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B638A" w14:textId="43185318" w:rsidR="00376DF0" w:rsidRPr="00376DF0" w:rsidRDefault="00376DF0" w:rsidP="00376DF0">
      <w:pPr>
        <w:pStyle w:val="3GPPHeader"/>
        <w:rPr>
          <w:rtl/>
          <w:lang w:bidi="ar-EG"/>
        </w:rPr>
      </w:pPr>
      <w:r w:rsidRPr="00EC3A09">
        <w:t>3GPP TSG RAN WG1 #1</w:t>
      </w:r>
      <w:r w:rsidR="00874EE0">
        <w:t>24</w:t>
      </w:r>
      <w:r w:rsidRPr="00EC3A09">
        <w:tab/>
        <w:t>R1-</w:t>
      </w:r>
      <w:r w:rsidR="00E37210" w:rsidRPr="00E37210">
        <w:t>2601463</w:t>
      </w:r>
    </w:p>
    <w:p w14:paraId="1FDC0C01" w14:textId="77777777" w:rsidR="00874EE0" w:rsidRPr="00874EE0" w:rsidRDefault="00874EE0" w:rsidP="00874EE0">
      <w:pPr>
        <w:tabs>
          <w:tab w:val="center" w:pos="4536"/>
          <w:tab w:val="right" w:pos="9072"/>
        </w:tabs>
        <w:rPr>
          <w:rFonts w:ascii="Arial" w:hAnsi="Arial"/>
          <w:b/>
        </w:rPr>
      </w:pPr>
      <w:r w:rsidRPr="00874EE0">
        <w:rPr>
          <w:rFonts w:ascii="Arial" w:hAnsi="Arial"/>
          <w:b/>
        </w:rPr>
        <w:t>Gothenburg, SE</w:t>
      </w:r>
      <w:r w:rsidRPr="00874EE0">
        <w:rPr>
          <w:rFonts w:ascii="Arial" w:hAnsi="Arial" w:hint="eastAsia"/>
          <w:b/>
        </w:rPr>
        <w:t>,</w:t>
      </w:r>
      <w:r w:rsidRPr="00874EE0">
        <w:rPr>
          <w:rFonts w:ascii="Arial" w:hAnsi="Arial"/>
          <w:b/>
        </w:rPr>
        <w:t xml:space="preserve"> Feb. 9th ~ 13th, 202</w:t>
      </w:r>
      <w:r w:rsidRPr="00874EE0">
        <w:rPr>
          <w:rFonts w:ascii="Arial" w:hAnsi="Arial" w:hint="eastAsia"/>
          <w:b/>
        </w:rPr>
        <w:t>6</w:t>
      </w:r>
    </w:p>
    <w:p w14:paraId="6EE49182" w14:textId="77777777" w:rsidR="00E22E39" w:rsidRDefault="00E22E39" w:rsidP="003165DD">
      <w:pPr>
        <w:pStyle w:val="3GPPHeader"/>
        <w:rPr>
          <w:rFonts w:eastAsiaTheme="minorEastAsia"/>
          <w:lang w:eastAsia="zh-CN"/>
        </w:rPr>
      </w:pPr>
    </w:p>
    <w:p w14:paraId="73B47686" w14:textId="77777777" w:rsidR="00BC5D5B" w:rsidRPr="008E69C7" w:rsidRDefault="00BC5D5B" w:rsidP="00BC5D5B">
      <w:pPr>
        <w:pStyle w:val="3GPPHeader"/>
      </w:pPr>
      <w:r w:rsidRPr="008E69C7">
        <w:t>Agenda Item:</w:t>
      </w:r>
      <w:r w:rsidRPr="008E69C7">
        <w:tab/>
      </w:r>
      <w:r>
        <w:t>10</w:t>
      </w:r>
      <w:r w:rsidRPr="008E69C7">
        <w:t>.</w:t>
      </w:r>
      <w:r>
        <w:t>5</w:t>
      </w:r>
      <w:r w:rsidRPr="008E69C7">
        <w:t>.</w:t>
      </w:r>
      <w:r>
        <w:t>3.3</w:t>
      </w:r>
    </w:p>
    <w:p w14:paraId="42FD4BC4" w14:textId="05991F92" w:rsidR="00E22E39" w:rsidRDefault="00E22E39" w:rsidP="0009595E">
      <w:pPr>
        <w:pStyle w:val="3GPPHeader"/>
        <w:rPr>
          <w:rFonts w:eastAsiaTheme="minorEastAsia"/>
          <w:lang w:eastAsia="zh-CN"/>
        </w:rPr>
      </w:pPr>
      <w:r w:rsidRPr="008E69C7">
        <w:t>Title:</w:t>
      </w:r>
      <w:r w:rsidRPr="008E69C7">
        <w:tab/>
      </w:r>
      <w:r w:rsidR="00A32B72">
        <w:rPr>
          <w:rFonts w:eastAsiaTheme="minorEastAsia" w:hint="eastAsia"/>
          <w:lang w:eastAsia="zh-CN"/>
        </w:rPr>
        <w:t>FL summary #1</w:t>
      </w:r>
      <w:r w:rsidR="0009595E" w:rsidRPr="0009595E">
        <w:t xml:space="preserve"> </w:t>
      </w:r>
      <w:r w:rsidR="00A32B72">
        <w:rPr>
          <w:rFonts w:eastAsiaTheme="minorEastAsia" w:hint="eastAsia"/>
          <w:lang w:eastAsia="zh-CN"/>
        </w:rPr>
        <w:t>o</w:t>
      </w:r>
      <w:r w:rsidR="00BE3C71">
        <w:rPr>
          <w:rFonts w:eastAsiaTheme="minorEastAsia" w:hint="eastAsia"/>
          <w:lang w:eastAsia="zh-CN"/>
        </w:rPr>
        <w:t>n</w:t>
      </w:r>
      <w:r w:rsidR="0009595E" w:rsidRPr="0009595E">
        <w:t xml:space="preserve"> </w:t>
      </w:r>
      <w:bookmarkStart w:id="0" w:name="OLE_LINK5"/>
      <w:r w:rsidR="00A32B72">
        <w:rPr>
          <w:rFonts w:eastAsiaTheme="minorEastAsia" w:hint="eastAsia"/>
          <w:lang w:eastAsia="zh-CN"/>
        </w:rPr>
        <w:t>other</w:t>
      </w:r>
      <w:r w:rsidR="00523AC0">
        <w:t xml:space="preserve"> aspects </w:t>
      </w:r>
      <w:r w:rsidR="00BE3C71">
        <w:rPr>
          <w:rFonts w:eastAsiaTheme="minorEastAsia" w:hint="eastAsia"/>
          <w:lang w:eastAsia="zh-CN"/>
        </w:rPr>
        <w:t>related to</w:t>
      </w:r>
      <w:r w:rsidR="00A32B72">
        <w:rPr>
          <w:rFonts w:eastAsiaTheme="minorEastAsia" w:hint="eastAsia"/>
          <w:lang w:eastAsia="zh-CN"/>
        </w:rPr>
        <w:t xml:space="preserve"> </w:t>
      </w:r>
      <w:r w:rsidR="00523AC0">
        <w:t>CSI</w:t>
      </w:r>
      <w:bookmarkEnd w:id="0"/>
    </w:p>
    <w:p w14:paraId="7D2DF47B" w14:textId="48F02EE8" w:rsidR="00BC5D5B" w:rsidRPr="00914D42" w:rsidRDefault="00BC5D5B" w:rsidP="00BC5D5B">
      <w:pPr>
        <w:pStyle w:val="3GPPHeader"/>
        <w:rPr>
          <w:rFonts w:eastAsiaTheme="minorEastAsia"/>
          <w:lang w:eastAsia="zh-CN"/>
        </w:rPr>
      </w:pPr>
      <w:r w:rsidRPr="008E69C7">
        <w:t>Source:</w:t>
      </w:r>
      <w:r w:rsidRPr="008E69C7">
        <w:tab/>
      </w:r>
      <w:r w:rsidR="00E1550F">
        <w:rPr>
          <w:rFonts w:eastAsiaTheme="minorEastAsia" w:cs="Arial" w:hint="eastAsia"/>
          <w:sz w:val="22"/>
          <w:szCs w:val="22"/>
          <w:lang w:eastAsia="zh-CN"/>
        </w:rPr>
        <w:t xml:space="preserve">Moderator </w:t>
      </w:r>
      <w:r w:rsidR="00914D42">
        <w:rPr>
          <w:rFonts w:eastAsiaTheme="minorEastAsia" w:cs="Arial" w:hint="eastAsia"/>
          <w:sz w:val="22"/>
          <w:szCs w:val="22"/>
          <w:lang w:eastAsia="zh-CN"/>
        </w:rPr>
        <w:t>(</w:t>
      </w:r>
      <w:r w:rsidRPr="008E69C7">
        <w:t>Lenovo</w:t>
      </w:r>
      <w:r w:rsidR="00914D42">
        <w:rPr>
          <w:rFonts w:eastAsiaTheme="minorEastAsia" w:hint="eastAsia"/>
          <w:lang w:eastAsia="zh-CN"/>
        </w:rPr>
        <w:t>)</w:t>
      </w:r>
    </w:p>
    <w:p w14:paraId="4C846AE2" w14:textId="77777777" w:rsidR="00E22E39" w:rsidRPr="008E69C7" w:rsidRDefault="00E22E39" w:rsidP="003165DD">
      <w:pPr>
        <w:pStyle w:val="3GPPHeader"/>
      </w:pPr>
      <w:r w:rsidRPr="008E69C7">
        <w:t>Document for:</w:t>
      </w:r>
      <w:r w:rsidRPr="008E69C7">
        <w:tab/>
        <w:t>Discussion and Decision</w:t>
      </w:r>
    </w:p>
    <w:p w14:paraId="0E388A00" w14:textId="77777777" w:rsidR="0015423C" w:rsidRPr="008E69C7" w:rsidRDefault="0015423C" w:rsidP="0015423C">
      <w:pPr>
        <w:pStyle w:val="1"/>
        <w:rPr>
          <w:lang w:val="en-US"/>
        </w:rPr>
      </w:pPr>
      <w:bookmarkStart w:id="1" w:name="_Hlk100228640"/>
      <w:r w:rsidRPr="008E69C7">
        <w:rPr>
          <w:lang w:val="en-US"/>
        </w:rPr>
        <w:t>Introduction</w:t>
      </w:r>
    </w:p>
    <w:p w14:paraId="2A12CFB5" w14:textId="0E3FC072" w:rsidR="0015423C" w:rsidRDefault="002C3DFC" w:rsidP="00B83AA0">
      <w:pPr>
        <w:pStyle w:val="0Maintext"/>
        <w:spacing w:before="240" w:after="240"/>
        <w:rPr>
          <w:lang w:eastAsia="zh-CN"/>
        </w:rPr>
      </w:pPr>
      <w:r>
        <w:rPr>
          <w:rFonts w:hint="eastAsia"/>
        </w:rPr>
        <w:t xml:space="preserve">According to </w:t>
      </w:r>
      <w:r w:rsidR="000F2266">
        <w:rPr>
          <w:rFonts w:hint="eastAsia"/>
          <w:lang w:eastAsia="zh-CN"/>
        </w:rPr>
        <w:t>6GR SID</w:t>
      </w:r>
      <w:r w:rsidR="00874EE0" w:rsidRPr="00703F2F">
        <w:rPr>
          <w:rFonts w:hint="eastAsia"/>
        </w:rPr>
        <w:t xml:space="preserve">, </w:t>
      </w:r>
      <w:r w:rsidR="00FB79BA">
        <w:rPr>
          <w:rFonts w:hint="eastAsia"/>
          <w:lang w:eastAsia="zh-CN"/>
        </w:rPr>
        <w:t>we have the following objective</w:t>
      </w:r>
    </w:p>
    <w:p w14:paraId="3D242747" w14:textId="77777777" w:rsidR="003540D9" w:rsidRPr="00934C60" w:rsidRDefault="003540D9" w:rsidP="00E560B8">
      <w:pPr>
        <w:pStyle w:val="ac"/>
        <w:numPr>
          <w:ilvl w:val="0"/>
          <w:numId w:val="11"/>
        </w:numPr>
        <w:overflowPunct w:val="0"/>
        <w:autoSpaceDE w:val="0"/>
        <w:autoSpaceDN w:val="0"/>
        <w:adjustRightInd w:val="0"/>
        <w:spacing w:before="0" w:after="0" w:line="240" w:lineRule="auto"/>
        <w:ind w:left="360"/>
        <w:jc w:val="left"/>
        <w:textAlignment w:val="baseline"/>
        <w:rPr>
          <w:color w:val="000000" w:themeColor="text1"/>
        </w:rPr>
      </w:pPr>
      <w:r w:rsidRPr="00934C60">
        <w:rPr>
          <w:color w:val="000000" w:themeColor="text1"/>
        </w:rPr>
        <w:t xml:space="preserve">Physical Layer structure for 6GR, </w:t>
      </w:r>
    </w:p>
    <w:p w14:paraId="56D6F4E0" w14:textId="13C6F754" w:rsidR="00B648BB" w:rsidRDefault="003540D9" w:rsidP="00E560B8">
      <w:pPr>
        <w:pStyle w:val="0Maintext"/>
        <w:spacing w:beforeLines="0" w:before="0" w:afterLines="0" w:after="0" w:line="240" w:lineRule="auto"/>
        <w:rPr>
          <w:lang w:val="en-US" w:eastAsia="zh-CN"/>
        </w:rPr>
      </w:pPr>
      <w:r>
        <w:rPr>
          <w:lang w:val="en-US" w:eastAsia="zh-CN"/>
        </w:rPr>
        <w:t>…</w:t>
      </w:r>
    </w:p>
    <w:p w14:paraId="2AE3A506" w14:textId="77777777" w:rsidR="003540D9" w:rsidRPr="0085237C" w:rsidRDefault="003540D9" w:rsidP="00E560B8">
      <w:pPr>
        <w:pStyle w:val="ac"/>
        <w:numPr>
          <w:ilvl w:val="1"/>
          <w:numId w:val="12"/>
        </w:numPr>
        <w:overflowPunct w:val="0"/>
        <w:autoSpaceDE w:val="0"/>
        <w:autoSpaceDN w:val="0"/>
        <w:adjustRightInd w:val="0"/>
        <w:spacing w:before="0" w:after="0" w:line="240" w:lineRule="auto"/>
        <w:jc w:val="left"/>
        <w:textAlignment w:val="baseline"/>
        <w:rPr>
          <w:color w:val="000000" w:themeColor="text1"/>
        </w:rPr>
      </w:pPr>
      <w:r w:rsidRPr="00874EE0">
        <w:rPr>
          <w:color w:val="000000" w:themeColor="text1"/>
          <w:highlight w:val="yellow"/>
        </w:rPr>
        <w:t>MIMO operation</w:t>
      </w:r>
      <w:r w:rsidRPr="0085237C">
        <w:rPr>
          <w:color w:val="000000" w:themeColor="text1"/>
        </w:rPr>
        <w:t xml:space="preserve"> [RAN1, RAN4]</w:t>
      </w:r>
    </w:p>
    <w:p w14:paraId="6B7A5709" w14:textId="207E1D31" w:rsidR="003540D9" w:rsidRDefault="00244F85" w:rsidP="00E560B8">
      <w:pPr>
        <w:pStyle w:val="0Maintext"/>
        <w:spacing w:beforeLines="0" w:before="0" w:afterLines="0" w:after="0" w:line="240" w:lineRule="auto"/>
        <w:rPr>
          <w:lang w:val="en-US" w:eastAsia="zh-CN"/>
        </w:rPr>
      </w:pPr>
      <w:r>
        <w:rPr>
          <w:lang w:val="en-US" w:eastAsia="zh-CN"/>
        </w:rPr>
        <w:t>…</w:t>
      </w:r>
    </w:p>
    <w:p w14:paraId="7C3E3B5A" w14:textId="77777777" w:rsidR="006D1403" w:rsidRDefault="006D1403" w:rsidP="00E560B8">
      <w:pPr>
        <w:pStyle w:val="0Maintext"/>
        <w:spacing w:beforeLines="0" w:before="0" w:afterLines="0" w:after="0" w:line="240" w:lineRule="auto"/>
        <w:rPr>
          <w:lang w:val="en-US" w:eastAsia="zh-CN"/>
        </w:rPr>
      </w:pPr>
    </w:p>
    <w:p w14:paraId="6293CB7A" w14:textId="11F729D4" w:rsidR="006D1403" w:rsidRDefault="006D1403" w:rsidP="00E01B49">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0D7B010" w14:textId="60EF0122" w:rsidR="00B73C3D" w:rsidRPr="00B73C3D" w:rsidRDefault="00B73C3D" w:rsidP="00E01B49">
      <w:pPr>
        <w:pStyle w:val="0Maintext"/>
        <w:spacing w:before="240" w:after="240"/>
        <w:rPr>
          <w:rFonts w:ascii="Arial" w:hAnsi="Arial" w:cs="Arial"/>
          <w:b/>
          <w:bCs/>
          <w:i/>
          <w:iCs/>
          <w:lang w:val="en-US" w:eastAsia="zh-CN"/>
        </w:rPr>
      </w:pPr>
      <w:r w:rsidRPr="00B73C3D">
        <w:rPr>
          <w:rFonts w:ascii="Arial" w:hAnsi="Arial" w:cs="Arial"/>
          <w:b/>
          <w:bCs/>
          <w:i/>
          <w:iCs/>
          <w:lang w:val="en-US" w:eastAsia="zh-CN"/>
        </w:rPr>
        <w:t>10.5.3.3</w:t>
      </w:r>
      <w:r w:rsidRPr="00B73C3D">
        <w:rPr>
          <w:rFonts w:ascii="Arial" w:hAnsi="Arial" w:cs="Arial"/>
          <w:b/>
          <w:bCs/>
          <w:i/>
          <w:iCs/>
          <w:lang w:val="en-US" w:eastAsia="zh-CN"/>
        </w:rPr>
        <w:tab/>
        <w:t>Other aspects</w:t>
      </w:r>
    </w:p>
    <w:p w14:paraId="1E38FF9B" w14:textId="77777777" w:rsidR="00B73C3D" w:rsidRDefault="00B73C3D" w:rsidP="00B73C3D">
      <w:pPr>
        <w:rPr>
          <w:i/>
          <w:iCs/>
        </w:rPr>
      </w:pPr>
      <w:r>
        <w:rPr>
          <w:rFonts w:hint="eastAsia"/>
          <w:i/>
          <w:iCs/>
        </w:rPr>
        <w:t xml:space="preserve">Note 1: </w:t>
      </w:r>
      <w:r w:rsidRPr="007A1166">
        <w:rPr>
          <w:i/>
          <w:iCs/>
        </w:rPr>
        <w:t>I</w:t>
      </w:r>
      <w:r w:rsidRPr="007A1166">
        <w:rPr>
          <w:rFonts w:hint="eastAsia"/>
          <w:i/>
          <w:iCs/>
        </w:rPr>
        <w:t xml:space="preserve">ncluding </w:t>
      </w:r>
      <w:r>
        <w:rPr>
          <w:rFonts w:hint="eastAsia"/>
          <w:i/>
          <w:iCs/>
        </w:rPr>
        <w:t xml:space="preserve">proposals for CSI acquisition and report jointly considering both downlink and uplink, other </w:t>
      </w:r>
      <w:r>
        <w:rPr>
          <w:i/>
          <w:iCs/>
        </w:rPr>
        <w:t>reference</w:t>
      </w:r>
      <w:r>
        <w:rPr>
          <w:rFonts w:hint="eastAsia"/>
          <w:i/>
          <w:iCs/>
        </w:rPr>
        <w:t xml:space="preserve"> signal(s) design and transmission, e.g., for tracking, etc.</w:t>
      </w:r>
    </w:p>
    <w:p w14:paraId="0BB292BC" w14:textId="77777777" w:rsidR="00B73C3D" w:rsidRPr="008643BB" w:rsidRDefault="00B73C3D" w:rsidP="00B73C3D">
      <w:pPr>
        <w:rPr>
          <w:highlight w:val="cyan"/>
          <w:lang w:eastAsia="x-none"/>
        </w:rPr>
      </w:pPr>
      <w:r w:rsidRPr="008643BB">
        <w:rPr>
          <w:highlight w:val="cyan"/>
          <w:lang w:eastAsia="x-none"/>
        </w:rPr>
        <w:t>[12</w:t>
      </w:r>
      <w:r>
        <w:rPr>
          <w:rFonts w:hint="eastAsia"/>
          <w:highlight w:val="cyan"/>
        </w:rPr>
        <w:t>4</w:t>
      </w:r>
      <w:r w:rsidRPr="008643BB">
        <w:rPr>
          <w:highlight w:val="cyan"/>
          <w:lang w:eastAsia="x-none"/>
        </w:rPr>
        <w:t>-R</w:t>
      </w:r>
      <w:r w:rsidRPr="008643BB">
        <w:rPr>
          <w:rFonts w:hint="eastAsia"/>
          <w:highlight w:val="cyan"/>
        </w:rPr>
        <w:t>20</w:t>
      </w:r>
      <w:r w:rsidRPr="008643BB">
        <w:rPr>
          <w:highlight w:val="cyan"/>
          <w:lang w:eastAsia="x-none"/>
        </w:rPr>
        <w:t>-</w:t>
      </w:r>
      <w:r w:rsidRPr="008643BB">
        <w:rPr>
          <w:rFonts w:hint="eastAsia"/>
          <w:highlight w:val="cyan"/>
        </w:rPr>
        <w:t>6GR-</w:t>
      </w:r>
      <w:r>
        <w:rPr>
          <w:rFonts w:hint="eastAsia"/>
          <w:highlight w:val="cyan"/>
        </w:rPr>
        <w:t>Other Aspects related to CSI]</w:t>
      </w:r>
      <w:r w:rsidRPr="008643BB">
        <w:rPr>
          <w:highlight w:val="cyan"/>
          <w:lang w:eastAsia="x-none"/>
        </w:rPr>
        <w:t xml:space="preserve"> Email discussion on Rel-</w:t>
      </w:r>
      <w:r w:rsidRPr="008643BB">
        <w:rPr>
          <w:rFonts w:hint="eastAsia"/>
          <w:highlight w:val="cyan"/>
        </w:rPr>
        <w:t>20 6GR-</w:t>
      </w:r>
      <w:r>
        <w:rPr>
          <w:rFonts w:hint="eastAsia"/>
          <w:highlight w:val="cyan"/>
        </w:rPr>
        <w:t>Other Aspects related to CSI</w:t>
      </w:r>
      <w:r w:rsidRPr="008643BB">
        <w:rPr>
          <w:rFonts w:hint="eastAsia"/>
          <w:highlight w:val="cyan"/>
        </w:rPr>
        <w:t xml:space="preserve"> </w:t>
      </w:r>
      <w:r w:rsidRPr="00113857">
        <w:rPr>
          <w:highlight w:val="cyan"/>
        </w:rPr>
        <w:t xml:space="preserve">– </w:t>
      </w:r>
      <w:r>
        <w:rPr>
          <w:rFonts w:hint="eastAsia"/>
          <w:highlight w:val="cyan"/>
        </w:rPr>
        <w:t xml:space="preserve">Bingchao </w:t>
      </w:r>
      <w:r w:rsidRPr="008643BB">
        <w:rPr>
          <w:rFonts w:hint="eastAsia"/>
          <w:highlight w:val="cyan"/>
        </w:rPr>
        <w:t>(</w:t>
      </w:r>
      <w:r>
        <w:rPr>
          <w:rFonts w:hint="eastAsia"/>
          <w:highlight w:val="cyan"/>
        </w:rPr>
        <w:t>Lenovo</w:t>
      </w:r>
      <w:r w:rsidRPr="008643BB">
        <w:rPr>
          <w:rFonts w:hint="eastAsia"/>
          <w:highlight w:val="cyan"/>
        </w:rPr>
        <w:t>)</w:t>
      </w:r>
    </w:p>
    <w:p w14:paraId="5CB3FD54" w14:textId="77777777" w:rsidR="00B73C3D" w:rsidRPr="00F73BBB" w:rsidRDefault="00B73C3D" w:rsidP="008F1078">
      <w:pPr>
        <w:numPr>
          <w:ilvl w:val="0"/>
          <w:numId w:val="41"/>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02453ABD" w14:textId="77777777" w:rsidR="0015423C" w:rsidRPr="005524F1" w:rsidRDefault="0015423C" w:rsidP="0015423C">
      <w:pPr>
        <w:rPr>
          <w:sz w:val="2"/>
          <w:szCs w:val="2"/>
        </w:rPr>
      </w:pPr>
    </w:p>
    <w:p w14:paraId="69A8759D" w14:textId="1F5FAD05" w:rsidR="00E01B49" w:rsidRDefault="00813773" w:rsidP="003B65C0">
      <w:pPr>
        <w:pStyle w:val="0Maintext"/>
        <w:spacing w:before="240" w:after="240"/>
        <w:rPr>
          <w:lang w:eastAsia="zh-CN"/>
        </w:rPr>
      </w:pPr>
      <w:r>
        <w:rPr>
          <w:lang w:eastAsia="zh-CN"/>
        </w:rPr>
        <w:t>I</w:t>
      </w:r>
      <w:r>
        <w:rPr>
          <w:rFonts w:hint="eastAsia"/>
          <w:lang w:eastAsia="zh-CN"/>
        </w:rPr>
        <w:t xml:space="preserve">n this </w:t>
      </w:r>
      <w:r w:rsidR="00E01B49">
        <w:rPr>
          <w:rFonts w:hint="eastAsia"/>
          <w:lang w:eastAsia="zh-CN"/>
        </w:rPr>
        <w:t>contribution</w:t>
      </w:r>
      <w:r>
        <w:rPr>
          <w:rFonts w:hint="eastAsia"/>
          <w:lang w:eastAsia="zh-CN"/>
        </w:rPr>
        <w:t>,</w:t>
      </w:r>
      <w:r w:rsidR="00E01B49">
        <w:rPr>
          <w:rFonts w:hint="eastAsia"/>
          <w:lang w:eastAsia="zh-CN"/>
        </w:rPr>
        <w:t xml:space="preserve"> we summarize the contributions submitted to agenda 10.5.3.3 on other aspects </w:t>
      </w:r>
      <w:r w:rsidR="00312550">
        <w:rPr>
          <w:rFonts w:hint="eastAsia"/>
          <w:lang w:eastAsia="zh-CN"/>
        </w:rPr>
        <w:t>related to</w:t>
      </w:r>
      <w:r w:rsidR="00E01B49">
        <w:rPr>
          <w:rFonts w:hint="eastAsia"/>
          <w:lang w:eastAsia="zh-CN"/>
        </w:rPr>
        <w:t xml:space="preserve"> CSI in this meeting</w:t>
      </w:r>
      <w:r w:rsidR="00F25422">
        <w:rPr>
          <w:rFonts w:hint="eastAsia"/>
          <w:lang w:eastAsia="zh-CN"/>
        </w:rPr>
        <w:t>.</w:t>
      </w:r>
      <w:r>
        <w:rPr>
          <w:rFonts w:hint="eastAsia"/>
          <w:lang w:eastAsia="zh-CN"/>
        </w:rPr>
        <w:t xml:space="preserve"> </w:t>
      </w:r>
    </w:p>
    <w:p w14:paraId="75ED706A" w14:textId="276D2CF9" w:rsidR="003218EE" w:rsidRDefault="003218EE" w:rsidP="008F1078">
      <w:pPr>
        <w:pStyle w:val="1"/>
        <w:numPr>
          <w:ilvl w:val="0"/>
          <w:numId w:val="15"/>
        </w:numPr>
        <w:tabs>
          <w:tab w:val="clear" w:pos="0"/>
          <w:tab w:val="num"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0EB8FA69" w14:textId="5EA2DB0C" w:rsidR="0048403F" w:rsidRDefault="00F8420D" w:rsidP="002A2046">
      <w:r>
        <w:rPr>
          <w:rFonts w:hint="eastAsia"/>
        </w:rPr>
        <w:t>B</w:t>
      </w:r>
      <w:r w:rsidR="002A2046">
        <w:rPr>
          <w:rFonts w:hint="eastAsia"/>
        </w:rPr>
        <w:t xml:space="preserve">ased on </w:t>
      </w:r>
      <w:r>
        <w:rPr>
          <w:rFonts w:hint="eastAsia"/>
        </w:rPr>
        <w:t>contributions submitted in this agenda item</w:t>
      </w:r>
      <w:r w:rsidR="002C3459">
        <w:rPr>
          <w:rFonts w:hint="eastAsia"/>
        </w:rPr>
        <w:t xml:space="preserve"> and according to chairman</w:t>
      </w:r>
      <w:r w:rsidR="002C3459">
        <w:t>’</w:t>
      </w:r>
      <w:r w:rsidR="002C3459">
        <w:rPr>
          <w:rFonts w:hint="eastAsia"/>
        </w:rPr>
        <w:t xml:space="preserve">s </w:t>
      </w:r>
      <w:r w:rsidR="002C3459">
        <w:t>guidance</w:t>
      </w:r>
      <w:r>
        <w:rPr>
          <w:rFonts w:hint="eastAsia"/>
        </w:rPr>
        <w:t>, the following</w:t>
      </w:r>
      <w:r w:rsidR="009B6415">
        <w:rPr>
          <w:rFonts w:hint="eastAsia"/>
        </w:rPr>
        <w:t xml:space="preserve"> aspects </w:t>
      </w:r>
      <w:r w:rsidR="008F2BED">
        <w:t>of</w:t>
      </w:r>
      <w:r w:rsidR="0079015C">
        <w:rPr>
          <w:rFonts w:hint="eastAsia"/>
        </w:rPr>
        <w:t xml:space="preserve"> CSI will be handled in this agenda in this meeting</w:t>
      </w:r>
    </w:p>
    <w:p w14:paraId="13A6BE57" w14:textId="22C40BA8" w:rsidR="0048403F" w:rsidRDefault="00EC7077" w:rsidP="008F1078">
      <w:pPr>
        <w:pStyle w:val="ac"/>
        <w:numPr>
          <w:ilvl w:val="0"/>
          <w:numId w:val="16"/>
        </w:numPr>
      </w:pPr>
      <w:r>
        <w:t>A</w:t>
      </w:r>
      <w:r>
        <w:rPr>
          <w:rFonts w:hint="eastAsia"/>
        </w:rPr>
        <w:t>spect#1</w:t>
      </w:r>
      <w:r w:rsidR="0055128B">
        <w:rPr>
          <w:rFonts w:hint="eastAsia"/>
          <w:lang w:eastAsia="zh-CN"/>
        </w:rPr>
        <w:t xml:space="preserve">: </w:t>
      </w:r>
      <w:r w:rsidR="00AA2C81">
        <w:rPr>
          <w:rFonts w:hint="eastAsia"/>
          <w:lang w:eastAsia="zh-CN"/>
        </w:rPr>
        <w:t>Reference</w:t>
      </w:r>
      <w:r w:rsidR="0055128B">
        <w:rPr>
          <w:rFonts w:hint="eastAsia"/>
          <w:lang w:eastAsia="zh-CN"/>
        </w:rPr>
        <w:t xml:space="preserve"> </w:t>
      </w:r>
      <w:r w:rsidR="00F84EFF">
        <w:rPr>
          <w:rFonts w:hint="eastAsia"/>
          <w:lang w:eastAsia="zh-CN"/>
        </w:rPr>
        <w:t xml:space="preserve">signal </w:t>
      </w:r>
      <w:r w:rsidR="0055128B">
        <w:rPr>
          <w:rFonts w:hint="eastAsia"/>
          <w:lang w:eastAsia="zh-CN"/>
        </w:rPr>
        <w:t>for time and frequency</w:t>
      </w:r>
      <w:r w:rsidR="009917DF">
        <w:rPr>
          <w:rFonts w:hint="eastAsia"/>
          <w:lang w:eastAsia="zh-CN"/>
        </w:rPr>
        <w:t xml:space="preserve"> (T/F)</w:t>
      </w:r>
      <w:r w:rsidR="0055128B">
        <w:rPr>
          <w:rFonts w:hint="eastAsia"/>
          <w:lang w:eastAsia="zh-CN"/>
        </w:rPr>
        <w:t xml:space="preserve"> tracking</w:t>
      </w:r>
    </w:p>
    <w:p w14:paraId="4A3537BB" w14:textId="790F411A" w:rsidR="005208FD" w:rsidRDefault="00961F4F" w:rsidP="008F1078">
      <w:pPr>
        <w:pStyle w:val="ac"/>
        <w:numPr>
          <w:ilvl w:val="1"/>
          <w:numId w:val="16"/>
        </w:numPr>
      </w:pPr>
      <w:r>
        <w:rPr>
          <w:lang w:eastAsia="zh-CN"/>
        </w:rPr>
        <w:t>P</w:t>
      </w:r>
      <w:r>
        <w:rPr>
          <w:rFonts w:hint="eastAsia"/>
          <w:lang w:eastAsia="zh-CN"/>
        </w:rPr>
        <w:t xml:space="preserve">otential scenarios should be </w:t>
      </w:r>
      <w:r w:rsidR="00453C06">
        <w:rPr>
          <w:rFonts w:hint="eastAsia"/>
          <w:lang w:eastAsia="zh-CN"/>
        </w:rPr>
        <w:t>considered</w:t>
      </w:r>
    </w:p>
    <w:p w14:paraId="2D536BC9" w14:textId="508711C9" w:rsidR="003A2313" w:rsidRDefault="003A2313" w:rsidP="008F1078">
      <w:pPr>
        <w:pStyle w:val="ac"/>
        <w:numPr>
          <w:ilvl w:val="1"/>
          <w:numId w:val="16"/>
        </w:numPr>
      </w:pPr>
      <w:r>
        <w:rPr>
          <w:lang w:eastAsia="zh-CN"/>
        </w:rPr>
        <w:t>A</w:t>
      </w:r>
      <w:r>
        <w:rPr>
          <w:rFonts w:hint="eastAsia"/>
          <w:lang w:eastAsia="zh-CN"/>
        </w:rPr>
        <w:t>spects need to be considered for the RS for tracking</w:t>
      </w:r>
    </w:p>
    <w:p w14:paraId="427C6B13" w14:textId="3257F3C5" w:rsidR="00ED69EE" w:rsidRDefault="00ED69EE" w:rsidP="008F1078">
      <w:pPr>
        <w:pStyle w:val="ac"/>
        <w:numPr>
          <w:ilvl w:val="1"/>
          <w:numId w:val="16"/>
        </w:numPr>
      </w:pPr>
      <w:r w:rsidRPr="00ED69EE">
        <w:t>Evaluation methodology</w:t>
      </w:r>
    </w:p>
    <w:p w14:paraId="3500BB1A" w14:textId="4EC1B971" w:rsidR="00EC7077" w:rsidRDefault="00EC7077" w:rsidP="008F1078">
      <w:pPr>
        <w:pStyle w:val="ac"/>
        <w:numPr>
          <w:ilvl w:val="0"/>
          <w:numId w:val="16"/>
        </w:numPr>
      </w:pPr>
      <w:r>
        <w:rPr>
          <w:rFonts w:hint="eastAsia"/>
        </w:rPr>
        <w:t>Aspect#</w:t>
      </w:r>
      <w:r w:rsidR="007D42E8">
        <w:rPr>
          <w:rFonts w:hint="eastAsia"/>
          <w:lang w:eastAsia="zh-CN"/>
        </w:rPr>
        <w:t>2</w:t>
      </w:r>
      <w:r w:rsidR="00AF066D">
        <w:rPr>
          <w:rFonts w:hint="eastAsia"/>
        </w:rPr>
        <w:t>:</w:t>
      </w:r>
      <w:r w:rsidR="0055128B">
        <w:rPr>
          <w:rFonts w:hint="eastAsia"/>
          <w:lang w:eastAsia="zh-CN"/>
        </w:rPr>
        <w:t xml:space="preserve"> </w:t>
      </w:r>
      <w:r w:rsidR="009917DF">
        <w:rPr>
          <w:rFonts w:hint="eastAsia"/>
          <w:lang w:eastAsia="zh-CN"/>
        </w:rPr>
        <w:t>Joint DL and UL based DL CSI acquisition</w:t>
      </w:r>
    </w:p>
    <w:p w14:paraId="05554E0A" w14:textId="649529C9" w:rsidR="008E2496" w:rsidRDefault="008E2496" w:rsidP="008F1078">
      <w:pPr>
        <w:pStyle w:val="ac"/>
        <w:numPr>
          <w:ilvl w:val="1"/>
          <w:numId w:val="16"/>
        </w:numPr>
      </w:pPr>
      <w:r>
        <w:rPr>
          <w:lang w:eastAsia="zh-CN"/>
        </w:rPr>
        <w:t>P</w:t>
      </w:r>
      <w:r>
        <w:rPr>
          <w:rFonts w:hint="eastAsia"/>
          <w:lang w:eastAsia="zh-CN"/>
        </w:rPr>
        <w:t xml:space="preserve">otential </w:t>
      </w:r>
      <w:r w:rsidR="0022683D">
        <w:rPr>
          <w:rFonts w:hint="eastAsia"/>
          <w:lang w:eastAsia="zh-CN"/>
        </w:rPr>
        <w:t xml:space="preserve">use </w:t>
      </w:r>
      <w:r w:rsidR="00F87A07">
        <w:rPr>
          <w:rFonts w:hint="eastAsia"/>
          <w:lang w:eastAsia="zh-CN"/>
        </w:rPr>
        <w:t xml:space="preserve">cases </w:t>
      </w:r>
      <w:r>
        <w:rPr>
          <w:rFonts w:hint="eastAsia"/>
          <w:lang w:eastAsia="zh-CN"/>
        </w:rPr>
        <w:t>to be evaluated</w:t>
      </w:r>
    </w:p>
    <w:p w14:paraId="7FC40670" w14:textId="4970F396" w:rsidR="00F65EC7" w:rsidRDefault="00F65EC7" w:rsidP="008F1078">
      <w:pPr>
        <w:pStyle w:val="ac"/>
        <w:numPr>
          <w:ilvl w:val="1"/>
          <w:numId w:val="16"/>
        </w:numPr>
      </w:pPr>
      <w:r>
        <w:rPr>
          <w:lang w:eastAsia="zh-CN"/>
        </w:rPr>
        <w:t>P</w:t>
      </w:r>
      <w:r>
        <w:rPr>
          <w:rFonts w:hint="eastAsia"/>
          <w:lang w:eastAsia="zh-CN"/>
        </w:rPr>
        <w:t>otential schemes to be evaluated</w:t>
      </w:r>
    </w:p>
    <w:p w14:paraId="0D6AE6C1" w14:textId="04E6A9CB" w:rsidR="00855F8D" w:rsidRDefault="00855F8D" w:rsidP="008F1078">
      <w:pPr>
        <w:pStyle w:val="ac"/>
        <w:numPr>
          <w:ilvl w:val="1"/>
          <w:numId w:val="16"/>
        </w:numPr>
      </w:pPr>
      <w:r w:rsidRPr="00ED69EE">
        <w:t>Evaluation methodology</w:t>
      </w:r>
    </w:p>
    <w:p w14:paraId="33C59064" w14:textId="3DAB18B3" w:rsidR="00073151" w:rsidRPr="00070355" w:rsidRDefault="00C061D5" w:rsidP="00C061D5">
      <w:r>
        <w:lastRenderedPageBreak/>
        <w:t>T</w:t>
      </w:r>
      <w:r>
        <w:rPr>
          <w:rFonts w:hint="eastAsia"/>
        </w:rPr>
        <w:t xml:space="preserve">his summary will be used for </w:t>
      </w:r>
      <w:r w:rsidR="00070355">
        <w:rPr>
          <w:rFonts w:hint="eastAsia"/>
        </w:rPr>
        <w:t>the 1</w:t>
      </w:r>
      <w:r w:rsidR="00070355" w:rsidRPr="00070355">
        <w:rPr>
          <w:rFonts w:hint="eastAsia"/>
          <w:vertAlign w:val="superscript"/>
        </w:rPr>
        <w:t>st</w:t>
      </w:r>
      <w:r w:rsidR="00070355">
        <w:rPr>
          <w:rFonts w:hint="eastAsia"/>
        </w:rPr>
        <w:t xml:space="preserve"> online discussion</w:t>
      </w:r>
    </w:p>
    <w:p w14:paraId="42ED82D9" w14:textId="146EB39E" w:rsidR="00EF04CD" w:rsidRPr="008E12A2" w:rsidRDefault="00EF04CD" w:rsidP="008F1078">
      <w:pPr>
        <w:pStyle w:val="1"/>
        <w:numPr>
          <w:ilvl w:val="0"/>
          <w:numId w:val="15"/>
        </w:numPr>
        <w:tabs>
          <w:tab w:val="clear" w:pos="0"/>
          <w:tab w:val="num" w:pos="1304"/>
        </w:tabs>
        <w:ind w:left="1304" w:hanging="1304"/>
        <w:rPr>
          <w:rFonts w:eastAsia="新細明體"/>
          <w:lang w:val="en-US" w:eastAsia="zh-TW"/>
        </w:rPr>
      </w:pPr>
      <w:r w:rsidRPr="008E12A2">
        <w:rPr>
          <w:rFonts w:eastAsia="新細明體"/>
          <w:lang w:val="en-US" w:eastAsia="zh-TW"/>
        </w:rPr>
        <w:t>Contact Person</w:t>
      </w:r>
    </w:p>
    <w:p w14:paraId="2CC19BBF" w14:textId="5E4A1835" w:rsidR="00EF04CD" w:rsidRDefault="00EF04CD" w:rsidP="00EF04CD">
      <w:pPr>
        <w:snapToGrid w:val="0"/>
        <w:spacing w:after="0"/>
        <w:rPr>
          <w:rFonts w:cs="Times New Roman"/>
          <w:szCs w:val="20"/>
        </w:rPr>
      </w:pPr>
      <w:r>
        <w:rPr>
          <w:rFonts w:cs="Times New Roman"/>
          <w:szCs w:val="20"/>
        </w:rPr>
        <w:t xml:space="preserve">For potential offline </w:t>
      </w:r>
      <w:r w:rsidR="00583906">
        <w:rPr>
          <w:rFonts w:cs="Times New Roman"/>
          <w:szCs w:val="20"/>
        </w:rPr>
        <w:t>discussions</w:t>
      </w:r>
      <w:r>
        <w:rPr>
          <w:rFonts w:cs="Times New Roman"/>
          <w:szCs w:val="20"/>
        </w:rPr>
        <w:t xml:space="preserve">, companies/delegates are encouraged to </w:t>
      </w:r>
      <w:r w:rsidR="00C05419">
        <w:rPr>
          <w:rFonts w:cs="Times New Roman" w:hint="eastAsia"/>
          <w:szCs w:val="20"/>
        </w:rPr>
        <w:t>provide</w:t>
      </w:r>
      <w:r>
        <w:rPr>
          <w:rFonts w:cs="Times New Roman"/>
          <w:szCs w:val="20"/>
        </w:rPr>
        <w:t xml:space="preserve"> the contact information in the</w:t>
      </w:r>
      <w:r w:rsidR="00556EA0">
        <w:rPr>
          <w:rFonts w:cs="Times New Roman" w:hint="eastAsia"/>
          <w:szCs w:val="20"/>
        </w:rPr>
        <w:t xml:space="preserve"> fol</w:t>
      </w:r>
      <w:r w:rsidR="003F427E">
        <w:rPr>
          <w:rFonts w:cs="Times New Roman" w:hint="eastAsia"/>
          <w:szCs w:val="20"/>
        </w:rPr>
        <w:t>low</w:t>
      </w:r>
      <w:r w:rsidR="009F12AF">
        <w:rPr>
          <w:rFonts w:cs="Times New Roman" w:hint="eastAsia"/>
          <w:szCs w:val="20"/>
        </w:rPr>
        <w:t>ing</w:t>
      </w:r>
      <w:r>
        <w:rPr>
          <w:rFonts w:cs="Times New Roman"/>
          <w:szCs w:val="20"/>
        </w:rPr>
        <w:t xml:space="preserve"> table: </w:t>
      </w:r>
    </w:p>
    <w:p w14:paraId="1A80AADB" w14:textId="7FCC73B8" w:rsidR="00EF04CD" w:rsidRDefault="0023161C" w:rsidP="0023161C">
      <w:pPr>
        <w:pStyle w:val="a3"/>
      </w:pPr>
      <w:r>
        <w:t xml:space="preserve">Table </w:t>
      </w:r>
      <w:r w:rsidR="00C121DF">
        <w:fldChar w:fldCharType="begin"/>
      </w:r>
      <w:r w:rsidR="00C121DF">
        <w:instrText xml:space="preserve"> SEQ Table \* ARABIC </w:instrText>
      </w:r>
      <w:r w:rsidR="00C121DF">
        <w:fldChar w:fldCharType="separate"/>
      </w:r>
      <w:r w:rsidR="002E0E76">
        <w:rPr>
          <w:noProof/>
        </w:rPr>
        <w:t>1</w:t>
      </w:r>
      <w:r w:rsidR="00C121DF">
        <w:rPr>
          <w:noProof/>
        </w:rPr>
        <w:fldChar w:fldCharType="end"/>
      </w:r>
      <w:r w:rsidR="00EF04CD">
        <w:t xml:space="preserve"> Contact Information</w:t>
      </w:r>
    </w:p>
    <w:tbl>
      <w:tblPr>
        <w:tblStyle w:val="af1"/>
        <w:tblW w:w="9651" w:type="dxa"/>
        <w:jc w:val="center"/>
        <w:tblLook w:val="04A0" w:firstRow="1" w:lastRow="0" w:firstColumn="1" w:lastColumn="0" w:noHBand="0" w:noVBand="1"/>
      </w:tblPr>
      <w:tblGrid>
        <w:gridCol w:w="1468"/>
        <w:gridCol w:w="3068"/>
        <w:gridCol w:w="5115"/>
      </w:tblGrid>
      <w:tr w:rsidR="00EF04CD" w14:paraId="01FD5368" w14:textId="77777777" w:rsidTr="000F17B4">
        <w:trPr>
          <w:trHeight w:val="271"/>
          <w:jc w:val="center"/>
        </w:trPr>
        <w:tc>
          <w:tcPr>
            <w:tcW w:w="1468" w:type="dxa"/>
            <w:shd w:val="clear" w:color="auto" w:fill="D9D9D9" w:themeFill="background1" w:themeFillShade="D9"/>
            <w:vAlign w:val="center"/>
          </w:tcPr>
          <w:p w14:paraId="55275D70"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62386F45"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2A11A540" w14:textId="77777777" w:rsidR="00EF04CD" w:rsidRDefault="00EF04CD" w:rsidP="000F17B4">
            <w:pPr>
              <w:spacing w:line="240" w:lineRule="auto"/>
              <w:jc w:val="center"/>
              <w:rPr>
                <w:rFonts w:ascii="Arial" w:hAnsi="Arial" w:cs="Arial"/>
                <w:b/>
                <w:bCs/>
                <w:sz w:val="18"/>
                <w:szCs w:val="18"/>
              </w:rPr>
            </w:pPr>
            <w:r>
              <w:rPr>
                <w:rFonts w:ascii="Arial" w:hAnsi="Arial" w:cs="Arial"/>
                <w:b/>
                <w:bCs/>
                <w:sz w:val="18"/>
                <w:szCs w:val="18"/>
              </w:rPr>
              <w:t>Email address(es)</w:t>
            </w:r>
          </w:p>
        </w:tc>
      </w:tr>
      <w:tr w:rsidR="00EF04CD" w14:paraId="19563874" w14:textId="77777777" w:rsidTr="000F17B4">
        <w:trPr>
          <w:trHeight w:val="271"/>
          <w:jc w:val="center"/>
        </w:trPr>
        <w:tc>
          <w:tcPr>
            <w:tcW w:w="1468" w:type="dxa"/>
            <w:vAlign w:val="center"/>
          </w:tcPr>
          <w:p w14:paraId="6E75775F" w14:textId="30210504" w:rsidR="00EF04CD" w:rsidRPr="00EF013F" w:rsidRDefault="00EF013F" w:rsidP="001D16C5">
            <w:pPr>
              <w:spacing w:before="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2B71795E" w14:textId="772FE9CD" w:rsidR="00EF04CD" w:rsidRPr="00FC0E99" w:rsidRDefault="00EF013F" w:rsidP="001D16C5">
            <w:pPr>
              <w:spacing w:before="0" w:line="240" w:lineRule="auto"/>
              <w:jc w:val="center"/>
              <w:rPr>
                <w:rFonts w:cs="Times New Roman"/>
                <w:sz w:val="18"/>
                <w:szCs w:val="18"/>
              </w:rPr>
            </w:pPr>
            <w:r w:rsidRPr="00FC0E99">
              <w:rPr>
                <w:rFonts w:cs="Times New Roman"/>
                <w:sz w:val="18"/>
                <w:szCs w:val="18"/>
              </w:rPr>
              <w:t>Wendong Liu, Wenhong Chen</w:t>
            </w:r>
          </w:p>
        </w:tc>
        <w:tc>
          <w:tcPr>
            <w:tcW w:w="5115" w:type="dxa"/>
            <w:vAlign w:val="center"/>
          </w:tcPr>
          <w:p w14:paraId="59E69F0C" w14:textId="5833664E" w:rsidR="00EF04CD" w:rsidRPr="002D4B81" w:rsidRDefault="00000000" w:rsidP="001D16C5">
            <w:pPr>
              <w:spacing w:before="0" w:line="240" w:lineRule="auto"/>
              <w:jc w:val="center"/>
              <w:rPr>
                <w:rFonts w:cs="Times New Roman"/>
                <w:sz w:val="18"/>
                <w:szCs w:val="18"/>
                <w:u w:val="single"/>
              </w:rPr>
            </w:pPr>
            <w:hyperlink r:id="rId11" w:history="1">
              <w:r w:rsidR="00EF013F" w:rsidRPr="002D4B81">
                <w:rPr>
                  <w:rStyle w:val="ab"/>
                  <w:rFonts w:cs="Times New Roman"/>
                  <w:sz w:val="18"/>
                  <w:szCs w:val="18"/>
                  <w:lang w:val="en-US"/>
                </w:rPr>
                <w:t>liuwendong1@oppo.com</w:t>
              </w:r>
            </w:hyperlink>
          </w:p>
          <w:p w14:paraId="3B49CD50" w14:textId="674EA903" w:rsidR="00EF013F" w:rsidRPr="00FC0E99" w:rsidRDefault="00EF013F" w:rsidP="001D16C5">
            <w:pPr>
              <w:spacing w:before="0" w:line="240" w:lineRule="auto"/>
              <w:jc w:val="center"/>
              <w:rPr>
                <w:rFonts w:cs="Times New Roman"/>
                <w:sz w:val="18"/>
                <w:szCs w:val="18"/>
              </w:rPr>
            </w:pPr>
            <w:r w:rsidRPr="002D4B81">
              <w:rPr>
                <w:rStyle w:val="ab"/>
                <w:lang w:val="en-US"/>
              </w:rPr>
              <w:t>chenwenhong@oppo.com</w:t>
            </w:r>
          </w:p>
        </w:tc>
      </w:tr>
      <w:tr w:rsidR="00EF04CD" w:rsidRPr="001D16C5" w14:paraId="07AA28CC" w14:textId="77777777" w:rsidTr="000F17B4">
        <w:trPr>
          <w:trHeight w:val="271"/>
          <w:jc w:val="center"/>
        </w:trPr>
        <w:tc>
          <w:tcPr>
            <w:tcW w:w="1468" w:type="dxa"/>
            <w:vAlign w:val="center"/>
          </w:tcPr>
          <w:p w14:paraId="1BC06B12" w14:textId="0ACD59F2" w:rsidR="00EF04CD" w:rsidRPr="001D16C5" w:rsidRDefault="001D16C5" w:rsidP="001D16C5">
            <w:pPr>
              <w:spacing w:before="0" w:line="240" w:lineRule="auto"/>
              <w:jc w:val="center"/>
              <w:rPr>
                <w:rFonts w:cs="Times New Roman"/>
                <w:sz w:val="18"/>
                <w:szCs w:val="18"/>
              </w:rPr>
            </w:pPr>
            <w:r w:rsidRPr="001D16C5">
              <w:rPr>
                <w:rFonts w:cs="Times New Roman"/>
                <w:sz w:val="18"/>
                <w:szCs w:val="18"/>
              </w:rPr>
              <w:t>MediaTek</w:t>
            </w:r>
          </w:p>
        </w:tc>
        <w:tc>
          <w:tcPr>
            <w:tcW w:w="3068" w:type="dxa"/>
            <w:vAlign w:val="center"/>
          </w:tcPr>
          <w:p w14:paraId="3FD85C78" w14:textId="4514100E" w:rsidR="00EF04CD" w:rsidRPr="001D16C5" w:rsidRDefault="001D16C5" w:rsidP="001D16C5">
            <w:pPr>
              <w:spacing w:before="0" w:line="240" w:lineRule="auto"/>
              <w:jc w:val="center"/>
              <w:rPr>
                <w:rFonts w:cs="Times New Roman"/>
                <w:sz w:val="18"/>
                <w:szCs w:val="18"/>
              </w:rPr>
            </w:pPr>
            <w:r w:rsidRPr="001D16C5">
              <w:rPr>
                <w:rFonts w:cs="Times New Roman"/>
                <w:sz w:val="18"/>
                <w:szCs w:val="18"/>
              </w:rPr>
              <w:t>Darcy</w:t>
            </w:r>
          </w:p>
        </w:tc>
        <w:tc>
          <w:tcPr>
            <w:tcW w:w="5115" w:type="dxa"/>
            <w:vAlign w:val="center"/>
          </w:tcPr>
          <w:p w14:paraId="6A6033A5" w14:textId="3180BC36" w:rsidR="00EF04CD" w:rsidRPr="001D16C5" w:rsidRDefault="001D16C5" w:rsidP="001D16C5">
            <w:pPr>
              <w:spacing w:before="0" w:line="240" w:lineRule="auto"/>
              <w:jc w:val="center"/>
              <w:rPr>
                <w:rFonts w:cs="Times New Roman"/>
                <w:sz w:val="18"/>
                <w:szCs w:val="18"/>
              </w:rPr>
            </w:pPr>
            <w:hyperlink r:id="rId12" w:history="1">
              <w:r w:rsidRPr="00000E5A">
                <w:rPr>
                  <w:rStyle w:val="ab"/>
                  <w:rFonts w:cs="Times New Roman"/>
                  <w:sz w:val="18"/>
                  <w:szCs w:val="18"/>
                  <w:lang w:val="en-US"/>
                </w:rPr>
                <w:t>darcy.tsai@mediatek.com</w:t>
              </w:r>
            </w:hyperlink>
            <w:r>
              <w:rPr>
                <w:rFonts w:cs="Times New Roman"/>
                <w:sz w:val="18"/>
                <w:szCs w:val="18"/>
              </w:rPr>
              <w:t xml:space="preserve"> </w:t>
            </w:r>
          </w:p>
        </w:tc>
      </w:tr>
      <w:tr w:rsidR="00EF04CD" w14:paraId="2777F5FC" w14:textId="77777777" w:rsidTr="000F17B4">
        <w:trPr>
          <w:trHeight w:val="288"/>
          <w:jc w:val="center"/>
        </w:trPr>
        <w:tc>
          <w:tcPr>
            <w:tcW w:w="1468" w:type="dxa"/>
            <w:vAlign w:val="center"/>
          </w:tcPr>
          <w:p w14:paraId="25EBC425" w14:textId="28DC8820" w:rsidR="00EF04CD" w:rsidRDefault="00EF04CD" w:rsidP="000F17B4">
            <w:pPr>
              <w:spacing w:line="240" w:lineRule="auto"/>
              <w:jc w:val="center"/>
              <w:rPr>
                <w:rFonts w:ascii="Arial" w:hAnsi="Arial" w:cs="Arial"/>
                <w:sz w:val="18"/>
                <w:szCs w:val="18"/>
              </w:rPr>
            </w:pPr>
          </w:p>
        </w:tc>
        <w:tc>
          <w:tcPr>
            <w:tcW w:w="3068" w:type="dxa"/>
            <w:vAlign w:val="center"/>
          </w:tcPr>
          <w:p w14:paraId="60D09575" w14:textId="21111EEF" w:rsidR="00EF04CD" w:rsidRDefault="00EF04CD" w:rsidP="000F17B4">
            <w:pPr>
              <w:spacing w:line="240" w:lineRule="auto"/>
              <w:jc w:val="center"/>
              <w:rPr>
                <w:rFonts w:ascii="Arial" w:hAnsi="Arial" w:cs="Arial"/>
                <w:sz w:val="18"/>
                <w:szCs w:val="18"/>
              </w:rPr>
            </w:pPr>
          </w:p>
        </w:tc>
        <w:tc>
          <w:tcPr>
            <w:tcW w:w="5115" w:type="dxa"/>
            <w:vAlign w:val="center"/>
          </w:tcPr>
          <w:p w14:paraId="3D02976D" w14:textId="4402234D" w:rsidR="00EF04CD" w:rsidRDefault="00EF04CD" w:rsidP="000F17B4">
            <w:pPr>
              <w:spacing w:line="240" w:lineRule="auto"/>
              <w:jc w:val="center"/>
              <w:rPr>
                <w:rFonts w:ascii="Arial" w:hAnsi="Arial" w:cs="Arial"/>
                <w:sz w:val="18"/>
                <w:szCs w:val="18"/>
              </w:rPr>
            </w:pPr>
          </w:p>
        </w:tc>
      </w:tr>
      <w:tr w:rsidR="00EF04CD" w14:paraId="1A023867" w14:textId="77777777" w:rsidTr="000F17B4">
        <w:trPr>
          <w:trHeight w:val="271"/>
          <w:jc w:val="center"/>
        </w:trPr>
        <w:tc>
          <w:tcPr>
            <w:tcW w:w="1468" w:type="dxa"/>
            <w:vAlign w:val="center"/>
          </w:tcPr>
          <w:p w14:paraId="40247FAA" w14:textId="2FA327CE" w:rsidR="00EF04CD" w:rsidRDefault="00EF04CD" w:rsidP="000F17B4">
            <w:pPr>
              <w:spacing w:line="240" w:lineRule="auto"/>
              <w:jc w:val="center"/>
              <w:rPr>
                <w:rFonts w:ascii="Arial" w:hAnsi="Arial" w:cs="Arial"/>
                <w:sz w:val="18"/>
                <w:szCs w:val="18"/>
              </w:rPr>
            </w:pPr>
          </w:p>
        </w:tc>
        <w:tc>
          <w:tcPr>
            <w:tcW w:w="3068" w:type="dxa"/>
            <w:vAlign w:val="center"/>
          </w:tcPr>
          <w:p w14:paraId="534282A9" w14:textId="674A7CD0" w:rsidR="00EF04CD" w:rsidRDefault="00EF04CD" w:rsidP="000F17B4">
            <w:pPr>
              <w:spacing w:line="240" w:lineRule="auto"/>
              <w:jc w:val="center"/>
              <w:rPr>
                <w:rFonts w:ascii="Arial" w:hAnsi="Arial" w:cs="Arial"/>
                <w:sz w:val="18"/>
                <w:szCs w:val="18"/>
              </w:rPr>
            </w:pPr>
          </w:p>
        </w:tc>
        <w:tc>
          <w:tcPr>
            <w:tcW w:w="5115" w:type="dxa"/>
            <w:vAlign w:val="center"/>
          </w:tcPr>
          <w:p w14:paraId="399B686F" w14:textId="2F5EEA2D" w:rsidR="00EF04CD" w:rsidRDefault="00EF04CD" w:rsidP="000F17B4">
            <w:pPr>
              <w:spacing w:line="240" w:lineRule="auto"/>
              <w:jc w:val="center"/>
              <w:rPr>
                <w:rFonts w:ascii="Arial" w:hAnsi="Arial" w:cs="Arial"/>
                <w:sz w:val="18"/>
                <w:szCs w:val="18"/>
              </w:rPr>
            </w:pPr>
          </w:p>
        </w:tc>
      </w:tr>
      <w:tr w:rsidR="00EF04CD" w14:paraId="3F36C621" w14:textId="77777777" w:rsidTr="000F17B4">
        <w:trPr>
          <w:trHeight w:val="271"/>
          <w:jc w:val="center"/>
        </w:trPr>
        <w:tc>
          <w:tcPr>
            <w:tcW w:w="1468" w:type="dxa"/>
            <w:vAlign w:val="center"/>
          </w:tcPr>
          <w:p w14:paraId="623A853B" w14:textId="2FFBB73E" w:rsidR="00EF04CD" w:rsidRDefault="00EF04CD" w:rsidP="000F17B4">
            <w:pPr>
              <w:spacing w:line="240" w:lineRule="auto"/>
              <w:jc w:val="center"/>
              <w:rPr>
                <w:rFonts w:ascii="Arial" w:hAnsi="Arial" w:cs="Arial"/>
                <w:sz w:val="18"/>
                <w:szCs w:val="18"/>
              </w:rPr>
            </w:pPr>
          </w:p>
        </w:tc>
        <w:tc>
          <w:tcPr>
            <w:tcW w:w="3068" w:type="dxa"/>
            <w:vAlign w:val="center"/>
          </w:tcPr>
          <w:p w14:paraId="7A162303" w14:textId="6BCCEF0D" w:rsidR="00EF04CD" w:rsidRDefault="00EF04CD" w:rsidP="000F17B4">
            <w:pPr>
              <w:spacing w:line="240" w:lineRule="auto"/>
              <w:jc w:val="center"/>
              <w:rPr>
                <w:rFonts w:ascii="Arial" w:hAnsi="Arial" w:cs="Arial"/>
                <w:sz w:val="18"/>
                <w:szCs w:val="18"/>
              </w:rPr>
            </w:pPr>
          </w:p>
        </w:tc>
        <w:tc>
          <w:tcPr>
            <w:tcW w:w="5115" w:type="dxa"/>
            <w:vAlign w:val="center"/>
          </w:tcPr>
          <w:p w14:paraId="3E4A3096" w14:textId="213AE76C" w:rsidR="00EF04CD" w:rsidRDefault="00EF04CD" w:rsidP="000F17B4">
            <w:pPr>
              <w:spacing w:line="240" w:lineRule="auto"/>
              <w:jc w:val="center"/>
              <w:rPr>
                <w:rFonts w:ascii="Arial" w:hAnsi="Arial" w:cs="Arial"/>
                <w:sz w:val="18"/>
                <w:szCs w:val="18"/>
              </w:rPr>
            </w:pPr>
          </w:p>
        </w:tc>
      </w:tr>
      <w:tr w:rsidR="00EF04CD" w14:paraId="113CFBF4" w14:textId="77777777" w:rsidTr="000F17B4">
        <w:trPr>
          <w:trHeight w:val="271"/>
          <w:jc w:val="center"/>
        </w:trPr>
        <w:tc>
          <w:tcPr>
            <w:tcW w:w="1468" w:type="dxa"/>
            <w:vAlign w:val="center"/>
          </w:tcPr>
          <w:p w14:paraId="335BBF73" w14:textId="1EE94361" w:rsidR="00EF04CD" w:rsidRDefault="00EF04CD" w:rsidP="000F17B4">
            <w:pPr>
              <w:spacing w:line="240" w:lineRule="auto"/>
              <w:jc w:val="center"/>
              <w:rPr>
                <w:rFonts w:ascii="Arial" w:hAnsi="Arial" w:cs="Arial"/>
                <w:sz w:val="18"/>
                <w:szCs w:val="18"/>
              </w:rPr>
            </w:pPr>
          </w:p>
        </w:tc>
        <w:tc>
          <w:tcPr>
            <w:tcW w:w="3068" w:type="dxa"/>
            <w:vAlign w:val="center"/>
          </w:tcPr>
          <w:p w14:paraId="61CC61FC" w14:textId="428FBA42" w:rsidR="00EF04CD" w:rsidRDefault="00EF04CD" w:rsidP="000F17B4">
            <w:pPr>
              <w:spacing w:line="240" w:lineRule="auto"/>
              <w:jc w:val="center"/>
              <w:rPr>
                <w:rFonts w:ascii="Arial" w:hAnsi="Arial" w:cs="Arial"/>
                <w:sz w:val="18"/>
                <w:szCs w:val="18"/>
              </w:rPr>
            </w:pPr>
          </w:p>
        </w:tc>
        <w:tc>
          <w:tcPr>
            <w:tcW w:w="5115" w:type="dxa"/>
            <w:vAlign w:val="center"/>
          </w:tcPr>
          <w:p w14:paraId="78D7FE20" w14:textId="66B18031" w:rsidR="00EF04CD" w:rsidRDefault="00EF04CD" w:rsidP="000F17B4">
            <w:pPr>
              <w:spacing w:line="240" w:lineRule="auto"/>
              <w:jc w:val="center"/>
              <w:rPr>
                <w:rFonts w:ascii="Arial" w:hAnsi="Arial" w:cs="Arial"/>
                <w:sz w:val="18"/>
                <w:szCs w:val="18"/>
              </w:rPr>
            </w:pPr>
          </w:p>
        </w:tc>
      </w:tr>
      <w:tr w:rsidR="00EF04CD" w14:paraId="3DB890F9" w14:textId="77777777" w:rsidTr="000F17B4">
        <w:trPr>
          <w:trHeight w:val="271"/>
          <w:jc w:val="center"/>
        </w:trPr>
        <w:tc>
          <w:tcPr>
            <w:tcW w:w="1468" w:type="dxa"/>
            <w:vAlign w:val="center"/>
          </w:tcPr>
          <w:p w14:paraId="6B9A6986" w14:textId="28DE111A" w:rsidR="00EF04CD" w:rsidRDefault="00EF04CD" w:rsidP="000F17B4">
            <w:pPr>
              <w:spacing w:line="240" w:lineRule="auto"/>
              <w:jc w:val="center"/>
              <w:rPr>
                <w:rFonts w:ascii="Arial" w:hAnsi="Arial" w:cs="Arial"/>
                <w:sz w:val="18"/>
                <w:szCs w:val="18"/>
              </w:rPr>
            </w:pPr>
          </w:p>
        </w:tc>
        <w:tc>
          <w:tcPr>
            <w:tcW w:w="3068" w:type="dxa"/>
            <w:vAlign w:val="center"/>
          </w:tcPr>
          <w:p w14:paraId="1DCF2820" w14:textId="7B37DB1E" w:rsidR="00EF04CD" w:rsidRDefault="00EF04CD" w:rsidP="000F17B4">
            <w:pPr>
              <w:spacing w:line="240" w:lineRule="auto"/>
              <w:jc w:val="center"/>
              <w:rPr>
                <w:rFonts w:ascii="Arial" w:hAnsi="Arial" w:cs="Arial"/>
                <w:sz w:val="18"/>
                <w:szCs w:val="18"/>
              </w:rPr>
            </w:pPr>
          </w:p>
        </w:tc>
        <w:tc>
          <w:tcPr>
            <w:tcW w:w="5115" w:type="dxa"/>
            <w:vAlign w:val="center"/>
          </w:tcPr>
          <w:p w14:paraId="2F432393" w14:textId="75CAAC10" w:rsidR="00EF04CD" w:rsidRDefault="00EF04CD" w:rsidP="000F17B4">
            <w:pPr>
              <w:spacing w:line="240" w:lineRule="auto"/>
              <w:jc w:val="center"/>
              <w:rPr>
                <w:rFonts w:ascii="Arial" w:hAnsi="Arial" w:cs="Arial"/>
                <w:sz w:val="18"/>
                <w:szCs w:val="18"/>
              </w:rPr>
            </w:pPr>
          </w:p>
        </w:tc>
      </w:tr>
      <w:tr w:rsidR="00EF04CD" w14:paraId="3D17F086" w14:textId="77777777" w:rsidTr="000F17B4">
        <w:trPr>
          <w:trHeight w:val="271"/>
          <w:jc w:val="center"/>
        </w:trPr>
        <w:tc>
          <w:tcPr>
            <w:tcW w:w="1468" w:type="dxa"/>
            <w:vAlign w:val="center"/>
          </w:tcPr>
          <w:p w14:paraId="6C9E80BD" w14:textId="6728C41B"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17BDBC29" w14:textId="1F003CCA"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64E84124" w14:textId="6A42C804" w:rsidR="00EF04CD" w:rsidRDefault="00EF04CD" w:rsidP="000F17B4">
            <w:pPr>
              <w:spacing w:line="240" w:lineRule="auto"/>
              <w:jc w:val="center"/>
              <w:rPr>
                <w:rFonts w:ascii="Arial" w:hAnsi="Arial" w:cs="Arial"/>
                <w:sz w:val="18"/>
                <w:szCs w:val="18"/>
              </w:rPr>
            </w:pPr>
          </w:p>
        </w:tc>
      </w:tr>
      <w:tr w:rsidR="00EF04CD" w14:paraId="33F1C107" w14:textId="77777777" w:rsidTr="000F17B4">
        <w:trPr>
          <w:trHeight w:val="271"/>
          <w:jc w:val="center"/>
        </w:trPr>
        <w:tc>
          <w:tcPr>
            <w:tcW w:w="1468" w:type="dxa"/>
            <w:vAlign w:val="center"/>
          </w:tcPr>
          <w:p w14:paraId="5A73147A" w14:textId="241DD1DF"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0BE57752" w14:textId="4B9166B4"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7D1F46F3" w14:textId="21F83EE4" w:rsidR="00EF04CD" w:rsidRDefault="00EF04CD" w:rsidP="000F17B4">
            <w:pPr>
              <w:spacing w:line="240" w:lineRule="auto"/>
              <w:jc w:val="center"/>
              <w:rPr>
                <w:rFonts w:ascii="Arial" w:hAnsi="Arial" w:cs="Arial"/>
                <w:sz w:val="18"/>
                <w:szCs w:val="18"/>
              </w:rPr>
            </w:pPr>
          </w:p>
        </w:tc>
      </w:tr>
      <w:tr w:rsidR="00EF04CD" w14:paraId="17B0D607" w14:textId="77777777" w:rsidTr="000F17B4">
        <w:trPr>
          <w:trHeight w:val="288"/>
          <w:jc w:val="center"/>
        </w:trPr>
        <w:tc>
          <w:tcPr>
            <w:tcW w:w="1468" w:type="dxa"/>
            <w:vAlign w:val="center"/>
          </w:tcPr>
          <w:p w14:paraId="5C8700FC" w14:textId="263D8030" w:rsidR="00EF04CD" w:rsidRDefault="00EF04CD" w:rsidP="000F17B4">
            <w:pPr>
              <w:spacing w:line="240" w:lineRule="auto"/>
              <w:jc w:val="center"/>
              <w:rPr>
                <w:rFonts w:ascii="Arial" w:hAnsi="Arial" w:cs="Arial"/>
                <w:sz w:val="18"/>
                <w:szCs w:val="18"/>
              </w:rPr>
            </w:pPr>
          </w:p>
        </w:tc>
        <w:tc>
          <w:tcPr>
            <w:tcW w:w="3068" w:type="dxa"/>
            <w:vAlign w:val="center"/>
          </w:tcPr>
          <w:p w14:paraId="423D9C69" w14:textId="2435279D" w:rsidR="00EF04CD" w:rsidRDefault="00EF04CD" w:rsidP="000F17B4">
            <w:pPr>
              <w:spacing w:line="240" w:lineRule="auto"/>
              <w:jc w:val="center"/>
              <w:rPr>
                <w:rFonts w:ascii="Arial" w:hAnsi="Arial" w:cs="Arial"/>
                <w:sz w:val="18"/>
                <w:szCs w:val="18"/>
              </w:rPr>
            </w:pPr>
          </w:p>
        </w:tc>
        <w:tc>
          <w:tcPr>
            <w:tcW w:w="5115" w:type="dxa"/>
            <w:vAlign w:val="center"/>
          </w:tcPr>
          <w:p w14:paraId="50A65251" w14:textId="2709209E" w:rsidR="00EF04CD" w:rsidRDefault="00EF04CD" w:rsidP="000F17B4">
            <w:pPr>
              <w:spacing w:line="240" w:lineRule="auto"/>
              <w:jc w:val="center"/>
              <w:rPr>
                <w:rFonts w:ascii="Arial" w:hAnsi="Arial" w:cs="Arial"/>
                <w:sz w:val="18"/>
                <w:szCs w:val="18"/>
              </w:rPr>
            </w:pPr>
          </w:p>
        </w:tc>
      </w:tr>
      <w:tr w:rsidR="00EF04CD" w14:paraId="1C1ED4A6" w14:textId="77777777" w:rsidTr="000F17B4">
        <w:trPr>
          <w:trHeight w:val="288"/>
          <w:jc w:val="center"/>
        </w:trPr>
        <w:tc>
          <w:tcPr>
            <w:tcW w:w="1468" w:type="dxa"/>
            <w:vAlign w:val="center"/>
          </w:tcPr>
          <w:p w14:paraId="760F93E5" w14:textId="71C71757" w:rsidR="00EF04CD" w:rsidRDefault="00EF04CD" w:rsidP="000F17B4">
            <w:pPr>
              <w:spacing w:line="240" w:lineRule="auto"/>
              <w:jc w:val="center"/>
              <w:rPr>
                <w:rFonts w:ascii="Arial" w:hAnsi="Arial" w:cs="Arial"/>
                <w:sz w:val="18"/>
                <w:szCs w:val="18"/>
              </w:rPr>
            </w:pPr>
          </w:p>
        </w:tc>
        <w:tc>
          <w:tcPr>
            <w:tcW w:w="3068" w:type="dxa"/>
            <w:vAlign w:val="center"/>
          </w:tcPr>
          <w:p w14:paraId="4EA9B1B9" w14:textId="55A338CE" w:rsidR="00EF04CD" w:rsidRDefault="00EF04CD" w:rsidP="000F17B4">
            <w:pPr>
              <w:spacing w:line="240" w:lineRule="auto"/>
              <w:jc w:val="center"/>
              <w:rPr>
                <w:rFonts w:ascii="Arial" w:hAnsi="Arial" w:cs="Arial"/>
                <w:sz w:val="18"/>
                <w:szCs w:val="18"/>
              </w:rPr>
            </w:pPr>
          </w:p>
        </w:tc>
        <w:tc>
          <w:tcPr>
            <w:tcW w:w="5115" w:type="dxa"/>
            <w:vAlign w:val="center"/>
          </w:tcPr>
          <w:p w14:paraId="5F13F806" w14:textId="206B7639" w:rsidR="00EF04CD" w:rsidRDefault="00EF04CD" w:rsidP="000F17B4">
            <w:pPr>
              <w:spacing w:line="240" w:lineRule="auto"/>
              <w:jc w:val="center"/>
              <w:rPr>
                <w:rFonts w:ascii="Arial" w:hAnsi="Arial" w:cs="Arial"/>
                <w:sz w:val="18"/>
                <w:szCs w:val="18"/>
              </w:rPr>
            </w:pPr>
          </w:p>
        </w:tc>
      </w:tr>
      <w:tr w:rsidR="00EF04CD" w14:paraId="4F46D22D" w14:textId="77777777" w:rsidTr="000F17B4">
        <w:trPr>
          <w:trHeight w:val="288"/>
          <w:jc w:val="center"/>
        </w:trPr>
        <w:tc>
          <w:tcPr>
            <w:tcW w:w="1468" w:type="dxa"/>
            <w:vAlign w:val="center"/>
          </w:tcPr>
          <w:p w14:paraId="65D0AF4E" w14:textId="143978F9" w:rsidR="00EF04CD" w:rsidRDefault="00EF04CD" w:rsidP="000F17B4">
            <w:pPr>
              <w:spacing w:line="240" w:lineRule="auto"/>
              <w:jc w:val="center"/>
              <w:rPr>
                <w:rFonts w:ascii="Arial" w:hAnsi="Arial" w:cs="Arial"/>
                <w:sz w:val="18"/>
                <w:szCs w:val="18"/>
              </w:rPr>
            </w:pPr>
          </w:p>
        </w:tc>
        <w:tc>
          <w:tcPr>
            <w:tcW w:w="3068" w:type="dxa"/>
            <w:vAlign w:val="center"/>
          </w:tcPr>
          <w:p w14:paraId="11E23CB9" w14:textId="4AFE2E0D" w:rsidR="00EF04CD" w:rsidRDefault="00EF04CD" w:rsidP="000F17B4">
            <w:pPr>
              <w:spacing w:line="240" w:lineRule="auto"/>
              <w:jc w:val="center"/>
              <w:rPr>
                <w:rFonts w:ascii="Arial" w:hAnsi="Arial" w:cs="Arial"/>
                <w:sz w:val="18"/>
                <w:szCs w:val="18"/>
              </w:rPr>
            </w:pPr>
          </w:p>
        </w:tc>
        <w:tc>
          <w:tcPr>
            <w:tcW w:w="5115" w:type="dxa"/>
            <w:vAlign w:val="center"/>
          </w:tcPr>
          <w:p w14:paraId="2F404293" w14:textId="7DD76302" w:rsidR="00EF04CD" w:rsidRDefault="00EF04CD" w:rsidP="000F17B4">
            <w:pPr>
              <w:spacing w:line="240" w:lineRule="auto"/>
              <w:jc w:val="center"/>
              <w:rPr>
                <w:rFonts w:ascii="Arial" w:hAnsi="Arial" w:cs="Arial"/>
                <w:sz w:val="18"/>
                <w:szCs w:val="18"/>
              </w:rPr>
            </w:pPr>
          </w:p>
        </w:tc>
      </w:tr>
      <w:tr w:rsidR="00EF04CD" w14:paraId="101D72AB" w14:textId="77777777" w:rsidTr="000F17B4">
        <w:trPr>
          <w:trHeight w:val="288"/>
          <w:jc w:val="center"/>
        </w:trPr>
        <w:tc>
          <w:tcPr>
            <w:tcW w:w="1468" w:type="dxa"/>
            <w:vAlign w:val="center"/>
          </w:tcPr>
          <w:p w14:paraId="6AF9DAD7" w14:textId="5FD52E88" w:rsidR="00EF04CD" w:rsidRDefault="00EF04CD" w:rsidP="000F17B4">
            <w:pPr>
              <w:spacing w:line="240" w:lineRule="auto"/>
              <w:jc w:val="center"/>
              <w:rPr>
                <w:rFonts w:ascii="Arial" w:hAnsi="Arial" w:cs="Arial"/>
                <w:sz w:val="18"/>
                <w:szCs w:val="18"/>
              </w:rPr>
            </w:pPr>
          </w:p>
        </w:tc>
        <w:tc>
          <w:tcPr>
            <w:tcW w:w="3068" w:type="dxa"/>
            <w:vAlign w:val="center"/>
          </w:tcPr>
          <w:p w14:paraId="0E4D69C9" w14:textId="429B6DEE" w:rsidR="00EF04CD" w:rsidRDefault="00EF04CD" w:rsidP="000F17B4">
            <w:pPr>
              <w:spacing w:line="240" w:lineRule="auto"/>
              <w:jc w:val="center"/>
              <w:rPr>
                <w:rFonts w:ascii="Arial" w:hAnsi="Arial" w:cs="Arial"/>
                <w:sz w:val="18"/>
                <w:szCs w:val="18"/>
              </w:rPr>
            </w:pPr>
          </w:p>
        </w:tc>
        <w:tc>
          <w:tcPr>
            <w:tcW w:w="5115" w:type="dxa"/>
            <w:vAlign w:val="center"/>
          </w:tcPr>
          <w:p w14:paraId="4AE00B47" w14:textId="7BE2B089" w:rsidR="00EF04CD" w:rsidRDefault="00EF04CD" w:rsidP="000F17B4">
            <w:pPr>
              <w:spacing w:line="240" w:lineRule="auto"/>
              <w:jc w:val="center"/>
              <w:rPr>
                <w:rFonts w:ascii="Arial" w:hAnsi="Arial" w:cs="Arial"/>
                <w:sz w:val="18"/>
                <w:szCs w:val="18"/>
              </w:rPr>
            </w:pPr>
          </w:p>
        </w:tc>
      </w:tr>
      <w:tr w:rsidR="00EF04CD" w14:paraId="493C58E1" w14:textId="77777777" w:rsidTr="000F17B4">
        <w:trPr>
          <w:trHeight w:val="288"/>
          <w:jc w:val="center"/>
        </w:trPr>
        <w:tc>
          <w:tcPr>
            <w:tcW w:w="1468" w:type="dxa"/>
            <w:vAlign w:val="center"/>
          </w:tcPr>
          <w:p w14:paraId="54C4D5B9" w14:textId="6D4204BD" w:rsidR="00EF04CD" w:rsidRDefault="00EF04CD" w:rsidP="000F17B4">
            <w:pPr>
              <w:spacing w:line="240" w:lineRule="auto"/>
              <w:jc w:val="center"/>
              <w:rPr>
                <w:rFonts w:ascii="Arial" w:eastAsia="Yu Mincho" w:hAnsi="Arial" w:cs="Arial"/>
                <w:sz w:val="18"/>
                <w:szCs w:val="18"/>
                <w:lang w:eastAsia="ja-JP"/>
              </w:rPr>
            </w:pPr>
          </w:p>
        </w:tc>
        <w:tc>
          <w:tcPr>
            <w:tcW w:w="3068" w:type="dxa"/>
            <w:vAlign w:val="center"/>
          </w:tcPr>
          <w:p w14:paraId="1E47FE9D" w14:textId="5B808A2F"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4AFF8FCC" w14:textId="106706E7" w:rsidR="00EF04CD" w:rsidRDefault="00EF04CD" w:rsidP="000F17B4">
            <w:pPr>
              <w:spacing w:line="240" w:lineRule="auto"/>
              <w:jc w:val="center"/>
              <w:rPr>
                <w:rFonts w:ascii="Arial" w:hAnsi="Arial" w:cs="Arial"/>
                <w:sz w:val="18"/>
                <w:szCs w:val="18"/>
              </w:rPr>
            </w:pPr>
          </w:p>
        </w:tc>
      </w:tr>
      <w:tr w:rsidR="00EF04CD" w14:paraId="3BCD7332" w14:textId="77777777" w:rsidTr="000F17B4">
        <w:trPr>
          <w:trHeight w:val="288"/>
          <w:jc w:val="center"/>
        </w:trPr>
        <w:tc>
          <w:tcPr>
            <w:tcW w:w="1468" w:type="dxa"/>
            <w:vAlign w:val="center"/>
          </w:tcPr>
          <w:p w14:paraId="2B2A8C6D" w14:textId="5919F829" w:rsidR="00EF04CD" w:rsidRDefault="00EF04CD" w:rsidP="000F17B4">
            <w:pPr>
              <w:spacing w:line="240" w:lineRule="auto"/>
              <w:jc w:val="center"/>
              <w:rPr>
                <w:rFonts w:ascii="Arial" w:hAnsi="Arial" w:cs="Arial"/>
                <w:sz w:val="18"/>
                <w:szCs w:val="18"/>
              </w:rPr>
            </w:pPr>
          </w:p>
        </w:tc>
        <w:tc>
          <w:tcPr>
            <w:tcW w:w="3068" w:type="dxa"/>
            <w:vAlign w:val="center"/>
          </w:tcPr>
          <w:p w14:paraId="1A59FF87" w14:textId="1A62BDD9" w:rsidR="00EF04CD" w:rsidRDefault="00EF04CD" w:rsidP="000F17B4">
            <w:pPr>
              <w:spacing w:line="240" w:lineRule="auto"/>
              <w:jc w:val="center"/>
              <w:rPr>
                <w:rFonts w:ascii="Arial" w:hAnsi="Arial" w:cs="Arial"/>
                <w:sz w:val="18"/>
                <w:szCs w:val="18"/>
              </w:rPr>
            </w:pPr>
          </w:p>
        </w:tc>
        <w:tc>
          <w:tcPr>
            <w:tcW w:w="5115" w:type="dxa"/>
            <w:vAlign w:val="center"/>
          </w:tcPr>
          <w:p w14:paraId="09AC8DED" w14:textId="18BCB46F" w:rsidR="00EF04CD" w:rsidRDefault="00EF04CD" w:rsidP="000F17B4">
            <w:pPr>
              <w:spacing w:line="240" w:lineRule="auto"/>
              <w:jc w:val="center"/>
              <w:rPr>
                <w:rFonts w:ascii="Arial" w:hAnsi="Arial" w:cs="Arial"/>
                <w:sz w:val="18"/>
                <w:szCs w:val="18"/>
              </w:rPr>
            </w:pPr>
          </w:p>
        </w:tc>
      </w:tr>
      <w:tr w:rsidR="00EF04CD" w14:paraId="2735CDA0" w14:textId="77777777" w:rsidTr="000F17B4">
        <w:trPr>
          <w:trHeight w:val="288"/>
          <w:jc w:val="center"/>
        </w:trPr>
        <w:tc>
          <w:tcPr>
            <w:tcW w:w="1468" w:type="dxa"/>
            <w:vAlign w:val="center"/>
          </w:tcPr>
          <w:p w14:paraId="53C9248C" w14:textId="21BCE7FD" w:rsidR="00EF04CD" w:rsidRDefault="00EF04CD" w:rsidP="000F17B4">
            <w:pPr>
              <w:spacing w:line="240" w:lineRule="auto"/>
              <w:jc w:val="center"/>
              <w:rPr>
                <w:rFonts w:ascii="Arial" w:hAnsi="Arial" w:cs="Arial"/>
                <w:sz w:val="18"/>
                <w:szCs w:val="18"/>
              </w:rPr>
            </w:pPr>
          </w:p>
        </w:tc>
        <w:tc>
          <w:tcPr>
            <w:tcW w:w="3068" w:type="dxa"/>
            <w:vAlign w:val="center"/>
          </w:tcPr>
          <w:p w14:paraId="668BF177" w14:textId="6D52EF8D" w:rsidR="00EF04CD" w:rsidRDefault="00EF04CD" w:rsidP="000F17B4">
            <w:pPr>
              <w:spacing w:line="240" w:lineRule="auto"/>
              <w:jc w:val="center"/>
              <w:rPr>
                <w:rFonts w:ascii="Arial" w:eastAsia="Yu Mincho" w:hAnsi="Arial" w:cs="Arial"/>
                <w:sz w:val="18"/>
                <w:szCs w:val="18"/>
                <w:lang w:eastAsia="ja-JP"/>
              </w:rPr>
            </w:pPr>
          </w:p>
        </w:tc>
        <w:tc>
          <w:tcPr>
            <w:tcW w:w="5115" w:type="dxa"/>
            <w:vAlign w:val="center"/>
          </w:tcPr>
          <w:p w14:paraId="21BB3D92" w14:textId="54521DED" w:rsidR="00EF04CD" w:rsidRDefault="00EF04CD" w:rsidP="000F17B4">
            <w:pPr>
              <w:spacing w:line="240" w:lineRule="auto"/>
              <w:jc w:val="center"/>
              <w:rPr>
                <w:rFonts w:ascii="Arial" w:hAnsi="Arial" w:cs="Arial"/>
                <w:sz w:val="18"/>
                <w:szCs w:val="18"/>
              </w:rPr>
            </w:pPr>
          </w:p>
        </w:tc>
      </w:tr>
      <w:tr w:rsidR="00EF04CD" w14:paraId="260903CD" w14:textId="77777777" w:rsidTr="000F17B4">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561E46D2" w14:textId="7A7491F5" w:rsidR="00EF04CD" w:rsidRDefault="00EF04CD" w:rsidP="000F17B4">
            <w:pPr>
              <w:spacing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628FBC01" w14:textId="5052257A" w:rsidR="00EF04CD" w:rsidRDefault="00EF04CD" w:rsidP="000F17B4">
            <w:pPr>
              <w:spacing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3F2C6AC6" w14:textId="671CA0CF" w:rsidR="00EF04CD" w:rsidRDefault="00EF04CD" w:rsidP="000F17B4">
            <w:pPr>
              <w:spacing w:line="240" w:lineRule="auto"/>
              <w:jc w:val="center"/>
              <w:rPr>
                <w:rFonts w:ascii="Arial" w:hAnsi="Arial" w:cs="Arial"/>
                <w:sz w:val="18"/>
                <w:szCs w:val="18"/>
              </w:rPr>
            </w:pPr>
          </w:p>
        </w:tc>
      </w:tr>
      <w:tr w:rsidR="00EF04CD" w14:paraId="43A752F9" w14:textId="77777777" w:rsidTr="000F17B4">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2E38918" w14:textId="4F77DFE6" w:rsidR="00EF04CD" w:rsidRDefault="00EF04CD" w:rsidP="000F17B4">
            <w:pPr>
              <w:spacing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2E0F2B59" w14:textId="4031BEF7" w:rsidR="00EF04CD" w:rsidRDefault="00EF04CD" w:rsidP="000F17B4">
            <w:pPr>
              <w:spacing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16FEAFB4" w14:textId="65105FA2" w:rsidR="00EF04CD" w:rsidRDefault="00EF04CD" w:rsidP="000F17B4">
            <w:pPr>
              <w:spacing w:line="240" w:lineRule="auto"/>
              <w:jc w:val="center"/>
              <w:rPr>
                <w:rFonts w:ascii="Arial" w:eastAsia="Yu Mincho" w:hAnsi="Arial" w:cs="Arial"/>
                <w:sz w:val="18"/>
                <w:szCs w:val="18"/>
                <w:lang w:eastAsia="ja-JP"/>
              </w:rPr>
            </w:pPr>
          </w:p>
        </w:tc>
      </w:tr>
      <w:tr w:rsidR="00EF04CD" w14:paraId="7B884C08" w14:textId="77777777" w:rsidTr="000F17B4">
        <w:trPr>
          <w:trHeight w:val="288"/>
          <w:jc w:val="center"/>
        </w:trPr>
        <w:tc>
          <w:tcPr>
            <w:tcW w:w="1468" w:type="dxa"/>
            <w:vAlign w:val="center"/>
          </w:tcPr>
          <w:p w14:paraId="0526F859" w14:textId="55096384" w:rsidR="00EF04CD" w:rsidRDefault="00EF04CD" w:rsidP="000F17B4">
            <w:pPr>
              <w:spacing w:line="240" w:lineRule="auto"/>
              <w:jc w:val="center"/>
              <w:rPr>
                <w:rFonts w:ascii="Arial" w:hAnsi="Arial" w:cs="Arial"/>
                <w:sz w:val="18"/>
                <w:szCs w:val="18"/>
              </w:rPr>
            </w:pPr>
          </w:p>
        </w:tc>
        <w:tc>
          <w:tcPr>
            <w:tcW w:w="3068" w:type="dxa"/>
            <w:vAlign w:val="center"/>
          </w:tcPr>
          <w:p w14:paraId="4312124C" w14:textId="466CBFDD" w:rsidR="00EF04CD" w:rsidRDefault="00EF04CD" w:rsidP="000F17B4">
            <w:pPr>
              <w:spacing w:line="240" w:lineRule="auto"/>
              <w:jc w:val="center"/>
              <w:rPr>
                <w:rFonts w:ascii="Arial" w:hAnsi="Arial" w:cs="Arial"/>
                <w:sz w:val="18"/>
                <w:szCs w:val="18"/>
              </w:rPr>
            </w:pPr>
          </w:p>
        </w:tc>
        <w:tc>
          <w:tcPr>
            <w:tcW w:w="5115" w:type="dxa"/>
            <w:vAlign w:val="center"/>
          </w:tcPr>
          <w:p w14:paraId="2754CEA5" w14:textId="44D5500C" w:rsidR="00EF04CD" w:rsidRDefault="00EF04CD" w:rsidP="000F17B4">
            <w:pPr>
              <w:spacing w:line="240" w:lineRule="auto"/>
              <w:jc w:val="center"/>
              <w:rPr>
                <w:rFonts w:ascii="Arial" w:hAnsi="Arial" w:cs="Arial"/>
                <w:sz w:val="18"/>
                <w:szCs w:val="18"/>
              </w:rPr>
            </w:pPr>
          </w:p>
        </w:tc>
      </w:tr>
      <w:tr w:rsidR="00EF04CD" w14:paraId="611A8F60" w14:textId="77777777" w:rsidTr="000F17B4">
        <w:trPr>
          <w:trHeight w:val="288"/>
          <w:jc w:val="center"/>
        </w:trPr>
        <w:tc>
          <w:tcPr>
            <w:tcW w:w="1468" w:type="dxa"/>
            <w:vAlign w:val="center"/>
          </w:tcPr>
          <w:p w14:paraId="36D9C2AC" w14:textId="5B5019EF" w:rsidR="00EF04CD" w:rsidRDefault="00EF04CD" w:rsidP="000F17B4">
            <w:pPr>
              <w:spacing w:line="240" w:lineRule="auto"/>
              <w:jc w:val="center"/>
              <w:rPr>
                <w:rFonts w:ascii="Arial" w:hAnsi="Arial" w:cs="Arial"/>
                <w:sz w:val="18"/>
                <w:szCs w:val="18"/>
              </w:rPr>
            </w:pPr>
          </w:p>
        </w:tc>
        <w:tc>
          <w:tcPr>
            <w:tcW w:w="3068" w:type="dxa"/>
            <w:vAlign w:val="center"/>
          </w:tcPr>
          <w:p w14:paraId="5B0E0C63" w14:textId="5E220CC0" w:rsidR="00EF04CD" w:rsidRDefault="00EF04CD" w:rsidP="000F17B4">
            <w:pPr>
              <w:spacing w:line="240" w:lineRule="auto"/>
              <w:jc w:val="center"/>
              <w:rPr>
                <w:rFonts w:ascii="Arial" w:hAnsi="Arial" w:cs="Arial"/>
                <w:sz w:val="18"/>
                <w:szCs w:val="18"/>
              </w:rPr>
            </w:pPr>
          </w:p>
        </w:tc>
        <w:tc>
          <w:tcPr>
            <w:tcW w:w="5115" w:type="dxa"/>
            <w:vAlign w:val="center"/>
          </w:tcPr>
          <w:p w14:paraId="44FE0BE1" w14:textId="643B9DCF" w:rsidR="00EF04CD" w:rsidRDefault="00EF04CD" w:rsidP="000F17B4">
            <w:pPr>
              <w:spacing w:line="240" w:lineRule="auto"/>
              <w:jc w:val="center"/>
              <w:rPr>
                <w:rFonts w:ascii="Arial" w:hAnsi="Arial" w:cs="Arial"/>
                <w:sz w:val="18"/>
                <w:szCs w:val="18"/>
              </w:rPr>
            </w:pPr>
          </w:p>
        </w:tc>
      </w:tr>
      <w:tr w:rsidR="00EF04CD" w14:paraId="69A26D9F" w14:textId="77777777" w:rsidTr="000F17B4">
        <w:trPr>
          <w:trHeight w:val="288"/>
          <w:jc w:val="center"/>
        </w:trPr>
        <w:tc>
          <w:tcPr>
            <w:tcW w:w="1468" w:type="dxa"/>
            <w:vAlign w:val="center"/>
          </w:tcPr>
          <w:p w14:paraId="52FB5181" w14:textId="447AFFAB" w:rsidR="00EF04CD" w:rsidRDefault="00EF04CD" w:rsidP="000F17B4">
            <w:pPr>
              <w:spacing w:line="240" w:lineRule="auto"/>
              <w:jc w:val="center"/>
              <w:rPr>
                <w:rFonts w:ascii="Arial" w:hAnsi="Arial" w:cs="Arial"/>
                <w:sz w:val="18"/>
                <w:szCs w:val="18"/>
              </w:rPr>
            </w:pPr>
          </w:p>
        </w:tc>
        <w:tc>
          <w:tcPr>
            <w:tcW w:w="3068" w:type="dxa"/>
            <w:vAlign w:val="center"/>
          </w:tcPr>
          <w:p w14:paraId="0E72B6D4" w14:textId="326E1727" w:rsidR="00EF04CD" w:rsidRDefault="00EF04CD" w:rsidP="000F17B4">
            <w:pPr>
              <w:spacing w:line="240" w:lineRule="auto"/>
              <w:jc w:val="center"/>
              <w:rPr>
                <w:rFonts w:ascii="Arial" w:hAnsi="Arial" w:cs="Arial"/>
                <w:sz w:val="18"/>
                <w:szCs w:val="18"/>
              </w:rPr>
            </w:pPr>
          </w:p>
        </w:tc>
        <w:tc>
          <w:tcPr>
            <w:tcW w:w="5115" w:type="dxa"/>
            <w:vAlign w:val="center"/>
          </w:tcPr>
          <w:p w14:paraId="61DCAB3F" w14:textId="2AFFCD27" w:rsidR="00EF04CD" w:rsidRDefault="00EF04CD" w:rsidP="000F17B4">
            <w:pPr>
              <w:spacing w:line="240" w:lineRule="auto"/>
              <w:jc w:val="center"/>
              <w:rPr>
                <w:rFonts w:ascii="Arial" w:hAnsi="Arial" w:cs="Arial"/>
                <w:sz w:val="18"/>
                <w:szCs w:val="18"/>
              </w:rPr>
            </w:pPr>
          </w:p>
        </w:tc>
      </w:tr>
    </w:tbl>
    <w:p w14:paraId="5700A30F" w14:textId="6681DFB0" w:rsidR="001642D5" w:rsidRDefault="00C061D5" w:rsidP="00FB7EA2">
      <w:pPr>
        <w:pStyle w:val="1"/>
        <w:rPr>
          <w:rFonts w:eastAsiaTheme="minorEastAsia" w:cs="Times"/>
        </w:rPr>
      </w:pPr>
      <w:r>
        <w:rPr>
          <w:rFonts w:eastAsiaTheme="minorEastAsia" w:cs="Times"/>
        </w:rPr>
        <w:t>O</w:t>
      </w:r>
      <w:r>
        <w:rPr>
          <w:rFonts w:eastAsiaTheme="minorEastAsia" w:cs="Times" w:hint="eastAsia"/>
        </w:rPr>
        <w:t>nline/Offline proposals</w:t>
      </w:r>
    </w:p>
    <w:p w14:paraId="497E1582" w14:textId="77777777" w:rsidR="009D6989" w:rsidRPr="009D6989" w:rsidRDefault="009D6989" w:rsidP="009D6989">
      <w:pPr>
        <w:rPr>
          <w:lang w:val="en-GB"/>
        </w:rPr>
      </w:pPr>
    </w:p>
    <w:p w14:paraId="4FE5B2B6" w14:textId="77777777" w:rsidR="00D6606F" w:rsidRPr="00D6606F" w:rsidRDefault="00D6606F" w:rsidP="00D6606F">
      <w:pPr>
        <w:rPr>
          <w:lang w:val="en-GB"/>
        </w:rPr>
      </w:pPr>
    </w:p>
    <w:p w14:paraId="18C28EE9" w14:textId="41B1B43D" w:rsidR="00F90D64" w:rsidRDefault="00612F49" w:rsidP="00FB7EA2">
      <w:pPr>
        <w:pStyle w:val="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w:t>
      </w:r>
      <w:r w:rsidR="00A275A9">
        <w:rPr>
          <w:rFonts w:eastAsiaTheme="minorEastAsia" w:cs="Times" w:hint="eastAsia"/>
          <w:lang w:val="en-US"/>
        </w:rPr>
        <w:t xml:space="preserve"> for time and frequency tracking</w:t>
      </w:r>
    </w:p>
    <w:p w14:paraId="3869A898" w14:textId="6219F25D" w:rsidR="00122EB7" w:rsidRPr="00F119CD" w:rsidRDefault="00122EB7" w:rsidP="00F119CD">
      <w:pPr>
        <w:pStyle w:val="2"/>
        <w:ind w:left="578" w:hanging="578"/>
        <w:rPr>
          <w:szCs w:val="28"/>
        </w:rPr>
      </w:pPr>
      <w:r w:rsidRPr="00F119CD">
        <w:rPr>
          <w:szCs w:val="28"/>
        </w:rPr>
        <w:t>I</w:t>
      </w:r>
      <w:r w:rsidRPr="00F119CD">
        <w:rPr>
          <w:rFonts w:hint="eastAsia"/>
          <w:szCs w:val="28"/>
        </w:rPr>
        <w:t>ssue#</w:t>
      </w:r>
      <w:r w:rsidR="0082527D" w:rsidRPr="00F119CD">
        <w:rPr>
          <w:rFonts w:hint="eastAsia"/>
          <w:szCs w:val="28"/>
        </w:rPr>
        <w:t>1:</w:t>
      </w:r>
      <w:r w:rsidR="00C2785F" w:rsidRPr="00F119CD">
        <w:rPr>
          <w:rFonts w:eastAsiaTheme="minorEastAsia" w:hint="eastAsia"/>
          <w:szCs w:val="28"/>
        </w:rPr>
        <w:t xml:space="preserve"> </w:t>
      </w:r>
      <w:r w:rsidR="00DD5B7E">
        <w:rPr>
          <w:rFonts w:eastAsiaTheme="minorEastAsia" w:hint="eastAsia"/>
          <w:szCs w:val="28"/>
        </w:rPr>
        <w:t>Scenarios</w:t>
      </w:r>
      <w:r w:rsidR="00C2785F" w:rsidRPr="00F119CD">
        <w:rPr>
          <w:rFonts w:eastAsiaTheme="minorEastAsia" w:hint="eastAsia"/>
          <w:szCs w:val="28"/>
        </w:rPr>
        <w:t xml:space="preserve"> for </w:t>
      </w:r>
      <w:r w:rsidR="000F6F87">
        <w:rPr>
          <w:rFonts w:eastAsiaTheme="minorEastAsia" w:hint="eastAsia"/>
          <w:szCs w:val="28"/>
        </w:rPr>
        <w:t>time/frequency t</w:t>
      </w:r>
      <w:r w:rsidR="00F119CD">
        <w:rPr>
          <w:rFonts w:eastAsiaTheme="minorEastAsia" w:hint="eastAsia"/>
          <w:szCs w:val="28"/>
        </w:rPr>
        <w:t xml:space="preserve">racking </w:t>
      </w:r>
      <w:r w:rsidR="00C2785F" w:rsidRPr="00F119CD">
        <w:rPr>
          <w:rFonts w:eastAsiaTheme="minorEastAsia" w:hint="eastAsia"/>
          <w:szCs w:val="28"/>
        </w:rPr>
        <w:t>RS</w:t>
      </w:r>
    </w:p>
    <w:p w14:paraId="320FE540" w14:textId="3873FFDE" w:rsidR="000A1C1B" w:rsidRDefault="000A1C1B" w:rsidP="00DD5B7E">
      <w:pPr>
        <w:pStyle w:val="30"/>
      </w:pPr>
      <w:r w:rsidRPr="00DD5B7E">
        <w:rPr>
          <w:rFonts w:hint="eastAsia"/>
        </w:rPr>
        <w:t>Contributions</w:t>
      </w:r>
      <w:r>
        <w:rPr>
          <w:rFonts w:hint="eastAsia"/>
        </w:rPr>
        <w:t xml:space="preserve"> proposal</w:t>
      </w:r>
    </w:p>
    <w:tbl>
      <w:tblPr>
        <w:tblStyle w:val="af1"/>
        <w:tblW w:w="0" w:type="auto"/>
        <w:tblLook w:val="04A0" w:firstRow="1" w:lastRow="0" w:firstColumn="1" w:lastColumn="0" w:noHBand="0" w:noVBand="1"/>
      </w:tblPr>
      <w:tblGrid>
        <w:gridCol w:w="1555"/>
        <w:gridCol w:w="7795"/>
      </w:tblGrid>
      <w:tr w:rsidR="00C2785F" w:rsidRPr="008214E5" w14:paraId="0A3E4A62" w14:textId="77777777" w:rsidTr="008214E5">
        <w:tc>
          <w:tcPr>
            <w:tcW w:w="1555" w:type="dxa"/>
            <w:vAlign w:val="center"/>
          </w:tcPr>
          <w:p w14:paraId="18AA0E3C" w14:textId="77777777" w:rsidR="00C2785F" w:rsidRPr="008214E5" w:rsidRDefault="00C2785F" w:rsidP="008214E5">
            <w:pPr>
              <w:jc w:val="center"/>
              <w:rPr>
                <w:szCs w:val="20"/>
              </w:rPr>
            </w:pPr>
            <w:r w:rsidRPr="008214E5">
              <w:rPr>
                <w:rFonts w:hint="eastAsia"/>
                <w:szCs w:val="20"/>
              </w:rPr>
              <w:t>Nokia</w:t>
            </w:r>
          </w:p>
        </w:tc>
        <w:tc>
          <w:tcPr>
            <w:tcW w:w="7795" w:type="dxa"/>
            <w:vAlign w:val="center"/>
          </w:tcPr>
          <w:p w14:paraId="4EF0E2EC" w14:textId="77777777" w:rsidR="00C2785F" w:rsidRPr="00DA27C1" w:rsidRDefault="00C2785F" w:rsidP="008214E5">
            <w:pPr>
              <w:pStyle w:val="aff1"/>
              <w:spacing w:before="60" w:after="60" w:line="240" w:lineRule="auto"/>
              <w:ind w:left="0" w:firstLine="0"/>
              <w:rPr>
                <w:rFonts w:eastAsiaTheme="minorEastAsia"/>
                <w:i/>
                <w:iCs w:val="0"/>
                <w:lang w:eastAsia="zh-CN"/>
              </w:rPr>
            </w:pPr>
            <w:r w:rsidRPr="00DA27C1">
              <w:rPr>
                <w:i/>
                <w:iCs w:val="0"/>
              </w:rPr>
              <w:t>Proposal 1: In the study for TRS like signal in 6GR, use cases and corresponding requirements should be clarified.</w:t>
            </w:r>
          </w:p>
        </w:tc>
      </w:tr>
      <w:tr w:rsidR="0046117A" w:rsidRPr="008214E5" w14:paraId="446102DC" w14:textId="77777777" w:rsidTr="008214E5">
        <w:tc>
          <w:tcPr>
            <w:tcW w:w="1555" w:type="dxa"/>
            <w:vAlign w:val="center"/>
          </w:tcPr>
          <w:p w14:paraId="1731A785" w14:textId="0B0D864B" w:rsidR="0046117A" w:rsidRPr="008214E5" w:rsidRDefault="00E9005E" w:rsidP="008214E5">
            <w:pPr>
              <w:jc w:val="center"/>
              <w:rPr>
                <w:szCs w:val="20"/>
              </w:rPr>
            </w:pPr>
            <w:r w:rsidRPr="00245CEA">
              <w:rPr>
                <w:lang w:val="en-GB"/>
              </w:rPr>
              <w:t>FUTUREWEI</w:t>
            </w:r>
          </w:p>
        </w:tc>
        <w:tc>
          <w:tcPr>
            <w:tcW w:w="7795" w:type="dxa"/>
            <w:vAlign w:val="center"/>
          </w:tcPr>
          <w:p w14:paraId="40E555F8" w14:textId="77777777" w:rsidR="00A9252A" w:rsidRPr="00DA27C1" w:rsidRDefault="00A9252A" w:rsidP="008214E5">
            <w:pPr>
              <w:spacing w:line="240" w:lineRule="auto"/>
              <w:rPr>
                <w:i/>
                <w:szCs w:val="20"/>
                <w:lang w:eastAsia="x-none"/>
              </w:rPr>
            </w:pPr>
            <w:r w:rsidRPr="00DA27C1">
              <w:rPr>
                <w:i/>
                <w:szCs w:val="20"/>
                <w:lang w:eastAsia="x-none"/>
              </w:rPr>
              <w:t>Proposal 5: Support early/on-demand tracking acquisition in 6G:</w:t>
            </w:r>
          </w:p>
          <w:p w14:paraId="391FDE31" w14:textId="77777777" w:rsidR="00A9252A" w:rsidRPr="00DA27C1" w:rsidRDefault="00A9252A" w:rsidP="008F1078">
            <w:pPr>
              <w:pStyle w:val="bullet1"/>
              <w:numPr>
                <w:ilvl w:val="0"/>
                <w:numId w:val="30"/>
              </w:numPr>
              <w:jc w:val="both"/>
              <w:rPr>
                <w:i/>
                <w:szCs w:val="20"/>
              </w:rPr>
            </w:pPr>
            <w:r w:rsidRPr="00DA27C1">
              <w:rPr>
                <w:i/>
                <w:szCs w:val="20"/>
              </w:rPr>
              <w:t>As a mandatory feature for fast SCell/Secondary Component Carrier (SCC) activation</w:t>
            </w:r>
          </w:p>
          <w:p w14:paraId="761EC30A" w14:textId="77777777" w:rsidR="0046117A" w:rsidRPr="00DA27C1" w:rsidRDefault="00A9252A" w:rsidP="008F1078">
            <w:pPr>
              <w:pStyle w:val="bullet1"/>
              <w:numPr>
                <w:ilvl w:val="0"/>
                <w:numId w:val="30"/>
              </w:numPr>
              <w:jc w:val="both"/>
              <w:rPr>
                <w:i/>
                <w:szCs w:val="20"/>
              </w:rPr>
            </w:pPr>
            <w:r w:rsidRPr="00DA27C1">
              <w:rPr>
                <w:i/>
                <w:szCs w:val="20"/>
              </w:rPr>
              <w:t>As an optional feature for early CSI acquisition before CONNECTED.</w:t>
            </w:r>
          </w:p>
          <w:p w14:paraId="66F44752" w14:textId="152D3AAA" w:rsidR="008F513A" w:rsidRPr="00DA27C1" w:rsidRDefault="008F513A" w:rsidP="008F513A">
            <w:pPr>
              <w:spacing w:line="240" w:lineRule="auto"/>
              <w:rPr>
                <w:i/>
                <w:szCs w:val="20"/>
              </w:rPr>
            </w:pPr>
            <w:r w:rsidRPr="00DA27C1">
              <w:rPr>
                <w:i/>
                <w:iCs/>
                <w:lang w:eastAsia="x-none"/>
              </w:rPr>
              <w:t>Proposal 4: Study to introduce multi-port TRS as a QCL source for DL transmissions using massive MIMO antenna arrays, to reduce the mismatch of the precoding of TRS and that of DMRS/CSI-RS, improving the channel estimation performance.</w:t>
            </w:r>
          </w:p>
        </w:tc>
      </w:tr>
      <w:tr w:rsidR="0046117A" w:rsidRPr="008214E5" w14:paraId="1BAF437F" w14:textId="77777777" w:rsidTr="008214E5">
        <w:tc>
          <w:tcPr>
            <w:tcW w:w="1555" w:type="dxa"/>
            <w:vAlign w:val="center"/>
          </w:tcPr>
          <w:p w14:paraId="58B7853E" w14:textId="78D0479E" w:rsidR="0046117A" w:rsidRPr="008214E5" w:rsidRDefault="002749B3" w:rsidP="008214E5">
            <w:pPr>
              <w:jc w:val="center"/>
              <w:rPr>
                <w:szCs w:val="20"/>
              </w:rPr>
            </w:pPr>
            <w:r w:rsidRPr="008214E5">
              <w:rPr>
                <w:szCs w:val="20"/>
              </w:rPr>
              <w:t>Spreadtrum</w:t>
            </w:r>
          </w:p>
        </w:tc>
        <w:tc>
          <w:tcPr>
            <w:tcW w:w="7795" w:type="dxa"/>
            <w:vAlign w:val="center"/>
          </w:tcPr>
          <w:p w14:paraId="708583BD" w14:textId="77777777" w:rsidR="0046117A" w:rsidRPr="00DA27C1" w:rsidRDefault="002749B3" w:rsidP="008214E5">
            <w:pPr>
              <w:pStyle w:val="aff1"/>
              <w:spacing w:before="60" w:after="60" w:line="240" w:lineRule="auto"/>
              <w:ind w:left="0" w:firstLine="0"/>
              <w:rPr>
                <w:rFonts w:eastAsiaTheme="minorEastAsia"/>
                <w:i/>
                <w:iCs w:val="0"/>
                <w:lang w:eastAsia="zh-CN"/>
              </w:rPr>
            </w:pPr>
            <w:r w:rsidRPr="00DA27C1">
              <w:rPr>
                <w:i/>
                <w:iCs w:val="0"/>
              </w:rPr>
              <w:t>Proposal 4: Study whether NR requirements for time/frequency tracking is sufficient for RAN1 to continue future work for 6GR.</w:t>
            </w:r>
          </w:p>
          <w:p w14:paraId="137F74C4" w14:textId="4D1BD4E2" w:rsidR="008F513A" w:rsidRPr="00DA27C1" w:rsidRDefault="008F513A" w:rsidP="008214E5">
            <w:pPr>
              <w:pStyle w:val="aff1"/>
              <w:spacing w:before="60" w:after="60" w:line="240" w:lineRule="auto"/>
              <w:ind w:left="0" w:firstLine="0"/>
              <w:rPr>
                <w:rFonts w:eastAsiaTheme="minorEastAsia"/>
                <w:i/>
                <w:iCs w:val="0"/>
                <w:lang w:eastAsia="zh-CN"/>
              </w:rPr>
            </w:pPr>
            <w:r w:rsidRPr="00DA27C1">
              <w:rPr>
                <w:i/>
              </w:rPr>
              <w:t>Proposal 3: For fine time/frequency tracking, consider to</w:t>
            </w:r>
            <w:r w:rsidRPr="00DA27C1">
              <w:rPr>
                <w:rFonts w:eastAsiaTheme="minorEastAsia" w:hint="eastAsia"/>
                <w:i/>
                <w:lang w:eastAsia="zh-CN"/>
              </w:rPr>
              <w:t xml:space="preserve"> </w:t>
            </w:r>
            <w:r w:rsidRPr="00DA27C1">
              <w:rPr>
                <w:i/>
              </w:rPr>
              <w:t>reuse CSI-RS design with dedicated configuration.</w:t>
            </w:r>
          </w:p>
        </w:tc>
      </w:tr>
      <w:tr w:rsidR="0046117A" w:rsidRPr="008214E5" w14:paraId="30B4CFAC" w14:textId="77777777" w:rsidTr="008214E5">
        <w:tc>
          <w:tcPr>
            <w:tcW w:w="1555" w:type="dxa"/>
            <w:vAlign w:val="center"/>
          </w:tcPr>
          <w:p w14:paraId="2DBD0CC5" w14:textId="46AAEB4F" w:rsidR="0046117A" w:rsidRPr="008214E5" w:rsidRDefault="00F07647" w:rsidP="008214E5">
            <w:pPr>
              <w:jc w:val="center"/>
              <w:rPr>
                <w:szCs w:val="20"/>
              </w:rPr>
            </w:pPr>
            <w:r w:rsidRPr="008214E5">
              <w:rPr>
                <w:rFonts w:hint="eastAsia"/>
                <w:szCs w:val="20"/>
              </w:rPr>
              <w:t>CATT</w:t>
            </w:r>
          </w:p>
        </w:tc>
        <w:tc>
          <w:tcPr>
            <w:tcW w:w="7795" w:type="dxa"/>
            <w:vAlign w:val="center"/>
          </w:tcPr>
          <w:p w14:paraId="489FACCB" w14:textId="261207AD" w:rsidR="0046117A" w:rsidRPr="00DA27C1" w:rsidRDefault="00F07647" w:rsidP="008214E5">
            <w:pPr>
              <w:pStyle w:val="aff1"/>
              <w:spacing w:before="60" w:after="60" w:line="240" w:lineRule="auto"/>
              <w:ind w:left="0" w:firstLine="0"/>
              <w:rPr>
                <w:i/>
                <w:iCs w:val="0"/>
              </w:rPr>
            </w:pPr>
            <w:r w:rsidRPr="00DA27C1">
              <w:rPr>
                <w:i/>
                <w:iCs w:val="0"/>
              </w:rPr>
              <w:t>Proposal 1: Study a dedicated RS (e.g., TRS) for time and frequency tracking for 6GR.</w:t>
            </w:r>
          </w:p>
        </w:tc>
      </w:tr>
      <w:tr w:rsidR="0046117A" w:rsidRPr="008214E5" w14:paraId="039F19A7" w14:textId="77777777" w:rsidTr="008214E5">
        <w:tc>
          <w:tcPr>
            <w:tcW w:w="1555" w:type="dxa"/>
            <w:vAlign w:val="center"/>
          </w:tcPr>
          <w:p w14:paraId="238FD0DA" w14:textId="78B60354" w:rsidR="0046117A" w:rsidRPr="008214E5" w:rsidRDefault="004B3C19" w:rsidP="008214E5">
            <w:pPr>
              <w:jc w:val="center"/>
              <w:rPr>
                <w:szCs w:val="20"/>
              </w:rPr>
            </w:pPr>
            <w:r w:rsidRPr="008214E5">
              <w:rPr>
                <w:rFonts w:hint="eastAsia"/>
                <w:szCs w:val="20"/>
              </w:rPr>
              <w:t>CMCC</w:t>
            </w:r>
          </w:p>
        </w:tc>
        <w:tc>
          <w:tcPr>
            <w:tcW w:w="7795" w:type="dxa"/>
            <w:vAlign w:val="center"/>
          </w:tcPr>
          <w:p w14:paraId="27C1BB40" w14:textId="77777777" w:rsidR="0046117A" w:rsidRPr="00DA27C1" w:rsidRDefault="004B3C19" w:rsidP="008214E5">
            <w:pPr>
              <w:adjustRightInd w:val="0"/>
              <w:snapToGrid w:val="0"/>
              <w:spacing w:after="120" w:line="240" w:lineRule="auto"/>
              <w:rPr>
                <w:i/>
                <w:szCs w:val="20"/>
              </w:rPr>
            </w:pPr>
            <w:r w:rsidRPr="00DA27C1">
              <w:rPr>
                <w:i/>
                <w:szCs w:val="20"/>
              </w:rPr>
              <w:t xml:space="preserve">Proposal </w:t>
            </w:r>
            <w:r w:rsidRPr="00DA27C1">
              <w:rPr>
                <w:rFonts w:hint="eastAsia"/>
                <w:i/>
                <w:szCs w:val="20"/>
              </w:rPr>
              <w:t>1</w:t>
            </w:r>
            <w:r w:rsidRPr="00DA27C1">
              <w:rPr>
                <w:i/>
                <w:szCs w:val="20"/>
              </w:rPr>
              <w:t xml:space="preserve">: </w:t>
            </w:r>
            <w:r w:rsidRPr="00DA27C1">
              <w:rPr>
                <w:rFonts w:hint="eastAsia"/>
                <w:i/>
                <w:szCs w:val="20"/>
              </w:rPr>
              <w:t>Study</w:t>
            </w:r>
            <w:r w:rsidRPr="00DA27C1">
              <w:rPr>
                <w:i/>
                <w:szCs w:val="20"/>
              </w:rPr>
              <w:t xml:space="preserve"> </w:t>
            </w:r>
            <w:r w:rsidRPr="00DA27C1">
              <w:rPr>
                <w:rFonts w:hint="eastAsia"/>
                <w:i/>
                <w:szCs w:val="20"/>
              </w:rPr>
              <w:t>the</w:t>
            </w:r>
            <w:r w:rsidRPr="00DA27C1">
              <w:rPr>
                <w:i/>
                <w:szCs w:val="20"/>
              </w:rPr>
              <w:t xml:space="preserve"> m-TRP </w:t>
            </w:r>
            <w:r w:rsidRPr="00DA27C1">
              <w:rPr>
                <w:rFonts w:hint="eastAsia"/>
                <w:i/>
                <w:szCs w:val="20"/>
              </w:rPr>
              <w:t>e</w:t>
            </w:r>
            <w:r w:rsidRPr="00DA27C1">
              <w:rPr>
                <w:i/>
                <w:szCs w:val="20"/>
              </w:rPr>
              <w:t xml:space="preserve">arly TRS triggering during </w:t>
            </w:r>
            <w:r w:rsidRPr="00DA27C1">
              <w:rPr>
                <w:rFonts w:hint="eastAsia"/>
                <w:i/>
                <w:szCs w:val="20"/>
              </w:rPr>
              <w:t>i</w:t>
            </w:r>
            <w:r w:rsidRPr="00DA27C1">
              <w:rPr>
                <w:i/>
                <w:szCs w:val="20"/>
              </w:rPr>
              <w:t xml:space="preserve">nitial </w:t>
            </w:r>
            <w:r w:rsidRPr="00DA27C1">
              <w:rPr>
                <w:rFonts w:hint="eastAsia"/>
                <w:i/>
                <w:szCs w:val="20"/>
              </w:rPr>
              <w:t>a</w:t>
            </w:r>
            <w:r w:rsidRPr="00DA27C1">
              <w:rPr>
                <w:i/>
                <w:szCs w:val="20"/>
              </w:rPr>
              <w:t>ccess.</w:t>
            </w:r>
          </w:p>
          <w:p w14:paraId="5DE75874" w14:textId="77777777" w:rsidR="004B3C19" w:rsidRPr="00DA27C1" w:rsidRDefault="004B3C19" w:rsidP="008214E5">
            <w:pPr>
              <w:adjustRightInd w:val="0"/>
              <w:snapToGrid w:val="0"/>
              <w:spacing w:after="120" w:line="240" w:lineRule="auto"/>
              <w:rPr>
                <w:i/>
                <w:szCs w:val="20"/>
              </w:rPr>
            </w:pPr>
            <w:bookmarkStart w:id="2" w:name="OLE_LINK46"/>
            <w:r w:rsidRPr="00DA27C1">
              <w:rPr>
                <w:i/>
                <w:szCs w:val="20"/>
              </w:rPr>
              <w:t xml:space="preserve">Proposal </w:t>
            </w:r>
            <w:r w:rsidRPr="00DA27C1">
              <w:rPr>
                <w:rFonts w:hint="eastAsia"/>
                <w:i/>
                <w:szCs w:val="20"/>
              </w:rPr>
              <w:t>3</w:t>
            </w:r>
            <w:r w:rsidRPr="00DA27C1">
              <w:rPr>
                <w:i/>
                <w:szCs w:val="20"/>
              </w:rPr>
              <w:t xml:space="preserve">: In 6G, the TRS configuration </w:t>
            </w:r>
            <w:r w:rsidRPr="00DA27C1">
              <w:rPr>
                <w:rFonts w:hint="eastAsia"/>
                <w:i/>
                <w:szCs w:val="20"/>
              </w:rPr>
              <w:t>may</w:t>
            </w:r>
            <w:r w:rsidRPr="00DA27C1">
              <w:rPr>
                <w:i/>
                <w:szCs w:val="20"/>
              </w:rPr>
              <w:t xml:space="preserve"> be decoupled from the CSI reporting framework. It is proposed to </w:t>
            </w:r>
            <w:r w:rsidRPr="00DA27C1">
              <w:rPr>
                <w:rFonts w:hint="eastAsia"/>
                <w:i/>
                <w:szCs w:val="20"/>
              </w:rPr>
              <w:t>study</w:t>
            </w:r>
            <w:r w:rsidRPr="00DA27C1">
              <w:rPr>
                <w:i/>
                <w:szCs w:val="20"/>
              </w:rPr>
              <w:t xml:space="preserve"> a "measurement-only" resource management design where TRS can be activated strictly as a physical layer synchronization signal, independent of a CSI-</w:t>
            </w:r>
            <w:proofErr w:type="spellStart"/>
            <w:r w:rsidRPr="00DA27C1">
              <w:rPr>
                <w:i/>
                <w:szCs w:val="20"/>
              </w:rPr>
              <w:t>ReportConfig</w:t>
            </w:r>
            <w:proofErr w:type="spellEnd"/>
            <w:r w:rsidRPr="00DA27C1">
              <w:rPr>
                <w:i/>
                <w:szCs w:val="20"/>
              </w:rPr>
              <w:t>.</w:t>
            </w:r>
            <w:bookmarkEnd w:id="2"/>
          </w:p>
          <w:p w14:paraId="28841610" w14:textId="2BFBAAAA" w:rsidR="008F513A" w:rsidRPr="00DA27C1" w:rsidRDefault="008F513A" w:rsidP="008F513A">
            <w:pPr>
              <w:adjustRightInd w:val="0"/>
              <w:snapToGrid w:val="0"/>
              <w:spacing w:after="120" w:line="240" w:lineRule="auto"/>
              <w:jc w:val="left"/>
              <w:rPr>
                <w:i/>
                <w:iCs/>
              </w:rPr>
            </w:pPr>
            <w:r w:rsidRPr="00DA27C1">
              <w:rPr>
                <w:i/>
                <w:iCs/>
              </w:rPr>
              <w:t xml:space="preserve">Proposal </w:t>
            </w:r>
            <w:r w:rsidRPr="00DA27C1">
              <w:rPr>
                <w:rFonts w:hint="eastAsia"/>
                <w:i/>
                <w:iCs/>
              </w:rPr>
              <w:t>2</w:t>
            </w:r>
            <w:r w:rsidRPr="00DA27C1">
              <w:rPr>
                <w:i/>
                <w:iCs/>
              </w:rPr>
              <w:t xml:space="preserve">: Study a simplified </w:t>
            </w:r>
            <w:r w:rsidRPr="00DA27C1">
              <w:rPr>
                <w:rFonts w:hint="eastAsia"/>
                <w:i/>
                <w:iCs/>
              </w:rPr>
              <w:t>r</w:t>
            </w:r>
            <w:r w:rsidRPr="00DA27C1">
              <w:rPr>
                <w:i/>
                <w:iCs/>
              </w:rPr>
              <w:t xml:space="preserve">eference </w:t>
            </w:r>
            <w:r w:rsidRPr="00DA27C1">
              <w:rPr>
                <w:rFonts w:hint="eastAsia"/>
                <w:i/>
                <w:iCs/>
              </w:rPr>
              <w:t>s</w:t>
            </w:r>
            <w:r w:rsidRPr="00DA27C1">
              <w:rPr>
                <w:i/>
                <w:iCs/>
              </w:rPr>
              <w:t xml:space="preserve">ignal design for </w:t>
            </w:r>
            <w:r w:rsidRPr="00DA27C1">
              <w:rPr>
                <w:rFonts w:hint="eastAsia"/>
                <w:i/>
                <w:iCs/>
              </w:rPr>
              <w:t>e</w:t>
            </w:r>
            <w:r w:rsidRPr="00DA27C1">
              <w:rPr>
                <w:i/>
                <w:iCs/>
              </w:rPr>
              <w:t xml:space="preserve">arly </w:t>
            </w:r>
            <w:r w:rsidRPr="00DA27C1">
              <w:rPr>
                <w:rFonts w:hint="eastAsia"/>
                <w:i/>
                <w:iCs/>
              </w:rPr>
              <w:t>a</w:t>
            </w:r>
            <w:r w:rsidRPr="00DA27C1">
              <w:rPr>
                <w:i/>
                <w:iCs/>
              </w:rPr>
              <w:t xml:space="preserve">ccess in 6G, where a single triggered RS burst can be utilized for both time-frequency tracking and early CSI acquisition, thereby reducing </w:t>
            </w:r>
            <w:r w:rsidRPr="00DA27C1">
              <w:rPr>
                <w:rFonts w:hint="eastAsia"/>
                <w:i/>
                <w:iCs/>
              </w:rPr>
              <w:t>r</w:t>
            </w:r>
            <w:r w:rsidRPr="00DA27C1">
              <w:rPr>
                <w:i/>
                <w:iCs/>
              </w:rPr>
              <w:t xml:space="preserve">eference </w:t>
            </w:r>
            <w:r w:rsidRPr="00DA27C1">
              <w:rPr>
                <w:rFonts w:hint="eastAsia"/>
                <w:i/>
                <w:iCs/>
              </w:rPr>
              <w:t>s</w:t>
            </w:r>
            <w:r w:rsidRPr="00DA27C1">
              <w:rPr>
                <w:i/>
                <w:iCs/>
              </w:rPr>
              <w:t xml:space="preserve">ignal overhead in </w:t>
            </w:r>
            <w:r w:rsidRPr="00DA27C1">
              <w:rPr>
                <w:rFonts w:hint="eastAsia"/>
                <w:i/>
                <w:iCs/>
              </w:rPr>
              <w:t>m</w:t>
            </w:r>
            <w:r w:rsidRPr="00DA27C1">
              <w:rPr>
                <w:i/>
                <w:iCs/>
              </w:rPr>
              <w:t>ulti-TRP/</w:t>
            </w:r>
            <w:proofErr w:type="gramStart"/>
            <w:r w:rsidRPr="00DA27C1">
              <w:rPr>
                <w:rFonts w:hint="eastAsia"/>
                <w:i/>
                <w:iCs/>
              </w:rPr>
              <w:t>CFA</w:t>
            </w:r>
            <w:r w:rsidR="0041378E">
              <w:rPr>
                <w:rFonts w:hint="eastAsia"/>
                <w:i/>
                <w:iCs/>
              </w:rPr>
              <w:t>(</w:t>
            </w:r>
            <w:proofErr w:type="gramEnd"/>
            <w:r w:rsidR="0041378E">
              <w:rPr>
                <w:rFonts w:hint="eastAsia"/>
                <w:i/>
                <w:iCs/>
              </w:rPr>
              <w:t>cell-free area)</w:t>
            </w:r>
            <w:r w:rsidRPr="00DA27C1">
              <w:rPr>
                <w:rFonts w:hint="eastAsia"/>
                <w:i/>
                <w:iCs/>
              </w:rPr>
              <w:t xml:space="preserve"> </w:t>
            </w:r>
            <w:r w:rsidRPr="00DA27C1">
              <w:rPr>
                <w:i/>
                <w:iCs/>
              </w:rPr>
              <w:t>scenarios.</w:t>
            </w:r>
          </w:p>
          <w:p w14:paraId="5F4C0D17" w14:textId="6E4F3DF3" w:rsidR="008F513A" w:rsidRPr="00DA27C1" w:rsidRDefault="008F513A" w:rsidP="008F513A">
            <w:pPr>
              <w:adjustRightInd w:val="0"/>
              <w:snapToGrid w:val="0"/>
              <w:spacing w:after="120" w:line="240" w:lineRule="auto"/>
              <w:rPr>
                <w:i/>
                <w:szCs w:val="20"/>
              </w:rPr>
            </w:pPr>
            <w:r w:rsidRPr="00DA27C1">
              <w:rPr>
                <w:i/>
                <w:iCs/>
              </w:rPr>
              <w:t xml:space="preserve">Proposal </w:t>
            </w:r>
            <w:bookmarkStart w:id="3" w:name="OLE_LINK43"/>
            <w:r w:rsidRPr="00DA27C1">
              <w:rPr>
                <w:i/>
                <w:iCs/>
              </w:rPr>
              <w:t>4</w:t>
            </w:r>
            <w:bookmarkEnd w:id="3"/>
            <w:r w:rsidRPr="00DA27C1">
              <w:rPr>
                <w:i/>
                <w:iCs/>
              </w:rPr>
              <w:t xml:space="preserve">: </w:t>
            </w:r>
            <w:bookmarkStart w:id="4" w:name="OLE_LINK31"/>
            <w:bookmarkStart w:id="5" w:name="OLE_LINK29"/>
            <w:r w:rsidRPr="00DA27C1">
              <w:rPr>
                <w:rFonts w:hint="eastAsia"/>
                <w:i/>
                <w:iCs/>
              </w:rPr>
              <w:t>Study</w:t>
            </w:r>
            <w:r w:rsidRPr="00DA27C1">
              <w:rPr>
                <w:i/>
                <w:iCs/>
              </w:rPr>
              <w:t xml:space="preserve"> a hybrid configuration framework for TRS in 6G. Specifically, in addition to legacy RRC-based configuration,</w:t>
            </w:r>
            <w:bookmarkStart w:id="6" w:name="OLE_LINK30"/>
            <w:r w:rsidRPr="00DA27C1">
              <w:rPr>
                <w:i/>
                <w:iCs/>
              </w:rPr>
              <w:t xml:space="preserve"> 6G </w:t>
            </w:r>
            <w:r w:rsidRPr="00DA27C1">
              <w:rPr>
                <w:rFonts w:hint="eastAsia"/>
                <w:i/>
                <w:iCs/>
              </w:rPr>
              <w:t xml:space="preserve">may </w:t>
            </w:r>
            <w:r w:rsidRPr="00DA27C1">
              <w:rPr>
                <w:i/>
                <w:iCs/>
              </w:rPr>
              <w:t>introduce SIB-based configur</w:t>
            </w:r>
            <w:bookmarkEnd w:id="6"/>
            <w:r w:rsidRPr="00DA27C1">
              <w:rPr>
                <w:i/>
                <w:iCs/>
              </w:rPr>
              <w:t xml:space="preserve">ation to enable common TRS availability for UEs in </w:t>
            </w:r>
            <w:r w:rsidRPr="00DA27C1">
              <w:rPr>
                <w:rFonts w:hint="eastAsia"/>
                <w:i/>
                <w:iCs/>
              </w:rPr>
              <w:t>i</w:t>
            </w:r>
            <w:r w:rsidRPr="00DA27C1">
              <w:rPr>
                <w:i/>
                <w:iCs/>
              </w:rPr>
              <w:t>dle/</w:t>
            </w:r>
            <w:r w:rsidRPr="00DA27C1">
              <w:rPr>
                <w:rFonts w:hint="eastAsia"/>
                <w:i/>
                <w:iCs/>
              </w:rPr>
              <w:t>i</w:t>
            </w:r>
            <w:r w:rsidRPr="00DA27C1">
              <w:rPr>
                <w:i/>
                <w:iCs/>
              </w:rPr>
              <w:t xml:space="preserve">nactive states and to facilitate the configuration of </w:t>
            </w:r>
            <w:r w:rsidRPr="00DA27C1">
              <w:rPr>
                <w:rFonts w:hint="eastAsia"/>
                <w:i/>
                <w:iCs/>
              </w:rPr>
              <w:t>ea</w:t>
            </w:r>
            <w:r w:rsidRPr="00DA27C1">
              <w:rPr>
                <w:i/>
                <w:iCs/>
              </w:rPr>
              <w:t>rly TRS resources prior to dedicated signaling</w:t>
            </w:r>
            <w:bookmarkEnd w:id="4"/>
            <w:r w:rsidRPr="00DA27C1">
              <w:rPr>
                <w:i/>
                <w:iCs/>
              </w:rPr>
              <w:t>.</w:t>
            </w:r>
            <w:bookmarkEnd w:id="5"/>
          </w:p>
        </w:tc>
      </w:tr>
      <w:tr w:rsidR="004B3C19" w:rsidRPr="008214E5" w14:paraId="7C0E6DAE" w14:textId="77777777" w:rsidTr="008214E5">
        <w:tc>
          <w:tcPr>
            <w:tcW w:w="1555" w:type="dxa"/>
            <w:vAlign w:val="center"/>
          </w:tcPr>
          <w:p w14:paraId="7649CEB5" w14:textId="032D66B7" w:rsidR="004B3C19" w:rsidRPr="008214E5" w:rsidRDefault="006A08DA" w:rsidP="008214E5">
            <w:pPr>
              <w:jc w:val="center"/>
              <w:rPr>
                <w:szCs w:val="20"/>
              </w:rPr>
            </w:pPr>
            <w:r w:rsidRPr="008214E5">
              <w:rPr>
                <w:rFonts w:hint="eastAsia"/>
                <w:szCs w:val="20"/>
              </w:rPr>
              <w:t>vivo</w:t>
            </w:r>
          </w:p>
        </w:tc>
        <w:tc>
          <w:tcPr>
            <w:tcW w:w="7795" w:type="dxa"/>
            <w:vAlign w:val="center"/>
          </w:tcPr>
          <w:p w14:paraId="088BF3A3" w14:textId="3B437BCA" w:rsidR="004B3C19" w:rsidRPr="00DA27C1" w:rsidRDefault="006A08DA" w:rsidP="006C0CFF">
            <w:pPr>
              <w:spacing w:beforeLines="50" w:afterLines="50" w:after="120" w:line="240" w:lineRule="auto"/>
              <w:rPr>
                <w:i/>
                <w:szCs w:val="20"/>
              </w:rPr>
            </w:pPr>
            <w:r w:rsidRPr="00DA27C1">
              <w:rPr>
                <w:i/>
                <w:szCs w:val="20"/>
              </w:rPr>
              <w:t>P</w:t>
            </w:r>
            <w:r w:rsidRPr="00DA27C1">
              <w:rPr>
                <w:rFonts w:hint="eastAsia"/>
                <w:i/>
                <w:szCs w:val="20"/>
              </w:rPr>
              <w:t xml:space="preserve">roposal 1: </w:t>
            </w:r>
            <w:r w:rsidRPr="00DA27C1">
              <w:rPr>
                <w:i/>
                <w:szCs w:val="20"/>
              </w:rPr>
              <w:t>Study more flexible TRS pattern in time domain in 6GR, including the gap between two TRS symbols and the number of occupied slots.</w:t>
            </w:r>
            <w:r w:rsidRPr="00DA27C1">
              <w:rPr>
                <w:rFonts w:hint="eastAsia"/>
                <w:i/>
                <w:szCs w:val="20"/>
              </w:rPr>
              <w:t xml:space="preserve"> (FR3)</w:t>
            </w:r>
          </w:p>
        </w:tc>
      </w:tr>
      <w:tr w:rsidR="002B2B57" w:rsidRPr="008214E5" w14:paraId="6FD5F56E" w14:textId="77777777" w:rsidTr="008214E5">
        <w:tc>
          <w:tcPr>
            <w:tcW w:w="1555" w:type="dxa"/>
            <w:vAlign w:val="center"/>
          </w:tcPr>
          <w:p w14:paraId="47B0226B" w14:textId="3327E597" w:rsidR="002B2B57" w:rsidRPr="008214E5" w:rsidRDefault="00536B34" w:rsidP="008214E5">
            <w:pPr>
              <w:jc w:val="center"/>
              <w:rPr>
                <w:szCs w:val="20"/>
              </w:rPr>
            </w:pPr>
            <w:r w:rsidRPr="008214E5">
              <w:rPr>
                <w:rFonts w:hint="eastAsia"/>
                <w:szCs w:val="20"/>
              </w:rPr>
              <w:t>Ericsson</w:t>
            </w:r>
          </w:p>
        </w:tc>
        <w:tc>
          <w:tcPr>
            <w:tcW w:w="7795" w:type="dxa"/>
            <w:vAlign w:val="center"/>
          </w:tcPr>
          <w:p w14:paraId="4B254507" w14:textId="1C9F9119" w:rsidR="002B2B57" w:rsidRPr="00DA27C1" w:rsidRDefault="00536B34" w:rsidP="008214E5">
            <w:pPr>
              <w:spacing w:beforeLines="50" w:afterLines="50" w:after="120" w:line="240" w:lineRule="auto"/>
              <w:rPr>
                <w:i/>
                <w:szCs w:val="20"/>
              </w:rPr>
            </w:pPr>
            <w:r w:rsidRPr="00DA27C1">
              <w:rPr>
                <w:i/>
                <w:szCs w:val="20"/>
              </w:rPr>
              <w:t>Proposal 1: 6G should define a more flexible UE fine synchronization framework that does not always rely on periodic TRS transmissions for all deployments and circumstances.</w:t>
            </w:r>
          </w:p>
        </w:tc>
      </w:tr>
      <w:tr w:rsidR="00211B7B" w:rsidRPr="008214E5" w14:paraId="45BB2DD1" w14:textId="77777777" w:rsidTr="008214E5">
        <w:tc>
          <w:tcPr>
            <w:tcW w:w="1555" w:type="dxa"/>
            <w:vAlign w:val="center"/>
          </w:tcPr>
          <w:p w14:paraId="06A0CFF9" w14:textId="0091E3AB" w:rsidR="00211B7B" w:rsidRPr="008214E5" w:rsidRDefault="00211B7B" w:rsidP="008214E5">
            <w:pPr>
              <w:jc w:val="center"/>
              <w:rPr>
                <w:szCs w:val="20"/>
              </w:rPr>
            </w:pPr>
            <w:r w:rsidRPr="008214E5">
              <w:rPr>
                <w:rFonts w:hint="eastAsia"/>
                <w:szCs w:val="20"/>
              </w:rPr>
              <w:t>Google</w:t>
            </w:r>
          </w:p>
        </w:tc>
        <w:tc>
          <w:tcPr>
            <w:tcW w:w="7795" w:type="dxa"/>
            <w:vAlign w:val="center"/>
          </w:tcPr>
          <w:p w14:paraId="38D986CA" w14:textId="77777777" w:rsidR="00211B7B" w:rsidRPr="00DA27C1" w:rsidRDefault="00211B7B" w:rsidP="008214E5">
            <w:pPr>
              <w:pStyle w:val="aff1"/>
              <w:spacing w:before="60" w:after="60" w:line="240" w:lineRule="auto"/>
              <w:ind w:left="0" w:firstLine="0"/>
              <w:rPr>
                <w:i/>
                <w:iCs w:val="0"/>
              </w:rPr>
            </w:pPr>
            <w:r w:rsidRPr="00DA27C1">
              <w:rPr>
                <w:i/>
                <w:iCs w:val="0"/>
              </w:rPr>
              <w:t>Proposal 1: Support the TRS in 6G based on the 5G TRS structure for connected mode UE.</w:t>
            </w:r>
          </w:p>
          <w:p w14:paraId="0C14C163" w14:textId="77777777" w:rsidR="00211B7B" w:rsidRPr="00DA27C1" w:rsidRDefault="00211B7B" w:rsidP="008214E5">
            <w:pPr>
              <w:pStyle w:val="aff1"/>
              <w:spacing w:before="60" w:after="60" w:line="240" w:lineRule="auto"/>
              <w:ind w:left="0" w:firstLine="0"/>
              <w:rPr>
                <w:i/>
                <w:iCs w:val="0"/>
              </w:rPr>
            </w:pPr>
            <w:r w:rsidRPr="00DA27C1">
              <w:rPr>
                <w:i/>
                <w:iCs w:val="0"/>
              </w:rPr>
              <w:t>Proposal 2: Support the TRS for idle mode UE, where the TRSs can be one-to-one associated with SSBs.</w:t>
            </w:r>
          </w:p>
          <w:p w14:paraId="2D89B57D" w14:textId="77777777" w:rsidR="00211B7B" w:rsidRPr="00DA27C1" w:rsidRDefault="00211B7B" w:rsidP="008214E5">
            <w:pPr>
              <w:pStyle w:val="aff1"/>
              <w:spacing w:before="60" w:after="60" w:line="240" w:lineRule="auto"/>
              <w:ind w:left="0" w:firstLine="0"/>
              <w:rPr>
                <w:i/>
                <w:iCs w:val="0"/>
              </w:rPr>
            </w:pPr>
            <w:r w:rsidRPr="00DA27C1">
              <w:rPr>
                <w:i/>
                <w:iCs w:val="0"/>
              </w:rPr>
              <w:t>Proposal 3: Support the receive the PDCCH/PDSCH for SIB based on the TRS in idle mode, i.e., TRS assisted demodulation.</w:t>
            </w:r>
          </w:p>
          <w:p w14:paraId="62572F37" w14:textId="1D276FF7" w:rsidR="00211B7B" w:rsidRPr="00DA27C1" w:rsidRDefault="00211B7B" w:rsidP="00FD2EAD">
            <w:pPr>
              <w:pStyle w:val="aff1"/>
              <w:spacing w:before="60" w:after="60" w:line="240" w:lineRule="auto"/>
              <w:ind w:left="0" w:firstLine="0"/>
              <w:rPr>
                <w:i/>
              </w:rPr>
            </w:pPr>
            <w:r w:rsidRPr="00DA27C1">
              <w:rPr>
                <w:i/>
                <w:iCs w:val="0"/>
              </w:rPr>
              <w:t>Proposal 5: Study the RLM adaptation based on the TDCP measured from TRS.</w:t>
            </w:r>
          </w:p>
        </w:tc>
      </w:tr>
      <w:tr w:rsidR="00C30267" w:rsidRPr="008214E5" w14:paraId="6F9F0504" w14:textId="77777777" w:rsidTr="008214E5">
        <w:tc>
          <w:tcPr>
            <w:tcW w:w="1555" w:type="dxa"/>
            <w:vAlign w:val="center"/>
          </w:tcPr>
          <w:p w14:paraId="529B1730" w14:textId="14663686" w:rsidR="00C30267" w:rsidRPr="008214E5" w:rsidRDefault="00C30267" w:rsidP="008214E5">
            <w:pPr>
              <w:jc w:val="center"/>
              <w:rPr>
                <w:szCs w:val="20"/>
              </w:rPr>
            </w:pPr>
            <w:r w:rsidRPr="008214E5">
              <w:rPr>
                <w:rFonts w:hint="eastAsia"/>
                <w:szCs w:val="20"/>
              </w:rPr>
              <w:t>Lenovo</w:t>
            </w:r>
          </w:p>
        </w:tc>
        <w:tc>
          <w:tcPr>
            <w:tcW w:w="7795" w:type="dxa"/>
            <w:vAlign w:val="center"/>
          </w:tcPr>
          <w:p w14:paraId="22D56561" w14:textId="5A224610" w:rsidR="00C30267" w:rsidRPr="00DA27C1" w:rsidRDefault="00C30267" w:rsidP="008214E5">
            <w:pPr>
              <w:pStyle w:val="aff1"/>
              <w:spacing w:before="60" w:after="60" w:line="240" w:lineRule="auto"/>
              <w:ind w:left="0" w:firstLine="0"/>
              <w:rPr>
                <w:rFonts w:eastAsiaTheme="minorEastAsia"/>
                <w:i/>
                <w:iCs w:val="0"/>
                <w:lang w:eastAsia="zh-CN"/>
              </w:rPr>
            </w:pPr>
            <w:r w:rsidRPr="00DA27C1">
              <w:rPr>
                <w:i/>
                <w:iCs w:val="0"/>
              </w:rPr>
              <w:t>The study of CSI-RS design should consider both communication and sensing.</w:t>
            </w:r>
          </w:p>
        </w:tc>
      </w:tr>
      <w:tr w:rsidR="00DC7831" w:rsidRPr="008214E5" w14:paraId="133650B3" w14:textId="77777777" w:rsidTr="008214E5">
        <w:tc>
          <w:tcPr>
            <w:tcW w:w="1555" w:type="dxa"/>
            <w:vAlign w:val="center"/>
          </w:tcPr>
          <w:p w14:paraId="577BD178" w14:textId="346DEC09" w:rsidR="00DC7831" w:rsidRPr="008214E5" w:rsidRDefault="00DC7831" w:rsidP="008214E5">
            <w:pPr>
              <w:jc w:val="center"/>
              <w:rPr>
                <w:szCs w:val="20"/>
              </w:rPr>
            </w:pPr>
            <w:r w:rsidRPr="008214E5">
              <w:rPr>
                <w:szCs w:val="20"/>
              </w:rPr>
              <w:lastRenderedPageBreak/>
              <w:t>Rakuten</w:t>
            </w:r>
          </w:p>
        </w:tc>
        <w:tc>
          <w:tcPr>
            <w:tcW w:w="7795" w:type="dxa"/>
            <w:vAlign w:val="center"/>
          </w:tcPr>
          <w:p w14:paraId="441FCE33" w14:textId="5956C8F2" w:rsidR="00DC7831" w:rsidRPr="00DA27C1" w:rsidRDefault="00DC7831" w:rsidP="000950C2">
            <w:pPr>
              <w:pStyle w:val="aff1"/>
              <w:spacing w:before="60" w:after="60" w:line="240" w:lineRule="auto"/>
              <w:ind w:left="0" w:firstLine="0"/>
              <w:rPr>
                <w:i/>
                <w:iCs w:val="0"/>
              </w:rPr>
            </w:pPr>
            <w:r w:rsidRPr="00DA27C1">
              <w:rPr>
                <w:i/>
                <w:iCs w:val="0"/>
              </w:rPr>
              <w:t>Proposal 2: Study enhancements for 6GR multi-TRP coordination, including efficient and scalable frequency synchronization for CJT, e.g., inter-TRP reference signal designs; leveraging external aids for residual Doppler compensation.</w:t>
            </w:r>
          </w:p>
        </w:tc>
      </w:tr>
      <w:tr w:rsidR="008F513A" w14:paraId="62B65CBC" w14:textId="77777777" w:rsidTr="00C22E57">
        <w:tc>
          <w:tcPr>
            <w:tcW w:w="1555" w:type="dxa"/>
            <w:vAlign w:val="center"/>
          </w:tcPr>
          <w:p w14:paraId="14816F30" w14:textId="77777777" w:rsidR="008F513A" w:rsidRDefault="008F513A" w:rsidP="00C22E57">
            <w:pPr>
              <w:jc w:val="center"/>
            </w:pPr>
            <w:r>
              <w:rPr>
                <w:rFonts w:hint="eastAsia"/>
              </w:rPr>
              <w:t>Qualcomm</w:t>
            </w:r>
          </w:p>
        </w:tc>
        <w:tc>
          <w:tcPr>
            <w:tcW w:w="7795" w:type="dxa"/>
            <w:vAlign w:val="center"/>
          </w:tcPr>
          <w:p w14:paraId="44934746" w14:textId="77777777" w:rsidR="008F513A" w:rsidRPr="00DA27C1" w:rsidRDefault="008F513A" w:rsidP="00C22E57">
            <w:pPr>
              <w:pStyle w:val="aff1"/>
              <w:spacing w:before="60" w:after="60" w:line="240" w:lineRule="auto"/>
              <w:ind w:left="0" w:firstLine="0"/>
              <w:jc w:val="left"/>
              <w:rPr>
                <w:i/>
              </w:rPr>
            </w:pPr>
            <w:r w:rsidRPr="00DA27C1">
              <w:rPr>
                <w:i/>
              </w:rPr>
              <w:t>Proposal 1: Any study on overhead reduction for TRS should take UE operation and user experience consideration.</w:t>
            </w:r>
          </w:p>
          <w:p w14:paraId="6122232B" w14:textId="77777777" w:rsidR="008F513A" w:rsidRPr="00DA27C1" w:rsidRDefault="008F513A" w:rsidP="00C22E57">
            <w:pPr>
              <w:pStyle w:val="aff1"/>
              <w:spacing w:before="60" w:after="60" w:line="240" w:lineRule="auto"/>
              <w:ind w:left="0" w:firstLine="0"/>
              <w:jc w:val="left"/>
              <w:rPr>
                <w:i/>
              </w:rPr>
            </w:pPr>
            <w:r w:rsidRPr="00DA27C1">
              <w:rPr>
                <w:i/>
              </w:rPr>
              <w:t>Proposal 2: 6G should aim to simplify ecosystem support for positioning and sensing, prioritizing “minimal additional effort from the infrastructure side” and “minimal additional air interface overhead”.</w:t>
            </w:r>
          </w:p>
          <w:p w14:paraId="75AC012F" w14:textId="77777777" w:rsidR="008F513A" w:rsidRPr="00DA27C1" w:rsidRDefault="008F513A" w:rsidP="00C22E57">
            <w:pPr>
              <w:pStyle w:val="aff1"/>
              <w:spacing w:before="60" w:after="60" w:line="240" w:lineRule="auto"/>
              <w:ind w:left="0" w:firstLine="0"/>
              <w:jc w:val="left"/>
              <w:rPr>
                <w:i/>
              </w:rPr>
            </w:pPr>
            <w:r w:rsidRPr="00DA27C1">
              <w:rPr>
                <w:i/>
              </w:rPr>
              <w:t>Proposal 3: In the study of 6G reference signals for tracking, also consider the goal to enable unified and integrated Sensing, Positioning, and Communication.</w:t>
            </w:r>
          </w:p>
        </w:tc>
      </w:tr>
      <w:tr w:rsidR="00603AA2" w14:paraId="53E300E1" w14:textId="77777777" w:rsidTr="003A3828">
        <w:tc>
          <w:tcPr>
            <w:tcW w:w="1555" w:type="dxa"/>
            <w:vAlign w:val="center"/>
          </w:tcPr>
          <w:p w14:paraId="5BB33DA2" w14:textId="77777777" w:rsidR="00603AA2" w:rsidRDefault="00603AA2" w:rsidP="003A3828">
            <w:pPr>
              <w:jc w:val="center"/>
            </w:pPr>
            <w:r>
              <w:rPr>
                <w:rFonts w:hint="eastAsia"/>
              </w:rPr>
              <w:t>NEC</w:t>
            </w:r>
          </w:p>
        </w:tc>
        <w:tc>
          <w:tcPr>
            <w:tcW w:w="7795" w:type="dxa"/>
            <w:vAlign w:val="center"/>
          </w:tcPr>
          <w:p w14:paraId="06504FD7" w14:textId="77777777" w:rsidR="00603AA2" w:rsidRPr="00DA27C1" w:rsidRDefault="00603AA2" w:rsidP="003A3828">
            <w:pPr>
              <w:pStyle w:val="aff1"/>
              <w:spacing w:before="60" w:after="60" w:line="240" w:lineRule="auto"/>
              <w:ind w:left="0" w:firstLine="0"/>
              <w:jc w:val="left"/>
              <w:rPr>
                <w:i/>
              </w:rPr>
            </w:pPr>
            <w:r w:rsidRPr="00DA27C1">
              <w:rPr>
                <w:i/>
              </w:rPr>
              <w:t>Proposal 2:</w:t>
            </w:r>
            <w:r w:rsidRPr="00DA27C1">
              <w:rPr>
                <w:rFonts w:eastAsiaTheme="minorEastAsia" w:hint="eastAsia"/>
                <w:i/>
                <w:lang w:eastAsia="zh-CN"/>
              </w:rPr>
              <w:t xml:space="preserve"> </w:t>
            </w:r>
            <w:r w:rsidRPr="00DA27C1">
              <w:rPr>
                <w:i/>
              </w:rPr>
              <w:t xml:space="preserve">Support to reuse NR TRS (both periodic and aperiodic) as starting point, and 1 slot TRS pattern can be supported from 6G Day1. </w:t>
            </w:r>
          </w:p>
          <w:p w14:paraId="5213925E" w14:textId="77777777" w:rsidR="00603AA2" w:rsidRPr="00DA27C1" w:rsidRDefault="00603AA2" w:rsidP="003A3828">
            <w:pPr>
              <w:pStyle w:val="aff1"/>
              <w:spacing w:before="60" w:after="60" w:line="240" w:lineRule="auto"/>
              <w:ind w:left="0" w:firstLine="0"/>
              <w:jc w:val="left"/>
              <w:rPr>
                <w:i/>
              </w:rPr>
            </w:pPr>
            <w:r w:rsidRPr="00DA27C1">
              <w:rPr>
                <w:i/>
              </w:rPr>
              <w:t>Proposal 3:</w:t>
            </w:r>
            <w:r w:rsidRPr="00DA27C1">
              <w:rPr>
                <w:rFonts w:eastAsiaTheme="minorEastAsia" w:hint="eastAsia"/>
                <w:i/>
                <w:lang w:eastAsia="zh-CN"/>
              </w:rPr>
              <w:t xml:space="preserve"> </w:t>
            </w:r>
            <w:r w:rsidRPr="00DA27C1">
              <w:rPr>
                <w:i/>
              </w:rPr>
              <w:t>Study to support aperiodic TRS for CJT calibration, TDCP or other channel property information.</w:t>
            </w:r>
          </w:p>
        </w:tc>
      </w:tr>
      <w:tr w:rsidR="00603AA2" w14:paraId="3BEA779F" w14:textId="77777777" w:rsidTr="003A3828">
        <w:tc>
          <w:tcPr>
            <w:tcW w:w="1555" w:type="dxa"/>
            <w:vAlign w:val="center"/>
          </w:tcPr>
          <w:p w14:paraId="43D5E716" w14:textId="77777777" w:rsidR="00603AA2" w:rsidRDefault="00603AA2" w:rsidP="003A3828">
            <w:pPr>
              <w:jc w:val="center"/>
            </w:pPr>
            <w:r>
              <w:rPr>
                <w:rFonts w:hint="eastAsia"/>
              </w:rPr>
              <w:t>OPPO</w:t>
            </w:r>
          </w:p>
        </w:tc>
        <w:tc>
          <w:tcPr>
            <w:tcW w:w="7795" w:type="dxa"/>
            <w:vAlign w:val="center"/>
          </w:tcPr>
          <w:p w14:paraId="000F09F2" w14:textId="77777777" w:rsidR="00603AA2" w:rsidRPr="00DA27C1" w:rsidRDefault="00603AA2" w:rsidP="008F1078">
            <w:pPr>
              <w:pStyle w:val="000proposal"/>
              <w:numPr>
                <w:ilvl w:val="0"/>
                <w:numId w:val="20"/>
              </w:numPr>
              <w:tabs>
                <w:tab w:val="left" w:pos="1134"/>
              </w:tabs>
              <w:adjustRightInd w:val="0"/>
              <w:snapToGrid w:val="0"/>
              <w:spacing w:before="120"/>
              <w:ind w:left="0" w:firstLine="0"/>
              <w:rPr>
                <w:b w:val="0"/>
                <w:bCs w:val="0"/>
                <w:iCs w:val="0"/>
                <w:szCs w:val="16"/>
                <w:lang w:val="x-none"/>
              </w:rPr>
            </w:pPr>
            <w:r w:rsidRPr="00DA27C1">
              <w:rPr>
                <w:rFonts w:eastAsiaTheme="minorEastAsia"/>
                <w:b w:val="0"/>
                <w:bCs w:val="0"/>
                <w:iCs w:val="0"/>
                <w:lang w:val="sv-SE"/>
              </w:rPr>
              <w:t xml:space="preserve">Support periodic TRS in 6G day 1. </w:t>
            </w:r>
          </w:p>
          <w:p w14:paraId="5BFD26CF" w14:textId="77777777" w:rsidR="00603AA2" w:rsidRPr="00DA27C1" w:rsidRDefault="00603AA2" w:rsidP="008F1078">
            <w:pPr>
              <w:pStyle w:val="a9"/>
              <w:numPr>
                <w:ilvl w:val="0"/>
                <w:numId w:val="21"/>
              </w:numPr>
              <w:spacing w:before="0" w:after="120" w:line="240" w:lineRule="auto"/>
              <w:ind w:left="0" w:firstLine="0"/>
              <w:rPr>
                <w:rFonts w:eastAsiaTheme="minorEastAsia"/>
                <w:i/>
                <w:iCs w:val="0"/>
                <w:lang w:val="sv-SE" w:eastAsia="zh-CN"/>
              </w:rPr>
            </w:pPr>
            <w:r w:rsidRPr="00DA27C1">
              <w:rPr>
                <w:rFonts w:eastAsiaTheme="minorEastAsia"/>
                <w:i/>
                <w:iCs w:val="0"/>
                <w:lang w:val="sv-SE" w:eastAsia="zh-CN"/>
              </w:rPr>
              <w:t xml:space="preserve">Further study whether to support aperiodic TRS </w:t>
            </w:r>
          </w:p>
          <w:p w14:paraId="19C6BF40" w14:textId="77777777" w:rsidR="00603AA2" w:rsidRPr="00DA27C1" w:rsidRDefault="00603AA2" w:rsidP="008F1078">
            <w:pPr>
              <w:pStyle w:val="a9"/>
              <w:numPr>
                <w:ilvl w:val="0"/>
                <w:numId w:val="21"/>
              </w:numPr>
              <w:spacing w:before="0" w:after="120" w:line="240" w:lineRule="auto"/>
              <w:ind w:left="0" w:firstLine="0"/>
              <w:rPr>
                <w:rFonts w:eastAsiaTheme="minorEastAsia"/>
                <w:i/>
                <w:iCs w:val="0"/>
                <w:lang w:val="sv-SE" w:eastAsia="zh-CN"/>
              </w:rPr>
            </w:pPr>
            <w:r w:rsidRPr="00DA27C1">
              <w:rPr>
                <w:rFonts w:eastAsiaTheme="minorEastAsia"/>
                <w:i/>
                <w:iCs w:val="0"/>
                <w:lang w:val="sv-SE" w:eastAsia="zh-CN"/>
              </w:rPr>
              <w:t>TRS as specific CSI-RS as the starting point</w:t>
            </w:r>
          </w:p>
          <w:p w14:paraId="78A3B883" w14:textId="77777777" w:rsidR="00603AA2" w:rsidRPr="00DA27C1" w:rsidRDefault="00603AA2" w:rsidP="008F1078">
            <w:pPr>
              <w:pStyle w:val="a9"/>
              <w:numPr>
                <w:ilvl w:val="0"/>
                <w:numId w:val="21"/>
              </w:numPr>
              <w:spacing w:before="0" w:after="120" w:line="240" w:lineRule="auto"/>
              <w:ind w:left="0" w:firstLine="0"/>
              <w:rPr>
                <w:rFonts w:eastAsiaTheme="minorEastAsia"/>
                <w:i/>
                <w:iCs w:val="0"/>
                <w:lang w:val="sv-SE" w:eastAsia="zh-CN"/>
              </w:rPr>
            </w:pPr>
            <w:r w:rsidRPr="00DA27C1">
              <w:rPr>
                <w:rFonts w:eastAsiaTheme="minorEastAsia" w:hint="eastAsia"/>
                <w:i/>
                <w:iCs w:val="0"/>
                <w:lang w:val="sv-SE" w:eastAsia="zh-CN"/>
              </w:rPr>
              <w:t>C</w:t>
            </w:r>
            <w:r w:rsidRPr="00DA27C1">
              <w:rPr>
                <w:rFonts w:eastAsiaTheme="minorEastAsia"/>
                <w:i/>
                <w:iCs w:val="0"/>
                <w:lang w:val="sv-SE" w:eastAsia="zh-CN"/>
              </w:rPr>
              <w:t>onsider possible usages during design of TRS, e.g. XDCP and CJT calibration measurement</w:t>
            </w:r>
          </w:p>
        </w:tc>
      </w:tr>
      <w:tr w:rsidR="00603AA2" w14:paraId="3370F6CD" w14:textId="77777777" w:rsidTr="003A3828">
        <w:tc>
          <w:tcPr>
            <w:tcW w:w="1555" w:type="dxa"/>
            <w:vAlign w:val="center"/>
          </w:tcPr>
          <w:p w14:paraId="3385E464" w14:textId="77777777" w:rsidR="00603AA2" w:rsidRDefault="00603AA2" w:rsidP="003A3828">
            <w:pPr>
              <w:jc w:val="center"/>
            </w:pPr>
            <w:r>
              <w:rPr>
                <w:rFonts w:hint="eastAsia"/>
              </w:rPr>
              <w:t>MediaTek</w:t>
            </w:r>
          </w:p>
        </w:tc>
        <w:tc>
          <w:tcPr>
            <w:tcW w:w="7795" w:type="dxa"/>
            <w:vAlign w:val="center"/>
          </w:tcPr>
          <w:p w14:paraId="32979E68" w14:textId="77777777" w:rsidR="00603AA2" w:rsidRPr="00DA27C1" w:rsidRDefault="00603AA2" w:rsidP="003A3828">
            <w:pPr>
              <w:pStyle w:val="aff1"/>
              <w:spacing w:before="60" w:after="60" w:line="240" w:lineRule="auto"/>
              <w:ind w:left="0" w:firstLine="0"/>
              <w:rPr>
                <w:i/>
                <w:iCs w:val="0"/>
              </w:rPr>
            </w:pPr>
            <w:r w:rsidRPr="00DA27C1">
              <w:rPr>
                <w:i/>
                <w:iCs w:val="0"/>
              </w:rPr>
              <w:t>Proposal 1: 6GR should support a dedicated sync/reference signal for DL synchronization in connected-mode, which allows on-demand and flexible transmission across the time, frequency, and spatial domains.</w:t>
            </w:r>
          </w:p>
          <w:p w14:paraId="7DA4B998" w14:textId="77777777" w:rsidR="00603AA2" w:rsidRPr="00DA27C1" w:rsidRDefault="00603AA2" w:rsidP="003A3828">
            <w:pPr>
              <w:pStyle w:val="aff1"/>
              <w:spacing w:before="60" w:after="60" w:line="240" w:lineRule="auto"/>
              <w:ind w:left="0" w:firstLine="0"/>
              <w:rPr>
                <w:i/>
                <w:iCs w:val="0"/>
              </w:rPr>
            </w:pPr>
            <w:r w:rsidRPr="00DA27C1">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F458A3" w14:paraId="684DC367" w14:textId="77777777" w:rsidTr="003A3828">
        <w:tc>
          <w:tcPr>
            <w:tcW w:w="1555" w:type="dxa"/>
            <w:vAlign w:val="center"/>
          </w:tcPr>
          <w:p w14:paraId="6C80DE67" w14:textId="77777777" w:rsidR="00F458A3" w:rsidRDefault="00F458A3" w:rsidP="003A3828">
            <w:pPr>
              <w:jc w:val="center"/>
            </w:pPr>
            <w:r>
              <w:rPr>
                <w:rFonts w:hint="eastAsia"/>
              </w:rPr>
              <w:t>Apple</w:t>
            </w:r>
          </w:p>
        </w:tc>
        <w:tc>
          <w:tcPr>
            <w:tcW w:w="7795" w:type="dxa"/>
            <w:vAlign w:val="center"/>
          </w:tcPr>
          <w:p w14:paraId="26E0FA6C" w14:textId="77777777" w:rsidR="00F458A3" w:rsidRPr="00DA27C1" w:rsidRDefault="00F458A3" w:rsidP="003A3828">
            <w:pPr>
              <w:pStyle w:val="aff1"/>
              <w:spacing w:before="60" w:after="60" w:line="240" w:lineRule="auto"/>
              <w:ind w:left="0" w:firstLine="0"/>
              <w:jc w:val="left"/>
              <w:rPr>
                <w:rFonts w:eastAsiaTheme="minorEastAsia"/>
                <w:i/>
                <w:lang w:eastAsia="zh-CN"/>
              </w:rPr>
            </w:pPr>
            <w:r w:rsidRPr="00DA27C1">
              <w:rPr>
                <w:i/>
              </w:rPr>
              <w:t>Proposal 5: For 6GR, maintain NR TR TRS framework for fine frequency/time tracking for connected mode:</w:t>
            </w:r>
          </w:p>
          <w:p w14:paraId="1FF3D562" w14:textId="77777777" w:rsidR="00F458A3" w:rsidRPr="00DA27C1" w:rsidRDefault="00F458A3" w:rsidP="008F1078">
            <w:pPr>
              <w:pStyle w:val="aff1"/>
              <w:numPr>
                <w:ilvl w:val="0"/>
                <w:numId w:val="36"/>
              </w:numPr>
              <w:spacing w:before="60" w:after="60" w:line="240" w:lineRule="auto"/>
              <w:jc w:val="left"/>
              <w:rPr>
                <w:rFonts w:eastAsiaTheme="minorEastAsia"/>
                <w:i/>
                <w:lang w:eastAsia="zh-CN"/>
              </w:rPr>
            </w:pPr>
            <w:r w:rsidRPr="00DA27C1">
              <w:rPr>
                <w:i/>
              </w:rPr>
              <w:t>Further study the periodicity range, TRS pattern considering high speed scenario, high MCS, etc.</w:t>
            </w:r>
          </w:p>
        </w:tc>
      </w:tr>
      <w:tr w:rsidR="004E3C16" w14:paraId="5660996F" w14:textId="77777777" w:rsidTr="001E1A53">
        <w:tc>
          <w:tcPr>
            <w:tcW w:w="1555" w:type="dxa"/>
            <w:vAlign w:val="center"/>
          </w:tcPr>
          <w:p w14:paraId="19AB7508" w14:textId="77777777" w:rsidR="004E3C16" w:rsidRDefault="004E3C16" w:rsidP="001E1A53">
            <w:pPr>
              <w:jc w:val="center"/>
            </w:pPr>
            <w:r>
              <w:rPr>
                <w:rFonts w:hint="eastAsia"/>
              </w:rPr>
              <w:t>vivo</w:t>
            </w:r>
          </w:p>
        </w:tc>
        <w:tc>
          <w:tcPr>
            <w:tcW w:w="7795" w:type="dxa"/>
            <w:vAlign w:val="center"/>
          </w:tcPr>
          <w:p w14:paraId="61B56AAD" w14:textId="77777777" w:rsidR="004E3C16" w:rsidRPr="00EB1D2B" w:rsidRDefault="004E3C16" w:rsidP="001E1A53">
            <w:pPr>
              <w:spacing w:beforeLines="50" w:afterLines="50" w:after="120" w:line="240" w:lineRule="auto"/>
              <w:jc w:val="left"/>
              <w:rPr>
                <w:i/>
                <w:iCs/>
              </w:rPr>
            </w:pPr>
            <w:r w:rsidRPr="00EB1D2B">
              <w:rPr>
                <w:i/>
                <w:iCs/>
              </w:rPr>
              <w:t>P</w:t>
            </w:r>
            <w:r w:rsidRPr="00EB1D2B">
              <w:rPr>
                <w:rFonts w:hint="eastAsia"/>
                <w:i/>
                <w:iCs/>
              </w:rPr>
              <w:t>roposal 2:</w:t>
            </w:r>
            <w:r w:rsidRPr="00EB1D2B">
              <w:rPr>
                <w:i/>
                <w:iCs/>
              </w:rPr>
              <w:t xml:space="preserve"> Study jointly using SSB and TRS for T/F tracking for TRS overhead reduction in 6GR.</w:t>
            </w:r>
          </w:p>
          <w:p w14:paraId="07CA6696" w14:textId="77777777" w:rsidR="004E3C16" w:rsidRPr="00EB1D2B" w:rsidRDefault="004E3C16" w:rsidP="001E1A53">
            <w:pPr>
              <w:spacing w:before="0" w:line="240" w:lineRule="auto"/>
              <w:jc w:val="left"/>
              <w:rPr>
                <w:i/>
                <w:iCs/>
              </w:rPr>
            </w:pPr>
            <w:r w:rsidRPr="00EB1D2B">
              <w:rPr>
                <w:i/>
                <w:iCs/>
              </w:rPr>
              <w:t>P</w:t>
            </w:r>
            <w:r w:rsidRPr="00EB1D2B">
              <w:rPr>
                <w:rFonts w:hint="eastAsia"/>
                <w:i/>
                <w:iCs/>
              </w:rPr>
              <w:t>roposal 3:</w:t>
            </w:r>
            <w:r w:rsidRPr="00EB1D2B">
              <w:rPr>
                <w:i/>
                <w:iCs/>
              </w:rPr>
              <w:t xml:space="preserve"> </w:t>
            </w:r>
            <w:r w:rsidRPr="00EB1D2B">
              <w:rPr>
                <w:rFonts w:hint="eastAsia"/>
                <w:i/>
                <w:iCs/>
              </w:rPr>
              <w:t xml:space="preserve">For UEs with </w:t>
            </w:r>
            <w:r w:rsidRPr="00EB1D2B">
              <w:rPr>
                <w:i/>
                <w:iCs/>
              </w:rPr>
              <w:t>advanced/AI receiver, study whether it is necessary to have TRS as the QCL source for PDSCH reception.</w:t>
            </w:r>
          </w:p>
          <w:p w14:paraId="7ACE4601" w14:textId="77777777" w:rsidR="004E3C16" w:rsidRPr="00EB1D2B" w:rsidRDefault="004E3C16" w:rsidP="008F1078">
            <w:pPr>
              <w:pStyle w:val="ac"/>
              <w:numPr>
                <w:ilvl w:val="0"/>
                <w:numId w:val="25"/>
              </w:numPr>
              <w:spacing w:before="0" w:after="0" w:line="240" w:lineRule="auto"/>
              <w:ind w:left="0" w:firstLine="0"/>
              <w:contextualSpacing w:val="0"/>
              <w:jc w:val="left"/>
              <w:rPr>
                <w:i/>
              </w:rPr>
            </w:pPr>
            <w:r w:rsidRPr="00EB1D2B">
              <w:rPr>
                <w:rFonts w:hint="eastAsia"/>
                <w:i/>
              </w:rPr>
              <w:t>S</w:t>
            </w:r>
            <w:r w:rsidRPr="00EB1D2B">
              <w:rPr>
                <w:i/>
              </w:rPr>
              <w:t>trive to have no extra enhancement on DMRS pattern if TRS is not used as QCL source</w:t>
            </w:r>
          </w:p>
        </w:tc>
      </w:tr>
      <w:tr w:rsidR="004E3C16" w14:paraId="1303F3C5" w14:textId="77777777" w:rsidTr="003A3828">
        <w:tc>
          <w:tcPr>
            <w:tcW w:w="1555" w:type="dxa"/>
            <w:vAlign w:val="center"/>
          </w:tcPr>
          <w:p w14:paraId="10863D77" w14:textId="7684BF8C" w:rsidR="004E3C16" w:rsidRPr="004E3C16" w:rsidRDefault="001D6D94" w:rsidP="003A3828">
            <w:pPr>
              <w:jc w:val="center"/>
            </w:pPr>
            <w:r>
              <w:rPr>
                <w:rFonts w:hint="eastAsia"/>
              </w:rPr>
              <w:t>Qualcomm</w:t>
            </w:r>
          </w:p>
        </w:tc>
        <w:tc>
          <w:tcPr>
            <w:tcW w:w="7795" w:type="dxa"/>
            <w:vAlign w:val="center"/>
          </w:tcPr>
          <w:p w14:paraId="08F0A559" w14:textId="2D379C85" w:rsidR="004E3C16" w:rsidRPr="00DA27C1" w:rsidRDefault="001D6D94" w:rsidP="003A3828">
            <w:pPr>
              <w:pStyle w:val="aff1"/>
              <w:spacing w:before="60" w:after="60" w:line="240" w:lineRule="auto"/>
              <w:ind w:left="0" w:firstLine="0"/>
              <w:jc w:val="left"/>
              <w:rPr>
                <w:i/>
              </w:rPr>
            </w:pPr>
            <w:r w:rsidRPr="001D6D94">
              <w:rPr>
                <w:i/>
              </w:rPr>
              <w:t>Proposal 4: RAN1 to study how to improve UL performance in high mobility scenarios.</w:t>
            </w:r>
          </w:p>
        </w:tc>
      </w:tr>
    </w:tbl>
    <w:p w14:paraId="7D79D250" w14:textId="1F8F94C5" w:rsidR="00F8479C" w:rsidRPr="00EF1964" w:rsidRDefault="00F8479C" w:rsidP="00165DAE"/>
    <w:p w14:paraId="02473C01" w14:textId="77777777" w:rsidR="00C75302" w:rsidRDefault="00F55520" w:rsidP="00C75302">
      <w:pPr>
        <w:pStyle w:val="30"/>
      </w:pPr>
      <w:r>
        <w:t>O</w:t>
      </w:r>
      <w:r>
        <w:rPr>
          <w:rFonts w:hint="eastAsia"/>
        </w:rPr>
        <w:t>bservation and summary</w:t>
      </w:r>
    </w:p>
    <w:p w14:paraId="43E6E946" w14:textId="3612CDB3" w:rsidR="00E70A60" w:rsidRDefault="00035DEA" w:rsidP="00803AE5">
      <w:r>
        <w:t>C</w:t>
      </w:r>
      <w:r>
        <w:rPr>
          <w:rFonts w:hint="eastAsia"/>
        </w:rPr>
        <w:t>ompanies gene</w:t>
      </w:r>
      <w:r w:rsidR="005416A8">
        <w:rPr>
          <w:rFonts w:hint="eastAsia"/>
        </w:rPr>
        <w:t>r</w:t>
      </w:r>
      <w:r>
        <w:rPr>
          <w:rFonts w:hint="eastAsia"/>
        </w:rPr>
        <w:t xml:space="preserve">ally </w:t>
      </w:r>
      <w:r w:rsidR="000F7968">
        <w:rPr>
          <w:rFonts w:hint="eastAsia"/>
        </w:rPr>
        <w:t>support study</w:t>
      </w:r>
      <w:r w:rsidR="0045225F">
        <w:rPr>
          <w:rFonts w:hint="eastAsia"/>
        </w:rPr>
        <w:t>ing</w:t>
      </w:r>
      <w:r w:rsidR="000F7968">
        <w:rPr>
          <w:rFonts w:hint="eastAsia"/>
        </w:rPr>
        <w:t xml:space="preserve"> the </w:t>
      </w:r>
      <w:r w:rsidR="00334B41">
        <w:t>reference</w:t>
      </w:r>
      <w:r w:rsidR="00334B41">
        <w:rPr>
          <w:rFonts w:hint="eastAsia"/>
        </w:rPr>
        <w:t xml:space="preserve"> signals for fine time/frequency tracking for UEs at least in connected mode</w:t>
      </w:r>
      <w:r w:rsidR="00C65468">
        <w:rPr>
          <w:rFonts w:hint="eastAsia"/>
        </w:rPr>
        <w:t xml:space="preserve">. </w:t>
      </w:r>
      <w:r w:rsidR="00914CD2">
        <w:t>M</w:t>
      </w:r>
      <w:r w:rsidR="00914CD2">
        <w:rPr>
          <w:rFonts w:hint="eastAsia"/>
        </w:rPr>
        <w:t>ost</w:t>
      </w:r>
      <w:r w:rsidR="00B96A9B">
        <w:rPr>
          <w:rFonts w:hint="eastAsia"/>
        </w:rPr>
        <w:t xml:space="preserve"> companies </w:t>
      </w:r>
      <w:r w:rsidR="00914CD2">
        <w:rPr>
          <w:rFonts w:hint="eastAsia"/>
        </w:rPr>
        <w:t xml:space="preserve">proposed to </w:t>
      </w:r>
      <w:r w:rsidR="00914CD2">
        <w:t>introduce</w:t>
      </w:r>
      <w:r w:rsidR="00914CD2">
        <w:rPr>
          <w:rFonts w:hint="eastAsia"/>
        </w:rPr>
        <w:t xml:space="preserve"> 5G TRS like signals for such purpose. </w:t>
      </w:r>
      <w:r w:rsidR="00914CD2">
        <w:t>H</w:t>
      </w:r>
      <w:r w:rsidR="00914CD2">
        <w:rPr>
          <w:rFonts w:hint="eastAsia"/>
        </w:rPr>
        <w:t xml:space="preserve">owever, </w:t>
      </w:r>
      <w:proofErr w:type="gramStart"/>
      <w:r w:rsidR="00416292">
        <w:rPr>
          <w:rFonts w:hint="eastAsia"/>
        </w:rPr>
        <w:t>ZTE</w:t>
      </w:r>
      <w:r w:rsidR="00BF0E89">
        <w:rPr>
          <w:rFonts w:hint="eastAsia"/>
        </w:rPr>
        <w:t>[</w:t>
      </w:r>
      <w:proofErr w:type="gramEnd"/>
      <w:r w:rsidR="00BF0E89">
        <w:rPr>
          <w:rFonts w:hint="eastAsia"/>
        </w:rPr>
        <w:t>9]</w:t>
      </w:r>
      <w:r w:rsidR="00E9005E">
        <w:rPr>
          <w:rFonts w:hint="eastAsia"/>
        </w:rPr>
        <w:t xml:space="preserve">, </w:t>
      </w:r>
      <w:r w:rsidR="00416292">
        <w:rPr>
          <w:rFonts w:hint="eastAsia"/>
        </w:rPr>
        <w:t>vivo</w:t>
      </w:r>
      <w:r w:rsidR="00355ADA">
        <w:rPr>
          <w:rFonts w:hint="eastAsia"/>
        </w:rPr>
        <w:t>[13]</w:t>
      </w:r>
      <w:r w:rsidR="00E9005E" w:rsidRPr="00E9005E">
        <w:rPr>
          <w:rFonts w:hint="eastAsia"/>
        </w:rPr>
        <w:t xml:space="preserve"> </w:t>
      </w:r>
      <w:r w:rsidR="00E9005E">
        <w:rPr>
          <w:rFonts w:hint="eastAsia"/>
        </w:rPr>
        <w:t>and Ericsson[14]</w:t>
      </w:r>
      <w:r w:rsidR="00416292">
        <w:rPr>
          <w:rFonts w:hint="eastAsia"/>
        </w:rPr>
        <w:t xml:space="preserve"> pointed that in some cases, DMRS signals may be enough</w:t>
      </w:r>
      <w:r w:rsidR="00256DD0">
        <w:rPr>
          <w:rFonts w:hint="eastAsia"/>
        </w:rPr>
        <w:t>.</w:t>
      </w:r>
      <w:r w:rsidR="00867555">
        <w:rPr>
          <w:rFonts w:hint="eastAsia"/>
        </w:rPr>
        <w:t xml:space="preserve"> Companies including </w:t>
      </w:r>
      <w:proofErr w:type="gramStart"/>
      <w:r w:rsidR="00E9005E">
        <w:rPr>
          <w:rFonts w:hint="eastAsia"/>
        </w:rPr>
        <w:t>Nokia[</w:t>
      </w:r>
      <w:proofErr w:type="gramEnd"/>
      <w:r w:rsidR="00E9005E">
        <w:rPr>
          <w:rFonts w:hint="eastAsia"/>
        </w:rPr>
        <w:t xml:space="preserve">2], </w:t>
      </w:r>
      <w:r w:rsidR="00E9005E" w:rsidRPr="00245CEA">
        <w:rPr>
          <w:lang w:val="en-GB"/>
        </w:rPr>
        <w:t>FUTUREWEI</w:t>
      </w:r>
      <w:r w:rsidR="00E9005E">
        <w:rPr>
          <w:rFonts w:hint="eastAsia"/>
        </w:rPr>
        <w:t xml:space="preserve"> [3]</w:t>
      </w:r>
      <w:r w:rsidR="00865778">
        <w:rPr>
          <w:rFonts w:hint="eastAsia"/>
        </w:rPr>
        <w:t xml:space="preserve">, </w:t>
      </w:r>
      <w:r w:rsidR="00E9005E">
        <w:rPr>
          <w:rFonts w:hint="eastAsia"/>
        </w:rPr>
        <w:t xml:space="preserve">CMCC[11] </w:t>
      </w:r>
      <w:r w:rsidR="00A80B34">
        <w:rPr>
          <w:rFonts w:hint="eastAsia"/>
        </w:rPr>
        <w:t xml:space="preserve">and </w:t>
      </w:r>
      <w:r w:rsidR="00865778">
        <w:rPr>
          <w:rFonts w:hint="eastAsia"/>
        </w:rPr>
        <w:t>Google</w:t>
      </w:r>
      <w:r w:rsidR="006F1A5E">
        <w:rPr>
          <w:rFonts w:hint="eastAsia"/>
        </w:rPr>
        <w:t>[15]</w:t>
      </w:r>
      <w:r w:rsidR="00A80B34">
        <w:rPr>
          <w:rFonts w:hint="eastAsia"/>
        </w:rPr>
        <w:t xml:space="preserve"> </w:t>
      </w:r>
      <w:r w:rsidR="00A80B34">
        <w:t>proposed</w:t>
      </w:r>
      <w:r w:rsidR="00A80B34">
        <w:rPr>
          <w:rFonts w:hint="eastAsia"/>
        </w:rPr>
        <w:t xml:space="preserve"> to also support TRS for idle mode UE or UE in </w:t>
      </w:r>
      <w:r w:rsidR="00A80B34" w:rsidRPr="00A80B34">
        <w:t>initial access</w:t>
      </w:r>
      <w:r w:rsidR="00A80B34">
        <w:rPr>
          <w:rFonts w:hint="eastAsia"/>
        </w:rPr>
        <w:t xml:space="preserve"> phase for potential early CSI acquisition</w:t>
      </w:r>
      <w:r w:rsidR="00AC6AF4">
        <w:rPr>
          <w:rFonts w:hint="eastAsia"/>
        </w:rPr>
        <w:t xml:space="preserve">. </w:t>
      </w:r>
      <w:r w:rsidR="00AC6AF4">
        <w:t>P</w:t>
      </w:r>
      <w:r w:rsidR="00AC6AF4">
        <w:rPr>
          <w:rFonts w:hint="eastAsia"/>
        </w:rPr>
        <w:t xml:space="preserve">lease note that TRS for idle </w:t>
      </w:r>
      <w:r w:rsidR="00972FBE">
        <w:rPr>
          <w:rFonts w:hint="eastAsia"/>
        </w:rPr>
        <w:t xml:space="preserve">mode </w:t>
      </w:r>
      <w:r w:rsidR="00AC6AF4">
        <w:rPr>
          <w:rFonts w:hint="eastAsia"/>
        </w:rPr>
        <w:t>UE</w:t>
      </w:r>
      <w:r w:rsidR="00972FBE">
        <w:rPr>
          <w:rFonts w:hint="eastAsia"/>
        </w:rPr>
        <w:t xml:space="preserve"> in initial access is be</w:t>
      </w:r>
      <w:r w:rsidR="008C6CD1">
        <w:rPr>
          <w:rFonts w:hint="eastAsia"/>
        </w:rPr>
        <w:t>ing</w:t>
      </w:r>
      <w:r w:rsidR="00972FBE">
        <w:rPr>
          <w:rFonts w:hint="eastAsia"/>
        </w:rPr>
        <w:t xml:space="preserve"> specified </w:t>
      </w:r>
      <w:r w:rsidR="00972FBE">
        <w:rPr>
          <w:rFonts w:hint="eastAsia"/>
        </w:rPr>
        <w:lastRenderedPageBreak/>
        <w:t>for 5GA UE in R</w:t>
      </w:r>
      <w:r w:rsidR="001F1A66">
        <w:rPr>
          <w:rFonts w:hint="eastAsia"/>
        </w:rPr>
        <w:t>20</w:t>
      </w:r>
      <w:r w:rsidR="004F7BAD">
        <w:rPr>
          <w:rFonts w:hint="eastAsia"/>
        </w:rPr>
        <w:t xml:space="preserve">. </w:t>
      </w:r>
      <w:r w:rsidR="00E9005E" w:rsidRPr="00245CEA">
        <w:rPr>
          <w:lang w:val="en-GB"/>
        </w:rPr>
        <w:t>FUTUREWEI</w:t>
      </w:r>
      <w:r w:rsidR="00E9005E">
        <w:rPr>
          <w:rFonts w:hint="eastAsia"/>
        </w:rPr>
        <w:t xml:space="preserve"> [3]</w:t>
      </w:r>
      <w:r w:rsidR="004F7BAD">
        <w:rPr>
          <w:rFonts w:hint="eastAsia"/>
        </w:rPr>
        <w:t xml:space="preserve"> also proposed to support TRS for f</w:t>
      </w:r>
      <w:r w:rsidR="004F7BAD" w:rsidRPr="004F7BAD">
        <w:t>ast SCell/Secondary Component Carrier (SCC) activation</w:t>
      </w:r>
      <w:r w:rsidR="008C6CD1">
        <w:rPr>
          <w:rFonts w:hint="eastAsia"/>
        </w:rPr>
        <w:t xml:space="preserve">, which is also being </w:t>
      </w:r>
      <w:r w:rsidR="00F7566F">
        <w:rPr>
          <w:rFonts w:hint="eastAsia"/>
        </w:rPr>
        <w:t>specified in R20 for 5GA UE</w:t>
      </w:r>
      <w:r w:rsidR="00EC3A42">
        <w:rPr>
          <w:rFonts w:hint="eastAsia"/>
        </w:rPr>
        <w:t xml:space="preserve">. </w:t>
      </w:r>
    </w:p>
    <w:p w14:paraId="1FAA451D" w14:textId="2DE91919" w:rsidR="00A241B9" w:rsidRPr="00A241B9" w:rsidRDefault="00336A4E" w:rsidP="00803AE5">
      <w:r>
        <w:t>I</w:t>
      </w:r>
      <w:r>
        <w:rPr>
          <w:rFonts w:hint="eastAsia"/>
        </w:rPr>
        <w:t xml:space="preserve">n summary, </w:t>
      </w:r>
      <w:r w:rsidR="002141BE">
        <w:rPr>
          <w:rFonts w:hint="eastAsia"/>
        </w:rPr>
        <w:t xml:space="preserve">most companies think that fine time/frequency tracking is </w:t>
      </w:r>
      <w:r w:rsidR="00DC4CC6">
        <w:rPr>
          <w:rFonts w:hint="eastAsia"/>
        </w:rPr>
        <w:t>critical issue</w:t>
      </w:r>
      <w:r w:rsidR="002141BE">
        <w:rPr>
          <w:rFonts w:hint="eastAsia"/>
        </w:rPr>
        <w:t xml:space="preserve"> </w:t>
      </w:r>
      <w:r w:rsidR="00EC579B">
        <w:rPr>
          <w:rFonts w:hint="eastAsia"/>
        </w:rPr>
        <w:t xml:space="preserve">for the DL channel/signal, e.g., PDSCH </w:t>
      </w:r>
      <w:r w:rsidR="00146C3D">
        <w:rPr>
          <w:rFonts w:hint="eastAsia"/>
        </w:rPr>
        <w:t xml:space="preserve">DMRS </w:t>
      </w:r>
      <w:r w:rsidR="00EC579B">
        <w:rPr>
          <w:rFonts w:hint="eastAsia"/>
        </w:rPr>
        <w:t>and CSI-RS reception</w:t>
      </w:r>
      <w:r w:rsidR="00D16CA0">
        <w:rPr>
          <w:rFonts w:hint="eastAsia"/>
        </w:rPr>
        <w:t xml:space="preserve">. </w:t>
      </w:r>
      <w:r w:rsidR="00B006FD">
        <w:t>B</w:t>
      </w:r>
      <w:r w:rsidR="00B006FD">
        <w:rPr>
          <w:rFonts w:hint="eastAsia"/>
        </w:rPr>
        <w:t xml:space="preserve">ecause of </w:t>
      </w:r>
      <w:r w:rsidR="00D75C92">
        <w:rPr>
          <w:rFonts w:hint="eastAsia"/>
        </w:rPr>
        <w:t xml:space="preserve">the narrow bandwidth, </w:t>
      </w:r>
      <w:r w:rsidR="00441941">
        <w:rPr>
          <w:rFonts w:hint="eastAsia"/>
        </w:rPr>
        <w:t xml:space="preserve">SSB based T/F tracking </w:t>
      </w:r>
      <w:r w:rsidR="00322BEE">
        <w:rPr>
          <w:rFonts w:hint="eastAsia"/>
        </w:rPr>
        <w:t xml:space="preserve">may not </w:t>
      </w:r>
      <w:r w:rsidR="00322BEE">
        <w:t>satisfy</w:t>
      </w:r>
      <w:r w:rsidR="00322BEE">
        <w:rPr>
          <w:rFonts w:hint="eastAsia"/>
        </w:rPr>
        <w:t xml:space="preserve"> the requirement</w:t>
      </w:r>
      <w:r w:rsidR="007422E7">
        <w:rPr>
          <w:rFonts w:hint="eastAsia"/>
        </w:rPr>
        <w:t xml:space="preserve"> </w:t>
      </w:r>
      <w:r w:rsidR="00BB1621">
        <w:rPr>
          <w:rFonts w:hint="eastAsia"/>
        </w:rPr>
        <w:t>[19]</w:t>
      </w:r>
      <w:r w:rsidR="00322BEE">
        <w:rPr>
          <w:rFonts w:hint="eastAsia"/>
        </w:rPr>
        <w:t>.</w:t>
      </w:r>
      <w:r w:rsidR="00BD5708">
        <w:rPr>
          <w:rFonts w:hint="eastAsia"/>
        </w:rPr>
        <w:t xml:space="preserve"> Regarding the RS used for fine T/F </w:t>
      </w:r>
      <w:r w:rsidR="00BD5708">
        <w:t>synchronization</w:t>
      </w:r>
      <w:r w:rsidR="00BD5708">
        <w:rPr>
          <w:rFonts w:hint="eastAsia"/>
        </w:rPr>
        <w:t>, dedicated RS, e.g., TRS, or other RS, e.g., DMRS, can be considered</w:t>
      </w:r>
      <w:r w:rsidR="00154082">
        <w:rPr>
          <w:rFonts w:hint="eastAsia"/>
        </w:rPr>
        <w:t xml:space="preserve"> [9]</w:t>
      </w:r>
      <w:r w:rsidR="00BD5708">
        <w:rPr>
          <w:rFonts w:hint="eastAsia"/>
        </w:rPr>
        <w:t xml:space="preserve">. </w:t>
      </w:r>
      <w:r w:rsidR="00A241B9">
        <w:t>O</w:t>
      </w:r>
      <w:r w:rsidR="00A241B9">
        <w:rPr>
          <w:rFonts w:hint="eastAsia"/>
        </w:rPr>
        <w:t xml:space="preserve">n the other hand, if the UE has the capability with AI based receive, </w:t>
      </w:r>
      <w:proofErr w:type="spellStart"/>
      <w:r w:rsidR="006367CB">
        <w:rPr>
          <w:rFonts w:hint="eastAsia"/>
        </w:rPr>
        <w:t>vivo</w:t>
      </w:r>
      <w:r w:rsidR="006367CB">
        <w:t>’</w:t>
      </w:r>
      <w:r w:rsidR="006367CB">
        <w:rPr>
          <w:rFonts w:hint="eastAsia"/>
        </w:rPr>
        <w:t>s</w:t>
      </w:r>
      <w:proofErr w:type="spellEnd"/>
      <w:r w:rsidR="006367CB">
        <w:rPr>
          <w:rFonts w:hint="eastAsia"/>
        </w:rPr>
        <w:t xml:space="preserve"> </w:t>
      </w:r>
      <w:r w:rsidR="005A3AE8">
        <w:rPr>
          <w:rFonts w:hint="eastAsia"/>
        </w:rPr>
        <w:t xml:space="preserve">[13] </w:t>
      </w:r>
      <w:r w:rsidR="006367CB">
        <w:rPr>
          <w:rFonts w:hint="eastAsia"/>
        </w:rPr>
        <w:t xml:space="preserve">simulation results </w:t>
      </w:r>
      <w:r w:rsidR="00D34150">
        <w:t>prove</w:t>
      </w:r>
      <w:r w:rsidR="006367CB">
        <w:rPr>
          <w:rFonts w:hint="eastAsia"/>
        </w:rPr>
        <w:t xml:space="preserve"> that </w:t>
      </w:r>
      <w:r w:rsidR="00A241B9">
        <w:rPr>
          <w:rFonts w:hint="eastAsia"/>
        </w:rPr>
        <w:t>it</w:t>
      </w:r>
      <w:r w:rsidR="00A241B9">
        <w:t>’</w:t>
      </w:r>
      <w:r w:rsidR="00A241B9">
        <w:rPr>
          <w:rFonts w:hint="eastAsia"/>
        </w:rPr>
        <w:t xml:space="preserve">s possible to </w:t>
      </w:r>
      <w:r w:rsidR="00A241B9">
        <w:t>obtain</w:t>
      </w:r>
      <w:r w:rsidR="00A241B9">
        <w:rPr>
          <w:rFonts w:hint="eastAsia"/>
        </w:rPr>
        <w:t xml:space="preserve"> the T/F tracking without TRS.</w:t>
      </w:r>
    </w:p>
    <w:p w14:paraId="7F533F59" w14:textId="6DAD56D5" w:rsidR="00097CB2" w:rsidRPr="00BB1621" w:rsidRDefault="00BB1621" w:rsidP="00803AE5">
      <w:r>
        <w:t>R</w:t>
      </w:r>
      <w:r>
        <w:rPr>
          <w:rFonts w:hint="eastAsia"/>
        </w:rPr>
        <w:t xml:space="preserve">egarding the use case, </w:t>
      </w:r>
      <w:r w:rsidR="0046300B">
        <w:rPr>
          <w:rFonts w:hint="eastAsia"/>
        </w:rPr>
        <w:t xml:space="preserve">both UE in connected mode and idle model are mentioned. </w:t>
      </w:r>
      <w:r w:rsidR="00B25FD9">
        <w:t>Companies</w:t>
      </w:r>
      <w:r>
        <w:rPr>
          <w:rFonts w:hint="eastAsia"/>
        </w:rPr>
        <w:t xml:space="preserve"> are encouraged to </w:t>
      </w:r>
      <w:r>
        <w:t>consider</w:t>
      </w:r>
      <w:r>
        <w:rPr>
          <w:rFonts w:hint="eastAsia"/>
        </w:rPr>
        <w:t xml:space="preserve"> </w:t>
      </w:r>
      <w:r w:rsidR="007422E7">
        <w:t>whether</w:t>
      </w:r>
      <w:r>
        <w:rPr>
          <w:rFonts w:hint="eastAsia"/>
        </w:rPr>
        <w:t xml:space="preserve"> </w:t>
      </w:r>
      <w:r w:rsidR="0046300B">
        <w:rPr>
          <w:rFonts w:hint="eastAsia"/>
        </w:rPr>
        <w:t xml:space="preserve">one </w:t>
      </w:r>
      <w:r>
        <w:rPr>
          <w:rFonts w:hint="eastAsia"/>
        </w:rPr>
        <w:t>or both</w:t>
      </w:r>
      <w:r w:rsidR="0046300B">
        <w:rPr>
          <w:rFonts w:hint="eastAsia"/>
        </w:rPr>
        <w:t xml:space="preserve"> </w:t>
      </w:r>
      <w:r w:rsidR="00E9005E">
        <w:rPr>
          <w:rFonts w:hint="eastAsia"/>
        </w:rPr>
        <w:t xml:space="preserve">should be supported </w:t>
      </w:r>
      <w:r w:rsidR="0046300B">
        <w:rPr>
          <w:rFonts w:hint="eastAsia"/>
        </w:rPr>
        <w:t xml:space="preserve">in day </w:t>
      </w:r>
      <w:r w:rsidR="00242728">
        <w:rPr>
          <w:rFonts w:hint="eastAsia"/>
        </w:rPr>
        <w:t>1</w:t>
      </w:r>
      <w:r w:rsidR="00A27553">
        <w:rPr>
          <w:rFonts w:hint="eastAsia"/>
        </w:rPr>
        <w:t>.</w:t>
      </w:r>
    </w:p>
    <w:p w14:paraId="394280D7" w14:textId="3A4A7AFD" w:rsidR="00803AE5" w:rsidRDefault="00C45819" w:rsidP="00641B1C">
      <w:pPr>
        <w:pStyle w:val="30"/>
      </w:pPr>
      <w:r>
        <w:rPr>
          <w:rFonts w:eastAsiaTheme="minorEastAsia" w:hint="eastAsia"/>
        </w:rPr>
        <w:t xml:space="preserve">FL </w:t>
      </w:r>
      <w:r w:rsidR="00641B1C">
        <w:rPr>
          <w:rFonts w:eastAsiaTheme="minorEastAsia"/>
        </w:rPr>
        <w:t>P</w:t>
      </w:r>
      <w:r w:rsidR="00641B1C">
        <w:rPr>
          <w:rFonts w:eastAsiaTheme="minorEastAsia" w:hint="eastAsia"/>
        </w:rPr>
        <w:t>roposals</w:t>
      </w:r>
    </w:p>
    <w:p w14:paraId="42863934" w14:textId="784E4CC5" w:rsidR="00B91DB4" w:rsidRDefault="00B91DB4" w:rsidP="00641B1C">
      <w:pPr>
        <w:rPr>
          <w:b/>
          <w:bCs/>
          <w:i/>
          <w:iCs/>
        </w:rPr>
      </w:pPr>
      <w:r>
        <w:rPr>
          <w:rFonts w:hint="eastAsia"/>
          <w:b/>
          <w:bCs/>
          <w:i/>
          <w:iCs/>
        </w:rPr>
        <w:t>FL proposa</w:t>
      </w:r>
      <w:r w:rsidR="00C54D00">
        <w:rPr>
          <w:rFonts w:hint="eastAsia"/>
          <w:b/>
          <w:bCs/>
          <w:i/>
          <w:iCs/>
        </w:rPr>
        <w:t>l</w:t>
      </w:r>
      <w:r w:rsidR="00500EB2">
        <w:rPr>
          <w:rFonts w:hint="eastAsia"/>
          <w:b/>
          <w:bCs/>
          <w:i/>
          <w:iCs/>
        </w:rPr>
        <w:t xml:space="preserve"> 3.1a</w:t>
      </w:r>
      <w:r>
        <w:rPr>
          <w:rFonts w:hint="eastAsia"/>
          <w:b/>
          <w:bCs/>
          <w:i/>
          <w:iCs/>
        </w:rPr>
        <w:t xml:space="preserve">: </w:t>
      </w:r>
      <w:r w:rsidR="00051D66">
        <w:rPr>
          <w:rFonts w:hint="eastAsia"/>
          <w:b/>
          <w:bCs/>
          <w:i/>
          <w:iCs/>
        </w:rPr>
        <w:t>Consider</w:t>
      </w:r>
      <w:r>
        <w:rPr>
          <w:rFonts w:hint="eastAsia"/>
          <w:b/>
          <w:bCs/>
          <w:i/>
          <w:iCs/>
        </w:rPr>
        <w:t xml:space="preserve"> the following </w:t>
      </w:r>
      <w:r w:rsidR="001F6C2C">
        <w:rPr>
          <w:b/>
          <w:bCs/>
          <w:i/>
          <w:iCs/>
        </w:rPr>
        <w:t>options</w:t>
      </w:r>
      <w:r>
        <w:rPr>
          <w:rFonts w:hint="eastAsia"/>
          <w:b/>
          <w:bCs/>
          <w:i/>
          <w:iCs/>
        </w:rPr>
        <w:t xml:space="preserve"> for time/frequency tracking </w:t>
      </w:r>
    </w:p>
    <w:p w14:paraId="5E2DF574" w14:textId="2A652223" w:rsidR="00B91DB4" w:rsidRPr="009B04D4" w:rsidRDefault="007422E7" w:rsidP="008F1078">
      <w:pPr>
        <w:pStyle w:val="ac"/>
        <w:numPr>
          <w:ilvl w:val="0"/>
          <w:numId w:val="43"/>
        </w:numPr>
        <w:rPr>
          <w:b/>
          <w:bCs/>
          <w:i/>
        </w:rPr>
      </w:pPr>
      <w:r>
        <w:rPr>
          <w:rFonts w:hint="eastAsia"/>
          <w:b/>
          <w:bCs/>
          <w:i/>
          <w:lang w:eastAsia="zh-CN"/>
        </w:rPr>
        <w:t>Option</w:t>
      </w:r>
      <w:r w:rsidR="001803E1">
        <w:rPr>
          <w:rFonts w:hint="eastAsia"/>
          <w:b/>
          <w:bCs/>
          <w:i/>
          <w:lang w:eastAsia="zh-CN"/>
        </w:rPr>
        <w:t xml:space="preserve"> 1: </w:t>
      </w:r>
      <w:r w:rsidR="00B91DB4" w:rsidRPr="009B04D4">
        <w:rPr>
          <w:b/>
          <w:bCs/>
          <w:i/>
        </w:rPr>
        <w:t>D</w:t>
      </w:r>
      <w:r w:rsidR="00B91DB4" w:rsidRPr="009B04D4">
        <w:rPr>
          <w:rFonts w:hint="eastAsia"/>
          <w:b/>
          <w:bCs/>
          <w:i/>
        </w:rPr>
        <w:t>edicated reference signal</w:t>
      </w:r>
      <w:r w:rsidR="001B4EBB">
        <w:rPr>
          <w:rFonts w:hint="eastAsia"/>
          <w:b/>
          <w:bCs/>
          <w:i/>
          <w:lang w:eastAsia="zh-CN"/>
        </w:rPr>
        <w:t xml:space="preserve"> for T/F tracking</w:t>
      </w:r>
      <w:r w:rsidR="00B91DB4" w:rsidRPr="009B04D4">
        <w:rPr>
          <w:rFonts w:hint="eastAsia"/>
          <w:b/>
          <w:bCs/>
          <w:i/>
        </w:rPr>
        <w:t>, e.g., TRS</w:t>
      </w:r>
    </w:p>
    <w:p w14:paraId="5786B531" w14:textId="56C77FA4" w:rsidR="00B91DB4" w:rsidRDefault="00EA175B" w:rsidP="008F1078">
      <w:pPr>
        <w:pStyle w:val="ac"/>
        <w:numPr>
          <w:ilvl w:val="0"/>
          <w:numId w:val="43"/>
        </w:numPr>
        <w:rPr>
          <w:b/>
          <w:bCs/>
          <w:i/>
        </w:rPr>
      </w:pPr>
      <w:r>
        <w:rPr>
          <w:b/>
          <w:bCs/>
          <w:i/>
          <w:lang w:eastAsia="zh-CN"/>
        </w:rPr>
        <w:t>O</w:t>
      </w:r>
      <w:r>
        <w:rPr>
          <w:rFonts w:hint="eastAsia"/>
          <w:b/>
          <w:bCs/>
          <w:i/>
          <w:lang w:eastAsia="zh-CN"/>
        </w:rPr>
        <w:t>ption</w:t>
      </w:r>
      <w:r w:rsidR="001803E1">
        <w:rPr>
          <w:rFonts w:hint="eastAsia"/>
          <w:b/>
          <w:bCs/>
          <w:i/>
          <w:lang w:eastAsia="zh-CN"/>
        </w:rPr>
        <w:t xml:space="preserve"> 2: </w:t>
      </w:r>
      <w:r w:rsidR="00673E36">
        <w:rPr>
          <w:rFonts w:hint="eastAsia"/>
          <w:b/>
          <w:bCs/>
          <w:i/>
          <w:lang w:eastAsia="zh-CN"/>
        </w:rPr>
        <w:t>R</w:t>
      </w:r>
      <w:r w:rsidR="00B91DB4" w:rsidRPr="009B04D4">
        <w:rPr>
          <w:rFonts w:hint="eastAsia"/>
          <w:b/>
          <w:bCs/>
          <w:i/>
        </w:rPr>
        <w:t>eference signals</w:t>
      </w:r>
      <w:r w:rsidR="00673E36">
        <w:rPr>
          <w:rFonts w:hint="eastAsia"/>
          <w:b/>
          <w:bCs/>
          <w:i/>
          <w:lang w:eastAsia="zh-CN"/>
        </w:rPr>
        <w:t xml:space="preserve"> for other </w:t>
      </w:r>
      <w:r w:rsidR="00B86771">
        <w:rPr>
          <w:b/>
          <w:bCs/>
          <w:i/>
          <w:lang w:eastAsia="zh-CN"/>
        </w:rPr>
        <w:t>purposes</w:t>
      </w:r>
      <w:r w:rsidR="00B91DB4" w:rsidRPr="009B04D4">
        <w:rPr>
          <w:rFonts w:hint="eastAsia"/>
          <w:b/>
          <w:bCs/>
          <w:i/>
        </w:rPr>
        <w:t>, e.g., DMRS</w:t>
      </w:r>
      <w:r w:rsidR="005E53CF">
        <w:rPr>
          <w:rFonts w:hint="eastAsia"/>
          <w:b/>
          <w:bCs/>
          <w:i/>
          <w:lang w:eastAsia="zh-CN"/>
        </w:rPr>
        <w:t xml:space="preserve"> or SSB</w:t>
      </w:r>
    </w:p>
    <w:p w14:paraId="0AA41BD5" w14:textId="11D1DE9C" w:rsidR="00074E63" w:rsidRPr="00074E63" w:rsidRDefault="00074E63" w:rsidP="00074E63">
      <w:pPr>
        <w:rPr>
          <w:b/>
          <w:bCs/>
          <w:i/>
        </w:rPr>
      </w:pPr>
      <w:r>
        <w:rPr>
          <w:b/>
          <w:bCs/>
          <w:i/>
        </w:rPr>
        <w:t>O</w:t>
      </w:r>
      <w:r>
        <w:rPr>
          <w:rFonts w:hint="eastAsia"/>
          <w:b/>
          <w:bCs/>
          <w:i/>
        </w:rPr>
        <w:t>ther options are not precluded</w:t>
      </w:r>
      <w:r w:rsidR="00BB3C4A">
        <w:rPr>
          <w:rFonts w:hint="eastAsia"/>
          <w:b/>
          <w:bCs/>
          <w:i/>
        </w:rPr>
        <w:t>.</w:t>
      </w:r>
    </w:p>
    <w:p w14:paraId="5D38C3F0" w14:textId="77777777" w:rsidR="00B91DB4" w:rsidRDefault="00B91DB4" w:rsidP="00641B1C">
      <w:pPr>
        <w:rPr>
          <w:b/>
          <w:bCs/>
          <w:i/>
          <w:iCs/>
        </w:rPr>
      </w:pPr>
    </w:p>
    <w:p w14:paraId="1D357EFF" w14:textId="1F6AE425" w:rsidR="00641B1C" w:rsidRPr="00987BDE" w:rsidRDefault="000950C2" w:rsidP="00641B1C">
      <w:pPr>
        <w:rPr>
          <w:b/>
          <w:bCs/>
          <w:i/>
          <w:iCs/>
        </w:rPr>
      </w:pPr>
      <w:r w:rsidRPr="00987BDE">
        <w:rPr>
          <w:rFonts w:hint="eastAsia"/>
          <w:b/>
          <w:bCs/>
          <w:i/>
          <w:iCs/>
        </w:rPr>
        <w:t>FL proposal</w:t>
      </w:r>
      <w:r w:rsidR="0084751A">
        <w:rPr>
          <w:rFonts w:hint="eastAsia"/>
          <w:b/>
          <w:bCs/>
          <w:i/>
          <w:iCs/>
        </w:rPr>
        <w:t xml:space="preserve"> 3.1</w:t>
      </w:r>
      <w:r w:rsidR="00126372">
        <w:rPr>
          <w:rFonts w:hint="eastAsia"/>
          <w:b/>
          <w:bCs/>
          <w:i/>
          <w:iCs/>
        </w:rPr>
        <w:t>b</w:t>
      </w:r>
      <w:r w:rsidR="00A828FF" w:rsidRPr="00987BDE">
        <w:rPr>
          <w:rFonts w:hint="eastAsia"/>
          <w:b/>
          <w:bCs/>
          <w:i/>
          <w:iCs/>
        </w:rPr>
        <w:t xml:space="preserve">: </w:t>
      </w:r>
      <w:r w:rsidR="00641B1C" w:rsidRPr="00987BDE">
        <w:rPr>
          <w:b/>
          <w:bCs/>
          <w:i/>
          <w:iCs/>
        </w:rPr>
        <w:t>S</w:t>
      </w:r>
      <w:r w:rsidR="00641B1C" w:rsidRPr="00987BDE">
        <w:rPr>
          <w:rFonts w:hint="eastAsia"/>
          <w:b/>
          <w:bCs/>
          <w:i/>
          <w:iCs/>
        </w:rPr>
        <w:t xml:space="preserve">tudy the RS for </w:t>
      </w:r>
      <w:r w:rsidR="00ED585D" w:rsidRPr="00ED585D">
        <w:rPr>
          <w:b/>
          <w:bCs/>
          <w:i/>
          <w:iCs/>
        </w:rPr>
        <w:t>finer time/frequency</w:t>
      </w:r>
      <w:r w:rsidR="00ED585D" w:rsidRPr="00ED585D">
        <w:rPr>
          <w:rFonts w:hint="eastAsia"/>
          <w:b/>
          <w:bCs/>
          <w:i/>
          <w:iCs/>
        </w:rPr>
        <w:t xml:space="preserve"> </w:t>
      </w:r>
      <w:r w:rsidR="003675F1">
        <w:rPr>
          <w:rFonts w:hint="eastAsia"/>
          <w:b/>
          <w:bCs/>
          <w:i/>
          <w:iCs/>
        </w:rPr>
        <w:t xml:space="preserve">tracking </w:t>
      </w:r>
      <w:r w:rsidR="00AB0C61">
        <w:rPr>
          <w:rFonts w:hint="eastAsia"/>
          <w:b/>
          <w:bCs/>
          <w:i/>
          <w:iCs/>
        </w:rPr>
        <w:t xml:space="preserve">for </w:t>
      </w:r>
      <w:r w:rsidR="00641B1C" w:rsidRPr="00987BDE">
        <w:rPr>
          <w:rFonts w:hint="eastAsia"/>
          <w:b/>
          <w:bCs/>
          <w:i/>
          <w:iCs/>
        </w:rPr>
        <w:t>the following use cases:</w:t>
      </w:r>
    </w:p>
    <w:p w14:paraId="7F31A213" w14:textId="77777777" w:rsidR="00641B1C" w:rsidRPr="00F021FB" w:rsidRDefault="00641B1C" w:rsidP="008F1078">
      <w:pPr>
        <w:pStyle w:val="ac"/>
        <w:numPr>
          <w:ilvl w:val="0"/>
          <w:numId w:val="43"/>
        </w:numPr>
        <w:rPr>
          <w:b/>
          <w:bCs/>
          <w:i/>
        </w:rPr>
      </w:pPr>
      <w:r w:rsidRPr="00F021FB">
        <w:rPr>
          <w:rFonts w:hint="eastAsia"/>
          <w:b/>
          <w:bCs/>
          <w:i/>
        </w:rPr>
        <w:t>UE in connected mode</w:t>
      </w:r>
    </w:p>
    <w:p w14:paraId="067AF70E" w14:textId="2AD9A4CC" w:rsidR="00C80FA9" w:rsidRPr="00C80FA9" w:rsidRDefault="00641B1C" w:rsidP="008F1078">
      <w:pPr>
        <w:pStyle w:val="ac"/>
        <w:numPr>
          <w:ilvl w:val="0"/>
          <w:numId w:val="43"/>
        </w:numPr>
        <w:rPr>
          <w:b/>
          <w:bCs/>
          <w:i/>
        </w:rPr>
      </w:pPr>
      <w:r w:rsidRPr="00F021FB">
        <w:rPr>
          <w:rFonts w:hint="eastAsia"/>
          <w:b/>
          <w:bCs/>
          <w:i/>
        </w:rPr>
        <w:t>UE in idle mode</w:t>
      </w:r>
      <w:r w:rsidR="00D536ED">
        <w:rPr>
          <w:rFonts w:hint="eastAsia"/>
          <w:b/>
          <w:bCs/>
          <w:i/>
          <w:lang w:eastAsia="zh-CN"/>
        </w:rPr>
        <w:t xml:space="preserve">, e.g., for early CSI </w:t>
      </w:r>
      <w:r w:rsidR="00D536ED">
        <w:rPr>
          <w:b/>
          <w:bCs/>
          <w:i/>
          <w:lang w:eastAsia="zh-CN"/>
        </w:rPr>
        <w:t>acquisition</w:t>
      </w:r>
    </w:p>
    <w:p w14:paraId="2ECF652C" w14:textId="77777777" w:rsidR="00803AE5" w:rsidRDefault="00803AE5" w:rsidP="00F55520"/>
    <w:tbl>
      <w:tblPr>
        <w:tblStyle w:val="af1"/>
        <w:tblW w:w="5000" w:type="pct"/>
        <w:tblLook w:val="04A0" w:firstRow="1" w:lastRow="0" w:firstColumn="1" w:lastColumn="0" w:noHBand="0" w:noVBand="1"/>
      </w:tblPr>
      <w:tblGrid>
        <w:gridCol w:w="1696"/>
        <w:gridCol w:w="7654"/>
      </w:tblGrid>
      <w:tr w:rsidR="00801FB5" w14:paraId="037C7049" w14:textId="77777777" w:rsidTr="001E1A53">
        <w:tc>
          <w:tcPr>
            <w:tcW w:w="907" w:type="pct"/>
            <w:shd w:val="clear" w:color="auto" w:fill="D9D9D9" w:themeFill="background1" w:themeFillShade="D9"/>
            <w:vAlign w:val="center"/>
          </w:tcPr>
          <w:p w14:paraId="56803AD6" w14:textId="77777777" w:rsidR="00801FB5" w:rsidRDefault="00801FB5" w:rsidP="001E1A53">
            <w:pPr>
              <w:spacing w:before="0" w:line="276" w:lineRule="auto"/>
              <w:jc w:val="center"/>
            </w:pPr>
            <w:r>
              <w:t>Company</w:t>
            </w:r>
          </w:p>
        </w:tc>
        <w:tc>
          <w:tcPr>
            <w:tcW w:w="4093" w:type="pct"/>
            <w:shd w:val="clear" w:color="auto" w:fill="D9D9D9" w:themeFill="background1" w:themeFillShade="D9"/>
          </w:tcPr>
          <w:p w14:paraId="105E0F44" w14:textId="77777777" w:rsidR="00801FB5" w:rsidRDefault="00801FB5" w:rsidP="001E1A53">
            <w:pPr>
              <w:spacing w:before="0" w:line="276" w:lineRule="auto"/>
              <w:jc w:val="center"/>
            </w:pPr>
            <w:r>
              <w:t>Comment</w:t>
            </w:r>
          </w:p>
        </w:tc>
      </w:tr>
      <w:tr w:rsidR="00801FB5" w14:paraId="5F7DD36C" w14:textId="77777777" w:rsidTr="001E1A53">
        <w:tc>
          <w:tcPr>
            <w:tcW w:w="907" w:type="pct"/>
            <w:vAlign w:val="center"/>
          </w:tcPr>
          <w:p w14:paraId="57EC460F" w14:textId="77777777" w:rsidR="00801FB5" w:rsidRDefault="00801FB5" w:rsidP="001E1A53">
            <w:pPr>
              <w:spacing w:before="0" w:line="276" w:lineRule="auto"/>
              <w:jc w:val="center"/>
            </w:pPr>
            <w:r>
              <w:t>FL</w:t>
            </w:r>
          </w:p>
        </w:tc>
        <w:tc>
          <w:tcPr>
            <w:tcW w:w="4093" w:type="pct"/>
            <w:vAlign w:val="center"/>
          </w:tcPr>
          <w:p w14:paraId="1E48875E" w14:textId="5907FDDC" w:rsidR="00801FB5" w:rsidRDefault="00801FB5" w:rsidP="001E1A53">
            <w:pPr>
              <w:spacing w:before="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801FB5" w14:paraId="0CDA5F8F" w14:textId="77777777" w:rsidTr="001E1A53">
        <w:tc>
          <w:tcPr>
            <w:tcW w:w="907" w:type="pct"/>
            <w:vAlign w:val="center"/>
          </w:tcPr>
          <w:p w14:paraId="7924D1DD" w14:textId="50E56219" w:rsidR="00801FB5" w:rsidRDefault="00EF013F" w:rsidP="001E1A53">
            <w:pPr>
              <w:spacing w:before="0" w:line="276" w:lineRule="auto"/>
              <w:jc w:val="center"/>
            </w:pPr>
            <w:r>
              <w:rPr>
                <w:rFonts w:hint="eastAsia"/>
              </w:rPr>
              <w:t>O</w:t>
            </w:r>
            <w:r>
              <w:t>PPO</w:t>
            </w:r>
          </w:p>
        </w:tc>
        <w:tc>
          <w:tcPr>
            <w:tcW w:w="4093" w:type="pct"/>
            <w:vAlign w:val="center"/>
          </w:tcPr>
          <w:p w14:paraId="6CF2F3C8" w14:textId="6BBA039F" w:rsidR="00EF013F" w:rsidRDefault="00EF013F" w:rsidP="001E1A53">
            <w:pPr>
              <w:spacing w:before="0" w:line="276" w:lineRule="auto"/>
            </w:pPr>
            <w:r>
              <w:rPr>
                <w:rFonts w:hint="eastAsia"/>
              </w:rPr>
              <w:t>F</w:t>
            </w:r>
            <w:r>
              <w:t xml:space="preserve">or </w:t>
            </w:r>
            <w:r w:rsidR="00A85611">
              <w:t xml:space="preserve">proposal </w:t>
            </w:r>
            <w:r>
              <w:t xml:space="preserve">3.1a, we are fine to study time/frequency tracking in 6G day 1. </w:t>
            </w:r>
          </w:p>
          <w:p w14:paraId="2B04BDA9" w14:textId="3A0856B3" w:rsidR="00EF013F" w:rsidRDefault="00EF013F" w:rsidP="001E1A53">
            <w:pPr>
              <w:spacing w:before="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F16B89C" w14:textId="5CEBDDB8" w:rsidR="00EF013F" w:rsidRDefault="00EF013F" w:rsidP="001E1A53">
            <w:pPr>
              <w:spacing w:before="0" w:line="276" w:lineRule="auto"/>
            </w:pPr>
            <w:r>
              <w:rPr>
                <w:rFonts w:hint="eastAsia"/>
              </w:rPr>
              <w:t>For</w:t>
            </w:r>
            <w:r>
              <w:t xml:space="preserve"> option 2,</w:t>
            </w:r>
            <w:r w:rsidR="004E1E46">
              <w:t xml:space="preserve"> some companies propose that other reference signals (E.g., DMRS or SSB) can be used for T/F tracking. </w:t>
            </w:r>
            <w:r w:rsidR="00766323">
              <w:rPr>
                <w:rFonts w:hint="eastAsia"/>
              </w:rPr>
              <w:t xml:space="preserve">We are fine to consider it as </w:t>
            </w:r>
            <w:r w:rsidR="00766323" w:rsidRPr="00766323">
              <w:t>supplementary</w:t>
            </w:r>
            <w:r w:rsidR="00766323">
              <w:rPr>
                <w:rFonts w:hint="eastAsia"/>
              </w:rPr>
              <w:t xml:space="preserve"> to TRS. However, if they are used for tracking independently</w:t>
            </w:r>
            <w:r w:rsidR="004E1E46">
              <w:t xml:space="preserve">, the tracking performance and </w:t>
            </w:r>
            <w:r w:rsidR="00766323">
              <w:rPr>
                <w:rFonts w:hint="eastAsia"/>
              </w:rPr>
              <w:t xml:space="preserve">UE </w:t>
            </w:r>
            <w:r w:rsidR="004E1E46">
              <w:t>complexity should be carefully studied.</w:t>
            </w:r>
          </w:p>
          <w:p w14:paraId="31B31963" w14:textId="77777777" w:rsidR="00A85611" w:rsidRDefault="00A85611" w:rsidP="001E1A53">
            <w:pPr>
              <w:spacing w:before="0" w:line="276" w:lineRule="auto"/>
            </w:pPr>
          </w:p>
          <w:p w14:paraId="14940040" w14:textId="2D2DD6AD" w:rsidR="00A85611" w:rsidRPr="00EF013F" w:rsidRDefault="00A85611" w:rsidP="001E1A53">
            <w:pPr>
              <w:spacing w:before="0" w:line="276" w:lineRule="auto"/>
            </w:pPr>
            <w:r>
              <w:rPr>
                <w:rFonts w:hint="eastAsia"/>
              </w:rPr>
              <w:t>F</w:t>
            </w:r>
            <w:r>
              <w:t>or proposal 3.1b, UE in connected mode should be studied firstly. Whether/how to support T/F tracking for UE in idle mode can be discussed later.</w:t>
            </w:r>
          </w:p>
        </w:tc>
      </w:tr>
      <w:tr w:rsidR="00CB5782" w14:paraId="322567EC" w14:textId="77777777" w:rsidTr="001E1A53">
        <w:tc>
          <w:tcPr>
            <w:tcW w:w="907" w:type="pct"/>
            <w:vAlign w:val="center"/>
          </w:tcPr>
          <w:p w14:paraId="754EED5F" w14:textId="1E2CAA27" w:rsidR="00CB5782" w:rsidRDefault="001D16C5" w:rsidP="001E1A53">
            <w:pPr>
              <w:spacing w:before="0" w:line="276" w:lineRule="auto"/>
              <w:jc w:val="center"/>
            </w:pPr>
            <w:r>
              <w:t>MediaTek</w:t>
            </w:r>
          </w:p>
        </w:tc>
        <w:tc>
          <w:tcPr>
            <w:tcW w:w="4093" w:type="pct"/>
            <w:vAlign w:val="center"/>
          </w:tcPr>
          <w:p w14:paraId="635BCE18" w14:textId="190B648A" w:rsidR="00F95F2A" w:rsidRDefault="001D16C5" w:rsidP="001E1A53">
            <w:pPr>
              <w:spacing w:before="0" w:line="276" w:lineRule="auto"/>
            </w:pPr>
            <w:r w:rsidRPr="001D16C5">
              <w:rPr>
                <w:b/>
                <w:bCs/>
                <w:i/>
                <w:iCs/>
              </w:rPr>
              <w:t>FL proposal 3.1a</w:t>
            </w:r>
            <w:r>
              <w:rPr>
                <w:b/>
                <w:bCs/>
                <w:i/>
                <w:iCs/>
              </w:rPr>
              <w:t xml:space="preserve">: </w:t>
            </w:r>
            <w:r w:rsidRPr="001D16C5">
              <w:t xml:space="preserve">Our interpretation </w:t>
            </w:r>
            <w:r>
              <w:t>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sidR="00722195">
              <w:rPr>
                <w:rFonts w:eastAsia="新細明體" w:hint="eastAsia"/>
                <w:lang w:eastAsia="zh-TW"/>
              </w:rPr>
              <w:t xml:space="preserve"> before PDSCH reception</w:t>
            </w:r>
            <w:r>
              <w:t xml:space="preserve">. A dedicated signal like NR TRS is </w:t>
            </w:r>
            <w:r w:rsidR="00722195">
              <w:rPr>
                <w:rFonts w:eastAsia="新細明體" w:hint="eastAsia"/>
                <w:lang w:eastAsia="zh-TW"/>
              </w:rPr>
              <w:t xml:space="preserve">a </w:t>
            </w:r>
            <w:r w:rsidR="00722195">
              <w:rPr>
                <w:rFonts w:eastAsia="新細明體"/>
                <w:lang w:eastAsia="zh-TW"/>
              </w:rPr>
              <w:t>straightforward</w:t>
            </w:r>
            <w:r w:rsidR="00722195">
              <w:rPr>
                <w:rFonts w:eastAsia="新細明體" w:hint="eastAsia"/>
                <w:lang w:eastAsia="zh-TW"/>
              </w:rPr>
              <w:t xml:space="preserve"> </w:t>
            </w:r>
            <w:r>
              <w:t xml:space="preserve">design. </w:t>
            </w:r>
            <w:r w:rsidR="00F95F2A">
              <w:t xml:space="preserve">However, reusing other signals may be beneficial for overhead reduction. </w:t>
            </w:r>
          </w:p>
          <w:p w14:paraId="5E465B34" w14:textId="77777777" w:rsidR="00F95F2A" w:rsidRDefault="00F95F2A" w:rsidP="001E1A53">
            <w:pPr>
              <w:spacing w:before="0" w:line="276" w:lineRule="auto"/>
            </w:pPr>
          </w:p>
          <w:p w14:paraId="4CE1796C" w14:textId="72EC286D" w:rsidR="00F95F2A" w:rsidRDefault="00F95F2A" w:rsidP="001E1A53">
            <w:pPr>
              <w:spacing w:before="0" w:line="276" w:lineRule="auto"/>
            </w:pPr>
            <w:r>
              <w:t xml:space="preserve">For option 2, we’d like </w:t>
            </w:r>
            <w:proofErr w:type="gramStart"/>
            <w:r>
              <w:t>add</w:t>
            </w:r>
            <w:proofErr w:type="gramEnd"/>
            <w:r>
              <w:t xml:space="preserve"> “OD-SS/RS” as the candidate.</w:t>
            </w:r>
          </w:p>
          <w:p w14:paraId="3911F980" w14:textId="77777777" w:rsidR="00F95F2A" w:rsidRDefault="00F95F2A" w:rsidP="001E1A53">
            <w:pPr>
              <w:spacing w:before="0" w:line="276" w:lineRule="auto"/>
            </w:pPr>
          </w:p>
          <w:p w14:paraId="11AD667B" w14:textId="663C7F29" w:rsidR="00F95F2A" w:rsidRDefault="00F95F2A" w:rsidP="001E1A53">
            <w:pPr>
              <w:spacing w:before="0" w:line="276" w:lineRule="auto"/>
            </w:pPr>
            <w:r w:rsidRPr="00F95F2A">
              <w:rPr>
                <w:b/>
                <w:bCs/>
                <w:i/>
                <w:iCs/>
              </w:rPr>
              <w:lastRenderedPageBreak/>
              <w:t>FL proposal 3.1b:</w:t>
            </w:r>
            <w:r>
              <w:rPr>
                <w:b/>
                <w:bCs/>
                <w:i/>
                <w:iCs/>
              </w:rPr>
              <w:t xml:space="preserve"> </w:t>
            </w:r>
            <w:r w:rsidRPr="00F95F2A">
              <w:t xml:space="preserve">We share similar view as OPPO that </w:t>
            </w:r>
            <w:r>
              <w:t>we should focus on connected mode. For idle mode or even initial access, it</w:t>
            </w:r>
            <w:r w:rsidR="007B1CFD">
              <w:t xml:space="preserve"> is more proper to</w:t>
            </w:r>
            <w:r>
              <w:t xml:space="preserve"> discuss in initial access agenda item (i.e., study of OD-SS/RS). </w:t>
            </w:r>
          </w:p>
          <w:p w14:paraId="60CA33FE" w14:textId="77777777" w:rsidR="00F95F2A" w:rsidRDefault="00F95F2A" w:rsidP="001E1A53">
            <w:pPr>
              <w:spacing w:before="0" w:line="276" w:lineRule="auto"/>
            </w:pPr>
          </w:p>
          <w:p w14:paraId="41B84FCA" w14:textId="6E7983F0" w:rsidR="00F95F2A" w:rsidRPr="00F95F2A" w:rsidRDefault="00F95F2A" w:rsidP="00F95F2A">
            <w:pPr>
              <w:spacing w:before="0" w:line="276" w:lineRule="auto"/>
              <w:rPr>
                <w:b/>
                <w:bCs/>
                <w:i/>
                <w:iCs/>
                <w:color w:val="FF0000"/>
              </w:rPr>
            </w:pPr>
            <w:r w:rsidRPr="00F95F2A">
              <w:rPr>
                <w:b/>
                <w:bCs/>
                <w:i/>
                <w:iCs/>
              </w:rPr>
              <w:t xml:space="preserve">FL proposal 3.1a: Consider the following options for time/frequency tracking </w:t>
            </w:r>
            <w:r w:rsidRPr="00F95F2A">
              <w:rPr>
                <w:b/>
                <w:bCs/>
                <w:i/>
                <w:iCs/>
                <w:color w:val="FF0000"/>
              </w:rPr>
              <w:t>in connected mode</w:t>
            </w:r>
          </w:p>
          <w:p w14:paraId="56D9DCEF" w14:textId="77777777" w:rsidR="00F95F2A" w:rsidRPr="00F95F2A" w:rsidRDefault="00F95F2A" w:rsidP="00F95F2A">
            <w:pPr>
              <w:numPr>
                <w:ilvl w:val="0"/>
                <w:numId w:val="48"/>
              </w:numPr>
              <w:spacing w:before="0" w:line="276" w:lineRule="auto"/>
              <w:rPr>
                <w:b/>
                <w:bCs/>
                <w:i/>
                <w:iCs/>
              </w:rPr>
            </w:pPr>
            <w:r w:rsidRPr="00F95F2A">
              <w:rPr>
                <w:b/>
                <w:bCs/>
                <w:i/>
                <w:iCs/>
              </w:rPr>
              <w:t>Option 1: Dedicated reference signal for T/F tracking, e.g., TRS</w:t>
            </w:r>
          </w:p>
          <w:p w14:paraId="7EFDB3E2" w14:textId="6CAA92A5" w:rsidR="00F95F2A" w:rsidRPr="00F95F2A" w:rsidRDefault="00F95F2A" w:rsidP="00F95F2A">
            <w:pPr>
              <w:numPr>
                <w:ilvl w:val="0"/>
                <w:numId w:val="48"/>
              </w:numPr>
              <w:spacing w:before="0" w:line="276" w:lineRule="auto"/>
              <w:rPr>
                <w:b/>
                <w:bCs/>
                <w:i/>
                <w:iCs/>
              </w:rPr>
            </w:pPr>
            <w:r w:rsidRPr="00F95F2A">
              <w:rPr>
                <w:b/>
                <w:bCs/>
                <w:i/>
                <w:iCs/>
              </w:rPr>
              <w:t>Option 2: Reference signals for other purposes, e.g., DMRS</w:t>
            </w:r>
            <w:r w:rsidRPr="00F95F2A">
              <w:rPr>
                <w:b/>
                <w:bCs/>
                <w:i/>
                <w:iCs/>
                <w:color w:val="FF0000"/>
              </w:rPr>
              <w:t xml:space="preserve">, </w:t>
            </w:r>
            <w:r w:rsidR="007B1CFD">
              <w:rPr>
                <w:b/>
                <w:bCs/>
                <w:i/>
                <w:iCs/>
                <w:color w:val="FF0000"/>
              </w:rPr>
              <w:t xml:space="preserve">on-demand </w:t>
            </w:r>
            <w:r w:rsidRPr="00F95F2A">
              <w:rPr>
                <w:b/>
                <w:bCs/>
                <w:i/>
                <w:iCs/>
                <w:color w:val="FF0000"/>
              </w:rPr>
              <w:t>SS/RS,</w:t>
            </w:r>
            <w:r w:rsidRPr="00F95F2A">
              <w:rPr>
                <w:b/>
                <w:bCs/>
                <w:i/>
                <w:iCs/>
              </w:rPr>
              <w:t xml:space="preserve"> or SSB</w:t>
            </w:r>
          </w:p>
          <w:p w14:paraId="65EAD6FE" w14:textId="77777777" w:rsidR="00F95F2A" w:rsidRPr="00F95F2A" w:rsidRDefault="00F95F2A" w:rsidP="00F95F2A">
            <w:pPr>
              <w:spacing w:before="0" w:line="276" w:lineRule="auto"/>
              <w:rPr>
                <w:b/>
                <w:bCs/>
                <w:i/>
              </w:rPr>
            </w:pPr>
            <w:r w:rsidRPr="00F95F2A">
              <w:rPr>
                <w:b/>
                <w:bCs/>
                <w:i/>
              </w:rPr>
              <w:t>Other options are not precluded.</w:t>
            </w:r>
          </w:p>
          <w:p w14:paraId="6FF5575C" w14:textId="5B9CA3D4" w:rsidR="00F95F2A" w:rsidRPr="00F95F2A" w:rsidRDefault="00F95F2A" w:rsidP="001E1A53">
            <w:pPr>
              <w:spacing w:before="0" w:line="276" w:lineRule="auto"/>
            </w:pPr>
          </w:p>
        </w:tc>
      </w:tr>
      <w:tr w:rsidR="00CB5782" w14:paraId="52B3ED46" w14:textId="77777777" w:rsidTr="001E1A53">
        <w:tc>
          <w:tcPr>
            <w:tcW w:w="907" w:type="pct"/>
            <w:vAlign w:val="center"/>
          </w:tcPr>
          <w:p w14:paraId="690738DA" w14:textId="77777777" w:rsidR="00CB5782" w:rsidRDefault="00CB5782" w:rsidP="001E1A53">
            <w:pPr>
              <w:spacing w:before="0" w:line="276" w:lineRule="auto"/>
              <w:jc w:val="center"/>
            </w:pPr>
          </w:p>
        </w:tc>
        <w:tc>
          <w:tcPr>
            <w:tcW w:w="4093" w:type="pct"/>
            <w:vAlign w:val="center"/>
          </w:tcPr>
          <w:p w14:paraId="551CF370" w14:textId="77777777" w:rsidR="00CB5782" w:rsidRPr="001D16C5" w:rsidRDefault="00CB5782" w:rsidP="001E1A53">
            <w:pPr>
              <w:spacing w:before="0" w:line="276" w:lineRule="auto"/>
            </w:pPr>
          </w:p>
        </w:tc>
      </w:tr>
      <w:tr w:rsidR="00CB5782" w14:paraId="5BB55AF0" w14:textId="77777777" w:rsidTr="001E1A53">
        <w:tc>
          <w:tcPr>
            <w:tcW w:w="907" w:type="pct"/>
            <w:vAlign w:val="center"/>
          </w:tcPr>
          <w:p w14:paraId="11E4B9F9" w14:textId="77777777" w:rsidR="00CB5782" w:rsidRDefault="00CB5782" w:rsidP="001E1A53">
            <w:pPr>
              <w:spacing w:before="0" w:line="276" w:lineRule="auto"/>
              <w:jc w:val="center"/>
            </w:pPr>
          </w:p>
        </w:tc>
        <w:tc>
          <w:tcPr>
            <w:tcW w:w="4093" w:type="pct"/>
            <w:vAlign w:val="center"/>
          </w:tcPr>
          <w:p w14:paraId="0EBF4B38" w14:textId="77777777" w:rsidR="00CB5782" w:rsidRDefault="00CB5782" w:rsidP="001E1A53">
            <w:pPr>
              <w:spacing w:before="0" w:line="276" w:lineRule="auto"/>
            </w:pPr>
          </w:p>
        </w:tc>
      </w:tr>
      <w:tr w:rsidR="00CB5782" w14:paraId="2E65A753" w14:textId="77777777" w:rsidTr="001E1A53">
        <w:tc>
          <w:tcPr>
            <w:tcW w:w="907" w:type="pct"/>
            <w:vAlign w:val="center"/>
          </w:tcPr>
          <w:p w14:paraId="6E262746" w14:textId="77777777" w:rsidR="00CB5782" w:rsidRDefault="00CB5782" w:rsidP="001E1A53">
            <w:pPr>
              <w:spacing w:before="0" w:line="276" w:lineRule="auto"/>
              <w:jc w:val="center"/>
            </w:pPr>
          </w:p>
        </w:tc>
        <w:tc>
          <w:tcPr>
            <w:tcW w:w="4093" w:type="pct"/>
            <w:vAlign w:val="center"/>
          </w:tcPr>
          <w:p w14:paraId="48BDA4BC" w14:textId="77777777" w:rsidR="00CB5782" w:rsidRDefault="00CB5782" w:rsidP="001E1A53">
            <w:pPr>
              <w:spacing w:before="0" w:line="276" w:lineRule="auto"/>
            </w:pPr>
          </w:p>
        </w:tc>
      </w:tr>
      <w:tr w:rsidR="00CB5782" w14:paraId="324584ED" w14:textId="77777777" w:rsidTr="001E1A53">
        <w:tc>
          <w:tcPr>
            <w:tcW w:w="907" w:type="pct"/>
            <w:vAlign w:val="center"/>
          </w:tcPr>
          <w:p w14:paraId="16C690DD" w14:textId="77777777" w:rsidR="00CB5782" w:rsidRDefault="00CB5782" w:rsidP="001E1A53">
            <w:pPr>
              <w:spacing w:before="0" w:line="276" w:lineRule="auto"/>
              <w:jc w:val="center"/>
            </w:pPr>
          </w:p>
        </w:tc>
        <w:tc>
          <w:tcPr>
            <w:tcW w:w="4093" w:type="pct"/>
            <w:vAlign w:val="center"/>
          </w:tcPr>
          <w:p w14:paraId="5AB02342" w14:textId="77777777" w:rsidR="00CB5782" w:rsidRDefault="00CB5782" w:rsidP="001E1A53">
            <w:pPr>
              <w:spacing w:before="0" w:line="276" w:lineRule="auto"/>
            </w:pPr>
          </w:p>
        </w:tc>
      </w:tr>
      <w:tr w:rsidR="00CB5782" w14:paraId="4F4C85CD" w14:textId="77777777" w:rsidTr="001E1A53">
        <w:tc>
          <w:tcPr>
            <w:tcW w:w="907" w:type="pct"/>
            <w:vAlign w:val="center"/>
          </w:tcPr>
          <w:p w14:paraId="202421C6" w14:textId="77777777" w:rsidR="00CB5782" w:rsidRDefault="00CB5782" w:rsidP="001E1A53">
            <w:pPr>
              <w:spacing w:before="0" w:line="276" w:lineRule="auto"/>
              <w:jc w:val="center"/>
            </w:pPr>
          </w:p>
        </w:tc>
        <w:tc>
          <w:tcPr>
            <w:tcW w:w="4093" w:type="pct"/>
            <w:vAlign w:val="center"/>
          </w:tcPr>
          <w:p w14:paraId="253076DB" w14:textId="77777777" w:rsidR="00CB5782" w:rsidRDefault="00CB5782" w:rsidP="001E1A53">
            <w:pPr>
              <w:spacing w:before="0" w:line="276" w:lineRule="auto"/>
            </w:pPr>
          </w:p>
        </w:tc>
      </w:tr>
      <w:tr w:rsidR="00CB5782" w14:paraId="4815BAE1" w14:textId="77777777" w:rsidTr="001E1A53">
        <w:tc>
          <w:tcPr>
            <w:tcW w:w="907" w:type="pct"/>
            <w:vAlign w:val="center"/>
          </w:tcPr>
          <w:p w14:paraId="3DED0B48" w14:textId="77777777" w:rsidR="00CB5782" w:rsidRDefault="00CB5782" w:rsidP="001E1A53">
            <w:pPr>
              <w:spacing w:before="0" w:line="276" w:lineRule="auto"/>
              <w:jc w:val="center"/>
            </w:pPr>
          </w:p>
        </w:tc>
        <w:tc>
          <w:tcPr>
            <w:tcW w:w="4093" w:type="pct"/>
            <w:vAlign w:val="center"/>
          </w:tcPr>
          <w:p w14:paraId="49D694C2" w14:textId="77777777" w:rsidR="00CB5782" w:rsidRDefault="00CB5782" w:rsidP="001E1A53">
            <w:pPr>
              <w:spacing w:before="0" w:line="276" w:lineRule="auto"/>
            </w:pPr>
          </w:p>
        </w:tc>
      </w:tr>
      <w:tr w:rsidR="00801FB5" w14:paraId="04FF199B" w14:textId="77777777" w:rsidTr="001E1A53">
        <w:tc>
          <w:tcPr>
            <w:tcW w:w="907" w:type="pct"/>
            <w:vAlign w:val="center"/>
          </w:tcPr>
          <w:p w14:paraId="3090AF4A" w14:textId="77777777" w:rsidR="00801FB5" w:rsidRDefault="00801FB5" w:rsidP="001E1A53">
            <w:pPr>
              <w:spacing w:before="0" w:line="276" w:lineRule="auto"/>
              <w:jc w:val="center"/>
            </w:pPr>
          </w:p>
        </w:tc>
        <w:tc>
          <w:tcPr>
            <w:tcW w:w="4093" w:type="pct"/>
            <w:vAlign w:val="center"/>
          </w:tcPr>
          <w:p w14:paraId="39A18885" w14:textId="77777777" w:rsidR="00801FB5" w:rsidRDefault="00801FB5" w:rsidP="001E1A53">
            <w:pPr>
              <w:spacing w:before="0" w:line="276" w:lineRule="auto"/>
            </w:pPr>
          </w:p>
        </w:tc>
      </w:tr>
    </w:tbl>
    <w:p w14:paraId="50CCA91A" w14:textId="77777777" w:rsidR="00801FB5" w:rsidRPr="00801FB5" w:rsidRDefault="00801FB5" w:rsidP="00F55520"/>
    <w:p w14:paraId="4AAE7E17" w14:textId="7088A611" w:rsidR="002749B3" w:rsidRPr="00C75302" w:rsidRDefault="002749B3" w:rsidP="00906F30">
      <w:pPr>
        <w:pStyle w:val="2"/>
        <w:ind w:left="578" w:hanging="578"/>
        <w:rPr>
          <w:rFonts w:eastAsiaTheme="minorEastAsia"/>
          <w:sz w:val="32"/>
          <w:szCs w:val="36"/>
        </w:rPr>
      </w:pPr>
      <w:r w:rsidRPr="00C75302">
        <w:rPr>
          <w:rFonts w:eastAsiaTheme="minorEastAsia"/>
        </w:rPr>
        <w:t>I</w:t>
      </w:r>
      <w:r w:rsidRPr="00C75302">
        <w:rPr>
          <w:rFonts w:eastAsiaTheme="minorEastAsia" w:hint="eastAsia"/>
        </w:rPr>
        <w:t xml:space="preserve">ssue#3: Aspects </w:t>
      </w:r>
      <w:r w:rsidRPr="00C75302">
        <w:rPr>
          <w:rFonts w:eastAsiaTheme="minorEastAsia"/>
        </w:rPr>
        <w:t>should</w:t>
      </w:r>
      <w:r w:rsidRPr="00C75302">
        <w:rPr>
          <w:rFonts w:eastAsiaTheme="minorEastAsia" w:hint="eastAsia"/>
        </w:rPr>
        <w:t xml:space="preserve"> be considered for 6GR TRS design</w:t>
      </w:r>
    </w:p>
    <w:p w14:paraId="23281AD1" w14:textId="77777777" w:rsidR="002749B3" w:rsidRDefault="002749B3" w:rsidP="005E5821">
      <w:pPr>
        <w:pStyle w:val="30"/>
      </w:pPr>
      <w:r>
        <w:rPr>
          <w:rFonts w:hint="eastAsia"/>
        </w:rPr>
        <w:t>Contributions proposal</w:t>
      </w:r>
    </w:p>
    <w:tbl>
      <w:tblPr>
        <w:tblStyle w:val="af1"/>
        <w:tblW w:w="0" w:type="auto"/>
        <w:tblLook w:val="04A0" w:firstRow="1" w:lastRow="0" w:firstColumn="1" w:lastColumn="0" w:noHBand="0" w:noVBand="1"/>
      </w:tblPr>
      <w:tblGrid>
        <w:gridCol w:w="1555"/>
        <w:gridCol w:w="7795"/>
      </w:tblGrid>
      <w:tr w:rsidR="002749B3" w14:paraId="0EBFF72B" w14:textId="77777777" w:rsidTr="00D20626">
        <w:tc>
          <w:tcPr>
            <w:tcW w:w="1555" w:type="dxa"/>
            <w:vAlign w:val="center"/>
          </w:tcPr>
          <w:p w14:paraId="5499766D" w14:textId="77777777" w:rsidR="002749B3" w:rsidRDefault="002749B3" w:rsidP="00D20626">
            <w:pPr>
              <w:jc w:val="center"/>
            </w:pPr>
            <w:r>
              <w:rPr>
                <w:rFonts w:hint="eastAsia"/>
              </w:rPr>
              <w:t>Nokia</w:t>
            </w:r>
          </w:p>
        </w:tc>
        <w:tc>
          <w:tcPr>
            <w:tcW w:w="7795" w:type="dxa"/>
            <w:vAlign w:val="center"/>
          </w:tcPr>
          <w:p w14:paraId="1E611DC6" w14:textId="77777777" w:rsidR="002749B3" w:rsidRPr="00EB1D2B" w:rsidRDefault="002749B3" w:rsidP="00D20626">
            <w:pPr>
              <w:pStyle w:val="aff1"/>
              <w:spacing w:before="60" w:after="60" w:line="240" w:lineRule="auto"/>
              <w:ind w:left="0" w:firstLine="0"/>
              <w:rPr>
                <w:rFonts w:eastAsiaTheme="minorEastAsia"/>
                <w:i/>
                <w:iCs w:val="0"/>
                <w:lang w:eastAsia="zh-CN"/>
              </w:rPr>
            </w:pPr>
            <w:r w:rsidRPr="00EB1D2B">
              <w:rPr>
                <w:i/>
                <w:iCs w:val="0"/>
              </w:rPr>
              <w:t xml:space="preserve">Proposal 3: If TRS usage(s) is kept in 6GR, study the need to enable more flexible TRS adaptation for the purpose of overhead reduction /energy savings, without </w:t>
            </w:r>
            <w:bookmarkStart w:id="7" w:name="_Hlk221091871"/>
            <w:r w:rsidRPr="00EB1D2B">
              <w:rPr>
                <w:i/>
                <w:iCs w:val="0"/>
              </w:rPr>
              <w:t xml:space="preserve">compromising </w:t>
            </w:r>
            <w:bookmarkEnd w:id="7"/>
            <w:r w:rsidRPr="00EB1D2B">
              <w:rPr>
                <w:i/>
                <w:iCs w:val="0"/>
              </w:rPr>
              <w:t>performance.</w:t>
            </w:r>
          </w:p>
        </w:tc>
      </w:tr>
      <w:tr w:rsidR="002749B3" w14:paraId="04EFBDBB" w14:textId="77777777" w:rsidTr="00D20626">
        <w:tc>
          <w:tcPr>
            <w:tcW w:w="1555" w:type="dxa"/>
            <w:vAlign w:val="center"/>
          </w:tcPr>
          <w:p w14:paraId="7579F5F9" w14:textId="5C18B792" w:rsidR="002749B3" w:rsidRDefault="00F142E9" w:rsidP="00D20626">
            <w:pPr>
              <w:jc w:val="center"/>
            </w:pPr>
            <w:r>
              <w:rPr>
                <w:rFonts w:hint="eastAsia"/>
              </w:rPr>
              <w:t>Huawei</w:t>
            </w:r>
          </w:p>
        </w:tc>
        <w:tc>
          <w:tcPr>
            <w:tcW w:w="7795" w:type="dxa"/>
            <w:vAlign w:val="center"/>
          </w:tcPr>
          <w:p w14:paraId="62DE4AFD" w14:textId="2C846334" w:rsidR="002749B3" w:rsidRPr="00EB1D2B" w:rsidRDefault="00F142E9" w:rsidP="00D20626">
            <w:pPr>
              <w:pStyle w:val="aff1"/>
              <w:spacing w:before="60" w:after="60" w:line="240" w:lineRule="auto"/>
              <w:ind w:left="0" w:firstLine="0"/>
              <w:rPr>
                <w:rFonts w:eastAsiaTheme="minorEastAsia"/>
                <w:i/>
                <w:iCs w:val="0"/>
                <w:lang w:eastAsia="zh-CN"/>
              </w:rPr>
            </w:pPr>
            <w:r w:rsidRPr="00EB1D2B">
              <w:rPr>
                <w:i/>
                <w:iCs w:val="0"/>
              </w:rPr>
              <w:t>Proposal 3: 6GR TRS for finer time/frequency synchronization shall be studied, considering NR TRS as a starting point and minimizing 6G TRS overhead as much as possible.</w:t>
            </w:r>
          </w:p>
        </w:tc>
      </w:tr>
      <w:tr w:rsidR="008F513A" w14:paraId="10A27533" w14:textId="77777777" w:rsidTr="00C22E57">
        <w:tc>
          <w:tcPr>
            <w:tcW w:w="1555" w:type="dxa"/>
            <w:vAlign w:val="center"/>
          </w:tcPr>
          <w:p w14:paraId="627CB62E" w14:textId="77777777" w:rsidR="008F513A" w:rsidRDefault="008F513A" w:rsidP="00C22E57">
            <w:pPr>
              <w:jc w:val="center"/>
            </w:pPr>
            <w:r>
              <w:rPr>
                <w:rFonts w:hint="eastAsia"/>
              </w:rPr>
              <w:t>Ericsson</w:t>
            </w:r>
          </w:p>
        </w:tc>
        <w:tc>
          <w:tcPr>
            <w:tcW w:w="7795" w:type="dxa"/>
            <w:vAlign w:val="center"/>
          </w:tcPr>
          <w:p w14:paraId="6565E22B"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2: Study means for performing fine UE synchronization via reference signals used for demodulation (DMRS) in 6G.</w:t>
            </w:r>
          </w:p>
        </w:tc>
      </w:tr>
      <w:tr w:rsidR="008F513A" w14:paraId="0361B4BE" w14:textId="77777777" w:rsidTr="00C22E57">
        <w:tc>
          <w:tcPr>
            <w:tcW w:w="1555" w:type="dxa"/>
            <w:vAlign w:val="center"/>
          </w:tcPr>
          <w:p w14:paraId="3D463727" w14:textId="77777777" w:rsidR="008F513A" w:rsidRDefault="008F513A" w:rsidP="00C22E57">
            <w:pPr>
              <w:jc w:val="center"/>
            </w:pPr>
            <w:r>
              <w:rPr>
                <w:rFonts w:hint="eastAsia"/>
              </w:rPr>
              <w:t>NEC</w:t>
            </w:r>
          </w:p>
        </w:tc>
        <w:tc>
          <w:tcPr>
            <w:tcW w:w="7795" w:type="dxa"/>
            <w:vAlign w:val="center"/>
          </w:tcPr>
          <w:p w14:paraId="49BEA6A3" w14:textId="77777777" w:rsidR="008F513A" w:rsidRPr="00EB1D2B" w:rsidRDefault="008F513A" w:rsidP="00C22E57">
            <w:pPr>
              <w:pStyle w:val="aff1"/>
              <w:spacing w:before="60" w:after="60" w:line="240" w:lineRule="auto"/>
              <w:ind w:left="0" w:firstLine="0"/>
              <w:jc w:val="left"/>
              <w:rPr>
                <w:i/>
              </w:rPr>
            </w:pPr>
            <w:r w:rsidRPr="00EB1D2B">
              <w:rPr>
                <w:i/>
              </w:rPr>
              <w:t>Proposal 2:</w:t>
            </w:r>
            <w:r w:rsidRPr="00EB1D2B">
              <w:rPr>
                <w:rFonts w:eastAsiaTheme="minorEastAsia" w:hint="eastAsia"/>
                <w:i/>
                <w:lang w:eastAsia="zh-CN"/>
              </w:rPr>
              <w:t xml:space="preserve"> </w:t>
            </w:r>
            <w:r w:rsidRPr="00EB1D2B">
              <w:rPr>
                <w:i/>
              </w:rPr>
              <w:t xml:space="preserve">Support to reuse NR TRS (both periodic and aperiodic) as starting point, and 1 slot TRS pattern can be supported from 6G Day1. </w:t>
            </w:r>
          </w:p>
          <w:p w14:paraId="320BA264" w14:textId="77777777" w:rsidR="008F513A" w:rsidRPr="00EB1D2B" w:rsidRDefault="008F513A" w:rsidP="00C22E57">
            <w:pPr>
              <w:pStyle w:val="aff1"/>
              <w:spacing w:before="60" w:after="60" w:line="240" w:lineRule="auto"/>
              <w:ind w:left="0" w:firstLine="0"/>
              <w:jc w:val="left"/>
              <w:rPr>
                <w:i/>
              </w:rPr>
            </w:pPr>
            <w:r w:rsidRPr="00EB1D2B">
              <w:rPr>
                <w:i/>
              </w:rPr>
              <w:t>Proposal 3:</w:t>
            </w:r>
            <w:r w:rsidRPr="00EB1D2B">
              <w:rPr>
                <w:rFonts w:eastAsiaTheme="minorEastAsia" w:hint="eastAsia"/>
                <w:i/>
                <w:lang w:eastAsia="zh-CN"/>
              </w:rPr>
              <w:t xml:space="preserve"> </w:t>
            </w:r>
            <w:r w:rsidRPr="00EB1D2B">
              <w:rPr>
                <w:i/>
              </w:rPr>
              <w:t>Study to support aperiodic TRS for CJT calibration, TDCP or other channel property information.</w:t>
            </w:r>
          </w:p>
        </w:tc>
      </w:tr>
      <w:tr w:rsidR="008F513A" w14:paraId="6829C04F" w14:textId="77777777" w:rsidTr="00C22E57">
        <w:tc>
          <w:tcPr>
            <w:tcW w:w="1555" w:type="dxa"/>
            <w:vAlign w:val="center"/>
          </w:tcPr>
          <w:p w14:paraId="565F8B67" w14:textId="77777777" w:rsidR="008F513A" w:rsidRDefault="008F513A" w:rsidP="00C22E57">
            <w:pPr>
              <w:jc w:val="center"/>
            </w:pPr>
            <w:r>
              <w:rPr>
                <w:rFonts w:hint="eastAsia"/>
              </w:rPr>
              <w:t>Apple</w:t>
            </w:r>
          </w:p>
        </w:tc>
        <w:tc>
          <w:tcPr>
            <w:tcW w:w="7795" w:type="dxa"/>
            <w:vAlign w:val="center"/>
          </w:tcPr>
          <w:p w14:paraId="2A73D8F8"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5: For 6GR, maintain NR TR TRS framework for fine frequency/time tracking for connected mode:</w:t>
            </w:r>
          </w:p>
          <w:p w14:paraId="395760CF" w14:textId="77777777" w:rsidR="008F513A" w:rsidRPr="00EB1D2B" w:rsidRDefault="008F513A" w:rsidP="008F1078">
            <w:pPr>
              <w:pStyle w:val="aff1"/>
              <w:numPr>
                <w:ilvl w:val="0"/>
                <w:numId w:val="36"/>
              </w:numPr>
              <w:spacing w:before="60" w:after="60" w:line="240" w:lineRule="auto"/>
              <w:jc w:val="left"/>
              <w:rPr>
                <w:rFonts w:eastAsiaTheme="minorEastAsia"/>
                <w:i/>
                <w:lang w:eastAsia="zh-CN"/>
              </w:rPr>
            </w:pPr>
            <w:r w:rsidRPr="00EB1D2B">
              <w:rPr>
                <w:i/>
              </w:rPr>
              <w:t>Further study the periodicity range, TRS pattern considering high speed scenario, high MCS, etc.</w:t>
            </w:r>
          </w:p>
        </w:tc>
      </w:tr>
      <w:tr w:rsidR="008F513A" w14:paraId="218D1A3F" w14:textId="77777777" w:rsidTr="00C22E57">
        <w:tc>
          <w:tcPr>
            <w:tcW w:w="1555" w:type="dxa"/>
            <w:vAlign w:val="center"/>
          </w:tcPr>
          <w:p w14:paraId="24C3921C" w14:textId="77777777" w:rsidR="008F513A" w:rsidRDefault="008F513A" w:rsidP="00C22E57">
            <w:pPr>
              <w:jc w:val="center"/>
            </w:pPr>
            <w:r>
              <w:rPr>
                <w:rFonts w:hint="eastAsia"/>
              </w:rPr>
              <w:t>Fujitsu</w:t>
            </w:r>
          </w:p>
        </w:tc>
        <w:tc>
          <w:tcPr>
            <w:tcW w:w="7795" w:type="dxa"/>
            <w:vAlign w:val="center"/>
          </w:tcPr>
          <w:p w14:paraId="7DC8F5DD" w14:textId="77777777" w:rsidR="008F513A" w:rsidRPr="00EB1D2B" w:rsidRDefault="008F513A" w:rsidP="00C22E57">
            <w:pPr>
              <w:pStyle w:val="aff1"/>
              <w:spacing w:before="60" w:after="60" w:line="240" w:lineRule="auto"/>
              <w:ind w:left="0" w:firstLine="0"/>
              <w:jc w:val="left"/>
              <w:rPr>
                <w:i/>
              </w:rPr>
            </w:pPr>
            <w:r w:rsidRPr="00EB1D2B">
              <w:rPr>
                <w:i/>
              </w:rPr>
              <w:t>Proposal 5</w:t>
            </w:r>
            <w:r w:rsidRPr="00EB1D2B">
              <w:rPr>
                <w:rFonts w:eastAsiaTheme="minorEastAsia" w:hint="eastAsia"/>
                <w:i/>
                <w:lang w:eastAsia="zh-CN"/>
              </w:rPr>
              <w:t xml:space="preserve">: </w:t>
            </w:r>
            <w:r w:rsidRPr="00EB1D2B">
              <w:rPr>
                <w:i/>
              </w:rPr>
              <w:t>In 6GR, more flexible design for TRS can be considered and studied.</w:t>
            </w:r>
          </w:p>
        </w:tc>
      </w:tr>
      <w:tr w:rsidR="008F513A" w14:paraId="65A7BB1F" w14:textId="77777777" w:rsidTr="00C22E57">
        <w:tc>
          <w:tcPr>
            <w:tcW w:w="1555" w:type="dxa"/>
            <w:vAlign w:val="center"/>
          </w:tcPr>
          <w:p w14:paraId="3D349936" w14:textId="77777777" w:rsidR="008F513A" w:rsidRDefault="008F513A" w:rsidP="00C22E57">
            <w:pPr>
              <w:jc w:val="center"/>
            </w:pPr>
            <w:r>
              <w:rPr>
                <w:rFonts w:hint="eastAsia"/>
              </w:rPr>
              <w:t>LGE</w:t>
            </w:r>
          </w:p>
        </w:tc>
        <w:tc>
          <w:tcPr>
            <w:tcW w:w="7795" w:type="dxa"/>
            <w:vAlign w:val="center"/>
          </w:tcPr>
          <w:p w14:paraId="25E67A8B" w14:textId="77777777" w:rsidR="008F513A" w:rsidRPr="00EB1D2B" w:rsidRDefault="008F513A" w:rsidP="00C22E57">
            <w:pPr>
              <w:pStyle w:val="aff1"/>
              <w:spacing w:before="60" w:after="60" w:line="240" w:lineRule="auto"/>
              <w:ind w:left="0" w:firstLine="0"/>
              <w:jc w:val="left"/>
              <w:rPr>
                <w:i/>
              </w:rPr>
            </w:pPr>
            <w:r w:rsidRPr="00EB1D2B">
              <w:rPr>
                <w:i/>
              </w:rPr>
              <w:t>Proposal 3: Study TRS usages in addition to the original purpose of time and frequency tracking and consider NR TRS design as a baseline for further discussion.</w:t>
            </w:r>
          </w:p>
          <w:p w14:paraId="15F7FCBE"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4: TRS is supported by aggregating multiple NZP CSI-RS resources as in NR.</w:t>
            </w:r>
          </w:p>
        </w:tc>
      </w:tr>
      <w:tr w:rsidR="008F513A" w14:paraId="203E7B2E" w14:textId="77777777" w:rsidTr="00C22E57">
        <w:tc>
          <w:tcPr>
            <w:tcW w:w="1555" w:type="dxa"/>
            <w:vAlign w:val="center"/>
          </w:tcPr>
          <w:p w14:paraId="01599DF3" w14:textId="77777777" w:rsidR="008F513A" w:rsidRDefault="008F513A" w:rsidP="00C22E57">
            <w:pPr>
              <w:jc w:val="center"/>
            </w:pPr>
            <w:r>
              <w:rPr>
                <w:rFonts w:hint="eastAsia"/>
              </w:rPr>
              <w:t>TCL</w:t>
            </w:r>
          </w:p>
        </w:tc>
        <w:tc>
          <w:tcPr>
            <w:tcW w:w="7795" w:type="dxa"/>
            <w:vAlign w:val="center"/>
          </w:tcPr>
          <w:p w14:paraId="660D1DD6" w14:textId="77777777" w:rsidR="008F513A" w:rsidRPr="00EB1D2B" w:rsidRDefault="008F513A" w:rsidP="00C22E57">
            <w:pPr>
              <w:spacing w:line="240" w:lineRule="auto"/>
              <w:jc w:val="left"/>
              <w:rPr>
                <w:i/>
                <w:iCs/>
              </w:rPr>
            </w:pPr>
            <w:r w:rsidRPr="00EB1D2B">
              <w:rPr>
                <w:rFonts w:hint="eastAsia"/>
                <w:i/>
                <w:iCs/>
              </w:rPr>
              <w:t xml:space="preserve">Proposal 1 </w:t>
            </w:r>
            <w:r w:rsidRPr="00EB1D2B">
              <w:rPr>
                <w:rFonts w:hint="eastAsia"/>
                <w:i/>
                <w:iCs/>
              </w:rPr>
              <w:t>：</w:t>
            </w:r>
            <w:r w:rsidRPr="00EB1D2B">
              <w:rPr>
                <w:rFonts w:hint="eastAsia"/>
                <w:i/>
                <w:iCs/>
              </w:rPr>
              <w:t>For TRS configuration, 6G should consider further studying flexible time domain behavior, such as trigger methods, periodic adaptation, and other related aspects.</w:t>
            </w:r>
          </w:p>
        </w:tc>
      </w:tr>
      <w:tr w:rsidR="008F513A" w14:paraId="724E8512" w14:textId="77777777" w:rsidTr="00C22E57">
        <w:tc>
          <w:tcPr>
            <w:tcW w:w="1555" w:type="dxa"/>
            <w:vAlign w:val="center"/>
          </w:tcPr>
          <w:p w14:paraId="293F66D7" w14:textId="77777777" w:rsidR="008F513A" w:rsidRDefault="008F513A" w:rsidP="00C22E57">
            <w:pPr>
              <w:jc w:val="center"/>
            </w:pPr>
            <w:r>
              <w:rPr>
                <w:rFonts w:hint="eastAsia"/>
              </w:rPr>
              <w:lastRenderedPageBreak/>
              <w:t>CATT</w:t>
            </w:r>
          </w:p>
        </w:tc>
        <w:tc>
          <w:tcPr>
            <w:tcW w:w="7795" w:type="dxa"/>
            <w:vAlign w:val="center"/>
          </w:tcPr>
          <w:p w14:paraId="0059062C" w14:textId="77777777" w:rsidR="008F513A" w:rsidRPr="00EB1D2B" w:rsidRDefault="008F513A" w:rsidP="00C22E57">
            <w:pPr>
              <w:pStyle w:val="aff1"/>
              <w:spacing w:before="60" w:after="60" w:line="240" w:lineRule="auto"/>
              <w:ind w:left="0" w:firstLine="0"/>
              <w:jc w:val="left"/>
              <w:rPr>
                <w:rFonts w:eastAsiaTheme="minorEastAsia"/>
                <w:i/>
                <w:lang w:eastAsia="zh-CN"/>
              </w:rPr>
            </w:pPr>
            <w:r w:rsidRPr="00EB1D2B">
              <w:rPr>
                <w:i/>
              </w:rPr>
              <w:t>Proposal 2: The following TRS pattern can be considered by 6GR: a burst-based structure with small time and frequency spacing of RS within each burst.</w:t>
            </w:r>
          </w:p>
        </w:tc>
      </w:tr>
      <w:tr w:rsidR="002749B3" w14:paraId="64FDB94F" w14:textId="77777777" w:rsidTr="00D20626">
        <w:tc>
          <w:tcPr>
            <w:tcW w:w="1555" w:type="dxa"/>
            <w:vAlign w:val="center"/>
          </w:tcPr>
          <w:p w14:paraId="7C4E5F09" w14:textId="610E14EA" w:rsidR="002749B3" w:rsidRDefault="00825600" w:rsidP="00D20626">
            <w:pPr>
              <w:jc w:val="center"/>
            </w:pPr>
            <w:r>
              <w:rPr>
                <w:rFonts w:hint="eastAsia"/>
              </w:rPr>
              <w:t>OPPO</w:t>
            </w:r>
          </w:p>
        </w:tc>
        <w:tc>
          <w:tcPr>
            <w:tcW w:w="7795" w:type="dxa"/>
            <w:vAlign w:val="center"/>
          </w:tcPr>
          <w:p w14:paraId="27ADED9D" w14:textId="77777777" w:rsidR="00825600" w:rsidRPr="00EB1D2B" w:rsidRDefault="00825600" w:rsidP="008F1078">
            <w:pPr>
              <w:pStyle w:val="000proposal"/>
              <w:numPr>
                <w:ilvl w:val="0"/>
                <w:numId w:val="20"/>
              </w:numPr>
              <w:tabs>
                <w:tab w:val="left" w:pos="1134"/>
              </w:tabs>
              <w:adjustRightInd w:val="0"/>
              <w:snapToGrid w:val="0"/>
              <w:spacing w:before="120"/>
              <w:ind w:left="0" w:firstLine="0"/>
              <w:rPr>
                <w:b w:val="0"/>
                <w:bCs w:val="0"/>
                <w:iCs w:val="0"/>
                <w:szCs w:val="16"/>
                <w:lang w:val="x-none"/>
              </w:rPr>
            </w:pPr>
            <w:r w:rsidRPr="00EB1D2B">
              <w:rPr>
                <w:rFonts w:eastAsiaTheme="minorEastAsia"/>
                <w:b w:val="0"/>
                <w:bCs w:val="0"/>
                <w:iCs w:val="0"/>
                <w:lang w:val="sv-SE"/>
              </w:rPr>
              <w:t xml:space="preserve">Support periodic TRS in 6G day 1. </w:t>
            </w:r>
          </w:p>
          <w:p w14:paraId="56815B3B" w14:textId="77777777" w:rsidR="00825600" w:rsidRPr="00EB1D2B" w:rsidRDefault="00825600" w:rsidP="008F1078">
            <w:pPr>
              <w:pStyle w:val="a9"/>
              <w:numPr>
                <w:ilvl w:val="0"/>
                <w:numId w:val="21"/>
              </w:numPr>
              <w:spacing w:before="0" w:after="120" w:line="240" w:lineRule="auto"/>
              <w:ind w:left="0" w:firstLine="0"/>
              <w:rPr>
                <w:rFonts w:eastAsiaTheme="minorEastAsia"/>
                <w:i/>
                <w:iCs w:val="0"/>
                <w:lang w:val="sv-SE" w:eastAsia="zh-CN"/>
              </w:rPr>
            </w:pPr>
            <w:r w:rsidRPr="00EB1D2B">
              <w:rPr>
                <w:rFonts w:eastAsiaTheme="minorEastAsia"/>
                <w:i/>
                <w:iCs w:val="0"/>
                <w:lang w:val="sv-SE" w:eastAsia="zh-CN"/>
              </w:rPr>
              <w:t xml:space="preserve">Further study whether to support aperiodic TRS </w:t>
            </w:r>
          </w:p>
          <w:p w14:paraId="3B95C3F2" w14:textId="77777777" w:rsidR="00825600" w:rsidRPr="00EB1D2B" w:rsidRDefault="00825600" w:rsidP="008F1078">
            <w:pPr>
              <w:pStyle w:val="a9"/>
              <w:numPr>
                <w:ilvl w:val="0"/>
                <w:numId w:val="21"/>
              </w:numPr>
              <w:spacing w:before="0" w:after="120" w:line="240" w:lineRule="auto"/>
              <w:ind w:left="0" w:firstLine="0"/>
              <w:rPr>
                <w:rFonts w:eastAsiaTheme="minorEastAsia"/>
                <w:i/>
                <w:iCs w:val="0"/>
                <w:lang w:val="sv-SE" w:eastAsia="zh-CN"/>
              </w:rPr>
            </w:pPr>
            <w:r w:rsidRPr="00EB1D2B">
              <w:rPr>
                <w:rFonts w:eastAsiaTheme="minorEastAsia"/>
                <w:i/>
                <w:iCs w:val="0"/>
                <w:lang w:val="sv-SE" w:eastAsia="zh-CN"/>
              </w:rPr>
              <w:t>TRS as specific CSI-RS as the starting point</w:t>
            </w:r>
          </w:p>
          <w:p w14:paraId="65A0CDA2" w14:textId="76F4A9CA" w:rsidR="002749B3" w:rsidRPr="00EB1D2B" w:rsidRDefault="00825600" w:rsidP="008F1078">
            <w:pPr>
              <w:pStyle w:val="a9"/>
              <w:numPr>
                <w:ilvl w:val="0"/>
                <w:numId w:val="21"/>
              </w:numPr>
              <w:spacing w:before="0" w:after="120" w:line="240" w:lineRule="auto"/>
              <w:ind w:left="0" w:firstLine="0"/>
              <w:rPr>
                <w:rFonts w:eastAsiaTheme="minorEastAsia"/>
                <w:i/>
                <w:iCs w:val="0"/>
                <w:lang w:val="sv-SE" w:eastAsia="zh-CN"/>
              </w:rPr>
            </w:pPr>
            <w:r w:rsidRPr="00EB1D2B">
              <w:rPr>
                <w:rFonts w:eastAsiaTheme="minorEastAsia" w:hint="eastAsia"/>
                <w:i/>
                <w:iCs w:val="0"/>
                <w:lang w:val="sv-SE" w:eastAsia="zh-CN"/>
              </w:rPr>
              <w:t>C</w:t>
            </w:r>
            <w:r w:rsidRPr="00EB1D2B">
              <w:rPr>
                <w:rFonts w:eastAsiaTheme="minorEastAsia"/>
                <w:i/>
                <w:iCs w:val="0"/>
                <w:lang w:val="sv-SE" w:eastAsia="zh-CN"/>
              </w:rPr>
              <w:t>onsider possible usages during design of TRS, e.g. XDCP and CJT calibration measurement</w:t>
            </w:r>
          </w:p>
        </w:tc>
      </w:tr>
      <w:tr w:rsidR="002749B3" w14:paraId="57E2B9B3" w14:textId="77777777" w:rsidTr="00D20626">
        <w:tc>
          <w:tcPr>
            <w:tcW w:w="1555" w:type="dxa"/>
            <w:vAlign w:val="center"/>
          </w:tcPr>
          <w:p w14:paraId="74BAF665" w14:textId="32569C36" w:rsidR="002749B3" w:rsidRDefault="00C66FD4" w:rsidP="00D20626">
            <w:pPr>
              <w:jc w:val="center"/>
            </w:pPr>
            <w:r>
              <w:rPr>
                <w:rFonts w:hint="eastAsia"/>
              </w:rPr>
              <w:t>ZTE</w:t>
            </w:r>
          </w:p>
        </w:tc>
        <w:tc>
          <w:tcPr>
            <w:tcW w:w="7795" w:type="dxa"/>
            <w:vAlign w:val="center"/>
          </w:tcPr>
          <w:p w14:paraId="28A5D216" w14:textId="77777777" w:rsidR="00C66FD4" w:rsidRPr="00EB1D2B" w:rsidRDefault="00C66FD4" w:rsidP="00D20626">
            <w:pPr>
              <w:numPr>
                <w:ilvl w:val="255"/>
                <w:numId w:val="0"/>
              </w:numPr>
              <w:snapToGrid w:val="0"/>
              <w:spacing w:after="60" w:line="240" w:lineRule="auto"/>
              <w:rPr>
                <w:i/>
                <w:szCs w:val="20"/>
              </w:rPr>
            </w:pPr>
            <w:r w:rsidRPr="00EB1D2B">
              <w:rPr>
                <w:i/>
                <w:lang w:bidi="ar"/>
              </w:rPr>
              <w:t xml:space="preserve">Proposal </w:t>
            </w:r>
            <w:r w:rsidRPr="00EB1D2B">
              <w:rPr>
                <w:rFonts w:hint="eastAsia"/>
                <w:i/>
                <w:lang w:bidi="ar"/>
              </w:rPr>
              <w:t>4</w:t>
            </w:r>
            <w:r w:rsidRPr="00EB1D2B">
              <w:rPr>
                <w:i/>
                <w:lang w:bidi="ar"/>
              </w:rPr>
              <w:t xml:space="preserve">: </w:t>
            </w:r>
            <w:r w:rsidRPr="00EB1D2B">
              <w:rPr>
                <w:rFonts w:hint="eastAsia"/>
                <w:i/>
                <w:lang w:bidi="ar"/>
              </w:rPr>
              <w:t>T</w:t>
            </w:r>
            <w:r w:rsidRPr="00EB1D2B">
              <w:rPr>
                <w:rFonts w:hint="eastAsia"/>
                <w:i/>
                <w:szCs w:val="20"/>
              </w:rPr>
              <w:t>he design of RS for tracking in 6GR should consider the following aspects:</w:t>
            </w:r>
          </w:p>
          <w:p w14:paraId="7C795827" w14:textId="77777777" w:rsidR="00C66FD4" w:rsidRPr="00EB1D2B" w:rsidRDefault="00C66FD4" w:rsidP="008F1078">
            <w:pPr>
              <w:numPr>
                <w:ilvl w:val="0"/>
                <w:numId w:val="22"/>
              </w:numPr>
              <w:snapToGrid w:val="0"/>
              <w:spacing w:after="60" w:line="240" w:lineRule="auto"/>
              <w:ind w:left="0" w:firstLine="0"/>
              <w:rPr>
                <w:i/>
                <w:szCs w:val="20"/>
              </w:rPr>
            </w:pPr>
            <w:r w:rsidRPr="00EB1D2B">
              <w:rPr>
                <w:rFonts w:hint="eastAsia"/>
                <w:i/>
                <w:szCs w:val="20"/>
              </w:rPr>
              <w:t>RS overhead reduction</w:t>
            </w:r>
          </w:p>
          <w:p w14:paraId="5637B8EB" w14:textId="77777777" w:rsidR="00C66FD4" w:rsidRPr="00EB1D2B" w:rsidRDefault="00C66FD4" w:rsidP="008F1078">
            <w:pPr>
              <w:numPr>
                <w:ilvl w:val="0"/>
                <w:numId w:val="22"/>
              </w:numPr>
              <w:snapToGrid w:val="0"/>
              <w:spacing w:after="60" w:line="240" w:lineRule="auto"/>
              <w:ind w:left="0" w:firstLine="0"/>
              <w:rPr>
                <w:i/>
                <w:szCs w:val="20"/>
              </w:rPr>
            </w:pPr>
            <w:r w:rsidRPr="00EB1D2B">
              <w:rPr>
                <w:rFonts w:hint="eastAsia"/>
                <w:i/>
                <w:szCs w:val="20"/>
              </w:rPr>
              <w:t>NW energy consumption reduction</w:t>
            </w:r>
          </w:p>
          <w:p w14:paraId="32BDE6D0" w14:textId="77777777" w:rsidR="00C66FD4" w:rsidRPr="00EB1D2B" w:rsidRDefault="00C66FD4" w:rsidP="008F1078">
            <w:pPr>
              <w:numPr>
                <w:ilvl w:val="0"/>
                <w:numId w:val="22"/>
              </w:numPr>
              <w:snapToGrid w:val="0"/>
              <w:spacing w:after="60" w:line="240" w:lineRule="auto"/>
              <w:ind w:left="0" w:firstLine="0"/>
              <w:rPr>
                <w:i/>
                <w:lang w:bidi="ar"/>
              </w:rPr>
            </w:pPr>
            <w:r w:rsidRPr="00EB1D2B">
              <w:rPr>
                <w:rFonts w:hint="eastAsia"/>
                <w:i/>
                <w:szCs w:val="20"/>
              </w:rPr>
              <w:t>UE energy consumption and complexity reduction</w:t>
            </w:r>
          </w:p>
          <w:p w14:paraId="3A4C926E" w14:textId="77777777" w:rsidR="00C66FD4" w:rsidRPr="00EB1D2B" w:rsidRDefault="00C66FD4" w:rsidP="008F1078">
            <w:pPr>
              <w:numPr>
                <w:ilvl w:val="0"/>
                <w:numId w:val="22"/>
              </w:numPr>
              <w:snapToGrid w:val="0"/>
              <w:spacing w:after="60" w:line="240" w:lineRule="auto"/>
              <w:ind w:left="0" w:firstLine="0"/>
              <w:rPr>
                <w:i/>
                <w:lang w:bidi="ar"/>
              </w:rPr>
            </w:pPr>
            <w:r w:rsidRPr="00EB1D2B">
              <w:rPr>
                <w:rFonts w:hint="eastAsia"/>
                <w:i/>
                <w:szCs w:val="20"/>
              </w:rPr>
              <w:t>Support multi-TRP scenario (e.g., enable UE transparent multi-TRP operation)</w:t>
            </w:r>
            <w:r w:rsidRPr="00EB1D2B">
              <w:rPr>
                <w:rFonts w:hint="eastAsia"/>
                <w:i/>
                <w:lang w:bidi="ar"/>
              </w:rPr>
              <w:t xml:space="preserve"> </w:t>
            </w:r>
          </w:p>
          <w:p w14:paraId="0B4BD638" w14:textId="77777777" w:rsidR="00830A84" w:rsidRPr="00EB1D2B" w:rsidRDefault="00830A84" w:rsidP="00D20626">
            <w:pPr>
              <w:adjustRightInd w:val="0"/>
              <w:snapToGrid w:val="0"/>
              <w:spacing w:beforeLines="30" w:before="72" w:afterLines="30" w:after="72" w:line="240" w:lineRule="auto"/>
              <w:rPr>
                <w:i/>
                <w:szCs w:val="20"/>
              </w:rPr>
            </w:pPr>
            <w:r w:rsidRPr="00EB1D2B">
              <w:rPr>
                <w:i/>
                <w:lang w:bidi="ar"/>
              </w:rPr>
              <w:t xml:space="preserve">Proposal 5: Regarding RS for tracking, study the following candidates </w:t>
            </w:r>
            <w:r w:rsidRPr="00EB1D2B">
              <w:rPr>
                <w:rFonts w:hint="eastAsia"/>
                <w:i/>
                <w:lang w:bidi="ar"/>
              </w:rPr>
              <w:t xml:space="preserve">for fine time and frequency tracking in 6GR to reduce RS overhead and NW energy consumption caused by configuring dedicated </w:t>
            </w:r>
            <w:r w:rsidRPr="00EB1D2B">
              <w:rPr>
                <w:i/>
                <w:lang w:bidi="ar"/>
              </w:rPr>
              <w:t xml:space="preserve">periodic </w:t>
            </w:r>
            <w:r w:rsidRPr="00EB1D2B">
              <w:rPr>
                <w:rFonts w:hint="eastAsia"/>
                <w:i/>
                <w:lang w:bidi="ar"/>
              </w:rPr>
              <w:t>TRS</w:t>
            </w:r>
            <w:r w:rsidRPr="00EB1D2B">
              <w:rPr>
                <w:i/>
                <w:lang w:bidi="ar"/>
              </w:rPr>
              <w:t xml:space="preserve"> as in 5G-NR</w:t>
            </w:r>
            <w:r w:rsidRPr="00EB1D2B">
              <w:rPr>
                <w:rFonts w:hint="eastAsia"/>
                <w:i/>
                <w:szCs w:val="20"/>
              </w:rPr>
              <w:t>.</w:t>
            </w:r>
          </w:p>
          <w:p w14:paraId="7765E1BB" w14:textId="77777777" w:rsidR="00830A84" w:rsidRPr="00EB1D2B" w:rsidRDefault="00830A84" w:rsidP="008F1078">
            <w:pPr>
              <w:numPr>
                <w:ilvl w:val="0"/>
                <w:numId w:val="23"/>
              </w:numPr>
              <w:snapToGrid w:val="0"/>
              <w:spacing w:after="60" w:line="240" w:lineRule="auto"/>
              <w:ind w:left="0" w:firstLine="0"/>
              <w:rPr>
                <w:i/>
                <w:szCs w:val="20"/>
              </w:rPr>
            </w:pPr>
            <w:r w:rsidRPr="00EB1D2B">
              <w:rPr>
                <w:rFonts w:hint="eastAsia"/>
                <w:i/>
                <w:szCs w:val="20"/>
              </w:rPr>
              <w:t xml:space="preserve">Scheme-1: DMRS </w:t>
            </w:r>
            <w:r w:rsidRPr="00EB1D2B">
              <w:rPr>
                <w:i/>
                <w:szCs w:val="20"/>
              </w:rPr>
              <w:t>based tracking, e.g., PDSCH DMRS, or DMRS only</w:t>
            </w:r>
          </w:p>
          <w:p w14:paraId="438B73B5" w14:textId="60A44491" w:rsidR="002749B3" w:rsidRPr="00EB1D2B" w:rsidRDefault="00830A84" w:rsidP="008F1078">
            <w:pPr>
              <w:numPr>
                <w:ilvl w:val="0"/>
                <w:numId w:val="23"/>
              </w:numPr>
              <w:snapToGrid w:val="0"/>
              <w:spacing w:after="60" w:line="240" w:lineRule="auto"/>
              <w:ind w:left="0" w:firstLine="0"/>
              <w:rPr>
                <w:i/>
                <w:szCs w:val="20"/>
              </w:rPr>
            </w:pPr>
            <w:r w:rsidRPr="00EB1D2B">
              <w:rPr>
                <w:rFonts w:hint="eastAsia"/>
                <w:i/>
                <w:szCs w:val="20"/>
              </w:rPr>
              <w:t xml:space="preserve">Scheme-2: </w:t>
            </w:r>
            <w:r w:rsidRPr="00EB1D2B">
              <w:rPr>
                <w:i/>
                <w:szCs w:val="20"/>
              </w:rPr>
              <w:t xml:space="preserve">AP-TRS based tracking (standalone) </w:t>
            </w:r>
          </w:p>
        </w:tc>
      </w:tr>
      <w:tr w:rsidR="00830A84" w14:paraId="40656147" w14:textId="77777777" w:rsidTr="00D20626">
        <w:tc>
          <w:tcPr>
            <w:tcW w:w="1555" w:type="dxa"/>
            <w:vAlign w:val="center"/>
          </w:tcPr>
          <w:p w14:paraId="7BC7FAB4" w14:textId="50DDAA57" w:rsidR="00830A84" w:rsidRDefault="00211B7B" w:rsidP="00D20626">
            <w:pPr>
              <w:jc w:val="center"/>
            </w:pPr>
            <w:r>
              <w:rPr>
                <w:rFonts w:hint="eastAsia"/>
              </w:rPr>
              <w:t>Google</w:t>
            </w:r>
          </w:p>
        </w:tc>
        <w:tc>
          <w:tcPr>
            <w:tcW w:w="7795" w:type="dxa"/>
            <w:vAlign w:val="center"/>
          </w:tcPr>
          <w:p w14:paraId="41E9C633" w14:textId="68818EB0" w:rsidR="00830A84" w:rsidRPr="00EB1D2B" w:rsidRDefault="00211B7B" w:rsidP="009D75D9">
            <w:pPr>
              <w:pStyle w:val="aff1"/>
              <w:spacing w:before="60" w:after="60" w:line="240" w:lineRule="auto"/>
              <w:ind w:left="0" w:firstLine="0"/>
              <w:rPr>
                <w:i/>
                <w:iCs w:val="0"/>
                <w:lang w:bidi="ar"/>
              </w:rPr>
            </w:pPr>
            <w:r w:rsidRPr="00EB1D2B">
              <w:rPr>
                <w:i/>
                <w:iCs w:val="0"/>
              </w:rPr>
              <w:t>Proposal 4: Support the time-domain and spatial-domain adaptation for TRS with regard to network energy saving.</w:t>
            </w:r>
          </w:p>
        </w:tc>
      </w:tr>
      <w:tr w:rsidR="002E796C" w14:paraId="3F35D601" w14:textId="77777777" w:rsidTr="00D20626">
        <w:tc>
          <w:tcPr>
            <w:tcW w:w="1555" w:type="dxa"/>
            <w:vAlign w:val="center"/>
          </w:tcPr>
          <w:p w14:paraId="7E880B3E" w14:textId="5C388788" w:rsidR="002E796C" w:rsidRDefault="002E796C" w:rsidP="00D20626">
            <w:pPr>
              <w:jc w:val="center"/>
            </w:pPr>
            <w:r>
              <w:rPr>
                <w:rFonts w:hint="eastAsia"/>
              </w:rPr>
              <w:t>Samsung</w:t>
            </w:r>
          </w:p>
        </w:tc>
        <w:tc>
          <w:tcPr>
            <w:tcW w:w="7795" w:type="dxa"/>
            <w:vAlign w:val="center"/>
          </w:tcPr>
          <w:p w14:paraId="73E42F21" w14:textId="77777777" w:rsidR="009D75D9" w:rsidRPr="00EB1D2B" w:rsidRDefault="002E796C" w:rsidP="00D20626">
            <w:pPr>
              <w:pStyle w:val="aff1"/>
              <w:spacing w:before="60" w:after="60" w:line="240" w:lineRule="auto"/>
              <w:ind w:left="0" w:firstLine="0"/>
              <w:rPr>
                <w:rFonts w:eastAsiaTheme="minorEastAsia"/>
                <w:i/>
                <w:iCs w:val="0"/>
                <w:lang w:eastAsia="zh-CN"/>
              </w:rPr>
            </w:pPr>
            <w:r w:rsidRPr="00EB1D2B">
              <w:rPr>
                <w:i/>
                <w:iCs w:val="0"/>
              </w:rPr>
              <w:t>Proposal 1: For 6GR, study an appropriate TRS design considering the following aspects.</w:t>
            </w:r>
          </w:p>
          <w:p w14:paraId="39B7FEAF" w14:textId="77777777" w:rsidR="009D75D9" w:rsidRPr="00EB1D2B" w:rsidRDefault="002E796C" w:rsidP="008F1078">
            <w:pPr>
              <w:pStyle w:val="aff1"/>
              <w:numPr>
                <w:ilvl w:val="0"/>
                <w:numId w:val="28"/>
              </w:numPr>
              <w:spacing w:before="60" w:after="60" w:line="240" w:lineRule="auto"/>
              <w:rPr>
                <w:rFonts w:eastAsiaTheme="minorEastAsia"/>
                <w:i/>
                <w:iCs w:val="0"/>
                <w:lang w:eastAsia="zh-CN"/>
              </w:rPr>
            </w:pPr>
            <w:r w:rsidRPr="00EB1D2B">
              <w:rPr>
                <w:i/>
                <w:iCs w:val="0"/>
              </w:rPr>
              <w:t>To adjust TRS overhead, strive to reduce/adapt TRS time/frequency resource allocation</w:t>
            </w:r>
          </w:p>
          <w:p w14:paraId="2E43856B" w14:textId="77777777" w:rsidR="009D75D9" w:rsidRPr="00EB1D2B" w:rsidRDefault="002E796C" w:rsidP="008F1078">
            <w:pPr>
              <w:pStyle w:val="aff1"/>
              <w:numPr>
                <w:ilvl w:val="0"/>
                <w:numId w:val="28"/>
              </w:numPr>
              <w:spacing w:before="60" w:after="60" w:line="240" w:lineRule="auto"/>
              <w:rPr>
                <w:rFonts w:eastAsiaTheme="minorEastAsia"/>
                <w:i/>
                <w:iCs w:val="0"/>
                <w:lang w:eastAsia="zh-CN"/>
              </w:rPr>
            </w:pPr>
            <w:r w:rsidRPr="00EB1D2B">
              <w:rPr>
                <w:i/>
                <w:iCs w:val="0"/>
              </w:rPr>
              <w:t>To achieve more NES gain, strive to minimize “always-on” periodic signal and alternate with other signal(s) that UEs should receive/observe/measure.</w:t>
            </w:r>
          </w:p>
          <w:p w14:paraId="093A952B" w14:textId="77777777" w:rsidR="009D75D9" w:rsidRPr="00EB1D2B" w:rsidRDefault="002E796C" w:rsidP="008F1078">
            <w:pPr>
              <w:pStyle w:val="aff1"/>
              <w:numPr>
                <w:ilvl w:val="0"/>
                <w:numId w:val="28"/>
              </w:numPr>
              <w:spacing w:before="60" w:after="60" w:line="240" w:lineRule="auto"/>
              <w:rPr>
                <w:rFonts w:eastAsiaTheme="minorEastAsia"/>
                <w:i/>
                <w:iCs w:val="0"/>
                <w:lang w:eastAsia="zh-CN"/>
              </w:rPr>
            </w:pPr>
            <w:r w:rsidRPr="00EB1D2B">
              <w:rPr>
                <w:i/>
                <w:iCs w:val="0"/>
              </w:rPr>
              <w:t>Study whether/how to minimize per-TRP tracking</w:t>
            </w:r>
          </w:p>
          <w:p w14:paraId="442449F3" w14:textId="72EBAF64" w:rsidR="002E796C" w:rsidRPr="00EB1D2B" w:rsidRDefault="002E796C" w:rsidP="008F1078">
            <w:pPr>
              <w:pStyle w:val="aff1"/>
              <w:numPr>
                <w:ilvl w:val="0"/>
                <w:numId w:val="28"/>
              </w:numPr>
              <w:spacing w:before="60" w:after="60" w:line="240" w:lineRule="auto"/>
              <w:rPr>
                <w:i/>
                <w:iCs w:val="0"/>
              </w:rPr>
            </w:pPr>
            <w:r w:rsidRPr="00EB1D2B">
              <w:rPr>
                <w:i/>
                <w:iCs w:val="0"/>
              </w:rPr>
              <w:t>Study whether/how to modify QCL source/target relationship providing/achieving channel parameters considering TRS design</w:t>
            </w:r>
          </w:p>
        </w:tc>
      </w:tr>
      <w:tr w:rsidR="0001133F" w14:paraId="67EFDAE0" w14:textId="77777777" w:rsidTr="00D20626">
        <w:tc>
          <w:tcPr>
            <w:tcW w:w="1555" w:type="dxa"/>
            <w:vAlign w:val="center"/>
          </w:tcPr>
          <w:p w14:paraId="4815EE09" w14:textId="3792E4F8" w:rsidR="0001133F" w:rsidRDefault="0001133F" w:rsidP="00D20626">
            <w:pPr>
              <w:jc w:val="center"/>
            </w:pPr>
            <w:r>
              <w:rPr>
                <w:rFonts w:hint="eastAsia"/>
              </w:rPr>
              <w:t>Lenovo</w:t>
            </w:r>
          </w:p>
        </w:tc>
        <w:tc>
          <w:tcPr>
            <w:tcW w:w="7795" w:type="dxa"/>
            <w:vAlign w:val="center"/>
          </w:tcPr>
          <w:p w14:paraId="1966C3B4" w14:textId="77777777" w:rsidR="0001133F" w:rsidRPr="00EB1D2B" w:rsidRDefault="0001133F" w:rsidP="00D20626">
            <w:pPr>
              <w:pStyle w:val="aff1"/>
              <w:spacing w:before="60" w:after="60" w:line="240" w:lineRule="auto"/>
              <w:ind w:left="0" w:firstLine="0"/>
              <w:rPr>
                <w:i/>
                <w:iCs w:val="0"/>
              </w:rPr>
            </w:pPr>
            <w:r w:rsidRPr="00EB1D2B">
              <w:rPr>
                <w:i/>
                <w:iCs w:val="0"/>
              </w:rPr>
              <w:t>Proposal 11: Take 5G NR TRS as the baseline for 6GR TRS evaluation.</w:t>
            </w:r>
          </w:p>
          <w:p w14:paraId="38654D8E" w14:textId="77777777" w:rsidR="006F2AF0" w:rsidRPr="00EB1D2B" w:rsidRDefault="0001133F" w:rsidP="00D20626">
            <w:pPr>
              <w:pStyle w:val="aff1"/>
              <w:spacing w:before="60" w:after="60" w:line="240" w:lineRule="auto"/>
              <w:ind w:left="0" w:firstLine="0"/>
              <w:rPr>
                <w:rFonts w:eastAsiaTheme="minorEastAsia"/>
                <w:i/>
                <w:iCs w:val="0"/>
                <w:lang w:eastAsia="zh-CN"/>
              </w:rPr>
            </w:pPr>
            <w:r w:rsidRPr="00EB1D2B">
              <w:rPr>
                <w:i/>
                <w:iCs w:val="0"/>
              </w:rPr>
              <w:t>Proposal 12: Link level simulation can be used for the 6GR TRS evaluation and at least the following scenarios should be considered:</w:t>
            </w:r>
          </w:p>
          <w:p w14:paraId="7B94D49E" w14:textId="77777777" w:rsidR="006F2AF0" w:rsidRPr="00EB1D2B" w:rsidRDefault="0001133F" w:rsidP="008F1078">
            <w:pPr>
              <w:pStyle w:val="aff1"/>
              <w:numPr>
                <w:ilvl w:val="0"/>
                <w:numId w:val="29"/>
              </w:numPr>
              <w:spacing w:before="60" w:after="60" w:line="240" w:lineRule="auto"/>
              <w:rPr>
                <w:rFonts w:eastAsiaTheme="minorEastAsia"/>
                <w:i/>
                <w:iCs w:val="0"/>
                <w:lang w:eastAsia="zh-CN"/>
              </w:rPr>
            </w:pPr>
            <w:r w:rsidRPr="00EB1D2B">
              <w:rPr>
                <w:i/>
                <w:iCs w:val="0"/>
              </w:rPr>
              <w:t>New frequency band: 700MHz and FR3 frequency band (e.g. 7GHz)</w:t>
            </w:r>
          </w:p>
          <w:p w14:paraId="1C90BEAF" w14:textId="77777777" w:rsidR="006F2AF0" w:rsidRPr="00EB1D2B" w:rsidRDefault="0001133F" w:rsidP="008F1078">
            <w:pPr>
              <w:pStyle w:val="aff1"/>
              <w:numPr>
                <w:ilvl w:val="0"/>
                <w:numId w:val="29"/>
              </w:numPr>
              <w:spacing w:before="60" w:after="60" w:line="240" w:lineRule="auto"/>
              <w:rPr>
                <w:rFonts w:eastAsiaTheme="minorEastAsia"/>
                <w:i/>
                <w:iCs w:val="0"/>
                <w:lang w:eastAsia="zh-CN"/>
              </w:rPr>
            </w:pPr>
            <w:r w:rsidRPr="00EB1D2B">
              <w:rPr>
                <w:i/>
                <w:iCs w:val="0"/>
              </w:rPr>
              <w:t>Large number of TXRUs (e.g. more than 128) with beamforming</w:t>
            </w:r>
          </w:p>
          <w:p w14:paraId="0C59B134" w14:textId="0CBD0463" w:rsidR="0001133F" w:rsidRPr="00EB1D2B" w:rsidRDefault="0001133F" w:rsidP="008F1078">
            <w:pPr>
              <w:pStyle w:val="aff1"/>
              <w:numPr>
                <w:ilvl w:val="0"/>
                <w:numId w:val="29"/>
              </w:numPr>
              <w:spacing w:before="60" w:after="60" w:line="240" w:lineRule="auto"/>
              <w:rPr>
                <w:i/>
                <w:iCs w:val="0"/>
              </w:rPr>
            </w:pPr>
            <w:r w:rsidRPr="00EB1D2B">
              <w:rPr>
                <w:i/>
                <w:iCs w:val="0"/>
              </w:rPr>
              <w:t>Higher speed scenarios.</w:t>
            </w:r>
          </w:p>
        </w:tc>
      </w:tr>
      <w:tr w:rsidR="00367672" w14:paraId="4A9B363C" w14:textId="77777777" w:rsidTr="00D20626">
        <w:tc>
          <w:tcPr>
            <w:tcW w:w="1555" w:type="dxa"/>
            <w:vAlign w:val="center"/>
          </w:tcPr>
          <w:p w14:paraId="65FA143B" w14:textId="09BF66F1" w:rsidR="00367672" w:rsidRDefault="00367672" w:rsidP="00D20626">
            <w:pPr>
              <w:jc w:val="center"/>
            </w:pPr>
            <w:r>
              <w:rPr>
                <w:rFonts w:hint="eastAsia"/>
              </w:rPr>
              <w:t>MediaTek</w:t>
            </w:r>
          </w:p>
        </w:tc>
        <w:tc>
          <w:tcPr>
            <w:tcW w:w="7795" w:type="dxa"/>
            <w:vAlign w:val="center"/>
          </w:tcPr>
          <w:p w14:paraId="624EC13D" w14:textId="77777777" w:rsidR="00655FCF" w:rsidRPr="00EB1D2B" w:rsidRDefault="00655FCF" w:rsidP="00D20626">
            <w:pPr>
              <w:pStyle w:val="aff1"/>
              <w:spacing w:before="60" w:after="60" w:line="240" w:lineRule="auto"/>
              <w:ind w:left="0" w:firstLine="0"/>
              <w:rPr>
                <w:i/>
                <w:iCs w:val="0"/>
              </w:rPr>
            </w:pPr>
            <w:r w:rsidRPr="00EB1D2B">
              <w:rPr>
                <w:i/>
                <w:iCs w:val="0"/>
              </w:rPr>
              <w:t>Proposal 1: 6GR should support a dedicated sync/reference signal for DL synchronization in connected-mode, which allows on-demand and flexible transmission across the time, frequency, and spatial domains.</w:t>
            </w:r>
          </w:p>
          <w:p w14:paraId="45E70442" w14:textId="412973DA" w:rsidR="00367672" w:rsidRPr="00EB1D2B" w:rsidRDefault="00367672" w:rsidP="00D20626">
            <w:pPr>
              <w:pStyle w:val="aff1"/>
              <w:spacing w:before="60" w:after="60" w:line="240" w:lineRule="auto"/>
              <w:ind w:left="0" w:firstLine="0"/>
              <w:rPr>
                <w:i/>
                <w:iCs w:val="0"/>
              </w:rPr>
            </w:pPr>
            <w:r w:rsidRPr="00EB1D2B">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DE27DE" w14:paraId="368BF212" w14:textId="77777777" w:rsidTr="00D20626">
        <w:tc>
          <w:tcPr>
            <w:tcW w:w="1555" w:type="dxa"/>
            <w:vAlign w:val="center"/>
          </w:tcPr>
          <w:p w14:paraId="676B3FC7" w14:textId="45AF307C" w:rsidR="00DE27DE" w:rsidRPr="00DE27DE" w:rsidRDefault="00DE27DE" w:rsidP="00D20626">
            <w:pPr>
              <w:jc w:val="center"/>
            </w:pPr>
            <w:proofErr w:type="spellStart"/>
            <w:r>
              <w:rPr>
                <w:rFonts w:hint="eastAsia"/>
              </w:rPr>
              <w:t>Ofinna</w:t>
            </w:r>
            <w:proofErr w:type="spellEnd"/>
          </w:p>
        </w:tc>
        <w:tc>
          <w:tcPr>
            <w:tcW w:w="7795" w:type="dxa"/>
            <w:vAlign w:val="center"/>
          </w:tcPr>
          <w:p w14:paraId="187AB55A" w14:textId="12AC8DD1" w:rsidR="00DE27DE" w:rsidRPr="00EB1D2B" w:rsidRDefault="00DE27DE" w:rsidP="001B7F6F">
            <w:pPr>
              <w:spacing w:line="276" w:lineRule="auto"/>
              <w:rPr>
                <w:i/>
                <w:iCs/>
              </w:rPr>
            </w:pPr>
            <w:r w:rsidRPr="00F47A72">
              <w:rPr>
                <w:rFonts w:eastAsia="Malgun Gothic"/>
                <w:i/>
                <w:iCs/>
                <w:szCs w:val="20"/>
                <w:lang w:eastAsia="ko-KR"/>
              </w:rPr>
              <w:t xml:space="preserve">Proposal </w:t>
            </w:r>
            <w:r w:rsidRPr="00F47A72">
              <w:rPr>
                <w:rFonts w:eastAsia="Malgun Gothic" w:hint="eastAsia"/>
                <w:i/>
                <w:iCs/>
                <w:szCs w:val="20"/>
                <w:lang w:eastAsia="ko-KR"/>
              </w:rPr>
              <w:t>#</w:t>
            </w:r>
            <w:r w:rsidRPr="00F47A72">
              <w:rPr>
                <w:rFonts w:eastAsia="Malgun Gothic"/>
                <w:i/>
                <w:iCs/>
                <w:szCs w:val="20"/>
                <w:lang w:eastAsia="ko-KR"/>
              </w:rPr>
              <w:t xml:space="preserve">2: </w:t>
            </w:r>
            <w:r w:rsidRPr="00F47A72">
              <w:rPr>
                <w:rFonts w:eastAsia="Malgun Gothic" w:hint="eastAsia"/>
                <w:i/>
                <w:iCs/>
                <w:szCs w:val="20"/>
                <w:lang w:eastAsia="ko-KR"/>
              </w:rPr>
              <w:t xml:space="preserve">For 6GR, study the necessity and feasibility of a </w:t>
            </w:r>
            <w:r w:rsidRPr="00F47A72">
              <w:rPr>
                <w:rFonts w:eastAsia="Malgun Gothic"/>
                <w:i/>
                <w:iCs/>
                <w:szCs w:val="20"/>
                <w:lang w:eastAsia="ko-KR"/>
              </w:rPr>
              <w:t xml:space="preserve">low-overhead </w:t>
            </w:r>
            <w:r w:rsidRPr="00F47A72">
              <w:rPr>
                <w:rFonts w:eastAsia="Malgun Gothic" w:hint="eastAsia"/>
                <w:i/>
                <w:iCs/>
                <w:szCs w:val="20"/>
                <w:lang w:eastAsia="ko-KR"/>
              </w:rPr>
              <w:t xml:space="preserve">tracking RS as </w:t>
            </w:r>
            <w:r w:rsidRPr="00F47A72">
              <w:rPr>
                <w:rFonts w:eastAsia="Malgun Gothic"/>
                <w:i/>
                <w:iCs/>
                <w:szCs w:val="20"/>
                <w:lang w:eastAsia="ko-KR"/>
              </w:rPr>
              <w:t>‘</w:t>
            </w:r>
            <w:r w:rsidRPr="00F47A72">
              <w:rPr>
                <w:rFonts w:eastAsia="Malgun Gothic" w:hint="eastAsia"/>
                <w:i/>
                <w:iCs/>
                <w:szCs w:val="20"/>
                <w:lang w:eastAsia="ko-KR"/>
              </w:rPr>
              <w:t>glitch RS</w:t>
            </w:r>
            <w:r w:rsidRPr="00F47A72">
              <w:rPr>
                <w:rFonts w:eastAsia="Malgun Gothic"/>
                <w:i/>
                <w:iCs/>
                <w:szCs w:val="20"/>
                <w:lang w:eastAsia="ko-KR"/>
              </w:rPr>
              <w:t>’</w:t>
            </w:r>
            <w:r w:rsidRPr="00F47A72">
              <w:rPr>
                <w:rFonts w:eastAsia="Malgun Gothic" w:hint="eastAsia"/>
                <w:i/>
                <w:iCs/>
                <w:szCs w:val="20"/>
                <w:lang w:eastAsia="ko-KR"/>
              </w:rPr>
              <w:t xml:space="preserve"> to be inserted</w:t>
            </w:r>
            <w:r w:rsidRPr="00F47A72">
              <w:rPr>
                <w:rFonts w:eastAsia="Malgun Gothic"/>
                <w:i/>
                <w:iCs/>
                <w:szCs w:val="20"/>
                <w:lang w:eastAsia="ko-KR"/>
              </w:rPr>
              <w:t xml:space="preserve"> near slot boundaries to enable phase/amplitude estimation and facilitate joint channel estimation across slots.</w:t>
            </w:r>
          </w:p>
        </w:tc>
      </w:tr>
      <w:tr w:rsidR="008F513A" w14:paraId="7FEEAEBC" w14:textId="77777777" w:rsidTr="00C22E57">
        <w:tc>
          <w:tcPr>
            <w:tcW w:w="1555" w:type="dxa"/>
            <w:vAlign w:val="center"/>
          </w:tcPr>
          <w:p w14:paraId="2006181A" w14:textId="77777777" w:rsidR="008F513A" w:rsidRDefault="008F513A" w:rsidP="00C22E57">
            <w:pPr>
              <w:jc w:val="center"/>
            </w:pPr>
            <w:r>
              <w:rPr>
                <w:rFonts w:hint="eastAsia"/>
              </w:rPr>
              <w:lastRenderedPageBreak/>
              <w:t>vivo</w:t>
            </w:r>
          </w:p>
        </w:tc>
        <w:tc>
          <w:tcPr>
            <w:tcW w:w="7795" w:type="dxa"/>
            <w:vAlign w:val="center"/>
          </w:tcPr>
          <w:p w14:paraId="24D76800" w14:textId="77777777" w:rsidR="008F513A" w:rsidRPr="00EB1D2B" w:rsidRDefault="008F513A" w:rsidP="00C22E57">
            <w:pPr>
              <w:spacing w:beforeLines="50" w:afterLines="50" w:after="120" w:line="240" w:lineRule="auto"/>
              <w:jc w:val="left"/>
              <w:rPr>
                <w:i/>
                <w:iCs/>
              </w:rPr>
            </w:pPr>
            <w:r w:rsidRPr="00EB1D2B">
              <w:rPr>
                <w:i/>
                <w:iCs/>
              </w:rPr>
              <w:t>P</w:t>
            </w:r>
            <w:r w:rsidRPr="00EB1D2B">
              <w:rPr>
                <w:rFonts w:hint="eastAsia"/>
                <w:i/>
                <w:iCs/>
              </w:rPr>
              <w:t>roposal 2:</w:t>
            </w:r>
            <w:r w:rsidRPr="00EB1D2B">
              <w:rPr>
                <w:i/>
                <w:iCs/>
              </w:rPr>
              <w:t xml:space="preserve"> Study jointly using SSB and TRS for T/F tracking for TRS overhead reduction in 6GR.</w:t>
            </w:r>
          </w:p>
          <w:p w14:paraId="76BD9792" w14:textId="77777777" w:rsidR="008F513A" w:rsidRPr="00EB1D2B" w:rsidRDefault="008F513A" w:rsidP="00C22E57">
            <w:pPr>
              <w:spacing w:before="0" w:line="240" w:lineRule="auto"/>
              <w:jc w:val="left"/>
              <w:rPr>
                <w:i/>
                <w:iCs/>
              </w:rPr>
            </w:pPr>
            <w:r w:rsidRPr="00EB1D2B">
              <w:rPr>
                <w:i/>
                <w:iCs/>
              </w:rPr>
              <w:t>P</w:t>
            </w:r>
            <w:r w:rsidRPr="00EB1D2B">
              <w:rPr>
                <w:rFonts w:hint="eastAsia"/>
                <w:i/>
                <w:iCs/>
              </w:rPr>
              <w:t>roposal 3:</w:t>
            </w:r>
            <w:r w:rsidRPr="00EB1D2B">
              <w:rPr>
                <w:i/>
                <w:iCs/>
              </w:rPr>
              <w:t xml:space="preserve"> </w:t>
            </w:r>
            <w:r w:rsidRPr="00EB1D2B">
              <w:rPr>
                <w:rFonts w:hint="eastAsia"/>
                <w:i/>
                <w:iCs/>
              </w:rPr>
              <w:t xml:space="preserve">For UEs with </w:t>
            </w:r>
            <w:r w:rsidRPr="00EB1D2B">
              <w:rPr>
                <w:i/>
                <w:iCs/>
              </w:rPr>
              <w:t>advanced/AI receiver, study whether it is necessary to have TRS as the QCL source for PDSCH reception.</w:t>
            </w:r>
          </w:p>
          <w:p w14:paraId="626CB87E" w14:textId="77777777" w:rsidR="008F513A" w:rsidRPr="00EB1D2B" w:rsidRDefault="008F513A" w:rsidP="008F1078">
            <w:pPr>
              <w:pStyle w:val="ac"/>
              <w:numPr>
                <w:ilvl w:val="0"/>
                <w:numId w:val="25"/>
              </w:numPr>
              <w:spacing w:before="0" w:after="0" w:line="240" w:lineRule="auto"/>
              <w:ind w:left="0" w:firstLine="0"/>
              <w:contextualSpacing w:val="0"/>
              <w:jc w:val="left"/>
              <w:rPr>
                <w:i/>
              </w:rPr>
            </w:pPr>
            <w:r w:rsidRPr="00EB1D2B">
              <w:rPr>
                <w:rFonts w:hint="eastAsia"/>
                <w:i/>
              </w:rPr>
              <w:t>S</w:t>
            </w:r>
            <w:r w:rsidRPr="00EB1D2B">
              <w:rPr>
                <w:i/>
              </w:rPr>
              <w:t>trive to have no extra enhancement on DMRS pattern if TRS is not used as QCL source</w:t>
            </w:r>
          </w:p>
        </w:tc>
      </w:tr>
    </w:tbl>
    <w:p w14:paraId="2FFAE4CA" w14:textId="77777777" w:rsidR="002749B3" w:rsidRDefault="002749B3" w:rsidP="002749B3"/>
    <w:p w14:paraId="4727EE47" w14:textId="77777777" w:rsidR="002749B3" w:rsidRDefault="002749B3" w:rsidP="005E5821">
      <w:pPr>
        <w:pStyle w:val="30"/>
      </w:pPr>
      <w:r>
        <w:t>O</w:t>
      </w:r>
      <w:r>
        <w:rPr>
          <w:rFonts w:hint="eastAsia"/>
        </w:rPr>
        <w:t>bservation and summary</w:t>
      </w:r>
    </w:p>
    <w:p w14:paraId="3D64E36C" w14:textId="46446A5A" w:rsidR="0008558C" w:rsidRDefault="00126381" w:rsidP="002749B3">
      <w:r>
        <w:t>R</w:t>
      </w:r>
      <w:r>
        <w:rPr>
          <w:rFonts w:hint="eastAsia"/>
        </w:rPr>
        <w:t xml:space="preserve">egarding the </w:t>
      </w:r>
      <w:r>
        <w:t>reference</w:t>
      </w:r>
      <w:r>
        <w:rPr>
          <w:rFonts w:hint="eastAsia"/>
        </w:rPr>
        <w:t xml:space="preserve"> signaling design</w:t>
      </w:r>
      <w:r w:rsidR="008E25FB">
        <w:rPr>
          <w:rFonts w:hint="eastAsia"/>
        </w:rPr>
        <w:t xml:space="preserve"> for tracking</w:t>
      </w:r>
      <w:r>
        <w:rPr>
          <w:rFonts w:hint="eastAsia"/>
        </w:rPr>
        <w:t>,</w:t>
      </w:r>
      <w:r w:rsidR="005B11D8">
        <w:rPr>
          <w:rFonts w:hint="eastAsia"/>
        </w:rPr>
        <w:t xml:space="preserve"> companies </w:t>
      </w:r>
      <w:r w:rsidR="005B11D8">
        <w:t>identified</w:t>
      </w:r>
      <w:r w:rsidR="005B11D8">
        <w:rPr>
          <w:rFonts w:hint="eastAsia"/>
        </w:rPr>
        <w:t xml:space="preserve"> the following issues based on the analysis on 5G NR TRS framework</w:t>
      </w:r>
      <w:r w:rsidR="00980794">
        <w:rPr>
          <w:rFonts w:hint="eastAsia"/>
        </w:rPr>
        <w:t xml:space="preserve"> and </w:t>
      </w:r>
      <w:r w:rsidR="006C4BC0">
        <w:rPr>
          <w:rFonts w:hint="eastAsia"/>
        </w:rPr>
        <w:t xml:space="preserve">by </w:t>
      </w:r>
      <w:r w:rsidR="00980794">
        <w:rPr>
          <w:rFonts w:hint="eastAsia"/>
        </w:rPr>
        <w:t>considering the 6GR use cases</w:t>
      </w:r>
      <w:r w:rsidR="0008558C">
        <w:rPr>
          <w:rFonts w:hint="eastAsia"/>
        </w:rPr>
        <w:t xml:space="preserve">: </w:t>
      </w:r>
    </w:p>
    <w:p w14:paraId="51A0455D" w14:textId="03EA3F92" w:rsidR="008E039E" w:rsidRDefault="00802A6E" w:rsidP="008F1078">
      <w:pPr>
        <w:pStyle w:val="ac"/>
        <w:numPr>
          <w:ilvl w:val="0"/>
          <w:numId w:val="3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w:t>
      </w:r>
      <w:r w:rsidR="00EF2FF6">
        <w:rPr>
          <w:rFonts w:hint="eastAsia"/>
        </w:rPr>
        <w:t>s</w:t>
      </w:r>
      <w:r>
        <w:rPr>
          <w:rFonts w:hint="eastAsia"/>
        </w:rPr>
        <w:t xml:space="preserve"> larger </w:t>
      </w:r>
      <w:proofErr w:type="gramStart"/>
      <w:r>
        <w:rPr>
          <w:rFonts w:hint="eastAsia"/>
        </w:rPr>
        <w:t>overhead</w:t>
      </w:r>
      <w:r w:rsidR="00E9005E">
        <w:rPr>
          <w:rFonts w:hint="eastAsia"/>
          <w:lang w:eastAsia="zh-CN"/>
        </w:rPr>
        <w:t>[</w:t>
      </w:r>
      <w:proofErr w:type="gramEnd"/>
      <w:r w:rsidR="00E9005E">
        <w:rPr>
          <w:rFonts w:hint="eastAsia"/>
          <w:lang w:eastAsia="zh-CN"/>
        </w:rPr>
        <w:t xml:space="preserve">2], [6], [9] </w:t>
      </w:r>
      <w:r w:rsidR="00513C4F">
        <w:rPr>
          <w:rFonts w:hint="eastAsia"/>
          <w:lang w:eastAsia="zh-CN"/>
        </w:rPr>
        <w:t>[</w:t>
      </w:r>
      <w:r w:rsidR="00355ADA">
        <w:rPr>
          <w:rFonts w:hint="eastAsia"/>
          <w:lang w:eastAsia="zh-CN"/>
        </w:rPr>
        <w:t>13</w:t>
      </w:r>
      <w:r w:rsidR="00513C4F">
        <w:rPr>
          <w:rFonts w:hint="eastAsia"/>
          <w:lang w:eastAsia="zh-CN"/>
        </w:rPr>
        <w:t xml:space="preserve">], </w:t>
      </w:r>
      <w:r w:rsidR="00E9005E">
        <w:rPr>
          <w:rFonts w:hint="eastAsia"/>
          <w:lang w:eastAsia="zh-CN"/>
        </w:rPr>
        <w:t xml:space="preserve">[17], </w:t>
      </w:r>
      <w:r w:rsidR="00513C4F">
        <w:rPr>
          <w:rFonts w:hint="eastAsia"/>
          <w:lang w:eastAsia="zh-CN"/>
        </w:rPr>
        <w:t>[</w:t>
      </w:r>
      <w:r w:rsidR="006F1A5E">
        <w:rPr>
          <w:rFonts w:hint="eastAsia"/>
          <w:lang w:eastAsia="zh-CN"/>
        </w:rPr>
        <w:t>23</w:t>
      </w:r>
      <w:r w:rsidR="00513C4F">
        <w:rPr>
          <w:rFonts w:hint="eastAsia"/>
          <w:lang w:eastAsia="zh-CN"/>
        </w:rPr>
        <w:t>]</w:t>
      </w:r>
      <w:r w:rsidR="00504D28">
        <w:rPr>
          <w:rFonts w:hint="eastAsia"/>
          <w:lang w:eastAsia="zh-CN"/>
        </w:rPr>
        <w:t xml:space="preserve"> [</w:t>
      </w:r>
      <w:r w:rsidR="006F1A5E">
        <w:rPr>
          <w:rFonts w:hint="eastAsia"/>
          <w:lang w:eastAsia="zh-CN"/>
        </w:rPr>
        <w:t>20</w:t>
      </w:r>
      <w:r w:rsidR="00504D28">
        <w:rPr>
          <w:rFonts w:hint="eastAsia"/>
          <w:lang w:eastAsia="zh-CN"/>
        </w:rPr>
        <w:t>]</w:t>
      </w:r>
    </w:p>
    <w:p w14:paraId="1041370D" w14:textId="182348E0" w:rsidR="004625DD" w:rsidRDefault="008A2A53" w:rsidP="008F1078">
      <w:pPr>
        <w:pStyle w:val="ac"/>
        <w:numPr>
          <w:ilvl w:val="0"/>
          <w:numId w:val="39"/>
        </w:numPr>
        <w:spacing w:line="257" w:lineRule="auto"/>
        <w:ind w:left="442" w:hanging="442"/>
        <w:contextualSpacing w:val="0"/>
      </w:pPr>
      <w:r>
        <w:t>A</w:t>
      </w:r>
      <w:r>
        <w:rPr>
          <w:rFonts w:hint="eastAsia"/>
        </w:rPr>
        <w:t xml:space="preserve">lways-on TRS </w:t>
      </w:r>
      <w:r w:rsidR="00EF2FF6">
        <w:rPr>
          <w:rFonts w:hint="eastAsia"/>
        </w:rPr>
        <w:t xml:space="preserve">causes high power </w:t>
      </w:r>
      <w:r w:rsidR="00EF2FF6">
        <w:t>consumption</w:t>
      </w:r>
      <w:r w:rsidR="00EF2FF6">
        <w:rPr>
          <w:rFonts w:hint="eastAsia"/>
        </w:rPr>
        <w:t xml:space="preserve"> for NW and UE</w:t>
      </w:r>
      <w:r w:rsidR="00460090" w:rsidRPr="00460090">
        <w:rPr>
          <w:rFonts w:hint="eastAsia"/>
          <w:lang w:eastAsia="zh-CN"/>
        </w:rPr>
        <w:t xml:space="preserve"> </w:t>
      </w:r>
      <w:r w:rsidR="00B20F9D">
        <w:rPr>
          <w:rFonts w:hint="eastAsia"/>
          <w:lang w:eastAsia="zh-CN"/>
        </w:rPr>
        <w:t>[</w:t>
      </w:r>
      <w:r w:rsidR="00BF0E89">
        <w:rPr>
          <w:rFonts w:hint="eastAsia"/>
          <w:lang w:eastAsia="zh-CN"/>
        </w:rPr>
        <w:t>2</w:t>
      </w:r>
      <w:r w:rsidR="00B20F9D">
        <w:rPr>
          <w:rFonts w:hint="eastAsia"/>
          <w:lang w:eastAsia="zh-CN"/>
        </w:rPr>
        <w:t>]</w:t>
      </w:r>
      <w:r w:rsidR="00E9005E">
        <w:rPr>
          <w:rFonts w:hint="eastAsia"/>
          <w:lang w:eastAsia="zh-CN"/>
        </w:rPr>
        <w:t>,</w:t>
      </w:r>
      <w:r w:rsidR="00E9005E" w:rsidRPr="00E9005E">
        <w:rPr>
          <w:rFonts w:hint="eastAsia"/>
          <w:lang w:eastAsia="zh-CN"/>
        </w:rPr>
        <w:t xml:space="preserve"> </w:t>
      </w:r>
      <w:r w:rsidR="00E9005E">
        <w:rPr>
          <w:rFonts w:hint="eastAsia"/>
          <w:lang w:eastAsia="zh-CN"/>
        </w:rPr>
        <w:t>[9],</w:t>
      </w:r>
      <w:r w:rsidR="00E9005E" w:rsidRPr="00E9005E">
        <w:rPr>
          <w:rFonts w:hint="eastAsia"/>
          <w:lang w:eastAsia="zh-CN"/>
        </w:rPr>
        <w:t xml:space="preserve"> </w:t>
      </w:r>
      <w:r w:rsidR="00E9005E">
        <w:rPr>
          <w:rFonts w:hint="eastAsia"/>
          <w:lang w:eastAsia="zh-CN"/>
        </w:rPr>
        <w:t>[15],</w:t>
      </w:r>
      <w:r w:rsidR="00E9005E" w:rsidRPr="00E9005E">
        <w:rPr>
          <w:rFonts w:hint="eastAsia"/>
          <w:lang w:eastAsia="zh-CN"/>
        </w:rPr>
        <w:t xml:space="preserve"> </w:t>
      </w:r>
      <w:r w:rsidR="00E9005E">
        <w:rPr>
          <w:rFonts w:hint="eastAsia"/>
          <w:lang w:eastAsia="zh-CN"/>
        </w:rPr>
        <w:t>[17]</w:t>
      </w:r>
    </w:p>
    <w:p w14:paraId="67E66F29" w14:textId="370A74A5" w:rsidR="006A2A4A" w:rsidRDefault="000E377D" w:rsidP="008F1078">
      <w:pPr>
        <w:pStyle w:val="ac"/>
        <w:numPr>
          <w:ilvl w:val="0"/>
          <w:numId w:val="39"/>
        </w:numPr>
        <w:spacing w:line="257" w:lineRule="auto"/>
        <w:ind w:left="442" w:hanging="442"/>
        <w:contextualSpacing w:val="0"/>
      </w:pPr>
      <w:r>
        <w:rPr>
          <w:rFonts w:hint="eastAsia"/>
        </w:rPr>
        <w:t>TRS</w:t>
      </w:r>
      <w:r w:rsidR="00A03A61">
        <w:rPr>
          <w:rFonts w:hint="eastAsia"/>
          <w:lang w:eastAsia="zh-CN"/>
        </w:rPr>
        <w:t xml:space="preserve"> may not be needed </w:t>
      </w:r>
      <w:r>
        <w:rPr>
          <w:rFonts w:hint="eastAsia"/>
        </w:rPr>
        <w:t>for fine time/frequency tracking</w:t>
      </w:r>
      <w:r w:rsidR="006C4BC0">
        <w:rPr>
          <w:rFonts w:hint="eastAsia"/>
          <w:lang w:eastAsia="zh-CN"/>
        </w:rPr>
        <w:t xml:space="preserve"> for some cases</w:t>
      </w:r>
      <w:r w:rsidR="00980794">
        <w:rPr>
          <w:rFonts w:hint="eastAsia"/>
          <w:lang w:eastAsia="zh-CN"/>
        </w:rPr>
        <w:t xml:space="preserve">, e.g., </w:t>
      </w:r>
      <w:r w:rsidR="003336F5" w:rsidRPr="003E4EE6">
        <w:t>coarse time and frequency tracking</w:t>
      </w:r>
      <w:r w:rsidR="003336F5">
        <w:rPr>
          <w:rFonts w:hint="eastAsia"/>
          <w:lang w:eastAsia="zh-CN"/>
        </w:rPr>
        <w:t xml:space="preserve"> based on SSB would be enough</w:t>
      </w:r>
      <w:r w:rsidR="00AD6DCF">
        <w:rPr>
          <w:rFonts w:hint="eastAsia"/>
          <w:lang w:eastAsia="zh-CN"/>
        </w:rPr>
        <w:t xml:space="preserve">, or fine T/F tracking can be </w:t>
      </w:r>
      <w:r w:rsidR="00AD6DCF">
        <w:rPr>
          <w:lang w:eastAsia="zh-CN"/>
        </w:rPr>
        <w:t>obtained</w:t>
      </w:r>
      <w:r w:rsidR="00AD6DCF">
        <w:rPr>
          <w:rFonts w:hint="eastAsia"/>
          <w:lang w:eastAsia="zh-CN"/>
        </w:rPr>
        <w:t xml:space="preserve"> by DMRS</w:t>
      </w:r>
      <w:r w:rsidR="00CC7CBB">
        <w:rPr>
          <w:rFonts w:hint="eastAsia"/>
          <w:lang w:eastAsia="zh-CN"/>
        </w:rPr>
        <w:t xml:space="preserve"> [</w:t>
      </w:r>
      <w:r w:rsidR="00BF0E89">
        <w:rPr>
          <w:rFonts w:hint="eastAsia"/>
          <w:lang w:eastAsia="zh-CN"/>
        </w:rPr>
        <w:t>9</w:t>
      </w:r>
      <w:r w:rsidR="00CC7CBB">
        <w:rPr>
          <w:rFonts w:hint="eastAsia"/>
          <w:lang w:eastAsia="zh-CN"/>
        </w:rPr>
        <w:t>]</w:t>
      </w:r>
      <w:r w:rsidR="00E9005E">
        <w:rPr>
          <w:rFonts w:hint="eastAsia"/>
          <w:lang w:eastAsia="zh-CN"/>
        </w:rPr>
        <w:t>,</w:t>
      </w:r>
      <w:r w:rsidR="00CC7CBB">
        <w:rPr>
          <w:rFonts w:hint="eastAsia"/>
          <w:lang w:eastAsia="zh-CN"/>
        </w:rPr>
        <w:t>[</w:t>
      </w:r>
      <w:r w:rsidR="006F1A5E">
        <w:rPr>
          <w:rFonts w:hint="eastAsia"/>
          <w:lang w:eastAsia="zh-CN"/>
        </w:rPr>
        <w:t>14</w:t>
      </w:r>
      <w:r w:rsidR="00CC7CBB">
        <w:rPr>
          <w:rFonts w:hint="eastAsia"/>
          <w:lang w:eastAsia="zh-CN"/>
        </w:rPr>
        <w:t>]</w:t>
      </w:r>
    </w:p>
    <w:p w14:paraId="64C13AE7" w14:textId="22B7820F" w:rsidR="00727A05" w:rsidRDefault="009649D4" w:rsidP="008F1078">
      <w:pPr>
        <w:pStyle w:val="ac"/>
        <w:numPr>
          <w:ilvl w:val="0"/>
          <w:numId w:val="39"/>
        </w:numPr>
        <w:spacing w:line="257" w:lineRule="auto"/>
        <w:ind w:left="442" w:hanging="442"/>
        <w:contextualSpacing w:val="0"/>
      </w:pPr>
      <w:r w:rsidRPr="009649D4">
        <w:t>Periodic TRS transmission configured via RRC lacks flexibility</w:t>
      </w:r>
      <w:r w:rsidR="00B20F9D">
        <w:rPr>
          <w:rFonts w:hint="eastAsia"/>
          <w:lang w:eastAsia="zh-CN"/>
        </w:rPr>
        <w:t xml:space="preserve"> [</w:t>
      </w:r>
      <w:r w:rsidR="00BF0E89">
        <w:rPr>
          <w:rFonts w:hint="eastAsia"/>
          <w:lang w:eastAsia="zh-CN"/>
        </w:rPr>
        <w:t>2</w:t>
      </w:r>
      <w:r w:rsidR="00B20F9D">
        <w:rPr>
          <w:rFonts w:hint="eastAsia"/>
          <w:lang w:eastAsia="zh-CN"/>
        </w:rPr>
        <w:t>]</w:t>
      </w:r>
      <w:r w:rsidR="00E9005E">
        <w:rPr>
          <w:rFonts w:hint="eastAsia"/>
          <w:lang w:eastAsia="zh-CN"/>
        </w:rPr>
        <w:t>, [8], [21]</w:t>
      </w:r>
    </w:p>
    <w:p w14:paraId="2985831C" w14:textId="38986C9F" w:rsidR="00A1199B" w:rsidRDefault="00A1199B" w:rsidP="0018346D">
      <w:r>
        <w:rPr>
          <w:rFonts w:hint="eastAsia"/>
        </w:rPr>
        <w:t xml:space="preserve">Considering that TRS is also used for CJT calibration for multi-TRP deployment and TDCP reporting, </w:t>
      </w:r>
      <w:proofErr w:type="gramStart"/>
      <w:r>
        <w:rPr>
          <w:rFonts w:hint="eastAsia"/>
        </w:rPr>
        <w:t>OPPO</w:t>
      </w:r>
      <w:r w:rsidR="00BF0E89">
        <w:rPr>
          <w:rFonts w:hint="eastAsia"/>
        </w:rPr>
        <w:t>[</w:t>
      </w:r>
      <w:proofErr w:type="gramEnd"/>
      <w:r w:rsidR="00BF0E89">
        <w:rPr>
          <w:rFonts w:hint="eastAsia"/>
        </w:rPr>
        <w:t>7]</w:t>
      </w:r>
      <w:r>
        <w:rPr>
          <w:rFonts w:hint="eastAsia"/>
        </w:rPr>
        <w:t xml:space="preserve">, </w:t>
      </w:r>
      <w:r w:rsidR="00E9005E">
        <w:rPr>
          <w:rFonts w:hint="eastAsia"/>
        </w:rPr>
        <w:t xml:space="preserve">NEC[16], </w:t>
      </w:r>
      <w:r>
        <w:rPr>
          <w:rFonts w:hint="eastAsia"/>
        </w:rPr>
        <w:t>MediaTek</w:t>
      </w:r>
      <w:r w:rsidR="006F1A5E">
        <w:rPr>
          <w:rFonts w:hint="eastAsia"/>
        </w:rPr>
        <w:t>[20]</w:t>
      </w:r>
      <w:r>
        <w:rPr>
          <w:rFonts w:hint="eastAsia"/>
        </w:rPr>
        <w:t xml:space="preserve"> and </w:t>
      </w:r>
      <w:r w:rsidRPr="0018346D">
        <w:rPr>
          <w:szCs w:val="20"/>
        </w:rPr>
        <w:t>Rakuten</w:t>
      </w:r>
      <w:r w:rsidR="00A13013">
        <w:rPr>
          <w:rFonts w:hint="eastAsia"/>
          <w:szCs w:val="20"/>
        </w:rPr>
        <w:t>[27]</w:t>
      </w:r>
      <w:r w:rsidRPr="0018346D">
        <w:rPr>
          <w:rFonts w:hint="eastAsia"/>
          <w:szCs w:val="20"/>
        </w:rPr>
        <w:t xml:space="preserve"> proposed the study of TRS </w:t>
      </w:r>
      <w:r w:rsidRPr="0018346D">
        <w:rPr>
          <w:szCs w:val="20"/>
        </w:rPr>
        <w:t>should</w:t>
      </w:r>
      <w:r w:rsidRPr="0018346D">
        <w:rPr>
          <w:rFonts w:hint="eastAsia"/>
          <w:szCs w:val="20"/>
        </w:rPr>
        <w:t xml:space="preserve"> also consider the other purpose including </w:t>
      </w:r>
      <w:r>
        <w:rPr>
          <w:rFonts w:hint="eastAsia"/>
        </w:rPr>
        <w:t xml:space="preserve">CJT calibration and channel property reporting, e.g., TDCP, in addition </w:t>
      </w:r>
      <w:r w:rsidR="00E9005E">
        <w:rPr>
          <w:rFonts w:hint="eastAsia"/>
        </w:rPr>
        <w:t>to</w:t>
      </w:r>
      <w:r>
        <w:rPr>
          <w:rFonts w:hint="eastAsia"/>
        </w:rPr>
        <w:t xml:space="preserve"> time/frequency synchronization. </w:t>
      </w:r>
    </w:p>
    <w:p w14:paraId="1CBF71F8" w14:textId="22F95D87" w:rsidR="0018346D" w:rsidRPr="000E5214" w:rsidRDefault="00A1199B" w:rsidP="0018346D">
      <w:r>
        <w:t>I</w:t>
      </w:r>
      <w:r>
        <w:rPr>
          <w:rFonts w:hint="eastAsia"/>
        </w:rPr>
        <w:t xml:space="preserve">n 5G NR, TRS is also used for the QCL parameters including </w:t>
      </w:r>
      <w:r w:rsidRPr="0018346D">
        <w:rPr>
          <w:color w:val="000000" w:themeColor="text1"/>
        </w:rPr>
        <w:t>Doppler spread,</w:t>
      </w:r>
      <w:r w:rsidRPr="0018346D" w:rsidDel="006F5BCE">
        <w:rPr>
          <w:color w:val="000000" w:themeColor="text1"/>
        </w:rPr>
        <w:t xml:space="preserve"> </w:t>
      </w:r>
      <w:r w:rsidRPr="0018346D">
        <w:rPr>
          <w:color w:val="000000" w:themeColor="text1"/>
        </w:rPr>
        <w:t>Doppler shift,</w:t>
      </w:r>
      <w:r w:rsidRPr="0018346D">
        <w:rPr>
          <w:rFonts w:hint="eastAsia"/>
          <w:color w:val="000000" w:themeColor="text1"/>
        </w:rPr>
        <w:t xml:space="preserve"> </w:t>
      </w:r>
      <w:r w:rsidRPr="0018346D">
        <w:rPr>
          <w:color w:val="000000" w:themeColor="text1"/>
        </w:rPr>
        <w:t>average delay</w:t>
      </w:r>
      <w:r w:rsidRPr="0018346D">
        <w:rPr>
          <w:rFonts w:hint="eastAsia"/>
          <w:color w:val="000000" w:themeColor="text1"/>
        </w:rPr>
        <w:t xml:space="preserve"> and delay spread acquisition for the DMRS and CSI-RS reception. Thus, lots of companies including </w:t>
      </w:r>
      <w:proofErr w:type="gramStart"/>
      <w:r w:rsidRPr="0018346D">
        <w:rPr>
          <w:rFonts w:hint="eastAsia"/>
          <w:color w:val="000000" w:themeColor="text1"/>
        </w:rPr>
        <w:t>Nokia</w:t>
      </w:r>
      <w:r w:rsidR="00BF0E89">
        <w:rPr>
          <w:rFonts w:hint="eastAsia"/>
        </w:rPr>
        <w:t>[</w:t>
      </w:r>
      <w:proofErr w:type="gramEnd"/>
      <w:r w:rsidR="00BF0E89">
        <w:rPr>
          <w:rFonts w:hint="eastAsia"/>
        </w:rPr>
        <w:t>2]</w:t>
      </w:r>
      <w:r w:rsidRPr="0018346D">
        <w:rPr>
          <w:rFonts w:hint="eastAsia"/>
          <w:color w:val="000000" w:themeColor="text1"/>
        </w:rPr>
        <w:t>, FUTUREWEI</w:t>
      </w:r>
      <w:r w:rsidR="00BF0E89">
        <w:rPr>
          <w:rFonts w:hint="eastAsia"/>
          <w:color w:val="000000" w:themeColor="text1"/>
        </w:rPr>
        <w:t>[3]</w:t>
      </w:r>
      <w:r w:rsidRPr="0018346D">
        <w:rPr>
          <w:rFonts w:hint="eastAsia"/>
          <w:color w:val="000000" w:themeColor="text1"/>
        </w:rPr>
        <w:t>, OPPO</w:t>
      </w:r>
      <w:r w:rsidR="00BF0E89">
        <w:rPr>
          <w:rFonts w:hint="eastAsia"/>
        </w:rPr>
        <w:t>[7]</w:t>
      </w:r>
      <w:r w:rsidRPr="0018346D">
        <w:rPr>
          <w:rFonts w:hint="eastAsia"/>
          <w:color w:val="000000" w:themeColor="text1"/>
        </w:rPr>
        <w:t>, Samsung</w:t>
      </w:r>
      <w:r w:rsidR="006F1A5E">
        <w:rPr>
          <w:rFonts w:hint="eastAsia"/>
          <w:color w:val="000000" w:themeColor="text1"/>
        </w:rPr>
        <w:t>[17]</w:t>
      </w:r>
      <w:r w:rsidRPr="0018346D">
        <w:rPr>
          <w:rFonts w:hint="eastAsia"/>
          <w:color w:val="000000" w:themeColor="text1"/>
        </w:rPr>
        <w:t>, proposed that the TRS design should consider the impact on the QCL relation.</w:t>
      </w:r>
      <w:r w:rsidR="0018346D">
        <w:rPr>
          <w:rFonts w:hint="eastAsia"/>
          <w:color w:val="000000" w:themeColor="text1"/>
        </w:rPr>
        <w:t xml:space="preserve"> </w:t>
      </w:r>
      <w:r w:rsidR="0018346D">
        <w:rPr>
          <w:rFonts w:hint="eastAsia"/>
        </w:rPr>
        <w:t xml:space="preserve">Nokia [2], </w:t>
      </w:r>
      <w:r w:rsidR="0018346D" w:rsidRPr="000D12CC">
        <w:t>FUTUREWEI</w:t>
      </w:r>
      <w:r w:rsidR="0018346D" w:rsidRPr="000D12CC">
        <w:rPr>
          <w:rFonts w:hint="eastAsia"/>
        </w:rPr>
        <w:t xml:space="preserve"> </w:t>
      </w:r>
      <w:r w:rsidR="0018346D">
        <w:rPr>
          <w:rFonts w:hint="eastAsia"/>
        </w:rPr>
        <w:t>[3]</w:t>
      </w:r>
      <w:r w:rsidR="00462C09">
        <w:rPr>
          <w:rFonts w:hint="eastAsia"/>
        </w:rPr>
        <w:t xml:space="preserve"> and </w:t>
      </w:r>
      <w:proofErr w:type="gramStart"/>
      <w:r w:rsidR="00462C09">
        <w:rPr>
          <w:rFonts w:hint="eastAsia"/>
        </w:rPr>
        <w:t>ZTE[</w:t>
      </w:r>
      <w:proofErr w:type="gramEnd"/>
      <w:r w:rsidR="00462C09">
        <w:rPr>
          <w:rFonts w:hint="eastAsia"/>
        </w:rPr>
        <w:t>9]</w:t>
      </w:r>
      <w:r w:rsidR="0018346D">
        <w:rPr>
          <w:rFonts w:hint="eastAsia"/>
        </w:rPr>
        <w:t xml:space="preserve"> pointed out that TRS in 5G NR is actually cell-specific transmitted by using a wide beam, which is usually different from the beam used for the DMRS and CSI-RS for CSI acquisition. Thus, the observed QCL parameters may also be different. </w:t>
      </w:r>
      <w:r w:rsidR="0018346D">
        <w:t>T</w:t>
      </w:r>
      <w:r w:rsidR="0018346D">
        <w:rPr>
          <w:rFonts w:hint="eastAsia"/>
        </w:rPr>
        <w:t>hat would</w:t>
      </w:r>
      <w:r w:rsidR="0018346D" w:rsidRPr="001C3E1C">
        <w:t xml:space="preserve"> </w:t>
      </w:r>
      <w:r w:rsidR="0018346D">
        <w:rPr>
          <w:rFonts w:hint="eastAsia"/>
        </w:rPr>
        <w:t>lead to channel estimation performance degradation, SINR lost and lower system performance.</w:t>
      </w:r>
    </w:p>
    <w:p w14:paraId="5F46EAA2" w14:textId="07E849DE" w:rsidR="00A1199B" w:rsidRPr="0018346D" w:rsidRDefault="00A1199B" w:rsidP="0018346D">
      <w:pPr>
        <w:rPr>
          <w:color w:val="000000" w:themeColor="text1"/>
        </w:rPr>
      </w:pPr>
      <w:r>
        <w:rPr>
          <w:rFonts w:hint="eastAsia"/>
        </w:rPr>
        <w:t xml:space="preserve">Nokia [2], </w:t>
      </w:r>
      <w:proofErr w:type="gramStart"/>
      <w:r w:rsidRPr="000D12CC">
        <w:t>FUTUREWEI</w:t>
      </w:r>
      <w:r>
        <w:rPr>
          <w:rFonts w:hint="eastAsia"/>
        </w:rPr>
        <w:t>[</w:t>
      </w:r>
      <w:proofErr w:type="gramEnd"/>
      <w:r>
        <w:rPr>
          <w:rFonts w:hint="eastAsia"/>
        </w:rPr>
        <w:t xml:space="preserve">3] pointed that the TRS in 5G NR is also used to provide the QCL parameter including </w:t>
      </w:r>
      <w:r w:rsidRPr="0018346D">
        <w:rPr>
          <w:color w:val="000000" w:themeColor="text1"/>
        </w:rPr>
        <w:t>Doppler spread,</w:t>
      </w:r>
      <w:r w:rsidRPr="0018346D" w:rsidDel="006F5BCE">
        <w:rPr>
          <w:color w:val="000000" w:themeColor="text1"/>
        </w:rPr>
        <w:t xml:space="preserve"> </w:t>
      </w:r>
      <w:r w:rsidRPr="0018346D">
        <w:rPr>
          <w:color w:val="000000" w:themeColor="text1"/>
        </w:rPr>
        <w:t>Doppler shift, delay spread and average delay estimates of the radio channel so that the UE would be able to set and update parameters for the channel estimation filters for the purpose of reception of downlink CSI-RS, PDCCH DMRS and PDSCH DMRS.</w:t>
      </w:r>
    </w:p>
    <w:p w14:paraId="3EA42FCE" w14:textId="6D6426BD" w:rsidR="00A1199B" w:rsidRPr="0018346D" w:rsidRDefault="00A1199B" w:rsidP="0018346D">
      <w:pPr>
        <w:rPr>
          <w:color w:val="000000" w:themeColor="text1"/>
        </w:rPr>
      </w:pPr>
      <w:proofErr w:type="gramStart"/>
      <w:r w:rsidRPr="0018346D">
        <w:rPr>
          <w:rFonts w:hint="eastAsia"/>
          <w:color w:val="000000" w:themeColor="text1"/>
        </w:rPr>
        <w:t>ZTE</w:t>
      </w:r>
      <w:r w:rsidR="00BF0E89">
        <w:rPr>
          <w:rFonts w:hint="eastAsia"/>
          <w:color w:val="000000" w:themeColor="text1"/>
        </w:rPr>
        <w:t>[</w:t>
      </w:r>
      <w:proofErr w:type="gramEnd"/>
      <w:r w:rsidR="00BF0E89">
        <w:rPr>
          <w:rFonts w:hint="eastAsia"/>
          <w:color w:val="000000" w:themeColor="text1"/>
        </w:rPr>
        <w:t>9]</w:t>
      </w:r>
      <w:r w:rsidRPr="0018346D">
        <w:rPr>
          <w:rFonts w:hint="eastAsia"/>
          <w:color w:val="000000" w:themeColor="text1"/>
        </w:rPr>
        <w:t>, vivo</w:t>
      </w:r>
      <w:r w:rsidR="00355ADA">
        <w:rPr>
          <w:rFonts w:hint="eastAsia"/>
          <w:color w:val="000000" w:themeColor="text1"/>
        </w:rPr>
        <w:t>[13]</w:t>
      </w:r>
      <w:r w:rsidR="00A10951">
        <w:rPr>
          <w:rFonts w:hint="eastAsia"/>
          <w:color w:val="000000" w:themeColor="text1"/>
        </w:rPr>
        <w:t xml:space="preserve"> and </w:t>
      </w:r>
      <w:r w:rsidR="00A10951" w:rsidRPr="0018346D">
        <w:rPr>
          <w:rFonts w:hint="eastAsia"/>
          <w:color w:val="000000" w:themeColor="text1"/>
        </w:rPr>
        <w:t>Ericsson</w:t>
      </w:r>
      <w:r w:rsidR="00A10951">
        <w:rPr>
          <w:rFonts w:hint="eastAsia"/>
          <w:color w:val="000000" w:themeColor="text1"/>
        </w:rPr>
        <w:t>[14]</w:t>
      </w:r>
      <w:r w:rsidRPr="0018346D">
        <w:rPr>
          <w:rFonts w:hint="eastAsia"/>
          <w:color w:val="000000" w:themeColor="text1"/>
        </w:rPr>
        <w:t xml:space="preserve"> </w:t>
      </w:r>
      <w:r w:rsidRPr="0018346D">
        <w:rPr>
          <w:color w:val="000000" w:themeColor="text1"/>
        </w:rPr>
        <w:t>demonstrated</w:t>
      </w:r>
      <w:r w:rsidRPr="0018346D">
        <w:rPr>
          <w:rFonts w:hint="eastAsia"/>
          <w:color w:val="000000" w:themeColor="text1"/>
        </w:rPr>
        <w:t xml:space="preserve"> that DMRS based tracking is possible for some cases, e.g., for the UE with an AI receiver for channel estimation and demodulation.</w:t>
      </w:r>
    </w:p>
    <w:p w14:paraId="2797487F" w14:textId="07BEF9D9" w:rsidR="00D911E3" w:rsidRDefault="00A1199B" w:rsidP="00217310">
      <w:r>
        <w:rPr>
          <w:rFonts w:hint="eastAsia"/>
        </w:rPr>
        <w:t>Apple</w:t>
      </w:r>
      <w:r>
        <w:t>’</w:t>
      </w:r>
      <w:r>
        <w:rPr>
          <w:rFonts w:hint="eastAsia"/>
        </w:rPr>
        <w:t>s</w:t>
      </w:r>
      <w:r w:rsidR="00A10951">
        <w:rPr>
          <w:rFonts w:hint="eastAsia"/>
        </w:rPr>
        <w:t xml:space="preserve"> </w:t>
      </w:r>
      <w:r w:rsidR="006F1A5E">
        <w:rPr>
          <w:rFonts w:hint="eastAsia"/>
        </w:rPr>
        <w:t>[19]</w:t>
      </w:r>
      <w:r>
        <w:rPr>
          <w:rFonts w:hint="eastAsia"/>
        </w:rPr>
        <w:t xml:space="preserve"> simulation shows that TRS based tracking provided significant </w:t>
      </w:r>
      <w:r>
        <w:t>performance</w:t>
      </w:r>
      <w:r>
        <w:rPr>
          <w:rFonts w:hint="eastAsia"/>
        </w:rPr>
        <w:t xml:space="preserve"> gain over SSB based tracking</w:t>
      </w:r>
      <w:r w:rsidR="00217310">
        <w:rPr>
          <w:rFonts w:hint="eastAsia"/>
        </w:rPr>
        <w:t>.</w:t>
      </w:r>
    </w:p>
    <w:p w14:paraId="5543EA6F" w14:textId="261E6254" w:rsidR="00A1199B" w:rsidRPr="00A1199B" w:rsidRDefault="00A1199B" w:rsidP="00547B52">
      <w:proofErr w:type="gramStart"/>
      <w:r>
        <w:rPr>
          <w:rFonts w:hint="eastAsia"/>
        </w:rPr>
        <w:t>Qualcomm</w:t>
      </w:r>
      <w:r w:rsidR="00A13013">
        <w:rPr>
          <w:rFonts w:hint="eastAsia"/>
        </w:rPr>
        <w:t>[</w:t>
      </w:r>
      <w:proofErr w:type="gramEnd"/>
      <w:r w:rsidR="00A13013">
        <w:rPr>
          <w:rFonts w:hint="eastAsia"/>
        </w:rPr>
        <w:t>26]</w:t>
      </w:r>
      <w:r>
        <w:rPr>
          <w:rFonts w:hint="eastAsia"/>
        </w:rPr>
        <w:t xml:space="preserve"> and Lenovo</w:t>
      </w:r>
      <w:r w:rsidR="00A13013">
        <w:rPr>
          <w:rFonts w:hint="eastAsia"/>
        </w:rPr>
        <w:t>[18]</w:t>
      </w:r>
      <w:r>
        <w:rPr>
          <w:rFonts w:hint="eastAsia"/>
        </w:rPr>
        <w:t xml:space="preserve"> proposed that the TRS design should also consider that it may be used for sensing and positioning.</w:t>
      </w:r>
    </w:p>
    <w:p w14:paraId="4DAA31F4" w14:textId="0F85DEE4" w:rsidR="009A77A1" w:rsidRDefault="003618D4" w:rsidP="00547B52">
      <w:r w:rsidRPr="003618D4">
        <w:t>Some companies have proposed possible solutions to address certain issues.</w:t>
      </w:r>
      <w:r w:rsidR="009A77A1">
        <w:rPr>
          <w:rFonts w:hint="eastAsia"/>
        </w:rPr>
        <w:t xml:space="preserve"> </w:t>
      </w:r>
      <w:r w:rsidR="009A77A1">
        <w:t>F</w:t>
      </w:r>
      <w:r w:rsidR="009A77A1">
        <w:rPr>
          <w:rFonts w:hint="eastAsia"/>
        </w:rPr>
        <w:t xml:space="preserve">or example, </w:t>
      </w:r>
      <w:r w:rsidR="00BF1596" w:rsidRPr="000D12CC">
        <w:t>FUTUREWEI</w:t>
      </w:r>
      <w:r w:rsidR="00BF1596" w:rsidRPr="000D12CC">
        <w:rPr>
          <w:rFonts w:hint="eastAsia"/>
        </w:rPr>
        <w:t xml:space="preserve"> </w:t>
      </w:r>
      <w:r w:rsidR="00BF1596">
        <w:rPr>
          <w:rFonts w:hint="eastAsia"/>
        </w:rPr>
        <w:t>[3] proposed to support multi-port TRS</w:t>
      </w:r>
    </w:p>
    <w:p w14:paraId="6D6F330B" w14:textId="046CF2D1" w:rsidR="004B2DA4" w:rsidRPr="00D20626" w:rsidRDefault="00F042FA" w:rsidP="00547B52">
      <w:pPr>
        <w:rPr>
          <w:i/>
          <w:lang w:bidi="ar"/>
        </w:rPr>
      </w:pPr>
      <w:r>
        <w:rPr>
          <w:rFonts w:hint="eastAsia"/>
        </w:rPr>
        <w:t xml:space="preserve"> </w:t>
      </w:r>
      <w:r w:rsidR="002F4956">
        <w:t>T</w:t>
      </w:r>
      <w:r w:rsidR="002F4956">
        <w:rPr>
          <w:rFonts w:hint="eastAsia"/>
        </w:rPr>
        <w:t>aking the above issues into account, we provide the potential FL proposals for discussion in the following section.</w:t>
      </w:r>
    </w:p>
    <w:p w14:paraId="129A471E" w14:textId="37CA7067" w:rsidR="007E08F2" w:rsidRDefault="00C40FEA" w:rsidP="005E5821">
      <w:pPr>
        <w:pStyle w:val="30"/>
        <w:rPr>
          <w:rFonts w:eastAsiaTheme="minorEastAsia"/>
        </w:rPr>
      </w:pPr>
      <w:r>
        <w:rPr>
          <w:rFonts w:eastAsiaTheme="minorEastAsia" w:hint="eastAsia"/>
        </w:rPr>
        <w:lastRenderedPageBreak/>
        <w:t>FL proposals</w:t>
      </w:r>
    </w:p>
    <w:p w14:paraId="36FF4316" w14:textId="2EA939B3" w:rsidR="001F1AB9" w:rsidRPr="00E40E4C" w:rsidRDefault="001F1AB9" w:rsidP="00C40FEA">
      <w:pPr>
        <w:rPr>
          <w:b/>
          <w:bCs/>
          <w:i/>
          <w:iCs/>
          <w:lang w:val="en-GB"/>
        </w:rPr>
      </w:pPr>
      <w:r w:rsidRPr="00E40E4C">
        <w:rPr>
          <w:rFonts w:hint="eastAsia"/>
          <w:b/>
          <w:bCs/>
          <w:i/>
          <w:iCs/>
          <w:lang w:val="en-GB"/>
        </w:rPr>
        <w:t>FL proposal</w:t>
      </w:r>
      <w:r w:rsidR="00E420C1">
        <w:rPr>
          <w:rFonts w:hint="eastAsia"/>
          <w:b/>
          <w:bCs/>
          <w:i/>
          <w:iCs/>
          <w:lang w:val="en-GB"/>
        </w:rPr>
        <w:t xml:space="preserve"> 3.2</w:t>
      </w:r>
      <w:r w:rsidR="003D162F">
        <w:rPr>
          <w:rFonts w:hint="eastAsia"/>
          <w:b/>
          <w:bCs/>
          <w:i/>
          <w:iCs/>
          <w:lang w:val="en-GB"/>
        </w:rPr>
        <w:t>a</w:t>
      </w:r>
      <w:r w:rsidRPr="00E40E4C">
        <w:rPr>
          <w:rFonts w:hint="eastAsia"/>
          <w:b/>
          <w:bCs/>
          <w:i/>
          <w:iCs/>
          <w:lang w:val="en-GB"/>
        </w:rPr>
        <w:t>: Considering the following aspects for the RS design</w:t>
      </w:r>
      <w:r w:rsidR="00C450DD">
        <w:rPr>
          <w:rFonts w:hint="eastAsia"/>
          <w:b/>
          <w:bCs/>
          <w:i/>
          <w:iCs/>
          <w:lang w:val="en-GB"/>
        </w:rPr>
        <w:t xml:space="preserve"> for tracking</w:t>
      </w:r>
    </w:p>
    <w:p w14:paraId="3EE1411D" w14:textId="09B72C4B" w:rsidR="00703616" w:rsidRPr="00E40E4C" w:rsidRDefault="00F263BB" w:rsidP="008F1078">
      <w:pPr>
        <w:pStyle w:val="ac"/>
        <w:numPr>
          <w:ilvl w:val="0"/>
          <w:numId w:val="40"/>
        </w:numPr>
        <w:rPr>
          <w:b/>
          <w:bCs/>
          <w:i/>
          <w:lang w:val="en-GB"/>
        </w:rPr>
      </w:pPr>
      <w:r w:rsidRPr="00E40E4C">
        <w:rPr>
          <w:rFonts w:hint="eastAsia"/>
          <w:b/>
          <w:bCs/>
          <w:i/>
          <w:lang w:val="en-GB"/>
        </w:rPr>
        <w:t>Lower overhead</w:t>
      </w:r>
    </w:p>
    <w:p w14:paraId="3444573C" w14:textId="5254F6DA" w:rsidR="00FB226A" w:rsidRDefault="00F263BB" w:rsidP="008F1078">
      <w:pPr>
        <w:pStyle w:val="ac"/>
        <w:numPr>
          <w:ilvl w:val="0"/>
          <w:numId w:val="40"/>
        </w:numPr>
        <w:rPr>
          <w:b/>
          <w:bCs/>
          <w:i/>
          <w:lang w:val="en-GB"/>
        </w:rPr>
      </w:pPr>
      <w:r w:rsidRPr="00E40E4C">
        <w:rPr>
          <w:b/>
          <w:bCs/>
          <w:i/>
          <w:lang w:val="en-GB"/>
        </w:rPr>
        <w:t>Energy</w:t>
      </w:r>
      <w:r w:rsidRPr="00E40E4C">
        <w:rPr>
          <w:rFonts w:hint="eastAsia"/>
          <w:b/>
          <w:bCs/>
          <w:i/>
          <w:lang w:val="en-GB"/>
        </w:rPr>
        <w:t xml:space="preserve"> saving </w:t>
      </w:r>
      <w:r w:rsidR="00920B71">
        <w:rPr>
          <w:rFonts w:hint="eastAsia"/>
          <w:b/>
          <w:bCs/>
          <w:i/>
          <w:lang w:val="en-GB" w:eastAsia="zh-CN"/>
        </w:rPr>
        <w:t xml:space="preserve">for </w:t>
      </w:r>
      <w:r w:rsidRPr="00E40E4C">
        <w:rPr>
          <w:rFonts w:hint="eastAsia"/>
          <w:b/>
          <w:bCs/>
          <w:i/>
          <w:lang w:val="en-GB"/>
        </w:rPr>
        <w:t>NW</w:t>
      </w:r>
    </w:p>
    <w:p w14:paraId="3221375C" w14:textId="47C55FF6" w:rsidR="00F263BB" w:rsidRDefault="00F263BB" w:rsidP="008F1078">
      <w:pPr>
        <w:pStyle w:val="ac"/>
        <w:numPr>
          <w:ilvl w:val="0"/>
          <w:numId w:val="40"/>
        </w:numPr>
        <w:rPr>
          <w:b/>
          <w:bCs/>
          <w:i/>
          <w:lang w:val="en-GB"/>
        </w:rPr>
      </w:pPr>
      <w:r w:rsidRPr="00E40E4C">
        <w:rPr>
          <w:b/>
          <w:bCs/>
          <w:i/>
          <w:lang w:val="en-GB"/>
        </w:rPr>
        <w:t>F</w:t>
      </w:r>
      <w:r w:rsidRPr="00E40E4C">
        <w:rPr>
          <w:rFonts w:hint="eastAsia"/>
          <w:b/>
          <w:bCs/>
          <w:i/>
          <w:lang w:val="en-GB"/>
        </w:rPr>
        <w:t xml:space="preserve">lexible </w:t>
      </w:r>
      <w:r w:rsidR="009C5952" w:rsidRPr="00E40E4C">
        <w:rPr>
          <w:rFonts w:hint="eastAsia"/>
          <w:b/>
          <w:bCs/>
          <w:i/>
          <w:lang w:val="en-GB"/>
        </w:rPr>
        <w:t>transmission</w:t>
      </w:r>
      <w:r w:rsidR="009003F3">
        <w:rPr>
          <w:rFonts w:hint="eastAsia"/>
          <w:b/>
          <w:bCs/>
          <w:i/>
          <w:lang w:val="en-GB" w:eastAsia="zh-CN"/>
        </w:rPr>
        <w:t>, e.g., flexible density in frequency and time domain</w:t>
      </w:r>
    </w:p>
    <w:p w14:paraId="10A3A0E7" w14:textId="1655DCA8" w:rsidR="007258E5" w:rsidRDefault="007258E5" w:rsidP="008F1078">
      <w:pPr>
        <w:pStyle w:val="ac"/>
        <w:numPr>
          <w:ilvl w:val="0"/>
          <w:numId w:val="40"/>
        </w:numPr>
        <w:rPr>
          <w:b/>
          <w:bCs/>
          <w:i/>
          <w:lang w:val="en-GB"/>
        </w:rPr>
      </w:pPr>
      <w:r>
        <w:rPr>
          <w:b/>
          <w:bCs/>
          <w:i/>
          <w:lang w:val="en-GB" w:eastAsia="zh-CN"/>
        </w:rPr>
        <w:t>S</w:t>
      </w:r>
      <w:r>
        <w:rPr>
          <w:rFonts w:hint="eastAsia"/>
          <w:b/>
          <w:bCs/>
          <w:i/>
          <w:lang w:val="en-GB" w:eastAsia="zh-CN"/>
        </w:rPr>
        <w:t>upport of multi-TRP</w:t>
      </w:r>
      <w:r w:rsidR="004B47D7">
        <w:rPr>
          <w:rFonts w:hint="eastAsia"/>
          <w:b/>
          <w:bCs/>
          <w:i/>
          <w:lang w:val="en-GB" w:eastAsia="zh-CN"/>
        </w:rPr>
        <w:t xml:space="preserve"> deployment</w:t>
      </w:r>
    </w:p>
    <w:p w14:paraId="290E500D" w14:textId="358028A2" w:rsidR="00BA194D" w:rsidRPr="00E40E4C" w:rsidRDefault="00BA194D" w:rsidP="008F1078">
      <w:pPr>
        <w:pStyle w:val="ac"/>
        <w:numPr>
          <w:ilvl w:val="0"/>
          <w:numId w:val="40"/>
        </w:numPr>
        <w:rPr>
          <w:b/>
          <w:bCs/>
          <w:i/>
          <w:lang w:val="en-GB"/>
        </w:rPr>
      </w:pPr>
      <w:r>
        <w:rPr>
          <w:b/>
          <w:bCs/>
          <w:i/>
          <w:lang w:val="en-GB" w:eastAsia="zh-CN"/>
        </w:rPr>
        <w:t>M</w:t>
      </w:r>
      <w:r>
        <w:rPr>
          <w:rFonts w:hint="eastAsia"/>
          <w:b/>
          <w:bCs/>
          <w:i/>
          <w:lang w:val="en-GB" w:eastAsia="zh-CN"/>
        </w:rPr>
        <w:t>ismatch on the beam between the TRS and associated channel/signal, e.g., DMRS and CSI-RS</w:t>
      </w:r>
      <w:r w:rsidR="00113E7A">
        <w:rPr>
          <w:rFonts w:hint="eastAsia"/>
          <w:b/>
          <w:bCs/>
          <w:i/>
          <w:lang w:val="en-GB" w:eastAsia="zh-CN"/>
        </w:rPr>
        <w:t xml:space="preserve"> for QCL parameter acquisition</w:t>
      </w:r>
    </w:p>
    <w:p w14:paraId="7B51424E" w14:textId="77777777" w:rsidR="003D162F" w:rsidRDefault="003D162F" w:rsidP="003D162F">
      <w:pPr>
        <w:rPr>
          <w:b/>
          <w:bCs/>
          <w:i/>
          <w:iCs/>
        </w:rPr>
      </w:pPr>
    </w:p>
    <w:p w14:paraId="4E006A38" w14:textId="12D45272" w:rsidR="003D162F" w:rsidRDefault="003D162F" w:rsidP="003D162F">
      <w:pPr>
        <w:rPr>
          <w:b/>
          <w:bCs/>
          <w:i/>
          <w:iCs/>
        </w:rPr>
      </w:pPr>
      <w:r w:rsidRPr="0006082C">
        <w:rPr>
          <w:rFonts w:hint="eastAsia"/>
          <w:b/>
          <w:bCs/>
          <w:i/>
          <w:iCs/>
        </w:rPr>
        <w:t>FL proposal 3.</w:t>
      </w:r>
      <w:r>
        <w:rPr>
          <w:rFonts w:hint="eastAsia"/>
          <w:b/>
          <w:bCs/>
          <w:i/>
          <w:iCs/>
        </w:rPr>
        <w:t xml:space="preserve">2b: The study of </w:t>
      </w:r>
      <w:r w:rsidR="00C450DD">
        <w:rPr>
          <w:rFonts w:hint="eastAsia"/>
          <w:b/>
          <w:bCs/>
          <w:i/>
          <w:iCs/>
        </w:rPr>
        <w:t xml:space="preserve">RS for </w:t>
      </w:r>
      <w:r>
        <w:rPr>
          <w:rFonts w:hint="eastAsia"/>
          <w:b/>
          <w:bCs/>
          <w:i/>
          <w:iCs/>
        </w:rPr>
        <w:t>tracking needs to consider it can also be used for the following purpose</w:t>
      </w:r>
    </w:p>
    <w:p w14:paraId="00F7BBC4" w14:textId="77777777" w:rsidR="003D162F" w:rsidRDefault="003D162F" w:rsidP="008F1078">
      <w:pPr>
        <w:pStyle w:val="ac"/>
        <w:numPr>
          <w:ilvl w:val="0"/>
          <w:numId w:val="38"/>
        </w:numPr>
        <w:rPr>
          <w:b/>
          <w:bCs/>
          <w:i/>
        </w:rPr>
      </w:pPr>
      <w:r>
        <w:rPr>
          <w:rFonts w:hint="eastAsia"/>
          <w:b/>
          <w:bCs/>
          <w:i/>
          <w:lang w:eastAsia="zh-CN"/>
        </w:rPr>
        <w:t>QCL parameters acquisition</w:t>
      </w:r>
    </w:p>
    <w:p w14:paraId="3AEB0460" w14:textId="77777777" w:rsidR="003D162F" w:rsidRPr="00D85DD9" w:rsidRDefault="003D162F" w:rsidP="008F1078">
      <w:pPr>
        <w:pStyle w:val="ac"/>
        <w:numPr>
          <w:ilvl w:val="0"/>
          <w:numId w:val="38"/>
        </w:numPr>
        <w:rPr>
          <w:b/>
          <w:bCs/>
          <w:i/>
        </w:rPr>
      </w:pPr>
      <w:r w:rsidRPr="00D85DD9">
        <w:rPr>
          <w:rFonts w:hint="eastAsia"/>
          <w:b/>
          <w:bCs/>
          <w:i/>
        </w:rPr>
        <w:t xml:space="preserve">CJT </w:t>
      </w:r>
      <w:r w:rsidRPr="00D85DD9">
        <w:rPr>
          <w:b/>
          <w:bCs/>
          <w:i/>
        </w:rPr>
        <w:t>calibration</w:t>
      </w:r>
    </w:p>
    <w:p w14:paraId="6513BD3A" w14:textId="77777777" w:rsidR="003D162F" w:rsidRPr="00D85DD9" w:rsidRDefault="003D162F" w:rsidP="008F1078">
      <w:pPr>
        <w:pStyle w:val="ac"/>
        <w:numPr>
          <w:ilvl w:val="0"/>
          <w:numId w:val="38"/>
        </w:numPr>
        <w:rPr>
          <w:b/>
          <w:bCs/>
          <w:i/>
        </w:rPr>
      </w:pPr>
      <w:r w:rsidRPr="00D85DD9">
        <w:rPr>
          <w:b/>
          <w:bCs/>
          <w:i/>
        </w:rPr>
        <w:t>C</w:t>
      </w:r>
      <w:r w:rsidRPr="00D85DD9">
        <w:rPr>
          <w:rFonts w:hint="eastAsia"/>
          <w:b/>
          <w:bCs/>
          <w:i/>
        </w:rPr>
        <w:t xml:space="preserve">hannel </w:t>
      </w:r>
      <w:r w:rsidRPr="00D85DD9">
        <w:rPr>
          <w:b/>
          <w:bCs/>
          <w:i/>
        </w:rPr>
        <w:t>property</w:t>
      </w:r>
      <w:r w:rsidRPr="00D85DD9">
        <w:rPr>
          <w:rFonts w:hint="eastAsia"/>
          <w:b/>
          <w:bCs/>
          <w:i/>
        </w:rPr>
        <w:t xml:space="preserve"> reporting, e.g., TDCP</w:t>
      </w:r>
    </w:p>
    <w:p w14:paraId="414F4405" w14:textId="77777777" w:rsidR="003D162F" w:rsidRPr="00D85DD9" w:rsidRDefault="003D162F" w:rsidP="008F1078">
      <w:pPr>
        <w:pStyle w:val="ac"/>
        <w:numPr>
          <w:ilvl w:val="0"/>
          <w:numId w:val="38"/>
        </w:numPr>
        <w:rPr>
          <w:b/>
          <w:bCs/>
          <w:i/>
        </w:rPr>
      </w:pPr>
      <w:r w:rsidRPr="00D85DD9">
        <w:rPr>
          <w:b/>
          <w:bCs/>
          <w:i/>
        </w:rPr>
        <w:t>O</w:t>
      </w:r>
      <w:r w:rsidRPr="00D85DD9">
        <w:rPr>
          <w:rFonts w:hint="eastAsia"/>
          <w:b/>
          <w:bCs/>
          <w:i/>
        </w:rPr>
        <w:t>ther purpose is not precluded.</w:t>
      </w:r>
    </w:p>
    <w:p w14:paraId="0546E342" w14:textId="77777777" w:rsidR="00F263BB" w:rsidRDefault="00F263BB" w:rsidP="00C40FEA">
      <w:pPr>
        <w:rPr>
          <w:lang w:val="en-GB"/>
        </w:rPr>
      </w:pPr>
    </w:p>
    <w:tbl>
      <w:tblPr>
        <w:tblStyle w:val="af1"/>
        <w:tblW w:w="5000" w:type="pct"/>
        <w:tblLook w:val="04A0" w:firstRow="1" w:lastRow="0" w:firstColumn="1" w:lastColumn="0" w:noHBand="0" w:noVBand="1"/>
      </w:tblPr>
      <w:tblGrid>
        <w:gridCol w:w="1696"/>
        <w:gridCol w:w="7654"/>
      </w:tblGrid>
      <w:tr w:rsidR="00BC73E4" w14:paraId="039A8F01" w14:textId="77777777" w:rsidTr="001E1A53">
        <w:tc>
          <w:tcPr>
            <w:tcW w:w="907" w:type="pct"/>
            <w:shd w:val="clear" w:color="auto" w:fill="D9D9D9" w:themeFill="background1" w:themeFillShade="D9"/>
            <w:vAlign w:val="center"/>
          </w:tcPr>
          <w:p w14:paraId="587647AE" w14:textId="77777777" w:rsidR="00BC73E4" w:rsidRDefault="00BC73E4" w:rsidP="001E1A53">
            <w:pPr>
              <w:spacing w:before="0" w:line="276" w:lineRule="auto"/>
              <w:jc w:val="center"/>
            </w:pPr>
            <w:r>
              <w:t>Company</w:t>
            </w:r>
          </w:p>
        </w:tc>
        <w:tc>
          <w:tcPr>
            <w:tcW w:w="4093" w:type="pct"/>
            <w:shd w:val="clear" w:color="auto" w:fill="D9D9D9" w:themeFill="background1" w:themeFillShade="D9"/>
          </w:tcPr>
          <w:p w14:paraId="4CA8D259" w14:textId="77777777" w:rsidR="00BC73E4" w:rsidRDefault="00BC73E4" w:rsidP="001E1A53">
            <w:pPr>
              <w:spacing w:before="0" w:line="276" w:lineRule="auto"/>
              <w:jc w:val="center"/>
            </w:pPr>
            <w:r>
              <w:t>Comment</w:t>
            </w:r>
          </w:p>
        </w:tc>
      </w:tr>
      <w:tr w:rsidR="00BC73E4" w14:paraId="6EC716D3" w14:textId="77777777" w:rsidTr="001E1A53">
        <w:tc>
          <w:tcPr>
            <w:tcW w:w="907" w:type="pct"/>
            <w:vAlign w:val="center"/>
          </w:tcPr>
          <w:p w14:paraId="5B6CD7B4" w14:textId="77777777" w:rsidR="00BC73E4" w:rsidRDefault="00BC73E4" w:rsidP="001E1A53">
            <w:pPr>
              <w:spacing w:before="0" w:line="276" w:lineRule="auto"/>
              <w:jc w:val="center"/>
            </w:pPr>
            <w:r>
              <w:t>FL</w:t>
            </w:r>
          </w:p>
        </w:tc>
        <w:tc>
          <w:tcPr>
            <w:tcW w:w="4093" w:type="pct"/>
            <w:vAlign w:val="center"/>
          </w:tcPr>
          <w:p w14:paraId="799BF306" w14:textId="28B8F4FB" w:rsidR="00BC73E4" w:rsidRDefault="00BC73E4" w:rsidP="001E1A53">
            <w:pPr>
              <w:spacing w:before="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BC73E4" w14:paraId="17211523" w14:textId="77777777" w:rsidTr="001E1A53">
        <w:tc>
          <w:tcPr>
            <w:tcW w:w="907" w:type="pct"/>
            <w:vAlign w:val="center"/>
          </w:tcPr>
          <w:p w14:paraId="66C3A159" w14:textId="61A496F7" w:rsidR="00BC73E4" w:rsidRDefault="00506E19" w:rsidP="001E1A53">
            <w:pPr>
              <w:spacing w:before="0" w:line="276" w:lineRule="auto"/>
              <w:jc w:val="center"/>
            </w:pPr>
            <w:r>
              <w:rPr>
                <w:rFonts w:hint="eastAsia"/>
              </w:rPr>
              <w:t>O</w:t>
            </w:r>
            <w:r>
              <w:t>PPO</w:t>
            </w:r>
          </w:p>
        </w:tc>
        <w:tc>
          <w:tcPr>
            <w:tcW w:w="4093" w:type="pct"/>
            <w:vAlign w:val="center"/>
          </w:tcPr>
          <w:p w14:paraId="7A11C78B" w14:textId="365FAE4D" w:rsidR="00BC73E4" w:rsidRDefault="00506E19" w:rsidP="001E1A53">
            <w:pPr>
              <w:spacing w:before="0" w:line="276" w:lineRule="auto"/>
            </w:pPr>
            <w:r>
              <w:t>For proposal 3.2a, we are generally fine for these aspects. To us, the UE-side complexity to support fine T/F tracking should also be considered.</w:t>
            </w:r>
          </w:p>
        </w:tc>
      </w:tr>
      <w:tr w:rsidR="00CB5782" w14:paraId="5667F2E8" w14:textId="77777777" w:rsidTr="001E1A53">
        <w:tc>
          <w:tcPr>
            <w:tcW w:w="907" w:type="pct"/>
            <w:vAlign w:val="center"/>
          </w:tcPr>
          <w:p w14:paraId="45ECEC74" w14:textId="6879AEAC" w:rsidR="00CB5782" w:rsidRPr="00722195" w:rsidRDefault="00722195" w:rsidP="001E1A53">
            <w:pPr>
              <w:spacing w:before="0" w:line="276" w:lineRule="auto"/>
              <w:jc w:val="center"/>
              <w:rPr>
                <w:rFonts w:eastAsia="新細明體" w:hint="eastAsia"/>
                <w:lang w:eastAsia="zh-TW"/>
              </w:rPr>
            </w:pPr>
            <w:r>
              <w:rPr>
                <w:rFonts w:eastAsia="新細明體" w:hint="eastAsia"/>
                <w:lang w:eastAsia="zh-TW"/>
              </w:rPr>
              <w:t>MediaTek</w:t>
            </w:r>
          </w:p>
        </w:tc>
        <w:tc>
          <w:tcPr>
            <w:tcW w:w="4093" w:type="pct"/>
            <w:vAlign w:val="center"/>
          </w:tcPr>
          <w:p w14:paraId="2F9FE7C7" w14:textId="77777777" w:rsidR="00775712" w:rsidRPr="002E2CB9" w:rsidRDefault="00722195" w:rsidP="001E1A53">
            <w:pPr>
              <w:spacing w:before="0" w:line="276" w:lineRule="auto"/>
              <w:rPr>
                <w:rFonts w:eastAsia="新細明體"/>
                <w:b/>
                <w:bCs/>
                <w:lang w:val="en-GB" w:eastAsia="zh-TW"/>
              </w:rPr>
            </w:pPr>
            <w:r w:rsidRPr="002E2CB9">
              <w:rPr>
                <w:b/>
                <w:bCs/>
                <w:lang w:val="en-GB"/>
              </w:rPr>
              <w:t>FL proposal 3.2a</w:t>
            </w:r>
          </w:p>
          <w:p w14:paraId="5D63AC41" w14:textId="0C76B047" w:rsidR="00775712" w:rsidRDefault="00775712" w:rsidP="001E1A53">
            <w:pPr>
              <w:pStyle w:val="ac"/>
              <w:numPr>
                <w:ilvl w:val="0"/>
                <w:numId w:val="49"/>
              </w:numPr>
              <w:spacing w:before="0" w:after="0" w:line="276" w:lineRule="auto"/>
              <w:rPr>
                <w:rFonts w:eastAsia="新細明體"/>
                <w:color w:val="FF0000"/>
                <w:lang w:val="en-GB" w:eastAsia="zh-TW"/>
              </w:rPr>
            </w:pPr>
            <w:r>
              <w:rPr>
                <w:rFonts w:eastAsia="新細明體" w:hint="eastAsia"/>
                <w:lang w:val="en-GB" w:eastAsia="zh-TW"/>
              </w:rPr>
              <w:t>F</w:t>
            </w:r>
            <w:r w:rsidR="00722195" w:rsidRPr="00775712">
              <w:rPr>
                <w:rFonts w:eastAsia="新細明體" w:hint="eastAsia"/>
                <w:lang w:val="en-GB" w:eastAsia="zh-TW"/>
              </w:rPr>
              <w:t xml:space="preserve">lexible </w:t>
            </w:r>
            <w:r w:rsidR="00722195" w:rsidRPr="00775712">
              <w:rPr>
                <w:rFonts w:eastAsia="新細明體"/>
                <w:lang w:val="en-GB" w:eastAsia="zh-TW"/>
              </w:rPr>
              <w:t>transmission</w:t>
            </w:r>
            <w:r w:rsidR="00722195" w:rsidRPr="00775712">
              <w:rPr>
                <w:rFonts w:eastAsia="新細明體" w:hint="eastAsia"/>
                <w:lang w:val="en-GB" w:eastAsia="zh-TW"/>
              </w:rPr>
              <w:t xml:space="preserve"> in time and frequency domains are</w:t>
            </w:r>
            <w:r>
              <w:rPr>
                <w:rFonts w:eastAsia="新細明體" w:hint="eastAsia"/>
                <w:lang w:val="en-GB" w:eastAsia="zh-TW"/>
              </w:rPr>
              <w:t xml:space="preserve"> </w:t>
            </w:r>
            <w:r>
              <w:rPr>
                <w:rFonts w:eastAsia="新細明體"/>
                <w:lang w:val="en-GB" w:eastAsia="zh-TW"/>
              </w:rPr>
              <w:t>the</w:t>
            </w:r>
            <w:r>
              <w:rPr>
                <w:rFonts w:eastAsia="新細明體" w:hint="eastAsia"/>
                <w:lang w:val="en-GB" w:eastAsia="zh-TW"/>
              </w:rPr>
              <w:t xml:space="preserve"> most</w:t>
            </w:r>
            <w:r w:rsidR="00722195" w:rsidRPr="00775712">
              <w:rPr>
                <w:rFonts w:eastAsia="新細明體" w:hint="eastAsia"/>
                <w:lang w:val="en-GB" w:eastAsia="zh-TW"/>
              </w:rPr>
              <w:t xml:space="preserve"> important </w:t>
            </w:r>
            <w:r w:rsidR="00722195" w:rsidRPr="00775712">
              <w:rPr>
                <w:rFonts w:eastAsia="新細明體"/>
                <w:lang w:val="en-GB" w:eastAsia="zh-TW"/>
              </w:rPr>
              <w:t>design</w:t>
            </w:r>
            <w:r w:rsidR="00722195" w:rsidRPr="00775712">
              <w:rPr>
                <w:rFonts w:eastAsia="新細明體" w:hint="eastAsia"/>
                <w:lang w:val="en-GB" w:eastAsia="zh-TW"/>
              </w:rPr>
              <w:t xml:space="preserve"> </w:t>
            </w:r>
            <w:r w:rsidR="00722195" w:rsidRPr="00775712">
              <w:rPr>
                <w:rFonts w:eastAsia="新細明體"/>
                <w:lang w:val="en-GB" w:eastAsia="zh-TW"/>
              </w:rPr>
              <w:t>aspect</w:t>
            </w:r>
            <w:r>
              <w:rPr>
                <w:rFonts w:eastAsia="新細明體" w:hint="eastAsia"/>
                <w:lang w:val="en-GB" w:eastAsia="zh-TW"/>
              </w:rPr>
              <w:t xml:space="preserve"> to </w:t>
            </w:r>
            <w:r>
              <w:rPr>
                <w:rFonts w:eastAsia="新細明體"/>
                <w:lang w:val="en-GB" w:eastAsia="zh-TW"/>
              </w:rPr>
              <w:t>guarantee</w:t>
            </w:r>
            <w:r>
              <w:rPr>
                <w:rFonts w:eastAsia="新細明體" w:hint="eastAsia"/>
                <w:lang w:val="en-GB" w:eastAsia="zh-TW"/>
              </w:rPr>
              <w:t xml:space="preserve"> the tracking performance</w:t>
            </w:r>
            <w:r w:rsidR="00722195" w:rsidRPr="00775712">
              <w:rPr>
                <w:rFonts w:eastAsia="新細明體" w:hint="eastAsia"/>
                <w:lang w:val="en-GB" w:eastAsia="zh-TW"/>
              </w:rPr>
              <w:t xml:space="preserve">, including </w:t>
            </w:r>
            <w:r w:rsidR="00722195" w:rsidRPr="00775712">
              <w:rPr>
                <w:rFonts w:eastAsia="新細明體"/>
                <w:lang w:val="en-GB" w:eastAsia="zh-TW"/>
              </w:rPr>
              <w:t>density in frequency and time domain</w:t>
            </w:r>
            <w:r w:rsidR="00722195" w:rsidRPr="00775712">
              <w:rPr>
                <w:rFonts w:eastAsia="新細明體" w:hint="eastAsia"/>
                <w:lang w:val="en-GB" w:eastAsia="zh-TW"/>
              </w:rPr>
              <w:t xml:space="preserve">s, </w:t>
            </w:r>
            <w:r w:rsidR="00722195" w:rsidRPr="00775712">
              <w:rPr>
                <w:rFonts w:eastAsia="新細明體" w:hint="eastAsia"/>
                <w:color w:val="FF0000"/>
                <w:lang w:val="en-GB" w:eastAsia="zh-TW"/>
              </w:rPr>
              <w:t xml:space="preserve">bandwidth, and </w:t>
            </w:r>
            <w:r w:rsidRPr="00775712">
              <w:rPr>
                <w:rFonts w:eastAsia="新細明體"/>
                <w:color w:val="FF0000"/>
                <w:lang w:val="en-GB" w:eastAsia="zh-TW"/>
              </w:rPr>
              <w:t>periodicity</w:t>
            </w:r>
            <w:r>
              <w:rPr>
                <w:rFonts w:eastAsia="新細明體" w:hint="eastAsia"/>
                <w:color w:val="FF0000"/>
                <w:lang w:val="en-GB" w:eastAsia="zh-TW"/>
              </w:rPr>
              <w:t xml:space="preserve"> (or number of </w:t>
            </w:r>
            <w:r>
              <w:rPr>
                <w:rFonts w:eastAsia="新細明體"/>
                <w:color w:val="FF0000"/>
                <w:lang w:val="en-GB" w:eastAsia="zh-TW"/>
              </w:rPr>
              <w:t>transmission</w:t>
            </w:r>
            <w:r>
              <w:rPr>
                <w:rFonts w:eastAsia="新細明體" w:hint="eastAsia"/>
                <w:color w:val="FF0000"/>
                <w:lang w:val="en-GB" w:eastAsia="zh-TW"/>
              </w:rPr>
              <w:t xml:space="preserve"> burst)</w:t>
            </w:r>
          </w:p>
          <w:p w14:paraId="578C2CC6" w14:textId="77777777" w:rsidR="002E2CB9" w:rsidRPr="002E2CB9" w:rsidRDefault="00775712" w:rsidP="002E2CB9">
            <w:pPr>
              <w:pStyle w:val="ac"/>
              <w:numPr>
                <w:ilvl w:val="0"/>
                <w:numId w:val="49"/>
              </w:numPr>
              <w:spacing w:before="0" w:after="0" w:line="276" w:lineRule="auto"/>
              <w:rPr>
                <w:rFonts w:eastAsia="新細明體"/>
                <w:color w:val="FF0000"/>
                <w:lang w:val="en-GB" w:eastAsia="zh-TW"/>
              </w:rPr>
            </w:pPr>
            <w:r w:rsidRPr="00775712">
              <w:rPr>
                <w:rFonts w:eastAsia="新細明體"/>
                <w:color w:val="000000" w:themeColor="text1"/>
                <w:lang w:val="en-GB" w:eastAsia="zh-TW"/>
              </w:rPr>
              <w:t>Support</w:t>
            </w:r>
            <w:r w:rsidRPr="00775712">
              <w:rPr>
                <w:rFonts w:eastAsia="新細明體" w:hint="eastAsia"/>
                <w:color w:val="000000" w:themeColor="text1"/>
                <w:lang w:val="en-GB" w:eastAsia="zh-TW"/>
              </w:rPr>
              <w:t xml:space="preserve"> </w:t>
            </w:r>
            <w:r>
              <w:rPr>
                <w:rFonts w:eastAsia="新細明體" w:hint="eastAsia"/>
                <w:color w:val="000000" w:themeColor="text1"/>
                <w:lang w:val="en-GB" w:eastAsia="zh-TW"/>
              </w:rPr>
              <w:t xml:space="preserve">of multi-carrier operation is also </w:t>
            </w:r>
            <w:r>
              <w:rPr>
                <w:rFonts w:eastAsia="新細明體"/>
                <w:color w:val="000000" w:themeColor="text1"/>
                <w:lang w:val="en-GB" w:eastAsia="zh-TW"/>
              </w:rPr>
              <w:t>important</w:t>
            </w:r>
            <w:r>
              <w:rPr>
                <w:rFonts w:eastAsia="新細明體" w:hint="eastAsia"/>
                <w:color w:val="000000" w:themeColor="text1"/>
                <w:lang w:val="en-GB" w:eastAsia="zh-TW"/>
              </w:rPr>
              <w:t xml:space="preserve">, as some </w:t>
            </w:r>
            <w:r>
              <w:rPr>
                <w:rFonts w:eastAsia="新細明體"/>
                <w:color w:val="000000" w:themeColor="text1"/>
                <w:lang w:val="en-GB" w:eastAsia="zh-TW"/>
              </w:rPr>
              <w:t>carrier</w:t>
            </w:r>
            <w:r>
              <w:rPr>
                <w:rFonts w:eastAsia="新細明體" w:hint="eastAsia"/>
                <w:color w:val="000000" w:themeColor="text1"/>
                <w:lang w:val="en-GB" w:eastAsia="zh-TW"/>
              </w:rPr>
              <w:t xml:space="preserve"> may not </w:t>
            </w:r>
            <w:r>
              <w:rPr>
                <w:rFonts w:eastAsia="新細明體"/>
                <w:color w:val="000000" w:themeColor="text1"/>
                <w:lang w:val="en-GB" w:eastAsia="zh-TW"/>
              </w:rPr>
              <w:t>even</w:t>
            </w:r>
            <w:r>
              <w:rPr>
                <w:rFonts w:eastAsia="新細明體" w:hint="eastAsia"/>
                <w:color w:val="000000" w:themeColor="text1"/>
                <w:lang w:val="en-GB" w:eastAsia="zh-TW"/>
              </w:rPr>
              <w:t xml:space="preserve"> contain SSB in 6G.</w:t>
            </w:r>
          </w:p>
          <w:p w14:paraId="481EA62D" w14:textId="77777777" w:rsidR="002E2CB9" w:rsidRPr="002E2CB9" w:rsidRDefault="002E2CB9" w:rsidP="002E2CB9">
            <w:pPr>
              <w:pStyle w:val="ac"/>
              <w:numPr>
                <w:ilvl w:val="0"/>
                <w:numId w:val="49"/>
              </w:numPr>
              <w:spacing w:before="0" w:after="0" w:line="276" w:lineRule="auto"/>
              <w:rPr>
                <w:rFonts w:eastAsia="新細明體"/>
                <w:color w:val="FF0000"/>
                <w:lang w:val="en-GB" w:eastAsia="zh-TW"/>
              </w:rPr>
            </w:pPr>
            <w:r>
              <w:rPr>
                <w:rFonts w:eastAsia="新細明體"/>
                <w:color w:val="000000" w:themeColor="text1"/>
                <w:lang w:val="en-GB" w:eastAsia="zh-TW"/>
              </w:rPr>
              <w:t>“</w:t>
            </w:r>
            <w:r w:rsidRPr="002E2CB9">
              <w:rPr>
                <w:rFonts w:eastAsia="新細明體"/>
                <w:color w:val="000000" w:themeColor="text1"/>
                <w:lang w:val="en-GB" w:eastAsia="zh-TW"/>
              </w:rPr>
              <w:t>Mismatch on the beam between the TRS and associated channel/signal</w:t>
            </w:r>
            <w:r>
              <w:rPr>
                <w:rFonts w:eastAsia="新細明體"/>
                <w:color w:val="000000" w:themeColor="text1"/>
                <w:lang w:val="en-GB" w:eastAsia="zh-TW"/>
              </w:rPr>
              <w:t>”</w:t>
            </w:r>
            <w:r>
              <w:rPr>
                <w:rFonts w:eastAsia="新細明體" w:hint="eastAsia"/>
                <w:color w:val="000000" w:themeColor="text1"/>
                <w:lang w:val="en-GB" w:eastAsia="zh-TW"/>
              </w:rPr>
              <w:t xml:space="preserve"> </w:t>
            </w:r>
            <w:r>
              <w:rPr>
                <w:rFonts w:eastAsia="新細明體"/>
                <w:color w:val="000000" w:themeColor="text1"/>
                <w:lang w:val="en-GB" w:eastAsia="zh-TW"/>
              </w:rPr>
              <w:t>means</w:t>
            </w:r>
            <w:r>
              <w:rPr>
                <w:rFonts w:eastAsia="新細明體" w:hint="eastAsia"/>
                <w:color w:val="000000" w:themeColor="text1"/>
                <w:lang w:val="en-GB" w:eastAsia="zh-TW"/>
              </w:rPr>
              <w:t xml:space="preserve"> the Tx beam of TRP and the Tx beam of the </w:t>
            </w:r>
            <w:r>
              <w:rPr>
                <w:rFonts w:eastAsia="新細明體"/>
                <w:color w:val="000000" w:themeColor="text1"/>
                <w:lang w:val="en-GB" w:eastAsia="zh-TW"/>
              </w:rPr>
              <w:t>target</w:t>
            </w:r>
            <w:r>
              <w:rPr>
                <w:rFonts w:eastAsia="新細明體" w:hint="eastAsia"/>
                <w:color w:val="000000" w:themeColor="text1"/>
                <w:lang w:val="en-GB" w:eastAsia="zh-TW"/>
              </w:rPr>
              <w:t xml:space="preserve"> channel/signal may not the same? This bullet needs more </w:t>
            </w:r>
            <w:r>
              <w:rPr>
                <w:rFonts w:eastAsia="新細明體"/>
                <w:color w:val="000000" w:themeColor="text1"/>
                <w:lang w:val="en-GB" w:eastAsia="zh-TW"/>
              </w:rPr>
              <w:t>clarification</w:t>
            </w:r>
            <w:r>
              <w:rPr>
                <w:rFonts w:eastAsia="新細明體" w:hint="eastAsia"/>
                <w:color w:val="000000" w:themeColor="text1"/>
                <w:lang w:val="en-GB" w:eastAsia="zh-TW"/>
              </w:rPr>
              <w:t>.</w:t>
            </w:r>
          </w:p>
          <w:p w14:paraId="4448AA48" w14:textId="77777777" w:rsidR="002E2CB9" w:rsidRDefault="002E2CB9" w:rsidP="002E2CB9">
            <w:pPr>
              <w:spacing w:before="0" w:line="276" w:lineRule="auto"/>
              <w:rPr>
                <w:rFonts w:eastAsia="新細明體"/>
                <w:color w:val="FF0000"/>
                <w:lang w:val="en-GB" w:eastAsia="zh-TW"/>
              </w:rPr>
            </w:pPr>
          </w:p>
          <w:p w14:paraId="36F33C23" w14:textId="6708EFE5" w:rsidR="002E2CB9" w:rsidRPr="002E2CB9" w:rsidRDefault="002E2CB9" w:rsidP="002E2CB9">
            <w:pPr>
              <w:spacing w:before="0" w:line="276" w:lineRule="auto"/>
              <w:rPr>
                <w:rFonts w:eastAsia="新細明體" w:hint="eastAsia"/>
                <w:b/>
                <w:bCs/>
                <w:lang w:val="en-GB" w:eastAsia="zh-TW"/>
              </w:rPr>
            </w:pPr>
            <w:r w:rsidRPr="002E2CB9">
              <w:rPr>
                <w:b/>
                <w:bCs/>
                <w:lang w:val="en-GB"/>
              </w:rPr>
              <w:t>FL proposal 3.2</w:t>
            </w:r>
            <w:r>
              <w:rPr>
                <w:rFonts w:eastAsia="新細明體" w:hint="eastAsia"/>
                <w:b/>
                <w:bCs/>
                <w:lang w:val="en-GB" w:eastAsia="zh-TW"/>
              </w:rPr>
              <w:t>b</w:t>
            </w:r>
          </w:p>
          <w:p w14:paraId="3C42BDD3" w14:textId="1736F0DB" w:rsidR="002E2CB9" w:rsidRPr="002E2CB9" w:rsidRDefault="002E2CB9" w:rsidP="002E2CB9">
            <w:pPr>
              <w:pStyle w:val="ac"/>
              <w:numPr>
                <w:ilvl w:val="0"/>
                <w:numId w:val="49"/>
              </w:numPr>
              <w:spacing w:before="0" w:after="0" w:line="276" w:lineRule="auto"/>
              <w:rPr>
                <w:rFonts w:eastAsia="新細明體"/>
                <w:lang w:val="en-GB" w:eastAsia="zh-TW"/>
              </w:rPr>
            </w:pPr>
            <w:r w:rsidRPr="002E2CB9">
              <w:rPr>
                <w:rFonts w:eastAsia="新細明體" w:hint="eastAsia"/>
                <w:lang w:val="en-GB" w:eastAsia="zh-TW"/>
              </w:rPr>
              <w:t xml:space="preserve">QCL parameters </w:t>
            </w:r>
            <w:r>
              <w:rPr>
                <w:rFonts w:eastAsia="新細明體"/>
                <w:lang w:val="en-GB" w:eastAsia="zh-TW"/>
              </w:rPr>
              <w:t>acquisition</w:t>
            </w:r>
            <w:r>
              <w:rPr>
                <w:rFonts w:eastAsia="新細明體" w:hint="eastAsia"/>
                <w:lang w:val="en-GB" w:eastAsia="zh-TW"/>
              </w:rPr>
              <w:t xml:space="preserve"> should not be the </w:t>
            </w:r>
            <w:r>
              <w:rPr>
                <w:rFonts w:eastAsia="新細明體"/>
                <w:lang w:val="en-GB" w:eastAsia="zh-TW"/>
              </w:rPr>
              <w:t>additional</w:t>
            </w:r>
            <w:r>
              <w:rPr>
                <w:rFonts w:eastAsia="新細明體" w:hint="eastAsia"/>
                <w:lang w:val="en-GB" w:eastAsia="zh-TW"/>
              </w:rPr>
              <w:t xml:space="preserve"> purpose of supporting tracking RS. It is the main purpose of tracking RS. In 5G NR, when PDCCH/PDSCH is </w:t>
            </w:r>
            <w:proofErr w:type="spellStart"/>
            <w:r>
              <w:rPr>
                <w:rFonts w:eastAsia="新細明體" w:hint="eastAsia"/>
                <w:lang w:val="en-GB" w:eastAsia="zh-TW"/>
              </w:rPr>
              <w:t>QCLed</w:t>
            </w:r>
            <w:proofErr w:type="spellEnd"/>
            <w:r>
              <w:rPr>
                <w:rFonts w:eastAsia="新細明體" w:hint="eastAsia"/>
                <w:lang w:val="en-GB" w:eastAsia="zh-TW"/>
              </w:rPr>
              <w:t xml:space="preserve"> with TRS in </w:t>
            </w:r>
            <w:proofErr w:type="spellStart"/>
            <w:r>
              <w:rPr>
                <w:rFonts w:eastAsia="新細明體" w:hint="eastAsia"/>
                <w:lang w:val="en-GB" w:eastAsia="zh-TW"/>
              </w:rPr>
              <w:t>TypeA</w:t>
            </w:r>
            <w:proofErr w:type="spellEnd"/>
            <w:r>
              <w:rPr>
                <w:rFonts w:eastAsia="新細明體" w:hint="eastAsia"/>
                <w:lang w:val="en-GB" w:eastAsia="zh-TW"/>
              </w:rPr>
              <w:t xml:space="preserve">, it means UE will </w:t>
            </w:r>
            <w:r>
              <w:rPr>
                <w:rFonts w:eastAsia="新細明體"/>
                <w:lang w:val="en-GB" w:eastAsia="zh-TW"/>
              </w:rPr>
              <w:t>perform</w:t>
            </w:r>
            <w:r>
              <w:rPr>
                <w:rFonts w:eastAsia="新細明體" w:hint="eastAsia"/>
                <w:lang w:val="en-GB" w:eastAsia="zh-TW"/>
              </w:rPr>
              <w:t xml:space="preserve"> time/frequency tracking based on the </w:t>
            </w:r>
            <w:r>
              <w:rPr>
                <w:rFonts w:eastAsia="新細明體"/>
                <w:lang w:val="en-GB" w:eastAsia="zh-TW"/>
              </w:rPr>
              <w:t>associated</w:t>
            </w:r>
            <w:r>
              <w:rPr>
                <w:rFonts w:eastAsia="新細明體" w:hint="eastAsia"/>
                <w:lang w:val="en-GB" w:eastAsia="zh-TW"/>
              </w:rPr>
              <w:t xml:space="preserve"> TRS.</w:t>
            </w:r>
          </w:p>
          <w:p w14:paraId="2D37F2BC" w14:textId="2E0277ED" w:rsidR="002E2CB9" w:rsidRPr="002E2CB9" w:rsidRDefault="002E2CB9" w:rsidP="002E2CB9">
            <w:pPr>
              <w:pStyle w:val="ac"/>
              <w:numPr>
                <w:ilvl w:val="0"/>
                <w:numId w:val="49"/>
              </w:numPr>
              <w:spacing w:before="0" w:after="0" w:line="276" w:lineRule="auto"/>
              <w:rPr>
                <w:rFonts w:eastAsia="新細明體" w:hint="eastAsia"/>
                <w:color w:val="FF0000"/>
                <w:lang w:val="en-GB" w:eastAsia="zh-TW"/>
              </w:rPr>
            </w:pPr>
            <w:r w:rsidRPr="002E2CB9">
              <w:rPr>
                <w:rFonts w:eastAsia="新細明體" w:hint="eastAsia"/>
                <w:lang w:val="en-GB" w:eastAsia="zh-TW"/>
              </w:rPr>
              <w:t>We</w:t>
            </w:r>
            <w:r w:rsidRPr="002E2CB9">
              <w:rPr>
                <w:rFonts w:eastAsia="新細明體"/>
                <w:lang w:val="en-GB" w:eastAsia="zh-TW"/>
              </w:rPr>
              <w:t>’</w:t>
            </w:r>
            <w:r w:rsidRPr="002E2CB9">
              <w:rPr>
                <w:rFonts w:eastAsia="新細明體" w:hint="eastAsia"/>
                <w:lang w:val="en-GB" w:eastAsia="zh-TW"/>
              </w:rPr>
              <w:t xml:space="preserve">d like to add </w:t>
            </w:r>
            <w:r w:rsidRPr="002E2CB9">
              <w:rPr>
                <w:rFonts w:eastAsia="新細明體"/>
                <w:lang w:val="en-GB" w:eastAsia="zh-TW"/>
              </w:rPr>
              <w:t>“</w:t>
            </w:r>
            <w:r w:rsidRPr="002E2CB9">
              <w:rPr>
                <w:rFonts w:eastAsia="新細明體" w:hint="eastAsia"/>
                <w:lang w:val="en-GB" w:eastAsia="zh-TW"/>
              </w:rPr>
              <w:t>beam measurement</w:t>
            </w:r>
            <w:r w:rsidRPr="002E2CB9">
              <w:rPr>
                <w:rFonts w:eastAsia="新細明體"/>
                <w:lang w:val="en-GB" w:eastAsia="zh-TW"/>
              </w:rPr>
              <w:t>”</w:t>
            </w:r>
            <w:r w:rsidRPr="002E2CB9">
              <w:rPr>
                <w:rFonts w:eastAsia="新細明體" w:hint="eastAsia"/>
                <w:lang w:val="en-GB" w:eastAsia="zh-TW"/>
              </w:rPr>
              <w:t xml:space="preserve"> as one candidate.</w:t>
            </w:r>
          </w:p>
        </w:tc>
      </w:tr>
      <w:tr w:rsidR="00CB5782" w14:paraId="0D168E0C" w14:textId="77777777" w:rsidTr="001E1A53">
        <w:tc>
          <w:tcPr>
            <w:tcW w:w="907" w:type="pct"/>
            <w:vAlign w:val="center"/>
          </w:tcPr>
          <w:p w14:paraId="5DCEF515" w14:textId="77777777" w:rsidR="00CB5782" w:rsidRDefault="00CB5782" w:rsidP="001E1A53">
            <w:pPr>
              <w:spacing w:before="0" w:line="276" w:lineRule="auto"/>
              <w:jc w:val="center"/>
            </w:pPr>
          </w:p>
        </w:tc>
        <w:tc>
          <w:tcPr>
            <w:tcW w:w="4093" w:type="pct"/>
            <w:vAlign w:val="center"/>
          </w:tcPr>
          <w:p w14:paraId="679D0004" w14:textId="77777777" w:rsidR="00CB5782" w:rsidRDefault="00CB5782" w:rsidP="001E1A53">
            <w:pPr>
              <w:spacing w:before="0" w:line="276" w:lineRule="auto"/>
            </w:pPr>
          </w:p>
        </w:tc>
      </w:tr>
      <w:tr w:rsidR="00CB5782" w14:paraId="420A1474" w14:textId="77777777" w:rsidTr="001E1A53">
        <w:tc>
          <w:tcPr>
            <w:tcW w:w="907" w:type="pct"/>
            <w:vAlign w:val="center"/>
          </w:tcPr>
          <w:p w14:paraId="3C3E8921" w14:textId="77777777" w:rsidR="00CB5782" w:rsidRDefault="00CB5782" w:rsidP="001E1A53">
            <w:pPr>
              <w:spacing w:before="0" w:line="276" w:lineRule="auto"/>
              <w:jc w:val="center"/>
            </w:pPr>
          </w:p>
        </w:tc>
        <w:tc>
          <w:tcPr>
            <w:tcW w:w="4093" w:type="pct"/>
            <w:vAlign w:val="center"/>
          </w:tcPr>
          <w:p w14:paraId="461F83A4" w14:textId="77777777" w:rsidR="00CB5782" w:rsidRDefault="00CB5782" w:rsidP="001E1A53">
            <w:pPr>
              <w:spacing w:before="0" w:line="276" w:lineRule="auto"/>
            </w:pPr>
          </w:p>
        </w:tc>
      </w:tr>
      <w:tr w:rsidR="00CB5782" w14:paraId="2FA78C45" w14:textId="77777777" w:rsidTr="001E1A53">
        <w:tc>
          <w:tcPr>
            <w:tcW w:w="907" w:type="pct"/>
            <w:vAlign w:val="center"/>
          </w:tcPr>
          <w:p w14:paraId="650A60A6" w14:textId="77777777" w:rsidR="00CB5782" w:rsidRDefault="00CB5782" w:rsidP="001E1A53">
            <w:pPr>
              <w:spacing w:before="0" w:line="276" w:lineRule="auto"/>
              <w:jc w:val="center"/>
            </w:pPr>
          </w:p>
        </w:tc>
        <w:tc>
          <w:tcPr>
            <w:tcW w:w="4093" w:type="pct"/>
            <w:vAlign w:val="center"/>
          </w:tcPr>
          <w:p w14:paraId="5A2A9BCA" w14:textId="77777777" w:rsidR="00CB5782" w:rsidRDefault="00CB5782" w:rsidP="001E1A53">
            <w:pPr>
              <w:spacing w:before="0" w:line="276" w:lineRule="auto"/>
            </w:pPr>
          </w:p>
        </w:tc>
      </w:tr>
      <w:tr w:rsidR="00CB5782" w14:paraId="3CD6D454" w14:textId="77777777" w:rsidTr="001E1A53">
        <w:tc>
          <w:tcPr>
            <w:tcW w:w="907" w:type="pct"/>
            <w:vAlign w:val="center"/>
          </w:tcPr>
          <w:p w14:paraId="76C96589" w14:textId="77777777" w:rsidR="00CB5782" w:rsidRDefault="00CB5782" w:rsidP="001E1A53">
            <w:pPr>
              <w:spacing w:before="0" w:line="276" w:lineRule="auto"/>
              <w:jc w:val="center"/>
            </w:pPr>
          </w:p>
        </w:tc>
        <w:tc>
          <w:tcPr>
            <w:tcW w:w="4093" w:type="pct"/>
            <w:vAlign w:val="center"/>
          </w:tcPr>
          <w:p w14:paraId="274929D7" w14:textId="77777777" w:rsidR="00CB5782" w:rsidRDefault="00CB5782" w:rsidP="001E1A53">
            <w:pPr>
              <w:spacing w:before="0" w:line="276" w:lineRule="auto"/>
            </w:pPr>
          </w:p>
        </w:tc>
      </w:tr>
      <w:tr w:rsidR="00BC73E4" w14:paraId="3AA45970" w14:textId="77777777" w:rsidTr="001E1A53">
        <w:tc>
          <w:tcPr>
            <w:tcW w:w="907" w:type="pct"/>
            <w:vAlign w:val="center"/>
          </w:tcPr>
          <w:p w14:paraId="6B349A15" w14:textId="77777777" w:rsidR="00BC73E4" w:rsidRDefault="00BC73E4" w:rsidP="001E1A53">
            <w:pPr>
              <w:spacing w:before="0" w:line="276" w:lineRule="auto"/>
              <w:jc w:val="center"/>
            </w:pPr>
          </w:p>
        </w:tc>
        <w:tc>
          <w:tcPr>
            <w:tcW w:w="4093" w:type="pct"/>
            <w:vAlign w:val="center"/>
          </w:tcPr>
          <w:p w14:paraId="5C080493" w14:textId="77777777" w:rsidR="00BC73E4" w:rsidRDefault="00BC73E4" w:rsidP="001E1A53">
            <w:pPr>
              <w:spacing w:before="0" w:line="276" w:lineRule="auto"/>
            </w:pPr>
          </w:p>
        </w:tc>
      </w:tr>
    </w:tbl>
    <w:p w14:paraId="380CA72D" w14:textId="77777777" w:rsidR="00BC73E4" w:rsidRPr="00BC73E4" w:rsidRDefault="00BC73E4" w:rsidP="00C40FEA"/>
    <w:p w14:paraId="7D1048EE" w14:textId="77777777" w:rsidR="001E7CE4" w:rsidRPr="001E7CE4" w:rsidRDefault="001E7CE4" w:rsidP="00906F30">
      <w:pPr>
        <w:pStyle w:val="2"/>
        <w:ind w:left="578" w:hanging="578"/>
      </w:pPr>
      <w:r w:rsidRPr="001E7CE4">
        <w:rPr>
          <w:rFonts w:eastAsiaTheme="minorEastAsia"/>
        </w:rPr>
        <w:lastRenderedPageBreak/>
        <w:t>Evaluation</w:t>
      </w:r>
      <w:r w:rsidRPr="001E7CE4">
        <w:t xml:space="preserve"> methodology (</w:t>
      </w:r>
      <w:r w:rsidRPr="001E7CE4">
        <w:rPr>
          <w:rFonts w:hint="eastAsia"/>
        </w:rPr>
        <w:t>EVM</w:t>
      </w:r>
      <w:r w:rsidRPr="001E7CE4">
        <w:t>)</w:t>
      </w:r>
    </w:p>
    <w:p w14:paraId="0FFC01D2" w14:textId="73014384" w:rsidR="003B06A7" w:rsidRDefault="007116E4" w:rsidP="001E7CE4">
      <w:pPr>
        <w:rPr>
          <w:szCs w:val="20"/>
        </w:rPr>
      </w:pPr>
      <w:r>
        <w:t>I</w:t>
      </w:r>
      <w:r>
        <w:rPr>
          <w:rFonts w:hint="eastAsia"/>
        </w:rPr>
        <w:t xml:space="preserve">n this meeting, </w:t>
      </w:r>
      <w:proofErr w:type="gramStart"/>
      <w:r w:rsidR="00037060">
        <w:rPr>
          <w:rFonts w:hint="eastAsia"/>
        </w:rPr>
        <w:t>ZTE</w:t>
      </w:r>
      <w:r w:rsidR="00BF0E89">
        <w:rPr>
          <w:rFonts w:hint="eastAsia"/>
        </w:rPr>
        <w:t>[</w:t>
      </w:r>
      <w:proofErr w:type="gramEnd"/>
      <w:r w:rsidR="00BF0E89">
        <w:rPr>
          <w:rFonts w:hint="eastAsia"/>
        </w:rPr>
        <w:t>9]</w:t>
      </w:r>
      <w:r w:rsidR="0024581B">
        <w:rPr>
          <w:rFonts w:hint="eastAsia"/>
        </w:rPr>
        <w:t>, vivo</w:t>
      </w:r>
      <w:r w:rsidR="00355ADA">
        <w:rPr>
          <w:rFonts w:hint="eastAsia"/>
        </w:rPr>
        <w:t>[13]</w:t>
      </w:r>
      <w:r w:rsidR="00A10951">
        <w:rPr>
          <w:rFonts w:hint="eastAsia"/>
        </w:rPr>
        <w:t>,</w:t>
      </w:r>
      <w:r w:rsidR="00A10951" w:rsidRPr="00A10951">
        <w:rPr>
          <w:rFonts w:hint="eastAsia"/>
        </w:rPr>
        <w:t xml:space="preserve"> </w:t>
      </w:r>
      <w:r w:rsidR="00A10951">
        <w:rPr>
          <w:rFonts w:hint="eastAsia"/>
        </w:rPr>
        <w:t>Ericsson[14]</w:t>
      </w:r>
      <w:r w:rsidR="00037060">
        <w:rPr>
          <w:rFonts w:hint="eastAsia"/>
        </w:rPr>
        <w:t xml:space="preserve"> and </w:t>
      </w:r>
      <w:r>
        <w:rPr>
          <w:rFonts w:hint="eastAsia"/>
        </w:rPr>
        <w:t>Apple</w:t>
      </w:r>
      <w:r w:rsidR="006F1A5E">
        <w:rPr>
          <w:rFonts w:hint="eastAsia"/>
        </w:rPr>
        <w:t>[19]</w:t>
      </w:r>
      <w:r>
        <w:rPr>
          <w:rFonts w:hint="eastAsia"/>
        </w:rPr>
        <w:t xml:space="preserve"> provide </w:t>
      </w:r>
      <w:r>
        <w:t>primary</w:t>
      </w:r>
      <w:r>
        <w:rPr>
          <w:rFonts w:hint="eastAsia"/>
        </w:rPr>
        <w:t xml:space="preserve"> simulation result on the T/F tracking</w:t>
      </w:r>
      <w:r w:rsidR="00037060">
        <w:rPr>
          <w:rFonts w:hint="eastAsia"/>
        </w:rPr>
        <w:t xml:space="preserve"> by using LLS</w:t>
      </w:r>
      <w:r w:rsidR="000A57D6">
        <w:rPr>
          <w:rFonts w:hint="eastAsia"/>
        </w:rPr>
        <w:t xml:space="preserve">. </w:t>
      </w:r>
      <w:proofErr w:type="gramStart"/>
      <w:r w:rsidR="000A57D6">
        <w:rPr>
          <w:rFonts w:hint="eastAsia"/>
        </w:rPr>
        <w:t>CATT</w:t>
      </w:r>
      <w:r w:rsidR="00BF0E89">
        <w:rPr>
          <w:rFonts w:hint="eastAsia"/>
        </w:rPr>
        <w:t>[</w:t>
      </w:r>
      <w:proofErr w:type="gramEnd"/>
      <w:r w:rsidR="00BF0E89">
        <w:rPr>
          <w:rFonts w:hint="eastAsia"/>
        </w:rPr>
        <w:t>10]</w:t>
      </w:r>
      <w:r w:rsidR="000A57D6">
        <w:rPr>
          <w:rFonts w:hint="eastAsia"/>
        </w:rPr>
        <w:t xml:space="preserve"> and Samsung</w:t>
      </w:r>
      <w:r w:rsidR="006F1A5E">
        <w:rPr>
          <w:rFonts w:hint="eastAsia"/>
        </w:rPr>
        <w:t>[17]</w:t>
      </w:r>
      <w:r w:rsidR="000A57D6">
        <w:rPr>
          <w:rFonts w:hint="eastAsia"/>
        </w:rPr>
        <w:t xml:space="preserve"> also provided EVM on the evaluation for the T/F tracking.</w:t>
      </w:r>
      <w:r w:rsidR="0024581B">
        <w:rPr>
          <w:rFonts w:hint="eastAsia"/>
        </w:rPr>
        <w:t xml:space="preserve"> </w:t>
      </w:r>
      <w:r w:rsidR="0024581B">
        <w:t>D</w:t>
      </w:r>
      <w:r w:rsidR="0024581B">
        <w:rPr>
          <w:rFonts w:hint="eastAsia"/>
        </w:rPr>
        <w:t xml:space="preserve">ifferent companies provide </w:t>
      </w:r>
      <w:r w:rsidR="0024581B">
        <w:t>simulation</w:t>
      </w:r>
      <w:r w:rsidR="0024581B">
        <w:rPr>
          <w:rFonts w:hint="eastAsia"/>
        </w:rPr>
        <w:t xml:space="preserve"> with different evaluation assumptions</w:t>
      </w:r>
      <w:r w:rsidR="007B6C31">
        <w:rPr>
          <w:rFonts w:hint="eastAsia"/>
        </w:rPr>
        <w:t xml:space="preserve">. </w:t>
      </w:r>
      <w:r w:rsidR="00A10951">
        <w:t>B</w:t>
      </w:r>
      <w:r w:rsidR="00A10951">
        <w:rPr>
          <w:rFonts w:hint="eastAsia"/>
        </w:rPr>
        <w:t xml:space="preserve">asically, </w:t>
      </w:r>
      <w:r w:rsidR="007423A3">
        <w:rPr>
          <w:rFonts w:hint="eastAsia"/>
        </w:rPr>
        <w:t>LLS should at least be used for the evaluation</w:t>
      </w:r>
      <w:r w:rsidR="00A10951">
        <w:rPr>
          <w:rFonts w:hint="eastAsia"/>
        </w:rPr>
        <w:t xml:space="preserve"> and a</w:t>
      </w:r>
      <w:r w:rsidR="00C410D4">
        <w:rPr>
          <w:rFonts w:hint="eastAsia"/>
        </w:rPr>
        <w:t xml:space="preserve"> common EVM is expected for </w:t>
      </w:r>
      <w:r w:rsidR="000E0926">
        <w:t>UE fine synchronization</w:t>
      </w:r>
      <w:r w:rsidR="000E0926">
        <w:rPr>
          <w:rFonts w:hint="eastAsia"/>
        </w:rPr>
        <w:t xml:space="preserve"> </w:t>
      </w:r>
      <w:r w:rsidR="00C410D4">
        <w:rPr>
          <w:rFonts w:hint="eastAsia"/>
        </w:rPr>
        <w:t>evaluation</w:t>
      </w:r>
      <w:r w:rsidR="00F643F5">
        <w:rPr>
          <w:rFonts w:hint="eastAsia"/>
        </w:rPr>
        <w:t>.</w:t>
      </w:r>
      <w:r w:rsidR="00CB5782">
        <w:rPr>
          <w:rFonts w:hint="eastAsia"/>
        </w:rPr>
        <w:t xml:space="preserve"> </w:t>
      </w:r>
      <w:r w:rsidR="00CB2603">
        <w:t>A</w:t>
      </w:r>
      <w:r w:rsidR="00CB2603">
        <w:rPr>
          <w:rFonts w:hint="eastAsia"/>
        </w:rPr>
        <w:t xml:space="preserve">nd we plan to discuss the simulation assumptions </w:t>
      </w:r>
      <w:r w:rsidR="00EB3A7D">
        <w:t>beginning</w:t>
      </w:r>
      <w:r w:rsidR="00CB2603">
        <w:rPr>
          <w:rFonts w:hint="eastAsia"/>
        </w:rPr>
        <w:t xml:space="preserve"> from the following table</w:t>
      </w:r>
      <w:r w:rsidR="00EB3A7D">
        <w:rPr>
          <w:rFonts w:hint="eastAsia"/>
        </w:rPr>
        <w:t>.</w:t>
      </w:r>
    </w:p>
    <w:p w14:paraId="0BFA8974" w14:textId="77777777" w:rsidR="00B25F5F" w:rsidRDefault="00B25F5F" w:rsidP="003B06A7">
      <w:pPr>
        <w:pStyle w:val="a3"/>
        <w:keepNext/>
        <w:rPr>
          <w:rFonts w:eastAsiaTheme="minorEastAsia"/>
          <w:lang w:eastAsia="zh-CN"/>
        </w:rPr>
      </w:pPr>
      <w:bookmarkStart w:id="8" w:name="_Ref218589675"/>
    </w:p>
    <w:p w14:paraId="36482AB6" w14:textId="263DADD9" w:rsidR="003B06A7" w:rsidRDefault="003B06A7" w:rsidP="003B06A7">
      <w:pPr>
        <w:pStyle w:val="a3"/>
        <w:keepNext/>
        <w:rPr>
          <w:rFonts w:eastAsiaTheme="minorEastAsia"/>
          <w:lang w:eastAsia="zh-CN"/>
        </w:rPr>
      </w:pPr>
      <w:r>
        <w:t xml:space="preserve">Table </w:t>
      </w:r>
      <w:r w:rsidR="00C121DF">
        <w:fldChar w:fldCharType="begin"/>
      </w:r>
      <w:r w:rsidR="00C121DF">
        <w:instrText xml:space="preserve"> SEQ Table \* ARABIC </w:instrText>
      </w:r>
      <w:r w:rsidR="00C121DF">
        <w:fldChar w:fldCharType="separate"/>
      </w:r>
      <w:r w:rsidR="002E0E76">
        <w:rPr>
          <w:noProof/>
        </w:rPr>
        <w:t>2</w:t>
      </w:r>
      <w:r w:rsidR="00C121DF">
        <w:rPr>
          <w:noProof/>
        </w:rPr>
        <w:fldChar w:fldCharType="end"/>
      </w:r>
      <w:bookmarkEnd w:id="8"/>
      <w:r>
        <w:t xml:space="preserve">: </w:t>
      </w:r>
      <w:r w:rsidR="000E1BED">
        <w:rPr>
          <w:rFonts w:eastAsiaTheme="minorEastAsia" w:hint="eastAsia"/>
          <w:lang w:eastAsia="zh-CN"/>
        </w:rPr>
        <w:t>LLS</w:t>
      </w:r>
      <w:r>
        <w:t xml:space="preserve"> assumptions for </w:t>
      </w:r>
      <w:r w:rsidR="00B300F0">
        <w:rPr>
          <w:rFonts w:eastAsiaTheme="minorEastAsia" w:hint="eastAsia"/>
          <w:lang w:eastAsia="zh-CN"/>
        </w:rPr>
        <w:t>T/F tracking</w:t>
      </w:r>
      <w:r>
        <w:t xml:space="preserve"> </w:t>
      </w:r>
    </w:p>
    <w:tbl>
      <w:tblPr>
        <w:tblStyle w:val="af1"/>
        <w:tblW w:w="8784" w:type="dxa"/>
        <w:jc w:val="center"/>
        <w:tblLook w:val="04A0" w:firstRow="1" w:lastRow="0" w:firstColumn="1" w:lastColumn="0" w:noHBand="0" w:noVBand="1"/>
      </w:tblPr>
      <w:tblGrid>
        <w:gridCol w:w="2547"/>
        <w:gridCol w:w="6237"/>
      </w:tblGrid>
      <w:tr w:rsidR="00353338" w:rsidRPr="00A06F68" w14:paraId="300074EB" w14:textId="77777777" w:rsidTr="000A03F9">
        <w:trPr>
          <w:trHeight w:val="285"/>
          <w:jc w:val="center"/>
        </w:trPr>
        <w:tc>
          <w:tcPr>
            <w:tcW w:w="2547" w:type="dxa"/>
            <w:shd w:val="clear" w:color="auto" w:fill="BFBFBF" w:themeFill="background1" w:themeFillShade="BF"/>
            <w:vAlign w:val="center"/>
            <w:hideMark/>
          </w:tcPr>
          <w:p w14:paraId="752D161C" w14:textId="77777777" w:rsidR="00353338" w:rsidRPr="00A06F68" w:rsidRDefault="00353338" w:rsidP="00CD4B23">
            <w:pPr>
              <w:spacing w:before="0"/>
              <w:rPr>
                <w:szCs w:val="20"/>
              </w:rPr>
            </w:pPr>
            <w:r w:rsidRPr="00A06F68">
              <w:rPr>
                <w:b/>
                <w:bCs/>
                <w:szCs w:val="20"/>
              </w:rPr>
              <w:t>Parameter</w:t>
            </w:r>
          </w:p>
        </w:tc>
        <w:tc>
          <w:tcPr>
            <w:tcW w:w="6237" w:type="dxa"/>
            <w:shd w:val="clear" w:color="auto" w:fill="BFBFBF" w:themeFill="background1" w:themeFillShade="BF"/>
            <w:vAlign w:val="center"/>
            <w:hideMark/>
          </w:tcPr>
          <w:p w14:paraId="5DB626EF" w14:textId="77777777" w:rsidR="00353338" w:rsidRPr="00A06F68" w:rsidRDefault="00353338" w:rsidP="00CD4B23">
            <w:pPr>
              <w:spacing w:before="0"/>
              <w:rPr>
                <w:szCs w:val="20"/>
              </w:rPr>
            </w:pPr>
            <w:r w:rsidRPr="00A06F68">
              <w:rPr>
                <w:b/>
                <w:bCs/>
                <w:szCs w:val="20"/>
              </w:rPr>
              <w:t>Value</w:t>
            </w:r>
          </w:p>
        </w:tc>
      </w:tr>
      <w:tr w:rsidR="00353338" w:rsidRPr="00A06F68" w14:paraId="6BAABCC8" w14:textId="77777777" w:rsidTr="000A03F9">
        <w:trPr>
          <w:trHeight w:val="285"/>
          <w:jc w:val="center"/>
        </w:trPr>
        <w:tc>
          <w:tcPr>
            <w:tcW w:w="2547" w:type="dxa"/>
            <w:vAlign w:val="center"/>
            <w:hideMark/>
          </w:tcPr>
          <w:p w14:paraId="1C9229E6" w14:textId="77777777" w:rsidR="00353338" w:rsidRPr="00A06F68" w:rsidRDefault="00353338" w:rsidP="00CD4B23">
            <w:pPr>
              <w:spacing w:before="0"/>
              <w:rPr>
                <w:szCs w:val="20"/>
              </w:rPr>
            </w:pPr>
            <w:r w:rsidRPr="00A06F68">
              <w:rPr>
                <w:szCs w:val="20"/>
              </w:rPr>
              <w:t>Duplex, Waveform</w:t>
            </w:r>
          </w:p>
        </w:tc>
        <w:tc>
          <w:tcPr>
            <w:tcW w:w="6237" w:type="dxa"/>
            <w:vAlign w:val="center"/>
            <w:hideMark/>
          </w:tcPr>
          <w:p w14:paraId="2E5E1DD2" w14:textId="77777777" w:rsidR="00353338" w:rsidRPr="00A06F68" w:rsidRDefault="00353338" w:rsidP="00CD4B23">
            <w:pPr>
              <w:spacing w:before="0"/>
              <w:rPr>
                <w:szCs w:val="20"/>
              </w:rPr>
            </w:pPr>
            <w:r w:rsidRPr="00A06F68">
              <w:rPr>
                <w:szCs w:val="20"/>
              </w:rPr>
              <w:t>TDD, OFDM</w:t>
            </w:r>
          </w:p>
        </w:tc>
      </w:tr>
      <w:tr w:rsidR="00353338" w:rsidRPr="00A06F68" w14:paraId="5C3048FE" w14:textId="77777777" w:rsidTr="000A03F9">
        <w:trPr>
          <w:trHeight w:val="285"/>
          <w:jc w:val="center"/>
        </w:trPr>
        <w:tc>
          <w:tcPr>
            <w:tcW w:w="2547" w:type="dxa"/>
            <w:vAlign w:val="center"/>
            <w:hideMark/>
          </w:tcPr>
          <w:p w14:paraId="1019270A" w14:textId="77777777" w:rsidR="00353338" w:rsidRPr="00A06F68" w:rsidRDefault="00353338" w:rsidP="00CD4B23">
            <w:pPr>
              <w:spacing w:before="0"/>
              <w:rPr>
                <w:szCs w:val="20"/>
              </w:rPr>
            </w:pPr>
            <w:r w:rsidRPr="00A06F68">
              <w:rPr>
                <w:szCs w:val="20"/>
              </w:rPr>
              <w:t>Carrier Frequency</w:t>
            </w:r>
          </w:p>
        </w:tc>
        <w:tc>
          <w:tcPr>
            <w:tcW w:w="6237" w:type="dxa"/>
            <w:vAlign w:val="center"/>
            <w:hideMark/>
          </w:tcPr>
          <w:p w14:paraId="2FFB7124" w14:textId="1431ED6B" w:rsidR="00353338" w:rsidRPr="00A06F68" w:rsidRDefault="00D94634" w:rsidP="00CD4B23">
            <w:pPr>
              <w:spacing w:before="0"/>
              <w:rPr>
                <w:rFonts w:eastAsiaTheme="minorEastAsia"/>
                <w:szCs w:val="20"/>
              </w:rPr>
            </w:pPr>
            <w:r w:rsidRPr="00A06F68">
              <w:rPr>
                <w:rFonts w:eastAsiaTheme="minorEastAsia" w:hint="eastAsia"/>
                <w:szCs w:val="20"/>
              </w:rPr>
              <w:t xml:space="preserve">3.5G, </w:t>
            </w:r>
            <w:r w:rsidR="00353338" w:rsidRPr="00A06F68">
              <w:rPr>
                <w:rFonts w:eastAsiaTheme="minorEastAsia" w:hint="eastAsia"/>
                <w:szCs w:val="20"/>
              </w:rPr>
              <w:t>7</w:t>
            </w:r>
            <w:r w:rsidR="00353338" w:rsidRPr="00A06F68">
              <w:rPr>
                <w:szCs w:val="20"/>
              </w:rPr>
              <w:t xml:space="preserve"> GHz</w:t>
            </w:r>
            <w:r w:rsidRPr="00A06F68">
              <w:rPr>
                <w:rFonts w:hint="eastAsia"/>
                <w:szCs w:val="20"/>
              </w:rPr>
              <w:t>, 15GHz</w:t>
            </w:r>
          </w:p>
        </w:tc>
      </w:tr>
      <w:tr w:rsidR="00353338" w:rsidRPr="00A06F68" w14:paraId="747F1747" w14:textId="77777777" w:rsidTr="000A03F9">
        <w:trPr>
          <w:trHeight w:val="285"/>
          <w:jc w:val="center"/>
        </w:trPr>
        <w:tc>
          <w:tcPr>
            <w:tcW w:w="2547" w:type="dxa"/>
            <w:vAlign w:val="center"/>
            <w:hideMark/>
          </w:tcPr>
          <w:p w14:paraId="436D2D16" w14:textId="77777777" w:rsidR="00353338" w:rsidRPr="00A06F68" w:rsidRDefault="00353338" w:rsidP="00CD4B23">
            <w:pPr>
              <w:spacing w:before="0"/>
              <w:rPr>
                <w:szCs w:val="20"/>
              </w:rPr>
            </w:pPr>
            <w:r w:rsidRPr="00A06F68">
              <w:rPr>
                <w:color w:val="000000"/>
                <w:szCs w:val="20"/>
              </w:rPr>
              <w:t>Subcarrier spacing</w:t>
            </w:r>
          </w:p>
        </w:tc>
        <w:tc>
          <w:tcPr>
            <w:tcW w:w="6237" w:type="dxa"/>
            <w:vAlign w:val="center"/>
            <w:hideMark/>
          </w:tcPr>
          <w:p w14:paraId="4E6785A6" w14:textId="3A0B169A" w:rsidR="00353338" w:rsidRPr="00A06F68" w:rsidRDefault="00D94634" w:rsidP="00CD4B23">
            <w:pPr>
              <w:spacing w:before="0"/>
              <w:rPr>
                <w:rFonts w:eastAsiaTheme="minorEastAsia"/>
                <w:szCs w:val="20"/>
              </w:rPr>
            </w:pPr>
            <w:r w:rsidRPr="00A06F68">
              <w:rPr>
                <w:color w:val="000000"/>
                <w:szCs w:val="20"/>
              </w:rPr>
              <w:t>15, 30, 60, 120</w:t>
            </w:r>
          </w:p>
        </w:tc>
      </w:tr>
      <w:tr w:rsidR="00353338" w:rsidRPr="00A06F68" w14:paraId="5F271C2B" w14:textId="77777777" w:rsidTr="000A03F9">
        <w:trPr>
          <w:trHeight w:val="285"/>
          <w:jc w:val="center"/>
        </w:trPr>
        <w:tc>
          <w:tcPr>
            <w:tcW w:w="2547" w:type="dxa"/>
            <w:vAlign w:val="center"/>
          </w:tcPr>
          <w:p w14:paraId="4AAD072A"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Bandwidth</w:t>
            </w:r>
          </w:p>
        </w:tc>
        <w:tc>
          <w:tcPr>
            <w:tcW w:w="6237" w:type="dxa"/>
            <w:vAlign w:val="center"/>
          </w:tcPr>
          <w:p w14:paraId="6AF8A036"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20 MHz</w:t>
            </w:r>
          </w:p>
        </w:tc>
      </w:tr>
      <w:tr w:rsidR="00353338" w:rsidRPr="00A06F68" w14:paraId="4B309BD0" w14:textId="77777777" w:rsidTr="000A03F9">
        <w:trPr>
          <w:trHeight w:val="285"/>
          <w:jc w:val="center"/>
        </w:trPr>
        <w:tc>
          <w:tcPr>
            <w:tcW w:w="2547" w:type="dxa"/>
            <w:vAlign w:val="center"/>
          </w:tcPr>
          <w:p w14:paraId="7A7094D4"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MIMO scheme</w:t>
            </w:r>
          </w:p>
        </w:tc>
        <w:tc>
          <w:tcPr>
            <w:tcW w:w="6237" w:type="dxa"/>
            <w:vAlign w:val="center"/>
          </w:tcPr>
          <w:p w14:paraId="4C0A88D8" w14:textId="77777777" w:rsidR="00353338" w:rsidRPr="00A06F68" w:rsidRDefault="00353338" w:rsidP="00CD4B23">
            <w:pPr>
              <w:spacing w:before="0"/>
              <w:rPr>
                <w:rFonts w:eastAsiaTheme="minorEastAsia"/>
                <w:color w:val="000000"/>
                <w:szCs w:val="20"/>
              </w:rPr>
            </w:pPr>
            <w:r w:rsidRPr="00A06F68">
              <w:rPr>
                <w:rFonts w:eastAsiaTheme="minorEastAsia" w:hint="eastAsia"/>
                <w:color w:val="000000"/>
                <w:szCs w:val="20"/>
              </w:rPr>
              <w:t>SU-MIMO</w:t>
            </w:r>
          </w:p>
        </w:tc>
      </w:tr>
      <w:tr w:rsidR="00353338" w:rsidRPr="00A06F68" w14:paraId="5A9848FA" w14:textId="77777777" w:rsidTr="000A03F9">
        <w:trPr>
          <w:trHeight w:val="285"/>
          <w:jc w:val="center"/>
        </w:trPr>
        <w:tc>
          <w:tcPr>
            <w:tcW w:w="2547" w:type="dxa"/>
            <w:vAlign w:val="center"/>
          </w:tcPr>
          <w:p w14:paraId="22D65022" w14:textId="77777777" w:rsidR="00353338" w:rsidRPr="00A06F68" w:rsidRDefault="00353338" w:rsidP="00CD4B23">
            <w:pPr>
              <w:spacing w:before="0"/>
              <w:rPr>
                <w:color w:val="000000"/>
                <w:szCs w:val="20"/>
              </w:rPr>
            </w:pPr>
            <w:r w:rsidRPr="00A06F68">
              <w:rPr>
                <w:color w:val="000000"/>
                <w:szCs w:val="20"/>
              </w:rPr>
              <w:t>Modulation</w:t>
            </w:r>
          </w:p>
        </w:tc>
        <w:tc>
          <w:tcPr>
            <w:tcW w:w="6237" w:type="dxa"/>
            <w:vAlign w:val="center"/>
          </w:tcPr>
          <w:p w14:paraId="12CCEC77" w14:textId="3B67EB7F" w:rsidR="00353338" w:rsidRPr="00A06F68" w:rsidRDefault="00353338" w:rsidP="00CD4B23">
            <w:pPr>
              <w:spacing w:before="0"/>
              <w:rPr>
                <w:color w:val="000000"/>
                <w:szCs w:val="20"/>
              </w:rPr>
            </w:pPr>
            <w:r w:rsidRPr="00A06F68">
              <w:rPr>
                <w:color w:val="000000"/>
                <w:szCs w:val="20"/>
              </w:rPr>
              <w:t>QPSK</w:t>
            </w:r>
            <w:r w:rsidR="00D85436" w:rsidRPr="00A06F68">
              <w:rPr>
                <w:rFonts w:hint="eastAsia"/>
                <w:color w:val="000000"/>
                <w:szCs w:val="20"/>
              </w:rPr>
              <w:t>, 16QAM</w:t>
            </w:r>
          </w:p>
        </w:tc>
      </w:tr>
      <w:tr w:rsidR="00353338" w:rsidRPr="00A06F68" w14:paraId="6A00D6B1" w14:textId="77777777" w:rsidTr="000A03F9">
        <w:trPr>
          <w:trHeight w:val="285"/>
          <w:jc w:val="center"/>
        </w:trPr>
        <w:tc>
          <w:tcPr>
            <w:tcW w:w="2547" w:type="dxa"/>
            <w:vAlign w:val="center"/>
            <w:hideMark/>
          </w:tcPr>
          <w:p w14:paraId="1F347E0E" w14:textId="77777777" w:rsidR="00353338" w:rsidRPr="00A06F68" w:rsidRDefault="00353338" w:rsidP="00CD4B23">
            <w:pPr>
              <w:spacing w:before="0"/>
              <w:rPr>
                <w:szCs w:val="20"/>
              </w:rPr>
            </w:pPr>
            <w:r w:rsidRPr="00A06F68">
              <w:rPr>
                <w:szCs w:val="20"/>
              </w:rPr>
              <w:t>Channel Model</w:t>
            </w:r>
          </w:p>
        </w:tc>
        <w:tc>
          <w:tcPr>
            <w:tcW w:w="6237" w:type="dxa"/>
            <w:vAlign w:val="center"/>
            <w:hideMark/>
          </w:tcPr>
          <w:p w14:paraId="65C9FB26" w14:textId="77777777" w:rsidR="00353338" w:rsidRPr="00A06F68" w:rsidRDefault="00353338" w:rsidP="00CD4B23">
            <w:pPr>
              <w:spacing w:before="0"/>
              <w:rPr>
                <w:rFonts w:eastAsiaTheme="minorEastAsia"/>
                <w:szCs w:val="20"/>
              </w:rPr>
            </w:pPr>
            <w:r w:rsidRPr="00A06F68">
              <w:rPr>
                <w:rFonts w:eastAsiaTheme="minorEastAsia" w:hint="eastAsia"/>
                <w:szCs w:val="20"/>
              </w:rPr>
              <w:t>CDL-C</w:t>
            </w:r>
          </w:p>
          <w:p w14:paraId="3BD4B3C1" w14:textId="0B0B8DEE" w:rsidR="00353338" w:rsidRPr="00A06F68" w:rsidRDefault="00353338" w:rsidP="00CD4B23">
            <w:pPr>
              <w:spacing w:before="0"/>
              <w:rPr>
                <w:szCs w:val="20"/>
              </w:rPr>
            </w:pPr>
            <w:r w:rsidRPr="00A06F68">
              <w:rPr>
                <w:rFonts w:hint="eastAsia"/>
                <w:szCs w:val="20"/>
              </w:rPr>
              <w:t>TDL-</w:t>
            </w:r>
            <w:r w:rsidR="00D94634" w:rsidRPr="00A06F68">
              <w:rPr>
                <w:rFonts w:hint="eastAsia"/>
                <w:szCs w:val="20"/>
              </w:rPr>
              <w:t>A</w:t>
            </w:r>
          </w:p>
        </w:tc>
      </w:tr>
      <w:tr w:rsidR="00353338" w:rsidRPr="00A06F68" w14:paraId="122C96BB" w14:textId="77777777" w:rsidTr="000A03F9">
        <w:trPr>
          <w:trHeight w:val="285"/>
          <w:jc w:val="center"/>
        </w:trPr>
        <w:tc>
          <w:tcPr>
            <w:tcW w:w="2547" w:type="dxa"/>
            <w:vAlign w:val="center"/>
            <w:hideMark/>
          </w:tcPr>
          <w:p w14:paraId="3D392D80" w14:textId="77777777" w:rsidR="00353338" w:rsidRPr="00A06F68" w:rsidRDefault="00353338" w:rsidP="00CD4B23">
            <w:pPr>
              <w:spacing w:before="0"/>
              <w:rPr>
                <w:szCs w:val="20"/>
              </w:rPr>
            </w:pPr>
            <w:r w:rsidRPr="00A06F68">
              <w:rPr>
                <w:szCs w:val="20"/>
              </w:rPr>
              <w:t>Delay spread</w:t>
            </w:r>
          </w:p>
        </w:tc>
        <w:tc>
          <w:tcPr>
            <w:tcW w:w="6237" w:type="dxa"/>
            <w:vAlign w:val="center"/>
            <w:hideMark/>
          </w:tcPr>
          <w:p w14:paraId="5593623D" w14:textId="1D0C06D6" w:rsidR="00353338" w:rsidRPr="00A06F68" w:rsidRDefault="00353338" w:rsidP="00CD4B23">
            <w:pPr>
              <w:spacing w:before="0"/>
              <w:rPr>
                <w:rFonts w:eastAsiaTheme="minorEastAsia"/>
                <w:szCs w:val="20"/>
              </w:rPr>
            </w:pPr>
            <w:r w:rsidRPr="00A06F68">
              <w:rPr>
                <w:rFonts w:eastAsiaTheme="minorEastAsia" w:hint="eastAsia"/>
                <w:szCs w:val="20"/>
              </w:rPr>
              <w:t xml:space="preserve">30ns, </w:t>
            </w:r>
            <w:r w:rsidR="00D85436" w:rsidRPr="00A06F68">
              <w:rPr>
                <w:rFonts w:eastAsiaTheme="minorEastAsia" w:hint="eastAsia"/>
                <w:szCs w:val="20"/>
              </w:rPr>
              <w:t xml:space="preserve">100ns, </w:t>
            </w:r>
            <w:r w:rsidRPr="00A06F68">
              <w:rPr>
                <w:rFonts w:eastAsiaTheme="minorEastAsia" w:hint="eastAsia"/>
                <w:szCs w:val="20"/>
              </w:rPr>
              <w:t>300 ns</w:t>
            </w:r>
          </w:p>
        </w:tc>
      </w:tr>
      <w:tr w:rsidR="00A836A7" w:rsidRPr="00A06F68" w14:paraId="4FCF430B" w14:textId="77777777" w:rsidTr="000A03F9">
        <w:trPr>
          <w:trHeight w:val="285"/>
          <w:jc w:val="center"/>
        </w:trPr>
        <w:tc>
          <w:tcPr>
            <w:tcW w:w="2547" w:type="dxa"/>
            <w:vAlign w:val="center"/>
          </w:tcPr>
          <w:p w14:paraId="1CBF6643" w14:textId="25F55154" w:rsidR="00A836A7" w:rsidRPr="00A06F68" w:rsidRDefault="00A836A7" w:rsidP="00CD4B23">
            <w:pPr>
              <w:spacing w:before="0"/>
              <w:rPr>
                <w:szCs w:val="20"/>
              </w:rPr>
            </w:pPr>
            <w:r w:rsidRPr="00A06F68">
              <w:rPr>
                <w:szCs w:val="20"/>
              </w:rPr>
              <w:t>I</w:t>
            </w:r>
            <w:r w:rsidRPr="00A06F68">
              <w:rPr>
                <w:rFonts w:hint="eastAsia"/>
                <w:szCs w:val="20"/>
              </w:rPr>
              <w:t>nitial CFO</w:t>
            </w:r>
          </w:p>
        </w:tc>
        <w:tc>
          <w:tcPr>
            <w:tcW w:w="6237" w:type="dxa"/>
            <w:vAlign w:val="center"/>
          </w:tcPr>
          <w:p w14:paraId="75C2DE18" w14:textId="19A9E36A" w:rsidR="00A836A7" w:rsidRPr="00A06F68" w:rsidRDefault="0030640E" w:rsidP="00CD4B23">
            <w:pPr>
              <w:spacing w:before="0"/>
              <w:rPr>
                <w:rFonts w:eastAsiaTheme="minorEastAsia"/>
                <w:szCs w:val="20"/>
              </w:rPr>
            </w:pPr>
            <w:r w:rsidRPr="00A06F68">
              <w:rPr>
                <w:rFonts w:eastAsiaTheme="minorEastAsia"/>
                <w:szCs w:val="20"/>
              </w:rPr>
              <w:t>Uniform distribution +/- 0.1 ppm (fixed and/or different values are not precluded)</w:t>
            </w:r>
          </w:p>
        </w:tc>
      </w:tr>
      <w:tr w:rsidR="00353338" w:rsidRPr="00A06F68" w14:paraId="17BAE028" w14:textId="77777777" w:rsidTr="000A03F9">
        <w:trPr>
          <w:trHeight w:val="285"/>
          <w:jc w:val="center"/>
        </w:trPr>
        <w:tc>
          <w:tcPr>
            <w:tcW w:w="2547" w:type="dxa"/>
            <w:vAlign w:val="center"/>
            <w:hideMark/>
          </w:tcPr>
          <w:p w14:paraId="539F2BDF" w14:textId="77777777" w:rsidR="00353338" w:rsidRPr="00A06F68" w:rsidRDefault="00353338" w:rsidP="00CD4B23">
            <w:pPr>
              <w:spacing w:before="0"/>
              <w:rPr>
                <w:szCs w:val="20"/>
              </w:rPr>
            </w:pPr>
            <w:r w:rsidRPr="00A06F68">
              <w:rPr>
                <w:szCs w:val="20"/>
              </w:rPr>
              <w:t>UE velocity</w:t>
            </w:r>
          </w:p>
        </w:tc>
        <w:tc>
          <w:tcPr>
            <w:tcW w:w="6237" w:type="dxa"/>
            <w:vAlign w:val="center"/>
            <w:hideMark/>
          </w:tcPr>
          <w:p w14:paraId="1C62DCBC" w14:textId="41345F72" w:rsidR="00353338" w:rsidRPr="00A06F68" w:rsidRDefault="00353338" w:rsidP="00CD4B23">
            <w:pPr>
              <w:spacing w:before="0"/>
              <w:rPr>
                <w:rFonts w:eastAsiaTheme="minorEastAsia"/>
                <w:szCs w:val="20"/>
              </w:rPr>
            </w:pPr>
            <w:r w:rsidRPr="00A06F68">
              <w:rPr>
                <w:szCs w:val="20"/>
              </w:rPr>
              <w:t>3km/h</w:t>
            </w:r>
            <w:r w:rsidRPr="00A06F68">
              <w:rPr>
                <w:rFonts w:eastAsiaTheme="minorEastAsia" w:hint="eastAsia"/>
                <w:szCs w:val="20"/>
              </w:rPr>
              <w:t xml:space="preserve">, </w:t>
            </w:r>
            <w:r w:rsidR="00D94634" w:rsidRPr="00A06F68">
              <w:rPr>
                <w:rFonts w:eastAsiaTheme="minorEastAsia" w:hint="eastAsia"/>
                <w:szCs w:val="20"/>
              </w:rPr>
              <w:t>1</w:t>
            </w:r>
            <w:r w:rsidRPr="00A06F68">
              <w:rPr>
                <w:rFonts w:eastAsiaTheme="minorEastAsia" w:hint="eastAsia"/>
                <w:szCs w:val="20"/>
              </w:rPr>
              <w:t>0km/h</w:t>
            </w:r>
          </w:p>
        </w:tc>
      </w:tr>
      <w:tr w:rsidR="00353338" w:rsidRPr="001D16C5" w14:paraId="794D1DB1" w14:textId="77777777" w:rsidTr="000A03F9">
        <w:trPr>
          <w:trHeight w:val="285"/>
          <w:jc w:val="center"/>
        </w:trPr>
        <w:tc>
          <w:tcPr>
            <w:tcW w:w="2547" w:type="dxa"/>
            <w:vAlign w:val="center"/>
            <w:hideMark/>
          </w:tcPr>
          <w:p w14:paraId="7736196C" w14:textId="77777777" w:rsidR="00353338" w:rsidRPr="00A06F68" w:rsidRDefault="00353338" w:rsidP="00CD4B23">
            <w:pPr>
              <w:spacing w:before="0"/>
              <w:rPr>
                <w:szCs w:val="20"/>
              </w:rPr>
            </w:pPr>
            <w:r w:rsidRPr="00A06F68">
              <w:rPr>
                <w:szCs w:val="20"/>
              </w:rPr>
              <w:t>BS antenna configuration</w:t>
            </w:r>
          </w:p>
        </w:tc>
        <w:tc>
          <w:tcPr>
            <w:tcW w:w="6237" w:type="dxa"/>
            <w:vAlign w:val="center"/>
            <w:hideMark/>
          </w:tcPr>
          <w:p w14:paraId="5CC9A850" w14:textId="2DBC8338" w:rsidR="00092776" w:rsidRPr="00A06F68" w:rsidRDefault="00092776" w:rsidP="00092776">
            <w:pPr>
              <w:pStyle w:val="B1"/>
              <w:spacing w:before="0" w:after="0" w:line="240" w:lineRule="auto"/>
              <w:ind w:left="0" w:firstLine="0"/>
              <w:rPr>
                <w:lang w:val="sv-SE" w:eastAsia="ja-JP"/>
              </w:rPr>
            </w:pPr>
            <w:r w:rsidRPr="00A06F68">
              <w:rPr>
                <w:rFonts w:eastAsiaTheme="minorEastAsia"/>
                <w:lang w:val="sv-SE" w:eastAsia="zh-CN"/>
              </w:rPr>
              <w:t>3.5GHz</w:t>
            </w:r>
          </w:p>
          <w:p w14:paraId="2DBE7A37" w14:textId="596912B4"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32 TXRUs: (M, N, P, Mg, Ng, Mp, Np) = (8,8,2,1,1,2,8), (dH,dV) = (0.5, 0.8)λ</w:t>
            </w:r>
          </w:p>
          <w:p w14:paraId="18E16CFE" w14:textId="77777777" w:rsidR="00EE1740" w:rsidRPr="00A06F68" w:rsidRDefault="00092776" w:rsidP="00FB50BE">
            <w:pPr>
              <w:pStyle w:val="B1"/>
              <w:spacing w:before="0" w:after="0" w:line="240" w:lineRule="auto"/>
              <w:ind w:left="0" w:firstLine="0"/>
              <w:rPr>
                <w:lang w:val="sv-SE" w:eastAsia="ja-JP"/>
              </w:rPr>
            </w:pPr>
            <w:r w:rsidRPr="00A06F68">
              <w:rPr>
                <w:lang w:val="sv-SE" w:eastAsia="ja-JP"/>
              </w:rPr>
              <w:t xml:space="preserve">7GHz </w:t>
            </w:r>
          </w:p>
          <w:p w14:paraId="7F635B5B" w14:textId="102F0FF3"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32 TXRUs: (M, N, P, Mg, Ng, Mp, Np) = (8,8,2,1,1,2,8), (dH,dV) = (0.5, 0.8)</w:t>
            </w:r>
            <w:r w:rsidRPr="00A06F68">
              <w:rPr>
                <w:lang w:eastAsia="ja-JP"/>
              </w:rPr>
              <w:t>λ</w:t>
            </w:r>
          </w:p>
          <w:p w14:paraId="0483973C" w14:textId="77777777" w:rsidR="00FB50BE" w:rsidRPr="00A06F68" w:rsidRDefault="00092776" w:rsidP="0048156F">
            <w:pPr>
              <w:pStyle w:val="B1"/>
              <w:spacing w:before="0" w:after="0" w:line="240" w:lineRule="auto"/>
              <w:ind w:left="0" w:firstLine="0"/>
              <w:rPr>
                <w:rFonts w:eastAsiaTheme="minorEastAsia"/>
                <w:lang w:val="sv-SE" w:eastAsia="zh-CN"/>
              </w:rPr>
            </w:pPr>
            <w:r w:rsidRPr="00A06F68">
              <w:rPr>
                <w:rFonts w:eastAsiaTheme="minorEastAsia"/>
                <w:lang w:val="sv-SE" w:eastAsia="zh-CN"/>
              </w:rPr>
              <w:t>15GHz</w:t>
            </w:r>
            <w:r w:rsidRPr="00A06F68">
              <w:rPr>
                <w:lang w:val="sv-SE" w:eastAsia="ja-JP"/>
              </w:rPr>
              <w:t xml:space="preserve"> </w:t>
            </w:r>
          </w:p>
          <w:p w14:paraId="21B4A7EC" w14:textId="3364B983" w:rsidR="00092776" w:rsidRPr="00A06F68" w:rsidRDefault="00092776" w:rsidP="008F1078">
            <w:pPr>
              <w:pStyle w:val="B1"/>
              <w:numPr>
                <w:ilvl w:val="0"/>
                <w:numId w:val="37"/>
              </w:numPr>
              <w:spacing w:before="0" w:after="0" w:line="240" w:lineRule="auto"/>
              <w:ind w:left="243" w:hanging="142"/>
              <w:rPr>
                <w:lang w:val="sv-SE" w:eastAsia="ja-JP"/>
              </w:rPr>
            </w:pPr>
            <w:r w:rsidRPr="00A06F68">
              <w:rPr>
                <w:lang w:val="sv-SE" w:eastAsia="ja-JP"/>
              </w:rPr>
              <w:t>8TXRUs: (M, N, P, Mg, Ng, Mp, Np) = (4, 4, 2, 2, 2, 1, 1), (dH,dV) = (0.5, 0.5)</w:t>
            </w:r>
            <w:r w:rsidRPr="00A06F68">
              <w:rPr>
                <w:lang w:eastAsia="ja-JP"/>
              </w:rPr>
              <w:t>λ</w:t>
            </w:r>
          </w:p>
          <w:p w14:paraId="717A3B98" w14:textId="15F5BF88" w:rsidR="00092776" w:rsidRPr="00A06F68" w:rsidRDefault="00092776" w:rsidP="00CD4B23">
            <w:pPr>
              <w:spacing w:before="0"/>
              <w:rPr>
                <w:rFonts w:cs="Times New Roman"/>
                <w:szCs w:val="20"/>
                <w:lang w:val="sv-SE"/>
              </w:rPr>
            </w:pPr>
          </w:p>
        </w:tc>
      </w:tr>
      <w:tr w:rsidR="00353338" w:rsidRPr="00A06F68" w14:paraId="43004B32" w14:textId="77777777" w:rsidTr="000A03F9">
        <w:trPr>
          <w:trHeight w:val="285"/>
          <w:jc w:val="center"/>
        </w:trPr>
        <w:tc>
          <w:tcPr>
            <w:tcW w:w="2547" w:type="dxa"/>
            <w:vAlign w:val="center"/>
            <w:hideMark/>
          </w:tcPr>
          <w:p w14:paraId="1E7909A9" w14:textId="77777777" w:rsidR="00353338" w:rsidRPr="00A06F68" w:rsidRDefault="00353338" w:rsidP="00CD4B23">
            <w:pPr>
              <w:spacing w:before="0"/>
              <w:rPr>
                <w:szCs w:val="20"/>
              </w:rPr>
            </w:pPr>
            <w:r w:rsidRPr="00A06F68">
              <w:rPr>
                <w:szCs w:val="20"/>
              </w:rPr>
              <w:t>UE antenna configuration</w:t>
            </w:r>
          </w:p>
        </w:tc>
        <w:tc>
          <w:tcPr>
            <w:tcW w:w="6237" w:type="dxa"/>
            <w:vAlign w:val="center"/>
            <w:hideMark/>
          </w:tcPr>
          <w:p w14:paraId="4875DE23" w14:textId="77777777" w:rsidR="000A03F9" w:rsidRPr="00A06F68" w:rsidRDefault="006B7D63" w:rsidP="00CD4B23">
            <w:pPr>
              <w:spacing w:before="0"/>
              <w:rPr>
                <w:szCs w:val="20"/>
              </w:rPr>
            </w:pPr>
            <w:r w:rsidRPr="00A06F68">
              <w:rPr>
                <w:rFonts w:hint="eastAsia"/>
                <w:szCs w:val="20"/>
              </w:rPr>
              <w:t xml:space="preserve">4Rx </w:t>
            </w:r>
            <w:r w:rsidR="00353338" w:rsidRPr="00A06F68">
              <w:rPr>
                <w:szCs w:val="20"/>
              </w:rPr>
              <w:t xml:space="preserve"> </w:t>
            </w:r>
          </w:p>
          <w:p w14:paraId="2021928F" w14:textId="3A0BFFB5" w:rsidR="00353338" w:rsidRPr="00A06F68" w:rsidRDefault="00353338" w:rsidP="000A03F9">
            <w:pPr>
              <w:spacing w:before="0"/>
              <w:rPr>
                <w:szCs w:val="20"/>
              </w:rPr>
            </w:pPr>
            <w:r w:rsidRPr="00A06F68">
              <w:rPr>
                <w:szCs w:val="20"/>
              </w:rPr>
              <w:t xml:space="preserve">(M, N, P, Mg, Ng, </w:t>
            </w:r>
            <w:proofErr w:type="spellStart"/>
            <w:r w:rsidRPr="00A06F68">
              <w:rPr>
                <w:szCs w:val="20"/>
              </w:rPr>
              <w:t>Mp</w:t>
            </w:r>
            <w:proofErr w:type="spellEnd"/>
            <w:r w:rsidRPr="00A06F68">
              <w:rPr>
                <w:szCs w:val="20"/>
              </w:rPr>
              <w:t>, Np) = (1,</w:t>
            </w:r>
            <w:r w:rsidRPr="00A06F68">
              <w:rPr>
                <w:rFonts w:eastAsiaTheme="minorEastAsia" w:hint="eastAsia"/>
                <w:szCs w:val="20"/>
              </w:rPr>
              <w:t xml:space="preserve"> 2</w:t>
            </w:r>
            <w:r w:rsidRPr="00A06F68">
              <w:rPr>
                <w:szCs w:val="20"/>
              </w:rPr>
              <w:t>,</w:t>
            </w:r>
            <w:r w:rsidRPr="00A06F68">
              <w:rPr>
                <w:rFonts w:eastAsiaTheme="minorEastAsia" w:hint="eastAsia"/>
                <w:szCs w:val="20"/>
              </w:rPr>
              <w:t xml:space="preserve"> </w:t>
            </w:r>
            <w:r w:rsidRPr="00A06F68">
              <w:rPr>
                <w:szCs w:val="20"/>
              </w:rPr>
              <w:t>2,</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Pr="00A06F68">
              <w:rPr>
                <w:rFonts w:eastAsiaTheme="minorEastAsia" w:hint="eastAsia"/>
                <w:szCs w:val="20"/>
              </w:rPr>
              <w:t xml:space="preserve"> </w:t>
            </w:r>
            <w:r w:rsidRPr="00A06F68">
              <w:rPr>
                <w:szCs w:val="20"/>
              </w:rPr>
              <w:t>1),</w:t>
            </w:r>
            <w:r w:rsidR="0030640E" w:rsidRPr="00A06F68">
              <w:rPr>
                <w:rFonts w:hint="eastAsia"/>
                <w:szCs w:val="20"/>
              </w:rPr>
              <w:t xml:space="preserve"> </w:t>
            </w:r>
            <w:r w:rsidRPr="00A06F68">
              <w:rPr>
                <w:szCs w:val="20"/>
              </w:rPr>
              <w:t>(</w:t>
            </w:r>
            <w:proofErr w:type="spellStart"/>
            <w:proofErr w:type="gramStart"/>
            <w:r w:rsidRPr="00A06F68">
              <w:rPr>
                <w:szCs w:val="20"/>
              </w:rPr>
              <w:t>dH,dV</w:t>
            </w:r>
            <w:proofErr w:type="spellEnd"/>
            <w:proofErr w:type="gramEnd"/>
            <w:r w:rsidRPr="00A06F68">
              <w:rPr>
                <w:szCs w:val="20"/>
              </w:rPr>
              <w:t xml:space="preserve">) = (0.5, 0.5)λ </w:t>
            </w:r>
          </w:p>
        </w:tc>
      </w:tr>
      <w:tr w:rsidR="00353338" w:rsidRPr="00A06F68" w14:paraId="245712C7" w14:textId="77777777" w:rsidTr="000A03F9">
        <w:trPr>
          <w:trHeight w:val="285"/>
          <w:jc w:val="center"/>
        </w:trPr>
        <w:tc>
          <w:tcPr>
            <w:tcW w:w="2547" w:type="dxa"/>
            <w:vAlign w:val="center"/>
            <w:hideMark/>
          </w:tcPr>
          <w:p w14:paraId="7D518F6F" w14:textId="77777777" w:rsidR="00353338" w:rsidRPr="00A06F68" w:rsidRDefault="00353338" w:rsidP="00CD4B23">
            <w:pPr>
              <w:spacing w:before="0"/>
              <w:rPr>
                <w:szCs w:val="20"/>
              </w:rPr>
            </w:pPr>
            <w:r w:rsidRPr="00A06F68">
              <w:rPr>
                <w:szCs w:val="20"/>
              </w:rPr>
              <w:t>Channel estimation</w:t>
            </w:r>
          </w:p>
        </w:tc>
        <w:tc>
          <w:tcPr>
            <w:tcW w:w="6237" w:type="dxa"/>
            <w:vAlign w:val="center"/>
            <w:hideMark/>
          </w:tcPr>
          <w:p w14:paraId="3CF88019" w14:textId="77777777" w:rsidR="00353338" w:rsidRPr="00A06F68" w:rsidRDefault="00353338" w:rsidP="00CD4B23">
            <w:pPr>
              <w:spacing w:before="0"/>
              <w:rPr>
                <w:szCs w:val="20"/>
              </w:rPr>
            </w:pPr>
            <w:r w:rsidRPr="00A06F68">
              <w:rPr>
                <w:szCs w:val="20"/>
              </w:rPr>
              <w:t>Realistic channel estimation</w:t>
            </w:r>
          </w:p>
        </w:tc>
      </w:tr>
      <w:tr w:rsidR="00353338" w:rsidRPr="00A06F68" w14:paraId="236B6796" w14:textId="77777777" w:rsidTr="000A03F9">
        <w:trPr>
          <w:trHeight w:val="285"/>
          <w:jc w:val="center"/>
        </w:trPr>
        <w:tc>
          <w:tcPr>
            <w:tcW w:w="2547" w:type="dxa"/>
            <w:vAlign w:val="center"/>
            <w:hideMark/>
          </w:tcPr>
          <w:p w14:paraId="3B783203" w14:textId="77777777" w:rsidR="00353338" w:rsidRPr="00A06F68" w:rsidRDefault="00353338" w:rsidP="00CD4B23">
            <w:pPr>
              <w:spacing w:before="0"/>
              <w:rPr>
                <w:rFonts w:eastAsiaTheme="minorEastAsia"/>
                <w:szCs w:val="20"/>
              </w:rPr>
            </w:pPr>
            <w:r w:rsidRPr="00A06F68">
              <w:rPr>
                <w:rFonts w:eastAsiaTheme="minorEastAsia" w:hint="eastAsia"/>
                <w:szCs w:val="20"/>
              </w:rPr>
              <w:t>Performance metric</w:t>
            </w:r>
          </w:p>
        </w:tc>
        <w:tc>
          <w:tcPr>
            <w:tcW w:w="6237" w:type="dxa"/>
            <w:vAlign w:val="center"/>
            <w:hideMark/>
          </w:tcPr>
          <w:p w14:paraId="0D236F24" w14:textId="4FC8B3FF" w:rsidR="00353338" w:rsidRPr="00A06F68" w:rsidRDefault="00353338" w:rsidP="00CD4B23">
            <w:pPr>
              <w:spacing w:before="0"/>
              <w:rPr>
                <w:rFonts w:eastAsiaTheme="minorEastAsia"/>
                <w:szCs w:val="20"/>
              </w:rPr>
            </w:pPr>
            <w:r w:rsidRPr="00A06F68">
              <w:rPr>
                <w:rFonts w:eastAsiaTheme="minorEastAsia" w:hint="eastAsia"/>
                <w:szCs w:val="20"/>
              </w:rPr>
              <w:t xml:space="preserve">Estimation error, </w:t>
            </w:r>
            <w:r w:rsidR="00A10951" w:rsidRPr="00A06F68">
              <w:rPr>
                <w:rFonts w:eastAsiaTheme="minorEastAsia" w:hint="eastAsia"/>
                <w:szCs w:val="20"/>
              </w:rPr>
              <w:t xml:space="preserve">BLER, </w:t>
            </w:r>
            <w:r w:rsidRPr="00A06F68">
              <w:rPr>
                <w:rFonts w:eastAsiaTheme="minorEastAsia" w:hint="eastAsia"/>
                <w:szCs w:val="20"/>
              </w:rPr>
              <w:t>Throughput</w:t>
            </w:r>
          </w:p>
        </w:tc>
      </w:tr>
      <w:tr w:rsidR="009B7860" w:rsidRPr="00A06F68" w14:paraId="5D6CE97B" w14:textId="77777777" w:rsidTr="000A03F9">
        <w:trPr>
          <w:trHeight w:val="285"/>
          <w:jc w:val="center"/>
        </w:trPr>
        <w:tc>
          <w:tcPr>
            <w:tcW w:w="2547" w:type="dxa"/>
            <w:vAlign w:val="center"/>
          </w:tcPr>
          <w:p w14:paraId="4B10B69A" w14:textId="0C568434" w:rsidR="009B7860" w:rsidRPr="00A06F68" w:rsidRDefault="009B7860" w:rsidP="00CD4B23">
            <w:pPr>
              <w:spacing w:before="0"/>
              <w:rPr>
                <w:rFonts w:eastAsiaTheme="minorEastAsia"/>
                <w:szCs w:val="20"/>
                <w:highlight w:val="yellow"/>
              </w:rPr>
            </w:pPr>
            <w:r w:rsidRPr="00A06F68">
              <w:rPr>
                <w:rFonts w:eastAsiaTheme="minorEastAsia" w:hint="eastAsia"/>
                <w:szCs w:val="20"/>
                <w:highlight w:val="yellow"/>
              </w:rPr>
              <w:t>RS used for tracking</w:t>
            </w:r>
          </w:p>
        </w:tc>
        <w:tc>
          <w:tcPr>
            <w:tcW w:w="6237" w:type="dxa"/>
            <w:vAlign w:val="center"/>
          </w:tcPr>
          <w:p w14:paraId="5B3A0F61" w14:textId="5BA403AE" w:rsidR="009B7860" w:rsidRPr="00A06F68" w:rsidRDefault="00F510B6" w:rsidP="00CD4B23">
            <w:pPr>
              <w:spacing w:before="0"/>
              <w:rPr>
                <w:rFonts w:eastAsiaTheme="minorEastAsia"/>
                <w:szCs w:val="20"/>
                <w:highlight w:val="yellow"/>
              </w:rPr>
            </w:pPr>
            <w:r w:rsidRPr="00A06F68">
              <w:rPr>
                <w:rFonts w:eastAsiaTheme="minorEastAsia"/>
                <w:szCs w:val="20"/>
                <w:highlight w:val="yellow"/>
              </w:rPr>
              <w:t>Report</w:t>
            </w:r>
            <w:r w:rsidR="00CD4B23" w:rsidRPr="00A06F68">
              <w:rPr>
                <w:rFonts w:eastAsiaTheme="minorEastAsia" w:hint="eastAsia"/>
                <w:szCs w:val="20"/>
                <w:highlight w:val="yellow"/>
              </w:rPr>
              <w:t xml:space="preserve"> by companies</w:t>
            </w:r>
          </w:p>
        </w:tc>
      </w:tr>
      <w:tr w:rsidR="009B7860" w:rsidRPr="00A06F68" w14:paraId="1FA80275" w14:textId="77777777" w:rsidTr="000A03F9">
        <w:trPr>
          <w:trHeight w:val="285"/>
          <w:jc w:val="center"/>
        </w:trPr>
        <w:tc>
          <w:tcPr>
            <w:tcW w:w="2547" w:type="dxa"/>
            <w:vAlign w:val="center"/>
          </w:tcPr>
          <w:p w14:paraId="1C5EB0D6" w14:textId="7A353505" w:rsidR="009B7860" w:rsidRPr="00A06F68" w:rsidRDefault="009B7860" w:rsidP="00CD4B23">
            <w:pPr>
              <w:spacing w:before="0"/>
              <w:rPr>
                <w:rFonts w:eastAsiaTheme="minorEastAsia"/>
                <w:szCs w:val="20"/>
                <w:highlight w:val="yellow"/>
              </w:rPr>
            </w:pPr>
            <w:r w:rsidRPr="00A06F68">
              <w:rPr>
                <w:rFonts w:eastAsiaTheme="minorEastAsia" w:hint="eastAsia"/>
                <w:szCs w:val="20"/>
                <w:highlight w:val="yellow"/>
              </w:rPr>
              <w:t>RS configuration</w:t>
            </w:r>
          </w:p>
        </w:tc>
        <w:tc>
          <w:tcPr>
            <w:tcW w:w="6237" w:type="dxa"/>
            <w:vAlign w:val="center"/>
          </w:tcPr>
          <w:p w14:paraId="77B2C121" w14:textId="08105056" w:rsidR="009B7860" w:rsidRPr="00A06F68" w:rsidRDefault="00F86E45" w:rsidP="00CD4B23">
            <w:pPr>
              <w:spacing w:before="0"/>
              <w:rPr>
                <w:rFonts w:eastAsiaTheme="minorEastAsia"/>
                <w:szCs w:val="20"/>
                <w:highlight w:val="yellow"/>
              </w:rPr>
            </w:pPr>
            <w:r w:rsidRPr="00A06F68">
              <w:rPr>
                <w:rFonts w:eastAsiaTheme="minorEastAsia"/>
                <w:szCs w:val="20"/>
                <w:highlight w:val="yellow"/>
              </w:rPr>
              <w:t>R</w:t>
            </w:r>
            <w:r w:rsidRPr="00A06F68">
              <w:rPr>
                <w:rFonts w:eastAsiaTheme="minorEastAsia" w:hint="eastAsia"/>
                <w:szCs w:val="20"/>
                <w:highlight w:val="yellow"/>
              </w:rPr>
              <w:t>eport by companies</w:t>
            </w:r>
          </w:p>
        </w:tc>
      </w:tr>
      <w:tr w:rsidR="00171BFC" w:rsidRPr="00A06F68" w14:paraId="016527BC" w14:textId="77777777" w:rsidTr="000A03F9">
        <w:trPr>
          <w:trHeight w:val="285"/>
          <w:jc w:val="center"/>
        </w:trPr>
        <w:tc>
          <w:tcPr>
            <w:tcW w:w="2547" w:type="dxa"/>
            <w:vAlign w:val="center"/>
          </w:tcPr>
          <w:p w14:paraId="162DAD84" w14:textId="77777777" w:rsidR="00171BFC" w:rsidRPr="00A06F68" w:rsidRDefault="00171BFC" w:rsidP="00CD4B23">
            <w:pPr>
              <w:spacing w:before="0"/>
              <w:rPr>
                <w:rFonts w:eastAsiaTheme="minorEastAsia"/>
                <w:szCs w:val="20"/>
              </w:rPr>
            </w:pPr>
          </w:p>
        </w:tc>
        <w:tc>
          <w:tcPr>
            <w:tcW w:w="6237" w:type="dxa"/>
            <w:vAlign w:val="center"/>
          </w:tcPr>
          <w:p w14:paraId="71666CB4" w14:textId="77777777" w:rsidR="00171BFC" w:rsidRPr="00A06F68" w:rsidRDefault="00171BFC" w:rsidP="00CD4B23">
            <w:pPr>
              <w:spacing w:before="0"/>
              <w:rPr>
                <w:rFonts w:eastAsiaTheme="minorEastAsia"/>
                <w:szCs w:val="20"/>
              </w:rPr>
            </w:pPr>
          </w:p>
        </w:tc>
      </w:tr>
    </w:tbl>
    <w:p w14:paraId="0DD6203B" w14:textId="77777777" w:rsidR="00353338" w:rsidRDefault="00353338" w:rsidP="00353338"/>
    <w:p w14:paraId="0F597299" w14:textId="77777777" w:rsidR="003F4BBD" w:rsidRDefault="003F4BBD" w:rsidP="00353338"/>
    <w:tbl>
      <w:tblPr>
        <w:tblStyle w:val="af1"/>
        <w:tblW w:w="5000" w:type="pct"/>
        <w:tblLook w:val="04A0" w:firstRow="1" w:lastRow="0" w:firstColumn="1" w:lastColumn="0" w:noHBand="0" w:noVBand="1"/>
      </w:tblPr>
      <w:tblGrid>
        <w:gridCol w:w="1696"/>
        <w:gridCol w:w="7654"/>
      </w:tblGrid>
      <w:tr w:rsidR="003F4BBD" w14:paraId="3EF878C3" w14:textId="77777777" w:rsidTr="001E1A53">
        <w:tc>
          <w:tcPr>
            <w:tcW w:w="907" w:type="pct"/>
            <w:shd w:val="clear" w:color="auto" w:fill="D9D9D9" w:themeFill="background1" w:themeFillShade="D9"/>
            <w:vAlign w:val="center"/>
          </w:tcPr>
          <w:p w14:paraId="26D33C20" w14:textId="77777777" w:rsidR="003F4BBD" w:rsidRDefault="003F4BBD" w:rsidP="001E1A53">
            <w:pPr>
              <w:spacing w:before="0" w:line="276" w:lineRule="auto"/>
              <w:jc w:val="center"/>
            </w:pPr>
            <w:r>
              <w:t>Company</w:t>
            </w:r>
          </w:p>
        </w:tc>
        <w:tc>
          <w:tcPr>
            <w:tcW w:w="4093" w:type="pct"/>
            <w:shd w:val="clear" w:color="auto" w:fill="D9D9D9" w:themeFill="background1" w:themeFillShade="D9"/>
          </w:tcPr>
          <w:p w14:paraId="10B65C1D" w14:textId="77777777" w:rsidR="003F4BBD" w:rsidRDefault="003F4BBD" w:rsidP="001E1A53">
            <w:pPr>
              <w:spacing w:before="0" w:line="276" w:lineRule="auto"/>
              <w:jc w:val="center"/>
            </w:pPr>
            <w:r>
              <w:t>Comment</w:t>
            </w:r>
          </w:p>
        </w:tc>
      </w:tr>
      <w:tr w:rsidR="003F4BBD" w14:paraId="5E3E0DAF" w14:textId="77777777" w:rsidTr="001E1A53">
        <w:tc>
          <w:tcPr>
            <w:tcW w:w="907" w:type="pct"/>
            <w:vAlign w:val="center"/>
          </w:tcPr>
          <w:p w14:paraId="5D3D9B78" w14:textId="77777777" w:rsidR="003F4BBD" w:rsidRDefault="003F4BBD" w:rsidP="001E1A53">
            <w:pPr>
              <w:spacing w:before="0" w:line="276" w:lineRule="auto"/>
              <w:jc w:val="center"/>
            </w:pPr>
            <w:r>
              <w:t>FL</w:t>
            </w:r>
          </w:p>
        </w:tc>
        <w:tc>
          <w:tcPr>
            <w:tcW w:w="4093" w:type="pct"/>
            <w:vAlign w:val="center"/>
          </w:tcPr>
          <w:p w14:paraId="1F822123" w14:textId="147E2BB6" w:rsidR="003F4BBD" w:rsidRDefault="003F4BBD" w:rsidP="001E1A53">
            <w:pPr>
              <w:spacing w:before="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3F4BBD" w14:paraId="3FF7B215" w14:textId="77777777" w:rsidTr="001E1A53">
        <w:tc>
          <w:tcPr>
            <w:tcW w:w="907" w:type="pct"/>
            <w:vAlign w:val="center"/>
          </w:tcPr>
          <w:p w14:paraId="0D9FE7D7" w14:textId="129084C2" w:rsidR="003F4BBD" w:rsidRDefault="00506E19" w:rsidP="001E1A53">
            <w:pPr>
              <w:spacing w:before="0" w:line="276" w:lineRule="auto"/>
              <w:jc w:val="center"/>
            </w:pPr>
            <w:r>
              <w:rPr>
                <w:rFonts w:hint="eastAsia"/>
              </w:rPr>
              <w:t>O</w:t>
            </w:r>
            <w:r>
              <w:t>PPO</w:t>
            </w:r>
          </w:p>
        </w:tc>
        <w:tc>
          <w:tcPr>
            <w:tcW w:w="4093" w:type="pct"/>
            <w:vAlign w:val="center"/>
          </w:tcPr>
          <w:p w14:paraId="3053FBFB" w14:textId="77777777" w:rsidR="003F4BBD" w:rsidRDefault="00506E19" w:rsidP="001E1A53">
            <w:pPr>
              <w:spacing w:before="0" w:line="276" w:lineRule="auto"/>
            </w:pPr>
            <w:r>
              <w:rPr>
                <w:rFonts w:hint="eastAsia"/>
              </w:rPr>
              <w:t>G</w:t>
            </w:r>
            <w:r>
              <w:t>enerally Ok to this EVM with some minor comments:</w:t>
            </w:r>
          </w:p>
          <w:p w14:paraId="49FE110B" w14:textId="7D9C7A7C" w:rsidR="00506E19" w:rsidRDefault="00506E19" w:rsidP="008F1078">
            <w:pPr>
              <w:pStyle w:val="ac"/>
              <w:numPr>
                <w:ilvl w:val="0"/>
                <w:numId w:val="47"/>
              </w:numPr>
              <w:spacing w:before="0" w:after="0" w:line="276" w:lineRule="auto"/>
            </w:pPr>
            <w:r>
              <w:rPr>
                <w:lang w:eastAsia="zh-CN"/>
              </w:rPr>
              <w:lastRenderedPageBreak/>
              <w:t xml:space="preserve">For carrier frequency, </w:t>
            </w:r>
            <w:r w:rsidR="00766323">
              <w:rPr>
                <w:rFonts w:hint="eastAsia"/>
                <w:lang w:eastAsia="zh-CN"/>
              </w:rPr>
              <w:t>4GHz can be used instead of 3.5GHz following the discussion in 10.1</w:t>
            </w:r>
            <w:r>
              <w:rPr>
                <w:lang w:eastAsia="zh-CN"/>
              </w:rPr>
              <w:t>.</w:t>
            </w:r>
          </w:p>
          <w:p w14:paraId="1CFC1436" w14:textId="7713E692" w:rsidR="00506E19" w:rsidRDefault="00506E19" w:rsidP="008F1078">
            <w:pPr>
              <w:pStyle w:val="ac"/>
              <w:numPr>
                <w:ilvl w:val="0"/>
                <w:numId w:val="47"/>
              </w:numPr>
              <w:spacing w:before="0" w:after="0" w:line="276" w:lineRule="auto"/>
            </w:pPr>
            <w:r>
              <w:rPr>
                <w:lang w:eastAsia="zh-CN"/>
              </w:rPr>
              <w:t>For SCS, for TDD, only 30KHz was agreed</w:t>
            </w:r>
            <w:r w:rsidR="00766323">
              <w:rPr>
                <w:rFonts w:hint="eastAsia"/>
                <w:lang w:eastAsia="zh-CN"/>
              </w:rPr>
              <w:t>, and 15kHz should be deleted.</w:t>
            </w:r>
          </w:p>
          <w:p w14:paraId="28EEA58D" w14:textId="77777777" w:rsidR="00506E19" w:rsidRDefault="00506E19" w:rsidP="008F1078">
            <w:pPr>
              <w:pStyle w:val="ac"/>
              <w:numPr>
                <w:ilvl w:val="0"/>
                <w:numId w:val="47"/>
              </w:numPr>
              <w:spacing w:before="0" w:after="0" w:line="276" w:lineRule="auto"/>
            </w:pPr>
            <w:r>
              <w:rPr>
                <w:lang w:eastAsia="zh-CN"/>
              </w:rPr>
              <w:t>For modulation order, it seems not necessary to restrict it as QPSK and 16QAM.</w:t>
            </w:r>
          </w:p>
          <w:p w14:paraId="733EE564" w14:textId="77777777" w:rsidR="00506E19" w:rsidRDefault="00506E19" w:rsidP="008F1078">
            <w:pPr>
              <w:pStyle w:val="ac"/>
              <w:numPr>
                <w:ilvl w:val="0"/>
                <w:numId w:val="47"/>
              </w:numPr>
              <w:spacing w:before="0" w:after="0" w:line="276" w:lineRule="auto"/>
            </w:pPr>
            <w:r>
              <w:rPr>
                <w:lang w:eastAsia="zh-CN"/>
              </w:rPr>
              <w:t>For BS antenna config, it should be aligned with output of 10.1 EVM.</w:t>
            </w:r>
          </w:p>
          <w:p w14:paraId="4A8DE0D9" w14:textId="7C59272A" w:rsidR="00506E19" w:rsidRDefault="00506E19" w:rsidP="008F1078">
            <w:pPr>
              <w:pStyle w:val="ac"/>
              <w:numPr>
                <w:ilvl w:val="0"/>
                <w:numId w:val="47"/>
              </w:numPr>
              <w:spacing w:before="0" w:after="0" w:line="276" w:lineRule="auto"/>
            </w:pPr>
            <w:r>
              <w:rPr>
                <w:lang w:eastAsia="zh-CN"/>
              </w:rPr>
              <w:t xml:space="preserve">For UE antenna config, it should be (1,2,2,1,1,1,2) </w:t>
            </w:r>
          </w:p>
        </w:tc>
      </w:tr>
      <w:tr w:rsidR="003F4BBD" w14:paraId="30A9B2E5" w14:textId="77777777" w:rsidTr="001E1A53">
        <w:tc>
          <w:tcPr>
            <w:tcW w:w="907" w:type="pct"/>
            <w:vAlign w:val="center"/>
          </w:tcPr>
          <w:p w14:paraId="1C77B3E3" w14:textId="583A604B" w:rsidR="003F4BBD" w:rsidRPr="002E2CB9" w:rsidRDefault="002E2CB9" w:rsidP="001E1A53">
            <w:pPr>
              <w:spacing w:before="0" w:line="276" w:lineRule="auto"/>
              <w:jc w:val="center"/>
              <w:rPr>
                <w:rFonts w:eastAsia="新細明體" w:hint="eastAsia"/>
                <w:lang w:eastAsia="zh-TW"/>
              </w:rPr>
            </w:pPr>
            <w:r>
              <w:rPr>
                <w:rFonts w:eastAsia="新細明體" w:hint="eastAsia"/>
                <w:lang w:eastAsia="zh-TW"/>
              </w:rPr>
              <w:lastRenderedPageBreak/>
              <w:t>MediaTek</w:t>
            </w:r>
          </w:p>
        </w:tc>
        <w:tc>
          <w:tcPr>
            <w:tcW w:w="4093" w:type="pct"/>
            <w:vAlign w:val="center"/>
          </w:tcPr>
          <w:p w14:paraId="5EB2E1A4" w14:textId="2C6B48D3" w:rsidR="003F4BBD" w:rsidRDefault="002E2CB9" w:rsidP="002E2CB9">
            <w:pPr>
              <w:pStyle w:val="ac"/>
              <w:numPr>
                <w:ilvl w:val="0"/>
                <w:numId w:val="51"/>
              </w:numPr>
              <w:spacing w:before="0" w:after="0" w:line="276" w:lineRule="auto"/>
              <w:rPr>
                <w:rFonts w:eastAsia="新細明體"/>
                <w:lang w:eastAsia="zh-TW"/>
              </w:rPr>
            </w:pPr>
            <w:r>
              <w:rPr>
                <w:rFonts w:eastAsia="新細明體" w:hint="eastAsia"/>
                <w:lang w:eastAsia="zh-TW"/>
              </w:rPr>
              <w:t xml:space="preserve">We also </w:t>
            </w:r>
            <w:r>
              <w:rPr>
                <w:rFonts w:eastAsia="新細明體"/>
                <w:lang w:eastAsia="zh-TW"/>
              </w:rPr>
              <w:t>prefer</w:t>
            </w:r>
            <w:r>
              <w:rPr>
                <w:rFonts w:eastAsia="新細明體" w:hint="eastAsia"/>
                <w:lang w:eastAsia="zh-TW"/>
              </w:rPr>
              <w:t xml:space="preserve"> to </w:t>
            </w:r>
            <w:r>
              <w:rPr>
                <w:rFonts w:eastAsia="新細明體"/>
                <w:lang w:eastAsia="zh-TW"/>
              </w:rPr>
              <w:t>delete</w:t>
            </w:r>
            <w:r>
              <w:rPr>
                <w:rFonts w:eastAsia="新細明體" w:hint="eastAsia"/>
                <w:lang w:eastAsia="zh-TW"/>
              </w:rPr>
              <w:t xml:space="preserve"> 15Khz</w:t>
            </w:r>
          </w:p>
          <w:p w14:paraId="14DCD382" w14:textId="77777777" w:rsidR="002E2CB9" w:rsidRDefault="002E2CB9" w:rsidP="002E2CB9">
            <w:pPr>
              <w:pStyle w:val="ac"/>
              <w:numPr>
                <w:ilvl w:val="0"/>
                <w:numId w:val="51"/>
              </w:numPr>
              <w:spacing w:before="0" w:after="0" w:line="276" w:lineRule="auto"/>
              <w:rPr>
                <w:rFonts w:eastAsia="新細明體"/>
                <w:lang w:eastAsia="zh-TW"/>
              </w:rPr>
            </w:pPr>
            <w:r>
              <w:rPr>
                <w:rFonts w:eastAsia="新細明體" w:hint="eastAsia"/>
                <w:lang w:eastAsia="zh-TW"/>
              </w:rPr>
              <w:t xml:space="preserve">We also </w:t>
            </w:r>
            <w:r>
              <w:rPr>
                <w:rFonts w:eastAsia="新細明體"/>
                <w:lang w:eastAsia="zh-TW"/>
              </w:rPr>
              <w:t>prefer</w:t>
            </w:r>
            <w:r>
              <w:rPr>
                <w:rFonts w:eastAsia="新細明體" w:hint="eastAsia"/>
                <w:lang w:eastAsia="zh-TW"/>
              </w:rPr>
              <w:t xml:space="preserve"> no </w:t>
            </w:r>
            <w:r>
              <w:rPr>
                <w:rFonts w:eastAsia="新細明體"/>
                <w:lang w:eastAsia="zh-TW"/>
              </w:rPr>
              <w:t>restriction</w:t>
            </w:r>
            <w:r>
              <w:rPr>
                <w:rFonts w:eastAsia="新細明體" w:hint="eastAsia"/>
                <w:lang w:eastAsia="zh-TW"/>
              </w:rPr>
              <w:t xml:space="preserve"> on </w:t>
            </w:r>
            <w:r w:rsidRPr="002E2CB9">
              <w:rPr>
                <w:rFonts w:eastAsia="新細明體"/>
                <w:lang w:eastAsia="zh-TW"/>
              </w:rPr>
              <w:t>modulation order</w:t>
            </w:r>
            <w:r>
              <w:rPr>
                <w:rFonts w:eastAsia="新細明體" w:hint="eastAsia"/>
                <w:lang w:eastAsia="zh-TW"/>
              </w:rPr>
              <w:t>. It</w:t>
            </w:r>
            <w:r>
              <w:rPr>
                <w:rFonts w:eastAsia="新細明體"/>
                <w:lang w:eastAsia="zh-TW"/>
              </w:rPr>
              <w:t>’</w:t>
            </w:r>
            <w:r>
              <w:rPr>
                <w:rFonts w:eastAsia="新細明體" w:hint="eastAsia"/>
                <w:lang w:eastAsia="zh-TW"/>
              </w:rPr>
              <w:t xml:space="preserve">s important to see how DL synchronization </w:t>
            </w:r>
            <w:r>
              <w:rPr>
                <w:rFonts w:eastAsia="新細明體"/>
                <w:lang w:eastAsia="zh-TW"/>
              </w:rPr>
              <w:t>impact</w:t>
            </w:r>
            <w:r>
              <w:rPr>
                <w:rFonts w:eastAsia="新細明體" w:hint="eastAsia"/>
                <w:lang w:eastAsia="zh-TW"/>
              </w:rPr>
              <w:t xml:space="preserve"> to different </w:t>
            </w:r>
            <w:r w:rsidRPr="002E2CB9">
              <w:rPr>
                <w:rFonts w:eastAsia="新細明體"/>
                <w:lang w:eastAsia="zh-TW"/>
              </w:rPr>
              <w:t>modulation order</w:t>
            </w:r>
            <w:r>
              <w:rPr>
                <w:rFonts w:eastAsia="新細明體" w:hint="eastAsia"/>
                <w:lang w:eastAsia="zh-TW"/>
              </w:rPr>
              <w:t>s.</w:t>
            </w:r>
          </w:p>
          <w:p w14:paraId="373CC04A" w14:textId="2170C6BF" w:rsidR="002E2CB9" w:rsidRPr="002E2CB9" w:rsidRDefault="000915AB" w:rsidP="002E2CB9">
            <w:pPr>
              <w:pStyle w:val="ac"/>
              <w:numPr>
                <w:ilvl w:val="0"/>
                <w:numId w:val="51"/>
              </w:numPr>
              <w:spacing w:before="0" w:after="0" w:line="276" w:lineRule="auto"/>
              <w:rPr>
                <w:rFonts w:eastAsia="新細明體" w:hint="eastAsia"/>
                <w:lang w:eastAsia="zh-TW"/>
              </w:rPr>
            </w:pPr>
            <w:r w:rsidRPr="000915AB">
              <w:rPr>
                <w:rFonts w:eastAsia="新細明體"/>
                <w:lang w:eastAsia="zh-TW"/>
              </w:rPr>
              <w:t>For BS</w:t>
            </w:r>
            <w:r>
              <w:rPr>
                <w:rFonts w:eastAsia="新細明體" w:hint="eastAsia"/>
                <w:lang w:eastAsia="zh-TW"/>
              </w:rPr>
              <w:t>/UE</w:t>
            </w:r>
            <w:r w:rsidRPr="000915AB">
              <w:rPr>
                <w:rFonts w:eastAsia="新細明體"/>
                <w:lang w:eastAsia="zh-TW"/>
              </w:rPr>
              <w:t xml:space="preserve"> antenna config,</w:t>
            </w:r>
            <w:r>
              <w:rPr>
                <w:rFonts w:eastAsia="新細明體" w:hint="eastAsia"/>
                <w:lang w:eastAsia="zh-TW"/>
              </w:rPr>
              <w:t xml:space="preserve"> prefer to align with 10.1 EVM.</w:t>
            </w:r>
          </w:p>
        </w:tc>
      </w:tr>
      <w:tr w:rsidR="003F4BBD" w14:paraId="0FAE4D3F" w14:textId="77777777" w:rsidTr="001E1A53">
        <w:tc>
          <w:tcPr>
            <w:tcW w:w="907" w:type="pct"/>
            <w:vAlign w:val="center"/>
          </w:tcPr>
          <w:p w14:paraId="7940D720" w14:textId="77777777" w:rsidR="003F4BBD" w:rsidRDefault="003F4BBD" w:rsidP="001E1A53">
            <w:pPr>
              <w:spacing w:before="0" w:line="276" w:lineRule="auto"/>
              <w:jc w:val="center"/>
            </w:pPr>
          </w:p>
        </w:tc>
        <w:tc>
          <w:tcPr>
            <w:tcW w:w="4093" w:type="pct"/>
            <w:vAlign w:val="center"/>
          </w:tcPr>
          <w:p w14:paraId="4789E1F5" w14:textId="77777777" w:rsidR="003F4BBD" w:rsidRDefault="003F4BBD" w:rsidP="001E1A53">
            <w:pPr>
              <w:spacing w:before="0" w:line="276" w:lineRule="auto"/>
            </w:pPr>
          </w:p>
        </w:tc>
      </w:tr>
      <w:tr w:rsidR="003F4BBD" w14:paraId="000AFF33" w14:textId="77777777" w:rsidTr="001E1A53">
        <w:tc>
          <w:tcPr>
            <w:tcW w:w="907" w:type="pct"/>
            <w:vAlign w:val="center"/>
          </w:tcPr>
          <w:p w14:paraId="2CD62A2D" w14:textId="77777777" w:rsidR="003F4BBD" w:rsidRDefault="003F4BBD" w:rsidP="001E1A53">
            <w:pPr>
              <w:spacing w:before="0" w:line="276" w:lineRule="auto"/>
              <w:jc w:val="center"/>
            </w:pPr>
          </w:p>
        </w:tc>
        <w:tc>
          <w:tcPr>
            <w:tcW w:w="4093" w:type="pct"/>
            <w:vAlign w:val="center"/>
          </w:tcPr>
          <w:p w14:paraId="2F1CD458" w14:textId="77777777" w:rsidR="003F4BBD" w:rsidRDefault="003F4BBD" w:rsidP="001E1A53">
            <w:pPr>
              <w:spacing w:before="0" w:line="276" w:lineRule="auto"/>
            </w:pPr>
          </w:p>
        </w:tc>
      </w:tr>
      <w:tr w:rsidR="003F4BBD" w14:paraId="0BAA2EBE" w14:textId="77777777" w:rsidTr="001E1A53">
        <w:tc>
          <w:tcPr>
            <w:tcW w:w="907" w:type="pct"/>
            <w:vAlign w:val="center"/>
          </w:tcPr>
          <w:p w14:paraId="40ED0917" w14:textId="77777777" w:rsidR="003F4BBD" w:rsidRDefault="003F4BBD" w:rsidP="001E1A53">
            <w:pPr>
              <w:spacing w:before="0" w:line="276" w:lineRule="auto"/>
              <w:jc w:val="center"/>
            </w:pPr>
          </w:p>
        </w:tc>
        <w:tc>
          <w:tcPr>
            <w:tcW w:w="4093" w:type="pct"/>
            <w:vAlign w:val="center"/>
          </w:tcPr>
          <w:p w14:paraId="60828EB9" w14:textId="77777777" w:rsidR="003F4BBD" w:rsidRDefault="003F4BBD" w:rsidP="001E1A53">
            <w:pPr>
              <w:spacing w:before="0" w:line="276" w:lineRule="auto"/>
            </w:pPr>
          </w:p>
        </w:tc>
      </w:tr>
      <w:tr w:rsidR="003F4BBD" w14:paraId="601D383E" w14:textId="77777777" w:rsidTr="001E1A53">
        <w:tc>
          <w:tcPr>
            <w:tcW w:w="907" w:type="pct"/>
            <w:vAlign w:val="center"/>
          </w:tcPr>
          <w:p w14:paraId="1ACFF934" w14:textId="77777777" w:rsidR="003F4BBD" w:rsidRDefault="003F4BBD" w:rsidP="001E1A53">
            <w:pPr>
              <w:spacing w:before="0" w:line="276" w:lineRule="auto"/>
              <w:jc w:val="center"/>
            </w:pPr>
          </w:p>
        </w:tc>
        <w:tc>
          <w:tcPr>
            <w:tcW w:w="4093" w:type="pct"/>
            <w:vAlign w:val="center"/>
          </w:tcPr>
          <w:p w14:paraId="379812FD" w14:textId="77777777" w:rsidR="003F4BBD" w:rsidRDefault="003F4BBD" w:rsidP="001E1A53">
            <w:pPr>
              <w:spacing w:before="0" w:line="276" w:lineRule="auto"/>
            </w:pPr>
          </w:p>
        </w:tc>
      </w:tr>
      <w:tr w:rsidR="003F4BBD" w14:paraId="7E2FD627" w14:textId="77777777" w:rsidTr="001E1A53">
        <w:tc>
          <w:tcPr>
            <w:tcW w:w="907" w:type="pct"/>
            <w:vAlign w:val="center"/>
          </w:tcPr>
          <w:p w14:paraId="5C039589" w14:textId="77777777" w:rsidR="003F4BBD" w:rsidRDefault="003F4BBD" w:rsidP="001E1A53">
            <w:pPr>
              <w:spacing w:before="0" w:line="276" w:lineRule="auto"/>
              <w:jc w:val="center"/>
            </w:pPr>
          </w:p>
        </w:tc>
        <w:tc>
          <w:tcPr>
            <w:tcW w:w="4093" w:type="pct"/>
            <w:vAlign w:val="center"/>
          </w:tcPr>
          <w:p w14:paraId="108CA202" w14:textId="77777777" w:rsidR="003F4BBD" w:rsidRDefault="003F4BBD" w:rsidP="001E1A53">
            <w:pPr>
              <w:spacing w:before="0" w:line="276" w:lineRule="auto"/>
            </w:pPr>
          </w:p>
        </w:tc>
      </w:tr>
    </w:tbl>
    <w:p w14:paraId="3C56A02F" w14:textId="77777777" w:rsidR="00EC7378" w:rsidRPr="00165DAE" w:rsidRDefault="00EC7378" w:rsidP="00165DAE"/>
    <w:p w14:paraId="7EC0A988" w14:textId="6A11C33E" w:rsidR="009A3C21" w:rsidRDefault="00087D4F" w:rsidP="009A3C21">
      <w:pPr>
        <w:pStyle w:val="1"/>
        <w:rPr>
          <w:rFonts w:eastAsiaTheme="minorEastAsia"/>
          <w:lang w:val="en-US"/>
        </w:rPr>
      </w:pPr>
      <w:r>
        <w:rPr>
          <w:rFonts w:eastAsiaTheme="minorEastAsia"/>
          <w:lang w:val="en-US"/>
        </w:rPr>
        <w:t>R</w:t>
      </w:r>
      <w:r>
        <w:rPr>
          <w:rFonts w:eastAsiaTheme="minorEastAsia" w:hint="eastAsia"/>
          <w:lang w:val="en-US"/>
        </w:rPr>
        <w:t>eference signal for phase tracking</w:t>
      </w:r>
      <w:r w:rsidR="00F841B4">
        <w:rPr>
          <w:rFonts w:eastAsiaTheme="minorEastAsia" w:hint="eastAsia"/>
          <w:lang w:val="en-US"/>
        </w:rPr>
        <w:t xml:space="preserve"> </w:t>
      </w:r>
    </w:p>
    <w:p w14:paraId="52A58099" w14:textId="59439539" w:rsidR="001E7985" w:rsidRPr="001E7985" w:rsidRDefault="00C80BA0" w:rsidP="005D75AA">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8B9FC95" w14:textId="7672FD36" w:rsidR="003E009F" w:rsidRDefault="001529EC" w:rsidP="001529EC">
      <w:pPr>
        <w:pStyle w:val="1"/>
      </w:pPr>
      <w:r>
        <w:rPr>
          <w:rFonts w:eastAsiaTheme="minorEastAsia" w:hint="eastAsia"/>
        </w:rPr>
        <w:t>RS for other purpose</w:t>
      </w:r>
    </w:p>
    <w:p w14:paraId="68AF8051" w14:textId="18AD932C" w:rsidR="003E009F" w:rsidRDefault="003E009F" w:rsidP="003E009F">
      <w:pPr>
        <w:spacing w:after="0" w:line="276" w:lineRule="auto"/>
        <w:rPr>
          <w:rFonts w:eastAsia="Malgun Gothic"/>
          <w:b/>
          <w:bCs/>
          <w:sz w:val="22"/>
          <w:szCs w:val="22"/>
          <w:lang w:eastAsia="ko-KR"/>
        </w:rPr>
      </w:pPr>
    </w:p>
    <w:tbl>
      <w:tblPr>
        <w:tblStyle w:val="af1"/>
        <w:tblW w:w="0" w:type="auto"/>
        <w:tblLook w:val="04A0" w:firstRow="1" w:lastRow="0" w:firstColumn="1" w:lastColumn="0" w:noHBand="0" w:noVBand="1"/>
      </w:tblPr>
      <w:tblGrid>
        <w:gridCol w:w="1555"/>
        <w:gridCol w:w="7795"/>
      </w:tblGrid>
      <w:tr w:rsidR="001529EC" w14:paraId="2A03A148" w14:textId="77777777" w:rsidTr="00F47A72">
        <w:tc>
          <w:tcPr>
            <w:tcW w:w="1555" w:type="dxa"/>
            <w:vAlign w:val="center"/>
          </w:tcPr>
          <w:p w14:paraId="28920409" w14:textId="11CA4C6B" w:rsidR="001529EC" w:rsidRDefault="001529EC" w:rsidP="00F47A72">
            <w:pPr>
              <w:jc w:val="center"/>
            </w:pPr>
            <w:proofErr w:type="spellStart"/>
            <w:r w:rsidRPr="001529EC">
              <w:rPr>
                <w:rFonts w:eastAsiaTheme="minorEastAsia" w:hint="eastAsia"/>
              </w:rPr>
              <w:t>Ofinno</w:t>
            </w:r>
            <w:proofErr w:type="spellEnd"/>
          </w:p>
        </w:tc>
        <w:tc>
          <w:tcPr>
            <w:tcW w:w="7795" w:type="dxa"/>
          </w:tcPr>
          <w:p w14:paraId="04B189E4" w14:textId="02039FAE" w:rsidR="001529EC" w:rsidRPr="00F47A72" w:rsidRDefault="001529EC" w:rsidP="00A90BDA">
            <w:pPr>
              <w:spacing w:line="276" w:lineRule="auto"/>
              <w:rPr>
                <w:i/>
                <w:iCs/>
                <w:szCs w:val="20"/>
              </w:rPr>
            </w:pPr>
            <w:r w:rsidRPr="00F47A72">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sidRPr="00F47A72">
              <w:rPr>
                <w:rFonts w:eastAsia="Malgun Gothic"/>
                <w:i/>
                <w:iCs/>
                <w:szCs w:val="20"/>
                <w:lang w:eastAsia="ko-KR"/>
              </w:rPr>
              <w:t>accommodate</w:t>
            </w:r>
            <w:r w:rsidRPr="00F47A72">
              <w:rPr>
                <w:rFonts w:eastAsia="Malgun Gothic" w:hint="eastAsia"/>
                <w:i/>
                <w:iCs/>
                <w:szCs w:val="20"/>
                <w:lang w:eastAsia="ko-KR"/>
              </w:rPr>
              <w:t xml:space="preserve"> flexible transmission and new RS type.</w:t>
            </w:r>
          </w:p>
        </w:tc>
      </w:tr>
    </w:tbl>
    <w:p w14:paraId="3EA89A86" w14:textId="74929BC1" w:rsidR="003E009F" w:rsidRPr="003E009F" w:rsidRDefault="003E009F" w:rsidP="005D75AA"/>
    <w:tbl>
      <w:tblPr>
        <w:tblStyle w:val="af1"/>
        <w:tblW w:w="5001" w:type="pct"/>
        <w:tblLook w:val="04A0" w:firstRow="1" w:lastRow="0" w:firstColumn="1" w:lastColumn="0" w:noHBand="0" w:noVBand="1"/>
      </w:tblPr>
      <w:tblGrid>
        <w:gridCol w:w="1412"/>
        <w:gridCol w:w="7940"/>
      </w:tblGrid>
      <w:tr w:rsidR="00EE549C" w14:paraId="5738EA97" w14:textId="77777777" w:rsidTr="001E1A53">
        <w:tc>
          <w:tcPr>
            <w:tcW w:w="755" w:type="pct"/>
            <w:shd w:val="clear" w:color="auto" w:fill="D9D9D9" w:themeFill="background1" w:themeFillShade="D9"/>
            <w:vAlign w:val="center"/>
          </w:tcPr>
          <w:p w14:paraId="53E9796E" w14:textId="77777777" w:rsidR="00EE549C" w:rsidRDefault="00EE549C" w:rsidP="001E1A53">
            <w:pPr>
              <w:spacing w:before="0" w:line="240" w:lineRule="auto"/>
              <w:jc w:val="center"/>
            </w:pPr>
            <w:r>
              <w:t>Company</w:t>
            </w:r>
          </w:p>
        </w:tc>
        <w:tc>
          <w:tcPr>
            <w:tcW w:w="4245" w:type="pct"/>
            <w:shd w:val="clear" w:color="auto" w:fill="D9D9D9" w:themeFill="background1" w:themeFillShade="D9"/>
          </w:tcPr>
          <w:p w14:paraId="3EE44BB3" w14:textId="77777777" w:rsidR="00EE549C" w:rsidRDefault="00EE549C" w:rsidP="001E1A53">
            <w:pPr>
              <w:spacing w:before="0" w:line="240" w:lineRule="auto"/>
              <w:jc w:val="center"/>
            </w:pPr>
            <w:r>
              <w:t>Comment</w:t>
            </w:r>
          </w:p>
        </w:tc>
      </w:tr>
      <w:tr w:rsidR="00EE549C" w14:paraId="1A77F37E" w14:textId="77777777" w:rsidTr="001E1A53">
        <w:tc>
          <w:tcPr>
            <w:tcW w:w="755" w:type="pct"/>
            <w:vAlign w:val="center"/>
          </w:tcPr>
          <w:p w14:paraId="3D8C9785" w14:textId="77777777" w:rsidR="00EE549C" w:rsidRDefault="00EE549C" w:rsidP="001E1A53">
            <w:pPr>
              <w:spacing w:before="0" w:line="240" w:lineRule="auto"/>
              <w:jc w:val="center"/>
            </w:pPr>
            <w:r>
              <w:t>FL</w:t>
            </w:r>
          </w:p>
        </w:tc>
        <w:tc>
          <w:tcPr>
            <w:tcW w:w="4245" w:type="pct"/>
            <w:vAlign w:val="center"/>
          </w:tcPr>
          <w:p w14:paraId="559D9C09" w14:textId="67CC4B00" w:rsidR="00EE549C" w:rsidRDefault="00EE549C" w:rsidP="001E1A53">
            <w:pPr>
              <w:spacing w:before="0" w:line="240" w:lineRule="auto"/>
              <w:rPr>
                <w:rFonts w:eastAsiaTheme="minorEastAsia"/>
              </w:rPr>
            </w:pPr>
            <w:r>
              <w:rPr>
                <w:rFonts w:eastAsiaTheme="minorEastAsia"/>
              </w:rPr>
              <w:t>P</w:t>
            </w:r>
            <w:r>
              <w:rPr>
                <w:rFonts w:eastAsiaTheme="minorEastAsia" w:hint="eastAsia"/>
              </w:rPr>
              <w:t>lease share your views</w:t>
            </w:r>
            <w:r w:rsidR="005C652D">
              <w:rPr>
                <w:rFonts w:eastAsiaTheme="minorEastAsia" w:hint="eastAsia"/>
              </w:rPr>
              <w:t>, if any.</w:t>
            </w:r>
          </w:p>
        </w:tc>
      </w:tr>
      <w:tr w:rsidR="00EE549C" w14:paraId="35FBAE4D" w14:textId="77777777" w:rsidTr="001E1A53">
        <w:tc>
          <w:tcPr>
            <w:tcW w:w="755" w:type="pct"/>
            <w:vAlign w:val="center"/>
          </w:tcPr>
          <w:p w14:paraId="06C4E3AC" w14:textId="77777777" w:rsidR="00EE549C" w:rsidRDefault="00EE549C" w:rsidP="001E1A53">
            <w:pPr>
              <w:spacing w:before="0" w:line="240" w:lineRule="auto"/>
              <w:jc w:val="center"/>
            </w:pPr>
          </w:p>
        </w:tc>
        <w:tc>
          <w:tcPr>
            <w:tcW w:w="4245" w:type="pct"/>
            <w:vAlign w:val="center"/>
          </w:tcPr>
          <w:p w14:paraId="4A5EE81E" w14:textId="77777777" w:rsidR="00EE549C" w:rsidRDefault="00EE549C" w:rsidP="001E1A53">
            <w:pPr>
              <w:spacing w:before="0" w:line="240" w:lineRule="auto"/>
            </w:pPr>
          </w:p>
        </w:tc>
      </w:tr>
      <w:tr w:rsidR="00EE549C" w14:paraId="2666BBFF" w14:textId="77777777" w:rsidTr="001E1A53">
        <w:tc>
          <w:tcPr>
            <w:tcW w:w="755" w:type="pct"/>
            <w:vAlign w:val="center"/>
          </w:tcPr>
          <w:p w14:paraId="135A8CED" w14:textId="77777777" w:rsidR="00EE549C" w:rsidRDefault="00EE549C" w:rsidP="001E1A53">
            <w:pPr>
              <w:spacing w:before="0" w:line="240" w:lineRule="auto"/>
              <w:jc w:val="center"/>
            </w:pPr>
          </w:p>
        </w:tc>
        <w:tc>
          <w:tcPr>
            <w:tcW w:w="4245" w:type="pct"/>
            <w:vAlign w:val="center"/>
          </w:tcPr>
          <w:p w14:paraId="13DD287B" w14:textId="77777777" w:rsidR="00EE549C" w:rsidRDefault="00EE549C" w:rsidP="001E1A53">
            <w:pPr>
              <w:spacing w:before="0" w:line="240" w:lineRule="auto"/>
            </w:pPr>
          </w:p>
        </w:tc>
      </w:tr>
    </w:tbl>
    <w:p w14:paraId="72456AC5" w14:textId="77777777" w:rsidR="003E009F" w:rsidRPr="00EE549C" w:rsidRDefault="003E009F" w:rsidP="005D75AA"/>
    <w:p w14:paraId="03C0DD38" w14:textId="10CAAFD3" w:rsidR="00165DAE" w:rsidRDefault="00E83DFB" w:rsidP="00DC66A1">
      <w:pPr>
        <w:pStyle w:val="1"/>
        <w:rPr>
          <w:rFonts w:eastAsiaTheme="minorEastAsia"/>
        </w:rPr>
      </w:pPr>
      <w:bookmarkStart w:id="9" w:name="OLE_LINK4"/>
      <w:r>
        <w:rPr>
          <w:rFonts w:eastAsiaTheme="minorEastAsia" w:hint="eastAsia"/>
          <w:lang w:val="en-US"/>
        </w:rPr>
        <w:t>CSI acquisition by jointly DL and UL</w:t>
      </w:r>
    </w:p>
    <w:p w14:paraId="6180F037" w14:textId="77777777" w:rsidR="001C5587" w:rsidRPr="001C5587" w:rsidRDefault="001C5587" w:rsidP="008F1078">
      <w:pPr>
        <w:pStyle w:val="2"/>
        <w:numPr>
          <w:ilvl w:val="1"/>
          <w:numId w:val="42"/>
        </w:numPr>
        <w:ind w:left="578" w:hanging="578"/>
        <w:rPr>
          <w:szCs w:val="28"/>
          <w:lang w:val="en-US"/>
        </w:rPr>
      </w:pPr>
      <w:r w:rsidRPr="001C5587">
        <w:rPr>
          <w:rFonts w:eastAsiaTheme="minorEastAsia"/>
          <w:szCs w:val="28"/>
        </w:rPr>
        <w:t>Evaluation</w:t>
      </w:r>
      <w:r w:rsidRPr="001C5587">
        <w:rPr>
          <w:szCs w:val="28"/>
          <w:lang w:val="en-US"/>
        </w:rPr>
        <w:t xml:space="preserve"> methodology (</w:t>
      </w:r>
      <w:r w:rsidRPr="001C5587">
        <w:rPr>
          <w:rFonts w:hint="eastAsia"/>
          <w:szCs w:val="28"/>
          <w:lang w:val="en-US"/>
        </w:rPr>
        <w:t>EVM</w:t>
      </w:r>
      <w:r w:rsidRPr="001C5587">
        <w:rPr>
          <w:szCs w:val="28"/>
          <w:lang w:val="en-US"/>
        </w:rPr>
        <w:t>)</w:t>
      </w:r>
    </w:p>
    <w:p w14:paraId="3D8EC671" w14:textId="7E2E05A7" w:rsidR="00430AAC" w:rsidRPr="0047363D" w:rsidRDefault="002F5B63" w:rsidP="001C5587">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w:t>
      </w:r>
      <w:r w:rsidR="000E6F3D">
        <w:rPr>
          <w:rFonts w:hint="eastAsia"/>
          <w:lang w:val="en-GB"/>
        </w:rPr>
        <w:t xml:space="preserve">, </w:t>
      </w:r>
      <w:r w:rsidR="00EB1EBB">
        <w:rPr>
          <w:rFonts w:hint="eastAsia"/>
          <w:lang w:val="en-GB"/>
        </w:rPr>
        <w:t>companies are encouraged to provide simulation results.</w:t>
      </w:r>
      <w:r w:rsidR="0049707F">
        <w:rPr>
          <w:rFonts w:hint="eastAsia"/>
          <w:lang w:val="en-GB"/>
        </w:rPr>
        <w:t xml:space="preserve"> </w:t>
      </w:r>
      <w:r w:rsidR="0049707F">
        <w:rPr>
          <w:lang w:val="en-GB"/>
        </w:rPr>
        <w:t>D</w:t>
      </w:r>
      <w:r w:rsidR="0049707F">
        <w:rPr>
          <w:rFonts w:hint="eastAsia"/>
          <w:lang w:val="en-GB"/>
        </w:rPr>
        <w:t>ifferent simulation assumptions are used for different companies in this meeting</w:t>
      </w:r>
      <w:r w:rsidR="00755EA1">
        <w:rPr>
          <w:rFonts w:hint="eastAsia"/>
          <w:lang w:val="en-GB"/>
        </w:rPr>
        <w:t xml:space="preserve">. </w:t>
      </w:r>
      <w:r w:rsidR="00755EA1">
        <w:rPr>
          <w:lang w:val="en-GB"/>
        </w:rPr>
        <w:t>C</w:t>
      </w:r>
      <w:r w:rsidR="00755EA1">
        <w:rPr>
          <w:rFonts w:hint="eastAsia"/>
          <w:lang w:val="en-GB"/>
        </w:rPr>
        <w:t xml:space="preserve">onsidering that </w:t>
      </w:r>
      <w:r w:rsidR="00F30B3A">
        <w:rPr>
          <w:rFonts w:hint="eastAsia"/>
          <w:lang w:val="en-GB"/>
        </w:rPr>
        <w:t>this topic is related with the CSI report and SRS</w:t>
      </w:r>
      <w:r w:rsidR="002E0C5A">
        <w:rPr>
          <w:rFonts w:hint="eastAsia"/>
          <w:lang w:val="en-GB"/>
        </w:rPr>
        <w:t xml:space="preserve">, </w:t>
      </w:r>
      <w:r w:rsidR="000660E5">
        <w:rPr>
          <w:rFonts w:hint="eastAsia"/>
          <w:lang w:val="en-GB"/>
        </w:rPr>
        <w:t xml:space="preserve">and to avoid </w:t>
      </w:r>
      <w:r w:rsidR="000660E5" w:rsidRPr="000660E5">
        <w:rPr>
          <w:lang w:val="en-GB"/>
        </w:rPr>
        <w:t>duplicated</w:t>
      </w:r>
      <w:r w:rsidR="000660E5">
        <w:rPr>
          <w:rFonts w:hint="eastAsia"/>
          <w:lang w:val="en-GB"/>
        </w:rPr>
        <w:t xml:space="preserve"> discussion</w:t>
      </w:r>
      <w:r w:rsidR="00F11C3D">
        <w:rPr>
          <w:rFonts w:hint="eastAsia"/>
          <w:lang w:val="en-GB"/>
        </w:rPr>
        <w:t xml:space="preserve">, </w:t>
      </w:r>
      <w:r w:rsidR="00F11C3D">
        <w:rPr>
          <w:lang w:val="en-GB"/>
        </w:rPr>
        <w:t>I</w:t>
      </w:r>
      <w:r w:rsidR="00F11C3D">
        <w:rPr>
          <w:rFonts w:hint="eastAsia"/>
          <w:lang w:val="en-GB"/>
        </w:rPr>
        <w:t xml:space="preserve"> tend to </w:t>
      </w:r>
      <w:r w:rsidR="00ED6A9D">
        <w:rPr>
          <w:lang w:val="en-GB"/>
        </w:rPr>
        <w:t>propose</w:t>
      </w:r>
      <w:r w:rsidR="00F11C3D">
        <w:rPr>
          <w:rFonts w:hint="eastAsia"/>
          <w:lang w:val="en-GB"/>
        </w:rPr>
        <w:t xml:space="preserve"> to reuse the simulation assumptions for CSI reporting </w:t>
      </w:r>
      <w:r w:rsidR="000228BE">
        <w:rPr>
          <w:rFonts w:hint="eastAsia"/>
          <w:lang w:val="en-GB"/>
        </w:rPr>
        <w:t>for this topic</w:t>
      </w:r>
      <w:r w:rsidR="0047516E">
        <w:rPr>
          <w:rFonts w:hint="eastAsia"/>
          <w:lang w:val="en-GB"/>
        </w:rPr>
        <w:t>.</w:t>
      </w:r>
      <w:r w:rsidR="00311098">
        <w:rPr>
          <w:rFonts w:hint="eastAsia"/>
          <w:lang w:val="en-GB"/>
        </w:rPr>
        <w:t xml:space="preserve"> </w:t>
      </w:r>
      <w:r w:rsidR="00430AAC" w:rsidRPr="0047363D">
        <w:rPr>
          <w:color w:val="0070C0"/>
          <w:lang w:val="en-GB"/>
        </w:rPr>
        <w:t>W</w:t>
      </w:r>
      <w:r w:rsidR="00430AAC" w:rsidRPr="0047363D">
        <w:rPr>
          <w:rFonts w:hint="eastAsia"/>
          <w:color w:val="0070C0"/>
          <w:lang w:val="en-GB"/>
        </w:rPr>
        <w:t xml:space="preserve">hile companies can provide </w:t>
      </w:r>
      <w:r w:rsidR="00430AAC" w:rsidRPr="0047363D">
        <w:rPr>
          <w:color w:val="0070C0"/>
          <w:lang w:val="en-GB"/>
        </w:rPr>
        <w:t>detailed</w:t>
      </w:r>
      <w:r w:rsidR="00430AAC" w:rsidRPr="0047363D">
        <w:rPr>
          <w:rFonts w:hint="eastAsia"/>
          <w:color w:val="0070C0"/>
          <w:lang w:val="en-GB"/>
        </w:rPr>
        <w:t xml:space="preserve"> SRS related parameters in the </w:t>
      </w:r>
      <w:r w:rsidR="00430AAC" w:rsidRPr="0047363D">
        <w:rPr>
          <w:color w:val="0070C0"/>
          <w:lang w:val="en-GB"/>
        </w:rPr>
        <w:t>individual</w:t>
      </w:r>
      <w:r w:rsidR="00430AAC" w:rsidRPr="0047363D">
        <w:rPr>
          <w:rFonts w:hint="eastAsia"/>
          <w:color w:val="0070C0"/>
          <w:lang w:val="en-GB"/>
        </w:rPr>
        <w:t xml:space="preserve"> contributions.</w:t>
      </w:r>
    </w:p>
    <w:p w14:paraId="124F0CB0" w14:textId="7D6A056C" w:rsidR="00BC43E7" w:rsidRPr="00B13676" w:rsidRDefault="00030273" w:rsidP="001C5587">
      <w:r>
        <w:rPr>
          <w:lang w:val="en-GB"/>
        </w:rPr>
        <w:lastRenderedPageBreak/>
        <w:t>O</w:t>
      </w:r>
      <w:r>
        <w:rPr>
          <w:rFonts w:hint="eastAsia"/>
          <w:lang w:val="en-GB"/>
        </w:rPr>
        <w:t xml:space="preserve">n the other hand, </w:t>
      </w:r>
      <w:r w:rsidR="004627A2">
        <w:rPr>
          <w:rFonts w:hint="eastAsia"/>
          <w:lang w:val="en-GB"/>
        </w:rPr>
        <w:t>non-ideal aspects may need to be considered.</w:t>
      </w:r>
      <w:r w:rsidR="005359CB">
        <w:rPr>
          <w:rFonts w:hint="eastAsia"/>
          <w:lang w:val="en-GB"/>
        </w:rPr>
        <w:t xml:space="preserve"> </w:t>
      </w:r>
      <w:r w:rsidR="006135DA">
        <w:rPr>
          <w:rFonts w:hint="eastAsia"/>
          <w:lang w:val="en-GB"/>
        </w:rPr>
        <w:t xml:space="preserve">Samsung </w:t>
      </w:r>
      <w:r w:rsidR="00D263B8">
        <w:rPr>
          <w:rFonts w:hint="eastAsia"/>
          <w:lang w:val="en-GB"/>
        </w:rPr>
        <w:t xml:space="preserve">[17] </w:t>
      </w:r>
      <w:r w:rsidR="006135DA">
        <w:rPr>
          <w:rFonts w:hint="eastAsia"/>
          <w:lang w:val="en-GB"/>
        </w:rPr>
        <w:t xml:space="preserve">provided </w:t>
      </w:r>
      <w:r w:rsidR="00A85B69">
        <w:rPr>
          <w:rFonts w:hint="eastAsia"/>
          <w:lang w:val="en-GB"/>
        </w:rPr>
        <w:t xml:space="preserve">a </w:t>
      </w:r>
      <w:r w:rsidR="00A85B69">
        <w:rPr>
          <w:lang w:val="en-GB"/>
        </w:rPr>
        <w:t>modelling</w:t>
      </w:r>
      <w:r w:rsidR="00A85B69">
        <w:rPr>
          <w:rFonts w:hint="eastAsia"/>
          <w:lang w:val="en-GB"/>
        </w:rPr>
        <w:t xml:space="preserve"> method on the SRS power imbalance</w:t>
      </w:r>
      <w:r w:rsidR="00B13676">
        <w:rPr>
          <w:rFonts w:hint="eastAsia"/>
          <w:lang w:val="en-GB"/>
        </w:rPr>
        <w:t xml:space="preserv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sidR="00B13676" w:rsidRPr="00B13676">
        <w:rPr>
          <w:rFonts w:hint="eastAsia"/>
          <w:iCs/>
        </w:rPr>
        <w:t>,</w:t>
      </w:r>
      <w:r w:rsidR="00B13676" w:rsidRPr="00B13676">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sidR="00B13676">
        <w:rPr>
          <w:rFonts w:hint="eastAsia"/>
          <w:b/>
          <w:bCs/>
          <w:iCs/>
        </w:rPr>
        <w:t xml:space="preserve"> </w:t>
      </w:r>
      <w:r w:rsidR="00B13676">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rsidR="00B13676" w:rsidRPr="007D15BA">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rsidR="00B13676" w:rsidRPr="007D15BA">
        <w:t xml:space="preserve"> representing the power ratio of the i-th antenna with respect to the antenna that has highest power.</w:t>
      </w:r>
      <w:r w:rsidR="00256253">
        <w:rPr>
          <w:rFonts w:hint="eastAsia"/>
        </w:rPr>
        <w:t xml:space="preserve"> </w:t>
      </w:r>
      <w:r w:rsidR="007B1C93">
        <w:rPr>
          <w:rFonts w:hint="eastAsia"/>
        </w:rPr>
        <w:t>Noise modelling may also need to be considered, as used by Apple in [19], for both DL and UL by considering the Tx power for CSI-RS and SRS transmission.</w:t>
      </w:r>
    </w:p>
    <w:p w14:paraId="26E6EAFC" w14:textId="14175A8F" w:rsidR="00FC07D6" w:rsidRDefault="009475CB" w:rsidP="001C5587">
      <w:pPr>
        <w:rPr>
          <w:lang w:val="en-GB"/>
        </w:rPr>
      </w:pPr>
      <w:r>
        <w:rPr>
          <w:lang w:val="en-GB"/>
        </w:rPr>
        <w:t>A</w:t>
      </w:r>
      <w:r>
        <w:rPr>
          <w:rFonts w:hint="eastAsia"/>
          <w:lang w:val="en-GB"/>
        </w:rPr>
        <w:t>nother thing is that both AI and non-AI schemes are proposed by companies</w:t>
      </w:r>
      <w:r w:rsidR="008A5278">
        <w:rPr>
          <w:rFonts w:hint="eastAsia"/>
          <w:lang w:val="en-GB"/>
        </w:rPr>
        <w:t xml:space="preserve"> for this topic</w:t>
      </w:r>
      <w:r w:rsidR="000B7DD2">
        <w:rPr>
          <w:rFonts w:hint="eastAsia"/>
          <w:lang w:val="en-GB"/>
        </w:rPr>
        <w:t>, for a fair comparation</w:t>
      </w:r>
      <w:r w:rsidR="00F73E3D">
        <w:rPr>
          <w:rFonts w:hint="eastAsia"/>
          <w:lang w:val="en-GB"/>
        </w:rPr>
        <w:t xml:space="preserve">, a same EVM is </w:t>
      </w:r>
      <w:r w:rsidR="00F73E3D">
        <w:rPr>
          <w:lang w:val="en-GB"/>
        </w:rPr>
        <w:t>preferred</w:t>
      </w:r>
      <w:r w:rsidR="00F73E3D">
        <w:rPr>
          <w:rFonts w:hint="eastAsia"/>
          <w:lang w:val="en-GB"/>
        </w:rPr>
        <w:t xml:space="preserve"> for both schemes</w:t>
      </w:r>
      <w:r w:rsidR="00793DBC">
        <w:rPr>
          <w:rFonts w:hint="eastAsia"/>
          <w:lang w:val="en-GB"/>
        </w:rPr>
        <w:t>. In addition to the regular MIMO KPI</w:t>
      </w:r>
      <w:r w:rsidR="00FF75AC">
        <w:rPr>
          <w:rFonts w:hint="eastAsia"/>
          <w:lang w:val="en-GB"/>
        </w:rPr>
        <w:t xml:space="preserve"> including throughput and </w:t>
      </w:r>
      <w:r w:rsidR="00722956">
        <w:rPr>
          <w:rFonts w:hint="eastAsia"/>
          <w:lang w:val="en-GB"/>
        </w:rPr>
        <w:t>spectral efficiency</w:t>
      </w:r>
      <w:r w:rsidR="00DC16DA">
        <w:rPr>
          <w:rFonts w:hint="eastAsia"/>
          <w:lang w:val="en-GB"/>
        </w:rPr>
        <w:t xml:space="preserve">, </w:t>
      </w:r>
      <w:r w:rsidR="005F61C3">
        <w:rPr>
          <w:rFonts w:hint="eastAsia"/>
          <w:lang w:val="en-GB"/>
        </w:rPr>
        <w:t>i</w:t>
      </w:r>
      <w:r w:rsidR="00DC16DA" w:rsidRPr="00DC16DA">
        <w:rPr>
          <w:lang w:val="en-GB"/>
        </w:rPr>
        <w:t>ntermediate KPI</w:t>
      </w:r>
      <w:r w:rsidR="00883E52">
        <w:rPr>
          <w:rFonts w:hint="eastAsia"/>
          <w:lang w:val="en-GB"/>
        </w:rPr>
        <w:t>, e.g.,</w:t>
      </w:r>
      <w:r w:rsidR="00DC16DA" w:rsidRPr="00DC16DA">
        <w:rPr>
          <w:lang w:val="en-GB"/>
        </w:rPr>
        <w:t xml:space="preserve"> SGCS</w:t>
      </w:r>
      <w:r w:rsidR="00883E52">
        <w:rPr>
          <w:rFonts w:hint="eastAsia"/>
          <w:lang w:val="en-GB"/>
        </w:rPr>
        <w:t>, which is used for AI based CSI report in 5G NR</w:t>
      </w:r>
      <w:r w:rsidR="00D14C0F">
        <w:rPr>
          <w:rFonts w:hint="eastAsia"/>
          <w:lang w:val="en-GB"/>
        </w:rPr>
        <w:t xml:space="preserve"> should also be used.</w:t>
      </w:r>
    </w:p>
    <w:p w14:paraId="14FDC0C3" w14:textId="1C9C2C7C" w:rsidR="007A2895" w:rsidRDefault="007A2895" w:rsidP="001C5587">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52E6C91" w14:textId="7AB9C268" w:rsidR="004E26B4" w:rsidRPr="00C76A04" w:rsidRDefault="004E26B4" w:rsidP="008F1078">
      <w:pPr>
        <w:widowControl w:val="0"/>
        <w:numPr>
          <w:ilvl w:val="0"/>
          <w:numId w:val="44"/>
        </w:numPr>
        <w:snapToGrid w:val="0"/>
        <w:spacing w:line="240" w:lineRule="auto"/>
        <w:jc w:val="left"/>
        <w:rPr>
          <w:rFonts w:eastAsia="SimSun"/>
          <w:szCs w:val="20"/>
        </w:rPr>
      </w:pPr>
      <w:r w:rsidRPr="00C76A04">
        <w:rPr>
          <w:rFonts w:eastAsia="SimSun"/>
          <w:szCs w:val="20"/>
        </w:rPr>
        <w:t xml:space="preserve">Deployment scenarios with different channel assumptions, </w:t>
      </w:r>
    </w:p>
    <w:p w14:paraId="1107DA7C" w14:textId="1F75293A" w:rsidR="004E26B4" w:rsidRPr="00C76A04" w:rsidRDefault="004E26B4" w:rsidP="008F1078">
      <w:pPr>
        <w:widowControl w:val="0"/>
        <w:numPr>
          <w:ilvl w:val="1"/>
          <w:numId w:val="44"/>
        </w:numPr>
        <w:snapToGrid w:val="0"/>
        <w:spacing w:line="240" w:lineRule="auto"/>
        <w:jc w:val="left"/>
        <w:rPr>
          <w:szCs w:val="20"/>
        </w:rPr>
      </w:pPr>
      <w:r w:rsidRPr="00C76A04">
        <w:rPr>
          <w:rFonts w:eastAsia="SimSun"/>
          <w:szCs w:val="20"/>
        </w:rPr>
        <w:t xml:space="preserve">Various deployment scenarios (e.g., </w:t>
      </w:r>
      <w:proofErr w:type="spellStart"/>
      <w:r w:rsidRPr="00C76A04">
        <w:rPr>
          <w:rFonts w:eastAsia="SimSun"/>
          <w:szCs w:val="20"/>
        </w:rPr>
        <w:t>UMa</w:t>
      </w:r>
      <w:proofErr w:type="spellEnd"/>
      <w:r w:rsidRPr="00C76A04">
        <w:rPr>
          <w:rFonts w:eastAsia="SimSun"/>
          <w:szCs w:val="20"/>
        </w:rPr>
        <w:t>, Umi</w:t>
      </w:r>
      <w:r w:rsidRPr="00C76A04">
        <w:rPr>
          <w:rFonts w:eastAsia="SimSun" w:hint="eastAsia"/>
          <w:szCs w:val="20"/>
        </w:rPr>
        <w:t xml:space="preserve">, </w:t>
      </w:r>
      <w:r w:rsidRPr="00C76A04">
        <w:rPr>
          <w:rFonts w:eastAsia="SimSun"/>
          <w:szCs w:val="20"/>
        </w:rPr>
        <w:t>…)</w:t>
      </w:r>
    </w:p>
    <w:p w14:paraId="7555786C" w14:textId="77777777" w:rsidR="004E26B4" w:rsidRPr="00C76A04" w:rsidRDefault="004E26B4" w:rsidP="008F1078">
      <w:pPr>
        <w:widowControl w:val="0"/>
        <w:numPr>
          <w:ilvl w:val="1"/>
          <w:numId w:val="44"/>
        </w:numPr>
        <w:snapToGrid w:val="0"/>
        <w:spacing w:line="240" w:lineRule="auto"/>
        <w:jc w:val="left"/>
        <w:rPr>
          <w:szCs w:val="20"/>
        </w:rPr>
      </w:pPr>
      <w:r w:rsidRPr="00C76A04">
        <w:rPr>
          <w:rFonts w:eastAsia="SimSun"/>
          <w:szCs w:val="20"/>
        </w:rPr>
        <w:t>Various</w:t>
      </w:r>
      <w:r w:rsidRPr="00C76A04">
        <w:rPr>
          <w:szCs w:val="20"/>
        </w:rPr>
        <w:t xml:space="preserve"> channel delay spreads, e.g., 30ns, 100ns, 300ns, etc.</w:t>
      </w:r>
    </w:p>
    <w:p w14:paraId="77D8AD98" w14:textId="77777777" w:rsidR="00ED2035" w:rsidRPr="00C76A04" w:rsidRDefault="00ED2035" w:rsidP="008F1078">
      <w:pPr>
        <w:widowControl w:val="0"/>
        <w:numPr>
          <w:ilvl w:val="1"/>
          <w:numId w:val="44"/>
        </w:numPr>
        <w:snapToGrid w:val="0"/>
        <w:spacing w:line="240" w:lineRule="auto"/>
        <w:jc w:val="left"/>
        <w:rPr>
          <w:szCs w:val="20"/>
        </w:rPr>
      </w:pPr>
      <w:r w:rsidRPr="00C76A04">
        <w:rPr>
          <w:rFonts w:eastAsia="SimSun"/>
          <w:szCs w:val="20"/>
        </w:rPr>
        <w:t>Various</w:t>
      </w:r>
      <w:r w:rsidRPr="00C76A04">
        <w:rPr>
          <w:szCs w:val="20"/>
        </w:rPr>
        <w:t xml:space="preserve"> UE speeds, e.g., 3km/h, 30km/h, 120km/h, etc.</w:t>
      </w:r>
    </w:p>
    <w:p w14:paraId="6AF9BBF8" w14:textId="77777777" w:rsidR="004E26B4" w:rsidRPr="00C76A04" w:rsidRDefault="004E26B4" w:rsidP="008F1078">
      <w:pPr>
        <w:widowControl w:val="0"/>
        <w:numPr>
          <w:ilvl w:val="0"/>
          <w:numId w:val="44"/>
        </w:numPr>
        <w:snapToGrid w:val="0"/>
        <w:spacing w:line="240" w:lineRule="auto"/>
        <w:jc w:val="left"/>
        <w:rPr>
          <w:rFonts w:eastAsia="SimSun"/>
          <w:szCs w:val="20"/>
        </w:rPr>
      </w:pPr>
      <w:r w:rsidRPr="00C76A04">
        <w:rPr>
          <w:rFonts w:eastAsia="SimSun"/>
          <w:szCs w:val="20"/>
        </w:rPr>
        <w:t xml:space="preserve">Antenna configurations, </w:t>
      </w:r>
    </w:p>
    <w:p w14:paraId="09AD194D" w14:textId="0C6BB69D" w:rsidR="004E26B4" w:rsidRPr="00C76A04" w:rsidRDefault="004E26B4" w:rsidP="008F1078">
      <w:pPr>
        <w:widowControl w:val="0"/>
        <w:numPr>
          <w:ilvl w:val="1"/>
          <w:numId w:val="44"/>
        </w:numPr>
        <w:snapToGrid w:val="0"/>
        <w:spacing w:line="240" w:lineRule="auto"/>
        <w:jc w:val="left"/>
        <w:rPr>
          <w:szCs w:val="20"/>
        </w:rPr>
      </w:pPr>
      <w:r w:rsidRPr="00C76A04">
        <w:rPr>
          <w:rFonts w:eastAsia="SimSun"/>
          <w:szCs w:val="20"/>
        </w:rPr>
        <w:t>Various</w:t>
      </w:r>
      <w:r w:rsidRPr="00C76A04">
        <w:rPr>
          <w:szCs w:val="20"/>
        </w:rPr>
        <w:t xml:space="preserve"> # of transmitting antenna </w:t>
      </w:r>
      <w:r w:rsidR="00091B8E" w:rsidRPr="00C76A04">
        <w:rPr>
          <w:rFonts w:hint="eastAsia"/>
          <w:szCs w:val="20"/>
        </w:rPr>
        <w:t>element</w:t>
      </w:r>
      <w:r w:rsidR="00256FA2" w:rsidRPr="00C76A04">
        <w:rPr>
          <w:rFonts w:hint="eastAsia"/>
          <w:szCs w:val="20"/>
        </w:rPr>
        <w:t xml:space="preserve"> </w:t>
      </w:r>
      <w:r w:rsidRPr="00C76A04">
        <w:rPr>
          <w:szCs w:val="20"/>
        </w:rPr>
        <w:t>number</w:t>
      </w:r>
      <w:r w:rsidR="00256FA2" w:rsidRPr="00C76A04">
        <w:rPr>
          <w:rFonts w:hint="eastAsia"/>
          <w:szCs w:val="20"/>
        </w:rPr>
        <w:t xml:space="preserve"> and/or </w:t>
      </w:r>
      <w:r w:rsidRPr="00C76A04">
        <w:rPr>
          <w:szCs w:val="20"/>
        </w:rPr>
        <w:t>port number</w:t>
      </w:r>
    </w:p>
    <w:p w14:paraId="1621656B" w14:textId="49CFC16E" w:rsidR="004E26B4" w:rsidRPr="00C76A04" w:rsidRDefault="007311EF" w:rsidP="008F1078">
      <w:pPr>
        <w:widowControl w:val="0"/>
        <w:numPr>
          <w:ilvl w:val="0"/>
          <w:numId w:val="44"/>
        </w:numPr>
        <w:snapToGrid w:val="0"/>
        <w:spacing w:line="240" w:lineRule="auto"/>
        <w:jc w:val="left"/>
        <w:rPr>
          <w:rFonts w:eastAsia="SimSun"/>
          <w:szCs w:val="20"/>
        </w:rPr>
      </w:pPr>
      <w:r w:rsidRPr="00C76A04">
        <w:rPr>
          <w:rFonts w:eastAsia="SimSun"/>
          <w:szCs w:val="20"/>
        </w:rPr>
        <w:t>V</w:t>
      </w:r>
      <w:r w:rsidRPr="00C76A04">
        <w:rPr>
          <w:rFonts w:eastAsia="SimSun" w:hint="eastAsia"/>
          <w:szCs w:val="20"/>
        </w:rPr>
        <w:t>arious f</w:t>
      </w:r>
      <w:r w:rsidR="004E26B4" w:rsidRPr="00C76A04">
        <w:rPr>
          <w:rFonts w:eastAsia="SimSun"/>
          <w:szCs w:val="20"/>
        </w:rPr>
        <w:t xml:space="preserve">requency domain </w:t>
      </w:r>
      <w:r w:rsidRPr="00C76A04">
        <w:rPr>
          <w:rFonts w:eastAsia="SimSun" w:hint="eastAsia"/>
          <w:szCs w:val="20"/>
        </w:rPr>
        <w:t>resource</w:t>
      </w:r>
      <w:r w:rsidR="004E26B4" w:rsidRPr="00C76A04">
        <w:rPr>
          <w:rFonts w:eastAsia="SimSun"/>
          <w:szCs w:val="20"/>
        </w:rPr>
        <w:t xml:space="preserve"> (e.g., bandwidth, SRS density), </w:t>
      </w:r>
    </w:p>
    <w:p w14:paraId="1E9FD9F3" w14:textId="0D18E3D8" w:rsidR="004E26B4" w:rsidRPr="00C76A04" w:rsidRDefault="007311EF" w:rsidP="008F1078">
      <w:pPr>
        <w:widowControl w:val="0"/>
        <w:numPr>
          <w:ilvl w:val="1"/>
          <w:numId w:val="44"/>
        </w:numPr>
        <w:snapToGrid w:val="0"/>
        <w:spacing w:line="240" w:lineRule="auto"/>
        <w:jc w:val="left"/>
        <w:rPr>
          <w:szCs w:val="20"/>
        </w:rPr>
      </w:pPr>
      <w:r w:rsidRPr="00C76A04">
        <w:rPr>
          <w:szCs w:val="20"/>
        </w:rPr>
        <w:t>E</w:t>
      </w:r>
      <w:r w:rsidRPr="00C76A04">
        <w:rPr>
          <w:rFonts w:hint="eastAsia"/>
          <w:szCs w:val="20"/>
        </w:rPr>
        <w:t xml:space="preserve">.g., </w:t>
      </w:r>
      <w:r w:rsidRPr="00C76A04">
        <w:rPr>
          <w:rFonts w:eastAsia="SimSun" w:hint="eastAsia"/>
          <w:szCs w:val="20"/>
        </w:rPr>
        <w:t>various</w:t>
      </w:r>
      <w:r w:rsidRPr="00C76A04">
        <w:rPr>
          <w:rFonts w:hint="eastAsia"/>
          <w:szCs w:val="20"/>
        </w:rPr>
        <w:t xml:space="preserve"> bandwidth for SRS and CSI</w:t>
      </w:r>
    </w:p>
    <w:p w14:paraId="30E6D5B3" w14:textId="078DDAE5" w:rsidR="007311EF" w:rsidRPr="00C76A04" w:rsidRDefault="007311EF" w:rsidP="008F1078">
      <w:pPr>
        <w:widowControl w:val="0"/>
        <w:numPr>
          <w:ilvl w:val="1"/>
          <w:numId w:val="44"/>
        </w:numPr>
        <w:snapToGrid w:val="0"/>
        <w:spacing w:line="240" w:lineRule="auto"/>
        <w:jc w:val="left"/>
        <w:rPr>
          <w:szCs w:val="20"/>
        </w:rPr>
      </w:pPr>
      <w:r w:rsidRPr="00C76A04">
        <w:rPr>
          <w:szCs w:val="20"/>
        </w:rPr>
        <w:t>E</w:t>
      </w:r>
      <w:r w:rsidRPr="00C76A04">
        <w:rPr>
          <w:rFonts w:hint="eastAsia"/>
          <w:szCs w:val="20"/>
        </w:rPr>
        <w:t xml:space="preserve">.g., </w:t>
      </w:r>
      <w:r w:rsidRPr="00C76A04">
        <w:rPr>
          <w:rFonts w:eastAsia="SimSun" w:hint="eastAsia"/>
          <w:szCs w:val="20"/>
        </w:rPr>
        <w:t>various</w:t>
      </w:r>
      <w:r w:rsidRPr="00C76A04">
        <w:rPr>
          <w:rFonts w:hint="eastAsia"/>
          <w:szCs w:val="20"/>
        </w:rPr>
        <w:t xml:space="preserve"> frequency densities for SRS and/or CSI</w:t>
      </w:r>
    </w:p>
    <w:p w14:paraId="757907BB" w14:textId="5738DCBD" w:rsidR="004E26B4" w:rsidRPr="00C76A04" w:rsidRDefault="007311EF" w:rsidP="008F1078">
      <w:pPr>
        <w:widowControl w:val="0"/>
        <w:numPr>
          <w:ilvl w:val="0"/>
          <w:numId w:val="44"/>
        </w:numPr>
        <w:snapToGrid w:val="0"/>
        <w:spacing w:line="240" w:lineRule="auto"/>
        <w:jc w:val="left"/>
        <w:rPr>
          <w:rFonts w:eastAsia="SimSun"/>
          <w:szCs w:val="20"/>
        </w:rPr>
      </w:pPr>
      <w:r w:rsidRPr="00C76A04">
        <w:rPr>
          <w:rFonts w:eastAsia="SimSun"/>
          <w:szCs w:val="20"/>
        </w:rPr>
        <w:t>V</w:t>
      </w:r>
      <w:r w:rsidRPr="00C76A04">
        <w:rPr>
          <w:rFonts w:eastAsia="SimSun" w:hint="eastAsia"/>
          <w:szCs w:val="20"/>
        </w:rPr>
        <w:t>arious t</w:t>
      </w:r>
      <w:r w:rsidR="004E26B4" w:rsidRPr="00C76A04">
        <w:rPr>
          <w:rFonts w:eastAsia="SimSun"/>
          <w:szCs w:val="20"/>
        </w:rPr>
        <w:t>ime domain factors</w:t>
      </w:r>
    </w:p>
    <w:p w14:paraId="3F2A8393" w14:textId="3B791B0C" w:rsidR="004E26B4" w:rsidRPr="00C76A04" w:rsidRDefault="004E26B4" w:rsidP="008F1078">
      <w:pPr>
        <w:widowControl w:val="0"/>
        <w:numPr>
          <w:ilvl w:val="1"/>
          <w:numId w:val="44"/>
        </w:numPr>
        <w:snapToGrid w:val="0"/>
        <w:spacing w:line="240" w:lineRule="auto"/>
        <w:jc w:val="left"/>
        <w:rPr>
          <w:szCs w:val="20"/>
        </w:rPr>
      </w:pPr>
      <w:r w:rsidRPr="00C76A04">
        <w:rPr>
          <w:szCs w:val="20"/>
        </w:rPr>
        <w:t xml:space="preserve">Various </w:t>
      </w:r>
      <w:r w:rsidRPr="00C76A04">
        <w:rPr>
          <w:rFonts w:eastAsia="SimSun"/>
          <w:szCs w:val="20"/>
        </w:rPr>
        <w:t>SRS</w:t>
      </w:r>
      <w:r w:rsidRPr="00C76A04">
        <w:rPr>
          <w:szCs w:val="20"/>
        </w:rPr>
        <w:t xml:space="preserve"> periodicities</w:t>
      </w:r>
    </w:p>
    <w:p w14:paraId="5BD959A8" w14:textId="413687D8" w:rsidR="007311EF" w:rsidRPr="00C76A04" w:rsidRDefault="007311EF" w:rsidP="008F1078">
      <w:pPr>
        <w:widowControl w:val="0"/>
        <w:numPr>
          <w:ilvl w:val="1"/>
          <w:numId w:val="44"/>
        </w:numPr>
        <w:snapToGrid w:val="0"/>
        <w:spacing w:line="240" w:lineRule="auto"/>
        <w:jc w:val="left"/>
        <w:rPr>
          <w:szCs w:val="20"/>
        </w:rPr>
      </w:pPr>
      <w:r w:rsidRPr="00C76A04">
        <w:rPr>
          <w:szCs w:val="20"/>
        </w:rPr>
        <w:t>V</w:t>
      </w:r>
      <w:r w:rsidRPr="00C76A04">
        <w:rPr>
          <w:rFonts w:hint="eastAsia"/>
          <w:szCs w:val="20"/>
        </w:rPr>
        <w:t xml:space="preserve">arious CSI reporting </w:t>
      </w:r>
      <w:proofErr w:type="spellStart"/>
      <w:r w:rsidRPr="00C76A04">
        <w:rPr>
          <w:rFonts w:hint="eastAsia"/>
          <w:szCs w:val="20"/>
        </w:rPr>
        <w:t>periodicites</w:t>
      </w:r>
      <w:proofErr w:type="spellEnd"/>
    </w:p>
    <w:p w14:paraId="15A0230C" w14:textId="77777777" w:rsidR="00DC673E" w:rsidRPr="00F73E3D" w:rsidRDefault="00DC673E" w:rsidP="001C5587">
      <w:pPr>
        <w:rPr>
          <w:lang w:val="en-GB"/>
        </w:rPr>
      </w:pPr>
    </w:p>
    <w:p w14:paraId="7C8387D1" w14:textId="1538BA44" w:rsidR="0062721C" w:rsidRDefault="0062721C" w:rsidP="008F1078">
      <w:pPr>
        <w:pStyle w:val="30"/>
        <w:numPr>
          <w:ilvl w:val="2"/>
          <w:numId w:val="42"/>
        </w:numPr>
        <w:rPr>
          <w:rFonts w:eastAsiaTheme="minorEastAsia"/>
        </w:rPr>
      </w:pPr>
      <w:r>
        <w:rPr>
          <w:rFonts w:eastAsiaTheme="minorEastAsia" w:hint="eastAsia"/>
        </w:rPr>
        <w:t>FL proposals</w:t>
      </w:r>
    </w:p>
    <w:p w14:paraId="3D0F3A71" w14:textId="77777777" w:rsidR="003A6B3D" w:rsidRDefault="00E643ED" w:rsidP="00E643ED">
      <w:pPr>
        <w:rPr>
          <w:b/>
          <w:bCs/>
          <w:i/>
          <w:iCs/>
          <w:lang w:val="en-GB"/>
        </w:rPr>
      </w:pPr>
      <w:r w:rsidRPr="00C62E10">
        <w:rPr>
          <w:rFonts w:hint="eastAsia"/>
          <w:b/>
          <w:bCs/>
          <w:i/>
          <w:iCs/>
          <w:lang w:val="en-GB"/>
        </w:rPr>
        <w:t xml:space="preserve">FL proposal </w:t>
      </w:r>
      <w:r w:rsidR="00616F49" w:rsidRPr="00C62E10">
        <w:rPr>
          <w:rFonts w:hint="eastAsia"/>
          <w:b/>
          <w:bCs/>
          <w:i/>
          <w:iCs/>
          <w:lang w:val="en-GB"/>
        </w:rPr>
        <w:t>6.0</w:t>
      </w:r>
      <w:r w:rsidR="00CF6786">
        <w:rPr>
          <w:rFonts w:hint="eastAsia"/>
          <w:b/>
          <w:bCs/>
          <w:i/>
          <w:iCs/>
          <w:lang w:val="en-GB"/>
        </w:rPr>
        <w:t>a</w:t>
      </w:r>
      <w:r w:rsidRPr="00C62E10">
        <w:rPr>
          <w:rFonts w:hint="eastAsia"/>
          <w:b/>
          <w:bCs/>
          <w:i/>
          <w:iCs/>
          <w:lang w:val="en-GB"/>
        </w:rPr>
        <w:t>:</w:t>
      </w:r>
      <w:r w:rsidR="00616F49" w:rsidRPr="00C62E10">
        <w:rPr>
          <w:rFonts w:hint="eastAsia"/>
          <w:b/>
          <w:bCs/>
          <w:i/>
          <w:iCs/>
          <w:lang w:val="en-GB"/>
        </w:rPr>
        <w:t xml:space="preserve"> </w:t>
      </w:r>
      <w:r w:rsidR="002B3FFD" w:rsidRPr="00C62E10">
        <w:rPr>
          <w:rFonts w:hint="eastAsia"/>
          <w:b/>
          <w:bCs/>
          <w:i/>
          <w:iCs/>
          <w:lang w:val="en-GB"/>
        </w:rPr>
        <w:t>For joint DL and UL based DL CSI acquisition</w:t>
      </w:r>
      <w:r w:rsidR="002C677C" w:rsidRPr="00C62E10">
        <w:rPr>
          <w:rFonts w:hint="eastAsia"/>
          <w:b/>
          <w:bCs/>
          <w:i/>
          <w:iCs/>
          <w:lang w:val="en-GB"/>
        </w:rPr>
        <w:t xml:space="preserve">, </w:t>
      </w:r>
      <w:r w:rsidR="00B82104">
        <w:rPr>
          <w:rFonts w:hint="eastAsia"/>
          <w:b/>
          <w:bCs/>
          <w:i/>
          <w:iCs/>
          <w:lang w:val="en-GB"/>
        </w:rPr>
        <w:t xml:space="preserve">reuse the </w:t>
      </w:r>
      <w:r w:rsidR="002C677C" w:rsidRPr="00C62E10">
        <w:rPr>
          <w:rFonts w:hint="eastAsia"/>
          <w:b/>
          <w:bCs/>
          <w:i/>
          <w:iCs/>
          <w:lang w:val="en-GB"/>
        </w:rPr>
        <w:t xml:space="preserve">evaluation </w:t>
      </w:r>
      <w:r w:rsidR="002C677C" w:rsidRPr="00C62E10">
        <w:rPr>
          <w:b/>
          <w:bCs/>
          <w:i/>
          <w:iCs/>
          <w:lang w:val="en-GB"/>
        </w:rPr>
        <w:t>methodology</w:t>
      </w:r>
      <w:r w:rsidR="002F73E5" w:rsidRPr="00C62E10">
        <w:rPr>
          <w:rFonts w:hint="eastAsia"/>
          <w:b/>
          <w:bCs/>
          <w:i/>
          <w:iCs/>
          <w:lang w:val="en-GB"/>
        </w:rPr>
        <w:t xml:space="preserve"> </w:t>
      </w:r>
      <w:r w:rsidR="00B82104">
        <w:rPr>
          <w:rFonts w:hint="eastAsia"/>
          <w:b/>
          <w:bCs/>
          <w:i/>
          <w:iCs/>
          <w:lang w:val="en-GB"/>
        </w:rPr>
        <w:t>used for CSI reporting in 10.5.3.1</w:t>
      </w:r>
      <w:r w:rsidR="003E683F" w:rsidRPr="00C62E10">
        <w:rPr>
          <w:rFonts w:hint="eastAsia"/>
          <w:b/>
          <w:bCs/>
          <w:i/>
          <w:iCs/>
          <w:lang w:val="en-GB"/>
        </w:rPr>
        <w:t>.</w:t>
      </w:r>
    </w:p>
    <w:p w14:paraId="0AB7E0E2" w14:textId="77777777" w:rsidR="00076EEE" w:rsidRDefault="003E683F" w:rsidP="00E643ED">
      <w:pPr>
        <w:rPr>
          <w:b/>
          <w:bCs/>
          <w:i/>
          <w:iCs/>
          <w:lang w:val="en-GB"/>
        </w:rPr>
      </w:pPr>
      <w:r w:rsidRPr="00C62E10">
        <w:rPr>
          <w:rFonts w:hint="eastAsia"/>
          <w:b/>
          <w:bCs/>
          <w:i/>
          <w:iCs/>
          <w:lang w:val="en-GB"/>
        </w:rPr>
        <w:t xml:space="preserve"> </w:t>
      </w:r>
      <w:r w:rsidR="003A6B3D" w:rsidRPr="00C62E10">
        <w:rPr>
          <w:rFonts w:hint="eastAsia"/>
          <w:b/>
          <w:bCs/>
          <w:i/>
          <w:iCs/>
          <w:lang w:val="en-GB"/>
        </w:rPr>
        <w:t>FL proposal 6.0</w:t>
      </w:r>
      <w:r w:rsidR="003A6B3D">
        <w:rPr>
          <w:rFonts w:hint="eastAsia"/>
          <w:b/>
          <w:bCs/>
          <w:i/>
          <w:iCs/>
          <w:lang w:val="en-GB"/>
        </w:rPr>
        <w:t>b</w:t>
      </w:r>
      <w:r w:rsidR="003A6B3D" w:rsidRPr="00C62E10">
        <w:rPr>
          <w:rFonts w:hint="eastAsia"/>
          <w:b/>
          <w:bCs/>
          <w:i/>
          <w:iCs/>
          <w:lang w:val="en-GB"/>
        </w:rPr>
        <w:t>: For joint DL and UL based DL CSI acquisition</w:t>
      </w:r>
      <w:r w:rsidR="00790EF6">
        <w:rPr>
          <w:rFonts w:hint="eastAsia"/>
          <w:b/>
          <w:bCs/>
          <w:i/>
          <w:iCs/>
          <w:lang w:val="en-GB"/>
        </w:rPr>
        <w:t xml:space="preserve"> evaluation</w:t>
      </w:r>
      <w:r w:rsidR="003A6B3D" w:rsidRPr="00C62E10">
        <w:rPr>
          <w:rFonts w:hint="eastAsia"/>
          <w:b/>
          <w:bCs/>
          <w:i/>
          <w:iCs/>
          <w:lang w:val="en-GB"/>
        </w:rPr>
        <w:t xml:space="preserve">, </w:t>
      </w:r>
    </w:p>
    <w:p w14:paraId="1B360860" w14:textId="15D27E25" w:rsidR="00E643ED" w:rsidRDefault="00076EEE" w:rsidP="008F1078">
      <w:pPr>
        <w:pStyle w:val="ac"/>
        <w:numPr>
          <w:ilvl w:val="0"/>
          <w:numId w:val="44"/>
        </w:numPr>
        <w:rPr>
          <w:b/>
          <w:bCs/>
          <w:i/>
          <w:lang w:val="en-GB"/>
        </w:rPr>
      </w:pPr>
      <w:r>
        <w:rPr>
          <w:rFonts w:hint="eastAsia"/>
          <w:b/>
          <w:bCs/>
          <w:i/>
          <w:lang w:val="en-GB" w:eastAsia="zh-CN"/>
        </w:rPr>
        <w:t>c</w:t>
      </w:r>
      <w:r w:rsidR="00C61533" w:rsidRPr="00076EEE">
        <w:rPr>
          <w:rFonts w:hint="eastAsia"/>
          <w:b/>
          <w:bCs/>
          <w:i/>
          <w:lang w:val="en-GB"/>
        </w:rPr>
        <w:t xml:space="preserve">onsidering </w:t>
      </w:r>
      <w:r w:rsidR="009E7BA3" w:rsidRPr="00076EEE">
        <w:rPr>
          <w:rFonts w:hint="eastAsia"/>
          <w:b/>
          <w:bCs/>
          <w:i/>
          <w:lang w:val="en-GB"/>
        </w:rPr>
        <w:t>the SRS power imbalance</w:t>
      </w:r>
      <w:r w:rsidR="00733039" w:rsidRPr="00076EEE">
        <w:rPr>
          <w:rFonts w:hint="eastAsia"/>
          <w:b/>
          <w:bCs/>
          <w:i/>
          <w:lang w:val="en-GB"/>
        </w:rPr>
        <w:t xml:space="preserve"> by using the model</w:t>
      </w:r>
      <w:r w:rsidR="007A63C7" w:rsidRPr="00076EEE">
        <w:rPr>
          <w:rFonts w:hint="eastAsia"/>
          <w:b/>
          <w:bCs/>
          <w:i/>
          <w:lang w:val="en-GB"/>
        </w:rPr>
        <w:t xml:space="preserv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sidR="00E93585" w:rsidRPr="00076EEE">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sidR="00E93585" w:rsidRPr="00076EEE">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sidR="00E93585" w:rsidRPr="00076EEE">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sidR="00E93585" w:rsidRPr="00076EEE">
        <w:rPr>
          <w:b/>
          <w:bCs/>
          <w:i/>
          <w:lang w:val="en-GB"/>
        </w:rPr>
        <w:t xml:space="preserve"> representing the power ratio of the i-th antenna with respect to the antenna that has highest power.</w:t>
      </w:r>
    </w:p>
    <w:p w14:paraId="1A8B5736" w14:textId="5BA9C0D5" w:rsidR="00076EEE" w:rsidRPr="00076EEE" w:rsidRDefault="00076EEE" w:rsidP="008F1078">
      <w:pPr>
        <w:pStyle w:val="ac"/>
        <w:numPr>
          <w:ilvl w:val="0"/>
          <w:numId w:val="44"/>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0760B340" w14:textId="546C7589" w:rsidR="0048465F" w:rsidRDefault="00B90AF4" w:rsidP="00E643ED">
      <w:pPr>
        <w:rPr>
          <w:b/>
          <w:bCs/>
          <w:i/>
          <w:iCs/>
          <w:lang w:val="en-GB"/>
        </w:rPr>
      </w:pPr>
      <w:r>
        <w:rPr>
          <w:rFonts w:hint="eastAsia"/>
          <w:b/>
          <w:bCs/>
          <w:i/>
          <w:iCs/>
          <w:lang w:val="en-GB"/>
        </w:rPr>
        <w:t xml:space="preserve">FL proposal </w:t>
      </w:r>
      <w:r w:rsidRPr="00C62E10">
        <w:rPr>
          <w:rFonts w:hint="eastAsia"/>
          <w:b/>
          <w:bCs/>
          <w:i/>
          <w:iCs/>
          <w:lang w:val="en-GB"/>
        </w:rPr>
        <w:t>6.0</w:t>
      </w:r>
      <w:r w:rsidR="00BA061C">
        <w:rPr>
          <w:rFonts w:hint="eastAsia"/>
          <w:b/>
          <w:bCs/>
          <w:i/>
          <w:iCs/>
          <w:lang w:val="en-GB"/>
        </w:rPr>
        <w:t>c</w:t>
      </w:r>
      <w:r w:rsidR="004F1D8B">
        <w:rPr>
          <w:rFonts w:hint="eastAsia"/>
          <w:b/>
          <w:bCs/>
          <w:i/>
          <w:iCs/>
          <w:lang w:val="en-GB"/>
        </w:rPr>
        <w:t>:</w:t>
      </w:r>
      <w:r w:rsidR="005C69EC">
        <w:rPr>
          <w:rFonts w:hint="eastAsia"/>
          <w:b/>
          <w:bCs/>
          <w:i/>
          <w:iCs/>
          <w:lang w:val="en-GB"/>
        </w:rPr>
        <w:t xml:space="preserve"> </w:t>
      </w:r>
      <w:r w:rsidR="0001633F">
        <w:rPr>
          <w:rFonts w:hint="eastAsia"/>
          <w:b/>
          <w:bCs/>
          <w:i/>
          <w:iCs/>
          <w:lang w:val="en-GB"/>
        </w:rPr>
        <w:t>I</w:t>
      </w:r>
      <w:r w:rsidR="0048465F" w:rsidRPr="00431E2D">
        <w:rPr>
          <w:b/>
          <w:bCs/>
          <w:i/>
          <w:iCs/>
          <w:lang w:val="en-GB"/>
        </w:rPr>
        <w:t>ntermediate KPI</w:t>
      </w:r>
      <w:r w:rsidR="0048465F" w:rsidRPr="00431E2D">
        <w:rPr>
          <w:rFonts w:hint="eastAsia"/>
          <w:b/>
          <w:bCs/>
          <w:i/>
          <w:iCs/>
          <w:lang w:val="en-GB"/>
        </w:rPr>
        <w:t>, e.g., SGCS</w:t>
      </w:r>
      <w:r w:rsidR="00EC2165" w:rsidRPr="00431E2D">
        <w:rPr>
          <w:rFonts w:hint="eastAsia"/>
          <w:b/>
          <w:bCs/>
          <w:i/>
          <w:iCs/>
          <w:lang w:val="en-GB"/>
        </w:rPr>
        <w:t xml:space="preserve">, can be used for </w:t>
      </w:r>
      <w:r w:rsidR="00EC2165" w:rsidRPr="00431E2D">
        <w:rPr>
          <w:b/>
          <w:bCs/>
          <w:i/>
          <w:iCs/>
          <w:lang w:val="en-GB"/>
        </w:rPr>
        <w:t>performance</w:t>
      </w:r>
      <w:r w:rsidR="00EC2165" w:rsidRPr="00431E2D">
        <w:rPr>
          <w:rFonts w:hint="eastAsia"/>
          <w:b/>
          <w:bCs/>
          <w:i/>
          <w:iCs/>
          <w:lang w:val="en-GB"/>
        </w:rPr>
        <w:t xml:space="preserve"> </w:t>
      </w:r>
      <w:r w:rsidR="00EC2165" w:rsidRPr="00431E2D">
        <w:rPr>
          <w:b/>
          <w:bCs/>
          <w:i/>
          <w:iCs/>
          <w:lang w:val="en-GB"/>
        </w:rPr>
        <w:t>comparison</w:t>
      </w:r>
      <w:r w:rsidR="00CF6786">
        <w:rPr>
          <w:rFonts w:hint="eastAsia"/>
          <w:b/>
          <w:bCs/>
          <w:i/>
          <w:iCs/>
          <w:lang w:val="en-GB"/>
        </w:rPr>
        <w:t xml:space="preserve"> in addition to the system level performance</w:t>
      </w:r>
    </w:p>
    <w:p w14:paraId="41DDD999" w14:textId="77777777" w:rsidR="00CE6313" w:rsidRPr="00EC2165" w:rsidRDefault="00CE6313" w:rsidP="00E643ED">
      <w:pPr>
        <w:rPr>
          <w:b/>
          <w:bCs/>
          <w:i/>
          <w:iCs/>
          <w:lang w:val="en-GB"/>
        </w:rPr>
      </w:pPr>
    </w:p>
    <w:tbl>
      <w:tblPr>
        <w:tblStyle w:val="af1"/>
        <w:tblW w:w="5000" w:type="pct"/>
        <w:tblLook w:val="04A0" w:firstRow="1" w:lastRow="0" w:firstColumn="1" w:lastColumn="0" w:noHBand="0" w:noVBand="1"/>
      </w:tblPr>
      <w:tblGrid>
        <w:gridCol w:w="1696"/>
        <w:gridCol w:w="7654"/>
      </w:tblGrid>
      <w:tr w:rsidR="001C0116" w14:paraId="292D2DAB" w14:textId="77777777" w:rsidTr="001E1A53">
        <w:tc>
          <w:tcPr>
            <w:tcW w:w="907" w:type="pct"/>
            <w:shd w:val="clear" w:color="auto" w:fill="D9D9D9" w:themeFill="background1" w:themeFillShade="D9"/>
            <w:vAlign w:val="center"/>
          </w:tcPr>
          <w:p w14:paraId="5E68254B" w14:textId="77777777" w:rsidR="001C0116" w:rsidRDefault="001C0116" w:rsidP="001E1A53">
            <w:pPr>
              <w:spacing w:before="0" w:line="276" w:lineRule="auto"/>
              <w:jc w:val="center"/>
            </w:pPr>
            <w:r>
              <w:t>Company</w:t>
            </w:r>
          </w:p>
        </w:tc>
        <w:tc>
          <w:tcPr>
            <w:tcW w:w="4093" w:type="pct"/>
            <w:shd w:val="clear" w:color="auto" w:fill="D9D9D9" w:themeFill="background1" w:themeFillShade="D9"/>
          </w:tcPr>
          <w:p w14:paraId="5C6BA887" w14:textId="77777777" w:rsidR="001C0116" w:rsidRDefault="001C0116" w:rsidP="001E1A53">
            <w:pPr>
              <w:spacing w:before="0" w:line="276" w:lineRule="auto"/>
              <w:jc w:val="center"/>
            </w:pPr>
            <w:r>
              <w:t>Comment</w:t>
            </w:r>
          </w:p>
        </w:tc>
      </w:tr>
      <w:tr w:rsidR="001C0116" w14:paraId="2BAB896F" w14:textId="77777777" w:rsidTr="001E1A53">
        <w:tc>
          <w:tcPr>
            <w:tcW w:w="907" w:type="pct"/>
            <w:vAlign w:val="center"/>
          </w:tcPr>
          <w:p w14:paraId="453DBECE" w14:textId="77777777" w:rsidR="001C0116" w:rsidRDefault="001C0116" w:rsidP="001E1A53">
            <w:pPr>
              <w:spacing w:before="0" w:line="276" w:lineRule="auto"/>
              <w:jc w:val="center"/>
            </w:pPr>
            <w:r>
              <w:t>FL</w:t>
            </w:r>
          </w:p>
        </w:tc>
        <w:tc>
          <w:tcPr>
            <w:tcW w:w="4093" w:type="pct"/>
            <w:vAlign w:val="center"/>
          </w:tcPr>
          <w:p w14:paraId="6CCDBBD3" w14:textId="4CF75445" w:rsidR="001C0116" w:rsidRDefault="001C0116" w:rsidP="001E1A53">
            <w:pPr>
              <w:spacing w:before="0" w:line="276" w:lineRule="auto"/>
              <w:rPr>
                <w:rFonts w:eastAsiaTheme="minorEastAsia"/>
              </w:rPr>
            </w:pPr>
            <w:r>
              <w:rPr>
                <w:rFonts w:eastAsiaTheme="minorEastAsia"/>
              </w:rPr>
              <w:t>P</w:t>
            </w:r>
            <w:r>
              <w:rPr>
                <w:rFonts w:eastAsiaTheme="minorEastAsia" w:hint="eastAsia"/>
              </w:rPr>
              <w:t>lease share your views on FL proposal 6.</w:t>
            </w:r>
            <w:r w:rsidR="00A47BB6">
              <w:rPr>
                <w:rFonts w:eastAsiaTheme="minorEastAsia" w:hint="eastAsia"/>
              </w:rPr>
              <w:t>0</w:t>
            </w:r>
            <w:r w:rsidR="00CF6786">
              <w:rPr>
                <w:rFonts w:eastAsiaTheme="minorEastAsia" w:hint="eastAsia"/>
              </w:rPr>
              <w:t>a</w:t>
            </w:r>
            <w:r w:rsidR="00B60395">
              <w:rPr>
                <w:rFonts w:eastAsiaTheme="minorEastAsia" w:hint="eastAsia"/>
              </w:rPr>
              <w:t>,</w:t>
            </w:r>
            <w:r w:rsidR="00395A47">
              <w:rPr>
                <w:rFonts w:eastAsiaTheme="minorEastAsia" w:hint="eastAsia"/>
              </w:rPr>
              <w:t xml:space="preserve"> 6.0</w:t>
            </w:r>
            <w:r w:rsidR="00CF6786">
              <w:rPr>
                <w:rFonts w:eastAsiaTheme="minorEastAsia" w:hint="eastAsia"/>
              </w:rPr>
              <w:t>b</w:t>
            </w:r>
            <w:r w:rsidR="00B60395">
              <w:rPr>
                <w:rFonts w:eastAsiaTheme="minorEastAsia" w:hint="eastAsia"/>
              </w:rPr>
              <w:t xml:space="preserve"> and 6.0c</w:t>
            </w:r>
            <w:r w:rsidR="00CF6786">
              <w:rPr>
                <w:rFonts w:eastAsiaTheme="minorEastAsia" w:hint="eastAsia"/>
              </w:rPr>
              <w:t>.</w:t>
            </w:r>
          </w:p>
        </w:tc>
      </w:tr>
      <w:tr w:rsidR="001C0116" w14:paraId="24449D11" w14:textId="77777777" w:rsidTr="001E1A53">
        <w:tc>
          <w:tcPr>
            <w:tcW w:w="907" w:type="pct"/>
            <w:vAlign w:val="center"/>
          </w:tcPr>
          <w:p w14:paraId="6EC443DC" w14:textId="641B3763" w:rsidR="001C0116" w:rsidRDefault="00666EEF" w:rsidP="001E1A53">
            <w:pPr>
              <w:spacing w:before="0" w:line="276" w:lineRule="auto"/>
              <w:jc w:val="center"/>
            </w:pPr>
            <w:r>
              <w:rPr>
                <w:rFonts w:hint="eastAsia"/>
              </w:rPr>
              <w:t>O</w:t>
            </w:r>
            <w:r>
              <w:t>PPO</w:t>
            </w:r>
          </w:p>
        </w:tc>
        <w:tc>
          <w:tcPr>
            <w:tcW w:w="4093" w:type="pct"/>
            <w:vAlign w:val="center"/>
          </w:tcPr>
          <w:p w14:paraId="7453981B" w14:textId="15B4BC5F" w:rsidR="001C0116" w:rsidRDefault="00666EEF" w:rsidP="001E1A53">
            <w:pPr>
              <w:spacing w:before="0" w:line="276" w:lineRule="auto"/>
            </w:pPr>
            <w:r>
              <w:rPr>
                <w:rFonts w:hint="eastAsia"/>
              </w:rPr>
              <w:t>O</w:t>
            </w:r>
            <w:r>
              <w:t>k for proposal 6.0</w:t>
            </w:r>
            <w:r w:rsidR="00010561">
              <w:t>a</w:t>
            </w:r>
            <w:r>
              <w:t xml:space="preserve"> and proposal 6.0</w:t>
            </w:r>
            <w:r w:rsidR="00010561">
              <w:t>c.</w:t>
            </w:r>
          </w:p>
          <w:p w14:paraId="7A6C3545" w14:textId="32534C6C" w:rsidR="00010561" w:rsidRPr="00010561" w:rsidRDefault="00010561" w:rsidP="001E1A53">
            <w:pPr>
              <w:spacing w:before="0" w:line="276" w:lineRule="auto"/>
            </w:pPr>
            <w:r>
              <w:lastRenderedPageBreak/>
              <w:t>For proposal 6.0b, whether/how to model the SRS power imbalance can be further discussed. We can wait for more input</w:t>
            </w:r>
            <w:r w:rsidR="0044402D">
              <w:t>s</w:t>
            </w:r>
            <w:r>
              <w:t xml:space="preserve"> from companies.</w:t>
            </w:r>
          </w:p>
        </w:tc>
      </w:tr>
      <w:tr w:rsidR="001C0116" w14:paraId="20B393F8" w14:textId="77777777" w:rsidTr="001E1A53">
        <w:tc>
          <w:tcPr>
            <w:tcW w:w="907" w:type="pct"/>
            <w:vAlign w:val="center"/>
          </w:tcPr>
          <w:p w14:paraId="774A5889" w14:textId="77777777" w:rsidR="001C0116" w:rsidRDefault="001C0116" w:rsidP="001E1A53">
            <w:pPr>
              <w:spacing w:before="0" w:line="276" w:lineRule="auto"/>
              <w:jc w:val="center"/>
            </w:pPr>
          </w:p>
        </w:tc>
        <w:tc>
          <w:tcPr>
            <w:tcW w:w="4093" w:type="pct"/>
            <w:vAlign w:val="center"/>
          </w:tcPr>
          <w:p w14:paraId="7A3364EB" w14:textId="77777777" w:rsidR="001C0116" w:rsidRDefault="001C0116" w:rsidP="001E1A53">
            <w:pPr>
              <w:spacing w:before="0" w:line="276" w:lineRule="auto"/>
            </w:pPr>
          </w:p>
        </w:tc>
      </w:tr>
      <w:tr w:rsidR="00665D95" w14:paraId="5155D28A" w14:textId="77777777" w:rsidTr="001E1A53">
        <w:tc>
          <w:tcPr>
            <w:tcW w:w="907" w:type="pct"/>
            <w:vAlign w:val="center"/>
          </w:tcPr>
          <w:p w14:paraId="78DE1113" w14:textId="77777777" w:rsidR="00665D95" w:rsidRDefault="00665D95" w:rsidP="001E1A53">
            <w:pPr>
              <w:spacing w:before="0" w:line="276" w:lineRule="auto"/>
              <w:jc w:val="center"/>
            </w:pPr>
          </w:p>
        </w:tc>
        <w:tc>
          <w:tcPr>
            <w:tcW w:w="4093" w:type="pct"/>
            <w:vAlign w:val="center"/>
          </w:tcPr>
          <w:p w14:paraId="7A42020E" w14:textId="77777777" w:rsidR="00665D95" w:rsidRDefault="00665D95" w:rsidP="001E1A53">
            <w:pPr>
              <w:spacing w:before="0" w:line="276" w:lineRule="auto"/>
            </w:pPr>
          </w:p>
        </w:tc>
      </w:tr>
      <w:tr w:rsidR="00665D95" w14:paraId="7E81A044" w14:textId="77777777" w:rsidTr="001E1A53">
        <w:tc>
          <w:tcPr>
            <w:tcW w:w="907" w:type="pct"/>
            <w:vAlign w:val="center"/>
          </w:tcPr>
          <w:p w14:paraId="237FDC64" w14:textId="77777777" w:rsidR="00665D95" w:rsidRDefault="00665D95" w:rsidP="001E1A53">
            <w:pPr>
              <w:spacing w:before="0" w:line="276" w:lineRule="auto"/>
              <w:jc w:val="center"/>
            </w:pPr>
          </w:p>
        </w:tc>
        <w:tc>
          <w:tcPr>
            <w:tcW w:w="4093" w:type="pct"/>
            <w:vAlign w:val="center"/>
          </w:tcPr>
          <w:p w14:paraId="7B36C071" w14:textId="77777777" w:rsidR="00665D95" w:rsidRDefault="00665D95" w:rsidP="001E1A53">
            <w:pPr>
              <w:spacing w:before="0" w:line="276" w:lineRule="auto"/>
            </w:pPr>
          </w:p>
        </w:tc>
      </w:tr>
      <w:tr w:rsidR="00665D95" w14:paraId="440A9BAE" w14:textId="77777777" w:rsidTr="001E1A53">
        <w:tc>
          <w:tcPr>
            <w:tcW w:w="907" w:type="pct"/>
            <w:vAlign w:val="center"/>
          </w:tcPr>
          <w:p w14:paraId="16D78EDB" w14:textId="77777777" w:rsidR="00665D95" w:rsidRDefault="00665D95" w:rsidP="001E1A53">
            <w:pPr>
              <w:spacing w:before="0" w:line="276" w:lineRule="auto"/>
              <w:jc w:val="center"/>
            </w:pPr>
          </w:p>
        </w:tc>
        <w:tc>
          <w:tcPr>
            <w:tcW w:w="4093" w:type="pct"/>
            <w:vAlign w:val="center"/>
          </w:tcPr>
          <w:p w14:paraId="66902C91" w14:textId="77777777" w:rsidR="00665D95" w:rsidRDefault="00665D95" w:rsidP="001E1A53">
            <w:pPr>
              <w:spacing w:before="0" w:line="276" w:lineRule="auto"/>
            </w:pPr>
          </w:p>
        </w:tc>
      </w:tr>
      <w:tr w:rsidR="00665D95" w14:paraId="69EBDF74" w14:textId="77777777" w:rsidTr="001E1A53">
        <w:tc>
          <w:tcPr>
            <w:tcW w:w="907" w:type="pct"/>
            <w:vAlign w:val="center"/>
          </w:tcPr>
          <w:p w14:paraId="602CDD5B" w14:textId="77777777" w:rsidR="00665D95" w:rsidRDefault="00665D95" w:rsidP="001E1A53">
            <w:pPr>
              <w:spacing w:before="0" w:line="276" w:lineRule="auto"/>
              <w:jc w:val="center"/>
            </w:pPr>
          </w:p>
        </w:tc>
        <w:tc>
          <w:tcPr>
            <w:tcW w:w="4093" w:type="pct"/>
            <w:vAlign w:val="center"/>
          </w:tcPr>
          <w:p w14:paraId="3434D569" w14:textId="77777777" w:rsidR="00665D95" w:rsidRDefault="00665D95" w:rsidP="001E1A53">
            <w:pPr>
              <w:spacing w:before="0" w:line="276" w:lineRule="auto"/>
            </w:pPr>
          </w:p>
        </w:tc>
      </w:tr>
    </w:tbl>
    <w:p w14:paraId="3A735989" w14:textId="77777777" w:rsidR="00951935" w:rsidRPr="001C0116" w:rsidRDefault="00951935" w:rsidP="00E643ED"/>
    <w:p w14:paraId="6C69D5B4" w14:textId="51C6D18E" w:rsidR="00825600" w:rsidRPr="00372736" w:rsidRDefault="0042691C" w:rsidP="00A62219">
      <w:pPr>
        <w:pStyle w:val="2"/>
        <w:rPr>
          <w:rFonts w:eastAsiaTheme="minorEastAsia"/>
        </w:rPr>
      </w:pPr>
      <w:r>
        <w:rPr>
          <w:rFonts w:eastAsiaTheme="minorEastAsia" w:hint="eastAsia"/>
        </w:rPr>
        <w:t>Cat</w:t>
      </w:r>
      <w:r w:rsidR="007E79E1">
        <w:rPr>
          <w:rFonts w:eastAsiaTheme="minorEastAsia" w:hint="eastAsia"/>
        </w:rPr>
        <w:t>.</w:t>
      </w:r>
      <w:r w:rsidR="00825600" w:rsidRPr="00372736">
        <w:rPr>
          <w:rFonts w:eastAsiaTheme="minorEastAsia" w:hint="eastAsia"/>
        </w:rPr>
        <w:t>1: CSI acquisition for TDD</w:t>
      </w:r>
    </w:p>
    <w:p w14:paraId="2669B7C4" w14:textId="3E28AD1F" w:rsidR="00825600" w:rsidRDefault="00825600" w:rsidP="00E00F13">
      <w:pPr>
        <w:pStyle w:val="30"/>
      </w:pPr>
      <w:r>
        <w:rPr>
          <w:rFonts w:hint="eastAsia"/>
        </w:rPr>
        <w:t xml:space="preserve">Contributions </w:t>
      </w:r>
      <w:r w:rsidRPr="00E00F13">
        <w:rPr>
          <w:rFonts w:eastAsiaTheme="minorEastAsia" w:hint="eastAsia"/>
        </w:rPr>
        <w:t>proposal</w:t>
      </w:r>
      <w:r w:rsidR="00FD2EAD">
        <w:rPr>
          <w:rFonts w:hint="eastAsia"/>
        </w:rPr>
        <w:t>:</w:t>
      </w:r>
    </w:p>
    <w:tbl>
      <w:tblPr>
        <w:tblStyle w:val="af1"/>
        <w:tblW w:w="0" w:type="auto"/>
        <w:tblLook w:val="04A0" w:firstRow="1" w:lastRow="0" w:firstColumn="1" w:lastColumn="0" w:noHBand="0" w:noVBand="1"/>
      </w:tblPr>
      <w:tblGrid>
        <w:gridCol w:w="1555"/>
        <w:gridCol w:w="7795"/>
      </w:tblGrid>
      <w:tr w:rsidR="00825600" w14:paraId="5A00B42A" w14:textId="77777777" w:rsidTr="00811418">
        <w:tc>
          <w:tcPr>
            <w:tcW w:w="1555" w:type="dxa"/>
            <w:vAlign w:val="center"/>
          </w:tcPr>
          <w:p w14:paraId="40BB9B04" w14:textId="10145900" w:rsidR="00825600" w:rsidRDefault="00825600" w:rsidP="008840C2">
            <w:pPr>
              <w:jc w:val="center"/>
            </w:pPr>
            <w:r>
              <w:rPr>
                <w:rFonts w:hint="eastAsia"/>
              </w:rPr>
              <w:t>OPPO</w:t>
            </w:r>
          </w:p>
        </w:tc>
        <w:tc>
          <w:tcPr>
            <w:tcW w:w="7795" w:type="dxa"/>
            <w:vAlign w:val="center"/>
          </w:tcPr>
          <w:p w14:paraId="6877E107" w14:textId="16EF4E6A" w:rsidR="00825600" w:rsidRPr="00811418" w:rsidRDefault="00685E47" w:rsidP="00811418">
            <w:pPr>
              <w:pStyle w:val="000proposal"/>
              <w:tabs>
                <w:tab w:val="left" w:pos="1134"/>
              </w:tabs>
              <w:adjustRightInd w:val="0"/>
              <w:snapToGrid w:val="0"/>
              <w:spacing w:before="120" w:line="264" w:lineRule="auto"/>
              <w:rPr>
                <w:rFonts w:eastAsiaTheme="minorEastAsia"/>
                <w:b w:val="0"/>
                <w:bCs w:val="0"/>
                <w:lang w:val="sv-SE"/>
              </w:rPr>
            </w:pPr>
            <w:r w:rsidRPr="00811418">
              <w:rPr>
                <w:rFonts w:eastAsiaTheme="minorEastAsia" w:hint="eastAsia"/>
                <w:b w:val="0"/>
                <w:bCs w:val="0"/>
                <w:lang w:val="sv-SE"/>
              </w:rPr>
              <w:t xml:space="preserve">Proposal 1: </w:t>
            </w:r>
            <w:r w:rsidR="00825600" w:rsidRPr="00811418">
              <w:rPr>
                <w:rFonts w:eastAsiaTheme="minorEastAsia"/>
                <w:b w:val="0"/>
                <w:bCs w:val="0"/>
                <w:lang w:val="sv-SE"/>
              </w:rPr>
              <w:t>Support CSI report without PMI for reciprocity based transmission in 6GR day 1.</w:t>
            </w:r>
          </w:p>
        </w:tc>
      </w:tr>
      <w:tr w:rsidR="00825600" w14:paraId="3C6129EF" w14:textId="77777777" w:rsidTr="00811418">
        <w:tc>
          <w:tcPr>
            <w:tcW w:w="1555" w:type="dxa"/>
            <w:vAlign w:val="center"/>
          </w:tcPr>
          <w:p w14:paraId="680C9B4D" w14:textId="67A0D6D8" w:rsidR="00825600" w:rsidRDefault="0028371D" w:rsidP="008840C2">
            <w:pPr>
              <w:jc w:val="center"/>
            </w:pPr>
            <w:r>
              <w:rPr>
                <w:rFonts w:hint="eastAsia"/>
              </w:rPr>
              <w:t>ZTE</w:t>
            </w:r>
          </w:p>
        </w:tc>
        <w:tc>
          <w:tcPr>
            <w:tcW w:w="7795" w:type="dxa"/>
            <w:vAlign w:val="center"/>
          </w:tcPr>
          <w:p w14:paraId="46AED654" w14:textId="3901C286" w:rsidR="00825600" w:rsidRPr="00811418" w:rsidRDefault="0028371D" w:rsidP="00811418">
            <w:pPr>
              <w:numPr>
                <w:ilvl w:val="255"/>
                <w:numId w:val="0"/>
              </w:numPr>
              <w:snapToGrid w:val="0"/>
              <w:spacing w:after="60"/>
              <w:rPr>
                <w:i/>
                <w:iCs/>
              </w:rPr>
            </w:pPr>
            <w:r w:rsidRPr="00811418">
              <w:rPr>
                <w:rFonts w:hint="eastAsia"/>
                <w:i/>
                <w:iCs/>
              </w:rPr>
              <w:t>Proposal 1</w:t>
            </w:r>
            <w:r w:rsidRPr="00811418">
              <w:rPr>
                <w:i/>
                <w:iCs/>
              </w:rPr>
              <w:t xml:space="preserve">: </w:t>
            </w:r>
            <w:r w:rsidRPr="00811418">
              <w:rPr>
                <w:rFonts w:hint="eastAsia"/>
                <w:i/>
                <w:iCs/>
              </w:rPr>
              <w:t>S</w:t>
            </w:r>
            <w:r w:rsidRPr="00811418">
              <w:rPr>
                <w:i/>
                <w:iCs/>
              </w:rPr>
              <w:t>tudy joint CSI-RS and SRS based CSI acquisition</w:t>
            </w:r>
            <w:r w:rsidRPr="00811418">
              <w:rPr>
                <w:rFonts w:hint="eastAsia"/>
                <w:i/>
                <w:iCs/>
              </w:rPr>
              <w:t xml:space="preserve"> in 6GR to achieve an optimal trade-off between CSI acquisition accuracy and report overhead</w:t>
            </w:r>
            <w:r w:rsidRPr="00811418">
              <w:rPr>
                <w:rFonts w:cs="Times New Roman"/>
                <w:i/>
                <w:iCs/>
                <w:szCs w:val="20"/>
              </w:rPr>
              <w:t>.</w:t>
            </w:r>
          </w:p>
        </w:tc>
      </w:tr>
      <w:tr w:rsidR="00825600" w14:paraId="26B4BF91" w14:textId="77777777" w:rsidTr="00811418">
        <w:tc>
          <w:tcPr>
            <w:tcW w:w="1555" w:type="dxa"/>
            <w:vAlign w:val="center"/>
          </w:tcPr>
          <w:p w14:paraId="7692925C" w14:textId="4A9028A8" w:rsidR="00825600" w:rsidRDefault="003E4AFC" w:rsidP="008840C2">
            <w:pPr>
              <w:jc w:val="center"/>
            </w:pPr>
            <w:r>
              <w:rPr>
                <w:rFonts w:hint="eastAsia"/>
              </w:rPr>
              <w:t>CMCC</w:t>
            </w:r>
          </w:p>
        </w:tc>
        <w:tc>
          <w:tcPr>
            <w:tcW w:w="7795" w:type="dxa"/>
            <w:vAlign w:val="center"/>
          </w:tcPr>
          <w:p w14:paraId="7005B9C5" w14:textId="13905018" w:rsidR="00825600" w:rsidRPr="00811418" w:rsidRDefault="003E4AFC" w:rsidP="00811418">
            <w:pPr>
              <w:rPr>
                <w:i/>
                <w:iCs/>
              </w:rPr>
            </w:pPr>
            <w:bookmarkStart w:id="10" w:name="OLE_LINK70"/>
            <w:r w:rsidRPr="00811418">
              <w:rPr>
                <w:i/>
                <w:iCs/>
                <w:u w:val="single"/>
              </w:rPr>
              <w:t xml:space="preserve">Proposal </w:t>
            </w:r>
            <w:r w:rsidRPr="00811418">
              <w:rPr>
                <w:rFonts w:hint="eastAsia"/>
                <w:i/>
                <w:iCs/>
                <w:u w:val="single"/>
              </w:rPr>
              <w:t>5</w:t>
            </w:r>
            <w:r w:rsidRPr="00811418">
              <w:rPr>
                <w:i/>
                <w:iCs/>
              </w:rPr>
              <w:t>:</w:t>
            </w:r>
            <w:bookmarkEnd w:id="10"/>
            <w:r w:rsidRPr="00811418">
              <w:rPr>
                <w:i/>
                <w:iCs/>
              </w:rPr>
              <w:t xml:space="preserve"> In 6GR, a joint CSI reporting mechanism based on SRS and CSI-RS to enhance performance in TDD scenarios</w:t>
            </w:r>
            <w:r w:rsidRPr="00811418">
              <w:rPr>
                <w:rFonts w:hint="eastAsia"/>
                <w:i/>
                <w:iCs/>
              </w:rPr>
              <w:t xml:space="preserve"> could be studied</w:t>
            </w:r>
            <w:r w:rsidRPr="00811418">
              <w:rPr>
                <w:i/>
                <w:iCs/>
              </w:rPr>
              <w:t>.</w:t>
            </w:r>
          </w:p>
        </w:tc>
      </w:tr>
      <w:tr w:rsidR="00825600" w14:paraId="37584077" w14:textId="77777777" w:rsidTr="00811418">
        <w:tc>
          <w:tcPr>
            <w:tcW w:w="1555" w:type="dxa"/>
            <w:vAlign w:val="center"/>
          </w:tcPr>
          <w:p w14:paraId="7F25E108" w14:textId="11B4E1D9" w:rsidR="00825600" w:rsidRDefault="005E262E" w:rsidP="008840C2">
            <w:pPr>
              <w:jc w:val="center"/>
            </w:pPr>
            <w:r>
              <w:rPr>
                <w:rFonts w:hint="eastAsia"/>
              </w:rPr>
              <w:t>Google</w:t>
            </w:r>
          </w:p>
        </w:tc>
        <w:tc>
          <w:tcPr>
            <w:tcW w:w="7795" w:type="dxa"/>
            <w:vAlign w:val="center"/>
          </w:tcPr>
          <w:p w14:paraId="7CA49E7D" w14:textId="77777777" w:rsidR="0086334B" w:rsidRPr="00811418" w:rsidRDefault="005E262E" w:rsidP="00811418">
            <w:pPr>
              <w:pStyle w:val="aff1"/>
              <w:spacing w:before="60" w:after="60"/>
              <w:ind w:left="0" w:firstLine="0"/>
              <w:rPr>
                <w:rFonts w:eastAsiaTheme="minorEastAsia"/>
                <w:i/>
                <w:lang w:eastAsia="zh-CN"/>
              </w:rPr>
            </w:pPr>
            <w:r w:rsidRPr="00811418">
              <w:rPr>
                <w:i/>
              </w:rPr>
              <w:t>Proposal 6: For joint UL/DL CSI acquisition, study one SRS configured with multiple usages based on the following options:</w:t>
            </w:r>
          </w:p>
          <w:p w14:paraId="72EEBA3B" w14:textId="4B6B5FF8" w:rsidR="0086334B" w:rsidRPr="00811418" w:rsidRDefault="005E262E" w:rsidP="008F1078">
            <w:pPr>
              <w:pStyle w:val="aff1"/>
              <w:numPr>
                <w:ilvl w:val="0"/>
                <w:numId w:val="31"/>
              </w:numPr>
              <w:spacing w:before="60" w:after="60"/>
              <w:rPr>
                <w:rFonts w:eastAsiaTheme="minorEastAsia"/>
                <w:i/>
                <w:lang w:eastAsia="zh-CN"/>
              </w:rPr>
            </w:pPr>
            <w:r w:rsidRPr="00811418">
              <w:rPr>
                <w:i/>
              </w:rPr>
              <w:t>SRS configured for codebook and antenna switching</w:t>
            </w:r>
          </w:p>
          <w:p w14:paraId="6B36FB6C" w14:textId="77435CF4" w:rsidR="00825600" w:rsidRPr="00811418" w:rsidRDefault="005E262E" w:rsidP="008F1078">
            <w:pPr>
              <w:pStyle w:val="aff1"/>
              <w:numPr>
                <w:ilvl w:val="0"/>
                <w:numId w:val="31"/>
              </w:numPr>
              <w:spacing w:before="60" w:after="60"/>
              <w:rPr>
                <w:i/>
              </w:rPr>
            </w:pPr>
            <w:r w:rsidRPr="00811418">
              <w:rPr>
                <w:i/>
              </w:rPr>
              <w:t>SRS configured for non-codebook and antenna switching</w:t>
            </w:r>
          </w:p>
        </w:tc>
      </w:tr>
      <w:tr w:rsidR="002E796C" w14:paraId="49292CB5" w14:textId="77777777" w:rsidTr="00811418">
        <w:tc>
          <w:tcPr>
            <w:tcW w:w="1555" w:type="dxa"/>
            <w:vAlign w:val="center"/>
          </w:tcPr>
          <w:p w14:paraId="3FEA7032" w14:textId="70AFCC5A" w:rsidR="002E796C" w:rsidRDefault="002E796C" w:rsidP="008840C2">
            <w:pPr>
              <w:jc w:val="center"/>
            </w:pPr>
            <w:r>
              <w:rPr>
                <w:rFonts w:hint="eastAsia"/>
              </w:rPr>
              <w:t>NEC</w:t>
            </w:r>
          </w:p>
        </w:tc>
        <w:tc>
          <w:tcPr>
            <w:tcW w:w="7795" w:type="dxa"/>
            <w:vAlign w:val="center"/>
          </w:tcPr>
          <w:p w14:paraId="1FDF00AA" w14:textId="5BB98C7E" w:rsidR="002E796C" w:rsidRPr="00811418" w:rsidRDefault="002E796C" w:rsidP="00811418">
            <w:pPr>
              <w:pStyle w:val="aff1"/>
              <w:spacing w:before="60" w:after="60"/>
              <w:ind w:left="0" w:firstLine="0"/>
              <w:rPr>
                <w:i/>
              </w:rPr>
            </w:pPr>
            <w:r w:rsidRPr="00811418">
              <w:rPr>
                <w:i/>
              </w:rPr>
              <w:t>Proposal 1:</w:t>
            </w:r>
            <w:r w:rsidR="007B4A67" w:rsidRPr="00811418">
              <w:rPr>
                <w:i/>
              </w:rPr>
              <w:t xml:space="preserve"> </w:t>
            </w:r>
            <w:r w:rsidRPr="00811418">
              <w:rPr>
                <w:i/>
              </w:rPr>
              <w:t>Study the feasibility of jointly downlink and uplink CSI acquisition.</w:t>
            </w:r>
          </w:p>
        </w:tc>
      </w:tr>
      <w:tr w:rsidR="0001133F" w14:paraId="0AD4157B" w14:textId="77777777" w:rsidTr="00811418">
        <w:tc>
          <w:tcPr>
            <w:tcW w:w="1555" w:type="dxa"/>
            <w:vAlign w:val="center"/>
          </w:tcPr>
          <w:p w14:paraId="1E1FD66B" w14:textId="56A56904" w:rsidR="0001133F" w:rsidRDefault="0001133F" w:rsidP="008840C2">
            <w:pPr>
              <w:jc w:val="center"/>
            </w:pPr>
            <w:r>
              <w:rPr>
                <w:rFonts w:hint="eastAsia"/>
              </w:rPr>
              <w:t>Lenovo</w:t>
            </w:r>
          </w:p>
        </w:tc>
        <w:tc>
          <w:tcPr>
            <w:tcW w:w="7795" w:type="dxa"/>
            <w:vAlign w:val="center"/>
          </w:tcPr>
          <w:p w14:paraId="46717CF8" w14:textId="034C4A2E" w:rsidR="0001133F" w:rsidRPr="00811418" w:rsidRDefault="0001133F" w:rsidP="00811418">
            <w:pPr>
              <w:pStyle w:val="aff1"/>
              <w:spacing w:before="60" w:after="60"/>
              <w:ind w:left="0" w:firstLine="0"/>
              <w:rPr>
                <w:i/>
              </w:rPr>
            </w:pPr>
            <w:r w:rsidRPr="00811418">
              <w:rPr>
                <w:i/>
              </w:rPr>
              <w:t>Proposal 8: Study enhanced CSI acquisition and report mechanism for joint downlink and uplink based on reciprocity property.</w:t>
            </w:r>
          </w:p>
        </w:tc>
      </w:tr>
      <w:tr w:rsidR="008840C2" w14:paraId="4701519A" w14:textId="77777777" w:rsidTr="00811418">
        <w:tc>
          <w:tcPr>
            <w:tcW w:w="1555" w:type="dxa"/>
            <w:vAlign w:val="center"/>
          </w:tcPr>
          <w:p w14:paraId="44E76907" w14:textId="706E67DB" w:rsidR="008840C2" w:rsidRDefault="008840C2" w:rsidP="008840C2">
            <w:pPr>
              <w:jc w:val="center"/>
            </w:pPr>
            <w:r>
              <w:t>A</w:t>
            </w:r>
            <w:r>
              <w:rPr>
                <w:rFonts w:hint="eastAsia"/>
              </w:rPr>
              <w:t>pple</w:t>
            </w:r>
          </w:p>
        </w:tc>
        <w:tc>
          <w:tcPr>
            <w:tcW w:w="7795" w:type="dxa"/>
            <w:vAlign w:val="center"/>
          </w:tcPr>
          <w:p w14:paraId="0014C562" w14:textId="64501D3A" w:rsidR="008840C2" w:rsidRPr="00811418" w:rsidRDefault="008840C2" w:rsidP="00811418">
            <w:pPr>
              <w:pStyle w:val="aff1"/>
              <w:spacing w:before="60" w:after="60" w:line="257" w:lineRule="auto"/>
              <w:ind w:left="0" w:firstLine="0"/>
              <w:rPr>
                <w:i/>
              </w:rPr>
            </w:pPr>
            <w:r w:rsidRPr="00811418">
              <w:rPr>
                <w:i/>
              </w:rPr>
              <w:t xml:space="preserve">Proposal 1: For CSI feedback and SRS fusion, </w:t>
            </w:r>
            <w:r w:rsidRPr="007328DB">
              <w:rPr>
                <w:i/>
              </w:rPr>
              <w:t>reuse the MIMO evaluation methodology as a starting point. Use the per-RB SGCS and/or per-RBG SGCS, instead of per-sub band SGCS as the intermediate KPI.</w:t>
            </w:r>
          </w:p>
          <w:p w14:paraId="37E4E23F" w14:textId="356902C9" w:rsidR="008840C2" w:rsidRPr="00811418" w:rsidRDefault="008840C2" w:rsidP="00811418">
            <w:pPr>
              <w:pStyle w:val="aff1"/>
              <w:spacing w:before="60" w:after="60" w:line="257" w:lineRule="auto"/>
              <w:ind w:left="0" w:firstLine="0"/>
              <w:rPr>
                <w:i/>
              </w:rPr>
            </w:pPr>
            <w:r w:rsidRPr="00811418">
              <w:rPr>
                <w:i/>
              </w:rPr>
              <w:t>Proposal 2: For CSI feedback and SRS fusion in TDD system, study fusion of different CSI feedback candidate with SRS selection:</w:t>
            </w:r>
          </w:p>
          <w:p w14:paraId="62C853B7" w14:textId="5A660F8B" w:rsidR="008840C2" w:rsidRPr="00811418" w:rsidRDefault="008840C2" w:rsidP="008F1078">
            <w:pPr>
              <w:pStyle w:val="aff1"/>
              <w:numPr>
                <w:ilvl w:val="0"/>
                <w:numId w:val="27"/>
              </w:numPr>
              <w:spacing w:before="60" w:after="60" w:line="257" w:lineRule="auto"/>
              <w:rPr>
                <w:i/>
              </w:rPr>
            </w:pPr>
            <w:r w:rsidRPr="00811418">
              <w:rPr>
                <w:i/>
              </w:rPr>
              <w:t xml:space="preserve">CSI feedback is channel with matching antenna </w:t>
            </w:r>
            <w:r w:rsidR="003600AA" w:rsidRPr="00811418">
              <w:rPr>
                <w:i/>
              </w:rPr>
              <w:t>elements</w:t>
            </w:r>
            <w:r w:rsidRPr="00811418">
              <w:rPr>
                <w:i/>
              </w:rPr>
              <w:t xml:space="preserve"> as SRS sounded antennas</w:t>
            </w:r>
          </w:p>
          <w:p w14:paraId="3A40903D" w14:textId="2021CF44" w:rsidR="008840C2" w:rsidRPr="00811418" w:rsidRDefault="008840C2" w:rsidP="008F1078">
            <w:pPr>
              <w:pStyle w:val="aff1"/>
              <w:numPr>
                <w:ilvl w:val="0"/>
                <w:numId w:val="27"/>
              </w:numPr>
              <w:spacing w:before="60" w:after="60" w:line="257" w:lineRule="auto"/>
              <w:rPr>
                <w:i/>
              </w:rPr>
            </w:pPr>
            <w:r w:rsidRPr="00811418">
              <w:rPr>
                <w:i/>
              </w:rPr>
              <w:t>CSI feedback is channel from different antenna elements compare</w:t>
            </w:r>
            <w:r w:rsidR="003600AA">
              <w:rPr>
                <w:rFonts w:eastAsiaTheme="minorEastAsia" w:hint="eastAsia"/>
                <w:i/>
                <w:lang w:eastAsia="zh-CN"/>
              </w:rPr>
              <w:t>d</w:t>
            </w:r>
            <w:r w:rsidRPr="00811418">
              <w:rPr>
                <w:i/>
              </w:rPr>
              <w:t xml:space="preserve"> to SRS sounded antennas.</w:t>
            </w:r>
          </w:p>
          <w:p w14:paraId="59EA3832" w14:textId="77777777" w:rsidR="008840C2" w:rsidRPr="00811418" w:rsidRDefault="008840C2" w:rsidP="008F1078">
            <w:pPr>
              <w:pStyle w:val="aff1"/>
              <w:numPr>
                <w:ilvl w:val="0"/>
                <w:numId w:val="27"/>
              </w:numPr>
              <w:spacing w:before="60" w:after="60" w:line="257" w:lineRule="auto"/>
              <w:rPr>
                <w:i/>
              </w:rPr>
            </w:pPr>
            <w:r w:rsidRPr="00811418">
              <w:rPr>
                <w:i/>
              </w:rPr>
              <w:t>CSI feedback is the precoding matrix.</w:t>
            </w:r>
          </w:p>
          <w:p w14:paraId="097AAD4F" w14:textId="77777777" w:rsidR="008840C2" w:rsidRPr="00811418" w:rsidRDefault="008840C2" w:rsidP="008F1078">
            <w:pPr>
              <w:pStyle w:val="aff1"/>
              <w:numPr>
                <w:ilvl w:val="0"/>
                <w:numId w:val="27"/>
              </w:numPr>
              <w:spacing w:before="60" w:after="60" w:line="257" w:lineRule="auto"/>
              <w:rPr>
                <w:i/>
              </w:rPr>
            </w:pPr>
            <w:r w:rsidRPr="00811418">
              <w:rPr>
                <w:i/>
              </w:rPr>
              <w:t>CSI feedback is the transformed matrix using UE side precoding vector U matrix.</w:t>
            </w:r>
          </w:p>
          <w:p w14:paraId="193CC494" w14:textId="77777777" w:rsidR="008840C2" w:rsidRPr="00811418" w:rsidRDefault="008840C2" w:rsidP="00811418">
            <w:pPr>
              <w:pStyle w:val="aff1"/>
              <w:spacing w:before="60" w:after="60" w:line="257" w:lineRule="auto"/>
              <w:ind w:left="0" w:firstLine="0"/>
              <w:rPr>
                <w:rFonts w:eastAsiaTheme="minorEastAsia"/>
                <w:i/>
                <w:lang w:eastAsia="zh-CN"/>
              </w:rPr>
            </w:pPr>
            <w:r w:rsidRPr="00811418">
              <w:rPr>
                <w:i/>
              </w:rPr>
              <w:t>Proposal 3: For CSI feedback and SRS fusion in TDD system, SRS and CSI feedback fusion study should assume un-calibrated UE Tx/Rx chain.</w:t>
            </w:r>
          </w:p>
          <w:p w14:paraId="7CB50157" w14:textId="7C81C3AD" w:rsidR="008840C2" w:rsidRPr="00811418" w:rsidRDefault="008840C2" w:rsidP="00811418">
            <w:pPr>
              <w:pStyle w:val="aff1"/>
              <w:spacing w:before="60" w:after="60" w:line="257" w:lineRule="auto"/>
              <w:ind w:left="0" w:firstLine="0"/>
              <w:rPr>
                <w:i/>
              </w:rPr>
            </w:pPr>
            <w:r w:rsidRPr="00811418">
              <w:rPr>
                <w:i/>
              </w:rPr>
              <w:t>Proposal 4: Study CSI feedback and SRS fusion in FDD system.</w:t>
            </w:r>
          </w:p>
        </w:tc>
      </w:tr>
      <w:tr w:rsidR="000A6E0A" w14:paraId="3F31D0C7" w14:textId="77777777" w:rsidTr="00811418">
        <w:tc>
          <w:tcPr>
            <w:tcW w:w="1555" w:type="dxa"/>
            <w:vAlign w:val="center"/>
          </w:tcPr>
          <w:p w14:paraId="7C331BB2" w14:textId="14C5C6D5" w:rsidR="000A6E0A" w:rsidRDefault="000A6E0A" w:rsidP="008840C2">
            <w:pPr>
              <w:jc w:val="center"/>
            </w:pPr>
            <w:proofErr w:type="spellStart"/>
            <w:r>
              <w:rPr>
                <w:rFonts w:hint="eastAsia"/>
              </w:rPr>
              <w:t>Ofinno</w:t>
            </w:r>
            <w:proofErr w:type="spellEnd"/>
          </w:p>
        </w:tc>
        <w:tc>
          <w:tcPr>
            <w:tcW w:w="7795" w:type="dxa"/>
            <w:vAlign w:val="center"/>
          </w:tcPr>
          <w:p w14:paraId="4FBA7546" w14:textId="13F02545" w:rsidR="000A6E0A" w:rsidRPr="00811418" w:rsidRDefault="000A6E0A" w:rsidP="00811418">
            <w:pPr>
              <w:pStyle w:val="aff1"/>
              <w:spacing w:before="60" w:after="60" w:line="257" w:lineRule="auto"/>
              <w:ind w:left="0" w:firstLine="0"/>
              <w:rPr>
                <w:i/>
              </w:rPr>
            </w:pPr>
            <w:r w:rsidRPr="00811418">
              <w:rPr>
                <w:i/>
              </w:rPr>
              <w:t>Proposal 1: Study a unified framework for joint DL and UL CSI acquisition to compensate for RF hardware implementation issue and reduce RS overhead.</w:t>
            </w:r>
          </w:p>
        </w:tc>
      </w:tr>
      <w:tr w:rsidR="002810CE" w14:paraId="34541323" w14:textId="77777777" w:rsidTr="00811418">
        <w:tc>
          <w:tcPr>
            <w:tcW w:w="1555" w:type="dxa"/>
            <w:vAlign w:val="center"/>
          </w:tcPr>
          <w:p w14:paraId="5E5AAE00" w14:textId="58ACC11B" w:rsidR="002810CE" w:rsidRDefault="002810CE" w:rsidP="008840C2">
            <w:pPr>
              <w:jc w:val="center"/>
            </w:pPr>
            <w:r>
              <w:rPr>
                <w:rFonts w:hint="eastAsia"/>
              </w:rPr>
              <w:t>Qualcomm</w:t>
            </w:r>
          </w:p>
        </w:tc>
        <w:tc>
          <w:tcPr>
            <w:tcW w:w="7795" w:type="dxa"/>
            <w:vAlign w:val="center"/>
          </w:tcPr>
          <w:p w14:paraId="57D227F7" w14:textId="4CC9565F" w:rsidR="002810CE" w:rsidRPr="00811418" w:rsidRDefault="002810CE" w:rsidP="00811418">
            <w:pPr>
              <w:pStyle w:val="aff1"/>
              <w:spacing w:before="60" w:after="60" w:line="257" w:lineRule="auto"/>
              <w:ind w:left="0" w:firstLine="0"/>
              <w:rPr>
                <w:i/>
              </w:rPr>
            </w:pPr>
            <w:r w:rsidRPr="00811418">
              <w:rPr>
                <w:i/>
              </w:rPr>
              <w:t>Proposal 5: Prioritize independent DL-based and UL-based CSI acquisition over joint DL-UL CSI acquisition.</w:t>
            </w:r>
          </w:p>
        </w:tc>
      </w:tr>
      <w:tr w:rsidR="005F5FA4" w14:paraId="57753A86" w14:textId="77777777" w:rsidTr="00811418">
        <w:tc>
          <w:tcPr>
            <w:tcW w:w="1555" w:type="dxa"/>
            <w:vAlign w:val="center"/>
          </w:tcPr>
          <w:p w14:paraId="12B820F5" w14:textId="25B57438" w:rsidR="005F5FA4" w:rsidRDefault="005F5FA4" w:rsidP="008840C2">
            <w:pPr>
              <w:jc w:val="center"/>
            </w:pPr>
            <w:proofErr w:type="spellStart"/>
            <w:r>
              <w:rPr>
                <w:rFonts w:hint="eastAsia"/>
              </w:rPr>
              <w:lastRenderedPageBreak/>
              <w:t>Pengchen</w:t>
            </w:r>
            <w:r w:rsidR="001E1F8A">
              <w:rPr>
                <w:rFonts w:hint="eastAsia"/>
              </w:rPr>
              <w:t>g</w:t>
            </w:r>
            <w:proofErr w:type="spellEnd"/>
            <w:r>
              <w:rPr>
                <w:rFonts w:hint="eastAsia"/>
              </w:rPr>
              <w:t xml:space="preserve"> Lab</w:t>
            </w:r>
          </w:p>
        </w:tc>
        <w:tc>
          <w:tcPr>
            <w:tcW w:w="7795" w:type="dxa"/>
            <w:vAlign w:val="center"/>
          </w:tcPr>
          <w:p w14:paraId="3CD5218F" w14:textId="0A52DFEF" w:rsidR="005F5FA4" w:rsidRPr="00811418" w:rsidRDefault="005F5FA4" w:rsidP="00811418">
            <w:pPr>
              <w:pStyle w:val="aff1"/>
              <w:spacing w:before="60" w:after="60" w:line="257" w:lineRule="auto"/>
              <w:ind w:left="0" w:firstLine="0"/>
              <w:rPr>
                <w:i/>
              </w:rPr>
            </w:pPr>
            <w:r w:rsidRPr="005F5FA4">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F7CCE6A" w14:textId="10AF0FBA" w:rsidR="00825600" w:rsidRDefault="00825600" w:rsidP="00E00F13">
      <w:pPr>
        <w:pStyle w:val="30"/>
      </w:pPr>
      <w:r>
        <w:t>O</w:t>
      </w:r>
      <w:r>
        <w:rPr>
          <w:rFonts w:hint="eastAsia"/>
        </w:rPr>
        <w:t xml:space="preserve">bservation </w:t>
      </w:r>
      <w:r w:rsidRPr="00E00F13">
        <w:rPr>
          <w:rFonts w:eastAsiaTheme="minorEastAsia" w:hint="eastAsia"/>
        </w:rPr>
        <w:t>and</w:t>
      </w:r>
      <w:r>
        <w:rPr>
          <w:rFonts w:hint="eastAsia"/>
        </w:rPr>
        <w:t xml:space="preserve"> summary</w:t>
      </w:r>
      <w:r w:rsidR="00FD2EAD">
        <w:rPr>
          <w:rFonts w:hint="eastAsia"/>
        </w:rPr>
        <w:t>:</w:t>
      </w:r>
    </w:p>
    <w:p w14:paraId="5207AC92" w14:textId="2312D221" w:rsidR="00825600" w:rsidRDefault="00D045BF" w:rsidP="008256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w:t>
      </w:r>
      <w:r w:rsidR="00D463E0">
        <w:rPr>
          <w:rFonts w:hint="eastAsia"/>
        </w:rPr>
        <w:t xml:space="preserve">. </w:t>
      </w:r>
      <w:r w:rsidR="009F6123">
        <w:rPr>
          <w:rFonts w:hint="eastAsia"/>
        </w:rPr>
        <w:t>S</w:t>
      </w:r>
      <w:r w:rsidR="002D32A4">
        <w:rPr>
          <w:rFonts w:hint="eastAsia"/>
        </w:rPr>
        <w:t xml:space="preserve">ome companies pointed </w:t>
      </w:r>
      <w:r w:rsidR="00466F24">
        <w:rPr>
          <w:rFonts w:hint="eastAsia"/>
        </w:rPr>
        <w:t xml:space="preserve">out </w:t>
      </w:r>
      <w:r w:rsidR="002D32A4">
        <w:rPr>
          <w:rFonts w:hint="eastAsia"/>
        </w:rPr>
        <w:t>that t</w:t>
      </w:r>
      <w:r w:rsidR="00EE0343" w:rsidRPr="00EE0343">
        <w:t>he accuracy of DL CSI acquired solely based on SRS may not meet the requirements of 6G</w:t>
      </w:r>
      <w:r w:rsidR="00EE0343">
        <w:rPr>
          <w:rFonts w:hint="eastAsia"/>
        </w:rPr>
        <w:t>R</w:t>
      </w:r>
      <w:r w:rsidR="00EE0343" w:rsidRPr="00EE0343">
        <w:t xml:space="preserve">. Reasons include: 1) Due to the limited UL transmit power, the reception </w:t>
      </w:r>
      <w:r w:rsidR="00EE0343">
        <w:rPr>
          <w:rFonts w:hint="eastAsia"/>
        </w:rPr>
        <w:t>SINR</w:t>
      </w:r>
      <w:r w:rsidR="00EE0343" w:rsidRPr="00EE0343">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sidR="00B47505">
        <w:rPr>
          <w:rFonts w:hint="eastAsia"/>
        </w:rPr>
        <w:t>period</w:t>
      </w:r>
      <w:r w:rsidR="00EE0343" w:rsidRPr="00EE0343">
        <w:t xml:space="preserve"> also leads to the issue of CSI aging.</w:t>
      </w:r>
      <w:r w:rsidR="002B037B">
        <w:rPr>
          <w:rFonts w:hint="eastAsia"/>
        </w:rPr>
        <w:t xml:space="preserve"> </w:t>
      </w:r>
      <w:r w:rsidR="00152CDB">
        <w:rPr>
          <w:rFonts w:hint="eastAsia"/>
        </w:rPr>
        <w:t xml:space="preserve">Given that, joint </w:t>
      </w:r>
      <w:r w:rsidR="007D5608">
        <w:rPr>
          <w:rFonts w:hint="eastAsia"/>
        </w:rPr>
        <w:t>DL and UL</w:t>
      </w:r>
      <w:r w:rsidR="00152CDB">
        <w:rPr>
          <w:rFonts w:hint="eastAsia"/>
        </w:rPr>
        <w:t xml:space="preserve"> based DL CSI acquisition </w:t>
      </w:r>
      <w:r w:rsidR="00003EFA">
        <w:rPr>
          <w:rFonts w:hint="eastAsia"/>
        </w:rPr>
        <w:t>should</w:t>
      </w:r>
      <w:r w:rsidR="00152CDB">
        <w:rPr>
          <w:rFonts w:hint="eastAsia"/>
        </w:rPr>
        <w:t xml:space="preserve"> be </w:t>
      </w:r>
      <w:r w:rsidR="00BA3397">
        <w:rPr>
          <w:rFonts w:hint="eastAsia"/>
        </w:rPr>
        <w:t>studied at least</w:t>
      </w:r>
      <w:r w:rsidR="00152CDB">
        <w:rPr>
          <w:rFonts w:hint="eastAsia"/>
        </w:rPr>
        <w:t xml:space="preserve"> for TDD system</w:t>
      </w:r>
      <w:r w:rsidR="006252D9">
        <w:rPr>
          <w:rFonts w:hint="eastAsia"/>
        </w:rPr>
        <w:t xml:space="preserve">. </w:t>
      </w:r>
      <w:r w:rsidR="006E5152">
        <w:t>H</w:t>
      </w:r>
      <w:r w:rsidR="006E5152">
        <w:rPr>
          <w:rFonts w:hint="eastAsia"/>
        </w:rPr>
        <w:t>owever, Qualcomm</w:t>
      </w:r>
      <w:r w:rsidR="005C69EC">
        <w:rPr>
          <w:rFonts w:hint="eastAsia"/>
        </w:rPr>
        <w:t xml:space="preserve"> </w:t>
      </w:r>
      <w:r w:rsidR="00A13013">
        <w:rPr>
          <w:rFonts w:hint="eastAsia"/>
        </w:rPr>
        <w:t>[26]</w:t>
      </w:r>
      <w:r w:rsidR="006E5152">
        <w:rPr>
          <w:rFonts w:hint="eastAsia"/>
        </w:rPr>
        <w:t xml:space="preserve"> proposed that </w:t>
      </w:r>
      <w:r w:rsidR="006E5152" w:rsidRPr="00DD2E12">
        <w:t>Joint DL-UL CSI acquisition can be a network implementation choice and transparent to UE</w:t>
      </w:r>
      <w:r w:rsidR="006E5152">
        <w:rPr>
          <w:rFonts w:hint="eastAsia"/>
        </w:rPr>
        <w:t>.</w:t>
      </w:r>
    </w:p>
    <w:p w14:paraId="77204B31" w14:textId="4B5419F9" w:rsidR="00E42DDB" w:rsidRDefault="00614D40" w:rsidP="00E00F13">
      <w:pPr>
        <w:pStyle w:val="30"/>
      </w:pPr>
      <w:r>
        <w:rPr>
          <w:rFonts w:hint="eastAsia"/>
        </w:rPr>
        <w:t xml:space="preserve">FL </w:t>
      </w:r>
      <w:r w:rsidRPr="00E00F13">
        <w:rPr>
          <w:rFonts w:eastAsiaTheme="minorEastAsia" w:hint="eastAsia"/>
        </w:rPr>
        <w:t>proposals</w:t>
      </w:r>
    </w:p>
    <w:p w14:paraId="483875C5" w14:textId="42E47968" w:rsidR="00E42DDB" w:rsidRPr="00943739" w:rsidRDefault="00E42DDB" w:rsidP="00825600">
      <w:pPr>
        <w:rPr>
          <w:b/>
          <w:bCs/>
          <w:i/>
          <w:iCs/>
        </w:rPr>
      </w:pPr>
      <w:r w:rsidRPr="00943739">
        <w:rPr>
          <w:rFonts w:hint="eastAsia"/>
          <w:b/>
          <w:bCs/>
          <w:i/>
          <w:iCs/>
        </w:rPr>
        <w:t>FL proposal</w:t>
      </w:r>
      <w:r w:rsidR="00873225">
        <w:rPr>
          <w:rFonts w:hint="eastAsia"/>
          <w:b/>
          <w:bCs/>
          <w:i/>
          <w:iCs/>
        </w:rPr>
        <w:t xml:space="preserve"> 6.1</w:t>
      </w:r>
      <w:r w:rsidRPr="00943739">
        <w:rPr>
          <w:rFonts w:hint="eastAsia"/>
          <w:b/>
          <w:bCs/>
          <w:i/>
          <w:iCs/>
        </w:rPr>
        <w:t>: St</w:t>
      </w:r>
      <w:r w:rsidR="00E64B4C" w:rsidRPr="00943739">
        <w:rPr>
          <w:rFonts w:hint="eastAsia"/>
          <w:b/>
          <w:bCs/>
          <w:i/>
          <w:iCs/>
        </w:rPr>
        <w:t xml:space="preserve">udy joint </w:t>
      </w:r>
      <w:r w:rsidR="00246E98">
        <w:rPr>
          <w:rFonts w:hint="eastAsia"/>
          <w:b/>
          <w:bCs/>
          <w:i/>
          <w:iCs/>
        </w:rPr>
        <w:t>DL and UL</w:t>
      </w:r>
      <w:r w:rsidR="00E64B4C" w:rsidRPr="00943739">
        <w:rPr>
          <w:rFonts w:hint="eastAsia"/>
          <w:b/>
          <w:bCs/>
          <w:i/>
          <w:iCs/>
        </w:rPr>
        <w:t xml:space="preserve"> based DL CSI acquisition in TDD system.</w:t>
      </w:r>
    </w:p>
    <w:p w14:paraId="1B08461D" w14:textId="77777777" w:rsidR="00825600" w:rsidRDefault="00825600" w:rsidP="00825600">
      <w:pPr>
        <w:rPr>
          <w:lang w:val="en-GB"/>
        </w:rPr>
      </w:pPr>
    </w:p>
    <w:tbl>
      <w:tblPr>
        <w:tblStyle w:val="af1"/>
        <w:tblW w:w="5000" w:type="pct"/>
        <w:tblLook w:val="04A0" w:firstRow="1" w:lastRow="0" w:firstColumn="1" w:lastColumn="0" w:noHBand="0" w:noVBand="1"/>
      </w:tblPr>
      <w:tblGrid>
        <w:gridCol w:w="1696"/>
        <w:gridCol w:w="7654"/>
      </w:tblGrid>
      <w:tr w:rsidR="00CA7E8E" w14:paraId="4331E71B" w14:textId="77777777" w:rsidTr="00943739">
        <w:tc>
          <w:tcPr>
            <w:tcW w:w="907" w:type="pct"/>
            <w:shd w:val="clear" w:color="auto" w:fill="D9D9D9" w:themeFill="background1" w:themeFillShade="D9"/>
            <w:vAlign w:val="center"/>
          </w:tcPr>
          <w:p w14:paraId="4EAF1C2B" w14:textId="77777777" w:rsidR="00CA7E8E" w:rsidRDefault="00CA7E8E" w:rsidP="000148FC">
            <w:pPr>
              <w:spacing w:before="0" w:line="276" w:lineRule="auto"/>
              <w:jc w:val="center"/>
            </w:pPr>
            <w:r>
              <w:t>Company</w:t>
            </w:r>
          </w:p>
        </w:tc>
        <w:tc>
          <w:tcPr>
            <w:tcW w:w="4093" w:type="pct"/>
            <w:shd w:val="clear" w:color="auto" w:fill="D9D9D9" w:themeFill="background1" w:themeFillShade="D9"/>
          </w:tcPr>
          <w:p w14:paraId="2ED8834D" w14:textId="77777777" w:rsidR="00CA7E8E" w:rsidRDefault="00CA7E8E" w:rsidP="000148FC">
            <w:pPr>
              <w:spacing w:before="0" w:line="276" w:lineRule="auto"/>
              <w:jc w:val="center"/>
            </w:pPr>
            <w:r>
              <w:t>Comment</w:t>
            </w:r>
          </w:p>
        </w:tc>
      </w:tr>
      <w:tr w:rsidR="00CA7E8E" w14:paraId="0AD44036" w14:textId="77777777" w:rsidTr="00943739">
        <w:tc>
          <w:tcPr>
            <w:tcW w:w="907" w:type="pct"/>
            <w:vAlign w:val="center"/>
          </w:tcPr>
          <w:p w14:paraId="6C7BD13F" w14:textId="77777777" w:rsidR="00CA7E8E" w:rsidRDefault="00CA7E8E" w:rsidP="000148FC">
            <w:pPr>
              <w:spacing w:before="0" w:line="276" w:lineRule="auto"/>
              <w:jc w:val="center"/>
            </w:pPr>
            <w:r>
              <w:t>FL</w:t>
            </w:r>
          </w:p>
        </w:tc>
        <w:tc>
          <w:tcPr>
            <w:tcW w:w="4093" w:type="pct"/>
            <w:vAlign w:val="center"/>
          </w:tcPr>
          <w:p w14:paraId="48233C7C" w14:textId="09F8DF8C" w:rsidR="00CA7E8E" w:rsidRDefault="00427060" w:rsidP="000148FC">
            <w:pPr>
              <w:spacing w:before="0" w:line="276" w:lineRule="auto"/>
              <w:rPr>
                <w:rFonts w:eastAsiaTheme="minorEastAsia"/>
              </w:rPr>
            </w:pPr>
            <w:r>
              <w:rPr>
                <w:rFonts w:eastAsiaTheme="minorEastAsia"/>
              </w:rPr>
              <w:t>P</w:t>
            </w:r>
            <w:r>
              <w:rPr>
                <w:rFonts w:eastAsiaTheme="minorEastAsia" w:hint="eastAsia"/>
              </w:rPr>
              <w:t>lease share your views on FL proposal 6.1</w:t>
            </w:r>
            <w:r w:rsidR="00DA7392">
              <w:rPr>
                <w:rFonts w:eastAsiaTheme="minorEastAsia" w:hint="eastAsia"/>
              </w:rPr>
              <w:t>.</w:t>
            </w:r>
          </w:p>
        </w:tc>
      </w:tr>
      <w:tr w:rsidR="00CA7E8E" w14:paraId="47C5724C" w14:textId="77777777" w:rsidTr="00943739">
        <w:tc>
          <w:tcPr>
            <w:tcW w:w="907" w:type="pct"/>
            <w:vAlign w:val="center"/>
          </w:tcPr>
          <w:p w14:paraId="0BAFFEF5" w14:textId="112F56B5" w:rsidR="00CA7E8E" w:rsidRDefault="0044402D" w:rsidP="000148FC">
            <w:pPr>
              <w:spacing w:before="0" w:line="276" w:lineRule="auto"/>
              <w:jc w:val="center"/>
            </w:pPr>
            <w:r>
              <w:rPr>
                <w:rFonts w:hint="eastAsia"/>
              </w:rPr>
              <w:t>O</w:t>
            </w:r>
            <w:r>
              <w:t>PPO</w:t>
            </w:r>
          </w:p>
        </w:tc>
        <w:tc>
          <w:tcPr>
            <w:tcW w:w="4093" w:type="pct"/>
            <w:vAlign w:val="center"/>
          </w:tcPr>
          <w:p w14:paraId="7196F86D" w14:textId="368104F1" w:rsidR="00CA7E8E" w:rsidRDefault="0044402D" w:rsidP="000148FC">
            <w:pPr>
              <w:spacing w:before="0" w:line="276" w:lineRule="auto"/>
            </w:pPr>
            <w:r>
              <w:rPr>
                <w:rFonts w:hint="eastAsia"/>
              </w:rPr>
              <w:t>S</w:t>
            </w:r>
            <w:r>
              <w:t>upport.</w:t>
            </w:r>
          </w:p>
        </w:tc>
      </w:tr>
      <w:tr w:rsidR="00821C84" w14:paraId="3EEE8A1F" w14:textId="77777777" w:rsidTr="00943739">
        <w:tc>
          <w:tcPr>
            <w:tcW w:w="907" w:type="pct"/>
            <w:vAlign w:val="center"/>
          </w:tcPr>
          <w:p w14:paraId="3C41096A" w14:textId="53864771" w:rsidR="00821C84" w:rsidRPr="000915AB" w:rsidRDefault="000915AB" w:rsidP="000148FC">
            <w:pPr>
              <w:spacing w:before="0" w:line="276" w:lineRule="auto"/>
              <w:jc w:val="center"/>
              <w:rPr>
                <w:rFonts w:eastAsia="新細明體" w:hint="eastAsia"/>
                <w:lang w:eastAsia="zh-TW"/>
              </w:rPr>
            </w:pPr>
            <w:r>
              <w:rPr>
                <w:rFonts w:eastAsia="新細明體" w:hint="eastAsia"/>
                <w:lang w:eastAsia="zh-TW"/>
              </w:rPr>
              <w:t>MediaTek</w:t>
            </w:r>
          </w:p>
        </w:tc>
        <w:tc>
          <w:tcPr>
            <w:tcW w:w="4093" w:type="pct"/>
            <w:vAlign w:val="center"/>
          </w:tcPr>
          <w:p w14:paraId="2612EBD8" w14:textId="3632C2EE" w:rsidR="00821C84" w:rsidRPr="000915AB" w:rsidRDefault="000915AB" w:rsidP="000148FC">
            <w:pPr>
              <w:spacing w:before="0" w:line="276" w:lineRule="auto"/>
              <w:rPr>
                <w:rFonts w:eastAsia="新細明體" w:hint="eastAsia"/>
                <w:lang w:eastAsia="zh-TW"/>
              </w:rPr>
            </w:pPr>
            <w:r>
              <w:rPr>
                <w:rFonts w:eastAsia="新細明體" w:hint="eastAsia"/>
                <w:lang w:eastAsia="zh-TW"/>
              </w:rPr>
              <w:t>Support</w:t>
            </w:r>
          </w:p>
        </w:tc>
      </w:tr>
      <w:tr w:rsidR="00821C84" w14:paraId="36285802" w14:textId="77777777" w:rsidTr="00943739">
        <w:tc>
          <w:tcPr>
            <w:tcW w:w="907" w:type="pct"/>
            <w:vAlign w:val="center"/>
          </w:tcPr>
          <w:p w14:paraId="582700C2" w14:textId="77777777" w:rsidR="00821C84" w:rsidRDefault="00821C84" w:rsidP="000148FC">
            <w:pPr>
              <w:spacing w:before="0" w:line="276" w:lineRule="auto"/>
              <w:jc w:val="center"/>
            </w:pPr>
          </w:p>
        </w:tc>
        <w:tc>
          <w:tcPr>
            <w:tcW w:w="4093" w:type="pct"/>
            <w:vAlign w:val="center"/>
          </w:tcPr>
          <w:p w14:paraId="6B54FAD9" w14:textId="77777777" w:rsidR="00821C84" w:rsidRDefault="00821C84" w:rsidP="000148FC">
            <w:pPr>
              <w:spacing w:before="0" w:line="276" w:lineRule="auto"/>
            </w:pPr>
          </w:p>
        </w:tc>
      </w:tr>
      <w:tr w:rsidR="00821C84" w14:paraId="2A8471FB" w14:textId="77777777" w:rsidTr="00943739">
        <w:tc>
          <w:tcPr>
            <w:tcW w:w="907" w:type="pct"/>
            <w:vAlign w:val="center"/>
          </w:tcPr>
          <w:p w14:paraId="1F5DD865" w14:textId="77777777" w:rsidR="00821C84" w:rsidRDefault="00821C84" w:rsidP="000148FC">
            <w:pPr>
              <w:spacing w:before="0" w:line="276" w:lineRule="auto"/>
              <w:jc w:val="center"/>
            </w:pPr>
          </w:p>
        </w:tc>
        <w:tc>
          <w:tcPr>
            <w:tcW w:w="4093" w:type="pct"/>
            <w:vAlign w:val="center"/>
          </w:tcPr>
          <w:p w14:paraId="6E4364F1" w14:textId="77777777" w:rsidR="00821C84" w:rsidRDefault="00821C84" w:rsidP="000148FC">
            <w:pPr>
              <w:spacing w:before="0" w:line="276" w:lineRule="auto"/>
            </w:pPr>
          </w:p>
        </w:tc>
      </w:tr>
      <w:tr w:rsidR="00821C84" w14:paraId="40E968DF" w14:textId="77777777" w:rsidTr="00943739">
        <w:tc>
          <w:tcPr>
            <w:tcW w:w="907" w:type="pct"/>
            <w:vAlign w:val="center"/>
          </w:tcPr>
          <w:p w14:paraId="68E644EC" w14:textId="77777777" w:rsidR="00821C84" w:rsidRDefault="00821C84" w:rsidP="000148FC">
            <w:pPr>
              <w:spacing w:before="0" w:line="276" w:lineRule="auto"/>
              <w:jc w:val="center"/>
            </w:pPr>
          </w:p>
        </w:tc>
        <w:tc>
          <w:tcPr>
            <w:tcW w:w="4093" w:type="pct"/>
            <w:vAlign w:val="center"/>
          </w:tcPr>
          <w:p w14:paraId="64EF06EC" w14:textId="77777777" w:rsidR="00821C84" w:rsidRDefault="00821C84" w:rsidP="000148FC">
            <w:pPr>
              <w:spacing w:before="0" w:line="276" w:lineRule="auto"/>
            </w:pPr>
          </w:p>
        </w:tc>
      </w:tr>
      <w:tr w:rsidR="00821C84" w14:paraId="068647BA" w14:textId="77777777" w:rsidTr="00943739">
        <w:tc>
          <w:tcPr>
            <w:tcW w:w="907" w:type="pct"/>
            <w:vAlign w:val="center"/>
          </w:tcPr>
          <w:p w14:paraId="32037B30" w14:textId="77777777" w:rsidR="00821C84" w:rsidRDefault="00821C84" w:rsidP="000148FC">
            <w:pPr>
              <w:spacing w:before="0" w:line="276" w:lineRule="auto"/>
              <w:jc w:val="center"/>
            </w:pPr>
          </w:p>
        </w:tc>
        <w:tc>
          <w:tcPr>
            <w:tcW w:w="4093" w:type="pct"/>
            <w:vAlign w:val="center"/>
          </w:tcPr>
          <w:p w14:paraId="4A99BA20" w14:textId="77777777" w:rsidR="00821C84" w:rsidRDefault="00821C84" w:rsidP="000148FC">
            <w:pPr>
              <w:spacing w:before="0" w:line="276" w:lineRule="auto"/>
            </w:pPr>
          </w:p>
        </w:tc>
      </w:tr>
      <w:tr w:rsidR="00821C84" w14:paraId="7C2FB6AC" w14:textId="77777777" w:rsidTr="00943739">
        <w:tc>
          <w:tcPr>
            <w:tcW w:w="907" w:type="pct"/>
            <w:vAlign w:val="center"/>
          </w:tcPr>
          <w:p w14:paraId="41B7F6FE" w14:textId="77777777" w:rsidR="00821C84" w:rsidRDefault="00821C84" w:rsidP="000148FC">
            <w:pPr>
              <w:spacing w:before="0" w:line="276" w:lineRule="auto"/>
              <w:jc w:val="center"/>
            </w:pPr>
          </w:p>
        </w:tc>
        <w:tc>
          <w:tcPr>
            <w:tcW w:w="4093" w:type="pct"/>
            <w:vAlign w:val="center"/>
          </w:tcPr>
          <w:p w14:paraId="498B32FC" w14:textId="77777777" w:rsidR="00821C84" w:rsidRDefault="00821C84" w:rsidP="000148FC">
            <w:pPr>
              <w:spacing w:before="0" w:line="276" w:lineRule="auto"/>
            </w:pPr>
          </w:p>
        </w:tc>
      </w:tr>
      <w:tr w:rsidR="00CA7E8E" w14:paraId="4AF0BECF" w14:textId="77777777" w:rsidTr="00943739">
        <w:tc>
          <w:tcPr>
            <w:tcW w:w="907" w:type="pct"/>
            <w:vAlign w:val="center"/>
          </w:tcPr>
          <w:p w14:paraId="7CBE9B75" w14:textId="35EC3A66" w:rsidR="00CA7E8E" w:rsidRDefault="00CA7E8E" w:rsidP="000148FC">
            <w:pPr>
              <w:spacing w:before="0" w:line="276" w:lineRule="auto"/>
              <w:jc w:val="center"/>
            </w:pPr>
          </w:p>
        </w:tc>
        <w:tc>
          <w:tcPr>
            <w:tcW w:w="4093" w:type="pct"/>
            <w:vAlign w:val="center"/>
          </w:tcPr>
          <w:p w14:paraId="375ECD24" w14:textId="0D84ACF7" w:rsidR="00CA7E8E" w:rsidRDefault="00CA7E8E" w:rsidP="000148FC">
            <w:pPr>
              <w:spacing w:before="0" w:line="276" w:lineRule="auto"/>
            </w:pPr>
          </w:p>
        </w:tc>
      </w:tr>
    </w:tbl>
    <w:p w14:paraId="321E47A4" w14:textId="77777777" w:rsidR="00CA7E8E" w:rsidRPr="00CA7E8E" w:rsidRDefault="00CA7E8E" w:rsidP="00825600"/>
    <w:p w14:paraId="4475D9AC" w14:textId="172B5AC0" w:rsidR="00A62219" w:rsidRPr="00787730" w:rsidRDefault="007E79E1" w:rsidP="00A62219">
      <w:pPr>
        <w:pStyle w:val="2"/>
        <w:rPr>
          <w:rFonts w:eastAsiaTheme="minorEastAsia"/>
          <w:szCs w:val="28"/>
        </w:rPr>
      </w:pPr>
      <w:r w:rsidRPr="00787730">
        <w:rPr>
          <w:rFonts w:eastAsiaTheme="minorEastAsia" w:hint="eastAsia"/>
          <w:szCs w:val="28"/>
        </w:rPr>
        <w:t>Cat.2:</w:t>
      </w:r>
      <w:r w:rsidR="00A62219" w:rsidRPr="00787730">
        <w:rPr>
          <w:rFonts w:eastAsiaTheme="minorEastAsia" w:hint="eastAsia"/>
          <w:szCs w:val="28"/>
        </w:rPr>
        <w:t xml:space="preserve"> </w:t>
      </w:r>
      <w:r w:rsidR="004770CF" w:rsidRPr="00787730">
        <w:rPr>
          <w:rFonts w:eastAsiaTheme="minorEastAsia" w:hint="eastAsia"/>
          <w:szCs w:val="28"/>
        </w:rPr>
        <w:t>Long-term channel information</w:t>
      </w:r>
      <w:r w:rsidR="00F86CA3" w:rsidRPr="00787730">
        <w:rPr>
          <w:rFonts w:eastAsiaTheme="minorEastAsia" w:hint="eastAsia"/>
          <w:szCs w:val="28"/>
        </w:rPr>
        <w:t xml:space="preserve"> </w:t>
      </w:r>
      <w:r w:rsidR="004770CF" w:rsidRPr="00787730">
        <w:rPr>
          <w:rFonts w:eastAsiaTheme="minorEastAsia" w:hint="eastAsia"/>
          <w:szCs w:val="28"/>
        </w:rPr>
        <w:t>feedback</w:t>
      </w:r>
    </w:p>
    <w:p w14:paraId="782C81AF" w14:textId="7272A089" w:rsidR="00A62219" w:rsidRDefault="00A62219" w:rsidP="0074359D">
      <w:pPr>
        <w:pStyle w:val="30"/>
      </w:pPr>
      <w:r w:rsidRPr="0074359D">
        <w:rPr>
          <w:rFonts w:eastAsiaTheme="minorEastAsia" w:hint="eastAsia"/>
        </w:rPr>
        <w:t>Contributions</w:t>
      </w:r>
      <w:r>
        <w:rPr>
          <w:rFonts w:hint="eastAsia"/>
        </w:rPr>
        <w:t xml:space="preserve"> proposal</w:t>
      </w:r>
      <w:r w:rsidR="00A95339">
        <w:rPr>
          <w:rFonts w:hint="eastAsia"/>
        </w:rPr>
        <w:t>:</w:t>
      </w:r>
    </w:p>
    <w:tbl>
      <w:tblPr>
        <w:tblStyle w:val="af1"/>
        <w:tblW w:w="0" w:type="auto"/>
        <w:tblLook w:val="04A0" w:firstRow="1" w:lastRow="0" w:firstColumn="1" w:lastColumn="0" w:noHBand="0" w:noVBand="1"/>
      </w:tblPr>
      <w:tblGrid>
        <w:gridCol w:w="1555"/>
        <w:gridCol w:w="7795"/>
      </w:tblGrid>
      <w:tr w:rsidR="00346EDD" w14:paraId="47AC1DC1" w14:textId="77777777" w:rsidTr="00E81202">
        <w:tc>
          <w:tcPr>
            <w:tcW w:w="1555" w:type="dxa"/>
            <w:vAlign w:val="center"/>
          </w:tcPr>
          <w:p w14:paraId="22931F72" w14:textId="4D8A1AD8" w:rsidR="00346EDD" w:rsidRDefault="000F7267" w:rsidP="00E81202">
            <w:pPr>
              <w:jc w:val="center"/>
            </w:pPr>
            <w:r>
              <w:t>Huawei</w:t>
            </w:r>
          </w:p>
        </w:tc>
        <w:tc>
          <w:tcPr>
            <w:tcW w:w="7795" w:type="dxa"/>
            <w:vAlign w:val="center"/>
          </w:tcPr>
          <w:p w14:paraId="09E21E76" w14:textId="77777777" w:rsidR="000F7267" w:rsidRPr="00E81202" w:rsidRDefault="000F7267" w:rsidP="00E81202">
            <w:pPr>
              <w:pStyle w:val="aff1"/>
              <w:spacing w:before="60" w:after="60" w:line="240" w:lineRule="auto"/>
              <w:ind w:left="0" w:firstLine="0"/>
              <w:rPr>
                <w:i/>
                <w:iCs w:val="0"/>
              </w:rPr>
            </w:pPr>
            <w:r w:rsidRPr="00E81202">
              <w:rPr>
                <w:i/>
                <w:iCs w:val="0"/>
              </w:rPr>
              <w:t>Proposal 1: 6GR should study and consider leveraging long-term channel information to facilitate sparse SRS design and high-precision uplink-based CSI acquisition.</w:t>
            </w:r>
          </w:p>
          <w:p w14:paraId="012A1D21" w14:textId="00BB330F" w:rsidR="00346EDD" w:rsidRPr="00E81202" w:rsidRDefault="000F7267" w:rsidP="00E81202">
            <w:pPr>
              <w:pStyle w:val="aff1"/>
              <w:spacing w:before="60" w:after="60" w:line="240" w:lineRule="auto"/>
              <w:ind w:left="0" w:firstLine="0"/>
              <w:rPr>
                <w:rFonts w:eastAsiaTheme="minorEastAsia"/>
                <w:i/>
                <w:iCs w:val="0"/>
                <w:lang w:eastAsia="zh-CN"/>
              </w:rPr>
            </w:pPr>
            <w:r w:rsidRPr="00E81202">
              <w:rPr>
                <w:i/>
                <w:iCs w:val="0"/>
              </w:rPr>
              <w:t>Proposal 2: 6GR MIMO should study the utilization of long-term channel information to facilitate SRS based CSI acquisition, especially for multi-TRP cooperation scenarios.</w:t>
            </w:r>
          </w:p>
        </w:tc>
      </w:tr>
      <w:tr w:rsidR="00346EDD" w14:paraId="432A0AEC" w14:textId="77777777" w:rsidTr="00E81202">
        <w:tc>
          <w:tcPr>
            <w:tcW w:w="1555" w:type="dxa"/>
            <w:vAlign w:val="center"/>
          </w:tcPr>
          <w:p w14:paraId="30FE59BF" w14:textId="5209491F" w:rsidR="00346EDD" w:rsidRDefault="003B6C2B" w:rsidP="00E81202">
            <w:pPr>
              <w:jc w:val="center"/>
            </w:pPr>
            <w:r>
              <w:rPr>
                <w:rFonts w:hint="eastAsia"/>
              </w:rPr>
              <w:t>ZTE</w:t>
            </w:r>
          </w:p>
        </w:tc>
        <w:tc>
          <w:tcPr>
            <w:tcW w:w="7795" w:type="dxa"/>
            <w:vAlign w:val="center"/>
          </w:tcPr>
          <w:p w14:paraId="28C5B128" w14:textId="16206827" w:rsidR="00346EDD" w:rsidRPr="00E81202" w:rsidRDefault="003B6C2B" w:rsidP="00E81202">
            <w:pPr>
              <w:numPr>
                <w:ilvl w:val="255"/>
                <w:numId w:val="0"/>
              </w:numPr>
              <w:adjustRightInd w:val="0"/>
              <w:snapToGrid w:val="0"/>
              <w:spacing w:beforeLines="30" w:before="72" w:afterLines="30" w:after="72" w:line="240" w:lineRule="auto"/>
              <w:rPr>
                <w:i/>
              </w:rPr>
            </w:pPr>
            <w:r w:rsidRPr="00E81202">
              <w:rPr>
                <w:i/>
                <w:lang w:bidi="ar"/>
              </w:rPr>
              <w:t xml:space="preserve">Proposal </w:t>
            </w:r>
            <w:r w:rsidRPr="00E81202">
              <w:rPr>
                <w:rFonts w:hint="eastAsia"/>
                <w:i/>
                <w:lang w:bidi="ar"/>
              </w:rPr>
              <w:t>2</w:t>
            </w:r>
            <w:r w:rsidRPr="00E81202">
              <w:rPr>
                <w:i/>
                <w:lang w:bidi="ar"/>
              </w:rPr>
              <w:t xml:space="preserve">: Support compressed covariance </w:t>
            </w:r>
            <w:r w:rsidRPr="00E81202">
              <w:rPr>
                <w:rFonts w:hint="eastAsia"/>
                <w:i/>
                <w:lang w:bidi="ar"/>
              </w:rPr>
              <w:t xml:space="preserve">report for DL </w:t>
            </w:r>
            <w:r w:rsidRPr="00E81202">
              <w:rPr>
                <w:i/>
                <w:lang w:bidi="ar"/>
              </w:rPr>
              <w:t xml:space="preserve">CSI acquisition in 6GR, e.g., SRS based CSI acquisition. </w:t>
            </w:r>
          </w:p>
        </w:tc>
      </w:tr>
      <w:tr w:rsidR="00346EDD" w14:paraId="484496E1" w14:textId="77777777" w:rsidTr="00E81202">
        <w:tc>
          <w:tcPr>
            <w:tcW w:w="1555" w:type="dxa"/>
            <w:vAlign w:val="center"/>
          </w:tcPr>
          <w:p w14:paraId="3EF1CCD6" w14:textId="3D939E8C" w:rsidR="00346EDD" w:rsidRDefault="003E4AFC" w:rsidP="00E81202">
            <w:pPr>
              <w:jc w:val="center"/>
            </w:pPr>
            <w:r>
              <w:rPr>
                <w:rFonts w:hint="eastAsia"/>
              </w:rPr>
              <w:t>CMCC</w:t>
            </w:r>
          </w:p>
        </w:tc>
        <w:tc>
          <w:tcPr>
            <w:tcW w:w="7795" w:type="dxa"/>
            <w:vAlign w:val="center"/>
          </w:tcPr>
          <w:p w14:paraId="5D4C040F" w14:textId="0D01D9C7" w:rsidR="00346EDD" w:rsidRPr="00E81202" w:rsidRDefault="003E4AFC" w:rsidP="00E81202">
            <w:pPr>
              <w:adjustRightInd w:val="0"/>
              <w:snapToGrid w:val="0"/>
              <w:spacing w:after="120" w:line="240" w:lineRule="auto"/>
              <w:rPr>
                <w:i/>
              </w:rPr>
            </w:pPr>
            <w:r w:rsidRPr="007A2895">
              <w:rPr>
                <w:rFonts w:hint="eastAsia"/>
                <w:i/>
              </w:rPr>
              <w:t>Proposal 6</w:t>
            </w:r>
            <w:r w:rsidRPr="00E81202">
              <w:rPr>
                <w:rFonts w:hint="eastAsia"/>
                <w:i/>
              </w:rPr>
              <w:t xml:space="preserve">: In 6GR, DL-assisted SRS transmission, utilizing downlink channel characteristics to assist SRS transmission for coverage enhancement and capacity optimization </w:t>
            </w:r>
            <w:r w:rsidRPr="00E81202">
              <w:rPr>
                <w:i/>
              </w:rPr>
              <w:t>can be studied.</w:t>
            </w:r>
          </w:p>
        </w:tc>
      </w:tr>
      <w:tr w:rsidR="00346EDD" w14:paraId="600BE7FF" w14:textId="77777777" w:rsidTr="00E81202">
        <w:tc>
          <w:tcPr>
            <w:tcW w:w="1555" w:type="dxa"/>
            <w:vAlign w:val="center"/>
          </w:tcPr>
          <w:p w14:paraId="0A5D1101" w14:textId="00CB53FE" w:rsidR="00346EDD" w:rsidRDefault="00F86CA3" w:rsidP="00E81202">
            <w:pPr>
              <w:jc w:val="center"/>
            </w:pPr>
            <w:r>
              <w:rPr>
                <w:rFonts w:hint="eastAsia"/>
              </w:rPr>
              <w:t>DOCOMO</w:t>
            </w:r>
          </w:p>
        </w:tc>
        <w:tc>
          <w:tcPr>
            <w:tcW w:w="7795" w:type="dxa"/>
            <w:vAlign w:val="center"/>
          </w:tcPr>
          <w:p w14:paraId="2F620FFB" w14:textId="1B0C7273" w:rsidR="00346EDD" w:rsidRPr="00E81202" w:rsidRDefault="00F86CA3" w:rsidP="00E81202">
            <w:pPr>
              <w:pStyle w:val="aff1"/>
              <w:spacing w:before="60" w:after="60" w:line="240" w:lineRule="auto"/>
              <w:ind w:left="0" w:firstLine="0"/>
              <w:rPr>
                <w:i/>
                <w:iCs w:val="0"/>
              </w:rPr>
            </w:pPr>
            <w:r w:rsidRPr="00E81202">
              <w:rPr>
                <w:i/>
                <w:iCs w:val="0"/>
              </w:rPr>
              <w:t>Proposal 2.1: Study the measurement and reporting of the long-term channel covariance matrix based on DL RS to support inter-cell UL interference suppression.</w:t>
            </w:r>
          </w:p>
        </w:tc>
      </w:tr>
    </w:tbl>
    <w:p w14:paraId="3EAA3214" w14:textId="77777777" w:rsidR="00A62219" w:rsidRDefault="00A62219" w:rsidP="00614D40">
      <w:pPr>
        <w:pStyle w:val="30"/>
      </w:pPr>
      <w:r w:rsidRPr="00614D40">
        <w:rPr>
          <w:rFonts w:eastAsiaTheme="minorEastAsia"/>
        </w:rPr>
        <w:lastRenderedPageBreak/>
        <w:t>O</w:t>
      </w:r>
      <w:r w:rsidRPr="00614D40">
        <w:rPr>
          <w:rFonts w:eastAsiaTheme="minorEastAsia" w:hint="eastAsia"/>
        </w:rPr>
        <w:t>bservation</w:t>
      </w:r>
      <w:r>
        <w:rPr>
          <w:rFonts w:hint="eastAsia"/>
        </w:rPr>
        <w:t xml:space="preserve"> and summary</w:t>
      </w:r>
    </w:p>
    <w:p w14:paraId="0E592B4B" w14:textId="7B37BD42" w:rsidR="0048450A" w:rsidRPr="00D952BD" w:rsidRDefault="00594878" w:rsidP="00A62219">
      <w:pPr>
        <w:rPr>
          <w:bCs/>
          <w:iCs/>
          <w:color w:val="0070C0"/>
          <w:szCs w:val="20"/>
        </w:rPr>
      </w:pPr>
      <w:r>
        <w:rPr>
          <w:lang w:val="en-GB"/>
        </w:rPr>
        <w:t>A</w:t>
      </w:r>
      <w:r>
        <w:rPr>
          <w:rFonts w:hint="eastAsia"/>
          <w:lang w:val="en-GB"/>
        </w:rPr>
        <w:t>t least four companies</w:t>
      </w:r>
      <w:r w:rsidR="00315F68">
        <w:rPr>
          <w:lang w:val="en-GB"/>
        </w:rPr>
        <w:t>’</w:t>
      </w:r>
      <w:r w:rsidR="00315F68">
        <w:rPr>
          <w:rFonts w:hint="eastAsia"/>
          <w:lang w:val="en-GB"/>
        </w:rPr>
        <w:t xml:space="preserve"> study </w:t>
      </w:r>
      <w:r w:rsidR="00315F68">
        <w:rPr>
          <w:lang w:val="en-GB"/>
        </w:rPr>
        <w:t>sho</w:t>
      </w:r>
      <w:r w:rsidR="00315F68">
        <w:rPr>
          <w:rFonts w:hint="eastAsia"/>
          <w:lang w:val="en-GB"/>
        </w:rPr>
        <w:t xml:space="preserve">wn that </w:t>
      </w:r>
      <w:bookmarkStart w:id="11" w:name="OLE_LINK1"/>
      <w:r w:rsidR="00315F68">
        <w:rPr>
          <w:rFonts w:hint="eastAsia"/>
          <w:lang w:val="en-GB"/>
        </w:rPr>
        <w:t xml:space="preserve">long-term channel </w:t>
      </w:r>
      <w:r w:rsidR="00315F68">
        <w:rPr>
          <w:lang w:val="en-GB"/>
        </w:rPr>
        <w:t>information</w:t>
      </w:r>
      <w:bookmarkEnd w:id="11"/>
      <w:r w:rsidR="00315F68">
        <w:rPr>
          <w:rFonts w:hint="eastAsia"/>
          <w:lang w:val="en-GB"/>
        </w:rPr>
        <w:t xml:space="preserve">, e.g., the channel covariance matrix, </w:t>
      </w:r>
      <w:r w:rsidR="002C141E">
        <w:rPr>
          <w:rFonts w:hint="eastAsia"/>
          <w:lang w:val="en-GB"/>
        </w:rPr>
        <w:t xml:space="preserve">can be used for inter-TRP and inter-cell interference suppression for SRS based channel estimation to increase the </w:t>
      </w:r>
      <w:r w:rsidR="006B2C4C">
        <w:rPr>
          <w:rFonts w:hint="eastAsia"/>
          <w:lang w:val="en-GB"/>
        </w:rPr>
        <w:t xml:space="preserve">corresponding </w:t>
      </w:r>
      <w:r w:rsidR="002C141E">
        <w:rPr>
          <w:rFonts w:hint="eastAsia"/>
          <w:lang w:val="en-GB"/>
        </w:rPr>
        <w:t xml:space="preserve">CSI </w:t>
      </w:r>
      <w:r w:rsidR="002C141E">
        <w:rPr>
          <w:lang w:val="en-GB"/>
        </w:rPr>
        <w:t>accuracy</w:t>
      </w:r>
      <w:r w:rsidR="00A00CC5">
        <w:rPr>
          <w:rFonts w:hint="eastAsia"/>
          <w:lang w:val="en-GB"/>
        </w:rPr>
        <w:t>.</w:t>
      </w:r>
      <w:r w:rsidR="00243467">
        <w:rPr>
          <w:rFonts w:hint="eastAsia"/>
          <w:lang w:val="en-GB"/>
        </w:rPr>
        <w:t xml:space="preserve"> </w:t>
      </w:r>
      <w:r w:rsidR="00243467" w:rsidRPr="00243467">
        <w:t>This enhancement is beneficial for improving both the capacity and coverage of SRS, since it helps improve the accuracy of sparse SRS-based channel estimation.</w:t>
      </w:r>
      <w:r w:rsidR="002D61F8">
        <w:rPr>
          <w:rFonts w:hint="eastAsia"/>
          <w:lang w:val="en-GB"/>
        </w:rPr>
        <w:t xml:space="preserve"> </w:t>
      </w:r>
      <w:r w:rsidR="002C141E" w:rsidRPr="00D952BD">
        <w:rPr>
          <w:rFonts w:hint="eastAsia"/>
          <w:color w:val="0070C0"/>
        </w:rPr>
        <w:t>ZTE</w:t>
      </w:r>
      <w:r w:rsidR="005C69EC" w:rsidRPr="00D952BD">
        <w:rPr>
          <w:rFonts w:hint="eastAsia"/>
          <w:color w:val="0070C0"/>
        </w:rPr>
        <w:t xml:space="preserve"> </w:t>
      </w:r>
      <w:r w:rsidR="00BF0E89" w:rsidRPr="00D952BD">
        <w:rPr>
          <w:rFonts w:hint="eastAsia"/>
          <w:color w:val="0070C0"/>
        </w:rPr>
        <w:t>[9]</w:t>
      </w:r>
      <w:r w:rsidR="002C141E" w:rsidRPr="00D952BD">
        <w:rPr>
          <w:rFonts w:hint="eastAsia"/>
          <w:color w:val="0070C0"/>
        </w:rPr>
        <w:t xml:space="preserve"> </w:t>
      </w:r>
      <w:r w:rsidR="008749F3" w:rsidRPr="00D952BD">
        <w:rPr>
          <w:rFonts w:hint="eastAsia"/>
          <w:color w:val="0070C0"/>
        </w:rPr>
        <w:t>provided</w:t>
      </w:r>
      <w:r w:rsidR="000D386C" w:rsidRPr="00D952BD">
        <w:rPr>
          <w:rFonts w:hint="eastAsia"/>
          <w:color w:val="0070C0"/>
        </w:rPr>
        <w:t xml:space="preserve"> p</w:t>
      </w:r>
      <w:r w:rsidR="000D386C" w:rsidRPr="00D952BD">
        <w:rPr>
          <w:color w:val="0070C0"/>
        </w:rPr>
        <w:t>reliminary simulation results</w:t>
      </w:r>
      <w:r w:rsidR="005F6BCB" w:rsidRPr="00D952BD">
        <w:rPr>
          <w:rFonts w:hint="eastAsia"/>
          <w:color w:val="0070C0"/>
        </w:rPr>
        <w:t xml:space="preserve"> to </w:t>
      </w:r>
      <w:r w:rsidR="005F6BCB" w:rsidRPr="00D952BD">
        <w:rPr>
          <w:color w:val="0070C0"/>
        </w:rPr>
        <w:t>demonstrate</w:t>
      </w:r>
      <w:r w:rsidR="005F6BCB" w:rsidRPr="00D952BD">
        <w:rPr>
          <w:rFonts w:hint="eastAsia"/>
          <w:color w:val="0070C0"/>
        </w:rPr>
        <w:t xml:space="preserve"> that </w:t>
      </w:r>
      <w:r w:rsidR="005F6BCB" w:rsidRPr="00D952BD">
        <w:rPr>
          <w:color w:val="0070C0"/>
        </w:rPr>
        <w:t>covariance</w:t>
      </w:r>
      <w:r w:rsidR="005F6BCB" w:rsidRPr="00D952BD">
        <w:rPr>
          <w:rFonts w:hint="eastAsia"/>
          <w:color w:val="0070C0"/>
        </w:rPr>
        <w:t>-</w:t>
      </w:r>
      <w:r w:rsidR="005F6BCB" w:rsidRPr="00D952BD">
        <w:rPr>
          <w:color w:val="0070C0"/>
        </w:rPr>
        <w:t>assist</w:t>
      </w:r>
      <w:r w:rsidR="005F6BCB" w:rsidRPr="00D952BD">
        <w:rPr>
          <w:rFonts w:hint="eastAsia"/>
          <w:color w:val="0070C0"/>
        </w:rPr>
        <w:t>ed</w:t>
      </w:r>
      <w:r w:rsidR="005F6BCB" w:rsidRPr="00D952BD">
        <w:rPr>
          <w:color w:val="0070C0"/>
        </w:rPr>
        <w:t xml:space="preserve"> SRS-based CSI acquisition</w:t>
      </w:r>
      <w:r w:rsidR="00F27417" w:rsidRPr="00D952BD">
        <w:rPr>
          <w:rFonts w:hint="eastAsia"/>
          <w:color w:val="0070C0"/>
        </w:rPr>
        <w:t xml:space="preserve"> provides </w:t>
      </w:r>
      <w:r w:rsidR="00F27417" w:rsidRPr="00D952BD">
        <w:rPr>
          <w:rFonts w:hint="eastAsia"/>
          <w:bCs/>
          <w:iCs/>
          <w:color w:val="0070C0"/>
          <w:szCs w:val="20"/>
        </w:rPr>
        <w:t xml:space="preserve">superior </w:t>
      </w:r>
      <w:r w:rsidR="00F27417" w:rsidRPr="00D952BD">
        <w:rPr>
          <w:bCs/>
          <w:iCs/>
          <w:color w:val="0070C0"/>
          <w:szCs w:val="20"/>
          <w:lang w:val="en-GB"/>
        </w:rPr>
        <w:t>CSI estimation accuracy compared to</w:t>
      </w:r>
      <w:r w:rsidR="00F27417" w:rsidRPr="00D952BD">
        <w:rPr>
          <w:rFonts w:hint="eastAsia"/>
          <w:bCs/>
          <w:iCs/>
          <w:color w:val="0070C0"/>
          <w:szCs w:val="20"/>
        </w:rPr>
        <w:t xml:space="preserve"> </w:t>
      </w:r>
      <w:r w:rsidR="00F27417" w:rsidRPr="00D952BD">
        <w:rPr>
          <w:bCs/>
          <w:iCs/>
          <w:color w:val="0070C0"/>
          <w:szCs w:val="20"/>
          <w:lang w:val="en-GB"/>
        </w:rPr>
        <w:t>SRS-only based CSI acquisition</w:t>
      </w:r>
      <w:r w:rsidR="00C10ED5" w:rsidRPr="00D952BD">
        <w:rPr>
          <w:rFonts w:hint="eastAsia"/>
          <w:bCs/>
          <w:iCs/>
          <w:color w:val="0070C0"/>
          <w:szCs w:val="20"/>
          <w:lang w:val="en-GB"/>
        </w:rPr>
        <w:t xml:space="preserve"> as follows</w:t>
      </w:r>
    </w:p>
    <w:p w14:paraId="773B8938" w14:textId="4D5C8357" w:rsidR="00B04D4A" w:rsidRPr="0035136D" w:rsidRDefault="009C0C1C" w:rsidP="009C0C1C">
      <w:pPr>
        <w:jc w:val="center"/>
        <w:rPr>
          <w:iCs/>
        </w:rPr>
      </w:pPr>
      <w:r>
        <w:rPr>
          <w:noProof/>
        </w:rPr>
        <w:drawing>
          <wp:inline distT="0" distB="0" distL="0" distR="0" wp14:anchorId="712784A2" wp14:editId="14182780">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4FEF8D" w14:textId="2008737D" w:rsidR="00A62219" w:rsidRDefault="00442524" w:rsidP="00A62219">
      <w:r>
        <w:t>G</w:t>
      </w:r>
      <w:r>
        <w:rPr>
          <w:rFonts w:hint="eastAsia"/>
        </w:rPr>
        <w:t xml:space="preserve">iven that, </w:t>
      </w:r>
      <w:r w:rsidR="00B3524E">
        <w:rPr>
          <w:rFonts w:hint="eastAsia"/>
        </w:rPr>
        <w:t xml:space="preserve">companies are </w:t>
      </w:r>
      <w:r w:rsidR="00BF66E7">
        <w:t>encouraged</w:t>
      </w:r>
      <w:r w:rsidR="00D544F1">
        <w:rPr>
          <w:rFonts w:hint="eastAsia"/>
        </w:rPr>
        <w:t xml:space="preserve"> to</w:t>
      </w:r>
      <w:r w:rsidR="00B3524E">
        <w:rPr>
          <w:rFonts w:hint="eastAsia"/>
        </w:rPr>
        <w:t xml:space="preserve"> </w:t>
      </w:r>
      <w:r>
        <w:rPr>
          <w:rFonts w:hint="eastAsia"/>
        </w:rPr>
        <w:t xml:space="preserve">study </w:t>
      </w:r>
      <w:r w:rsidR="00E813F5">
        <w:rPr>
          <w:rFonts w:hint="eastAsia"/>
          <w:lang w:val="en-GB"/>
        </w:rPr>
        <w:t xml:space="preserve">long-term channel </w:t>
      </w:r>
      <w:r w:rsidR="00E813F5">
        <w:rPr>
          <w:lang w:val="en-GB"/>
        </w:rPr>
        <w:t>information</w:t>
      </w:r>
      <w:r w:rsidR="00C15C86">
        <w:rPr>
          <w:rFonts w:hint="eastAsia"/>
          <w:lang w:val="en-GB"/>
        </w:rPr>
        <w:t>, e.g., DL channel covariance</w:t>
      </w:r>
      <w:r w:rsidR="0015084D">
        <w:rPr>
          <w:rFonts w:hint="eastAsia"/>
          <w:lang w:val="en-GB"/>
        </w:rPr>
        <w:t>, feedback to increase the SRS based CSI estimation accuracy</w:t>
      </w:r>
      <w:r w:rsidR="00E813F5">
        <w:rPr>
          <w:rFonts w:hint="eastAsia"/>
        </w:rPr>
        <w:t xml:space="preserve"> </w:t>
      </w:r>
      <w:r>
        <w:rPr>
          <w:rFonts w:hint="eastAsia"/>
        </w:rPr>
        <w:t>for TDD system.</w:t>
      </w:r>
    </w:p>
    <w:p w14:paraId="2B5158C3" w14:textId="2E9530E8" w:rsidR="00442524" w:rsidRDefault="003E4489" w:rsidP="00EA0605">
      <w:pPr>
        <w:pStyle w:val="30"/>
      </w:pPr>
      <w:r>
        <w:rPr>
          <w:rFonts w:hint="eastAsia"/>
        </w:rPr>
        <w:t xml:space="preserve">FL </w:t>
      </w:r>
      <w:r w:rsidRPr="00EA0605">
        <w:rPr>
          <w:rFonts w:eastAsiaTheme="minorEastAsia" w:hint="eastAsia"/>
        </w:rPr>
        <w:t>proposals</w:t>
      </w:r>
    </w:p>
    <w:p w14:paraId="6D9EAD29" w14:textId="093AED07" w:rsidR="00442524" w:rsidRDefault="00442524" w:rsidP="00A62219">
      <w:pPr>
        <w:rPr>
          <w:b/>
          <w:bCs/>
          <w:i/>
          <w:iCs/>
        </w:rPr>
      </w:pPr>
      <w:r w:rsidRPr="007F764E">
        <w:rPr>
          <w:rFonts w:hint="eastAsia"/>
          <w:b/>
          <w:bCs/>
          <w:i/>
          <w:iCs/>
        </w:rPr>
        <w:t>FL proposal</w:t>
      </w:r>
      <w:r w:rsidR="00B61D8E">
        <w:rPr>
          <w:rFonts w:hint="eastAsia"/>
          <w:b/>
          <w:bCs/>
          <w:i/>
          <w:iCs/>
        </w:rPr>
        <w:t xml:space="preserve"> 6.</w:t>
      </w:r>
      <w:r w:rsidR="00581777">
        <w:rPr>
          <w:rFonts w:hint="eastAsia"/>
          <w:b/>
          <w:bCs/>
          <w:i/>
          <w:iCs/>
        </w:rPr>
        <w:t>2</w:t>
      </w:r>
      <w:r w:rsidRPr="007F764E">
        <w:rPr>
          <w:rFonts w:hint="eastAsia"/>
          <w:b/>
          <w:bCs/>
          <w:i/>
          <w:iCs/>
        </w:rPr>
        <w:t xml:space="preserve">: </w:t>
      </w:r>
      <w:r w:rsidRPr="007F764E">
        <w:rPr>
          <w:b/>
          <w:bCs/>
          <w:i/>
          <w:iCs/>
        </w:rPr>
        <w:t xml:space="preserve">Study the long-term channel </w:t>
      </w:r>
      <w:r w:rsidR="00ED2345" w:rsidRPr="007F764E">
        <w:rPr>
          <w:rFonts w:hint="eastAsia"/>
          <w:b/>
          <w:bCs/>
          <w:i/>
          <w:iCs/>
        </w:rPr>
        <w:t>information</w:t>
      </w:r>
      <w:r w:rsidRPr="007F764E">
        <w:rPr>
          <w:b/>
          <w:bCs/>
          <w:i/>
          <w:iCs/>
        </w:rPr>
        <w:t xml:space="preserve"> </w:t>
      </w:r>
      <w:r w:rsidR="001C0021">
        <w:rPr>
          <w:rFonts w:hint="eastAsia"/>
          <w:b/>
          <w:bCs/>
          <w:i/>
          <w:iCs/>
        </w:rPr>
        <w:t>assisted SRS-based CSI acquisition for TDD system</w:t>
      </w:r>
      <w:r w:rsidR="008825AA" w:rsidRPr="007F764E">
        <w:rPr>
          <w:rFonts w:hint="eastAsia"/>
          <w:b/>
          <w:bCs/>
          <w:i/>
          <w:iCs/>
        </w:rPr>
        <w:t>.</w:t>
      </w:r>
    </w:p>
    <w:p w14:paraId="3F68400F" w14:textId="77777777" w:rsidR="008A4B99" w:rsidRPr="007F764E" w:rsidRDefault="008A4B99" w:rsidP="00A62219">
      <w:pPr>
        <w:rPr>
          <w:rFonts w:eastAsiaTheme="minorEastAsia"/>
          <w:b/>
          <w:bCs/>
          <w:i/>
          <w:iCs/>
        </w:rPr>
      </w:pPr>
    </w:p>
    <w:tbl>
      <w:tblPr>
        <w:tblStyle w:val="af1"/>
        <w:tblW w:w="5001" w:type="pct"/>
        <w:tblLook w:val="04A0" w:firstRow="1" w:lastRow="0" w:firstColumn="1" w:lastColumn="0" w:noHBand="0" w:noVBand="1"/>
      </w:tblPr>
      <w:tblGrid>
        <w:gridCol w:w="1412"/>
        <w:gridCol w:w="7940"/>
      </w:tblGrid>
      <w:tr w:rsidR="0021213E" w14:paraId="5BA79778" w14:textId="77777777" w:rsidTr="00406C7D">
        <w:tc>
          <w:tcPr>
            <w:tcW w:w="755" w:type="pct"/>
            <w:shd w:val="clear" w:color="auto" w:fill="D9D9D9" w:themeFill="background1" w:themeFillShade="D9"/>
            <w:vAlign w:val="center"/>
          </w:tcPr>
          <w:p w14:paraId="67735B63" w14:textId="77777777" w:rsidR="0021213E" w:rsidRDefault="0021213E" w:rsidP="00406C7D">
            <w:pPr>
              <w:spacing w:before="0" w:line="240" w:lineRule="auto"/>
              <w:jc w:val="center"/>
            </w:pPr>
            <w:r>
              <w:t>Company</w:t>
            </w:r>
          </w:p>
        </w:tc>
        <w:tc>
          <w:tcPr>
            <w:tcW w:w="4245" w:type="pct"/>
            <w:shd w:val="clear" w:color="auto" w:fill="D9D9D9" w:themeFill="background1" w:themeFillShade="D9"/>
          </w:tcPr>
          <w:p w14:paraId="4F85D0C9" w14:textId="77777777" w:rsidR="0021213E" w:rsidRDefault="0021213E" w:rsidP="00406C7D">
            <w:pPr>
              <w:spacing w:before="0" w:line="240" w:lineRule="auto"/>
              <w:jc w:val="center"/>
            </w:pPr>
            <w:r>
              <w:t>Comment</w:t>
            </w:r>
          </w:p>
        </w:tc>
      </w:tr>
      <w:tr w:rsidR="0021213E" w14:paraId="23D3DF70" w14:textId="77777777" w:rsidTr="00406C7D">
        <w:tc>
          <w:tcPr>
            <w:tcW w:w="755" w:type="pct"/>
            <w:vAlign w:val="center"/>
          </w:tcPr>
          <w:p w14:paraId="476AB860" w14:textId="77777777" w:rsidR="0021213E" w:rsidRDefault="0021213E" w:rsidP="00406C7D">
            <w:pPr>
              <w:spacing w:before="0" w:line="240" w:lineRule="auto"/>
              <w:jc w:val="center"/>
            </w:pPr>
            <w:r>
              <w:t>FL</w:t>
            </w:r>
          </w:p>
        </w:tc>
        <w:tc>
          <w:tcPr>
            <w:tcW w:w="4245" w:type="pct"/>
            <w:vAlign w:val="center"/>
          </w:tcPr>
          <w:p w14:paraId="64301649" w14:textId="1EDC41C3" w:rsidR="0021213E" w:rsidRDefault="00747960" w:rsidP="00406C7D">
            <w:pPr>
              <w:spacing w:before="0" w:line="240" w:lineRule="auto"/>
              <w:rPr>
                <w:rFonts w:eastAsiaTheme="minorEastAsia"/>
              </w:rPr>
            </w:pPr>
            <w:r>
              <w:rPr>
                <w:rFonts w:eastAsiaTheme="minorEastAsia"/>
              </w:rPr>
              <w:t>P</w:t>
            </w:r>
            <w:r>
              <w:rPr>
                <w:rFonts w:eastAsiaTheme="minorEastAsia" w:hint="eastAsia"/>
              </w:rPr>
              <w:t>lease share you</w:t>
            </w:r>
            <w:r w:rsidR="006A0377">
              <w:rPr>
                <w:rFonts w:eastAsiaTheme="minorEastAsia" w:hint="eastAsia"/>
              </w:rPr>
              <w:t>r</w:t>
            </w:r>
            <w:r>
              <w:rPr>
                <w:rFonts w:eastAsiaTheme="minorEastAsia" w:hint="eastAsia"/>
              </w:rPr>
              <w:t xml:space="preserve"> views on FL proposal 6.</w:t>
            </w:r>
            <w:r w:rsidR="00AD66D6">
              <w:rPr>
                <w:rFonts w:eastAsiaTheme="minorEastAsia" w:hint="eastAsia"/>
              </w:rPr>
              <w:t>2</w:t>
            </w:r>
            <w:r w:rsidR="00F54CE1">
              <w:rPr>
                <w:rFonts w:eastAsiaTheme="minorEastAsia" w:hint="eastAsia"/>
              </w:rPr>
              <w:t>.</w:t>
            </w:r>
          </w:p>
        </w:tc>
      </w:tr>
      <w:tr w:rsidR="0021213E" w14:paraId="697C83D9" w14:textId="77777777" w:rsidTr="00406C7D">
        <w:tc>
          <w:tcPr>
            <w:tcW w:w="755" w:type="pct"/>
            <w:vAlign w:val="center"/>
          </w:tcPr>
          <w:p w14:paraId="122F9B44" w14:textId="6ACAE1E1" w:rsidR="0021213E" w:rsidRDefault="0044402D" w:rsidP="00406C7D">
            <w:pPr>
              <w:spacing w:before="0" w:line="240" w:lineRule="auto"/>
              <w:jc w:val="center"/>
            </w:pPr>
            <w:r>
              <w:rPr>
                <w:rFonts w:hint="eastAsia"/>
              </w:rPr>
              <w:t>O</w:t>
            </w:r>
            <w:r>
              <w:t>PPO</w:t>
            </w:r>
          </w:p>
        </w:tc>
        <w:tc>
          <w:tcPr>
            <w:tcW w:w="4245" w:type="pct"/>
            <w:vAlign w:val="center"/>
          </w:tcPr>
          <w:p w14:paraId="47642F6F" w14:textId="7D1932AE" w:rsidR="0044402D" w:rsidRDefault="00FC0E99" w:rsidP="00406C7D">
            <w:pPr>
              <w:spacing w:before="0" w:line="240" w:lineRule="auto"/>
            </w:pPr>
            <w:r>
              <w:rPr>
                <w:rFonts w:hint="eastAsia"/>
              </w:rPr>
              <w:t>It</w:t>
            </w:r>
            <w:r>
              <w:t xml:space="preserve"> </w:t>
            </w:r>
            <w:r w:rsidR="0044402D">
              <w:t>is not clear what is ‘long-term channel information’, and what is the difference between long-term and short-term</w:t>
            </w:r>
            <w:r>
              <w:t xml:space="preserve"> information</w:t>
            </w:r>
            <w:r w:rsidR="0044402D">
              <w:t>.</w:t>
            </w:r>
            <w:r>
              <w:t xml:space="preserve"> </w:t>
            </w:r>
            <w:r w:rsidR="0044402D">
              <w:rPr>
                <w:rFonts w:hint="eastAsia"/>
              </w:rPr>
              <w:t>I</w:t>
            </w:r>
            <w:r w:rsidR="0044402D">
              <w:t xml:space="preserve">n this stage, it is better to collect more results </w:t>
            </w:r>
            <w:r w:rsidR="005B60CE">
              <w:t xml:space="preserve">for </w:t>
            </w:r>
            <w:r w:rsidR="0044402D">
              <w:t>joint DL and UL, then we can discuss which way is better for further study.</w:t>
            </w:r>
          </w:p>
        </w:tc>
      </w:tr>
      <w:tr w:rsidR="00821C84" w14:paraId="19884558" w14:textId="77777777" w:rsidTr="00406C7D">
        <w:tc>
          <w:tcPr>
            <w:tcW w:w="755" w:type="pct"/>
            <w:vAlign w:val="center"/>
          </w:tcPr>
          <w:p w14:paraId="054E1767" w14:textId="6B9EE716" w:rsidR="00821C84" w:rsidRPr="000915AB" w:rsidRDefault="000915AB" w:rsidP="00406C7D">
            <w:pPr>
              <w:spacing w:before="0" w:line="240" w:lineRule="auto"/>
              <w:jc w:val="center"/>
              <w:rPr>
                <w:rFonts w:eastAsia="新細明體" w:hint="eastAsia"/>
                <w:lang w:eastAsia="zh-TW"/>
              </w:rPr>
            </w:pPr>
            <w:r>
              <w:rPr>
                <w:rFonts w:eastAsia="新細明體" w:hint="eastAsia"/>
                <w:lang w:eastAsia="zh-TW"/>
              </w:rPr>
              <w:t>MediaTek</w:t>
            </w:r>
          </w:p>
        </w:tc>
        <w:tc>
          <w:tcPr>
            <w:tcW w:w="4245" w:type="pct"/>
            <w:vAlign w:val="center"/>
          </w:tcPr>
          <w:p w14:paraId="1FE46F23" w14:textId="57E6A57A" w:rsidR="00821C84" w:rsidRPr="000915AB" w:rsidRDefault="000915AB" w:rsidP="00406C7D">
            <w:pPr>
              <w:spacing w:before="0" w:line="240" w:lineRule="auto"/>
              <w:rPr>
                <w:rFonts w:eastAsia="新細明體" w:hint="eastAsia"/>
                <w:lang w:eastAsia="zh-TW"/>
              </w:rPr>
            </w:pPr>
            <w:r>
              <w:rPr>
                <w:rFonts w:eastAsia="新細明體" w:hint="eastAsia"/>
                <w:lang w:eastAsia="zh-TW"/>
              </w:rPr>
              <w:t xml:space="preserve">It should be one use case of </w:t>
            </w:r>
            <w:r w:rsidRPr="000915AB">
              <w:rPr>
                <w:rFonts w:eastAsia="新細明體"/>
                <w:lang w:eastAsia="zh-TW"/>
              </w:rPr>
              <w:t>joint DL and UL based DL CSI acquisition in TDD system</w:t>
            </w:r>
            <w:r>
              <w:rPr>
                <w:rFonts w:eastAsia="新細明體" w:hint="eastAsia"/>
                <w:lang w:eastAsia="zh-TW"/>
              </w:rPr>
              <w:t xml:space="preserve">. Do we need a </w:t>
            </w:r>
            <w:r>
              <w:rPr>
                <w:rFonts w:eastAsia="新細明體"/>
                <w:lang w:eastAsia="zh-TW"/>
              </w:rPr>
              <w:t>separate</w:t>
            </w:r>
            <w:r>
              <w:rPr>
                <w:rFonts w:eastAsia="新細明體" w:hint="eastAsia"/>
                <w:lang w:eastAsia="zh-TW"/>
              </w:rPr>
              <w:t xml:space="preserve"> proposal?</w:t>
            </w:r>
          </w:p>
        </w:tc>
      </w:tr>
      <w:tr w:rsidR="00821C84" w14:paraId="17050A67" w14:textId="77777777" w:rsidTr="00406C7D">
        <w:tc>
          <w:tcPr>
            <w:tcW w:w="755" w:type="pct"/>
            <w:vAlign w:val="center"/>
          </w:tcPr>
          <w:p w14:paraId="26137457" w14:textId="77777777" w:rsidR="00821C84" w:rsidRDefault="00821C84" w:rsidP="00406C7D">
            <w:pPr>
              <w:spacing w:before="0" w:line="240" w:lineRule="auto"/>
              <w:jc w:val="center"/>
            </w:pPr>
          </w:p>
        </w:tc>
        <w:tc>
          <w:tcPr>
            <w:tcW w:w="4245" w:type="pct"/>
            <w:vAlign w:val="center"/>
          </w:tcPr>
          <w:p w14:paraId="5362F95B" w14:textId="77777777" w:rsidR="00821C84" w:rsidRDefault="00821C84" w:rsidP="00406C7D">
            <w:pPr>
              <w:spacing w:before="0" w:line="240" w:lineRule="auto"/>
            </w:pPr>
          </w:p>
        </w:tc>
      </w:tr>
      <w:tr w:rsidR="00821C84" w14:paraId="12C9235A" w14:textId="77777777" w:rsidTr="00406C7D">
        <w:tc>
          <w:tcPr>
            <w:tcW w:w="755" w:type="pct"/>
            <w:vAlign w:val="center"/>
          </w:tcPr>
          <w:p w14:paraId="03801671" w14:textId="77777777" w:rsidR="00821C84" w:rsidRDefault="00821C84" w:rsidP="00406C7D">
            <w:pPr>
              <w:spacing w:before="0" w:line="240" w:lineRule="auto"/>
              <w:jc w:val="center"/>
            </w:pPr>
          </w:p>
        </w:tc>
        <w:tc>
          <w:tcPr>
            <w:tcW w:w="4245" w:type="pct"/>
            <w:vAlign w:val="center"/>
          </w:tcPr>
          <w:p w14:paraId="63E9936A" w14:textId="77777777" w:rsidR="00821C84" w:rsidRDefault="00821C84" w:rsidP="00406C7D">
            <w:pPr>
              <w:spacing w:before="0" w:line="240" w:lineRule="auto"/>
            </w:pPr>
          </w:p>
        </w:tc>
      </w:tr>
      <w:tr w:rsidR="00821C84" w14:paraId="1852C0DE" w14:textId="77777777" w:rsidTr="00406C7D">
        <w:tc>
          <w:tcPr>
            <w:tcW w:w="755" w:type="pct"/>
            <w:vAlign w:val="center"/>
          </w:tcPr>
          <w:p w14:paraId="1AFE3F53" w14:textId="77777777" w:rsidR="00821C84" w:rsidRDefault="00821C84" w:rsidP="00406C7D">
            <w:pPr>
              <w:spacing w:before="0" w:line="240" w:lineRule="auto"/>
              <w:jc w:val="center"/>
            </w:pPr>
          </w:p>
        </w:tc>
        <w:tc>
          <w:tcPr>
            <w:tcW w:w="4245" w:type="pct"/>
            <w:vAlign w:val="center"/>
          </w:tcPr>
          <w:p w14:paraId="26D018C3" w14:textId="77777777" w:rsidR="00821C84" w:rsidRDefault="00821C84" w:rsidP="00406C7D">
            <w:pPr>
              <w:spacing w:before="0" w:line="240" w:lineRule="auto"/>
            </w:pPr>
          </w:p>
        </w:tc>
      </w:tr>
      <w:tr w:rsidR="00821C84" w14:paraId="3BFDF5BE" w14:textId="77777777" w:rsidTr="00406C7D">
        <w:tc>
          <w:tcPr>
            <w:tcW w:w="755" w:type="pct"/>
            <w:vAlign w:val="center"/>
          </w:tcPr>
          <w:p w14:paraId="09A0C74B" w14:textId="77777777" w:rsidR="00821C84" w:rsidRDefault="00821C84" w:rsidP="00406C7D">
            <w:pPr>
              <w:spacing w:before="0" w:line="240" w:lineRule="auto"/>
              <w:jc w:val="center"/>
            </w:pPr>
          </w:p>
        </w:tc>
        <w:tc>
          <w:tcPr>
            <w:tcW w:w="4245" w:type="pct"/>
            <w:vAlign w:val="center"/>
          </w:tcPr>
          <w:p w14:paraId="780A3E1E" w14:textId="77777777" w:rsidR="00821C84" w:rsidRDefault="00821C84" w:rsidP="00406C7D">
            <w:pPr>
              <w:spacing w:before="0" w:line="240" w:lineRule="auto"/>
            </w:pPr>
          </w:p>
        </w:tc>
      </w:tr>
      <w:tr w:rsidR="00821C84" w14:paraId="77A3ED90" w14:textId="77777777" w:rsidTr="00406C7D">
        <w:tc>
          <w:tcPr>
            <w:tcW w:w="755" w:type="pct"/>
            <w:vAlign w:val="center"/>
          </w:tcPr>
          <w:p w14:paraId="3068AF4F" w14:textId="77777777" w:rsidR="00821C84" w:rsidRDefault="00821C84" w:rsidP="00406C7D">
            <w:pPr>
              <w:spacing w:before="0" w:line="240" w:lineRule="auto"/>
              <w:jc w:val="center"/>
            </w:pPr>
          </w:p>
        </w:tc>
        <w:tc>
          <w:tcPr>
            <w:tcW w:w="4245" w:type="pct"/>
            <w:vAlign w:val="center"/>
          </w:tcPr>
          <w:p w14:paraId="3B1A365A" w14:textId="77777777" w:rsidR="00821C84" w:rsidRDefault="00821C84" w:rsidP="00406C7D">
            <w:pPr>
              <w:spacing w:before="0" w:line="240" w:lineRule="auto"/>
            </w:pPr>
          </w:p>
        </w:tc>
      </w:tr>
      <w:tr w:rsidR="00821C84" w14:paraId="1A50C68E" w14:textId="77777777" w:rsidTr="00406C7D">
        <w:tc>
          <w:tcPr>
            <w:tcW w:w="755" w:type="pct"/>
            <w:vAlign w:val="center"/>
          </w:tcPr>
          <w:p w14:paraId="5C8FD44D" w14:textId="77777777" w:rsidR="00821C84" w:rsidRDefault="00821C84" w:rsidP="00406C7D">
            <w:pPr>
              <w:spacing w:before="0" w:line="240" w:lineRule="auto"/>
              <w:jc w:val="center"/>
            </w:pPr>
          </w:p>
        </w:tc>
        <w:tc>
          <w:tcPr>
            <w:tcW w:w="4245" w:type="pct"/>
            <w:vAlign w:val="center"/>
          </w:tcPr>
          <w:p w14:paraId="14D068CA" w14:textId="77777777" w:rsidR="00821C84" w:rsidRDefault="00821C84" w:rsidP="00406C7D">
            <w:pPr>
              <w:spacing w:before="0" w:line="240" w:lineRule="auto"/>
            </w:pPr>
          </w:p>
        </w:tc>
      </w:tr>
      <w:tr w:rsidR="00821C84" w14:paraId="1348251A" w14:textId="77777777" w:rsidTr="00406C7D">
        <w:tc>
          <w:tcPr>
            <w:tcW w:w="755" w:type="pct"/>
            <w:vAlign w:val="center"/>
          </w:tcPr>
          <w:p w14:paraId="19EB4C58" w14:textId="77777777" w:rsidR="00821C84" w:rsidRDefault="00821C84" w:rsidP="00406C7D">
            <w:pPr>
              <w:spacing w:before="0" w:line="240" w:lineRule="auto"/>
              <w:jc w:val="center"/>
            </w:pPr>
          </w:p>
        </w:tc>
        <w:tc>
          <w:tcPr>
            <w:tcW w:w="4245" w:type="pct"/>
            <w:vAlign w:val="center"/>
          </w:tcPr>
          <w:p w14:paraId="72DC94DF" w14:textId="77777777" w:rsidR="00821C84" w:rsidRDefault="00821C84" w:rsidP="00406C7D">
            <w:pPr>
              <w:spacing w:before="0" w:line="240" w:lineRule="auto"/>
            </w:pPr>
          </w:p>
        </w:tc>
      </w:tr>
      <w:tr w:rsidR="00821C84" w14:paraId="77C00D9B" w14:textId="77777777" w:rsidTr="00406C7D">
        <w:tc>
          <w:tcPr>
            <w:tcW w:w="755" w:type="pct"/>
            <w:vAlign w:val="center"/>
          </w:tcPr>
          <w:p w14:paraId="1CB1C475" w14:textId="77777777" w:rsidR="00821C84" w:rsidRDefault="00821C84" w:rsidP="00406C7D">
            <w:pPr>
              <w:spacing w:before="0" w:line="240" w:lineRule="auto"/>
              <w:jc w:val="center"/>
            </w:pPr>
          </w:p>
        </w:tc>
        <w:tc>
          <w:tcPr>
            <w:tcW w:w="4245" w:type="pct"/>
            <w:vAlign w:val="center"/>
          </w:tcPr>
          <w:p w14:paraId="6ACA8E40" w14:textId="77777777" w:rsidR="00821C84" w:rsidRDefault="00821C84" w:rsidP="00406C7D">
            <w:pPr>
              <w:spacing w:before="0" w:line="240" w:lineRule="auto"/>
            </w:pPr>
          </w:p>
        </w:tc>
      </w:tr>
      <w:tr w:rsidR="0021213E" w14:paraId="3B0F88CE" w14:textId="77777777" w:rsidTr="00406C7D">
        <w:tc>
          <w:tcPr>
            <w:tcW w:w="755" w:type="pct"/>
            <w:vAlign w:val="center"/>
          </w:tcPr>
          <w:p w14:paraId="68DB0375" w14:textId="77777777" w:rsidR="0021213E" w:rsidRDefault="0021213E" w:rsidP="00406C7D">
            <w:pPr>
              <w:spacing w:before="0" w:line="240" w:lineRule="auto"/>
              <w:jc w:val="center"/>
            </w:pPr>
          </w:p>
        </w:tc>
        <w:tc>
          <w:tcPr>
            <w:tcW w:w="4245" w:type="pct"/>
            <w:vAlign w:val="center"/>
          </w:tcPr>
          <w:p w14:paraId="3520815C" w14:textId="77777777" w:rsidR="0021213E" w:rsidRDefault="0021213E" w:rsidP="00406C7D">
            <w:pPr>
              <w:spacing w:before="0" w:line="240" w:lineRule="auto"/>
            </w:pPr>
          </w:p>
        </w:tc>
      </w:tr>
    </w:tbl>
    <w:p w14:paraId="036C3EED" w14:textId="10F6FAE9" w:rsidR="0042691C" w:rsidRPr="0006632C" w:rsidRDefault="009B3048" w:rsidP="0042691C">
      <w:pPr>
        <w:pStyle w:val="2"/>
        <w:rPr>
          <w:rFonts w:eastAsiaTheme="minorEastAsia"/>
        </w:rPr>
      </w:pPr>
      <w:r>
        <w:rPr>
          <w:rFonts w:eastAsiaTheme="minorEastAsia" w:hint="eastAsia"/>
        </w:rPr>
        <w:t>Cat.</w:t>
      </w:r>
      <w:r w:rsidR="00E723C6">
        <w:rPr>
          <w:rFonts w:eastAsiaTheme="minorEastAsia" w:hint="eastAsia"/>
        </w:rPr>
        <w:t xml:space="preserve"> </w:t>
      </w:r>
      <w:r w:rsidR="0042691C">
        <w:rPr>
          <w:rFonts w:eastAsiaTheme="minorEastAsia" w:hint="eastAsia"/>
        </w:rPr>
        <w:t>3</w:t>
      </w:r>
      <w:r w:rsidR="0042691C" w:rsidRPr="0006632C">
        <w:rPr>
          <w:rFonts w:eastAsiaTheme="minorEastAsia" w:hint="eastAsia"/>
        </w:rPr>
        <w:t>: AI based joint DL and UL CSI</w:t>
      </w:r>
    </w:p>
    <w:p w14:paraId="6AB6C25E" w14:textId="77777777" w:rsidR="0042691C" w:rsidRDefault="0042691C" w:rsidP="0042691C">
      <w:pPr>
        <w:pStyle w:val="30"/>
      </w:pPr>
      <w:r w:rsidRPr="0006632C">
        <w:rPr>
          <w:rFonts w:eastAsiaTheme="minorEastAsia" w:hint="eastAsia"/>
        </w:rPr>
        <w:t>Contributions</w:t>
      </w:r>
      <w:r>
        <w:rPr>
          <w:rFonts w:hint="eastAsia"/>
        </w:rPr>
        <w:t xml:space="preserve"> proposal</w:t>
      </w:r>
    </w:p>
    <w:tbl>
      <w:tblPr>
        <w:tblStyle w:val="af1"/>
        <w:tblW w:w="0" w:type="auto"/>
        <w:tblLook w:val="04A0" w:firstRow="1" w:lastRow="0" w:firstColumn="1" w:lastColumn="0" w:noHBand="0" w:noVBand="1"/>
      </w:tblPr>
      <w:tblGrid>
        <w:gridCol w:w="1555"/>
        <w:gridCol w:w="7795"/>
      </w:tblGrid>
      <w:tr w:rsidR="0042691C" w14:paraId="31E11EB6" w14:textId="77777777" w:rsidTr="00C22E57">
        <w:tc>
          <w:tcPr>
            <w:tcW w:w="1555" w:type="dxa"/>
            <w:vAlign w:val="center"/>
          </w:tcPr>
          <w:p w14:paraId="004B79CD" w14:textId="77777777" w:rsidR="0042691C" w:rsidRDefault="0042691C" w:rsidP="00C22E57">
            <w:pPr>
              <w:jc w:val="center"/>
            </w:pPr>
            <w:r>
              <w:rPr>
                <w:rFonts w:hint="eastAsia"/>
              </w:rPr>
              <w:t>OPPO</w:t>
            </w:r>
          </w:p>
        </w:tc>
        <w:tc>
          <w:tcPr>
            <w:tcW w:w="7795" w:type="dxa"/>
            <w:vAlign w:val="center"/>
          </w:tcPr>
          <w:p w14:paraId="6A8C654B" w14:textId="77777777" w:rsidR="0042691C" w:rsidRPr="00C075BD" w:rsidRDefault="0042691C" w:rsidP="00C22E57">
            <w:pPr>
              <w:pStyle w:val="000proposal"/>
              <w:tabs>
                <w:tab w:val="left" w:pos="1134"/>
              </w:tabs>
              <w:adjustRightInd w:val="0"/>
              <w:snapToGrid w:val="0"/>
              <w:spacing w:before="120"/>
              <w:rPr>
                <w:b w:val="0"/>
                <w:bCs w:val="0"/>
                <w:szCs w:val="16"/>
                <w:lang w:val="x-none"/>
              </w:rPr>
            </w:pPr>
            <w:r w:rsidRPr="00C075BD">
              <w:rPr>
                <w:rFonts w:hint="eastAsia"/>
                <w:b w:val="0"/>
                <w:bCs w:val="0"/>
                <w:szCs w:val="16"/>
                <w:lang w:val="x-none"/>
              </w:rPr>
              <w:t xml:space="preserve">Proposal 2: </w:t>
            </w:r>
            <w:r w:rsidRPr="00C075BD">
              <w:rPr>
                <w:b w:val="0"/>
                <w:bCs w:val="0"/>
                <w:szCs w:val="16"/>
                <w:lang w:val="x-none"/>
              </w:rPr>
              <w:t>Support to study fusion of downlink CSI feedback and SRS measurement in 6GR.</w:t>
            </w:r>
          </w:p>
          <w:p w14:paraId="2716D474" w14:textId="77777777" w:rsidR="0042691C" w:rsidRPr="00C075BD" w:rsidRDefault="0042691C" w:rsidP="00C22E57">
            <w:pPr>
              <w:pStyle w:val="aff1"/>
              <w:spacing w:before="60" w:after="60" w:line="240" w:lineRule="auto"/>
              <w:ind w:left="0" w:firstLine="0"/>
              <w:rPr>
                <w:rFonts w:eastAsiaTheme="minorEastAsia"/>
                <w:i/>
                <w:lang w:val="x-none" w:eastAsia="zh-CN"/>
              </w:rPr>
            </w:pPr>
            <w:r w:rsidRPr="00C075BD">
              <w:rPr>
                <w:rFonts w:eastAsiaTheme="minorEastAsia"/>
                <w:i/>
                <w:lang w:val="x-none" w:eastAsia="zh-CN"/>
              </w:rPr>
              <w:lastRenderedPageBreak/>
              <w:t>T</w:t>
            </w:r>
            <w:r w:rsidRPr="00C075BD">
              <w:rPr>
                <w:rFonts w:eastAsiaTheme="minorEastAsia" w:hint="eastAsia"/>
                <w:i/>
                <w:lang w:val="x-none" w:eastAsia="zh-CN"/>
              </w:rPr>
              <w:t>wo-sided model</w:t>
            </w:r>
          </w:p>
        </w:tc>
      </w:tr>
      <w:tr w:rsidR="0042691C" w14:paraId="7FE1FFC7" w14:textId="77777777" w:rsidTr="00C22E57">
        <w:tc>
          <w:tcPr>
            <w:tcW w:w="1555" w:type="dxa"/>
            <w:vAlign w:val="center"/>
          </w:tcPr>
          <w:p w14:paraId="24640B47" w14:textId="77777777" w:rsidR="0042691C" w:rsidRDefault="0042691C" w:rsidP="00C22E57">
            <w:pPr>
              <w:jc w:val="center"/>
            </w:pPr>
            <w:r>
              <w:rPr>
                <w:rFonts w:hint="eastAsia"/>
              </w:rPr>
              <w:lastRenderedPageBreak/>
              <w:t>ZTE</w:t>
            </w:r>
          </w:p>
        </w:tc>
        <w:tc>
          <w:tcPr>
            <w:tcW w:w="7795" w:type="dxa"/>
            <w:vAlign w:val="center"/>
          </w:tcPr>
          <w:p w14:paraId="2D11707F" w14:textId="77777777" w:rsidR="0042691C" w:rsidRPr="00C075BD" w:rsidRDefault="0042691C" w:rsidP="00C22E57">
            <w:pPr>
              <w:numPr>
                <w:ilvl w:val="255"/>
                <w:numId w:val="0"/>
              </w:numPr>
              <w:adjustRightInd w:val="0"/>
              <w:snapToGrid w:val="0"/>
              <w:spacing w:beforeLines="30" w:before="72" w:afterLines="30" w:after="72" w:line="240" w:lineRule="auto"/>
              <w:rPr>
                <w:i/>
                <w:iCs/>
                <w:lang w:bidi="ar"/>
              </w:rPr>
            </w:pPr>
            <w:r w:rsidRPr="00C075BD">
              <w:rPr>
                <w:i/>
                <w:iCs/>
                <w:lang w:bidi="ar"/>
              </w:rPr>
              <w:t xml:space="preserve">Proposal </w:t>
            </w:r>
            <w:r w:rsidRPr="00C075BD">
              <w:rPr>
                <w:rFonts w:hint="eastAsia"/>
                <w:i/>
                <w:iCs/>
                <w:lang w:bidi="ar"/>
              </w:rPr>
              <w:t>3</w:t>
            </w:r>
            <w:r w:rsidRPr="00C075BD">
              <w:rPr>
                <w:i/>
                <w:iCs/>
                <w:lang w:bidi="ar"/>
              </w:rPr>
              <w:t xml:space="preserve">: </w:t>
            </w:r>
            <w:r w:rsidRPr="00C075BD">
              <w:rPr>
                <w:rFonts w:hint="eastAsia"/>
                <w:i/>
                <w:iCs/>
                <w:lang w:bidi="ar"/>
              </w:rPr>
              <w:t>S</w:t>
            </w:r>
            <w:r w:rsidRPr="00C075BD">
              <w:rPr>
                <w:i/>
                <w:iCs/>
                <w:lang w:bidi="ar"/>
              </w:rPr>
              <w:t>tudy AI/ML based CSI acquisition via CSI-RS and SRS in 6GR, e.g., NW-sided model-based method, and two-sided model-based method</w:t>
            </w:r>
            <w:r w:rsidRPr="00C075BD">
              <w:rPr>
                <w:rFonts w:hint="eastAsia"/>
                <w:i/>
                <w:iCs/>
                <w:lang w:bidi="ar"/>
              </w:rPr>
              <w:t xml:space="preserve">. </w:t>
            </w:r>
          </w:p>
          <w:p w14:paraId="1115797A" w14:textId="77777777" w:rsidR="0042691C" w:rsidRPr="00C075BD" w:rsidRDefault="0042691C" w:rsidP="008F1078">
            <w:pPr>
              <w:numPr>
                <w:ilvl w:val="0"/>
                <w:numId w:val="24"/>
              </w:numPr>
              <w:adjustRightInd w:val="0"/>
              <w:snapToGrid w:val="0"/>
              <w:spacing w:beforeLines="30" w:before="72" w:afterLines="30" w:after="72" w:line="240" w:lineRule="auto"/>
              <w:ind w:left="0" w:firstLine="0"/>
              <w:rPr>
                <w:i/>
                <w:iCs/>
              </w:rPr>
            </w:pPr>
            <w:r w:rsidRPr="00C075BD">
              <w:rPr>
                <w:rFonts w:hint="eastAsia"/>
                <w:i/>
                <w:iCs/>
                <w:lang w:bidi="ar"/>
              </w:rPr>
              <w:t xml:space="preserve">To identify </w:t>
            </w:r>
            <w:r w:rsidRPr="00C075BD">
              <w:rPr>
                <w:i/>
                <w:iCs/>
                <w:lang w:bidi="ar"/>
              </w:rPr>
              <w:t xml:space="preserve">the performance and complexity </w:t>
            </w:r>
            <w:r w:rsidRPr="00C075BD">
              <w:rPr>
                <w:rFonts w:hint="eastAsia"/>
                <w:i/>
                <w:iCs/>
                <w:lang w:bidi="ar"/>
              </w:rPr>
              <w:t>by comprehensive simulation evaluation</w:t>
            </w:r>
            <w:r w:rsidRPr="00C075BD">
              <w:rPr>
                <w:i/>
                <w:iCs/>
                <w:lang w:bidi="ar"/>
              </w:rPr>
              <w:t>.</w:t>
            </w:r>
          </w:p>
        </w:tc>
      </w:tr>
      <w:tr w:rsidR="0042691C" w14:paraId="757EB7E0" w14:textId="77777777" w:rsidTr="00C22E57">
        <w:tc>
          <w:tcPr>
            <w:tcW w:w="1555" w:type="dxa"/>
            <w:vAlign w:val="center"/>
          </w:tcPr>
          <w:p w14:paraId="1C1E79EB" w14:textId="77777777" w:rsidR="0042691C" w:rsidRDefault="0042691C" w:rsidP="00C22E57">
            <w:pPr>
              <w:jc w:val="center"/>
            </w:pPr>
            <w:r>
              <w:rPr>
                <w:rFonts w:hint="eastAsia"/>
              </w:rPr>
              <w:t>Samsung</w:t>
            </w:r>
          </w:p>
        </w:tc>
        <w:tc>
          <w:tcPr>
            <w:tcW w:w="7795" w:type="dxa"/>
            <w:vAlign w:val="center"/>
          </w:tcPr>
          <w:p w14:paraId="5837F354" w14:textId="1C79CD0B" w:rsidR="0042691C" w:rsidRPr="00C075BD" w:rsidRDefault="0042691C" w:rsidP="00C22E57">
            <w:pPr>
              <w:pStyle w:val="aff1"/>
              <w:spacing w:before="60" w:after="60" w:line="240" w:lineRule="auto"/>
              <w:ind w:left="0" w:firstLine="0"/>
              <w:rPr>
                <w:i/>
              </w:rPr>
            </w:pPr>
            <w:r w:rsidRPr="00C075BD">
              <w:rPr>
                <w:i/>
              </w:rPr>
              <w:t xml:space="preserve">For 6GR, after sufficient progress in the study for DL/UL CSI acquisition, further study AI-based CSI acquisition and report considering both </w:t>
            </w:r>
            <w:proofErr w:type="gramStart"/>
            <w:r w:rsidRPr="00C075BD">
              <w:rPr>
                <w:i/>
              </w:rPr>
              <w:t>downlink</w:t>
            </w:r>
            <w:proofErr w:type="gramEnd"/>
            <w:r w:rsidRPr="00C075BD">
              <w:rPr>
                <w:i/>
              </w:rPr>
              <w:t>, e.g., CSI-RS, and uplink reference, e.g., SRS/DMRS, signals.</w:t>
            </w:r>
            <w:r w:rsidR="00752211">
              <w:rPr>
                <w:rFonts w:eastAsiaTheme="minorEastAsia" w:hint="eastAsia"/>
                <w:i/>
                <w:lang w:eastAsia="zh-CN"/>
              </w:rPr>
              <w:t xml:space="preserve"> </w:t>
            </w:r>
            <w:r w:rsidRPr="00C075BD">
              <w:rPr>
                <w:i/>
              </w:rPr>
              <w:t>Consider both NW-side and two-sided model-based approach.</w:t>
            </w:r>
          </w:p>
        </w:tc>
      </w:tr>
      <w:tr w:rsidR="00C234B6" w14:paraId="7A8B1BB6" w14:textId="77777777" w:rsidTr="00C22E57">
        <w:tc>
          <w:tcPr>
            <w:tcW w:w="1555" w:type="dxa"/>
            <w:vAlign w:val="center"/>
          </w:tcPr>
          <w:p w14:paraId="2A86882B" w14:textId="6EA62A7E" w:rsidR="00C234B6" w:rsidRDefault="00C234B6" w:rsidP="00C22E57">
            <w:pPr>
              <w:jc w:val="center"/>
            </w:pPr>
            <w:r>
              <w:t>A</w:t>
            </w:r>
            <w:r>
              <w:rPr>
                <w:rFonts w:hint="eastAsia"/>
              </w:rPr>
              <w:t>pple</w:t>
            </w:r>
          </w:p>
        </w:tc>
        <w:tc>
          <w:tcPr>
            <w:tcW w:w="7795" w:type="dxa"/>
            <w:vAlign w:val="center"/>
          </w:tcPr>
          <w:p w14:paraId="0622A7C6" w14:textId="38E86E85" w:rsidR="00C234B6" w:rsidRPr="00C075BD" w:rsidRDefault="00C234B6" w:rsidP="00C22E57">
            <w:pPr>
              <w:pStyle w:val="aff1"/>
              <w:spacing w:before="60" w:after="60" w:line="240" w:lineRule="auto"/>
              <w:ind w:left="0" w:firstLine="0"/>
              <w:rPr>
                <w:i/>
              </w:rPr>
            </w:pPr>
            <w:r w:rsidRPr="00C234B6">
              <w:rPr>
                <w:i/>
              </w:rPr>
              <w:t>Proposal 1: For CSI feedback and SRS fusion, reuse the MIMO evaluation methodology as a starting point. Use the per-RB SGCS and/or per-RBG SGCS, instead of per-sub band SGCS as the intermediate KPI.</w:t>
            </w:r>
          </w:p>
        </w:tc>
      </w:tr>
      <w:tr w:rsidR="0042691C" w14:paraId="1BFFF9AC" w14:textId="77777777" w:rsidTr="00C22E57">
        <w:tc>
          <w:tcPr>
            <w:tcW w:w="1555" w:type="dxa"/>
            <w:vAlign w:val="center"/>
          </w:tcPr>
          <w:p w14:paraId="19610ED4" w14:textId="77777777" w:rsidR="0042691C" w:rsidRDefault="0042691C" w:rsidP="00C22E57">
            <w:pPr>
              <w:jc w:val="center"/>
            </w:pPr>
            <w:r>
              <w:rPr>
                <w:rFonts w:hint="eastAsia"/>
              </w:rPr>
              <w:t>LGE</w:t>
            </w:r>
          </w:p>
        </w:tc>
        <w:tc>
          <w:tcPr>
            <w:tcW w:w="7795" w:type="dxa"/>
            <w:vAlign w:val="center"/>
          </w:tcPr>
          <w:p w14:paraId="3B8297A2" w14:textId="77777777" w:rsidR="0042691C" w:rsidRPr="00C075BD" w:rsidRDefault="0042691C" w:rsidP="00C22E57">
            <w:pPr>
              <w:pStyle w:val="aff1"/>
              <w:spacing w:before="60" w:after="60" w:line="240" w:lineRule="auto"/>
              <w:ind w:left="0" w:firstLine="0"/>
              <w:rPr>
                <w:rFonts w:eastAsiaTheme="minorEastAsia"/>
                <w:i/>
                <w:lang w:eastAsia="zh-CN"/>
              </w:rPr>
            </w:pPr>
            <w:r w:rsidRPr="00C075BD">
              <w:rPr>
                <w:i/>
              </w:rPr>
              <w:t>Proposal 1: Study reciprocity-based CSI acquisition including CSI compression extension with SRS, i.e., AIML sub-case D.</w:t>
            </w:r>
          </w:p>
        </w:tc>
      </w:tr>
      <w:tr w:rsidR="00E0750D" w14:paraId="070257C8" w14:textId="77777777" w:rsidTr="00C22E57">
        <w:tc>
          <w:tcPr>
            <w:tcW w:w="1555" w:type="dxa"/>
            <w:vAlign w:val="center"/>
          </w:tcPr>
          <w:p w14:paraId="1151FAB5" w14:textId="3D705830" w:rsidR="00E0750D" w:rsidRDefault="00E0750D" w:rsidP="00C22E57">
            <w:pPr>
              <w:jc w:val="center"/>
            </w:pPr>
            <w:proofErr w:type="spellStart"/>
            <w:r>
              <w:rPr>
                <w:rFonts w:hint="eastAsia"/>
              </w:rPr>
              <w:t>Ofinno</w:t>
            </w:r>
            <w:proofErr w:type="spellEnd"/>
          </w:p>
        </w:tc>
        <w:tc>
          <w:tcPr>
            <w:tcW w:w="7795" w:type="dxa"/>
            <w:vAlign w:val="center"/>
          </w:tcPr>
          <w:p w14:paraId="4F3432AB" w14:textId="77777777" w:rsidR="00E0750D" w:rsidRDefault="00E0750D" w:rsidP="00C22E57">
            <w:pPr>
              <w:pStyle w:val="aff1"/>
              <w:spacing w:before="60" w:after="60" w:line="240" w:lineRule="auto"/>
              <w:ind w:left="0" w:firstLine="0"/>
              <w:rPr>
                <w:rFonts w:eastAsiaTheme="minorEastAsia"/>
                <w:i/>
                <w:lang w:eastAsia="zh-CN"/>
              </w:rPr>
            </w:pPr>
            <w:r w:rsidRPr="00E0750D">
              <w:rPr>
                <w:i/>
              </w:rPr>
              <w:t>Proposal #1: Study a unified framework for joint DL and UL CSI acquisition to compensate for RF hardware implementation issue and reduce RS overhead.</w:t>
            </w:r>
          </w:p>
          <w:p w14:paraId="110BA695" w14:textId="040E5534" w:rsidR="00E0750D" w:rsidRPr="00E0750D" w:rsidRDefault="00E0750D" w:rsidP="00C22E57">
            <w:pPr>
              <w:pStyle w:val="aff1"/>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r w:rsidR="00CD3424">
              <w:rPr>
                <w:rFonts w:eastAsiaTheme="minorEastAsia" w:hint="eastAsia"/>
                <w:i/>
                <w:lang w:eastAsia="zh-CN"/>
              </w:rPr>
              <w:t>.</w:t>
            </w:r>
          </w:p>
        </w:tc>
      </w:tr>
    </w:tbl>
    <w:p w14:paraId="4619EA77" w14:textId="77777777" w:rsidR="0042691C" w:rsidRDefault="0042691C" w:rsidP="0042691C">
      <w:pPr>
        <w:pStyle w:val="30"/>
      </w:pPr>
      <w:r>
        <w:t>O</w:t>
      </w:r>
      <w:r>
        <w:rPr>
          <w:rFonts w:hint="eastAsia"/>
        </w:rPr>
        <w:t xml:space="preserve">bservation </w:t>
      </w:r>
      <w:r w:rsidRPr="0006632C">
        <w:rPr>
          <w:rFonts w:eastAsiaTheme="minorEastAsia" w:hint="eastAsia"/>
        </w:rPr>
        <w:t>and</w:t>
      </w:r>
      <w:r>
        <w:rPr>
          <w:rFonts w:hint="eastAsia"/>
        </w:rPr>
        <w:t xml:space="preserve"> summary</w:t>
      </w:r>
    </w:p>
    <w:p w14:paraId="614B42E4" w14:textId="76830473" w:rsidR="00C52DF2" w:rsidRDefault="00A77BC6" w:rsidP="00A62219">
      <w:pPr>
        <w:rPr>
          <w:lang w:val="en-GB"/>
        </w:rPr>
      </w:pPr>
      <w:r>
        <w:rPr>
          <w:lang w:val="en-GB"/>
        </w:rPr>
        <w:t>A</w:t>
      </w:r>
      <w:r>
        <w:rPr>
          <w:rFonts w:hint="eastAsia"/>
          <w:lang w:val="en-GB"/>
        </w:rPr>
        <w:t xml:space="preserve">t least </w:t>
      </w:r>
      <w:r w:rsidR="00E0750D">
        <w:rPr>
          <w:rFonts w:hint="eastAsia"/>
          <w:lang w:val="en-GB"/>
        </w:rPr>
        <w:t>6</w:t>
      </w:r>
      <w:r>
        <w:rPr>
          <w:rFonts w:hint="eastAsia"/>
          <w:lang w:val="en-GB"/>
        </w:rPr>
        <w:t xml:space="preserve"> companies proposed to </w:t>
      </w:r>
      <w:r w:rsidR="00A23CFB">
        <w:rPr>
          <w:rFonts w:hint="eastAsia"/>
          <w:lang w:val="en-GB"/>
        </w:rPr>
        <w:t>study</w:t>
      </w:r>
      <w:r>
        <w:rPr>
          <w:rFonts w:hint="eastAsia"/>
          <w:lang w:val="en-GB"/>
        </w:rPr>
        <w:t xml:space="preserve"> the AI based joint DL and UL CSI </w:t>
      </w:r>
      <w:r>
        <w:rPr>
          <w:lang w:val="en-GB"/>
        </w:rPr>
        <w:t>acquisition</w:t>
      </w:r>
      <w:r w:rsidR="00CF3681">
        <w:rPr>
          <w:rFonts w:hint="eastAsia"/>
          <w:lang w:val="en-GB"/>
        </w:rPr>
        <w:t xml:space="preserve"> to increase the CSI accuracy as well as reduce the RS overhead</w:t>
      </w:r>
      <w:r w:rsidR="001257A1">
        <w:rPr>
          <w:rFonts w:hint="eastAsia"/>
          <w:lang w:val="en-GB"/>
        </w:rPr>
        <w:t xml:space="preserve">. </w:t>
      </w:r>
      <w:proofErr w:type="gramStart"/>
      <w:r w:rsidR="00834248" w:rsidRPr="00D952BD">
        <w:rPr>
          <w:rFonts w:hint="eastAsia"/>
          <w:color w:val="0070C0"/>
          <w:lang w:val="en-GB"/>
        </w:rPr>
        <w:t>OPPO</w:t>
      </w:r>
      <w:r w:rsidR="00BF0E89" w:rsidRPr="00D952BD">
        <w:rPr>
          <w:rFonts w:hint="eastAsia"/>
          <w:color w:val="0070C0"/>
        </w:rPr>
        <w:t>[</w:t>
      </w:r>
      <w:proofErr w:type="gramEnd"/>
      <w:r w:rsidR="00BF0E89" w:rsidRPr="00D952BD">
        <w:rPr>
          <w:rFonts w:hint="eastAsia"/>
          <w:color w:val="0070C0"/>
        </w:rPr>
        <w:t>7]</w:t>
      </w:r>
      <w:r w:rsidR="005C2EC1" w:rsidRPr="00D952BD">
        <w:rPr>
          <w:rFonts w:hint="eastAsia"/>
          <w:color w:val="0070C0"/>
          <w:lang w:val="en-GB"/>
        </w:rPr>
        <w:t xml:space="preserve">, </w:t>
      </w:r>
      <w:r w:rsidR="00834248" w:rsidRPr="00D952BD">
        <w:rPr>
          <w:rFonts w:hint="eastAsia"/>
          <w:color w:val="0070C0"/>
          <w:lang w:val="en-GB"/>
        </w:rPr>
        <w:t>ZTE</w:t>
      </w:r>
      <w:r w:rsidR="00BF0E89" w:rsidRPr="00D952BD">
        <w:rPr>
          <w:rFonts w:hint="eastAsia"/>
          <w:color w:val="0070C0"/>
        </w:rPr>
        <w:t>[9]</w:t>
      </w:r>
      <w:r w:rsidR="005C69EC" w:rsidRPr="00D952BD">
        <w:rPr>
          <w:rFonts w:hint="eastAsia"/>
          <w:color w:val="0070C0"/>
          <w:lang w:val="en-GB"/>
        </w:rPr>
        <w:t xml:space="preserve"> Samsung[17] and Apple[19]</w:t>
      </w:r>
      <w:r w:rsidR="00834248" w:rsidRPr="00D952BD">
        <w:rPr>
          <w:rFonts w:hint="eastAsia"/>
          <w:color w:val="0070C0"/>
          <w:lang w:val="en-GB"/>
        </w:rPr>
        <w:t xml:space="preserve"> provided </w:t>
      </w:r>
      <w:r w:rsidR="00D75FF0" w:rsidRPr="00D952BD">
        <w:rPr>
          <w:rFonts w:hint="eastAsia"/>
          <w:color w:val="0070C0"/>
          <w:lang w:val="en-GB"/>
        </w:rPr>
        <w:t xml:space="preserve">preliminary </w:t>
      </w:r>
      <w:r w:rsidR="00834248" w:rsidRPr="00D952BD">
        <w:rPr>
          <w:color w:val="0070C0"/>
          <w:lang w:val="en-GB"/>
        </w:rPr>
        <w:t>simulation</w:t>
      </w:r>
      <w:r w:rsidR="00834248" w:rsidRPr="00D952BD">
        <w:rPr>
          <w:rFonts w:hint="eastAsia"/>
          <w:color w:val="0070C0"/>
          <w:lang w:val="en-GB"/>
        </w:rPr>
        <w:t xml:space="preserve"> results</w:t>
      </w:r>
      <w:r w:rsidRPr="00D952BD">
        <w:rPr>
          <w:rFonts w:hint="eastAsia"/>
          <w:color w:val="0070C0"/>
          <w:lang w:val="en-GB"/>
        </w:rPr>
        <w:t xml:space="preserve"> </w:t>
      </w:r>
      <w:r w:rsidR="00C52DF2" w:rsidRPr="00D952BD">
        <w:rPr>
          <w:rFonts w:hint="eastAsia"/>
          <w:color w:val="0070C0"/>
          <w:lang w:val="en-GB"/>
        </w:rPr>
        <w:t xml:space="preserve">which </w:t>
      </w:r>
      <w:r w:rsidR="00C52DF2" w:rsidRPr="00D952BD">
        <w:rPr>
          <w:color w:val="0070C0"/>
          <w:lang w:val="en-GB"/>
        </w:rPr>
        <w:t>demonstrated</w:t>
      </w:r>
      <w:r w:rsidR="00C52DF2" w:rsidRPr="00D952BD">
        <w:rPr>
          <w:rFonts w:hint="eastAsia"/>
          <w:color w:val="0070C0"/>
          <w:lang w:val="en-GB"/>
        </w:rPr>
        <w:t xml:space="preserve"> that fused CSI with SRS based CSI </w:t>
      </w:r>
      <w:r w:rsidR="00C52DF2" w:rsidRPr="00D952BD">
        <w:rPr>
          <w:color w:val="0070C0"/>
          <w:lang w:val="en-GB"/>
        </w:rPr>
        <w:t>reconstruction</w:t>
      </w:r>
      <w:r w:rsidR="00C52DF2" w:rsidRPr="00D952BD">
        <w:rPr>
          <w:rFonts w:hint="eastAsia"/>
          <w:color w:val="0070C0"/>
          <w:lang w:val="en-GB"/>
        </w:rPr>
        <w:t xml:space="preserve"> can provided observed </w:t>
      </w:r>
      <w:r w:rsidR="00C52DF2" w:rsidRPr="00D952BD">
        <w:rPr>
          <w:color w:val="0070C0"/>
          <w:lang w:val="en-GB"/>
        </w:rPr>
        <w:t>performance</w:t>
      </w:r>
      <w:r w:rsidR="00C52DF2" w:rsidRPr="00D952BD">
        <w:rPr>
          <w:rFonts w:hint="eastAsia"/>
          <w:color w:val="0070C0"/>
          <w:lang w:val="en-GB"/>
        </w:rPr>
        <w:t xml:space="preserve"> gain over both SRS only and CSI only based scheme in terms of SGCS.</w:t>
      </w:r>
    </w:p>
    <w:p w14:paraId="1ECF9E9B" w14:textId="77777777" w:rsidR="00604DB5" w:rsidRDefault="00AA15FD" w:rsidP="008620F4">
      <w:pPr>
        <w:rPr>
          <w:lang w:val="en-GB"/>
        </w:rPr>
      </w:pPr>
      <w:r>
        <w:rPr>
          <w:rFonts w:hint="eastAsia"/>
          <w:lang w:val="en-GB"/>
        </w:rPr>
        <w:t xml:space="preserve">The following two use cases are considered by </w:t>
      </w:r>
      <w:r w:rsidR="003B6477">
        <w:rPr>
          <w:rFonts w:hint="eastAsia"/>
          <w:lang w:val="en-GB"/>
        </w:rPr>
        <w:t>those companies.</w:t>
      </w:r>
    </w:p>
    <w:p w14:paraId="4671E14B" w14:textId="1674EDB3" w:rsidR="008620F4" w:rsidRDefault="00A46696" w:rsidP="008620F4">
      <w:r w:rsidRPr="00157DC7">
        <w:rPr>
          <w:rFonts w:hint="eastAsia"/>
          <w:b/>
          <w:bCs/>
          <w:lang w:val="en-GB"/>
        </w:rPr>
        <w:t>Sub-case D1</w:t>
      </w:r>
      <w:r w:rsidR="008620F4" w:rsidRPr="00157DC7">
        <w:rPr>
          <w:rFonts w:hint="eastAsia"/>
          <w:b/>
          <w:bCs/>
        </w:rPr>
        <w:t>:</w:t>
      </w:r>
      <w:r w:rsidR="00815047">
        <w:rPr>
          <w:rFonts w:hint="eastAsia"/>
        </w:rPr>
        <w:t xml:space="preserve"> </w:t>
      </w:r>
      <w:r w:rsidR="008620F4">
        <w:t>CSI reconstruction with CSI feedback with SRS</w:t>
      </w:r>
      <w:r w:rsidR="0097545D">
        <w:rPr>
          <w:rFonts w:hint="eastAsia"/>
        </w:rPr>
        <w:t xml:space="preserve"> based on two-sided model</w:t>
      </w:r>
    </w:p>
    <w:p w14:paraId="6B20331D" w14:textId="6E2D3ACD" w:rsidR="007154B2" w:rsidRDefault="007154B2" w:rsidP="008620F4">
      <w:r>
        <w:t>F</w:t>
      </w:r>
      <w:r>
        <w:rPr>
          <w:rFonts w:hint="eastAsia"/>
        </w:rPr>
        <w:t xml:space="preserve">or this sub-case, </w:t>
      </w:r>
      <w:r w:rsidR="00976459">
        <w:rPr>
          <w:rFonts w:hint="eastAsia"/>
        </w:rPr>
        <w:t xml:space="preserve">the two-sided </w:t>
      </w:r>
      <w:proofErr w:type="gramStart"/>
      <w:r w:rsidR="00976459">
        <w:rPr>
          <w:rFonts w:hint="eastAsia"/>
        </w:rPr>
        <w:t>model based</w:t>
      </w:r>
      <w:proofErr w:type="gramEnd"/>
      <w:r w:rsidR="00976459">
        <w:rPr>
          <w:rFonts w:hint="eastAsia"/>
        </w:rPr>
        <w:t xml:space="preserve"> CSI compression, which is </w:t>
      </w:r>
      <w:r w:rsidR="00976459">
        <w:t>being specified</w:t>
      </w:r>
      <w:r w:rsidR="00976459">
        <w:rPr>
          <w:rFonts w:hint="eastAsia"/>
        </w:rPr>
        <w:t xml:space="preserve"> in R20 5GA, is used for CSI report. At the NW side, compressed CSI or recovered CSI and CSI calculated based on SRS are joint</w:t>
      </w:r>
      <w:r w:rsidR="008E6296">
        <w:rPr>
          <w:rFonts w:hint="eastAsia"/>
        </w:rPr>
        <w:t>ly</w:t>
      </w:r>
      <w:r w:rsidR="00976459">
        <w:rPr>
          <w:rFonts w:hint="eastAsia"/>
        </w:rPr>
        <w:t xml:space="preserve"> used to recover the full channel matrix </w:t>
      </w:r>
      <w:proofErr w:type="gramStart"/>
      <w:r w:rsidR="00976459">
        <w:rPr>
          <w:rFonts w:hint="eastAsia"/>
        </w:rPr>
        <w:t>information</w:t>
      </w:r>
      <w:r w:rsidR="00C24A29">
        <w:rPr>
          <w:rFonts w:hint="eastAsia"/>
        </w:rPr>
        <w:t>[</w:t>
      </w:r>
      <w:proofErr w:type="gramEnd"/>
      <w:r w:rsidR="00C24A29">
        <w:rPr>
          <w:rFonts w:hint="eastAsia"/>
        </w:rPr>
        <w:t>7]</w:t>
      </w:r>
      <w:r w:rsidR="00B86247">
        <w:rPr>
          <w:rFonts w:hint="eastAsia"/>
        </w:rPr>
        <w:t>[9][17]</w:t>
      </w:r>
      <w:r w:rsidR="00C24A29">
        <w:rPr>
          <w:rFonts w:hint="eastAsia"/>
        </w:rPr>
        <w:t>[19]</w:t>
      </w:r>
      <w:r w:rsidR="0081099C">
        <w:rPr>
          <w:rFonts w:hint="eastAsia"/>
        </w:rPr>
        <w:t>.</w:t>
      </w:r>
      <w:r w:rsidR="00780123">
        <w:rPr>
          <w:rFonts w:hint="eastAsia"/>
        </w:rPr>
        <w:t xml:space="preserve"> </w:t>
      </w:r>
      <w:r w:rsidR="00780123">
        <w:t>A</w:t>
      </w:r>
      <w:r w:rsidR="00780123">
        <w:rPr>
          <w:rFonts w:hint="eastAsia"/>
        </w:rPr>
        <w:t>n</w:t>
      </w:r>
      <w:r w:rsidR="00FD788F">
        <w:rPr>
          <w:rFonts w:hint="eastAsia"/>
        </w:rPr>
        <w:t xml:space="preserve"> example</w:t>
      </w:r>
      <w:r w:rsidR="00780123">
        <w:rPr>
          <w:rFonts w:hint="eastAsia"/>
        </w:rPr>
        <w:t xml:space="preserve"> </w:t>
      </w:r>
      <w:r w:rsidR="00FD788F">
        <w:rPr>
          <w:rFonts w:hint="eastAsia"/>
        </w:rPr>
        <w:t xml:space="preserve">framework is </w:t>
      </w:r>
      <w:r w:rsidR="003C35AD">
        <w:rPr>
          <w:rFonts w:hint="eastAsia"/>
        </w:rPr>
        <w:t>illustrated as follows</w:t>
      </w:r>
      <w:r w:rsidR="0022167E">
        <w:rPr>
          <w:rFonts w:hint="eastAsia"/>
        </w:rPr>
        <w:t xml:space="preserve"> </w:t>
      </w:r>
      <w:r w:rsidR="00DD37BF">
        <w:rPr>
          <w:rFonts w:hint="eastAsia"/>
        </w:rPr>
        <w:t>[9]</w:t>
      </w:r>
      <w:r w:rsidR="00396D98">
        <w:rPr>
          <w:rFonts w:hint="eastAsia"/>
        </w:rPr>
        <w:t>:</w:t>
      </w:r>
    </w:p>
    <w:p w14:paraId="03F0BDD8" w14:textId="45AFADFB" w:rsidR="00C707EF" w:rsidRDefault="00C707EF" w:rsidP="00D66BD1">
      <w:pPr>
        <w:jc w:val="center"/>
      </w:pPr>
      <w:r>
        <w:rPr>
          <w:noProof/>
          <w:szCs w:val="20"/>
          <w:lang w:bidi="ar"/>
        </w:rPr>
        <w:drawing>
          <wp:inline distT="0" distB="0" distL="114300" distR="114300" wp14:anchorId="7FB25DF5" wp14:editId="78CB6FCB">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4"/>
                    <a:stretch>
                      <a:fillRect/>
                    </a:stretch>
                  </pic:blipFill>
                  <pic:spPr>
                    <a:xfrm>
                      <a:off x="0" y="0"/>
                      <a:ext cx="4110355" cy="1298575"/>
                    </a:xfrm>
                    <a:prstGeom prst="rect">
                      <a:avLst/>
                    </a:prstGeom>
                    <a:noFill/>
                    <a:ln w="9525">
                      <a:noFill/>
                    </a:ln>
                  </pic:spPr>
                </pic:pic>
              </a:graphicData>
            </a:graphic>
          </wp:inline>
        </w:drawing>
      </w:r>
    </w:p>
    <w:p w14:paraId="61B03F37" w14:textId="24A462F8" w:rsidR="00675268" w:rsidRDefault="00675268" w:rsidP="00D66BD1">
      <w:pPr>
        <w:jc w:val="center"/>
      </w:pPr>
      <w:r>
        <w:t>T</w:t>
      </w:r>
      <w:r>
        <w:rPr>
          <w:rFonts w:hint="eastAsia"/>
        </w:rPr>
        <w:t xml:space="preserve">he related simulation results are listed in the following </w:t>
      </w:r>
      <w:r>
        <w:t>table</w:t>
      </w:r>
    </w:p>
    <w:p w14:paraId="3F742F2A" w14:textId="7D31F4F5" w:rsidR="00A870E7" w:rsidRDefault="002E0E76" w:rsidP="002E0E76">
      <w:pPr>
        <w:pStyle w:val="a3"/>
      </w:pPr>
      <w:r>
        <w:t xml:space="preserve">Table </w:t>
      </w:r>
      <w:r w:rsidR="00C121DF">
        <w:fldChar w:fldCharType="begin"/>
      </w:r>
      <w:r w:rsidR="00C121DF">
        <w:instrText xml:space="preserve"> SEQ Table \* ARABIC </w:instrText>
      </w:r>
      <w:r w:rsidR="00C121DF">
        <w:fldChar w:fldCharType="separate"/>
      </w:r>
      <w:r>
        <w:rPr>
          <w:noProof/>
        </w:rPr>
        <w:t>3</w:t>
      </w:r>
      <w:r w:rsidR="00C121DF">
        <w:rPr>
          <w:noProof/>
        </w:rPr>
        <w:fldChar w:fldCharType="end"/>
      </w:r>
      <w:r>
        <w:rPr>
          <w:rFonts w:eastAsiaTheme="minorEastAsia" w:hint="eastAsia"/>
          <w:lang w:eastAsia="zh-CN"/>
        </w:rPr>
        <w:t xml:space="preserve"> </w:t>
      </w:r>
      <w:r w:rsidR="00A870E7">
        <w:t>P</w:t>
      </w:r>
      <w:r w:rsidR="00A870E7">
        <w:rPr>
          <w:rFonts w:hint="eastAsia"/>
        </w:rPr>
        <w:t xml:space="preserve">reliminary results on fused CSI and SRS with two sided-model </w:t>
      </w:r>
    </w:p>
    <w:tbl>
      <w:tblPr>
        <w:tblStyle w:val="af1"/>
        <w:tblW w:w="0" w:type="auto"/>
        <w:tblLayout w:type="fixed"/>
        <w:tblLook w:val="04A0" w:firstRow="1" w:lastRow="0" w:firstColumn="1" w:lastColumn="0" w:noHBand="0" w:noVBand="1"/>
      </w:tblPr>
      <w:tblGrid>
        <w:gridCol w:w="1411"/>
        <w:gridCol w:w="7939"/>
      </w:tblGrid>
      <w:tr w:rsidR="00E71568" w14:paraId="57D19074" w14:textId="77777777" w:rsidTr="00E567BB">
        <w:tc>
          <w:tcPr>
            <w:tcW w:w="1411" w:type="dxa"/>
          </w:tcPr>
          <w:p w14:paraId="7087F8D2" w14:textId="03803332" w:rsidR="00E71568" w:rsidRDefault="00E71568" w:rsidP="00D66BD1">
            <w:pPr>
              <w:jc w:val="center"/>
            </w:pPr>
            <w:r>
              <w:t>C</w:t>
            </w:r>
            <w:r>
              <w:rPr>
                <w:rFonts w:hint="eastAsia"/>
              </w:rPr>
              <w:t>ompanies</w:t>
            </w:r>
          </w:p>
        </w:tc>
        <w:tc>
          <w:tcPr>
            <w:tcW w:w="7939" w:type="dxa"/>
          </w:tcPr>
          <w:p w14:paraId="2B618900" w14:textId="503834AA" w:rsidR="00E71568" w:rsidRDefault="0051508D" w:rsidP="00D66BD1">
            <w:pPr>
              <w:jc w:val="center"/>
            </w:pPr>
            <w:r>
              <w:t>S</w:t>
            </w:r>
            <w:r>
              <w:rPr>
                <w:rFonts w:hint="eastAsia"/>
              </w:rPr>
              <w:t>imulation results and o</w:t>
            </w:r>
            <w:r w:rsidR="00E71568">
              <w:rPr>
                <w:rFonts w:hint="eastAsia"/>
              </w:rPr>
              <w:t>bservation</w:t>
            </w:r>
            <w:r w:rsidR="002C3A89">
              <w:rPr>
                <w:rFonts w:hint="eastAsia"/>
              </w:rPr>
              <w:t>s</w:t>
            </w:r>
          </w:p>
        </w:tc>
      </w:tr>
      <w:tr w:rsidR="00E71568" w14:paraId="575626DE" w14:textId="77777777" w:rsidTr="00E567BB">
        <w:tc>
          <w:tcPr>
            <w:tcW w:w="1411" w:type="dxa"/>
          </w:tcPr>
          <w:p w14:paraId="1D9F889C" w14:textId="31E5AE33" w:rsidR="00E71568" w:rsidRDefault="00C202A7" w:rsidP="00D66BD1">
            <w:pPr>
              <w:jc w:val="center"/>
            </w:pPr>
            <w:r>
              <w:rPr>
                <w:rFonts w:hint="eastAsia"/>
              </w:rPr>
              <w:t>OPPO</w:t>
            </w:r>
          </w:p>
        </w:tc>
        <w:tc>
          <w:tcPr>
            <w:tcW w:w="7939" w:type="dxa"/>
          </w:tcPr>
          <w:p w14:paraId="5C734F70" w14:textId="77777777" w:rsidR="00E567BB" w:rsidRPr="00A47987" w:rsidRDefault="00E567BB" w:rsidP="008F1078">
            <w:pPr>
              <w:numPr>
                <w:ilvl w:val="0"/>
                <w:numId w:val="46"/>
              </w:numPr>
              <w:snapToGrid w:val="0"/>
              <w:spacing w:before="0" w:after="120" w:line="240" w:lineRule="auto"/>
              <w:ind w:left="357" w:hanging="357"/>
              <w:jc w:val="center"/>
              <w:rPr>
                <w:b/>
                <w:bCs/>
              </w:rPr>
            </w:pPr>
            <w:r>
              <w:rPr>
                <w:b/>
                <w:bCs/>
              </w:rPr>
              <w:t>SGCS comparisons</w:t>
            </w:r>
          </w:p>
          <w:tbl>
            <w:tblPr>
              <w:tblStyle w:val="af1"/>
              <w:tblW w:w="9062" w:type="dxa"/>
              <w:tblLayout w:type="fixed"/>
              <w:tblLook w:val="04A0" w:firstRow="1" w:lastRow="0" w:firstColumn="1" w:lastColumn="0" w:noHBand="0" w:noVBand="1"/>
            </w:tblPr>
            <w:tblGrid>
              <w:gridCol w:w="1812"/>
              <w:gridCol w:w="1812"/>
              <w:gridCol w:w="1812"/>
              <w:gridCol w:w="1813"/>
              <w:gridCol w:w="1813"/>
            </w:tblGrid>
            <w:tr w:rsidR="00E567BB" w14:paraId="08519284" w14:textId="77777777" w:rsidTr="008E2185">
              <w:tc>
                <w:tcPr>
                  <w:tcW w:w="1812" w:type="dxa"/>
                </w:tcPr>
                <w:p w14:paraId="4EBB5AC5" w14:textId="77777777" w:rsidR="00E567BB" w:rsidRDefault="00E567BB" w:rsidP="00E567BB">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049624AA"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F095338"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3CA4D6D"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330956BE"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E567BB" w14:paraId="10A41503" w14:textId="77777777" w:rsidTr="008E2185">
              <w:tc>
                <w:tcPr>
                  <w:tcW w:w="1812" w:type="dxa"/>
                </w:tcPr>
                <w:p w14:paraId="3C6E7D1D" w14:textId="77777777" w:rsidR="00E567BB" w:rsidRDefault="00E567BB" w:rsidP="00E567BB">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75C28CFC"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43A79C61"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10270065"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4346DD49"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E567BB" w14:paraId="4C992C10" w14:textId="77777777" w:rsidTr="008E2185">
              <w:tc>
                <w:tcPr>
                  <w:tcW w:w="1812" w:type="dxa"/>
                </w:tcPr>
                <w:p w14:paraId="01C6BF41" w14:textId="77777777" w:rsidR="00E567BB" w:rsidRDefault="00E567BB" w:rsidP="00E567BB">
                  <w:pPr>
                    <w:pStyle w:val="a9"/>
                    <w:rPr>
                      <w:rFonts w:eastAsiaTheme="minorEastAsia"/>
                      <w:iCs w:val="0"/>
                      <w:lang w:eastAsia="zh-CN"/>
                    </w:rPr>
                  </w:pPr>
                  <w:r>
                    <w:rPr>
                      <w:rFonts w:eastAsiaTheme="minorEastAsia" w:hint="eastAsia"/>
                      <w:lang w:eastAsia="zh-CN"/>
                    </w:rPr>
                    <w:lastRenderedPageBreak/>
                    <w:t>Bench</w:t>
                  </w:r>
                  <w:r>
                    <w:rPr>
                      <w:rFonts w:eastAsiaTheme="minorEastAsia"/>
                      <w:lang w:eastAsia="zh-CN"/>
                    </w:rPr>
                    <w:t>mark 2</w:t>
                  </w:r>
                </w:p>
              </w:tc>
              <w:tc>
                <w:tcPr>
                  <w:tcW w:w="1812" w:type="dxa"/>
                </w:tcPr>
                <w:p w14:paraId="40A3C5B4"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65E460DC"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0564B9EF"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43DA96B"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E567BB" w14:paraId="11B9AFC5" w14:textId="77777777" w:rsidTr="008E2185">
              <w:tc>
                <w:tcPr>
                  <w:tcW w:w="1812" w:type="dxa"/>
                </w:tcPr>
                <w:p w14:paraId="2B3C3283" w14:textId="77777777" w:rsidR="00E567BB" w:rsidRDefault="00E567BB" w:rsidP="00E567BB">
                  <w:pPr>
                    <w:pStyle w:val="a9"/>
                    <w:rPr>
                      <w:rFonts w:eastAsiaTheme="minorEastAsia"/>
                      <w:iCs w:val="0"/>
                      <w:lang w:eastAsia="zh-CN"/>
                    </w:rPr>
                  </w:pPr>
                  <w:r>
                    <w:rPr>
                      <w:rFonts w:eastAsiaTheme="minorEastAsia"/>
                      <w:lang w:eastAsia="zh-CN"/>
                    </w:rPr>
                    <w:t>Option 1</w:t>
                  </w:r>
                </w:p>
              </w:tc>
              <w:tc>
                <w:tcPr>
                  <w:tcW w:w="1812" w:type="dxa"/>
                </w:tcPr>
                <w:p w14:paraId="3F6A971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77343755"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93BA520"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703A902B"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C4893AE" w14:textId="77777777" w:rsidR="00E71568" w:rsidRDefault="00E71568" w:rsidP="00D66BD1">
            <w:pPr>
              <w:jc w:val="center"/>
            </w:pPr>
          </w:p>
        </w:tc>
      </w:tr>
      <w:tr w:rsidR="00E71568" w14:paraId="746C3060" w14:textId="77777777" w:rsidTr="00E567BB">
        <w:tc>
          <w:tcPr>
            <w:tcW w:w="1411" w:type="dxa"/>
          </w:tcPr>
          <w:p w14:paraId="4CE4DCCE" w14:textId="47941252" w:rsidR="00E71568" w:rsidRDefault="00C202A7" w:rsidP="00D66BD1">
            <w:pPr>
              <w:jc w:val="center"/>
            </w:pPr>
            <w:r>
              <w:rPr>
                <w:rFonts w:hint="eastAsia"/>
              </w:rPr>
              <w:lastRenderedPageBreak/>
              <w:t>Samsung</w:t>
            </w:r>
          </w:p>
        </w:tc>
        <w:tc>
          <w:tcPr>
            <w:tcW w:w="7939" w:type="dxa"/>
          </w:tcPr>
          <w:p w14:paraId="47AFB8D2" w14:textId="77777777" w:rsidR="008E2185" w:rsidRDefault="008E2185" w:rsidP="008E2185">
            <w:pPr>
              <w:keepNext/>
              <w:jc w:val="center"/>
            </w:pPr>
            <w:r>
              <w:rPr>
                <w:noProof/>
              </w:rPr>
              <w:drawing>
                <wp:inline distT="0" distB="0" distL="0" distR="0" wp14:anchorId="7AA4E9FC" wp14:editId="23B170FE">
                  <wp:extent cx="3094990" cy="17362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5">
                            <a:extLst>
                              <a:ext uri="{28A0092B-C50C-407E-A947-70E740481C1C}">
                                <a14:useLocalDpi xmlns:a14="http://schemas.microsoft.com/office/drawing/2010/main" val="0"/>
                              </a:ext>
                            </a:extLst>
                          </a:blip>
                          <a:srcRect l="48281" b="10112"/>
                          <a:stretch/>
                        </pic:blipFill>
                        <pic:spPr bwMode="auto">
                          <a:xfrm>
                            <a:off x="0" y="0"/>
                            <a:ext cx="3106046" cy="1742405"/>
                          </a:xfrm>
                          <a:prstGeom prst="rect">
                            <a:avLst/>
                          </a:prstGeom>
                          <a:noFill/>
                          <a:ln>
                            <a:noFill/>
                          </a:ln>
                          <a:extLst>
                            <a:ext uri="{53640926-AAD7-44D8-BBD7-CCE9431645EC}">
                              <a14:shadowObscured xmlns:a14="http://schemas.microsoft.com/office/drawing/2010/main"/>
                            </a:ext>
                          </a:extLst>
                        </pic:spPr>
                      </pic:pic>
                    </a:graphicData>
                  </a:graphic>
                </wp:inline>
              </w:drawing>
            </w:r>
          </w:p>
          <w:p w14:paraId="3B522E1A" w14:textId="77777777" w:rsidR="008E2185" w:rsidRDefault="008E2185" w:rsidP="008E2185">
            <w:pPr>
              <w:pStyle w:val="a3"/>
              <w:rPr>
                <w:lang w:eastAsia="x-none"/>
              </w:rPr>
            </w:pPr>
            <w:r>
              <w:t>Figure 2. SGCS gain of SRS-assisted explicit CSI reconstruction</w:t>
            </w:r>
          </w:p>
          <w:p w14:paraId="5ABF5ECE" w14:textId="77777777" w:rsidR="008E2185" w:rsidRPr="008478DE" w:rsidRDefault="008E2185" w:rsidP="008E2185">
            <w:pPr>
              <w:pStyle w:val="a3"/>
              <w:jc w:val="both"/>
              <w:rPr>
                <w:u w:val="single"/>
              </w:rPr>
            </w:pPr>
            <w:r w:rsidRPr="008478DE">
              <w:rPr>
                <w:u w:val="single"/>
              </w:rPr>
              <w:t>Observation 2:</w:t>
            </w:r>
            <w:r w:rsidRPr="008478DE" w:rsidDel="00747D13">
              <w:rPr>
                <w:u w:val="single"/>
              </w:rPr>
              <w:t xml:space="preserve"> </w:t>
            </w:r>
            <w:r w:rsidRPr="008478DE">
              <w:rPr>
                <w:rFonts w:hint="eastAsia"/>
                <w:u w:val="single"/>
              </w:rPr>
              <w:t>T</w:t>
            </w:r>
            <w:r w:rsidRPr="008478DE">
              <w:rPr>
                <w:u w:val="single"/>
              </w:rPr>
              <w:t>wo-sided model for SRS-assisted explicit channel reconstruction from spatially sub-sampled CSI-RS measurement achieves significant SGCS gain over SRS-based DL-CSI acquisition for large channel dimensions.</w:t>
            </w:r>
          </w:p>
          <w:p w14:paraId="02F7B876" w14:textId="77777777" w:rsidR="00E71568" w:rsidRPr="008E2185" w:rsidRDefault="00E71568" w:rsidP="00D66BD1">
            <w:pPr>
              <w:jc w:val="center"/>
            </w:pPr>
          </w:p>
        </w:tc>
      </w:tr>
      <w:tr w:rsidR="002E0E76" w14:paraId="20C83975" w14:textId="77777777" w:rsidTr="00E567BB">
        <w:tc>
          <w:tcPr>
            <w:tcW w:w="1411" w:type="dxa"/>
          </w:tcPr>
          <w:p w14:paraId="7FBEA069" w14:textId="699620DF" w:rsidR="002E0E76" w:rsidRDefault="00C202A7" w:rsidP="00D66BD1">
            <w:pPr>
              <w:jc w:val="center"/>
            </w:pPr>
            <w:r>
              <w:rPr>
                <w:rFonts w:hint="eastAsia"/>
              </w:rPr>
              <w:t>Apple</w:t>
            </w:r>
          </w:p>
        </w:tc>
        <w:tc>
          <w:tcPr>
            <w:tcW w:w="7939" w:type="dxa"/>
          </w:tcPr>
          <w:p w14:paraId="1844BF9D" w14:textId="77777777" w:rsidR="009E4723" w:rsidRPr="009E4723" w:rsidRDefault="009E4723" w:rsidP="00E567BB">
            <w:pPr>
              <w:pStyle w:val="a3"/>
              <w:keepNext/>
              <w:spacing w:before="0" w:after="0" w:line="240" w:lineRule="auto"/>
            </w:pPr>
            <w:bookmarkStart w:id="12" w:name="_Ref220488299"/>
            <w:r w:rsidRPr="009E4723">
              <w:t xml:space="preserve">Table </w:t>
            </w:r>
            <w:r w:rsidR="00C121DF">
              <w:fldChar w:fldCharType="begin"/>
            </w:r>
            <w:r w:rsidR="00C121DF">
              <w:instrText xml:space="preserve"> SEQ Table \* ARABIC </w:instrText>
            </w:r>
            <w:r w:rsidR="00C121DF">
              <w:fldChar w:fldCharType="separate"/>
            </w:r>
            <w:r w:rsidRPr="009E4723">
              <w:rPr>
                <w:noProof/>
              </w:rPr>
              <w:t>2</w:t>
            </w:r>
            <w:r w:rsidR="00C121DF">
              <w:rPr>
                <w:noProof/>
              </w:rPr>
              <w:fldChar w:fldCharType="end"/>
            </w:r>
            <w:bookmarkEnd w:id="12"/>
            <w:r w:rsidRPr="009E4723">
              <w:rPr>
                <w:i/>
              </w:rPr>
              <w:t>: Per RB/RBG SGCS comparison without noise.</w:t>
            </w:r>
          </w:p>
          <w:tbl>
            <w:tblPr>
              <w:tblStyle w:val="af1"/>
              <w:tblW w:w="0" w:type="auto"/>
              <w:tblLayout w:type="fixed"/>
              <w:tblLook w:val="04A0" w:firstRow="1" w:lastRow="0" w:firstColumn="1" w:lastColumn="0" w:noHBand="0" w:noVBand="1"/>
            </w:tblPr>
            <w:tblGrid>
              <w:gridCol w:w="2444"/>
              <w:gridCol w:w="1549"/>
              <w:gridCol w:w="1814"/>
              <w:gridCol w:w="1906"/>
            </w:tblGrid>
            <w:tr w:rsidR="00E567BB" w:rsidRPr="00E567BB" w14:paraId="16E2EE25" w14:textId="77777777" w:rsidTr="00E567BB">
              <w:tc>
                <w:tcPr>
                  <w:tcW w:w="2444" w:type="dxa"/>
                </w:tcPr>
                <w:p w14:paraId="2077B4F7" w14:textId="77777777" w:rsidR="009E4723" w:rsidRPr="00E567BB" w:rsidRDefault="009E4723" w:rsidP="00E567BB">
                  <w:pPr>
                    <w:pStyle w:val="0Maintext"/>
                    <w:spacing w:beforeLines="0" w:before="0" w:afterLines="0" w:after="0" w:line="240" w:lineRule="auto"/>
                  </w:pPr>
                </w:p>
              </w:tc>
              <w:tc>
                <w:tcPr>
                  <w:tcW w:w="1549" w:type="dxa"/>
                </w:tcPr>
                <w:p w14:paraId="2B6633C9" w14:textId="77777777" w:rsidR="009E4723" w:rsidRPr="00E567BB" w:rsidRDefault="009E4723" w:rsidP="00E567BB">
                  <w:pPr>
                    <w:pStyle w:val="0Maintext"/>
                    <w:spacing w:beforeLines="0" w:before="0" w:afterLines="0" w:after="0" w:line="240" w:lineRule="auto"/>
                  </w:pPr>
                  <w:r w:rsidRPr="00E567BB">
                    <w:t>Per RB SGCS</w:t>
                  </w:r>
                </w:p>
              </w:tc>
              <w:tc>
                <w:tcPr>
                  <w:tcW w:w="1814" w:type="dxa"/>
                </w:tcPr>
                <w:p w14:paraId="0ADD6783" w14:textId="77777777" w:rsidR="009E4723" w:rsidRPr="00E567BB" w:rsidRDefault="009E4723" w:rsidP="00E567BB">
                  <w:pPr>
                    <w:pStyle w:val="0Maintext"/>
                    <w:spacing w:beforeLines="0" w:before="0" w:afterLines="0" w:after="0" w:line="240" w:lineRule="auto"/>
                  </w:pPr>
                  <w:r w:rsidRPr="00E567BB">
                    <w:t xml:space="preserve">Per RBG SGCS </w:t>
                  </w:r>
                </w:p>
              </w:tc>
              <w:tc>
                <w:tcPr>
                  <w:tcW w:w="1906" w:type="dxa"/>
                </w:tcPr>
                <w:p w14:paraId="6AD8B69F" w14:textId="77777777" w:rsidR="009E4723" w:rsidRPr="00E567BB" w:rsidRDefault="009E4723" w:rsidP="00E567BB">
                  <w:pPr>
                    <w:pStyle w:val="0Maintext"/>
                    <w:spacing w:beforeLines="0" w:before="0" w:afterLines="0" w:after="0" w:line="240" w:lineRule="auto"/>
                  </w:pPr>
                  <w:r w:rsidRPr="00E567BB">
                    <w:t>Per subband SGCS</w:t>
                  </w:r>
                </w:p>
              </w:tc>
            </w:tr>
            <w:tr w:rsidR="00E567BB" w:rsidRPr="00E567BB" w14:paraId="77AA0671" w14:textId="77777777" w:rsidTr="00E567BB">
              <w:tc>
                <w:tcPr>
                  <w:tcW w:w="2444" w:type="dxa"/>
                </w:tcPr>
                <w:p w14:paraId="1AD6C900" w14:textId="77777777" w:rsidR="009E4723" w:rsidRPr="00E567BB" w:rsidRDefault="009E4723" w:rsidP="00E567BB">
                  <w:pPr>
                    <w:pStyle w:val="0Maintext"/>
                    <w:spacing w:beforeLines="0" w:before="0" w:afterLines="0" w:after="0" w:line="240" w:lineRule="auto"/>
                  </w:pPr>
                  <w:r w:rsidRPr="00E567BB">
                    <w:t>e-type 2 config 3</w:t>
                  </w:r>
                </w:p>
              </w:tc>
              <w:tc>
                <w:tcPr>
                  <w:tcW w:w="1549" w:type="dxa"/>
                </w:tcPr>
                <w:p w14:paraId="3CE9CA62" w14:textId="77777777" w:rsidR="009E4723" w:rsidRPr="00E567BB" w:rsidRDefault="009E4723" w:rsidP="00E567BB">
                  <w:pPr>
                    <w:pStyle w:val="0Maintext"/>
                    <w:spacing w:beforeLines="0" w:before="0" w:afterLines="0" w:after="0" w:line="240" w:lineRule="auto"/>
                  </w:pPr>
                  <w:r w:rsidRPr="00E567BB">
                    <w:rPr>
                      <w:lang w:val="en-US"/>
                    </w:rPr>
                    <w:t>0.6661</w:t>
                  </w:r>
                </w:p>
              </w:tc>
              <w:tc>
                <w:tcPr>
                  <w:tcW w:w="1814" w:type="dxa"/>
                </w:tcPr>
                <w:p w14:paraId="7005F315" w14:textId="77777777" w:rsidR="009E4723" w:rsidRPr="00E567BB" w:rsidRDefault="009E4723" w:rsidP="00E567BB">
                  <w:pPr>
                    <w:pStyle w:val="0Maintext"/>
                    <w:spacing w:beforeLines="0" w:before="0" w:afterLines="0" w:after="0" w:line="240" w:lineRule="auto"/>
                  </w:pPr>
                  <w:r w:rsidRPr="00E567BB">
                    <w:t>0.7358</w:t>
                  </w:r>
                </w:p>
              </w:tc>
              <w:tc>
                <w:tcPr>
                  <w:tcW w:w="1906" w:type="dxa"/>
                </w:tcPr>
                <w:p w14:paraId="2F4B5288" w14:textId="77777777" w:rsidR="009E4723" w:rsidRPr="00E567BB" w:rsidRDefault="009E4723" w:rsidP="00E567BB">
                  <w:pPr>
                    <w:pStyle w:val="0Maintext"/>
                    <w:spacing w:beforeLines="0" w:before="0" w:afterLines="0" w:after="0" w:line="240" w:lineRule="auto"/>
                  </w:pPr>
                  <w:r w:rsidRPr="00E567BB">
                    <w:t>0.8631</w:t>
                  </w:r>
                </w:p>
              </w:tc>
            </w:tr>
            <w:tr w:rsidR="00E567BB" w:rsidRPr="00E567BB" w14:paraId="1E6BE351" w14:textId="77777777" w:rsidTr="00E567BB">
              <w:tc>
                <w:tcPr>
                  <w:tcW w:w="2444" w:type="dxa"/>
                </w:tcPr>
                <w:p w14:paraId="50C6117D" w14:textId="77777777" w:rsidR="009E4723" w:rsidRPr="00E567BB" w:rsidRDefault="009E4723" w:rsidP="00E567BB">
                  <w:pPr>
                    <w:pStyle w:val="0Maintext"/>
                    <w:spacing w:beforeLines="0" w:before="0" w:afterLines="0" w:after="0" w:line="240" w:lineRule="auto"/>
                  </w:pPr>
                  <w:r w:rsidRPr="00E567BB">
                    <w:t>Pure ML Precoder Compression Model</w:t>
                  </w:r>
                </w:p>
              </w:tc>
              <w:tc>
                <w:tcPr>
                  <w:tcW w:w="1549" w:type="dxa"/>
                </w:tcPr>
                <w:p w14:paraId="5999CCBD" w14:textId="77777777" w:rsidR="009E4723" w:rsidRPr="00E567BB" w:rsidRDefault="009E4723" w:rsidP="00E567BB">
                  <w:pPr>
                    <w:pStyle w:val="0Maintext"/>
                    <w:spacing w:beforeLines="0" w:before="0" w:afterLines="0" w:after="0" w:line="240" w:lineRule="auto"/>
                    <w:rPr>
                      <w:lang w:val="en-US"/>
                    </w:rPr>
                  </w:pPr>
                  <w:r w:rsidRPr="00E567BB">
                    <w:rPr>
                      <w:lang w:val="en-US"/>
                    </w:rPr>
                    <w:t>0.6380</w:t>
                  </w:r>
                </w:p>
              </w:tc>
              <w:tc>
                <w:tcPr>
                  <w:tcW w:w="1814" w:type="dxa"/>
                </w:tcPr>
                <w:p w14:paraId="7C5050D0" w14:textId="77777777" w:rsidR="009E4723" w:rsidRPr="00E567BB" w:rsidRDefault="009E4723" w:rsidP="00E567BB">
                  <w:pPr>
                    <w:pStyle w:val="0Maintext"/>
                    <w:spacing w:beforeLines="0" w:before="0" w:afterLines="0" w:after="0" w:line="240" w:lineRule="auto"/>
                  </w:pPr>
                  <w:r w:rsidRPr="00E567BB">
                    <w:t>0.7027</w:t>
                  </w:r>
                </w:p>
              </w:tc>
              <w:tc>
                <w:tcPr>
                  <w:tcW w:w="1906" w:type="dxa"/>
                </w:tcPr>
                <w:p w14:paraId="303939D1" w14:textId="77777777" w:rsidR="009E4723" w:rsidRPr="00E567BB" w:rsidRDefault="009E4723" w:rsidP="00E567BB">
                  <w:pPr>
                    <w:pStyle w:val="0Maintext"/>
                    <w:spacing w:beforeLines="0" w:before="0" w:afterLines="0" w:after="0" w:line="240" w:lineRule="auto"/>
                  </w:pPr>
                  <w:r w:rsidRPr="00E567BB">
                    <w:t>0.8121</w:t>
                  </w:r>
                </w:p>
              </w:tc>
            </w:tr>
            <w:tr w:rsidR="00E567BB" w:rsidRPr="00E567BB" w14:paraId="6717DD46" w14:textId="77777777" w:rsidTr="00E567BB">
              <w:tc>
                <w:tcPr>
                  <w:tcW w:w="2444" w:type="dxa"/>
                </w:tcPr>
                <w:p w14:paraId="2BFC4C7B" w14:textId="77777777" w:rsidR="009E4723" w:rsidRPr="00E567BB" w:rsidRDefault="009E4723" w:rsidP="00E567BB">
                  <w:pPr>
                    <w:pStyle w:val="0Maintext"/>
                    <w:spacing w:beforeLines="0" w:before="0" w:afterLines="0" w:after="0" w:line="240" w:lineRule="auto"/>
                  </w:pPr>
                  <w:r w:rsidRPr="00E567BB">
                    <w:t xml:space="preserve">SRS sounding with 16 hops </w:t>
                  </w:r>
                </w:p>
              </w:tc>
              <w:tc>
                <w:tcPr>
                  <w:tcW w:w="1549" w:type="dxa"/>
                </w:tcPr>
                <w:p w14:paraId="090ECB0D"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0.3738</w:t>
                  </w:r>
                </w:p>
              </w:tc>
              <w:tc>
                <w:tcPr>
                  <w:tcW w:w="1814" w:type="dxa"/>
                </w:tcPr>
                <w:p w14:paraId="17906653"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0.4027</w:t>
                  </w:r>
                </w:p>
              </w:tc>
              <w:tc>
                <w:tcPr>
                  <w:tcW w:w="1906" w:type="dxa"/>
                </w:tcPr>
                <w:p w14:paraId="19B24543"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0.4549</w:t>
                  </w:r>
                </w:p>
              </w:tc>
            </w:tr>
            <w:tr w:rsidR="00E567BB" w:rsidRPr="00E567BB" w14:paraId="026E5971" w14:textId="77777777" w:rsidTr="00E567BB">
              <w:tc>
                <w:tcPr>
                  <w:tcW w:w="2444" w:type="dxa"/>
                </w:tcPr>
                <w:p w14:paraId="1990C0A4" w14:textId="77777777" w:rsidR="009E4723" w:rsidRPr="00E567BB" w:rsidRDefault="009E4723" w:rsidP="00E567BB">
                  <w:pPr>
                    <w:pStyle w:val="0Maintext"/>
                    <w:spacing w:beforeLines="0" w:before="0" w:afterLines="0" w:after="0" w:line="240" w:lineRule="auto"/>
                  </w:pPr>
                  <w:r w:rsidRPr="00E567BB">
                    <w:t>SRS sounding with 4 hops</w:t>
                  </w:r>
                </w:p>
              </w:tc>
              <w:tc>
                <w:tcPr>
                  <w:tcW w:w="1549" w:type="dxa"/>
                </w:tcPr>
                <w:p w14:paraId="613B10DE"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0.6158</w:t>
                  </w:r>
                </w:p>
              </w:tc>
              <w:tc>
                <w:tcPr>
                  <w:tcW w:w="1814" w:type="dxa"/>
                </w:tcPr>
                <w:p w14:paraId="320304D1"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0.6501</w:t>
                  </w:r>
                </w:p>
              </w:tc>
              <w:tc>
                <w:tcPr>
                  <w:tcW w:w="1906" w:type="dxa"/>
                </w:tcPr>
                <w:p w14:paraId="38DC9C8B" w14:textId="77777777" w:rsidR="009E4723" w:rsidRPr="00E567BB" w:rsidRDefault="009E4723" w:rsidP="00E567BB">
                  <w:pPr>
                    <w:pStyle w:val="0Maintext"/>
                    <w:spacing w:beforeLines="0" w:before="0" w:afterLines="0" w:after="0" w:line="240" w:lineRule="auto"/>
                    <w:rPr>
                      <w:rFonts w:cs="Times New Roman"/>
                      <w:b/>
                      <w:bCs/>
                    </w:rPr>
                  </w:pPr>
                  <w:r w:rsidRPr="00E567BB">
                    <w:rPr>
                      <w:rFonts w:cs="Times New Roman"/>
                      <w:b/>
                      <w:bCs/>
                      <w:color w:val="000000"/>
                    </w:rPr>
                    <w:t>0.7078</w:t>
                  </w:r>
                </w:p>
              </w:tc>
            </w:tr>
            <w:tr w:rsidR="00E567BB" w:rsidRPr="00E567BB" w14:paraId="3DF69854" w14:textId="77777777" w:rsidTr="00E567BB">
              <w:tc>
                <w:tcPr>
                  <w:tcW w:w="2444" w:type="dxa"/>
                </w:tcPr>
                <w:p w14:paraId="5E69E877" w14:textId="77777777" w:rsidR="009E4723" w:rsidRPr="00E567BB" w:rsidRDefault="009E4723" w:rsidP="00E567BB">
                  <w:pPr>
                    <w:pStyle w:val="0Maintext"/>
                    <w:spacing w:beforeLines="0" w:before="0" w:afterLines="0" w:after="0" w:line="240" w:lineRule="auto"/>
                  </w:pPr>
                  <w:r w:rsidRPr="00E567BB">
                    <w:t>Fusion of ML model with SRS sounding with 16 hops</w:t>
                  </w:r>
                </w:p>
              </w:tc>
              <w:tc>
                <w:tcPr>
                  <w:tcW w:w="1549" w:type="dxa"/>
                </w:tcPr>
                <w:p w14:paraId="200801B7" w14:textId="77777777" w:rsidR="009E4723" w:rsidRPr="00E567BB" w:rsidRDefault="009E4723" w:rsidP="00E567BB">
                  <w:pPr>
                    <w:pStyle w:val="0Maintext"/>
                    <w:spacing w:beforeLines="0" w:before="0" w:afterLines="0" w:after="0" w:line="240" w:lineRule="auto"/>
                  </w:pPr>
                  <w:r w:rsidRPr="00E567BB">
                    <w:t>0.6624</w:t>
                  </w:r>
                </w:p>
              </w:tc>
              <w:tc>
                <w:tcPr>
                  <w:tcW w:w="1814" w:type="dxa"/>
                </w:tcPr>
                <w:p w14:paraId="6E3683D9" w14:textId="77777777" w:rsidR="009E4723" w:rsidRPr="00E567BB" w:rsidRDefault="009E4723" w:rsidP="00E567BB">
                  <w:pPr>
                    <w:pStyle w:val="0Maintext"/>
                    <w:spacing w:beforeLines="0" w:before="0" w:afterLines="0" w:after="0" w:line="240" w:lineRule="auto"/>
                  </w:pPr>
                  <w:r w:rsidRPr="00E567BB">
                    <w:t>0.7193</w:t>
                  </w:r>
                </w:p>
              </w:tc>
              <w:tc>
                <w:tcPr>
                  <w:tcW w:w="1906" w:type="dxa"/>
                </w:tcPr>
                <w:p w14:paraId="3C6D08C7" w14:textId="77777777" w:rsidR="009E4723" w:rsidRPr="00E567BB" w:rsidRDefault="009E4723" w:rsidP="00E567BB">
                  <w:pPr>
                    <w:pStyle w:val="0Maintext"/>
                    <w:spacing w:beforeLines="0" w:before="0" w:afterLines="0" w:after="0" w:line="240" w:lineRule="auto"/>
                  </w:pPr>
                  <w:r w:rsidRPr="00E567BB">
                    <w:t>0.8119</w:t>
                  </w:r>
                </w:p>
              </w:tc>
            </w:tr>
            <w:tr w:rsidR="00E567BB" w:rsidRPr="00E567BB" w14:paraId="76E6B33D" w14:textId="77777777" w:rsidTr="00E567BB">
              <w:tc>
                <w:tcPr>
                  <w:tcW w:w="2444" w:type="dxa"/>
                </w:tcPr>
                <w:p w14:paraId="383EA6C8" w14:textId="77777777" w:rsidR="009E4723" w:rsidRPr="00E567BB" w:rsidRDefault="009E4723" w:rsidP="00E567BB">
                  <w:pPr>
                    <w:pStyle w:val="0Maintext"/>
                    <w:spacing w:beforeLines="0" w:before="0" w:afterLines="0" w:after="0" w:line="240" w:lineRule="auto"/>
                  </w:pPr>
                  <w:r w:rsidRPr="00E567BB">
                    <w:t>Fusion of ML model with SRS sounding with 4 hops</w:t>
                  </w:r>
                </w:p>
              </w:tc>
              <w:tc>
                <w:tcPr>
                  <w:tcW w:w="1549" w:type="dxa"/>
                </w:tcPr>
                <w:p w14:paraId="56911F72" w14:textId="77777777" w:rsidR="009E4723" w:rsidRPr="00E567BB" w:rsidRDefault="009E4723" w:rsidP="00E567BB">
                  <w:pPr>
                    <w:pStyle w:val="0Maintext"/>
                    <w:spacing w:beforeLines="0" w:before="0" w:afterLines="0" w:after="0" w:line="240" w:lineRule="auto"/>
                  </w:pPr>
                  <w:r w:rsidRPr="00E567BB">
                    <w:t>0.7205</w:t>
                  </w:r>
                </w:p>
              </w:tc>
              <w:tc>
                <w:tcPr>
                  <w:tcW w:w="1814" w:type="dxa"/>
                </w:tcPr>
                <w:p w14:paraId="18703B9F" w14:textId="77777777" w:rsidR="009E4723" w:rsidRPr="00E567BB" w:rsidRDefault="009E4723" w:rsidP="00E567BB">
                  <w:pPr>
                    <w:pStyle w:val="0Maintext"/>
                    <w:spacing w:beforeLines="0" w:before="0" w:afterLines="0" w:after="0" w:line="240" w:lineRule="auto"/>
                  </w:pPr>
                  <w:r w:rsidRPr="00E567BB">
                    <w:t>0.7535</w:t>
                  </w:r>
                </w:p>
              </w:tc>
              <w:tc>
                <w:tcPr>
                  <w:tcW w:w="1906" w:type="dxa"/>
                </w:tcPr>
                <w:p w14:paraId="24AC091F" w14:textId="77777777" w:rsidR="009E4723" w:rsidRPr="00E567BB" w:rsidRDefault="009E4723" w:rsidP="00E567BB">
                  <w:pPr>
                    <w:pStyle w:val="0Maintext"/>
                    <w:spacing w:beforeLines="0" w:before="0" w:afterLines="0" w:after="0" w:line="240" w:lineRule="auto"/>
                  </w:pPr>
                  <w:r w:rsidRPr="00E567BB">
                    <w:t>0.8102</w:t>
                  </w:r>
                </w:p>
              </w:tc>
            </w:tr>
          </w:tbl>
          <w:p w14:paraId="0B772838" w14:textId="77777777" w:rsidR="009E4723" w:rsidRPr="009E4723" w:rsidRDefault="009E4723" w:rsidP="00E567BB">
            <w:pPr>
              <w:pStyle w:val="0Maintext"/>
              <w:spacing w:beforeLines="0" w:before="0" w:afterLines="0" w:after="0" w:line="240" w:lineRule="auto"/>
              <w:rPr>
                <w:i/>
                <w:iCs/>
              </w:rPr>
            </w:pPr>
          </w:p>
          <w:p w14:paraId="754EA5F6" w14:textId="77777777" w:rsidR="009E4723" w:rsidRPr="009E4723" w:rsidRDefault="009E4723" w:rsidP="00E567BB">
            <w:pPr>
              <w:pStyle w:val="a3"/>
              <w:keepNext/>
              <w:spacing w:before="0" w:after="0" w:line="240" w:lineRule="auto"/>
            </w:pPr>
            <w:bookmarkStart w:id="13" w:name="_Ref220488344"/>
            <w:r w:rsidRPr="009E4723">
              <w:t xml:space="preserve">Table </w:t>
            </w:r>
            <w:r w:rsidR="00C121DF">
              <w:fldChar w:fldCharType="begin"/>
            </w:r>
            <w:r w:rsidR="00C121DF">
              <w:instrText xml:space="preserve"> SEQ Table \* ARABIC </w:instrText>
            </w:r>
            <w:r w:rsidR="00C121DF">
              <w:fldChar w:fldCharType="separate"/>
            </w:r>
            <w:r w:rsidRPr="009E4723">
              <w:rPr>
                <w:noProof/>
              </w:rPr>
              <w:t>3</w:t>
            </w:r>
            <w:r w:rsidR="00C121DF">
              <w:rPr>
                <w:noProof/>
              </w:rPr>
              <w:fldChar w:fldCharType="end"/>
            </w:r>
            <w:bookmarkEnd w:id="13"/>
            <w:r w:rsidRPr="009E4723">
              <w:rPr>
                <w:i/>
              </w:rPr>
              <w:t>: Per RB/RBG SGCS comparison with noise impact.</w:t>
            </w:r>
          </w:p>
          <w:tbl>
            <w:tblPr>
              <w:tblStyle w:val="af1"/>
              <w:tblW w:w="0" w:type="auto"/>
              <w:tblLayout w:type="fixed"/>
              <w:tblLook w:val="04A0" w:firstRow="1" w:lastRow="0" w:firstColumn="1" w:lastColumn="0" w:noHBand="0" w:noVBand="1"/>
            </w:tblPr>
            <w:tblGrid>
              <w:gridCol w:w="2444"/>
              <w:gridCol w:w="1843"/>
              <w:gridCol w:w="1559"/>
              <w:gridCol w:w="1843"/>
            </w:tblGrid>
            <w:tr w:rsidR="00E567BB" w:rsidRPr="009E4723" w14:paraId="580190BF" w14:textId="77777777" w:rsidTr="00E567BB">
              <w:tc>
                <w:tcPr>
                  <w:tcW w:w="2444" w:type="dxa"/>
                </w:tcPr>
                <w:p w14:paraId="6541C25B" w14:textId="77777777" w:rsidR="009E4723" w:rsidRPr="009E4723" w:rsidRDefault="009E4723" w:rsidP="00E567BB">
                  <w:pPr>
                    <w:pStyle w:val="0Maintext"/>
                    <w:spacing w:beforeLines="0" w:before="0" w:afterLines="0" w:after="0" w:line="240" w:lineRule="auto"/>
                  </w:pPr>
                </w:p>
              </w:tc>
              <w:tc>
                <w:tcPr>
                  <w:tcW w:w="1843" w:type="dxa"/>
                </w:tcPr>
                <w:p w14:paraId="26C9FDCB" w14:textId="77777777" w:rsidR="009E4723" w:rsidRPr="009E4723" w:rsidRDefault="009E4723" w:rsidP="00E567BB">
                  <w:pPr>
                    <w:pStyle w:val="0Maintext"/>
                    <w:spacing w:beforeLines="0" w:before="0" w:afterLines="0" w:after="0" w:line="240" w:lineRule="auto"/>
                  </w:pPr>
                  <w:r w:rsidRPr="009E4723">
                    <w:t>Per RB SGCS</w:t>
                  </w:r>
                </w:p>
              </w:tc>
              <w:tc>
                <w:tcPr>
                  <w:tcW w:w="1559" w:type="dxa"/>
                </w:tcPr>
                <w:p w14:paraId="2E1A1B54" w14:textId="77777777" w:rsidR="009E4723" w:rsidRPr="009E4723" w:rsidRDefault="009E4723" w:rsidP="00E567BB">
                  <w:pPr>
                    <w:pStyle w:val="0Maintext"/>
                    <w:spacing w:beforeLines="0" w:before="0" w:afterLines="0" w:after="0" w:line="240" w:lineRule="auto"/>
                  </w:pPr>
                  <w:r w:rsidRPr="009E4723">
                    <w:t xml:space="preserve">Per RBG SGCS </w:t>
                  </w:r>
                </w:p>
              </w:tc>
              <w:tc>
                <w:tcPr>
                  <w:tcW w:w="1843" w:type="dxa"/>
                </w:tcPr>
                <w:p w14:paraId="3A974367" w14:textId="77777777" w:rsidR="009E4723" w:rsidRPr="009E4723" w:rsidRDefault="009E4723" w:rsidP="00E567BB">
                  <w:pPr>
                    <w:pStyle w:val="0Maintext"/>
                    <w:spacing w:beforeLines="0" w:before="0" w:afterLines="0" w:after="0" w:line="240" w:lineRule="auto"/>
                  </w:pPr>
                  <w:r w:rsidRPr="009E4723">
                    <w:t>Per subband SGCS</w:t>
                  </w:r>
                </w:p>
              </w:tc>
            </w:tr>
            <w:tr w:rsidR="00E567BB" w:rsidRPr="009E4723" w14:paraId="2CB9B079" w14:textId="77777777" w:rsidTr="00E567BB">
              <w:tc>
                <w:tcPr>
                  <w:tcW w:w="2444" w:type="dxa"/>
                </w:tcPr>
                <w:p w14:paraId="4F1AD06B" w14:textId="77777777" w:rsidR="009E4723" w:rsidRPr="009E4723" w:rsidRDefault="009E4723" w:rsidP="00E567BB">
                  <w:pPr>
                    <w:pStyle w:val="0Maintext"/>
                    <w:spacing w:beforeLines="0" w:before="0" w:afterLines="0" w:after="0" w:line="240" w:lineRule="auto"/>
                  </w:pPr>
                  <w:r w:rsidRPr="009E4723">
                    <w:t>e-type 2 config 3</w:t>
                  </w:r>
                </w:p>
              </w:tc>
              <w:tc>
                <w:tcPr>
                  <w:tcW w:w="1843" w:type="dxa"/>
                </w:tcPr>
                <w:p w14:paraId="52BA7B53" w14:textId="77777777" w:rsidR="009E4723" w:rsidRPr="009E4723" w:rsidRDefault="009E4723" w:rsidP="00E567BB">
                  <w:pPr>
                    <w:pStyle w:val="0Maintext"/>
                    <w:spacing w:beforeLines="0" w:before="0" w:afterLines="0" w:after="0" w:line="240" w:lineRule="auto"/>
                  </w:pPr>
                  <w:r w:rsidRPr="009E4723">
                    <w:t>0.6003</w:t>
                  </w:r>
                </w:p>
              </w:tc>
              <w:tc>
                <w:tcPr>
                  <w:tcW w:w="1559" w:type="dxa"/>
                </w:tcPr>
                <w:p w14:paraId="571A12EA" w14:textId="77777777" w:rsidR="009E4723" w:rsidRPr="009E4723" w:rsidRDefault="009E4723" w:rsidP="00E567BB">
                  <w:pPr>
                    <w:pStyle w:val="0Maintext"/>
                    <w:spacing w:beforeLines="0" w:before="0" w:afterLines="0" w:after="0" w:line="240" w:lineRule="auto"/>
                  </w:pPr>
                  <w:r w:rsidRPr="009E4723">
                    <w:t>0.7167</w:t>
                  </w:r>
                </w:p>
              </w:tc>
              <w:tc>
                <w:tcPr>
                  <w:tcW w:w="1843" w:type="dxa"/>
                </w:tcPr>
                <w:p w14:paraId="1E548D33" w14:textId="77777777" w:rsidR="009E4723" w:rsidRPr="009E4723" w:rsidRDefault="009E4723" w:rsidP="00E567BB">
                  <w:pPr>
                    <w:pStyle w:val="0Maintext"/>
                    <w:spacing w:beforeLines="0" w:before="0" w:afterLines="0" w:after="0" w:line="240" w:lineRule="auto"/>
                  </w:pPr>
                  <w:r w:rsidRPr="009E4723">
                    <w:t>0.8354</w:t>
                  </w:r>
                </w:p>
              </w:tc>
            </w:tr>
            <w:tr w:rsidR="00E567BB" w:rsidRPr="009E4723" w14:paraId="2317B3A3" w14:textId="77777777" w:rsidTr="00E567BB">
              <w:tc>
                <w:tcPr>
                  <w:tcW w:w="2444" w:type="dxa"/>
                </w:tcPr>
                <w:p w14:paraId="6AB3EEB7" w14:textId="77777777" w:rsidR="009E4723" w:rsidRPr="009E4723" w:rsidRDefault="009E4723" w:rsidP="00E567BB">
                  <w:pPr>
                    <w:pStyle w:val="0Maintext"/>
                    <w:spacing w:beforeLines="0" w:before="0" w:afterLines="0" w:after="0" w:line="240" w:lineRule="auto"/>
                  </w:pPr>
                  <w:r w:rsidRPr="009E4723">
                    <w:t>Pure ML Precoder Compression Model</w:t>
                  </w:r>
                </w:p>
              </w:tc>
              <w:tc>
                <w:tcPr>
                  <w:tcW w:w="1843" w:type="dxa"/>
                </w:tcPr>
                <w:p w14:paraId="13D9DDBE" w14:textId="77777777" w:rsidR="009E4723" w:rsidRPr="009E4723" w:rsidRDefault="009E4723" w:rsidP="00E567BB">
                  <w:pPr>
                    <w:pStyle w:val="0Maintext"/>
                    <w:spacing w:beforeLines="0" w:before="0" w:afterLines="0" w:after="0" w:line="240" w:lineRule="auto"/>
                    <w:rPr>
                      <w:lang w:val="en-US"/>
                    </w:rPr>
                  </w:pPr>
                  <w:r w:rsidRPr="009E4723">
                    <w:rPr>
                      <w:lang w:val="en-US"/>
                    </w:rPr>
                    <w:t>0.6349</w:t>
                  </w:r>
                </w:p>
              </w:tc>
              <w:tc>
                <w:tcPr>
                  <w:tcW w:w="1559" w:type="dxa"/>
                </w:tcPr>
                <w:p w14:paraId="281C6DC9" w14:textId="77777777" w:rsidR="009E4723" w:rsidRPr="009E4723" w:rsidRDefault="009E4723" w:rsidP="00E567BB">
                  <w:pPr>
                    <w:pStyle w:val="0Maintext"/>
                    <w:spacing w:beforeLines="0" w:before="0" w:afterLines="0" w:after="0" w:line="240" w:lineRule="auto"/>
                  </w:pPr>
                  <w:r w:rsidRPr="009E4723">
                    <w:t>0.6990</w:t>
                  </w:r>
                </w:p>
              </w:tc>
              <w:tc>
                <w:tcPr>
                  <w:tcW w:w="1843" w:type="dxa"/>
                </w:tcPr>
                <w:p w14:paraId="65AC6E7E" w14:textId="77777777" w:rsidR="009E4723" w:rsidRPr="009E4723" w:rsidRDefault="009E4723" w:rsidP="00E567BB">
                  <w:pPr>
                    <w:pStyle w:val="0Maintext"/>
                    <w:spacing w:beforeLines="0" w:before="0" w:afterLines="0" w:after="0" w:line="240" w:lineRule="auto"/>
                  </w:pPr>
                  <w:r w:rsidRPr="009E4723">
                    <w:t>0.8064</w:t>
                  </w:r>
                </w:p>
              </w:tc>
            </w:tr>
            <w:tr w:rsidR="00E567BB" w:rsidRPr="009E4723" w14:paraId="7939BDD3" w14:textId="77777777" w:rsidTr="00E567BB">
              <w:tc>
                <w:tcPr>
                  <w:tcW w:w="2444" w:type="dxa"/>
                </w:tcPr>
                <w:p w14:paraId="5F534237"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 xml:space="preserve">SRS sounding with 16 hops </w:t>
                  </w:r>
                </w:p>
              </w:tc>
              <w:tc>
                <w:tcPr>
                  <w:tcW w:w="1843" w:type="dxa"/>
                </w:tcPr>
                <w:p w14:paraId="18201532"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0.3403</w:t>
                  </w:r>
                </w:p>
              </w:tc>
              <w:tc>
                <w:tcPr>
                  <w:tcW w:w="1559" w:type="dxa"/>
                </w:tcPr>
                <w:p w14:paraId="21D9D125"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0.3912</w:t>
                  </w:r>
                </w:p>
              </w:tc>
              <w:tc>
                <w:tcPr>
                  <w:tcW w:w="1843" w:type="dxa"/>
                </w:tcPr>
                <w:p w14:paraId="3C3931D6"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0.4510</w:t>
                  </w:r>
                </w:p>
              </w:tc>
            </w:tr>
            <w:tr w:rsidR="00E567BB" w:rsidRPr="009E4723" w14:paraId="11958E66" w14:textId="77777777" w:rsidTr="00E567BB">
              <w:tc>
                <w:tcPr>
                  <w:tcW w:w="2444" w:type="dxa"/>
                </w:tcPr>
                <w:p w14:paraId="373434C0"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SRS sounding with 4 hops</w:t>
                  </w:r>
                </w:p>
              </w:tc>
              <w:tc>
                <w:tcPr>
                  <w:tcW w:w="1843" w:type="dxa"/>
                </w:tcPr>
                <w:p w14:paraId="68D86F35"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0.4557</w:t>
                  </w:r>
                </w:p>
              </w:tc>
              <w:tc>
                <w:tcPr>
                  <w:tcW w:w="1559" w:type="dxa"/>
                </w:tcPr>
                <w:p w14:paraId="522F2CB4" w14:textId="77777777" w:rsidR="009E4723" w:rsidRPr="009E4723" w:rsidRDefault="009E4723" w:rsidP="00E567BB">
                  <w:pPr>
                    <w:pStyle w:val="0Maintext"/>
                    <w:spacing w:beforeLines="0" w:before="0" w:afterLines="0" w:after="0" w:line="240" w:lineRule="auto"/>
                    <w:rPr>
                      <w:rFonts w:cs="Times New Roman"/>
                      <w:b/>
                      <w:bCs/>
                      <w:lang w:val="en-US" w:eastAsia="zh-TW"/>
                    </w:rPr>
                  </w:pPr>
                  <w:r w:rsidRPr="009E4723">
                    <w:rPr>
                      <w:rFonts w:cs="Times New Roman"/>
                      <w:b/>
                      <w:bCs/>
                      <w:color w:val="000000"/>
                    </w:rPr>
                    <w:t>0.5799</w:t>
                  </w:r>
                </w:p>
              </w:tc>
              <w:tc>
                <w:tcPr>
                  <w:tcW w:w="1843" w:type="dxa"/>
                </w:tcPr>
                <w:p w14:paraId="76D2D72B" w14:textId="77777777" w:rsidR="009E4723" w:rsidRPr="009E4723" w:rsidRDefault="009E4723" w:rsidP="00E567BB">
                  <w:pPr>
                    <w:pStyle w:val="0Maintext"/>
                    <w:spacing w:beforeLines="0" w:before="0" w:afterLines="0" w:after="0" w:line="240" w:lineRule="auto"/>
                    <w:rPr>
                      <w:rFonts w:cs="Times New Roman"/>
                      <w:b/>
                      <w:bCs/>
                    </w:rPr>
                  </w:pPr>
                  <w:r w:rsidRPr="009E4723">
                    <w:rPr>
                      <w:rFonts w:cs="Times New Roman"/>
                      <w:b/>
                      <w:bCs/>
                      <w:color w:val="000000"/>
                    </w:rPr>
                    <w:t>0.6809</w:t>
                  </w:r>
                </w:p>
              </w:tc>
            </w:tr>
            <w:tr w:rsidR="00E567BB" w:rsidRPr="009E4723" w14:paraId="3307C561" w14:textId="77777777" w:rsidTr="00E567BB">
              <w:tc>
                <w:tcPr>
                  <w:tcW w:w="2444" w:type="dxa"/>
                </w:tcPr>
                <w:p w14:paraId="3184A99C"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Fusion of ML model with SRS sounding with 16 hops</w:t>
                  </w:r>
                </w:p>
              </w:tc>
              <w:tc>
                <w:tcPr>
                  <w:tcW w:w="1843" w:type="dxa"/>
                </w:tcPr>
                <w:p w14:paraId="496B953F"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0.6587</w:t>
                  </w:r>
                </w:p>
              </w:tc>
              <w:tc>
                <w:tcPr>
                  <w:tcW w:w="1559" w:type="dxa"/>
                </w:tcPr>
                <w:p w14:paraId="3F4967FB"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0.7148</w:t>
                  </w:r>
                </w:p>
              </w:tc>
              <w:tc>
                <w:tcPr>
                  <w:tcW w:w="1843" w:type="dxa"/>
                </w:tcPr>
                <w:p w14:paraId="7E26D6B4" w14:textId="77777777" w:rsidR="009E4723" w:rsidRPr="009E4723" w:rsidRDefault="009E4723" w:rsidP="00E567BB">
                  <w:pPr>
                    <w:pStyle w:val="0Maintext"/>
                    <w:spacing w:beforeLines="0" w:before="0" w:afterLines="0" w:after="0" w:line="240" w:lineRule="auto"/>
                    <w:rPr>
                      <w:rFonts w:cs="Times New Roman"/>
                    </w:rPr>
                  </w:pPr>
                  <w:r w:rsidRPr="009E4723">
                    <w:rPr>
                      <w:rFonts w:cs="Times New Roman"/>
                    </w:rPr>
                    <w:t>0.8082</w:t>
                  </w:r>
                </w:p>
              </w:tc>
            </w:tr>
            <w:tr w:rsidR="00E567BB" w:rsidRPr="009E4723" w14:paraId="37C57AE1" w14:textId="77777777" w:rsidTr="00E567BB">
              <w:tc>
                <w:tcPr>
                  <w:tcW w:w="2444" w:type="dxa"/>
                </w:tcPr>
                <w:p w14:paraId="4C2BFC2B" w14:textId="77777777" w:rsidR="009E4723" w:rsidRPr="009E4723" w:rsidRDefault="009E4723" w:rsidP="00E567BB">
                  <w:pPr>
                    <w:pStyle w:val="0Maintext"/>
                    <w:spacing w:beforeLines="0" w:before="0" w:afterLines="0" w:after="0" w:line="240" w:lineRule="auto"/>
                  </w:pPr>
                  <w:r w:rsidRPr="009E4723">
                    <w:t>Fusion of ML model with SRS sounding with 4 hops</w:t>
                  </w:r>
                </w:p>
              </w:tc>
              <w:tc>
                <w:tcPr>
                  <w:tcW w:w="1843" w:type="dxa"/>
                </w:tcPr>
                <w:p w14:paraId="4E75E6F8" w14:textId="77777777" w:rsidR="009E4723" w:rsidRPr="009E4723" w:rsidRDefault="009E4723" w:rsidP="00E567BB">
                  <w:pPr>
                    <w:pStyle w:val="0Maintext"/>
                    <w:spacing w:beforeLines="0" w:before="0" w:afterLines="0" w:after="0" w:line="240" w:lineRule="auto"/>
                  </w:pPr>
                  <w:r w:rsidRPr="009E4723">
                    <w:t>0.7015</w:t>
                  </w:r>
                </w:p>
              </w:tc>
              <w:tc>
                <w:tcPr>
                  <w:tcW w:w="1559" w:type="dxa"/>
                </w:tcPr>
                <w:p w14:paraId="1C2AA0C5" w14:textId="77777777" w:rsidR="009E4723" w:rsidRPr="009E4723" w:rsidRDefault="009E4723" w:rsidP="00E567BB">
                  <w:pPr>
                    <w:pStyle w:val="0Maintext"/>
                    <w:spacing w:beforeLines="0" w:before="0" w:afterLines="0" w:after="0" w:line="240" w:lineRule="auto"/>
                  </w:pPr>
                  <w:r w:rsidRPr="009E4723">
                    <w:t>0.7343</w:t>
                  </w:r>
                </w:p>
              </w:tc>
              <w:tc>
                <w:tcPr>
                  <w:tcW w:w="1843" w:type="dxa"/>
                </w:tcPr>
                <w:p w14:paraId="2A6675E4" w14:textId="77777777" w:rsidR="009E4723" w:rsidRPr="009E4723" w:rsidRDefault="009E4723" w:rsidP="00E567BB">
                  <w:pPr>
                    <w:pStyle w:val="0Maintext"/>
                    <w:spacing w:beforeLines="0" w:before="0" w:afterLines="0" w:after="0" w:line="240" w:lineRule="auto"/>
                  </w:pPr>
                  <w:r w:rsidRPr="009E4723">
                    <w:t>0.7958</w:t>
                  </w:r>
                </w:p>
              </w:tc>
            </w:tr>
          </w:tbl>
          <w:p w14:paraId="2E07D56B" w14:textId="77777777" w:rsidR="009E4723" w:rsidRPr="009E4723" w:rsidRDefault="009E4723" w:rsidP="00E567BB">
            <w:pPr>
              <w:pStyle w:val="0Maintext"/>
              <w:spacing w:beforeLines="0" w:before="0" w:afterLines="0" w:after="0" w:line="240" w:lineRule="auto"/>
              <w:rPr>
                <w:lang w:val="en-US" w:eastAsia="zh-CN"/>
              </w:rPr>
            </w:pPr>
          </w:p>
          <w:p w14:paraId="7D932EE0" w14:textId="77777777" w:rsidR="009E4723" w:rsidRPr="009E4723" w:rsidRDefault="009E4723" w:rsidP="00E567BB">
            <w:pPr>
              <w:pStyle w:val="0Maintext"/>
              <w:spacing w:beforeLines="0" w:before="0" w:afterLines="0" w:after="0" w:line="240" w:lineRule="auto"/>
              <w:rPr>
                <w:lang w:val="en-US"/>
              </w:rPr>
            </w:pPr>
            <w:r w:rsidRPr="009E4723">
              <w:rPr>
                <w:lang w:val="en-US"/>
              </w:rPr>
              <w:t xml:space="preserve">As shown in </w:t>
            </w:r>
            <w:r w:rsidRPr="009E4723">
              <w:rPr>
                <w:lang w:val="en-US"/>
              </w:rPr>
              <w:fldChar w:fldCharType="begin"/>
            </w:r>
            <w:r w:rsidRPr="009E4723">
              <w:rPr>
                <w:lang w:val="en-US"/>
              </w:rPr>
              <w:instrText xml:space="preserve"> REF _Ref220488299 \h  \* MERGEFORMAT </w:instrText>
            </w:r>
            <w:r w:rsidRPr="009E4723">
              <w:rPr>
                <w:lang w:val="en-US"/>
              </w:rPr>
            </w:r>
            <w:r w:rsidRPr="009E4723">
              <w:rPr>
                <w:lang w:val="en-US"/>
              </w:rPr>
              <w:fldChar w:fldCharType="separate"/>
            </w:r>
            <w:r w:rsidRPr="009E4723">
              <w:t xml:space="preserve">Table </w:t>
            </w:r>
            <w:r w:rsidRPr="009E4723">
              <w:rPr>
                <w:noProof/>
              </w:rPr>
              <w:t>2</w:t>
            </w:r>
            <w:r w:rsidRPr="009E4723">
              <w:rPr>
                <w:lang w:val="en-US"/>
              </w:rPr>
              <w:fldChar w:fldCharType="end"/>
            </w:r>
            <w:r w:rsidRPr="009E4723">
              <w:rPr>
                <w:lang w:val="en-US"/>
              </w:rPr>
              <w:t xml:space="preserve"> and </w:t>
            </w:r>
            <w:r w:rsidRPr="009E4723">
              <w:rPr>
                <w:lang w:val="en-US"/>
              </w:rPr>
              <w:fldChar w:fldCharType="begin"/>
            </w:r>
            <w:r w:rsidRPr="009E4723">
              <w:rPr>
                <w:lang w:val="en-US"/>
              </w:rPr>
              <w:instrText xml:space="preserve"> REF _Ref220488344 \h  \* MERGEFORMAT </w:instrText>
            </w:r>
            <w:r w:rsidRPr="009E4723">
              <w:rPr>
                <w:lang w:val="en-US"/>
              </w:rPr>
            </w:r>
            <w:r w:rsidRPr="009E4723">
              <w:rPr>
                <w:lang w:val="en-US"/>
              </w:rPr>
              <w:fldChar w:fldCharType="separate"/>
            </w:r>
            <w:r w:rsidRPr="009E4723">
              <w:t xml:space="preserve">Table </w:t>
            </w:r>
            <w:r w:rsidRPr="009E4723">
              <w:rPr>
                <w:noProof/>
              </w:rPr>
              <w:t>3</w:t>
            </w:r>
            <w:r w:rsidRPr="009E4723">
              <w:rPr>
                <w:lang w:val="en-US"/>
              </w:rPr>
              <w:fldChar w:fldCharType="end"/>
            </w:r>
            <w:r w:rsidRPr="009E4723">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F1CD946" w14:textId="77777777" w:rsidR="002E0E76" w:rsidRPr="009E4723" w:rsidRDefault="002E0E76" w:rsidP="00E567BB">
            <w:pPr>
              <w:spacing w:before="0" w:line="240" w:lineRule="auto"/>
              <w:jc w:val="center"/>
              <w:rPr>
                <w:szCs w:val="20"/>
              </w:rPr>
            </w:pPr>
          </w:p>
        </w:tc>
      </w:tr>
    </w:tbl>
    <w:p w14:paraId="2D486FDE" w14:textId="77777777" w:rsidR="00685637" w:rsidRPr="00675268" w:rsidRDefault="00685637" w:rsidP="00D66BD1">
      <w:pPr>
        <w:jc w:val="center"/>
      </w:pPr>
    </w:p>
    <w:p w14:paraId="7128DD7F" w14:textId="46F7B83B" w:rsidR="00D642BE" w:rsidRDefault="00D642BE" w:rsidP="00A62219">
      <w:r w:rsidRPr="00157DC7">
        <w:rPr>
          <w:rFonts w:hint="eastAsia"/>
          <w:b/>
          <w:bCs/>
          <w:lang w:val="en-GB"/>
        </w:rPr>
        <w:t>Sub-case D2</w:t>
      </w:r>
      <w:r w:rsidR="00815047" w:rsidRPr="00157DC7">
        <w:rPr>
          <w:rFonts w:hint="eastAsia"/>
          <w:b/>
          <w:bCs/>
          <w:lang w:val="en-GB"/>
        </w:rPr>
        <w:t>:</w:t>
      </w:r>
      <w:r w:rsidR="00815047">
        <w:rPr>
          <w:rFonts w:hint="eastAsia"/>
          <w:lang w:val="en-GB"/>
        </w:rPr>
        <w:t xml:space="preserve"> </w:t>
      </w:r>
      <w:r w:rsidR="0097545D">
        <w:t>CSI reconstruction with CSI feedback with SRS</w:t>
      </w:r>
      <w:r w:rsidR="0097545D">
        <w:rPr>
          <w:rFonts w:hint="eastAsia"/>
        </w:rPr>
        <w:t xml:space="preserve"> based</w:t>
      </w:r>
      <w:r w:rsidR="00FE3CB8">
        <w:rPr>
          <w:rFonts w:hint="eastAsia"/>
        </w:rPr>
        <w:t xml:space="preserve"> on</w:t>
      </w:r>
      <w:r w:rsidR="0097545D">
        <w:rPr>
          <w:rFonts w:hint="eastAsia"/>
        </w:rPr>
        <w:t xml:space="preserve"> </w:t>
      </w:r>
      <w:r w:rsidR="00FE3CB8">
        <w:rPr>
          <w:rFonts w:hint="eastAsia"/>
        </w:rPr>
        <w:t>NW</w:t>
      </w:r>
      <w:r w:rsidR="0097545D">
        <w:rPr>
          <w:rFonts w:hint="eastAsia"/>
        </w:rPr>
        <w:t>-sided model</w:t>
      </w:r>
    </w:p>
    <w:p w14:paraId="61487569" w14:textId="2B09C947" w:rsidR="00780123" w:rsidRDefault="00924495" w:rsidP="00A62219">
      <w:r>
        <w:t>F</w:t>
      </w:r>
      <w:r>
        <w:rPr>
          <w:rFonts w:hint="eastAsia"/>
        </w:rPr>
        <w:t>or this used case, NW-sided model is employed</w:t>
      </w:r>
      <w:r w:rsidR="004D4611">
        <w:rPr>
          <w:rFonts w:hint="eastAsia"/>
        </w:rPr>
        <w:t xml:space="preserve">. </w:t>
      </w:r>
      <w:r w:rsidR="004D4611">
        <w:t>T</w:t>
      </w:r>
      <w:r w:rsidR="004D4611">
        <w:rPr>
          <w:rFonts w:hint="eastAsia"/>
        </w:rPr>
        <w:t>he model input include</w:t>
      </w:r>
      <w:r w:rsidR="007328DB">
        <w:rPr>
          <w:rFonts w:hint="eastAsia"/>
        </w:rPr>
        <w:t>s</w:t>
      </w:r>
      <w:r w:rsidR="004D4611">
        <w:rPr>
          <w:rFonts w:hint="eastAsia"/>
        </w:rPr>
        <w:t xml:space="preserve"> CSI obtained by SRS and the CSI reported by the UE</w:t>
      </w:r>
      <w:r w:rsidR="007E4F5B">
        <w:rPr>
          <w:rFonts w:hint="eastAsia"/>
        </w:rPr>
        <w:t xml:space="preserve">. The reported CSI can be CSI </w:t>
      </w:r>
      <w:r w:rsidR="007E4F5B">
        <w:t>obtained</w:t>
      </w:r>
      <w:r w:rsidR="007E4F5B">
        <w:rPr>
          <w:rFonts w:hint="eastAsia"/>
        </w:rPr>
        <w:t xml:space="preserve"> by a CSI codebook, e.g.,</w:t>
      </w:r>
      <w:r w:rsidR="00477665">
        <w:rPr>
          <w:rFonts w:hint="eastAsia"/>
        </w:rPr>
        <w:t xml:space="preserve"> compressed explicit channel </w:t>
      </w:r>
      <w:proofErr w:type="gramStart"/>
      <w:r w:rsidR="00477665">
        <w:rPr>
          <w:rFonts w:hint="eastAsia"/>
        </w:rPr>
        <w:t>matrix[</w:t>
      </w:r>
      <w:proofErr w:type="gramEnd"/>
      <w:r w:rsidR="00477665">
        <w:rPr>
          <w:rFonts w:hint="eastAsia"/>
        </w:rPr>
        <w:t>7],</w:t>
      </w:r>
      <w:r w:rsidR="007E4F5B">
        <w:rPr>
          <w:rFonts w:hint="eastAsia"/>
        </w:rPr>
        <w:t xml:space="preserve"> </w:t>
      </w:r>
      <w:proofErr w:type="spellStart"/>
      <w:r w:rsidR="007E4F5B">
        <w:rPr>
          <w:rFonts w:hint="eastAsia"/>
        </w:rPr>
        <w:t>eType</w:t>
      </w:r>
      <w:proofErr w:type="spellEnd"/>
      <w:r w:rsidR="007E4F5B">
        <w:rPr>
          <w:rFonts w:hint="eastAsia"/>
        </w:rPr>
        <w:t xml:space="preserve"> 2 CSI codebook in NR </w:t>
      </w:r>
      <w:r w:rsidR="00DA7C65">
        <w:rPr>
          <w:rFonts w:hint="eastAsia"/>
        </w:rPr>
        <w:t xml:space="preserve">[9] </w:t>
      </w:r>
      <w:r w:rsidR="007E4F5B">
        <w:rPr>
          <w:rFonts w:hint="eastAsia"/>
        </w:rPr>
        <w:t xml:space="preserve">or CSI </w:t>
      </w:r>
      <w:r w:rsidR="007E4F5B">
        <w:t>obtained</w:t>
      </w:r>
      <w:r w:rsidR="007E4F5B">
        <w:rPr>
          <w:rFonts w:hint="eastAsia"/>
        </w:rPr>
        <w:t xml:space="preserve"> by a linear projection</w:t>
      </w:r>
      <w:r w:rsidR="005C69EC">
        <w:rPr>
          <w:rFonts w:hint="eastAsia"/>
        </w:rPr>
        <w:t xml:space="preserve"> </w:t>
      </w:r>
      <w:r w:rsidR="00DA7C65">
        <w:rPr>
          <w:rFonts w:hint="eastAsia"/>
        </w:rPr>
        <w:t>[17]</w:t>
      </w:r>
      <w:r w:rsidR="002D6FEA">
        <w:rPr>
          <w:rFonts w:hint="eastAsia"/>
        </w:rPr>
        <w:t>[19]</w:t>
      </w:r>
      <w:r w:rsidR="0022167E">
        <w:rPr>
          <w:rFonts w:hint="eastAsia"/>
        </w:rPr>
        <w:t xml:space="preserve">. </w:t>
      </w:r>
      <w:r w:rsidR="0022167E">
        <w:t>A</w:t>
      </w:r>
      <w:r w:rsidR="0022167E">
        <w:rPr>
          <w:rFonts w:hint="eastAsia"/>
        </w:rPr>
        <w:t>n example framework is illustrated as follows [9]:</w:t>
      </w:r>
    </w:p>
    <w:p w14:paraId="70A2986B" w14:textId="28BE408D" w:rsidR="00ED656F" w:rsidRDefault="00ED656F" w:rsidP="00D66BD1">
      <w:pPr>
        <w:jc w:val="center"/>
        <w:rPr>
          <w:lang w:val="en-GB"/>
        </w:rPr>
      </w:pPr>
      <w:r>
        <w:rPr>
          <w:noProof/>
          <w:szCs w:val="20"/>
        </w:rPr>
        <w:drawing>
          <wp:inline distT="0" distB="0" distL="0" distR="0" wp14:anchorId="25BF3405" wp14:editId="333B72A4">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6" name="图片 1" descr="图示&#10;&#10;AI 生成的内容可能不正确。"/>
                    <pic:cNvPicPr/>
                  </pic:nvPicPr>
                  <pic:blipFill>
                    <a:blip r:embed="rId16"/>
                    <a:stretch>
                      <a:fillRect/>
                    </a:stretch>
                  </pic:blipFill>
                  <pic:spPr>
                    <a:xfrm>
                      <a:off x="0" y="0"/>
                      <a:ext cx="4733290" cy="1155065"/>
                    </a:xfrm>
                    <a:prstGeom prst="rect">
                      <a:avLst/>
                    </a:prstGeom>
                  </pic:spPr>
                </pic:pic>
              </a:graphicData>
            </a:graphic>
          </wp:inline>
        </w:drawing>
      </w:r>
    </w:p>
    <w:p w14:paraId="2F170CD7" w14:textId="65BAF059" w:rsidR="008D796E" w:rsidRDefault="008D796E" w:rsidP="008D796E">
      <w:pPr>
        <w:pStyle w:val="a3"/>
      </w:pPr>
      <w:r>
        <w:t xml:space="preserve">Table </w:t>
      </w:r>
      <w:r w:rsidR="00C121DF">
        <w:fldChar w:fldCharType="begin"/>
      </w:r>
      <w:r w:rsidR="00C121DF">
        <w:instrText xml:space="preserve"> SEQ Table \* ARABIC </w:instrText>
      </w:r>
      <w:r w:rsidR="00C121DF">
        <w:fldChar w:fldCharType="separate"/>
      </w:r>
      <w:r w:rsidR="00DD2947">
        <w:rPr>
          <w:noProof/>
        </w:rPr>
        <w:t>4</w:t>
      </w:r>
      <w:r w:rsidR="00C121DF">
        <w:rPr>
          <w:noProof/>
        </w:rPr>
        <w:fldChar w:fldCharType="end"/>
      </w:r>
      <w:r>
        <w:rPr>
          <w:rFonts w:eastAsiaTheme="minorEastAsia" w:hint="eastAsia"/>
          <w:lang w:eastAsia="zh-CN"/>
        </w:rPr>
        <w:t xml:space="preserve"> </w:t>
      </w:r>
      <w:r>
        <w:t>P</w:t>
      </w:r>
      <w:r>
        <w:rPr>
          <w:rFonts w:hint="eastAsia"/>
        </w:rPr>
        <w:t xml:space="preserve">reliminary results on fused CSI and SRS with </w:t>
      </w:r>
      <w:r w:rsidR="00191BE6">
        <w:rPr>
          <w:rFonts w:eastAsiaTheme="minorEastAsia" w:hint="eastAsia"/>
          <w:lang w:eastAsia="zh-CN"/>
        </w:rPr>
        <w:t>NW</w:t>
      </w:r>
      <w:r>
        <w:rPr>
          <w:rFonts w:hint="eastAsia"/>
        </w:rPr>
        <w:t xml:space="preserve"> sided-model </w:t>
      </w:r>
    </w:p>
    <w:tbl>
      <w:tblPr>
        <w:tblStyle w:val="af1"/>
        <w:tblW w:w="0" w:type="auto"/>
        <w:tblLook w:val="04A0" w:firstRow="1" w:lastRow="0" w:firstColumn="1" w:lastColumn="0" w:noHBand="0" w:noVBand="1"/>
      </w:tblPr>
      <w:tblGrid>
        <w:gridCol w:w="1413"/>
        <w:gridCol w:w="7937"/>
      </w:tblGrid>
      <w:tr w:rsidR="008D796E" w14:paraId="41716001" w14:textId="77777777" w:rsidTr="00E567BB">
        <w:tc>
          <w:tcPr>
            <w:tcW w:w="1413" w:type="dxa"/>
          </w:tcPr>
          <w:p w14:paraId="225469C0" w14:textId="77777777" w:rsidR="008D796E" w:rsidRDefault="008D796E" w:rsidP="00F40B20">
            <w:pPr>
              <w:jc w:val="center"/>
            </w:pPr>
            <w:r>
              <w:t>C</w:t>
            </w:r>
            <w:r>
              <w:rPr>
                <w:rFonts w:hint="eastAsia"/>
              </w:rPr>
              <w:t>ompanies</w:t>
            </w:r>
          </w:p>
        </w:tc>
        <w:tc>
          <w:tcPr>
            <w:tcW w:w="7937" w:type="dxa"/>
          </w:tcPr>
          <w:p w14:paraId="1B69B5D5" w14:textId="008BBBBE" w:rsidR="008D796E" w:rsidRDefault="002C3A89" w:rsidP="00F40B20">
            <w:pPr>
              <w:jc w:val="center"/>
            </w:pPr>
            <w:r>
              <w:t>S</w:t>
            </w:r>
            <w:r>
              <w:rPr>
                <w:rFonts w:hint="eastAsia"/>
              </w:rPr>
              <w:t>imulation results and o</w:t>
            </w:r>
            <w:r w:rsidR="008D796E">
              <w:rPr>
                <w:rFonts w:hint="eastAsia"/>
              </w:rPr>
              <w:t>bservation</w:t>
            </w:r>
          </w:p>
        </w:tc>
      </w:tr>
      <w:tr w:rsidR="008D796E" w14:paraId="7C60D348" w14:textId="77777777" w:rsidTr="00E567BB">
        <w:tc>
          <w:tcPr>
            <w:tcW w:w="1413" w:type="dxa"/>
          </w:tcPr>
          <w:p w14:paraId="357CE5F9" w14:textId="77777777" w:rsidR="008D796E" w:rsidRDefault="008D796E" w:rsidP="00F40B20">
            <w:pPr>
              <w:jc w:val="center"/>
            </w:pPr>
            <w:r>
              <w:rPr>
                <w:rFonts w:hint="eastAsia"/>
              </w:rPr>
              <w:t>OPPO</w:t>
            </w:r>
          </w:p>
        </w:tc>
        <w:tc>
          <w:tcPr>
            <w:tcW w:w="7937" w:type="dxa"/>
          </w:tcPr>
          <w:p w14:paraId="2ADC1652" w14:textId="77777777" w:rsidR="00E567BB" w:rsidRPr="00A47987" w:rsidRDefault="00E567BB" w:rsidP="008F1078">
            <w:pPr>
              <w:numPr>
                <w:ilvl w:val="0"/>
                <w:numId w:val="46"/>
              </w:numPr>
              <w:snapToGrid w:val="0"/>
              <w:spacing w:before="0" w:after="120" w:line="240" w:lineRule="auto"/>
              <w:ind w:left="357" w:hanging="357"/>
              <w:jc w:val="center"/>
              <w:rPr>
                <w:b/>
                <w:bCs/>
              </w:rPr>
            </w:pPr>
            <w:bookmarkStart w:id="14" w:name="_Ref219882651"/>
            <w:r>
              <w:rPr>
                <w:b/>
                <w:bCs/>
              </w:rPr>
              <w:t>SGCS comparisons</w:t>
            </w:r>
            <w:bookmarkEnd w:id="14"/>
          </w:p>
          <w:tbl>
            <w:tblPr>
              <w:tblStyle w:val="af1"/>
              <w:tblW w:w="0" w:type="auto"/>
              <w:tblLook w:val="04A0" w:firstRow="1" w:lastRow="0" w:firstColumn="1" w:lastColumn="0" w:noHBand="0" w:noVBand="1"/>
            </w:tblPr>
            <w:tblGrid>
              <w:gridCol w:w="1434"/>
              <w:gridCol w:w="1179"/>
              <w:gridCol w:w="1179"/>
              <w:gridCol w:w="1180"/>
              <w:gridCol w:w="1180"/>
            </w:tblGrid>
            <w:tr w:rsidR="00E567BB" w14:paraId="047D1C65" w14:textId="77777777" w:rsidTr="008E2185">
              <w:tc>
                <w:tcPr>
                  <w:tcW w:w="1434" w:type="dxa"/>
                </w:tcPr>
                <w:p w14:paraId="585114AA" w14:textId="77777777" w:rsidR="00E567BB" w:rsidRDefault="00E567BB" w:rsidP="00E567BB">
                  <w:pPr>
                    <w:pStyle w:val="a9"/>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3992A589"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9E54233"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7B2978AA"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0106FF4F" w14:textId="77777777" w:rsidR="00E567BB" w:rsidRDefault="00E567BB" w:rsidP="00E567BB">
                  <w:pPr>
                    <w:pStyle w:val="a9"/>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E567BB" w14:paraId="4508CDC9" w14:textId="77777777" w:rsidTr="008E2185">
              <w:tc>
                <w:tcPr>
                  <w:tcW w:w="1434" w:type="dxa"/>
                </w:tcPr>
                <w:p w14:paraId="4EB705FD" w14:textId="77777777" w:rsidR="00E567BB" w:rsidRDefault="00E567BB" w:rsidP="00E567BB">
                  <w:pPr>
                    <w:pStyle w:val="a9"/>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5E6DA231"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2EF4263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76BD656"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2F0A9BD4"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.592</w:t>
                  </w:r>
                </w:p>
              </w:tc>
            </w:tr>
            <w:tr w:rsidR="00E567BB" w14:paraId="0010ECD1" w14:textId="77777777" w:rsidTr="008E2185">
              <w:tc>
                <w:tcPr>
                  <w:tcW w:w="1434" w:type="dxa"/>
                </w:tcPr>
                <w:p w14:paraId="7DCB7394" w14:textId="77777777" w:rsidR="00E567BB" w:rsidRDefault="00E567BB" w:rsidP="00E567BB">
                  <w:pPr>
                    <w:pStyle w:val="a9"/>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011DF3A0"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7517E22A"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304C696F"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7E759638"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.612</w:t>
                  </w:r>
                </w:p>
              </w:tc>
            </w:tr>
            <w:tr w:rsidR="00E567BB" w14:paraId="4C78675A" w14:textId="77777777" w:rsidTr="008E2185">
              <w:tc>
                <w:tcPr>
                  <w:tcW w:w="1434" w:type="dxa"/>
                </w:tcPr>
                <w:p w14:paraId="24F89E84" w14:textId="77777777" w:rsidR="00E567BB" w:rsidRDefault="00E567BB" w:rsidP="00E567BB">
                  <w:pPr>
                    <w:pStyle w:val="a9"/>
                    <w:rPr>
                      <w:rFonts w:eastAsiaTheme="minorEastAsia"/>
                      <w:iCs w:val="0"/>
                      <w:lang w:eastAsia="zh-CN"/>
                    </w:rPr>
                  </w:pPr>
                  <w:r>
                    <w:rPr>
                      <w:rFonts w:eastAsiaTheme="minorEastAsia"/>
                      <w:lang w:eastAsia="zh-CN"/>
                    </w:rPr>
                    <w:t>Option 2</w:t>
                  </w:r>
                </w:p>
              </w:tc>
              <w:tc>
                <w:tcPr>
                  <w:tcW w:w="1179" w:type="dxa"/>
                </w:tcPr>
                <w:p w14:paraId="70E5E9B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3F451C47"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595AAC2E"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068C3921" w14:textId="77777777" w:rsidR="00E567BB" w:rsidRDefault="00E567BB" w:rsidP="00E567BB">
                  <w:pPr>
                    <w:pStyle w:val="a9"/>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138F529B" w14:textId="77777777" w:rsidR="008D796E" w:rsidRDefault="008D796E" w:rsidP="00F40B20">
            <w:pPr>
              <w:jc w:val="center"/>
            </w:pPr>
          </w:p>
        </w:tc>
      </w:tr>
      <w:tr w:rsidR="008D796E" w14:paraId="74BAB4CF" w14:textId="77777777" w:rsidTr="00E567BB">
        <w:tc>
          <w:tcPr>
            <w:tcW w:w="1413" w:type="dxa"/>
          </w:tcPr>
          <w:p w14:paraId="29965C3B" w14:textId="77777777" w:rsidR="008D796E" w:rsidRDefault="008D796E" w:rsidP="00F40B20">
            <w:pPr>
              <w:jc w:val="center"/>
            </w:pPr>
            <w:r>
              <w:rPr>
                <w:rFonts w:hint="eastAsia"/>
              </w:rPr>
              <w:t>ZTE</w:t>
            </w:r>
          </w:p>
        </w:tc>
        <w:tc>
          <w:tcPr>
            <w:tcW w:w="7937" w:type="dxa"/>
          </w:tcPr>
          <w:p w14:paraId="3FCF64DB" w14:textId="77777777" w:rsidR="00E567BB" w:rsidRDefault="00E567BB" w:rsidP="00E567BB">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1"/>
              <w:tblW w:w="0" w:type="auto"/>
              <w:jc w:val="center"/>
              <w:tblLook w:val="04A0" w:firstRow="1" w:lastRow="0" w:firstColumn="1" w:lastColumn="0" w:noHBand="0" w:noVBand="1"/>
            </w:tblPr>
            <w:tblGrid>
              <w:gridCol w:w="2925"/>
              <w:gridCol w:w="1190"/>
              <w:gridCol w:w="1181"/>
              <w:gridCol w:w="1182"/>
              <w:gridCol w:w="1233"/>
            </w:tblGrid>
            <w:tr w:rsidR="00E567BB" w14:paraId="59A52065" w14:textId="77777777" w:rsidTr="00F40B20">
              <w:trPr>
                <w:jc w:val="center"/>
              </w:trPr>
              <w:tc>
                <w:tcPr>
                  <w:tcW w:w="2967" w:type="dxa"/>
                  <w:shd w:val="clear" w:color="auto" w:fill="BFBFBF" w:themeFill="background1" w:themeFillShade="BF"/>
                  <w:vAlign w:val="center"/>
                </w:tcPr>
                <w:p w14:paraId="125CF104" w14:textId="77777777" w:rsidR="00E567BB" w:rsidRDefault="00E567BB" w:rsidP="00E567BB">
                  <w:pPr>
                    <w:snapToGrid w:val="0"/>
                    <w:spacing w:line="240" w:lineRule="exact"/>
                    <w:jc w:val="center"/>
                    <w:rPr>
                      <w:b/>
                      <w:szCs w:val="20"/>
                    </w:rPr>
                  </w:pPr>
                  <w:r>
                    <w:rPr>
                      <w:b/>
                      <w:szCs w:val="20"/>
                    </w:rPr>
                    <w:t>Cases\Layer</w:t>
                  </w:r>
                </w:p>
              </w:tc>
              <w:tc>
                <w:tcPr>
                  <w:tcW w:w="1203" w:type="dxa"/>
                  <w:shd w:val="clear" w:color="auto" w:fill="BFBFBF" w:themeFill="background1" w:themeFillShade="BF"/>
                  <w:vAlign w:val="center"/>
                </w:tcPr>
                <w:p w14:paraId="1296D68F" w14:textId="77777777" w:rsidR="00E567BB" w:rsidRDefault="00E567BB" w:rsidP="00E567BB">
                  <w:pPr>
                    <w:snapToGrid w:val="0"/>
                    <w:spacing w:line="240" w:lineRule="exact"/>
                    <w:jc w:val="center"/>
                    <w:rPr>
                      <w:b/>
                      <w:szCs w:val="20"/>
                    </w:rPr>
                  </w:pPr>
                  <w:r>
                    <w:rPr>
                      <w:b/>
                      <w:szCs w:val="20"/>
                    </w:rPr>
                    <w:t>1</w:t>
                  </w:r>
                </w:p>
              </w:tc>
              <w:tc>
                <w:tcPr>
                  <w:tcW w:w="1193" w:type="dxa"/>
                  <w:shd w:val="clear" w:color="auto" w:fill="BFBFBF" w:themeFill="background1" w:themeFillShade="BF"/>
                  <w:vAlign w:val="center"/>
                </w:tcPr>
                <w:p w14:paraId="3FB1F6F4" w14:textId="77777777" w:rsidR="00E567BB" w:rsidRDefault="00E567BB" w:rsidP="00E567BB">
                  <w:pPr>
                    <w:snapToGrid w:val="0"/>
                    <w:spacing w:line="240" w:lineRule="exact"/>
                    <w:jc w:val="center"/>
                    <w:rPr>
                      <w:b/>
                      <w:szCs w:val="20"/>
                    </w:rPr>
                  </w:pPr>
                  <w:r>
                    <w:rPr>
                      <w:b/>
                      <w:szCs w:val="20"/>
                    </w:rPr>
                    <w:t>2</w:t>
                  </w:r>
                </w:p>
              </w:tc>
              <w:tc>
                <w:tcPr>
                  <w:tcW w:w="1194" w:type="dxa"/>
                  <w:shd w:val="clear" w:color="auto" w:fill="BFBFBF" w:themeFill="background1" w:themeFillShade="BF"/>
                  <w:vAlign w:val="center"/>
                </w:tcPr>
                <w:p w14:paraId="295BC1AA" w14:textId="77777777" w:rsidR="00E567BB" w:rsidRDefault="00E567BB" w:rsidP="00E567BB">
                  <w:pPr>
                    <w:snapToGrid w:val="0"/>
                    <w:spacing w:line="240" w:lineRule="exact"/>
                    <w:jc w:val="center"/>
                    <w:rPr>
                      <w:b/>
                      <w:szCs w:val="20"/>
                    </w:rPr>
                  </w:pPr>
                  <w:r>
                    <w:rPr>
                      <w:b/>
                      <w:szCs w:val="20"/>
                    </w:rPr>
                    <w:t>3</w:t>
                  </w:r>
                </w:p>
              </w:tc>
              <w:tc>
                <w:tcPr>
                  <w:tcW w:w="1244" w:type="dxa"/>
                  <w:shd w:val="clear" w:color="auto" w:fill="BFBFBF" w:themeFill="background1" w:themeFillShade="BF"/>
                  <w:vAlign w:val="center"/>
                </w:tcPr>
                <w:p w14:paraId="40215420" w14:textId="77777777" w:rsidR="00E567BB" w:rsidRDefault="00E567BB" w:rsidP="00E567BB">
                  <w:pPr>
                    <w:snapToGrid w:val="0"/>
                    <w:spacing w:line="240" w:lineRule="exact"/>
                    <w:jc w:val="center"/>
                    <w:rPr>
                      <w:b/>
                      <w:szCs w:val="20"/>
                    </w:rPr>
                  </w:pPr>
                  <w:r>
                    <w:rPr>
                      <w:b/>
                      <w:szCs w:val="20"/>
                    </w:rPr>
                    <w:t>4</w:t>
                  </w:r>
                </w:p>
              </w:tc>
            </w:tr>
            <w:tr w:rsidR="00E567BB" w14:paraId="50A8F22D" w14:textId="77777777" w:rsidTr="00F40B20">
              <w:trPr>
                <w:jc w:val="center"/>
              </w:trPr>
              <w:tc>
                <w:tcPr>
                  <w:tcW w:w="2967" w:type="dxa"/>
                  <w:vAlign w:val="center"/>
                </w:tcPr>
                <w:p w14:paraId="2ED8BB8D"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4B9FE98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0CF1A6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4343E3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53431C7E"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0.64 (-4.6%)</w:t>
                  </w:r>
                </w:p>
              </w:tc>
            </w:tr>
            <w:tr w:rsidR="00E567BB" w14:paraId="7861F685" w14:textId="77777777" w:rsidTr="00F40B20">
              <w:trPr>
                <w:jc w:val="center"/>
              </w:trPr>
              <w:tc>
                <w:tcPr>
                  <w:tcW w:w="2967" w:type="dxa"/>
                  <w:vAlign w:val="center"/>
                </w:tcPr>
                <w:p w14:paraId="7C5F9178"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795CA2B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1DB9667"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025EFB9"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1A6A3AE4"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0.26 (134%)</w:t>
                  </w:r>
                </w:p>
              </w:tc>
            </w:tr>
            <w:tr w:rsidR="00E567BB" w14:paraId="6F86E3EB" w14:textId="77777777" w:rsidTr="00F40B20">
              <w:trPr>
                <w:jc w:val="center"/>
              </w:trPr>
              <w:tc>
                <w:tcPr>
                  <w:tcW w:w="2967" w:type="dxa"/>
                  <w:vAlign w:val="center"/>
                </w:tcPr>
                <w:p w14:paraId="613B4746"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3A2A251E"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DDEBDD2"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65251DE5"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5BF8B6BA"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0.41 (48%)</w:t>
                  </w:r>
                </w:p>
              </w:tc>
            </w:tr>
            <w:tr w:rsidR="00E567BB" w14:paraId="4FDFBB20" w14:textId="77777777" w:rsidTr="00F40B20">
              <w:trPr>
                <w:jc w:val="center"/>
              </w:trPr>
              <w:tc>
                <w:tcPr>
                  <w:tcW w:w="2967" w:type="dxa"/>
                  <w:vAlign w:val="center"/>
                </w:tcPr>
                <w:p w14:paraId="24E2B339" w14:textId="77777777" w:rsidR="00E567BB" w:rsidRDefault="00E567BB" w:rsidP="00E567BB">
                  <w:pPr>
                    <w:snapToGrid w:val="0"/>
                    <w:spacing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28024722" w14:textId="77777777" w:rsidR="00E567BB" w:rsidRDefault="00E567BB" w:rsidP="00E567BB">
                  <w:pPr>
                    <w:snapToGrid w:val="0"/>
                    <w:spacing w:line="240" w:lineRule="exact"/>
                    <w:rPr>
                      <w:rFonts w:eastAsiaTheme="minorEastAsia" w:cs="Times New Roman"/>
                      <w:szCs w:val="20"/>
                    </w:rPr>
                  </w:pPr>
                  <w:r>
                    <w:rPr>
                      <w:szCs w:val="20"/>
                    </w:rPr>
                    <w:t>One-sided-model based CSI acquisition via CSI-RS and SRS</w:t>
                  </w:r>
                </w:p>
              </w:tc>
              <w:tc>
                <w:tcPr>
                  <w:tcW w:w="1203" w:type="dxa"/>
                  <w:vAlign w:val="center"/>
                </w:tcPr>
                <w:p w14:paraId="7A6FAA61"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28E852EF"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73C272DD"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05BD728A" w14:textId="77777777" w:rsidR="00E567BB" w:rsidRDefault="00E567BB" w:rsidP="00E567BB">
                  <w:pPr>
                    <w:snapToGrid w:val="0"/>
                    <w:spacing w:line="240" w:lineRule="exact"/>
                    <w:jc w:val="center"/>
                    <w:rPr>
                      <w:rFonts w:eastAsiaTheme="minorEastAsia" w:cs="Times New Roman"/>
                      <w:szCs w:val="20"/>
                    </w:rPr>
                  </w:pPr>
                  <w:r>
                    <w:rPr>
                      <w:rFonts w:eastAsiaTheme="minorEastAsia" w:cs="Times New Roman"/>
                      <w:szCs w:val="20"/>
                    </w:rPr>
                    <w:t>0.61</w:t>
                  </w:r>
                </w:p>
              </w:tc>
            </w:tr>
          </w:tbl>
          <w:p w14:paraId="551A8DCB" w14:textId="77777777" w:rsidR="00E567BB" w:rsidRDefault="00E567BB" w:rsidP="00E567BB">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76BE9669" w14:textId="77777777" w:rsidR="00E567BB" w:rsidRDefault="00E567BB" w:rsidP="008F1078">
            <w:pPr>
              <w:pStyle w:val="ac"/>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089D290B" w14:textId="77777777" w:rsidR="00E567BB" w:rsidRDefault="00E567BB" w:rsidP="008F1078">
            <w:pPr>
              <w:pStyle w:val="ac"/>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lastRenderedPageBreak/>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03C37E2" w14:textId="77777777" w:rsidR="00E567BB" w:rsidRDefault="00E567BB" w:rsidP="008F1078">
            <w:pPr>
              <w:pStyle w:val="ac"/>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1388502" w14:textId="77777777" w:rsidR="00E567BB" w:rsidRDefault="00E567BB" w:rsidP="008F1078">
            <w:pPr>
              <w:pStyle w:val="ac"/>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085D0CA4" w14:textId="77777777" w:rsidR="008D796E" w:rsidRPr="00E567BB" w:rsidRDefault="008D796E" w:rsidP="00F40B20">
            <w:pPr>
              <w:jc w:val="center"/>
            </w:pPr>
          </w:p>
        </w:tc>
      </w:tr>
    </w:tbl>
    <w:p w14:paraId="734EBF8A" w14:textId="77777777" w:rsidR="008D796E" w:rsidRDefault="008D796E" w:rsidP="00AA0387">
      <w:pPr>
        <w:rPr>
          <w:lang w:val="en-GB"/>
        </w:rPr>
      </w:pPr>
    </w:p>
    <w:p w14:paraId="5BE6C6FD" w14:textId="34CAC654" w:rsidR="00AA0387" w:rsidRDefault="00E633CC" w:rsidP="00AA0387">
      <w:pPr>
        <w:rPr>
          <w:lang w:val="en-GB"/>
        </w:rPr>
      </w:pPr>
      <w:r>
        <w:rPr>
          <w:lang w:val="en-GB"/>
        </w:rPr>
        <w:t>I</w:t>
      </w:r>
      <w:r>
        <w:rPr>
          <w:rFonts w:hint="eastAsia"/>
          <w:lang w:val="en-GB"/>
        </w:rPr>
        <w:t>n summary</w:t>
      </w:r>
      <w:r w:rsidR="00CE0C86">
        <w:rPr>
          <w:rFonts w:hint="eastAsia"/>
          <w:lang w:val="en-GB"/>
        </w:rPr>
        <w:t>, based on the</w:t>
      </w:r>
      <w:r w:rsidR="00FA5ECF">
        <w:rPr>
          <w:rFonts w:hint="eastAsia"/>
          <w:lang w:val="en-GB"/>
        </w:rPr>
        <w:t xml:space="preserve"> provided</w:t>
      </w:r>
      <w:r w:rsidR="00CE0C86">
        <w:rPr>
          <w:rFonts w:hint="eastAsia"/>
          <w:lang w:val="en-GB"/>
        </w:rPr>
        <w:t xml:space="preserve"> simulation result</w:t>
      </w:r>
      <w:r w:rsidR="00435CAF">
        <w:rPr>
          <w:rFonts w:hint="eastAsia"/>
          <w:lang w:val="en-GB"/>
        </w:rPr>
        <w:t xml:space="preserve">, performance gain can be observed </w:t>
      </w:r>
      <w:r w:rsidR="00EA08A9">
        <w:rPr>
          <w:rFonts w:hint="eastAsia"/>
          <w:lang w:val="en-GB"/>
        </w:rPr>
        <w:t>for both use cases</w:t>
      </w:r>
      <w:r w:rsidR="00B06ED3">
        <w:rPr>
          <w:rFonts w:hint="eastAsia"/>
          <w:lang w:val="en-GB"/>
        </w:rPr>
        <w:t xml:space="preserve">. </w:t>
      </w:r>
      <w:r w:rsidR="00E75BF8">
        <w:rPr>
          <w:lang w:val="en-GB"/>
        </w:rPr>
        <w:t>W</w:t>
      </w:r>
      <w:r w:rsidR="00E75BF8">
        <w:rPr>
          <w:rFonts w:hint="eastAsia"/>
          <w:lang w:val="en-GB"/>
        </w:rPr>
        <w:t xml:space="preserve">e proposed to study both sub-use cases. </w:t>
      </w:r>
      <w:r w:rsidR="00B06ED3">
        <w:rPr>
          <w:lang w:val="en-GB"/>
        </w:rPr>
        <w:t>Interested</w:t>
      </w:r>
      <w:r w:rsidR="00B06ED3">
        <w:rPr>
          <w:rFonts w:hint="eastAsia"/>
          <w:lang w:val="en-GB"/>
        </w:rPr>
        <w:t xml:space="preserve"> companies are </w:t>
      </w:r>
      <w:r w:rsidR="00B06ED3">
        <w:rPr>
          <w:lang w:val="en-GB"/>
        </w:rPr>
        <w:t>encouraged</w:t>
      </w:r>
      <w:r w:rsidR="00B06ED3">
        <w:rPr>
          <w:rFonts w:hint="eastAsia"/>
          <w:lang w:val="en-GB"/>
        </w:rPr>
        <w:t xml:space="preserve"> to provide </w:t>
      </w:r>
      <w:r w:rsidR="00BF03EB">
        <w:rPr>
          <w:lang w:val="en-GB"/>
        </w:rPr>
        <w:t>further</w:t>
      </w:r>
      <w:r w:rsidR="00BF03EB">
        <w:rPr>
          <w:rFonts w:hint="eastAsia"/>
          <w:lang w:val="en-GB"/>
        </w:rPr>
        <w:t xml:space="preserve"> </w:t>
      </w:r>
      <w:r w:rsidR="00BF03EB">
        <w:rPr>
          <w:lang w:val="en-GB"/>
        </w:rPr>
        <w:t>simulation</w:t>
      </w:r>
      <w:r w:rsidR="00BF03EB">
        <w:rPr>
          <w:rFonts w:hint="eastAsia"/>
          <w:lang w:val="en-GB"/>
        </w:rPr>
        <w:t xml:space="preserve"> results</w:t>
      </w:r>
      <w:r w:rsidR="004B260F">
        <w:rPr>
          <w:rFonts w:hint="eastAsia"/>
          <w:lang w:val="en-GB"/>
        </w:rPr>
        <w:t>.</w:t>
      </w:r>
    </w:p>
    <w:p w14:paraId="37B42987" w14:textId="77777777" w:rsidR="00D72238" w:rsidRPr="00D72238" w:rsidRDefault="00656F3C" w:rsidP="00D72238">
      <w:pPr>
        <w:pStyle w:val="30"/>
        <w:rPr>
          <w:lang w:val="en-US"/>
        </w:rPr>
      </w:pPr>
      <w:r>
        <w:rPr>
          <w:rFonts w:hint="eastAsia"/>
        </w:rPr>
        <w:t>FL proposal</w:t>
      </w:r>
      <w:r w:rsidR="00D72238">
        <w:rPr>
          <w:rFonts w:eastAsiaTheme="minorEastAsia" w:hint="eastAsia"/>
        </w:rPr>
        <w:t>s</w:t>
      </w:r>
    </w:p>
    <w:p w14:paraId="6C55F3E6" w14:textId="43A0FC77" w:rsidR="00DE4EA1" w:rsidRPr="008135C4" w:rsidRDefault="00D72238" w:rsidP="00EF0A0C">
      <w:pPr>
        <w:spacing w:after="0" w:line="240" w:lineRule="auto"/>
        <w:rPr>
          <w:b/>
          <w:bCs/>
          <w:i/>
          <w:iCs/>
        </w:rPr>
      </w:pPr>
      <w:r w:rsidRPr="008135C4">
        <w:rPr>
          <w:rFonts w:hint="eastAsia"/>
          <w:b/>
          <w:bCs/>
          <w:i/>
          <w:iCs/>
        </w:rPr>
        <w:t>FL proposal</w:t>
      </w:r>
      <w:r w:rsidR="000E5112" w:rsidRPr="008135C4">
        <w:rPr>
          <w:rFonts w:hint="eastAsia"/>
          <w:b/>
          <w:bCs/>
          <w:i/>
          <w:iCs/>
        </w:rPr>
        <w:t xml:space="preserve"> 6.3</w:t>
      </w:r>
      <w:r w:rsidR="005C69EC">
        <w:rPr>
          <w:rFonts w:hint="eastAsia"/>
          <w:b/>
          <w:bCs/>
          <w:i/>
          <w:iCs/>
        </w:rPr>
        <w:t>a</w:t>
      </w:r>
      <w:r w:rsidRPr="008135C4">
        <w:rPr>
          <w:rFonts w:hint="eastAsia"/>
          <w:b/>
          <w:bCs/>
          <w:i/>
          <w:iCs/>
        </w:rPr>
        <w:t xml:space="preserve">: </w:t>
      </w:r>
    </w:p>
    <w:p w14:paraId="5588BDB0" w14:textId="64DD4C70" w:rsidR="00656F3C" w:rsidRPr="008135C4" w:rsidRDefault="00D72238" w:rsidP="008F1078">
      <w:pPr>
        <w:pStyle w:val="ac"/>
        <w:numPr>
          <w:ilvl w:val="0"/>
          <w:numId w:val="32"/>
        </w:numPr>
        <w:spacing w:after="0" w:line="240" w:lineRule="auto"/>
        <w:rPr>
          <w:b/>
          <w:bCs/>
          <w:i/>
        </w:rPr>
      </w:pPr>
      <w:r w:rsidRPr="008135C4">
        <w:rPr>
          <w:rFonts w:hint="eastAsia"/>
          <w:b/>
          <w:bCs/>
          <w:i/>
        </w:rPr>
        <w:t xml:space="preserve">Study and evaluate the following sub-cases for the </w:t>
      </w:r>
      <w:r w:rsidR="00A3338D" w:rsidRPr="008135C4">
        <w:rPr>
          <w:rFonts w:hint="eastAsia"/>
          <w:b/>
          <w:bCs/>
          <w:i/>
          <w:lang w:eastAsia="zh-CN"/>
        </w:rPr>
        <w:t xml:space="preserve">AI based </w:t>
      </w:r>
      <w:r w:rsidRPr="008135C4">
        <w:rPr>
          <w:b/>
          <w:bCs/>
          <w:i/>
        </w:rPr>
        <w:t>CSI reconstruction with CSI feedback with SRS</w:t>
      </w:r>
      <w:r w:rsidR="008F78E6" w:rsidRPr="008135C4">
        <w:rPr>
          <w:rFonts w:hint="eastAsia"/>
          <w:b/>
          <w:bCs/>
          <w:i/>
        </w:rPr>
        <w:t>:</w:t>
      </w:r>
    </w:p>
    <w:p w14:paraId="067A6B6E" w14:textId="1759A48E" w:rsidR="00DE57AD" w:rsidRDefault="00DE57AD" w:rsidP="008F1078">
      <w:pPr>
        <w:pStyle w:val="ac"/>
        <w:numPr>
          <w:ilvl w:val="0"/>
          <w:numId w:val="33"/>
        </w:numPr>
        <w:spacing w:after="0" w:line="240" w:lineRule="auto"/>
        <w:rPr>
          <w:b/>
          <w:bCs/>
          <w:i/>
        </w:rPr>
      </w:pPr>
      <w:r w:rsidRPr="008135C4">
        <w:rPr>
          <w:rFonts w:hint="eastAsia"/>
          <w:b/>
          <w:bCs/>
          <w:i/>
          <w:lang w:val="en-GB"/>
        </w:rPr>
        <w:t>Sub-case D1</w:t>
      </w:r>
      <w:r w:rsidRPr="008135C4">
        <w:rPr>
          <w:rFonts w:hint="eastAsia"/>
          <w:b/>
          <w:bCs/>
          <w:i/>
        </w:rPr>
        <w:t xml:space="preserve">: </w:t>
      </w:r>
      <w:r w:rsidRPr="008135C4">
        <w:rPr>
          <w:b/>
          <w:bCs/>
          <w:i/>
        </w:rPr>
        <w:t xml:space="preserve">CSI reconstruction with </w:t>
      </w:r>
      <w:r w:rsidR="0067405A" w:rsidRPr="008135C4">
        <w:rPr>
          <w:rFonts w:hint="eastAsia"/>
          <w:b/>
          <w:bCs/>
          <w:i/>
          <w:lang w:eastAsia="zh-CN"/>
        </w:rPr>
        <w:t xml:space="preserve">compressed </w:t>
      </w:r>
      <w:r w:rsidRPr="008135C4">
        <w:rPr>
          <w:b/>
          <w:bCs/>
          <w:i/>
        </w:rPr>
        <w:t>CSI feedback with SRS</w:t>
      </w:r>
      <w:r w:rsidRPr="008135C4">
        <w:rPr>
          <w:rFonts w:hint="eastAsia"/>
          <w:b/>
          <w:bCs/>
          <w:i/>
        </w:rPr>
        <w:t xml:space="preserve"> based on two-sided model</w:t>
      </w:r>
    </w:p>
    <w:p w14:paraId="3D8DA189" w14:textId="693041AF" w:rsidR="006278AF" w:rsidRDefault="006278AF" w:rsidP="008F1078">
      <w:pPr>
        <w:pStyle w:val="ac"/>
        <w:numPr>
          <w:ilvl w:val="1"/>
          <w:numId w:val="33"/>
        </w:numPr>
        <w:spacing w:after="0" w:line="240" w:lineRule="auto"/>
        <w:rPr>
          <w:b/>
          <w:bCs/>
          <w:i/>
        </w:rPr>
      </w:pPr>
      <w:r>
        <w:rPr>
          <w:b/>
          <w:bCs/>
          <w:i/>
          <w:lang w:eastAsia="zh-CN"/>
        </w:rPr>
        <w:t>O</w:t>
      </w:r>
      <w:r>
        <w:rPr>
          <w:rFonts w:hint="eastAsia"/>
          <w:b/>
          <w:bCs/>
          <w:i/>
          <w:lang w:eastAsia="zh-CN"/>
        </w:rPr>
        <w:t xml:space="preserve">ption 1: </w:t>
      </w:r>
      <w:r w:rsidR="007B5F25">
        <w:rPr>
          <w:b/>
          <w:bCs/>
          <w:i/>
          <w:lang w:eastAsia="zh-CN"/>
        </w:rPr>
        <w:t>T</w:t>
      </w:r>
      <w:r w:rsidR="007B5F25">
        <w:rPr>
          <w:rFonts w:hint="eastAsia"/>
          <w:b/>
          <w:bCs/>
          <w:i/>
          <w:lang w:eastAsia="zh-CN"/>
        </w:rPr>
        <w:t>he model input is the c</w:t>
      </w:r>
      <w:r>
        <w:rPr>
          <w:rFonts w:hint="eastAsia"/>
          <w:b/>
          <w:bCs/>
          <w:i/>
          <w:lang w:eastAsia="zh-CN"/>
        </w:rPr>
        <w:t xml:space="preserve">ompressed precoding channel matrix </w:t>
      </w:r>
      <w:r w:rsidR="007B5F25">
        <w:rPr>
          <w:rFonts w:hint="eastAsia"/>
          <w:b/>
          <w:bCs/>
          <w:i/>
          <w:lang w:eastAsia="zh-CN"/>
        </w:rPr>
        <w:t xml:space="preserve">and SRS measurement </w:t>
      </w:r>
    </w:p>
    <w:p w14:paraId="2EDC0E0F" w14:textId="21184E9C" w:rsidR="006278AF" w:rsidRPr="008135C4" w:rsidRDefault="006278AF" w:rsidP="008F1078">
      <w:pPr>
        <w:pStyle w:val="ac"/>
        <w:numPr>
          <w:ilvl w:val="1"/>
          <w:numId w:val="33"/>
        </w:numPr>
        <w:spacing w:after="0" w:line="240" w:lineRule="auto"/>
        <w:rPr>
          <w:b/>
          <w:bCs/>
          <w:i/>
        </w:rPr>
      </w:pPr>
      <w:r>
        <w:rPr>
          <w:b/>
          <w:bCs/>
          <w:i/>
          <w:lang w:eastAsia="zh-CN"/>
        </w:rPr>
        <w:t>O</w:t>
      </w:r>
      <w:r>
        <w:rPr>
          <w:rFonts w:hint="eastAsia"/>
          <w:b/>
          <w:bCs/>
          <w:i/>
          <w:lang w:eastAsia="zh-CN"/>
        </w:rPr>
        <w:t xml:space="preserve">ption 2: </w:t>
      </w:r>
      <w:r w:rsidR="007B5F25">
        <w:rPr>
          <w:b/>
          <w:bCs/>
          <w:i/>
          <w:lang w:eastAsia="zh-CN"/>
        </w:rPr>
        <w:t>T</w:t>
      </w:r>
      <w:r w:rsidR="007B5F25">
        <w:rPr>
          <w:rFonts w:hint="eastAsia"/>
          <w:b/>
          <w:bCs/>
          <w:i/>
          <w:lang w:eastAsia="zh-CN"/>
        </w:rPr>
        <w:t>he model input is the c</w:t>
      </w:r>
      <w:r>
        <w:rPr>
          <w:rFonts w:hint="eastAsia"/>
          <w:b/>
          <w:bCs/>
          <w:i/>
          <w:lang w:eastAsia="zh-CN"/>
        </w:rPr>
        <w:t xml:space="preserve">ompressed raw channel matrix </w:t>
      </w:r>
      <w:r w:rsidR="007B5F25">
        <w:rPr>
          <w:rFonts w:hint="eastAsia"/>
          <w:b/>
          <w:bCs/>
          <w:i/>
          <w:lang w:eastAsia="zh-CN"/>
        </w:rPr>
        <w:t>and SRS measurement</w:t>
      </w:r>
    </w:p>
    <w:p w14:paraId="17B75A60" w14:textId="77777777" w:rsidR="00DE57AD" w:rsidRDefault="00DE57AD" w:rsidP="008F1078">
      <w:pPr>
        <w:pStyle w:val="ac"/>
        <w:numPr>
          <w:ilvl w:val="0"/>
          <w:numId w:val="33"/>
        </w:numPr>
        <w:spacing w:after="0" w:line="240" w:lineRule="auto"/>
        <w:rPr>
          <w:b/>
          <w:bCs/>
          <w:i/>
        </w:rPr>
      </w:pPr>
      <w:r w:rsidRPr="008135C4">
        <w:rPr>
          <w:rFonts w:hint="eastAsia"/>
          <w:b/>
          <w:bCs/>
          <w:i/>
          <w:lang w:val="en-GB"/>
        </w:rPr>
        <w:t xml:space="preserve">Sub-case D2: </w:t>
      </w:r>
      <w:r w:rsidRPr="008135C4">
        <w:rPr>
          <w:b/>
          <w:bCs/>
          <w:i/>
        </w:rPr>
        <w:t>CSI reconstruction with CSI feedback with SRS</w:t>
      </w:r>
      <w:r w:rsidRPr="008135C4">
        <w:rPr>
          <w:rFonts w:hint="eastAsia"/>
          <w:b/>
          <w:bCs/>
          <w:i/>
        </w:rPr>
        <w:t xml:space="preserve"> based on NW-sided model</w:t>
      </w:r>
    </w:p>
    <w:p w14:paraId="7790FEB5" w14:textId="494FF9A9" w:rsidR="002D6FEA" w:rsidRDefault="00874F94" w:rsidP="008F1078">
      <w:pPr>
        <w:pStyle w:val="ac"/>
        <w:numPr>
          <w:ilvl w:val="1"/>
          <w:numId w:val="33"/>
        </w:numPr>
        <w:spacing w:after="0" w:line="240" w:lineRule="auto"/>
        <w:rPr>
          <w:b/>
          <w:bCs/>
          <w:i/>
        </w:rPr>
      </w:pPr>
      <w:r>
        <w:rPr>
          <w:b/>
          <w:bCs/>
          <w:i/>
          <w:lang w:eastAsia="zh-CN"/>
        </w:rPr>
        <w:t>O</w:t>
      </w:r>
      <w:r>
        <w:rPr>
          <w:rFonts w:hint="eastAsia"/>
          <w:b/>
          <w:bCs/>
          <w:i/>
          <w:lang w:eastAsia="zh-CN"/>
        </w:rPr>
        <w:t xml:space="preserve">ption 1: </w:t>
      </w:r>
      <w:r w:rsidR="002D6FEA">
        <w:rPr>
          <w:b/>
          <w:bCs/>
          <w:i/>
          <w:lang w:eastAsia="zh-CN"/>
        </w:rPr>
        <w:t>T</w:t>
      </w:r>
      <w:r w:rsidR="002D6FEA">
        <w:rPr>
          <w:rFonts w:hint="eastAsia"/>
          <w:b/>
          <w:bCs/>
          <w:i/>
          <w:lang w:eastAsia="zh-CN"/>
        </w:rPr>
        <w:t>he model input is the precoding matrix</w:t>
      </w:r>
      <w:r w:rsidR="00BD35AB">
        <w:rPr>
          <w:rFonts w:hint="eastAsia"/>
          <w:b/>
          <w:bCs/>
          <w:i/>
          <w:lang w:eastAsia="zh-CN"/>
        </w:rPr>
        <w:t xml:space="preserve">, e.g., 5G NR </w:t>
      </w:r>
      <w:proofErr w:type="spellStart"/>
      <w:r w:rsidR="00BD35AB">
        <w:rPr>
          <w:rFonts w:hint="eastAsia"/>
          <w:b/>
          <w:bCs/>
          <w:i/>
          <w:lang w:eastAsia="zh-CN"/>
        </w:rPr>
        <w:t>eType</w:t>
      </w:r>
      <w:proofErr w:type="spellEnd"/>
      <w:r w:rsidR="00BD35AB">
        <w:rPr>
          <w:rFonts w:hint="eastAsia"/>
          <w:b/>
          <w:bCs/>
          <w:i/>
          <w:lang w:eastAsia="zh-CN"/>
        </w:rPr>
        <w:t xml:space="preserve"> II CSI feedback, </w:t>
      </w:r>
      <w:r w:rsidR="007B5F25">
        <w:rPr>
          <w:rFonts w:hint="eastAsia"/>
          <w:b/>
          <w:bCs/>
          <w:i/>
          <w:lang w:eastAsia="zh-CN"/>
        </w:rPr>
        <w:t>and SRS measurement</w:t>
      </w:r>
    </w:p>
    <w:p w14:paraId="11DC4AEA" w14:textId="072A27FA" w:rsidR="00874F94" w:rsidRPr="00874F94" w:rsidRDefault="00874F94" w:rsidP="008F1078">
      <w:pPr>
        <w:pStyle w:val="ac"/>
        <w:numPr>
          <w:ilvl w:val="1"/>
          <w:numId w:val="33"/>
        </w:numPr>
        <w:spacing w:after="0" w:line="240" w:lineRule="auto"/>
        <w:rPr>
          <w:b/>
          <w:bCs/>
          <w:i/>
        </w:rPr>
      </w:pPr>
      <w:r>
        <w:rPr>
          <w:b/>
          <w:bCs/>
          <w:i/>
          <w:lang w:eastAsia="zh-CN"/>
        </w:rPr>
        <w:t>O</w:t>
      </w:r>
      <w:r>
        <w:rPr>
          <w:rFonts w:hint="eastAsia"/>
          <w:b/>
          <w:bCs/>
          <w:i/>
          <w:lang w:eastAsia="zh-CN"/>
        </w:rPr>
        <w:t xml:space="preserve">ption 2: </w:t>
      </w:r>
      <w:r w:rsidR="002D6FEA">
        <w:rPr>
          <w:b/>
          <w:bCs/>
          <w:i/>
          <w:lang w:eastAsia="zh-CN"/>
        </w:rPr>
        <w:t>T</w:t>
      </w:r>
      <w:r w:rsidR="002D6FEA">
        <w:rPr>
          <w:rFonts w:hint="eastAsia"/>
          <w:b/>
          <w:bCs/>
          <w:i/>
          <w:lang w:eastAsia="zh-CN"/>
        </w:rPr>
        <w:t>he model input is the projected</w:t>
      </w:r>
      <w:r>
        <w:rPr>
          <w:rFonts w:hint="eastAsia"/>
          <w:b/>
          <w:bCs/>
          <w:i/>
          <w:lang w:eastAsia="zh-CN"/>
        </w:rPr>
        <w:t xml:space="preserve">/transformed channel matrix </w:t>
      </w:r>
      <w:r w:rsidR="007B5F25">
        <w:rPr>
          <w:rFonts w:hint="eastAsia"/>
          <w:b/>
          <w:bCs/>
          <w:i/>
          <w:lang w:eastAsia="zh-CN"/>
        </w:rPr>
        <w:t>and SRS measurement</w:t>
      </w:r>
    </w:p>
    <w:p w14:paraId="7ED397B6" w14:textId="77777777" w:rsidR="00E8160A" w:rsidRPr="008135C4" w:rsidRDefault="00E8160A" w:rsidP="00D34DB5">
      <w:pPr>
        <w:pStyle w:val="ac"/>
        <w:spacing w:after="0" w:line="240" w:lineRule="auto"/>
        <w:ind w:left="440"/>
        <w:rPr>
          <w:b/>
          <w:bCs/>
          <w:i/>
        </w:rPr>
      </w:pPr>
    </w:p>
    <w:p w14:paraId="33CFB5E8" w14:textId="5EC8B493" w:rsidR="00215E91" w:rsidRPr="008135C4" w:rsidRDefault="00E8160A" w:rsidP="00EF0A0C">
      <w:pPr>
        <w:spacing w:after="0" w:line="240" w:lineRule="auto"/>
        <w:rPr>
          <w:b/>
          <w:bCs/>
          <w:i/>
          <w:iCs/>
        </w:rPr>
      </w:pPr>
      <w:r w:rsidRPr="008135C4">
        <w:rPr>
          <w:rFonts w:cs="Times New Roman" w:hint="eastAsia"/>
          <w:b/>
          <w:bCs/>
          <w:i/>
          <w:iCs/>
          <w:szCs w:val="20"/>
        </w:rPr>
        <w:t>FL proposal</w:t>
      </w:r>
      <w:r w:rsidR="00BC33C6">
        <w:rPr>
          <w:rFonts w:cs="Times New Roman" w:hint="eastAsia"/>
          <w:b/>
          <w:bCs/>
          <w:i/>
          <w:iCs/>
          <w:szCs w:val="20"/>
        </w:rPr>
        <w:t>6.3</w:t>
      </w:r>
      <w:r w:rsidR="005C69EC">
        <w:rPr>
          <w:rFonts w:cs="Times New Roman" w:hint="eastAsia"/>
          <w:b/>
          <w:bCs/>
          <w:i/>
          <w:iCs/>
          <w:szCs w:val="20"/>
        </w:rPr>
        <w:t>b</w:t>
      </w:r>
      <w:r w:rsidRPr="008135C4">
        <w:rPr>
          <w:rFonts w:cs="Times New Roman" w:hint="eastAsia"/>
          <w:b/>
          <w:bCs/>
          <w:i/>
          <w:iCs/>
          <w:szCs w:val="20"/>
        </w:rPr>
        <w:t xml:space="preserve">: </w:t>
      </w:r>
      <w:r w:rsidRPr="008135C4">
        <w:rPr>
          <w:rFonts w:cs="Times New Roman"/>
          <w:b/>
          <w:bCs/>
          <w:i/>
          <w:iCs/>
          <w:szCs w:val="20"/>
        </w:rPr>
        <w:t xml:space="preserve">For the </w:t>
      </w:r>
      <w:r w:rsidR="0074785F" w:rsidRPr="008135C4">
        <w:rPr>
          <w:rFonts w:cs="Times New Roman" w:hint="eastAsia"/>
          <w:b/>
          <w:bCs/>
          <w:i/>
          <w:iCs/>
          <w:szCs w:val="20"/>
        </w:rPr>
        <w:t xml:space="preserve">evaluation of </w:t>
      </w:r>
      <w:r w:rsidRPr="008135C4">
        <w:rPr>
          <w:rFonts w:cs="Times New Roman"/>
          <w:b/>
          <w:bCs/>
          <w:i/>
          <w:iCs/>
          <w:szCs w:val="20"/>
        </w:rPr>
        <w:t xml:space="preserve">AI-based </w:t>
      </w:r>
      <w:r w:rsidR="00D528C5" w:rsidRPr="008135C4">
        <w:rPr>
          <w:rFonts w:cs="Times New Roman" w:hint="eastAsia"/>
          <w:b/>
          <w:bCs/>
          <w:i/>
          <w:iCs/>
          <w:szCs w:val="20"/>
        </w:rPr>
        <w:t>joint DL and UL CSI</w:t>
      </w:r>
      <w:r w:rsidR="00943C65" w:rsidRPr="008135C4">
        <w:rPr>
          <w:rFonts w:cs="Times New Roman" w:hint="eastAsia"/>
          <w:b/>
          <w:bCs/>
          <w:i/>
          <w:iCs/>
          <w:szCs w:val="20"/>
        </w:rPr>
        <w:t xml:space="preserve"> acquisition</w:t>
      </w:r>
      <w:r w:rsidRPr="008135C4">
        <w:rPr>
          <w:rFonts w:cs="Times New Roman"/>
          <w:b/>
          <w:bCs/>
          <w:i/>
          <w:iCs/>
          <w:szCs w:val="20"/>
        </w:rPr>
        <w:t>, the following is considered:</w:t>
      </w:r>
    </w:p>
    <w:p w14:paraId="085A7C3B" w14:textId="77777777" w:rsidR="00EF4AE3" w:rsidRPr="008135C4" w:rsidRDefault="00EF4AE3" w:rsidP="008F1078">
      <w:pPr>
        <w:pStyle w:val="ac"/>
        <w:numPr>
          <w:ilvl w:val="0"/>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KPIs</w:t>
      </w:r>
    </w:p>
    <w:p w14:paraId="125CA78C" w14:textId="77777777" w:rsidR="00EF4AE3" w:rsidRPr="008135C4" w:rsidRDefault="00EF4AE3" w:rsidP="008F1078">
      <w:pPr>
        <w:pStyle w:val="ac"/>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Intermediate KPI: SGCS</w:t>
      </w:r>
    </w:p>
    <w:p w14:paraId="61D7E28A" w14:textId="2DF8C9D0" w:rsidR="00EF4AE3" w:rsidRPr="008135C4" w:rsidRDefault="00EF4AE3" w:rsidP="008F1078">
      <w:pPr>
        <w:pStyle w:val="ac"/>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Model complexity at UE side</w:t>
      </w:r>
      <w:r w:rsidR="001178D7" w:rsidRPr="008135C4">
        <w:rPr>
          <w:rFonts w:ascii="Times New Roman" w:hAnsi="Times New Roman" w:hint="eastAsia"/>
          <w:b/>
          <w:bCs/>
          <w:i/>
          <w:szCs w:val="20"/>
          <w:lang w:eastAsia="zh-CN"/>
        </w:rPr>
        <w:t xml:space="preserve"> </w:t>
      </w:r>
      <w:r w:rsidR="008306DE" w:rsidRPr="008135C4">
        <w:rPr>
          <w:rFonts w:ascii="Times New Roman" w:hAnsi="Times New Roman" w:hint="eastAsia"/>
          <w:b/>
          <w:bCs/>
          <w:i/>
          <w:szCs w:val="20"/>
          <w:lang w:eastAsia="zh-CN"/>
        </w:rPr>
        <w:t>(for two-sided model)</w:t>
      </w:r>
    </w:p>
    <w:p w14:paraId="321AC32B" w14:textId="4BDA9720" w:rsidR="00EF4AE3" w:rsidRPr="008135C4" w:rsidRDefault="00EF4AE3" w:rsidP="008F1078">
      <w:pPr>
        <w:pStyle w:val="ac"/>
        <w:numPr>
          <w:ilvl w:val="1"/>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Model</w:t>
      </w:r>
      <w:r w:rsidR="008306DE" w:rsidRPr="008135C4">
        <w:rPr>
          <w:rFonts w:ascii="Times New Roman" w:hAnsi="Times New Roman" w:hint="eastAsia"/>
          <w:b/>
          <w:bCs/>
          <w:i/>
          <w:szCs w:val="20"/>
          <w:lang w:eastAsia="zh-CN"/>
        </w:rPr>
        <w:t xml:space="preserve"> </w:t>
      </w:r>
      <w:r w:rsidRPr="008135C4">
        <w:rPr>
          <w:rFonts w:ascii="Times New Roman" w:hAnsi="Times New Roman"/>
          <w:b/>
          <w:bCs/>
          <w:i/>
          <w:szCs w:val="20"/>
        </w:rPr>
        <w:t>complexity at NW side</w:t>
      </w:r>
      <w:r w:rsidR="001178D7" w:rsidRPr="008135C4">
        <w:rPr>
          <w:rFonts w:ascii="Times New Roman" w:hAnsi="Times New Roman" w:hint="eastAsia"/>
          <w:b/>
          <w:bCs/>
          <w:i/>
          <w:szCs w:val="20"/>
          <w:lang w:eastAsia="zh-CN"/>
        </w:rPr>
        <w:t xml:space="preserve"> (for both single-sided and two-sided model)</w:t>
      </w:r>
    </w:p>
    <w:p w14:paraId="47BE05D6" w14:textId="77777777" w:rsidR="00EF4AE3" w:rsidRPr="008135C4" w:rsidRDefault="00EF4AE3" w:rsidP="008F1078">
      <w:pPr>
        <w:pStyle w:val="ac"/>
        <w:numPr>
          <w:ilvl w:val="0"/>
          <w:numId w:val="34"/>
        </w:numPr>
        <w:spacing w:before="0" w:after="160" w:line="259" w:lineRule="auto"/>
        <w:jc w:val="left"/>
        <w:rPr>
          <w:rFonts w:ascii="Times New Roman" w:hAnsi="Times New Roman"/>
          <w:b/>
          <w:bCs/>
          <w:i/>
          <w:szCs w:val="20"/>
        </w:rPr>
      </w:pPr>
      <w:r w:rsidRPr="008135C4">
        <w:rPr>
          <w:rFonts w:ascii="Times New Roman" w:hAnsi="Times New Roman"/>
          <w:b/>
          <w:bCs/>
          <w:i/>
          <w:szCs w:val="20"/>
        </w:rPr>
        <w:t>Benchmark</w:t>
      </w:r>
    </w:p>
    <w:p w14:paraId="77B6736A" w14:textId="77777777" w:rsidR="001A186B" w:rsidRPr="008135C4" w:rsidRDefault="00EF4AE3" w:rsidP="008F1078">
      <w:pPr>
        <w:pStyle w:val="ac"/>
        <w:numPr>
          <w:ilvl w:val="1"/>
          <w:numId w:val="34"/>
        </w:numPr>
        <w:suppressAutoHyphens/>
        <w:spacing w:before="0" w:after="160" w:line="259" w:lineRule="auto"/>
        <w:rPr>
          <w:rFonts w:ascii="Times New Roman" w:hAnsi="Times New Roman"/>
          <w:b/>
          <w:bCs/>
          <w:i/>
          <w:szCs w:val="20"/>
        </w:rPr>
      </w:pPr>
      <w:r w:rsidRPr="008135C4">
        <w:rPr>
          <w:rFonts w:ascii="Times New Roman" w:hAnsi="Times New Roman"/>
          <w:b/>
          <w:bCs/>
          <w:i/>
          <w:szCs w:val="20"/>
        </w:rPr>
        <w:t>NR SSCC approach with 2-sided model</w:t>
      </w:r>
    </w:p>
    <w:p w14:paraId="5FF2CBF1" w14:textId="2551E308" w:rsidR="00EF4AE3" w:rsidRDefault="00EF4AE3" w:rsidP="008F1078">
      <w:pPr>
        <w:pStyle w:val="ac"/>
        <w:numPr>
          <w:ilvl w:val="1"/>
          <w:numId w:val="34"/>
        </w:numPr>
        <w:suppressAutoHyphens/>
        <w:spacing w:before="0" w:after="160" w:line="259" w:lineRule="auto"/>
        <w:rPr>
          <w:rFonts w:ascii="Times New Roman" w:hAnsi="Times New Roman"/>
          <w:b/>
          <w:bCs/>
          <w:i/>
          <w:szCs w:val="20"/>
        </w:rPr>
      </w:pPr>
      <w:r w:rsidRPr="008135C4">
        <w:rPr>
          <w:rFonts w:ascii="Times New Roman" w:hAnsi="Times New Roman"/>
          <w:b/>
          <w:bCs/>
          <w:i/>
          <w:szCs w:val="20"/>
        </w:rPr>
        <w:t xml:space="preserve">NR </w:t>
      </w:r>
      <w:proofErr w:type="spellStart"/>
      <w:r w:rsidRPr="008135C4">
        <w:rPr>
          <w:rFonts w:ascii="Times New Roman" w:hAnsi="Times New Roman"/>
          <w:b/>
          <w:bCs/>
          <w:i/>
          <w:szCs w:val="20"/>
        </w:rPr>
        <w:t>eType</w:t>
      </w:r>
      <w:proofErr w:type="spellEnd"/>
      <w:r w:rsidRPr="008135C4">
        <w:rPr>
          <w:rFonts w:ascii="Times New Roman" w:hAnsi="Times New Roman"/>
          <w:b/>
          <w:bCs/>
          <w:i/>
          <w:szCs w:val="20"/>
        </w:rPr>
        <w:t xml:space="preserve"> II </w:t>
      </w:r>
      <w:r w:rsidR="00360EC0" w:rsidRPr="008135C4">
        <w:rPr>
          <w:rFonts w:ascii="Times New Roman" w:hAnsi="Times New Roman" w:hint="eastAsia"/>
          <w:b/>
          <w:bCs/>
          <w:i/>
          <w:szCs w:val="20"/>
          <w:lang w:eastAsia="zh-CN"/>
        </w:rPr>
        <w:t>CSI CB</w:t>
      </w:r>
    </w:p>
    <w:p w14:paraId="45126F14" w14:textId="29C50A7D" w:rsidR="00957663" w:rsidRPr="008135C4" w:rsidRDefault="00957663" w:rsidP="008F1078">
      <w:pPr>
        <w:pStyle w:val="ac"/>
        <w:numPr>
          <w:ilvl w:val="1"/>
          <w:numId w:val="34"/>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4CF3A891" w14:textId="77777777" w:rsidR="00D204B6" w:rsidRDefault="00D204B6" w:rsidP="00A62219">
      <w:pPr>
        <w:rPr>
          <w:lang w:val="en-GB"/>
        </w:rPr>
      </w:pPr>
    </w:p>
    <w:p w14:paraId="4AA1BFA8" w14:textId="77777777" w:rsidR="003D1272" w:rsidRDefault="003D1272" w:rsidP="00A62219">
      <w:pPr>
        <w:rPr>
          <w:lang w:val="en-GB"/>
        </w:rPr>
      </w:pPr>
    </w:p>
    <w:tbl>
      <w:tblPr>
        <w:tblStyle w:val="af1"/>
        <w:tblW w:w="5001" w:type="pct"/>
        <w:tblLook w:val="04A0" w:firstRow="1" w:lastRow="0" w:firstColumn="1" w:lastColumn="0" w:noHBand="0" w:noVBand="1"/>
      </w:tblPr>
      <w:tblGrid>
        <w:gridCol w:w="1412"/>
        <w:gridCol w:w="7940"/>
      </w:tblGrid>
      <w:tr w:rsidR="00DA4100" w14:paraId="5988D481" w14:textId="77777777" w:rsidTr="001E1A53">
        <w:tc>
          <w:tcPr>
            <w:tcW w:w="755" w:type="pct"/>
            <w:shd w:val="clear" w:color="auto" w:fill="D9D9D9" w:themeFill="background1" w:themeFillShade="D9"/>
            <w:vAlign w:val="center"/>
          </w:tcPr>
          <w:p w14:paraId="3F16C108" w14:textId="77777777" w:rsidR="00DA4100" w:rsidRDefault="00DA4100" w:rsidP="001E1A53">
            <w:pPr>
              <w:spacing w:before="0" w:line="240" w:lineRule="auto"/>
              <w:jc w:val="center"/>
            </w:pPr>
            <w:r>
              <w:t>Company</w:t>
            </w:r>
          </w:p>
        </w:tc>
        <w:tc>
          <w:tcPr>
            <w:tcW w:w="4245" w:type="pct"/>
            <w:shd w:val="clear" w:color="auto" w:fill="D9D9D9" w:themeFill="background1" w:themeFillShade="D9"/>
          </w:tcPr>
          <w:p w14:paraId="66F82AA4" w14:textId="77777777" w:rsidR="00DA4100" w:rsidRDefault="00DA4100" w:rsidP="001E1A53">
            <w:pPr>
              <w:spacing w:before="0" w:line="240" w:lineRule="auto"/>
              <w:jc w:val="center"/>
            </w:pPr>
            <w:r>
              <w:t>Comment</w:t>
            </w:r>
          </w:p>
        </w:tc>
      </w:tr>
      <w:tr w:rsidR="00DA4100" w14:paraId="58A4550F" w14:textId="77777777" w:rsidTr="001E1A53">
        <w:tc>
          <w:tcPr>
            <w:tcW w:w="755" w:type="pct"/>
            <w:vAlign w:val="center"/>
          </w:tcPr>
          <w:p w14:paraId="714D4D86" w14:textId="77777777" w:rsidR="00DA4100" w:rsidRDefault="00DA4100" w:rsidP="001E1A53">
            <w:pPr>
              <w:spacing w:before="0" w:line="240" w:lineRule="auto"/>
              <w:jc w:val="center"/>
            </w:pPr>
            <w:r>
              <w:t>FL</w:t>
            </w:r>
          </w:p>
        </w:tc>
        <w:tc>
          <w:tcPr>
            <w:tcW w:w="4245" w:type="pct"/>
            <w:vAlign w:val="center"/>
          </w:tcPr>
          <w:p w14:paraId="3DA406C4" w14:textId="4B297FC2" w:rsidR="00DA4100" w:rsidRDefault="00DA4100" w:rsidP="001E1A53">
            <w:pPr>
              <w:spacing w:before="0" w:line="240" w:lineRule="auto"/>
              <w:rPr>
                <w:rFonts w:eastAsiaTheme="minorEastAsia"/>
              </w:rPr>
            </w:pPr>
            <w:r>
              <w:rPr>
                <w:rFonts w:eastAsiaTheme="minorEastAsia"/>
              </w:rPr>
              <w:t>P</w:t>
            </w:r>
            <w:r>
              <w:rPr>
                <w:rFonts w:eastAsiaTheme="minorEastAsia" w:hint="eastAsia"/>
              </w:rPr>
              <w:t>lease share your views on FL proposal 6.3</w:t>
            </w:r>
            <w:r w:rsidR="005C69EC">
              <w:rPr>
                <w:rFonts w:eastAsiaTheme="minorEastAsia" w:hint="eastAsia"/>
              </w:rPr>
              <w:t>a</w:t>
            </w:r>
            <w:r w:rsidR="00965587">
              <w:rPr>
                <w:rFonts w:eastAsiaTheme="minorEastAsia" w:hint="eastAsia"/>
              </w:rPr>
              <w:t xml:space="preserve"> and 6.3</w:t>
            </w:r>
            <w:r w:rsidR="005C69EC">
              <w:rPr>
                <w:rFonts w:eastAsiaTheme="minorEastAsia" w:hint="eastAsia"/>
              </w:rPr>
              <w:t>b</w:t>
            </w:r>
            <w:r>
              <w:rPr>
                <w:rFonts w:eastAsiaTheme="minorEastAsia" w:hint="eastAsia"/>
              </w:rPr>
              <w:t>.</w:t>
            </w:r>
          </w:p>
        </w:tc>
      </w:tr>
      <w:tr w:rsidR="00DA4100" w14:paraId="5C69A626" w14:textId="77777777" w:rsidTr="001E1A53">
        <w:tc>
          <w:tcPr>
            <w:tcW w:w="755" w:type="pct"/>
            <w:vAlign w:val="center"/>
          </w:tcPr>
          <w:p w14:paraId="336001B5" w14:textId="44059263" w:rsidR="00DA4100" w:rsidRDefault="00CB1FD9" w:rsidP="001E1A53">
            <w:pPr>
              <w:spacing w:before="0" w:line="240" w:lineRule="auto"/>
              <w:jc w:val="center"/>
            </w:pPr>
            <w:r>
              <w:rPr>
                <w:rFonts w:hint="eastAsia"/>
              </w:rPr>
              <w:t>O</w:t>
            </w:r>
            <w:r>
              <w:t>PPO</w:t>
            </w:r>
          </w:p>
        </w:tc>
        <w:tc>
          <w:tcPr>
            <w:tcW w:w="4245" w:type="pct"/>
            <w:vAlign w:val="center"/>
          </w:tcPr>
          <w:p w14:paraId="052E4DC1" w14:textId="3E7B4A0E" w:rsidR="00DA4100" w:rsidRDefault="00CB1FD9" w:rsidP="001E1A53">
            <w:pPr>
              <w:spacing w:before="0" w:line="240" w:lineRule="auto"/>
            </w:pPr>
            <w:r>
              <w:rPr>
                <w:rFonts w:hint="eastAsia"/>
              </w:rPr>
              <w:t>S</w:t>
            </w:r>
            <w:r>
              <w:t>upport to further study.</w:t>
            </w:r>
          </w:p>
        </w:tc>
      </w:tr>
      <w:tr w:rsidR="00821C84" w14:paraId="188C64E0" w14:textId="77777777" w:rsidTr="001E1A53">
        <w:tc>
          <w:tcPr>
            <w:tcW w:w="755" w:type="pct"/>
            <w:vAlign w:val="center"/>
          </w:tcPr>
          <w:p w14:paraId="2E3F011F" w14:textId="77777777" w:rsidR="00821C84" w:rsidRDefault="00821C84" w:rsidP="001E1A53">
            <w:pPr>
              <w:spacing w:before="0" w:line="240" w:lineRule="auto"/>
              <w:jc w:val="center"/>
            </w:pPr>
          </w:p>
        </w:tc>
        <w:tc>
          <w:tcPr>
            <w:tcW w:w="4245" w:type="pct"/>
            <w:vAlign w:val="center"/>
          </w:tcPr>
          <w:p w14:paraId="421AC88B" w14:textId="77777777" w:rsidR="00821C84" w:rsidRDefault="00821C84" w:rsidP="001E1A53">
            <w:pPr>
              <w:spacing w:before="0" w:line="240" w:lineRule="auto"/>
            </w:pPr>
          </w:p>
        </w:tc>
      </w:tr>
      <w:tr w:rsidR="00821C84" w14:paraId="12EF117C" w14:textId="77777777" w:rsidTr="001E1A53">
        <w:tc>
          <w:tcPr>
            <w:tcW w:w="755" w:type="pct"/>
            <w:vAlign w:val="center"/>
          </w:tcPr>
          <w:p w14:paraId="44F6650E" w14:textId="77777777" w:rsidR="00821C84" w:rsidRDefault="00821C84" w:rsidP="001E1A53">
            <w:pPr>
              <w:spacing w:before="0" w:line="240" w:lineRule="auto"/>
              <w:jc w:val="center"/>
            </w:pPr>
          </w:p>
        </w:tc>
        <w:tc>
          <w:tcPr>
            <w:tcW w:w="4245" w:type="pct"/>
            <w:vAlign w:val="center"/>
          </w:tcPr>
          <w:p w14:paraId="3B8FB3BC" w14:textId="77777777" w:rsidR="00821C84" w:rsidRDefault="00821C84" w:rsidP="001E1A53">
            <w:pPr>
              <w:spacing w:before="0" w:line="240" w:lineRule="auto"/>
            </w:pPr>
          </w:p>
        </w:tc>
      </w:tr>
      <w:tr w:rsidR="00821C84" w14:paraId="376C42C2" w14:textId="77777777" w:rsidTr="001E1A53">
        <w:tc>
          <w:tcPr>
            <w:tcW w:w="755" w:type="pct"/>
            <w:vAlign w:val="center"/>
          </w:tcPr>
          <w:p w14:paraId="1C9CA856" w14:textId="77777777" w:rsidR="00821C84" w:rsidRDefault="00821C84" w:rsidP="001E1A53">
            <w:pPr>
              <w:spacing w:before="0" w:line="240" w:lineRule="auto"/>
              <w:jc w:val="center"/>
            </w:pPr>
          </w:p>
        </w:tc>
        <w:tc>
          <w:tcPr>
            <w:tcW w:w="4245" w:type="pct"/>
            <w:vAlign w:val="center"/>
          </w:tcPr>
          <w:p w14:paraId="40F2A337" w14:textId="77777777" w:rsidR="00821C84" w:rsidRDefault="00821C84" w:rsidP="001E1A53">
            <w:pPr>
              <w:spacing w:before="0" w:line="240" w:lineRule="auto"/>
            </w:pPr>
          </w:p>
        </w:tc>
      </w:tr>
      <w:tr w:rsidR="00821C84" w14:paraId="04A41913" w14:textId="77777777" w:rsidTr="001E1A53">
        <w:tc>
          <w:tcPr>
            <w:tcW w:w="755" w:type="pct"/>
            <w:vAlign w:val="center"/>
          </w:tcPr>
          <w:p w14:paraId="6D6AC514" w14:textId="77777777" w:rsidR="00821C84" w:rsidRDefault="00821C84" w:rsidP="001E1A53">
            <w:pPr>
              <w:spacing w:before="0" w:line="240" w:lineRule="auto"/>
              <w:jc w:val="center"/>
            </w:pPr>
          </w:p>
        </w:tc>
        <w:tc>
          <w:tcPr>
            <w:tcW w:w="4245" w:type="pct"/>
            <w:vAlign w:val="center"/>
          </w:tcPr>
          <w:p w14:paraId="3417805C" w14:textId="77777777" w:rsidR="00821C84" w:rsidRDefault="00821C84" w:rsidP="001E1A53">
            <w:pPr>
              <w:spacing w:before="0" w:line="240" w:lineRule="auto"/>
            </w:pPr>
          </w:p>
        </w:tc>
      </w:tr>
      <w:tr w:rsidR="00821C84" w14:paraId="1E2D81C5" w14:textId="77777777" w:rsidTr="001E1A53">
        <w:tc>
          <w:tcPr>
            <w:tcW w:w="755" w:type="pct"/>
            <w:vAlign w:val="center"/>
          </w:tcPr>
          <w:p w14:paraId="15113C0C" w14:textId="77777777" w:rsidR="00821C84" w:rsidRDefault="00821C84" w:rsidP="001E1A53">
            <w:pPr>
              <w:spacing w:before="0" w:line="240" w:lineRule="auto"/>
              <w:jc w:val="center"/>
            </w:pPr>
          </w:p>
        </w:tc>
        <w:tc>
          <w:tcPr>
            <w:tcW w:w="4245" w:type="pct"/>
            <w:vAlign w:val="center"/>
          </w:tcPr>
          <w:p w14:paraId="51394C36" w14:textId="77777777" w:rsidR="00821C84" w:rsidRDefault="00821C84" w:rsidP="001E1A53">
            <w:pPr>
              <w:spacing w:before="0" w:line="240" w:lineRule="auto"/>
            </w:pPr>
          </w:p>
        </w:tc>
      </w:tr>
      <w:tr w:rsidR="00821C84" w14:paraId="1622A92D" w14:textId="77777777" w:rsidTr="001E1A53">
        <w:tc>
          <w:tcPr>
            <w:tcW w:w="755" w:type="pct"/>
            <w:vAlign w:val="center"/>
          </w:tcPr>
          <w:p w14:paraId="2B71C54A" w14:textId="77777777" w:rsidR="00821C84" w:rsidRDefault="00821C84" w:rsidP="001E1A53">
            <w:pPr>
              <w:spacing w:before="0" w:line="240" w:lineRule="auto"/>
              <w:jc w:val="center"/>
            </w:pPr>
          </w:p>
        </w:tc>
        <w:tc>
          <w:tcPr>
            <w:tcW w:w="4245" w:type="pct"/>
            <w:vAlign w:val="center"/>
          </w:tcPr>
          <w:p w14:paraId="46AA80F9" w14:textId="77777777" w:rsidR="00821C84" w:rsidRDefault="00821C84" w:rsidP="001E1A53">
            <w:pPr>
              <w:spacing w:before="0" w:line="240" w:lineRule="auto"/>
            </w:pPr>
          </w:p>
        </w:tc>
      </w:tr>
      <w:tr w:rsidR="00821C84" w14:paraId="08A1BE7A" w14:textId="77777777" w:rsidTr="001E1A53">
        <w:tc>
          <w:tcPr>
            <w:tcW w:w="755" w:type="pct"/>
            <w:vAlign w:val="center"/>
          </w:tcPr>
          <w:p w14:paraId="2514E29E" w14:textId="77777777" w:rsidR="00821C84" w:rsidRDefault="00821C84" w:rsidP="001E1A53">
            <w:pPr>
              <w:spacing w:before="0" w:line="240" w:lineRule="auto"/>
              <w:jc w:val="center"/>
            </w:pPr>
          </w:p>
        </w:tc>
        <w:tc>
          <w:tcPr>
            <w:tcW w:w="4245" w:type="pct"/>
            <w:vAlign w:val="center"/>
          </w:tcPr>
          <w:p w14:paraId="2D469A7F" w14:textId="77777777" w:rsidR="00821C84" w:rsidRDefault="00821C84" w:rsidP="001E1A53">
            <w:pPr>
              <w:spacing w:before="0" w:line="240" w:lineRule="auto"/>
            </w:pPr>
          </w:p>
        </w:tc>
      </w:tr>
      <w:tr w:rsidR="00821C84" w14:paraId="0DA6CB9F" w14:textId="77777777" w:rsidTr="001E1A53">
        <w:tc>
          <w:tcPr>
            <w:tcW w:w="755" w:type="pct"/>
            <w:vAlign w:val="center"/>
          </w:tcPr>
          <w:p w14:paraId="651ED4D9" w14:textId="77777777" w:rsidR="00821C84" w:rsidRDefault="00821C84" w:rsidP="001E1A53">
            <w:pPr>
              <w:spacing w:before="0" w:line="240" w:lineRule="auto"/>
              <w:jc w:val="center"/>
            </w:pPr>
          </w:p>
        </w:tc>
        <w:tc>
          <w:tcPr>
            <w:tcW w:w="4245" w:type="pct"/>
            <w:vAlign w:val="center"/>
          </w:tcPr>
          <w:p w14:paraId="6AD878FF" w14:textId="77777777" w:rsidR="00821C84" w:rsidRDefault="00821C84" w:rsidP="001E1A53">
            <w:pPr>
              <w:spacing w:before="0" w:line="240" w:lineRule="auto"/>
            </w:pPr>
          </w:p>
        </w:tc>
      </w:tr>
      <w:tr w:rsidR="00821C84" w14:paraId="0FDD6142" w14:textId="77777777" w:rsidTr="001E1A53">
        <w:tc>
          <w:tcPr>
            <w:tcW w:w="755" w:type="pct"/>
            <w:vAlign w:val="center"/>
          </w:tcPr>
          <w:p w14:paraId="32241A93" w14:textId="77777777" w:rsidR="00821C84" w:rsidRDefault="00821C84" w:rsidP="001E1A53">
            <w:pPr>
              <w:spacing w:before="0" w:line="240" w:lineRule="auto"/>
              <w:jc w:val="center"/>
            </w:pPr>
          </w:p>
        </w:tc>
        <w:tc>
          <w:tcPr>
            <w:tcW w:w="4245" w:type="pct"/>
            <w:vAlign w:val="center"/>
          </w:tcPr>
          <w:p w14:paraId="2E1C545E" w14:textId="77777777" w:rsidR="00821C84" w:rsidRDefault="00821C84" w:rsidP="001E1A53">
            <w:pPr>
              <w:spacing w:before="0" w:line="240" w:lineRule="auto"/>
            </w:pPr>
          </w:p>
        </w:tc>
      </w:tr>
      <w:tr w:rsidR="00821C84" w14:paraId="1C7444ED" w14:textId="77777777" w:rsidTr="001E1A53">
        <w:tc>
          <w:tcPr>
            <w:tcW w:w="755" w:type="pct"/>
            <w:vAlign w:val="center"/>
          </w:tcPr>
          <w:p w14:paraId="25E07DF7" w14:textId="77777777" w:rsidR="00821C84" w:rsidRDefault="00821C84" w:rsidP="001E1A53">
            <w:pPr>
              <w:spacing w:before="0" w:line="240" w:lineRule="auto"/>
              <w:jc w:val="center"/>
            </w:pPr>
          </w:p>
        </w:tc>
        <w:tc>
          <w:tcPr>
            <w:tcW w:w="4245" w:type="pct"/>
            <w:vAlign w:val="center"/>
          </w:tcPr>
          <w:p w14:paraId="304D3197" w14:textId="77777777" w:rsidR="00821C84" w:rsidRDefault="00821C84" w:rsidP="001E1A53">
            <w:pPr>
              <w:spacing w:before="0" w:line="240" w:lineRule="auto"/>
            </w:pPr>
          </w:p>
        </w:tc>
      </w:tr>
      <w:tr w:rsidR="00DA4100" w14:paraId="50DCE340" w14:textId="77777777" w:rsidTr="001E1A53">
        <w:tc>
          <w:tcPr>
            <w:tcW w:w="755" w:type="pct"/>
            <w:vAlign w:val="center"/>
          </w:tcPr>
          <w:p w14:paraId="5C17F31E" w14:textId="77777777" w:rsidR="00DA4100" w:rsidRDefault="00DA4100" w:rsidP="001E1A53">
            <w:pPr>
              <w:spacing w:before="0" w:line="240" w:lineRule="auto"/>
              <w:jc w:val="center"/>
            </w:pPr>
          </w:p>
        </w:tc>
        <w:tc>
          <w:tcPr>
            <w:tcW w:w="4245" w:type="pct"/>
            <w:vAlign w:val="center"/>
          </w:tcPr>
          <w:p w14:paraId="1DD6B4A5" w14:textId="77777777" w:rsidR="00DA4100" w:rsidRDefault="00DA4100" w:rsidP="001E1A53">
            <w:pPr>
              <w:spacing w:before="0" w:line="240" w:lineRule="auto"/>
            </w:pPr>
          </w:p>
        </w:tc>
      </w:tr>
    </w:tbl>
    <w:p w14:paraId="3DF36FDA" w14:textId="77777777" w:rsidR="00DA4100" w:rsidRPr="00DA4100" w:rsidRDefault="00DA4100" w:rsidP="00A62219"/>
    <w:p w14:paraId="405106A6" w14:textId="4EDE617D" w:rsidR="00C86836" w:rsidRPr="002628CC" w:rsidRDefault="00D204B6" w:rsidP="003C7EB5">
      <w:pPr>
        <w:pStyle w:val="2"/>
        <w:ind w:left="578" w:hanging="578"/>
        <w:rPr>
          <w:rFonts w:eastAsiaTheme="minorEastAsia"/>
          <w:sz w:val="32"/>
          <w:szCs w:val="36"/>
        </w:rPr>
      </w:pPr>
      <w:r w:rsidRPr="002628CC">
        <w:rPr>
          <w:rFonts w:eastAsiaTheme="minorEastAsia" w:hint="eastAsia"/>
        </w:rPr>
        <w:t>Cat.4</w:t>
      </w:r>
      <w:r w:rsidR="00C86836" w:rsidRPr="002628CC">
        <w:rPr>
          <w:rFonts w:eastAsiaTheme="minorEastAsia" w:hint="eastAsia"/>
        </w:rPr>
        <w:t xml:space="preserve">: </w:t>
      </w:r>
      <w:r w:rsidR="004D2EEA" w:rsidRPr="002628CC">
        <w:rPr>
          <w:rFonts w:eastAsiaTheme="minorEastAsia" w:hint="eastAsia"/>
        </w:rPr>
        <w:t>CSI</w:t>
      </w:r>
      <w:r w:rsidR="00092005" w:rsidRPr="002628CC">
        <w:rPr>
          <w:rFonts w:eastAsiaTheme="minorEastAsia" w:hint="eastAsia"/>
        </w:rPr>
        <w:t xml:space="preserve"> framework for 6GR MIMO</w:t>
      </w:r>
    </w:p>
    <w:p w14:paraId="7F78F507" w14:textId="77777777" w:rsidR="00C86836" w:rsidRDefault="00C86836" w:rsidP="003C7EB5">
      <w:pPr>
        <w:pStyle w:val="30"/>
      </w:pPr>
      <w:r w:rsidRPr="003C7EB5">
        <w:rPr>
          <w:rFonts w:eastAsiaTheme="minorEastAsia" w:hint="eastAsia"/>
        </w:rPr>
        <w:t>Contributions</w:t>
      </w:r>
      <w:r>
        <w:rPr>
          <w:rFonts w:hint="eastAsia"/>
        </w:rPr>
        <w:t xml:space="preserve"> proposal</w:t>
      </w:r>
    </w:p>
    <w:tbl>
      <w:tblPr>
        <w:tblStyle w:val="af1"/>
        <w:tblW w:w="0" w:type="auto"/>
        <w:tblLook w:val="04A0" w:firstRow="1" w:lastRow="0" w:firstColumn="1" w:lastColumn="0" w:noHBand="0" w:noVBand="1"/>
      </w:tblPr>
      <w:tblGrid>
        <w:gridCol w:w="1555"/>
        <w:gridCol w:w="7795"/>
      </w:tblGrid>
      <w:tr w:rsidR="00C86836" w:rsidRPr="005C5F2C" w14:paraId="12B14EF1" w14:textId="77777777" w:rsidTr="005C5F2C">
        <w:tc>
          <w:tcPr>
            <w:tcW w:w="1555" w:type="dxa"/>
            <w:vAlign w:val="center"/>
          </w:tcPr>
          <w:p w14:paraId="5E5D0EDE" w14:textId="25C5811D" w:rsidR="00C86836" w:rsidRPr="005C5F2C" w:rsidRDefault="00E9005E" w:rsidP="005C5F2C">
            <w:pPr>
              <w:spacing w:line="240" w:lineRule="auto"/>
              <w:jc w:val="center"/>
            </w:pPr>
            <w:r w:rsidRPr="00245CEA">
              <w:rPr>
                <w:lang w:val="en-GB"/>
              </w:rPr>
              <w:t>FUTUREWEI</w:t>
            </w:r>
          </w:p>
        </w:tc>
        <w:tc>
          <w:tcPr>
            <w:tcW w:w="7795" w:type="dxa"/>
            <w:vAlign w:val="center"/>
          </w:tcPr>
          <w:p w14:paraId="6FD3EC76" w14:textId="77777777" w:rsidR="0013600C" w:rsidRPr="002A5689" w:rsidRDefault="0013600C" w:rsidP="005C5F2C">
            <w:pPr>
              <w:pStyle w:val="bullet1"/>
              <w:numPr>
                <w:ilvl w:val="0"/>
                <w:numId w:val="0"/>
              </w:numPr>
              <w:jc w:val="both"/>
              <w:rPr>
                <w:i/>
                <w:iCs/>
                <w:szCs w:val="20"/>
                <w:lang w:eastAsia="x-none"/>
              </w:rPr>
            </w:pPr>
            <w:r w:rsidRPr="002A5689">
              <w:rPr>
                <w:i/>
                <w:iCs/>
                <w:szCs w:val="20"/>
                <w:lang w:eastAsia="x-none"/>
              </w:rPr>
              <w:t>Proposal 1: For 6G MIMO/RS/CSI:</w:t>
            </w:r>
          </w:p>
          <w:p w14:paraId="30234C6D" w14:textId="77777777" w:rsidR="0013600C" w:rsidRPr="002A5689" w:rsidRDefault="0013600C" w:rsidP="005C5F2C">
            <w:pPr>
              <w:pStyle w:val="bullet1"/>
              <w:ind w:left="0" w:firstLine="0"/>
              <w:jc w:val="both"/>
              <w:rPr>
                <w:i/>
                <w:iCs/>
                <w:szCs w:val="20"/>
              </w:rPr>
            </w:pPr>
            <w:r w:rsidRPr="002A5689">
              <w:rPr>
                <w:i/>
                <w:iCs/>
                <w:szCs w:val="20"/>
              </w:rPr>
              <w:t>MIMO/RS/CSI evolution is still critical for 6G!</w:t>
            </w:r>
          </w:p>
          <w:p w14:paraId="5537B841" w14:textId="77777777" w:rsidR="0013600C" w:rsidRPr="002A5689" w:rsidRDefault="0013600C" w:rsidP="005C5F2C">
            <w:pPr>
              <w:pStyle w:val="bullet1"/>
              <w:ind w:left="0" w:firstLine="0"/>
              <w:jc w:val="both"/>
              <w:rPr>
                <w:i/>
                <w:iCs/>
                <w:szCs w:val="20"/>
              </w:rPr>
            </w:pPr>
            <w:r w:rsidRPr="002A5689">
              <w:rPr>
                <w:i/>
                <w:iCs/>
                <w:szCs w:val="20"/>
              </w:rPr>
              <w:t>Adopt 5G NR MIMO/RS/CSI framework as a starting point for 6G MIMO/RS/CSI development</w:t>
            </w:r>
          </w:p>
          <w:p w14:paraId="55A47A77" w14:textId="77777777" w:rsidR="0013600C" w:rsidRPr="002A5689" w:rsidRDefault="0013600C" w:rsidP="005C5F2C">
            <w:pPr>
              <w:pStyle w:val="bullet1"/>
              <w:ind w:left="0" w:firstLine="0"/>
              <w:jc w:val="both"/>
              <w:rPr>
                <w:i/>
                <w:iCs/>
                <w:szCs w:val="20"/>
              </w:rPr>
            </w:pPr>
            <w:r w:rsidRPr="002A5689">
              <w:rPr>
                <w:i/>
                <w:iCs/>
                <w:szCs w:val="20"/>
                <w:lang w:eastAsia="x-none"/>
              </w:rPr>
              <w:t>Study the following general areas for 6G MIMO/RS/CSI enhancements:</w:t>
            </w:r>
          </w:p>
          <w:p w14:paraId="21FB13CE" w14:textId="77777777" w:rsidR="0013600C" w:rsidRPr="002A5689" w:rsidRDefault="0013600C" w:rsidP="005C5F2C">
            <w:pPr>
              <w:pStyle w:val="bullet2"/>
              <w:ind w:left="0" w:firstLine="0"/>
              <w:jc w:val="both"/>
              <w:rPr>
                <w:i/>
                <w:iCs/>
                <w:szCs w:val="20"/>
              </w:rPr>
            </w:pPr>
            <w:r w:rsidRPr="002A5689">
              <w:rPr>
                <w:i/>
                <w:iCs/>
                <w:szCs w:val="20"/>
              </w:rPr>
              <w:t>Support of upper midband (UMB)</w:t>
            </w:r>
          </w:p>
          <w:p w14:paraId="383380E1" w14:textId="77777777" w:rsidR="0013600C" w:rsidRPr="002A5689" w:rsidRDefault="0013600C" w:rsidP="005C5F2C">
            <w:pPr>
              <w:pStyle w:val="bullet2"/>
              <w:ind w:left="0" w:firstLine="0"/>
              <w:jc w:val="both"/>
              <w:rPr>
                <w:i/>
                <w:iCs/>
                <w:szCs w:val="20"/>
              </w:rPr>
            </w:pPr>
            <w:r w:rsidRPr="002A5689">
              <w:rPr>
                <w:i/>
                <w:iCs/>
                <w:szCs w:val="20"/>
              </w:rPr>
              <w:t>Fast beam acquisition for FR2</w:t>
            </w:r>
          </w:p>
          <w:p w14:paraId="0B46A3A6" w14:textId="3870CDAE" w:rsidR="0013600C" w:rsidRPr="002A5689" w:rsidRDefault="0013600C" w:rsidP="00244872">
            <w:pPr>
              <w:pStyle w:val="bullet2"/>
              <w:ind w:left="0" w:firstLine="0"/>
              <w:jc w:val="both"/>
              <w:rPr>
                <w:i/>
                <w:iCs/>
                <w:szCs w:val="20"/>
              </w:rPr>
            </w:pPr>
            <w:r w:rsidRPr="002A5689">
              <w:rPr>
                <w:rFonts w:eastAsia="SimSun"/>
                <w:i/>
                <w:iCs/>
                <w:szCs w:val="20"/>
              </w:rPr>
              <w:t>General Performance (SE and UPT) enhancements.</w:t>
            </w:r>
          </w:p>
          <w:p w14:paraId="3000BEA5" w14:textId="77777777" w:rsidR="0013600C" w:rsidRPr="002A5689" w:rsidRDefault="0013600C" w:rsidP="005C5F2C">
            <w:pPr>
              <w:spacing w:after="160" w:line="240" w:lineRule="auto"/>
              <w:rPr>
                <w:i/>
                <w:iCs/>
                <w:szCs w:val="20"/>
              </w:rPr>
            </w:pPr>
            <w:r w:rsidRPr="002A5689">
              <w:rPr>
                <w:i/>
                <w:iCs/>
                <w:szCs w:val="20"/>
              </w:rPr>
              <w:t>Observation 1: AI/ML should be considered as part of the MIMO framework from day-1 since AI/ML-assisted operation may impact fundamental air-interface tradeoffs (e.g., overhead vs. performance and robustness).</w:t>
            </w:r>
          </w:p>
          <w:p w14:paraId="279E8148" w14:textId="77777777" w:rsidR="0013600C" w:rsidRPr="002A5689" w:rsidRDefault="0013600C" w:rsidP="005C5F2C">
            <w:pPr>
              <w:spacing w:line="240" w:lineRule="auto"/>
              <w:rPr>
                <w:i/>
                <w:iCs/>
                <w:szCs w:val="20"/>
              </w:rPr>
            </w:pPr>
            <w:r w:rsidRPr="002A5689">
              <w:rPr>
                <w:i/>
                <w:iCs/>
                <w:szCs w:val="20"/>
              </w:rPr>
              <w:t>Proposal 2: RAN1 to discuss high-level MIMO framework principles that enable integration of AI/ML-based functionality from day-1 of 6G, which also facilitates evaluation for AI/ML use cases.</w:t>
            </w:r>
          </w:p>
          <w:p w14:paraId="06D2699F" w14:textId="77777777" w:rsidR="0013600C" w:rsidRPr="002A5689" w:rsidRDefault="0013600C" w:rsidP="008F1078">
            <w:pPr>
              <w:pStyle w:val="ac"/>
              <w:numPr>
                <w:ilvl w:val="0"/>
                <w:numId w:val="18"/>
              </w:numPr>
              <w:spacing w:before="0" w:after="160" w:line="240" w:lineRule="auto"/>
              <w:ind w:left="0" w:firstLine="0"/>
              <w:rPr>
                <w:i/>
                <w:szCs w:val="20"/>
              </w:rPr>
            </w:pPr>
            <w:r w:rsidRPr="002A5689">
              <w:rPr>
                <w:rFonts w:ascii="Times New Roman" w:hAnsi="Times New Roman"/>
                <w:i/>
                <w:szCs w:val="20"/>
              </w:rPr>
              <w:t>Multiple framework options may be considered in the 6G study, considering various flexibilities as reference viewpoints</w:t>
            </w:r>
          </w:p>
          <w:p w14:paraId="512AB0A8" w14:textId="77777777" w:rsidR="0013600C" w:rsidRPr="002A5689" w:rsidRDefault="0013600C" w:rsidP="005C5F2C">
            <w:pPr>
              <w:spacing w:line="240" w:lineRule="auto"/>
              <w:rPr>
                <w:i/>
                <w:iCs/>
                <w:szCs w:val="20"/>
              </w:rPr>
            </w:pPr>
            <w:r w:rsidRPr="002A5689">
              <w:rPr>
                <w:i/>
                <w:iCs/>
                <w:szCs w:val="20"/>
              </w:rPr>
              <w:t>Proposal 3: Identify a few AI/ML use cases to facilitate the study and assessment of AI/ML-ready MIMO framework design.</w:t>
            </w:r>
          </w:p>
          <w:p w14:paraId="33104845" w14:textId="1DEB13C2" w:rsidR="005A001B" w:rsidRPr="002A5689" w:rsidRDefault="005A001B" w:rsidP="005C5F2C">
            <w:pPr>
              <w:pStyle w:val="bullet1"/>
              <w:numPr>
                <w:ilvl w:val="0"/>
                <w:numId w:val="0"/>
              </w:numPr>
              <w:jc w:val="both"/>
              <w:rPr>
                <w:i/>
                <w:iCs/>
                <w:szCs w:val="20"/>
              </w:rPr>
            </w:pPr>
          </w:p>
        </w:tc>
      </w:tr>
      <w:tr w:rsidR="00F47A72" w:rsidRPr="00CE3248" w14:paraId="3366CC2A" w14:textId="77777777" w:rsidTr="006D4BA0">
        <w:tc>
          <w:tcPr>
            <w:tcW w:w="1555" w:type="dxa"/>
          </w:tcPr>
          <w:p w14:paraId="3608588F" w14:textId="77777777" w:rsidR="00F47A72" w:rsidRPr="00CE3248" w:rsidRDefault="00F47A72" w:rsidP="006D4BA0">
            <w:pPr>
              <w:rPr>
                <w:szCs w:val="20"/>
              </w:rPr>
            </w:pPr>
            <w:r w:rsidRPr="00CE3248">
              <w:rPr>
                <w:rFonts w:hint="eastAsia"/>
                <w:szCs w:val="20"/>
              </w:rPr>
              <w:t>InterDigital</w:t>
            </w:r>
          </w:p>
        </w:tc>
        <w:tc>
          <w:tcPr>
            <w:tcW w:w="7795" w:type="dxa"/>
          </w:tcPr>
          <w:p w14:paraId="793A251C" w14:textId="77777777" w:rsidR="00F47A72" w:rsidRPr="009B271C" w:rsidRDefault="00F47A72" w:rsidP="006D4BA0">
            <w:pPr>
              <w:pStyle w:val="a9"/>
              <w:spacing w:after="0"/>
              <w:contextualSpacing/>
              <w:rPr>
                <w:rFonts w:eastAsiaTheme="minorEastAsia"/>
                <w:i/>
                <w:iCs w:val="0"/>
                <w:lang w:eastAsia="zh-CN"/>
              </w:rPr>
            </w:pPr>
            <w:r w:rsidRPr="009B271C">
              <w:rPr>
                <w:rFonts w:eastAsiaTheme="minorEastAsia"/>
                <w:b/>
                <w:bCs/>
                <w:i/>
                <w:iCs w:val="0"/>
                <w:u w:val="single"/>
                <w:lang w:eastAsia="zh-CN"/>
              </w:rPr>
              <w:t>Proposal 1</w:t>
            </w:r>
            <w:r w:rsidRPr="009B271C">
              <w:rPr>
                <w:rFonts w:eastAsiaTheme="minorEastAsia"/>
                <w:i/>
                <w:iCs w:val="0"/>
                <w:lang w:eastAsia="zh-CN"/>
              </w:rPr>
              <w:t>: Study the following aspects for decision as whether an AI/ML-based solution should be supported for CSI processing in 6GR.</w:t>
            </w:r>
          </w:p>
          <w:p w14:paraId="46AEA818" w14:textId="77777777" w:rsidR="00F47A72" w:rsidRPr="009B271C" w:rsidRDefault="00F47A72" w:rsidP="008F1078">
            <w:pPr>
              <w:pStyle w:val="a9"/>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Model Life Cycle Management (LCM) Overhead</w:t>
            </w:r>
          </w:p>
          <w:p w14:paraId="3573838D" w14:textId="77777777" w:rsidR="00F47A72" w:rsidRPr="009B271C" w:rsidRDefault="00F47A72" w:rsidP="008F1078">
            <w:pPr>
              <w:pStyle w:val="a9"/>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Computational and Hardware Complexity, i.e., processing and memory requirement</w:t>
            </w:r>
          </w:p>
          <w:p w14:paraId="2B8A821B" w14:textId="77777777" w:rsidR="00F47A72" w:rsidRPr="009B271C" w:rsidRDefault="00F47A72" w:rsidP="008F1078">
            <w:pPr>
              <w:pStyle w:val="a9"/>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Energy efficiency, e.g., measuring power consumption vs. spectral gain</w:t>
            </w:r>
          </w:p>
          <w:p w14:paraId="7BADFD07" w14:textId="77777777" w:rsidR="00F47A72" w:rsidRPr="009B271C" w:rsidRDefault="00F47A72" w:rsidP="008F1078">
            <w:pPr>
              <w:pStyle w:val="a9"/>
              <w:numPr>
                <w:ilvl w:val="0"/>
                <w:numId w:val="19"/>
              </w:numPr>
              <w:overflowPunct w:val="0"/>
              <w:autoSpaceDE w:val="0"/>
              <w:autoSpaceDN w:val="0"/>
              <w:adjustRightInd w:val="0"/>
              <w:spacing w:before="0" w:after="0" w:line="240" w:lineRule="auto"/>
              <w:contextualSpacing/>
              <w:textAlignment w:val="baseline"/>
              <w:rPr>
                <w:rFonts w:eastAsiaTheme="minorEastAsia"/>
                <w:i/>
                <w:iCs w:val="0"/>
                <w:lang w:eastAsia="zh-CN"/>
              </w:rPr>
            </w:pPr>
            <w:r w:rsidRPr="009B271C">
              <w:rPr>
                <w:rFonts w:eastAsiaTheme="minorEastAsia"/>
                <w:i/>
                <w:iCs w:val="0"/>
                <w:lang w:eastAsia="zh-CN"/>
              </w:rPr>
              <w:t>Interoperability and Testing, e.g., the number of the tests, data sets, etc.</w:t>
            </w:r>
          </w:p>
          <w:p w14:paraId="5CD0F0B9" w14:textId="77777777" w:rsidR="00F47A72" w:rsidRPr="009B271C" w:rsidRDefault="00F47A72" w:rsidP="006D4BA0">
            <w:pPr>
              <w:pStyle w:val="a9"/>
              <w:spacing w:after="0"/>
              <w:contextualSpacing/>
              <w:rPr>
                <w:rFonts w:eastAsiaTheme="minorEastAsia"/>
                <w:i/>
                <w:iCs w:val="0"/>
                <w:lang w:eastAsia="zh-CN"/>
              </w:rPr>
            </w:pPr>
            <w:r w:rsidRPr="009B271C">
              <w:rPr>
                <w:rFonts w:eastAsiaTheme="minorEastAsia"/>
                <w:b/>
                <w:bCs/>
                <w:i/>
                <w:iCs w:val="0"/>
                <w:u w:val="single"/>
                <w:lang w:eastAsia="zh-CN"/>
              </w:rPr>
              <w:t>Proposal 2</w:t>
            </w:r>
            <w:r w:rsidRPr="009B271C">
              <w:rPr>
                <w:rFonts w:eastAsiaTheme="minorEastAsia"/>
                <w:i/>
                <w:iCs w:val="0"/>
                <w:lang w:eastAsia="zh-CN"/>
              </w:rPr>
              <w:t>: Support identification of relevant use cases prior to discussing evaluation assumptions and metrics.</w:t>
            </w:r>
          </w:p>
          <w:p w14:paraId="56AFDAB9" w14:textId="77777777" w:rsidR="00F47A72" w:rsidRPr="009B271C" w:rsidRDefault="00F47A72" w:rsidP="006D4BA0">
            <w:pPr>
              <w:contextualSpacing/>
              <w:rPr>
                <w:i/>
                <w:szCs w:val="20"/>
              </w:rPr>
            </w:pPr>
            <w:r w:rsidRPr="009B271C">
              <w:rPr>
                <w:rFonts w:cs="Arial"/>
                <w:b/>
                <w:bCs/>
                <w:i/>
                <w:szCs w:val="20"/>
                <w:u w:val="single"/>
              </w:rPr>
              <w:t>Proposal 3:</w:t>
            </w:r>
            <w:r w:rsidRPr="009B271C">
              <w:rPr>
                <w:rFonts w:cs="Arial"/>
                <w:b/>
                <w:bCs/>
                <w:i/>
                <w:szCs w:val="20"/>
              </w:rPr>
              <w:t xml:space="preserve"> </w:t>
            </w:r>
            <w:r w:rsidRPr="009B271C">
              <w:rPr>
                <w:rFonts w:cs="Arial"/>
                <w:i/>
                <w:szCs w:val="20"/>
              </w:rPr>
              <w:t>Support use of state-of-the-art non-AI/ML based solutions, as the benchmark for evaluation of AI/ML use cases, rather than NR CSI-RS design which is inherited from LTE.</w:t>
            </w:r>
          </w:p>
        </w:tc>
      </w:tr>
      <w:tr w:rsidR="00C86836" w:rsidRPr="005C5F2C" w14:paraId="31AB8D2A" w14:textId="77777777" w:rsidTr="005C5F2C">
        <w:tc>
          <w:tcPr>
            <w:tcW w:w="1555" w:type="dxa"/>
            <w:vAlign w:val="center"/>
          </w:tcPr>
          <w:p w14:paraId="372E3F27" w14:textId="4DA45428" w:rsidR="00C86836" w:rsidRPr="005C5F2C" w:rsidRDefault="0001133F" w:rsidP="005C5F2C">
            <w:pPr>
              <w:spacing w:line="240" w:lineRule="auto"/>
              <w:jc w:val="center"/>
            </w:pPr>
            <w:r w:rsidRPr="005C5F2C">
              <w:rPr>
                <w:rFonts w:hint="eastAsia"/>
              </w:rPr>
              <w:t>Lenovo</w:t>
            </w:r>
          </w:p>
        </w:tc>
        <w:tc>
          <w:tcPr>
            <w:tcW w:w="7795" w:type="dxa"/>
            <w:vAlign w:val="center"/>
          </w:tcPr>
          <w:p w14:paraId="75971846" w14:textId="77777777" w:rsidR="0001133F" w:rsidRPr="002A5689" w:rsidRDefault="0001133F" w:rsidP="005C5F2C">
            <w:pPr>
              <w:pStyle w:val="aff1"/>
              <w:spacing w:before="60" w:after="60" w:line="240" w:lineRule="auto"/>
              <w:ind w:left="0" w:firstLine="0"/>
              <w:rPr>
                <w:i/>
              </w:rPr>
            </w:pPr>
            <w:r w:rsidRPr="002A5689">
              <w:rPr>
                <w:i/>
              </w:rPr>
              <w:t>Proposal 1: Consider carrying all CSI reporting type by PUSCH.</w:t>
            </w:r>
          </w:p>
          <w:p w14:paraId="408B3CFA" w14:textId="77777777" w:rsidR="0001133F" w:rsidRPr="002A5689" w:rsidRDefault="0001133F" w:rsidP="005C5F2C">
            <w:pPr>
              <w:pStyle w:val="aff1"/>
              <w:spacing w:before="60" w:after="60" w:line="240" w:lineRule="auto"/>
              <w:ind w:left="0" w:firstLine="0"/>
              <w:rPr>
                <w:i/>
              </w:rPr>
            </w:pPr>
            <w:r w:rsidRPr="002A5689">
              <w:rPr>
                <w:i/>
              </w:rPr>
              <w:t>Proposal 2: Carefully study the container for the CSI report, e.g., UCI vs MAC CE.</w:t>
            </w:r>
          </w:p>
          <w:p w14:paraId="38AF0CED" w14:textId="77777777" w:rsidR="0001133F" w:rsidRPr="002A5689" w:rsidRDefault="0001133F" w:rsidP="005C5F2C">
            <w:pPr>
              <w:pStyle w:val="aff1"/>
              <w:spacing w:before="60" w:after="60" w:line="240" w:lineRule="auto"/>
              <w:ind w:left="0" w:firstLine="0"/>
              <w:rPr>
                <w:i/>
              </w:rPr>
            </w:pPr>
            <w:r w:rsidRPr="002A5689">
              <w:rPr>
                <w:i/>
              </w:rPr>
              <w:t>Proposal 3: Carefully study the use cases for periodic, semi-persistent and aperiodic CSI report for NW initiated CSI reporting.</w:t>
            </w:r>
          </w:p>
          <w:p w14:paraId="2E8FAC3A" w14:textId="77777777" w:rsidR="0001133F" w:rsidRPr="002A5689" w:rsidRDefault="0001133F" w:rsidP="005C5F2C">
            <w:pPr>
              <w:pStyle w:val="aff1"/>
              <w:spacing w:before="60" w:after="60" w:line="240" w:lineRule="auto"/>
              <w:ind w:left="0" w:firstLine="0"/>
              <w:rPr>
                <w:i/>
              </w:rPr>
            </w:pPr>
            <w:r w:rsidRPr="002A5689">
              <w:rPr>
                <w:i/>
              </w:rPr>
              <w:t>Proposal 4: Take the 5G NR CSI report setting and CSI resource setting framework as the baseline for the CSI acquisition and report for 6GR MIMO.</w:t>
            </w:r>
          </w:p>
          <w:p w14:paraId="58CEF586" w14:textId="77777777" w:rsidR="0001133F" w:rsidRPr="002A5689" w:rsidRDefault="0001133F" w:rsidP="005C5F2C">
            <w:pPr>
              <w:pStyle w:val="aff1"/>
              <w:spacing w:before="60" w:after="60" w:line="240" w:lineRule="auto"/>
              <w:ind w:left="0" w:firstLine="0"/>
              <w:rPr>
                <w:i/>
              </w:rPr>
            </w:pPr>
            <w:r w:rsidRPr="002A5689">
              <w:rPr>
                <w:i/>
              </w:rPr>
              <w:t>Proposal 5: Study early CSI reporting feature for various use cases in the 6GR CSI acquisition and reporting procedure.</w:t>
            </w:r>
          </w:p>
          <w:p w14:paraId="16AE0853" w14:textId="77777777" w:rsidR="0001133F" w:rsidRPr="002A5689" w:rsidRDefault="0001133F" w:rsidP="005C5F2C">
            <w:pPr>
              <w:pStyle w:val="aff1"/>
              <w:spacing w:before="60" w:after="60" w:line="240" w:lineRule="auto"/>
              <w:ind w:left="0" w:firstLine="0"/>
              <w:rPr>
                <w:i/>
              </w:rPr>
            </w:pPr>
            <w:r w:rsidRPr="002A5689">
              <w:rPr>
                <w:i/>
              </w:rPr>
              <w:t>Proposal 6: Study UE initiated CSI report for CSI acquisition.</w:t>
            </w:r>
          </w:p>
          <w:p w14:paraId="04399F93" w14:textId="0EFB7EE3" w:rsidR="00C86836" w:rsidRPr="002A5689" w:rsidRDefault="0001133F" w:rsidP="008A0EF2">
            <w:pPr>
              <w:pStyle w:val="aff1"/>
              <w:spacing w:before="60" w:after="60" w:line="240" w:lineRule="auto"/>
              <w:ind w:left="0" w:firstLine="0"/>
              <w:rPr>
                <w:i/>
              </w:rPr>
            </w:pPr>
            <w:r w:rsidRPr="002A5689">
              <w:rPr>
                <w:i/>
              </w:rPr>
              <w:lastRenderedPageBreak/>
              <w:t>Proposal 7: Carefully study the CSI process capability for 6GR device.</w:t>
            </w:r>
          </w:p>
        </w:tc>
      </w:tr>
      <w:tr w:rsidR="00C86836" w:rsidRPr="005C5F2C" w14:paraId="3621625C" w14:textId="77777777" w:rsidTr="005C5F2C">
        <w:tc>
          <w:tcPr>
            <w:tcW w:w="1555" w:type="dxa"/>
            <w:vAlign w:val="center"/>
          </w:tcPr>
          <w:p w14:paraId="1D535808" w14:textId="65E39143" w:rsidR="00C86836" w:rsidRPr="005C5F2C" w:rsidRDefault="002810CE" w:rsidP="005C5F2C">
            <w:pPr>
              <w:spacing w:line="240" w:lineRule="auto"/>
              <w:jc w:val="center"/>
            </w:pPr>
            <w:proofErr w:type="spellStart"/>
            <w:r w:rsidRPr="005C5F2C">
              <w:rPr>
                <w:rFonts w:hint="eastAsia"/>
              </w:rPr>
              <w:lastRenderedPageBreak/>
              <w:t>Pengcheng</w:t>
            </w:r>
            <w:proofErr w:type="spellEnd"/>
            <w:r w:rsidRPr="005C5F2C">
              <w:rPr>
                <w:rFonts w:hint="eastAsia"/>
              </w:rPr>
              <w:t xml:space="preserve"> Lab.</w:t>
            </w:r>
          </w:p>
        </w:tc>
        <w:tc>
          <w:tcPr>
            <w:tcW w:w="7795" w:type="dxa"/>
            <w:vAlign w:val="center"/>
          </w:tcPr>
          <w:p w14:paraId="1D4CE107" w14:textId="77777777" w:rsidR="002810CE" w:rsidRPr="002A5689" w:rsidRDefault="002810CE" w:rsidP="005C5F2C">
            <w:pPr>
              <w:spacing w:line="240" w:lineRule="auto"/>
              <w:rPr>
                <w:rFonts w:eastAsiaTheme="minorEastAsia"/>
                <w:i/>
                <w:iCs/>
                <w:kern w:val="2"/>
                <w:szCs w:val="20"/>
                <w:lang w:val="en-GB"/>
              </w:rPr>
            </w:pPr>
            <w:r w:rsidRPr="002A5689">
              <w:rPr>
                <w:rFonts w:hint="eastAsia"/>
                <w:i/>
                <w:iCs/>
                <w:kern w:val="2"/>
                <w:szCs w:val="20"/>
                <w:lang w:val="en-GB"/>
              </w:rPr>
              <w:t xml:space="preserve">Proposal 1: Study a unified, parameterized and scalable CSI codebook framework for 6G </w:t>
            </w:r>
            <w:r w:rsidRPr="002A5689">
              <w:rPr>
                <w:i/>
                <w:iCs/>
                <w:kern w:val="2"/>
                <w:szCs w:val="20"/>
                <w:lang w:val="en-GB"/>
              </w:rPr>
              <w:t>joint</w:t>
            </w:r>
            <w:r w:rsidRPr="002A5689">
              <w:rPr>
                <w:rFonts w:hint="eastAsia"/>
                <w:i/>
                <w:iCs/>
                <w:kern w:val="2"/>
                <w:szCs w:val="20"/>
                <w:lang w:val="en-GB"/>
              </w:rPr>
              <w:t xml:space="preserve"> </w:t>
            </w:r>
            <w:r w:rsidRPr="002A5689">
              <w:rPr>
                <w:i/>
                <w:iCs/>
                <w:kern w:val="2"/>
                <w:szCs w:val="20"/>
                <w:lang w:val="en-GB"/>
              </w:rPr>
              <w:t xml:space="preserve">DL/UL </w:t>
            </w:r>
            <w:r w:rsidRPr="002A5689">
              <w:rPr>
                <w:rFonts w:hint="eastAsia"/>
                <w:i/>
                <w:iCs/>
                <w:kern w:val="2"/>
                <w:szCs w:val="20"/>
                <w:lang w:val="en-GB"/>
              </w:rPr>
              <w:t>CSI acquisition</w:t>
            </w:r>
            <w:r w:rsidRPr="002A5689">
              <w:rPr>
                <w:i/>
                <w:iCs/>
                <w:kern w:val="2"/>
                <w:szCs w:val="20"/>
                <w:lang w:val="en-GB"/>
              </w:rPr>
              <w:t>.</w:t>
            </w:r>
            <w:r w:rsidRPr="002A5689">
              <w:rPr>
                <w:i/>
                <w:iCs/>
                <w:szCs w:val="20"/>
              </w:rPr>
              <w:t xml:space="preserve"> </w:t>
            </w:r>
            <w:r w:rsidRPr="002A5689">
              <w:rPr>
                <w:i/>
                <w:iCs/>
                <w:kern w:val="2"/>
                <w:szCs w:val="20"/>
                <w:lang w:val="en-GB"/>
              </w:rPr>
              <w:t>The framework should support seamless operation between reciprocity-based and feedback-based modes within a single codebook family.</w:t>
            </w:r>
          </w:p>
          <w:p w14:paraId="296190CD" w14:textId="77777777" w:rsidR="002810CE" w:rsidRPr="002A5689" w:rsidRDefault="002810CE" w:rsidP="005C5F2C">
            <w:pPr>
              <w:spacing w:line="240" w:lineRule="auto"/>
              <w:rPr>
                <w:i/>
                <w:iCs/>
                <w:kern w:val="2"/>
                <w:szCs w:val="20"/>
                <w:lang w:val="en-GB"/>
              </w:rPr>
            </w:pPr>
            <w:r w:rsidRPr="002A5689">
              <w:rPr>
                <w:i/>
                <w:iCs/>
                <w:kern w:val="2"/>
                <w:szCs w:val="20"/>
                <w:lang w:val="en-GB"/>
              </w:rPr>
              <w:t>Proposal 2: Study CSI-RS design mechanisms exploiting channel sparsity and dynamic adaptation, including:</w:t>
            </w:r>
          </w:p>
          <w:p w14:paraId="1EFCD859" w14:textId="77777777" w:rsidR="002810CE" w:rsidRPr="002A5689" w:rsidRDefault="002810CE" w:rsidP="008F1078">
            <w:pPr>
              <w:numPr>
                <w:ilvl w:val="0"/>
                <w:numId w:val="26"/>
              </w:numPr>
              <w:spacing w:line="240" w:lineRule="auto"/>
              <w:ind w:left="0" w:firstLine="0"/>
              <w:rPr>
                <w:i/>
                <w:iCs/>
                <w:kern w:val="2"/>
                <w:szCs w:val="20"/>
              </w:rPr>
            </w:pPr>
            <w:r w:rsidRPr="002A5689">
              <w:rPr>
                <w:i/>
                <w:iCs/>
                <w:kern w:val="2"/>
                <w:szCs w:val="20"/>
              </w:rPr>
              <w:t>Sparse CSI-RS patterns in frequency/time/spatial domains.</w:t>
            </w:r>
          </w:p>
          <w:p w14:paraId="650499EF" w14:textId="77777777" w:rsidR="002810CE" w:rsidRPr="002A5689" w:rsidRDefault="002810CE" w:rsidP="008F1078">
            <w:pPr>
              <w:numPr>
                <w:ilvl w:val="0"/>
                <w:numId w:val="26"/>
              </w:numPr>
              <w:spacing w:line="240" w:lineRule="auto"/>
              <w:ind w:left="0" w:firstLine="0"/>
              <w:rPr>
                <w:i/>
                <w:iCs/>
                <w:kern w:val="2"/>
                <w:szCs w:val="20"/>
              </w:rPr>
            </w:pPr>
            <w:r w:rsidRPr="002A5689">
              <w:rPr>
                <w:i/>
                <w:iCs/>
                <w:kern w:val="2"/>
                <w:szCs w:val="20"/>
              </w:rPr>
              <w:t>Dynamic adaptation of CSI-RS port number and density based on channel conditions and traffic needs.</w:t>
            </w:r>
          </w:p>
          <w:p w14:paraId="2164E13B" w14:textId="1FCBC0C1" w:rsidR="00C86836" w:rsidRPr="00F76F77" w:rsidRDefault="002810CE" w:rsidP="008F1078">
            <w:pPr>
              <w:numPr>
                <w:ilvl w:val="0"/>
                <w:numId w:val="26"/>
              </w:numPr>
              <w:spacing w:line="240" w:lineRule="auto"/>
              <w:ind w:left="0" w:firstLine="0"/>
              <w:rPr>
                <w:i/>
                <w:iCs/>
                <w:kern w:val="2"/>
                <w:szCs w:val="20"/>
              </w:rPr>
            </w:pPr>
            <w:r w:rsidRPr="002A5689">
              <w:rPr>
                <w:i/>
                <w:iCs/>
                <w:kern w:val="2"/>
                <w:szCs w:val="20"/>
              </w:rPr>
              <w:t>Mechanisms for reduced measurement burden, such as implicit CSI derivation from other DL signals (e.g., TRS, DMRS)</w:t>
            </w:r>
            <w:r w:rsidRPr="002A5689">
              <w:rPr>
                <w:i/>
                <w:iCs/>
                <w:szCs w:val="20"/>
              </w:rPr>
              <w:t xml:space="preserve"> </w:t>
            </w:r>
            <w:r w:rsidRPr="002A5689">
              <w:rPr>
                <w:i/>
                <w:iCs/>
                <w:kern w:val="2"/>
                <w:szCs w:val="20"/>
              </w:rPr>
              <w:t>or UL reciprocity information.</w:t>
            </w:r>
          </w:p>
        </w:tc>
      </w:tr>
      <w:tr w:rsidR="00C86836" w:rsidRPr="005C5F2C" w14:paraId="224742BB" w14:textId="77777777" w:rsidTr="005C5F2C">
        <w:tc>
          <w:tcPr>
            <w:tcW w:w="1555" w:type="dxa"/>
            <w:vAlign w:val="center"/>
          </w:tcPr>
          <w:p w14:paraId="39C739AA" w14:textId="4D5092B3" w:rsidR="00C86836" w:rsidRPr="005C5F2C" w:rsidRDefault="00DC7831" w:rsidP="005C5F2C">
            <w:pPr>
              <w:spacing w:line="240" w:lineRule="auto"/>
              <w:jc w:val="center"/>
            </w:pPr>
            <w:r w:rsidRPr="005C5F2C">
              <w:t>Rakuten</w:t>
            </w:r>
          </w:p>
        </w:tc>
        <w:tc>
          <w:tcPr>
            <w:tcW w:w="7795" w:type="dxa"/>
            <w:vAlign w:val="center"/>
          </w:tcPr>
          <w:p w14:paraId="1D823D70" w14:textId="77777777" w:rsidR="00DC7831" w:rsidRPr="002A5689" w:rsidRDefault="00DC7831" w:rsidP="005C5F2C">
            <w:pPr>
              <w:pStyle w:val="aff1"/>
              <w:spacing w:before="60" w:after="60" w:line="240" w:lineRule="auto"/>
              <w:ind w:left="0" w:firstLine="0"/>
              <w:rPr>
                <w:i/>
              </w:rPr>
            </w:pPr>
            <w:r w:rsidRPr="002A5689">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2AFC0B39" w14:textId="613F80F0" w:rsidR="00C86836" w:rsidRPr="002A5689" w:rsidRDefault="00DC7831" w:rsidP="008A0EF2">
            <w:pPr>
              <w:pStyle w:val="aff1"/>
              <w:spacing w:before="60" w:after="60" w:line="240" w:lineRule="auto"/>
              <w:ind w:left="0" w:firstLine="0"/>
              <w:rPr>
                <w:i/>
              </w:rPr>
            </w:pPr>
            <w:r w:rsidRPr="002A5689">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95AE5AF" w14:textId="77777777" w:rsidR="00C86836" w:rsidRDefault="00C86836" w:rsidP="00F76F77">
      <w:pPr>
        <w:pStyle w:val="30"/>
        <w:rPr>
          <w:rFonts w:eastAsiaTheme="minorEastAsia"/>
        </w:rPr>
      </w:pPr>
      <w:r>
        <w:t>O</w:t>
      </w:r>
      <w:r>
        <w:rPr>
          <w:rFonts w:hint="eastAsia"/>
        </w:rPr>
        <w:t xml:space="preserve">bservation </w:t>
      </w:r>
      <w:r w:rsidRPr="00F76F77">
        <w:rPr>
          <w:rFonts w:eastAsiaTheme="minorEastAsia" w:hint="eastAsia"/>
        </w:rPr>
        <w:t>and</w:t>
      </w:r>
      <w:r>
        <w:rPr>
          <w:rFonts w:hint="eastAsia"/>
        </w:rPr>
        <w:t xml:space="preserve"> summary</w:t>
      </w:r>
    </w:p>
    <w:p w14:paraId="4710B897" w14:textId="2AF9B995" w:rsidR="00F76F77" w:rsidRPr="00F76F77" w:rsidRDefault="00F76F77" w:rsidP="00F76F77">
      <w:pPr>
        <w:rPr>
          <w:lang w:val="en-GB"/>
        </w:rPr>
      </w:pPr>
      <w:r>
        <w:rPr>
          <w:lang w:val="en-GB"/>
        </w:rPr>
        <w:t>S</w:t>
      </w:r>
      <w:r>
        <w:rPr>
          <w:rFonts w:hint="eastAsia"/>
          <w:lang w:val="en-GB"/>
        </w:rPr>
        <w:t xml:space="preserve">ome companies </w:t>
      </w:r>
      <w:r w:rsidR="001A1830">
        <w:rPr>
          <w:rFonts w:hint="eastAsia"/>
          <w:lang w:val="en-GB"/>
        </w:rPr>
        <w:t>provide views on the CSI or MIMO framework for 6GR design</w:t>
      </w:r>
      <w:r w:rsidR="00B74E7D">
        <w:rPr>
          <w:rFonts w:hint="eastAsia"/>
          <w:lang w:val="en-GB"/>
        </w:rPr>
        <w:t xml:space="preserve">. </w:t>
      </w:r>
      <w:r w:rsidR="00EF4F23">
        <w:rPr>
          <w:lang w:val="en-GB"/>
        </w:rPr>
        <w:t>C</w:t>
      </w:r>
      <w:r w:rsidR="00EF4F23">
        <w:rPr>
          <w:rFonts w:hint="eastAsia"/>
          <w:lang w:val="en-GB"/>
        </w:rPr>
        <w:t>onsidering that related issue depends on the progress of other agenda items</w:t>
      </w:r>
      <w:r w:rsidR="004B185A">
        <w:rPr>
          <w:rFonts w:hint="eastAsia"/>
          <w:lang w:val="en-GB"/>
        </w:rPr>
        <w:t xml:space="preserve">, </w:t>
      </w:r>
      <w:r w:rsidR="00821C84">
        <w:rPr>
          <w:rFonts w:hint="eastAsia"/>
          <w:lang w:val="en-GB"/>
        </w:rPr>
        <w:t>and more discussions may be taken in 10.5.3.1</w:t>
      </w:r>
      <w:r w:rsidR="007B5A8A">
        <w:rPr>
          <w:rFonts w:hint="eastAsia"/>
          <w:lang w:val="en-GB"/>
        </w:rPr>
        <w:t xml:space="preserve">. Thus, </w:t>
      </w:r>
      <w:r w:rsidR="004B185A">
        <w:rPr>
          <w:rFonts w:hint="eastAsia"/>
          <w:lang w:val="en-GB"/>
        </w:rPr>
        <w:t xml:space="preserve">the related discussion </w:t>
      </w:r>
      <w:r w:rsidR="0095321C">
        <w:rPr>
          <w:rFonts w:hint="eastAsia"/>
          <w:lang w:val="en-GB"/>
        </w:rPr>
        <w:t xml:space="preserve">under this agenda </w:t>
      </w:r>
      <w:r w:rsidR="004B185A">
        <w:rPr>
          <w:rFonts w:hint="eastAsia"/>
          <w:lang w:val="en-GB"/>
        </w:rPr>
        <w:t>is pend</w:t>
      </w:r>
      <w:r w:rsidR="008103F6">
        <w:rPr>
          <w:rFonts w:hint="eastAsia"/>
          <w:lang w:val="en-GB"/>
        </w:rPr>
        <w:t>ed</w:t>
      </w:r>
      <w:r w:rsidR="000D7DAA">
        <w:rPr>
          <w:rFonts w:hint="eastAsia"/>
          <w:lang w:val="en-GB"/>
        </w:rPr>
        <w:t>.</w:t>
      </w:r>
    </w:p>
    <w:p w14:paraId="66018107" w14:textId="77777777" w:rsidR="00786019" w:rsidRPr="00786019" w:rsidRDefault="00786019" w:rsidP="00484E03">
      <w:pPr>
        <w:pStyle w:val="30"/>
      </w:pPr>
      <w:r>
        <w:rPr>
          <w:rFonts w:eastAsiaTheme="minorEastAsia" w:hint="eastAsia"/>
        </w:rPr>
        <w:t>FL proposal</w:t>
      </w:r>
    </w:p>
    <w:p w14:paraId="76CCB6DF" w14:textId="4F4D5D4F" w:rsidR="00C86836" w:rsidRPr="0080758B" w:rsidRDefault="00143B8D" w:rsidP="00786019">
      <w:pPr>
        <w:rPr>
          <w:lang w:val="en-GB"/>
        </w:rPr>
      </w:pPr>
      <w:r>
        <w:rPr>
          <w:rFonts w:hint="eastAsia"/>
          <w:lang w:val="en-GB"/>
        </w:rPr>
        <w:t>TBD</w:t>
      </w:r>
    </w:p>
    <w:bookmarkEnd w:id="1"/>
    <w:bookmarkEnd w:id="9"/>
    <w:p w14:paraId="3E333E0B" w14:textId="34DA1E4E" w:rsidR="00B35455" w:rsidRDefault="00DA6994" w:rsidP="00B35455">
      <w:pPr>
        <w:pStyle w:val="1"/>
        <w:rPr>
          <w:rFonts w:eastAsiaTheme="minorEastAsia"/>
          <w:lang w:val="en-US"/>
        </w:rPr>
      </w:pPr>
      <w:r>
        <w:rPr>
          <w:rFonts w:eastAsiaTheme="minorEastAsia"/>
          <w:lang w:val="en-US"/>
        </w:rPr>
        <w:t>A</w:t>
      </w:r>
      <w:r>
        <w:rPr>
          <w:rFonts w:eastAsiaTheme="minorEastAsia" w:hint="eastAsia"/>
          <w:lang w:val="en-US"/>
        </w:rPr>
        <w:t>greements</w:t>
      </w:r>
    </w:p>
    <w:p w14:paraId="2BDA1208" w14:textId="77777777" w:rsidR="000D6F97" w:rsidRPr="000D6F97" w:rsidRDefault="000D6F97" w:rsidP="000D6F97"/>
    <w:p w14:paraId="7C81A5C3" w14:textId="77777777" w:rsidR="00703F2F" w:rsidRPr="008E69C7" w:rsidRDefault="00703F2F" w:rsidP="00703F2F">
      <w:pPr>
        <w:pStyle w:val="1"/>
        <w:rPr>
          <w:lang w:val="en-US"/>
        </w:rPr>
      </w:pPr>
      <w:r w:rsidRPr="008E69C7">
        <w:rPr>
          <w:lang w:val="en-US"/>
        </w:rPr>
        <w:t>References</w:t>
      </w:r>
    </w:p>
    <w:p w14:paraId="7B61871B" w14:textId="77777777" w:rsidR="00DE5001" w:rsidRDefault="00DE5001"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lang w:eastAsia="zh-CN"/>
        </w:rPr>
      </w:pPr>
      <w:r w:rsidRPr="00F4467F">
        <w:rPr>
          <w:rFonts w:ascii="Times New Roman" w:hAnsi="Times New Roman"/>
          <w:bCs/>
          <w:noProof/>
        </w:rPr>
        <w:t>RP-253876</w:t>
      </w:r>
      <w:r w:rsidRPr="00F4467F">
        <w:rPr>
          <w:rFonts w:ascii="Times New Roman" w:hAnsi="Times New Roman"/>
          <w:bCs/>
          <w:noProof/>
          <w:lang w:eastAsia="zh-CN"/>
        </w:rPr>
        <w:t xml:space="preserve">, </w:t>
      </w:r>
      <w:r w:rsidRPr="00F4467F">
        <w:rPr>
          <w:rFonts w:ascii="Times New Roman" w:eastAsia="Yu Mincho" w:hAnsi="Times New Roman"/>
          <w:bCs/>
        </w:rPr>
        <w:t>Revised</w:t>
      </w:r>
      <w:r w:rsidRPr="00F4467F">
        <w:rPr>
          <w:rFonts w:ascii="Times New Roman" w:eastAsia="Batang" w:hAnsi="Times New Roman"/>
          <w:bCs/>
          <w:lang w:eastAsia="zh-CN"/>
        </w:rPr>
        <w:t xml:space="preserve"> SID: Study on 6G Radio</w:t>
      </w:r>
      <w:r w:rsidRPr="00F4467F">
        <w:rPr>
          <w:rFonts w:ascii="Times New Roman" w:hAnsi="Times New Roman"/>
          <w:bCs/>
          <w:lang w:eastAsia="zh-CN"/>
        </w:rPr>
        <w:t xml:space="preserve">, </w:t>
      </w:r>
      <w:r w:rsidRPr="00F4467F">
        <w:rPr>
          <w:rFonts w:ascii="Times New Roman" w:eastAsia="Yu Mincho" w:hAnsi="Times New Roman"/>
          <w:bCs/>
        </w:rPr>
        <w:t>NTT DOCOMO, CMCC, AT&amp;T, Vodafone</w:t>
      </w:r>
    </w:p>
    <w:p w14:paraId="0A048378"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R1-2600041</w:t>
      </w:r>
      <w:r w:rsidRPr="00245CEA">
        <w:rPr>
          <w:lang w:val="en-GB"/>
        </w:rPr>
        <w:tab/>
        <w:t>Other aspects of 6GR physical layer operation</w:t>
      </w:r>
      <w:r w:rsidRPr="00245CEA">
        <w:rPr>
          <w:lang w:val="en-GB"/>
        </w:rPr>
        <w:tab/>
        <w:t>Nokia</w:t>
      </w:r>
    </w:p>
    <w:p w14:paraId="6A34373B"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R1-2600059</w:t>
      </w:r>
      <w:r w:rsidRPr="00245CEA">
        <w:rPr>
          <w:lang w:val="en-GB"/>
        </w:rPr>
        <w:tab/>
        <w:t>Other Aspects for CSI acquisition</w:t>
      </w:r>
      <w:r w:rsidRPr="00245CEA">
        <w:rPr>
          <w:lang w:val="en-GB"/>
        </w:rPr>
        <w:tab/>
        <w:t>FUTUREWEI</w:t>
      </w:r>
    </w:p>
    <w:p w14:paraId="7037CBD1"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2600121</w:t>
      </w:r>
      <w:r w:rsidRPr="00245CEA">
        <w:rPr>
          <w:lang w:val="en-GB"/>
        </w:rPr>
        <w:tab/>
        <w:t>Discussion on other aspects of CSI acquisition and report for 6GR</w:t>
      </w:r>
      <w:r w:rsidRPr="00245CEA">
        <w:rPr>
          <w:lang w:val="en-GB"/>
        </w:rPr>
        <w:tab/>
        <w:t>Spreadtrum, UNISOC</w:t>
      </w:r>
    </w:p>
    <w:p w14:paraId="2792F4A8"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2600135</w:t>
      </w:r>
      <w:r w:rsidRPr="00245CEA">
        <w:rPr>
          <w:lang w:val="en-GB"/>
        </w:rPr>
        <w:tab/>
        <w:t>6GR CSI: Considerations for Evaluation of AI/ML-based Solution</w:t>
      </w:r>
      <w:r w:rsidRPr="00245CEA">
        <w:rPr>
          <w:lang w:val="en-GB"/>
        </w:rPr>
        <w:tab/>
        <w:t>InterDigital, Inc.</w:t>
      </w:r>
    </w:p>
    <w:p w14:paraId="4BC0A1E1"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2600153</w:t>
      </w:r>
      <w:r w:rsidRPr="00245CEA">
        <w:rPr>
          <w:lang w:val="en-GB"/>
        </w:rPr>
        <w:tab/>
        <w:t>Other aspects for MIMO operation</w:t>
      </w:r>
      <w:r w:rsidRPr="00245CEA">
        <w:rPr>
          <w:lang w:val="en-GB"/>
        </w:rPr>
        <w:tab/>
        <w:t>Huawei, HiSilicon</w:t>
      </w:r>
    </w:p>
    <w:p w14:paraId="380F0E34" w14:textId="77777777" w:rsidR="00245CEA" w:rsidRPr="00245CEA" w:rsidRDefault="00245CEA" w:rsidP="008F1078">
      <w:pPr>
        <w:pStyle w:val="ac"/>
        <w:numPr>
          <w:ilvl w:val="0"/>
          <w:numId w:val="13"/>
        </w:numPr>
        <w:overflowPunct w:val="0"/>
        <w:spacing w:before="0" w:after="0" w:line="276" w:lineRule="auto"/>
        <w:ind w:left="442" w:hanging="442"/>
        <w:contextualSpacing w:val="0"/>
        <w:jc w:val="left"/>
        <w:textAlignment w:val="baseline"/>
        <w:rPr>
          <w:lang w:val="en-GB"/>
        </w:rPr>
      </w:pPr>
      <w:r w:rsidRPr="00245CEA">
        <w:rPr>
          <w:lang w:val="en-GB"/>
        </w:rPr>
        <w:t>R1-</w:t>
      </w:r>
      <w:r w:rsidRPr="00277FEB">
        <w:rPr>
          <w:rFonts w:ascii="Times New Roman" w:hAnsi="Times New Roman"/>
          <w:bCs/>
          <w:noProof/>
        </w:rPr>
        <w:t>2600196</w:t>
      </w:r>
      <w:r w:rsidRPr="00245CEA">
        <w:rPr>
          <w:lang w:val="en-GB"/>
        </w:rPr>
        <w:tab/>
        <w:t>Other aspects for CSI acquisition</w:t>
      </w:r>
      <w:r w:rsidRPr="00245CEA">
        <w:rPr>
          <w:lang w:val="en-GB"/>
        </w:rPr>
        <w:tab/>
        <w:t>OPPO</w:t>
      </w:r>
    </w:p>
    <w:p w14:paraId="34A0B616" w14:textId="77777777" w:rsidR="00245CEA" w:rsidRPr="00277FEB" w:rsidRDefault="00245CEA"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R1-2600224</w:t>
      </w:r>
      <w:r w:rsidRPr="00277FEB">
        <w:rPr>
          <w:rFonts w:ascii="Times New Roman" w:hAnsi="Times New Roman"/>
          <w:bCs/>
          <w:noProof/>
        </w:rPr>
        <w:tab/>
        <w:t>Other aspects for MIMO operation</w:t>
      </w:r>
      <w:r w:rsidRPr="00277FEB">
        <w:rPr>
          <w:rFonts w:ascii="Times New Roman" w:hAnsi="Times New Roman"/>
          <w:bCs/>
          <w:noProof/>
        </w:rPr>
        <w:tab/>
        <w:t>TCL</w:t>
      </w:r>
    </w:p>
    <w:p w14:paraId="147631A0" w14:textId="77777777" w:rsidR="00245CEA" w:rsidRPr="00277FEB" w:rsidRDefault="00245CEA"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R1-2600233</w:t>
      </w:r>
      <w:r w:rsidRPr="00277FEB">
        <w:rPr>
          <w:rFonts w:ascii="Times New Roman" w:hAnsi="Times New Roman"/>
          <w:bCs/>
          <w:noProof/>
        </w:rPr>
        <w:tab/>
        <w:t>Discussion on other aspects of CSI acquisition and report</w:t>
      </w:r>
      <w:r w:rsidRPr="00277FEB">
        <w:rPr>
          <w:rFonts w:ascii="Times New Roman" w:hAnsi="Times New Roman"/>
          <w:bCs/>
          <w:noProof/>
        </w:rPr>
        <w:tab/>
        <w:t>ZTE Corporation, Sanechips</w:t>
      </w:r>
    </w:p>
    <w:p w14:paraId="155A937B" w14:textId="77777777" w:rsidR="00245CEA" w:rsidRPr="00277FEB" w:rsidRDefault="00245CEA"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R1-2600308</w:t>
      </w:r>
      <w:r w:rsidRPr="00277FEB">
        <w:rPr>
          <w:rFonts w:ascii="Times New Roman" w:hAnsi="Times New Roman"/>
          <w:bCs/>
          <w:noProof/>
        </w:rPr>
        <w:tab/>
        <w:t>Discussion on other aspects for CSI acquisition and report</w:t>
      </w:r>
      <w:r w:rsidRPr="00277FEB">
        <w:rPr>
          <w:rFonts w:ascii="Times New Roman" w:hAnsi="Times New Roman"/>
          <w:bCs/>
          <w:noProof/>
        </w:rPr>
        <w:tab/>
        <w:t>CATT</w:t>
      </w:r>
    </w:p>
    <w:p w14:paraId="4ED88CAE" w14:textId="77777777" w:rsidR="00245CEA" w:rsidRPr="00277FEB" w:rsidRDefault="00245CEA" w:rsidP="008F1078">
      <w:pPr>
        <w:pStyle w:val="ac"/>
        <w:numPr>
          <w:ilvl w:val="0"/>
          <w:numId w:val="13"/>
        </w:numPr>
        <w:overflowPunct w:val="0"/>
        <w:spacing w:before="0" w:after="0" w:line="276" w:lineRule="auto"/>
        <w:ind w:left="442" w:hanging="442"/>
        <w:contextualSpacing w:val="0"/>
        <w:jc w:val="left"/>
        <w:textAlignment w:val="baseline"/>
        <w:rPr>
          <w:rFonts w:ascii="Times New Roman" w:hAnsi="Times New Roman"/>
          <w:bCs/>
          <w:noProof/>
        </w:rPr>
      </w:pPr>
      <w:r w:rsidRPr="00277FEB">
        <w:rPr>
          <w:rFonts w:ascii="Times New Roman" w:hAnsi="Times New Roman"/>
          <w:bCs/>
          <w:noProof/>
        </w:rPr>
        <w:t>R1-2600398</w:t>
      </w:r>
      <w:r w:rsidRPr="00277FEB">
        <w:rPr>
          <w:rFonts w:ascii="Times New Roman" w:hAnsi="Times New Roman"/>
          <w:bCs/>
          <w:noProof/>
        </w:rPr>
        <w:tab/>
        <w:t>Discussion on other aspects of CSI acquisition and report</w:t>
      </w:r>
      <w:r w:rsidRPr="00277FEB">
        <w:rPr>
          <w:rFonts w:ascii="Times New Roman" w:hAnsi="Times New Roman"/>
          <w:bCs/>
          <w:noProof/>
        </w:rPr>
        <w:tab/>
        <w:t>CMCC</w:t>
      </w:r>
    </w:p>
    <w:p w14:paraId="6499D57C"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R1-2600438</w:t>
      </w:r>
      <w:r w:rsidRPr="00277FEB">
        <w:rPr>
          <w:rFonts w:ascii="Times New Roman" w:hAnsi="Times New Roman"/>
          <w:bCs/>
          <w:noProof/>
        </w:rPr>
        <w:tab/>
        <w:t>Discussion on other aspects</w:t>
      </w:r>
      <w:r w:rsidRPr="00277FEB">
        <w:rPr>
          <w:rFonts w:ascii="Times New Roman" w:hAnsi="Times New Roman"/>
          <w:bCs/>
          <w:noProof/>
        </w:rPr>
        <w:tab/>
        <w:t>Xiaomi</w:t>
      </w:r>
    </w:p>
    <w:p w14:paraId="7C9FF3EC"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lastRenderedPageBreak/>
        <w:t>R1-2600513</w:t>
      </w:r>
      <w:r w:rsidRPr="00277FEB">
        <w:rPr>
          <w:rFonts w:ascii="Times New Roman" w:hAnsi="Times New Roman"/>
          <w:bCs/>
          <w:noProof/>
        </w:rPr>
        <w:tab/>
        <w:t>Discussion on other aspects of CSI acquisition for 6GR</w:t>
      </w:r>
      <w:r w:rsidRPr="00277FEB">
        <w:rPr>
          <w:rFonts w:ascii="Times New Roman" w:hAnsi="Times New Roman"/>
          <w:bCs/>
          <w:noProof/>
        </w:rPr>
        <w:tab/>
        <w:t>vivo</w:t>
      </w:r>
    </w:p>
    <w:p w14:paraId="1F5DAAEF"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R1-2600578</w:t>
      </w:r>
      <w:r w:rsidRPr="00277FEB">
        <w:rPr>
          <w:rFonts w:ascii="Times New Roman" w:hAnsi="Times New Roman"/>
          <w:bCs/>
          <w:noProof/>
        </w:rPr>
        <w:tab/>
        <w:t>Other aspects</w:t>
      </w:r>
      <w:r w:rsidRPr="00277FEB">
        <w:rPr>
          <w:rFonts w:ascii="Times New Roman" w:hAnsi="Times New Roman"/>
          <w:bCs/>
          <w:noProof/>
        </w:rPr>
        <w:tab/>
        <w:t>Ericsson España S.A.</w:t>
      </w:r>
    </w:p>
    <w:p w14:paraId="67735296"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R1-2600634</w:t>
      </w:r>
      <w:r w:rsidRPr="00277FEB">
        <w:rPr>
          <w:rFonts w:ascii="Times New Roman" w:hAnsi="Times New Roman"/>
          <w:bCs/>
          <w:noProof/>
        </w:rPr>
        <w:tab/>
        <w:t>Other Aspects of CSI Acquisition</w:t>
      </w:r>
      <w:r w:rsidRPr="00277FEB">
        <w:rPr>
          <w:rFonts w:ascii="Times New Roman" w:hAnsi="Times New Roman"/>
          <w:bCs/>
          <w:noProof/>
        </w:rPr>
        <w:tab/>
        <w:t>Google</w:t>
      </w:r>
    </w:p>
    <w:p w14:paraId="4E34346F"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R1-2600674</w:t>
      </w:r>
      <w:r w:rsidRPr="00277FEB">
        <w:rPr>
          <w:rFonts w:ascii="Times New Roman" w:hAnsi="Times New Roman"/>
          <w:bCs/>
          <w:noProof/>
        </w:rPr>
        <w:tab/>
        <w:t>Discussion on other aspects for CSI and reference signals</w:t>
      </w:r>
      <w:r w:rsidRPr="00277FEB">
        <w:rPr>
          <w:rFonts w:ascii="Times New Roman" w:hAnsi="Times New Roman"/>
          <w:bCs/>
          <w:noProof/>
        </w:rPr>
        <w:tab/>
        <w:t>NEC</w:t>
      </w:r>
    </w:p>
    <w:p w14:paraId="43CC6E66"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R1-2600765</w:t>
      </w:r>
      <w:r w:rsidRPr="00277FEB">
        <w:rPr>
          <w:rFonts w:ascii="Times New Roman" w:hAnsi="Times New Roman"/>
          <w:bCs/>
          <w:noProof/>
        </w:rPr>
        <w:tab/>
        <w:t>Discussion on other aspects on CSI acquisition and report</w:t>
      </w:r>
      <w:r w:rsidRPr="00277FEB">
        <w:rPr>
          <w:rFonts w:ascii="Times New Roman" w:hAnsi="Times New Roman"/>
          <w:bCs/>
          <w:noProof/>
        </w:rPr>
        <w:tab/>
        <w:t>Samsung</w:t>
      </w:r>
    </w:p>
    <w:p w14:paraId="14B4245C"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R1-2600783</w:t>
      </w:r>
      <w:r w:rsidRPr="00277FEB">
        <w:rPr>
          <w:rFonts w:ascii="Times New Roman" w:hAnsi="Times New Roman"/>
          <w:bCs/>
          <w:noProof/>
        </w:rPr>
        <w:tab/>
        <w:t>Discussion on miscellaneous aspects on CSI acquisition and report</w:t>
      </w:r>
      <w:r w:rsidRPr="00277FEB">
        <w:rPr>
          <w:rFonts w:ascii="Times New Roman" w:hAnsi="Times New Roman"/>
          <w:bCs/>
          <w:noProof/>
        </w:rPr>
        <w:tab/>
        <w:t>Lenovo</w:t>
      </w:r>
    </w:p>
    <w:p w14:paraId="5DE3A713"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R1-2600837</w:t>
      </w:r>
      <w:r w:rsidRPr="00277FEB">
        <w:rPr>
          <w:rFonts w:ascii="Times New Roman" w:hAnsi="Times New Roman"/>
          <w:bCs/>
          <w:noProof/>
        </w:rPr>
        <w:tab/>
        <w:t>On other aspects of CSI acquisition</w:t>
      </w:r>
      <w:r w:rsidRPr="00277FEB">
        <w:rPr>
          <w:rFonts w:ascii="Times New Roman" w:hAnsi="Times New Roman"/>
          <w:bCs/>
          <w:noProof/>
        </w:rPr>
        <w:tab/>
        <w:t>Apple</w:t>
      </w:r>
    </w:p>
    <w:p w14:paraId="018D72F3"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R1-2600860</w:t>
      </w:r>
      <w:r w:rsidRPr="00277FEB">
        <w:rPr>
          <w:rFonts w:ascii="Times New Roman" w:hAnsi="Times New Roman"/>
          <w:bCs/>
          <w:noProof/>
        </w:rPr>
        <w:tab/>
        <w:t>On time/frequency tracking RS in connected mode</w:t>
      </w:r>
      <w:r w:rsidRPr="00277FEB">
        <w:rPr>
          <w:rFonts w:ascii="Times New Roman" w:hAnsi="Times New Roman"/>
          <w:bCs/>
          <w:noProof/>
        </w:rPr>
        <w:tab/>
        <w:t>MediaTek Inc.</w:t>
      </w:r>
    </w:p>
    <w:p w14:paraId="2A7F8F19"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R1-2600877</w:t>
      </w:r>
      <w:r w:rsidRPr="00277FEB">
        <w:rPr>
          <w:rFonts w:ascii="Times New Roman" w:hAnsi="Times New Roman"/>
          <w:bCs/>
          <w:noProof/>
        </w:rPr>
        <w:tab/>
        <w:t>Discussion on 6GR PTRS and TRS design</w:t>
      </w:r>
      <w:r w:rsidRPr="00277FEB">
        <w:rPr>
          <w:rFonts w:ascii="Times New Roman" w:hAnsi="Times New Roman"/>
          <w:bCs/>
          <w:noProof/>
        </w:rPr>
        <w:tab/>
        <w:t>Fujitsu</w:t>
      </w:r>
    </w:p>
    <w:p w14:paraId="7AA17C1C"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R1-2600892</w:t>
      </w:r>
      <w:r w:rsidRPr="00277FEB">
        <w:rPr>
          <w:rFonts w:ascii="Times New Roman" w:hAnsi="Times New Roman"/>
          <w:bCs/>
          <w:noProof/>
        </w:rPr>
        <w:tab/>
        <w:t>Discussion on TRS, PTRS and reciprocity based CSI</w:t>
      </w:r>
      <w:r w:rsidRPr="00277FEB">
        <w:rPr>
          <w:rFonts w:ascii="Times New Roman" w:hAnsi="Times New Roman"/>
          <w:bCs/>
          <w:noProof/>
        </w:rPr>
        <w:tab/>
        <w:t>LG Electronics</w:t>
      </w:r>
    </w:p>
    <w:p w14:paraId="20233533"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R1-2601097</w:t>
      </w:r>
      <w:r w:rsidRPr="00277FEB">
        <w:rPr>
          <w:rFonts w:ascii="Times New Roman" w:hAnsi="Times New Roman"/>
          <w:bCs/>
          <w:noProof/>
        </w:rPr>
        <w:tab/>
        <w:t>Discussion on other aspects of CSI acquisition and report</w:t>
      </w:r>
      <w:r w:rsidRPr="00277FEB">
        <w:rPr>
          <w:rFonts w:ascii="Times New Roman" w:hAnsi="Times New Roman"/>
          <w:bCs/>
          <w:noProof/>
        </w:rPr>
        <w:tab/>
        <w:t>Ofinno</w:t>
      </w:r>
    </w:p>
    <w:p w14:paraId="01BC9A81"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R1-2601191</w:t>
      </w:r>
      <w:r w:rsidRPr="00277FEB">
        <w:rPr>
          <w:rFonts w:ascii="Times New Roman" w:hAnsi="Times New Roman"/>
          <w:bCs/>
          <w:noProof/>
        </w:rPr>
        <w:tab/>
        <w:t>Discussion on Other aspects of CSI acquisition and report</w:t>
      </w:r>
      <w:r w:rsidRPr="00277FEB">
        <w:rPr>
          <w:rFonts w:ascii="Times New Roman" w:hAnsi="Times New Roman"/>
          <w:bCs/>
          <w:noProof/>
        </w:rPr>
        <w:tab/>
        <w:t>NTT DOCOMO, INC.</w:t>
      </w:r>
    </w:p>
    <w:p w14:paraId="3B800A73"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R1-2601201</w:t>
      </w:r>
      <w:r w:rsidRPr="00277FEB">
        <w:rPr>
          <w:rFonts w:ascii="Times New Roman" w:hAnsi="Times New Roman"/>
          <w:bCs/>
          <w:noProof/>
        </w:rPr>
        <w:tab/>
        <w:t>Discussion on other aspects of CSI acquisition and report</w:t>
      </w:r>
      <w:r w:rsidRPr="00277FEB">
        <w:rPr>
          <w:rFonts w:ascii="Times New Roman" w:hAnsi="Times New Roman"/>
          <w:bCs/>
          <w:noProof/>
        </w:rPr>
        <w:tab/>
        <w:t>Pengcheng Laboratory</w:t>
      </w:r>
    </w:p>
    <w:p w14:paraId="3A1DB17A" w14:textId="77777777" w:rsidR="00245CEA" w:rsidRPr="00277FEB"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R1-2601282</w:t>
      </w:r>
      <w:r w:rsidRPr="00277FEB">
        <w:rPr>
          <w:rFonts w:ascii="Times New Roman" w:hAnsi="Times New Roman"/>
          <w:bCs/>
          <w:noProof/>
        </w:rPr>
        <w:tab/>
        <w:t>Other aspects of CSI acquisition and reporting</w:t>
      </w:r>
      <w:r w:rsidRPr="00277FEB">
        <w:rPr>
          <w:rFonts w:ascii="Times New Roman" w:hAnsi="Times New Roman"/>
          <w:bCs/>
          <w:noProof/>
        </w:rPr>
        <w:tab/>
        <w:t>Qualcomm Incorporated</w:t>
      </w:r>
    </w:p>
    <w:p w14:paraId="3E7A363E" w14:textId="622FB7C0" w:rsidR="00BF0E89" w:rsidRPr="00662FC9" w:rsidRDefault="00245CEA" w:rsidP="008F1078">
      <w:pPr>
        <w:pStyle w:val="ac"/>
        <w:numPr>
          <w:ilvl w:val="0"/>
          <w:numId w:val="13"/>
        </w:numPr>
        <w:overflowPunct w:val="0"/>
        <w:spacing w:before="100" w:beforeAutospacing="1" w:after="100" w:afterAutospacing="1" w:line="276" w:lineRule="auto"/>
        <w:contextualSpacing w:val="0"/>
        <w:jc w:val="left"/>
        <w:textAlignment w:val="baseline"/>
        <w:rPr>
          <w:rFonts w:ascii="Times New Roman" w:hAnsi="Times New Roman"/>
          <w:bCs/>
          <w:noProof/>
        </w:rPr>
      </w:pPr>
      <w:r w:rsidRPr="00277FEB">
        <w:rPr>
          <w:rFonts w:ascii="Times New Roman" w:hAnsi="Times New Roman"/>
          <w:bCs/>
          <w:noProof/>
        </w:rPr>
        <w:t>R1-2601344</w:t>
      </w:r>
      <w:r w:rsidRPr="00277FEB">
        <w:rPr>
          <w:rFonts w:ascii="Times New Roman" w:hAnsi="Times New Roman"/>
          <w:bCs/>
          <w:noProof/>
        </w:rPr>
        <w:tab/>
        <w:t>Discussion on Other Aspects of CSI Acquisition</w:t>
      </w:r>
      <w:r w:rsidRPr="00277FEB">
        <w:rPr>
          <w:rFonts w:ascii="Times New Roman" w:hAnsi="Times New Roman"/>
          <w:bCs/>
          <w:noProof/>
        </w:rPr>
        <w:tab/>
        <w:t>Rakuten Mobile, Inc</w:t>
      </w:r>
    </w:p>
    <w:sectPr w:rsidR="00BF0E89" w:rsidRPr="00662FC9" w:rsidSect="00C5265C">
      <w:headerReference w:type="even" r:id="rId17"/>
      <w:footerReference w:type="default" r:id="rId18"/>
      <w:footnotePr>
        <w:numRestart w:val="eachSect"/>
      </w:footnotePr>
      <w:type w:val="continuous"/>
      <w:pgSz w:w="12240" w:h="15840" w:code="1"/>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7E7DE" w14:textId="77777777" w:rsidR="002D48AC" w:rsidRDefault="002D48AC" w:rsidP="003165DD">
      <w:r>
        <w:separator/>
      </w:r>
    </w:p>
  </w:endnote>
  <w:endnote w:type="continuationSeparator" w:id="0">
    <w:p w14:paraId="76CFCDF1" w14:textId="77777777" w:rsidR="002D48AC" w:rsidRDefault="002D48AC" w:rsidP="0031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5DE7" w14:textId="4B5B7771" w:rsidR="00AB351E" w:rsidRDefault="00AB351E" w:rsidP="003165DD">
    <w:pPr>
      <w:pStyle w:val="a5"/>
    </w:pPr>
    <w:r>
      <w:rPr>
        <w:noProof w:val="0"/>
      </w:rPr>
      <w:fldChar w:fldCharType="begin"/>
    </w:r>
    <w:r>
      <w:instrText xml:space="preserve"> PAGE   \* MERGEFORMAT </w:instrText>
    </w:r>
    <w:r>
      <w:rPr>
        <w:noProof w:val="0"/>
      </w:rP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246AE" w14:textId="77777777" w:rsidR="002D48AC" w:rsidRDefault="002D48AC" w:rsidP="003165DD">
      <w:r>
        <w:separator/>
      </w:r>
    </w:p>
  </w:footnote>
  <w:footnote w:type="continuationSeparator" w:id="0">
    <w:p w14:paraId="4B0C7F6C" w14:textId="77777777" w:rsidR="002D48AC" w:rsidRDefault="002D48AC" w:rsidP="0031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61A0" w14:textId="77777777" w:rsidR="00AB351E" w:rsidRDefault="00AB351E" w:rsidP="003165D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FFFFFFFE"/>
    <w:multiLevelType w:val="singleLevel"/>
    <w:tmpl w:val="FFFFFFFF"/>
    <w:lvl w:ilvl="0">
      <w:numFmt w:val="decimal"/>
      <w:pStyle w:val="CharChar3CharCharCharCharCharChar"/>
      <w:lvlText w:val="*"/>
      <w:lvlJc w:val="left"/>
    </w:lvl>
  </w:abstractNum>
  <w:abstractNum w:abstractNumId="3" w15:restartNumberingAfterBreak="0">
    <w:nsid w:val="002B2274"/>
    <w:multiLevelType w:val="hybridMultilevel"/>
    <w:tmpl w:val="D9286994"/>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DFA8B7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026"/>
        </w:tabs>
        <w:ind w:left="1026" w:hanging="576"/>
      </w:pPr>
      <w:rPr>
        <w:rFonts w:hint="default"/>
        <w:sz w:val="28"/>
        <w:szCs w:val="28"/>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b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26E56ED"/>
    <w:multiLevelType w:val="hybridMultilevel"/>
    <w:tmpl w:val="7C4E6454"/>
    <w:lvl w:ilvl="0" w:tplc="95DCB95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29FCEB56"/>
    <w:lvl w:ilvl="0">
      <w:start w:val="1"/>
      <w:numFmt w:val="decimal"/>
      <w:pStyle w:val="ClaimPreamble"/>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8DF7F28"/>
    <w:multiLevelType w:val="hybridMultilevel"/>
    <w:tmpl w:val="09D6DBB0"/>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hybridMultilevel"/>
    <w:tmpl w:val="93B29EBC"/>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35C68F9"/>
    <w:multiLevelType w:val="hybridMultilevel"/>
    <w:tmpl w:val="8C984904"/>
    <w:lvl w:ilvl="0" w:tplc="A978DB8C">
      <w:start w:val="1"/>
      <w:numFmt w:val="decimal"/>
      <w:suff w:val="space"/>
      <w:lvlText w:val="Table %1."/>
      <w:lvlJc w:val="left"/>
      <w:pPr>
        <w:ind w:left="644" w:firstLine="207"/>
      </w:pPr>
      <w:rPr>
        <w:rFonts w:hint="eastAsia"/>
        <w:b/>
        <w:bCs/>
        <w:lang w:val="en-US"/>
      </w:rPr>
    </w:lvl>
    <w:lvl w:ilvl="1" w:tplc="04090019" w:tentative="1">
      <w:start w:val="1"/>
      <w:numFmt w:val="lowerLetter"/>
      <w:lvlText w:val="%2."/>
      <w:lvlJc w:val="left"/>
      <w:pPr>
        <w:ind w:left="-4372" w:hanging="360"/>
      </w:pPr>
    </w:lvl>
    <w:lvl w:ilvl="2" w:tplc="0409001B" w:tentative="1">
      <w:start w:val="1"/>
      <w:numFmt w:val="lowerRoman"/>
      <w:lvlText w:val="%3."/>
      <w:lvlJc w:val="right"/>
      <w:pPr>
        <w:ind w:left="-365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2212" w:hanging="360"/>
      </w:pPr>
    </w:lvl>
    <w:lvl w:ilvl="5" w:tplc="0409001B" w:tentative="1">
      <w:start w:val="1"/>
      <w:numFmt w:val="lowerRoman"/>
      <w:lvlText w:val="%6."/>
      <w:lvlJc w:val="right"/>
      <w:pPr>
        <w:ind w:left="-1492" w:hanging="180"/>
      </w:pPr>
    </w:lvl>
    <w:lvl w:ilvl="6" w:tplc="0409000F" w:tentative="1">
      <w:start w:val="1"/>
      <w:numFmt w:val="decimal"/>
      <w:lvlText w:val="%7."/>
      <w:lvlJc w:val="left"/>
      <w:pPr>
        <w:ind w:left="-772" w:hanging="360"/>
      </w:pPr>
    </w:lvl>
    <w:lvl w:ilvl="7" w:tplc="04090019" w:tentative="1">
      <w:start w:val="1"/>
      <w:numFmt w:val="lowerLetter"/>
      <w:lvlText w:val="%8."/>
      <w:lvlJc w:val="left"/>
      <w:pPr>
        <w:ind w:left="-52" w:hanging="360"/>
      </w:pPr>
    </w:lvl>
    <w:lvl w:ilvl="8" w:tplc="0409001B" w:tentative="1">
      <w:start w:val="1"/>
      <w:numFmt w:val="lowerRoman"/>
      <w:lvlText w:val="%9."/>
      <w:lvlJc w:val="right"/>
      <w:pPr>
        <w:ind w:left="668" w:hanging="180"/>
      </w:pPr>
    </w:lvl>
  </w:abstractNum>
  <w:abstractNum w:abstractNumId="11" w15:restartNumberingAfterBreak="0">
    <w:nsid w:val="15226BAA"/>
    <w:multiLevelType w:val="hybridMultilevel"/>
    <w:tmpl w:val="458457D0"/>
    <w:lvl w:ilvl="0" w:tplc="4F81C051">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15657861"/>
    <w:multiLevelType w:val="hybridMultilevel"/>
    <w:tmpl w:val="8892E06C"/>
    <w:lvl w:ilvl="0" w:tplc="E6DC0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370F33"/>
    <w:multiLevelType w:val="hybridMultilevel"/>
    <w:tmpl w:val="8E4EEFC2"/>
    <w:lvl w:ilvl="0" w:tplc="912E2E06">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1113E9E"/>
    <w:multiLevelType w:val="singleLevel"/>
    <w:tmpl w:val="B4D4D9E8"/>
    <w:lvl w:ilvl="0">
      <w:start w:val="1"/>
      <w:numFmt w:val="decimal"/>
      <w:pStyle w:val="Reference"/>
      <w:lvlText w:val="[%1]"/>
      <w:lvlJc w:val="left"/>
      <w:pPr>
        <w:tabs>
          <w:tab w:val="num" w:pos="360"/>
        </w:tabs>
        <w:ind w:left="360" w:hanging="360"/>
      </w:pPr>
    </w:lvl>
  </w:abstractNum>
  <w:abstractNum w:abstractNumId="16" w15:restartNumberingAfterBreak="0">
    <w:nsid w:val="26774AC3"/>
    <w:multiLevelType w:val="hybridMultilevel"/>
    <w:tmpl w:val="C568DCBC"/>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D1941A6"/>
    <w:multiLevelType w:val="hybridMultilevel"/>
    <w:tmpl w:val="D7D0C7AA"/>
    <w:lvl w:ilvl="0" w:tplc="04090001">
      <w:start w:val="1"/>
      <w:numFmt w:val="bullet"/>
      <w:lvlText w:val=""/>
      <w:lvlJc w:val="left"/>
      <w:pPr>
        <w:ind w:left="420" w:hanging="420"/>
      </w:pPr>
      <w:rPr>
        <w:rFonts w:ascii="Symbol" w:hAnsi="Symbol" w:hint="default"/>
      </w:rPr>
    </w:lvl>
    <w:lvl w:ilvl="1" w:tplc="42E9BC46">
      <w:start w:val="1"/>
      <w:numFmt w:val="bullet"/>
      <w:lvlText w:val="○"/>
      <w:lvlJc w:val="left"/>
      <w:pPr>
        <w:ind w:left="880" w:hanging="440"/>
      </w:pPr>
      <w:rPr>
        <w:rFonts w:ascii="Arial"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9949CF"/>
    <w:multiLevelType w:val="hybridMultilevel"/>
    <w:tmpl w:val="7F0A340C"/>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32CE4444"/>
    <w:multiLevelType w:val="hybridMultilevel"/>
    <w:tmpl w:val="C4382EAA"/>
    <w:lvl w:ilvl="0" w:tplc="9F449A0A">
      <w:start w:val="1"/>
      <w:numFmt w:val="bullet"/>
      <w:lvlText w:val=""/>
      <w:lvlJc w:val="left"/>
      <w:pPr>
        <w:ind w:left="960" w:hanging="480"/>
      </w:pPr>
      <w:rPr>
        <w:rFonts w:ascii="Wingdings" w:hAnsi="Wingdings" w:hint="default"/>
        <w:color w:val="000000" w:themeColor="text1"/>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1" w15:restartNumberingAfterBreak="0">
    <w:nsid w:val="32F0682E"/>
    <w:multiLevelType w:val="hybridMultilevel"/>
    <w:tmpl w:val="FD08DBF6"/>
    <w:lvl w:ilvl="0" w:tplc="42E9BC46">
      <w:start w:val="1"/>
      <w:numFmt w:val="bullet"/>
      <w:lvlText w:val="○"/>
      <w:lvlJc w:val="left"/>
      <w:pPr>
        <w:ind w:left="880" w:hanging="440"/>
      </w:pPr>
      <w:rPr>
        <w:rFonts w:ascii="Arial" w:hAnsi="Arial" w:cs="Arial" w:hint="default"/>
      </w:rPr>
    </w:lvl>
    <w:lvl w:ilvl="1" w:tplc="04090005">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2" w15:restartNumberingAfterBreak="0">
    <w:nsid w:val="335C0E15"/>
    <w:multiLevelType w:val="hybridMultilevel"/>
    <w:tmpl w:val="DB82A23A"/>
    <w:lvl w:ilvl="0" w:tplc="2DCE8FCE">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FF5AB3"/>
    <w:multiLevelType w:val="hybridMultilevel"/>
    <w:tmpl w:val="DDB87F52"/>
    <w:lvl w:ilvl="0" w:tplc="3B963516">
      <w:numFmt w:val="bullet"/>
      <w:lvlText w:val="-"/>
      <w:lvlJc w:val="left"/>
      <w:pPr>
        <w:ind w:left="648" w:hanging="360"/>
      </w:pPr>
      <w:rPr>
        <w:rFonts w:ascii="Times New Roman" w:eastAsiaTheme="minorEastAsia" w:hAnsi="Times New Roman"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5" w15:restartNumberingAfterBreak="0">
    <w:nsid w:val="3AA46647"/>
    <w:multiLevelType w:val="hybridMultilevel"/>
    <w:tmpl w:val="B15A6F24"/>
    <w:lvl w:ilvl="0" w:tplc="38A8D250">
      <w:start w:val="1"/>
      <w:numFmt w:val="decimal"/>
      <w:pStyle w:val="Proposal"/>
      <w:lvlText w:val="Proposal %1"/>
      <w:lvlJc w:val="left"/>
      <w:pPr>
        <w:tabs>
          <w:tab w:val="num" w:pos="1304"/>
        </w:tabs>
        <w:ind w:left="1304" w:hanging="1304"/>
      </w:pPr>
      <w:rPr>
        <w:rFonts w:hint="default"/>
        <w:b/>
        <w:bCs/>
        <w:color w:val="auto"/>
        <w:sz w:val="20"/>
        <w:szCs w:val="20"/>
        <w:lang w:val="en-GB"/>
      </w:rPr>
    </w:lvl>
    <w:lvl w:ilvl="1" w:tplc="04090001">
      <w:start w:val="1"/>
      <w:numFmt w:val="bullet"/>
      <w:lvlText w:val=""/>
      <w:lvlJc w:val="left"/>
      <w:pPr>
        <w:tabs>
          <w:tab w:val="num" w:pos="1260"/>
        </w:tabs>
        <w:ind w:left="1260" w:hanging="360"/>
      </w:pPr>
      <w:rPr>
        <w:rFonts w:ascii="Symbol" w:hAnsi="Symbol" w:hint="default"/>
      </w:rPr>
    </w:lvl>
    <w:lvl w:ilvl="2" w:tplc="B7D6216A">
      <w:start w:val="1"/>
      <w:numFmt w:val="lowerRoman"/>
      <w:lvlText w:val="(%3)"/>
      <w:lvlJc w:val="left"/>
      <w:pPr>
        <w:ind w:left="2520" w:hanging="72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15:restartNumberingAfterBreak="0">
    <w:nsid w:val="4021644A"/>
    <w:multiLevelType w:val="hybridMultilevel"/>
    <w:tmpl w:val="2DA22506"/>
    <w:lvl w:ilvl="0" w:tplc="FFFFFFFF">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7" w15:restartNumberingAfterBreak="0">
    <w:nsid w:val="47106B1F"/>
    <w:multiLevelType w:val="hybridMultilevel"/>
    <w:tmpl w:val="83B09AD6"/>
    <w:lvl w:ilvl="0" w:tplc="85A81F16">
      <w:start w:val="1"/>
      <w:numFmt w:val="decimalZero"/>
      <w:pStyle w:val="ApplicationBody1"/>
      <w:lvlText w:val="[00%1]"/>
      <w:lvlJc w:val="left"/>
      <w:pPr>
        <w:ind w:left="3060" w:hanging="360"/>
      </w:pPr>
      <w:rPr>
        <w:rFonts w:hint="default"/>
        <w:b w:val="0"/>
        <w:i w:val="0"/>
        <w:sz w:val="24"/>
      </w:rPr>
    </w:lvl>
    <w:lvl w:ilvl="1" w:tplc="E3A002FA">
      <w:start w:val="1"/>
      <w:numFmt w:val="lowerLetter"/>
      <w:lvlText w:val="%2."/>
      <w:lvlJc w:val="left"/>
      <w:pPr>
        <w:tabs>
          <w:tab w:val="num" w:pos="720"/>
        </w:tabs>
        <w:ind w:left="720" w:hanging="360"/>
      </w:pPr>
    </w:lvl>
    <w:lvl w:ilvl="2" w:tplc="AC0A8F44">
      <w:start w:val="1"/>
      <w:numFmt w:val="lowerRoman"/>
      <w:lvlText w:val="%3."/>
      <w:lvlJc w:val="right"/>
      <w:pPr>
        <w:tabs>
          <w:tab w:val="num" w:pos="1440"/>
        </w:tabs>
        <w:ind w:left="1440" w:hanging="180"/>
      </w:pPr>
    </w:lvl>
    <w:lvl w:ilvl="3" w:tplc="C388BE28">
      <w:start w:val="1"/>
      <w:numFmt w:val="decimal"/>
      <w:lvlText w:val="%4."/>
      <w:lvlJc w:val="left"/>
      <w:pPr>
        <w:tabs>
          <w:tab w:val="num" w:pos="2160"/>
        </w:tabs>
        <w:ind w:left="2160" w:hanging="360"/>
      </w:pPr>
    </w:lvl>
    <w:lvl w:ilvl="4" w:tplc="9E78FED8" w:tentative="1">
      <w:start w:val="1"/>
      <w:numFmt w:val="lowerLetter"/>
      <w:lvlText w:val="%5."/>
      <w:lvlJc w:val="left"/>
      <w:pPr>
        <w:tabs>
          <w:tab w:val="num" w:pos="2880"/>
        </w:tabs>
        <w:ind w:left="2880" w:hanging="360"/>
      </w:pPr>
    </w:lvl>
    <w:lvl w:ilvl="5" w:tplc="6E1CBC74" w:tentative="1">
      <w:start w:val="1"/>
      <w:numFmt w:val="lowerRoman"/>
      <w:lvlText w:val="%6."/>
      <w:lvlJc w:val="right"/>
      <w:pPr>
        <w:tabs>
          <w:tab w:val="num" w:pos="3600"/>
        </w:tabs>
        <w:ind w:left="3600" w:hanging="180"/>
      </w:pPr>
    </w:lvl>
    <w:lvl w:ilvl="6" w:tplc="2CF07DFA" w:tentative="1">
      <w:start w:val="1"/>
      <w:numFmt w:val="decimal"/>
      <w:lvlText w:val="%7."/>
      <w:lvlJc w:val="left"/>
      <w:pPr>
        <w:tabs>
          <w:tab w:val="num" w:pos="4320"/>
        </w:tabs>
        <w:ind w:left="4320" w:hanging="360"/>
      </w:pPr>
    </w:lvl>
    <w:lvl w:ilvl="7" w:tplc="5E846C34" w:tentative="1">
      <w:start w:val="1"/>
      <w:numFmt w:val="lowerLetter"/>
      <w:lvlText w:val="%8."/>
      <w:lvlJc w:val="left"/>
      <w:pPr>
        <w:tabs>
          <w:tab w:val="num" w:pos="5040"/>
        </w:tabs>
        <w:ind w:left="5040" w:hanging="360"/>
      </w:pPr>
    </w:lvl>
    <w:lvl w:ilvl="8" w:tplc="A9A48336" w:tentative="1">
      <w:start w:val="1"/>
      <w:numFmt w:val="lowerRoman"/>
      <w:lvlText w:val="%9."/>
      <w:lvlJc w:val="right"/>
      <w:pPr>
        <w:tabs>
          <w:tab w:val="num" w:pos="5760"/>
        </w:tabs>
        <w:ind w:left="5760" w:hanging="18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5A6052"/>
    <w:multiLevelType w:val="hybridMultilevel"/>
    <w:tmpl w:val="290651E0"/>
    <w:lvl w:ilvl="0" w:tplc="04090001">
      <w:start w:val="1"/>
      <w:numFmt w:val="bullet"/>
      <w:lvlText w:val=""/>
      <w:lvlJc w:val="left"/>
      <w:pPr>
        <w:ind w:left="440" w:hanging="440"/>
      </w:pPr>
      <w:rPr>
        <w:rFonts w:ascii="Symbol" w:hAnsi="Symbol" w:hint="default"/>
      </w:rPr>
    </w:lvl>
    <w:lvl w:ilvl="1" w:tplc="42E9BC46">
      <w:start w:val="1"/>
      <w:numFmt w:val="bullet"/>
      <w:lvlText w:val="○"/>
      <w:lvlJc w:val="left"/>
      <w:pPr>
        <w:ind w:left="880" w:hanging="440"/>
      </w:pPr>
      <w:rPr>
        <w:rFonts w:ascii="Arial" w:hAnsi="Arial" w:cs="Aria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4ADA48BF"/>
    <w:multiLevelType w:val="hybridMultilevel"/>
    <w:tmpl w:val="F148E052"/>
    <w:lvl w:ilvl="0" w:tplc="9F449A0A">
      <w:start w:val="1"/>
      <w:numFmt w:val="bullet"/>
      <w:lvlText w:val=""/>
      <w:lvlJc w:val="left"/>
      <w:pPr>
        <w:ind w:left="96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3" w15:restartNumberingAfterBreak="0">
    <w:nsid w:val="5101505E"/>
    <w:multiLevelType w:val="hybridMultilevel"/>
    <w:tmpl w:val="362EF36A"/>
    <w:lvl w:ilvl="0" w:tplc="901E4CC4">
      <w:start w:val="1"/>
      <w:numFmt w:val="decimal"/>
      <w:pStyle w:val="Observation"/>
      <w:lvlText w:val="Observation %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E31D7F"/>
    <w:multiLevelType w:val="multilevel"/>
    <w:tmpl w:val="7D3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E419C6"/>
    <w:multiLevelType w:val="hybridMultilevel"/>
    <w:tmpl w:val="F120E22A"/>
    <w:lvl w:ilvl="0" w:tplc="04090001">
      <w:start w:val="2"/>
      <w:numFmt w:val="bullet"/>
      <w:lvlText w:val=""/>
      <w:lvlJc w:val="left"/>
      <w:pPr>
        <w:ind w:left="440" w:hanging="440"/>
      </w:pPr>
      <w:rPr>
        <w:rFonts w:ascii="Symbol" w:eastAsia="Times New Roman"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542E2064"/>
    <w:multiLevelType w:val="hybridMultilevel"/>
    <w:tmpl w:val="8E34FD76"/>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554D4222"/>
    <w:multiLevelType w:val="hybridMultilevel"/>
    <w:tmpl w:val="DC76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2244CC"/>
    <w:multiLevelType w:val="hybridMultilevel"/>
    <w:tmpl w:val="29260A32"/>
    <w:lvl w:ilvl="0" w:tplc="1B70F2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1" w15:restartNumberingAfterBreak="0">
    <w:nsid w:val="5F2A190F"/>
    <w:multiLevelType w:val="hybridMultilevel"/>
    <w:tmpl w:val="2208E2B2"/>
    <w:lvl w:ilvl="0" w:tplc="0B1A029C">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617634A7"/>
    <w:multiLevelType w:val="hybridMultilevel"/>
    <w:tmpl w:val="6C48911C"/>
    <w:lvl w:ilvl="0" w:tplc="B7280A78">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43"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4" w15:restartNumberingAfterBreak="0">
    <w:nsid w:val="6BC83360"/>
    <w:multiLevelType w:val="hybridMultilevel"/>
    <w:tmpl w:val="8510203C"/>
    <w:lvl w:ilvl="0" w:tplc="10E81124">
      <w:start w:val="7"/>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5"/>
        </w:tabs>
        <w:ind w:left="-1615" w:hanging="360"/>
      </w:pPr>
      <w:rPr>
        <w:rFonts w:ascii="Symbol" w:hAnsi="Symbol" w:hint="default"/>
        <w:b/>
        <w:i w:val="0"/>
        <w:color w:val="auto"/>
        <w:sz w:val="22"/>
      </w:rPr>
    </w:lvl>
    <w:lvl w:ilvl="1" w:tplc="04090003">
      <w:start w:val="1"/>
      <w:numFmt w:val="bullet"/>
      <w:lvlText w:val="o"/>
      <w:lvlJc w:val="left"/>
      <w:pPr>
        <w:tabs>
          <w:tab w:val="num" w:pos="-1794"/>
        </w:tabs>
        <w:ind w:left="-1794" w:hanging="360"/>
      </w:pPr>
      <w:rPr>
        <w:rFonts w:ascii="Courier New" w:hAnsi="Courier New" w:cs="Courier New" w:hint="default"/>
      </w:rPr>
    </w:lvl>
    <w:lvl w:ilvl="2" w:tplc="04090005">
      <w:start w:val="1"/>
      <w:numFmt w:val="bullet"/>
      <w:lvlText w:val=""/>
      <w:lvlJc w:val="left"/>
      <w:pPr>
        <w:tabs>
          <w:tab w:val="num" w:pos="-1074"/>
        </w:tabs>
        <w:ind w:left="-1074" w:hanging="360"/>
      </w:pPr>
      <w:rPr>
        <w:rFonts w:ascii="Wingdings" w:hAnsi="Wingdings" w:hint="default"/>
      </w:rPr>
    </w:lvl>
    <w:lvl w:ilvl="3" w:tplc="04090001" w:tentative="1">
      <w:start w:val="1"/>
      <w:numFmt w:val="bullet"/>
      <w:lvlText w:val=""/>
      <w:lvlJc w:val="left"/>
      <w:pPr>
        <w:tabs>
          <w:tab w:val="num" w:pos="-354"/>
        </w:tabs>
        <w:ind w:left="-354" w:hanging="360"/>
      </w:pPr>
      <w:rPr>
        <w:rFonts w:ascii="Symbol" w:hAnsi="Symbol" w:hint="default"/>
      </w:rPr>
    </w:lvl>
    <w:lvl w:ilvl="4" w:tplc="04090003" w:tentative="1">
      <w:start w:val="1"/>
      <w:numFmt w:val="bullet"/>
      <w:lvlText w:val="o"/>
      <w:lvlJc w:val="left"/>
      <w:pPr>
        <w:tabs>
          <w:tab w:val="num" w:pos="366"/>
        </w:tabs>
        <w:ind w:left="366" w:hanging="360"/>
      </w:pPr>
      <w:rPr>
        <w:rFonts w:ascii="Courier New" w:hAnsi="Courier New" w:cs="Courier New" w:hint="default"/>
      </w:rPr>
    </w:lvl>
    <w:lvl w:ilvl="5" w:tplc="04090005" w:tentative="1">
      <w:start w:val="1"/>
      <w:numFmt w:val="bullet"/>
      <w:lvlText w:val=""/>
      <w:lvlJc w:val="left"/>
      <w:pPr>
        <w:tabs>
          <w:tab w:val="num" w:pos="1086"/>
        </w:tabs>
        <w:ind w:left="1086" w:hanging="360"/>
      </w:pPr>
      <w:rPr>
        <w:rFonts w:ascii="Wingdings" w:hAnsi="Wingdings" w:hint="default"/>
      </w:rPr>
    </w:lvl>
    <w:lvl w:ilvl="6" w:tplc="04090001" w:tentative="1">
      <w:start w:val="1"/>
      <w:numFmt w:val="bullet"/>
      <w:lvlText w:val=""/>
      <w:lvlJc w:val="left"/>
      <w:pPr>
        <w:tabs>
          <w:tab w:val="num" w:pos="1806"/>
        </w:tabs>
        <w:ind w:left="1806" w:hanging="360"/>
      </w:pPr>
      <w:rPr>
        <w:rFonts w:ascii="Symbol" w:hAnsi="Symbol" w:hint="default"/>
      </w:rPr>
    </w:lvl>
    <w:lvl w:ilvl="7" w:tplc="04090003" w:tentative="1">
      <w:start w:val="1"/>
      <w:numFmt w:val="bullet"/>
      <w:lvlText w:val="o"/>
      <w:lvlJc w:val="left"/>
      <w:pPr>
        <w:tabs>
          <w:tab w:val="num" w:pos="2526"/>
        </w:tabs>
        <w:ind w:left="2526" w:hanging="360"/>
      </w:pPr>
      <w:rPr>
        <w:rFonts w:ascii="Courier New" w:hAnsi="Courier New" w:cs="Courier New" w:hint="default"/>
      </w:rPr>
    </w:lvl>
    <w:lvl w:ilvl="8" w:tplc="04090005" w:tentative="1">
      <w:start w:val="1"/>
      <w:numFmt w:val="bullet"/>
      <w:lvlText w:val=""/>
      <w:lvlJc w:val="left"/>
      <w:pPr>
        <w:tabs>
          <w:tab w:val="num" w:pos="3246"/>
        </w:tabs>
        <w:ind w:left="3246" w:hanging="360"/>
      </w:pPr>
      <w:rPr>
        <w:rFonts w:ascii="Wingdings" w:hAnsi="Wingdings" w:hint="default"/>
      </w:rPr>
    </w:lvl>
  </w:abstractNum>
  <w:abstractNum w:abstractNumId="46" w15:restartNumberingAfterBreak="0">
    <w:nsid w:val="732F2D40"/>
    <w:multiLevelType w:val="hybridMultilevel"/>
    <w:tmpl w:val="0AAA9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170DC98">
      <w:start w:val="1"/>
      <w:numFmt w:val="bullet"/>
      <w:pStyle w:val="MTDisplayEquation"/>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7069F5"/>
    <w:multiLevelType w:val="hybridMultilevel"/>
    <w:tmpl w:val="34528C34"/>
    <w:lvl w:ilvl="0" w:tplc="DB60718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15:restartNumberingAfterBreak="0">
    <w:nsid w:val="7B6357C1"/>
    <w:multiLevelType w:val="hybridMultilevel"/>
    <w:tmpl w:val="AD9A5D04"/>
    <w:lvl w:ilvl="0" w:tplc="33C8DC0A">
      <w:start w:val="1"/>
      <w:numFmt w:val="decimal"/>
      <w:lvlText w:val="(%1)"/>
      <w:lvlJc w:val="left"/>
      <w:pPr>
        <w:ind w:left="720" w:hanging="360"/>
      </w:pPr>
      <w:rPr>
        <w:rFonts w:ascii="Times New Roman" w:eastAsia="Malgun Gothic" w:hAnsi="Times New Roman" w:cs="Times New Roman"/>
      </w:rPr>
    </w:lvl>
    <w:lvl w:ilvl="1" w:tplc="D3645CCC">
      <w:start w:val="7"/>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5935688">
    <w:abstractNumId w:val="4"/>
  </w:num>
  <w:num w:numId="2" w16cid:durableId="986327094">
    <w:abstractNumId w:val="25"/>
  </w:num>
  <w:num w:numId="3" w16cid:durableId="1622301554">
    <w:abstractNumId w:val="46"/>
  </w:num>
  <w:num w:numId="4" w16cid:durableId="943532574">
    <w:abstractNumId w:val="15"/>
  </w:num>
  <w:num w:numId="5" w16cid:durableId="1879733296">
    <w:abstractNumId w:val="30"/>
  </w:num>
  <w:num w:numId="6" w16cid:durableId="10499888">
    <w:abstractNumId w:val="2"/>
    <w:lvlOverride w:ilvl="0">
      <w:lvl w:ilvl="0">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7" w16cid:durableId="1365403223">
    <w:abstractNumId w:val="27"/>
  </w:num>
  <w:num w:numId="8" w16cid:durableId="1481381702">
    <w:abstractNumId w:val="6"/>
  </w:num>
  <w:num w:numId="9" w16cid:durableId="1098718403">
    <w:abstractNumId w:val="24"/>
  </w:num>
  <w:num w:numId="10" w16cid:durableId="40520298">
    <w:abstractNumId w:val="33"/>
  </w:num>
  <w:num w:numId="11" w16cid:durableId="2075152568">
    <w:abstractNumId w:val="28"/>
  </w:num>
  <w:num w:numId="12" w16cid:durableId="892734733">
    <w:abstractNumId w:val="48"/>
  </w:num>
  <w:num w:numId="13" w16cid:durableId="1395466044">
    <w:abstractNumId w:val="14"/>
  </w:num>
  <w:num w:numId="14" w16cid:durableId="818377270">
    <w:abstractNumId w:val="1"/>
  </w:num>
  <w:num w:numId="15" w16cid:durableId="193344920">
    <w:abstractNumId w:val="43"/>
  </w:num>
  <w:num w:numId="16" w16cid:durableId="1924685293">
    <w:abstractNumId w:val="29"/>
  </w:num>
  <w:num w:numId="17" w16cid:durableId="1604607413">
    <w:abstractNumId w:val="40"/>
  </w:num>
  <w:num w:numId="18" w16cid:durableId="141771615">
    <w:abstractNumId w:val="37"/>
  </w:num>
  <w:num w:numId="19" w16cid:durableId="1527937842">
    <w:abstractNumId w:val="23"/>
  </w:num>
  <w:num w:numId="20" w16cid:durableId="1314868734">
    <w:abstractNumId w:val="26"/>
  </w:num>
  <w:num w:numId="21" w16cid:durableId="984160435">
    <w:abstractNumId w:val="5"/>
  </w:num>
  <w:num w:numId="22" w16cid:durableId="1975678762">
    <w:abstractNumId w:val="8"/>
  </w:num>
  <w:num w:numId="23" w16cid:durableId="580724743">
    <w:abstractNumId w:val="0"/>
  </w:num>
  <w:num w:numId="24" w16cid:durableId="1145732627">
    <w:abstractNumId w:val="32"/>
  </w:num>
  <w:num w:numId="25" w16cid:durableId="774398405">
    <w:abstractNumId w:val="42"/>
  </w:num>
  <w:num w:numId="26" w16cid:durableId="1315792271">
    <w:abstractNumId w:val="34"/>
  </w:num>
  <w:num w:numId="27" w16cid:durableId="677000580">
    <w:abstractNumId w:val="16"/>
  </w:num>
  <w:num w:numId="28" w16cid:durableId="1398238936">
    <w:abstractNumId w:val="36"/>
  </w:num>
  <w:num w:numId="29" w16cid:durableId="2009752276">
    <w:abstractNumId w:val="47"/>
  </w:num>
  <w:num w:numId="30" w16cid:durableId="403531299">
    <w:abstractNumId w:val="22"/>
  </w:num>
  <w:num w:numId="31" w16cid:durableId="239877683">
    <w:abstractNumId w:val="19"/>
  </w:num>
  <w:num w:numId="32" w16cid:durableId="1280993931">
    <w:abstractNumId w:val="41"/>
  </w:num>
  <w:num w:numId="33" w16cid:durableId="1970626471">
    <w:abstractNumId w:val="21"/>
  </w:num>
  <w:num w:numId="34" w16cid:durableId="1443960896">
    <w:abstractNumId w:val="13"/>
  </w:num>
  <w:num w:numId="35" w16cid:durableId="837814300">
    <w:abstractNumId w:val="45"/>
  </w:num>
  <w:num w:numId="36" w16cid:durableId="1620841050">
    <w:abstractNumId w:val="3"/>
  </w:num>
  <w:num w:numId="37" w16cid:durableId="441582114">
    <w:abstractNumId w:val="44"/>
  </w:num>
  <w:num w:numId="38" w16cid:durableId="328024016">
    <w:abstractNumId w:val="11"/>
  </w:num>
  <w:num w:numId="39" w16cid:durableId="1942180681">
    <w:abstractNumId w:val="9"/>
  </w:num>
  <w:num w:numId="40" w16cid:durableId="106052105">
    <w:abstractNumId w:val="7"/>
  </w:num>
  <w:num w:numId="41" w16cid:durableId="2121365672">
    <w:abstractNumId w:val="18"/>
  </w:num>
  <w:num w:numId="42" w16cid:durableId="151800521">
    <w:abstractNumId w:val="4"/>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9945975">
    <w:abstractNumId w:val="35"/>
  </w:num>
  <w:num w:numId="44" w16cid:durableId="2030645866">
    <w:abstractNumId w:val="17"/>
  </w:num>
  <w:num w:numId="45" w16cid:durableId="1265262438">
    <w:abstractNumId w:val="39"/>
  </w:num>
  <w:num w:numId="46" w16cid:durableId="1671368218">
    <w:abstractNumId w:val="10"/>
  </w:num>
  <w:num w:numId="47" w16cid:durableId="1682464268">
    <w:abstractNumId w:val="12"/>
  </w:num>
  <w:num w:numId="48" w16cid:durableId="453643314">
    <w:abstractNumId w:val="35"/>
    <w:lvlOverride w:ilvl="0"/>
    <w:lvlOverride w:ilvl="1"/>
    <w:lvlOverride w:ilvl="2"/>
    <w:lvlOverride w:ilvl="3"/>
    <w:lvlOverride w:ilvl="4"/>
    <w:lvlOverride w:ilvl="5"/>
    <w:lvlOverride w:ilvl="6"/>
    <w:lvlOverride w:ilvl="7"/>
    <w:lvlOverride w:ilvl="8"/>
  </w:num>
  <w:num w:numId="49" w16cid:durableId="739056992">
    <w:abstractNumId w:val="20"/>
  </w:num>
  <w:num w:numId="50" w16cid:durableId="141848034">
    <w:abstractNumId w:val="31"/>
  </w:num>
  <w:num w:numId="51" w16cid:durableId="1414738743">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B55"/>
    <w:rsid w:val="00251D3D"/>
    <w:rsid w:val="00252C38"/>
    <w:rsid w:val="00252D04"/>
    <w:rsid w:val="002542E2"/>
    <w:rsid w:val="00254693"/>
    <w:rsid w:val="002551D9"/>
    <w:rsid w:val="00255605"/>
    <w:rsid w:val="00255EB0"/>
    <w:rsid w:val="00255FDD"/>
    <w:rsid w:val="00256253"/>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DF1"/>
    <w:rsid w:val="00556EA0"/>
    <w:rsid w:val="0055755E"/>
    <w:rsid w:val="00557825"/>
    <w:rsid w:val="00557AD2"/>
    <w:rsid w:val="00557EDE"/>
    <w:rsid w:val="00560701"/>
    <w:rsid w:val="005607BB"/>
    <w:rsid w:val="00560A33"/>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7499"/>
    <w:rsid w:val="005979C8"/>
    <w:rsid w:val="00597E24"/>
    <w:rsid w:val="005A001B"/>
    <w:rsid w:val="005A06FA"/>
    <w:rsid w:val="005A14E3"/>
    <w:rsid w:val="005A1542"/>
    <w:rsid w:val="005A1B38"/>
    <w:rsid w:val="005A2652"/>
    <w:rsid w:val="005A3884"/>
    <w:rsid w:val="005A3AE8"/>
    <w:rsid w:val="005A3B08"/>
    <w:rsid w:val="005A3BC2"/>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4500"/>
    <w:rsid w:val="00665CBA"/>
    <w:rsid w:val="00665D95"/>
    <w:rsid w:val="00666CFA"/>
    <w:rsid w:val="00666EEF"/>
    <w:rsid w:val="006702B7"/>
    <w:rsid w:val="006702E1"/>
    <w:rsid w:val="00670378"/>
    <w:rsid w:val="00671375"/>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B4"/>
    <w:rsid w:val="008D62FA"/>
    <w:rsid w:val="008D796E"/>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6313"/>
    <w:rsid w:val="00CE690E"/>
    <w:rsid w:val="00CE6992"/>
    <w:rsid w:val="00CE7667"/>
    <w:rsid w:val="00CE780A"/>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4CD"/>
    <w:rsid w:val="00D62251"/>
    <w:rsid w:val="00D6308C"/>
    <w:rsid w:val="00D63466"/>
    <w:rsid w:val="00D635F5"/>
    <w:rsid w:val="00D636CD"/>
    <w:rsid w:val="00D642BE"/>
    <w:rsid w:val="00D65D04"/>
    <w:rsid w:val="00D6606F"/>
    <w:rsid w:val="00D66BD1"/>
    <w:rsid w:val="00D67688"/>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248F"/>
    <w:rsid w:val="00DF2E6F"/>
    <w:rsid w:val="00DF2F44"/>
    <w:rsid w:val="00DF3023"/>
    <w:rsid w:val="00DF30B9"/>
    <w:rsid w:val="00DF3F54"/>
    <w:rsid w:val="00DF4ED9"/>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1BDA"/>
    <w:rsid w:val="00E2205D"/>
    <w:rsid w:val="00E22E39"/>
    <w:rsid w:val="00E24CCD"/>
    <w:rsid w:val="00E2544E"/>
    <w:rsid w:val="00E259CA"/>
    <w:rsid w:val="00E259E7"/>
    <w:rsid w:val="00E25F64"/>
    <w:rsid w:val="00E26E85"/>
    <w:rsid w:val="00E31065"/>
    <w:rsid w:val="00E3138F"/>
    <w:rsid w:val="00E31673"/>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4049"/>
    <w:rsid w:val="00E942C7"/>
    <w:rsid w:val="00E945D0"/>
    <w:rsid w:val="00E9470D"/>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131"/>
    <w:rsid w:val="00F119CD"/>
    <w:rsid w:val="00F11C3D"/>
    <w:rsid w:val="00F12561"/>
    <w:rsid w:val="00F12983"/>
    <w:rsid w:val="00F131FD"/>
    <w:rsid w:val="00F13948"/>
    <w:rsid w:val="00F1415F"/>
    <w:rsid w:val="00F142E9"/>
    <w:rsid w:val="00F1529E"/>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B6F"/>
    <w:rsid w:val="00FA4D39"/>
    <w:rsid w:val="00FA4F05"/>
    <w:rsid w:val="00FA5022"/>
    <w:rsid w:val="00FA58B9"/>
    <w:rsid w:val="00FA5D98"/>
    <w:rsid w:val="00FA5ECF"/>
    <w:rsid w:val="00FA67B3"/>
    <w:rsid w:val="00FB0E5E"/>
    <w:rsid w:val="00FB1129"/>
    <w:rsid w:val="00FB1366"/>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2363F"/>
  <w15:chartTrackingRefBased/>
  <w15:docId w15:val="{3CA4FDBD-5308-4D41-8EC7-C0DFED1F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20" w:line="276" w:lineRule="auto"/>
        <w:ind w:left="1699" w:hanging="169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03F"/>
    <w:pPr>
      <w:spacing w:before="120" w:line="288" w:lineRule="auto"/>
      <w:ind w:left="0" w:firstLine="0"/>
    </w:pPr>
    <w:rPr>
      <w:rFonts w:ascii="Times New Roman" w:eastAsia="DengXian" w:hAnsi="Times New Roman" w:cs="Aptos"/>
      <w:sz w:val="20"/>
      <w:szCs w:val="21"/>
      <w:lang w:eastAsia="zh-CN"/>
    </w:rPr>
  </w:style>
  <w:style w:type="paragraph" w:styleId="1">
    <w:name w:val="heading 1"/>
    <w:next w:val="a"/>
    <w:link w:val="10"/>
    <w:uiPriority w:val="9"/>
    <w:qFormat/>
    <w:rsid w:val="00D7440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28"/>
      <w:szCs w:val="36"/>
      <w:lang w:val="en-GB" w:eastAsia="zh-CN"/>
    </w:rPr>
  </w:style>
  <w:style w:type="paragraph" w:styleId="2">
    <w:name w:val="heading 2"/>
    <w:aliases w:val="H2"/>
    <w:basedOn w:val="1"/>
    <w:next w:val="a"/>
    <w:link w:val="20"/>
    <w:qFormat/>
    <w:rsid w:val="0074359D"/>
    <w:pPr>
      <w:numPr>
        <w:ilvl w:val="1"/>
      </w:numPr>
      <w:pBdr>
        <w:top w:val="none" w:sz="0" w:space="0" w:color="auto"/>
      </w:pBdr>
      <w:spacing w:before="180"/>
      <w:outlineLvl w:val="1"/>
    </w:pPr>
    <w:rPr>
      <w:szCs w:val="32"/>
    </w:rPr>
  </w:style>
  <w:style w:type="paragraph" w:styleId="30">
    <w:name w:val="heading 3"/>
    <w:aliases w:val="H3"/>
    <w:basedOn w:val="2"/>
    <w:next w:val="a"/>
    <w:link w:val="31"/>
    <w:qFormat/>
    <w:rsid w:val="00E22E39"/>
    <w:pPr>
      <w:numPr>
        <w:ilvl w:val="2"/>
      </w:numPr>
      <w:spacing w:before="120"/>
      <w:outlineLvl w:val="2"/>
    </w:pPr>
    <w:rPr>
      <w:sz w:val="24"/>
      <w:szCs w:val="28"/>
    </w:rPr>
  </w:style>
  <w:style w:type="paragraph" w:styleId="4">
    <w:name w:val="heading 4"/>
    <w:basedOn w:val="30"/>
    <w:next w:val="a"/>
    <w:link w:val="40"/>
    <w:qFormat/>
    <w:rsid w:val="00E22E39"/>
    <w:pPr>
      <w:numPr>
        <w:ilvl w:val="3"/>
      </w:numPr>
      <w:outlineLvl w:val="3"/>
    </w:pPr>
    <w:rPr>
      <w:szCs w:val="24"/>
    </w:rPr>
  </w:style>
  <w:style w:type="paragraph" w:styleId="5">
    <w:name w:val="heading 5"/>
    <w:basedOn w:val="4"/>
    <w:next w:val="a"/>
    <w:link w:val="50"/>
    <w:qFormat/>
    <w:rsid w:val="00E22E39"/>
    <w:pPr>
      <w:numPr>
        <w:ilvl w:val="4"/>
      </w:numPr>
      <w:outlineLvl w:val="4"/>
    </w:pPr>
    <w:rPr>
      <w:sz w:val="22"/>
      <w:szCs w:val="22"/>
    </w:rPr>
  </w:style>
  <w:style w:type="paragraph" w:styleId="6">
    <w:name w:val="heading 6"/>
    <w:basedOn w:val="a"/>
    <w:next w:val="a"/>
    <w:link w:val="60"/>
    <w:qFormat/>
    <w:rsid w:val="00E22E39"/>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0"/>
    <w:qFormat/>
    <w:rsid w:val="00E22E39"/>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0"/>
    <w:qFormat/>
    <w:rsid w:val="00E22E39"/>
    <w:pPr>
      <w:numPr>
        <w:ilvl w:val="7"/>
      </w:numPr>
      <w:outlineLvl w:val="7"/>
    </w:pPr>
  </w:style>
  <w:style w:type="paragraph" w:styleId="9">
    <w:name w:val="heading 9"/>
    <w:basedOn w:val="8"/>
    <w:next w:val="a"/>
    <w:link w:val="90"/>
    <w:qFormat/>
    <w:rsid w:val="00E22E39"/>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7440A"/>
    <w:rPr>
      <w:rFonts w:ascii="Arial" w:eastAsia="Times New Roman" w:hAnsi="Arial" w:cs="Arial"/>
      <w:sz w:val="28"/>
      <w:szCs w:val="36"/>
      <w:lang w:val="en-GB" w:eastAsia="zh-CN"/>
    </w:rPr>
  </w:style>
  <w:style w:type="character" w:customStyle="1" w:styleId="20">
    <w:name w:val="標題 2 字元"/>
    <w:aliases w:val="H2 字元"/>
    <w:basedOn w:val="a0"/>
    <w:link w:val="2"/>
    <w:rsid w:val="0074359D"/>
    <w:rPr>
      <w:rFonts w:ascii="Arial" w:eastAsia="Times New Roman" w:hAnsi="Arial" w:cs="Arial"/>
      <w:sz w:val="28"/>
      <w:szCs w:val="32"/>
      <w:lang w:val="en-GB" w:eastAsia="zh-CN"/>
    </w:rPr>
  </w:style>
  <w:style w:type="character" w:customStyle="1" w:styleId="31">
    <w:name w:val="標題 3 字元"/>
    <w:aliases w:val="H3 字元"/>
    <w:basedOn w:val="a0"/>
    <w:link w:val="30"/>
    <w:rsid w:val="00E22E39"/>
    <w:rPr>
      <w:rFonts w:ascii="Arial" w:eastAsia="Times New Roman" w:hAnsi="Arial" w:cs="Arial"/>
      <w:sz w:val="24"/>
      <w:szCs w:val="28"/>
      <w:lang w:val="en-GB" w:eastAsia="zh-CN"/>
    </w:rPr>
  </w:style>
  <w:style w:type="character" w:customStyle="1" w:styleId="40">
    <w:name w:val="標題 4 字元"/>
    <w:basedOn w:val="a0"/>
    <w:link w:val="4"/>
    <w:rsid w:val="00E22E39"/>
    <w:rPr>
      <w:rFonts w:ascii="Arial" w:eastAsia="Times New Roman" w:hAnsi="Arial" w:cs="Arial"/>
      <w:sz w:val="24"/>
      <w:szCs w:val="24"/>
      <w:lang w:val="en-GB" w:eastAsia="zh-CN"/>
    </w:rPr>
  </w:style>
  <w:style w:type="character" w:customStyle="1" w:styleId="50">
    <w:name w:val="標題 5 字元"/>
    <w:basedOn w:val="a0"/>
    <w:link w:val="5"/>
    <w:rsid w:val="00E22E39"/>
    <w:rPr>
      <w:rFonts w:ascii="Arial" w:eastAsia="Times New Roman" w:hAnsi="Arial" w:cs="Arial"/>
      <w:lang w:val="en-GB" w:eastAsia="zh-CN"/>
    </w:rPr>
  </w:style>
  <w:style w:type="character" w:customStyle="1" w:styleId="60">
    <w:name w:val="標題 6 字元"/>
    <w:basedOn w:val="a0"/>
    <w:link w:val="6"/>
    <w:rsid w:val="00E22E39"/>
    <w:rPr>
      <w:rFonts w:ascii="Times New Roman" w:eastAsiaTheme="minorHAnsi" w:hAnsi="Times New Roman" w:cs="Arial"/>
      <w:iCs/>
      <w:sz w:val="20"/>
      <w:szCs w:val="20"/>
    </w:rPr>
  </w:style>
  <w:style w:type="character" w:customStyle="1" w:styleId="70">
    <w:name w:val="標題 7 字元"/>
    <w:basedOn w:val="a0"/>
    <w:link w:val="7"/>
    <w:rsid w:val="00E22E39"/>
    <w:rPr>
      <w:rFonts w:ascii="Times New Roman" w:eastAsiaTheme="minorHAnsi" w:hAnsi="Times New Roman" w:cs="Arial"/>
      <w:iCs/>
      <w:sz w:val="20"/>
      <w:szCs w:val="20"/>
    </w:rPr>
  </w:style>
  <w:style w:type="character" w:customStyle="1" w:styleId="80">
    <w:name w:val="標題 8 字元"/>
    <w:basedOn w:val="a0"/>
    <w:link w:val="8"/>
    <w:rsid w:val="00E22E39"/>
    <w:rPr>
      <w:rFonts w:ascii="Times New Roman" w:eastAsiaTheme="minorHAnsi" w:hAnsi="Times New Roman" w:cs="Arial"/>
      <w:iCs/>
      <w:sz w:val="20"/>
      <w:szCs w:val="20"/>
    </w:rPr>
  </w:style>
  <w:style w:type="character" w:customStyle="1" w:styleId="90">
    <w:name w:val="標題 9 字元"/>
    <w:basedOn w:val="a0"/>
    <w:link w:val="9"/>
    <w:rsid w:val="00E22E39"/>
    <w:rPr>
      <w:rFonts w:ascii="Times New Roman" w:eastAsiaTheme="minorHAnsi" w:hAnsi="Times New Roman" w:cs="Arial"/>
      <w:iCs/>
      <w:sz w:val="20"/>
      <w:szCs w:val="20"/>
    </w:rPr>
  </w:style>
  <w:style w:type="paragraph" w:styleId="11">
    <w:name w:val="toc 1"/>
    <w:aliases w:val="Observation TOC2"/>
    <w:rsid w:val="00E22E3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Times New Roman" w:eastAsia="Times New Roman" w:hAnsi="Times New Roman" w:cs="Times New Roman"/>
      <w:b/>
      <w:noProof/>
      <w:sz w:val="20"/>
      <w:lang w:eastAsia="zh-CN"/>
    </w:rPr>
  </w:style>
  <w:style w:type="paragraph" w:styleId="a3">
    <w:name w:val="caption"/>
    <w:aliases w:val="cap,cap1,cap2,cap3,cap4,cap5,cap6,cap7,cap8,cap9,cap10,cap11,cap21,cap31,cap41,cap51,cap61,cap71,cap81,cap91,cap101,cap12,cap22,cap32,cap42,cap52,cap62,cap72,cap82,cap92,cap102,cap13,cap23,cap33,cap43,cap53,cap63,cap73,cap83,cap93,cap103,cap14,条,条目"/>
    <w:basedOn w:val="a"/>
    <w:next w:val="a"/>
    <w:link w:val="a4"/>
    <w:uiPriority w:val="35"/>
    <w:qFormat/>
    <w:rsid w:val="00E22E39"/>
    <w:pPr>
      <w:spacing w:after="240" w:line="256" w:lineRule="auto"/>
      <w:jc w:val="center"/>
    </w:pPr>
    <w:rPr>
      <w:rFonts w:eastAsiaTheme="minorHAnsi" w:cs="Times New Roman"/>
      <w:b/>
      <w:bCs/>
      <w:iCs/>
      <w:szCs w:val="20"/>
      <w:lang w:eastAsia="en-US"/>
    </w:rPr>
  </w:style>
  <w:style w:type="paragraph" w:customStyle="1" w:styleId="3GPPHeader">
    <w:name w:val="3GPP_Header"/>
    <w:basedOn w:val="a"/>
    <w:qFormat/>
    <w:rsid w:val="00E22E39"/>
    <w:pPr>
      <w:tabs>
        <w:tab w:val="left" w:pos="1800"/>
        <w:tab w:val="right" w:pos="9360"/>
      </w:tabs>
      <w:spacing w:line="256" w:lineRule="auto"/>
    </w:pPr>
    <w:rPr>
      <w:rFonts w:ascii="Arial" w:eastAsiaTheme="minorHAnsi" w:hAnsi="Arial" w:cs="Times New Roman"/>
      <w:b/>
      <w:iCs/>
      <w:szCs w:val="20"/>
      <w:lang w:eastAsia="en-US"/>
    </w:rPr>
  </w:style>
  <w:style w:type="paragraph" w:styleId="a5">
    <w:name w:val="footer"/>
    <w:basedOn w:val="a6"/>
    <w:link w:val="a7"/>
    <w:uiPriority w:val="99"/>
    <w:rsid w:val="00E22E39"/>
    <w:pPr>
      <w:widowControl w:val="0"/>
      <w:tabs>
        <w:tab w:val="clear" w:pos="4680"/>
        <w:tab w:val="clear" w:pos="9360"/>
      </w:tabs>
      <w:jc w:val="center"/>
    </w:pPr>
    <w:rPr>
      <w:rFonts w:ascii="Arial" w:hAnsi="Arial" w:cs="Arial"/>
      <w:b/>
      <w:bCs/>
      <w:i/>
      <w:iCs w:val="0"/>
      <w:noProof/>
      <w:sz w:val="18"/>
      <w:szCs w:val="18"/>
    </w:rPr>
  </w:style>
  <w:style w:type="character" w:customStyle="1" w:styleId="a7">
    <w:name w:val="頁尾 字元"/>
    <w:basedOn w:val="a0"/>
    <w:link w:val="a5"/>
    <w:uiPriority w:val="99"/>
    <w:rsid w:val="00E22E39"/>
    <w:rPr>
      <w:rFonts w:ascii="Arial" w:eastAsia="Times New Roman" w:hAnsi="Arial" w:cs="Arial"/>
      <w:b/>
      <w:bCs/>
      <w:i/>
      <w:iCs/>
      <w:noProof/>
      <w:sz w:val="18"/>
      <w:szCs w:val="18"/>
      <w:lang w:eastAsia="zh-CN"/>
    </w:rPr>
  </w:style>
  <w:style w:type="character" w:styleId="a8">
    <w:name w:val="page number"/>
    <w:basedOn w:val="a0"/>
    <w:rsid w:val="00E22E39"/>
  </w:style>
  <w:style w:type="paragraph" w:styleId="a9">
    <w:name w:val="Body Text"/>
    <w:basedOn w:val="a"/>
    <w:link w:val="aa"/>
    <w:qFormat/>
    <w:rsid w:val="00E22E39"/>
    <w:pPr>
      <w:spacing w:after="160" w:line="256" w:lineRule="auto"/>
    </w:pPr>
    <w:rPr>
      <w:rFonts w:eastAsiaTheme="minorHAnsi" w:cs="Times New Roman"/>
      <w:iCs/>
      <w:szCs w:val="20"/>
      <w:lang w:eastAsia="en-US"/>
    </w:rPr>
  </w:style>
  <w:style w:type="character" w:customStyle="1" w:styleId="aa">
    <w:name w:val="本文 字元"/>
    <w:basedOn w:val="a0"/>
    <w:link w:val="a9"/>
    <w:rsid w:val="00E22E39"/>
    <w:rPr>
      <w:rFonts w:ascii="Times New Roman" w:eastAsia="Times New Roman" w:hAnsi="Times New Roman" w:cs="Times New Roman"/>
      <w:sz w:val="20"/>
      <w:szCs w:val="20"/>
      <w:lang w:val="en-GB" w:eastAsia="zh-CN"/>
    </w:rPr>
  </w:style>
  <w:style w:type="character" w:styleId="ab">
    <w:name w:val="Hyperlink"/>
    <w:rsid w:val="00E22E39"/>
    <w:rPr>
      <w:color w:val="0000FF"/>
      <w:u w:val="single"/>
      <w:lang w:val="en-GB"/>
    </w:rPr>
  </w:style>
  <w:style w:type="paragraph" w:customStyle="1" w:styleId="Proposal">
    <w:name w:val="Proposal"/>
    <w:basedOn w:val="a"/>
    <w:link w:val="ProposalChar"/>
    <w:uiPriority w:val="99"/>
    <w:qFormat/>
    <w:rsid w:val="000A5788"/>
    <w:pPr>
      <w:numPr>
        <w:numId w:val="2"/>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rsid w:val="00E22E39"/>
    <w:pPr>
      <w:numPr>
        <w:numId w:val="10"/>
      </w:numPr>
    </w:pPr>
  </w:style>
  <w:style w:type="paragraph" w:styleId="ac">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清單段落1,列表段落11"/>
    <w:basedOn w:val="a"/>
    <w:link w:val="ad"/>
    <w:uiPriority w:val="34"/>
    <w:qFormat/>
    <w:rsid w:val="00E22E39"/>
    <w:pPr>
      <w:spacing w:after="180" w:line="256" w:lineRule="auto"/>
      <w:ind w:left="720"/>
      <w:contextualSpacing/>
    </w:pPr>
    <w:rPr>
      <w:rFonts w:ascii="Times" w:eastAsia="SimSun" w:hAnsi="Times" w:cs="Times New Roman"/>
      <w:iCs/>
      <w:szCs w:val="24"/>
      <w:lang w:eastAsia="ja-JP"/>
    </w:rPr>
  </w:style>
  <w:style w:type="character" w:customStyle="1" w:styleId="ad">
    <w:name w:val="清單段落 字元"/>
    <w:aliases w:val="- Bullets 字元,목록 단락 字元,リスト段落 字元,列出段落 字元,Lista1 字元,?? ?? 字元,????? 字元,???? 字元,列出段落1 字元,中等深浅网格 1 - 着色 21 字元,¥¡¡¡¡ì¬º¥¹¥È¶ÎÂä 字元,ÁÐ³ö¶ÎÂä 字元,列表段落1 字元,—ño’i—Ž 字元,¥ê¥¹¥È¶ÎÂä 字元,1st level - Bullet List Paragraph 字元,Lettre d'introduction 字元,목록단락 字元,列 字元"/>
    <w:link w:val="ac"/>
    <w:uiPriority w:val="34"/>
    <w:qFormat/>
    <w:locked/>
    <w:rsid w:val="00E22E39"/>
    <w:rPr>
      <w:rFonts w:ascii="Times" w:eastAsia="SimSun" w:hAnsi="Times" w:cs="Times New Roman"/>
      <w:sz w:val="20"/>
      <w:szCs w:val="24"/>
      <w:lang w:val="en-GB" w:eastAsia="ja-JP"/>
    </w:rPr>
  </w:style>
  <w:style w:type="character" w:customStyle="1" w:styleId="a4">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条 字元"/>
    <w:basedOn w:val="a0"/>
    <w:link w:val="a3"/>
    <w:uiPriority w:val="35"/>
    <w:qFormat/>
    <w:rsid w:val="00E22E39"/>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sid w:val="00E22E39"/>
    <w:rPr>
      <w:rFonts w:ascii="Malgun Gothic" w:eastAsia="Malgun Gothic" w:hAnsi="Malgun Gothic" w:cs="Batang"/>
      <w:lang w:val="en-GB"/>
    </w:rPr>
  </w:style>
  <w:style w:type="paragraph" w:customStyle="1" w:styleId="Style1">
    <w:name w:val="Style1"/>
    <w:basedOn w:val="a"/>
    <w:link w:val="Style1Char"/>
    <w:qFormat/>
    <w:rsid w:val="00E22E39"/>
    <w:pPr>
      <w:spacing w:after="180"/>
      <w:ind w:firstLine="360"/>
    </w:pPr>
    <w:rPr>
      <w:rFonts w:ascii="Malgun Gothic" w:eastAsia="Malgun Gothic" w:hAnsi="Malgun Gothic" w:cs="Batang"/>
      <w:iCs/>
      <w:szCs w:val="20"/>
      <w:lang w:eastAsia="en-US"/>
    </w:rPr>
  </w:style>
  <w:style w:type="paragraph" w:styleId="a6">
    <w:name w:val="header"/>
    <w:basedOn w:val="a"/>
    <w:link w:val="ae"/>
    <w:uiPriority w:val="99"/>
    <w:unhideWhenUsed/>
    <w:rsid w:val="00E22E39"/>
    <w:pPr>
      <w:tabs>
        <w:tab w:val="center" w:pos="4680"/>
        <w:tab w:val="right" w:pos="9360"/>
      </w:tabs>
      <w:spacing w:line="256" w:lineRule="auto"/>
    </w:pPr>
    <w:rPr>
      <w:rFonts w:eastAsiaTheme="minorHAnsi" w:cs="Times New Roman"/>
      <w:iCs/>
      <w:szCs w:val="20"/>
      <w:lang w:eastAsia="en-US"/>
    </w:rPr>
  </w:style>
  <w:style w:type="character" w:customStyle="1" w:styleId="ae">
    <w:name w:val="頁首 字元"/>
    <w:basedOn w:val="a0"/>
    <w:link w:val="a6"/>
    <w:uiPriority w:val="99"/>
    <w:rsid w:val="00E22E39"/>
    <w:rPr>
      <w:rFonts w:ascii="Times New Roman" w:eastAsia="Times New Roman" w:hAnsi="Times New Roman" w:cs="Times New Roman"/>
      <w:sz w:val="20"/>
      <w:szCs w:val="20"/>
      <w:lang w:val="en-GB" w:eastAsia="zh-CN"/>
    </w:rPr>
  </w:style>
  <w:style w:type="character" w:styleId="af">
    <w:name w:val="Placeholder Text"/>
    <w:basedOn w:val="a0"/>
    <w:uiPriority w:val="99"/>
    <w:semiHidden/>
    <w:rsid w:val="00B42A3C"/>
    <w:rPr>
      <w:color w:val="808080"/>
    </w:rPr>
  </w:style>
  <w:style w:type="paragraph" w:customStyle="1" w:styleId="2222">
    <w:name w:val="스타일 스타일 스타일 스타일 양쪽 첫 줄:  2 글자 + 첫 줄:  2 글자 + 첫 줄:  2 글자 + 첫 줄:  2..."/>
    <w:basedOn w:val="a"/>
    <w:link w:val="2222Char"/>
    <w:rsid w:val="00CE4524"/>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rsid w:val="00CE4524"/>
    <w:rPr>
      <w:rFonts w:ascii="Times New Roman" w:eastAsia="Malgun Gothic" w:hAnsi="Times New Roman" w:cs="Batang"/>
      <w:szCs w:val="20"/>
      <w:lang w:val="en-GB"/>
    </w:rPr>
  </w:style>
  <w:style w:type="character" w:styleId="af0">
    <w:name w:val="Emphasis"/>
    <w:uiPriority w:val="20"/>
    <w:qFormat/>
    <w:rsid w:val="000C223D"/>
    <w:rPr>
      <w:i/>
      <w:iCs/>
    </w:rPr>
  </w:style>
  <w:style w:type="table" w:styleId="af1">
    <w:name w:val="Table Grid"/>
    <w:aliases w:val="TableGrid,ST Table,Check(v),Table-Text,x Tableau page de garde,SGS Table Basic 1,表（文字列）,Gridding"/>
    <w:basedOn w:val="a1"/>
    <w:uiPriority w:val="39"/>
    <w:qFormat/>
    <w:rsid w:val="00B6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ibliography"/>
    <w:basedOn w:val="a"/>
    <w:next w:val="a"/>
    <w:uiPriority w:val="37"/>
    <w:unhideWhenUsed/>
    <w:rsid w:val="002B4189"/>
    <w:pPr>
      <w:spacing w:after="160" w:line="256" w:lineRule="auto"/>
    </w:pPr>
    <w:rPr>
      <w:rFonts w:eastAsiaTheme="minorHAnsi" w:cs="Times New Roman"/>
      <w:iCs/>
      <w:szCs w:val="20"/>
      <w:lang w:eastAsia="en-US"/>
    </w:rPr>
  </w:style>
  <w:style w:type="character" w:styleId="af3">
    <w:name w:val="annotation reference"/>
    <w:basedOn w:val="a0"/>
    <w:uiPriority w:val="99"/>
    <w:unhideWhenUsed/>
    <w:qFormat/>
    <w:rsid w:val="00B737E8"/>
    <w:rPr>
      <w:sz w:val="16"/>
      <w:szCs w:val="16"/>
    </w:rPr>
  </w:style>
  <w:style w:type="paragraph" w:styleId="af4">
    <w:name w:val="annotation text"/>
    <w:basedOn w:val="a"/>
    <w:link w:val="af5"/>
    <w:uiPriority w:val="99"/>
    <w:unhideWhenUsed/>
    <w:qFormat/>
    <w:rsid w:val="00B737E8"/>
    <w:pPr>
      <w:spacing w:after="160" w:line="256" w:lineRule="auto"/>
    </w:pPr>
    <w:rPr>
      <w:rFonts w:eastAsiaTheme="minorHAnsi" w:cs="Times New Roman"/>
      <w:iCs/>
      <w:szCs w:val="20"/>
      <w:lang w:eastAsia="en-US"/>
    </w:rPr>
  </w:style>
  <w:style w:type="character" w:customStyle="1" w:styleId="af5">
    <w:name w:val="註解文字 字元"/>
    <w:basedOn w:val="a0"/>
    <w:link w:val="af4"/>
    <w:uiPriority w:val="99"/>
    <w:qFormat/>
    <w:rsid w:val="00B737E8"/>
    <w:rPr>
      <w:rFonts w:ascii="Times New Roman" w:eastAsia="Times New Roman" w:hAnsi="Times New Roman" w:cs="Times New Roman"/>
      <w:sz w:val="20"/>
      <w:szCs w:val="20"/>
      <w:lang w:val="en-GB" w:eastAsia="zh-CN"/>
    </w:rPr>
  </w:style>
  <w:style w:type="paragraph" w:styleId="af6">
    <w:name w:val="annotation subject"/>
    <w:basedOn w:val="af4"/>
    <w:next w:val="af4"/>
    <w:link w:val="af7"/>
    <w:unhideWhenUsed/>
    <w:rsid w:val="00B737E8"/>
    <w:rPr>
      <w:b/>
      <w:bCs/>
    </w:rPr>
  </w:style>
  <w:style w:type="character" w:customStyle="1" w:styleId="af7">
    <w:name w:val="註解主旨 字元"/>
    <w:basedOn w:val="af5"/>
    <w:link w:val="af6"/>
    <w:rsid w:val="00B737E8"/>
    <w:rPr>
      <w:rFonts w:ascii="Times New Roman" w:eastAsia="Times New Roman" w:hAnsi="Times New Roman" w:cs="Times New Roman"/>
      <w:b/>
      <w:bCs/>
      <w:sz w:val="20"/>
      <w:szCs w:val="20"/>
      <w:lang w:val="en-GB" w:eastAsia="zh-CN"/>
    </w:rPr>
  </w:style>
  <w:style w:type="paragraph" w:styleId="af8">
    <w:name w:val="Balloon Text"/>
    <w:basedOn w:val="a"/>
    <w:link w:val="af9"/>
    <w:uiPriority w:val="99"/>
    <w:semiHidden/>
    <w:unhideWhenUsed/>
    <w:rsid w:val="00B737E8"/>
    <w:pPr>
      <w:spacing w:line="256" w:lineRule="auto"/>
    </w:pPr>
    <w:rPr>
      <w:rFonts w:ascii="Segoe UI" w:eastAsiaTheme="minorHAnsi" w:hAnsi="Segoe UI" w:cs="Segoe UI"/>
      <w:iCs/>
      <w:sz w:val="18"/>
      <w:szCs w:val="18"/>
      <w:lang w:eastAsia="en-US"/>
    </w:rPr>
  </w:style>
  <w:style w:type="character" w:customStyle="1" w:styleId="af9">
    <w:name w:val="註解方塊文字 字元"/>
    <w:basedOn w:val="a0"/>
    <w:link w:val="af8"/>
    <w:uiPriority w:val="99"/>
    <w:semiHidden/>
    <w:rsid w:val="00B737E8"/>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rsid w:val="005C6FA5"/>
    <w:pPr>
      <w:numPr>
        <w:ilvl w:val="2"/>
        <w:numId w:val="3"/>
      </w:numPr>
      <w:tabs>
        <w:tab w:val="center" w:pos="5760"/>
        <w:tab w:val="right" w:pos="9360"/>
      </w:tabs>
      <w:spacing w:line="259" w:lineRule="auto"/>
    </w:pPr>
    <w:rPr>
      <w:rFonts w:ascii="Times" w:eastAsia="Batang" w:hAnsi="Times" w:cs="Times"/>
      <w:iCs/>
      <w:szCs w:val="20"/>
      <w:lang w:eastAsia="x-none"/>
    </w:rPr>
  </w:style>
  <w:style w:type="character" w:customStyle="1" w:styleId="MTDisplayEquationChar">
    <w:name w:val="MTDisplayEquation Char"/>
    <w:basedOn w:val="a0"/>
    <w:link w:val="MTDisplayEquation"/>
    <w:rsid w:val="005C6FA5"/>
    <w:rPr>
      <w:rFonts w:ascii="Times" w:eastAsia="Batang" w:hAnsi="Times" w:cs="Times"/>
      <w:iCs/>
      <w:sz w:val="20"/>
      <w:szCs w:val="20"/>
      <w:lang w:eastAsia="x-none"/>
    </w:rPr>
  </w:style>
  <w:style w:type="paragraph" w:styleId="71">
    <w:name w:val="toc 7"/>
    <w:basedOn w:val="61"/>
    <w:next w:val="a"/>
    <w:autoRedefine/>
    <w:semiHidden/>
    <w:rsid w:val="002D3732"/>
    <w:pPr>
      <w:ind w:left="2268" w:hanging="2268"/>
    </w:pPr>
  </w:style>
  <w:style w:type="paragraph" w:styleId="61">
    <w:name w:val="toc 6"/>
    <w:basedOn w:val="51"/>
    <w:next w:val="a"/>
    <w:autoRedefine/>
    <w:semiHidden/>
    <w:rsid w:val="002D3732"/>
    <w:pPr>
      <w:ind w:left="1985" w:hanging="1985"/>
    </w:pPr>
  </w:style>
  <w:style w:type="paragraph" w:styleId="51">
    <w:name w:val="toc 5"/>
    <w:basedOn w:val="41"/>
    <w:autoRedefine/>
    <w:semiHidden/>
    <w:rsid w:val="002D3732"/>
    <w:pPr>
      <w:ind w:left="1701" w:hanging="1701"/>
    </w:pPr>
  </w:style>
  <w:style w:type="paragraph" w:styleId="41">
    <w:name w:val="toc 4"/>
    <w:basedOn w:val="32"/>
    <w:autoRedefine/>
    <w:semiHidden/>
    <w:rsid w:val="002D3732"/>
    <w:pPr>
      <w:ind w:left="1418" w:hanging="1418"/>
    </w:pPr>
  </w:style>
  <w:style w:type="paragraph" w:styleId="32">
    <w:name w:val="toc 3"/>
    <w:basedOn w:val="21"/>
    <w:autoRedefine/>
    <w:semiHidden/>
    <w:rsid w:val="002D3732"/>
    <w:pPr>
      <w:ind w:left="1134" w:hanging="1134"/>
    </w:pPr>
  </w:style>
  <w:style w:type="paragraph" w:styleId="21">
    <w:name w:val="toc 2"/>
    <w:basedOn w:val="11"/>
    <w:autoRedefine/>
    <w:semiHidden/>
    <w:rsid w:val="002D3732"/>
    <w:pPr>
      <w:keepNext w:val="0"/>
      <w:tabs>
        <w:tab w:val="clear" w:pos="1701"/>
        <w:tab w:val="right" w:leader="dot" w:pos="9639"/>
      </w:tabs>
      <w:spacing w:before="0"/>
      <w:ind w:left="851" w:right="425" w:hanging="851"/>
    </w:pPr>
    <w:rPr>
      <w:b w:val="0"/>
      <w:szCs w:val="20"/>
      <w:lang w:eastAsia="en-US"/>
    </w:rPr>
  </w:style>
  <w:style w:type="character" w:styleId="afa">
    <w:name w:val="line number"/>
    <w:basedOn w:val="a0"/>
    <w:rsid w:val="002D3732"/>
    <w:rPr>
      <w:rFonts w:ascii="Helvetica" w:hAnsi="Helvetica"/>
      <w:sz w:val="12"/>
    </w:rPr>
  </w:style>
  <w:style w:type="paragraph" w:customStyle="1" w:styleId="headereven">
    <w:name w:val="header even"/>
    <w:basedOn w:val="a6"/>
    <w:rsid w:val="002D3732"/>
    <w:pPr>
      <w:widowControl w:val="0"/>
      <w:tabs>
        <w:tab w:val="clear" w:pos="4680"/>
        <w:tab w:val="clear" w:pos="9360"/>
        <w:tab w:val="right" w:pos="9656"/>
      </w:tabs>
    </w:pPr>
    <w:rPr>
      <w:rFonts w:ascii="Arial" w:hAnsi="Arial"/>
      <w:b/>
      <w:noProof/>
      <w:sz w:val="18"/>
    </w:rPr>
  </w:style>
  <w:style w:type="paragraph" w:customStyle="1" w:styleId="footereven">
    <w:name w:val="footer even"/>
    <w:basedOn w:val="headereven"/>
    <w:rsid w:val="002D3732"/>
  </w:style>
  <w:style w:type="paragraph" w:customStyle="1" w:styleId="toc0">
    <w:name w:val="toc 0"/>
    <w:basedOn w:val="1"/>
    <w:next w:val="a"/>
    <w:rsid w:val="002D3732"/>
    <w:pPr>
      <w:numPr>
        <w:numId w:val="0"/>
      </w:numPr>
      <w:overflowPunct/>
      <w:autoSpaceDE/>
      <w:autoSpaceDN/>
      <w:adjustRightInd/>
      <w:textAlignment w:val="auto"/>
    </w:pPr>
    <w:rPr>
      <w:rFonts w:cs="Times New Roman"/>
      <w:sz w:val="36"/>
      <w:szCs w:val="20"/>
      <w:lang w:val="en-US" w:eastAsia="en-US"/>
    </w:rPr>
  </w:style>
  <w:style w:type="paragraph" w:styleId="afb">
    <w:name w:val="Document Map"/>
    <w:basedOn w:val="a"/>
    <w:link w:val="afc"/>
    <w:semiHidden/>
    <w:rsid w:val="002D3732"/>
    <w:pPr>
      <w:shd w:val="clear" w:color="auto" w:fill="000080"/>
      <w:spacing w:before="60" w:after="160" w:line="256" w:lineRule="auto"/>
    </w:pPr>
    <w:rPr>
      <w:rFonts w:ascii="Geneva" w:eastAsiaTheme="minorHAnsi" w:hAnsi="Geneva" w:cs="Times New Roman"/>
      <w:iCs/>
      <w:szCs w:val="20"/>
      <w:lang w:eastAsia="en-US"/>
    </w:rPr>
  </w:style>
  <w:style w:type="character" w:customStyle="1" w:styleId="afc">
    <w:name w:val="文件引導模式 字元"/>
    <w:basedOn w:val="a0"/>
    <w:link w:val="afb"/>
    <w:semiHidden/>
    <w:rsid w:val="002D3732"/>
    <w:rPr>
      <w:rFonts w:ascii="Geneva" w:eastAsia="Times New Roman" w:hAnsi="Geneva" w:cs="Times New Roman"/>
      <w:sz w:val="20"/>
      <w:szCs w:val="20"/>
      <w:shd w:val="clear" w:color="auto" w:fill="000080"/>
      <w:lang w:val="en-GB"/>
    </w:rPr>
  </w:style>
  <w:style w:type="paragraph" w:styleId="81">
    <w:name w:val="toc 8"/>
    <w:basedOn w:val="11"/>
    <w:autoRedefine/>
    <w:semiHidden/>
    <w:rsid w:val="002D3732"/>
    <w:pPr>
      <w:tabs>
        <w:tab w:val="clear" w:pos="1701"/>
        <w:tab w:val="right" w:leader="dot" w:pos="9639"/>
      </w:tabs>
      <w:spacing w:before="180"/>
      <w:ind w:left="2693" w:right="425" w:hanging="2693"/>
    </w:pPr>
    <w:rPr>
      <w:sz w:val="22"/>
      <w:szCs w:val="20"/>
      <w:lang w:eastAsia="en-US"/>
    </w:rPr>
  </w:style>
  <w:style w:type="paragraph" w:styleId="91">
    <w:name w:val="toc 9"/>
    <w:basedOn w:val="81"/>
    <w:autoRedefine/>
    <w:semiHidden/>
    <w:rsid w:val="002D3732"/>
    <w:pPr>
      <w:ind w:left="1418" w:hanging="1418"/>
    </w:pPr>
  </w:style>
  <w:style w:type="paragraph" w:customStyle="1" w:styleId="B1">
    <w:name w:val="B1"/>
    <w:basedOn w:val="a"/>
    <w:link w:val="B1Char"/>
    <w:qFormat/>
    <w:rsid w:val="002D3732"/>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sid w:val="002D3732"/>
    <w:rPr>
      <w:rFonts w:ascii="Times New Roman" w:eastAsia="Times New Roman" w:hAnsi="Times New Roman" w:cs="Times New Roman"/>
      <w:sz w:val="20"/>
      <w:szCs w:val="20"/>
      <w:lang w:val="en-GB"/>
    </w:rPr>
  </w:style>
  <w:style w:type="paragraph" w:customStyle="1" w:styleId="B2">
    <w:name w:val="B2"/>
    <w:basedOn w:val="B1"/>
    <w:link w:val="B2Char"/>
    <w:rsid w:val="002D3732"/>
    <w:pPr>
      <w:ind w:left="851"/>
    </w:pPr>
  </w:style>
  <w:style w:type="paragraph" w:customStyle="1" w:styleId="B3">
    <w:name w:val="B3"/>
    <w:basedOn w:val="B1"/>
    <w:rsid w:val="002D3732"/>
    <w:pPr>
      <w:ind w:left="1135"/>
    </w:pPr>
  </w:style>
  <w:style w:type="paragraph" w:customStyle="1" w:styleId="B4">
    <w:name w:val="B4"/>
    <w:basedOn w:val="B1"/>
    <w:rsid w:val="002D3732"/>
    <w:pPr>
      <w:ind w:left="1418"/>
    </w:pPr>
  </w:style>
  <w:style w:type="paragraph" w:customStyle="1" w:styleId="B5">
    <w:name w:val="B5"/>
    <w:basedOn w:val="B1"/>
    <w:rsid w:val="002D3732"/>
    <w:pPr>
      <w:ind w:left="1702"/>
    </w:pPr>
  </w:style>
  <w:style w:type="paragraph" w:customStyle="1" w:styleId="NO">
    <w:name w:val="NO"/>
    <w:basedOn w:val="a"/>
    <w:link w:val="NOChar"/>
    <w:rsid w:val="002D3732"/>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rsid w:val="002D3732"/>
    <w:rPr>
      <w:rFonts w:ascii="Times New Roman" w:eastAsia="Times New Roman" w:hAnsi="Times New Roman" w:cs="Times New Roman"/>
      <w:sz w:val="20"/>
      <w:szCs w:val="20"/>
      <w:lang w:val="en-GB"/>
    </w:rPr>
  </w:style>
  <w:style w:type="paragraph" w:customStyle="1" w:styleId="EditorsNote">
    <w:name w:val="Editor's Note"/>
    <w:basedOn w:val="NO"/>
    <w:rsid w:val="002D3732"/>
    <w:rPr>
      <w:color w:val="0000FF"/>
    </w:rPr>
  </w:style>
  <w:style w:type="paragraph" w:customStyle="1" w:styleId="EQ">
    <w:name w:val="EQ"/>
    <w:basedOn w:val="a"/>
    <w:next w:val="a"/>
    <w:rsid w:val="002D3732"/>
    <w:pPr>
      <w:keepLines/>
      <w:tabs>
        <w:tab w:val="center" w:pos="4536"/>
        <w:tab w:val="right" w:pos="9072"/>
      </w:tabs>
      <w:spacing w:before="60" w:after="180" w:line="256" w:lineRule="auto"/>
    </w:pPr>
    <w:rPr>
      <w:rFonts w:eastAsiaTheme="minorHAnsi" w:cs="Times New Roman"/>
      <w:iCs/>
      <w:noProof/>
      <w:szCs w:val="20"/>
      <w:lang w:eastAsia="en-US"/>
    </w:rPr>
  </w:style>
  <w:style w:type="paragraph" w:customStyle="1" w:styleId="EX">
    <w:name w:val="EX"/>
    <w:basedOn w:val="a"/>
    <w:rsid w:val="002D3732"/>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rsid w:val="002D3732"/>
    <w:pPr>
      <w:spacing w:after="0"/>
    </w:pPr>
  </w:style>
  <w:style w:type="paragraph" w:customStyle="1" w:styleId="FP">
    <w:name w:val="FP"/>
    <w:basedOn w:val="a"/>
    <w:rsid w:val="002D3732"/>
    <w:pPr>
      <w:spacing w:before="60" w:line="256" w:lineRule="auto"/>
    </w:pPr>
    <w:rPr>
      <w:rFonts w:eastAsiaTheme="minorHAnsi" w:cs="Times New Roman"/>
      <w:iCs/>
      <w:szCs w:val="20"/>
      <w:lang w:eastAsia="en-US"/>
    </w:rPr>
  </w:style>
  <w:style w:type="paragraph" w:customStyle="1" w:styleId="NF">
    <w:name w:val="NF"/>
    <w:basedOn w:val="NO"/>
    <w:rsid w:val="002D3732"/>
    <w:pPr>
      <w:keepNext/>
      <w:spacing w:after="0"/>
    </w:pPr>
    <w:rPr>
      <w:rFonts w:ascii="Arial" w:hAnsi="Arial"/>
      <w:sz w:val="18"/>
    </w:rPr>
  </w:style>
  <w:style w:type="paragraph" w:customStyle="1" w:styleId="NW">
    <w:name w:val="NW"/>
    <w:basedOn w:val="NO"/>
    <w:rsid w:val="002D3732"/>
    <w:pPr>
      <w:spacing w:after="0"/>
    </w:pPr>
  </w:style>
  <w:style w:type="paragraph" w:customStyle="1" w:styleId="PL">
    <w:name w:val="PL"/>
    <w:rsid w:val="002D37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har"/>
    <w:qFormat/>
    <w:rsid w:val="002D3732"/>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rsid w:val="002D3732"/>
    <w:pPr>
      <w:jc w:val="center"/>
    </w:pPr>
  </w:style>
  <w:style w:type="paragraph" w:customStyle="1" w:styleId="TAH">
    <w:name w:val="TAH"/>
    <w:basedOn w:val="TAC"/>
    <w:link w:val="TAHCar"/>
    <w:rsid w:val="002D3732"/>
    <w:rPr>
      <w:b/>
    </w:rPr>
  </w:style>
  <w:style w:type="paragraph" w:customStyle="1" w:styleId="TAN">
    <w:name w:val="TAN"/>
    <w:basedOn w:val="TAL"/>
    <w:rsid w:val="002D3732"/>
    <w:pPr>
      <w:ind w:left="851" w:hanging="851"/>
    </w:pPr>
  </w:style>
  <w:style w:type="paragraph" w:customStyle="1" w:styleId="TAR">
    <w:name w:val="TAR"/>
    <w:basedOn w:val="TAL"/>
    <w:rsid w:val="002D3732"/>
    <w:pPr>
      <w:jc w:val="right"/>
    </w:pPr>
  </w:style>
  <w:style w:type="paragraph" w:customStyle="1" w:styleId="TH">
    <w:name w:val="TH"/>
    <w:basedOn w:val="a"/>
    <w:link w:val="THChar"/>
    <w:rsid w:val="002D3732"/>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rsid w:val="002D3732"/>
    <w:pPr>
      <w:keepNext w:val="0"/>
      <w:spacing w:before="0" w:after="240"/>
    </w:pPr>
  </w:style>
  <w:style w:type="paragraph" w:customStyle="1" w:styleId="TT">
    <w:name w:val="TT"/>
    <w:basedOn w:val="1"/>
    <w:next w:val="a"/>
    <w:rsid w:val="002D3732"/>
    <w:pPr>
      <w:tabs>
        <w:tab w:val="clear" w:pos="432"/>
        <w:tab w:val="num"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rsid w:val="002D3732"/>
    <w:pPr>
      <w:framePr w:w="9639" w:h="851" w:hRule="exact" w:hSpace="181" w:vSpace="181"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64"/>
      <w:szCs w:val="20"/>
    </w:rPr>
  </w:style>
  <w:style w:type="paragraph" w:customStyle="1" w:styleId="ZB">
    <w:name w:val="ZB"/>
    <w:rsid w:val="002D373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2D373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2D373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2D3732"/>
  </w:style>
  <w:style w:type="paragraph" w:customStyle="1" w:styleId="ZH">
    <w:name w:val="ZH"/>
    <w:rsid w:val="002D373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2D373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2D3732"/>
    <w:pPr>
      <w:framePr w:hRule="auto" w:wrap="notBeside" w:y="852"/>
    </w:pPr>
    <w:rPr>
      <w:i w:val="0"/>
      <w:sz w:val="40"/>
    </w:rPr>
  </w:style>
  <w:style w:type="paragraph" w:customStyle="1" w:styleId="ZU">
    <w:name w:val="ZU"/>
    <w:rsid w:val="002D373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2D3732"/>
    <w:pPr>
      <w:framePr w:w="9639" w:hSpace="181" w:vSpace="181" w:wrap="notBeside" w:y="15877"/>
    </w:pPr>
  </w:style>
  <w:style w:type="paragraph" w:customStyle="1" w:styleId="table">
    <w:name w:val="table"/>
    <w:basedOn w:val="a"/>
    <w:rsid w:val="002D3732"/>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rsid w:val="002D3732"/>
    <w:pPr>
      <w:ind w:left="429" w:hanging="329"/>
    </w:pPr>
  </w:style>
  <w:style w:type="paragraph" w:customStyle="1" w:styleId="tablepoints">
    <w:name w:val="table points"/>
    <w:basedOn w:val="table"/>
    <w:rsid w:val="002D3732"/>
    <w:pPr>
      <w:spacing w:before="0"/>
      <w:ind w:left="720" w:right="360" w:hanging="360"/>
    </w:pPr>
  </w:style>
  <w:style w:type="paragraph" w:customStyle="1" w:styleId="tabletitle">
    <w:name w:val="table title"/>
    <w:basedOn w:val="table"/>
    <w:next w:val="table"/>
    <w:rsid w:val="002D3732"/>
    <w:rPr>
      <w:b/>
    </w:rPr>
  </w:style>
  <w:style w:type="paragraph" w:styleId="afd">
    <w:name w:val="List"/>
    <w:basedOn w:val="a"/>
    <w:rsid w:val="002D3732"/>
    <w:pPr>
      <w:spacing w:before="60" w:after="160" w:line="256" w:lineRule="auto"/>
      <w:ind w:left="360" w:hanging="360"/>
    </w:pPr>
    <w:rPr>
      <w:rFonts w:eastAsiaTheme="minorHAnsi" w:cs="Times New Roman"/>
      <w:iCs/>
      <w:szCs w:val="20"/>
      <w:lang w:eastAsia="en-US"/>
    </w:rPr>
  </w:style>
  <w:style w:type="paragraph" w:styleId="22">
    <w:name w:val="List 2"/>
    <w:basedOn w:val="afd"/>
    <w:rsid w:val="002D3732"/>
    <w:pPr>
      <w:spacing w:before="0" w:after="180"/>
      <w:ind w:left="851" w:hanging="284"/>
    </w:pPr>
  </w:style>
  <w:style w:type="paragraph" w:customStyle="1" w:styleId="tableequation">
    <w:name w:val="table equation"/>
    <w:basedOn w:val="tablepoints"/>
    <w:rsid w:val="002D3732"/>
    <w:pPr>
      <w:tabs>
        <w:tab w:val="left" w:pos="997"/>
      </w:tabs>
      <w:ind w:left="1423" w:hanging="1063"/>
    </w:pPr>
  </w:style>
  <w:style w:type="paragraph" w:customStyle="1" w:styleId="equation">
    <w:name w:val="equation"/>
    <w:basedOn w:val="a"/>
    <w:rsid w:val="002D3732"/>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sid w:val="002D3732"/>
    <w:rPr>
      <w:color w:val="FF00FF"/>
    </w:rPr>
  </w:style>
  <w:style w:type="character" w:customStyle="1" w:styleId="proposal0">
    <w:name w:val="proposal"/>
    <w:rsid w:val="002D3732"/>
    <w:rPr>
      <w:color w:val="0000FF"/>
    </w:rPr>
  </w:style>
  <w:style w:type="paragraph" w:customStyle="1" w:styleId="B0">
    <w:name w:val="B0"/>
    <w:basedOn w:val="B1"/>
    <w:next w:val="B1"/>
    <w:rsid w:val="002D3732"/>
    <w:pPr>
      <w:keepNext/>
      <w:spacing w:before="80" w:after="120"/>
    </w:pPr>
    <w:rPr>
      <w:b/>
    </w:rPr>
  </w:style>
  <w:style w:type="character" w:styleId="afe">
    <w:name w:val="footnote reference"/>
    <w:basedOn w:val="a0"/>
    <w:uiPriority w:val="99"/>
    <w:semiHidden/>
    <w:rsid w:val="002D3732"/>
    <w:rPr>
      <w:b/>
      <w:position w:val="6"/>
      <w:sz w:val="16"/>
    </w:rPr>
  </w:style>
  <w:style w:type="paragraph" w:styleId="aff">
    <w:name w:val="footnote text"/>
    <w:basedOn w:val="a"/>
    <w:link w:val="aff0"/>
    <w:uiPriority w:val="99"/>
    <w:semiHidden/>
    <w:rsid w:val="002D3732"/>
    <w:pPr>
      <w:keepLines/>
      <w:spacing w:line="256" w:lineRule="auto"/>
      <w:ind w:left="454" w:hanging="454"/>
    </w:pPr>
    <w:rPr>
      <w:rFonts w:eastAsiaTheme="minorHAnsi" w:cs="Times New Roman"/>
      <w:iCs/>
      <w:sz w:val="16"/>
      <w:szCs w:val="20"/>
      <w:lang w:eastAsia="en-US"/>
    </w:rPr>
  </w:style>
  <w:style w:type="character" w:customStyle="1" w:styleId="aff0">
    <w:name w:val="註腳文字 字元"/>
    <w:basedOn w:val="a0"/>
    <w:link w:val="aff"/>
    <w:uiPriority w:val="99"/>
    <w:semiHidden/>
    <w:rsid w:val="002D3732"/>
    <w:rPr>
      <w:rFonts w:ascii="Times New Roman" w:eastAsia="Times New Roman" w:hAnsi="Times New Roman" w:cs="Times New Roman"/>
      <w:sz w:val="16"/>
      <w:szCs w:val="20"/>
      <w:lang w:val="en-GB"/>
    </w:rPr>
  </w:style>
  <w:style w:type="paragraph" w:customStyle="1" w:styleId="Reference">
    <w:name w:val="Reference"/>
    <w:basedOn w:val="a"/>
    <w:rsid w:val="002D3732"/>
    <w:pPr>
      <w:numPr>
        <w:numId w:val="4"/>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rsid w:val="002D3732"/>
    <w:rPr>
      <w:rFonts w:ascii="Arial" w:hAnsi="Arial" w:cs="Arial" w:hint="default"/>
      <w:color w:val="auto"/>
      <w:sz w:val="20"/>
      <w:szCs w:val="20"/>
    </w:rPr>
  </w:style>
  <w:style w:type="paragraph" w:styleId="aff1">
    <w:name w:val="List Bullet"/>
    <w:basedOn w:val="afd"/>
    <w:rsid w:val="002D3732"/>
    <w:pPr>
      <w:spacing w:before="0" w:after="180"/>
      <w:ind w:left="568" w:hanging="284"/>
    </w:pPr>
  </w:style>
  <w:style w:type="paragraph" w:customStyle="1" w:styleId="H6">
    <w:name w:val="H6"/>
    <w:basedOn w:val="5"/>
    <w:next w:val="a"/>
    <w:rsid w:val="002D3732"/>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styleId="23">
    <w:name w:val="List Number 2"/>
    <w:basedOn w:val="aff2"/>
    <w:rsid w:val="002D3732"/>
    <w:pPr>
      <w:ind w:left="851"/>
    </w:pPr>
  </w:style>
  <w:style w:type="paragraph" w:styleId="aff2">
    <w:name w:val="List Number"/>
    <w:basedOn w:val="afd"/>
    <w:rsid w:val="002D3732"/>
    <w:pPr>
      <w:spacing w:before="0" w:after="180"/>
      <w:ind w:left="568" w:hanging="284"/>
    </w:pPr>
  </w:style>
  <w:style w:type="paragraph" w:customStyle="1" w:styleId="LD">
    <w:name w:val="LD"/>
    <w:rsid w:val="002D3732"/>
    <w:pPr>
      <w:keepNext/>
      <w:keepLines/>
      <w:spacing w:after="0" w:line="180" w:lineRule="exact"/>
    </w:pPr>
    <w:rPr>
      <w:rFonts w:ascii="Courier New" w:eastAsia="Times New Roman" w:hAnsi="Courier New" w:cs="Times New Roman"/>
      <w:noProof/>
      <w:sz w:val="20"/>
      <w:szCs w:val="20"/>
      <w:lang w:val="en-GB"/>
    </w:rPr>
  </w:style>
  <w:style w:type="paragraph" w:styleId="24">
    <w:name w:val="List Bullet 2"/>
    <w:basedOn w:val="aff1"/>
    <w:rsid w:val="002D3732"/>
    <w:pPr>
      <w:ind w:left="851"/>
    </w:pPr>
  </w:style>
  <w:style w:type="paragraph" w:styleId="33">
    <w:name w:val="List Bullet 3"/>
    <w:basedOn w:val="24"/>
    <w:rsid w:val="002D3732"/>
    <w:pPr>
      <w:ind w:left="1135"/>
    </w:pPr>
  </w:style>
  <w:style w:type="paragraph" w:styleId="34">
    <w:name w:val="List 3"/>
    <w:basedOn w:val="22"/>
    <w:rsid w:val="002D3732"/>
    <w:pPr>
      <w:ind w:left="1135"/>
    </w:pPr>
  </w:style>
  <w:style w:type="paragraph" w:styleId="42">
    <w:name w:val="List 4"/>
    <w:basedOn w:val="34"/>
    <w:rsid w:val="002D3732"/>
    <w:pPr>
      <w:ind w:left="1418"/>
    </w:pPr>
  </w:style>
  <w:style w:type="paragraph" w:styleId="52">
    <w:name w:val="List 5"/>
    <w:basedOn w:val="42"/>
    <w:rsid w:val="002D3732"/>
    <w:pPr>
      <w:ind w:left="1702"/>
    </w:pPr>
  </w:style>
  <w:style w:type="paragraph" w:styleId="43">
    <w:name w:val="List Bullet 4"/>
    <w:basedOn w:val="33"/>
    <w:rsid w:val="002D3732"/>
    <w:pPr>
      <w:ind w:left="1418"/>
    </w:pPr>
  </w:style>
  <w:style w:type="paragraph" w:styleId="53">
    <w:name w:val="List Bullet 5"/>
    <w:basedOn w:val="43"/>
    <w:rsid w:val="002D3732"/>
    <w:pPr>
      <w:ind w:left="1702"/>
    </w:pPr>
  </w:style>
  <w:style w:type="paragraph" w:customStyle="1" w:styleId="INDENT1">
    <w:name w:val="INDENT1"/>
    <w:basedOn w:val="a"/>
    <w:rsid w:val="002D3732"/>
    <w:pPr>
      <w:spacing w:after="180" w:line="256" w:lineRule="auto"/>
      <w:ind w:left="851"/>
    </w:pPr>
    <w:rPr>
      <w:rFonts w:eastAsiaTheme="minorHAnsi" w:cs="Times New Roman"/>
      <w:iCs/>
      <w:szCs w:val="20"/>
      <w:lang w:eastAsia="en-US"/>
    </w:rPr>
  </w:style>
  <w:style w:type="paragraph" w:customStyle="1" w:styleId="INDENT2">
    <w:name w:val="INDENT2"/>
    <w:basedOn w:val="a"/>
    <w:rsid w:val="002D3732"/>
    <w:pPr>
      <w:spacing w:after="180" w:line="256" w:lineRule="auto"/>
      <w:ind w:left="1135" w:hanging="284"/>
    </w:pPr>
    <w:rPr>
      <w:rFonts w:eastAsiaTheme="minorHAnsi" w:cs="Times New Roman"/>
      <w:iCs/>
      <w:szCs w:val="20"/>
      <w:lang w:eastAsia="en-US"/>
    </w:rPr>
  </w:style>
  <w:style w:type="paragraph" w:customStyle="1" w:styleId="INDENT3">
    <w:name w:val="INDENT3"/>
    <w:basedOn w:val="a"/>
    <w:rsid w:val="002D3732"/>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rsid w:val="002D3732"/>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rsid w:val="002D3732"/>
    <w:pPr>
      <w:keepNext/>
      <w:keepLines/>
      <w:spacing w:after="180" w:line="256" w:lineRule="auto"/>
    </w:pPr>
    <w:rPr>
      <w:rFonts w:eastAsiaTheme="minorHAnsi" w:cs="Times New Roman"/>
      <w:b/>
      <w:iCs/>
      <w:szCs w:val="20"/>
      <w:lang w:eastAsia="en-US"/>
    </w:rPr>
  </w:style>
  <w:style w:type="paragraph" w:customStyle="1" w:styleId="enumlev2">
    <w:name w:val="enumlev2"/>
    <w:basedOn w:val="a"/>
    <w:rsid w:val="002D3732"/>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rsid w:val="002D3732"/>
    <w:pPr>
      <w:keepNext/>
      <w:keepLines/>
      <w:spacing w:before="240" w:after="180" w:line="256" w:lineRule="auto"/>
      <w:ind w:left="1418"/>
    </w:pPr>
    <w:rPr>
      <w:rFonts w:ascii="Arial" w:eastAsiaTheme="minorHAnsi" w:hAnsi="Arial" w:cs="Times New Roman"/>
      <w:b/>
      <w:iCs/>
      <w:sz w:val="36"/>
      <w:szCs w:val="20"/>
      <w:lang w:eastAsia="en-US"/>
    </w:rPr>
  </w:style>
  <w:style w:type="character" w:styleId="aff3">
    <w:name w:val="FollowedHyperlink"/>
    <w:basedOn w:val="a0"/>
    <w:rsid w:val="002D3732"/>
    <w:rPr>
      <w:color w:val="800080"/>
      <w:u w:val="single"/>
    </w:rPr>
  </w:style>
  <w:style w:type="paragraph" w:styleId="aff4">
    <w:name w:val="Plain Text"/>
    <w:basedOn w:val="a"/>
    <w:link w:val="aff5"/>
    <w:rsid w:val="002D3732"/>
    <w:pPr>
      <w:spacing w:after="180" w:line="256" w:lineRule="auto"/>
    </w:pPr>
    <w:rPr>
      <w:rFonts w:ascii="Courier New" w:eastAsiaTheme="minorHAnsi" w:hAnsi="Courier New" w:cs="Times New Roman"/>
      <w:iCs/>
      <w:szCs w:val="20"/>
      <w:lang w:val="nb-NO" w:eastAsia="en-US"/>
    </w:rPr>
  </w:style>
  <w:style w:type="character" w:customStyle="1" w:styleId="aff5">
    <w:name w:val="純文字 字元"/>
    <w:basedOn w:val="a0"/>
    <w:link w:val="aff4"/>
    <w:rsid w:val="002D3732"/>
    <w:rPr>
      <w:rFonts w:ascii="Courier New" w:eastAsia="Times New Roman" w:hAnsi="Courier New" w:cs="Times New Roman"/>
      <w:sz w:val="20"/>
      <w:szCs w:val="20"/>
      <w:lang w:val="nb-NO"/>
    </w:rPr>
  </w:style>
  <w:style w:type="paragraph" w:customStyle="1" w:styleId="TAJ">
    <w:name w:val="TAJ"/>
    <w:basedOn w:val="TH"/>
    <w:rsid w:val="002D3732"/>
    <w:pPr>
      <w:spacing w:after="180"/>
    </w:pPr>
  </w:style>
  <w:style w:type="paragraph" w:customStyle="1" w:styleId="Guidance">
    <w:name w:val="Guidance"/>
    <w:basedOn w:val="a"/>
    <w:rsid w:val="002D3732"/>
    <w:pPr>
      <w:spacing w:after="180" w:line="256" w:lineRule="auto"/>
    </w:pPr>
    <w:rPr>
      <w:rFonts w:eastAsiaTheme="minorHAnsi" w:cs="Times New Roman"/>
      <w:i/>
      <w:iCs/>
      <w:color w:val="0000FF"/>
      <w:szCs w:val="20"/>
      <w:lang w:eastAsia="en-US"/>
    </w:rPr>
  </w:style>
  <w:style w:type="paragraph" w:styleId="aff6">
    <w:name w:val="Revision"/>
    <w:hidden/>
    <w:uiPriority w:val="99"/>
    <w:semiHidden/>
    <w:rsid w:val="002D3732"/>
    <w:pPr>
      <w:spacing w:after="0" w:line="240" w:lineRule="auto"/>
    </w:pPr>
    <w:rPr>
      <w:rFonts w:ascii="Times New Roman" w:eastAsia="Times New Roman" w:hAnsi="Times New Roman" w:cs="Times New Roman"/>
      <w:sz w:val="20"/>
      <w:szCs w:val="20"/>
      <w:lang w:val="en-GB"/>
    </w:rPr>
  </w:style>
  <w:style w:type="character" w:customStyle="1" w:styleId="B2Char">
    <w:name w:val="B2 Char"/>
    <w:basedOn w:val="a0"/>
    <w:link w:val="B2"/>
    <w:rsid w:val="002D3732"/>
    <w:rPr>
      <w:rFonts w:ascii="Times New Roman" w:eastAsia="Times New Roman" w:hAnsi="Times New Roman" w:cs="Times New Roman"/>
      <w:sz w:val="20"/>
      <w:szCs w:val="20"/>
      <w:lang w:val="en-GB"/>
    </w:rPr>
  </w:style>
  <w:style w:type="character" w:styleId="aff7">
    <w:name w:val="Strong"/>
    <w:basedOn w:val="a0"/>
    <w:uiPriority w:val="22"/>
    <w:qFormat/>
    <w:rsid w:val="002D3732"/>
    <w:rPr>
      <w:b/>
      <w:bCs/>
    </w:rPr>
  </w:style>
  <w:style w:type="paragraph" w:styleId="Web">
    <w:name w:val="Normal (Web)"/>
    <w:basedOn w:val="a"/>
    <w:unhideWhenUsed/>
    <w:qFormat/>
    <w:rsid w:val="002D3732"/>
    <w:pPr>
      <w:spacing w:before="100" w:beforeAutospacing="1" w:after="100" w:afterAutospacing="1" w:line="256" w:lineRule="auto"/>
    </w:pPr>
    <w:rPr>
      <w:rFonts w:ascii="SimSun" w:eastAsia="SimSun" w:hAnsi="SimSun" w:cs="SimSun"/>
      <w:iCs/>
      <w:sz w:val="24"/>
      <w:szCs w:val="24"/>
      <w:lang w:eastAsia="en-US"/>
    </w:rPr>
  </w:style>
  <w:style w:type="character" w:customStyle="1" w:styleId="apple-converted-space">
    <w:name w:val="apple-converted-space"/>
    <w:basedOn w:val="a0"/>
    <w:rsid w:val="002D3732"/>
  </w:style>
  <w:style w:type="paragraph" w:customStyle="1" w:styleId="claim0020preamble">
    <w:name w:val="claim_0020preamble"/>
    <w:basedOn w:val="a"/>
    <w:rsid w:val="002D3732"/>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a0"/>
    <w:rsid w:val="002D3732"/>
  </w:style>
  <w:style w:type="character" w:customStyle="1" w:styleId="mathtextbox">
    <w:name w:val="mathtextbox"/>
    <w:basedOn w:val="a0"/>
    <w:rsid w:val="002D3732"/>
  </w:style>
  <w:style w:type="character" w:customStyle="1" w:styleId="THChar">
    <w:name w:val="TH Char"/>
    <w:link w:val="TH"/>
    <w:rsid w:val="002D3732"/>
    <w:rPr>
      <w:rFonts w:ascii="Arial" w:eastAsia="Times New Roman" w:hAnsi="Arial" w:cs="Times New Roman"/>
      <w:b/>
      <w:sz w:val="20"/>
      <w:szCs w:val="20"/>
      <w:lang w:val="en-GB"/>
    </w:rPr>
  </w:style>
  <w:style w:type="paragraph" w:customStyle="1" w:styleId="textintend1">
    <w:name w:val="text intend 1"/>
    <w:basedOn w:val="a"/>
    <w:rsid w:val="002D3732"/>
    <w:pPr>
      <w:numPr>
        <w:numId w:val="5"/>
      </w:numPr>
      <w:spacing w:after="160" w:line="256" w:lineRule="auto"/>
    </w:pPr>
    <w:rPr>
      <w:rFonts w:eastAsia="MS Mincho" w:cs="Times New Roman"/>
      <w:iCs/>
      <w:sz w:val="24"/>
      <w:szCs w:val="20"/>
      <w:lang w:eastAsia="en-GB"/>
    </w:rPr>
  </w:style>
  <w:style w:type="character" w:customStyle="1" w:styleId="TALChar">
    <w:name w:val="TAL Char"/>
    <w:link w:val="TAL"/>
    <w:locked/>
    <w:rsid w:val="002D3732"/>
    <w:rPr>
      <w:rFonts w:ascii="Arial" w:eastAsia="Times New Roman" w:hAnsi="Arial" w:cs="Times New Roman"/>
      <w:sz w:val="18"/>
      <w:szCs w:val="20"/>
      <w:lang w:val="en-GB"/>
    </w:rPr>
  </w:style>
  <w:style w:type="character" w:customStyle="1" w:styleId="TAHCar">
    <w:name w:val="TAH Car"/>
    <w:link w:val="TAH"/>
    <w:locked/>
    <w:rsid w:val="002D3732"/>
    <w:rPr>
      <w:rFonts w:ascii="Arial" w:eastAsia="Times New Roman" w:hAnsi="Arial" w:cs="Times New Roman"/>
      <w:b/>
      <w:sz w:val="18"/>
      <w:szCs w:val="20"/>
      <w:lang w:val="en-GB"/>
    </w:rPr>
  </w:style>
  <w:style w:type="character" w:customStyle="1" w:styleId="B10">
    <w:name w:val="B1 (文字)"/>
    <w:uiPriority w:val="99"/>
    <w:locked/>
    <w:rsid w:val="002D3732"/>
    <w:rPr>
      <w:rFonts w:ascii="Times New Roman" w:hAnsi="Times New Roman"/>
      <w:lang w:val="en-GB"/>
    </w:rPr>
  </w:style>
  <w:style w:type="paragraph" w:customStyle="1" w:styleId="CharChar3CharCharCharCharCharChar">
    <w:name w:val="Char Char3 Char Char Char Char Char Char"/>
    <w:semiHidden/>
    <w:rsid w:val="002D3732"/>
    <w:pPr>
      <w:keepNext/>
      <w:numPr>
        <w:numId w:val="6"/>
      </w:numPr>
      <w:autoSpaceDE w:val="0"/>
      <w:autoSpaceDN w:val="0"/>
      <w:adjustRightInd w:val="0"/>
      <w:spacing w:before="60" w:after="60" w:line="240" w:lineRule="auto"/>
    </w:pPr>
    <w:rPr>
      <w:rFonts w:ascii="Arial" w:eastAsia="SimSun" w:hAnsi="Arial" w:cs="Arial"/>
      <w:color w:val="0000FF"/>
      <w:kern w:val="2"/>
      <w:sz w:val="20"/>
      <w:szCs w:val="20"/>
      <w:lang w:eastAsia="zh-CN"/>
    </w:rPr>
  </w:style>
  <w:style w:type="paragraph" w:customStyle="1" w:styleId="Equation0">
    <w:name w:val="Equation"/>
    <w:basedOn w:val="a"/>
    <w:qFormat/>
    <w:rsid w:val="002D3732"/>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rsid w:val="002D3732"/>
    <w:pPr>
      <w:numPr>
        <w:numId w:val="7"/>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sid w:val="002D3732"/>
    <w:rPr>
      <w:rFonts w:ascii="Times New Roman" w:hAnsi="Times New Roman" w:cs="Times New Roman"/>
      <w:iCs/>
      <w:snapToGrid w:val="0"/>
      <w:sz w:val="24"/>
      <w:szCs w:val="24"/>
    </w:rPr>
  </w:style>
  <w:style w:type="paragraph" w:customStyle="1" w:styleId="ClaimPreamble">
    <w:name w:val="Claim Preamble"/>
    <w:basedOn w:val="a"/>
    <w:link w:val="ClaimPreambleChar"/>
    <w:qFormat/>
    <w:rsid w:val="002D3732"/>
    <w:pPr>
      <w:numPr>
        <w:numId w:val="8"/>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sid w:val="002D3732"/>
    <w:rPr>
      <w:rFonts w:ascii="Times New Roman" w:hAnsi="Times New Roman" w:cs="Times New Roman"/>
      <w:iCs/>
      <w:sz w:val="24"/>
      <w:szCs w:val="24"/>
    </w:rPr>
  </w:style>
  <w:style w:type="paragraph" w:customStyle="1" w:styleId="ClaimBody">
    <w:name w:val="Claim Body"/>
    <w:basedOn w:val="a"/>
    <w:link w:val="ClaimBodyChar"/>
    <w:qFormat/>
    <w:rsid w:val="002D3732"/>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sid w:val="002D3732"/>
    <w:rPr>
      <w:rFonts w:ascii="Times New Roman" w:eastAsiaTheme="minorEastAsia" w:hAnsi="Times New Roman" w:cs="Times New Roman"/>
      <w:sz w:val="24"/>
      <w:szCs w:val="24"/>
      <w:lang w:val="en-GB"/>
    </w:rPr>
  </w:style>
  <w:style w:type="paragraph" w:customStyle="1" w:styleId="References">
    <w:name w:val="References"/>
    <w:basedOn w:val="a"/>
    <w:next w:val="a"/>
    <w:rsid w:val="00D00B4C"/>
    <w:pPr>
      <w:numPr>
        <w:numId w:val="9"/>
      </w:numPr>
      <w:snapToGrid w:val="0"/>
      <w:spacing w:after="60" w:line="256" w:lineRule="auto"/>
    </w:pPr>
    <w:rPr>
      <w:rFonts w:eastAsiaTheme="minorEastAsia" w:cs="Times New Roman"/>
      <w:iCs/>
      <w:szCs w:val="16"/>
      <w:lang w:eastAsia="en-US"/>
    </w:rPr>
  </w:style>
  <w:style w:type="paragraph" w:customStyle="1" w:styleId="a00">
    <w:name w:val="a0"/>
    <w:basedOn w:val="a"/>
    <w:uiPriority w:val="99"/>
    <w:rsid w:val="003E3097"/>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rsid w:val="00F17ABB"/>
  </w:style>
  <w:style w:type="paragraph" w:styleId="aff8">
    <w:name w:val="table of figures"/>
    <w:basedOn w:val="a"/>
    <w:next w:val="a"/>
    <w:uiPriority w:val="99"/>
    <w:unhideWhenUsed/>
    <w:rsid w:val="00ED46AA"/>
    <w:pPr>
      <w:tabs>
        <w:tab w:val="left" w:pos="1080"/>
        <w:tab w:val="left" w:pos="1411"/>
      </w:tabs>
      <w:spacing w:after="160" w:line="259" w:lineRule="auto"/>
      <w:jc w:val="left"/>
    </w:pPr>
    <w:rPr>
      <w:rFonts w:eastAsiaTheme="minorHAnsi" w:cs="Times New Roman"/>
      <w:b/>
      <w:bCs/>
      <w:szCs w:val="24"/>
      <w:lang w:eastAsia="en-US"/>
    </w:rPr>
  </w:style>
  <w:style w:type="character" w:customStyle="1" w:styleId="ProposalChar">
    <w:name w:val="Proposal Char"/>
    <w:basedOn w:val="a0"/>
    <w:link w:val="Proposal"/>
    <w:uiPriority w:val="99"/>
    <w:qFormat/>
    <w:rsid w:val="000A5788"/>
    <w:rPr>
      <w:rFonts w:ascii="Calibri" w:eastAsiaTheme="minorHAnsi" w:hAnsi="Calibri" w:cs="Times New Roman"/>
      <w:b/>
      <w:bCs/>
      <w:i/>
      <w:iCs/>
      <w:sz w:val="20"/>
      <w:szCs w:val="20"/>
    </w:rPr>
  </w:style>
  <w:style w:type="character" w:customStyle="1" w:styleId="apple-tab-span">
    <w:name w:val="apple-tab-span"/>
    <w:basedOn w:val="a0"/>
    <w:rsid w:val="00421957"/>
  </w:style>
  <w:style w:type="character" w:styleId="aff9">
    <w:name w:val="Unresolved Mention"/>
    <w:basedOn w:val="a0"/>
    <w:uiPriority w:val="99"/>
    <w:semiHidden/>
    <w:unhideWhenUsed/>
    <w:rsid w:val="00017ABD"/>
    <w:rPr>
      <w:color w:val="605E5C"/>
      <w:shd w:val="clear" w:color="auto" w:fill="E1DFDD"/>
    </w:rPr>
  </w:style>
  <w:style w:type="character" w:customStyle="1" w:styleId="3GPPNormalTextChar">
    <w:name w:val="3GPP Normal Text Char"/>
    <w:link w:val="3GPPNormalText"/>
    <w:qFormat/>
    <w:locked/>
    <w:rsid w:val="00C6024B"/>
    <w:rPr>
      <w:rFonts w:ascii="Times New Roman" w:eastAsia="MS Mincho" w:hAnsi="Times New Roman" w:cs="Times New Roman"/>
      <w:szCs w:val="24"/>
      <w:lang w:val="x-none" w:eastAsia="x-none"/>
    </w:rPr>
  </w:style>
  <w:style w:type="paragraph" w:customStyle="1" w:styleId="3GPPNormalText">
    <w:name w:val="3GPP Normal Text"/>
    <w:basedOn w:val="a9"/>
    <w:link w:val="3GPPNormalTextChar"/>
    <w:qFormat/>
    <w:rsid w:val="00C6024B"/>
    <w:pPr>
      <w:spacing w:after="120" w:line="240" w:lineRule="auto"/>
    </w:pPr>
    <w:rPr>
      <w:rFonts w:eastAsia="MS Mincho"/>
      <w:iCs w:val="0"/>
      <w:sz w:val="22"/>
      <w:szCs w:val="24"/>
      <w:lang w:val="x-none" w:eastAsia="x-none"/>
    </w:rPr>
  </w:style>
  <w:style w:type="character" w:customStyle="1" w:styleId="3GPPTextChar">
    <w:name w:val="3GPP Text Char"/>
    <w:link w:val="3GPPText"/>
    <w:qFormat/>
    <w:locked/>
    <w:rsid w:val="007F125C"/>
    <w:rPr>
      <w:rFonts w:ascii="Times New Roman" w:eastAsia="SimSun" w:hAnsi="Times New Roman" w:cs="Times New Roman"/>
    </w:rPr>
  </w:style>
  <w:style w:type="paragraph" w:customStyle="1" w:styleId="3GPPText">
    <w:name w:val="3GPP Text"/>
    <w:basedOn w:val="a"/>
    <w:link w:val="3GPPTextChar"/>
    <w:qFormat/>
    <w:rsid w:val="007F125C"/>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rsid w:val="00624AF0"/>
    <w:pPr>
      <w:keepNext/>
      <w:tabs>
        <w:tab w:val="num" w:pos="851"/>
      </w:tabs>
      <w:autoSpaceDE w:val="0"/>
      <w:autoSpaceDN w:val="0"/>
      <w:adjustRightInd w:val="0"/>
      <w:spacing w:before="60" w:after="60" w:line="240" w:lineRule="auto"/>
      <w:ind w:left="851" w:hanging="851"/>
    </w:pPr>
    <w:rPr>
      <w:rFonts w:ascii="Arial" w:hAnsi="Arial" w:cs="Arial"/>
      <w:color w:val="0000FF"/>
      <w:kern w:val="2"/>
      <w:sz w:val="20"/>
      <w:szCs w:val="20"/>
      <w:lang w:eastAsia="zh-CN"/>
    </w:rPr>
  </w:style>
  <w:style w:type="paragraph" w:customStyle="1" w:styleId="0Maintext">
    <w:name w:val="0 Main text"/>
    <w:basedOn w:val="a"/>
    <w:link w:val="0MaintextChar"/>
    <w:qFormat/>
    <w:rsid w:val="00B83AA0"/>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sid w:val="00B83AA0"/>
    <w:rPr>
      <w:rFonts w:ascii="Times New Roman" w:eastAsia="Microsoft YaHei" w:hAnsi="Times New Roman" w:cs="Batang"/>
      <w:sz w:val="20"/>
      <w:szCs w:val="20"/>
      <w:lang w:val="en-GB"/>
    </w:rPr>
  </w:style>
  <w:style w:type="table" w:customStyle="1" w:styleId="TableGrid47">
    <w:name w:val="TableGrid47"/>
    <w:basedOn w:val="a1"/>
    <w:next w:val="af1"/>
    <w:uiPriority w:val="39"/>
    <w:qFormat/>
    <w:rsid w:val="00A4488E"/>
    <w:pPr>
      <w:spacing w:after="0" w:line="240" w:lineRule="auto"/>
      <w:ind w:left="0" w:firstLine="0"/>
      <w:jc w:val="left"/>
    </w:pPr>
    <w:rPr>
      <w:rFonts w:ascii="Times New Roman" w:eastAsia="Batang"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next w:val="af1"/>
    <w:uiPriority w:val="39"/>
    <w:qFormat/>
    <w:rsid w:val="00A4488E"/>
    <w:pPr>
      <w:spacing w:after="0" w:line="240" w:lineRule="auto"/>
      <w:ind w:left="0" w:firstLine="0"/>
      <w:jc w:val="left"/>
    </w:pPr>
    <w:rPr>
      <w:rFonts w:ascii="Times New Roman" w:eastAsia="Batang"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rsid w:val="00284F11"/>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rsid w:val="00284F11"/>
    <w:rPr>
      <w:rFonts w:ascii="Times New Roman" w:eastAsia="Malgun Gothic" w:hAnsi="Times New Roman" w:cs="Times New Roman"/>
      <w:sz w:val="20"/>
      <w:szCs w:val="20"/>
      <w:lang w:val="en-GB" w:eastAsia="ko-KR"/>
    </w:rPr>
  </w:style>
  <w:style w:type="paragraph" w:customStyle="1" w:styleId="ds-markdown-paragraph">
    <w:name w:val="ds-markdown-paragraph"/>
    <w:basedOn w:val="a"/>
    <w:rsid w:val="00A34147"/>
    <w:pPr>
      <w:spacing w:before="100" w:beforeAutospacing="1" w:after="100" w:afterAutospacing="1"/>
      <w:jc w:val="left"/>
    </w:pPr>
    <w:rPr>
      <w:rFonts w:ascii="SimSun" w:eastAsia="SimSun" w:hAnsi="SimSun" w:cs="SimSun"/>
      <w:sz w:val="24"/>
      <w:szCs w:val="24"/>
    </w:rPr>
  </w:style>
  <w:style w:type="paragraph" w:styleId="3">
    <w:name w:val="List Number 3"/>
    <w:basedOn w:val="23"/>
    <w:rsid w:val="0093506D"/>
    <w:pPr>
      <w:numPr>
        <w:numId w:val="14"/>
      </w:numPr>
      <w:spacing w:after="120" w:line="259" w:lineRule="auto"/>
      <w:contextualSpacing/>
    </w:pPr>
    <w:rPr>
      <w:rFonts w:ascii="Arial" w:hAnsi="Arial" w:cstheme="minorBidi"/>
      <w:iCs w:val="0"/>
      <w:szCs w:val="22"/>
      <w:lang w:eastAsia="ja-JP"/>
    </w:rPr>
  </w:style>
  <w:style w:type="paragraph" w:customStyle="1" w:styleId="bullet1">
    <w:name w:val="bullet1"/>
    <w:basedOn w:val="a"/>
    <w:link w:val="bullet1Char"/>
    <w:uiPriority w:val="99"/>
    <w:qFormat/>
    <w:rsid w:val="00092005"/>
    <w:pPr>
      <w:numPr>
        <w:numId w:val="17"/>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rsid w:val="00092005"/>
    <w:pPr>
      <w:numPr>
        <w:ilvl w:val="1"/>
        <w:numId w:val="17"/>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sid w:val="00092005"/>
    <w:rPr>
      <w:rFonts w:ascii="Times" w:eastAsia="Batang" w:hAnsi="Times" w:cs="Times New Roman"/>
      <w:sz w:val="20"/>
      <w:szCs w:val="24"/>
      <w:lang w:val="en-GB"/>
    </w:rPr>
  </w:style>
  <w:style w:type="paragraph" w:customStyle="1" w:styleId="bullet3">
    <w:name w:val="bullet3"/>
    <w:basedOn w:val="a"/>
    <w:uiPriority w:val="99"/>
    <w:qFormat/>
    <w:rsid w:val="00092005"/>
    <w:pPr>
      <w:numPr>
        <w:ilvl w:val="2"/>
        <w:numId w:val="17"/>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rsid w:val="00092005"/>
    <w:pPr>
      <w:numPr>
        <w:ilvl w:val="3"/>
        <w:numId w:val="17"/>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sid w:val="00092005"/>
    <w:rPr>
      <w:rFonts w:ascii="Times" w:eastAsia="Batang" w:hAnsi="Times" w:cs="Times New Roman"/>
      <w:sz w:val="20"/>
      <w:szCs w:val="24"/>
      <w:lang w:val="en-GB"/>
    </w:rPr>
  </w:style>
  <w:style w:type="paragraph" w:customStyle="1" w:styleId="000proposal">
    <w:name w:val="000_proposal"/>
    <w:basedOn w:val="a"/>
    <w:link w:val="000proposalChar"/>
    <w:qFormat/>
    <w:rsid w:val="00825600"/>
    <w:pPr>
      <w:spacing w:before="0" w:line="240" w:lineRule="auto"/>
    </w:pPr>
    <w:rPr>
      <w:rFonts w:eastAsia="SimSun" w:cs="Times New Roman"/>
      <w:b/>
      <w:bCs/>
      <w:i/>
      <w:iCs/>
      <w:szCs w:val="24"/>
    </w:rPr>
  </w:style>
  <w:style w:type="character" w:customStyle="1" w:styleId="000proposalChar">
    <w:name w:val="000_proposal Char"/>
    <w:basedOn w:val="a0"/>
    <w:link w:val="000proposal"/>
    <w:rsid w:val="00825600"/>
    <w:rPr>
      <w:rFonts w:ascii="Times New Roman" w:eastAsia="SimSun" w:hAnsi="Times New Roman" w:cs="Times New Roman"/>
      <w:b/>
      <w:bCs/>
      <w:i/>
      <w:iCs/>
      <w:sz w:val="20"/>
      <w:szCs w:val="24"/>
      <w:lang w:eastAsia="zh-CN"/>
    </w:rPr>
  </w:style>
  <w:style w:type="character" w:customStyle="1" w:styleId="proposalChar0">
    <w:name w:val="proposal Char"/>
    <w:qFormat/>
    <w:rsid w:val="006A08DA"/>
    <w:rPr>
      <w:rFonts w:ascii="Times New Roman" w:eastAsia="SimSun" w:hAnsi="Times New Roman" w:cs="Times New Roman"/>
      <w:b/>
      <w:kern w:val="0"/>
      <w:sz w:val="20"/>
      <w:szCs w:val="20"/>
    </w:rPr>
  </w:style>
  <w:style w:type="paragraph" w:customStyle="1" w:styleId="1st-Proposal-YJ">
    <w:name w:val="1st-Proposal-YJ"/>
    <w:basedOn w:val="a"/>
    <w:qFormat/>
    <w:rsid w:val="002E796C"/>
    <w:pPr>
      <w:tabs>
        <w:tab w:val="num"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sid w:val="00834248"/>
    <w:pPr>
      <w:spacing w:after="0" w:line="240" w:lineRule="auto"/>
      <w:ind w:left="0" w:firstLine="0"/>
      <w:jc w:val="left"/>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492717"/>
    <w:pPr>
      <w:numPr>
        <w:numId w:val="35"/>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sid w:val="003D3338"/>
    <w:rPr>
      <w:rFonts w:eastAsia="DengXian"/>
      <w:lang w:val="x-none" w:eastAsia="en-US"/>
    </w:rPr>
  </w:style>
  <w:style w:type="character" w:customStyle="1" w:styleId="TALCar">
    <w:name w:val="TAL Car"/>
    <w:basedOn w:val="a0"/>
    <w:qFormat/>
    <w:locked/>
    <w:rsid w:val="003D3338"/>
    <w:rPr>
      <w:rFonts w:ascii="Arial" w:eastAsiaTheme="minorEastAsia" w:hAnsi="Arial"/>
      <w:sz w:val="18"/>
      <w:lang w:val="en-GB" w:eastAsia="en-US"/>
    </w:rPr>
  </w:style>
  <w:style w:type="character" w:customStyle="1" w:styleId="B1Char1">
    <w:name w:val="B1 Char1"/>
    <w:qFormat/>
    <w:rsid w:val="003B06A7"/>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541">
      <w:bodyDiv w:val="1"/>
      <w:marLeft w:val="0"/>
      <w:marRight w:val="0"/>
      <w:marTop w:val="0"/>
      <w:marBottom w:val="0"/>
      <w:divBdr>
        <w:top w:val="none" w:sz="0" w:space="0" w:color="auto"/>
        <w:left w:val="none" w:sz="0" w:space="0" w:color="auto"/>
        <w:bottom w:val="none" w:sz="0" w:space="0" w:color="auto"/>
        <w:right w:val="none" w:sz="0" w:space="0" w:color="auto"/>
      </w:divBdr>
    </w:div>
    <w:div w:id="4136901">
      <w:bodyDiv w:val="1"/>
      <w:marLeft w:val="0"/>
      <w:marRight w:val="0"/>
      <w:marTop w:val="0"/>
      <w:marBottom w:val="0"/>
      <w:divBdr>
        <w:top w:val="none" w:sz="0" w:space="0" w:color="auto"/>
        <w:left w:val="none" w:sz="0" w:space="0" w:color="auto"/>
        <w:bottom w:val="none" w:sz="0" w:space="0" w:color="auto"/>
        <w:right w:val="none" w:sz="0" w:space="0" w:color="auto"/>
      </w:divBdr>
    </w:div>
    <w:div w:id="4942463">
      <w:bodyDiv w:val="1"/>
      <w:marLeft w:val="0"/>
      <w:marRight w:val="0"/>
      <w:marTop w:val="0"/>
      <w:marBottom w:val="0"/>
      <w:divBdr>
        <w:top w:val="none" w:sz="0" w:space="0" w:color="auto"/>
        <w:left w:val="none" w:sz="0" w:space="0" w:color="auto"/>
        <w:bottom w:val="none" w:sz="0" w:space="0" w:color="auto"/>
        <w:right w:val="none" w:sz="0" w:space="0" w:color="auto"/>
      </w:divBdr>
    </w:div>
    <w:div w:id="9381910">
      <w:bodyDiv w:val="1"/>
      <w:marLeft w:val="0"/>
      <w:marRight w:val="0"/>
      <w:marTop w:val="0"/>
      <w:marBottom w:val="0"/>
      <w:divBdr>
        <w:top w:val="none" w:sz="0" w:space="0" w:color="auto"/>
        <w:left w:val="none" w:sz="0" w:space="0" w:color="auto"/>
        <w:bottom w:val="none" w:sz="0" w:space="0" w:color="auto"/>
        <w:right w:val="none" w:sz="0" w:space="0" w:color="auto"/>
      </w:divBdr>
    </w:div>
    <w:div w:id="10381578">
      <w:bodyDiv w:val="1"/>
      <w:marLeft w:val="0"/>
      <w:marRight w:val="0"/>
      <w:marTop w:val="0"/>
      <w:marBottom w:val="0"/>
      <w:divBdr>
        <w:top w:val="none" w:sz="0" w:space="0" w:color="auto"/>
        <w:left w:val="none" w:sz="0" w:space="0" w:color="auto"/>
        <w:bottom w:val="none" w:sz="0" w:space="0" w:color="auto"/>
        <w:right w:val="none" w:sz="0" w:space="0" w:color="auto"/>
      </w:divBdr>
    </w:div>
    <w:div w:id="16659404">
      <w:bodyDiv w:val="1"/>
      <w:marLeft w:val="0"/>
      <w:marRight w:val="0"/>
      <w:marTop w:val="0"/>
      <w:marBottom w:val="0"/>
      <w:divBdr>
        <w:top w:val="none" w:sz="0" w:space="0" w:color="auto"/>
        <w:left w:val="none" w:sz="0" w:space="0" w:color="auto"/>
        <w:bottom w:val="none" w:sz="0" w:space="0" w:color="auto"/>
        <w:right w:val="none" w:sz="0" w:space="0" w:color="auto"/>
      </w:divBdr>
    </w:div>
    <w:div w:id="17439532">
      <w:bodyDiv w:val="1"/>
      <w:marLeft w:val="0"/>
      <w:marRight w:val="0"/>
      <w:marTop w:val="0"/>
      <w:marBottom w:val="0"/>
      <w:divBdr>
        <w:top w:val="none" w:sz="0" w:space="0" w:color="auto"/>
        <w:left w:val="none" w:sz="0" w:space="0" w:color="auto"/>
        <w:bottom w:val="none" w:sz="0" w:space="0" w:color="auto"/>
        <w:right w:val="none" w:sz="0" w:space="0" w:color="auto"/>
      </w:divBdr>
    </w:div>
    <w:div w:id="18430856">
      <w:bodyDiv w:val="1"/>
      <w:marLeft w:val="0"/>
      <w:marRight w:val="0"/>
      <w:marTop w:val="0"/>
      <w:marBottom w:val="0"/>
      <w:divBdr>
        <w:top w:val="none" w:sz="0" w:space="0" w:color="auto"/>
        <w:left w:val="none" w:sz="0" w:space="0" w:color="auto"/>
        <w:bottom w:val="none" w:sz="0" w:space="0" w:color="auto"/>
        <w:right w:val="none" w:sz="0" w:space="0" w:color="auto"/>
      </w:divBdr>
    </w:div>
    <w:div w:id="20594938">
      <w:bodyDiv w:val="1"/>
      <w:marLeft w:val="0"/>
      <w:marRight w:val="0"/>
      <w:marTop w:val="0"/>
      <w:marBottom w:val="0"/>
      <w:divBdr>
        <w:top w:val="none" w:sz="0" w:space="0" w:color="auto"/>
        <w:left w:val="none" w:sz="0" w:space="0" w:color="auto"/>
        <w:bottom w:val="none" w:sz="0" w:space="0" w:color="auto"/>
        <w:right w:val="none" w:sz="0" w:space="0" w:color="auto"/>
      </w:divBdr>
    </w:div>
    <w:div w:id="21632903">
      <w:bodyDiv w:val="1"/>
      <w:marLeft w:val="0"/>
      <w:marRight w:val="0"/>
      <w:marTop w:val="0"/>
      <w:marBottom w:val="0"/>
      <w:divBdr>
        <w:top w:val="none" w:sz="0" w:space="0" w:color="auto"/>
        <w:left w:val="none" w:sz="0" w:space="0" w:color="auto"/>
        <w:bottom w:val="none" w:sz="0" w:space="0" w:color="auto"/>
        <w:right w:val="none" w:sz="0" w:space="0" w:color="auto"/>
      </w:divBdr>
    </w:div>
    <w:div w:id="28771409">
      <w:bodyDiv w:val="1"/>
      <w:marLeft w:val="0"/>
      <w:marRight w:val="0"/>
      <w:marTop w:val="0"/>
      <w:marBottom w:val="0"/>
      <w:divBdr>
        <w:top w:val="none" w:sz="0" w:space="0" w:color="auto"/>
        <w:left w:val="none" w:sz="0" w:space="0" w:color="auto"/>
        <w:bottom w:val="none" w:sz="0" w:space="0" w:color="auto"/>
        <w:right w:val="none" w:sz="0" w:space="0" w:color="auto"/>
      </w:divBdr>
    </w:div>
    <w:div w:id="29191653">
      <w:bodyDiv w:val="1"/>
      <w:marLeft w:val="0"/>
      <w:marRight w:val="0"/>
      <w:marTop w:val="0"/>
      <w:marBottom w:val="0"/>
      <w:divBdr>
        <w:top w:val="none" w:sz="0" w:space="0" w:color="auto"/>
        <w:left w:val="none" w:sz="0" w:space="0" w:color="auto"/>
        <w:bottom w:val="none" w:sz="0" w:space="0" w:color="auto"/>
        <w:right w:val="none" w:sz="0" w:space="0" w:color="auto"/>
      </w:divBdr>
    </w:div>
    <w:div w:id="34159388">
      <w:bodyDiv w:val="1"/>
      <w:marLeft w:val="0"/>
      <w:marRight w:val="0"/>
      <w:marTop w:val="0"/>
      <w:marBottom w:val="0"/>
      <w:divBdr>
        <w:top w:val="none" w:sz="0" w:space="0" w:color="auto"/>
        <w:left w:val="none" w:sz="0" w:space="0" w:color="auto"/>
        <w:bottom w:val="none" w:sz="0" w:space="0" w:color="auto"/>
        <w:right w:val="none" w:sz="0" w:space="0" w:color="auto"/>
      </w:divBdr>
    </w:div>
    <w:div w:id="35469589">
      <w:bodyDiv w:val="1"/>
      <w:marLeft w:val="0"/>
      <w:marRight w:val="0"/>
      <w:marTop w:val="0"/>
      <w:marBottom w:val="0"/>
      <w:divBdr>
        <w:top w:val="none" w:sz="0" w:space="0" w:color="auto"/>
        <w:left w:val="none" w:sz="0" w:space="0" w:color="auto"/>
        <w:bottom w:val="none" w:sz="0" w:space="0" w:color="auto"/>
        <w:right w:val="none" w:sz="0" w:space="0" w:color="auto"/>
      </w:divBdr>
    </w:div>
    <w:div w:id="35786079">
      <w:bodyDiv w:val="1"/>
      <w:marLeft w:val="0"/>
      <w:marRight w:val="0"/>
      <w:marTop w:val="0"/>
      <w:marBottom w:val="0"/>
      <w:divBdr>
        <w:top w:val="none" w:sz="0" w:space="0" w:color="auto"/>
        <w:left w:val="none" w:sz="0" w:space="0" w:color="auto"/>
        <w:bottom w:val="none" w:sz="0" w:space="0" w:color="auto"/>
        <w:right w:val="none" w:sz="0" w:space="0" w:color="auto"/>
      </w:divBdr>
    </w:div>
    <w:div w:id="37365468">
      <w:bodyDiv w:val="1"/>
      <w:marLeft w:val="0"/>
      <w:marRight w:val="0"/>
      <w:marTop w:val="0"/>
      <w:marBottom w:val="0"/>
      <w:divBdr>
        <w:top w:val="none" w:sz="0" w:space="0" w:color="auto"/>
        <w:left w:val="none" w:sz="0" w:space="0" w:color="auto"/>
        <w:bottom w:val="none" w:sz="0" w:space="0" w:color="auto"/>
        <w:right w:val="none" w:sz="0" w:space="0" w:color="auto"/>
      </w:divBdr>
    </w:div>
    <w:div w:id="39063510">
      <w:bodyDiv w:val="1"/>
      <w:marLeft w:val="0"/>
      <w:marRight w:val="0"/>
      <w:marTop w:val="0"/>
      <w:marBottom w:val="0"/>
      <w:divBdr>
        <w:top w:val="none" w:sz="0" w:space="0" w:color="auto"/>
        <w:left w:val="none" w:sz="0" w:space="0" w:color="auto"/>
        <w:bottom w:val="none" w:sz="0" w:space="0" w:color="auto"/>
        <w:right w:val="none" w:sz="0" w:space="0" w:color="auto"/>
      </w:divBdr>
    </w:div>
    <w:div w:id="50155470">
      <w:bodyDiv w:val="1"/>
      <w:marLeft w:val="0"/>
      <w:marRight w:val="0"/>
      <w:marTop w:val="0"/>
      <w:marBottom w:val="0"/>
      <w:divBdr>
        <w:top w:val="none" w:sz="0" w:space="0" w:color="auto"/>
        <w:left w:val="none" w:sz="0" w:space="0" w:color="auto"/>
        <w:bottom w:val="none" w:sz="0" w:space="0" w:color="auto"/>
        <w:right w:val="none" w:sz="0" w:space="0" w:color="auto"/>
      </w:divBdr>
    </w:div>
    <w:div w:id="51736175">
      <w:bodyDiv w:val="1"/>
      <w:marLeft w:val="0"/>
      <w:marRight w:val="0"/>
      <w:marTop w:val="0"/>
      <w:marBottom w:val="0"/>
      <w:divBdr>
        <w:top w:val="none" w:sz="0" w:space="0" w:color="auto"/>
        <w:left w:val="none" w:sz="0" w:space="0" w:color="auto"/>
        <w:bottom w:val="none" w:sz="0" w:space="0" w:color="auto"/>
        <w:right w:val="none" w:sz="0" w:space="0" w:color="auto"/>
      </w:divBdr>
    </w:div>
    <w:div w:id="52775478">
      <w:bodyDiv w:val="1"/>
      <w:marLeft w:val="0"/>
      <w:marRight w:val="0"/>
      <w:marTop w:val="0"/>
      <w:marBottom w:val="0"/>
      <w:divBdr>
        <w:top w:val="none" w:sz="0" w:space="0" w:color="auto"/>
        <w:left w:val="none" w:sz="0" w:space="0" w:color="auto"/>
        <w:bottom w:val="none" w:sz="0" w:space="0" w:color="auto"/>
        <w:right w:val="none" w:sz="0" w:space="0" w:color="auto"/>
      </w:divBdr>
    </w:div>
    <w:div w:id="55671657">
      <w:bodyDiv w:val="1"/>
      <w:marLeft w:val="0"/>
      <w:marRight w:val="0"/>
      <w:marTop w:val="0"/>
      <w:marBottom w:val="0"/>
      <w:divBdr>
        <w:top w:val="none" w:sz="0" w:space="0" w:color="auto"/>
        <w:left w:val="none" w:sz="0" w:space="0" w:color="auto"/>
        <w:bottom w:val="none" w:sz="0" w:space="0" w:color="auto"/>
        <w:right w:val="none" w:sz="0" w:space="0" w:color="auto"/>
      </w:divBdr>
    </w:div>
    <w:div w:id="58747525">
      <w:bodyDiv w:val="1"/>
      <w:marLeft w:val="0"/>
      <w:marRight w:val="0"/>
      <w:marTop w:val="0"/>
      <w:marBottom w:val="0"/>
      <w:divBdr>
        <w:top w:val="none" w:sz="0" w:space="0" w:color="auto"/>
        <w:left w:val="none" w:sz="0" w:space="0" w:color="auto"/>
        <w:bottom w:val="none" w:sz="0" w:space="0" w:color="auto"/>
        <w:right w:val="none" w:sz="0" w:space="0" w:color="auto"/>
      </w:divBdr>
    </w:div>
    <w:div w:id="59518516">
      <w:bodyDiv w:val="1"/>
      <w:marLeft w:val="0"/>
      <w:marRight w:val="0"/>
      <w:marTop w:val="0"/>
      <w:marBottom w:val="0"/>
      <w:divBdr>
        <w:top w:val="none" w:sz="0" w:space="0" w:color="auto"/>
        <w:left w:val="none" w:sz="0" w:space="0" w:color="auto"/>
        <w:bottom w:val="none" w:sz="0" w:space="0" w:color="auto"/>
        <w:right w:val="none" w:sz="0" w:space="0" w:color="auto"/>
      </w:divBdr>
    </w:div>
    <w:div w:id="67700270">
      <w:bodyDiv w:val="1"/>
      <w:marLeft w:val="0"/>
      <w:marRight w:val="0"/>
      <w:marTop w:val="0"/>
      <w:marBottom w:val="0"/>
      <w:divBdr>
        <w:top w:val="none" w:sz="0" w:space="0" w:color="auto"/>
        <w:left w:val="none" w:sz="0" w:space="0" w:color="auto"/>
        <w:bottom w:val="none" w:sz="0" w:space="0" w:color="auto"/>
        <w:right w:val="none" w:sz="0" w:space="0" w:color="auto"/>
      </w:divBdr>
    </w:div>
    <w:div w:id="70852392">
      <w:bodyDiv w:val="1"/>
      <w:marLeft w:val="0"/>
      <w:marRight w:val="0"/>
      <w:marTop w:val="0"/>
      <w:marBottom w:val="0"/>
      <w:divBdr>
        <w:top w:val="none" w:sz="0" w:space="0" w:color="auto"/>
        <w:left w:val="none" w:sz="0" w:space="0" w:color="auto"/>
        <w:bottom w:val="none" w:sz="0" w:space="0" w:color="auto"/>
        <w:right w:val="none" w:sz="0" w:space="0" w:color="auto"/>
      </w:divBdr>
    </w:div>
    <w:div w:id="73477910">
      <w:bodyDiv w:val="1"/>
      <w:marLeft w:val="0"/>
      <w:marRight w:val="0"/>
      <w:marTop w:val="0"/>
      <w:marBottom w:val="0"/>
      <w:divBdr>
        <w:top w:val="none" w:sz="0" w:space="0" w:color="auto"/>
        <w:left w:val="none" w:sz="0" w:space="0" w:color="auto"/>
        <w:bottom w:val="none" w:sz="0" w:space="0" w:color="auto"/>
        <w:right w:val="none" w:sz="0" w:space="0" w:color="auto"/>
      </w:divBdr>
    </w:div>
    <w:div w:id="75328971">
      <w:bodyDiv w:val="1"/>
      <w:marLeft w:val="0"/>
      <w:marRight w:val="0"/>
      <w:marTop w:val="0"/>
      <w:marBottom w:val="0"/>
      <w:divBdr>
        <w:top w:val="none" w:sz="0" w:space="0" w:color="auto"/>
        <w:left w:val="none" w:sz="0" w:space="0" w:color="auto"/>
        <w:bottom w:val="none" w:sz="0" w:space="0" w:color="auto"/>
        <w:right w:val="none" w:sz="0" w:space="0" w:color="auto"/>
      </w:divBdr>
    </w:div>
    <w:div w:id="81999285">
      <w:bodyDiv w:val="1"/>
      <w:marLeft w:val="0"/>
      <w:marRight w:val="0"/>
      <w:marTop w:val="0"/>
      <w:marBottom w:val="0"/>
      <w:divBdr>
        <w:top w:val="none" w:sz="0" w:space="0" w:color="auto"/>
        <w:left w:val="none" w:sz="0" w:space="0" w:color="auto"/>
        <w:bottom w:val="none" w:sz="0" w:space="0" w:color="auto"/>
        <w:right w:val="none" w:sz="0" w:space="0" w:color="auto"/>
      </w:divBdr>
    </w:div>
    <w:div w:id="82845124">
      <w:bodyDiv w:val="1"/>
      <w:marLeft w:val="0"/>
      <w:marRight w:val="0"/>
      <w:marTop w:val="0"/>
      <w:marBottom w:val="0"/>
      <w:divBdr>
        <w:top w:val="none" w:sz="0" w:space="0" w:color="auto"/>
        <w:left w:val="none" w:sz="0" w:space="0" w:color="auto"/>
        <w:bottom w:val="none" w:sz="0" w:space="0" w:color="auto"/>
        <w:right w:val="none" w:sz="0" w:space="0" w:color="auto"/>
      </w:divBdr>
    </w:div>
    <w:div w:id="86581705">
      <w:bodyDiv w:val="1"/>
      <w:marLeft w:val="0"/>
      <w:marRight w:val="0"/>
      <w:marTop w:val="0"/>
      <w:marBottom w:val="0"/>
      <w:divBdr>
        <w:top w:val="none" w:sz="0" w:space="0" w:color="auto"/>
        <w:left w:val="none" w:sz="0" w:space="0" w:color="auto"/>
        <w:bottom w:val="none" w:sz="0" w:space="0" w:color="auto"/>
        <w:right w:val="none" w:sz="0" w:space="0" w:color="auto"/>
      </w:divBdr>
    </w:div>
    <w:div w:id="89588276">
      <w:bodyDiv w:val="1"/>
      <w:marLeft w:val="0"/>
      <w:marRight w:val="0"/>
      <w:marTop w:val="0"/>
      <w:marBottom w:val="0"/>
      <w:divBdr>
        <w:top w:val="none" w:sz="0" w:space="0" w:color="auto"/>
        <w:left w:val="none" w:sz="0" w:space="0" w:color="auto"/>
        <w:bottom w:val="none" w:sz="0" w:space="0" w:color="auto"/>
        <w:right w:val="none" w:sz="0" w:space="0" w:color="auto"/>
      </w:divBdr>
    </w:div>
    <w:div w:id="92558340">
      <w:bodyDiv w:val="1"/>
      <w:marLeft w:val="0"/>
      <w:marRight w:val="0"/>
      <w:marTop w:val="0"/>
      <w:marBottom w:val="0"/>
      <w:divBdr>
        <w:top w:val="none" w:sz="0" w:space="0" w:color="auto"/>
        <w:left w:val="none" w:sz="0" w:space="0" w:color="auto"/>
        <w:bottom w:val="none" w:sz="0" w:space="0" w:color="auto"/>
        <w:right w:val="none" w:sz="0" w:space="0" w:color="auto"/>
      </w:divBdr>
    </w:div>
    <w:div w:id="99303380">
      <w:bodyDiv w:val="1"/>
      <w:marLeft w:val="0"/>
      <w:marRight w:val="0"/>
      <w:marTop w:val="0"/>
      <w:marBottom w:val="0"/>
      <w:divBdr>
        <w:top w:val="none" w:sz="0" w:space="0" w:color="auto"/>
        <w:left w:val="none" w:sz="0" w:space="0" w:color="auto"/>
        <w:bottom w:val="none" w:sz="0" w:space="0" w:color="auto"/>
        <w:right w:val="none" w:sz="0" w:space="0" w:color="auto"/>
      </w:divBdr>
    </w:div>
    <w:div w:id="102461294">
      <w:bodyDiv w:val="1"/>
      <w:marLeft w:val="0"/>
      <w:marRight w:val="0"/>
      <w:marTop w:val="0"/>
      <w:marBottom w:val="0"/>
      <w:divBdr>
        <w:top w:val="none" w:sz="0" w:space="0" w:color="auto"/>
        <w:left w:val="none" w:sz="0" w:space="0" w:color="auto"/>
        <w:bottom w:val="none" w:sz="0" w:space="0" w:color="auto"/>
        <w:right w:val="none" w:sz="0" w:space="0" w:color="auto"/>
      </w:divBdr>
    </w:div>
    <w:div w:id="103311439">
      <w:bodyDiv w:val="1"/>
      <w:marLeft w:val="0"/>
      <w:marRight w:val="0"/>
      <w:marTop w:val="0"/>
      <w:marBottom w:val="0"/>
      <w:divBdr>
        <w:top w:val="none" w:sz="0" w:space="0" w:color="auto"/>
        <w:left w:val="none" w:sz="0" w:space="0" w:color="auto"/>
        <w:bottom w:val="none" w:sz="0" w:space="0" w:color="auto"/>
        <w:right w:val="none" w:sz="0" w:space="0" w:color="auto"/>
      </w:divBdr>
    </w:div>
    <w:div w:id="103500563">
      <w:bodyDiv w:val="1"/>
      <w:marLeft w:val="0"/>
      <w:marRight w:val="0"/>
      <w:marTop w:val="0"/>
      <w:marBottom w:val="0"/>
      <w:divBdr>
        <w:top w:val="none" w:sz="0" w:space="0" w:color="auto"/>
        <w:left w:val="none" w:sz="0" w:space="0" w:color="auto"/>
        <w:bottom w:val="none" w:sz="0" w:space="0" w:color="auto"/>
        <w:right w:val="none" w:sz="0" w:space="0" w:color="auto"/>
      </w:divBdr>
    </w:div>
    <w:div w:id="107093699">
      <w:bodyDiv w:val="1"/>
      <w:marLeft w:val="0"/>
      <w:marRight w:val="0"/>
      <w:marTop w:val="0"/>
      <w:marBottom w:val="0"/>
      <w:divBdr>
        <w:top w:val="none" w:sz="0" w:space="0" w:color="auto"/>
        <w:left w:val="none" w:sz="0" w:space="0" w:color="auto"/>
        <w:bottom w:val="none" w:sz="0" w:space="0" w:color="auto"/>
        <w:right w:val="none" w:sz="0" w:space="0" w:color="auto"/>
      </w:divBdr>
    </w:div>
    <w:div w:id="108665522">
      <w:bodyDiv w:val="1"/>
      <w:marLeft w:val="0"/>
      <w:marRight w:val="0"/>
      <w:marTop w:val="0"/>
      <w:marBottom w:val="0"/>
      <w:divBdr>
        <w:top w:val="none" w:sz="0" w:space="0" w:color="auto"/>
        <w:left w:val="none" w:sz="0" w:space="0" w:color="auto"/>
        <w:bottom w:val="none" w:sz="0" w:space="0" w:color="auto"/>
        <w:right w:val="none" w:sz="0" w:space="0" w:color="auto"/>
      </w:divBdr>
    </w:div>
    <w:div w:id="112335658">
      <w:bodyDiv w:val="1"/>
      <w:marLeft w:val="0"/>
      <w:marRight w:val="0"/>
      <w:marTop w:val="0"/>
      <w:marBottom w:val="0"/>
      <w:divBdr>
        <w:top w:val="none" w:sz="0" w:space="0" w:color="auto"/>
        <w:left w:val="none" w:sz="0" w:space="0" w:color="auto"/>
        <w:bottom w:val="none" w:sz="0" w:space="0" w:color="auto"/>
        <w:right w:val="none" w:sz="0" w:space="0" w:color="auto"/>
      </w:divBdr>
    </w:div>
    <w:div w:id="118963677">
      <w:bodyDiv w:val="1"/>
      <w:marLeft w:val="0"/>
      <w:marRight w:val="0"/>
      <w:marTop w:val="0"/>
      <w:marBottom w:val="0"/>
      <w:divBdr>
        <w:top w:val="none" w:sz="0" w:space="0" w:color="auto"/>
        <w:left w:val="none" w:sz="0" w:space="0" w:color="auto"/>
        <w:bottom w:val="none" w:sz="0" w:space="0" w:color="auto"/>
        <w:right w:val="none" w:sz="0" w:space="0" w:color="auto"/>
      </w:divBdr>
    </w:div>
    <w:div w:id="122119179">
      <w:bodyDiv w:val="1"/>
      <w:marLeft w:val="0"/>
      <w:marRight w:val="0"/>
      <w:marTop w:val="0"/>
      <w:marBottom w:val="0"/>
      <w:divBdr>
        <w:top w:val="none" w:sz="0" w:space="0" w:color="auto"/>
        <w:left w:val="none" w:sz="0" w:space="0" w:color="auto"/>
        <w:bottom w:val="none" w:sz="0" w:space="0" w:color="auto"/>
        <w:right w:val="none" w:sz="0" w:space="0" w:color="auto"/>
      </w:divBdr>
    </w:div>
    <w:div w:id="124199355">
      <w:bodyDiv w:val="1"/>
      <w:marLeft w:val="0"/>
      <w:marRight w:val="0"/>
      <w:marTop w:val="0"/>
      <w:marBottom w:val="0"/>
      <w:divBdr>
        <w:top w:val="none" w:sz="0" w:space="0" w:color="auto"/>
        <w:left w:val="none" w:sz="0" w:space="0" w:color="auto"/>
        <w:bottom w:val="none" w:sz="0" w:space="0" w:color="auto"/>
        <w:right w:val="none" w:sz="0" w:space="0" w:color="auto"/>
      </w:divBdr>
    </w:div>
    <w:div w:id="124979183">
      <w:bodyDiv w:val="1"/>
      <w:marLeft w:val="0"/>
      <w:marRight w:val="0"/>
      <w:marTop w:val="0"/>
      <w:marBottom w:val="0"/>
      <w:divBdr>
        <w:top w:val="none" w:sz="0" w:space="0" w:color="auto"/>
        <w:left w:val="none" w:sz="0" w:space="0" w:color="auto"/>
        <w:bottom w:val="none" w:sz="0" w:space="0" w:color="auto"/>
        <w:right w:val="none" w:sz="0" w:space="0" w:color="auto"/>
      </w:divBdr>
    </w:div>
    <w:div w:id="125584562">
      <w:bodyDiv w:val="1"/>
      <w:marLeft w:val="0"/>
      <w:marRight w:val="0"/>
      <w:marTop w:val="0"/>
      <w:marBottom w:val="0"/>
      <w:divBdr>
        <w:top w:val="none" w:sz="0" w:space="0" w:color="auto"/>
        <w:left w:val="none" w:sz="0" w:space="0" w:color="auto"/>
        <w:bottom w:val="none" w:sz="0" w:space="0" w:color="auto"/>
        <w:right w:val="none" w:sz="0" w:space="0" w:color="auto"/>
      </w:divBdr>
    </w:div>
    <w:div w:id="125701790">
      <w:bodyDiv w:val="1"/>
      <w:marLeft w:val="0"/>
      <w:marRight w:val="0"/>
      <w:marTop w:val="0"/>
      <w:marBottom w:val="0"/>
      <w:divBdr>
        <w:top w:val="none" w:sz="0" w:space="0" w:color="auto"/>
        <w:left w:val="none" w:sz="0" w:space="0" w:color="auto"/>
        <w:bottom w:val="none" w:sz="0" w:space="0" w:color="auto"/>
        <w:right w:val="none" w:sz="0" w:space="0" w:color="auto"/>
      </w:divBdr>
    </w:div>
    <w:div w:id="130876294">
      <w:bodyDiv w:val="1"/>
      <w:marLeft w:val="0"/>
      <w:marRight w:val="0"/>
      <w:marTop w:val="0"/>
      <w:marBottom w:val="0"/>
      <w:divBdr>
        <w:top w:val="none" w:sz="0" w:space="0" w:color="auto"/>
        <w:left w:val="none" w:sz="0" w:space="0" w:color="auto"/>
        <w:bottom w:val="none" w:sz="0" w:space="0" w:color="auto"/>
        <w:right w:val="none" w:sz="0" w:space="0" w:color="auto"/>
      </w:divBdr>
    </w:div>
    <w:div w:id="134487826">
      <w:bodyDiv w:val="1"/>
      <w:marLeft w:val="0"/>
      <w:marRight w:val="0"/>
      <w:marTop w:val="0"/>
      <w:marBottom w:val="0"/>
      <w:divBdr>
        <w:top w:val="none" w:sz="0" w:space="0" w:color="auto"/>
        <w:left w:val="none" w:sz="0" w:space="0" w:color="auto"/>
        <w:bottom w:val="none" w:sz="0" w:space="0" w:color="auto"/>
        <w:right w:val="none" w:sz="0" w:space="0" w:color="auto"/>
      </w:divBdr>
    </w:div>
    <w:div w:id="139857590">
      <w:bodyDiv w:val="1"/>
      <w:marLeft w:val="0"/>
      <w:marRight w:val="0"/>
      <w:marTop w:val="0"/>
      <w:marBottom w:val="0"/>
      <w:divBdr>
        <w:top w:val="none" w:sz="0" w:space="0" w:color="auto"/>
        <w:left w:val="none" w:sz="0" w:space="0" w:color="auto"/>
        <w:bottom w:val="none" w:sz="0" w:space="0" w:color="auto"/>
        <w:right w:val="none" w:sz="0" w:space="0" w:color="auto"/>
      </w:divBdr>
    </w:div>
    <w:div w:id="141698206">
      <w:bodyDiv w:val="1"/>
      <w:marLeft w:val="0"/>
      <w:marRight w:val="0"/>
      <w:marTop w:val="0"/>
      <w:marBottom w:val="0"/>
      <w:divBdr>
        <w:top w:val="none" w:sz="0" w:space="0" w:color="auto"/>
        <w:left w:val="none" w:sz="0" w:space="0" w:color="auto"/>
        <w:bottom w:val="none" w:sz="0" w:space="0" w:color="auto"/>
        <w:right w:val="none" w:sz="0" w:space="0" w:color="auto"/>
      </w:divBdr>
    </w:div>
    <w:div w:id="145169796">
      <w:bodyDiv w:val="1"/>
      <w:marLeft w:val="0"/>
      <w:marRight w:val="0"/>
      <w:marTop w:val="0"/>
      <w:marBottom w:val="0"/>
      <w:divBdr>
        <w:top w:val="none" w:sz="0" w:space="0" w:color="auto"/>
        <w:left w:val="none" w:sz="0" w:space="0" w:color="auto"/>
        <w:bottom w:val="none" w:sz="0" w:space="0" w:color="auto"/>
        <w:right w:val="none" w:sz="0" w:space="0" w:color="auto"/>
      </w:divBdr>
    </w:div>
    <w:div w:id="145248313">
      <w:bodyDiv w:val="1"/>
      <w:marLeft w:val="0"/>
      <w:marRight w:val="0"/>
      <w:marTop w:val="0"/>
      <w:marBottom w:val="0"/>
      <w:divBdr>
        <w:top w:val="none" w:sz="0" w:space="0" w:color="auto"/>
        <w:left w:val="none" w:sz="0" w:space="0" w:color="auto"/>
        <w:bottom w:val="none" w:sz="0" w:space="0" w:color="auto"/>
        <w:right w:val="none" w:sz="0" w:space="0" w:color="auto"/>
      </w:divBdr>
    </w:div>
    <w:div w:id="146434833">
      <w:bodyDiv w:val="1"/>
      <w:marLeft w:val="0"/>
      <w:marRight w:val="0"/>
      <w:marTop w:val="0"/>
      <w:marBottom w:val="0"/>
      <w:divBdr>
        <w:top w:val="none" w:sz="0" w:space="0" w:color="auto"/>
        <w:left w:val="none" w:sz="0" w:space="0" w:color="auto"/>
        <w:bottom w:val="none" w:sz="0" w:space="0" w:color="auto"/>
        <w:right w:val="none" w:sz="0" w:space="0" w:color="auto"/>
      </w:divBdr>
    </w:div>
    <w:div w:id="151069631">
      <w:bodyDiv w:val="1"/>
      <w:marLeft w:val="0"/>
      <w:marRight w:val="0"/>
      <w:marTop w:val="0"/>
      <w:marBottom w:val="0"/>
      <w:divBdr>
        <w:top w:val="none" w:sz="0" w:space="0" w:color="auto"/>
        <w:left w:val="none" w:sz="0" w:space="0" w:color="auto"/>
        <w:bottom w:val="none" w:sz="0" w:space="0" w:color="auto"/>
        <w:right w:val="none" w:sz="0" w:space="0" w:color="auto"/>
      </w:divBdr>
    </w:div>
    <w:div w:id="151261831">
      <w:bodyDiv w:val="1"/>
      <w:marLeft w:val="0"/>
      <w:marRight w:val="0"/>
      <w:marTop w:val="0"/>
      <w:marBottom w:val="0"/>
      <w:divBdr>
        <w:top w:val="none" w:sz="0" w:space="0" w:color="auto"/>
        <w:left w:val="none" w:sz="0" w:space="0" w:color="auto"/>
        <w:bottom w:val="none" w:sz="0" w:space="0" w:color="auto"/>
        <w:right w:val="none" w:sz="0" w:space="0" w:color="auto"/>
      </w:divBdr>
    </w:div>
    <w:div w:id="151675883">
      <w:bodyDiv w:val="1"/>
      <w:marLeft w:val="0"/>
      <w:marRight w:val="0"/>
      <w:marTop w:val="0"/>
      <w:marBottom w:val="0"/>
      <w:divBdr>
        <w:top w:val="none" w:sz="0" w:space="0" w:color="auto"/>
        <w:left w:val="none" w:sz="0" w:space="0" w:color="auto"/>
        <w:bottom w:val="none" w:sz="0" w:space="0" w:color="auto"/>
        <w:right w:val="none" w:sz="0" w:space="0" w:color="auto"/>
      </w:divBdr>
    </w:div>
    <w:div w:id="151795117">
      <w:bodyDiv w:val="1"/>
      <w:marLeft w:val="0"/>
      <w:marRight w:val="0"/>
      <w:marTop w:val="0"/>
      <w:marBottom w:val="0"/>
      <w:divBdr>
        <w:top w:val="none" w:sz="0" w:space="0" w:color="auto"/>
        <w:left w:val="none" w:sz="0" w:space="0" w:color="auto"/>
        <w:bottom w:val="none" w:sz="0" w:space="0" w:color="auto"/>
        <w:right w:val="none" w:sz="0" w:space="0" w:color="auto"/>
      </w:divBdr>
    </w:div>
    <w:div w:id="152768908">
      <w:bodyDiv w:val="1"/>
      <w:marLeft w:val="0"/>
      <w:marRight w:val="0"/>
      <w:marTop w:val="0"/>
      <w:marBottom w:val="0"/>
      <w:divBdr>
        <w:top w:val="none" w:sz="0" w:space="0" w:color="auto"/>
        <w:left w:val="none" w:sz="0" w:space="0" w:color="auto"/>
        <w:bottom w:val="none" w:sz="0" w:space="0" w:color="auto"/>
        <w:right w:val="none" w:sz="0" w:space="0" w:color="auto"/>
      </w:divBdr>
    </w:div>
    <w:div w:id="153299983">
      <w:bodyDiv w:val="1"/>
      <w:marLeft w:val="0"/>
      <w:marRight w:val="0"/>
      <w:marTop w:val="0"/>
      <w:marBottom w:val="0"/>
      <w:divBdr>
        <w:top w:val="none" w:sz="0" w:space="0" w:color="auto"/>
        <w:left w:val="none" w:sz="0" w:space="0" w:color="auto"/>
        <w:bottom w:val="none" w:sz="0" w:space="0" w:color="auto"/>
        <w:right w:val="none" w:sz="0" w:space="0" w:color="auto"/>
      </w:divBdr>
    </w:div>
    <w:div w:id="155655906">
      <w:bodyDiv w:val="1"/>
      <w:marLeft w:val="0"/>
      <w:marRight w:val="0"/>
      <w:marTop w:val="0"/>
      <w:marBottom w:val="0"/>
      <w:divBdr>
        <w:top w:val="none" w:sz="0" w:space="0" w:color="auto"/>
        <w:left w:val="none" w:sz="0" w:space="0" w:color="auto"/>
        <w:bottom w:val="none" w:sz="0" w:space="0" w:color="auto"/>
        <w:right w:val="none" w:sz="0" w:space="0" w:color="auto"/>
      </w:divBdr>
    </w:div>
    <w:div w:id="164512502">
      <w:bodyDiv w:val="1"/>
      <w:marLeft w:val="0"/>
      <w:marRight w:val="0"/>
      <w:marTop w:val="0"/>
      <w:marBottom w:val="0"/>
      <w:divBdr>
        <w:top w:val="none" w:sz="0" w:space="0" w:color="auto"/>
        <w:left w:val="none" w:sz="0" w:space="0" w:color="auto"/>
        <w:bottom w:val="none" w:sz="0" w:space="0" w:color="auto"/>
        <w:right w:val="none" w:sz="0" w:space="0" w:color="auto"/>
      </w:divBdr>
    </w:div>
    <w:div w:id="165439838">
      <w:bodyDiv w:val="1"/>
      <w:marLeft w:val="0"/>
      <w:marRight w:val="0"/>
      <w:marTop w:val="0"/>
      <w:marBottom w:val="0"/>
      <w:divBdr>
        <w:top w:val="none" w:sz="0" w:space="0" w:color="auto"/>
        <w:left w:val="none" w:sz="0" w:space="0" w:color="auto"/>
        <w:bottom w:val="none" w:sz="0" w:space="0" w:color="auto"/>
        <w:right w:val="none" w:sz="0" w:space="0" w:color="auto"/>
      </w:divBdr>
    </w:div>
    <w:div w:id="171144042">
      <w:bodyDiv w:val="1"/>
      <w:marLeft w:val="0"/>
      <w:marRight w:val="0"/>
      <w:marTop w:val="0"/>
      <w:marBottom w:val="0"/>
      <w:divBdr>
        <w:top w:val="none" w:sz="0" w:space="0" w:color="auto"/>
        <w:left w:val="none" w:sz="0" w:space="0" w:color="auto"/>
        <w:bottom w:val="none" w:sz="0" w:space="0" w:color="auto"/>
        <w:right w:val="none" w:sz="0" w:space="0" w:color="auto"/>
      </w:divBdr>
    </w:div>
    <w:div w:id="171577806">
      <w:bodyDiv w:val="1"/>
      <w:marLeft w:val="0"/>
      <w:marRight w:val="0"/>
      <w:marTop w:val="0"/>
      <w:marBottom w:val="0"/>
      <w:divBdr>
        <w:top w:val="none" w:sz="0" w:space="0" w:color="auto"/>
        <w:left w:val="none" w:sz="0" w:space="0" w:color="auto"/>
        <w:bottom w:val="none" w:sz="0" w:space="0" w:color="auto"/>
        <w:right w:val="none" w:sz="0" w:space="0" w:color="auto"/>
      </w:divBdr>
    </w:div>
    <w:div w:id="177044396">
      <w:bodyDiv w:val="1"/>
      <w:marLeft w:val="0"/>
      <w:marRight w:val="0"/>
      <w:marTop w:val="0"/>
      <w:marBottom w:val="0"/>
      <w:divBdr>
        <w:top w:val="none" w:sz="0" w:space="0" w:color="auto"/>
        <w:left w:val="none" w:sz="0" w:space="0" w:color="auto"/>
        <w:bottom w:val="none" w:sz="0" w:space="0" w:color="auto"/>
        <w:right w:val="none" w:sz="0" w:space="0" w:color="auto"/>
      </w:divBdr>
    </w:div>
    <w:div w:id="178857841">
      <w:bodyDiv w:val="1"/>
      <w:marLeft w:val="0"/>
      <w:marRight w:val="0"/>
      <w:marTop w:val="0"/>
      <w:marBottom w:val="0"/>
      <w:divBdr>
        <w:top w:val="none" w:sz="0" w:space="0" w:color="auto"/>
        <w:left w:val="none" w:sz="0" w:space="0" w:color="auto"/>
        <w:bottom w:val="none" w:sz="0" w:space="0" w:color="auto"/>
        <w:right w:val="none" w:sz="0" w:space="0" w:color="auto"/>
      </w:divBdr>
    </w:div>
    <w:div w:id="182013542">
      <w:bodyDiv w:val="1"/>
      <w:marLeft w:val="0"/>
      <w:marRight w:val="0"/>
      <w:marTop w:val="0"/>
      <w:marBottom w:val="0"/>
      <w:divBdr>
        <w:top w:val="none" w:sz="0" w:space="0" w:color="auto"/>
        <w:left w:val="none" w:sz="0" w:space="0" w:color="auto"/>
        <w:bottom w:val="none" w:sz="0" w:space="0" w:color="auto"/>
        <w:right w:val="none" w:sz="0" w:space="0" w:color="auto"/>
      </w:divBdr>
    </w:div>
    <w:div w:id="182480975">
      <w:bodyDiv w:val="1"/>
      <w:marLeft w:val="0"/>
      <w:marRight w:val="0"/>
      <w:marTop w:val="0"/>
      <w:marBottom w:val="0"/>
      <w:divBdr>
        <w:top w:val="none" w:sz="0" w:space="0" w:color="auto"/>
        <w:left w:val="none" w:sz="0" w:space="0" w:color="auto"/>
        <w:bottom w:val="none" w:sz="0" w:space="0" w:color="auto"/>
        <w:right w:val="none" w:sz="0" w:space="0" w:color="auto"/>
      </w:divBdr>
    </w:div>
    <w:div w:id="185214702">
      <w:bodyDiv w:val="1"/>
      <w:marLeft w:val="0"/>
      <w:marRight w:val="0"/>
      <w:marTop w:val="0"/>
      <w:marBottom w:val="0"/>
      <w:divBdr>
        <w:top w:val="none" w:sz="0" w:space="0" w:color="auto"/>
        <w:left w:val="none" w:sz="0" w:space="0" w:color="auto"/>
        <w:bottom w:val="none" w:sz="0" w:space="0" w:color="auto"/>
        <w:right w:val="none" w:sz="0" w:space="0" w:color="auto"/>
      </w:divBdr>
    </w:div>
    <w:div w:id="187723686">
      <w:bodyDiv w:val="1"/>
      <w:marLeft w:val="0"/>
      <w:marRight w:val="0"/>
      <w:marTop w:val="0"/>
      <w:marBottom w:val="0"/>
      <w:divBdr>
        <w:top w:val="none" w:sz="0" w:space="0" w:color="auto"/>
        <w:left w:val="none" w:sz="0" w:space="0" w:color="auto"/>
        <w:bottom w:val="none" w:sz="0" w:space="0" w:color="auto"/>
        <w:right w:val="none" w:sz="0" w:space="0" w:color="auto"/>
      </w:divBdr>
    </w:div>
    <w:div w:id="188690314">
      <w:bodyDiv w:val="1"/>
      <w:marLeft w:val="0"/>
      <w:marRight w:val="0"/>
      <w:marTop w:val="0"/>
      <w:marBottom w:val="0"/>
      <w:divBdr>
        <w:top w:val="none" w:sz="0" w:space="0" w:color="auto"/>
        <w:left w:val="none" w:sz="0" w:space="0" w:color="auto"/>
        <w:bottom w:val="none" w:sz="0" w:space="0" w:color="auto"/>
        <w:right w:val="none" w:sz="0" w:space="0" w:color="auto"/>
      </w:divBdr>
    </w:div>
    <w:div w:id="189153080">
      <w:bodyDiv w:val="1"/>
      <w:marLeft w:val="0"/>
      <w:marRight w:val="0"/>
      <w:marTop w:val="0"/>
      <w:marBottom w:val="0"/>
      <w:divBdr>
        <w:top w:val="none" w:sz="0" w:space="0" w:color="auto"/>
        <w:left w:val="none" w:sz="0" w:space="0" w:color="auto"/>
        <w:bottom w:val="none" w:sz="0" w:space="0" w:color="auto"/>
        <w:right w:val="none" w:sz="0" w:space="0" w:color="auto"/>
      </w:divBdr>
    </w:div>
    <w:div w:id="189489545">
      <w:bodyDiv w:val="1"/>
      <w:marLeft w:val="0"/>
      <w:marRight w:val="0"/>
      <w:marTop w:val="0"/>
      <w:marBottom w:val="0"/>
      <w:divBdr>
        <w:top w:val="none" w:sz="0" w:space="0" w:color="auto"/>
        <w:left w:val="none" w:sz="0" w:space="0" w:color="auto"/>
        <w:bottom w:val="none" w:sz="0" w:space="0" w:color="auto"/>
        <w:right w:val="none" w:sz="0" w:space="0" w:color="auto"/>
      </w:divBdr>
    </w:div>
    <w:div w:id="189998178">
      <w:bodyDiv w:val="1"/>
      <w:marLeft w:val="0"/>
      <w:marRight w:val="0"/>
      <w:marTop w:val="0"/>
      <w:marBottom w:val="0"/>
      <w:divBdr>
        <w:top w:val="none" w:sz="0" w:space="0" w:color="auto"/>
        <w:left w:val="none" w:sz="0" w:space="0" w:color="auto"/>
        <w:bottom w:val="none" w:sz="0" w:space="0" w:color="auto"/>
        <w:right w:val="none" w:sz="0" w:space="0" w:color="auto"/>
      </w:divBdr>
    </w:div>
    <w:div w:id="193807067">
      <w:bodyDiv w:val="1"/>
      <w:marLeft w:val="0"/>
      <w:marRight w:val="0"/>
      <w:marTop w:val="0"/>
      <w:marBottom w:val="0"/>
      <w:divBdr>
        <w:top w:val="none" w:sz="0" w:space="0" w:color="auto"/>
        <w:left w:val="none" w:sz="0" w:space="0" w:color="auto"/>
        <w:bottom w:val="none" w:sz="0" w:space="0" w:color="auto"/>
        <w:right w:val="none" w:sz="0" w:space="0" w:color="auto"/>
      </w:divBdr>
    </w:div>
    <w:div w:id="194855844">
      <w:bodyDiv w:val="1"/>
      <w:marLeft w:val="0"/>
      <w:marRight w:val="0"/>
      <w:marTop w:val="0"/>
      <w:marBottom w:val="0"/>
      <w:divBdr>
        <w:top w:val="none" w:sz="0" w:space="0" w:color="auto"/>
        <w:left w:val="none" w:sz="0" w:space="0" w:color="auto"/>
        <w:bottom w:val="none" w:sz="0" w:space="0" w:color="auto"/>
        <w:right w:val="none" w:sz="0" w:space="0" w:color="auto"/>
      </w:divBdr>
    </w:div>
    <w:div w:id="197860474">
      <w:bodyDiv w:val="1"/>
      <w:marLeft w:val="0"/>
      <w:marRight w:val="0"/>
      <w:marTop w:val="0"/>
      <w:marBottom w:val="0"/>
      <w:divBdr>
        <w:top w:val="none" w:sz="0" w:space="0" w:color="auto"/>
        <w:left w:val="none" w:sz="0" w:space="0" w:color="auto"/>
        <w:bottom w:val="none" w:sz="0" w:space="0" w:color="auto"/>
        <w:right w:val="none" w:sz="0" w:space="0" w:color="auto"/>
      </w:divBdr>
    </w:div>
    <w:div w:id="204608392">
      <w:bodyDiv w:val="1"/>
      <w:marLeft w:val="0"/>
      <w:marRight w:val="0"/>
      <w:marTop w:val="0"/>
      <w:marBottom w:val="0"/>
      <w:divBdr>
        <w:top w:val="none" w:sz="0" w:space="0" w:color="auto"/>
        <w:left w:val="none" w:sz="0" w:space="0" w:color="auto"/>
        <w:bottom w:val="none" w:sz="0" w:space="0" w:color="auto"/>
        <w:right w:val="none" w:sz="0" w:space="0" w:color="auto"/>
      </w:divBdr>
    </w:div>
    <w:div w:id="208107916">
      <w:bodyDiv w:val="1"/>
      <w:marLeft w:val="0"/>
      <w:marRight w:val="0"/>
      <w:marTop w:val="0"/>
      <w:marBottom w:val="0"/>
      <w:divBdr>
        <w:top w:val="none" w:sz="0" w:space="0" w:color="auto"/>
        <w:left w:val="none" w:sz="0" w:space="0" w:color="auto"/>
        <w:bottom w:val="none" w:sz="0" w:space="0" w:color="auto"/>
        <w:right w:val="none" w:sz="0" w:space="0" w:color="auto"/>
      </w:divBdr>
    </w:div>
    <w:div w:id="209920594">
      <w:bodyDiv w:val="1"/>
      <w:marLeft w:val="0"/>
      <w:marRight w:val="0"/>
      <w:marTop w:val="0"/>
      <w:marBottom w:val="0"/>
      <w:divBdr>
        <w:top w:val="none" w:sz="0" w:space="0" w:color="auto"/>
        <w:left w:val="none" w:sz="0" w:space="0" w:color="auto"/>
        <w:bottom w:val="none" w:sz="0" w:space="0" w:color="auto"/>
        <w:right w:val="none" w:sz="0" w:space="0" w:color="auto"/>
      </w:divBdr>
    </w:div>
    <w:div w:id="210919356">
      <w:bodyDiv w:val="1"/>
      <w:marLeft w:val="0"/>
      <w:marRight w:val="0"/>
      <w:marTop w:val="0"/>
      <w:marBottom w:val="0"/>
      <w:divBdr>
        <w:top w:val="none" w:sz="0" w:space="0" w:color="auto"/>
        <w:left w:val="none" w:sz="0" w:space="0" w:color="auto"/>
        <w:bottom w:val="none" w:sz="0" w:space="0" w:color="auto"/>
        <w:right w:val="none" w:sz="0" w:space="0" w:color="auto"/>
      </w:divBdr>
    </w:div>
    <w:div w:id="216597401">
      <w:bodyDiv w:val="1"/>
      <w:marLeft w:val="0"/>
      <w:marRight w:val="0"/>
      <w:marTop w:val="0"/>
      <w:marBottom w:val="0"/>
      <w:divBdr>
        <w:top w:val="none" w:sz="0" w:space="0" w:color="auto"/>
        <w:left w:val="none" w:sz="0" w:space="0" w:color="auto"/>
        <w:bottom w:val="none" w:sz="0" w:space="0" w:color="auto"/>
        <w:right w:val="none" w:sz="0" w:space="0" w:color="auto"/>
      </w:divBdr>
    </w:div>
    <w:div w:id="221478911">
      <w:bodyDiv w:val="1"/>
      <w:marLeft w:val="0"/>
      <w:marRight w:val="0"/>
      <w:marTop w:val="0"/>
      <w:marBottom w:val="0"/>
      <w:divBdr>
        <w:top w:val="none" w:sz="0" w:space="0" w:color="auto"/>
        <w:left w:val="none" w:sz="0" w:space="0" w:color="auto"/>
        <w:bottom w:val="none" w:sz="0" w:space="0" w:color="auto"/>
        <w:right w:val="none" w:sz="0" w:space="0" w:color="auto"/>
      </w:divBdr>
    </w:div>
    <w:div w:id="222061047">
      <w:bodyDiv w:val="1"/>
      <w:marLeft w:val="0"/>
      <w:marRight w:val="0"/>
      <w:marTop w:val="0"/>
      <w:marBottom w:val="0"/>
      <w:divBdr>
        <w:top w:val="none" w:sz="0" w:space="0" w:color="auto"/>
        <w:left w:val="none" w:sz="0" w:space="0" w:color="auto"/>
        <w:bottom w:val="none" w:sz="0" w:space="0" w:color="auto"/>
        <w:right w:val="none" w:sz="0" w:space="0" w:color="auto"/>
      </w:divBdr>
    </w:div>
    <w:div w:id="222834524">
      <w:bodyDiv w:val="1"/>
      <w:marLeft w:val="0"/>
      <w:marRight w:val="0"/>
      <w:marTop w:val="0"/>
      <w:marBottom w:val="0"/>
      <w:divBdr>
        <w:top w:val="none" w:sz="0" w:space="0" w:color="auto"/>
        <w:left w:val="none" w:sz="0" w:space="0" w:color="auto"/>
        <w:bottom w:val="none" w:sz="0" w:space="0" w:color="auto"/>
        <w:right w:val="none" w:sz="0" w:space="0" w:color="auto"/>
      </w:divBdr>
    </w:div>
    <w:div w:id="224729820">
      <w:bodyDiv w:val="1"/>
      <w:marLeft w:val="0"/>
      <w:marRight w:val="0"/>
      <w:marTop w:val="0"/>
      <w:marBottom w:val="0"/>
      <w:divBdr>
        <w:top w:val="none" w:sz="0" w:space="0" w:color="auto"/>
        <w:left w:val="none" w:sz="0" w:space="0" w:color="auto"/>
        <w:bottom w:val="none" w:sz="0" w:space="0" w:color="auto"/>
        <w:right w:val="none" w:sz="0" w:space="0" w:color="auto"/>
      </w:divBdr>
    </w:div>
    <w:div w:id="227770308">
      <w:bodyDiv w:val="1"/>
      <w:marLeft w:val="0"/>
      <w:marRight w:val="0"/>
      <w:marTop w:val="0"/>
      <w:marBottom w:val="0"/>
      <w:divBdr>
        <w:top w:val="none" w:sz="0" w:space="0" w:color="auto"/>
        <w:left w:val="none" w:sz="0" w:space="0" w:color="auto"/>
        <w:bottom w:val="none" w:sz="0" w:space="0" w:color="auto"/>
        <w:right w:val="none" w:sz="0" w:space="0" w:color="auto"/>
      </w:divBdr>
    </w:div>
    <w:div w:id="229509631">
      <w:bodyDiv w:val="1"/>
      <w:marLeft w:val="0"/>
      <w:marRight w:val="0"/>
      <w:marTop w:val="0"/>
      <w:marBottom w:val="0"/>
      <w:divBdr>
        <w:top w:val="none" w:sz="0" w:space="0" w:color="auto"/>
        <w:left w:val="none" w:sz="0" w:space="0" w:color="auto"/>
        <w:bottom w:val="none" w:sz="0" w:space="0" w:color="auto"/>
        <w:right w:val="none" w:sz="0" w:space="0" w:color="auto"/>
      </w:divBdr>
    </w:div>
    <w:div w:id="233125932">
      <w:bodyDiv w:val="1"/>
      <w:marLeft w:val="0"/>
      <w:marRight w:val="0"/>
      <w:marTop w:val="0"/>
      <w:marBottom w:val="0"/>
      <w:divBdr>
        <w:top w:val="none" w:sz="0" w:space="0" w:color="auto"/>
        <w:left w:val="none" w:sz="0" w:space="0" w:color="auto"/>
        <w:bottom w:val="none" w:sz="0" w:space="0" w:color="auto"/>
        <w:right w:val="none" w:sz="0" w:space="0" w:color="auto"/>
      </w:divBdr>
    </w:div>
    <w:div w:id="233591928">
      <w:bodyDiv w:val="1"/>
      <w:marLeft w:val="0"/>
      <w:marRight w:val="0"/>
      <w:marTop w:val="0"/>
      <w:marBottom w:val="0"/>
      <w:divBdr>
        <w:top w:val="none" w:sz="0" w:space="0" w:color="auto"/>
        <w:left w:val="none" w:sz="0" w:space="0" w:color="auto"/>
        <w:bottom w:val="none" w:sz="0" w:space="0" w:color="auto"/>
        <w:right w:val="none" w:sz="0" w:space="0" w:color="auto"/>
      </w:divBdr>
    </w:div>
    <w:div w:id="234122282">
      <w:bodyDiv w:val="1"/>
      <w:marLeft w:val="0"/>
      <w:marRight w:val="0"/>
      <w:marTop w:val="0"/>
      <w:marBottom w:val="0"/>
      <w:divBdr>
        <w:top w:val="none" w:sz="0" w:space="0" w:color="auto"/>
        <w:left w:val="none" w:sz="0" w:space="0" w:color="auto"/>
        <w:bottom w:val="none" w:sz="0" w:space="0" w:color="auto"/>
        <w:right w:val="none" w:sz="0" w:space="0" w:color="auto"/>
      </w:divBdr>
    </w:div>
    <w:div w:id="251668685">
      <w:bodyDiv w:val="1"/>
      <w:marLeft w:val="0"/>
      <w:marRight w:val="0"/>
      <w:marTop w:val="0"/>
      <w:marBottom w:val="0"/>
      <w:divBdr>
        <w:top w:val="none" w:sz="0" w:space="0" w:color="auto"/>
        <w:left w:val="none" w:sz="0" w:space="0" w:color="auto"/>
        <w:bottom w:val="none" w:sz="0" w:space="0" w:color="auto"/>
        <w:right w:val="none" w:sz="0" w:space="0" w:color="auto"/>
      </w:divBdr>
    </w:div>
    <w:div w:id="263198099">
      <w:bodyDiv w:val="1"/>
      <w:marLeft w:val="0"/>
      <w:marRight w:val="0"/>
      <w:marTop w:val="0"/>
      <w:marBottom w:val="0"/>
      <w:divBdr>
        <w:top w:val="none" w:sz="0" w:space="0" w:color="auto"/>
        <w:left w:val="none" w:sz="0" w:space="0" w:color="auto"/>
        <w:bottom w:val="none" w:sz="0" w:space="0" w:color="auto"/>
        <w:right w:val="none" w:sz="0" w:space="0" w:color="auto"/>
      </w:divBdr>
    </w:div>
    <w:div w:id="263877619">
      <w:bodyDiv w:val="1"/>
      <w:marLeft w:val="0"/>
      <w:marRight w:val="0"/>
      <w:marTop w:val="0"/>
      <w:marBottom w:val="0"/>
      <w:divBdr>
        <w:top w:val="none" w:sz="0" w:space="0" w:color="auto"/>
        <w:left w:val="none" w:sz="0" w:space="0" w:color="auto"/>
        <w:bottom w:val="none" w:sz="0" w:space="0" w:color="auto"/>
        <w:right w:val="none" w:sz="0" w:space="0" w:color="auto"/>
      </w:divBdr>
    </w:div>
    <w:div w:id="268394324">
      <w:bodyDiv w:val="1"/>
      <w:marLeft w:val="0"/>
      <w:marRight w:val="0"/>
      <w:marTop w:val="0"/>
      <w:marBottom w:val="0"/>
      <w:divBdr>
        <w:top w:val="none" w:sz="0" w:space="0" w:color="auto"/>
        <w:left w:val="none" w:sz="0" w:space="0" w:color="auto"/>
        <w:bottom w:val="none" w:sz="0" w:space="0" w:color="auto"/>
        <w:right w:val="none" w:sz="0" w:space="0" w:color="auto"/>
      </w:divBdr>
    </w:div>
    <w:div w:id="270016083">
      <w:bodyDiv w:val="1"/>
      <w:marLeft w:val="0"/>
      <w:marRight w:val="0"/>
      <w:marTop w:val="0"/>
      <w:marBottom w:val="0"/>
      <w:divBdr>
        <w:top w:val="none" w:sz="0" w:space="0" w:color="auto"/>
        <w:left w:val="none" w:sz="0" w:space="0" w:color="auto"/>
        <w:bottom w:val="none" w:sz="0" w:space="0" w:color="auto"/>
        <w:right w:val="none" w:sz="0" w:space="0" w:color="auto"/>
      </w:divBdr>
    </w:div>
    <w:div w:id="270361339">
      <w:bodyDiv w:val="1"/>
      <w:marLeft w:val="0"/>
      <w:marRight w:val="0"/>
      <w:marTop w:val="0"/>
      <w:marBottom w:val="0"/>
      <w:divBdr>
        <w:top w:val="none" w:sz="0" w:space="0" w:color="auto"/>
        <w:left w:val="none" w:sz="0" w:space="0" w:color="auto"/>
        <w:bottom w:val="none" w:sz="0" w:space="0" w:color="auto"/>
        <w:right w:val="none" w:sz="0" w:space="0" w:color="auto"/>
      </w:divBdr>
    </w:div>
    <w:div w:id="271059841">
      <w:bodyDiv w:val="1"/>
      <w:marLeft w:val="0"/>
      <w:marRight w:val="0"/>
      <w:marTop w:val="0"/>
      <w:marBottom w:val="0"/>
      <w:divBdr>
        <w:top w:val="none" w:sz="0" w:space="0" w:color="auto"/>
        <w:left w:val="none" w:sz="0" w:space="0" w:color="auto"/>
        <w:bottom w:val="none" w:sz="0" w:space="0" w:color="auto"/>
        <w:right w:val="none" w:sz="0" w:space="0" w:color="auto"/>
      </w:divBdr>
    </w:div>
    <w:div w:id="272248981">
      <w:bodyDiv w:val="1"/>
      <w:marLeft w:val="0"/>
      <w:marRight w:val="0"/>
      <w:marTop w:val="0"/>
      <w:marBottom w:val="0"/>
      <w:divBdr>
        <w:top w:val="none" w:sz="0" w:space="0" w:color="auto"/>
        <w:left w:val="none" w:sz="0" w:space="0" w:color="auto"/>
        <w:bottom w:val="none" w:sz="0" w:space="0" w:color="auto"/>
        <w:right w:val="none" w:sz="0" w:space="0" w:color="auto"/>
      </w:divBdr>
    </w:div>
    <w:div w:id="272979923">
      <w:bodyDiv w:val="1"/>
      <w:marLeft w:val="0"/>
      <w:marRight w:val="0"/>
      <w:marTop w:val="0"/>
      <w:marBottom w:val="0"/>
      <w:divBdr>
        <w:top w:val="none" w:sz="0" w:space="0" w:color="auto"/>
        <w:left w:val="none" w:sz="0" w:space="0" w:color="auto"/>
        <w:bottom w:val="none" w:sz="0" w:space="0" w:color="auto"/>
        <w:right w:val="none" w:sz="0" w:space="0" w:color="auto"/>
      </w:divBdr>
    </w:div>
    <w:div w:id="273876339">
      <w:bodyDiv w:val="1"/>
      <w:marLeft w:val="0"/>
      <w:marRight w:val="0"/>
      <w:marTop w:val="0"/>
      <w:marBottom w:val="0"/>
      <w:divBdr>
        <w:top w:val="none" w:sz="0" w:space="0" w:color="auto"/>
        <w:left w:val="none" w:sz="0" w:space="0" w:color="auto"/>
        <w:bottom w:val="none" w:sz="0" w:space="0" w:color="auto"/>
        <w:right w:val="none" w:sz="0" w:space="0" w:color="auto"/>
      </w:divBdr>
    </w:div>
    <w:div w:id="277638976">
      <w:bodyDiv w:val="1"/>
      <w:marLeft w:val="0"/>
      <w:marRight w:val="0"/>
      <w:marTop w:val="0"/>
      <w:marBottom w:val="0"/>
      <w:divBdr>
        <w:top w:val="none" w:sz="0" w:space="0" w:color="auto"/>
        <w:left w:val="none" w:sz="0" w:space="0" w:color="auto"/>
        <w:bottom w:val="none" w:sz="0" w:space="0" w:color="auto"/>
        <w:right w:val="none" w:sz="0" w:space="0" w:color="auto"/>
      </w:divBdr>
    </w:div>
    <w:div w:id="287467350">
      <w:bodyDiv w:val="1"/>
      <w:marLeft w:val="0"/>
      <w:marRight w:val="0"/>
      <w:marTop w:val="0"/>
      <w:marBottom w:val="0"/>
      <w:divBdr>
        <w:top w:val="none" w:sz="0" w:space="0" w:color="auto"/>
        <w:left w:val="none" w:sz="0" w:space="0" w:color="auto"/>
        <w:bottom w:val="none" w:sz="0" w:space="0" w:color="auto"/>
        <w:right w:val="none" w:sz="0" w:space="0" w:color="auto"/>
      </w:divBdr>
    </w:div>
    <w:div w:id="287593290">
      <w:bodyDiv w:val="1"/>
      <w:marLeft w:val="0"/>
      <w:marRight w:val="0"/>
      <w:marTop w:val="0"/>
      <w:marBottom w:val="0"/>
      <w:divBdr>
        <w:top w:val="none" w:sz="0" w:space="0" w:color="auto"/>
        <w:left w:val="none" w:sz="0" w:space="0" w:color="auto"/>
        <w:bottom w:val="none" w:sz="0" w:space="0" w:color="auto"/>
        <w:right w:val="none" w:sz="0" w:space="0" w:color="auto"/>
      </w:divBdr>
    </w:div>
    <w:div w:id="288434058">
      <w:bodyDiv w:val="1"/>
      <w:marLeft w:val="0"/>
      <w:marRight w:val="0"/>
      <w:marTop w:val="0"/>
      <w:marBottom w:val="0"/>
      <w:divBdr>
        <w:top w:val="none" w:sz="0" w:space="0" w:color="auto"/>
        <w:left w:val="none" w:sz="0" w:space="0" w:color="auto"/>
        <w:bottom w:val="none" w:sz="0" w:space="0" w:color="auto"/>
        <w:right w:val="none" w:sz="0" w:space="0" w:color="auto"/>
      </w:divBdr>
    </w:div>
    <w:div w:id="298731947">
      <w:bodyDiv w:val="1"/>
      <w:marLeft w:val="0"/>
      <w:marRight w:val="0"/>
      <w:marTop w:val="0"/>
      <w:marBottom w:val="0"/>
      <w:divBdr>
        <w:top w:val="none" w:sz="0" w:space="0" w:color="auto"/>
        <w:left w:val="none" w:sz="0" w:space="0" w:color="auto"/>
        <w:bottom w:val="none" w:sz="0" w:space="0" w:color="auto"/>
        <w:right w:val="none" w:sz="0" w:space="0" w:color="auto"/>
      </w:divBdr>
    </w:div>
    <w:div w:id="304504346">
      <w:bodyDiv w:val="1"/>
      <w:marLeft w:val="0"/>
      <w:marRight w:val="0"/>
      <w:marTop w:val="0"/>
      <w:marBottom w:val="0"/>
      <w:divBdr>
        <w:top w:val="none" w:sz="0" w:space="0" w:color="auto"/>
        <w:left w:val="none" w:sz="0" w:space="0" w:color="auto"/>
        <w:bottom w:val="none" w:sz="0" w:space="0" w:color="auto"/>
        <w:right w:val="none" w:sz="0" w:space="0" w:color="auto"/>
      </w:divBdr>
    </w:div>
    <w:div w:id="307517795">
      <w:bodyDiv w:val="1"/>
      <w:marLeft w:val="0"/>
      <w:marRight w:val="0"/>
      <w:marTop w:val="0"/>
      <w:marBottom w:val="0"/>
      <w:divBdr>
        <w:top w:val="none" w:sz="0" w:space="0" w:color="auto"/>
        <w:left w:val="none" w:sz="0" w:space="0" w:color="auto"/>
        <w:bottom w:val="none" w:sz="0" w:space="0" w:color="auto"/>
        <w:right w:val="none" w:sz="0" w:space="0" w:color="auto"/>
      </w:divBdr>
    </w:div>
    <w:div w:id="308217801">
      <w:bodyDiv w:val="1"/>
      <w:marLeft w:val="0"/>
      <w:marRight w:val="0"/>
      <w:marTop w:val="0"/>
      <w:marBottom w:val="0"/>
      <w:divBdr>
        <w:top w:val="none" w:sz="0" w:space="0" w:color="auto"/>
        <w:left w:val="none" w:sz="0" w:space="0" w:color="auto"/>
        <w:bottom w:val="none" w:sz="0" w:space="0" w:color="auto"/>
        <w:right w:val="none" w:sz="0" w:space="0" w:color="auto"/>
      </w:divBdr>
    </w:div>
    <w:div w:id="309747765">
      <w:bodyDiv w:val="1"/>
      <w:marLeft w:val="0"/>
      <w:marRight w:val="0"/>
      <w:marTop w:val="0"/>
      <w:marBottom w:val="0"/>
      <w:divBdr>
        <w:top w:val="none" w:sz="0" w:space="0" w:color="auto"/>
        <w:left w:val="none" w:sz="0" w:space="0" w:color="auto"/>
        <w:bottom w:val="none" w:sz="0" w:space="0" w:color="auto"/>
        <w:right w:val="none" w:sz="0" w:space="0" w:color="auto"/>
      </w:divBdr>
    </w:div>
    <w:div w:id="312831936">
      <w:bodyDiv w:val="1"/>
      <w:marLeft w:val="0"/>
      <w:marRight w:val="0"/>
      <w:marTop w:val="0"/>
      <w:marBottom w:val="0"/>
      <w:divBdr>
        <w:top w:val="none" w:sz="0" w:space="0" w:color="auto"/>
        <w:left w:val="none" w:sz="0" w:space="0" w:color="auto"/>
        <w:bottom w:val="none" w:sz="0" w:space="0" w:color="auto"/>
        <w:right w:val="none" w:sz="0" w:space="0" w:color="auto"/>
      </w:divBdr>
    </w:div>
    <w:div w:id="314069914">
      <w:bodyDiv w:val="1"/>
      <w:marLeft w:val="0"/>
      <w:marRight w:val="0"/>
      <w:marTop w:val="0"/>
      <w:marBottom w:val="0"/>
      <w:divBdr>
        <w:top w:val="none" w:sz="0" w:space="0" w:color="auto"/>
        <w:left w:val="none" w:sz="0" w:space="0" w:color="auto"/>
        <w:bottom w:val="none" w:sz="0" w:space="0" w:color="auto"/>
        <w:right w:val="none" w:sz="0" w:space="0" w:color="auto"/>
      </w:divBdr>
    </w:div>
    <w:div w:id="315577125">
      <w:bodyDiv w:val="1"/>
      <w:marLeft w:val="0"/>
      <w:marRight w:val="0"/>
      <w:marTop w:val="0"/>
      <w:marBottom w:val="0"/>
      <w:divBdr>
        <w:top w:val="none" w:sz="0" w:space="0" w:color="auto"/>
        <w:left w:val="none" w:sz="0" w:space="0" w:color="auto"/>
        <w:bottom w:val="none" w:sz="0" w:space="0" w:color="auto"/>
        <w:right w:val="none" w:sz="0" w:space="0" w:color="auto"/>
      </w:divBdr>
    </w:div>
    <w:div w:id="316611751">
      <w:bodyDiv w:val="1"/>
      <w:marLeft w:val="0"/>
      <w:marRight w:val="0"/>
      <w:marTop w:val="0"/>
      <w:marBottom w:val="0"/>
      <w:divBdr>
        <w:top w:val="none" w:sz="0" w:space="0" w:color="auto"/>
        <w:left w:val="none" w:sz="0" w:space="0" w:color="auto"/>
        <w:bottom w:val="none" w:sz="0" w:space="0" w:color="auto"/>
        <w:right w:val="none" w:sz="0" w:space="0" w:color="auto"/>
      </w:divBdr>
    </w:div>
    <w:div w:id="317541684">
      <w:bodyDiv w:val="1"/>
      <w:marLeft w:val="0"/>
      <w:marRight w:val="0"/>
      <w:marTop w:val="0"/>
      <w:marBottom w:val="0"/>
      <w:divBdr>
        <w:top w:val="none" w:sz="0" w:space="0" w:color="auto"/>
        <w:left w:val="none" w:sz="0" w:space="0" w:color="auto"/>
        <w:bottom w:val="none" w:sz="0" w:space="0" w:color="auto"/>
        <w:right w:val="none" w:sz="0" w:space="0" w:color="auto"/>
      </w:divBdr>
    </w:div>
    <w:div w:id="319583584">
      <w:bodyDiv w:val="1"/>
      <w:marLeft w:val="0"/>
      <w:marRight w:val="0"/>
      <w:marTop w:val="0"/>
      <w:marBottom w:val="0"/>
      <w:divBdr>
        <w:top w:val="none" w:sz="0" w:space="0" w:color="auto"/>
        <w:left w:val="none" w:sz="0" w:space="0" w:color="auto"/>
        <w:bottom w:val="none" w:sz="0" w:space="0" w:color="auto"/>
        <w:right w:val="none" w:sz="0" w:space="0" w:color="auto"/>
      </w:divBdr>
    </w:div>
    <w:div w:id="320930955">
      <w:bodyDiv w:val="1"/>
      <w:marLeft w:val="0"/>
      <w:marRight w:val="0"/>
      <w:marTop w:val="0"/>
      <w:marBottom w:val="0"/>
      <w:divBdr>
        <w:top w:val="none" w:sz="0" w:space="0" w:color="auto"/>
        <w:left w:val="none" w:sz="0" w:space="0" w:color="auto"/>
        <w:bottom w:val="none" w:sz="0" w:space="0" w:color="auto"/>
        <w:right w:val="none" w:sz="0" w:space="0" w:color="auto"/>
      </w:divBdr>
    </w:div>
    <w:div w:id="321547916">
      <w:bodyDiv w:val="1"/>
      <w:marLeft w:val="0"/>
      <w:marRight w:val="0"/>
      <w:marTop w:val="0"/>
      <w:marBottom w:val="0"/>
      <w:divBdr>
        <w:top w:val="none" w:sz="0" w:space="0" w:color="auto"/>
        <w:left w:val="none" w:sz="0" w:space="0" w:color="auto"/>
        <w:bottom w:val="none" w:sz="0" w:space="0" w:color="auto"/>
        <w:right w:val="none" w:sz="0" w:space="0" w:color="auto"/>
      </w:divBdr>
    </w:div>
    <w:div w:id="323436054">
      <w:bodyDiv w:val="1"/>
      <w:marLeft w:val="0"/>
      <w:marRight w:val="0"/>
      <w:marTop w:val="0"/>
      <w:marBottom w:val="0"/>
      <w:divBdr>
        <w:top w:val="none" w:sz="0" w:space="0" w:color="auto"/>
        <w:left w:val="none" w:sz="0" w:space="0" w:color="auto"/>
        <w:bottom w:val="none" w:sz="0" w:space="0" w:color="auto"/>
        <w:right w:val="none" w:sz="0" w:space="0" w:color="auto"/>
      </w:divBdr>
    </w:div>
    <w:div w:id="323514732">
      <w:bodyDiv w:val="1"/>
      <w:marLeft w:val="0"/>
      <w:marRight w:val="0"/>
      <w:marTop w:val="0"/>
      <w:marBottom w:val="0"/>
      <w:divBdr>
        <w:top w:val="none" w:sz="0" w:space="0" w:color="auto"/>
        <w:left w:val="none" w:sz="0" w:space="0" w:color="auto"/>
        <w:bottom w:val="none" w:sz="0" w:space="0" w:color="auto"/>
        <w:right w:val="none" w:sz="0" w:space="0" w:color="auto"/>
      </w:divBdr>
    </w:div>
    <w:div w:id="327171442">
      <w:bodyDiv w:val="1"/>
      <w:marLeft w:val="0"/>
      <w:marRight w:val="0"/>
      <w:marTop w:val="0"/>
      <w:marBottom w:val="0"/>
      <w:divBdr>
        <w:top w:val="none" w:sz="0" w:space="0" w:color="auto"/>
        <w:left w:val="none" w:sz="0" w:space="0" w:color="auto"/>
        <w:bottom w:val="none" w:sz="0" w:space="0" w:color="auto"/>
        <w:right w:val="none" w:sz="0" w:space="0" w:color="auto"/>
      </w:divBdr>
    </w:div>
    <w:div w:id="329678089">
      <w:bodyDiv w:val="1"/>
      <w:marLeft w:val="0"/>
      <w:marRight w:val="0"/>
      <w:marTop w:val="0"/>
      <w:marBottom w:val="0"/>
      <w:divBdr>
        <w:top w:val="none" w:sz="0" w:space="0" w:color="auto"/>
        <w:left w:val="none" w:sz="0" w:space="0" w:color="auto"/>
        <w:bottom w:val="none" w:sz="0" w:space="0" w:color="auto"/>
        <w:right w:val="none" w:sz="0" w:space="0" w:color="auto"/>
      </w:divBdr>
    </w:div>
    <w:div w:id="335155322">
      <w:bodyDiv w:val="1"/>
      <w:marLeft w:val="0"/>
      <w:marRight w:val="0"/>
      <w:marTop w:val="0"/>
      <w:marBottom w:val="0"/>
      <w:divBdr>
        <w:top w:val="none" w:sz="0" w:space="0" w:color="auto"/>
        <w:left w:val="none" w:sz="0" w:space="0" w:color="auto"/>
        <w:bottom w:val="none" w:sz="0" w:space="0" w:color="auto"/>
        <w:right w:val="none" w:sz="0" w:space="0" w:color="auto"/>
      </w:divBdr>
    </w:div>
    <w:div w:id="338697431">
      <w:bodyDiv w:val="1"/>
      <w:marLeft w:val="0"/>
      <w:marRight w:val="0"/>
      <w:marTop w:val="0"/>
      <w:marBottom w:val="0"/>
      <w:divBdr>
        <w:top w:val="none" w:sz="0" w:space="0" w:color="auto"/>
        <w:left w:val="none" w:sz="0" w:space="0" w:color="auto"/>
        <w:bottom w:val="none" w:sz="0" w:space="0" w:color="auto"/>
        <w:right w:val="none" w:sz="0" w:space="0" w:color="auto"/>
      </w:divBdr>
    </w:div>
    <w:div w:id="343213900">
      <w:bodyDiv w:val="1"/>
      <w:marLeft w:val="0"/>
      <w:marRight w:val="0"/>
      <w:marTop w:val="0"/>
      <w:marBottom w:val="0"/>
      <w:divBdr>
        <w:top w:val="none" w:sz="0" w:space="0" w:color="auto"/>
        <w:left w:val="none" w:sz="0" w:space="0" w:color="auto"/>
        <w:bottom w:val="none" w:sz="0" w:space="0" w:color="auto"/>
        <w:right w:val="none" w:sz="0" w:space="0" w:color="auto"/>
      </w:divBdr>
    </w:div>
    <w:div w:id="344670936">
      <w:bodyDiv w:val="1"/>
      <w:marLeft w:val="0"/>
      <w:marRight w:val="0"/>
      <w:marTop w:val="0"/>
      <w:marBottom w:val="0"/>
      <w:divBdr>
        <w:top w:val="none" w:sz="0" w:space="0" w:color="auto"/>
        <w:left w:val="none" w:sz="0" w:space="0" w:color="auto"/>
        <w:bottom w:val="none" w:sz="0" w:space="0" w:color="auto"/>
        <w:right w:val="none" w:sz="0" w:space="0" w:color="auto"/>
      </w:divBdr>
    </w:div>
    <w:div w:id="353265575">
      <w:bodyDiv w:val="1"/>
      <w:marLeft w:val="0"/>
      <w:marRight w:val="0"/>
      <w:marTop w:val="0"/>
      <w:marBottom w:val="0"/>
      <w:divBdr>
        <w:top w:val="none" w:sz="0" w:space="0" w:color="auto"/>
        <w:left w:val="none" w:sz="0" w:space="0" w:color="auto"/>
        <w:bottom w:val="none" w:sz="0" w:space="0" w:color="auto"/>
        <w:right w:val="none" w:sz="0" w:space="0" w:color="auto"/>
      </w:divBdr>
    </w:div>
    <w:div w:id="354505652">
      <w:bodyDiv w:val="1"/>
      <w:marLeft w:val="0"/>
      <w:marRight w:val="0"/>
      <w:marTop w:val="0"/>
      <w:marBottom w:val="0"/>
      <w:divBdr>
        <w:top w:val="none" w:sz="0" w:space="0" w:color="auto"/>
        <w:left w:val="none" w:sz="0" w:space="0" w:color="auto"/>
        <w:bottom w:val="none" w:sz="0" w:space="0" w:color="auto"/>
        <w:right w:val="none" w:sz="0" w:space="0" w:color="auto"/>
      </w:divBdr>
    </w:div>
    <w:div w:id="356465854">
      <w:bodyDiv w:val="1"/>
      <w:marLeft w:val="0"/>
      <w:marRight w:val="0"/>
      <w:marTop w:val="0"/>
      <w:marBottom w:val="0"/>
      <w:divBdr>
        <w:top w:val="none" w:sz="0" w:space="0" w:color="auto"/>
        <w:left w:val="none" w:sz="0" w:space="0" w:color="auto"/>
        <w:bottom w:val="none" w:sz="0" w:space="0" w:color="auto"/>
        <w:right w:val="none" w:sz="0" w:space="0" w:color="auto"/>
      </w:divBdr>
    </w:div>
    <w:div w:id="372774735">
      <w:bodyDiv w:val="1"/>
      <w:marLeft w:val="0"/>
      <w:marRight w:val="0"/>
      <w:marTop w:val="0"/>
      <w:marBottom w:val="0"/>
      <w:divBdr>
        <w:top w:val="none" w:sz="0" w:space="0" w:color="auto"/>
        <w:left w:val="none" w:sz="0" w:space="0" w:color="auto"/>
        <w:bottom w:val="none" w:sz="0" w:space="0" w:color="auto"/>
        <w:right w:val="none" w:sz="0" w:space="0" w:color="auto"/>
      </w:divBdr>
    </w:div>
    <w:div w:id="385645437">
      <w:bodyDiv w:val="1"/>
      <w:marLeft w:val="0"/>
      <w:marRight w:val="0"/>
      <w:marTop w:val="0"/>
      <w:marBottom w:val="0"/>
      <w:divBdr>
        <w:top w:val="none" w:sz="0" w:space="0" w:color="auto"/>
        <w:left w:val="none" w:sz="0" w:space="0" w:color="auto"/>
        <w:bottom w:val="none" w:sz="0" w:space="0" w:color="auto"/>
        <w:right w:val="none" w:sz="0" w:space="0" w:color="auto"/>
      </w:divBdr>
    </w:div>
    <w:div w:id="391389822">
      <w:bodyDiv w:val="1"/>
      <w:marLeft w:val="0"/>
      <w:marRight w:val="0"/>
      <w:marTop w:val="0"/>
      <w:marBottom w:val="0"/>
      <w:divBdr>
        <w:top w:val="none" w:sz="0" w:space="0" w:color="auto"/>
        <w:left w:val="none" w:sz="0" w:space="0" w:color="auto"/>
        <w:bottom w:val="none" w:sz="0" w:space="0" w:color="auto"/>
        <w:right w:val="none" w:sz="0" w:space="0" w:color="auto"/>
      </w:divBdr>
    </w:div>
    <w:div w:id="391656585">
      <w:bodyDiv w:val="1"/>
      <w:marLeft w:val="0"/>
      <w:marRight w:val="0"/>
      <w:marTop w:val="0"/>
      <w:marBottom w:val="0"/>
      <w:divBdr>
        <w:top w:val="none" w:sz="0" w:space="0" w:color="auto"/>
        <w:left w:val="none" w:sz="0" w:space="0" w:color="auto"/>
        <w:bottom w:val="none" w:sz="0" w:space="0" w:color="auto"/>
        <w:right w:val="none" w:sz="0" w:space="0" w:color="auto"/>
      </w:divBdr>
    </w:div>
    <w:div w:id="391848341">
      <w:bodyDiv w:val="1"/>
      <w:marLeft w:val="0"/>
      <w:marRight w:val="0"/>
      <w:marTop w:val="0"/>
      <w:marBottom w:val="0"/>
      <w:divBdr>
        <w:top w:val="none" w:sz="0" w:space="0" w:color="auto"/>
        <w:left w:val="none" w:sz="0" w:space="0" w:color="auto"/>
        <w:bottom w:val="none" w:sz="0" w:space="0" w:color="auto"/>
        <w:right w:val="none" w:sz="0" w:space="0" w:color="auto"/>
      </w:divBdr>
    </w:div>
    <w:div w:id="392698488">
      <w:bodyDiv w:val="1"/>
      <w:marLeft w:val="0"/>
      <w:marRight w:val="0"/>
      <w:marTop w:val="0"/>
      <w:marBottom w:val="0"/>
      <w:divBdr>
        <w:top w:val="none" w:sz="0" w:space="0" w:color="auto"/>
        <w:left w:val="none" w:sz="0" w:space="0" w:color="auto"/>
        <w:bottom w:val="none" w:sz="0" w:space="0" w:color="auto"/>
        <w:right w:val="none" w:sz="0" w:space="0" w:color="auto"/>
      </w:divBdr>
    </w:div>
    <w:div w:id="393820481">
      <w:bodyDiv w:val="1"/>
      <w:marLeft w:val="0"/>
      <w:marRight w:val="0"/>
      <w:marTop w:val="0"/>
      <w:marBottom w:val="0"/>
      <w:divBdr>
        <w:top w:val="none" w:sz="0" w:space="0" w:color="auto"/>
        <w:left w:val="none" w:sz="0" w:space="0" w:color="auto"/>
        <w:bottom w:val="none" w:sz="0" w:space="0" w:color="auto"/>
        <w:right w:val="none" w:sz="0" w:space="0" w:color="auto"/>
      </w:divBdr>
    </w:div>
    <w:div w:id="395201132">
      <w:bodyDiv w:val="1"/>
      <w:marLeft w:val="0"/>
      <w:marRight w:val="0"/>
      <w:marTop w:val="0"/>
      <w:marBottom w:val="0"/>
      <w:divBdr>
        <w:top w:val="none" w:sz="0" w:space="0" w:color="auto"/>
        <w:left w:val="none" w:sz="0" w:space="0" w:color="auto"/>
        <w:bottom w:val="none" w:sz="0" w:space="0" w:color="auto"/>
        <w:right w:val="none" w:sz="0" w:space="0" w:color="auto"/>
      </w:divBdr>
    </w:div>
    <w:div w:id="396439725">
      <w:bodyDiv w:val="1"/>
      <w:marLeft w:val="0"/>
      <w:marRight w:val="0"/>
      <w:marTop w:val="0"/>
      <w:marBottom w:val="0"/>
      <w:divBdr>
        <w:top w:val="none" w:sz="0" w:space="0" w:color="auto"/>
        <w:left w:val="none" w:sz="0" w:space="0" w:color="auto"/>
        <w:bottom w:val="none" w:sz="0" w:space="0" w:color="auto"/>
        <w:right w:val="none" w:sz="0" w:space="0" w:color="auto"/>
      </w:divBdr>
    </w:div>
    <w:div w:id="396632942">
      <w:bodyDiv w:val="1"/>
      <w:marLeft w:val="0"/>
      <w:marRight w:val="0"/>
      <w:marTop w:val="0"/>
      <w:marBottom w:val="0"/>
      <w:divBdr>
        <w:top w:val="none" w:sz="0" w:space="0" w:color="auto"/>
        <w:left w:val="none" w:sz="0" w:space="0" w:color="auto"/>
        <w:bottom w:val="none" w:sz="0" w:space="0" w:color="auto"/>
        <w:right w:val="none" w:sz="0" w:space="0" w:color="auto"/>
      </w:divBdr>
    </w:div>
    <w:div w:id="397166288">
      <w:bodyDiv w:val="1"/>
      <w:marLeft w:val="0"/>
      <w:marRight w:val="0"/>
      <w:marTop w:val="0"/>
      <w:marBottom w:val="0"/>
      <w:divBdr>
        <w:top w:val="none" w:sz="0" w:space="0" w:color="auto"/>
        <w:left w:val="none" w:sz="0" w:space="0" w:color="auto"/>
        <w:bottom w:val="none" w:sz="0" w:space="0" w:color="auto"/>
        <w:right w:val="none" w:sz="0" w:space="0" w:color="auto"/>
      </w:divBdr>
    </w:div>
    <w:div w:id="398292034">
      <w:bodyDiv w:val="1"/>
      <w:marLeft w:val="0"/>
      <w:marRight w:val="0"/>
      <w:marTop w:val="0"/>
      <w:marBottom w:val="0"/>
      <w:divBdr>
        <w:top w:val="none" w:sz="0" w:space="0" w:color="auto"/>
        <w:left w:val="none" w:sz="0" w:space="0" w:color="auto"/>
        <w:bottom w:val="none" w:sz="0" w:space="0" w:color="auto"/>
        <w:right w:val="none" w:sz="0" w:space="0" w:color="auto"/>
      </w:divBdr>
    </w:div>
    <w:div w:id="399209895">
      <w:bodyDiv w:val="1"/>
      <w:marLeft w:val="0"/>
      <w:marRight w:val="0"/>
      <w:marTop w:val="0"/>
      <w:marBottom w:val="0"/>
      <w:divBdr>
        <w:top w:val="none" w:sz="0" w:space="0" w:color="auto"/>
        <w:left w:val="none" w:sz="0" w:space="0" w:color="auto"/>
        <w:bottom w:val="none" w:sz="0" w:space="0" w:color="auto"/>
        <w:right w:val="none" w:sz="0" w:space="0" w:color="auto"/>
      </w:divBdr>
    </w:div>
    <w:div w:id="404032132">
      <w:bodyDiv w:val="1"/>
      <w:marLeft w:val="0"/>
      <w:marRight w:val="0"/>
      <w:marTop w:val="0"/>
      <w:marBottom w:val="0"/>
      <w:divBdr>
        <w:top w:val="none" w:sz="0" w:space="0" w:color="auto"/>
        <w:left w:val="none" w:sz="0" w:space="0" w:color="auto"/>
        <w:bottom w:val="none" w:sz="0" w:space="0" w:color="auto"/>
        <w:right w:val="none" w:sz="0" w:space="0" w:color="auto"/>
      </w:divBdr>
    </w:div>
    <w:div w:id="405034179">
      <w:bodyDiv w:val="1"/>
      <w:marLeft w:val="0"/>
      <w:marRight w:val="0"/>
      <w:marTop w:val="0"/>
      <w:marBottom w:val="0"/>
      <w:divBdr>
        <w:top w:val="none" w:sz="0" w:space="0" w:color="auto"/>
        <w:left w:val="none" w:sz="0" w:space="0" w:color="auto"/>
        <w:bottom w:val="none" w:sz="0" w:space="0" w:color="auto"/>
        <w:right w:val="none" w:sz="0" w:space="0" w:color="auto"/>
      </w:divBdr>
    </w:div>
    <w:div w:id="411439099">
      <w:bodyDiv w:val="1"/>
      <w:marLeft w:val="0"/>
      <w:marRight w:val="0"/>
      <w:marTop w:val="0"/>
      <w:marBottom w:val="0"/>
      <w:divBdr>
        <w:top w:val="none" w:sz="0" w:space="0" w:color="auto"/>
        <w:left w:val="none" w:sz="0" w:space="0" w:color="auto"/>
        <w:bottom w:val="none" w:sz="0" w:space="0" w:color="auto"/>
        <w:right w:val="none" w:sz="0" w:space="0" w:color="auto"/>
      </w:divBdr>
    </w:div>
    <w:div w:id="413404925">
      <w:bodyDiv w:val="1"/>
      <w:marLeft w:val="0"/>
      <w:marRight w:val="0"/>
      <w:marTop w:val="0"/>
      <w:marBottom w:val="0"/>
      <w:divBdr>
        <w:top w:val="none" w:sz="0" w:space="0" w:color="auto"/>
        <w:left w:val="none" w:sz="0" w:space="0" w:color="auto"/>
        <w:bottom w:val="none" w:sz="0" w:space="0" w:color="auto"/>
        <w:right w:val="none" w:sz="0" w:space="0" w:color="auto"/>
      </w:divBdr>
    </w:div>
    <w:div w:id="415171294">
      <w:bodyDiv w:val="1"/>
      <w:marLeft w:val="0"/>
      <w:marRight w:val="0"/>
      <w:marTop w:val="0"/>
      <w:marBottom w:val="0"/>
      <w:divBdr>
        <w:top w:val="none" w:sz="0" w:space="0" w:color="auto"/>
        <w:left w:val="none" w:sz="0" w:space="0" w:color="auto"/>
        <w:bottom w:val="none" w:sz="0" w:space="0" w:color="auto"/>
        <w:right w:val="none" w:sz="0" w:space="0" w:color="auto"/>
      </w:divBdr>
    </w:div>
    <w:div w:id="416367626">
      <w:bodyDiv w:val="1"/>
      <w:marLeft w:val="0"/>
      <w:marRight w:val="0"/>
      <w:marTop w:val="0"/>
      <w:marBottom w:val="0"/>
      <w:divBdr>
        <w:top w:val="none" w:sz="0" w:space="0" w:color="auto"/>
        <w:left w:val="none" w:sz="0" w:space="0" w:color="auto"/>
        <w:bottom w:val="none" w:sz="0" w:space="0" w:color="auto"/>
        <w:right w:val="none" w:sz="0" w:space="0" w:color="auto"/>
      </w:divBdr>
    </w:div>
    <w:div w:id="419331165">
      <w:bodyDiv w:val="1"/>
      <w:marLeft w:val="0"/>
      <w:marRight w:val="0"/>
      <w:marTop w:val="0"/>
      <w:marBottom w:val="0"/>
      <w:divBdr>
        <w:top w:val="none" w:sz="0" w:space="0" w:color="auto"/>
        <w:left w:val="none" w:sz="0" w:space="0" w:color="auto"/>
        <w:bottom w:val="none" w:sz="0" w:space="0" w:color="auto"/>
        <w:right w:val="none" w:sz="0" w:space="0" w:color="auto"/>
      </w:divBdr>
    </w:div>
    <w:div w:id="428046363">
      <w:bodyDiv w:val="1"/>
      <w:marLeft w:val="0"/>
      <w:marRight w:val="0"/>
      <w:marTop w:val="0"/>
      <w:marBottom w:val="0"/>
      <w:divBdr>
        <w:top w:val="none" w:sz="0" w:space="0" w:color="auto"/>
        <w:left w:val="none" w:sz="0" w:space="0" w:color="auto"/>
        <w:bottom w:val="none" w:sz="0" w:space="0" w:color="auto"/>
        <w:right w:val="none" w:sz="0" w:space="0" w:color="auto"/>
      </w:divBdr>
    </w:div>
    <w:div w:id="430857048">
      <w:bodyDiv w:val="1"/>
      <w:marLeft w:val="0"/>
      <w:marRight w:val="0"/>
      <w:marTop w:val="0"/>
      <w:marBottom w:val="0"/>
      <w:divBdr>
        <w:top w:val="none" w:sz="0" w:space="0" w:color="auto"/>
        <w:left w:val="none" w:sz="0" w:space="0" w:color="auto"/>
        <w:bottom w:val="none" w:sz="0" w:space="0" w:color="auto"/>
        <w:right w:val="none" w:sz="0" w:space="0" w:color="auto"/>
      </w:divBdr>
    </w:div>
    <w:div w:id="431820890">
      <w:bodyDiv w:val="1"/>
      <w:marLeft w:val="0"/>
      <w:marRight w:val="0"/>
      <w:marTop w:val="0"/>
      <w:marBottom w:val="0"/>
      <w:divBdr>
        <w:top w:val="none" w:sz="0" w:space="0" w:color="auto"/>
        <w:left w:val="none" w:sz="0" w:space="0" w:color="auto"/>
        <w:bottom w:val="none" w:sz="0" w:space="0" w:color="auto"/>
        <w:right w:val="none" w:sz="0" w:space="0" w:color="auto"/>
      </w:divBdr>
    </w:div>
    <w:div w:id="433481611">
      <w:bodyDiv w:val="1"/>
      <w:marLeft w:val="0"/>
      <w:marRight w:val="0"/>
      <w:marTop w:val="0"/>
      <w:marBottom w:val="0"/>
      <w:divBdr>
        <w:top w:val="none" w:sz="0" w:space="0" w:color="auto"/>
        <w:left w:val="none" w:sz="0" w:space="0" w:color="auto"/>
        <w:bottom w:val="none" w:sz="0" w:space="0" w:color="auto"/>
        <w:right w:val="none" w:sz="0" w:space="0" w:color="auto"/>
      </w:divBdr>
    </w:div>
    <w:div w:id="435250171">
      <w:bodyDiv w:val="1"/>
      <w:marLeft w:val="0"/>
      <w:marRight w:val="0"/>
      <w:marTop w:val="0"/>
      <w:marBottom w:val="0"/>
      <w:divBdr>
        <w:top w:val="none" w:sz="0" w:space="0" w:color="auto"/>
        <w:left w:val="none" w:sz="0" w:space="0" w:color="auto"/>
        <w:bottom w:val="none" w:sz="0" w:space="0" w:color="auto"/>
        <w:right w:val="none" w:sz="0" w:space="0" w:color="auto"/>
      </w:divBdr>
    </w:div>
    <w:div w:id="435831087">
      <w:bodyDiv w:val="1"/>
      <w:marLeft w:val="0"/>
      <w:marRight w:val="0"/>
      <w:marTop w:val="0"/>
      <w:marBottom w:val="0"/>
      <w:divBdr>
        <w:top w:val="none" w:sz="0" w:space="0" w:color="auto"/>
        <w:left w:val="none" w:sz="0" w:space="0" w:color="auto"/>
        <w:bottom w:val="none" w:sz="0" w:space="0" w:color="auto"/>
        <w:right w:val="none" w:sz="0" w:space="0" w:color="auto"/>
      </w:divBdr>
    </w:div>
    <w:div w:id="440030734">
      <w:bodyDiv w:val="1"/>
      <w:marLeft w:val="0"/>
      <w:marRight w:val="0"/>
      <w:marTop w:val="0"/>
      <w:marBottom w:val="0"/>
      <w:divBdr>
        <w:top w:val="none" w:sz="0" w:space="0" w:color="auto"/>
        <w:left w:val="none" w:sz="0" w:space="0" w:color="auto"/>
        <w:bottom w:val="none" w:sz="0" w:space="0" w:color="auto"/>
        <w:right w:val="none" w:sz="0" w:space="0" w:color="auto"/>
      </w:divBdr>
    </w:div>
    <w:div w:id="446000246">
      <w:bodyDiv w:val="1"/>
      <w:marLeft w:val="0"/>
      <w:marRight w:val="0"/>
      <w:marTop w:val="0"/>
      <w:marBottom w:val="0"/>
      <w:divBdr>
        <w:top w:val="none" w:sz="0" w:space="0" w:color="auto"/>
        <w:left w:val="none" w:sz="0" w:space="0" w:color="auto"/>
        <w:bottom w:val="none" w:sz="0" w:space="0" w:color="auto"/>
        <w:right w:val="none" w:sz="0" w:space="0" w:color="auto"/>
      </w:divBdr>
    </w:div>
    <w:div w:id="446510854">
      <w:bodyDiv w:val="1"/>
      <w:marLeft w:val="0"/>
      <w:marRight w:val="0"/>
      <w:marTop w:val="0"/>
      <w:marBottom w:val="0"/>
      <w:divBdr>
        <w:top w:val="none" w:sz="0" w:space="0" w:color="auto"/>
        <w:left w:val="none" w:sz="0" w:space="0" w:color="auto"/>
        <w:bottom w:val="none" w:sz="0" w:space="0" w:color="auto"/>
        <w:right w:val="none" w:sz="0" w:space="0" w:color="auto"/>
      </w:divBdr>
    </w:div>
    <w:div w:id="447773458">
      <w:bodyDiv w:val="1"/>
      <w:marLeft w:val="0"/>
      <w:marRight w:val="0"/>
      <w:marTop w:val="0"/>
      <w:marBottom w:val="0"/>
      <w:divBdr>
        <w:top w:val="none" w:sz="0" w:space="0" w:color="auto"/>
        <w:left w:val="none" w:sz="0" w:space="0" w:color="auto"/>
        <w:bottom w:val="none" w:sz="0" w:space="0" w:color="auto"/>
        <w:right w:val="none" w:sz="0" w:space="0" w:color="auto"/>
      </w:divBdr>
    </w:div>
    <w:div w:id="449132114">
      <w:bodyDiv w:val="1"/>
      <w:marLeft w:val="0"/>
      <w:marRight w:val="0"/>
      <w:marTop w:val="0"/>
      <w:marBottom w:val="0"/>
      <w:divBdr>
        <w:top w:val="none" w:sz="0" w:space="0" w:color="auto"/>
        <w:left w:val="none" w:sz="0" w:space="0" w:color="auto"/>
        <w:bottom w:val="none" w:sz="0" w:space="0" w:color="auto"/>
        <w:right w:val="none" w:sz="0" w:space="0" w:color="auto"/>
      </w:divBdr>
      <w:divsChild>
        <w:div w:id="638266896">
          <w:marLeft w:val="274"/>
          <w:marRight w:val="0"/>
          <w:marTop w:val="0"/>
          <w:marBottom w:val="0"/>
          <w:divBdr>
            <w:top w:val="none" w:sz="0" w:space="0" w:color="auto"/>
            <w:left w:val="none" w:sz="0" w:space="0" w:color="auto"/>
            <w:bottom w:val="none" w:sz="0" w:space="0" w:color="auto"/>
            <w:right w:val="none" w:sz="0" w:space="0" w:color="auto"/>
          </w:divBdr>
        </w:div>
        <w:div w:id="1770391944">
          <w:marLeft w:val="274"/>
          <w:marRight w:val="0"/>
          <w:marTop w:val="0"/>
          <w:marBottom w:val="0"/>
          <w:divBdr>
            <w:top w:val="none" w:sz="0" w:space="0" w:color="auto"/>
            <w:left w:val="none" w:sz="0" w:space="0" w:color="auto"/>
            <w:bottom w:val="none" w:sz="0" w:space="0" w:color="auto"/>
            <w:right w:val="none" w:sz="0" w:space="0" w:color="auto"/>
          </w:divBdr>
        </w:div>
        <w:div w:id="398989771">
          <w:marLeft w:val="274"/>
          <w:marRight w:val="0"/>
          <w:marTop w:val="0"/>
          <w:marBottom w:val="0"/>
          <w:divBdr>
            <w:top w:val="none" w:sz="0" w:space="0" w:color="auto"/>
            <w:left w:val="none" w:sz="0" w:space="0" w:color="auto"/>
            <w:bottom w:val="none" w:sz="0" w:space="0" w:color="auto"/>
            <w:right w:val="none" w:sz="0" w:space="0" w:color="auto"/>
          </w:divBdr>
        </w:div>
      </w:divsChild>
    </w:div>
    <w:div w:id="450438090">
      <w:bodyDiv w:val="1"/>
      <w:marLeft w:val="0"/>
      <w:marRight w:val="0"/>
      <w:marTop w:val="0"/>
      <w:marBottom w:val="0"/>
      <w:divBdr>
        <w:top w:val="none" w:sz="0" w:space="0" w:color="auto"/>
        <w:left w:val="none" w:sz="0" w:space="0" w:color="auto"/>
        <w:bottom w:val="none" w:sz="0" w:space="0" w:color="auto"/>
        <w:right w:val="none" w:sz="0" w:space="0" w:color="auto"/>
      </w:divBdr>
      <w:divsChild>
        <w:div w:id="1761172985">
          <w:marLeft w:val="0"/>
          <w:marRight w:val="0"/>
          <w:marTop w:val="0"/>
          <w:marBottom w:val="0"/>
          <w:divBdr>
            <w:top w:val="none" w:sz="0" w:space="0" w:color="auto"/>
            <w:left w:val="none" w:sz="0" w:space="0" w:color="auto"/>
            <w:bottom w:val="none" w:sz="0" w:space="0" w:color="auto"/>
            <w:right w:val="none" w:sz="0" w:space="0" w:color="auto"/>
          </w:divBdr>
          <w:divsChild>
            <w:div w:id="6310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1390">
      <w:bodyDiv w:val="1"/>
      <w:marLeft w:val="0"/>
      <w:marRight w:val="0"/>
      <w:marTop w:val="0"/>
      <w:marBottom w:val="0"/>
      <w:divBdr>
        <w:top w:val="none" w:sz="0" w:space="0" w:color="auto"/>
        <w:left w:val="none" w:sz="0" w:space="0" w:color="auto"/>
        <w:bottom w:val="none" w:sz="0" w:space="0" w:color="auto"/>
        <w:right w:val="none" w:sz="0" w:space="0" w:color="auto"/>
      </w:divBdr>
    </w:div>
    <w:div w:id="458765651">
      <w:bodyDiv w:val="1"/>
      <w:marLeft w:val="0"/>
      <w:marRight w:val="0"/>
      <w:marTop w:val="0"/>
      <w:marBottom w:val="0"/>
      <w:divBdr>
        <w:top w:val="none" w:sz="0" w:space="0" w:color="auto"/>
        <w:left w:val="none" w:sz="0" w:space="0" w:color="auto"/>
        <w:bottom w:val="none" w:sz="0" w:space="0" w:color="auto"/>
        <w:right w:val="none" w:sz="0" w:space="0" w:color="auto"/>
      </w:divBdr>
    </w:div>
    <w:div w:id="459343832">
      <w:bodyDiv w:val="1"/>
      <w:marLeft w:val="0"/>
      <w:marRight w:val="0"/>
      <w:marTop w:val="0"/>
      <w:marBottom w:val="0"/>
      <w:divBdr>
        <w:top w:val="none" w:sz="0" w:space="0" w:color="auto"/>
        <w:left w:val="none" w:sz="0" w:space="0" w:color="auto"/>
        <w:bottom w:val="none" w:sz="0" w:space="0" w:color="auto"/>
        <w:right w:val="none" w:sz="0" w:space="0" w:color="auto"/>
      </w:divBdr>
    </w:div>
    <w:div w:id="459425245">
      <w:bodyDiv w:val="1"/>
      <w:marLeft w:val="0"/>
      <w:marRight w:val="0"/>
      <w:marTop w:val="0"/>
      <w:marBottom w:val="0"/>
      <w:divBdr>
        <w:top w:val="none" w:sz="0" w:space="0" w:color="auto"/>
        <w:left w:val="none" w:sz="0" w:space="0" w:color="auto"/>
        <w:bottom w:val="none" w:sz="0" w:space="0" w:color="auto"/>
        <w:right w:val="none" w:sz="0" w:space="0" w:color="auto"/>
      </w:divBdr>
    </w:div>
    <w:div w:id="463237050">
      <w:bodyDiv w:val="1"/>
      <w:marLeft w:val="0"/>
      <w:marRight w:val="0"/>
      <w:marTop w:val="0"/>
      <w:marBottom w:val="0"/>
      <w:divBdr>
        <w:top w:val="none" w:sz="0" w:space="0" w:color="auto"/>
        <w:left w:val="none" w:sz="0" w:space="0" w:color="auto"/>
        <w:bottom w:val="none" w:sz="0" w:space="0" w:color="auto"/>
        <w:right w:val="none" w:sz="0" w:space="0" w:color="auto"/>
      </w:divBdr>
    </w:div>
    <w:div w:id="464080443">
      <w:bodyDiv w:val="1"/>
      <w:marLeft w:val="0"/>
      <w:marRight w:val="0"/>
      <w:marTop w:val="0"/>
      <w:marBottom w:val="0"/>
      <w:divBdr>
        <w:top w:val="none" w:sz="0" w:space="0" w:color="auto"/>
        <w:left w:val="none" w:sz="0" w:space="0" w:color="auto"/>
        <w:bottom w:val="none" w:sz="0" w:space="0" w:color="auto"/>
        <w:right w:val="none" w:sz="0" w:space="0" w:color="auto"/>
      </w:divBdr>
    </w:div>
    <w:div w:id="465701498">
      <w:bodyDiv w:val="1"/>
      <w:marLeft w:val="0"/>
      <w:marRight w:val="0"/>
      <w:marTop w:val="0"/>
      <w:marBottom w:val="0"/>
      <w:divBdr>
        <w:top w:val="none" w:sz="0" w:space="0" w:color="auto"/>
        <w:left w:val="none" w:sz="0" w:space="0" w:color="auto"/>
        <w:bottom w:val="none" w:sz="0" w:space="0" w:color="auto"/>
        <w:right w:val="none" w:sz="0" w:space="0" w:color="auto"/>
      </w:divBdr>
    </w:div>
    <w:div w:id="467166055">
      <w:bodyDiv w:val="1"/>
      <w:marLeft w:val="0"/>
      <w:marRight w:val="0"/>
      <w:marTop w:val="0"/>
      <w:marBottom w:val="0"/>
      <w:divBdr>
        <w:top w:val="none" w:sz="0" w:space="0" w:color="auto"/>
        <w:left w:val="none" w:sz="0" w:space="0" w:color="auto"/>
        <w:bottom w:val="none" w:sz="0" w:space="0" w:color="auto"/>
        <w:right w:val="none" w:sz="0" w:space="0" w:color="auto"/>
      </w:divBdr>
    </w:div>
    <w:div w:id="468058416">
      <w:bodyDiv w:val="1"/>
      <w:marLeft w:val="0"/>
      <w:marRight w:val="0"/>
      <w:marTop w:val="0"/>
      <w:marBottom w:val="0"/>
      <w:divBdr>
        <w:top w:val="none" w:sz="0" w:space="0" w:color="auto"/>
        <w:left w:val="none" w:sz="0" w:space="0" w:color="auto"/>
        <w:bottom w:val="none" w:sz="0" w:space="0" w:color="auto"/>
        <w:right w:val="none" w:sz="0" w:space="0" w:color="auto"/>
      </w:divBdr>
    </w:div>
    <w:div w:id="470563059">
      <w:bodyDiv w:val="1"/>
      <w:marLeft w:val="0"/>
      <w:marRight w:val="0"/>
      <w:marTop w:val="0"/>
      <w:marBottom w:val="0"/>
      <w:divBdr>
        <w:top w:val="none" w:sz="0" w:space="0" w:color="auto"/>
        <w:left w:val="none" w:sz="0" w:space="0" w:color="auto"/>
        <w:bottom w:val="none" w:sz="0" w:space="0" w:color="auto"/>
        <w:right w:val="none" w:sz="0" w:space="0" w:color="auto"/>
      </w:divBdr>
    </w:div>
    <w:div w:id="480385077">
      <w:bodyDiv w:val="1"/>
      <w:marLeft w:val="0"/>
      <w:marRight w:val="0"/>
      <w:marTop w:val="0"/>
      <w:marBottom w:val="0"/>
      <w:divBdr>
        <w:top w:val="none" w:sz="0" w:space="0" w:color="auto"/>
        <w:left w:val="none" w:sz="0" w:space="0" w:color="auto"/>
        <w:bottom w:val="none" w:sz="0" w:space="0" w:color="auto"/>
        <w:right w:val="none" w:sz="0" w:space="0" w:color="auto"/>
      </w:divBdr>
    </w:div>
    <w:div w:id="486092559">
      <w:bodyDiv w:val="1"/>
      <w:marLeft w:val="0"/>
      <w:marRight w:val="0"/>
      <w:marTop w:val="0"/>
      <w:marBottom w:val="0"/>
      <w:divBdr>
        <w:top w:val="none" w:sz="0" w:space="0" w:color="auto"/>
        <w:left w:val="none" w:sz="0" w:space="0" w:color="auto"/>
        <w:bottom w:val="none" w:sz="0" w:space="0" w:color="auto"/>
        <w:right w:val="none" w:sz="0" w:space="0" w:color="auto"/>
      </w:divBdr>
    </w:div>
    <w:div w:id="486825888">
      <w:bodyDiv w:val="1"/>
      <w:marLeft w:val="0"/>
      <w:marRight w:val="0"/>
      <w:marTop w:val="0"/>
      <w:marBottom w:val="0"/>
      <w:divBdr>
        <w:top w:val="none" w:sz="0" w:space="0" w:color="auto"/>
        <w:left w:val="none" w:sz="0" w:space="0" w:color="auto"/>
        <w:bottom w:val="none" w:sz="0" w:space="0" w:color="auto"/>
        <w:right w:val="none" w:sz="0" w:space="0" w:color="auto"/>
      </w:divBdr>
    </w:div>
    <w:div w:id="488207918">
      <w:bodyDiv w:val="1"/>
      <w:marLeft w:val="0"/>
      <w:marRight w:val="0"/>
      <w:marTop w:val="0"/>
      <w:marBottom w:val="0"/>
      <w:divBdr>
        <w:top w:val="none" w:sz="0" w:space="0" w:color="auto"/>
        <w:left w:val="none" w:sz="0" w:space="0" w:color="auto"/>
        <w:bottom w:val="none" w:sz="0" w:space="0" w:color="auto"/>
        <w:right w:val="none" w:sz="0" w:space="0" w:color="auto"/>
      </w:divBdr>
    </w:div>
    <w:div w:id="490488560">
      <w:bodyDiv w:val="1"/>
      <w:marLeft w:val="0"/>
      <w:marRight w:val="0"/>
      <w:marTop w:val="0"/>
      <w:marBottom w:val="0"/>
      <w:divBdr>
        <w:top w:val="none" w:sz="0" w:space="0" w:color="auto"/>
        <w:left w:val="none" w:sz="0" w:space="0" w:color="auto"/>
        <w:bottom w:val="none" w:sz="0" w:space="0" w:color="auto"/>
        <w:right w:val="none" w:sz="0" w:space="0" w:color="auto"/>
      </w:divBdr>
    </w:div>
    <w:div w:id="491331725">
      <w:bodyDiv w:val="1"/>
      <w:marLeft w:val="0"/>
      <w:marRight w:val="0"/>
      <w:marTop w:val="0"/>
      <w:marBottom w:val="0"/>
      <w:divBdr>
        <w:top w:val="none" w:sz="0" w:space="0" w:color="auto"/>
        <w:left w:val="none" w:sz="0" w:space="0" w:color="auto"/>
        <w:bottom w:val="none" w:sz="0" w:space="0" w:color="auto"/>
        <w:right w:val="none" w:sz="0" w:space="0" w:color="auto"/>
      </w:divBdr>
    </w:div>
    <w:div w:id="496697642">
      <w:bodyDiv w:val="1"/>
      <w:marLeft w:val="0"/>
      <w:marRight w:val="0"/>
      <w:marTop w:val="0"/>
      <w:marBottom w:val="0"/>
      <w:divBdr>
        <w:top w:val="none" w:sz="0" w:space="0" w:color="auto"/>
        <w:left w:val="none" w:sz="0" w:space="0" w:color="auto"/>
        <w:bottom w:val="none" w:sz="0" w:space="0" w:color="auto"/>
        <w:right w:val="none" w:sz="0" w:space="0" w:color="auto"/>
      </w:divBdr>
    </w:div>
    <w:div w:id="500319832">
      <w:bodyDiv w:val="1"/>
      <w:marLeft w:val="0"/>
      <w:marRight w:val="0"/>
      <w:marTop w:val="0"/>
      <w:marBottom w:val="0"/>
      <w:divBdr>
        <w:top w:val="none" w:sz="0" w:space="0" w:color="auto"/>
        <w:left w:val="none" w:sz="0" w:space="0" w:color="auto"/>
        <w:bottom w:val="none" w:sz="0" w:space="0" w:color="auto"/>
        <w:right w:val="none" w:sz="0" w:space="0" w:color="auto"/>
      </w:divBdr>
    </w:div>
    <w:div w:id="500703562">
      <w:bodyDiv w:val="1"/>
      <w:marLeft w:val="0"/>
      <w:marRight w:val="0"/>
      <w:marTop w:val="0"/>
      <w:marBottom w:val="0"/>
      <w:divBdr>
        <w:top w:val="none" w:sz="0" w:space="0" w:color="auto"/>
        <w:left w:val="none" w:sz="0" w:space="0" w:color="auto"/>
        <w:bottom w:val="none" w:sz="0" w:space="0" w:color="auto"/>
        <w:right w:val="none" w:sz="0" w:space="0" w:color="auto"/>
      </w:divBdr>
    </w:div>
    <w:div w:id="502428268">
      <w:bodyDiv w:val="1"/>
      <w:marLeft w:val="0"/>
      <w:marRight w:val="0"/>
      <w:marTop w:val="0"/>
      <w:marBottom w:val="0"/>
      <w:divBdr>
        <w:top w:val="none" w:sz="0" w:space="0" w:color="auto"/>
        <w:left w:val="none" w:sz="0" w:space="0" w:color="auto"/>
        <w:bottom w:val="none" w:sz="0" w:space="0" w:color="auto"/>
        <w:right w:val="none" w:sz="0" w:space="0" w:color="auto"/>
      </w:divBdr>
    </w:div>
    <w:div w:id="503011747">
      <w:bodyDiv w:val="1"/>
      <w:marLeft w:val="0"/>
      <w:marRight w:val="0"/>
      <w:marTop w:val="0"/>
      <w:marBottom w:val="0"/>
      <w:divBdr>
        <w:top w:val="none" w:sz="0" w:space="0" w:color="auto"/>
        <w:left w:val="none" w:sz="0" w:space="0" w:color="auto"/>
        <w:bottom w:val="none" w:sz="0" w:space="0" w:color="auto"/>
        <w:right w:val="none" w:sz="0" w:space="0" w:color="auto"/>
      </w:divBdr>
    </w:div>
    <w:div w:id="506362444">
      <w:bodyDiv w:val="1"/>
      <w:marLeft w:val="0"/>
      <w:marRight w:val="0"/>
      <w:marTop w:val="0"/>
      <w:marBottom w:val="0"/>
      <w:divBdr>
        <w:top w:val="none" w:sz="0" w:space="0" w:color="auto"/>
        <w:left w:val="none" w:sz="0" w:space="0" w:color="auto"/>
        <w:bottom w:val="none" w:sz="0" w:space="0" w:color="auto"/>
        <w:right w:val="none" w:sz="0" w:space="0" w:color="auto"/>
      </w:divBdr>
      <w:divsChild>
        <w:div w:id="480583235">
          <w:marLeft w:val="0"/>
          <w:marRight w:val="0"/>
          <w:marTop w:val="0"/>
          <w:marBottom w:val="0"/>
          <w:divBdr>
            <w:top w:val="none" w:sz="0" w:space="0" w:color="auto"/>
            <w:left w:val="none" w:sz="0" w:space="0" w:color="auto"/>
            <w:bottom w:val="none" w:sz="0" w:space="0" w:color="auto"/>
            <w:right w:val="none" w:sz="0" w:space="0" w:color="auto"/>
          </w:divBdr>
        </w:div>
        <w:div w:id="1902668263">
          <w:marLeft w:val="0"/>
          <w:marRight w:val="0"/>
          <w:marTop w:val="0"/>
          <w:marBottom w:val="0"/>
          <w:divBdr>
            <w:top w:val="none" w:sz="0" w:space="0" w:color="auto"/>
            <w:left w:val="none" w:sz="0" w:space="0" w:color="auto"/>
            <w:bottom w:val="none" w:sz="0" w:space="0" w:color="auto"/>
            <w:right w:val="none" w:sz="0" w:space="0" w:color="auto"/>
          </w:divBdr>
        </w:div>
        <w:div w:id="2107996126">
          <w:marLeft w:val="0"/>
          <w:marRight w:val="0"/>
          <w:marTop w:val="0"/>
          <w:marBottom w:val="0"/>
          <w:divBdr>
            <w:top w:val="none" w:sz="0" w:space="0" w:color="auto"/>
            <w:left w:val="none" w:sz="0" w:space="0" w:color="auto"/>
            <w:bottom w:val="none" w:sz="0" w:space="0" w:color="auto"/>
            <w:right w:val="none" w:sz="0" w:space="0" w:color="auto"/>
          </w:divBdr>
        </w:div>
      </w:divsChild>
    </w:div>
    <w:div w:id="506944785">
      <w:bodyDiv w:val="1"/>
      <w:marLeft w:val="0"/>
      <w:marRight w:val="0"/>
      <w:marTop w:val="0"/>
      <w:marBottom w:val="0"/>
      <w:divBdr>
        <w:top w:val="none" w:sz="0" w:space="0" w:color="auto"/>
        <w:left w:val="none" w:sz="0" w:space="0" w:color="auto"/>
        <w:bottom w:val="none" w:sz="0" w:space="0" w:color="auto"/>
        <w:right w:val="none" w:sz="0" w:space="0" w:color="auto"/>
      </w:divBdr>
    </w:div>
    <w:div w:id="510604071">
      <w:bodyDiv w:val="1"/>
      <w:marLeft w:val="0"/>
      <w:marRight w:val="0"/>
      <w:marTop w:val="0"/>
      <w:marBottom w:val="0"/>
      <w:divBdr>
        <w:top w:val="none" w:sz="0" w:space="0" w:color="auto"/>
        <w:left w:val="none" w:sz="0" w:space="0" w:color="auto"/>
        <w:bottom w:val="none" w:sz="0" w:space="0" w:color="auto"/>
        <w:right w:val="none" w:sz="0" w:space="0" w:color="auto"/>
      </w:divBdr>
    </w:div>
    <w:div w:id="512451736">
      <w:bodyDiv w:val="1"/>
      <w:marLeft w:val="0"/>
      <w:marRight w:val="0"/>
      <w:marTop w:val="0"/>
      <w:marBottom w:val="0"/>
      <w:divBdr>
        <w:top w:val="none" w:sz="0" w:space="0" w:color="auto"/>
        <w:left w:val="none" w:sz="0" w:space="0" w:color="auto"/>
        <w:bottom w:val="none" w:sz="0" w:space="0" w:color="auto"/>
        <w:right w:val="none" w:sz="0" w:space="0" w:color="auto"/>
      </w:divBdr>
    </w:div>
    <w:div w:id="512652748">
      <w:bodyDiv w:val="1"/>
      <w:marLeft w:val="0"/>
      <w:marRight w:val="0"/>
      <w:marTop w:val="0"/>
      <w:marBottom w:val="0"/>
      <w:divBdr>
        <w:top w:val="none" w:sz="0" w:space="0" w:color="auto"/>
        <w:left w:val="none" w:sz="0" w:space="0" w:color="auto"/>
        <w:bottom w:val="none" w:sz="0" w:space="0" w:color="auto"/>
        <w:right w:val="none" w:sz="0" w:space="0" w:color="auto"/>
      </w:divBdr>
    </w:div>
    <w:div w:id="515578779">
      <w:bodyDiv w:val="1"/>
      <w:marLeft w:val="0"/>
      <w:marRight w:val="0"/>
      <w:marTop w:val="0"/>
      <w:marBottom w:val="0"/>
      <w:divBdr>
        <w:top w:val="none" w:sz="0" w:space="0" w:color="auto"/>
        <w:left w:val="none" w:sz="0" w:space="0" w:color="auto"/>
        <w:bottom w:val="none" w:sz="0" w:space="0" w:color="auto"/>
        <w:right w:val="none" w:sz="0" w:space="0" w:color="auto"/>
      </w:divBdr>
    </w:div>
    <w:div w:id="515970481">
      <w:bodyDiv w:val="1"/>
      <w:marLeft w:val="0"/>
      <w:marRight w:val="0"/>
      <w:marTop w:val="0"/>
      <w:marBottom w:val="0"/>
      <w:divBdr>
        <w:top w:val="none" w:sz="0" w:space="0" w:color="auto"/>
        <w:left w:val="none" w:sz="0" w:space="0" w:color="auto"/>
        <w:bottom w:val="none" w:sz="0" w:space="0" w:color="auto"/>
        <w:right w:val="none" w:sz="0" w:space="0" w:color="auto"/>
      </w:divBdr>
    </w:div>
    <w:div w:id="518390345">
      <w:bodyDiv w:val="1"/>
      <w:marLeft w:val="0"/>
      <w:marRight w:val="0"/>
      <w:marTop w:val="0"/>
      <w:marBottom w:val="0"/>
      <w:divBdr>
        <w:top w:val="none" w:sz="0" w:space="0" w:color="auto"/>
        <w:left w:val="none" w:sz="0" w:space="0" w:color="auto"/>
        <w:bottom w:val="none" w:sz="0" w:space="0" w:color="auto"/>
        <w:right w:val="none" w:sz="0" w:space="0" w:color="auto"/>
      </w:divBdr>
    </w:div>
    <w:div w:id="518738208">
      <w:bodyDiv w:val="1"/>
      <w:marLeft w:val="0"/>
      <w:marRight w:val="0"/>
      <w:marTop w:val="0"/>
      <w:marBottom w:val="0"/>
      <w:divBdr>
        <w:top w:val="none" w:sz="0" w:space="0" w:color="auto"/>
        <w:left w:val="none" w:sz="0" w:space="0" w:color="auto"/>
        <w:bottom w:val="none" w:sz="0" w:space="0" w:color="auto"/>
        <w:right w:val="none" w:sz="0" w:space="0" w:color="auto"/>
      </w:divBdr>
    </w:div>
    <w:div w:id="522213514">
      <w:bodyDiv w:val="1"/>
      <w:marLeft w:val="0"/>
      <w:marRight w:val="0"/>
      <w:marTop w:val="0"/>
      <w:marBottom w:val="0"/>
      <w:divBdr>
        <w:top w:val="none" w:sz="0" w:space="0" w:color="auto"/>
        <w:left w:val="none" w:sz="0" w:space="0" w:color="auto"/>
        <w:bottom w:val="none" w:sz="0" w:space="0" w:color="auto"/>
        <w:right w:val="none" w:sz="0" w:space="0" w:color="auto"/>
      </w:divBdr>
    </w:div>
    <w:div w:id="523059410">
      <w:bodyDiv w:val="1"/>
      <w:marLeft w:val="0"/>
      <w:marRight w:val="0"/>
      <w:marTop w:val="0"/>
      <w:marBottom w:val="0"/>
      <w:divBdr>
        <w:top w:val="none" w:sz="0" w:space="0" w:color="auto"/>
        <w:left w:val="none" w:sz="0" w:space="0" w:color="auto"/>
        <w:bottom w:val="none" w:sz="0" w:space="0" w:color="auto"/>
        <w:right w:val="none" w:sz="0" w:space="0" w:color="auto"/>
      </w:divBdr>
    </w:div>
    <w:div w:id="523599178">
      <w:bodyDiv w:val="1"/>
      <w:marLeft w:val="0"/>
      <w:marRight w:val="0"/>
      <w:marTop w:val="0"/>
      <w:marBottom w:val="0"/>
      <w:divBdr>
        <w:top w:val="none" w:sz="0" w:space="0" w:color="auto"/>
        <w:left w:val="none" w:sz="0" w:space="0" w:color="auto"/>
        <w:bottom w:val="none" w:sz="0" w:space="0" w:color="auto"/>
        <w:right w:val="none" w:sz="0" w:space="0" w:color="auto"/>
      </w:divBdr>
    </w:div>
    <w:div w:id="526526540">
      <w:bodyDiv w:val="1"/>
      <w:marLeft w:val="0"/>
      <w:marRight w:val="0"/>
      <w:marTop w:val="0"/>
      <w:marBottom w:val="0"/>
      <w:divBdr>
        <w:top w:val="none" w:sz="0" w:space="0" w:color="auto"/>
        <w:left w:val="none" w:sz="0" w:space="0" w:color="auto"/>
        <w:bottom w:val="none" w:sz="0" w:space="0" w:color="auto"/>
        <w:right w:val="none" w:sz="0" w:space="0" w:color="auto"/>
      </w:divBdr>
    </w:div>
    <w:div w:id="532545551">
      <w:bodyDiv w:val="1"/>
      <w:marLeft w:val="0"/>
      <w:marRight w:val="0"/>
      <w:marTop w:val="0"/>
      <w:marBottom w:val="0"/>
      <w:divBdr>
        <w:top w:val="none" w:sz="0" w:space="0" w:color="auto"/>
        <w:left w:val="none" w:sz="0" w:space="0" w:color="auto"/>
        <w:bottom w:val="none" w:sz="0" w:space="0" w:color="auto"/>
        <w:right w:val="none" w:sz="0" w:space="0" w:color="auto"/>
      </w:divBdr>
    </w:div>
    <w:div w:id="534125098">
      <w:bodyDiv w:val="1"/>
      <w:marLeft w:val="0"/>
      <w:marRight w:val="0"/>
      <w:marTop w:val="0"/>
      <w:marBottom w:val="0"/>
      <w:divBdr>
        <w:top w:val="none" w:sz="0" w:space="0" w:color="auto"/>
        <w:left w:val="none" w:sz="0" w:space="0" w:color="auto"/>
        <w:bottom w:val="none" w:sz="0" w:space="0" w:color="auto"/>
        <w:right w:val="none" w:sz="0" w:space="0" w:color="auto"/>
      </w:divBdr>
    </w:div>
    <w:div w:id="545917625">
      <w:bodyDiv w:val="1"/>
      <w:marLeft w:val="0"/>
      <w:marRight w:val="0"/>
      <w:marTop w:val="0"/>
      <w:marBottom w:val="0"/>
      <w:divBdr>
        <w:top w:val="none" w:sz="0" w:space="0" w:color="auto"/>
        <w:left w:val="none" w:sz="0" w:space="0" w:color="auto"/>
        <w:bottom w:val="none" w:sz="0" w:space="0" w:color="auto"/>
        <w:right w:val="none" w:sz="0" w:space="0" w:color="auto"/>
      </w:divBdr>
    </w:div>
    <w:div w:id="551767339">
      <w:bodyDiv w:val="1"/>
      <w:marLeft w:val="0"/>
      <w:marRight w:val="0"/>
      <w:marTop w:val="0"/>
      <w:marBottom w:val="0"/>
      <w:divBdr>
        <w:top w:val="none" w:sz="0" w:space="0" w:color="auto"/>
        <w:left w:val="none" w:sz="0" w:space="0" w:color="auto"/>
        <w:bottom w:val="none" w:sz="0" w:space="0" w:color="auto"/>
        <w:right w:val="none" w:sz="0" w:space="0" w:color="auto"/>
      </w:divBdr>
    </w:div>
    <w:div w:id="558177903">
      <w:bodyDiv w:val="1"/>
      <w:marLeft w:val="0"/>
      <w:marRight w:val="0"/>
      <w:marTop w:val="0"/>
      <w:marBottom w:val="0"/>
      <w:divBdr>
        <w:top w:val="none" w:sz="0" w:space="0" w:color="auto"/>
        <w:left w:val="none" w:sz="0" w:space="0" w:color="auto"/>
        <w:bottom w:val="none" w:sz="0" w:space="0" w:color="auto"/>
        <w:right w:val="none" w:sz="0" w:space="0" w:color="auto"/>
      </w:divBdr>
    </w:div>
    <w:div w:id="570240712">
      <w:bodyDiv w:val="1"/>
      <w:marLeft w:val="0"/>
      <w:marRight w:val="0"/>
      <w:marTop w:val="0"/>
      <w:marBottom w:val="0"/>
      <w:divBdr>
        <w:top w:val="none" w:sz="0" w:space="0" w:color="auto"/>
        <w:left w:val="none" w:sz="0" w:space="0" w:color="auto"/>
        <w:bottom w:val="none" w:sz="0" w:space="0" w:color="auto"/>
        <w:right w:val="none" w:sz="0" w:space="0" w:color="auto"/>
      </w:divBdr>
    </w:div>
    <w:div w:id="570434699">
      <w:bodyDiv w:val="1"/>
      <w:marLeft w:val="0"/>
      <w:marRight w:val="0"/>
      <w:marTop w:val="0"/>
      <w:marBottom w:val="0"/>
      <w:divBdr>
        <w:top w:val="none" w:sz="0" w:space="0" w:color="auto"/>
        <w:left w:val="none" w:sz="0" w:space="0" w:color="auto"/>
        <w:bottom w:val="none" w:sz="0" w:space="0" w:color="auto"/>
        <w:right w:val="none" w:sz="0" w:space="0" w:color="auto"/>
      </w:divBdr>
    </w:div>
    <w:div w:id="571623225">
      <w:bodyDiv w:val="1"/>
      <w:marLeft w:val="0"/>
      <w:marRight w:val="0"/>
      <w:marTop w:val="0"/>
      <w:marBottom w:val="0"/>
      <w:divBdr>
        <w:top w:val="none" w:sz="0" w:space="0" w:color="auto"/>
        <w:left w:val="none" w:sz="0" w:space="0" w:color="auto"/>
        <w:bottom w:val="none" w:sz="0" w:space="0" w:color="auto"/>
        <w:right w:val="none" w:sz="0" w:space="0" w:color="auto"/>
      </w:divBdr>
    </w:div>
    <w:div w:id="579295736">
      <w:bodyDiv w:val="1"/>
      <w:marLeft w:val="0"/>
      <w:marRight w:val="0"/>
      <w:marTop w:val="0"/>
      <w:marBottom w:val="0"/>
      <w:divBdr>
        <w:top w:val="none" w:sz="0" w:space="0" w:color="auto"/>
        <w:left w:val="none" w:sz="0" w:space="0" w:color="auto"/>
        <w:bottom w:val="none" w:sz="0" w:space="0" w:color="auto"/>
        <w:right w:val="none" w:sz="0" w:space="0" w:color="auto"/>
      </w:divBdr>
    </w:div>
    <w:div w:id="581137713">
      <w:bodyDiv w:val="1"/>
      <w:marLeft w:val="0"/>
      <w:marRight w:val="0"/>
      <w:marTop w:val="0"/>
      <w:marBottom w:val="0"/>
      <w:divBdr>
        <w:top w:val="none" w:sz="0" w:space="0" w:color="auto"/>
        <w:left w:val="none" w:sz="0" w:space="0" w:color="auto"/>
        <w:bottom w:val="none" w:sz="0" w:space="0" w:color="auto"/>
        <w:right w:val="none" w:sz="0" w:space="0" w:color="auto"/>
      </w:divBdr>
    </w:div>
    <w:div w:id="587274589">
      <w:bodyDiv w:val="1"/>
      <w:marLeft w:val="0"/>
      <w:marRight w:val="0"/>
      <w:marTop w:val="0"/>
      <w:marBottom w:val="0"/>
      <w:divBdr>
        <w:top w:val="none" w:sz="0" w:space="0" w:color="auto"/>
        <w:left w:val="none" w:sz="0" w:space="0" w:color="auto"/>
        <w:bottom w:val="none" w:sz="0" w:space="0" w:color="auto"/>
        <w:right w:val="none" w:sz="0" w:space="0" w:color="auto"/>
      </w:divBdr>
    </w:div>
    <w:div w:id="588192915">
      <w:bodyDiv w:val="1"/>
      <w:marLeft w:val="0"/>
      <w:marRight w:val="0"/>
      <w:marTop w:val="0"/>
      <w:marBottom w:val="0"/>
      <w:divBdr>
        <w:top w:val="none" w:sz="0" w:space="0" w:color="auto"/>
        <w:left w:val="none" w:sz="0" w:space="0" w:color="auto"/>
        <w:bottom w:val="none" w:sz="0" w:space="0" w:color="auto"/>
        <w:right w:val="none" w:sz="0" w:space="0" w:color="auto"/>
      </w:divBdr>
    </w:div>
    <w:div w:id="589044933">
      <w:bodyDiv w:val="1"/>
      <w:marLeft w:val="0"/>
      <w:marRight w:val="0"/>
      <w:marTop w:val="0"/>
      <w:marBottom w:val="0"/>
      <w:divBdr>
        <w:top w:val="none" w:sz="0" w:space="0" w:color="auto"/>
        <w:left w:val="none" w:sz="0" w:space="0" w:color="auto"/>
        <w:bottom w:val="none" w:sz="0" w:space="0" w:color="auto"/>
        <w:right w:val="none" w:sz="0" w:space="0" w:color="auto"/>
      </w:divBdr>
    </w:div>
    <w:div w:id="589890787">
      <w:bodyDiv w:val="1"/>
      <w:marLeft w:val="0"/>
      <w:marRight w:val="0"/>
      <w:marTop w:val="0"/>
      <w:marBottom w:val="0"/>
      <w:divBdr>
        <w:top w:val="none" w:sz="0" w:space="0" w:color="auto"/>
        <w:left w:val="none" w:sz="0" w:space="0" w:color="auto"/>
        <w:bottom w:val="none" w:sz="0" w:space="0" w:color="auto"/>
        <w:right w:val="none" w:sz="0" w:space="0" w:color="auto"/>
      </w:divBdr>
      <w:divsChild>
        <w:div w:id="2042894801">
          <w:marLeft w:val="965"/>
          <w:marRight w:val="0"/>
          <w:marTop w:val="100"/>
          <w:marBottom w:val="0"/>
          <w:divBdr>
            <w:top w:val="none" w:sz="0" w:space="0" w:color="auto"/>
            <w:left w:val="none" w:sz="0" w:space="0" w:color="auto"/>
            <w:bottom w:val="none" w:sz="0" w:space="0" w:color="auto"/>
            <w:right w:val="none" w:sz="0" w:space="0" w:color="auto"/>
          </w:divBdr>
        </w:div>
        <w:div w:id="324092493">
          <w:marLeft w:val="965"/>
          <w:marRight w:val="0"/>
          <w:marTop w:val="100"/>
          <w:marBottom w:val="0"/>
          <w:divBdr>
            <w:top w:val="none" w:sz="0" w:space="0" w:color="auto"/>
            <w:left w:val="none" w:sz="0" w:space="0" w:color="auto"/>
            <w:bottom w:val="none" w:sz="0" w:space="0" w:color="auto"/>
            <w:right w:val="none" w:sz="0" w:space="0" w:color="auto"/>
          </w:divBdr>
        </w:div>
        <w:div w:id="929460895">
          <w:marLeft w:val="965"/>
          <w:marRight w:val="0"/>
          <w:marTop w:val="100"/>
          <w:marBottom w:val="0"/>
          <w:divBdr>
            <w:top w:val="none" w:sz="0" w:space="0" w:color="auto"/>
            <w:left w:val="none" w:sz="0" w:space="0" w:color="auto"/>
            <w:bottom w:val="none" w:sz="0" w:space="0" w:color="auto"/>
            <w:right w:val="none" w:sz="0" w:space="0" w:color="auto"/>
          </w:divBdr>
        </w:div>
        <w:div w:id="1333029177">
          <w:marLeft w:val="965"/>
          <w:marRight w:val="0"/>
          <w:marTop w:val="100"/>
          <w:marBottom w:val="0"/>
          <w:divBdr>
            <w:top w:val="none" w:sz="0" w:space="0" w:color="auto"/>
            <w:left w:val="none" w:sz="0" w:space="0" w:color="auto"/>
            <w:bottom w:val="none" w:sz="0" w:space="0" w:color="auto"/>
            <w:right w:val="none" w:sz="0" w:space="0" w:color="auto"/>
          </w:divBdr>
        </w:div>
        <w:div w:id="1307510083">
          <w:marLeft w:val="965"/>
          <w:marRight w:val="0"/>
          <w:marTop w:val="100"/>
          <w:marBottom w:val="0"/>
          <w:divBdr>
            <w:top w:val="none" w:sz="0" w:space="0" w:color="auto"/>
            <w:left w:val="none" w:sz="0" w:space="0" w:color="auto"/>
            <w:bottom w:val="none" w:sz="0" w:space="0" w:color="auto"/>
            <w:right w:val="none" w:sz="0" w:space="0" w:color="auto"/>
          </w:divBdr>
        </w:div>
        <w:div w:id="184440849">
          <w:marLeft w:val="965"/>
          <w:marRight w:val="0"/>
          <w:marTop w:val="100"/>
          <w:marBottom w:val="0"/>
          <w:divBdr>
            <w:top w:val="none" w:sz="0" w:space="0" w:color="auto"/>
            <w:left w:val="none" w:sz="0" w:space="0" w:color="auto"/>
            <w:bottom w:val="none" w:sz="0" w:space="0" w:color="auto"/>
            <w:right w:val="none" w:sz="0" w:space="0" w:color="auto"/>
          </w:divBdr>
        </w:div>
        <w:div w:id="1970936705">
          <w:marLeft w:val="965"/>
          <w:marRight w:val="0"/>
          <w:marTop w:val="100"/>
          <w:marBottom w:val="0"/>
          <w:divBdr>
            <w:top w:val="none" w:sz="0" w:space="0" w:color="auto"/>
            <w:left w:val="none" w:sz="0" w:space="0" w:color="auto"/>
            <w:bottom w:val="none" w:sz="0" w:space="0" w:color="auto"/>
            <w:right w:val="none" w:sz="0" w:space="0" w:color="auto"/>
          </w:divBdr>
        </w:div>
        <w:div w:id="721371322">
          <w:marLeft w:val="965"/>
          <w:marRight w:val="0"/>
          <w:marTop w:val="100"/>
          <w:marBottom w:val="0"/>
          <w:divBdr>
            <w:top w:val="none" w:sz="0" w:space="0" w:color="auto"/>
            <w:left w:val="none" w:sz="0" w:space="0" w:color="auto"/>
            <w:bottom w:val="none" w:sz="0" w:space="0" w:color="auto"/>
            <w:right w:val="none" w:sz="0" w:space="0" w:color="auto"/>
          </w:divBdr>
        </w:div>
        <w:div w:id="159345826">
          <w:marLeft w:val="965"/>
          <w:marRight w:val="0"/>
          <w:marTop w:val="100"/>
          <w:marBottom w:val="0"/>
          <w:divBdr>
            <w:top w:val="none" w:sz="0" w:space="0" w:color="auto"/>
            <w:left w:val="none" w:sz="0" w:space="0" w:color="auto"/>
            <w:bottom w:val="none" w:sz="0" w:space="0" w:color="auto"/>
            <w:right w:val="none" w:sz="0" w:space="0" w:color="auto"/>
          </w:divBdr>
        </w:div>
        <w:div w:id="486170477">
          <w:marLeft w:val="965"/>
          <w:marRight w:val="0"/>
          <w:marTop w:val="100"/>
          <w:marBottom w:val="0"/>
          <w:divBdr>
            <w:top w:val="none" w:sz="0" w:space="0" w:color="auto"/>
            <w:left w:val="none" w:sz="0" w:space="0" w:color="auto"/>
            <w:bottom w:val="none" w:sz="0" w:space="0" w:color="auto"/>
            <w:right w:val="none" w:sz="0" w:space="0" w:color="auto"/>
          </w:divBdr>
        </w:div>
        <w:div w:id="625430945">
          <w:marLeft w:val="965"/>
          <w:marRight w:val="0"/>
          <w:marTop w:val="100"/>
          <w:marBottom w:val="0"/>
          <w:divBdr>
            <w:top w:val="none" w:sz="0" w:space="0" w:color="auto"/>
            <w:left w:val="none" w:sz="0" w:space="0" w:color="auto"/>
            <w:bottom w:val="none" w:sz="0" w:space="0" w:color="auto"/>
            <w:right w:val="none" w:sz="0" w:space="0" w:color="auto"/>
          </w:divBdr>
        </w:div>
        <w:div w:id="943265571">
          <w:marLeft w:val="965"/>
          <w:marRight w:val="0"/>
          <w:marTop w:val="100"/>
          <w:marBottom w:val="0"/>
          <w:divBdr>
            <w:top w:val="none" w:sz="0" w:space="0" w:color="auto"/>
            <w:left w:val="none" w:sz="0" w:space="0" w:color="auto"/>
            <w:bottom w:val="none" w:sz="0" w:space="0" w:color="auto"/>
            <w:right w:val="none" w:sz="0" w:space="0" w:color="auto"/>
          </w:divBdr>
        </w:div>
      </w:divsChild>
    </w:div>
    <w:div w:id="590747034">
      <w:bodyDiv w:val="1"/>
      <w:marLeft w:val="0"/>
      <w:marRight w:val="0"/>
      <w:marTop w:val="0"/>
      <w:marBottom w:val="0"/>
      <w:divBdr>
        <w:top w:val="none" w:sz="0" w:space="0" w:color="auto"/>
        <w:left w:val="none" w:sz="0" w:space="0" w:color="auto"/>
        <w:bottom w:val="none" w:sz="0" w:space="0" w:color="auto"/>
        <w:right w:val="none" w:sz="0" w:space="0" w:color="auto"/>
      </w:divBdr>
    </w:div>
    <w:div w:id="591933607">
      <w:bodyDiv w:val="1"/>
      <w:marLeft w:val="0"/>
      <w:marRight w:val="0"/>
      <w:marTop w:val="0"/>
      <w:marBottom w:val="0"/>
      <w:divBdr>
        <w:top w:val="none" w:sz="0" w:space="0" w:color="auto"/>
        <w:left w:val="none" w:sz="0" w:space="0" w:color="auto"/>
        <w:bottom w:val="none" w:sz="0" w:space="0" w:color="auto"/>
        <w:right w:val="none" w:sz="0" w:space="0" w:color="auto"/>
      </w:divBdr>
    </w:div>
    <w:div w:id="597325089">
      <w:bodyDiv w:val="1"/>
      <w:marLeft w:val="0"/>
      <w:marRight w:val="0"/>
      <w:marTop w:val="0"/>
      <w:marBottom w:val="0"/>
      <w:divBdr>
        <w:top w:val="none" w:sz="0" w:space="0" w:color="auto"/>
        <w:left w:val="none" w:sz="0" w:space="0" w:color="auto"/>
        <w:bottom w:val="none" w:sz="0" w:space="0" w:color="auto"/>
        <w:right w:val="none" w:sz="0" w:space="0" w:color="auto"/>
      </w:divBdr>
    </w:div>
    <w:div w:id="597951924">
      <w:bodyDiv w:val="1"/>
      <w:marLeft w:val="0"/>
      <w:marRight w:val="0"/>
      <w:marTop w:val="0"/>
      <w:marBottom w:val="0"/>
      <w:divBdr>
        <w:top w:val="none" w:sz="0" w:space="0" w:color="auto"/>
        <w:left w:val="none" w:sz="0" w:space="0" w:color="auto"/>
        <w:bottom w:val="none" w:sz="0" w:space="0" w:color="auto"/>
        <w:right w:val="none" w:sz="0" w:space="0" w:color="auto"/>
      </w:divBdr>
    </w:div>
    <w:div w:id="601450392">
      <w:bodyDiv w:val="1"/>
      <w:marLeft w:val="0"/>
      <w:marRight w:val="0"/>
      <w:marTop w:val="0"/>
      <w:marBottom w:val="0"/>
      <w:divBdr>
        <w:top w:val="none" w:sz="0" w:space="0" w:color="auto"/>
        <w:left w:val="none" w:sz="0" w:space="0" w:color="auto"/>
        <w:bottom w:val="none" w:sz="0" w:space="0" w:color="auto"/>
        <w:right w:val="none" w:sz="0" w:space="0" w:color="auto"/>
      </w:divBdr>
    </w:div>
    <w:div w:id="602034394">
      <w:bodyDiv w:val="1"/>
      <w:marLeft w:val="0"/>
      <w:marRight w:val="0"/>
      <w:marTop w:val="0"/>
      <w:marBottom w:val="0"/>
      <w:divBdr>
        <w:top w:val="none" w:sz="0" w:space="0" w:color="auto"/>
        <w:left w:val="none" w:sz="0" w:space="0" w:color="auto"/>
        <w:bottom w:val="none" w:sz="0" w:space="0" w:color="auto"/>
        <w:right w:val="none" w:sz="0" w:space="0" w:color="auto"/>
      </w:divBdr>
    </w:div>
    <w:div w:id="602300583">
      <w:bodyDiv w:val="1"/>
      <w:marLeft w:val="0"/>
      <w:marRight w:val="0"/>
      <w:marTop w:val="0"/>
      <w:marBottom w:val="0"/>
      <w:divBdr>
        <w:top w:val="none" w:sz="0" w:space="0" w:color="auto"/>
        <w:left w:val="none" w:sz="0" w:space="0" w:color="auto"/>
        <w:bottom w:val="none" w:sz="0" w:space="0" w:color="auto"/>
        <w:right w:val="none" w:sz="0" w:space="0" w:color="auto"/>
      </w:divBdr>
    </w:div>
    <w:div w:id="606161222">
      <w:bodyDiv w:val="1"/>
      <w:marLeft w:val="0"/>
      <w:marRight w:val="0"/>
      <w:marTop w:val="0"/>
      <w:marBottom w:val="0"/>
      <w:divBdr>
        <w:top w:val="none" w:sz="0" w:space="0" w:color="auto"/>
        <w:left w:val="none" w:sz="0" w:space="0" w:color="auto"/>
        <w:bottom w:val="none" w:sz="0" w:space="0" w:color="auto"/>
        <w:right w:val="none" w:sz="0" w:space="0" w:color="auto"/>
      </w:divBdr>
    </w:div>
    <w:div w:id="608705812">
      <w:bodyDiv w:val="1"/>
      <w:marLeft w:val="0"/>
      <w:marRight w:val="0"/>
      <w:marTop w:val="0"/>
      <w:marBottom w:val="0"/>
      <w:divBdr>
        <w:top w:val="none" w:sz="0" w:space="0" w:color="auto"/>
        <w:left w:val="none" w:sz="0" w:space="0" w:color="auto"/>
        <w:bottom w:val="none" w:sz="0" w:space="0" w:color="auto"/>
        <w:right w:val="none" w:sz="0" w:space="0" w:color="auto"/>
      </w:divBdr>
    </w:div>
    <w:div w:id="620458427">
      <w:bodyDiv w:val="1"/>
      <w:marLeft w:val="0"/>
      <w:marRight w:val="0"/>
      <w:marTop w:val="0"/>
      <w:marBottom w:val="0"/>
      <w:divBdr>
        <w:top w:val="none" w:sz="0" w:space="0" w:color="auto"/>
        <w:left w:val="none" w:sz="0" w:space="0" w:color="auto"/>
        <w:bottom w:val="none" w:sz="0" w:space="0" w:color="auto"/>
        <w:right w:val="none" w:sz="0" w:space="0" w:color="auto"/>
      </w:divBdr>
    </w:div>
    <w:div w:id="626665583">
      <w:bodyDiv w:val="1"/>
      <w:marLeft w:val="0"/>
      <w:marRight w:val="0"/>
      <w:marTop w:val="0"/>
      <w:marBottom w:val="0"/>
      <w:divBdr>
        <w:top w:val="none" w:sz="0" w:space="0" w:color="auto"/>
        <w:left w:val="none" w:sz="0" w:space="0" w:color="auto"/>
        <w:bottom w:val="none" w:sz="0" w:space="0" w:color="auto"/>
        <w:right w:val="none" w:sz="0" w:space="0" w:color="auto"/>
      </w:divBdr>
    </w:div>
    <w:div w:id="627589224">
      <w:bodyDiv w:val="1"/>
      <w:marLeft w:val="0"/>
      <w:marRight w:val="0"/>
      <w:marTop w:val="0"/>
      <w:marBottom w:val="0"/>
      <w:divBdr>
        <w:top w:val="none" w:sz="0" w:space="0" w:color="auto"/>
        <w:left w:val="none" w:sz="0" w:space="0" w:color="auto"/>
        <w:bottom w:val="none" w:sz="0" w:space="0" w:color="auto"/>
        <w:right w:val="none" w:sz="0" w:space="0" w:color="auto"/>
      </w:divBdr>
    </w:div>
    <w:div w:id="638263871">
      <w:bodyDiv w:val="1"/>
      <w:marLeft w:val="0"/>
      <w:marRight w:val="0"/>
      <w:marTop w:val="0"/>
      <w:marBottom w:val="0"/>
      <w:divBdr>
        <w:top w:val="none" w:sz="0" w:space="0" w:color="auto"/>
        <w:left w:val="none" w:sz="0" w:space="0" w:color="auto"/>
        <w:bottom w:val="none" w:sz="0" w:space="0" w:color="auto"/>
        <w:right w:val="none" w:sz="0" w:space="0" w:color="auto"/>
      </w:divBdr>
    </w:div>
    <w:div w:id="638344744">
      <w:bodyDiv w:val="1"/>
      <w:marLeft w:val="0"/>
      <w:marRight w:val="0"/>
      <w:marTop w:val="0"/>
      <w:marBottom w:val="0"/>
      <w:divBdr>
        <w:top w:val="none" w:sz="0" w:space="0" w:color="auto"/>
        <w:left w:val="none" w:sz="0" w:space="0" w:color="auto"/>
        <w:bottom w:val="none" w:sz="0" w:space="0" w:color="auto"/>
        <w:right w:val="none" w:sz="0" w:space="0" w:color="auto"/>
      </w:divBdr>
    </w:div>
    <w:div w:id="641930332">
      <w:bodyDiv w:val="1"/>
      <w:marLeft w:val="0"/>
      <w:marRight w:val="0"/>
      <w:marTop w:val="0"/>
      <w:marBottom w:val="0"/>
      <w:divBdr>
        <w:top w:val="none" w:sz="0" w:space="0" w:color="auto"/>
        <w:left w:val="none" w:sz="0" w:space="0" w:color="auto"/>
        <w:bottom w:val="none" w:sz="0" w:space="0" w:color="auto"/>
        <w:right w:val="none" w:sz="0" w:space="0" w:color="auto"/>
      </w:divBdr>
    </w:div>
    <w:div w:id="643655619">
      <w:bodyDiv w:val="1"/>
      <w:marLeft w:val="0"/>
      <w:marRight w:val="0"/>
      <w:marTop w:val="0"/>
      <w:marBottom w:val="0"/>
      <w:divBdr>
        <w:top w:val="none" w:sz="0" w:space="0" w:color="auto"/>
        <w:left w:val="none" w:sz="0" w:space="0" w:color="auto"/>
        <w:bottom w:val="none" w:sz="0" w:space="0" w:color="auto"/>
        <w:right w:val="none" w:sz="0" w:space="0" w:color="auto"/>
      </w:divBdr>
    </w:div>
    <w:div w:id="646713903">
      <w:bodyDiv w:val="1"/>
      <w:marLeft w:val="0"/>
      <w:marRight w:val="0"/>
      <w:marTop w:val="0"/>
      <w:marBottom w:val="0"/>
      <w:divBdr>
        <w:top w:val="none" w:sz="0" w:space="0" w:color="auto"/>
        <w:left w:val="none" w:sz="0" w:space="0" w:color="auto"/>
        <w:bottom w:val="none" w:sz="0" w:space="0" w:color="auto"/>
        <w:right w:val="none" w:sz="0" w:space="0" w:color="auto"/>
      </w:divBdr>
    </w:div>
    <w:div w:id="651301464">
      <w:bodyDiv w:val="1"/>
      <w:marLeft w:val="0"/>
      <w:marRight w:val="0"/>
      <w:marTop w:val="0"/>
      <w:marBottom w:val="0"/>
      <w:divBdr>
        <w:top w:val="none" w:sz="0" w:space="0" w:color="auto"/>
        <w:left w:val="none" w:sz="0" w:space="0" w:color="auto"/>
        <w:bottom w:val="none" w:sz="0" w:space="0" w:color="auto"/>
        <w:right w:val="none" w:sz="0" w:space="0" w:color="auto"/>
      </w:divBdr>
    </w:div>
    <w:div w:id="653029140">
      <w:bodyDiv w:val="1"/>
      <w:marLeft w:val="0"/>
      <w:marRight w:val="0"/>
      <w:marTop w:val="0"/>
      <w:marBottom w:val="0"/>
      <w:divBdr>
        <w:top w:val="none" w:sz="0" w:space="0" w:color="auto"/>
        <w:left w:val="none" w:sz="0" w:space="0" w:color="auto"/>
        <w:bottom w:val="none" w:sz="0" w:space="0" w:color="auto"/>
        <w:right w:val="none" w:sz="0" w:space="0" w:color="auto"/>
      </w:divBdr>
    </w:div>
    <w:div w:id="655037135">
      <w:bodyDiv w:val="1"/>
      <w:marLeft w:val="0"/>
      <w:marRight w:val="0"/>
      <w:marTop w:val="0"/>
      <w:marBottom w:val="0"/>
      <w:divBdr>
        <w:top w:val="none" w:sz="0" w:space="0" w:color="auto"/>
        <w:left w:val="none" w:sz="0" w:space="0" w:color="auto"/>
        <w:bottom w:val="none" w:sz="0" w:space="0" w:color="auto"/>
        <w:right w:val="none" w:sz="0" w:space="0" w:color="auto"/>
      </w:divBdr>
    </w:div>
    <w:div w:id="662323134">
      <w:bodyDiv w:val="1"/>
      <w:marLeft w:val="0"/>
      <w:marRight w:val="0"/>
      <w:marTop w:val="0"/>
      <w:marBottom w:val="0"/>
      <w:divBdr>
        <w:top w:val="none" w:sz="0" w:space="0" w:color="auto"/>
        <w:left w:val="none" w:sz="0" w:space="0" w:color="auto"/>
        <w:bottom w:val="none" w:sz="0" w:space="0" w:color="auto"/>
        <w:right w:val="none" w:sz="0" w:space="0" w:color="auto"/>
      </w:divBdr>
    </w:div>
    <w:div w:id="665522842">
      <w:bodyDiv w:val="1"/>
      <w:marLeft w:val="0"/>
      <w:marRight w:val="0"/>
      <w:marTop w:val="0"/>
      <w:marBottom w:val="0"/>
      <w:divBdr>
        <w:top w:val="none" w:sz="0" w:space="0" w:color="auto"/>
        <w:left w:val="none" w:sz="0" w:space="0" w:color="auto"/>
        <w:bottom w:val="none" w:sz="0" w:space="0" w:color="auto"/>
        <w:right w:val="none" w:sz="0" w:space="0" w:color="auto"/>
      </w:divBdr>
    </w:div>
    <w:div w:id="674066084">
      <w:bodyDiv w:val="1"/>
      <w:marLeft w:val="0"/>
      <w:marRight w:val="0"/>
      <w:marTop w:val="0"/>
      <w:marBottom w:val="0"/>
      <w:divBdr>
        <w:top w:val="none" w:sz="0" w:space="0" w:color="auto"/>
        <w:left w:val="none" w:sz="0" w:space="0" w:color="auto"/>
        <w:bottom w:val="none" w:sz="0" w:space="0" w:color="auto"/>
        <w:right w:val="none" w:sz="0" w:space="0" w:color="auto"/>
      </w:divBdr>
    </w:div>
    <w:div w:id="679963226">
      <w:bodyDiv w:val="1"/>
      <w:marLeft w:val="0"/>
      <w:marRight w:val="0"/>
      <w:marTop w:val="0"/>
      <w:marBottom w:val="0"/>
      <w:divBdr>
        <w:top w:val="none" w:sz="0" w:space="0" w:color="auto"/>
        <w:left w:val="none" w:sz="0" w:space="0" w:color="auto"/>
        <w:bottom w:val="none" w:sz="0" w:space="0" w:color="auto"/>
        <w:right w:val="none" w:sz="0" w:space="0" w:color="auto"/>
      </w:divBdr>
    </w:div>
    <w:div w:id="680620952">
      <w:bodyDiv w:val="1"/>
      <w:marLeft w:val="0"/>
      <w:marRight w:val="0"/>
      <w:marTop w:val="0"/>
      <w:marBottom w:val="0"/>
      <w:divBdr>
        <w:top w:val="none" w:sz="0" w:space="0" w:color="auto"/>
        <w:left w:val="none" w:sz="0" w:space="0" w:color="auto"/>
        <w:bottom w:val="none" w:sz="0" w:space="0" w:color="auto"/>
        <w:right w:val="none" w:sz="0" w:space="0" w:color="auto"/>
      </w:divBdr>
    </w:div>
    <w:div w:id="681589293">
      <w:bodyDiv w:val="1"/>
      <w:marLeft w:val="0"/>
      <w:marRight w:val="0"/>
      <w:marTop w:val="0"/>
      <w:marBottom w:val="0"/>
      <w:divBdr>
        <w:top w:val="none" w:sz="0" w:space="0" w:color="auto"/>
        <w:left w:val="none" w:sz="0" w:space="0" w:color="auto"/>
        <w:bottom w:val="none" w:sz="0" w:space="0" w:color="auto"/>
        <w:right w:val="none" w:sz="0" w:space="0" w:color="auto"/>
      </w:divBdr>
    </w:div>
    <w:div w:id="682979711">
      <w:bodyDiv w:val="1"/>
      <w:marLeft w:val="0"/>
      <w:marRight w:val="0"/>
      <w:marTop w:val="0"/>
      <w:marBottom w:val="0"/>
      <w:divBdr>
        <w:top w:val="none" w:sz="0" w:space="0" w:color="auto"/>
        <w:left w:val="none" w:sz="0" w:space="0" w:color="auto"/>
        <w:bottom w:val="none" w:sz="0" w:space="0" w:color="auto"/>
        <w:right w:val="none" w:sz="0" w:space="0" w:color="auto"/>
      </w:divBdr>
    </w:div>
    <w:div w:id="685986901">
      <w:bodyDiv w:val="1"/>
      <w:marLeft w:val="0"/>
      <w:marRight w:val="0"/>
      <w:marTop w:val="0"/>
      <w:marBottom w:val="0"/>
      <w:divBdr>
        <w:top w:val="none" w:sz="0" w:space="0" w:color="auto"/>
        <w:left w:val="none" w:sz="0" w:space="0" w:color="auto"/>
        <w:bottom w:val="none" w:sz="0" w:space="0" w:color="auto"/>
        <w:right w:val="none" w:sz="0" w:space="0" w:color="auto"/>
      </w:divBdr>
    </w:div>
    <w:div w:id="687097723">
      <w:bodyDiv w:val="1"/>
      <w:marLeft w:val="0"/>
      <w:marRight w:val="0"/>
      <w:marTop w:val="0"/>
      <w:marBottom w:val="0"/>
      <w:divBdr>
        <w:top w:val="none" w:sz="0" w:space="0" w:color="auto"/>
        <w:left w:val="none" w:sz="0" w:space="0" w:color="auto"/>
        <w:bottom w:val="none" w:sz="0" w:space="0" w:color="auto"/>
        <w:right w:val="none" w:sz="0" w:space="0" w:color="auto"/>
      </w:divBdr>
    </w:div>
    <w:div w:id="689185367">
      <w:bodyDiv w:val="1"/>
      <w:marLeft w:val="0"/>
      <w:marRight w:val="0"/>
      <w:marTop w:val="0"/>
      <w:marBottom w:val="0"/>
      <w:divBdr>
        <w:top w:val="none" w:sz="0" w:space="0" w:color="auto"/>
        <w:left w:val="none" w:sz="0" w:space="0" w:color="auto"/>
        <w:bottom w:val="none" w:sz="0" w:space="0" w:color="auto"/>
        <w:right w:val="none" w:sz="0" w:space="0" w:color="auto"/>
      </w:divBdr>
    </w:div>
    <w:div w:id="692070158">
      <w:bodyDiv w:val="1"/>
      <w:marLeft w:val="0"/>
      <w:marRight w:val="0"/>
      <w:marTop w:val="0"/>
      <w:marBottom w:val="0"/>
      <w:divBdr>
        <w:top w:val="none" w:sz="0" w:space="0" w:color="auto"/>
        <w:left w:val="none" w:sz="0" w:space="0" w:color="auto"/>
        <w:bottom w:val="none" w:sz="0" w:space="0" w:color="auto"/>
        <w:right w:val="none" w:sz="0" w:space="0" w:color="auto"/>
      </w:divBdr>
    </w:div>
    <w:div w:id="697506711">
      <w:bodyDiv w:val="1"/>
      <w:marLeft w:val="0"/>
      <w:marRight w:val="0"/>
      <w:marTop w:val="0"/>
      <w:marBottom w:val="0"/>
      <w:divBdr>
        <w:top w:val="none" w:sz="0" w:space="0" w:color="auto"/>
        <w:left w:val="none" w:sz="0" w:space="0" w:color="auto"/>
        <w:bottom w:val="none" w:sz="0" w:space="0" w:color="auto"/>
        <w:right w:val="none" w:sz="0" w:space="0" w:color="auto"/>
      </w:divBdr>
    </w:div>
    <w:div w:id="706174336">
      <w:bodyDiv w:val="1"/>
      <w:marLeft w:val="0"/>
      <w:marRight w:val="0"/>
      <w:marTop w:val="0"/>
      <w:marBottom w:val="0"/>
      <w:divBdr>
        <w:top w:val="none" w:sz="0" w:space="0" w:color="auto"/>
        <w:left w:val="none" w:sz="0" w:space="0" w:color="auto"/>
        <w:bottom w:val="none" w:sz="0" w:space="0" w:color="auto"/>
        <w:right w:val="none" w:sz="0" w:space="0" w:color="auto"/>
      </w:divBdr>
    </w:div>
    <w:div w:id="707492840">
      <w:bodyDiv w:val="1"/>
      <w:marLeft w:val="0"/>
      <w:marRight w:val="0"/>
      <w:marTop w:val="0"/>
      <w:marBottom w:val="0"/>
      <w:divBdr>
        <w:top w:val="none" w:sz="0" w:space="0" w:color="auto"/>
        <w:left w:val="none" w:sz="0" w:space="0" w:color="auto"/>
        <w:bottom w:val="none" w:sz="0" w:space="0" w:color="auto"/>
        <w:right w:val="none" w:sz="0" w:space="0" w:color="auto"/>
      </w:divBdr>
    </w:div>
    <w:div w:id="709379932">
      <w:bodyDiv w:val="1"/>
      <w:marLeft w:val="0"/>
      <w:marRight w:val="0"/>
      <w:marTop w:val="0"/>
      <w:marBottom w:val="0"/>
      <w:divBdr>
        <w:top w:val="none" w:sz="0" w:space="0" w:color="auto"/>
        <w:left w:val="none" w:sz="0" w:space="0" w:color="auto"/>
        <w:bottom w:val="none" w:sz="0" w:space="0" w:color="auto"/>
        <w:right w:val="none" w:sz="0" w:space="0" w:color="auto"/>
      </w:divBdr>
    </w:div>
    <w:div w:id="711073205">
      <w:bodyDiv w:val="1"/>
      <w:marLeft w:val="0"/>
      <w:marRight w:val="0"/>
      <w:marTop w:val="0"/>
      <w:marBottom w:val="0"/>
      <w:divBdr>
        <w:top w:val="none" w:sz="0" w:space="0" w:color="auto"/>
        <w:left w:val="none" w:sz="0" w:space="0" w:color="auto"/>
        <w:bottom w:val="none" w:sz="0" w:space="0" w:color="auto"/>
        <w:right w:val="none" w:sz="0" w:space="0" w:color="auto"/>
      </w:divBdr>
    </w:div>
    <w:div w:id="715273534">
      <w:bodyDiv w:val="1"/>
      <w:marLeft w:val="0"/>
      <w:marRight w:val="0"/>
      <w:marTop w:val="0"/>
      <w:marBottom w:val="0"/>
      <w:divBdr>
        <w:top w:val="none" w:sz="0" w:space="0" w:color="auto"/>
        <w:left w:val="none" w:sz="0" w:space="0" w:color="auto"/>
        <w:bottom w:val="none" w:sz="0" w:space="0" w:color="auto"/>
        <w:right w:val="none" w:sz="0" w:space="0" w:color="auto"/>
      </w:divBdr>
    </w:div>
    <w:div w:id="716315614">
      <w:bodyDiv w:val="1"/>
      <w:marLeft w:val="0"/>
      <w:marRight w:val="0"/>
      <w:marTop w:val="0"/>
      <w:marBottom w:val="0"/>
      <w:divBdr>
        <w:top w:val="none" w:sz="0" w:space="0" w:color="auto"/>
        <w:left w:val="none" w:sz="0" w:space="0" w:color="auto"/>
        <w:bottom w:val="none" w:sz="0" w:space="0" w:color="auto"/>
        <w:right w:val="none" w:sz="0" w:space="0" w:color="auto"/>
      </w:divBdr>
    </w:div>
    <w:div w:id="716395532">
      <w:bodyDiv w:val="1"/>
      <w:marLeft w:val="0"/>
      <w:marRight w:val="0"/>
      <w:marTop w:val="0"/>
      <w:marBottom w:val="0"/>
      <w:divBdr>
        <w:top w:val="none" w:sz="0" w:space="0" w:color="auto"/>
        <w:left w:val="none" w:sz="0" w:space="0" w:color="auto"/>
        <w:bottom w:val="none" w:sz="0" w:space="0" w:color="auto"/>
        <w:right w:val="none" w:sz="0" w:space="0" w:color="auto"/>
      </w:divBdr>
    </w:div>
    <w:div w:id="717893666">
      <w:bodyDiv w:val="1"/>
      <w:marLeft w:val="0"/>
      <w:marRight w:val="0"/>
      <w:marTop w:val="0"/>
      <w:marBottom w:val="0"/>
      <w:divBdr>
        <w:top w:val="none" w:sz="0" w:space="0" w:color="auto"/>
        <w:left w:val="none" w:sz="0" w:space="0" w:color="auto"/>
        <w:bottom w:val="none" w:sz="0" w:space="0" w:color="auto"/>
        <w:right w:val="none" w:sz="0" w:space="0" w:color="auto"/>
      </w:divBdr>
    </w:div>
    <w:div w:id="720858712">
      <w:bodyDiv w:val="1"/>
      <w:marLeft w:val="0"/>
      <w:marRight w:val="0"/>
      <w:marTop w:val="0"/>
      <w:marBottom w:val="0"/>
      <w:divBdr>
        <w:top w:val="none" w:sz="0" w:space="0" w:color="auto"/>
        <w:left w:val="none" w:sz="0" w:space="0" w:color="auto"/>
        <w:bottom w:val="none" w:sz="0" w:space="0" w:color="auto"/>
        <w:right w:val="none" w:sz="0" w:space="0" w:color="auto"/>
      </w:divBdr>
    </w:div>
    <w:div w:id="725375848">
      <w:bodyDiv w:val="1"/>
      <w:marLeft w:val="0"/>
      <w:marRight w:val="0"/>
      <w:marTop w:val="0"/>
      <w:marBottom w:val="0"/>
      <w:divBdr>
        <w:top w:val="none" w:sz="0" w:space="0" w:color="auto"/>
        <w:left w:val="none" w:sz="0" w:space="0" w:color="auto"/>
        <w:bottom w:val="none" w:sz="0" w:space="0" w:color="auto"/>
        <w:right w:val="none" w:sz="0" w:space="0" w:color="auto"/>
      </w:divBdr>
    </w:div>
    <w:div w:id="725953272">
      <w:bodyDiv w:val="1"/>
      <w:marLeft w:val="0"/>
      <w:marRight w:val="0"/>
      <w:marTop w:val="0"/>
      <w:marBottom w:val="0"/>
      <w:divBdr>
        <w:top w:val="none" w:sz="0" w:space="0" w:color="auto"/>
        <w:left w:val="none" w:sz="0" w:space="0" w:color="auto"/>
        <w:bottom w:val="none" w:sz="0" w:space="0" w:color="auto"/>
        <w:right w:val="none" w:sz="0" w:space="0" w:color="auto"/>
      </w:divBdr>
    </w:div>
    <w:div w:id="726799942">
      <w:bodyDiv w:val="1"/>
      <w:marLeft w:val="0"/>
      <w:marRight w:val="0"/>
      <w:marTop w:val="0"/>
      <w:marBottom w:val="0"/>
      <w:divBdr>
        <w:top w:val="none" w:sz="0" w:space="0" w:color="auto"/>
        <w:left w:val="none" w:sz="0" w:space="0" w:color="auto"/>
        <w:bottom w:val="none" w:sz="0" w:space="0" w:color="auto"/>
        <w:right w:val="none" w:sz="0" w:space="0" w:color="auto"/>
      </w:divBdr>
      <w:divsChild>
        <w:div w:id="646319632">
          <w:marLeft w:val="274"/>
          <w:marRight w:val="0"/>
          <w:marTop w:val="0"/>
          <w:marBottom w:val="0"/>
          <w:divBdr>
            <w:top w:val="none" w:sz="0" w:space="0" w:color="auto"/>
            <w:left w:val="none" w:sz="0" w:space="0" w:color="auto"/>
            <w:bottom w:val="none" w:sz="0" w:space="0" w:color="auto"/>
            <w:right w:val="none" w:sz="0" w:space="0" w:color="auto"/>
          </w:divBdr>
        </w:div>
        <w:div w:id="1674261281">
          <w:marLeft w:val="850"/>
          <w:marRight w:val="0"/>
          <w:marTop w:val="0"/>
          <w:marBottom w:val="0"/>
          <w:divBdr>
            <w:top w:val="none" w:sz="0" w:space="0" w:color="auto"/>
            <w:left w:val="none" w:sz="0" w:space="0" w:color="auto"/>
            <w:bottom w:val="none" w:sz="0" w:space="0" w:color="auto"/>
            <w:right w:val="none" w:sz="0" w:space="0" w:color="auto"/>
          </w:divBdr>
        </w:div>
        <w:div w:id="139273923">
          <w:marLeft w:val="850"/>
          <w:marRight w:val="0"/>
          <w:marTop w:val="0"/>
          <w:marBottom w:val="0"/>
          <w:divBdr>
            <w:top w:val="none" w:sz="0" w:space="0" w:color="auto"/>
            <w:left w:val="none" w:sz="0" w:space="0" w:color="auto"/>
            <w:bottom w:val="none" w:sz="0" w:space="0" w:color="auto"/>
            <w:right w:val="none" w:sz="0" w:space="0" w:color="auto"/>
          </w:divBdr>
        </w:div>
      </w:divsChild>
    </w:div>
    <w:div w:id="727613198">
      <w:bodyDiv w:val="1"/>
      <w:marLeft w:val="0"/>
      <w:marRight w:val="0"/>
      <w:marTop w:val="0"/>
      <w:marBottom w:val="0"/>
      <w:divBdr>
        <w:top w:val="none" w:sz="0" w:space="0" w:color="auto"/>
        <w:left w:val="none" w:sz="0" w:space="0" w:color="auto"/>
        <w:bottom w:val="none" w:sz="0" w:space="0" w:color="auto"/>
        <w:right w:val="none" w:sz="0" w:space="0" w:color="auto"/>
      </w:divBdr>
    </w:div>
    <w:div w:id="728848897">
      <w:bodyDiv w:val="1"/>
      <w:marLeft w:val="0"/>
      <w:marRight w:val="0"/>
      <w:marTop w:val="0"/>
      <w:marBottom w:val="0"/>
      <w:divBdr>
        <w:top w:val="none" w:sz="0" w:space="0" w:color="auto"/>
        <w:left w:val="none" w:sz="0" w:space="0" w:color="auto"/>
        <w:bottom w:val="none" w:sz="0" w:space="0" w:color="auto"/>
        <w:right w:val="none" w:sz="0" w:space="0" w:color="auto"/>
      </w:divBdr>
    </w:div>
    <w:div w:id="732388946">
      <w:bodyDiv w:val="1"/>
      <w:marLeft w:val="0"/>
      <w:marRight w:val="0"/>
      <w:marTop w:val="0"/>
      <w:marBottom w:val="0"/>
      <w:divBdr>
        <w:top w:val="none" w:sz="0" w:space="0" w:color="auto"/>
        <w:left w:val="none" w:sz="0" w:space="0" w:color="auto"/>
        <w:bottom w:val="none" w:sz="0" w:space="0" w:color="auto"/>
        <w:right w:val="none" w:sz="0" w:space="0" w:color="auto"/>
      </w:divBdr>
    </w:div>
    <w:div w:id="734352893">
      <w:bodyDiv w:val="1"/>
      <w:marLeft w:val="0"/>
      <w:marRight w:val="0"/>
      <w:marTop w:val="0"/>
      <w:marBottom w:val="0"/>
      <w:divBdr>
        <w:top w:val="none" w:sz="0" w:space="0" w:color="auto"/>
        <w:left w:val="none" w:sz="0" w:space="0" w:color="auto"/>
        <w:bottom w:val="none" w:sz="0" w:space="0" w:color="auto"/>
        <w:right w:val="none" w:sz="0" w:space="0" w:color="auto"/>
      </w:divBdr>
    </w:div>
    <w:div w:id="735708302">
      <w:bodyDiv w:val="1"/>
      <w:marLeft w:val="0"/>
      <w:marRight w:val="0"/>
      <w:marTop w:val="0"/>
      <w:marBottom w:val="0"/>
      <w:divBdr>
        <w:top w:val="none" w:sz="0" w:space="0" w:color="auto"/>
        <w:left w:val="none" w:sz="0" w:space="0" w:color="auto"/>
        <w:bottom w:val="none" w:sz="0" w:space="0" w:color="auto"/>
        <w:right w:val="none" w:sz="0" w:space="0" w:color="auto"/>
      </w:divBdr>
    </w:div>
    <w:div w:id="737366296">
      <w:bodyDiv w:val="1"/>
      <w:marLeft w:val="0"/>
      <w:marRight w:val="0"/>
      <w:marTop w:val="0"/>
      <w:marBottom w:val="0"/>
      <w:divBdr>
        <w:top w:val="none" w:sz="0" w:space="0" w:color="auto"/>
        <w:left w:val="none" w:sz="0" w:space="0" w:color="auto"/>
        <w:bottom w:val="none" w:sz="0" w:space="0" w:color="auto"/>
        <w:right w:val="none" w:sz="0" w:space="0" w:color="auto"/>
      </w:divBdr>
      <w:divsChild>
        <w:div w:id="985478286">
          <w:marLeft w:val="274"/>
          <w:marRight w:val="0"/>
          <w:marTop w:val="100"/>
          <w:marBottom w:val="0"/>
          <w:divBdr>
            <w:top w:val="none" w:sz="0" w:space="0" w:color="auto"/>
            <w:left w:val="none" w:sz="0" w:space="0" w:color="auto"/>
            <w:bottom w:val="none" w:sz="0" w:space="0" w:color="auto"/>
            <w:right w:val="none" w:sz="0" w:space="0" w:color="auto"/>
          </w:divBdr>
        </w:div>
      </w:divsChild>
    </w:div>
    <w:div w:id="739130773">
      <w:bodyDiv w:val="1"/>
      <w:marLeft w:val="0"/>
      <w:marRight w:val="0"/>
      <w:marTop w:val="0"/>
      <w:marBottom w:val="0"/>
      <w:divBdr>
        <w:top w:val="none" w:sz="0" w:space="0" w:color="auto"/>
        <w:left w:val="none" w:sz="0" w:space="0" w:color="auto"/>
        <w:bottom w:val="none" w:sz="0" w:space="0" w:color="auto"/>
        <w:right w:val="none" w:sz="0" w:space="0" w:color="auto"/>
      </w:divBdr>
    </w:div>
    <w:div w:id="740715860">
      <w:bodyDiv w:val="1"/>
      <w:marLeft w:val="0"/>
      <w:marRight w:val="0"/>
      <w:marTop w:val="0"/>
      <w:marBottom w:val="0"/>
      <w:divBdr>
        <w:top w:val="none" w:sz="0" w:space="0" w:color="auto"/>
        <w:left w:val="none" w:sz="0" w:space="0" w:color="auto"/>
        <w:bottom w:val="none" w:sz="0" w:space="0" w:color="auto"/>
        <w:right w:val="none" w:sz="0" w:space="0" w:color="auto"/>
      </w:divBdr>
    </w:div>
    <w:div w:id="743799388">
      <w:bodyDiv w:val="1"/>
      <w:marLeft w:val="0"/>
      <w:marRight w:val="0"/>
      <w:marTop w:val="0"/>
      <w:marBottom w:val="0"/>
      <w:divBdr>
        <w:top w:val="none" w:sz="0" w:space="0" w:color="auto"/>
        <w:left w:val="none" w:sz="0" w:space="0" w:color="auto"/>
        <w:bottom w:val="none" w:sz="0" w:space="0" w:color="auto"/>
        <w:right w:val="none" w:sz="0" w:space="0" w:color="auto"/>
      </w:divBdr>
    </w:div>
    <w:div w:id="744759699">
      <w:bodyDiv w:val="1"/>
      <w:marLeft w:val="0"/>
      <w:marRight w:val="0"/>
      <w:marTop w:val="0"/>
      <w:marBottom w:val="0"/>
      <w:divBdr>
        <w:top w:val="none" w:sz="0" w:space="0" w:color="auto"/>
        <w:left w:val="none" w:sz="0" w:space="0" w:color="auto"/>
        <w:bottom w:val="none" w:sz="0" w:space="0" w:color="auto"/>
        <w:right w:val="none" w:sz="0" w:space="0" w:color="auto"/>
      </w:divBdr>
    </w:div>
    <w:div w:id="749276154">
      <w:bodyDiv w:val="1"/>
      <w:marLeft w:val="0"/>
      <w:marRight w:val="0"/>
      <w:marTop w:val="0"/>
      <w:marBottom w:val="0"/>
      <w:divBdr>
        <w:top w:val="none" w:sz="0" w:space="0" w:color="auto"/>
        <w:left w:val="none" w:sz="0" w:space="0" w:color="auto"/>
        <w:bottom w:val="none" w:sz="0" w:space="0" w:color="auto"/>
        <w:right w:val="none" w:sz="0" w:space="0" w:color="auto"/>
      </w:divBdr>
    </w:div>
    <w:div w:id="761493996">
      <w:bodyDiv w:val="1"/>
      <w:marLeft w:val="0"/>
      <w:marRight w:val="0"/>
      <w:marTop w:val="0"/>
      <w:marBottom w:val="0"/>
      <w:divBdr>
        <w:top w:val="none" w:sz="0" w:space="0" w:color="auto"/>
        <w:left w:val="none" w:sz="0" w:space="0" w:color="auto"/>
        <w:bottom w:val="none" w:sz="0" w:space="0" w:color="auto"/>
        <w:right w:val="none" w:sz="0" w:space="0" w:color="auto"/>
      </w:divBdr>
    </w:div>
    <w:div w:id="765149736">
      <w:bodyDiv w:val="1"/>
      <w:marLeft w:val="0"/>
      <w:marRight w:val="0"/>
      <w:marTop w:val="0"/>
      <w:marBottom w:val="0"/>
      <w:divBdr>
        <w:top w:val="none" w:sz="0" w:space="0" w:color="auto"/>
        <w:left w:val="none" w:sz="0" w:space="0" w:color="auto"/>
        <w:bottom w:val="none" w:sz="0" w:space="0" w:color="auto"/>
        <w:right w:val="none" w:sz="0" w:space="0" w:color="auto"/>
      </w:divBdr>
    </w:div>
    <w:div w:id="767965614">
      <w:bodyDiv w:val="1"/>
      <w:marLeft w:val="0"/>
      <w:marRight w:val="0"/>
      <w:marTop w:val="0"/>
      <w:marBottom w:val="0"/>
      <w:divBdr>
        <w:top w:val="none" w:sz="0" w:space="0" w:color="auto"/>
        <w:left w:val="none" w:sz="0" w:space="0" w:color="auto"/>
        <w:bottom w:val="none" w:sz="0" w:space="0" w:color="auto"/>
        <w:right w:val="none" w:sz="0" w:space="0" w:color="auto"/>
      </w:divBdr>
    </w:div>
    <w:div w:id="769353633">
      <w:bodyDiv w:val="1"/>
      <w:marLeft w:val="0"/>
      <w:marRight w:val="0"/>
      <w:marTop w:val="0"/>
      <w:marBottom w:val="0"/>
      <w:divBdr>
        <w:top w:val="none" w:sz="0" w:space="0" w:color="auto"/>
        <w:left w:val="none" w:sz="0" w:space="0" w:color="auto"/>
        <w:bottom w:val="none" w:sz="0" w:space="0" w:color="auto"/>
        <w:right w:val="none" w:sz="0" w:space="0" w:color="auto"/>
      </w:divBdr>
    </w:div>
    <w:div w:id="769358072">
      <w:bodyDiv w:val="1"/>
      <w:marLeft w:val="0"/>
      <w:marRight w:val="0"/>
      <w:marTop w:val="0"/>
      <w:marBottom w:val="0"/>
      <w:divBdr>
        <w:top w:val="none" w:sz="0" w:space="0" w:color="auto"/>
        <w:left w:val="none" w:sz="0" w:space="0" w:color="auto"/>
        <w:bottom w:val="none" w:sz="0" w:space="0" w:color="auto"/>
        <w:right w:val="none" w:sz="0" w:space="0" w:color="auto"/>
      </w:divBdr>
    </w:div>
    <w:div w:id="770247686">
      <w:bodyDiv w:val="1"/>
      <w:marLeft w:val="0"/>
      <w:marRight w:val="0"/>
      <w:marTop w:val="0"/>
      <w:marBottom w:val="0"/>
      <w:divBdr>
        <w:top w:val="none" w:sz="0" w:space="0" w:color="auto"/>
        <w:left w:val="none" w:sz="0" w:space="0" w:color="auto"/>
        <w:bottom w:val="none" w:sz="0" w:space="0" w:color="auto"/>
        <w:right w:val="none" w:sz="0" w:space="0" w:color="auto"/>
      </w:divBdr>
    </w:div>
    <w:div w:id="773985464">
      <w:bodyDiv w:val="1"/>
      <w:marLeft w:val="0"/>
      <w:marRight w:val="0"/>
      <w:marTop w:val="0"/>
      <w:marBottom w:val="0"/>
      <w:divBdr>
        <w:top w:val="none" w:sz="0" w:space="0" w:color="auto"/>
        <w:left w:val="none" w:sz="0" w:space="0" w:color="auto"/>
        <w:bottom w:val="none" w:sz="0" w:space="0" w:color="auto"/>
        <w:right w:val="none" w:sz="0" w:space="0" w:color="auto"/>
      </w:divBdr>
    </w:div>
    <w:div w:id="776946455">
      <w:bodyDiv w:val="1"/>
      <w:marLeft w:val="0"/>
      <w:marRight w:val="0"/>
      <w:marTop w:val="0"/>
      <w:marBottom w:val="0"/>
      <w:divBdr>
        <w:top w:val="none" w:sz="0" w:space="0" w:color="auto"/>
        <w:left w:val="none" w:sz="0" w:space="0" w:color="auto"/>
        <w:bottom w:val="none" w:sz="0" w:space="0" w:color="auto"/>
        <w:right w:val="none" w:sz="0" w:space="0" w:color="auto"/>
      </w:divBdr>
    </w:div>
    <w:div w:id="777213066">
      <w:bodyDiv w:val="1"/>
      <w:marLeft w:val="0"/>
      <w:marRight w:val="0"/>
      <w:marTop w:val="0"/>
      <w:marBottom w:val="0"/>
      <w:divBdr>
        <w:top w:val="none" w:sz="0" w:space="0" w:color="auto"/>
        <w:left w:val="none" w:sz="0" w:space="0" w:color="auto"/>
        <w:bottom w:val="none" w:sz="0" w:space="0" w:color="auto"/>
        <w:right w:val="none" w:sz="0" w:space="0" w:color="auto"/>
      </w:divBdr>
    </w:div>
    <w:div w:id="780101572">
      <w:bodyDiv w:val="1"/>
      <w:marLeft w:val="0"/>
      <w:marRight w:val="0"/>
      <w:marTop w:val="0"/>
      <w:marBottom w:val="0"/>
      <w:divBdr>
        <w:top w:val="none" w:sz="0" w:space="0" w:color="auto"/>
        <w:left w:val="none" w:sz="0" w:space="0" w:color="auto"/>
        <w:bottom w:val="none" w:sz="0" w:space="0" w:color="auto"/>
        <w:right w:val="none" w:sz="0" w:space="0" w:color="auto"/>
      </w:divBdr>
    </w:div>
    <w:div w:id="781150544">
      <w:bodyDiv w:val="1"/>
      <w:marLeft w:val="0"/>
      <w:marRight w:val="0"/>
      <w:marTop w:val="0"/>
      <w:marBottom w:val="0"/>
      <w:divBdr>
        <w:top w:val="none" w:sz="0" w:space="0" w:color="auto"/>
        <w:left w:val="none" w:sz="0" w:space="0" w:color="auto"/>
        <w:bottom w:val="none" w:sz="0" w:space="0" w:color="auto"/>
        <w:right w:val="none" w:sz="0" w:space="0" w:color="auto"/>
      </w:divBdr>
    </w:div>
    <w:div w:id="788860408">
      <w:bodyDiv w:val="1"/>
      <w:marLeft w:val="0"/>
      <w:marRight w:val="0"/>
      <w:marTop w:val="0"/>
      <w:marBottom w:val="0"/>
      <w:divBdr>
        <w:top w:val="none" w:sz="0" w:space="0" w:color="auto"/>
        <w:left w:val="none" w:sz="0" w:space="0" w:color="auto"/>
        <w:bottom w:val="none" w:sz="0" w:space="0" w:color="auto"/>
        <w:right w:val="none" w:sz="0" w:space="0" w:color="auto"/>
      </w:divBdr>
    </w:div>
    <w:div w:id="789327183">
      <w:bodyDiv w:val="1"/>
      <w:marLeft w:val="0"/>
      <w:marRight w:val="0"/>
      <w:marTop w:val="0"/>
      <w:marBottom w:val="0"/>
      <w:divBdr>
        <w:top w:val="none" w:sz="0" w:space="0" w:color="auto"/>
        <w:left w:val="none" w:sz="0" w:space="0" w:color="auto"/>
        <w:bottom w:val="none" w:sz="0" w:space="0" w:color="auto"/>
        <w:right w:val="none" w:sz="0" w:space="0" w:color="auto"/>
      </w:divBdr>
    </w:div>
    <w:div w:id="794834837">
      <w:bodyDiv w:val="1"/>
      <w:marLeft w:val="0"/>
      <w:marRight w:val="0"/>
      <w:marTop w:val="0"/>
      <w:marBottom w:val="0"/>
      <w:divBdr>
        <w:top w:val="none" w:sz="0" w:space="0" w:color="auto"/>
        <w:left w:val="none" w:sz="0" w:space="0" w:color="auto"/>
        <w:bottom w:val="none" w:sz="0" w:space="0" w:color="auto"/>
        <w:right w:val="none" w:sz="0" w:space="0" w:color="auto"/>
      </w:divBdr>
    </w:div>
    <w:div w:id="806165355">
      <w:bodyDiv w:val="1"/>
      <w:marLeft w:val="0"/>
      <w:marRight w:val="0"/>
      <w:marTop w:val="0"/>
      <w:marBottom w:val="0"/>
      <w:divBdr>
        <w:top w:val="none" w:sz="0" w:space="0" w:color="auto"/>
        <w:left w:val="none" w:sz="0" w:space="0" w:color="auto"/>
        <w:bottom w:val="none" w:sz="0" w:space="0" w:color="auto"/>
        <w:right w:val="none" w:sz="0" w:space="0" w:color="auto"/>
      </w:divBdr>
    </w:div>
    <w:div w:id="806434437">
      <w:bodyDiv w:val="1"/>
      <w:marLeft w:val="0"/>
      <w:marRight w:val="0"/>
      <w:marTop w:val="0"/>
      <w:marBottom w:val="0"/>
      <w:divBdr>
        <w:top w:val="none" w:sz="0" w:space="0" w:color="auto"/>
        <w:left w:val="none" w:sz="0" w:space="0" w:color="auto"/>
        <w:bottom w:val="none" w:sz="0" w:space="0" w:color="auto"/>
        <w:right w:val="none" w:sz="0" w:space="0" w:color="auto"/>
      </w:divBdr>
    </w:div>
    <w:div w:id="808548814">
      <w:bodyDiv w:val="1"/>
      <w:marLeft w:val="0"/>
      <w:marRight w:val="0"/>
      <w:marTop w:val="0"/>
      <w:marBottom w:val="0"/>
      <w:divBdr>
        <w:top w:val="none" w:sz="0" w:space="0" w:color="auto"/>
        <w:left w:val="none" w:sz="0" w:space="0" w:color="auto"/>
        <w:bottom w:val="none" w:sz="0" w:space="0" w:color="auto"/>
        <w:right w:val="none" w:sz="0" w:space="0" w:color="auto"/>
      </w:divBdr>
    </w:div>
    <w:div w:id="808549722">
      <w:bodyDiv w:val="1"/>
      <w:marLeft w:val="0"/>
      <w:marRight w:val="0"/>
      <w:marTop w:val="0"/>
      <w:marBottom w:val="0"/>
      <w:divBdr>
        <w:top w:val="none" w:sz="0" w:space="0" w:color="auto"/>
        <w:left w:val="none" w:sz="0" w:space="0" w:color="auto"/>
        <w:bottom w:val="none" w:sz="0" w:space="0" w:color="auto"/>
        <w:right w:val="none" w:sz="0" w:space="0" w:color="auto"/>
      </w:divBdr>
    </w:div>
    <w:div w:id="811214482">
      <w:bodyDiv w:val="1"/>
      <w:marLeft w:val="0"/>
      <w:marRight w:val="0"/>
      <w:marTop w:val="0"/>
      <w:marBottom w:val="0"/>
      <w:divBdr>
        <w:top w:val="none" w:sz="0" w:space="0" w:color="auto"/>
        <w:left w:val="none" w:sz="0" w:space="0" w:color="auto"/>
        <w:bottom w:val="none" w:sz="0" w:space="0" w:color="auto"/>
        <w:right w:val="none" w:sz="0" w:space="0" w:color="auto"/>
      </w:divBdr>
    </w:div>
    <w:div w:id="818691873">
      <w:bodyDiv w:val="1"/>
      <w:marLeft w:val="0"/>
      <w:marRight w:val="0"/>
      <w:marTop w:val="0"/>
      <w:marBottom w:val="0"/>
      <w:divBdr>
        <w:top w:val="none" w:sz="0" w:space="0" w:color="auto"/>
        <w:left w:val="none" w:sz="0" w:space="0" w:color="auto"/>
        <w:bottom w:val="none" w:sz="0" w:space="0" w:color="auto"/>
        <w:right w:val="none" w:sz="0" w:space="0" w:color="auto"/>
      </w:divBdr>
    </w:div>
    <w:div w:id="822358838">
      <w:bodyDiv w:val="1"/>
      <w:marLeft w:val="0"/>
      <w:marRight w:val="0"/>
      <w:marTop w:val="0"/>
      <w:marBottom w:val="0"/>
      <w:divBdr>
        <w:top w:val="none" w:sz="0" w:space="0" w:color="auto"/>
        <w:left w:val="none" w:sz="0" w:space="0" w:color="auto"/>
        <w:bottom w:val="none" w:sz="0" w:space="0" w:color="auto"/>
        <w:right w:val="none" w:sz="0" w:space="0" w:color="auto"/>
      </w:divBdr>
    </w:div>
    <w:div w:id="824317365">
      <w:bodyDiv w:val="1"/>
      <w:marLeft w:val="0"/>
      <w:marRight w:val="0"/>
      <w:marTop w:val="0"/>
      <w:marBottom w:val="0"/>
      <w:divBdr>
        <w:top w:val="none" w:sz="0" w:space="0" w:color="auto"/>
        <w:left w:val="none" w:sz="0" w:space="0" w:color="auto"/>
        <w:bottom w:val="none" w:sz="0" w:space="0" w:color="auto"/>
        <w:right w:val="none" w:sz="0" w:space="0" w:color="auto"/>
      </w:divBdr>
    </w:div>
    <w:div w:id="827941994">
      <w:bodyDiv w:val="1"/>
      <w:marLeft w:val="0"/>
      <w:marRight w:val="0"/>
      <w:marTop w:val="0"/>
      <w:marBottom w:val="0"/>
      <w:divBdr>
        <w:top w:val="none" w:sz="0" w:space="0" w:color="auto"/>
        <w:left w:val="none" w:sz="0" w:space="0" w:color="auto"/>
        <w:bottom w:val="none" w:sz="0" w:space="0" w:color="auto"/>
        <w:right w:val="none" w:sz="0" w:space="0" w:color="auto"/>
      </w:divBdr>
    </w:div>
    <w:div w:id="832917564">
      <w:bodyDiv w:val="1"/>
      <w:marLeft w:val="0"/>
      <w:marRight w:val="0"/>
      <w:marTop w:val="0"/>
      <w:marBottom w:val="0"/>
      <w:divBdr>
        <w:top w:val="none" w:sz="0" w:space="0" w:color="auto"/>
        <w:left w:val="none" w:sz="0" w:space="0" w:color="auto"/>
        <w:bottom w:val="none" w:sz="0" w:space="0" w:color="auto"/>
        <w:right w:val="none" w:sz="0" w:space="0" w:color="auto"/>
      </w:divBdr>
    </w:div>
    <w:div w:id="836267391">
      <w:bodyDiv w:val="1"/>
      <w:marLeft w:val="0"/>
      <w:marRight w:val="0"/>
      <w:marTop w:val="0"/>
      <w:marBottom w:val="0"/>
      <w:divBdr>
        <w:top w:val="none" w:sz="0" w:space="0" w:color="auto"/>
        <w:left w:val="none" w:sz="0" w:space="0" w:color="auto"/>
        <w:bottom w:val="none" w:sz="0" w:space="0" w:color="auto"/>
        <w:right w:val="none" w:sz="0" w:space="0" w:color="auto"/>
      </w:divBdr>
    </w:div>
    <w:div w:id="836504183">
      <w:bodyDiv w:val="1"/>
      <w:marLeft w:val="0"/>
      <w:marRight w:val="0"/>
      <w:marTop w:val="0"/>
      <w:marBottom w:val="0"/>
      <w:divBdr>
        <w:top w:val="none" w:sz="0" w:space="0" w:color="auto"/>
        <w:left w:val="none" w:sz="0" w:space="0" w:color="auto"/>
        <w:bottom w:val="none" w:sz="0" w:space="0" w:color="auto"/>
        <w:right w:val="none" w:sz="0" w:space="0" w:color="auto"/>
      </w:divBdr>
    </w:div>
    <w:div w:id="841625121">
      <w:bodyDiv w:val="1"/>
      <w:marLeft w:val="0"/>
      <w:marRight w:val="0"/>
      <w:marTop w:val="0"/>
      <w:marBottom w:val="0"/>
      <w:divBdr>
        <w:top w:val="none" w:sz="0" w:space="0" w:color="auto"/>
        <w:left w:val="none" w:sz="0" w:space="0" w:color="auto"/>
        <w:bottom w:val="none" w:sz="0" w:space="0" w:color="auto"/>
        <w:right w:val="none" w:sz="0" w:space="0" w:color="auto"/>
      </w:divBdr>
    </w:div>
    <w:div w:id="851070206">
      <w:bodyDiv w:val="1"/>
      <w:marLeft w:val="0"/>
      <w:marRight w:val="0"/>
      <w:marTop w:val="0"/>
      <w:marBottom w:val="0"/>
      <w:divBdr>
        <w:top w:val="none" w:sz="0" w:space="0" w:color="auto"/>
        <w:left w:val="none" w:sz="0" w:space="0" w:color="auto"/>
        <w:bottom w:val="none" w:sz="0" w:space="0" w:color="auto"/>
        <w:right w:val="none" w:sz="0" w:space="0" w:color="auto"/>
      </w:divBdr>
    </w:div>
    <w:div w:id="854147066">
      <w:bodyDiv w:val="1"/>
      <w:marLeft w:val="0"/>
      <w:marRight w:val="0"/>
      <w:marTop w:val="0"/>
      <w:marBottom w:val="0"/>
      <w:divBdr>
        <w:top w:val="none" w:sz="0" w:space="0" w:color="auto"/>
        <w:left w:val="none" w:sz="0" w:space="0" w:color="auto"/>
        <w:bottom w:val="none" w:sz="0" w:space="0" w:color="auto"/>
        <w:right w:val="none" w:sz="0" w:space="0" w:color="auto"/>
      </w:divBdr>
    </w:div>
    <w:div w:id="854268023">
      <w:bodyDiv w:val="1"/>
      <w:marLeft w:val="0"/>
      <w:marRight w:val="0"/>
      <w:marTop w:val="0"/>
      <w:marBottom w:val="0"/>
      <w:divBdr>
        <w:top w:val="none" w:sz="0" w:space="0" w:color="auto"/>
        <w:left w:val="none" w:sz="0" w:space="0" w:color="auto"/>
        <w:bottom w:val="none" w:sz="0" w:space="0" w:color="auto"/>
        <w:right w:val="none" w:sz="0" w:space="0" w:color="auto"/>
      </w:divBdr>
    </w:div>
    <w:div w:id="857280133">
      <w:bodyDiv w:val="1"/>
      <w:marLeft w:val="0"/>
      <w:marRight w:val="0"/>
      <w:marTop w:val="0"/>
      <w:marBottom w:val="0"/>
      <w:divBdr>
        <w:top w:val="none" w:sz="0" w:space="0" w:color="auto"/>
        <w:left w:val="none" w:sz="0" w:space="0" w:color="auto"/>
        <w:bottom w:val="none" w:sz="0" w:space="0" w:color="auto"/>
        <w:right w:val="none" w:sz="0" w:space="0" w:color="auto"/>
      </w:divBdr>
    </w:div>
    <w:div w:id="865868614">
      <w:bodyDiv w:val="1"/>
      <w:marLeft w:val="0"/>
      <w:marRight w:val="0"/>
      <w:marTop w:val="0"/>
      <w:marBottom w:val="0"/>
      <w:divBdr>
        <w:top w:val="none" w:sz="0" w:space="0" w:color="auto"/>
        <w:left w:val="none" w:sz="0" w:space="0" w:color="auto"/>
        <w:bottom w:val="none" w:sz="0" w:space="0" w:color="auto"/>
        <w:right w:val="none" w:sz="0" w:space="0" w:color="auto"/>
      </w:divBdr>
    </w:div>
    <w:div w:id="866064352">
      <w:bodyDiv w:val="1"/>
      <w:marLeft w:val="0"/>
      <w:marRight w:val="0"/>
      <w:marTop w:val="0"/>
      <w:marBottom w:val="0"/>
      <w:divBdr>
        <w:top w:val="none" w:sz="0" w:space="0" w:color="auto"/>
        <w:left w:val="none" w:sz="0" w:space="0" w:color="auto"/>
        <w:bottom w:val="none" w:sz="0" w:space="0" w:color="auto"/>
        <w:right w:val="none" w:sz="0" w:space="0" w:color="auto"/>
      </w:divBdr>
    </w:div>
    <w:div w:id="866330362">
      <w:bodyDiv w:val="1"/>
      <w:marLeft w:val="0"/>
      <w:marRight w:val="0"/>
      <w:marTop w:val="0"/>
      <w:marBottom w:val="0"/>
      <w:divBdr>
        <w:top w:val="none" w:sz="0" w:space="0" w:color="auto"/>
        <w:left w:val="none" w:sz="0" w:space="0" w:color="auto"/>
        <w:bottom w:val="none" w:sz="0" w:space="0" w:color="auto"/>
        <w:right w:val="none" w:sz="0" w:space="0" w:color="auto"/>
      </w:divBdr>
    </w:div>
    <w:div w:id="870462198">
      <w:bodyDiv w:val="1"/>
      <w:marLeft w:val="0"/>
      <w:marRight w:val="0"/>
      <w:marTop w:val="0"/>
      <w:marBottom w:val="0"/>
      <w:divBdr>
        <w:top w:val="none" w:sz="0" w:space="0" w:color="auto"/>
        <w:left w:val="none" w:sz="0" w:space="0" w:color="auto"/>
        <w:bottom w:val="none" w:sz="0" w:space="0" w:color="auto"/>
        <w:right w:val="none" w:sz="0" w:space="0" w:color="auto"/>
      </w:divBdr>
    </w:div>
    <w:div w:id="875508548">
      <w:bodyDiv w:val="1"/>
      <w:marLeft w:val="0"/>
      <w:marRight w:val="0"/>
      <w:marTop w:val="0"/>
      <w:marBottom w:val="0"/>
      <w:divBdr>
        <w:top w:val="none" w:sz="0" w:space="0" w:color="auto"/>
        <w:left w:val="none" w:sz="0" w:space="0" w:color="auto"/>
        <w:bottom w:val="none" w:sz="0" w:space="0" w:color="auto"/>
        <w:right w:val="none" w:sz="0" w:space="0" w:color="auto"/>
      </w:divBdr>
    </w:div>
    <w:div w:id="881593841">
      <w:bodyDiv w:val="1"/>
      <w:marLeft w:val="0"/>
      <w:marRight w:val="0"/>
      <w:marTop w:val="0"/>
      <w:marBottom w:val="0"/>
      <w:divBdr>
        <w:top w:val="none" w:sz="0" w:space="0" w:color="auto"/>
        <w:left w:val="none" w:sz="0" w:space="0" w:color="auto"/>
        <w:bottom w:val="none" w:sz="0" w:space="0" w:color="auto"/>
        <w:right w:val="none" w:sz="0" w:space="0" w:color="auto"/>
      </w:divBdr>
    </w:div>
    <w:div w:id="881865618">
      <w:bodyDiv w:val="1"/>
      <w:marLeft w:val="0"/>
      <w:marRight w:val="0"/>
      <w:marTop w:val="0"/>
      <w:marBottom w:val="0"/>
      <w:divBdr>
        <w:top w:val="none" w:sz="0" w:space="0" w:color="auto"/>
        <w:left w:val="none" w:sz="0" w:space="0" w:color="auto"/>
        <w:bottom w:val="none" w:sz="0" w:space="0" w:color="auto"/>
        <w:right w:val="none" w:sz="0" w:space="0" w:color="auto"/>
      </w:divBdr>
    </w:div>
    <w:div w:id="884177665">
      <w:bodyDiv w:val="1"/>
      <w:marLeft w:val="0"/>
      <w:marRight w:val="0"/>
      <w:marTop w:val="0"/>
      <w:marBottom w:val="0"/>
      <w:divBdr>
        <w:top w:val="none" w:sz="0" w:space="0" w:color="auto"/>
        <w:left w:val="none" w:sz="0" w:space="0" w:color="auto"/>
        <w:bottom w:val="none" w:sz="0" w:space="0" w:color="auto"/>
        <w:right w:val="none" w:sz="0" w:space="0" w:color="auto"/>
      </w:divBdr>
    </w:div>
    <w:div w:id="890388880">
      <w:bodyDiv w:val="1"/>
      <w:marLeft w:val="0"/>
      <w:marRight w:val="0"/>
      <w:marTop w:val="0"/>
      <w:marBottom w:val="0"/>
      <w:divBdr>
        <w:top w:val="none" w:sz="0" w:space="0" w:color="auto"/>
        <w:left w:val="none" w:sz="0" w:space="0" w:color="auto"/>
        <w:bottom w:val="none" w:sz="0" w:space="0" w:color="auto"/>
        <w:right w:val="none" w:sz="0" w:space="0" w:color="auto"/>
      </w:divBdr>
    </w:div>
    <w:div w:id="895969801">
      <w:bodyDiv w:val="1"/>
      <w:marLeft w:val="0"/>
      <w:marRight w:val="0"/>
      <w:marTop w:val="0"/>
      <w:marBottom w:val="0"/>
      <w:divBdr>
        <w:top w:val="none" w:sz="0" w:space="0" w:color="auto"/>
        <w:left w:val="none" w:sz="0" w:space="0" w:color="auto"/>
        <w:bottom w:val="none" w:sz="0" w:space="0" w:color="auto"/>
        <w:right w:val="none" w:sz="0" w:space="0" w:color="auto"/>
      </w:divBdr>
    </w:div>
    <w:div w:id="902108655">
      <w:bodyDiv w:val="1"/>
      <w:marLeft w:val="0"/>
      <w:marRight w:val="0"/>
      <w:marTop w:val="0"/>
      <w:marBottom w:val="0"/>
      <w:divBdr>
        <w:top w:val="none" w:sz="0" w:space="0" w:color="auto"/>
        <w:left w:val="none" w:sz="0" w:space="0" w:color="auto"/>
        <w:bottom w:val="none" w:sz="0" w:space="0" w:color="auto"/>
        <w:right w:val="none" w:sz="0" w:space="0" w:color="auto"/>
      </w:divBdr>
    </w:div>
    <w:div w:id="902526616">
      <w:bodyDiv w:val="1"/>
      <w:marLeft w:val="0"/>
      <w:marRight w:val="0"/>
      <w:marTop w:val="0"/>
      <w:marBottom w:val="0"/>
      <w:divBdr>
        <w:top w:val="none" w:sz="0" w:space="0" w:color="auto"/>
        <w:left w:val="none" w:sz="0" w:space="0" w:color="auto"/>
        <w:bottom w:val="none" w:sz="0" w:space="0" w:color="auto"/>
        <w:right w:val="none" w:sz="0" w:space="0" w:color="auto"/>
      </w:divBdr>
    </w:div>
    <w:div w:id="904411136">
      <w:bodyDiv w:val="1"/>
      <w:marLeft w:val="0"/>
      <w:marRight w:val="0"/>
      <w:marTop w:val="0"/>
      <w:marBottom w:val="0"/>
      <w:divBdr>
        <w:top w:val="none" w:sz="0" w:space="0" w:color="auto"/>
        <w:left w:val="none" w:sz="0" w:space="0" w:color="auto"/>
        <w:bottom w:val="none" w:sz="0" w:space="0" w:color="auto"/>
        <w:right w:val="none" w:sz="0" w:space="0" w:color="auto"/>
      </w:divBdr>
    </w:div>
    <w:div w:id="905532335">
      <w:bodyDiv w:val="1"/>
      <w:marLeft w:val="0"/>
      <w:marRight w:val="0"/>
      <w:marTop w:val="0"/>
      <w:marBottom w:val="0"/>
      <w:divBdr>
        <w:top w:val="none" w:sz="0" w:space="0" w:color="auto"/>
        <w:left w:val="none" w:sz="0" w:space="0" w:color="auto"/>
        <w:bottom w:val="none" w:sz="0" w:space="0" w:color="auto"/>
        <w:right w:val="none" w:sz="0" w:space="0" w:color="auto"/>
      </w:divBdr>
    </w:div>
    <w:div w:id="907347436">
      <w:bodyDiv w:val="1"/>
      <w:marLeft w:val="0"/>
      <w:marRight w:val="0"/>
      <w:marTop w:val="0"/>
      <w:marBottom w:val="0"/>
      <w:divBdr>
        <w:top w:val="none" w:sz="0" w:space="0" w:color="auto"/>
        <w:left w:val="none" w:sz="0" w:space="0" w:color="auto"/>
        <w:bottom w:val="none" w:sz="0" w:space="0" w:color="auto"/>
        <w:right w:val="none" w:sz="0" w:space="0" w:color="auto"/>
      </w:divBdr>
    </w:div>
    <w:div w:id="909077402">
      <w:bodyDiv w:val="1"/>
      <w:marLeft w:val="0"/>
      <w:marRight w:val="0"/>
      <w:marTop w:val="0"/>
      <w:marBottom w:val="0"/>
      <w:divBdr>
        <w:top w:val="none" w:sz="0" w:space="0" w:color="auto"/>
        <w:left w:val="none" w:sz="0" w:space="0" w:color="auto"/>
        <w:bottom w:val="none" w:sz="0" w:space="0" w:color="auto"/>
        <w:right w:val="none" w:sz="0" w:space="0" w:color="auto"/>
      </w:divBdr>
    </w:div>
    <w:div w:id="909272845">
      <w:bodyDiv w:val="1"/>
      <w:marLeft w:val="0"/>
      <w:marRight w:val="0"/>
      <w:marTop w:val="0"/>
      <w:marBottom w:val="0"/>
      <w:divBdr>
        <w:top w:val="none" w:sz="0" w:space="0" w:color="auto"/>
        <w:left w:val="none" w:sz="0" w:space="0" w:color="auto"/>
        <w:bottom w:val="none" w:sz="0" w:space="0" w:color="auto"/>
        <w:right w:val="none" w:sz="0" w:space="0" w:color="auto"/>
      </w:divBdr>
    </w:div>
    <w:div w:id="910849898">
      <w:bodyDiv w:val="1"/>
      <w:marLeft w:val="0"/>
      <w:marRight w:val="0"/>
      <w:marTop w:val="0"/>
      <w:marBottom w:val="0"/>
      <w:divBdr>
        <w:top w:val="none" w:sz="0" w:space="0" w:color="auto"/>
        <w:left w:val="none" w:sz="0" w:space="0" w:color="auto"/>
        <w:bottom w:val="none" w:sz="0" w:space="0" w:color="auto"/>
        <w:right w:val="none" w:sz="0" w:space="0" w:color="auto"/>
      </w:divBdr>
    </w:div>
    <w:div w:id="911698471">
      <w:bodyDiv w:val="1"/>
      <w:marLeft w:val="0"/>
      <w:marRight w:val="0"/>
      <w:marTop w:val="0"/>
      <w:marBottom w:val="0"/>
      <w:divBdr>
        <w:top w:val="none" w:sz="0" w:space="0" w:color="auto"/>
        <w:left w:val="none" w:sz="0" w:space="0" w:color="auto"/>
        <w:bottom w:val="none" w:sz="0" w:space="0" w:color="auto"/>
        <w:right w:val="none" w:sz="0" w:space="0" w:color="auto"/>
      </w:divBdr>
    </w:div>
    <w:div w:id="912012656">
      <w:bodyDiv w:val="1"/>
      <w:marLeft w:val="0"/>
      <w:marRight w:val="0"/>
      <w:marTop w:val="0"/>
      <w:marBottom w:val="0"/>
      <w:divBdr>
        <w:top w:val="none" w:sz="0" w:space="0" w:color="auto"/>
        <w:left w:val="none" w:sz="0" w:space="0" w:color="auto"/>
        <w:bottom w:val="none" w:sz="0" w:space="0" w:color="auto"/>
        <w:right w:val="none" w:sz="0" w:space="0" w:color="auto"/>
      </w:divBdr>
    </w:div>
    <w:div w:id="917056463">
      <w:bodyDiv w:val="1"/>
      <w:marLeft w:val="0"/>
      <w:marRight w:val="0"/>
      <w:marTop w:val="0"/>
      <w:marBottom w:val="0"/>
      <w:divBdr>
        <w:top w:val="none" w:sz="0" w:space="0" w:color="auto"/>
        <w:left w:val="none" w:sz="0" w:space="0" w:color="auto"/>
        <w:bottom w:val="none" w:sz="0" w:space="0" w:color="auto"/>
        <w:right w:val="none" w:sz="0" w:space="0" w:color="auto"/>
      </w:divBdr>
    </w:div>
    <w:div w:id="917399976">
      <w:bodyDiv w:val="1"/>
      <w:marLeft w:val="0"/>
      <w:marRight w:val="0"/>
      <w:marTop w:val="0"/>
      <w:marBottom w:val="0"/>
      <w:divBdr>
        <w:top w:val="none" w:sz="0" w:space="0" w:color="auto"/>
        <w:left w:val="none" w:sz="0" w:space="0" w:color="auto"/>
        <w:bottom w:val="none" w:sz="0" w:space="0" w:color="auto"/>
        <w:right w:val="none" w:sz="0" w:space="0" w:color="auto"/>
      </w:divBdr>
    </w:div>
    <w:div w:id="920719217">
      <w:bodyDiv w:val="1"/>
      <w:marLeft w:val="0"/>
      <w:marRight w:val="0"/>
      <w:marTop w:val="0"/>
      <w:marBottom w:val="0"/>
      <w:divBdr>
        <w:top w:val="none" w:sz="0" w:space="0" w:color="auto"/>
        <w:left w:val="none" w:sz="0" w:space="0" w:color="auto"/>
        <w:bottom w:val="none" w:sz="0" w:space="0" w:color="auto"/>
        <w:right w:val="none" w:sz="0" w:space="0" w:color="auto"/>
      </w:divBdr>
    </w:div>
    <w:div w:id="923220408">
      <w:bodyDiv w:val="1"/>
      <w:marLeft w:val="0"/>
      <w:marRight w:val="0"/>
      <w:marTop w:val="0"/>
      <w:marBottom w:val="0"/>
      <w:divBdr>
        <w:top w:val="none" w:sz="0" w:space="0" w:color="auto"/>
        <w:left w:val="none" w:sz="0" w:space="0" w:color="auto"/>
        <w:bottom w:val="none" w:sz="0" w:space="0" w:color="auto"/>
        <w:right w:val="none" w:sz="0" w:space="0" w:color="auto"/>
      </w:divBdr>
    </w:div>
    <w:div w:id="924605888">
      <w:bodyDiv w:val="1"/>
      <w:marLeft w:val="0"/>
      <w:marRight w:val="0"/>
      <w:marTop w:val="0"/>
      <w:marBottom w:val="0"/>
      <w:divBdr>
        <w:top w:val="none" w:sz="0" w:space="0" w:color="auto"/>
        <w:left w:val="none" w:sz="0" w:space="0" w:color="auto"/>
        <w:bottom w:val="none" w:sz="0" w:space="0" w:color="auto"/>
        <w:right w:val="none" w:sz="0" w:space="0" w:color="auto"/>
      </w:divBdr>
    </w:div>
    <w:div w:id="925184563">
      <w:bodyDiv w:val="1"/>
      <w:marLeft w:val="0"/>
      <w:marRight w:val="0"/>
      <w:marTop w:val="0"/>
      <w:marBottom w:val="0"/>
      <w:divBdr>
        <w:top w:val="none" w:sz="0" w:space="0" w:color="auto"/>
        <w:left w:val="none" w:sz="0" w:space="0" w:color="auto"/>
        <w:bottom w:val="none" w:sz="0" w:space="0" w:color="auto"/>
        <w:right w:val="none" w:sz="0" w:space="0" w:color="auto"/>
      </w:divBdr>
    </w:div>
    <w:div w:id="925724446">
      <w:bodyDiv w:val="1"/>
      <w:marLeft w:val="0"/>
      <w:marRight w:val="0"/>
      <w:marTop w:val="0"/>
      <w:marBottom w:val="0"/>
      <w:divBdr>
        <w:top w:val="none" w:sz="0" w:space="0" w:color="auto"/>
        <w:left w:val="none" w:sz="0" w:space="0" w:color="auto"/>
        <w:bottom w:val="none" w:sz="0" w:space="0" w:color="auto"/>
        <w:right w:val="none" w:sz="0" w:space="0" w:color="auto"/>
      </w:divBdr>
    </w:div>
    <w:div w:id="926426032">
      <w:bodyDiv w:val="1"/>
      <w:marLeft w:val="0"/>
      <w:marRight w:val="0"/>
      <w:marTop w:val="0"/>
      <w:marBottom w:val="0"/>
      <w:divBdr>
        <w:top w:val="none" w:sz="0" w:space="0" w:color="auto"/>
        <w:left w:val="none" w:sz="0" w:space="0" w:color="auto"/>
        <w:bottom w:val="none" w:sz="0" w:space="0" w:color="auto"/>
        <w:right w:val="none" w:sz="0" w:space="0" w:color="auto"/>
      </w:divBdr>
    </w:div>
    <w:div w:id="927614906">
      <w:bodyDiv w:val="1"/>
      <w:marLeft w:val="0"/>
      <w:marRight w:val="0"/>
      <w:marTop w:val="0"/>
      <w:marBottom w:val="0"/>
      <w:divBdr>
        <w:top w:val="none" w:sz="0" w:space="0" w:color="auto"/>
        <w:left w:val="none" w:sz="0" w:space="0" w:color="auto"/>
        <w:bottom w:val="none" w:sz="0" w:space="0" w:color="auto"/>
        <w:right w:val="none" w:sz="0" w:space="0" w:color="auto"/>
      </w:divBdr>
    </w:div>
    <w:div w:id="927690197">
      <w:bodyDiv w:val="1"/>
      <w:marLeft w:val="0"/>
      <w:marRight w:val="0"/>
      <w:marTop w:val="0"/>
      <w:marBottom w:val="0"/>
      <w:divBdr>
        <w:top w:val="none" w:sz="0" w:space="0" w:color="auto"/>
        <w:left w:val="none" w:sz="0" w:space="0" w:color="auto"/>
        <w:bottom w:val="none" w:sz="0" w:space="0" w:color="auto"/>
        <w:right w:val="none" w:sz="0" w:space="0" w:color="auto"/>
      </w:divBdr>
    </w:div>
    <w:div w:id="930628884">
      <w:bodyDiv w:val="1"/>
      <w:marLeft w:val="0"/>
      <w:marRight w:val="0"/>
      <w:marTop w:val="0"/>
      <w:marBottom w:val="0"/>
      <w:divBdr>
        <w:top w:val="none" w:sz="0" w:space="0" w:color="auto"/>
        <w:left w:val="none" w:sz="0" w:space="0" w:color="auto"/>
        <w:bottom w:val="none" w:sz="0" w:space="0" w:color="auto"/>
        <w:right w:val="none" w:sz="0" w:space="0" w:color="auto"/>
      </w:divBdr>
    </w:div>
    <w:div w:id="933249581">
      <w:bodyDiv w:val="1"/>
      <w:marLeft w:val="0"/>
      <w:marRight w:val="0"/>
      <w:marTop w:val="0"/>
      <w:marBottom w:val="0"/>
      <w:divBdr>
        <w:top w:val="none" w:sz="0" w:space="0" w:color="auto"/>
        <w:left w:val="none" w:sz="0" w:space="0" w:color="auto"/>
        <w:bottom w:val="none" w:sz="0" w:space="0" w:color="auto"/>
        <w:right w:val="none" w:sz="0" w:space="0" w:color="auto"/>
      </w:divBdr>
    </w:div>
    <w:div w:id="936257302">
      <w:bodyDiv w:val="1"/>
      <w:marLeft w:val="0"/>
      <w:marRight w:val="0"/>
      <w:marTop w:val="0"/>
      <w:marBottom w:val="0"/>
      <w:divBdr>
        <w:top w:val="none" w:sz="0" w:space="0" w:color="auto"/>
        <w:left w:val="none" w:sz="0" w:space="0" w:color="auto"/>
        <w:bottom w:val="none" w:sz="0" w:space="0" w:color="auto"/>
        <w:right w:val="none" w:sz="0" w:space="0" w:color="auto"/>
      </w:divBdr>
    </w:div>
    <w:div w:id="937099310">
      <w:bodyDiv w:val="1"/>
      <w:marLeft w:val="0"/>
      <w:marRight w:val="0"/>
      <w:marTop w:val="0"/>
      <w:marBottom w:val="0"/>
      <w:divBdr>
        <w:top w:val="none" w:sz="0" w:space="0" w:color="auto"/>
        <w:left w:val="none" w:sz="0" w:space="0" w:color="auto"/>
        <w:bottom w:val="none" w:sz="0" w:space="0" w:color="auto"/>
        <w:right w:val="none" w:sz="0" w:space="0" w:color="auto"/>
      </w:divBdr>
    </w:div>
    <w:div w:id="944311383">
      <w:bodyDiv w:val="1"/>
      <w:marLeft w:val="0"/>
      <w:marRight w:val="0"/>
      <w:marTop w:val="0"/>
      <w:marBottom w:val="0"/>
      <w:divBdr>
        <w:top w:val="none" w:sz="0" w:space="0" w:color="auto"/>
        <w:left w:val="none" w:sz="0" w:space="0" w:color="auto"/>
        <w:bottom w:val="none" w:sz="0" w:space="0" w:color="auto"/>
        <w:right w:val="none" w:sz="0" w:space="0" w:color="auto"/>
      </w:divBdr>
    </w:div>
    <w:div w:id="948438762">
      <w:bodyDiv w:val="1"/>
      <w:marLeft w:val="0"/>
      <w:marRight w:val="0"/>
      <w:marTop w:val="0"/>
      <w:marBottom w:val="0"/>
      <w:divBdr>
        <w:top w:val="none" w:sz="0" w:space="0" w:color="auto"/>
        <w:left w:val="none" w:sz="0" w:space="0" w:color="auto"/>
        <w:bottom w:val="none" w:sz="0" w:space="0" w:color="auto"/>
        <w:right w:val="none" w:sz="0" w:space="0" w:color="auto"/>
      </w:divBdr>
      <w:divsChild>
        <w:div w:id="1866215733">
          <w:marLeft w:val="0"/>
          <w:marRight w:val="0"/>
          <w:marTop w:val="0"/>
          <w:marBottom w:val="0"/>
          <w:divBdr>
            <w:top w:val="none" w:sz="0" w:space="0" w:color="auto"/>
            <w:left w:val="none" w:sz="0" w:space="0" w:color="auto"/>
            <w:bottom w:val="none" w:sz="0" w:space="0" w:color="auto"/>
            <w:right w:val="none" w:sz="0" w:space="0" w:color="auto"/>
          </w:divBdr>
        </w:div>
        <w:div w:id="1165515708">
          <w:marLeft w:val="0"/>
          <w:marRight w:val="0"/>
          <w:marTop w:val="0"/>
          <w:marBottom w:val="0"/>
          <w:divBdr>
            <w:top w:val="none" w:sz="0" w:space="0" w:color="auto"/>
            <w:left w:val="none" w:sz="0" w:space="0" w:color="auto"/>
            <w:bottom w:val="none" w:sz="0" w:space="0" w:color="auto"/>
            <w:right w:val="none" w:sz="0" w:space="0" w:color="auto"/>
          </w:divBdr>
        </w:div>
        <w:div w:id="1689016785">
          <w:marLeft w:val="0"/>
          <w:marRight w:val="0"/>
          <w:marTop w:val="0"/>
          <w:marBottom w:val="0"/>
          <w:divBdr>
            <w:top w:val="none" w:sz="0" w:space="0" w:color="auto"/>
            <w:left w:val="none" w:sz="0" w:space="0" w:color="auto"/>
            <w:bottom w:val="none" w:sz="0" w:space="0" w:color="auto"/>
            <w:right w:val="none" w:sz="0" w:space="0" w:color="auto"/>
          </w:divBdr>
        </w:div>
      </w:divsChild>
    </w:div>
    <w:div w:id="950014052">
      <w:bodyDiv w:val="1"/>
      <w:marLeft w:val="0"/>
      <w:marRight w:val="0"/>
      <w:marTop w:val="0"/>
      <w:marBottom w:val="0"/>
      <w:divBdr>
        <w:top w:val="none" w:sz="0" w:space="0" w:color="auto"/>
        <w:left w:val="none" w:sz="0" w:space="0" w:color="auto"/>
        <w:bottom w:val="none" w:sz="0" w:space="0" w:color="auto"/>
        <w:right w:val="none" w:sz="0" w:space="0" w:color="auto"/>
      </w:divBdr>
    </w:div>
    <w:div w:id="951591481">
      <w:bodyDiv w:val="1"/>
      <w:marLeft w:val="0"/>
      <w:marRight w:val="0"/>
      <w:marTop w:val="0"/>
      <w:marBottom w:val="0"/>
      <w:divBdr>
        <w:top w:val="none" w:sz="0" w:space="0" w:color="auto"/>
        <w:left w:val="none" w:sz="0" w:space="0" w:color="auto"/>
        <w:bottom w:val="none" w:sz="0" w:space="0" w:color="auto"/>
        <w:right w:val="none" w:sz="0" w:space="0" w:color="auto"/>
      </w:divBdr>
    </w:div>
    <w:div w:id="953907557">
      <w:bodyDiv w:val="1"/>
      <w:marLeft w:val="0"/>
      <w:marRight w:val="0"/>
      <w:marTop w:val="0"/>
      <w:marBottom w:val="0"/>
      <w:divBdr>
        <w:top w:val="none" w:sz="0" w:space="0" w:color="auto"/>
        <w:left w:val="none" w:sz="0" w:space="0" w:color="auto"/>
        <w:bottom w:val="none" w:sz="0" w:space="0" w:color="auto"/>
        <w:right w:val="none" w:sz="0" w:space="0" w:color="auto"/>
      </w:divBdr>
    </w:div>
    <w:div w:id="954674166">
      <w:bodyDiv w:val="1"/>
      <w:marLeft w:val="0"/>
      <w:marRight w:val="0"/>
      <w:marTop w:val="0"/>
      <w:marBottom w:val="0"/>
      <w:divBdr>
        <w:top w:val="none" w:sz="0" w:space="0" w:color="auto"/>
        <w:left w:val="none" w:sz="0" w:space="0" w:color="auto"/>
        <w:bottom w:val="none" w:sz="0" w:space="0" w:color="auto"/>
        <w:right w:val="none" w:sz="0" w:space="0" w:color="auto"/>
      </w:divBdr>
    </w:div>
    <w:div w:id="956717964">
      <w:bodyDiv w:val="1"/>
      <w:marLeft w:val="0"/>
      <w:marRight w:val="0"/>
      <w:marTop w:val="0"/>
      <w:marBottom w:val="0"/>
      <w:divBdr>
        <w:top w:val="none" w:sz="0" w:space="0" w:color="auto"/>
        <w:left w:val="none" w:sz="0" w:space="0" w:color="auto"/>
        <w:bottom w:val="none" w:sz="0" w:space="0" w:color="auto"/>
        <w:right w:val="none" w:sz="0" w:space="0" w:color="auto"/>
      </w:divBdr>
    </w:div>
    <w:div w:id="957182179">
      <w:bodyDiv w:val="1"/>
      <w:marLeft w:val="0"/>
      <w:marRight w:val="0"/>
      <w:marTop w:val="0"/>
      <w:marBottom w:val="0"/>
      <w:divBdr>
        <w:top w:val="none" w:sz="0" w:space="0" w:color="auto"/>
        <w:left w:val="none" w:sz="0" w:space="0" w:color="auto"/>
        <w:bottom w:val="none" w:sz="0" w:space="0" w:color="auto"/>
        <w:right w:val="none" w:sz="0" w:space="0" w:color="auto"/>
      </w:divBdr>
    </w:div>
    <w:div w:id="958804310">
      <w:bodyDiv w:val="1"/>
      <w:marLeft w:val="0"/>
      <w:marRight w:val="0"/>
      <w:marTop w:val="0"/>
      <w:marBottom w:val="0"/>
      <w:divBdr>
        <w:top w:val="none" w:sz="0" w:space="0" w:color="auto"/>
        <w:left w:val="none" w:sz="0" w:space="0" w:color="auto"/>
        <w:bottom w:val="none" w:sz="0" w:space="0" w:color="auto"/>
        <w:right w:val="none" w:sz="0" w:space="0" w:color="auto"/>
      </w:divBdr>
    </w:div>
    <w:div w:id="969475021">
      <w:bodyDiv w:val="1"/>
      <w:marLeft w:val="0"/>
      <w:marRight w:val="0"/>
      <w:marTop w:val="0"/>
      <w:marBottom w:val="0"/>
      <w:divBdr>
        <w:top w:val="none" w:sz="0" w:space="0" w:color="auto"/>
        <w:left w:val="none" w:sz="0" w:space="0" w:color="auto"/>
        <w:bottom w:val="none" w:sz="0" w:space="0" w:color="auto"/>
        <w:right w:val="none" w:sz="0" w:space="0" w:color="auto"/>
      </w:divBdr>
    </w:div>
    <w:div w:id="975835995">
      <w:bodyDiv w:val="1"/>
      <w:marLeft w:val="0"/>
      <w:marRight w:val="0"/>
      <w:marTop w:val="0"/>
      <w:marBottom w:val="0"/>
      <w:divBdr>
        <w:top w:val="none" w:sz="0" w:space="0" w:color="auto"/>
        <w:left w:val="none" w:sz="0" w:space="0" w:color="auto"/>
        <w:bottom w:val="none" w:sz="0" w:space="0" w:color="auto"/>
        <w:right w:val="none" w:sz="0" w:space="0" w:color="auto"/>
      </w:divBdr>
    </w:div>
    <w:div w:id="977145665">
      <w:bodyDiv w:val="1"/>
      <w:marLeft w:val="0"/>
      <w:marRight w:val="0"/>
      <w:marTop w:val="0"/>
      <w:marBottom w:val="0"/>
      <w:divBdr>
        <w:top w:val="none" w:sz="0" w:space="0" w:color="auto"/>
        <w:left w:val="none" w:sz="0" w:space="0" w:color="auto"/>
        <w:bottom w:val="none" w:sz="0" w:space="0" w:color="auto"/>
        <w:right w:val="none" w:sz="0" w:space="0" w:color="auto"/>
      </w:divBdr>
    </w:div>
    <w:div w:id="979042527">
      <w:bodyDiv w:val="1"/>
      <w:marLeft w:val="0"/>
      <w:marRight w:val="0"/>
      <w:marTop w:val="0"/>
      <w:marBottom w:val="0"/>
      <w:divBdr>
        <w:top w:val="none" w:sz="0" w:space="0" w:color="auto"/>
        <w:left w:val="none" w:sz="0" w:space="0" w:color="auto"/>
        <w:bottom w:val="none" w:sz="0" w:space="0" w:color="auto"/>
        <w:right w:val="none" w:sz="0" w:space="0" w:color="auto"/>
      </w:divBdr>
    </w:div>
    <w:div w:id="979849841">
      <w:bodyDiv w:val="1"/>
      <w:marLeft w:val="0"/>
      <w:marRight w:val="0"/>
      <w:marTop w:val="0"/>
      <w:marBottom w:val="0"/>
      <w:divBdr>
        <w:top w:val="none" w:sz="0" w:space="0" w:color="auto"/>
        <w:left w:val="none" w:sz="0" w:space="0" w:color="auto"/>
        <w:bottom w:val="none" w:sz="0" w:space="0" w:color="auto"/>
        <w:right w:val="none" w:sz="0" w:space="0" w:color="auto"/>
      </w:divBdr>
    </w:div>
    <w:div w:id="991713520">
      <w:bodyDiv w:val="1"/>
      <w:marLeft w:val="0"/>
      <w:marRight w:val="0"/>
      <w:marTop w:val="0"/>
      <w:marBottom w:val="0"/>
      <w:divBdr>
        <w:top w:val="none" w:sz="0" w:space="0" w:color="auto"/>
        <w:left w:val="none" w:sz="0" w:space="0" w:color="auto"/>
        <w:bottom w:val="none" w:sz="0" w:space="0" w:color="auto"/>
        <w:right w:val="none" w:sz="0" w:space="0" w:color="auto"/>
      </w:divBdr>
    </w:div>
    <w:div w:id="999310568">
      <w:bodyDiv w:val="1"/>
      <w:marLeft w:val="0"/>
      <w:marRight w:val="0"/>
      <w:marTop w:val="0"/>
      <w:marBottom w:val="0"/>
      <w:divBdr>
        <w:top w:val="none" w:sz="0" w:space="0" w:color="auto"/>
        <w:left w:val="none" w:sz="0" w:space="0" w:color="auto"/>
        <w:bottom w:val="none" w:sz="0" w:space="0" w:color="auto"/>
        <w:right w:val="none" w:sz="0" w:space="0" w:color="auto"/>
      </w:divBdr>
    </w:div>
    <w:div w:id="1007292285">
      <w:bodyDiv w:val="1"/>
      <w:marLeft w:val="0"/>
      <w:marRight w:val="0"/>
      <w:marTop w:val="0"/>
      <w:marBottom w:val="0"/>
      <w:divBdr>
        <w:top w:val="none" w:sz="0" w:space="0" w:color="auto"/>
        <w:left w:val="none" w:sz="0" w:space="0" w:color="auto"/>
        <w:bottom w:val="none" w:sz="0" w:space="0" w:color="auto"/>
        <w:right w:val="none" w:sz="0" w:space="0" w:color="auto"/>
      </w:divBdr>
    </w:div>
    <w:div w:id="1013528305">
      <w:bodyDiv w:val="1"/>
      <w:marLeft w:val="0"/>
      <w:marRight w:val="0"/>
      <w:marTop w:val="0"/>
      <w:marBottom w:val="0"/>
      <w:divBdr>
        <w:top w:val="none" w:sz="0" w:space="0" w:color="auto"/>
        <w:left w:val="none" w:sz="0" w:space="0" w:color="auto"/>
        <w:bottom w:val="none" w:sz="0" w:space="0" w:color="auto"/>
        <w:right w:val="none" w:sz="0" w:space="0" w:color="auto"/>
      </w:divBdr>
    </w:div>
    <w:div w:id="1015183457">
      <w:bodyDiv w:val="1"/>
      <w:marLeft w:val="0"/>
      <w:marRight w:val="0"/>
      <w:marTop w:val="0"/>
      <w:marBottom w:val="0"/>
      <w:divBdr>
        <w:top w:val="none" w:sz="0" w:space="0" w:color="auto"/>
        <w:left w:val="none" w:sz="0" w:space="0" w:color="auto"/>
        <w:bottom w:val="none" w:sz="0" w:space="0" w:color="auto"/>
        <w:right w:val="none" w:sz="0" w:space="0" w:color="auto"/>
      </w:divBdr>
    </w:div>
    <w:div w:id="1020861465">
      <w:bodyDiv w:val="1"/>
      <w:marLeft w:val="0"/>
      <w:marRight w:val="0"/>
      <w:marTop w:val="0"/>
      <w:marBottom w:val="0"/>
      <w:divBdr>
        <w:top w:val="none" w:sz="0" w:space="0" w:color="auto"/>
        <w:left w:val="none" w:sz="0" w:space="0" w:color="auto"/>
        <w:bottom w:val="none" w:sz="0" w:space="0" w:color="auto"/>
        <w:right w:val="none" w:sz="0" w:space="0" w:color="auto"/>
      </w:divBdr>
    </w:div>
    <w:div w:id="1022165128">
      <w:bodyDiv w:val="1"/>
      <w:marLeft w:val="0"/>
      <w:marRight w:val="0"/>
      <w:marTop w:val="0"/>
      <w:marBottom w:val="0"/>
      <w:divBdr>
        <w:top w:val="none" w:sz="0" w:space="0" w:color="auto"/>
        <w:left w:val="none" w:sz="0" w:space="0" w:color="auto"/>
        <w:bottom w:val="none" w:sz="0" w:space="0" w:color="auto"/>
        <w:right w:val="none" w:sz="0" w:space="0" w:color="auto"/>
      </w:divBdr>
    </w:div>
    <w:div w:id="1023046290">
      <w:bodyDiv w:val="1"/>
      <w:marLeft w:val="0"/>
      <w:marRight w:val="0"/>
      <w:marTop w:val="0"/>
      <w:marBottom w:val="0"/>
      <w:divBdr>
        <w:top w:val="none" w:sz="0" w:space="0" w:color="auto"/>
        <w:left w:val="none" w:sz="0" w:space="0" w:color="auto"/>
        <w:bottom w:val="none" w:sz="0" w:space="0" w:color="auto"/>
        <w:right w:val="none" w:sz="0" w:space="0" w:color="auto"/>
      </w:divBdr>
    </w:div>
    <w:div w:id="1023483987">
      <w:bodyDiv w:val="1"/>
      <w:marLeft w:val="0"/>
      <w:marRight w:val="0"/>
      <w:marTop w:val="0"/>
      <w:marBottom w:val="0"/>
      <w:divBdr>
        <w:top w:val="none" w:sz="0" w:space="0" w:color="auto"/>
        <w:left w:val="none" w:sz="0" w:space="0" w:color="auto"/>
        <w:bottom w:val="none" w:sz="0" w:space="0" w:color="auto"/>
        <w:right w:val="none" w:sz="0" w:space="0" w:color="auto"/>
      </w:divBdr>
    </w:div>
    <w:div w:id="1028871359">
      <w:bodyDiv w:val="1"/>
      <w:marLeft w:val="0"/>
      <w:marRight w:val="0"/>
      <w:marTop w:val="0"/>
      <w:marBottom w:val="0"/>
      <w:divBdr>
        <w:top w:val="none" w:sz="0" w:space="0" w:color="auto"/>
        <w:left w:val="none" w:sz="0" w:space="0" w:color="auto"/>
        <w:bottom w:val="none" w:sz="0" w:space="0" w:color="auto"/>
        <w:right w:val="none" w:sz="0" w:space="0" w:color="auto"/>
      </w:divBdr>
    </w:div>
    <w:div w:id="1029911859">
      <w:bodyDiv w:val="1"/>
      <w:marLeft w:val="0"/>
      <w:marRight w:val="0"/>
      <w:marTop w:val="0"/>
      <w:marBottom w:val="0"/>
      <w:divBdr>
        <w:top w:val="none" w:sz="0" w:space="0" w:color="auto"/>
        <w:left w:val="none" w:sz="0" w:space="0" w:color="auto"/>
        <w:bottom w:val="none" w:sz="0" w:space="0" w:color="auto"/>
        <w:right w:val="none" w:sz="0" w:space="0" w:color="auto"/>
      </w:divBdr>
    </w:div>
    <w:div w:id="1032806452">
      <w:bodyDiv w:val="1"/>
      <w:marLeft w:val="0"/>
      <w:marRight w:val="0"/>
      <w:marTop w:val="0"/>
      <w:marBottom w:val="0"/>
      <w:divBdr>
        <w:top w:val="none" w:sz="0" w:space="0" w:color="auto"/>
        <w:left w:val="none" w:sz="0" w:space="0" w:color="auto"/>
        <w:bottom w:val="none" w:sz="0" w:space="0" w:color="auto"/>
        <w:right w:val="none" w:sz="0" w:space="0" w:color="auto"/>
      </w:divBdr>
    </w:div>
    <w:div w:id="1035084381">
      <w:bodyDiv w:val="1"/>
      <w:marLeft w:val="0"/>
      <w:marRight w:val="0"/>
      <w:marTop w:val="0"/>
      <w:marBottom w:val="0"/>
      <w:divBdr>
        <w:top w:val="none" w:sz="0" w:space="0" w:color="auto"/>
        <w:left w:val="none" w:sz="0" w:space="0" w:color="auto"/>
        <w:bottom w:val="none" w:sz="0" w:space="0" w:color="auto"/>
        <w:right w:val="none" w:sz="0" w:space="0" w:color="auto"/>
      </w:divBdr>
    </w:div>
    <w:div w:id="1035696221">
      <w:bodyDiv w:val="1"/>
      <w:marLeft w:val="0"/>
      <w:marRight w:val="0"/>
      <w:marTop w:val="0"/>
      <w:marBottom w:val="0"/>
      <w:divBdr>
        <w:top w:val="none" w:sz="0" w:space="0" w:color="auto"/>
        <w:left w:val="none" w:sz="0" w:space="0" w:color="auto"/>
        <w:bottom w:val="none" w:sz="0" w:space="0" w:color="auto"/>
        <w:right w:val="none" w:sz="0" w:space="0" w:color="auto"/>
      </w:divBdr>
    </w:div>
    <w:div w:id="1042099629">
      <w:bodyDiv w:val="1"/>
      <w:marLeft w:val="0"/>
      <w:marRight w:val="0"/>
      <w:marTop w:val="0"/>
      <w:marBottom w:val="0"/>
      <w:divBdr>
        <w:top w:val="none" w:sz="0" w:space="0" w:color="auto"/>
        <w:left w:val="none" w:sz="0" w:space="0" w:color="auto"/>
        <w:bottom w:val="none" w:sz="0" w:space="0" w:color="auto"/>
        <w:right w:val="none" w:sz="0" w:space="0" w:color="auto"/>
      </w:divBdr>
    </w:div>
    <w:div w:id="1043480712">
      <w:bodyDiv w:val="1"/>
      <w:marLeft w:val="0"/>
      <w:marRight w:val="0"/>
      <w:marTop w:val="0"/>
      <w:marBottom w:val="0"/>
      <w:divBdr>
        <w:top w:val="none" w:sz="0" w:space="0" w:color="auto"/>
        <w:left w:val="none" w:sz="0" w:space="0" w:color="auto"/>
        <w:bottom w:val="none" w:sz="0" w:space="0" w:color="auto"/>
        <w:right w:val="none" w:sz="0" w:space="0" w:color="auto"/>
      </w:divBdr>
    </w:div>
    <w:div w:id="1044212366">
      <w:bodyDiv w:val="1"/>
      <w:marLeft w:val="0"/>
      <w:marRight w:val="0"/>
      <w:marTop w:val="0"/>
      <w:marBottom w:val="0"/>
      <w:divBdr>
        <w:top w:val="none" w:sz="0" w:space="0" w:color="auto"/>
        <w:left w:val="none" w:sz="0" w:space="0" w:color="auto"/>
        <w:bottom w:val="none" w:sz="0" w:space="0" w:color="auto"/>
        <w:right w:val="none" w:sz="0" w:space="0" w:color="auto"/>
      </w:divBdr>
    </w:div>
    <w:div w:id="1045639694">
      <w:bodyDiv w:val="1"/>
      <w:marLeft w:val="0"/>
      <w:marRight w:val="0"/>
      <w:marTop w:val="0"/>
      <w:marBottom w:val="0"/>
      <w:divBdr>
        <w:top w:val="none" w:sz="0" w:space="0" w:color="auto"/>
        <w:left w:val="none" w:sz="0" w:space="0" w:color="auto"/>
        <w:bottom w:val="none" w:sz="0" w:space="0" w:color="auto"/>
        <w:right w:val="none" w:sz="0" w:space="0" w:color="auto"/>
      </w:divBdr>
    </w:div>
    <w:div w:id="1046832871">
      <w:bodyDiv w:val="1"/>
      <w:marLeft w:val="0"/>
      <w:marRight w:val="0"/>
      <w:marTop w:val="0"/>
      <w:marBottom w:val="0"/>
      <w:divBdr>
        <w:top w:val="none" w:sz="0" w:space="0" w:color="auto"/>
        <w:left w:val="none" w:sz="0" w:space="0" w:color="auto"/>
        <w:bottom w:val="none" w:sz="0" w:space="0" w:color="auto"/>
        <w:right w:val="none" w:sz="0" w:space="0" w:color="auto"/>
      </w:divBdr>
    </w:div>
    <w:div w:id="1047025125">
      <w:bodyDiv w:val="1"/>
      <w:marLeft w:val="0"/>
      <w:marRight w:val="0"/>
      <w:marTop w:val="0"/>
      <w:marBottom w:val="0"/>
      <w:divBdr>
        <w:top w:val="none" w:sz="0" w:space="0" w:color="auto"/>
        <w:left w:val="none" w:sz="0" w:space="0" w:color="auto"/>
        <w:bottom w:val="none" w:sz="0" w:space="0" w:color="auto"/>
        <w:right w:val="none" w:sz="0" w:space="0" w:color="auto"/>
      </w:divBdr>
    </w:div>
    <w:div w:id="1052460658">
      <w:bodyDiv w:val="1"/>
      <w:marLeft w:val="0"/>
      <w:marRight w:val="0"/>
      <w:marTop w:val="0"/>
      <w:marBottom w:val="0"/>
      <w:divBdr>
        <w:top w:val="none" w:sz="0" w:space="0" w:color="auto"/>
        <w:left w:val="none" w:sz="0" w:space="0" w:color="auto"/>
        <w:bottom w:val="none" w:sz="0" w:space="0" w:color="auto"/>
        <w:right w:val="none" w:sz="0" w:space="0" w:color="auto"/>
      </w:divBdr>
    </w:div>
    <w:div w:id="1053846319">
      <w:bodyDiv w:val="1"/>
      <w:marLeft w:val="0"/>
      <w:marRight w:val="0"/>
      <w:marTop w:val="0"/>
      <w:marBottom w:val="0"/>
      <w:divBdr>
        <w:top w:val="none" w:sz="0" w:space="0" w:color="auto"/>
        <w:left w:val="none" w:sz="0" w:space="0" w:color="auto"/>
        <w:bottom w:val="none" w:sz="0" w:space="0" w:color="auto"/>
        <w:right w:val="none" w:sz="0" w:space="0" w:color="auto"/>
      </w:divBdr>
    </w:div>
    <w:div w:id="1055009522">
      <w:bodyDiv w:val="1"/>
      <w:marLeft w:val="0"/>
      <w:marRight w:val="0"/>
      <w:marTop w:val="0"/>
      <w:marBottom w:val="0"/>
      <w:divBdr>
        <w:top w:val="none" w:sz="0" w:space="0" w:color="auto"/>
        <w:left w:val="none" w:sz="0" w:space="0" w:color="auto"/>
        <w:bottom w:val="none" w:sz="0" w:space="0" w:color="auto"/>
        <w:right w:val="none" w:sz="0" w:space="0" w:color="auto"/>
      </w:divBdr>
    </w:div>
    <w:div w:id="1055080672">
      <w:bodyDiv w:val="1"/>
      <w:marLeft w:val="0"/>
      <w:marRight w:val="0"/>
      <w:marTop w:val="0"/>
      <w:marBottom w:val="0"/>
      <w:divBdr>
        <w:top w:val="none" w:sz="0" w:space="0" w:color="auto"/>
        <w:left w:val="none" w:sz="0" w:space="0" w:color="auto"/>
        <w:bottom w:val="none" w:sz="0" w:space="0" w:color="auto"/>
        <w:right w:val="none" w:sz="0" w:space="0" w:color="auto"/>
      </w:divBdr>
    </w:div>
    <w:div w:id="1057780857">
      <w:bodyDiv w:val="1"/>
      <w:marLeft w:val="0"/>
      <w:marRight w:val="0"/>
      <w:marTop w:val="0"/>
      <w:marBottom w:val="0"/>
      <w:divBdr>
        <w:top w:val="none" w:sz="0" w:space="0" w:color="auto"/>
        <w:left w:val="none" w:sz="0" w:space="0" w:color="auto"/>
        <w:bottom w:val="none" w:sz="0" w:space="0" w:color="auto"/>
        <w:right w:val="none" w:sz="0" w:space="0" w:color="auto"/>
      </w:divBdr>
    </w:div>
    <w:div w:id="1059595999">
      <w:bodyDiv w:val="1"/>
      <w:marLeft w:val="0"/>
      <w:marRight w:val="0"/>
      <w:marTop w:val="0"/>
      <w:marBottom w:val="0"/>
      <w:divBdr>
        <w:top w:val="none" w:sz="0" w:space="0" w:color="auto"/>
        <w:left w:val="none" w:sz="0" w:space="0" w:color="auto"/>
        <w:bottom w:val="none" w:sz="0" w:space="0" w:color="auto"/>
        <w:right w:val="none" w:sz="0" w:space="0" w:color="auto"/>
      </w:divBdr>
    </w:div>
    <w:div w:id="1059982462">
      <w:bodyDiv w:val="1"/>
      <w:marLeft w:val="0"/>
      <w:marRight w:val="0"/>
      <w:marTop w:val="0"/>
      <w:marBottom w:val="0"/>
      <w:divBdr>
        <w:top w:val="none" w:sz="0" w:space="0" w:color="auto"/>
        <w:left w:val="none" w:sz="0" w:space="0" w:color="auto"/>
        <w:bottom w:val="none" w:sz="0" w:space="0" w:color="auto"/>
        <w:right w:val="none" w:sz="0" w:space="0" w:color="auto"/>
      </w:divBdr>
    </w:div>
    <w:div w:id="1063136162">
      <w:bodyDiv w:val="1"/>
      <w:marLeft w:val="0"/>
      <w:marRight w:val="0"/>
      <w:marTop w:val="0"/>
      <w:marBottom w:val="0"/>
      <w:divBdr>
        <w:top w:val="none" w:sz="0" w:space="0" w:color="auto"/>
        <w:left w:val="none" w:sz="0" w:space="0" w:color="auto"/>
        <w:bottom w:val="none" w:sz="0" w:space="0" w:color="auto"/>
        <w:right w:val="none" w:sz="0" w:space="0" w:color="auto"/>
      </w:divBdr>
    </w:div>
    <w:div w:id="1064599339">
      <w:bodyDiv w:val="1"/>
      <w:marLeft w:val="0"/>
      <w:marRight w:val="0"/>
      <w:marTop w:val="0"/>
      <w:marBottom w:val="0"/>
      <w:divBdr>
        <w:top w:val="none" w:sz="0" w:space="0" w:color="auto"/>
        <w:left w:val="none" w:sz="0" w:space="0" w:color="auto"/>
        <w:bottom w:val="none" w:sz="0" w:space="0" w:color="auto"/>
        <w:right w:val="none" w:sz="0" w:space="0" w:color="auto"/>
      </w:divBdr>
    </w:div>
    <w:div w:id="1067144709">
      <w:bodyDiv w:val="1"/>
      <w:marLeft w:val="0"/>
      <w:marRight w:val="0"/>
      <w:marTop w:val="0"/>
      <w:marBottom w:val="0"/>
      <w:divBdr>
        <w:top w:val="none" w:sz="0" w:space="0" w:color="auto"/>
        <w:left w:val="none" w:sz="0" w:space="0" w:color="auto"/>
        <w:bottom w:val="none" w:sz="0" w:space="0" w:color="auto"/>
        <w:right w:val="none" w:sz="0" w:space="0" w:color="auto"/>
      </w:divBdr>
    </w:div>
    <w:div w:id="1067263631">
      <w:bodyDiv w:val="1"/>
      <w:marLeft w:val="0"/>
      <w:marRight w:val="0"/>
      <w:marTop w:val="0"/>
      <w:marBottom w:val="0"/>
      <w:divBdr>
        <w:top w:val="none" w:sz="0" w:space="0" w:color="auto"/>
        <w:left w:val="none" w:sz="0" w:space="0" w:color="auto"/>
        <w:bottom w:val="none" w:sz="0" w:space="0" w:color="auto"/>
        <w:right w:val="none" w:sz="0" w:space="0" w:color="auto"/>
      </w:divBdr>
    </w:div>
    <w:div w:id="1067461015">
      <w:bodyDiv w:val="1"/>
      <w:marLeft w:val="0"/>
      <w:marRight w:val="0"/>
      <w:marTop w:val="0"/>
      <w:marBottom w:val="0"/>
      <w:divBdr>
        <w:top w:val="none" w:sz="0" w:space="0" w:color="auto"/>
        <w:left w:val="none" w:sz="0" w:space="0" w:color="auto"/>
        <w:bottom w:val="none" w:sz="0" w:space="0" w:color="auto"/>
        <w:right w:val="none" w:sz="0" w:space="0" w:color="auto"/>
      </w:divBdr>
    </w:div>
    <w:div w:id="1069421836">
      <w:bodyDiv w:val="1"/>
      <w:marLeft w:val="0"/>
      <w:marRight w:val="0"/>
      <w:marTop w:val="0"/>
      <w:marBottom w:val="0"/>
      <w:divBdr>
        <w:top w:val="none" w:sz="0" w:space="0" w:color="auto"/>
        <w:left w:val="none" w:sz="0" w:space="0" w:color="auto"/>
        <w:bottom w:val="none" w:sz="0" w:space="0" w:color="auto"/>
        <w:right w:val="none" w:sz="0" w:space="0" w:color="auto"/>
      </w:divBdr>
    </w:div>
    <w:div w:id="1071196032">
      <w:bodyDiv w:val="1"/>
      <w:marLeft w:val="0"/>
      <w:marRight w:val="0"/>
      <w:marTop w:val="0"/>
      <w:marBottom w:val="0"/>
      <w:divBdr>
        <w:top w:val="none" w:sz="0" w:space="0" w:color="auto"/>
        <w:left w:val="none" w:sz="0" w:space="0" w:color="auto"/>
        <w:bottom w:val="none" w:sz="0" w:space="0" w:color="auto"/>
        <w:right w:val="none" w:sz="0" w:space="0" w:color="auto"/>
      </w:divBdr>
    </w:div>
    <w:div w:id="1071466964">
      <w:bodyDiv w:val="1"/>
      <w:marLeft w:val="0"/>
      <w:marRight w:val="0"/>
      <w:marTop w:val="0"/>
      <w:marBottom w:val="0"/>
      <w:divBdr>
        <w:top w:val="none" w:sz="0" w:space="0" w:color="auto"/>
        <w:left w:val="none" w:sz="0" w:space="0" w:color="auto"/>
        <w:bottom w:val="none" w:sz="0" w:space="0" w:color="auto"/>
        <w:right w:val="none" w:sz="0" w:space="0" w:color="auto"/>
      </w:divBdr>
    </w:div>
    <w:div w:id="1074859035">
      <w:bodyDiv w:val="1"/>
      <w:marLeft w:val="0"/>
      <w:marRight w:val="0"/>
      <w:marTop w:val="0"/>
      <w:marBottom w:val="0"/>
      <w:divBdr>
        <w:top w:val="none" w:sz="0" w:space="0" w:color="auto"/>
        <w:left w:val="none" w:sz="0" w:space="0" w:color="auto"/>
        <w:bottom w:val="none" w:sz="0" w:space="0" w:color="auto"/>
        <w:right w:val="none" w:sz="0" w:space="0" w:color="auto"/>
      </w:divBdr>
    </w:div>
    <w:div w:id="1078135463">
      <w:bodyDiv w:val="1"/>
      <w:marLeft w:val="0"/>
      <w:marRight w:val="0"/>
      <w:marTop w:val="0"/>
      <w:marBottom w:val="0"/>
      <w:divBdr>
        <w:top w:val="none" w:sz="0" w:space="0" w:color="auto"/>
        <w:left w:val="none" w:sz="0" w:space="0" w:color="auto"/>
        <w:bottom w:val="none" w:sz="0" w:space="0" w:color="auto"/>
        <w:right w:val="none" w:sz="0" w:space="0" w:color="auto"/>
      </w:divBdr>
    </w:div>
    <w:div w:id="1081098934">
      <w:bodyDiv w:val="1"/>
      <w:marLeft w:val="0"/>
      <w:marRight w:val="0"/>
      <w:marTop w:val="0"/>
      <w:marBottom w:val="0"/>
      <w:divBdr>
        <w:top w:val="none" w:sz="0" w:space="0" w:color="auto"/>
        <w:left w:val="none" w:sz="0" w:space="0" w:color="auto"/>
        <w:bottom w:val="none" w:sz="0" w:space="0" w:color="auto"/>
        <w:right w:val="none" w:sz="0" w:space="0" w:color="auto"/>
      </w:divBdr>
    </w:div>
    <w:div w:id="1081875081">
      <w:bodyDiv w:val="1"/>
      <w:marLeft w:val="0"/>
      <w:marRight w:val="0"/>
      <w:marTop w:val="0"/>
      <w:marBottom w:val="0"/>
      <w:divBdr>
        <w:top w:val="none" w:sz="0" w:space="0" w:color="auto"/>
        <w:left w:val="none" w:sz="0" w:space="0" w:color="auto"/>
        <w:bottom w:val="none" w:sz="0" w:space="0" w:color="auto"/>
        <w:right w:val="none" w:sz="0" w:space="0" w:color="auto"/>
      </w:divBdr>
    </w:div>
    <w:div w:id="1083181962">
      <w:bodyDiv w:val="1"/>
      <w:marLeft w:val="0"/>
      <w:marRight w:val="0"/>
      <w:marTop w:val="0"/>
      <w:marBottom w:val="0"/>
      <w:divBdr>
        <w:top w:val="none" w:sz="0" w:space="0" w:color="auto"/>
        <w:left w:val="none" w:sz="0" w:space="0" w:color="auto"/>
        <w:bottom w:val="none" w:sz="0" w:space="0" w:color="auto"/>
        <w:right w:val="none" w:sz="0" w:space="0" w:color="auto"/>
      </w:divBdr>
    </w:div>
    <w:div w:id="1083988129">
      <w:bodyDiv w:val="1"/>
      <w:marLeft w:val="0"/>
      <w:marRight w:val="0"/>
      <w:marTop w:val="0"/>
      <w:marBottom w:val="0"/>
      <w:divBdr>
        <w:top w:val="none" w:sz="0" w:space="0" w:color="auto"/>
        <w:left w:val="none" w:sz="0" w:space="0" w:color="auto"/>
        <w:bottom w:val="none" w:sz="0" w:space="0" w:color="auto"/>
        <w:right w:val="none" w:sz="0" w:space="0" w:color="auto"/>
      </w:divBdr>
    </w:div>
    <w:div w:id="1089426729">
      <w:bodyDiv w:val="1"/>
      <w:marLeft w:val="0"/>
      <w:marRight w:val="0"/>
      <w:marTop w:val="0"/>
      <w:marBottom w:val="0"/>
      <w:divBdr>
        <w:top w:val="none" w:sz="0" w:space="0" w:color="auto"/>
        <w:left w:val="none" w:sz="0" w:space="0" w:color="auto"/>
        <w:bottom w:val="none" w:sz="0" w:space="0" w:color="auto"/>
        <w:right w:val="none" w:sz="0" w:space="0" w:color="auto"/>
      </w:divBdr>
    </w:div>
    <w:div w:id="1092579609">
      <w:bodyDiv w:val="1"/>
      <w:marLeft w:val="0"/>
      <w:marRight w:val="0"/>
      <w:marTop w:val="0"/>
      <w:marBottom w:val="0"/>
      <w:divBdr>
        <w:top w:val="none" w:sz="0" w:space="0" w:color="auto"/>
        <w:left w:val="none" w:sz="0" w:space="0" w:color="auto"/>
        <w:bottom w:val="none" w:sz="0" w:space="0" w:color="auto"/>
        <w:right w:val="none" w:sz="0" w:space="0" w:color="auto"/>
      </w:divBdr>
    </w:div>
    <w:div w:id="1092899927">
      <w:bodyDiv w:val="1"/>
      <w:marLeft w:val="0"/>
      <w:marRight w:val="0"/>
      <w:marTop w:val="0"/>
      <w:marBottom w:val="0"/>
      <w:divBdr>
        <w:top w:val="none" w:sz="0" w:space="0" w:color="auto"/>
        <w:left w:val="none" w:sz="0" w:space="0" w:color="auto"/>
        <w:bottom w:val="none" w:sz="0" w:space="0" w:color="auto"/>
        <w:right w:val="none" w:sz="0" w:space="0" w:color="auto"/>
      </w:divBdr>
    </w:div>
    <w:div w:id="1094328171">
      <w:bodyDiv w:val="1"/>
      <w:marLeft w:val="0"/>
      <w:marRight w:val="0"/>
      <w:marTop w:val="0"/>
      <w:marBottom w:val="0"/>
      <w:divBdr>
        <w:top w:val="none" w:sz="0" w:space="0" w:color="auto"/>
        <w:left w:val="none" w:sz="0" w:space="0" w:color="auto"/>
        <w:bottom w:val="none" w:sz="0" w:space="0" w:color="auto"/>
        <w:right w:val="none" w:sz="0" w:space="0" w:color="auto"/>
      </w:divBdr>
    </w:div>
    <w:div w:id="1095053264">
      <w:bodyDiv w:val="1"/>
      <w:marLeft w:val="0"/>
      <w:marRight w:val="0"/>
      <w:marTop w:val="0"/>
      <w:marBottom w:val="0"/>
      <w:divBdr>
        <w:top w:val="none" w:sz="0" w:space="0" w:color="auto"/>
        <w:left w:val="none" w:sz="0" w:space="0" w:color="auto"/>
        <w:bottom w:val="none" w:sz="0" w:space="0" w:color="auto"/>
        <w:right w:val="none" w:sz="0" w:space="0" w:color="auto"/>
      </w:divBdr>
    </w:div>
    <w:div w:id="1098253784">
      <w:bodyDiv w:val="1"/>
      <w:marLeft w:val="0"/>
      <w:marRight w:val="0"/>
      <w:marTop w:val="0"/>
      <w:marBottom w:val="0"/>
      <w:divBdr>
        <w:top w:val="none" w:sz="0" w:space="0" w:color="auto"/>
        <w:left w:val="none" w:sz="0" w:space="0" w:color="auto"/>
        <w:bottom w:val="none" w:sz="0" w:space="0" w:color="auto"/>
        <w:right w:val="none" w:sz="0" w:space="0" w:color="auto"/>
      </w:divBdr>
    </w:div>
    <w:div w:id="1098795571">
      <w:bodyDiv w:val="1"/>
      <w:marLeft w:val="0"/>
      <w:marRight w:val="0"/>
      <w:marTop w:val="0"/>
      <w:marBottom w:val="0"/>
      <w:divBdr>
        <w:top w:val="none" w:sz="0" w:space="0" w:color="auto"/>
        <w:left w:val="none" w:sz="0" w:space="0" w:color="auto"/>
        <w:bottom w:val="none" w:sz="0" w:space="0" w:color="auto"/>
        <w:right w:val="none" w:sz="0" w:space="0" w:color="auto"/>
      </w:divBdr>
    </w:div>
    <w:div w:id="1103842266">
      <w:bodyDiv w:val="1"/>
      <w:marLeft w:val="0"/>
      <w:marRight w:val="0"/>
      <w:marTop w:val="0"/>
      <w:marBottom w:val="0"/>
      <w:divBdr>
        <w:top w:val="none" w:sz="0" w:space="0" w:color="auto"/>
        <w:left w:val="none" w:sz="0" w:space="0" w:color="auto"/>
        <w:bottom w:val="none" w:sz="0" w:space="0" w:color="auto"/>
        <w:right w:val="none" w:sz="0" w:space="0" w:color="auto"/>
      </w:divBdr>
    </w:div>
    <w:div w:id="1107850821">
      <w:bodyDiv w:val="1"/>
      <w:marLeft w:val="0"/>
      <w:marRight w:val="0"/>
      <w:marTop w:val="0"/>
      <w:marBottom w:val="0"/>
      <w:divBdr>
        <w:top w:val="none" w:sz="0" w:space="0" w:color="auto"/>
        <w:left w:val="none" w:sz="0" w:space="0" w:color="auto"/>
        <w:bottom w:val="none" w:sz="0" w:space="0" w:color="auto"/>
        <w:right w:val="none" w:sz="0" w:space="0" w:color="auto"/>
      </w:divBdr>
    </w:div>
    <w:div w:id="1119226315">
      <w:bodyDiv w:val="1"/>
      <w:marLeft w:val="0"/>
      <w:marRight w:val="0"/>
      <w:marTop w:val="0"/>
      <w:marBottom w:val="0"/>
      <w:divBdr>
        <w:top w:val="none" w:sz="0" w:space="0" w:color="auto"/>
        <w:left w:val="none" w:sz="0" w:space="0" w:color="auto"/>
        <w:bottom w:val="none" w:sz="0" w:space="0" w:color="auto"/>
        <w:right w:val="none" w:sz="0" w:space="0" w:color="auto"/>
      </w:divBdr>
    </w:div>
    <w:div w:id="1119497013">
      <w:bodyDiv w:val="1"/>
      <w:marLeft w:val="0"/>
      <w:marRight w:val="0"/>
      <w:marTop w:val="0"/>
      <w:marBottom w:val="0"/>
      <w:divBdr>
        <w:top w:val="none" w:sz="0" w:space="0" w:color="auto"/>
        <w:left w:val="none" w:sz="0" w:space="0" w:color="auto"/>
        <w:bottom w:val="none" w:sz="0" w:space="0" w:color="auto"/>
        <w:right w:val="none" w:sz="0" w:space="0" w:color="auto"/>
      </w:divBdr>
    </w:div>
    <w:div w:id="1119958122">
      <w:bodyDiv w:val="1"/>
      <w:marLeft w:val="0"/>
      <w:marRight w:val="0"/>
      <w:marTop w:val="0"/>
      <w:marBottom w:val="0"/>
      <w:divBdr>
        <w:top w:val="none" w:sz="0" w:space="0" w:color="auto"/>
        <w:left w:val="none" w:sz="0" w:space="0" w:color="auto"/>
        <w:bottom w:val="none" w:sz="0" w:space="0" w:color="auto"/>
        <w:right w:val="none" w:sz="0" w:space="0" w:color="auto"/>
      </w:divBdr>
    </w:div>
    <w:div w:id="1120299137">
      <w:bodyDiv w:val="1"/>
      <w:marLeft w:val="0"/>
      <w:marRight w:val="0"/>
      <w:marTop w:val="0"/>
      <w:marBottom w:val="0"/>
      <w:divBdr>
        <w:top w:val="none" w:sz="0" w:space="0" w:color="auto"/>
        <w:left w:val="none" w:sz="0" w:space="0" w:color="auto"/>
        <w:bottom w:val="none" w:sz="0" w:space="0" w:color="auto"/>
        <w:right w:val="none" w:sz="0" w:space="0" w:color="auto"/>
      </w:divBdr>
    </w:div>
    <w:div w:id="1122262090">
      <w:bodyDiv w:val="1"/>
      <w:marLeft w:val="0"/>
      <w:marRight w:val="0"/>
      <w:marTop w:val="0"/>
      <w:marBottom w:val="0"/>
      <w:divBdr>
        <w:top w:val="none" w:sz="0" w:space="0" w:color="auto"/>
        <w:left w:val="none" w:sz="0" w:space="0" w:color="auto"/>
        <w:bottom w:val="none" w:sz="0" w:space="0" w:color="auto"/>
        <w:right w:val="none" w:sz="0" w:space="0" w:color="auto"/>
      </w:divBdr>
    </w:div>
    <w:div w:id="1123962302">
      <w:bodyDiv w:val="1"/>
      <w:marLeft w:val="0"/>
      <w:marRight w:val="0"/>
      <w:marTop w:val="0"/>
      <w:marBottom w:val="0"/>
      <w:divBdr>
        <w:top w:val="none" w:sz="0" w:space="0" w:color="auto"/>
        <w:left w:val="none" w:sz="0" w:space="0" w:color="auto"/>
        <w:bottom w:val="none" w:sz="0" w:space="0" w:color="auto"/>
        <w:right w:val="none" w:sz="0" w:space="0" w:color="auto"/>
      </w:divBdr>
    </w:div>
    <w:div w:id="1124425895">
      <w:bodyDiv w:val="1"/>
      <w:marLeft w:val="0"/>
      <w:marRight w:val="0"/>
      <w:marTop w:val="0"/>
      <w:marBottom w:val="0"/>
      <w:divBdr>
        <w:top w:val="none" w:sz="0" w:space="0" w:color="auto"/>
        <w:left w:val="none" w:sz="0" w:space="0" w:color="auto"/>
        <w:bottom w:val="none" w:sz="0" w:space="0" w:color="auto"/>
        <w:right w:val="none" w:sz="0" w:space="0" w:color="auto"/>
      </w:divBdr>
    </w:div>
    <w:div w:id="1130514854">
      <w:bodyDiv w:val="1"/>
      <w:marLeft w:val="0"/>
      <w:marRight w:val="0"/>
      <w:marTop w:val="0"/>
      <w:marBottom w:val="0"/>
      <w:divBdr>
        <w:top w:val="none" w:sz="0" w:space="0" w:color="auto"/>
        <w:left w:val="none" w:sz="0" w:space="0" w:color="auto"/>
        <w:bottom w:val="none" w:sz="0" w:space="0" w:color="auto"/>
        <w:right w:val="none" w:sz="0" w:space="0" w:color="auto"/>
      </w:divBdr>
    </w:div>
    <w:div w:id="1130712759">
      <w:bodyDiv w:val="1"/>
      <w:marLeft w:val="0"/>
      <w:marRight w:val="0"/>
      <w:marTop w:val="0"/>
      <w:marBottom w:val="0"/>
      <w:divBdr>
        <w:top w:val="none" w:sz="0" w:space="0" w:color="auto"/>
        <w:left w:val="none" w:sz="0" w:space="0" w:color="auto"/>
        <w:bottom w:val="none" w:sz="0" w:space="0" w:color="auto"/>
        <w:right w:val="none" w:sz="0" w:space="0" w:color="auto"/>
      </w:divBdr>
    </w:div>
    <w:div w:id="1131898292">
      <w:bodyDiv w:val="1"/>
      <w:marLeft w:val="0"/>
      <w:marRight w:val="0"/>
      <w:marTop w:val="0"/>
      <w:marBottom w:val="0"/>
      <w:divBdr>
        <w:top w:val="none" w:sz="0" w:space="0" w:color="auto"/>
        <w:left w:val="none" w:sz="0" w:space="0" w:color="auto"/>
        <w:bottom w:val="none" w:sz="0" w:space="0" w:color="auto"/>
        <w:right w:val="none" w:sz="0" w:space="0" w:color="auto"/>
      </w:divBdr>
    </w:div>
    <w:div w:id="1134563908">
      <w:bodyDiv w:val="1"/>
      <w:marLeft w:val="0"/>
      <w:marRight w:val="0"/>
      <w:marTop w:val="0"/>
      <w:marBottom w:val="0"/>
      <w:divBdr>
        <w:top w:val="none" w:sz="0" w:space="0" w:color="auto"/>
        <w:left w:val="none" w:sz="0" w:space="0" w:color="auto"/>
        <w:bottom w:val="none" w:sz="0" w:space="0" w:color="auto"/>
        <w:right w:val="none" w:sz="0" w:space="0" w:color="auto"/>
      </w:divBdr>
    </w:div>
    <w:div w:id="1135677237">
      <w:bodyDiv w:val="1"/>
      <w:marLeft w:val="0"/>
      <w:marRight w:val="0"/>
      <w:marTop w:val="0"/>
      <w:marBottom w:val="0"/>
      <w:divBdr>
        <w:top w:val="none" w:sz="0" w:space="0" w:color="auto"/>
        <w:left w:val="none" w:sz="0" w:space="0" w:color="auto"/>
        <w:bottom w:val="none" w:sz="0" w:space="0" w:color="auto"/>
        <w:right w:val="none" w:sz="0" w:space="0" w:color="auto"/>
      </w:divBdr>
    </w:div>
    <w:div w:id="1137264458">
      <w:bodyDiv w:val="1"/>
      <w:marLeft w:val="0"/>
      <w:marRight w:val="0"/>
      <w:marTop w:val="0"/>
      <w:marBottom w:val="0"/>
      <w:divBdr>
        <w:top w:val="none" w:sz="0" w:space="0" w:color="auto"/>
        <w:left w:val="none" w:sz="0" w:space="0" w:color="auto"/>
        <w:bottom w:val="none" w:sz="0" w:space="0" w:color="auto"/>
        <w:right w:val="none" w:sz="0" w:space="0" w:color="auto"/>
      </w:divBdr>
    </w:div>
    <w:div w:id="1142112027">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152259983">
      <w:bodyDiv w:val="1"/>
      <w:marLeft w:val="0"/>
      <w:marRight w:val="0"/>
      <w:marTop w:val="0"/>
      <w:marBottom w:val="0"/>
      <w:divBdr>
        <w:top w:val="none" w:sz="0" w:space="0" w:color="auto"/>
        <w:left w:val="none" w:sz="0" w:space="0" w:color="auto"/>
        <w:bottom w:val="none" w:sz="0" w:space="0" w:color="auto"/>
        <w:right w:val="none" w:sz="0" w:space="0" w:color="auto"/>
      </w:divBdr>
    </w:div>
    <w:div w:id="1152481662">
      <w:bodyDiv w:val="1"/>
      <w:marLeft w:val="0"/>
      <w:marRight w:val="0"/>
      <w:marTop w:val="0"/>
      <w:marBottom w:val="0"/>
      <w:divBdr>
        <w:top w:val="none" w:sz="0" w:space="0" w:color="auto"/>
        <w:left w:val="none" w:sz="0" w:space="0" w:color="auto"/>
        <w:bottom w:val="none" w:sz="0" w:space="0" w:color="auto"/>
        <w:right w:val="none" w:sz="0" w:space="0" w:color="auto"/>
      </w:divBdr>
    </w:div>
    <w:div w:id="1153374275">
      <w:bodyDiv w:val="1"/>
      <w:marLeft w:val="0"/>
      <w:marRight w:val="0"/>
      <w:marTop w:val="0"/>
      <w:marBottom w:val="0"/>
      <w:divBdr>
        <w:top w:val="none" w:sz="0" w:space="0" w:color="auto"/>
        <w:left w:val="none" w:sz="0" w:space="0" w:color="auto"/>
        <w:bottom w:val="none" w:sz="0" w:space="0" w:color="auto"/>
        <w:right w:val="none" w:sz="0" w:space="0" w:color="auto"/>
      </w:divBdr>
    </w:div>
    <w:div w:id="1153762900">
      <w:bodyDiv w:val="1"/>
      <w:marLeft w:val="0"/>
      <w:marRight w:val="0"/>
      <w:marTop w:val="0"/>
      <w:marBottom w:val="0"/>
      <w:divBdr>
        <w:top w:val="none" w:sz="0" w:space="0" w:color="auto"/>
        <w:left w:val="none" w:sz="0" w:space="0" w:color="auto"/>
        <w:bottom w:val="none" w:sz="0" w:space="0" w:color="auto"/>
        <w:right w:val="none" w:sz="0" w:space="0" w:color="auto"/>
      </w:divBdr>
    </w:div>
    <w:div w:id="1157303198">
      <w:bodyDiv w:val="1"/>
      <w:marLeft w:val="0"/>
      <w:marRight w:val="0"/>
      <w:marTop w:val="0"/>
      <w:marBottom w:val="0"/>
      <w:divBdr>
        <w:top w:val="none" w:sz="0" w:space="0" w:color="auto"/>
        <w:left w:val="none" w:sz="0" w:space="0" w:color="auto"/>
        <w:bottom w:val="none" w:sz="0" w:space="0" w:color="auto"/>
        <w:right w:val="none" w:sz="0" w:space="0" w:color="auto"/>
      </w:divBdr>
    </w:div>
    <w:div w:id="1162089985">
      <w:bodyDiv w:val="1"/>
      <w:marLeft w:val="0"/>
      <w:marRight w:val="0"/>
      <w:marTop w:val="0"/>
      <w:marBottom w:val="0"/>
      <w:divBdr>
        <w:top w:val="none" w:sz="0" w:space="0" w:color="auto"/>
        <w:left w:val="none" w:sz="0" w:space="0" w:color="auto"/>
        <w:bottom w:val="none" w:sz="0" w:space="0" w:color="auto"/>
        <w:right w:val="none" w:sz="0" w:space="0" w:color="auto"/>
      </w:divBdr>
    </w:div>
    <w:div w:id="1162239725">
      <w:bodyDiv w:val="1"/>
      <w:marLeft w:val="0"/>
      <w:marRight w:val="0"/>
      <w:marTop w:val="0"/>
      <w:marBottom w:val="0"/>
      <w:divBdr>
        <w:top w:val="none" w:sz="0" w:space="0" w:color="auto"/>
        <w:left w:val="none" w:sz="0" w:space="0" w:color="auto"/>
        <w:bottom w:val="none" w:sz="0" w:space="0" w:color="auto"/>
        <w:right w:val="none" w:sz="0" w:space="0" w:color="auto"/>
      </w:divBdr>
    </w:div>
    <w:div w:id="1170945552">
      <w:bodyDiv w:val="1"/>
      <w:marLeft w:val="0"/>
      <w:marRight w:val="0"/>
      <w:marTop w:val="0"/>
      <w:marBottom w:val="0"/>
      <w:divBdr>
        <w:top w:val="none" w:sz="0" w:space="0" w:color="auto"/>
        <w:left w:val="none" w:sz="0" w:space="0" w:color="auto"/>
        <w:bottom w:val="none" w:sz="0" w:space="0" w:color="auto"/>
        <w:right w:val="none" w:sz="0" w:space="0" w:color="auto"/>
      </w:divBdr>
    </w:div>
    <w:div w:id="1171719283">
      <w:bodyDiv w:val="1"/>
      <w:marLeft w:val="0"/>
      <w:marRight w:val="0"/>
      <w:marTop w:val="0"/>
      <w:marBottom w:val="0"/>
      <w:divBdr>
        <w:top w:val="none" w:sz="0" w:space="0" w:color="auto"/>
        <w:left w:val="none" w:sz="0" w:space="0" w:color="auto"/>
        <w:bottom w:val="none" w:sz="0" w:space="0" w:color="auto"/>
        <w:right w:val="none" w:sz="0" w:space="0" w:color="auto"/>
      </w:divBdr>
    </w:div>
    <w:div w:id="1175146713">
      <w:bodyDiv w:val="1"/>
      <w:marLeft w:val="0"/>
      <w:marRight w:val="0"/>
      <w:marTop w:val="0"/>
      <w:marBottom w:val="0"/>
      <w:divBdr>
        <w:top w:val="none" w:sz="0" w:space="0" w:color="auto"/>
        <w:left w:val="none" w:sz="0" w:space="0" w:color="auto"/>
        <w:bottom w:val="none" w:sz="0" w:space="0" w:color="auto"/>
        <w:right w:val="none" w:sz="0" w:space="0" w:color="auto"/>
      </w:divBdr>
    </w:div>
    <w:div w:id="1176655843">
      <w:bodyDiv w:val="1"/>
      <w:marLeft w:val="0"/>
      <w:marRight w:val="0"/>
      <w:marTop w:val="0"/>
      <w:marBottom w:val="0"/>
      <w:divBdr>
        <w:top w:val="none" w:sz="0" w:space="0" w:color="auto"/>
        <w:left w:val="none" w:sz="0" w:space="0" w:color="auto"/>
        <w:bottom w:val="none" w:sz="0" w:space="0" w:color="auto"/>
        <w:right w:val="none" w:sz="0" w:space="0" w:color="auto"/>
      </w:divBdr>
    </w:div>
    <w:div w:id="1176965181">
      <w:bodyDiv w:val="1"/>
      <w:marLeft w:val="0"/>
      <w:marRight w:val="0"/>
      <w:marTop w:val="0"/>
      <w:marBottom w:val="0"/>
      <w:divBdr>
        <w:top w:val="none" w:sz="0" w:space="0" w:color="auto"/>
        <w:left w:val="none" w:sz="0" w:space="0" w:color="auto"/>
        <w:bottom w:val="none" w:sz="0" w:space="0" w:color="auto"/>
        <w:right w:val="none" w:sz="0" w:space="0" w:color="auto"/>
      </w:divBdr>
    </w:div>
    <w:div w:id="1177575911">
      <w:bodyDiv w:val="1"/>
      <w:marLeft w:val="0"/>
      <w:marRight w:val="0"/>
      <w:marTop w:val="0"/>
      <w:marBottom w:val="0"/>
      <w:divBdr>
        <w:top w:val="none" w:sz="0" w:space="0" w:color="auto"/>
        <w:left w:val="none" w:sz="0" w:space="0" w:color="auto"/>
        <w:bottom w:val="none" w:sz="0" w:space="0" w:color="auto"/>
        <w:right w:val="none" w:sz="0" w:space="0" w:color="auto"/>
      </w:divBdr>
    </w:div>
    <w:div w:id="1178158261">
      <w:bodyDiv w:val="1"/>
      <w:marLeft w:val="0"/>
      <w:marRight w:val="0"/>
      <w:marTop w:val="0"/>
      <w:marBottom w:val="0"/>
      <w:divBdr>
        <w:top w:val="none" w:sz="0" w:space="0" w:color="auto"/>
        <w:left w:val="none" w:sz="0" w:space="0" w:color="auto"/>
        <w:bottom w:val="none" w:sz="0" w:space="0" w:color="auto"/>
        <w:right w:val="none" w:sz="0" w:space="0" w:color="auto"/>
      </w:divBdr>
    </w:div>
    <w:div w:id="1184977045">
      <w:bodyDiv w:val="1"/>
      <w:marLeft w:val="0"/>
      <w:marRight w:val="0"/>
      <w:marTop w:val="0"/>
      <w:marBottom w:val="0"/>
      <w:divBdr>
        <w:top w:val="none" w:sz="0" w:space="0" w:color="auto"/>
        <w:left w:val="none" w:sz="0" w:space="0" w:color="auto"/>
        <w:bottom w:val="none" w:sz="0" w:space="0" w:color="auto"/>
        <w:right w:val="none" w:sz="0" w:space="0" w:color="auto"/>
      </w:divBdr>
    </w:div>
    <w:div w:id="1193345598">
      <w:bodyDiv w:val="1"/>
      <w:marLeft w:val="0"/>
      <w:marRight w:val="0"/>
      <w:marTop w:val="0"/>
      <w:marBottom w:val="0"/>
      <w:divBdr>
        <w:top w:val="none" w:sz="0" w:space="0" w:color="auto"/>
        <w:left w:val="none" w:sz="0" w:space="0" w:color="auto"/>
        <w:bottom w:val="none" w:sz="0" w:space="0" w:color="auto"/>
        <w:right w:val="none" w:sz="0" w:space="0" w:color="auto"/>
      </w:divBdr>
    </w:div>
    <w:div w:id="1193498461">
      <w:bodyDiv w:val="1"/>
      <w:marLeft w:val="0"/>
      <w:marRight w:val="0"/>
      <w:marTop w:val="0"/>
      <w:marBottom w:val="0"/>
      <w:divBdr>
        <w:top w:val="none" w:sz="0" w:space="0" w:color="auto"/>
        <w:left w:val="none" w:sz="0" w:space="0" w:color="auto"/>
        <w:bottom w:val="none" w:sz="0" w:space="0" w:color="auto"/>
        <w:right w:val="none" w:sz="0" w:space="0" w:color="auto"/>
      </w:divBdr>
    </w:div>
    <w:div w:id="1197235439">
      <w:bodyDiv w:val="1"/>
      <w:marLeft w:val="0"/>
      <w:marRight w:val="0"/>
      <w:marTop w:val="0"/>
      <w:marBottom w:val="0"/>
      <w:divBdr>
        <w:top w:val="none" w:sz="0" w:space="0" w:color="auto"/>
        <w:left w:val="none" w:sz="0" w:space="0" w:color="auto"/>
        <w:bottom w:val="none" w:sz="0" w:space="0" w:color="auto"/>
        <w:right w:val="none" w:sz="0" w:space="0" w:color="auto"/>
      </w:divBdr>
    </w:div>
    <w:div w:id="1197893492">
      <w:bodyDiv w:val="1"/>
      <w:marLeft w:val="0"/>
      <w:marRight w:val="0"/>
      <w:marTop w:val="0"/>
      <w:marBottom w:val="0"/>
      <w:divBdr>
        <w:top w:val="none" w:sz="0" w:space="0" w:color="auto"/>
        <w:left w:val="none" w:sz="0" w:space="0" w:color="auto"/>
        <w:bottom w:val="none" w:sz="0" w:space="0" w:color="auto"/>
        <w:right w:val="none" w:sz="0" w:space="0" w:color="auto"/>
      </w:divBdr>
    </w:div>
    <w:div w:id="1201211737">
      <w:bodyDiv w:val="1"/>
      <w:marLeft w:val="0"/>
      <w:marRight w:val="0"/>
      <w:marTop w:val="0"/>
      <w:marBottom w:val="0"/>
      <w:divBdr>
        <w:top w:val="none" w:sz="0" w:space="0" w:color="auto"/>
        <w:left w:val="none" w:sz="0" w:space="0" w:color="auto"/>
        <w:bottom w:val="none" w:sz="0" w:space="0" w:color="auto"/>
        <w:right w:val="none" w:sz="0" w:space="0" w:color="auto"/>
      </w:divBdr>
    </w:div>
    <w:div w:id="1203714043">
      <w:bodyDiv w:val="1"/>
      <w:marLeft w:val="0"/>
      <w:marRight w:val="0"/>
      <w:marTop w:val="0"/>
      <w:marBottom w:val="0"/>
      <w:divBdr>
        <w:top w:val="none" w:sz="0" w:space="0" w:color="auto"/>
        <w:left w:val="none" w:sz="0" w:space="0" w:color="auto"/>
        <w:bottom w:val="none" w:sz="0" w:space="0" w:color="auto"/>
        <w:right w:val="none" w:sz="0" w:space="0" w:color="auto"/>
      </w:divBdr>
    </w:div>
    <w:div w:id="1207720483">
      <w:bodyDiv w:val="1"/>
      <w:marLeft w:val="0"/>
      <w:marRight w:val="0"/>
      <w:marTop w:val="0"/>
      <w:marBottom w:val="0"/>
      <w:divBdr>
        <w:top w:val="none" w:sz="0" w:space="0" w:color="auto"/>
        <w:left w:val="none" w:sz="0" w:space="0" w:color="auto"/>
        <w:bottom w:val="none" w:sz="0" w:space="0" w:color="auto"/>
        <w:right w:val="none" w:sz="0" w:space="0" w:color="auto"/>
      </w:divBdr>
    </w:div>
    <w:div w:id="1208421099">
      <w:bodyDiv w:val="1"/>
      <w:marLeft w:val="0"/>
      <w:marRight w:val="0"/>
      <w:marTop w:val="0"/>
      <w:marBottom w:val="0"/>
      <w:divBdr>
        <w:top w:val="none" w:sz="0" w:space="0" w:color="auto"/>
        <w:left w:val="none" w:sz="0" w:space="0" w:color="auto"/>
        <w:bottom w:val="none" w:sz="0" w:space="0" w:color="auto"/>
        <w:right w:val="none" w:sz="0" w:space="0" w:color="auto"/>
      </w:divBdr>
    </w:div>
    <w:div w:id="1212615880">
      <w:bodyDiv w:val="1"/>
      <w:marLeft w:val="0"/>
      <w:marRight w:val="0"/>
      <w:marTop w:val="0"/>
      <w:marBottom w:val="0"/>
      <w:divBdr>
        <w:top w:val="none" w:sz="0" w:space="0" w:color="auto"/>
        <w:left w:val="none" w:sz="0" w:space="0" w:color="auto"/>
        <w:bottom w:val="none" w:sz="0" w:space="0" w:color="auto"/>
        <w:right w:val="none" w:sz="0" w:space="0" w:color="auto"/>
      </w:divBdr>
    </w:div>
    <w:div w:id="1215774479">
      <w:bodyDiv w:val="1"/>
      <w:marLeft w:val="0"/>
      <w:marRight w:val="0"/>
      <w:marTop w:val="0"/>
      <w:marBottom w:val="0"/>
      <w:divBdr>
        <w:top w:val="none" w:sz="0" w:space="0" w:color="auto"/>
        <w:left w:val="none" w:sz="0" w:space="0" w:color="auto"/>
        <w:bottom w:val="none" w:sz="0" w:space="0" w:color="auto"/>
        <w:right w:val="none" w:sz="0" w:space="0" w:color="auto"/>
      </w:divBdr>
    </w:div>
    <w:div w:id="1217160518">
      <w:bodyDiv w:val="1"/>
      <w:marLeft w:val="0"/>
      <w:marRight w:val="0"/>
      <w:marTop w:val="0"/>
      <w:marBottom w:val="0"/>
      <w:divBdr>
        <w:top w:val="none" w:sz="0" w:space="0" w:color="auto"/>
        <w:left w:val="none" w:sz="0" w:space="0" w:color="auto"/>
        <w:bottom w:val="none" w:sz="0" w:space="0" w:color="auto"/>
        <w:right w:val="none" w:sz="0" w:space="0" w:color="auto"/>
      </w:divBdr>
    </w:div>
    <w:div w:id="1220363403">
      <w:bodyDiv w:val="1"/>
      <w:marLeft w:val="0"/>
      <w:marRight w:val="0"/>
      <w:marTop w:val="0"/>
      <w:marBottom w:val="0"/>
      <w:divBdr>
        <w:top w:val="none" w:sz="0" w:space="0" w:color="auto"/>
        <w:left w:val="none" w:sz="0" w:space="0" w:color="auto"/>
        <w:bottom w:val="none" w:sz="0" w:space="0" w:color="auto"/>
        <w:right w:val="none" w:sz="0" w:space="0" w:color="auto"/>
      </w:divBdr>
      <w:divsChild>
        <w:div w:id="898132655">
          <w:marLeft w:val="0"/>
          <w:marRight w:val="0"/>
          <w:marTop w:val="0"/>
          <w:marBottom w:val="0"/>
          <w:divBdr>
            <w:top w:val="none" w:sz="0" w:space="0" w:color="auto"/>
            <w:left w:val="none" w:sz="0" w:space="0" w:color="auto"/>
            <w:bottom w:val="none" w:sz="0" w:space="0" w:color="auto"/>
            <w:right w:val="none" w:sz="0" w:space="0" w:color="auto"/>
          </w:divBdr>
          <w:divsChild>
            <w:div w:id="12780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50187">
      <w:bodyDiv w:val="1"/>
      <w:marLeft w:val="0"/>
      <w:marRight w:val="0"/>
      <w:marTop w:val="0"/>
      <w:marBottom w:val="0"/>
      <w:divBdr>
        <w:top w:val="none" w:sz="0" w:space="0" w:color="auto"/>
        <w:left w:val="none" w:sz="0" w:space="0" w:color="auto"/>
        <w:bottom w:val="none" w:sz="0" w:space="0" w:color="auto"/>
        <w:right w:val="none" w:sz="0" w:space="0" w:color="auto"/>
      </w:divBdr>
    </w:div>
    <w:div w:id="1227107034">
      <w:bodyDiv w:val="1"/>
      <w:marLeft w:val="0"/>
      <w:marRight w:val="0"/>
      <w:marTop w:val="0"/>
      <w:marBottom w:val="0"/>
      <w:divBdr>
        <w:top w:val="none" w:sz="0" w:space="0" w:color="auto"/>
        <w:left w:val="none" w:sz="0" w:space="0" w:color="auto"/>
        <w:bottom w:val="none" w:sz="0" w:space="0" w:color="auto"/>
        <w:right w:val="none" w:sz="0" w:space="0" w:color="auto"/>
      </w:divBdr>
    </w:div>
    <w:div w:id="1231888351">
      <w:bodyDiv w:val="1"/>
      <w:marLeft w:val="0"/>
      <w:marRight w:val="0"/>
      <w:marTop w:val="0"/>
      <w:marBottom w:val="0"/>
      <w:divBdr>
        <w:top w:val="none" w:sz="0" w:space="0" w:color="auto"/>
        <w:left w:val="none" w:sz="0" w:space="0" w:color="auto"/>
        <w:bottom w:val="none" w:sz="0" w:space="0" w:color="auto"/>
        <w:right w:val="none" w:sz="0" w:space="0" w:color="auto"/>
      </w:divBdr>
    </w:div>
    <w:div w:id="1235161671">
      <w:bodyDiv w:val="1"/>
      <w:marLeft w:val="0"/>
      <w:marRight w:val="0"/>
      <w:marTop w:val="0"/>
      <w:marBottom w:val="0"/>
      <w:divBdr>
        <w:top w:val="none" w:sz="0" w:space="0" w:color="auto"/>
        <w:left w:val="none" w:sz="0" w:space="0" w:color="auto"/>
        <w:bottom w:val="none" w:sz="0" w:space="0" w:color="auto"/>
        <w:right w:val="none" w:sz="0" w:space="0" w:color="auto"/>
      </w:divBdr>
    </w:div>
    <w:div w:id="1239483215">
      <w:bodyDiv w:val="1"/>
      <w:marLeft w:val="0"/>
      <w:marRight w:val="0"/>
      <w:marTop w:val="0"/>
      <w:marBottom w:val="0"/>
      <w:divBdr>
        <w:top w:val="none" w:sz="0" w:space="0" w:color="auto"/>
        <w:left w:val="none" w:sz="0" w:space="0" w:color="auto"/>
        <w:bottom w:val="none" w:sz="0" w:space="0" w:color="auto"/>
        <w:right w:val="none" w:sz="0" w:space="0" w:color="auto"/>
      </w:divBdr>
    </w:div>
    <w:div w:id="1239750906">
      <w:bodyDiv w:val="1"/>
      <w:marLeft w:val="0"/>
      <w:marRight w:val="0"/>
      <w:marTop w:val="0"/>
      <w:marBottom w:val="0"/>
      <w:divBdr>
        <w:top w:val="none" w:sz="0" w:space="0" w:color="auto"/>
        <w:left w:val="none" w:sz="0" w:space="0" w:color="auto"/>
        <w:bottom w:val="none" w:sz="0" w:space="0" w:color="auto"/>
        <w:right w:val="none" w:sz="0" w:space="0" w:color="auto"/>
      </w:divBdr>
    </w:div>
    <w:div w:id="1245534888">
      <w:bodyDiv w:val="1"/>
      <w:marLeft w:val="0"/>
      <w:marRight w:val="0"/>
      <w:marTop w:val="0"/>
      <w:marBottom w:val="0"/>
      <w:divBdr>
        <w:top w:val="none" w:sz="0" w:space="0" w:color="auto"/>
        <w:left w:val="none" w:sz="0" w:space="0" w:color="auto"/>
        <w:bottom w:val="none" w:sz="0" w:space="0" w:color="auto"/>
        <w:right w:val="none" w:sz="0" w:space="0" w:color="auto"/>
      </w:divBdr>
    </w:div>
    <w:div w:id="1246693923">
      <w:bodyDiv w:val="1"/>
      <w:marLeft w:val="0"/>
      <w:marRight w:val="0"/>
      <w:marTop w:val="0"/>
      <w:marBottom w:val="0"/>
      <w:divBdr>
        <w:top w:val="none" w:sz="0" w:space="0" w:color="auto"/>
        <w:left w:val="none" w:sz="0" w:space="0" w:color="auto"/>
        <w:bottom w:val="none" w:sz="0" w:space="0" w:color="auto"/>
        <w:right w:val="none" w:sz="0" w:space="0" w:color="auto"/>
      </w:divBdr>
    </w:div>
    <w:div w:id="1249535222">
      <w:bodyDiv w:val="1"/>
      <w:marLeft w:val="0"/>
      <w:marRight w:val="0"/>
      <w:marTop w:val="0"/>
      <w:marBottom w:val="0"/>
      <w:divBdr>
        <w:top w:val="none" w:sz="0" w:space="0" w:color="auto"/>
        <w:left w:val="none" w:sz="0" w:space="0" w:color="auto"/>
        <w:bottom w:val="none" w:sz="0" w:space="0" w:color="auto"/>
        <w:right w:val="none" w:sz="0" w:space="0" w:color="auto"/>
      </w:divBdr>
    </w:div>
    <w:div w:id="1249997562">
      <w:bodyDiv w:val="1"/>
      <w:marLeft w:val="0"/>
      <w:marRight w:val="0"/>
      <w:marTop w:val="0"/>
      <w:marBottom w:val="0"/>
      <w:divBdr>
        <w:top w:val="none" w:sz="0" w:space="0" w:color="auto"/>
        <w:left w:val="none" w:sz="0" w:space="0" w:color="auto"/>
        <w:bottom w:val="none" w:sz="0" w:space="0" w:color="auto"/>
        <w:right w:val="none" w:sz="0" w:space="0" w:color="auto"/>
      </w:divBdr>
    </w:div>
    <w:div w:id="1258170327">
      <w:bodyDiv w:val="1"/>
      <w:marLeft w:val="0"/>
      <w:marRight w:val="0"/>
      <w:marTop w:val="0"/>
      <w:marBottom w:val="0"/>
      <w:divBdr>
        <w:top w:val="none" w:sz="0" w:space="0" w:color="auto"/>
        <w:left w:val="none" w:sz="0" w:space="0" w:color="auto"/>
        <w:bottom w:val="none" w:sz="0" w:space="0" w:color="auto"/>
        <w:right w:val="none" w:sz="0" w:space="0" w:color="auto"/>
      </w:divBdr>
    </w:div>
    <w:div w:id="1262059418">
      <w:bodyDiv w:val="1"/>
      <w:marLeft w:val="0"/>
      <w:marRight w:val="0"/>
      <w:marTop w:val="0"/>
      <w:marBottom w:val="0"/>
      <w:divBdr>
        <w:top w:val="none" w:sz="0" w:space="0" w:color="auto"/>
        <w:left w:val="none" w:sz="0" w:space="0" w:color="auto"/>
        <w:bottom w:val="none" w:sz="0" w:space="0" w:color="auto"/>
        <w:right w:val="none" w:sz="0" w:space="0" w:color="auto"/>
      </w:divBdr>
    </w:div>
    <w:div w:id="1262690637">
      <w:bodyDiv w:val="1"/>
      <w:marLeft w:val="0"/>
      <w:marRight w:val="0"/>
      <w:marTop w:val="0"/>
      <w:marBottom w:val="0"/>
      <w:divBdr>
        <w:top w:val="none" w:sz="0" w:space="0" w:color="auto"/>
        <w:left w:val="none" w:sz="0" w:space="0" w:color="auto"/>
        <w:bottom w:val="none" w:sz="0" w:space="0" w:color="auto"/>
        <w:right w:val="none" w:sz="0" w:space="0" w:color="auto"/>
      </w:divBdr>
      <w:divsChild>
        <w:div w:id="177744190">
          <w:marLeft w:val="965"/>
          <w:marRight w:val="0"/>
          <w:marTop w:val="100"/>
          <w:marBottom w:val="0"/>
          <w:divBdr>
            <w:top w:val="none" w:sz="0" w:space="0" w:color="auto"/>
            <w:left w:val="none" w:sz="0" w:space="0" w:color="auto"/>
            <w:bottom w:val="none" w:sz="0" w:space="0" w:color="auto"/>
            <w:right w:val="none" w:sz="0" w:space="0" w:color="auto"/>
          </w:divBdr>
        </w:div>
        <w:div w:id="1213233855">
          <w:marLeft w:val="965"/>
          <w:marRight w:val="0"/>
          <w:marTop w:val="100"/>
          <w:marBottom w:val="0"/>
          <w:divBdr>
            <w:top w:val="none" w:sz="0" w:space="0" w:color="auto"/>
            <w:left w:val="none" w:sz="0" w:space="0" w:color="auto"/>
            <w:bottom w:val="none" w:sz="0" w:space="0" w:color="auto"/>
            <w:right w:val="none" w:sz="0" w:space="0" w:color="auto"/>
          </w:divBdr>
        </w:div>
        <w:div w:id="297995827">
          <w:marLeft w:val="965"/>
          <w:marRight w:val="0"/>
          <w:marTop w:val="100"/>
          <w:marBottom w:val="0"/>
          <w:divBdr>
            <w:top w:val="none" w:sz="0" w:space="0" w:color="auto"/>
            <w:left w:val="none" w:sz="0" w:space="0" w:color="auto"/>
            <w:bottom w:val="none" w:sz="0" w:space="0" w:color="auto"/>
            <w:right w:val="none" w:sz="0" w:space="0" w:color="auto"/>
          </w:divBdr>
        </w:div>
        <w:div w:id="282927699">
          <w:marLeft w:val="965"/>
          <w:marRight w:val="0"/>
          <w:marTop w:val="100"/>
          <w:marBottom w:val="0"/>
          <w:divBdr>
            <w:top w:val="none" w:sz="0" w:space="0" w:color="auto"/>
            <w:left w:val="none" w:sz="0" w:space="0" w:color="auto"/>
            <w:bottom w:val="none" w:sz="0" w:space="0" w:color="auto"/>
            <w:right w:val="none" w:sz="0" w:space="0" w:color="auto"/>
          </w:divBdr>
        </w:div>
      </w:divsChild>
    </w:div>
    <w:div w:id="1266109314">
      <w:bodyDiv w:val="1"/>
      <w:marLeft w:val="0"/>
      <w:marRight w:val="0"/>
      <w:marTop w:val="0"/>
      <w:marBottom w:val="0"/>
      <w:divBdr>
        <w:top w:val="none" w:sz="0" w:space="0" w:color="auto"/>
        <w:left w:val="none" w:sz="0" w:space="0" w:color="auto"/>
        <w:bottom w:val="none" w:sz="0" w:space="0" w:color="auto"/>
        <w:right w:val="none" w:sz="0" w:space="0" w:color="auto"/>
      </w:divBdr>
    </w:div>
    <w:div w:id="1275357921">
      <w:bodyDiv w:val="1"/>
      <w:marLeft w:val="0"/>
      <w:marRight w:val="0"/>
      <w:marTop w:val="0"/>
      <w:marBottom w:val="0"/>
      <w:divBdr>
        <w:top w:val="none" w:sz="0" w:space="0" w:color="auto"/>
        <w:left w:val="none" w:sz="0" w:space="0" w:color="auto"/>
        <w:bottom w:val="none" w:sz="0" w:space="0" w:color="auto"/>
        <w:right w:val="none" w:sz="0" w:space="0" w:color="auto"/>
      </w:divBdr>
    </w:div>
    <w:div w:id="1275361576">
      <w:bodyDiv w:val="1"/>
      <w:marLeft w:val="0"/>
      <w:marRight w:val="0"/>
      <w:marTop w:val="0"/>
      <w:marBottom w:val="0"/>
      <w:divBdr>
        <w:top w:val="none" w:sz="0" w:space="0" w:color="auto"/>
        <w:left w:val="none" w:sz="0" w:space="0" w:color="auto"/>
        <w:bottom w:val="none" w:sz="0" w:space="0" w:color="auto"/>
        <w:right w:val="none" w:sz="0" w:space="0" w:color="auto"/>
      </w:divBdr>
    </w:div>
    <w:div w:id="1276253817">
      <w:bodyDiv w:val="1"/>
      <w:marLeft w:val="0"/>
      <w:marRight w:val="0"/>
      <w:marTop w:val="0"/>
      <w:marBottom w:val="0"/>
      <w:divBdr>
        <w:top w:val="none" w:sz="0" w:space="0" w:color="auto"/>
        <w:left w:val="none" w:sz="0" w:space="0" w:color="auto"/>
        <w:bottom w:val="none" w:sz="0" w:space="0" w:color="auto"/>
        <w:right w:val="none" w:sz="0" w:space="0" w:color="auto"/>
      </w:divBdr>
    </w:div>
    <w:div w:id="1284844811">
      <w:bodyDiv w:val="1"/>
      <w:marLeft w:val="0"/>
      <w:marRight w:val="0"/>
      <w:marTop w:val="0"/>
      <w:marBottom w:val="0"/>
      <w:divBdr>
        <w:top w:val="none" w:sz="0" w:space="0" w:color="auto"/>
        <w:left w:val="none" w:sz="0" w:space="0" w:color="auto"/>
        <w:bottom w:val="none" w:sz="0" w:space="0" w:color="auto"/>
        <w:right w:val="none" w:sz="0" w:space="0" w:color="auto"/>
      </w:divBdr>
    </w:div>
    <w:div w:id="1285116783">
      <w:bodyDiv w:val="1"/>
      <w:marLeft w:val="0"/>
      <w:marRight w:val="0"/>
      <w:marTop w:val="0"/>
      <w:marBottom w:val="0"/>
      <w:divBdr>
        <w:top w:val="none" w:sz="0" w:space="0" w:color="auto"/>
        <w:left w:val="none" w:sz="0" w:space="0" w:color="auto"/>
        <w:bottom w:val="none" w:sz="0" w:space="0" w:color="auto"/>
        <w:right w:val="none" w:sz="0" w:space="0" w:color="auto"/>
      </w:divBdr>
    </w:div>
    <w:div w:id="1291787703">
      <w:bodyDiv w:val="1"/>
      <w:marLeft w:val="0"/>
      <w:marRight w:val="0"/>
      <w:marTop w:val="0"/>
      <w:marBottom w:val="0"/>
      <w:divBdr>
        <w:top w:val="none" w:sz="0" w:space="0" w:color="auto"/>
        <w:left w:val="none" w:sz="0" w:space="0" w:color="auto"/>
        <w:bottom w:val="none" w:sz="0" w:space="0" w:color="auto"/>
        <w:right w:val="none" w:sz="0" w:space="0" w:color="auto"/>
      </w:divBdr>
    </w:div>
    <w:div w:id="1297835166">
      <w:bodyDiv w:val="1"/>
      <w:marLeft w:val="0"/>
      <w:marRight w:val="0"/>
      <w:marTop w:val="0"/>
      <w:marBottom w:val="0"/>
      <w:divBdr>
        <w:top w:val="none" w:sz="0" w:space="0" w:color="auto"/>
        <w:left w:val="none" w:sz="0" w:space="0" w:color="auto"/>
        <w:bottom w:val="none" w:sz="0" w:space="0" w:color="auto"/>
        <w:right w:val="none" w:sz="0" w:space="0" w:color="auto"/>
      </w:divBdr>
    </w:div>
    <w:div w:id="1299263373">
      <w:bodyDiv w:val="1"/>
      <w:marLeft w:val="0"/>
      <w:marRight w:val="0"/>
      <w:marTop w:val="0"/>
      <w:marBottom w:val="0"/>
      <w:divBdr>
        <w:top w:val="none" w:sz="0" w:space="0" w:color="auto"/>
        <w:left w:val="none" w:sz="0" w:space="0" w:color="auto"/>
        <w:bottom w:val="none" w:sz="0" w:space="0" w:color="auto"/>
        <w:right w:val="none" w:sz="0" w:space="0" w:color="auto"/>
      </w:divBdr>
    </w:div>
    <w:div w:id="1300107864">
      <w:bodyDiv w:val="1"/>
      <w:marLeft w:val="0"/>
      <w:marRight w:val="0"/>
      <w:marTop w:val="0"/>
      <w:marBottom w:val="0"/>
      <w:divBdr>
        <w:top w:val="none" w:sz="0" w:space="0" w:color="auto"/>
        <w:left w:val="none" w:sz="0" w:space="0" w:color="auto"/>
        <w:bottom w:val="none" w:sz="0" w:space="0" w:color="auto"/>
        <w:right w:val="none" w:sz="0" w:space="0" w:color="auto"/>
      </w:divBdr>
    </w:div>
    <w:div w:id="1310358887">
      <w:bodyDiv w:val="1"/>
      <w:marLeft w:val="0"/>
      <w:marRight w:val="0"/>
      <w:marTop w:val="0"/>
      <w:marBottom w:val="0"/>
      <w:divBdr>
        <w:top w:val="none" w:sz="0" w:space="0" w:color="auto"/>
        <w:left w:val="none" w:sz="0" w:space="0" w:color="auto"/>
        <w:bottom w:val="none" w:sz="0" w:space="0" w:color="auto"/>
        <w:right w:val="none" w:sz="0" w:space="0" w:color="auto"/>
      </w:divBdr>
    </w:div>
    <w:div w:id="1312909989">
      <w:bodyDiv w:val="1"/>
      <w:marLeft w:val="0"/>
      <w:marRight w:val="0"/>
      <w:marTop w:val="0"/>
      <w:marBottom w:val="0"/>
      <w:divBdr>
        <w:top w:val="none" w:sz="0" w:space="0" w:color="auto"/>
        <w:left w:val="none" w:sz="0" w:space="0" w:color="auto"/>
        <w:bottom w:val="none" w:sz="0" w:space="0" w:color="auto"/>
        <w:right w:val="none" w:sz="0" w:space="0" w:color="auto"/>
      </w:divBdr>
    </w:div>
    <w:div w:id="1314603310">
      <w:bodyDiv w:val="1"/>
      <w:marLeft w:val="0"/>
      <w:marRight w:val="0"/>
      <w:marTop w:val="0"/>
      <w:marBottom w:val="0"/>
      <w:divBdr>
        <w:top w:val="none" w:sz="0" w:space="0" w:color="auto"/>
        <w:left w:val="none" w:sz="0" w:space="0" w:color="auto"/>
        <w:bottom w:val="none" w:sz="0" w:space="0" w:color="auto"/>
        <w:right w:val="none" w:sz="0" w:space="0" w:color="auto"/>
      </w:divBdr>
    </w:div>
    <w:div w:id="1318536370">
      <w:bodyDiv w:val="1"/>
      <w:marLeft w:val="0"/>
      <w:marRight w:val="0"/>
      <w:marTop w:val="0"/>
      <w:marBottom w:val="0"/>
      <w:divBdr>
        <w:top w:val="none" w:sz="0" w:space="0" w:color="auto"/>
        <w:left w:val="none" w:sz="0" w:space="0" w:color="auto"/>
        <w:bottom w:val="none" w:sz="0" w:space="0" w:color="auto"/>
        <w:right w:val="none" w:sz="0" w:space="0" w:color="auto"/>
      </w:divBdr>
    </w:div>
    <w:div w:id="1320160730">
      <w:bodyDiv w:val="1"/>
      <w:marLeft w:val="0"/>
      <w:marRight w:val="0"/>
      <w:marTop w:val="0"/>
      <w:marBottom w:val="0"/>
      <w:divBdr>
        <w:top w:val="none" w:sz="0" w:space="0" w:color="auto"/>
        <w:left w:val="none" w:sz="0" w:space="0" w:color="auto"/>
        <w:bottom w:val="none" w:sz="0" w:space="0" w:color="auto"/>
        <w:right w:val="none" w:sz="0" w:space="0" w:color="auto"/>
      </w:divBdr>
    </w:div>
    <w:div w:id="1321619435">
      <w:bodyDiv w:val="1"/>
      <w:marLeft w:val="0"/>
      <w:marRight w:val="0"/>
      <w:marTop w:val="0"/>
      <w:marBottom w:val="0"/>
      <w:divBdr>
        <w:top w:val="none" w:sz="0" w:space="0" w:color="auto"/>
        <w:left w:val="none" w:sz="0" w:space="0" w:color="auto"/>
        <w:bottom w:val="none" w:sz="0" w:space="0" w:color="auto"/>
        <w:right w:val="none" w:sz="0" w:space="0" w:color="auto"/>
      </w:divBdr>
    </w:div>
    <w:div w:id="1330063911">
      <w:bodyDiv w:val="1"/>
      <w:marLeft w:val="0"/>
      <w:marRight w:val="0"/>
      <w:marTop w:val="0"/>
      <w:marBottom w:val="0"/>
      <w:divBdr>
        <w:top w:val="none" w:sz="0" w:space="0" w:color="auto"/>
        <w:left w:val="none" w:sz="0" w:space="0" w:color="auto"/>
        <w:bottom w:val="none" w:sz="0" w:space="0" w:color="auto"/>
        <w:right w:val="none" w:sz="0" w:space="0" w:color="auto"/>
      </w:divBdr>
    </w:div>
    <w:div w:id="1334380657">
      <w:bodyDiv w:val="1"/>
      <w:marLeft w:val="0"/>
      <w:marRight w:val="0"/>
      <w:marTop w:val="0"/>
      <w:marBottom w:val="0"/>
      <w:divBdr>
        <w:top w:val="none" w:sz="0" w:space="0" w:color="auto"/>
        <w:left w:val="none" w:sz="0" w:space="0" w:color="auto"/>
        <w:bottom w:val="none" w:sz="0" w:space="0" w:color="auto"/>
        <w:right w:val="none" w:sz="0" w:space="0" w:color="auto"/>
      </w:divBdr>
    </w:div>
    <w:div w:id="1337919933">
      <w:bodyDiv w:val="1"/>
      <w:marLeft w:val="0"/>
      <w:marRight w:val="0"/>
      <w:marTop w:val="0"/>
      <w:marBottom w:val="0"/>
      <w:divBdr>
        <w:top w:val="none" w:sz="0" w:space="0" w:color="auto"/>
        <w:left w:val="none" w:sz="0" w:space="0" w:color="auto"/>
        <w:bottom w:val="none" w:sz="0" w:space="0" w:color="auto"/>
        <w:right w:val="none" w:sz="0" w:space="0" w:color="auto"/>
      </w:divBdr>
    </w:div>
    <w:div w:id="1349333105">
      <w:bodyDiv w:val="1"/>
      <w:marLeft w:val="0"/>
      <w:marRight w:val="0"/>
      <w:marTop w:val="0"/>
      <w:marBottom w:val="0"/>
      <w:divBdr>
        <w:top w:val="none" w:sz="0" w:space="0" w:color="auto"/>
        <w:left w:val="none" w:sz="0" w:space="0" w:color="auto"/>
        <w:bottom w:val="none" w:sz="0" w:space="0" w:color="auto"/>
        <w:right w:val="none" w:sz="0" w:space="0" w:color="auto"/>
      </w:divBdr>
    </w:div>
    <w:div w:id="1349480722">
      <w:bodyDiv w:val="1"/>
      <w:marLeft w:val="0"/>
      <w:marRight w:val="0"/>
      <w:marTop w:val="0"/>
      <w:marBottom w:val="0"/>
      <w:divBdr>
        <w:top w:val="none" w:sz="0" w:space="0" w:color="auto"/>
        <w:left w:val="none" w:sz="0" w:space="0" w:color="auto"/>
        <w:bottom w:val="none" w:sz="0" w:space="0" w:color="auto"/>
        <w:right w:val="none" w:sz="0" w:space="0" w:color="auto"/>
      </w:divBdr>
    </w:div>
    <w:div w:id="1352216956">
      <w:bodyDiv w:val="1"/>
      <w:marLeft w:val="0"/>
      <w:marRight w:val="0"/>
      <w:marTop w:val="0"/>
      <w:marBottom w:val="0"/>
      <w:divBdr>
        <w:top w:val="none" w:sz="0" w:space="0" w:color="auto"/>
        <w:left w:val="none" w:sz="0" w:space="0" w:color="auto"/>
        <w:bottom w:val="none" w:sz="0" w:space="0" w:color="auto"/>
        <w:right w:val="none" w:sz="0" w:space="0" w:color="auto"/>
      </w:divBdr>
    </w:div>
    <w:div w:id="1352221265">
      <w:bodyDiv w:val="1"/>
      <w:marLeft w:val="0"/>
      <w:marRight w:val="0"/>
      <w:marTop w:val="0"/>
      <w:marBottom w:val="0"/>
      <w:divBdr>
        <w:top w:val="none" w:sz="0" w:space="0" w:color="auto"/>
        <w:left w:val="none" w:sz="0" w:space="0" w:color="auto"/>
        <w:bottom w:val="none" w:sz="0" w:space="0" w:color="auto"/>
        <w:right w:val="none" w:sz="0" w:space="0" w:color="auto"/>
      </w:divBdr>
    </w:div>
    <w:div w:id="1353920645">
      <w:bodyDiv w:val="1"/>
      <w:marLeft w:val="0"/>
      <w:marRight w:val="0"/>
      <w:marTop w:val="0"/>
      <w:marBottom w:val="0"/>
      <w:divBdr>
        <w:top w:val="none" w:sz="0" w:space="0" w:color="auto"/>
        <w:left w:val="none" w:sz="0" w:space="0" w:color="auto"/>
        <w:bottom w:val="none" w:sz="0" w:space="0" w:color="auto"/>
        <w:right w:val="none" w:sz="0" w:space="0" w:color="auto"/>
      </w:divBdr>
    </w:div>
    <w:div w:id="1355376544">
      <w:bodyDiv w:val="1"/>
      <w:marLeft w:val="0"/>
      <w:marRight w:val="0"/>
      <w:marTop w:val="0"/>
      <w:marBottom w:val="0"/>
      <w:divBdr>
        <w:top w:val="none" w:sz="0" w:space="0" w:color="auto"/>
        <w:left w:val="none" w:sz="0" w:space="0" w:color="auto"/>
        <w:bottom w:val="none" w:sz="0" w:space="0" w:color="auto"/>
        <w:right w:val="none" w:sz="0" w:space="0" w:color="auto"/>
      </w:divBdr>
    </w:div>
    <w:div w:id="1358695876">
      <w:bodyDiv w:val="1"/>
      <w:marLeft w:val="0"/>
      <w:marRight w:val="0"/>
      <w:marTop w:val="0"/>
      <w:marBottom w:val="0"/>
      <w:divBdr>
        <w:top w:val="none" w:sz="0" w:space="0" w:color="auto"/>
        <w:left w:val="none" w:sz="0" w:space="0" w:color="auto"/>
        <w:bottom w:val="none" w:sz="0" w:space="0" w:color="auto"/>
        <w:right w:val="none" w:sz="0" w:space="0" w:color="auto"/>
      </w:divBdr>
    </w:div>
    <w:div w:id="1362391826">
      <w:bodyDiv w:val="1"/>
      <w:marLeft w:val="0"/>
      <w:marRight w:val="0"/>
      <w:marTop w:val="0"/>
      <w:marBottom w:val="0"/>
      <w:divBdr>
        <w:top w:val="none" w:sz="0" w:space="0" w:color="auto"/>
        <w:left w:val="none" w:sz="0" w:space="0" w:color="auto"/>
        <w:bottom w:val="none" w:sz="0" w:space="0" w:color="auto"/>
        <w:right w:val="none" w:sz="0" w:space="0" w:color="auto"/>
      </w:divBdr>
    </w:div>
    <w:div w:id="1370303016">
      <w:bodyDiv w:val="1"/>
      <w:marLeft w:val="0"/>
      <w:marRight w:val="0"/>
      <w:marTop w:val="0"/>
      <w:marBottom w:val="0"/>
      <w:divBdr>
        <w:top w:val="none" w:sz="0" w:space="0" w:color="auto"/>
        <w:left w:val="none" w:sz="0" w:space="0" w:color="auto"/>
        <w:bottom w:val="none" w:sz="0" w:space="0" w:color="auto"/>
        <w:right w:val="none" w:sz="0" w:space="0" w:color="auto"/>
      </w:divBdr>
    </w:div>
    <w:div w:id="1373456259">
      <w:bodyDiv w:val="1"/>
      <w:marLeft w:val="0"/>
      <w:marRight w:val="0"/>
      <w:marTop w:val="0"/>
      <w:marBottom w:val="0"/>
      <w:divBdr>
        <w:top w:val="none" w:sz="0" w:space="0" w:color="auto"/>
        <w:left w:val="none" w:sz="0" w:space="0" w:color="auto"/>
        <w:bottom w:val="none" w:sz="0" w:space="0" w:color="auto"/>
        <w:right w:val="none" w:sz="0" w:space="0" w:color="auto"/>
      </w:divBdr>
    </w:div>
    <w:div w:id="1375733831">
      <w:bodyDiv w:val="1"/>
      <w:marLeft w:val="0"/>
      <w:marRight w:val="0"/>
      <w:marTop w:val="0"/>
      <w:marBottom w:val="0"/>
      <w:divBdr>
        <w:top w:val="none" w:sz="0" w:space="0" w:color="auto"/>
        <w:left w:val="none" w:sz="0" w:space="0" w:color="auto"/>
        <w:bottom w:val="none" w:sz="0" w:space="0" w:color="auto"/>
        <w:right w:val="none" w:sz="0" w:space="0" w:color="auto"/>
      </w:divBdr>
    </w:div>
    <w:div w:id="1377702980">
      <w:bodyDiv w:val="1"/>
      <w:marLeft w:val="0"/>
      <w:marRight w:val="0"/>
      <w:marTop w:val="0"/>
      <w:marBottom w:val="0"/>
      <w:divBdr>
        <w:top w:val="none" w:sz="0" w:space="0" w:color="auto"/>
        <w:left w:val="none" w:sz="0" w:space="0" w:color="auto"/>
        <w:bottom w:val="none" w:sz="0" w:space="0" w:color="auto"/>
        <w:right w:val="none" w:sz="0" w:space="0" w:color="auto"/>
      </w:divBdr>
    </w:div>
    <w:div w:id="1381369569">
      <w:bodyDiv w:val="1"/>
      <w:marLeft w:val="0"/>
      <w:marRight w:val="0"/>
      <w:marTop w:val="0"/>
      <w:marBottom w:val="0"/>
      <w:divBdr>
        <w:top w:val="none" w:sz="0" w:space="0" w:color="auto"/>
        <w:left w:val="none" w:sz="0" w:space="0" w:color="auto"/>
        <w:bottom w:val="none" w:sz="0" w:space="0" w:color="auto"/>
        <w:right w:val="none" w:sz="0" w:space="0" w:color="auto"/>
      </w:divBdr>
    </w:div>
    <w:div w:id="1382098992">
      <w:bodyDiv w:val="1"/>
      <w:marLeft w:val="0"/>
      <w:marRight w:val="0"/>
      <w:marTop w:val="0"/>
      <w:marBottom w:val="0"/>
      <w:divBdr>
        <w:top w:val="none" w:sz="0" w:space="0" w:color="auto"/>
        <w:left w:val="none" w:sz="0" w:space="0" w:color="auto"/>
        <w:bottom w:val="none" w:sz="0" w:space="0" w:color="auto"/>
        <w:right w:val="none" w:sz="0" w:space="0" w:color="auto"/>
      </w:divBdr>
    </w:div>
    <w:div w:id="1382293393">
      <w:bodyDiv w:val="1"/>
      <w:marLeft w:val="0"/>
      <w:marRight w:val="0"/>
      <w:marTop w:val="0"/>
      <w:marBottom w:val="0"/>
      <w:divBdr>
        <w:top w:val="none" w:sz="0" w:space="0" w:color="auto"/>
        <w:left w:val="none" w:sz="0" w:space="0" w:color="auto"/>
        <w:bottom w:val="none" w:sz="0" w:space="0" w:color="auto"/>
        <w:right w:val="none" w:sz="0" w:space="0" w:color="auto"/>
      </w:divBdr>
    </w:div>
    <w:div w:id="1382707771">
      <w:bodyDiv w:val="1"/>
      <w:marLeft w:val="0"/>
      <w:marRight w:val="0"/>
      <w:marTop w:val="0"/>
      <w:marBottom w:val="0"/>
      <w:divBdr>
        <w:top w:val="none" w:sz="0" w:space="0" w:color="auto"/>
        <w:left w:val="none" w:sz="0" w:space="0" w:color="auto"/>
        <w:bottom w:val="none" w:sz="0" w:space="0" w:color="auto"/>
        <w:right w:val="none" w:sz="0" w:space="0" w:color="auto"/>
      </w:divBdr>
    </w:div>
    <w:div w:id="1383212804">
      <w:bodyDiv w:val="1"/>
      <w:marLeft w:val="0"/>
      <w:marRight w:val="0"/>
      <w:marTop w:val="0"/>
      <w:marBottom w:val="0"/>
      <w:divBdr>
        <w:top w:val="none" w:sz="0" w:space="0" w:color="auto"/>
        <w:left w:val="none" w:sz="0" w:space="0" w:color="auto"/>
        <w:bottom w:val="none" w:sz="0" w:space="0" w:color="auto"/>
        <w:right w:val="none" w:sz="0" w:space="0" w:color="auto"/>
      </w:divBdr>
    </w:div>
    <w:div w:id="1386098399">
      <w:bodyDiv w:val="1"/>
      <w:marLeft w:val="0"/>
      <w:marRight w:val="0"/>
      <w:marTop w:val="0"/>
      <w:marBottom w:val="0"/>
      <w:divBdr>
        <w:top w:val="none" w:sz="0" w:space="0" w:color="auto"/>
        <w:left w:val="none" w:sz="0" w:space="0" w:color="auto"/>
        <w:bottom w:val="none" w:sz="0" w:space="0" w:color="auto"/>
        <w:right w:val="none" w:sz="0" w:space="0" w:color="auto"/>
      </w:divBdr>
    </w:div>
    <w:div w:id="1386873495">
      <w:bodyDiv w:val="1"/>
      <w:marLeft w:val="0"/>
      <w:marRight w:val="0"/>
      <w:marTop w:val="0"/>
      <w:marBottom w:val="0"/>
      <w:divBdr>
        <w:top w:val="none" w:sz="0" w:space="0" w:color="auto"/>
        <w:left w:val="none" w:sz="0" w:space="0" w:color="auto"/>
        <w:bottom w:val="none" w:sz="0" w:space="0" w:color="auto"/>
        <w:right w:val="none" w:sz="0" w:space="0" w:color="auto"/>
      </w:divBdr>
    </w:div>
    <w:div w:id="1387992459">
      <w:bodyDiv w:val="1"/>
      <w:marLeft w:val="0"/>
      <w:marRight w:val="0"/>
      <w:marTop w:val="0"/>
      <w:marBottom w:val="0"/>
      <w:divBdr>
        <w:top w:val="none" w:sz="0" w:space="0" w:color="auto"/>
        <w:left w:val="none" w:sz="0" w:space="0" w:color="auto"/>
        <w:bottom w:val="none" w:sz="0" w:space="0" w:color="auto"/>
        <w:right w:val="none" w:sz="0" w:space="0" w:color="auto"/>
      </w:divBdr>
    </w:div>
    <w:div w:id="1388576938">
      <w:bodyDiv w:val="1"/>
      <w:marLeft w:val="0"/>
      <w:marRight w:val="0"/>
      <w:marTop w:val="0"/>
      <w:marBottom w:val="0"/>
      <w:divBdr>
        <w:top w:val="none" w:sz="0" w:space="0" w:color="auto"/>
        <w:left w:val="none" w:sz="0" w:space="0" w:color="auto"/>
        <w:bottom w:val="none" w:sz="0" w:space="0" w:color="auto"/>
        <w:right w:val="none" w:sz="0" w:space="0" w:color="auto"/>
      </w:divBdr>
    </w:div>
    <w:div w:id="1396195220">
      <w:bodyDiv w:val="1"/>
      <w:marLeft w:val="0"/>
      <w:marRight w:val="0"/>
      <w:marTop w:val="0"/>
      <w:marBottom w:val="0"/>
      <w:divBdr>
        <w:top w:val="none" w:sz="0" w:space="0" w:color="auto"/>
        <w:left w:val="none" w:sz="0" w:space="0" w:color="auto"/>
        <w:bottom w:val="none" w:sz="0" w:space="0" w:color="auto"/>
        <w:right w:val="none" w:sz="0" w:space="0" w:color="auto"/>
      </w:divBdr>
    </w:div>
    <w:div w:id="1396510286">
      <w:bodyDiv w:val="1"/>
      <w:marLeft w:val="0"/>
      <w:marRight w:val="0"/>
      <w:marTop w:val="0"/>
      <w:marBottom w:val="0"/>
      <w:divBdr>
        <w:top w:val="none" w:sz="0" w:space="0" w:color="auto"/>
        <w:left w:val="none" w:sz="0" w:space="0" w:color="auto"/>
        <w:bottom w:val="none" w:sz="0" w:space="0" w:color="auto"/>
        <w:right w:val="none" w:sz="0" w:space="0" w:color="auto"/>
      </w:divBdr>
    </w:div>
    <w:div w:id="1397125261">
      <w:bodyDiv w:val="1"/>
      <w:marLeft w:val="0"/>
      <w:marRight w:val="0"/>
      <w:marTop w:val="0"/>
      <w:marBottom w:val="0"/>
      <w:divBdr>
        <w:top w:val="none" w:sz="0" w:space="0" w:color="auto"/>
        <w:left w:val="none" w:sz="0" w:space="0" w:color="auto"/>
        <w:bottom w:val="none" w:sz="0" w:space="0" w:color="auto"/>
        <w:right w:val="none" w:sz="0" w:space="0" w:color="auto"/>
      </w:divBdr>
    </w:div>
    <w:div w:id="1399473585">
      <w:bodyDiv w:val="1"/>
      <w:marLeft w:val="0"/>
      <w:marRight w:val="0"/>
      <w:marTop w:val="0"/>
      <w:marBottom w:val="0"/>
      <w:divBdr>
        <w:top w:val="none" w:sz="0" w:space="0" w:color="auto"/>
        <w:left w:val="none" w:sz="0" w:space="0" w:color="auto"/>
        <w:bottom w:val="none" w:sz="0" w:space="0" w:color="auto"/>
        <w:right w:val="none" w:sz="0" w:space="0" w:color="auto"/>
      </w:divBdr>
    </w:div>
    <w:div w:id="1401512772">
      <w:bodyDiv w:val="1"/>
      <w:marLeft w:val="0"/>
      <w:marRight w:val="0"/>
      <w:marTop w:val="0"/>
      <w:marBottom w:val="0"/>
      <w:divBdr>
        <w:top w:val="none" w:sz="0" w:space="0" w:color="auto"/>
        <w:left w:val="none" w:sz="0" w:space="0" w:color="auto"/>
        <w:bottom w:val="none" w:sz="0" w:space="0" w:color="auto"/>
        <w:right w:val="none" w:sz="0" w:space="0" w:color="auto"/>
      </w:divBdr>
    </w:div>
    <w:div w:id="1402604719">
      <w:bodyDiv w:val="1"/>
      <w:marLeft w:val="0"/>
      <w:marRight w:val="0"/>
      <w:marTop w:val="0"/>
      <w:marBottom w:val="0"/>
      <w:divBdr>
        <w:top w:val="none" w:sz="0" w:space="0" w:color="auto"/>
        <w:left w:val="none" w:sz="0" w:space="0" w:color="auto"/>
        <w:bottom w:val="none" w:sz="0" w:space="0" w:color="auto"/>
        <w:right w:val="none" w:sz="0" w:space="0" w:color="auto"/>
      </w:divBdr>
    </w:div>
    <w:div w:id="1402865946">
      <w:bodyDiv w:val="1"/>
      <w:marLeft w:val="0"/>
      <w:marRight w:val="0"/>
      <w:marTop w:val="0"/>
      <w:marBottom w:val="0"/>
      <w:divBdr>
        <w:top w:val="none" w:sz="0" w:space="0" w:color="auto"/>
        <w:left w:val="none" w:sz="0" w:space="0" w:color="auto"/>
        <w:bottom w:val="none" w:sz="0" w:space="0" w:color="auto"/>
        <w:right w:val="none" w:sz="0" w:space="0" w:color="auto"/>
      </w:divBdr>
    </w:div>
    <w:div w:id="1409574858">
      <w:bodyDiv w:val="1"/>
      <w:marLeft w:val="0"/>
      <w:marRight w:val="0"/>
      <w:marTop w:val="0"/>
      <w:marBottom w:val="0"/>
      <w:divBdr>
        <w:top w:val="none" w:sz="0" w:space="0" w:color="auto"/>
        <w:left w:val="none" w:sz="0" w:space="0" w:color="auto"/>
        <w:bottom w:val="none" w:sz="0" w:space="0" w:color="auto"/>
        <w:right w:val="none" w:sz="0" w:space="0" w:color="auto"/>
      </w:divBdr>
    </w:div>
    <w:div w:id="1418137488">
      <w:bodyDiv w:val="1"/>
      <w:marLeft w:val="0"/>
      <w:marRight w:val="0"/>
      <w:marTop w:val="0"/>
      <w:marBottom w:val="0"/>
      <w:divBdr>
        <w:top w:val="none" w:sz="0" w:space="0" w:color="auto"/>
        <w:left w:val="none" w:sz="0" w:space="0" w:color="auto"/>
        <w:bottom w:val="none" w:sz="0" w:space="0" w:color="auto"/>
        <w:right w:val="none" w:sz="0" w:space="0" w:color="auto"/>
      </w:divBdr>
    </w:div>
    <w:div w:id="1419593942">
      <w:bodyDiv w:val="1"/>
      <w:marLeft w:val="0"/>
      <w:marRight w:val="0"/>
      <w:marTop w:val="0"/>
      <w:marBottom w:val="0"/>
      <w:divBdr>
        <w:top w:val="none" w:sz="0" w:space="0" w:color="auto"/>
        <w:left w:val="none" w:sz="0" w:space="0" w:color="auto"/>
        <w:bottom w:val="none" w:sz="0" w:space="0" w:color="auto"/>
        <w:right w:val="none" w:sz="0" w:space="0" w:color="auto"/>
      </w:divBdr>
    </w:div>
    <w:div w:id="1419641637">
      <w:bodyDiv w:val="1"/>
      <w:marLeft w:val="0"/>
      <w:marRight w:val="0"/>
      <w:marTop w:val="0"/>
      <w:marBottom w:val="0"/>
      <w:divBdr>
        <w:top w:val="none" w:sz="0" w:space="0" w:color="auto"/>
        <w:left w:val="none" w:sz="0" w:space="0" w:color="auto"/>
        <w:bottom w:val="none" w:sz="0" w:space="0" w:color="auto"/>
        <w:right w:val="none" w:sz="0" w:space="0" w:color="auto"/>
      </w:divBdr>
    </w:div>
    <w:div w:id="1425228631">
      <w:bodyDiv w:val="1"/>
      <w:marLeft w:val="0"/>
      <w:marRight w:val="0"/>
      <w:marTop w:val="0"/>
      <w:marBottom w:val="0"/>
      <w:divBdr>
        <w:top w:val="none" w:sz="0" w:space="0" w:color="auto"/>
        <w:left w:val="none" w:sz="0" w:space="0" w:color="auto"/>
        <w:bottom w:val="none" w:sz="0" w:space="0" w:color="auto"/>
        <w:right w:val="none" w:sz="0" w:space="0" w:color="auto"/>
      </w:divBdr>
    </w:div>
    <w:div w:id="1425420748">
      <w:bodyDiv w:val="1"/>
      <w:marLeft w:val="0"/>
      <w:marRight w:val="0"/>
      <w:marTop w:val="0"/>
      <w:marBottom w:val="0"/>
      <w:divBdr>
        <w:top w:val="none" w:sz="0" w:space="0" w:color="auto"/>
        <w:left w:val="none" w:sz="0" w:space="0" w:color="auto"/>
        <w:bottom w:val="none" w:sz="0" w:space="0" w:color="auto"/>
        <w:right w:val="none" w:sz="0" w:space="0" w:color="auto"/>
      </w:divBdr>
    </w:div>
    <w:div w:id="1434399210">
      <w:bodyDiv w:val="1"/>
      <w:marLeft w:val="0"/>
      <w:marRight w:val="0"/>
      <w:marTop w:val="0"/>
      <w:marBottom w:val="0"/>
      <w:divBdr>
        <w:top w:val="none" w:sz="0" w:space="0" w:color="auto"/>
        <w:left w:val="none" w:sz="0" w:space="0" w:color="auto"/>
        <w:bottom w:val="none" w:sz="0" w:space="0" w:color="auto"/>
        <w:right w:val="none" w:sz="0" w:space="0" w:color="auto"/>
      </w:divBdr>
    </w:div>
    <w:div w:id="1435436429">
      <w:bodyDiv w:val="1"/>
      <w:marLeft w:val="0"/>
      <w:marRight w:val="0"/>
      <w:marTop w:val="0"/>
      <w:marBottom w:val="0"/>
      <w:divBdr>
        <w:top w:val="none" w:sz="0" w:space="0" w:color="auto"/>
        <w:left w:val="none" w:sz="0" w:space="0" w:color="auto"/>
        <w:bottom w:val="none" w:sz="0" w:space="0" w:color="auto"/>
        <w:right w:val="none" w:sz="0" w:space="0" w:color="auto"/>
      </w:divBdr>
    </w:div>
    <w:div w:id="1436050443">
      <w:bodyDiv w:val="1"/>
      <w:marLeft w:val="0"/>
      <w:marRight w:val="0"/>
      <w:marTop w:val="0"/>
      <w:marBottom w:val="0"/>
      <w:divBdr>
        <w:top w:val="none" w:sz="0" w:space="0" w:color="auto"/>
        <w:left w:val="none" w:sz="0" w:space="0" w:color="auto"/>
        <w:bottom w:val="none" w:sz="0" w:space="0" w:color="auto"/>
        <w:right w:val="none" w:sz="0" w:space="0" w:color="auto"/>
      </w:divBdr>
    </w:div>
    <w:div w:id="1436290951">
      <w:bodyDiv w:val="1"/>
      <w:marLeft w:val="0"/>
      <w:marRight w:val="0"/>
      <w:marTop w:val="0"/>
      <w:marBottom w:val="0"/>
      <w:divBdr>
        <w:top w:val="none" w:sz="0" w:space="0" w:color="auto"/>
        <w:left w:val="none" w:sz="0" w:space="0" w:color="auto"/>
        <w:bottom w:val="none" w:sz="0" w:space="0" w:color="auto"/>
        <w:right w:val="none" w:sz="0" w:space="0" w:color="auto"/>
      </w:divBdr>
    </w:div>
    <w:div w:id="1436751836">
      <w:bodyDiv w:val="1"/>
      <w:marLeft w:val="0"/>
      <w:marRight w:val="0"/>
      <w:marTop w:val="0"/>
      <w:marBottom w:val="0"/>
      <w:divBdr>
        <w:top w:val="none" w:sz="0" w:space="0" w:color="auto"/>
        <w:left w:val="none" w:sz="0" w:space="0" w:color="auto"/>
        <w:bottom w:val="none" w:sz="0" w:space="0" w:color="auto"/>
        <w:right w:val="none" w:sz="0" w:space="0" w:color="auto"/>
      </w:divBdr>
    </w:div>
    <w:div w:id="1438407201">
      <w:bodyDiv w:val="1"/>
      <w:marLeft w:val="0"/>
      <w:marRight w:val="0"/>
      <w:marTop w:val="0"/>
      <w:marBottom w:val="0"/>
      <w:divBdr>
        <w:top w:val="none" w:sz="0" w:space="0" w:color="auto"/>
        <w:left w:val="none" w:sz="0" w:space="0" w:color="auto"/>
        <w:bottom w:val="none" w:sz="0" w:space="0" w:color="auto"/>
        <w:right w:val="none" w:sz="0" w:space="0" w:color="auto"/>
      </w:divBdr>
    </w:div>
    <w:div w:id="1438678171">
      <w:bodyDiv w:val="1"/>
      <w:marLeft w:val="0"/>
      <w:marRight w:val="0"/>
      <w:marTop w:val="0"/>
      <w:marBottom w:val="0"/>
      <w:divBdr>
        <w:top w:val="none" w:sz="0" w:space="0" w:color="auto"/>
        <w:left w:val="none" w:sz="0" w:space="0" w:color="auto"/>
        <w:bottom w:val="none" w:sz="0" w:space="0" w:color="auto"/>
        <w:right w:val="none" w:sz="0" w:space="0" w:color="auto"/>
      </w:divBdr>
    </w:div>
    <w:div w:id="1438911818">
      <w:bodyDiv w:val="1"/>
      <w:marLeft w:val="0"/>
      <w:marRight w:val="0"/>
      <w:marTop w:val="0"/>
      <w:marBottom w:val="0"/>
      <w:divBdr>
        <w:top w:val="none" w:sz="0" w:space="0" w:color="auto"/>
        <w:left w:val="none" w:sz="0" w:space="0" w:color="auto"/>
        <w:bottom w:val="none" w:sz="0" w:space="0" w:color="auto"/>
        <w:right w:val="none" w:sz="0" w:space="0" w:color="auto"/>
      </w:divBdr>
    </w:div>
    <w:div w:id="1444688744">
      <w:bodyDiv w:val="1"/>
      <w:marLeft w:val="0"/>
      <w:marRight w:val="0"/>
      <w:marTop w:val="0"/>
      <w:marBottom w:val="0"/>
      <w:divBdr>
        <w:top w:val="none" w:sz="0" w:space="0" w:color="auto"/>
        <w:left w:val="none" w:sz="0" w:space="0" w:color="auto"/>
        <w:bottom w:val="none" w:sz="0" w:space="0" w:color="auto"/>
        <w:right w:val="none" w:sz="0" w:space="0" w:color="auto"/>
      </w:divBdr>
    </w:div>
    <w:div w:id="1446267542">
      <w:bodyDiv w:val="1"/>
      <w:marLeft w:val="0"/>
      <w:marRight w:val="0"/>
      <w:marTop w:val="0"/>
      <w:marBottom w:val="0"/>
      <w:divBdr>
        <w:top w:val="none" w:sz="0" w:space="0" w:color="auto"/>
        <w:left w:val="none" w:sz="0" w:space="0" w:color="auto"/>
        <w:bottom w:val="none" w:sz="0" w:space="0" w:color="auto"/>
        <w:right w:val="none" w:sz="0" w:space="0" w:color="auto"/>
      </w:divBdr>
      <w:divsChild>
        <w:div w:id="326053776">
          <w:marLeft w:val="274"/>
          <w:marRight w:val="0"/>
          <w:marTop w:val="100"/>
          <w:marBottom w:val="0"/>
          <w:divBdr>
            <w:top w:val="none" w:sz="0" w:space="0" w:color="auto"/>
            <w:left w:val="none" w:sz="0" w:space="0" w:color="auto"/>
            <w:bottom w:val="none" w:sz="0" w:space="0" w:color="auto"/>
            <w:right w:val="none" w:sz="0" w:space="0" w:color="auto"/>
          </w:divBdr>
        </w:div>
        <w:div w:id="1033309967">
          <w:marLeft w:val="965"/>
          <w:marRight w:val="0"/>
          <w:marTop w:val="100"/>
          <w:marBottom w:val="0"/>
          <w:divBdr>
            <w:top w:val="none" w:sz="0" w:space="0" w:color="auto"/>
            <w:left w:val="none" w:sz="0" w:space="0" w:color="auto"/>
            <w:bottom w:val="none" w:sz="0" w:space="0" w:color="auto"/>
            <w:right w:val="none" w:sz="0" w:space="0" w:color="auto"/>
          </w:divBdr>
        </w:div>
        <w:div w:id="1677461313">
          <w:marLeft w:val="965"/>
          <w:marRight w:val="0"/>
          <w:marTop w:val="100"/>
          <w:marBottom w:val="0"/>
          <w:divBdr>
            <w:top w:val="none" w:sz="0" w:space="0" w:color="auto"/>
            <w:left w:val="none" w:sz="0" w:space="0" w:color="auto"/>
            <w:bottom w:val="none" w:sz="0" w:space="0" w:color="auto"/>
            <w:right w:val="none" w:sz="0" w:space="0" w:color="auto"/>
          </w:divBdr>
        </w:div>
        <w:div w:id="1381202765">
          <w:marLeft w:val="965"/>
          <w:marRight w:val="0"/>
          <w:marTop w:val="100"/>
          <w:marBottom w:val="0"/>
          <w:divBdr>
            <w:top w:val="none" w:sz="0" w:space="0" w:color="auto"/>
            <w:left w:val="none" w:sz="0" w:space="0" w:color="auto"/>
            <w:bottom w:val="none" w:sz="0" w:space="0" w:color="auto"/>
            <w:right w:val="none" w:sz="0" w:space="0" w:color="auto"/>
          </w:divBdr>
        </w:div>
      </w:divsChild>
    </w:div>
    <w:div w:id="1446577212">
      <w:bodyDiv w:val="1"/>
      <w:marLeft w:val="0"/>
      <w:marRight w:val="0"/>
      <w:marTop w:val="0"/>
      <w:marBottom w:val="0"/>
      <w:divBdr>
        <w:top w:val="none" w:sz="0" w:space="0" w:color="auto"/>
        <w:left w:val="none" w:sz="0" w:space="0" w:color="auto"/>
        <w:bottom w:val="none" w:sz="0" w:space="0" w:color="auto"/>
        <w:right w:val="none" w:sz="0" w:space="0" w:color="auto"/>
      </w:divBdr>
    </w:div>
    <w:div w:id="1452556226">
      <w:bodyDiv w:val="1"/>
      <w:marLeft w:val="0"/>
      <w:marRight w:val="0"/>
      <w:marTop w:val="0"/>
      <w:marBottom w:val="0"/>
      <w:divBdr>
        <w:top w:val="none" w:sz="0" w:space="0" w:color="auto"/>
        <w:left w:val="none" w:sz="0" w:space="0" w:color="auto"/>
        <w:bottom w:val="none" w:sz="0" w:space="0" w:color="auto"/>
        <w:right w:val="none" w:sz="0" w:space="0" w:color="auto"/>
      </w:divBdr>
    </w:div>
    <w:div w:id="1453287785">
      <w:bodyDiv w:val="1"/>
      <w:marLeft w:val="0"/>
      <w:marRight w:val="0"/>
      <w:marTop w:val="0"/>
      <w:marBottom w:val="0"/>
      <w:divBdr>
        <w:top w:val="none" w:sz="0" w:space="0" w:color="auto"/>
        <w:left w:val="none" w:sz="0" w:space="0" w:color="auto"/>
        <w:bottom w:val="none" w:sz="0" w:space="0" w:color="auto"/>
        <w:right w:val="none" w:sz="0" w:space="0" w:color="auto"/>
      </w:divBdr>
    </w:div>
    <w:div w:id="1455633596">
      <w:bodyDiv w:val="1"/>
      <w:marLeft w:val="0"/>
      <w:marRight w:val="0"/>
      <w:marTop w:val="0"/>
      <w:marBottom w:val="0"/>
      <w:divBdr>
        <w:top w:val="none" w:sz="0" w:space="0" w:color="auto"/>
        <w:left w:val="none" w:sz="0" w:space="0" w:color="auto"/>
        <w:bottom w:val="none" w:sz="0" w:space="0" w:color="auto"/>
        <w:right w:val="none" w:sz="0" w:space="0" w:color="auto"/>
      </w:divBdr>
    </w:div>
    <w:div w:id="1456488597">
      <w:bodyDiv w:val="1"/>
      <w:marLeft w:val="0"/>
      <w:marRight w:val="0"/>
      <w:marTop w:val="0"/>
      <w:marBottom w:val="0"/>
      <w:divBdr>
        <w:top w:val="none" w:sz="0" w:space="0" w:color="auto"/>
        <w:left w:val="none" w:sz="0" w:space="0" w:color="auto"/>
        <w:bottom w:val="none" w:sz="0" w:space="0" w:color="auto"/>
        <w:right w:val="none" w:sz="0" w:space="0" w:color="auto"/>
      </w:divBdr>
    </w:div>
    <w:div w:id="1457291109">
      <w:bodyDiv w:val="1"/>
      <w:marLeft w:val="0"/>
      <w:marRight w:val="0"/>
      <w:marTop w:val="0"/>
      <w:marBottom w:val="0"/>
      <w:divBdr>
        <w:top w:val="none" w:sz="0" w:space="0" w:color="auto"/>
        <w:left w:val="none" w:sz="0" w:space="0" w:color="auto"/>
        <w:bottom w:val="none" w:sz="0" w:space="0" w:color="auto"/>
        <w:right w:val="none" w:sz="0" w:space="0" w:color="auto"/>
      </w:divBdr>
    </w:div>
    <w:div w:id="1459957891">
      <w:bodyDiv w:val="1"/>
      <w:marLeft w:val="0"/>
      <w:marRight w:val="0"/>
      <w:marTop w:val="0"/>
      <w:marBottom w:val="0"/>
      <w:divBdr>
        <w:top w:val="none" w:sz="0" w:space="0" w:color="auto"/>
        <w:left w:val="none" w:sz="0" w:space="0" w:color="auto"/>
        <w:bottom w:val="none" w:sz="0" w:space="0" w:color="auto"/>
        <w:right w:val="none" w:sz="0" w:space="0" w:color="auto"/>
      </w:divBdr>
    </w:div>
    <w:div w:id="1461269177">
      <w:bodyDiv w:val="1"/>
      <w:marLeft w:val="0"/>
      <w:marRight w:val="0"/>
      <w:marTop w:val="0"/>
      <w:marBottom w:val="0"/>
      <w:divBdr>
        <w:top w:val="none" w:sz="0" w:space="0" w:color="auto"/>
        <w:left w:val="none" w:sz="0" w:space="0" w:color="auto"/>
        <w:bottom w:val="none" w:sz="0" w:space="0" w:color="auto"/>
        <w:right w:val="none" w:sz="0" w:space="0" w:color="auto"/>
      </w:divBdr>
    </w:div>
    <w:div w:id="1463495472">
      <w:bodyDiv w:val="1"/>
      <w:marLeft w:val="0"/>
      <w:marRight w:val="0"/>
      <w:marTop w:val="0"/>
      <w:marBottom w:val="0"/>
      <w:divBdr>
        <w:top w:val="none" w:sz="0" w:space="0" w:color="auto"/>
        <w:left w:val="none" w:sz="0" w:space="0" w:color="auto"/>
        <w:bottom w:val="none" w:sz="0" w:space="0" w:color="auto"/>
        <w:right w:val="none" w:sz="0" w:space="0" w:color="auto"/>
      </w:divBdr>
    </w:div>
    <w:div w:id="1463887445">
      <w:bodyDiv w:val="1"/>
      <w:marLeft w:val="0"/>
      <w:marRight w:val="0"/>
      <w:marTop w:val="0"/>
      <w:marBottom w:val="0"/>
      <w:divBdr>
        <w:top w:val="none" w:sz="0" w:space="0" w:color="auto"/>
        <w:left w:val="none" w:sz="0" w:space="0" w:color="auto"/>
        <w:bottom w:val="none" w:sz="0" w:space="0" w:color="auto"/>
        <w:right w:val="none" w:sz="0" w:space="0" w:color="auto"/>
      </w:divBdr>
    </w:div>
    <w:div w:id="1467892167">
      <w:bodyDiv w:val="1"/>
      <w:marLeft w:val="0"/>
      <w:marRight w:val="0"/>
      <w:marTop w:val="0"/>
      <w:marBottom w:val="0"/>
      <w:divBdr>
        <w:top w:val="none" w:sz="0" w:space="0" w:color="auto"/>
        <w:left w:val="none" w:sz="0" w:space="0" w:color="auto"/>
        <w:bottom w:val="none" w:sz="0" w:space="0" w:color="auto"/>
        <w:right w:val="none" w:sz="0" w:space="0" w:color="auto"/>
      </w:divBdr>
    </w:div>
    <w:div w:id="1469739527">
      <w:bodyDiv w:val="1"/>
      <w:marLeft w:val="0"/>
      <w:marRight w:val="0"/>
      <w:marTop w:val="0"/>
      <w:marBottom w:val="0"/>
      <w:divBdr>
        <w:top w:val="none" w:sz="0" w:space="0" w:color="auto"/>
        <w:left w:val="none" w:sz="0" w:space="0" w:color="auto"/>
        <w:bottom w:val="none" w:sz="0" w:space="0" w:color="auto"/>
        <w:right w:val="none" w:sz="0" w:space="0" w:color="auto"/>
      </w:divBdr>
    </w:div>
    <w:div w:id="1471753126">
      <w:bodyDiv w:val="1"/>
      <w:marLeft w:val="0"/>
      <w:marRight w:val="0"/>
      <w:marTop w:val="0"/>
      <w:marBottom w:val="0"/>
      <w:divBdr>
        <w:top w:val="none" w:sz="0" w:space="0" w:color="auto"/>
        <w:left w:val="none" w:sz="0" w:space="0" w:color="auto"/>
        <w:bottom w:val="none" w:sz="0" w:space="0" w:color="auto"/>
        <w:right w:val="none" w:sz="0" w:space="0" w:color="auto"/>
      </w:divBdr>
    </w:div>
    <w:div w:id="1473405676">
      <w:bodyDiv w:val="1"/>
      <w:marLeft w:val="0"/>
      <w:marRight w:val="0"/>
      <w:marTop w:val="0"/>
      <w:marBottom w:val="0"/>
      <w:divBdr>
        <w:top w:val="none" w:sz="0" w:space="0" w:color="auto"/>
        <w:left w:val="none" w:sz="0" w:space="0" w:color="auto"/>
        <w:bottom w:val="none" w:sz="0" w:space="0" w:color="auto"/>
        <w:right w:val="none" w:sz="0" w:space="0" w:color="auto"/>
      </w:divBdr>
    </w:div>
    <w:div w:id="1475412396">
      <w:bodyDiv w:val="1"/>
      <w:marLeft w:val="0"/>
      <w:marRight w:val="0"/>
      <w:marTop w:val="0"/>
      <w:marBottom w:val="0"/>
      <w:divBdr>
        <w:top w:val="none" w:sz="0" w:space="0" w:color="auto"/>
        <w:left w:val="none" w:sz="0" w:space="0" w:color="auto"/>
        <w:bottom w:val="none" w:sz="0" w:space="0" w:color="auto"/>
        <w:right w:val="none" w:sz="0" w:space="0" w:color="auto"/>
      </w:divBdr>
    </w:div>
    <w:div w:id="1488126606">
      <w:bodyDiv w:val="1"/>
      <w:marLeft w:val="0"/>
      <w:marRight w:val="0"/>
      <w:marTop w:val="0"/>
      <w:marBottom w:val="0"/>
      <w:divBdr>
        <w:top w:val="none" w:sz="0" w:space="0" w:color="auto"/>
        <w:left w:val="none" w:sz="0" w:space="0" w:color="auto"/>
        <w:bottom w:val="none" w:sz="0" w:space="0" w:color="auto"/>
        <w:right w:val="none" w:sz="0" w:space="0" w:color="auto"/>
      </w:divBdr>
    </w:div>
    <w:div w:id="1489126344">
      <w:bodyDiv w:val="1"/>
      <w:marLeft w:val="0"/>
      <w:marRight w:val="0"/>
      <w:marTop w:val="0"/>
      <w:marBottom w:val="0"/>
      <w:divBdr>
        <w:top w:val="none" w:sz="0" w:space="0" w:color="auto"/>
        <w:left w:val="none" w:sz="0" w:space="0" w:color="auto"/>
        <w:bottom w:val="none" w:sz="0" w:space="0" w:color="auto"/>
        <w:right w:val="none" w:sz="0" w:space="0" w:color="auto"/>
      </w:divBdr>
    </w:div>
    <w:div w:id="1489829995">
      <w:bodyDiv w:val="1"/>
      <w:marLeft w:val="0"/>
      <w:marRight w:val="0"/>
      <w:marTop w:val="0"/>
      <w:marBottom w:val="0"/>
      <w:divBdr>
        <w:top w:val="none" w:sz="0" w:space="0" w:color="auto"/>
        <w:left w:val="none" w:sz="0" w:space="0" w:color="auto"/>
        <w:bottom w:val="none" w:sz="0" w:space="0" w:color="auto"/>
        <w:right w:val="none" w:sz="0" w:space="0" w:color="auto"/>
      </w:divBdr>
    </w:div>
    <w:div w:id="1489974086">
      <w:bodyDiv w:val="1"/>
      <w:marLeft w:val="0"/>
      <w:marRight w:val="0"/>
      <w:marTop w:val="0"/>
      <w:marBottom w:val="0"/>
      <w:divBdr>
        <w:top w:val="none" w:sz="0" w:space="0" w:color="auto"/>
        <w:left w:val="none" w:sz="0" w:space="0" w:color="auto"/>
        <w:bottom w:val="none" w:sz="0" w:space="0" w:color="auto"/>
        <w:right w:val="none" w:sz="0" w:space="0" w:color="auto"/>
      </w:divBdr>
    </w:div>
    <w:div w:id="1492867947">
      <w:bodyDiv w:val="1"/>
      <w:marLeft w:val="0"/>
      <w:marRight w:val="0"/>
      <w:marTop w:val="0"/>
      <w:marBottom w:val="0"/>
      <w:divBdr>
        <w:top w:val="none" w:sz="0" w:space="0" w:color="auto"/>
        <w:left w:val="none" w:sz="0" w:space="0" w:color="auto"/>
        <w:bottom w:val="none" w:sz="0" w:space="0" w:color="auto"/>
        <w:right w:val="none" w:sz="0" w:space="0" w:color="auto"/>
      </w:divBdr>
    </w:div>
    <w:div w:id="1494222246">
      <w:bodyDiv w:val="1"/>
      <w:marLeft w:val="0"/>
      <w:marRight w:val="0"/>
      <w:marTop w:val="0"/>
      <w:marBottom w:val="0"/>
      <w:divBdr>
        <w:top w:val="none" w:sz="0" w:space="0" w:color="auto"/>
        <w:left w:val="none" w:sz="0" w:space="0" w:color="auto"/>
        <w:bottom w:val="none" w:sz="0" w:space="0" w:color="auto"/>
        <w:right w:val="none" w:sz="0" w:space="0" w:color="auto"/>
      </w:divBdr>
    </w:div>
    <w:div w:id="1497574014">
      <w:bodyDiv w:val="1"/>
      <w:marLeft w:val="0"/>
      <w:marRight w:val="0"/>
      <w:marTop w:val="0"/>
      <w:marBottom w:val="0"/>
      <w:divBdr>
        <w:top w:val="none" w:sz="0" w:space="0" w:color="auto"/>
        <w:left w:val="none" w:sz="0" w:space="0" w:color="auto"/>
        <w:bottom w:val="none" w:sz="0" w:space="0" w:color="auto"/>
        <w:right w:val="none" w:sz="0" w:space="0" w:color="auto"/>
      </w:divBdr>
    </w:div>
    <w:div w:id="1500804991">
      <w:bodyDiv w:val="1"/>
      <w:marLeft w:val="0"/>
      <w:marRight w:val="0"/>
      <w:marTop w:val="0"/>
      <w:marBottom w:val="0"/>
      <w:divBdr>
        <w:top w:val="none" w:sz="0" w:space="0" w:color="auto"/>
        <w:left w:val="none" w:sz="0" w:space="0" w:color="auto"/>
        <w:bottom w:val="none" w:sz="0" w:space="0" w:color="auto"/>
        <w:right w:val="none" w:sz="0" w:space="0" w:color="auto"/>
      </w:divBdr>
    </w:div>
    <w:div w:id="1504082913">
      <w:bodyDiv w:val="1"/>
      <w:marLeft w:val="0"/>
      <w:marRight w:val="0"/>
      <w:marTop w:val="0"/>
      <w:marBottom w:val="0"/>
      <w:divBdr>
        <w:top w:val="none" w:sz="0" w:space="0" w:color="auto"/>
        <w:left w:val="none" w:sz="0" w:space="0" w:color="auto"/>
        <w:bottom w:val="none" w:sz="0" w:space="0" w:color="auto"/>
        <w:right w:val="none" w:sz="0" w:space="0" w:color="auto"/>
      </w:divBdr>
    </w:div>
    <w:div w:id="1506700481">
      <w:bodyDiv w:val="1"/>
      <w:marLeft w:val="0"/>
      <w:marRight w:val="0"/>
      <w:marTop w:val="0"/>
      <w:marBottom w:val="0"/>
      <w:divBdr>
        <w:top w:val="none" w:sz="0" w:space="0" w:color="auto"/>
        <w:left w:val="none" w:sz="0" w:space="0" w:color="auto"/>
        <w:bottom w:val="none" w:sz="0" w:space="0" w:color="auto"/>
        <w:right w:val="none" w:sz="0" w:space="0" w:color="auto"/>
      </w:divBdr>
    </w:div>
    <w:div w:id="1507670590">
      <w:bodyDiv w:val="1"/>
      <w:marLeft w:val="0"/>
      <w:marRight w:val="0"/>
      <w:marTop w:val="0"/>
      <w:marBottom w:val="0"/>
      <w:divBdr>
        <w:top w:val="none" w:sz="0" w:space="0" w:color="auto"/>
        <w:left w:val="none" w:sz="0" w:space="0" w:color="auto"/>
        <w:bottom w:val="none" w:sz="0" w:space="0" w:color="auto"/>
        <w:right w:val="none" w:sz="0" w:space="0" w:color="auto"/>
      </w:divBdr>
    </w:div>
    <w:div w:id="1511065124">
      <w:bodyDiv w:val="1"/>
      <w:marLeft w:val="0"/>
      <w:marRight w:val="0"/>
      <w:marTop w:val="0"/>
      <w:marBottom w:val="0"/>
      <w:divBdr>
        <w:top w:val="none" w:sz="0" w:space="0" w:color="auto"/>
        <w:left w:val="none" w:sz="0" w:space="0" w:color="auto"/>
        <w:bottom w:val="none" w:sz="0" w:space="0" w:color="auto"/>
        <w:right w:val="none" w:sz="0" w:space="0" w:color="auto"/>
      </w:divBdr>
    </w:div>
    <w:div w:id="1512137849">
      <w:bodyDiv w:val="1"/>
      <w:marLeft w:val="0"/>
      <w:marRight w:val="0"/>
      <w:marTop w:val="0"/>
      <w:marBottom w:val="0"/>
      <w:divBdr>
        <w:top w:val="none" w:sz="0" w:space="0" w:color="auto"/>
        <w:left w:val="none" w:sz="0" w:space="0" w:color="auto"/>
        <w:bottom w:val="none" w:sz="0" w:space="0" w:color="auto"/>
        <w:right w:val="none" w:sz="0" w:space="0" w:color="auto"/>
      </w:divBdr>
    </w:div>
    <w:div w:id="1512379926">
      <w:bodyDiv w:val="1"/>
      <w:marLeft w:val="0"/>
      <w:marRight w:val="0"/>
      <w:marTop w:val="0"/>
      <w:marBottom w:val="0"/>
      <w:divBdr>
        <w:top w:val="none" w:sz="0" w:space="0" w:color="auto"/>
        <w:left w:val="none" w:sz="0" w:space="0" w:color="auto"/>
        <w:bottom w:val="none" w:sz="0" w:space="0" w:color="auto"/>
        <w:right w:val="none" w:sz="0" w:space="0" w:color="auto"/>
      </w:divBdr>
    </w:div>
    <w:div w:id="1517886000">
      <w:bodyDiv w:val="1"/>
      <w:marLeft w:val="0"/>
      <w:marRight w:val="0"/>
      <w:marTop w:val="0"/>
      <w:marBottom w:val="0"/>
      <w:divBdr>
        <w:top w:val="none" w:sz="0" w:space="0" w:color="auto"/>
        <w:left w:val="none" w:sz="0" w:space="0" w:color="auto"/>
        <w:bottom w:val="none" w:sz="0" w:space="0" w:color="auto"/>
        <w:right w:val="none" w:sz="0" w:space="0" w:color="auto"/>
      </w:divBdr>
    </w:div>
    <w:div w:id="1518732361">
      <w:bodyDiv w:val="1"/>
      <w:marLeft w:val="0"/>
      <w:marRight w:val="0"/>
      <w:marTop w:val="0"/>
      <w:marBottom w:val="0"/>
      <w:divBdr>
        <w:top w:val="none" w:sz="0" w:space="0" w:color="auto"/>
        <w:left w:val="none" w:sz="0" w:space="0" w:color="auto"/>
        <w:bottom w:val="none" w:sz="0" w:space="0" w:color="auto"/>
        <w:right w:val="none" w:sz="0" w:space="0" w:color="auto"/>
      </w:divBdr>
    </w:div>
    <w:div w:id="1521895629">
      <w:bodyDiv w:val="1"/>
      <w:marLeft w:val="0"/>
      <w:marRight w:val="0"/>
      <w:marTop w:val="0"/>
      <w:marBottom w:val="0"/>
      <w:divBdr>
        <w:top w:val="none" w:sz="0" w:space="0" w:color="auto"/>
        <w:left w:val="none" w:sz="0" w:space="0" w:color="auto"/>
        <w:bottom w:val="none" w:sz="0" w:space="0" w:color="auto"/>
        <w:right w:val="none" w:sz="0" w:space="0" w:color="auto"/>
      </w:divBdr>
    </w:div>
    <w:div w:id="1523935531">
      <w:bodyDiv w:val="1"/>
      <w:marLeft w:val="0"/>
      <w:marRight w:val="0"/>
      <w:marTop w:val="0"/>
      <w:marBottom w:val="0"/>
      <w:divBdr>
        <w:top w:val="none" w:sz="0" w:space="0" w:color="auto"/>
        <w:left w:val="none" w:sz="0" w:space="0" w:color="auto"/>
        <w:bottom w:val="none" w:sz="0" w:space="0" w:color="auto"/>
        <w:right w:val="none" w:sz="0" w:space="0" w:color="auto"/>
      </w:divBdr>
    </w:div>
    <w:div w:id="1527403666">
      <w:bodyDiv w:val="1"/>
      <w:marLeft w:val="0"/>
      <w:marRight w:val="0"/>
      <w:marTop w:val="0"/>
      <w:marBottom w:val="0"/>
      <w:divBdr>
        <w:top w:val="none" w:sz="0" w:space="0" w:color="auto"/>
        <w:left w:val="none" w:sz="0" w:space="0" w:color="auto"/>
        <w:bottom w:val="none" w:sz="0" w:space="0" w:color="auto"/>
        <w:right w:val="none" w:sz="0" w:space="0" w:color="auto"/>
      </w:divBdr>
    </w:div>
    <w:div w:id="1531334901">
      <w:bodyDiv w:val="1"/>
      <w:marLeft w:val="0"/>
      <w:marRight w:val="0"/>
      <w:marTop w:val="0"/>
      <w:marBottom w:val="0"/>
      <w:divBdr>
        <w:top w:val="none" w:sz="0" w:space="0" w:color="auto"/>
        <w:left w:val="none" w:sz="0" w:space="0" w:color="auto"/>
        <w:bottom w:val="none" w:sz="0" w:space="0" w:color="auto"/>
        <w:right w:val="none" w:sz="0" w:space="0" w:color="auto"/>
      </w:divBdr>
    </w:div>
    <w:div w:id="1532381411">
      <w:bodyDiv w:val="1"/>
      <w:marLeft w:val="0"/>
      <w:marRight w:val="0"/>
      <w:marTop w:val="0"/>
      <w:marBottom w:val="0"/>
      <w:divBdr>
        <w:top w:val="none" w:sz="0" w:space="0" w:color="auto"/>
        <w:left w:val="none" w:sz="0" w:space="0" w:color="auto"/>
        <w:bottom w:val="none" w:sz="0" w:space="0" w:color="auto"/>
        <w:right w:val="none" w:sz="0" w:space="0" w:color="auto"/>
      </w:divBdr>
    </w:div>
    <w:div w:id="1533229725">
      <w:bodyDiv w:val="1"/>
      <w:marLeft w:val="0"/>
      <w:marRight w:val="0"/>
      <w:marTop w:val="0"/>
      <w:marBottom w:val="0"/>
      <w:divBdr>
        <w:top w:val="none" w:sz="0" w:space="0" w:color="auto"/>
        <w:left w:val="none" w:sz="0" w:space="0" w:color="auto"/>
        <w:bottom w:val="none" w:sz="0" w:space="0" w:color="auto"/>
        <w:right w:val="none" w:sz="0" w:space="0" w:color="auto"/>
      </w:divBdr>
    </w:div>
    <w:div w:id="1549342867">
      <w:bodyDiv w:val="1"/>
      <w:marLeft w:val="0"/>
      <w:marRight w:val="0"/>
      <w:marTop w:val="0"/>
      <w:marBottom w:val="0"/>
      <w:divBdr>
        <w:top w:val="none" w:sz="0" w:space="0" w:color="auto"/>
        <w:left w:val="none" w:sz="0" w:space="0" w:color="auto"/>
        <w:bottom w:val="none" w:sz="0" w:space="0" w:color="auto"/>
        <w:right w:val="none" w:sz="0" w:space="0" w:color="auto"/>
      </w:divBdr>
    </w:div>
    <w:div w:id="1549992126">
      <w:bodyDiv w:val="1"/>
      <w:marLeft w:val="0"/>
      <w:marRight w:val="0"/>
      <w:marTop w:val="0"/>
      <w:marBottom w:val="0"/>
      <w:divBdr>
        <w:top w:val="none" w:sz="0" w:space="0" w:color="auto"/>
        <w:left w:val="none" w:sz="0" w:space="0" w:color="auto"/>
        <w:bottom w:val="none" w:sz="0" w:space="0" w:color="auto"/>
        <w:right w:val="none" w:sz="0" w:space="0" w:color="auto"/>
      </w:divBdr>
    </w:div>
    <w:div w:id="1550221249">
      <w:bodyDiv w:val="1"/>
      <w:marLeft w:val="0"/>
      <w:marRight w:val="0"/>
      <w:marTop w:val="0"/>
      <w:marBottom w:val="0"/>
      <w:divBdr>
        <w:top w:val="none" w:sz="0" w:space="0" w:color="auto"/>
        <w:left w:val="none" w:sz="0" w:space="0" w:color="auto"/>
        <w:bottom w:val="none" w:sz="0" w:space="0" w:color="auto"/>
        <w:right w:val="none" w:sz="0" w:space="0" w:color="auto"/>
      </w:divBdr>
    </w:div>
    <w:div w:id="1554349545">
      <w:bodyDiv w:val="1"/>
      <w:marLeft w:val="0"/>
      <w:marRight w:val="0"/>
      <w:marTop w:val="0"/>
      <w:marBottom w:val="0"/>
      <w:divBdr>
        <w:top w:val="none" w:sz="0" w:space="0" w:color="auto"/>
        <w:left w:val="none" w:sz="0" w:space="0" w:color="auto"/>
        <w:bottom w:val="none" w:sz="0" w:space="0" w:color="auto"/>
        <w:right w:val="none" w:sz="0" w:space="0" w:color="auto"/>
      </w:divBdr>
    </w:div>
    <w:div w:id="1554585238">
      <w:bodyDiv w:val="1"/>
      <w:marLeft w:val="0"/>
      <w:marRight w:val="0"/>
      <w:marTop w:val="0"/>
      <w:marBottom w:val="0"/>
      <w:divBdr>
        <w:top w:val="none" w:sz="0" w:space="0" w:color="auto"/>
        <w:left w:val="none" w:sz="0" w:space="0" w:color="auto"/>
        <w:bottom w:val="none" w:sz="0" w:space="0" w:color="auto"/>
        <w:right w:val="none" w:sz="0" w:space="0" w:color="auto"/>
      </w:divBdr>
    </w:div>
    <w:div w:id="1559127389">
      <w:bodyDiv w:val="1"/>
      <w:marLeft w:val="0"/>
      <w:marRight w:val="0"/>
      <w:marTop w:val="0"/>
      <w:marBottom w:val="0"/>
      <w:divBdr>
        <w:top w:val="none" w:sz="0" w:space="0" w:color="auto"/>
        <w:left w:val="none" w:sz="0" w:space="0" w:color="auto"/>
        <w:bottom w:val="none" w:sz="0" w:space="0" w:color="auto"/>
        <w:right w:val="none" w:sz="0" w:space="0" w:color="auto"/>
      </w:divBdr>
    </w:div>
    <w:div w:id="1565482655">
      <w:bodyDiv w:val="1"/>
      <w:marLeft w:val="0"/>
      <w:marRight w:val="0"/>
      <w:marTop w:val="0"/>
      <w:marBottom w:val="0"/>
      <w:divBdr>
        <w:top w:val="none" w:sz="0" w:space="0" w:color="auto"/>
        <w:left w:val="none" w:sz="0" w:space="0" w:color="auto"/>
        <w:bottom w:val="none" w:sz="0" w:space="0" w:color="auto"/>
        <w:right w:val="none" w:sz="0" w:space="0" w:color="auto"/>
      </w:divBdr>
    </w:div>
    <w:div w:id="1574586947">
      <w:bodyDiv w:val="1"/>
      <w:marLeft w:val="0"/>
      <w:marRight w:val="0"/>
      <w:marTop w:val="0"/>
      <w:marBottom w:val="0"/>
      <w:divBdr>
        <w:top w:val="none" w:sz="0" w:space="0" w:color="auto"/>
        <w:left w:val="none" w:sz="0" w:space="0" w:color="auto"/>
        <w:bottom w:val="none" w:sz="0" w:space="0" w:color="auto"/>
        <w:right w:val="none" w:sz="0" w:space="0" w:color="auto"/>
      </w:divBdr>
    </w:div>
    <w:div w:id="1577857648">
      <w:bodyDiv w:val="1"/>
      <w:marLeft w:val="0"/>
      <w:marRight w:val="0"/>
      <w:marTop w:val="0"/>
      <w:marBottom w:val="0"/>
      <w:divBdr>
        <w:top w:val="none" w:sz="0" w:space="0" w:color="auto"/>
        <w:left w:val="none" w:sz="0" w:space="0" w:color="auto"/>
        <w:bottom w:val="none" w:sz="0" w:space="0" w:color="auto"/>
        <w:right w:val="none" w:sz="0" w:space="0" w:color="auto"/>
      </w:divBdr>
    </w:div>
    <w:div w:id="1579095910">
      <w:bodyDiv w:val="1"/>
      <w:marLeft w:val="0"/>
      <w:marRight w:val="0"/>
      <w:marTop w:val="0"/>
      <w:marBottom w:val="0"/>
      <w:divBdr>
        <w:top w:val="none" w:sz="0" w:space="0" w:color="auto"/>
        <w:left w:val="none" w:sz="0" w:space="0" w:color="auto"/>
        <w:bottom w:val="none" w:sz="0" w:space="0" w:color="auto"/>
        <w:right w:val="none" w:sz="0" w:space="0" w:color="auto"/>
      </w:divBdr>
    </w:div>
    <w:div w:id="1584988485">
      <w:bodyDiv w:val="1"/>
      <w:marLeft w:val="0"/>
      <w:marRight w:val="0"/>
      <w:marTop w:val="0"/>
      <w:marBottom w:val="0"/>
      <w:divBdr>
        <w:top w:val="none" w:sz="0" w:space="0" w:color="auto"/>
        <w:left w:val="none" w:sz="0" w:space="0" w:color="auto"/>
        <w:bottom w:val="none" w:sz="0" w:space="0" w:color="auto"/>
        <w:right w:val="none" w:sz="0" w:space="0" w:color="auto"/>
      </w:divBdr>
    </w:div>
    <w:div w:id="1586955680">
      <w:bodyDiv w:val="1"/>
      <w:marLeft w:val="0"/>
      <w:marRight w:val="0"/>
      <w:marTop w:val="0"/>
      <w:marBottom w:val="0"/>
      <w:divBdr>
        <w:top w:val="none" w:sz="0" w:space="0" w:color="auto"/>
        <w:left w:val="none" w:sz="0" w:space="0" w:color="auto"/>
        <w:bottom w:val="none" w:sz="0" w:space="0" w:color="auto"/>
        <w:right w:val="none" w:sz="0" w:space="0" w:color="auto"/>
      </w:divBdr>
    </w:div>
    <w:div w:id="1588348301">
      <w:bodyDiv w:val="1"/>
      <w:marLeft w:val="0"/>
      <w:marRight w:val="0"/>
      <w:marTop w:val="0"/>
      <w:marBottom w:val="0"/>
      <w:divBdr>
        <w:top w:val="none" w:sz="0" w:space="0" w:color="auto"/>
        <w:left w:val="none" w:sz="0" w:space="0" w:color="auto"/>
        <w:bottom w:val="none" w:sz="0" w:space="0" w:color="auto"/>
        <w:right w:val="none" w:sz="0" w:space="0" w:color="auto"/>
      </w:divBdr>
    </w:div>
    <w:div w:id="1588542389">
      <w:bodyDiv w:val="1"/>
      <w:marLeft w:val="0"/>
      <w:marRight w:val="0"/>
      <w:marTop w:val="0"/>
      <w:marBottom w:val="0"/>
      <w:divBdr>
        <w:top w:val="none" w:sz="0" w:space="0" w:color="auto"/>
        <w:left w:val="none" w:sz="0" w:space="0" w:color="auto"/>
        <w:bottom w:val="none" w:sz="0" w:space="0" w:color="auto"/>
        <w:right w:val="none" w:sz="0" w:space="0" w:color="auto"/>
      </w:divBdr>
    </w:div>
    <w:div w:id="1588802404">
      <w:bodyDiv w:val="1"/>
      <w:marLeft w:val="0"/>
      <w:marRight w:val="0"/>
      <w:marTop w:val="0"/>
      <w:marBottom w:val="0"/>
      <w:divBdr>
        <w:top w:val="none" w:sz="0" w:space="0" w:color="auto"/>
        <w:left w:val="none" w:sz="0" w:space="0" w:color="auto"/>
        <w:bottom w:val="none" w:sz="0" w:space="0" w:color="auto"/>
        <w:right w:val="none" w:sz="0" w:space="0" w:color="auto"/>
      </w:divBdr>
    </w:div>
    <w:div w:id="1591083385">
      <w:bodyDiv w:val="1"/>
      <w:marLeft w:val="0"/>
      <w:marRight w:val="0"/>
      <w:marTop w:val="0"/>
      <w:marBottom w:val="0"/>
      <w:divBdr>
        <w:top w:val="none" w:sz="0" w:space="0" w:color="auto"/>
        <w:left w:val="none" w:sz="0" w:space="0" w:color="auto"/>
        <w:bottom w:val="none" w:sz="0" w:space="0" w:color="auto"/>
        <w:right w:val="none" w:sz="0" w:space="0" w:color="auto"/>
      </w:divBdr>
    </w:div>
    <w:div w:id="1599289778">
      <w:bodyDiv w:val="1"/>
      <w:marLeft w:val="0"/>
      <w:marRight w:val="0"/>
      <w:marTop w:val="0"/>
      <w:marBottom w:val="0"/>
      <w:divBdr>
        <w:top w:val="none" w:sz="0" w:space="0" w:color="auto"/>
        <w:left w:val="none" w:sz="0" w:space="0" w:color="auto"/>
        <w:bottom w:val="none" w:sz="0" w:space="0" w:color="auto"/>
        <w:right w:val="none" w:sz="0" w:space="0" w:color="auto"/>
      </w:divBdr>
    </w:div>
    <w:div w:id="1601983174">
      <w:bodyDiv w:val="1"/>
      <w:marLeft w:val="0"/>
      <w:marRight w:val="0"/>
      <w:marTop w:val="0"/>
      <w:marBottom w:val="0"/>
      <w:divBdr>
        <w:top w:val="none" w:sz="0" w:space="0" w:color="auto"/>
        <w:left w:val="none" w:sz="0" w:space="0" w:color="auto"/>
        <w:bottom w:val="none" w:sz="0" w:space="0" w:color="auto"/>
        <w:right w:val="none" w:sz="0" w:space="0" w:color="auto"/>
      </w:divBdr>
    </w:div>
    <w:div w:id="1606844209">
      <w:bodyDiv w:val="1"/>
      <w:marLeft w:val="0"/>
      <w:marRight w:val="0"/>
      <w:marTop w:val="0"/>
      <w:marBottom w:val="0"/>
      <w:divBdr>
        <w:top w:val="none" w:sz="0" w:space="0" w:color="auto"/>
        <w:left w:val="none" w:sz="0" w:space="0" w:color="auto"/>
        <w:bottom w:val="none" w:sz="0" w:space="0" w:color="auto"/>
        <w:right w:val="none" w:sz="0" w:space="0" w:color="auto"/>
      </w:divBdr>
    </w:div>
    <w:div w:id="1609891901">
      <w:bodyDiv w:val="1"/>
      <w:marLeft w:val="0"/>
      <w:marRight w:val="0"/>
      <w:marTop w:val="0"/>
      <w:marBottom w:val="0"/>
      <w:divBdr>
        <w:top w:val="none" w:sz="0" w:space="0" w:color="auto"/>
        <w:left w:val="none" w:sz="0" w:space="0" w:color="auto"/>
        <w:bottom w:val="none" w:sz="0" w:space="0" w:color="auto"/>
        <w:right w:val="none" w:sz="0" w:space="0" w:color="auto"/>
      </w:divBdr>
    </w:div>
    <w:div w:id="1614630717">
      <w:bodyDiv w:val="1"/>
      <w:marLeft w:val="0"/>
      <w:marRight w:val="0"/>
      <w:marTop w:val="0"/>
      <w:marBottom w:val="0"/>
      <w:divBdr>
        <w:top w:val="none" w:sz="0" w:space="0" w:color="auto"/>
        <w:left w:val="none" w:sz="0" w:space="0" w:color="auto"/>
        <w:bottom w:val="none" w:sz="0" w:space="0" w:color="auto"/>
        <w:right w:val="none" w:sz="0" w:space="0" w:color="auto"/>
      </w:divBdr>
    </w:div>
    <w:div w:id="1615556470">
      <w:bodyDiv w:val="1"/>
      <w:marLeft w:val="0"/>
      <w:marRight w:val="0"/>
      <w:marTop w:val="0"/>
      <w:marBottom w:val="0"/>
      <w:divBdr>
        <w:top w:val="none" w:sz="0" w:space="0" w:color="auto"/>
        <w:left w:val="none" w:sz="0" w:space="0" w:color="auto"/>
        <w:bottom w:val="none" w:sz="0" w:space="0" w:color="auto"/>
        <w:right w:val="none" w:sz="0" w:space="0" w:color="auto"/>
      </w:divBdr>
    </w:div>
    <w:div w:id="1616978807">
      <w:bodyDiv w:val="1"/>
      <w:marLeft w:val="0"/>
      <w:marRight w:val="0"/>
      <w:marTop w:val="0"/>
      <w:marBottom w:val="0"/>
      <w:divBdr>
        <w:top w:val="none" w:sz="0" w:space="0" w:color="auto"/>
        <w:left w:val="none" w:sz="0" w:space="0" w:color="auto"/>
        <w:bottom w:val="none" w:sz="0" w:space="0" w:color="auto"/>
        <w:right w:val="none" w:sz="0" w:space="0" w:color="auto"/>
      </w:divBdr>
    </w:div>
    <w:div w:id="1621958138">
      <w:bodyDiv w:val="1"/>
      <w:marLeft w:val="0"/>
      <w:marRight w:val="0"/>
      <w:marTop w:val="0"/>
      <w:marBottom w:val="0"/>
      <w:divBdr>
        <w:top w:val="none" w:sz="0" w:space="0" w:color="auto"/>
        <w:left w:val="none" w:sz="0" w:space="0" w:color="auto"/>
        <w:bottom w:val="none" w:sz="0" w:space="0" w:color="auto"/>
        <w:right w:val="none" w:sz="0" w:space="0" w:color="auto"/>
      </w:divBdr>
    </w:div>
    <w:div w:id="1621959512">
      <w:bodyDiv w:val="1"/>
      <w:marLeft w:val="0"/>
      <w:marRight w:val="0"/>
      <w:marTop w:val="0"/>
      <w:marBottom w:val="0"/>
      <w:divBdr>
        <w:top w:val="none" w:sz="0" w:space="0" w:color="auto"/>
        <w:left w:val="none" w:sz="0" w:space="0" w:color="auto"/>
        <w:bottom w:val="none" w:sz="0" w:space="0" w:color="auto"/>
        <w:right w:val="none" w:sz="0" w:space="0" w:color="auto"/>
      </w:divBdr>
    </w:div>
    <w:div w:id="1622303840">
      <w:bodyDiv w:val="1"/>
      <w:marLeft w:val="0"/>
      <w:marRight w:val="0"/>
      <w:marTop w:val="0"/>
      <w:marBottom w:val="0"/>
      <w:divBdr>
        <w:top w:val="none" w:sz="0" w:space="0" w:color="auto"/>
        <w:left w:val="none" w:sz="0" w:space="0" w:color="auto"/>
        <w:bottom w:val="none" w:sz="0" w:space="0" w:color="auto"/>
        <w:right w:val="none" w:sz="0" w:space="0" w:color="auto"/>
      </w:divBdr>
    </w:div>
    <w:div w:id="1631013178">
      <w:bodyDiv w:val="1"/>
      <w:marLeft w:val="0"/>
      <w:marRight w:val="0"/>
      <w:marTop w:val="0"/>
      <w:marBottom w:val="0"/>
      <w:divBdr>
        <w:top w:val="none" w:sz="0" w:space="0" w:color="auto"/>
        <w:left w:val="none" w:sz="0" w:space="0" w:color="auto"/>
        <w:bottom w:val="none" w:sz="0" w:space="0" w:color="auto"/>
        <w:right w:val="none" w:sz="0" w:space="0" w:color="auto"/>
      </w:divBdr>
    </w:div>
    <w:div w:id="1631353786">
      <w:bodyDiv w:val="1"/>
      <w:marLeft w:val="0"/>
      <w:marRight w:val="0"/>
      <w:marTop w:val="0"/>
      <w:marBottom w:val="0"/>
      <w:divBdr>
        <w:top w:val="none" w:sz="0" w:space="0" w:color="auto"/>
        <w:left w:val="none" w:sz="0" w:space="0" w:color="auto"/>
        <w:bottom w:val="none" w:sz="0" w:space="0" w:color="auto"/>
        <w:right w:val="none" w:sz="0" w:space="0" w:color="auto"/>
      </w:divBdr>
    </w:div>
    <w:div w:id="1638535667">
      <w:bodyDiv w:val="1"/>
      <w:marLeft w:val="0"/>
      <w:marRight w:val="0"/>
      <w:marTop w:val="0"/>
      <w:marBottom w:val="0"/>
      <w:divBdr>
        <w:top w:val="none" w:sz="0" w:space="0" w:color="auto"/>
        <w:left w:val="none" w:sz="0" w:space="0" w:color="auto"/>
        <w:bottom w:val="none" w:sz="0" w:space="0" w:color="auto"/>
        <w:right w:val="none" w:sz="0" w:space="0" w:color="auto"/>
      </w:divBdr>
    </w:div>
    <w:div w:id="1640308794">
      <w:bodyDiv w:val="1"/>
      <w:marLeft w:val="0"/>
      <w:marRight w:val="0"/>
      <w:marTop w:val="0"/>
      <w:marBottom w:val="0"/>
      <w:divBdr>
        <w:top w:val="none" w:sz="0" w:space="0" w:color="auto"/>
        <w:left w:val="none" w:sz="0" w:space="0" w:color="auto"/>
        <w:bottom w:val="none" w:sz="0" w:space="0" w:color="auto"/>
        <w:right w:val="none" w:sz="0" w:space="0" w:color="auto"/>
      </w:divBdr>
    </w:div>
    <w:div w:id="1642808791">
      <w:bodyDiv w:val="1"/>
      <w:marLeft w:val="0"/>
      <w:marRight w:val="0"/>
      <w:marTop w:val="0"/>
      <w:marBottom w:val="0"/>
      <w:divBdr>
        <w:top w:val="none" w:sz="0" w:space="0" w:color="auto"/>
        <w:left w:val="none" w:sz="0" w:space="0" w:color="auto"/>
        <w:bottom w:val="none" w:sz="0" w:space="0" w:color="auto"/>
        <w:right w:val="none" w:sz="0" w:space="0" w:color="auto"/>
      </w:divBdr>
    </w:div>
    <w:div w:id="1643121941">
      <w:bodyDiv w:val="1"/>
      <w:marLeft w:val="0"/>
      <w:marRight w:val="0"/>
      <w:marTop w:val="0"/>
      <w:marBottom w:val="0"/>
      <w:divBdr>
        <w:top w:val="none" w:sz="0" w:space="0" w:color="auto"/>
        <w:left w:val="none" w:sz="0" w:space="0" w:color="auto"/>
        <w:bottom w:val="none" w:sz="0" w:space="0" w:color="auto"/>
        <w:right w:val="none" w:sz="0" w:space="0" w:color="auto"/>
      </w:divBdr>
    </w:div>
    <w:div w:id="1644768355">
      <w:bodyDiv w:val="1"/>
      <w:marLeft w:val="0"/>
      <w:marRight w:val="0"/>
      <w:marTop w:val="0"/>
      <w:marBottom w:val="0"/>
      <w:divBdr>
        <w:top w:val="none" w:sz="0" w:space="0" w:color="auto"/>
        <w:left w:val="none" w:sz="0" w:space="0" w:color="auto"/>
        <w:bottom w:val="none" w:sz="0" w:space="0" w:color="auto"/>
        <w:right w:val="none" w:sz="0" w:space="0" w:color="auto"/>
      </w:divBdr>
    </w:div>
    <w:div w:id="1647398543">
      <w:bodyDiv w:val="1"/>
      <w:marLeft w:val="0"/>
      <w:marRight w:val="0"/>
      <w:marTop w:val="0"/>
      <w:marBottom w:val="0"/>
      <w:divBdr>
        <w:top w:val="none" w:sz="0" w:space="0" w:color="auto"/>
        <w:left w:val="none" w:sz="0" w:space="0" w:color="auto"/>
        <w:bottom w:val="none" w:sz="0" w:space="0" w:color="auto"/>
        <w:right w:val="none" w:sz="0" w:space="0" w:color="auto"/>
      </w:divBdr>
    </w:div>
    <w:div w:id="1648900251">
      <w:bodyDiv w:val="1"/>
      <w:marLeft w:val="0"/>
      <w:marRight w:val="0"/>
      <w:marTop w:val="0"/>
      <w:marBottom w:val="0"/>
      <w:divBdr>
        <w:top w:val="none" w:sz="0" w:space="0" w:color="auto"/>
        <w:left w:val="none" w:sz="0" w:space="0" w:color="auto"/>
        <w:bottom w:val="none" w:sz="0" w:space="0" w:color="auto"/>
        <w:right w:val="none" w:sz="0" w:space="0" w:color="auto"/>
      </w:divBdr>
    </w:div>
    <w:div w:id="1650787564">
      <w:bodyDiv w:val="1"/>
      <w:marLeft w:val="0"/>
      <w:marRight w:val="0"/>
      <w:marTop w:val="0"/>
      <w:marBottom w:val="0"/>
      <w:divBdr>
        <w:top w:val="none" w:sz="0" w:space="0" w:color="auto"/>
        <w:left w:val="none" w:sz="0" w:space="0" w:color="auto"/>
        <w:bottom w:val="none" w:sz="0" w:space="0" w:color="auto"/>
        <w:right w:val="none" w:sz="0" w:space="0" w:color="auto"/>
      </w:divBdr>
    </w:div>
    <w:div w:id="1653174224">
      <w:bodyDiv w:val="1"/>
      <w:marLeft w:val="0"/>
      <w:marRight w:val="0"/>
      <w:marTop w:val="0"/>
      <w:marBottom w:val="0"/>
      <w:divBdr>
        <w:top w:val="none" w:sz="0" w:space="0" w:color="auto"/>
        <w:left w:val="none" w:sz="0" w:space="0" w:color="auto"/>
        <w:bottom w:val="none" w:sz="0" w:space="0" w:color="auto"/>
        <w:right w:val="none" w:sz="0" w:space="0" w:color="auto"/>
      </w:divBdr>
    </w:div>
    <w:div w:id="1655259439">
      <w:bodyDiv w:val="1"/>
      <w:marLeft w:val="0"/>
      <w:marRight w:val="0"/>
      <w:marTop w:val="0"/>
      <w:marBottom w:val="0"/>
      <w:divBdr>
        <w:top w:val="none" w:sz="0" w:space="0" w:color="auto"/>
        <w:left w:val="none" w:sz="0" w:space="0" w:color="auto"/>
        <w:bottom w:val="none" w:sz="0" w:space="0" w:color="auto"/>
        <w:right w:val="none" w:sz="0" w:space="0" w:color="auto"/>
      </w:divBdr>
    </w:div>
    <w:div w:id="1663971711">
      <w:bodyDiv w:val="1"/>
      <w:marLeft w:val="0"/>
      <w:marRight w:val="0"/>
      <w:marTop w:val="0"/>
      <w:marBottom w:val="0"/>
      <w:divBdr>
        <w:top w:val="none" w:sz="0" w:space="0" w:color="auto"/>
        <w:left w:val="none" w:sz="0" w:space="0" w:color="auto"/>
        <w:bottom w:val="none" w:sz="0" w:space="0" w:color="auto"/>
        <w:right w:val="none" w:sz="0" w:space="0" w:color="auto"/>
      </w:divBdr>
    </w:div>
    <w:div w:id="1665157605">
      <w:bodyDiv w:val="1"/>
      <w:marLeft w:val="0"/>
      <w:marRight w:val="0"/>
      <w:marTop w:val="0"/>
      <w:marBottom w:val="0"/>
      <w:divBdr>
        <w:top w:val="none" w:sz="0" w:space="0" w:color="auto"/>
        <w:left w:val="none" w:sz="0" w:space="0" w:color="auto"/>
        <w:bottom w:val="none" w:sz="0" w:space="0" w:color="auto"/>
        <w:right w:val="none" w:sz="0" w:space="0" w:color="auto"/>
      </w:divBdr>
    </w:div>
    <w:div w:id="1670863394">
      <w:bodyDiv w:val="1"/>
      <w:marLeft w:val="0"/>
      <w:marRight w:val="0"/>
      <w:marTop w:val="0"/>
      <w:marBottom w:val="0"/>
      <w:divBdr>
        <w:top w:val="none" w:sz="0" w:space="0" w:color="auto"/>
        <w:left w:val="none" w:sz="0" w:space="0" w:color="auto"/>
        <w:bottom w:val="none" w:sz="0" w:space="0" w:color="auto"/>
        <w:right w:val="none" w:sz="0" w:space="0" w:color="auto"/>
      </w:divBdr>
    </w:div>
    <w:div w:id="1671448124">
      <w:bodyDiv w:val="1"/>
      <w:marLeft w:val="0"/>
      <w:marRight w:val="0"/>
      <w:marTop w:val="0"/>
      <w:marBottom w:val="0"/>
      <w:divBdr>
        <w:top w:val="none" w:sz="0" w:space="0" w:color="auto"/>
        <w:left w:val="none" w:sz="0" w:space="0" w:color="auto"/>
        <w:bottom w:val="none" w:sz="0" w:space="0" w:color="auto"/>
        <w:right w:val="none" w:sz="0" w:space="0" w:color="auto"/>
      </w:divBdr>
    </w:div>
    <w:div w:id="1673337132">
      <w:bodyDiv w:val="1"/>
      <w:marLeft w:val="0"/>
      <w:marRight w:val="0"/>
      <w:marTop w:val="0"/>
      <w:marBottom w:val="0"/>
      <w:divBdr>
        <w:top w:val="none" w:sz="0" w:space="0" w:color="auto"/>
        <w:left w:val="none" w:sz="0" w:space="0" w:color="auto"/>
        <w:bottom w:val="none" w:sz="0" w:space="0" w:color="auto"/>
        <w:right w:val="none" w:sz="0" w:space="0" w:color="auto"/>
      </w:divBdr>
    </w:div>
    <w:div w:id="1678269067">
      <w:bodyDiv w:val="1"/>
      <w:marLeft w:val="0"/>
      <w:marRight w:val="0"/>
      <w:marTop w:val="0"/>
      <w:marBottom w:val="0"/>
      <w:divBdr>
        <w:top w:val="none" w:sz="0" w:space="0" w:color="auto"/>
        <w:left w:val="none" w:sz="0" w:space="0" w:color="auto"/>
        <w:bottom w:val="none" w:sz="0" w:space="0" w:color="auto"/>
        <w:right w:val="none" w:sz="0" w:space="0" w:color="auto"/>
      </w:divBdr>
    </w:div>
    <w:div w:id="1680622556">
      <w:bodyDiv w:val="1"/>
      <w:marLeft w:val="0"/>
      <w:marRight w:val="0"/>
      <w:marTop w:val="0"/>
      <w:marBottom w:val="0"/>
      <w:divBdr>
        <w:top w:val="none" w:sz="0" w:space="0" w:color="auto"/>
        <w:left w:val="none" w:sz="0" w:space="0" w:color="auto"/>
        <w:bottom w:val="none" w:sz="0" w:space="0" w:color="auto"/>
        <w:right w:val="none" w:sz="0" w:space="0" w:color="auto"/>
      </w:divBdr>
    </w:div>
    <w:div w:id="1681010584">
      <w:bodyDiv w:val="1"/>
      <w:marLeft w:val="0"/>
      <w:marRight w:val="0"/>
      <w:marTop w:val="0"/>
      <w:marBottom w:val="0"/>
      <w:divBdr>
        <w:top w:val="none" w:sz="0" w:space="0" w:color="auto"/>
        <w:left w:val="none" w:sz="0" w:space="0" w:color="auto"/>
        <w:bottom w:val="none" w:sz="0" w:space="0" w:color="auto"/>
        <w:right w:val="none" w:sz="0" w:space="0" w:color="auto"/>
      </w:divBdr>
    </w:div>
    <w:div w:id="1682511417">
      <w:bodyDiv w:val="1"/>
      <w:marLeft w:val="0"/>
      <w:marRight w:val="0"/>
      <w:marTop w:val="0"/>
      <w:marBottom w:val="0"/>
      <w:divBdr>
        <w:top w:val="none" w:sz="0" w:space="0" w:color="auto"/>
        <w:left w:val="none" w:sz="0" w:space="0" w:color="auto"/>
        <w:bottom w:val="none" w:sz="0" w:space="0" w:color="auto"/>
        <w:right w:val="none" w:sz="0" w:space="0" w:color="auto"/>
      </w:divBdr>
    </w:div>
    <w:div w:id="1683704614">
      <w:bodyDiv w:val="1"/>
      <w:marLeft w:val="0"/>
      <w:marRight w:val="0"/>
      <w:marTop w:val="0"/>
      <w:marBottom w:val="0"/>
      <w:divBdr>
        <w:top w:val="none" w:sz="0" w:space="0" w:color="auto"/>
        <w:left w:val="none" w:sz="0" w:space="0" w:color="auto"/>
        <w:bottom w:val="none" w:sz="0" w:space="0" w:color="auto"/>
        <w:right w:val="none" w:sz="0" w:space="0" w:color="auto"/>
      </w:divBdr>
    </w:div>
    <w:div w:id="1684896961">
      <w:bodyDiv w:val="1"/>
      <w:marLeft w:val="0"/>
      <w:marRight w:val="0"/>
      <w:marTop w:val="0"/>
      <w:marBottom w:val="0"/>
      <w:divBdr>
        <w:top w:val="none" w:sz="0" w:space="0" w:color="auto"/>
        <w:left w:val="none" w:sz="0" w:space="0" w:color="auto"/>
        <w:bottom w:val="none" w:sz="0" w:space="0" w:color="auto"/>
        <w:right w:val="none" w:sz="0" w:space="0" w:color="auto"/>
      </w:divBdr>
    </w:div>
    <w:div w:id="1688171536">
      <w:bodyDiv w:val="1"/>
      <w:marLeft w:val="0"/>
      <w:marRight w:val="0"/>
      <w:marTop w:val="0"/>
      <w:marBottom w:val="0"/>
      <w:divBdr>
        <w:top w:val="none" w:sz="0" w:space="0" w:color="auto"/>
        <w:left w:val="none" w:sz="0" w:space="0" w:color="auto"/>
        <w:bottom w:val="none" w:sz="0" w:space="0" w:color="auto"/>
        <w:right w:val="none" w:sz="0" w:space="0" w:color="auto"/>
      </w:divBdr>
    </w:div>
    <w:div w:id="1689794911">
      <w:bodyDiv w:val="1"/>
      <w:marLeft w:val="0"/>
      <w:marRight w:val="0"/>
      <w:marTop w:val="0"/>
      <w:marBottom w:val="0"/>
      <w:divBdr>
        <w:top w:val="none" w:sz="0" w:space="0" w:color="auto"/>
        <w:left w:val="none" w:sz="0" w:space="0" w:color="auto"/>
        <w:bottom w:val="none" w:sz="0" w:space="0" w:color="auto"/>
        <w:right w:val="none" w:sz="0" w:space="0" w:color="auto"/>
      </w:divBdr>
    </w:div>
    <w:div w:id="1691032490">
      <w:bodyDiv w:val="1"/>
      <w:marLeft w:val="0"/>
      <w:marRight w:val="0"/>
      <w:marTop w:val="0"/>
      <w:marBottom w:val="0"/>
      <w:divBdr>
        <w:top w:val="none" w:sz="0" w:space="0" w:color="auto"/>
        <w:left w:val="none" w:sz="0" w:space="0" w:color="auto"/>
        <w:bottom w:val="none" w:sz="0" w:space="0" w:color="auto"/>
        <w:right w:val="none" w:sz="0" w:space="0" w:color="auto"/>
      </w:divBdr>
    </w:div>
    <w:div w:id="1692143093">
      <w:bodyDiv w:val="1"/>
      <w:marLeft w:val="0"/>
      <w:marRight w:val="0"/>
      <w:marTop w:val="0"/>
      <w:marBottom w:val="0"/>
      <w:divBdr>
        <w:top w:val="none" w:sz="0" w:space="0" w:color="auto"/>
        <w:left w:val="none" w:sz="0" w:space="0" w:color="auto"/>
        <w:bottom w:val="none" w:sz="0" w:space="0" w:color="auto"/>
        <w:right w:val="none" w:sz="0" w:space="0" w:color="auto"/>
      </w:divBdr>
    </w:div>
    <w:div w:id="1693723404">
      <w:bodyDiv w:val="1"/>
      <w:marLeft w:val="0"/>
      <w:marRight w:val="0"/>
      <w:marTop w:val="0"/>
      <w:marBottom w:val="0"/>
      <w:divBdr>
        <w:top w:val="none" w:sz="0" w:space="0" w:color="auto"/>
        <w:left w:val="none" w:sz="0" w:space="0" w:color="auto"/>
        <w:bottom w:val="none" w:sz="0" w:space="0" w:color="auto"/>
        <w:right w:val="none" w:sz="0" w:space="0" w:color="auto"/>
      </w:divBdr>
    </w:div>
    <w:div w:id="1695030700">
      <w:bodyDiv w:val="1"/>
      <w:marLeft w:val="0"/>
      <w:marRight w:val="0"/>
      <w:marTop w:val="0"/>
      <w:marBottom w:val="0"/>
      <w:divBdr>
        <w:top w:val="none" w:sz="0" w:space="0" w:color="auto"/>
        <w:left w:val="none" w:sz="0" w:space="0" w:color="auto"/>
        <w:bottom w:val="none" w:sz="0" w:space="0" w:color="auto"/>
        <w:right w:val="none" w:sz="0" w:space="0" w:color="auto"/>
      </w:divBdr>
    </w:div>
    <w:div w:id="1695687855">
      <w:bodyDiv w:val="1"/>
      <w:marLeft w:val="0"/>
      <w:marRight w:val="0"/>
      <w:marTop w:val="0"/>
      <w:marBottom w:val="0"/>
      <w:divBdr>
        <w:top w:val="none" w:sz="0" w:space="0" w:color="auto"/>
        <w:left w:val="none" w:sz="0" w:space="0" w:color="auto"/>
        <w:bottom w:val="none" w:sz="0" w:space="0" w:color="auto"/>
        <w:right w:val="none" w:sz="0" w:space="0" w:color="auto"/>
      </w:divBdr>
    </w:div>
    <w:div w:id="1702894612">
      <w:bodyDiv w:val="1"/>
      <w:marLeft w:val="0"/>
      <w:marRight w:val="0"/>
      <w:marTop w:val="0"/>
      <w:marBottom w:val="0"/>
      <w:divBdr>
        <w:top w:val="none" w:sz="0" w:space="0" w:color="auto"/>
        <w:left w:val="none" w:sz="0" w:space="0" w:color="auto"/>
        <w:bottom w:val="none" w:sz="0" w:space="0" w:color="auto"/>
        <w:right w:val="none" w:sz="0" w:space="0" w:color="auto"/>
      </w:divBdr>
    </w:div>
    <w:div w:id="1707410290">
      <w:bodyDiv w:val="1"/>
      <w:marLeft w:val="0"/>
      <w:marRight w:val="0"/>
      <w:marTop w:val="0"/>
      <w:marBottom w:val="0"/>
      <w:divBdr>
        <w:top w:val="none" w:sz="0" w:space="0" w:color="auto"/>
        <w:left w:val="none" w:sz="0" w:space="0" w:color="auto"/>
        <w:bottom w:val="none" w:sz="0" w:space="0" w:color="auto"/>
        <w:right w:val="none" w:sz="0" w:space="0" w:color="auto"/>
      </w:divBdr>
    </w:div>
    <w:div w:id="1707636095">
      <w:bodyDiv w:val="1"/>
      <w:marLeft w:val="0"/>
      <w:marRight w:val="0"/>
      <w:marTop w:val="0"/>
      <w:marBottom w:val="0"/>
      <w:divBdr>
        <w:top w:val="none" w:sz="0" w:space="0" w:color="auto"/>
        <w:left w:val="none" w:sz="0" w:space="0" w:color="auto"/>
        <w:bottom w:val="none" w:sz="0" w:space="0" w:color="auto"/>
        <w:right w:val="none" w:sz="0" w:space="0" w:color="auto"/>
      </w:divBdr>
    </w:div>
    <w:div w:id="1708481012">
      <w:bodyDiv w:val="1"/>
      <w:marLeft w:val="0"/>
      <w:marRight w:val="0"/>
      <w:marTop w:val="0"/>
      <w:marBottom w:val="0"/>
      <w:divBdr>
        <w:top w:val="none" w:sz="0" w:space="0" w:color="auto"/>
        <w:left w:val="none" w:sz="0" w:space="0" w:color="auto"/>
        <w:bottom w:val="none" w:sz="0" w:space="0" w:color="auto"/>
        <w:right w:val="none" w:sz="0" w:space="0" w:color="auto"/>
      </w:divBdr>
    </w:div>
    <w:div w:id="1708725024">
      <w:bodyDiv w:val="1"/>
      <w:marLeft w:val="0"/>
      <w:marRight w:val="0"/>
      <w:marTop w:val="0"/>
      <w:marBottom w:val="0"/>
      <w:divBdr>
        <w:top w:val="none" w:sz="0" w:space="0" w:color="auto"/>
        <w:left w:val="none" w:sz="0" w:space="0" w:color="auto"/>
        <w:bottom w:val="none" w:sz="0" w:space="0" w:color="auto"/>
        <w:right w:val="none" w:sz="0" w:space="0" w:color="auto"/>
      </w:divBdr>
    </w:div>
    <w:div w:id="1710258889">
      <w:bodyDiv w:val="1"/>
      <w:marLeft w:val="0"/>
      <w:marRight w:val="0"/>
      <w:marTop w:val="0"/>
      <w:marBottom w:val="0"/>
      <w:divBdr>
        <w:top w:val="none" w:sz="0" w:space="0" w:color="auto"/>
        <w:left w:val="none" w:sz="0" w:space="0" w:color="auto"/>
        <w:bottom w:val="none" w:sz="0" w:space="0" w:color="auto"/>
        <w:right w:val="none" w:sz="0" w:space="0" w:color="auto"/>
      </w:divBdr>
    </w:div>
    <w:div w:id="1710494397">
      <w:bodyDiv w:val="1"/>
      <w:marLeft w:val="0"/>
      <w:marRight w:val="0"/>
      <w:marTop w:val="0"/>
      <w:marBottom w:val="0"/>
      <w:divBdr>
        <w:top w:val="none" w:sz="0" w:space="0" w:color="auto"/>
        <w:left w:val="none" w:sz="0" w:space="0" w:color="auto"/>
        <w:bottom w:val="none" w:sz="0" w:space="0" w:color="auto"/>
        <w:right w:val="none" w:sz="0" w:space="0" w:color="auto"/>
      </w:divBdr>
    </w:div>
    <w:div w:id="1721324353">
      <w:bodyDiv w:val="1"/>
      <w:marLeft w:val="0"/>
      <w:marRight w:val="0"/>
      <w:marTop w:val="0"/>
      <w:marBottom w:val="0"/>
      <w:divBdr>
        <w:top w:val="none" w:sz="0" w:space="0" w:color="auto"/>
        <w:left w:val="none" w:sz="0" w:space="0" w:color="auto"/>
        <w:bottom w:val="none" w:sz="0" w:space="0" w:color="auto"/>
        <w:right w:val="none" w:sz="0" w:space="0" w:color="auto"/>
      </w:divBdr>
    </w:div>
    <w:div w:id="1723014065">
      <w:bodyDiv w:val="1"/>
      <w:marLeft w:val="0"/>
      <w:marRight w:val="0"/>
      <w:marTop w:val="0"/>
      <w:marBottom w:val="0"/>
      <w:divBdr>
        <w:top w:val="none" w:sz="0" w:space="0" w:color="auto"/>
        <w:left w:val="none" w:sz="0" w:space="0" w:color="auto"/>
        <w:bottom w:val="none" w:sz="0" w:space="0" w:color="auto"/>
        <w:right w:val="none" w:sz="0" w:space="0" w:color="auto"/>
      </w:divBdr>
    </w:div>
    <w:div w:id="1726299280">
      <w:bodyDiv w:val="1"/>
      <w:marLeft w:val="0"/>
      <w:marRight w:val="0"/>
      <w:marTop w:val="0"/>
      <w:marBottom w:val="0"/>
      <w:divBdr>
        <w:top w:val="none" w:sz="0" w:space="0" w:color="auto"/>
        <w:left w:val="none" w:sz="0" w:space="0" w:color="auto"/>
        <w:bottom w:val="none" w:sz="0" w:space="0" w:color="auto"/>
        <w:right w:val="none" w:sz="0" w:space="0" w:color="auto"/>
      </w:divBdr>
    </w:div>
    <w:div w:id="1726483993">
      <w:bodyDiv w:val="1"/>
      <w:marLeft w:val="0"/>
      <w:marRight w:val="0"/>
      <w:marTop w:val="0"/>
      <w:marBottom w:val="0"/>
      <w:divBdr>
        <w:top w:val="none" w:sz="0" w:space="0" w:color="auto"/>
        <w:left w:val="none" w:sz="0" w:space="0" w:color="auto"/>
        <w:bottom w:val="none" w:sz="0" w:space="0" w:color="auto"/>
        <w:right w:val="none" w:sz="0" w:space="0" w:color="auto"/>
      </w:divBdr>
    </w:div>
    <w:div w:id="1727488988">
      <w:bodyDiv w:val="1"/>
      <w:marLeft w:val="0"/>
      <w:marRight w:val="0"/>
      <w:marTop w:val="0"/>
      <w:marBottom w:val="0"/>
      <w:divBdr>
        <w:top w:val="none" w:sz="0" w:space="0" w:color="auto"/>
        <w:left w:val="none" w:sz="0" w:space="0" w:color="auto"/>
        <w:bottom w:val="none" w:sz="0" w:space="0" w:color="auto"/>
        <w:right w:val="none" w:sz="0" w:space="0" w:color="auto"/>
      </w:divBdr>
    </w:div>
    <w:div w:id="1728994891">
      <w:bodyDiv w:val="1"/>
      <w:marLeft w:val="0"/>
      <w:marRight w:val="0"/>
      <w:marTop w:val="0"/>
      <w:marBottom w:val="0"/>
      <w:divBdr>
        <w:top w:val="none" w:sz="0" w:space="0" w:color="auto"/>
        <w:left w:val="none" w:sz="0" w:space="0" w:color="auto"/>
        <w:bottom w:val="none" w:sz="0" w:space="0" w:color="auto"/>
        <w:right w:val="none" w:sz="0" w:space="0" w:color="auto"/>
      </w:divBdr>
    </w:div>
    <w:div w:id="1738044777">
      <w:bodyDiv w:val="1"/>
      <w:marLeft w:val="0"/>
      <w:marRight w:val="0"/>
      <w:marTop w:val="0"/>
      <w:marBottom w:val="0"/>
      <w:divBdr>
        <w:top w:val="none" w:sz="0" w:space="0" w:color="auto"/>
        <w:left w:val="none" w:sz="0" w:space="0" w:color="auto"/>
        <w:bottom w:val="none" w:sz="0" w:space="0" w:color="auto"/>
        <w:right w:val="none" w:sz="0" w:space="0" w:color="auto"/>
      </w:divBdr>
    </w:div>
    <w:div w:id="1739553526">
      <w:bodyDiv w:val="1"/>
      <w:marLeft w:val="0"/>
      <w:marRight w:val="0"/>
      <w:marTop w:val="0"/>
      <w:marBottom w:val="0"/>
      <w:divBdr>
        <w:top w:val="none" w:sz="0" w:space="0" w:color="auto"/>
        <w:left w:val="none" w:sz="0" w:space="0" w:color="auto"/>
        <w:bottom w:val="none" w:sz="0" w:space="0" w:color="auto"/>
        <w:right w:val="none" w:sz="0" w:space="0" w:color="auto"/>
      </w:divBdr>
    </w:div>
    <w:div w:id="1744182282">
      <w:bodyDiv w:val="1"/>
      <w:marLeft w:val="0"/>
      <w:marRight w:val="0"/>
      <w:marTop w:val="0"/>
      <w:marBottom w:val="0"/>
      <w:divBdr>
        <w:top w:val="none" w:sz="0" w:space="0" w:color="auto"/>
        <w:left w:val="none" w:sz="0" w:space="0" w:color="auto"/>
        <w:bottom w:val="none" w:sz="0" w:space="0" w:color="auto"/>
        <w:right w:val="none" w:sz="0" w:space="0" w:color="auto"/>
      </w:divBdr>
    </w:div>
    <w:div w:id="1752045188">
      <w:bodyDiv w:val="1"/>
      <w:marLeft w:val="0"/>
      <w:marRight w:val="0"/>
      <w:marTop w:val="0"/>
      <w:marBottom w:val="0"/>
      <w:divBdr>
        <w:top w:val="none" w:sz="0" w:space="0" w:color="auto"/>
        <w:left w:val="none" w:sz="0" w:space="0" w:color="auto"/>
        <w:bottom w:val="none" w:sz="0" w:space="0" w:color="auto"/>
        <w:right w:val="none" w:sz="0" w:space="0" w:color="auto"/>
      </w:divBdr>
    </w:div>
    <w:div w:id="1755393555">
      <w:bodyDiv w:val="1"/>
      <w:marLeft w:val="0"/>
      <w:marRight w:val="0"/>
      <w:marTop w:val="0"/>
      <w:marBottom w:val="0"/>
      <w:divBdr>
        <w:top w:val="none" w:sz="0" w:space="0" w:color="auto"/>
        <w:left w:val="none" w:sz="0" w:space="0" w:color="auto"/>
        <w:bottom w:val="none" w:sz="0" w:space="0" w:color="auto"/>
        <w:right w:val="none" w:sz="0" w:space="0" w:color="auto"/>
      </w:divBdr>
    </w:div>
    <w:div w:id="1764059960">
      <w:bodyDiv w:val="1"/>
      <w:marLeft w:val="0"/>
      <w:marRight w:val="0"/>
      <w:marTop w:val="0"/>
      <w:marBottom w:val="0"/>
      <w:divBdr>
        <w:top w:val="none" w:sz="0" w:space="0" w:color="auto"/>
        <w:left w:val="none" w:sz="0" w:space="0" w:color="auto"/>
        <w:bottom w:val="none" w:sz="0" w:space="0" w:color="auto"/>
        <w:right w:val="none" w:sz="0" w:space="0" w:color="auto"/>
      </w:divBdr>
    </w:div>
    <w:div w:id="1768966324">
      <w:bodyDiv w:val="1"/>
      <w:marLeft w:val="0"/>
      <w:marRight w:val="0"/>
      <w:marTop w:val="0"/>
      <w:marBottom w:val="0"/>
      <w:divBdr>
        <w:top w:val="none" w:sz="0" w:space="0" w:color="auto"/>
        <w:left w:val="none" w:sz="0" w:space="0" w:color="auto"/>
        <w:bottom w:val="none" w:sz="0" w:space="0" w:color="auto"/>
        <w:right w:val="none" w:sz="0" w:space="0" w:color="auto"/>
      </w:divBdr>
    </w:div>
    <w:div w:id="1769963403">
      <w:bodyDiv w:val="1"/>
      <w:marLeft w:val="0"/>
      <w:marRight w:val="0"/>
      <w:marTop w:val="0"/>
      <w:marBottom w:val="0"/>
      <w:divBdr>
        <w:top w:val="none" w:sz="0" w:space="0" w:color="auto"/>
        <w:left w:val="none" w:sz="0" w:space="0" w:color="auto"/>
        <w:bottom w:val="none" w:sz="0" w:space="0" w:color="auto"/>
        <w:right w:val="none" w:sz="0" w:space="0" w:color="auto"/>
      </w:divBdr>
    </w:div>
    <w:div w:id="1771583951">
      <w:bodyDiv w:val="1"/>
      <w:marLeft w:val="0"/>
      <w:marRight w:val="0"/>
      <w:marTop w:val="0"/>
      <w:marBottom w:val="0"/>
      <w:divBdr>
        <w:top w:val="none" w:sz="0" w:space="0" w:color="auto"/>
        <w:left w:val="none" w:sz="0" w:space="0" w:color="auto"/>
        <w:bottom w:val="none" w:sz="0" w:space="0" w:color="auto"/>
        <w:right w:val="none" w:sz="0" w:space="0" w:color="auto"/>
      </w:divBdr>
    </w:div>
    <w:div w:id="1777365143">
      <w:bodyDiv w:val="1"/>
      <w:marLeft w:val="0"/>
      <w:marRight w:val="0"/>
      <w:marTop w:val="0"/>
      <w:marBottom w:val="0"/>
      <w:divBdr>
        <w:top w:val="none" w:sz="0" w:space="0" w:color="auto"/>
        <w:left w:val="none" w:sz="0" w:space="0" w:color="auto"/>
        <w:bottom w:val="none" w:sz="0" w:space="0" w:color="auto"/>
        <w:right w:val="none" w:sz="0" w:space="0" w:color="auto"/>
      </w:divBdr>
    </w:div>
    <w:div w:id="1781997075">
      <w:bodyDiv w:val="1"/>
      <w:marLeft w:val="0"/>
      <w:marRight w:val="0"/>
      <w:marTop w:val="0"/>
      <w:marBottom w:val="0"/>
      <w:divBdr>
        <w:top w:val="none" w:sz="0" w:space="0" w:color="auto"/>
        <w:left w:val="none" w:sz="0" w:space="0" w:color="auto"/>
        <w:bottom w:val="none" w:sz="0" w:space="0" w:color="auto"/>
        <w:right w:val="none" w:sz="0" w:space="0" w:color="auto"/>
      </w:divBdr>
    </w:div>
    <w:div w:id="1786922277">
      <w:bodyDiv w:val="1"/>
      <w:marLeft w:val="0"/>
      <w:marRight w:val="0"/>
      <w:marTop w:val="0"/>
      <w:marBottom w:val="0"/>
      <w:divBdr>
        <w:top w:val="none" w:sz="0" w:space="0" w:color="auto"/>
        <w:left w:val="none" w:sz="0" w:space="0" w:color="auto"/>
        <w:bottom w:val="none" w:sz="0" w:space="0" w:color="auto"/>
        <w:right w:val="none" w:sz="0" w:space="0" w:color="auto"/>
      </w:divBdr>
    </w:div>
    <w:div w:id="1788037102">
      <w:bodyDiv w:val="1"/>
      <w:marLeft w:val="0"/>
      <w:marRight w:val="0"/>
      <w:marTop w:val="0"/>
      <w:marBottom w:val="0"/>
      <w:divBdr>
        <w:top w:val="none" w:sz="0" w:space="0" w:color="auto"/>
        <w:left w:val="none" w:sz="0" w:space="0" w:color="auto"/>
        <w:bottom w:val="none" w:sz="0" w:space="0" w:color="auto"/>
        <w:right w:val="none" w:sz="0" w:space="0" w:color="auto"/>
      </w:divBdr>
    </w:div>
    <w:div w:id="1789661638">
      <w:bodyDiv w:val="1"/>
      <w:marLeft w:val="0"/>
      <w:marRight w:val="0"/>
      <w:marTop w:val="0"/>
      <w:marBottom w:val="0"/>
      <w:divBdr>
        <w:top w:val="none" w:sz="0" w:space="0" w:color="auto"/>
        <w:left w:val="none" w:sz="0" w:space="0" w:color="auto"/>
        <w:bottom w:val="none" w:sz="0" w:space="0" w:color="auto"/>
        <w:right w:val="none" w:sz="0" w:space="0" w:color="auto"/>
      </w:divBdr>
    </w:div>
    <w:div w:id="1790583544">
      <w:bodyDiv w:val="1"/>
      <w:marLeft w:val="0"/>
      <w:marRight w:val="0"/>
      <w:marTop w:val="0"/>
      <w:marBottom w:val="0"/>
      <w:divBdr>
        <w:top w:val="none" w:sz="0" w:space="0" w:color="auto"/>
        <w:left w:val="none" w:sz="0" w:space="0" w:color="auto"/>
        <w:bottom w:val="none" w:sz="0" w:space="0" w:color="auto"/>
        <w:right w:val="none" w:sz="0" w:space="0" w:color="auto"/>
      </w:divBdr>
    </w:div>
    <w:div w:id="1791168314">
      <w:bodyDiv w:val="1"/>
      <w:marLeft w:val="0"/>
      <w:marRight w:val="0"/>
      <w:marTop w:val="0"/>
      <w:marBottom w:val="0"/>
      <w:divBdr>
        <w:top w:val="none" w:sz="0" w:space="0" w:color="auto"/>
        <w:left w:val="none" w:sz="0" w:space="0" w:color="auto"/>
        <w:bottom w:val="none" w:sz="0" w:space="0" w:color="auto"/>
        <w:right w:val="none" w:sz="0" w:space="0" w:color="auto"/>
      </w:divBdr>
    </w:div>
    <w:div w:id="1791586570">
      <w:bodyDiv w:val="1"/>
      <w:marLeft w:val="0"/>
      <w:marRight w:val="0"/>
      <w:marTop w:val="0"/>
      <w:marBottom w:val="0"/>
      <w:divBdr>
        <w:top w:val="none" w:sz="0" w:space="0" w:color="auto"/>
        <w:left w:val="none" w:sz="0" w:space="0" w:color="auto"/>
        <w:bottom w:val="none" w:sz="0" w:space="0" w:color="auto"/>
        <w:right w:val="none" w:sz="0" w:space="0" w:color="auto"/>
      </w:divBdr>
    </w:div>
    <w:div w:id="1792243796">
      <w:bodyDiv w:val="1"/>
      <w:marLeft w:val="0"/>
      <w:marRight w:val="0"/>
      <w:marTop w:val="0"/>
      <w:marBottom w:val="0"/>
      <w:divBdr>
        <w:top w:val="none" w:sz="0" w:space="0" w:color="auto"/>
        <w:left w:val="none" w:sz="0" w:space="0" w:color="auto"/>
        <w:bottom w:val="none" w:sz="0" w:space="0" w:color="auto"/>
        <w:right w:val="none" w:sz="0" w:space="0" w:color="auto"/>
      </w:divBdr>
    </w:div>
    <w:div w:id="1792630941">
      <w:bodyDiv w:val="1"/>
      <w:marLeft w:val="0"/>
      <w:marRight w:val="0"/>
      <w:marTop w:val="0"/>
      <w:marBottom w:val="0"/>
      <w:divBdr>
        <w:top w:val="none" w:sz="0" w:space="0" w:color="auto"/>
        <w:left w:val="none" w:sz="0" w:space="0" w:color="auto"/>
        <w:bottom w:val="none" w:sz="0" w:space="0" w:color="auto"/>
        <w:right w:val="none" w:sz="0" w:space="0" w:color="auto"/>
      </w:divBdr>
    </w:div>
    <w:div w:id="1802185016">
      <w:bodyDiv w:val="1"/>
      <w:marLeft w:val="0"/>
      <w:marRight w:val="0"/>
      <w:marTop w:val="0"/>
      <w:marBottom w:val="0"/>
      <w:divBdr>
        <w:top w:val="none" w:sz="0" w:space="0" w:color="auto"/>
        <w:left w:val="none" w:sz="0" w:space="0" w:color="auto"/>
        <w:bottom w:val="none" w:sz="0" w:space="0" w:color="auto"/>
        <w:right w:val="none" w:sz="0" w:space="0" w:color="auto"/>
      </w:divBdr>
    </w:div>
    <w:div w:id="1802765203">
      <w:bodyDiv w:val="1"/>
      <w:marLeft w:val="0"/>
      <w:marRight w:val="0"/>
      <w:marTop w:val="0"/>
      <w:marBottom w:val="0"/>
      <w:divBdr>
        <w:top w:val="none" w:sz="0" w:space="0" w:color="auto"/>
        <w:left w:val="none" w:sz="0" w:space="0" w:color="auto"/>
        <w:bottom w:val="none" w:sz="0" w:space="0" w:color="auto"/>
        <w:right w:val="none" w:sz="0" w:space="0" w:color="auto"/>
      </w:divBdr>
    </w:div>
    <w:div w:id="1806579035">
      <w:bodyDiv w:val="1"/>
      <w:marLeft w:val="0"/>
      <w:marRight w:val="0"/>
      <w:marTop w:val="0"/>
      <w:marBottom w:val="0"/>
      <w:divBdr>
        <w:top w:val="none" w:sz="0" w:space="0" w:color="auto"/>
        <w:left w:val="none" w:sz="0" w:space="0" w:color="auto"/>
        <w:bottom w:val="none" w:sz="0" w:space="0" w:color="auto"/>
        <w:right w:val="none" w:sz="0" w:space="0" w:color="auto"/>
      </w:divBdr>
    </w:div>
    <w:div w:id="1807308576">
      <w:bodyDiv w:val="1"/>
      <w:marLeft w:val="0"/>
      <w:marRight w:val="0"/>
      <w:marTop w:val="0"/>
      <w:marBottom w:val="0"/>
      <w:divBdr>
        <w:top w:val="none" w:sz="0" w:space="0" w:color="auto"/>
        <w:left w:val="none" w:sz="0" w:space="0" w:color="auto"/>
        <w:bottom w:val="none" w:sz="0" w:space="0" w:color="auto"/>
        <w:right w:val="none" w:sz="0" w:space="0" w:color="auto"/>
      </w:divBdr>
    </w:div>
    <w:div w:id="1808089874">
      <w:bodyDiv w:val="1"/>
      <w:marLeft w:val="0"/>
      <w:marRight w:val="0"/>
      <w:marTop w:val="0"/>
      <w:marBottom w:val="0"/>
      <w:divBdr>
        <w:top w:val="none" w:sz="0" w:space="0" w:color="auto"/>
        <w:left w:val="none" w:sz="0" w:space="0" w:color="auto"/>
        <w:bottom w:val="none" w:sz="0" w:space="0" w:color="auto"/>
        <w:right w:val="none" w:sz="0" w:space="0" w:color="auto"/>
      </w:divBdr>
    </w:div>
    <w:div w:id="1812208584">
      <w:bodyDiv w:val="1"/>
      <w:marLeft w:val="0"/>
      <w:marRight w:val="0"/>
      <w:marTop w:val="0"/>
      <w:marBottom w:val="0"/>
      <w:divBdr>
        <w:top w:val="none" w:sz="0" w:space="0" w:color="auto"/>
        <w:left w:val="none" w:sz="0" w:space="0" w:color="auto"/>
        <w:bottom w:val="none" w:sz="0" w:space="0" w:color="auto"/>
        <w:right w:val="none" w:sz="0" w:space="0" w:color="auto"/>
      </w:divBdr>
    </w:div>
    <w:div w:id="1827161780">
      <w:bodyDiv w:val="1"/>
      <w:marLeft w:val="0"/>
      <w:marRight w:val="0"/>
      <w:marTop w:val="0"/>
      <w:marBottom w:val="0"/>
      <w:divBdr>
        <w:top w:val="none" w:sz="0" w:space="0" w:color="auto"/>
        <w:left w:val="none" w:sz="0" w:space="0" w:color="auto"/>
        <w:bottom w:val="none" w:sz="0" w:space="0" w:color="auto"/>
        <w:right w:val="none" w:sz="0" w:space="0" w:color="auto"/>
      </w:divBdr>
    </w:div>
    <w:div w:id="1829318241">
      <w:bodyDiv w:val="1"/>
      <w:marLeft w:val="0"/>
      <w:marRight w:val="0"/>
      <w:marTop w:val="0"/>
      <w:marBottom w:val="0"/>
      <w:divBdr>
        <w:top w:val="none" w:sz="0" w:space="0" w:color="auto"/>
        <w:left w:val="none" w:sz="0" w:space="0" w:color="auto"/>
        <w:bottom w:val="none" w:sz="0" w:space="0" w:color="auto"/>
        <w:right w:val="none" w:sz="0" w:space="0" w:color="auto"/>
      </w:divBdr>
    </w:div>
    <w:div w:id="1829320821">
      <w:bodyDiv w:val="1"/>
      <w:marLeft w:val="0"/>
      <w:marRight w:val="0"/>
      <w:marTop w:val="0"/>
      <w:marBottom w:val="0"/>
      <w:divBdr>
        <w:top w:val="none" w:sz="0" w:space="0" w:color="auto"/>
        <w:left w:val="none" w:sz="0" w:space="0" w:color="auto"/>
        <w:bottom w:val="none" w:sz="0" w:space="0" w:color="auto"/>
        <w:right w:val="none" w:sz="0" w:space="0" w:color="auto"/>
      </w:divBdr>
    </w:div>
    <w:div w:id="1830636563">
      <w:bodyDiv w:val="1"/>
      <w:marLeft w:val="0"/>
      <w:marRight w:val="0"/>
      <w:marTop w:val="0"/>
      <w:marBottom w:val="0"/>
      <w:divBdr>
        <w:top w:val="none" w:sz="0" w:space="0" w:color="auto"/>
        <w:left w:val="none" w:sz="0" w:space="0" w:color="auto"/>
        <w:bottom w:val="none" w:sz="0" w:space="0" w:color="auto"/>
        <w:right w:val="none" w:sz="0" w:space="0" w:color="auto"/>
      </w:divBdr>
    </w:div>
    <w:div w:id="1834909351">
      <w:bodyDiv w:val="1"/>
      <w:marLeft w:val="0"/>
      <w:marRight w:val="0"/>
      <w:marTop w:val="0"/>
      <w:marBottom w:val="0"/>
      <w:divBdr>
        <w:top w:val="none" w:sz="0" w:space="0" w:color="auto"/>
        <w:left w:val="none" w:sz="0" w:space="0" w:color="auto"/>
        <w:bottom w:val="none" w:sz="0" w:space="0" w:color="auto"/>
        <w:right w:val="none" w:sz="0" w:space="0" w:color="auto"/>
      </w:divBdr>
    </w:div>
    <w:div w:id="1838035694">
      <w:bodyDiv w:val="1"/>
      <w:marLeft w:val="0"/>
      <w:marRight w:val="0"/>
      <w:marTop w:val="0"/>
      <w:marBottom w:val="0"/>
      <w:divBdr>
        <w:top w:val="none" w:sz="0" w:space="0" w:color="auto"/>
        <w:left w:val="none" w:sz="0" w:space="0" w:color="auto"/>
        <w:bottom w:val="none" w:sz="0" w:space="0" w:color="auto"/>
        <w:right w:val="none" w:sz="0" w:space="0" w:color="auto"/>
      </w:divBdr>
    </w:div>
    <w:div w:id="1845825023">
      <w:bodyDiv w:val="1"/>
      <w:marLeft w:val="0"/>
      <w:marRight w:val="0"/>
      <w:marTop w:val="0"/>
      <w:marBottom w:val="0"/>
      <w:divBdr>
        <w:top w:val="none" w:sz="0" w:space="0" w:color="auto"/>
        <w:left w:val="none" w:sz="0" w:space="0" w:color="auto"/>
        <w:bottom w:val="none" w:sz="0" w:space="0" w:color="auto"/>
        <w:right w:val="none" w:sz="0" w:space="0" w:color="auto"/>
      </w:divBdr>
    </w:div>
    <w:div w:id="1847094511">
      <w:bodyDiv w:val="1"/>
      <w:marLeft w:val="0"/>
      <w:marRight w:val="0"/>
      <w:marTop w:val="0"/>
      <w:marBottom w:val="0"/>
      <w:divBdr>
        <w:top w:val="none" w:sz="0" w:space="0" w:color="auto"/>
        <w:left w:val="none" w:sz="0" w:space="0" w:color="auto"/>
        <w:bottom w:val="none" w:sz="0" w:space="0" w:color="auto"/>
        <w:right w:val="none" w:sz="0" w:space="0" w:color="auto"/>
      </w:divBdr>
    </w:div>
    <w:div w:id="1848327958">
      <w:bodyDiv w:val="1"/>
      <w:marLeft w:val="0"/>
      <w:marRight w:val="0"/>
      <w:marTop w:val="0"/>
      <w:marBottom w:val="0"/>
      <w:divBdr>
        <w:top w:val="none" w:sz="0" w:space="0" w:color="auto"/>
        <w:left w:val="none" w:sz="0" w:space="0" w:color="auto"/>
        <w:bottom w:val="none" w:sz="0" w:space="0" w:color="auto"/>
        <w:right w:val="none" w:sz="0" w:space="0" w:color="auto"/>
      </w:divBdr>
    </w:div>
    <w:div w:id="1852449368">
      <w:bodyDiv w:val="1"/>
      <w:marLeft w:val="0"/>
      <w:marRight w:val="0"/>
      <w:marTop w:val="0"/>
      <w:marBottom w:val="0"/>
      <w:divBdr>
        <w:top w:val="none" w:sz="0" w:space="0" w:color="auto"/>
        <w:left w:val="none" w:sz="0" w:space="0" w:color="auto"/>
        <w:bottom w:val="none" w:sz="0" w:space="0" w:color="auto"/>
        <w:right w:val="none" w:sz="0" w:space="0" w:color="auto"/>
      </w:divBdr>
    </w:div>
    <w:div w:id="1854034078">
      <w:bodyDiv w:val="1"/>
      <w:marLeft w:val="0"/>
      <w:marRight w:val="0"/>
      <w:marTop w:val="0"/>
      <w:marBottom w:val="0"/>
      <w:divBdr>
        <w:top w:val="none" w:sz="0" w:space="0" w:color="auto"/>
        <w:left w:val="none" w:sz="0" w:space="0" w:color="auto"/>
        <w:bottom w:val="none" w:sz="0" w:space="0" w:color="auto"/>
        <w:right w:val="none" w:sz="0" w:space="0" w:color="auto"/>
      </w:divBdr>
    </w:div>
    <w:div w:id="1855726105">
      <w:bodyDiv w:val="1"/>
      <w:marLeft w:val="0"/>
      <w:marRight w:val="0"/>
      <w:marTop w:val="0"/>
      <w:marBottom w:val="0"/>
      <w:divBdr>
        <w:top w:val="none" w:sz="0" w:space="0" w:color="auto"/>
        <w:left w:val="none" w:sz="0" w:space="0" w:color="auto"/>
        <w:bottom w:val="none" w:sz="0" w:space="0" w:color="auto"/>
        <w:right w:val="none" w:sz="0" w:space="0" w:color="auto"/>
      </w:divBdr>
    </w:div>
    <w:div w:id="1859855090">
      <w:bodyDiv w:val="1"/>
      <w:marLeft w:val="0"/>
      <w:marRight w:val="0"/>
      <w:marTop w:val="0"/>
      <w:marBottom w:val="0"/>
      <w:divBdr>
        <w:top w:val="none" w:sz="0" w:space="0" w:color="auto"/>
        <w:left w:val="none" w:sz="0" w:space="0" w:color="auto"/>
        <w:bottom w:val="none" w:sz="0" w:space="0" w:color="auto"/>
        <w:right w:val="none" w:sz="0" w:space="0" w:color="auto"/>
      </w:divBdr>
    </w:div>
    <w:div w:id="1861620795">
      <w:bodyDiv w:val="1"/>
      <w:marLeft w:val="0"/>
      <w:marRight w:val="0"/>
      <w:marTop w:val="0"/>
      <w:marBottom w:val="0"/>
      <w:divBdr>
        <w:top w:val="none" w:sz="0" w:space="0" w:color="auto"/>
        <w:left w:val="none" w:sz="0" w:space="0" w:color="auto"/>
        <w:bottom w:val="none" w:sz="0" w:space="0" w:color="auto"/>
        <w:right w:val="none" w:sz="0" w:space="0" w:color="auto"/>
      </w:divBdr>
    </w:div>
    <w:div w:id="1871991205">
      <w:bodyDiv w:val="1"/>
      <w:marLeft w:val="0"/>
      <w:marRight w:val="0"/>
      <w:marTop w:val="0"/>
      <w:marBottom w:val="0"/>
      <w:divBdr>
        <w:top w:val="none" w:sz="0" w:space="0" w:color="auto"/>
        <w:left w:val="none" w:sz="0" w:space="0" w:color="auto"/>
        <w:bottom w:val="none" w:sz="0" w:space="0" w:color="auto"/>
        <w:right w:val="none" w:sz="0" w:space="0" w:color="auto"/>
      </w:divBdr>
    </w:div>
    <w:div w:id="1877546049">
      <w:bodyDiv w:val="1"/>
      <w:marLeft w:val="0"/>
      <w:marRight w:val="0"/>
      <w:marTop w:val="0"/>
      <w:marBottom w:val="0"/>
      <w:divBdr>
        <w:top w:val="none" w:sz="0" w:space="0" w:color="auto"/>
        <w:left w:val="none" w:sz="0" w:space="0" w:color="auto"/>
        <w:bottom w:val="none" w:sz="0" w:space="0" w:color="auto"/>
        <w:right w:val="none" w:sz="0" w:space="0" w:color="auto"/>
      </w:divBdr>
    </w:div>
    <w:div w:id="1878395267">
      <w:bodyDiv w:val="1"/>
      <w:marLeft w:val="0"/>
      <w:marRight w:val="0"/>
      <w:marTop w:val="0"/>
      <w:marBottom w:val="0"/>
      <w:divBdr>
        <w:top w:val="none" w:sz="0" w:space="0" w:color="auto"/>
        <w:left w:val="none" w:sz="0" w:space="0" w:color="auto"/>
        <w:bottom w:val="none" w:sz="0" w:space="0" w:color="auto"/>
        <w:right w:val="none" w:sz="0" w:space="0" w:color="auto"/>
      </w:divBdr>
    </w:div>
    <w:div w:id="1883638789">
      <w:bodyDiv w:val="1"/>
      <w:marLeft w:val="0"/>
      <w:marRight w:val="0"/>
      <w:marTop w:val="0"/>
      <w:marBottom w:val="0"/>
      <w:divBdr>
        <w:top w:val="none" w:sz="0" w:space="0" w:color="auto"/>
        <w:left w:val="none" w:sz="0" w:space="0" w:color="auto"/>
        <w:bottom w:val="none" w:sz="0" w:space="0" w:color="auto"/>
        <w:right w:val="none" w:sz="0" w:space="0" w:color="auto"/>
      </w:divBdr>
    </w:div>
    <w:div w:id="1883906989">
      <w:bodyDiv w:val="1"/>
      <w:marLeft w:val="0"/>
      <w:marRight w:val="0"/>
      <w:marTop w:val="0"/>
      <w:marBottom w:val="0"/>
      <w:divBdr>
        <w:top w:val="none" w:sz="0" w:space="0" w:color="auto"/>
        <w:left w:val="none" w:sz="0" w:space="0" w:color="auto"/>
        <w:bottom w:val="none" w:sz="0" w:space="0" w:color="auto"/>
        <w:right w:val="none" w:sz="0" w:space="0" w:color="auto"/>
      </w:divBdr>
    </w:div>
    <w:div w:id="1887640679">
      <w:bodyDiv w:val="1"/>
      <w:marLeft w:val="0"/>
      <w:marRight w:val="0"/>
      <w:marTop w:val="0"/>
      <w:marBottom w:val="0"/>
      <w:divBdr>
        <w:top w:val="none" w:sz="0" w:space="0" w:color="auto"/>
        <w:left w:val="none" w:sz="0" w:space="0" w:color="auto"/>
        <w:bottom w:val="none" w:sz="0" w:space="0" w:color="auto"/>
        <w:right w:val="none" w:sz="0" w:space="0" w:color="auto"/>
      </w:divBdr>
    </w:div>
    <w:div w:id="1889030122">
      <w:bodyDiv w:val="1"/>
      <w:marLeft w:val="0"/>
      <w:marRight w:val="0"/>
      <w:marTop w:val="0"/>
      <w:marBottom w:val="0"/>
      <w:divBdr>
        <w:top w:val="none" w:sz="0" w:space="0" w:color="auto"/>
        <w:left w:val="none" w:sz="0" w:space="0" w:color="auto"/>
        <w:bottom w:val="none" w:sz="0" w:space="0" w:color="auto"/>
        <w:right w:val="none" w:sz="0" w:space="0" w:color="auto"/>
      </w:divBdr>
    </w:div>
    <w:div w:id="1890145725">
      <w:bodyDiv w:val="1"/>
      <w:marLeft w:val="0"/>
      <w:marRight w:val="0"/>
      <w:marTop w:val="0"/>
      <w:marBottom w:val="0"/>
      <w:divBdr>
        <w:top w:val="none" w:sz="0" w:space="0" w:color="auto"/>
        <w:left w:val="none" w:sz="0" w:space="0" w:color="auto"/>
        <w:bottom w:val="none" w:sz="0" w:space="0" w:color="auto"/>
        <w:right w:val="none" w:sz="0" w:space="0" w:color="auto"/>
      </w:divBdr>
    </w:div>
    <w:div w:id="1891531238">
      <w:bodyDiv w:val="1"/>
      <w:marLeft w:val="0"/>
      <w:marRight w:val="0"/>
      <w:marTop w:val="0"/>
      <w:marBottom w:val="0"/>
      <w:divBdr>
        <w:top w:val="none" w:sz="0" w:space="0" w:color="auto"/>
        <w:left w:val="none" w:sz="0" w:space="0" w:color="auto"/>
        <w:bottom w:val="none" w:sz="0" w:space="0" w:color="auto"/>
        <w:right w:val="none" w:sz="0" w:space="0" w:color="auto"/>
      </w:divBdr>
    </w:div>
    <w:div w:id="1891770105">
      <w:bodyDiv w:val="1"/>
      <w:marLeft w:val="0"/>
      <w:marRight w:val="0"/>
      <w:marTop w:val="0"/>
      <w:marBottom w:val="0"/>
      <w:divBdr>
        <w:top w:val="none" w:sz="0" w:space="0" w:color="auto"/>
        <w:left w:val="none" w:sz="0" w:space="0" w:color="auto"/>
        <w:bottom w:val="none" w:sz="0" w:space="0" w:color="auto"/>
        <w:right w:val="none" w:sz="0" w:space="0" w:color="auto"/>
      </w:divBdr>
    </w:div>
    <w:div w:id="1893300908">
      <w:bodyDiv w:val="1"/>
      <w:marLeft w:val="0"/>
      <w:marRight w:val="0"/>
      <w:marTop w:val="0"/>
      <w:marBottom w:val="0"/>
      <w:divBdr>
        <w:top w:val="none" w:sz="0" w:space="0" w:color="auto"/>
        <w:left w:val="none" w:sz="0" w:space="0" w:color="auto"/>
        <w:bottom w:val="none" w:sz="0" w:space="0" w:color="auto"/>
        <w:right w:val="none" w:sz="0" w:space="0" w:color="auto"/>
      </w:divBdr>
    </w:div>
    <w:div w:id="1896618309">
      <w:bodyDiv w:val="1"/>
      <w:marLeft w:val="0"/>
      <w:marRight w:val="0"/>
      <w:marTop w:val="0"/>
      <w:marBottom w:val="0"/>
      <w:divBdr>
        <w:top w:val="none" w:sz="0" w:space="0" w:color="auto"/>
        <w:left w:val="none" w:sz="0" w:space="0" w:color="auto"/>
        <w:bottom w:val="none" w:sz="0" w:space="0" w:color="auto"/>
        <w:right w:val="none" w:sz="0" w:space="0" w:color="auto"/>
      </w:divBdr>
    </w:div>
    <w:div w:id="1899779294">
      <w:bodyDiv w:val="1"/>
      <w:marLeft w:val="0"/>
      <w:marRight w:val="0"/>
      <w:marTop w:val="0"/>
      <w:marBottom w:val="0"/>
      <w:divBdr>
        <w:top w:val="none" w:sz="0" w:space="0" w:color="auto"/>
        <w:left w:val="none" w:sz="0" w:space="0" w:color="auto"/>
        <w:bottom w:val="none" w:sz="0" w:space="0" w:color="auto"/>
        <w:right w:val="none" w:sz="0" w:space="0" w:color="auto"/>
      </w:divBdr>
    </w:div>
    <w:div w:id="1901087032">
      <w:bodyDiv w:val="1"/>
      <w:marLeft w:val="0"/>
      <w:marRight w:val="0"/>
      <w:marTop w:val="0"/>
      <w:marBottom w:val="0"/>
      <w:divBdr>
        <w:top w:val="none" w:sz="0" w:space="0" w:color="auto"/>
        <w:left w:val="none" w:sz="0" w:space="0" w:color="auto"/>
        <w:bottom w:val="none" w:sz="0" w:space="0" w:color="auto"/>
        <w:right w:val="none" w:sz="0" w:space="0" w:color="auto"/>
      </w:divBdr>
    </w:div>
    <w:div w:id="1901863015">
      <w:bodyDiv w:val="1"/>
      <w:marLeft w:val="0"/>
      <w:marRight w:val="0"/>
      <w:marTop w:val="0"/>
      <w:marBottom w:val="0"/>
      <w:divBdr>
        <w:top w:val="none" w:sz="0" w:space="0" w:color="auto"/>
        <w:left w:val="none" w:sz="0" w:space="0" w:color="auto"/>
        <w:bottom w:val="none" w:sz="0" w:space="0" w:color="auto"/>
        <w:right w:val="none" w:sz="0" w:space="0" w:color="auto"/>
      </w:divBdr>
    </w:div>
    <w:div w:id="1902714860">
      <w:bodyDiv w:val="1"/>
      <w:marLeft w:val="0"/>
      <w:marRight w:val="0"/>
      <w:marTop w:val="0"/>
      <w:marBottom w:val="0"/>
      <w:divBdr>
        <w:top w:val="none" w:sz="0" w:space="0" w:color="auto"/>
        <w:left w:val="none" w:sz="0" w:space="0" w:color="auto"/>
        <w:bottom w:val="none" w:sz="0" w:space="0" w:color="auto"/>
        <w:right w:val="none" w:sz="0" w:space="0" w:color="auto"/>
      </w:divBdr>
    </w:div>
    <w:div w:id="1911621639">
      <w:bodyDiv w:val="1"/>
      <w:marLeft w:val="0"/>
      <w:marRight w:val="0"/>
      <w:marTop w:val="0"/>
      <w:marBottom w:val="0"/>
      <w:divBdr>
        <w:top w:val="none" w:sz="0" w:space="0" w:color="auto"/>
        <w:left w:val="none" w:sz="0" w:space="0" w:color="auto"/>
        <w:bottom w:val="none" w:sz="0" w:space="0" w:color="auto"/>
        <w:right w:val="none" w:sz="0" w:space="0" w:color="auto"/>
      </w:divBdr>
    </w:div>
    <w:div w:id="1912151806">
      <w:bodyDiv w:val="1"/>
      <w:marLeft w:val="0"/>
      <w:marRight w:val="0"/>
      <w:marTop w:val="0"/>
      <w:marBottom w:val="0"/>
      <w:divBdr>
        <w:top w:val="none" w:sz="0" w:space="0" w:color="auto"/>
        <w:left w:val="none" w:sz="0" w:space="0" w:color="auto"/>
        <w:bottom w:val="none" w:sz="0" w:space="0" w:color="auto"/>
        <w:right w:val="none" w:sz="0" w:space="0" w:color="auto"/>
      </w:divBdr>
    </w:div>
    <w:div w:id="1913806661">
      <w:bodyDiv w:val="1"/>
      <w:marLeft w:val="0"/>
      <w:marRight w:val="0"/>
      <w:marTop w:val="0"/>
      <w:marBottom w:val="0"/>
      <w:divBdr>
        <w:top w:val="none" w:sz="0" w:space="0" w:color="auto"/>
        <w:left w:val="none" w:sz="0" w:space="0" w:color="auto"/>
        <w:bottom w:val="none" w:sz="0" w:space="0" w:color="auto"/>
        <w:right w:val="none" w:sz="0" w:space="0" w:color="auto"/>
      </w:divBdr>
    </w:div>
    <w:div w:id="1916666403">
      <w:bodyDiv w:val="1"/>
      <w:marLeft w:val="0"/>
      <w:marRight w:val="0"/>
      <w:marTop w:val="0"/>
      <w:marBottom w:val="0"/>
      <w:divBdr>
        <w:top w:val="none" w:sz="0" w:space="0" w:color="auto"/>
        <w:left w:val="none" w:sz="0" w:space="0" w:color="auto"/>
        <w:bottom w:val="none" w:sz="0" w:space="0" w:color="auto"/>
        <w:right w:val="none" w:sz="0" w:space="0" w:color="auto"/>
      </w:divBdr>
    </w:div>
    <w:div w:id="1917202653">
      <w:bodyDiv w:val="1"/>
      <w:marLeft w:val="0"/>
      <w:marRight w:val="0"/>
      <w:marTop w:val="0"/>
      <w:marBottom w:val="0"/>
      <w:divBdr>
        <w:top w:val="none" w:sz="0" w:space="0" w:color="auto"/>
        <w:left w:val="none" w:sz="0" w:space="0" w:color="auto"/>
        <w:bottom w:val="none" w:sz="0" w:space="0" w:color="auto"/>
        <w:right w:val="none" w:sz="0" w:space="0" w:color="auto"/>
      </w:divBdr>
    </w:div>
    <w:div w:id="1919485645">
      <w:bodyDiv w:val="1"/>
      <w:marLeft w:val="0"/>
      <w:marRight w:val="0"/>
      <w:marTop w:val="0"/>
      <w:marBottom w:val="0"/>
      <w:divBdr>
        <w:top w:val="none" w:sz="0" w:space="0" w:color="auto"/>
        <w:left w:val="none" w:sz="0" w:space="0" w:color="auto"/>
        <w:bottom w:val="none" w:sz="0" w:space="0" w:color="auto"/>
        <w:right w:val="none" w:sz="0" w:space="0" w:color="auto"/>
      </w:divBdr>
    </w:div>
    <w:div w:id="1923369706">
      <w:bodyDiv w:val="1"/>
      <w:marLeft w:val="0"/>
      <w:marRight w:val="0"/>
      <w:marTop w:val="0"/>
      <w:marBottom w:val="0"/>
      <w:divBdr>
        <w:top w:val="none" w:sz="0" w:space="0" w:color="auto"/>
        <w:left w:val="none" w:sz="0" w:space="0" w:color="auto"/>
        <w:bottom w:val="none" w:sz="0" w:space="0" w:color="auto"/>
        <w:right w:val="none" w:sz="0" w:space="0" w:color="auto"/>
      </w:divBdr>
    </w:div>
    <w:div w:id="1924027992">
      <w:bodyDiv w:val="1"/>
      <w:marLeft w:val="0"/>
      <w:marRight w:val="0"/>
      <w:marTop w:val="0"/>
      <w:marBottom w:val="0"/>
      <w:divBdr>
        <w:top w:val="none" w:sz="0" w:space="0" w:color="auto"/>
        <w:left w:val="none" w:sz="0" w:space="0" w:color="auto"/>
        <w:bottom w:val="none" w:sz="0" w:space="0" w:color="auto"/>
        <w:right w:val="none" w:sz="0" w:space="0" w:color="auto"/>
      </w:divBdr>
    </w:div>
    <w:div w:id="1925408036">
      <w:bodyDiv w:val="1"/>
      <w:marLeft w:val="0"/>
      <w:marRight w:val="0"/>
      <w:marTop w:val="0"/>
      <w:marBottom w:val="0"/>
      <w:divBdr>
        <w:top w:val="none" w:sz="0" w:space="0" w:color="auto"/>
        <w:left w:val="none" w:sz="0" w:space="0" w:color="auto"/>
        <w:bottom w:val="none" w:sz="0" w:space="0" w:color="auto"/>
        <w:right w:val="none" w:sz="0" w:space="0" w:color="auto"/>
      </w:divBdr>
    </w:div>
    <w:div w:id="1930043089">
      <w:bodyDiv w:val="1"/>
      <w:marLeft w:val="0"/>
      <w:marRight w:val="0"/>
      <w:marTop w:val="0"/>
      <w:marBottom w:val="0"/>
      <w:divBdr>
        <w:top w:val="none" w:sz="0" w:space="0" w:color="auto"/>
        <w:left w:val="none" w:sz="0" w:space="0" w:color="auto"/>
        <w:bottom w:val="none" w:sz="0" w:space="0" w:color="auto"/>
        <w:right w:val="none" w:sz="0" w:space="0" w:color="auto"/>
      </w:divBdr>
    </w:div>
    <w:div w:id="1931817592">
      <w:bodyDiv w:val="1"/>
      <w:marLeft w:val="0"/>
      <w:marRight w:val="0"/>
      <w:marTop w:val="0"/>
      <w:marBottom w:val="0"/>
      <w:divBdr>
        <w:top w:val="none" w:sz="0" w:space="0" w:color="auto"/>
        <w:left w:val="none" w:sz="0" w:space="0" w:color="auto"/>
        <w:bottom w:val="none" w:sz="0" w:space="0" w:color="auto"/>
        <w:right w:val="none" w:sz="0" w:space="0" w:color="auto"/>
      </w:divBdr>
    </w:div>
    <w:div w:id="1933010329">
      <w:bodyDiv w:val="1"/>
      <w:marLeft w:val="0"/>
      <w:marRight w:val="0"/>
      <w:marTop w:val="0"/>
      <w:marBottom w:val="0"/>
      <w:divBdr>
        <w:top w:val="none" w:sz="0" w:space="0" w:color="auto"/>
        <w:left w:val="none" w:sz="0" w:space="0" w:color="auto"/>
        <w:bottom w:val="none" w:sz="0" w:space="0" w:color="auto"/>
        <w:right w:val="none" w:sz="0" w:space="0" w:color="auto"/>
      </w:divBdr>
    </w:div>
    <w:div w:id="1933705490">
      <w:bodyDiv w:val="1"/>
      <w:marLeft w:val="0"/>
      <w:marRight w:val="0"/>
      <w:marTop w:val="0"/>
      <w:marBottom w:val="0"/>
      <w:divBdr>
        <w:top w:val="none" w:sz="0" w:space="0" w:color="auto"/>
        <w:left w:val="none" w:sz="0" w:space="0" w:color="auto"/>
        <w:bottom w:val="none" w:sz="0" w:space="0" w:color="auto"/>
        <w:right w:val="none" w:sz="0" w:space="0" w:color="auto"/>
      </w:divBdr>
    </w:div>
    <w:div w:id="1944528532">
      <w:bodyDiv w:val="1"/>
      <w:marLeft w:val="0"/>
      <w:marRight w:val="0"/>
      <w:marTop w:val="0"/>
      <w:marBottom w:val="0"/>
      <w:divBdr>
        <w:top w:val="none" w:sz="0" w:space="0" w:color="auto"/>
        <w:left w:val="none" w:sz="0" w:space="0" w:color="auto"/>
        <w:bottom w:val="none" w:sz="0" w:space="0" w:color="auto"/>
        <w:right w:val="none" w:sz="0" w:space="0" w:color="auto"/>
      </w:divBdr>
    </w:div>
    <w:div w:id="1947422272">
      <w:bodyDiv w:val="1"/>
      <w:marLeft w:val="0"/>
      <w:marRight w:val="0"/>
      <w:marTop w:val="0"/>
      <w:marBottom w:val="0"/>
      <w:divBdr>
        <w:top w:val="none" w:sz="0" w:space="0" w:color="auto"/>
        <w:left w:val="none" w:sz="0" w:space="0" w:color="auto"/>
        <w:bottom w:val="none" w:sz="0" w:space="0" w:color="auto"/>
        <w:right w:val="none" w:sz="0" w:space="0" w:color="auto"/>
      </w:divBdr>
    </w:div>
    <w:div w:id="1948461623">
      <w:bodyDiv w:val="1"/>
      <w:marLeft w:val="0"/>
      <w:marRight w:val="0"/>
      <w:marTop w:val="0"/>
      <w:marBottom w:val="0"/>
      <w:divBdr>
        <w:top w:val="none" w:sz="0" w:space="0" w:color="auto"/>
        <w:left w:val="none" w:sz="0" w:space="0" w:color="auto"/>
        <w:bottom w:val="none" w:sz="0" w:space="0" w:color="auto"/>
        <w:right w:val="none" w:sz="0" w:space="0" w:color="auto"/>
      </w:divBdr>
    </w:div>
    <w:div w:id="1957788080">
      <w:bodyDiv w:val="1"/>
      <w:marLeft w:val="0"/>
      <w:marRight w:val="0"/>
      <w:marTop w:val="0"/>
      <w:marBottom w:val="0"/>
      <w:divBdr>
        <w:top w:val="none" w:sz="0" w:space="0" w:color="auto"/>
        <w:left w:val="none" w:sz="0" w:space="0" w:color="auto"/>
        <w:bottom w:val="none" w:sz="0" w:space="0" w:color="auto"/>
        <w:right w:val="none" w:sz="0" w:space="0" w:color="auto"/>
      </w:divBdr>
    </w:div>
    <w:div w:id="1959530630">
      <w:bodyDiv w:val="1"/>
      <w:marLeft w:val="0"/>
      <w:marRight w:val="0"/>
      <w:marTop w:val="0"/>
      <w:marBottom w:val="0"/>
      <w:divBdr>
        <w:top w:val="none" w:sz="0" w:space="0" w:color="auto"/>
        <w:left w:val="none" w:sz="0" w:space="0" w:color="auto"/>
        <w:bottom w:val="none" w:sz="0" w:space="0" w:color="auto"/>
        <w:right w:val="none" w:sz="0" w:space="0" w:color="auto"/>
      </w:divBdr>
    </w:div>
    <w:div w:id="1965426456">
      <w:bodyDiv w:val="1"/>
      <w:marLeft w:val="0"/>
      <w:marRight w:val="0"/>
      <w:marTop w:val="0"/>
      <w:marBottom w:val="0"/>
      <w:divBdr>
        <w:top w:val="none" w:sz="0" w:space="0" w:color="auto"/>
        <w:left w:val="none" w:sz="0" w:space="0" w:color="auto"/>
        <w:bottom w:val="none" w:sz="0" w:space="0" w:color="auto"/>
        <w:right w:val="none" w:sz="0" w:space="0" w:color="auto"/>
      </w:divBdr>
    </w:div>
    <w:div w:id="1970672153">
      <w:bodyDiv w:val="1"/>
      <w:marLeft w:val="0"/>
      <w:marRight w:val="0"/>
      <w:marTop w:val="0"/>
      <w:marBottom w:val="0"/>
      <w:divBdr>
        <w:top w:val="none" w:sz="0" w:space="0" w:color="auto"/>
        <w:left w:val="none" w:sz="0" w:space="0" w:color="auto"/>
        <w:bottom w:val="none" w:sz="0" w:space="0" w:color="auto"/>
        <w:right w:val="none" w:sz="0" w:space="0" w:color="auto"/>
      </w:divBdr>
    </w:div>
    <w:div w:id="1970698444">
      <w:bodyDiv w:val="1"/>
      <w:marLeft w:val="0"/>
      <w:marRight w:val="0"/>
      <w:marTop w:val="0"/>
      <w:marBottom w:val="0"/>
      <w:divBdr>
        <w:top w:val="none" w:sz="0" w:space="0" w:color="auto"/>
        <w:left w:val="none" w:sz="0" w:space="0" w:color="auto"/>
        <w:bottom w:val="none" w:sz="0" w:space="0" w:color="auto"/>
        <w:right w:val="none" w:sz="0" w:space="0" w:color="auto"/>
      </w:divBdr>
    </w:div>
    <w:div w:id="1977643782">
      <w:bodyDiv w:val="1"/>
      <w:marLeft w:val="0"/>
      <w:marRight w:val="0"/>
      <w:marTop w:val="0"/>
      <w:marBottom w:val="0"/>
      <w:divBdr>
        <w:top w:val="none" w:sz="0" w:space="0" w:color="auto"/>
        <w:left w:val="none" w:sz="0" w:space="0" w:color="auto"/>
        <w:bottom w:val="none" w:sz="0" w:space="0" w:color="auto"/>
        <w:right w:val="none" w:sz="0" w:space="0" w:color="auto"/>
      </w:divBdr>
    </w:div>
    <w:div w:id="1982424244">
      <w:bodyDiv w:val="1"/>
      <w:marLeft w:val="0"/>
      <w:marRight w:val="0"/>
      <w:marTop w:val="0"/>
      <w:marBottom w:val="0"/>
      <w:divBdr>
        <w:top w:val="none" w:sz="0" w:space="0" w:color="auto"/>
        <w:left w:val="none" w:sz="0" w:space="0" w:color="auto"/>
        <w:bottom w:val="none" w:sz="0" w:space="0" w:color="auto"/>
        <w:right w:val="none" w:sz="0" w:space="0" w:color="auto"/>
      </w:divBdr>
    </w:div>
    <w:div w:id="1994262417">
      <w:bodyDiv w:val="1"/>
      <w:marLeft w:val="0"/>
      <w:marRight w:val="0"/>
      <w:marTop w:val="0"/>
      <w:marBottom w:val="0"/>
      <w:divBdr>
        <w:top w:val="none" w:sz="0" w:space="0" w:color="auto"/>
        <w:left w:val="none" w:sz="0" w:space="0" w:color="auto"/>
        <w:bottom w:val="none" w:sz="0" w:space="0" w:color="auto"/>
        <w:right w:val="none" w:sz="0" w:space="0" w:color="auto"/>
      </w:divBdr>
    </w:div>
    <w:div w:id="2001081849">
      <w:bodyDiv w:val="1"/>
      <w:marLeft w:val="0"/>
      <w:marRight w:val="0"/>
      <w:marTop w:val="0"/>
      <w:marBottom w:val="0"/>
      <w:divBdr>
        <w:top w:val="none" w:sz="0" w:space="0" w:color="auto"/>
        <w:left w:val="none" w:sz="0" w:space="0" w:color="auto"/>
        <w:bottom w:val="none" w:sz="0" w:space="0" w:color="auto"/>
        <w:right w:val="none" w:sz="0" w:space="0" w:color="auto"/>
      </w:divBdr>
    </w:div>
    <w:div w:id="2002460857">
      <w:bodyDiv w:val="1"/>
      <w:marLeft w:val="0"/>
      <w:marRight w:val="0"/>
      <w:marTop w:val="0"/>
      <w:marBottom w:val="0"/>
      <w:divBdr>
        <w:top w:val="none" w:sz="0" w:space="0" w:color="auto"/>
        <w:left w:val="none" w:sz="0" w:space="0" w:color="auto"/>
        <w:bottom w:val="none" w:sz="0" w:space="0" w:color="auto"/>
        <w:right w:val="none" w:sz="0" w:space="0" w:color="auto"/>
      </w:divBdr>
    </w:div>
    <w:div w:id="2003502099">
      <w:bodyDiv w:val="1"/>
      <w:marLeft w:val="0"/>
      <w:marRight w:val="0"/>
      <w:marTop w:val="0"/>
      <w:marBottom w:val="0"/>
      <w:divBdr>
        <w:top w:val="none" w:sz="0" w:space="0" w:color="auto"/>
        <w:left w:val="none" w:sz="0" w:space="0" w:color="auto"/>
        <w:bottom w:val="none" w:sz="0" w:space="0" w:color="auto"/>
        <w:right w:val="none" w:sz="0" w:space="0" w:color="auto"/>
      </w:divBdr>
    </w:div>
    <w:div w:id="2003509848">
      <w:bodyDiv w:val="1"/>
      <w:marLeft w:val="0"/>
      <w:marRight w:val="0"/>
      <w:marTop w:val="0"/>
      <w:marBottom w:val="0"/>
      <w:divBdr>
        <w:top w:val="none" w:sz="0" w:space="0" w:color="auto"/>
        <w:left w:val="none" w:sz="0" w:space="0" w:color="auto"/>
        <w:bottom w:val="none" w:sz="0" w:space="0" w:color="auto"/>
        <w:right w:val="none" w:sz="0" w:space="0" w:color="auto"/>
      </w:divBdr>
    </w:div>
    <w:div w:id="2007705607">
      <w:bodyDiv w:val="1"/>
      <w:marLeft w:val="0"/>
      <w:marRight w:val="0"/>
      <w:marTop w:val="0"/>
      <w:marBottom w:val="0"/>
      <w:divBdr>
        <w:top w:val="none" w:sz="0" w:space="0" w:color="auto"/>
        <w:left w:val="none" w:sz="0" w:space="0" w:color="auto"/>
        <w:bottom w:val="none" w:sz="0" w:space="0" w:color="auto"/>
        <w:right w:val="none" w:sz="0" w:space="0" w:color="auto"/>
      </w:divBdr>
    </w:div>
    <w:div w:id="2010869045">
      <w:bodyDiv w:val="1"/>
      <w:marLeft w:val="0"/>
      <w:marRight w:val="0"/>
      <w:marTop w:val="0"/>
      <w:marBottom w:val="0"/>
      <w:divBdr>
        <w:top w:val="none" w:sz="0" w:space="0" w:color="auto"/>
        <w:left w:val="none" w:sz="0" w:space="0" w:color="auto"/>
        <w:bottom w:val="none" w:sz="0" w:space="0" w:color="auto"/>
        <w:right w:val="none" w:sz="0" w:space="0" w:color="auto"/>
      </w:divBdr>
    </w:div>
    <w:div w:id="2011252187">
      <w:bodyDiv w:val="1"/>
      <w:marLeft w:val="0"/>
      <w:marRight w:val="0"/>
      <w:marTop w:val="0"/>
      <w:marBottom w:val="0"/>
      <w:divBdr>
        <w:top w:val="none" w:sz="0" w:space="0" w:color="auto"/>
        <w:left w:val="none" w:sz="0" w:space="0" w:color="auto"/>
        <w:bottom w:val="none" w:sz="0" w:space="0" w:color="auto"/>
        <w:right w:val="none" w:sz="0" w:space="0" w:color="auto"/>
      </w:divBdr>
    </w:div>
    <w:div w:id="2011911754">
      <w:bodyDiv w:val="1"/>
      <w:marLeft w:val="0"/>
      <w:marRight w:val="0"/>
      <w:marTop w:val="0"/>
      <w:marBottom w:val="0"/>
      <w:divBdr>
        <w:top w:val="none" w:sz="0" w:space="0" w:color="auto"/>
        <w:left w:val="none" w:sz="0" w:space="0" w:color="auto"/>
        <w:bottom w:val="none" w:sz="0" w:space="0" w:color="auto"/>
        <w:right w:val="none" w:sz="0" w:space="0" w:color="auto"/>
      </w:divBdr>
    </w:div>
    <w:div w:id="2023388689">
      <w:bodyDiv w:val="1"/>
      <w:marLeft w:val="0"/>
      <w:marRight w:val="0"/>
      <w:marTop w:val="0"/>
      <w:marBottom w:val="0"/>
      <w:divBdr>
        <w:top w:val="none" w:sz="0" w:space="0" w:color="auto"/>
        <w:left w:val="none" w:sz="0" w:space="0" w:color="auto"/>
        <w:bottom w:val="none" w:sz="0" w:space="0" w:color="auto"/>
        <w:right w:val="none" w:sz="0" w:space="0" w:color="auto"/>
      </w:divBdr>
    </w:div>
    <w:div w:id="2024355178">
      <w:bodyDiv w:val="1"/>
      <w:marLeft w:val="0"/>
      <w:marRight w:val="0"/>
      <w:marTop w:val="0"/>
      <w:marBottom w:val="0"/>
      <w:divBdr>
        <w:top w:val="none" w:sz="0" w:space="0" w:color="auto"/>
        <w:left w:val="none" w:sz="0" w:space="0" w:color="auto"/>
        <w:bottom w:val="none" w:sz="0" w:space="0" w:color="auto"/>
        <w:right w:val="none" w:sz="0" w:space="0" w:color="auto"/>
      </w:divBdr>
    </w:div>
    <w:div w:id="2031367185">
      <w:bodyDiv w:val="1"/>
      <w:marLeft w:val="0"/>
      <w:marRight w:val="0"/>
      <w:marTop w:val="0"/>
      <w:marBottom w:val="0"/>
      <w:divBdr>
        <w:top w:val="none" w:sz="0" w:space="0" w:color="auto"/>
        <w:left w:val="none" w:sz="0" w:space="0" w:color="auto"/>
        <w:bottom w:val="none" w:sz="0" w:space="0" w:color="auto"/>
        <w:right w:val="none" w:sz="0" w:space="0" w:color="auto"/>
      </w:divBdr>
    </w:div>
    <w:div w:id="2032145334">
      <w:bodyDiv w:val="1"/>
      <w:marLeft w:val="0"/>
      <w:marRight w:val="0"/>
      <w:marTop w:val="0"/>
      <w:marBottom w:val="0"/>
      <w:divBdr>
        <w:top w:val="none" w:sz="0" w:space="0" w:color="auto"/>
        <w:left w:val="none" w:sz="0" w:space="0" w:color="auto"/>
        <w:bottom w:val="none" w:sz="0" w:space="0" w:color="auto"/>
        <w:right w:val="none" w:sz="0" w:space="0" w:color="auto"/>
      </w:divBdr>
    </w:div>
    <w:div w:id="2035380765">
      <w:bodyDiv w:val="1"/>
      <w:marLeft w:val="0"/>
      <w:marRight w:val="0"/>
      <w:marTop w:val="0"/>
      <w:marBottom w:val="0"/>
      <w:divBdr>
        <w:top w:val="none" w:sz="0" w:space="0" w:color="auto"/>
        <w:left w:val="none" w:sz="0" w:space="0" w:color="auto"/>
        <w:bottom w:val="none" w:sz="0" w:space="0" w:color="auto"/>
        <w:right w:val="none" w:sz="0" w:space="0" w:color="auto"/>
      </w:divBdr>
    </w:div>
    <w:div w:id="2037996867">
      <w:bodyDiv w:val="1"/>
      <w:marLeft w:val="0"/>
      <w:marRight w:val="0"/>
      <w:marTop w:val="0"/>
      <w:marBottom w:val="0"/>
      <w:divBdr>
        <w:top w:val="none" w:sz="0" w:space="0" w:color="auto"/>
        <w:left w:val="none" w:sz="0" w:space="0" w:color="auto"/>
        <w:bottom w:val="none" w:sz="0" w:space="0" w:color="auto"/>
        <w:right w:val="none" w:sz="0" w:space="0" w:color="auto"/>
      </w:divBdr>
    </w:div>
    <w:div w:id="2041474203">
      <w:bodyDiv w:val="1"/>
      <w:marLeft w:val="0"/>
      <w:marRight w:val="0"/>
      <w:marTop w:val="0"/>
      <w:marBottom w:val="0"/>
      <w:divBdr>
        <w:top w:val="none" w:sz="0" w:space="0" w:color="auto"/>
        <w:left w:val="none" w:sz="0" w:space="0" w:color="auto"/>
        <w:bottom w:val="none" w:sz="0" w:space="0" w:color="auto"/>
        <w:right w:val="none" w:sz="0" w:space="0" w:color="auto"/>
      </w:divBdr>
    </w:div>
    <w:div w:id="2041973271">
      <w:bodyDiv w:val="1"/>
      <w:marLeft w:val="0"/>
      <w:marRight w:val="0"/>
      <w:marTop w:val="0"/>
      <w:marBottom w:val="0"/>
      <w:divBdr>
        <w:top w:val="none" w:sz="0" w:space="0" w:color="auto"/>
        <w:left w:val="none" w:sz="0" w:space="0" w:color="auto"/>
        <w:bottom w:val="none" w:sz="0" w:space="0" w:color="auto"/>
        <w:right w:val="none" w:sz="0" w:space="0" w:color="auto"/>
      </w:divBdr>
    </w:div>
    <w:div w:id="2042051862">
      <w:bodyDiv w:val="1"/>
      <w:marLeft w:val="0"/>
      <w:marRight w:val="0"/>
      <w:marTop w:val="0"/>
      <w:marBottom w:val="0"/>
      <w:divBdr>
        <w:top w:val="none" w:sz="0" w:space="0" w:color="auto"/>
        <w:left w:val="none" w:sz="0" w:space="0" w:color="auto"/>
        <w:bottom w:val="none" w:sz="0" w:space="0" w:color="auto"/>
        <w:right w:val="none" w:sz="0" w:space="0" w:color="auto"/>
      </w:divBdr>
    </w:div>
    <w:div w:id="2048487414">
      <w:bodyDiv w:val="1"/>
      <w:marLeft w:val="0"/>
      <w:marRight w:val="0"/>
      <w:marTop w:val="0"/>
      <w:marBottom w:val="0"/>
      <w:divBdr>
        <w:top w:val="none" w:sz="0" w:space="0" w:color="auto"/>
        <w:left w:val="none" w:sz="0" w:space="0" w:color="auto"/>
        <w:bottom w:val="none" w:sz="0" w:space="0" w:color="auto"/>
        <w:right w:val="none" w:sz="0" w:space="0" w:color="auto"/>
      </w:divBdr>
    </w:div>
    <w:div w:id="2052413606">
      <w:bodyDiv w:val="1"/>
      <w:marLeft w:val="0"/>
      <w:marRight w:val="0"/>
      <w:marTop w:val="0"/>
      <w:marBottom w:val="0"/>
      <w:divBdr>
        <w:top w:val="none" w:sz="0" w:space="0" w:color="auto"/>
        <w:left w:val="none" w:sz="0" w:space="0" w:color="auto"/>
        <w:bottom w:val="none" w:sz="0" w:space="0" w:color="auto"/>
        <w:right w:val="none" w:sz="0" w:space="0" w:color="auto"/>
      </w:divBdr>
    </w:div>
    <w:div w:id="2054304464">
      <w:bodyDiv w:val="1"/>
      <w:marLeft w:val="0"/>
      <w:marRight w:val="0"/>
      <w:marTop w:val="0"/>
      <w:marBottom w:val="0"/>
      <w:divBdr>
        <w:top w:val="none" w:sz="0" w:space="0" w:color="auto"/>
        <w:left w:val="none" w:sz="0" w:space="0" w:color="auto"/>
        <w:bottom w:val="none" w:sz="0" w:space="0" w:color="auto"/>
        <w:right w:val="none" w:sz="0" w:space="0" w:color="auto"/>
      </w:divBdr>
    </w:div>
    <w:div w:id="2054764798">
      <w:bodyDiv w:val="1"/>
      <w:marLeft w:val="0"/>
      <w:marRight w:val="0"/>
      <w:marTop w:val="0"/>
      <w:marBottom w:val="0"/>
      <w:divBdr>
        <w:top w:val="none" w:sz="0" w:space="0" w:color="auto"/>
        <w:left w:val="none" w:sz="0" w:space="0" w:color="auto"/>
        <w:bottom w:val="none" w:sz="0" w:space="0" w:color="auto"/>
        <w:right w:val="none" w:sz="0" w:space="0" w:color="auto"/>
      </w:divBdr>
    </w:div>
    <w:div w:id="2059470629">
      <w:bodyDiv w:val="1"/>
      <w:marLeft w:val="0"/>
      <w:marRight w:val="0"/>
      <w:marTop w:val="0"/>
      <w:marBottom w:val="0"/>
      <w:divBdr>
        <w:top w:val="none" w:sz="0" w:space="0" w:color="auto"/>
        <w:left w:val="none" w:sz="0" w:space="0" w:color="auto"/>
        <w:bottom w:val="none" w:sz="0" w:space="0" w:color="auto"/>
        <w:right w:val="none" w:sz="0" w:space="0" w:color="auto"/>
      </w:divBdr>
    </w:div>
    <w:div w:id="2059697475">
      <w:bodyDiv w:val="1"/>
      <w:marLeft w:val="0"/>
      <w:marRight w:val="0"/>
      <w:marTop w:val="0"/>
      <w:marBottom w:val="0"/>
      <w:divBdr>
        <w:top w:val="none" w:sz="0" w:space="0" w:color="auto"/>
        <w:left w:val="none" w:sz="0" w:space="0" w:color="auto"/>
        <w:bottom w:val="none" w:sz="0" w:space="0" w:color="auto"/>
        <w:right w:val="none" w:sz="0" w:space="0" w:color="auto"/>
      </w:divBdr>
    </w:div>
    <w:div w:id="2061857805">
      <w:bodyDiv w:val="1"/>
      <w:marLeft w:val="0"/>
      <w:marRight w:val="0"/>
      <w:marTop w:val="0"/>
      <w:marBottom w:val="0"/>
      <w:divBdr>
        <w:top w:val="none" w:sz="0" w:space="0" w:color="auto"/>
        <w:left w:val="none" w:sz="0" w:space="0" w:color="auto"/>
        <w:bottom w:val="none" w:sz="0" w:space="0" w:color="auto"/>
        <w:right w:val="none" w:sz="0" w:space="0" w:color="auto"/>
      </w:divBdr>
    </w:div>
    <w:div w:id="2062630445">
      <w:bodyDiv w:val="1"/>
      <w:marLeft w:val="0"/>
      <w:marRight w:val="0"/>
      <w:marTop w:val="0"/>
      <w:marBottom w:val="0"/>
      <w:divBdr>
        <w:top w:val="none" w:sz="0" w:space="0" w:color="auto"/>
        <w:left w:val="none" w:sz="0" w:space="0" w:color="auto"/>
        <w:bottom w:val="none" w:sz="0" w:space="0" w:color="auto"/>
        <w:right w:val="none" w:sz="0" w:space="0" w:color="auto"/>
      </w:divBdr>
    </w:div>
    <w:div w:id="2064013636">
      <w:bodyDiv w:val="1"/>
      <w:marLeft w:val="0"/>
      <w:marRight w:val="0"/>
      <w:marTop w:val="0"/>
      <w:marBottom w:val="0"/>
      <w:divBdr>
        <w:top w:val="none" w:sz="0" w:space="0" w:color="auto"/>
        <w:left w:val="none" w:sz="0" w:space="0" w:color="auto"/>
        <w:bottom w:val="none" w:sz="0" w:space="0" w:color="auto"/>
        <w:right w:val="none" w:sz="0" w:space="0" w:color="auto"/>
      </w:divBdr>
    </w:div>
    <w:div w:id="2065716528">
      <w:bodyDiv w:val="1"/>
      <w:marLeft w:val="0"/>
      <w:marRight w:val="0"/>
      <w:marTop w:val="0"/>
      <w:marBottom w:val="0"/>
      <w:divBdr>
        <w:top w:val="none" w:sz="0" w:space="0" w:color="auto"/>
        <w:left w:val="none" w:sz="0" w:space="0" w:color="auto"/>
        <w:bottom w:val="none" w:sz="0" w:space="0" w:color="auto"/>
        <w:right w:val="none" w:sz="0" w:space="0" w:color="auto"/>
      </w:divBdr>
    </w:div>
    <w:div w:id="2067797577">
      <w:bodyDiv w:val="1"/>
      <w:marLeft w:val="0"/>
      <w:marRight w:val="0"/>
      <w:marTop w:val="0"/>
      <w:marBottom w:val="0"/>
      <w:divBdr>
        <w:top w:val="none" w:sz="0" w:space="0" w:color="auto"/>
        <w:left w:val="none" w:sz="0" w:space="0" w:color="auto"/>
        <w:bottom w:val="none" w:sz="0" w:space="0" w:color="auto"/>
        <w:right w:val="none" w:sz="0" w:space="0" w:color="auto"/>
      </w:divBdr>
    </w:div>
    <w:div w:id="2070692300">
      <w:bodyDiv w:val="1"/>
      <w:marLeft w:val="0"/>
      <w:marRight w:val="0"/>
      <w:marTop w:val="0"/>
      <w:marBottom w:val="0"/>
      <w:divBdr>
        <w:top w:val="none" w:sz="0" w:space="0" w:color="auto"/>
        <w:left w:val="none" w:sz="0" w:space="0" w:color="auto"/>
        <w:bottom w:val="none" w:sz="0" w:space="0" w:color="auto"/>
        <w:right w:val="none" w:sz="0" w:space="0" w:color="auto"/>
      </w:divBdr>
    </w:div>
    <w:div w:id="2072773237">
      <w:bodyDiv w:val="1"/>
      <w:marLeft w:val="0"/>
      <w:marRight w:val="0"/>
      <w:marTop w:val="0"/>
      <w:marBottom w:val="0"/>
      <w:divBdr>
        <w:top w:val="none" w:sz="0" w:space="0" w:color="auto"/>
        <w:left w:val="none" w:sz="0" w:space="0" w:color="auto"/>
        <w:bottom w:val="none" w:sz="0" w:space="0" w:color="auto"/>
        <w:right w:val="none" w:sz="0" w:space="0" w:color="auto"/>
      </w:divBdr>
    </w:div>
    <w:div w:id="2073037414">
      <w:bodyDiv w:val="1"/>
      <w:marLeft w:val="0"/>
      <w:marRight w:val="0"/>
      <w:marTop w:val="0"/>
      <w:marBottom w:val="0"/>
      <w:divBdr>
        <w:top w:val="none" w:sz="0" w:space="0" w:color="auto"/>
        <w:left w:val="none" w:sz="0" w:space="0" w:color="auto"/>
        <w:bottom w:val="none" w:sz="0" w:space="0" w:color="auto"/>
        <w:right w:val="none" w:sz="0" w:space="0" w:color="auto"/>
      </w:divBdr>
    </w:div>
    <w:div w:id="2075736018">
      <w:bodyDiv w:val="1"/>
      <w:marLeft w:val="0"/>
      <w:marRight w:val="0"/>
      <w:marTop w:val="0"/>
      <w:marBottom w:val="0"/>
      <w:divBdr>
        <w:top w:val="none" w:sz="0" w:space="0" w:color="auto"/>
        <w:left w:val="none" w:sz="0" w:space="0" w:color="auto"/>
        <w:bottom w:val="none" w:sz="0" w:space="0" w:color="auto"/>
        <w:right w:val="none" w:sz="0" w:space="0" w:color="auto"/>
      </w:divBdr>
    </w:div>
    <w:div w:id="2076466754">
      <w:bodyDiv w:val="1"/>
      <w:marLeft w:val="0"/>
      <w:marRight w:val="0"/>
      <w:marTop w:val="0"/>
      <w:marBottom w:val="0"/>
      <w:divBdr>
        <w:top w:val="none" w:sz="0" w:space="0" w:color="auto"/>
        <w:left w:val="none" w:sz="0" w:space="0" w:color="auto"/>
        <w:bottom w:val="none" w:sz="0" w:space="0" w:color="auto"/>
        <w:right w:val="none" w:sz="0" w:space="0" w:color="auto"/>
      </w:divBdr>
    </w:div>
    <w:div w:id="2077436127">
      <w:bodyDiv w:val="1"/>
      <w:marLeft w:val="0"/>
      <w:marRight w:val="0"/>
      <w:marTop w:val="0"/>
      <w:marBottom w:val="0"/>
      <w:divBdr>
        <w:top w:val="none" w:sz="0" w:space="0" w:color="auto"/>
        <w:left w:val="none" w:sz="0" w:space="0" w:color="auto"/>
        <w:bottom w:val="none" w:sz="0" w:space="0" w:color="auto"/>
        <w:right w:val="none" w:sz="0" w:space="0" w:color="auto"/>
      </w:divBdr>
    </w:div>
    <w:div w:id="2079010410">
      <w:bodyDiv w:val="1"/>
      <w:marLeft w:val="0"/>
      <w:marRight w:val="0"/>
      <w:marTop w:val="0"/>
      <w:marBottom w:val="0"/>
      <w:divBdr>
        <w:top w:val="none" w:sz="0" w:space="0" w:color="auto"/>
        <w:left w:val="none" w:sz="0" w:space="0" w:color="auto"/>
        <w:bottom w:val="none" w:sz="0" w:space="0" w:color="auto"/>
        <w:right w:val="none" w:sz="0" w:space="0" w:color="auto"/>
      </w:divBdr>
    </w:div>
    <w:div w:id="2081755541">
      <w:bodyDiv w:val="1"/>
      <w:marLeft w:val="0"/>
      <w:marRight w:val="0"/>
      <w:marTop w:val="0"/>
      <w:marBottom w:val="0"/>
      <w:divBdr>
        <w:top w:val="none" w:sz="0" w:space="0" w:color="auto"/>
        <w:left w:val="none" w:sz="0" w:space="0" w:color="auto"/>
        <w:bottom w:val="none" w:sz="0" w:space="0" w:color="auto"/>
        <w:right w:val="none" w:sz="0" w:space="0" w:color="auto"/>
      </w:divBdr>
    </w:div>
    <w:div w:id="2086296671">
      <w:bodyDiv w:val="1"/>
      <w:marLeft w:val="0"/>
      <w:marRight w:val="0"/>
      <w:marTop w:val="0"/>
      <w:marBottom w:val="0"/>
      <w:divBdr>
        <w:top w:val="none" w:sz="0" w:space="0" w:color="auto"/>
        <w:left w:val="none" w:sz="0" w:space="0" w:color="auto"/>
        <w:bottom w:val="none" w:sz="0" w:space="0" w:color="auto"/>
        <w:right w:val="none" w:sz="0" w:space="0" w:color="auto"/>
      </w:divBdr>
    </w:div>
    <w:div w:id="2086415632">
      <w:bodyDiv w:val="1"/>
      <w:marLeft w:val="0"/>
      <w:marRight w:val="0"/>
      <w:marTop w:val="0"/>
      <w:marBottom w:val="0"/>
      <w:divBdr>
        <w:top w:val="none" w:sz="0" w:space="0" w:color="auto"/>
        <w:left w:val="none" w:sz="0" w:space="0" w:color="auto"/>
        <w:bottom w:val="none" w:sz="0" w:space="0" w:color="auto"/>
        <w:right w:val="none" w:sz="0" w:space="0" w:color="auto"/>
      </w:divBdr>
      <w:divsChild>
        <w:div w:id="274677269">
          <w:marLeft w:val="965"/>
          <w:marRight w:val="0"/>
          <w:marTop w:val="100"/>
          <w:marBottom w:val="0"/>
          <w:divBdr>
            <w:top w:val="none" w:sz="0" w:space="0" w:color="auto"/>
            <w:left w:val="none" w:sz="0" w:space="0" w:color="auto"/>
            <w:bottom w:val="none" w:sz="0" w:space="0" w:color="auto"/>
            <w:right w:val="none" w:sz="0" w:space="0" w:color="auto"/>
          </w:divBdr>
        </w:div>
        <w:div w:id="1193496978">
          <w:marLeft w:val="965"/>
          <w:marRight w:val="0"/>
          <w:marTop w:val="100"/>
          <w:marBottom w:val="0"/>
          <w:divBdr>
            <w:top w:val="none" w:sz="0" w:space="0" w:color="auto"/>
            <w:left w:val="none" w:sz="0" w:space="0" w:color="auto"/>
            <w:bottom w:val="none" w:sz="0" w:space="0" w:color="auto"/>
            <w:right w:val="none" w:sz="0" w:space="0" w:color="auto"/>
          </w:divBdr>
        </w:div>
      </w:divsChild>
    </w:div>
    <w:div w:id="2087609264">
      <w:bodyDiv w:val="1"/>
      <w:marLeft w:val="0"/>
      <w:marRight w:val="0"/>
      <w:marTop w:val="0"/>
      <w:marBottom w:val="0"/>
      <w:divBdr>
        <w:top w:val="none" w:sz="0" w:space="0" w:color="auto"/>
        <w:left w:val="none" w:sz="0" w:space="0" w:color="auto"/>
        <w:bottom w:val="none" w:sz="0" w:space="0" w:color="auto"/>
        <w:right w:val="none" w:sz="0" w:space="0" w:color="auto"/>
      </w:divBdr>
    </w:div>
    <w:div w:id="2099712169">
      <w:bodyDiv w:val="1"/>
      <w:marLeft w:val="0"/>
      <w:marRight w:val="0"/>
      <w:marTop w:val="0"/>
      <w:marBottom w:val="0"/>
      <w:divBdr>
        <w:top w:val="none" w:sz="0" w:space="0" w:color="auto"/>
        <w:left w:val="none" w:sz="0" w:space="0" w:color="auto"/>
        <w:bottom w:val="none" w:sz="0" w:space="0" w:color="auto"/>
        <w:right w:val="none" w:sz="0" w:space="0" w:color="auto"/>
      </w:divBdr>
    </w:div>
    <w:div w:id="2111121555">
      <w:bodyDiv w:val="1"/>
      <w:marLeft w:val="0"/>
      <w:marRight w:val="0"/>
      <w:marTop w:val="0"/>
      <w:marBottom w:val="0"/>
      <w:divBdr>
        <w:top w:val="none" w:sz="0" w:space="0" w:color="auto"/>
        <w:left w:val="none" w:sz="0" w:space="0" w:color="auto"/>
        <w:bottom w:val="none" w:sz="0" w:space="0" w:color="auto"/>
        <w:right w:val="none" w:sz="0" w:space="0" w:color="auto"/>
      </w:divBdr>
    </w:div>
    <w:div w:id="2111466739">
      <w:bodyDiv w:val="1"/>
      <w:marLeft w:val="0"/>
      <w:marRight w:val="0"/>
      <w:marTop w:val="0"/>
      <w:marBottom w:val="0"/>
      <w:divBdr>
        <w:top w:val="none" w:sz="0" w:space="0" w:color="auto"/>
        <w:left w:val="none" w:sz="0" w:space="0" w:color="auto"/>
        <w:bottom w:val="none" w:sz="0" w:space="0" w:color="auto"/>
        <w:right w:val="none" w:sz="0" w:space="0" w:color="auto"/>
      </w:divBdr>
    </w:div>
    <w:div w:id="2112121419">
      <w:bodyDiv w:val="1"/>
      <w:marLeft w:val="0"/>
      <w:marRight w:val="0"/>
      <w:marTop w:val="0"/>
      <w:marBottom w:val="0"/>
      <w:divBdr>
        <w:top w:val="none" w:sz="0" w:space="0" w:color="auto"/>
        <w:left w:val="none" w:sz="0" w:space="0" w:color="auto"/>
        <w:bottom w:val="none" w:sz="0" w:space="0" w:color="auto"/>
        <w:right w:val="none" w:sz="0" w:space="0" w:color="auto"/>
      </w:divBdr>
    </w:div>
    <w:div w:id="2113012240">
      <w:bodyDiv w:val="1"/>
      <w:marLeft w:val="0"/>
      <w:marRight w:val="0"/>
      <w:marTop w:val="0"/>
      <w:marBottom w:val="0"/>
      <w:divBdr>
        <w:top w:val="none" w:sz="0" w:space="0" w:color="auto"/>
        <w:left w:val="none" w:sz="0" w:space="0" w:color="auto"/>
        <w:bottom w:val="none" w:sz="0" w:space="0" w:color="auto"/>
        <w:right w:val="none" w:sz="0" w:space="0" w:color="auto"/>
      </w:divBdr>
    </w:div>
    <w:div w:id="2114595842">
      <w:bodyDiv w:val="1"/>
      <w:marLeft w:val="0"/>
      <w:marRight w:val="0"/>
      <w:marTop w:val="0"/>
      <w:marBottom w:val="0"/>
      <w:divBdr>
        <w:top w:val="none" w:sz="0" w:space="0" w:color="auto"/>
        <w:left w:val="none" w:sz="0" w:space="0" w:color="auto"/>
        <w:bottom w:val="none" w:sz="0" w:space="0" w:color="auto"/>
        <w:right w:val="none" w:sz="0" w:space="0" w:color="auto"/>
      </w:divBdr>
    </w:div>
    <w:div w:id="2116124349">
      <w:bodyDiv w:val="1"/>
      <w:marLeft w:val="0"/>
      <w:marRight w:val="0"/>
      <w:marTop w:val="0"/>
      <w:marBottom w:val="0"/>
      <w:divBdr>
        <w:top w:val="none" w:sz="0" w:space="0" w:color="auto"/>
        <w:left w:val="none" w:sz="0" w:space="0" w:color="auto"/>
        <w:bottom w:val="none" w:sz="0" w:space="0" w:color="auto"/>
        <w:right w:val="none" w:sz="0" w:space="0" w:color="auto"/>
      </w:divBdr>
    </w:div>
    <w:div w:id="2130974444">
      <w:bodyDiv w:val="1"/>
      <w:marLeft w:val="0"/>
      <w:marRight w:val="0"/>
      <w:marTop w:val="0"/>
      <w:marBottom w:val="0"/>
      <w:divBdr>
        <w:top w:val="none" w:sz="0" w:space="0" w:color="auto"/>
        <w:left w:val="none" w:sz="0" w:space="0" w:color="auto"/>
        <w:bottom w:val="none" w:sz="0" w:space="0" w:color="auto"/>
        <w:right w:val="none" w:sz="0" w:space="0" w:color="auto"/>
      </w:divBdr>
    </w:div>
    <w:div w:id="2131702264">
      <w:bodyDiv w:val="1"/>
      <w:marLeft w:val="0"/>
      <w:marRight w:val="0"/>
      <w:marTop w:val="0"/>
      <w:marBottom w:val="0"/>
      <w:divBdr>
        <w:top w:val="none" w:sz="0" w:space="0" w:color="auto"/>
        <w:left w:val="none" w:sz="0" w:space="0" w:color="auto"/>
        <w:bottom w:val="none" w:sz="0" w:space="0" w:color="auto"/>
        <w:right w:val="none" w:sz="0" w:space="0" w:color="auto"/>
      </w:divBdr>
    </w:div>
    <w:div w:id="2134054765">
      <w:bodyDiv w:val="1"/>
      <w:marLeft w:val="0"/>
      <w:marRight w:val="0"/>
      <w:marTop w:val="0"/>
      <w:marBottom w:val="0"/>
      <w:divBdr>
        <w:top w:val="none" w:sz="0" w:space="0" w:color="auto"/>
        <w:left w:val="none" w:sz="0" w:space="0" w:color="auto"/>
        <w:bottom w:val="none" w:sz="0" w:space="0" w:color="auto"/>
        <w:right w:val="none" w:sz="0" w:space="0" w:color="auto"/>
      </w:divBdr>
    </w:div>
    <w:div w:id="2134904735">
      <w:bodyDiv w:val="1"/>
      <w:marLeft w:val="0"/>
      <w:marRight w:val="0"/>
      <w:marTop w:val="0"/>
      <w:marBottom w:val="0"/>
      <w:divBdr>
        <w:top w:val="none" w:sz="0" w:space="0" w:color="auto"/>
        <w:left w:val="none" w:sz="0" w:space="0" w:color="auto"/>
        <w:bottom w:val="none" w:sz="0" w:space="0" w:color="auto"/>
        <w:right w:val="none" w:sz="0" w:space="0" w:color="auto"/>
      </w:divBdr>
    </w:div>
    <w:div w:id="2135056741">
      <w:bodyDiv w:val="1"/>
      <w:marLeft w:val="0"/>
      <w:marRight w:val="0"/>
      <w:marTop w:val="0"/>
      <w:marBottom w:val="0"/>
      <w:divBdr>
        <w:top w:val="none" w:sz="0" w:space="0" w:color="auto"/>
        <w:left w:val="none" w:sz="0" w:space="0" w:color="auto"/>
        <w:bottom w:val="none" w:sz="0" w:space="0" w:color="auto"/>
        <w:right w:val="none" w:sz="0" w:space="0" w:color="auto"/>
      </w:divBdr>
    </w:div>
    <w:div w:id="2138334188">
      <w:bodyDiv w:val="1"/>
      <w:marLeft w:val="0"/>
      <w:marRight w:val="0"/>
      <w:marTop w:val="0"/>
      <w:marBottom w:val="0"/>
      <w:divBdr>
        <w:top w:val="none" w:sz="0" w:space="0" w:color="auto"/>
        <w:left w:val="none" w:sz="0" w:space="0" w:color="auto"/>
        <w:bottom w:val="none" w:sz="0" w:space="0" w:color="auto"/>
        <w:right w:val="none" w:sz="0" w:space="0" w:color="auto"/>
      </w:divBdr>
    </w:div>
    <w:div w:id="2139953331">
      <w:bodyDiv w:val="1"/>
      <w:marLeft w:val="0"/>
      <w:marRight w:val="0"/>
      <w:marTop w:val="0"/>
      <w:marBottom w:val="0"/>
      <w:divBdr>
        <w:top w:val="none" w:sz="0" w:space="0" w:color="auto"/>
        <w:left w:val="none" w:sz="0" w:space="0" w:color="auto"/>
        <w:bottom w:val="none" w:sz="0" w:space="0" w:color="auto"/>
        <w:right w:val="none" w:sz="0" w:space="0" w:color="auto"/>
      </w:divBdr>
    </w:div>
    <w:div w:id="214172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FC2-4EC5-8AD4-0DD63442F90A}"/>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FC2-4EC5-8AD4-0DD63442F90A}"/>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TW"/>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Props1.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2.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3.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702D4-2E0F-4075-8EEE-E6C63CA60A77}">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6792</Words>
  <Characters>38721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Bingchao BC2 Liu</dc:creator>
  <cp:keywords/>
  <dc:description/>
  <cp:lastModifiedBy>Darcy Tsai (蔡承融)</cp:lastModifiedBy>
  <cp:revision>2</cp:revision>
  <dcterms:created xsi:type="dcterms:W3CDTF">2026-02-08T12:43:00Z</dcterms:created>
  <dcterms:modified xsi:type="dcterms:W3CDTF">2026-02-08T12:43:00Z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ies>
</file>