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等线" w:hAnsi="Arial" w:cs="Arial"/>
                <w:sz w:val="16"/>
                <w:szCs w:val="16"/>
              </w:rPr>
            </w:pPr>
            <w:r>
              <w:rPr>
                <w:rFonts w:ascii="Arial" w:eastAsia="等线" w:hAnsi="Arial" w:cs="Arial"/>
                <w:sz w:val="16"/>
                <w:szCs w:val="16"/>
              </w:rPr>
              <w:t>#1</w:t>
            </w:r>
          </w:p>
          <w:p w14:paraId="698F92F6"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30B7278A"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D74B8D0"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01E3020C"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CD22AD9" w14:textId="77777777" w:rsidR="005F0FC4" w:rsidRDefault="005F0FC4">
            <w:pPr>
              <w:spacing w:after="0"/>
              <w:rPr>
                <w:rFonts w:ascii="Arial" w:eastAsia="等线" w:hAnsi="Arial" w:cs="Arial"/>
                <w:color w:val="000000" w:themeColor="text1"/>
                <w:sz w:val="16"/>
                <w:szCs w:val="16"/>
              </w:rPr>
            </w:pPr>
          </w:p>
          <w:p w14:paraId="25C2B249" w14:textId="77777777" w:rsidR="005F0FC4" w:rsidRDefault="00AA2F65">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1ED15C87" w14:textId="77777777" w:rsidR="005F0FC4" w:rsidRDefault="00AA2F65">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p>
          <w:p w14:paraId="60D75C04" w14:textId="77777777" w:rsidR="005F0FC4" w:rsidRDefault="00AA2F65">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等线" w:hAnsi="Arial" w:cs="Arial"/>
                <w:sz w:val="16"/>
                <w:szCs w:val="16"/>
              </w:rPr>
            </w:pPr>
            <w:r>
              <w:rPr>
                <w:rFonts w:ascii="Arial" w:eastAsia="等线" w:hAnsi="Arial" w:cs="Arial"/>
                <w:sz w:val="16"/>
                <w:szCs w:val="16"/>
              </w:rPr>
              <w:t>#2</w:t>
            </w:r>
          </w:p>
          <w:p w14:paraId="12AF2C42" w14:textId="77777777" w:rsidR="005F0FC4" w:rsidRDefault="00AA2F65">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65418BA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1E97A844"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3B1EF253" w14:textId="77777777" w:rsidR="005F0FC4" w:rsidRDefault="00AA2F65">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2D4327C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0459DE0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06A77921"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61DE9E82"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3473D1EB"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5A490567"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等线" w:hAnsi="Arial" w:cs="Arial"/>
                <w:sz w:val="16"/>
                <w:szCs w:val="16"/>
              </w:rPr>
            </w:pPr>
            <w:r>
              <w:rPr>
                <w:rFonts w:ascii="Arial" w:eastAsia="等线" w:hAnsi="Arial" w:cs="Arial"/>
                <w:sz w:val="16"/>
                <w:szCs w:val="16"/>
              </w:rPr>
              <w:t>#3</w:t>
            </w:r>
          </w:p>
          <w:p w14:paraId="6B54761E"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22445636" w14:textId="77777777" w:rsidR="005F0FC4" w:rsidRDefault="00AA2F65">
            <w:pPr>
              <w:spacing w:after="0"/>
              <w:rPr>
                <w:rFonts w:ascii="Arial" w:eastAsia="等线" w:hAnsi="Arial" w:cs="Arial"/>
                <w:sz w:val="16"/>
                <w:szCs w:val="16"/>
              </w:rPr>
            </w:pPr>
            <w:r>
              <w:rPr>
                <w:rFonts w:ascii="Arial" w:eastAsia="等线"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等线"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等线" w:hAnsi="Arial" w:cs="Arial"/>
                <w:sz w:val="16"/>
                <w:szCs w:val="16"/>
              </w:rPr>
            </w:pPr>
            <w:r>
              <w:rPr>
                <w:rFonts w:ascii="Arial" w:eastAsia="等线" w:hAnsi="Arial" w:cs="Arial"/>
                <w:sz w:val="16"/>
                <w:szCs w:val="16"/>
              </w:rPr>
              <w:t>#4</w:t>
            </w:r>
          </w:p>
          <w:p w14:paraId="3398747B" w14:textId="77777777" w:rsidR="005F0FC4" w:rsidRDefault="00AA2F65">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AB971C4" w14:textId="77777777" w:rsidR="005F0FC4" w:rsidRDefault="00AA2F65">
            <w:pPr>
              <w:spacing w:after="0"/>
              <w:rPr>
                <w:rFonts w:ascii="Arial" w:eastAsia="等线" w:hAnsi="Arial" w:cs="Arial"/>
                <w:sz w:val="16"/>
                <w:szCs w:val="16"/>
              </w:rPr>
            </w:pPr>
            <w:r>
              <w:rPr>
                <w:rFonts w:ascii="Arial" w:eastAsia="等线" w:hAnsi="Arial" w:cs="Arial"/>
                <w:sz w:val="16"/>
                <w:szCs w:val="16"/>
              </w:rPr>
              <w:t>Dense urban</w:t>
            </w:r>
          </w:p>
          <w:p w14:paraId="374E594D" w14:textId="77777777" w:rsidR="005F0FC4" w:rsidRDefault="00AA2F65">
            <w:pPr>
              <w:spacing w:after="0"/>
              <w:rPr>
                <w:rFonts w:ascii="Arial" w:eastAsia="等线" w:hAnsi="Arial" w:cs="Arial"/>
                <w:sz w:val="16"/>
                <w:szCs w:val="16"/>
              </w:rPr>
            </w:pPr>
            <w:r>
              <w:rPr>
                <w:rFonts w:ascii="Arial" w:eastAsia="等线" w:hAnsi="Arial" w:cs="Arial"/>
                <w:sz w:val="16"/>
                <w:szCs w:val="16"/>
              </w:rPr>
              <w:t>Urban macro</w:t>
            </w:r>
          </w:p>
          <w:p w14:paraId="53C4A46E" w14:textId="77777777" w:rsidR="005F0FC4" w:rsidRDefault="00AA2F65">
            <w:pPr>
              <w:spacing w:after="0"/>
              <w:rPr>
                <w:rFonts w:ascii="Arial" w:eastAsia="等线" w:hAnsi="Arial" w:cs="Arial"/>
                <w:sz w:val="16"/>
                <w:szCs w:val="16"/>
              </w:rPr>
            </w:pPr>
            <w:r>
              <w:rPr>
                <w:rFonts w:ascii="Arial" w:eastAsia="等线" w:hAnsi="Arial" w:cs="Arial"/>
                <w:sz w:val="16"/>
                <w:szCs w:val="16"/>
              </w:rPr>
              <w:t>Suburban Marco</w:t>
            </w:r>
          </w:p>
          <w:p w14:paraId="39E4F869" w14:textId="77777777" w:rsidR="005F0FC4" w:rsidRDefault="00AA2F65">
            <w:pPr>
              <w:spacing w:after="0"/>
              <w:rPr>
                <w:rFonts w:ascii="Arial" w:eastAsia="等线" w:hAnsi="Arial" w:cs="Arial"/>
                <w:sz w:val="16"/>
                <w:szCs w:val="16"/>
              </w:rPr>
            </w:pPr>
            <w:r>
              <w:rPr>
                <w:rFonts w:ascii="Arial" w:eastAsia="等线" w:hAnsi="Arial" w:cs="Arial"/>
                <w:sz w:val="16"/>
                <w:szCs w:val="16"/>
              </w:rPr>
              <w:t>Rural Macro (for CJT scenario 1)</w:t>
            </w:r>
          </w:p>
          <w:p w14:paraId="201AB5EE" w14:textId="77777777" w:rsidR="005F0FC4" w:rsidRDefault="00AA2F65">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3BC22083" w14:textId="77777777" w:rsidR="005F0FC4" w:rsidRDefault="00AA2F65">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21660C25" w14:textId="77777777" w:rsidR="005F0FC4" w:rsidRDefault="00AA2F65">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62ECB703" w14:textId="77777777" w:rsidR="005F0FC4" w:rsidRDefault="00AA2F65">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2E35EA8C" w14:textId="77777777" w:rsidR="005F0FC4" w:rsidRDefault="00AA2F65">
            <w:pPr>
              <w:spacing w:after="0"/>
              <w:rPr>
                <w:rFonts w:ascii="Arial" w:eastAsia="等线" w:hAnsi="Arial" w:cs="Arial"/>
                <w:sz w:val="16"/>
                <w:szCs w:val="16"/>
              </w:rPr>
            </w:pPr>
            <w:r>
              <w:rPr>
                <w:rFonts w:ascii="Arial" w:eastAsia="等线" w:hAnsi="Arial" w:cs="Arial"/>
                <w:sz w:val="16"/>
                <w:szCs w:val="16"/>
              </w:rPr>
              <w:t>Indoor: Apple</w:t>
            </w:r>
          </w:p>
          <w:p w14:paraId="6573CB62"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等线" w:hAnsi="Arial" w:cs="Arial"/>
                <w:sz w:val="16"/>
                <w:szCs w:val="16"/>
              </w:rPr>
            </w:pPr>
            <w:r>
              <w:rPr>
                <w:rFonts w:ascii="Arial" w:eastAsia="等线" w:hAnsi="Arial" w:cs="Arial"/>
                <w:sz w:val="16"/>
                <w:szCs w:val="16"/>
              </w:rPr>
              <w:t>#5</w:t>
            </w:r>
          </w:p>
          <w:p w14:paraId="38B1F67B" w14:textId="77777777" w:rsidR="005F0FC4" w:rsidRDefault="00AA2F65">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1E49931E" w14:textId="77777777" w:rsidR="005F0FC4" w:rsidRDefault="00AA2F65">
            <w:pPr>
              <w:spacing w:after="0"/>
              <w:rPr>
                <w:rFonts w:ascii="Arial" w:eastAsia="等线" w:hAnsi="Arial" w:cs="Arial"/>
                <w:sz w:val="16"/>
                <w:szCs w:val="16"/>
              </w:rPr>
            </w:pPr>
            <w:r>
              <w:rPr>
                <w:rFonts w:ascii="Arial" w:eastAsia="等线" w:hAnsi="Arial" w:cs="Arial"/>
                <w:sz w:val="16"/>
                <w:szCs w:val="16"/>
              </w:rPr>
              <w:t>10, 30</w:t>
            </w:r>
          </w:p>
          <w:p w14:paraId="079DB5DA"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等线"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等线" w:hAnsi="Arial" w:cs="Arial"/>
                <w:sz w:val="16"/>
                <w:szCs w:val="16"/>
              </w:rPr>
            </w:pPr>
            <w:r>
              <w:rPr>
                <w:rFonts w:ascii="Arial" w:eastAsia="等线" w:hAnsi="Arial" w:cs="Arial"/>
                <w:sz w:val="16"/>
                <w:szCs w:val="16"/>
              </w:rPr>
              <w:t>#7</w:t>
            </w:r>
          </w:p>
          <w:p w14:paraId="7373D64A" w14:textId="77777777" w:rsidR="005F0FC4" w:rsidRDefault="00AA2F65">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等线" w:hAnsi="Arial" w:cs="Arial"/>
                <w:sz w:val="16"/>
                <w:szCs w:val="16"/>
              </w:rPr>
            </w:pPr>
            <w:r>
              <w:rPr>
                <w:rFonts w:ascii="Arial" w:eastAsia="等线" w:hAnsi="Arial" w:cs="Arial"/>
                <w:sz w:val="16"/>
                <w:szCs w:val="16"/>
              </w:rPr>
              <w:t>7*3</w:t>
            </w:r>
          </w:p>
          <w:p w14:paraId="58851D42"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等线"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451C8BD2"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32CD5D9" w14:textId="77777777" w:rsidR="005F0FC4" w:rsidRDefault="005F0FC4">
            <w:pPr>
              <w:spacing w:after="0"/>
              <w:rPr>
                <w:rFonts w:ascii="Arial" w:eastAsia="等线"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536CB5E4" w14:textId="77777777" w:rsidR="005F0FC4" w:rsidRDefault="00AA2F65">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0C8ABBC8" w14:textId="77777777" w:rsidR="005F0FC4" w:rsidRDefault="00AA2F65">
            <w:pPr>
              <w:spacing w:after="0"/>
              <w:rPr>
                <w:rFonts w:ascii="Arial" w:eastAsia="等线" w:hAnsi="Arial" w:cs="Arial"/>
                <w:bCs/>
                <w:sz w:val="16"/>
                <w:szCs w:val="16"/>
              </w:rPr>
            </w:pPr>
            <w:r>
              <w:rPr>
                <w:rFonts w:ascii="Arial" w:eastAsia="等线"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等线" w:hAnsi="Arial" w:cs="Arial"/>
                <w:sz w:val="16"/>
                <w:szCs w:val="16"/>
              </w:rPr>
            </w:pPr>
            <w:r>
              <w:rPr>
                <w:rFonts w:ascii="Arial" w:eastAsia="等线" w:hAnsi="Arial" w:cs="Arial"/>
                <w:sz w:val="16"/>
                <w:szCs w:val="16"/>
              </w:rPr>
              <w:t>#9</w:t>
            </w:r>
          </w:p>
          <w:p w14:paraId="3BE8552D"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Transmit power</w:t>
            </w:r>
          </w:p>
          <w:p w14:paraId="5B186F98" w14:textId="77777777" w:rsidR="005F0FC4" w:rsidRDefault="00AA2F65">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537E08AA"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Dense urban: 44dBm</w:t>
            </w:r>
          </w:p>
          <w:p w14:paraId="251F318F"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Urban macro: 46dBm</w:t>
            </w:r>
          </w:p>
          <w:p w14:paraId="38BCFF96" w14:textId="77777777" w:rsidR="005F0FC4" w:rsidRDefault="00AA2F65">
            <w:pPr>
              <w:spacing w:after="0"/>
              <w:rPr>
                <w:rFonts w:ascii="Arial" w:eastAsia="等线" w:hAnsi="Arial" w:cs="Arial"/>
                <w:sz w:val="16"/>
                <w:szCs w:val="16"/>
              </w:rPr>
            </w:pPr>
            <w:r>
              <w:rPr>
                <w:rFonts w:ascii="Arial" w:eastAsia="等线" w:hAnsi="Arial" w:cs="Arial"/>
                <w:sz w:val="16"/>
                <w:szCs w:val="16"/>
              </w:rPr>
              <w:t>Suburban Marco:49dBm</w:t>
            </w:r>
          </w:p>
          <w:p w14:paraId="45A5DFA7" w14:textId="77777777" w:rsidR="005F0FC4" w:rsidRDefault="005F0FC4">
            <w:pPr>
              <w:spacing w:after="0"/>
              <w:rPr>
                <w:rFonts w:ascii="Arial" w:eastAsia="等线" w:hAnsi="Arial" w:cs="Arial"/>
                <w:sz w:val="16"/>
                <w:szCs w:val="16"/>
              </w:rPr>
            </w:pPr>
          </w:p>
        </w:tc>
        <w:tc>
          <w:tcPr>
            <w:tcW w:w="2017" w:type="pct"/>
          </w:tcPr>
          <w:p w14:paraId="0781F26C" w14:textId="77777777" w:rsidR="005F0FC4" w:rsidRDefault="005F0FC4">
            <w:pPr>
              <w:spacing w:after="0"/>
              <w:rPr>
                <w:rFonts w:ascii="Arial" w:eastAsia="等线"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等线" w:hAnsi="Arial" w:cs="Arial"/>
                <w:sz w:val="16"/>
                <w:szCs w:val="16"/>
              </w:rPr>
            </w:pPr>
            <w:r>
              <w:rPr>
                <w:rFonts w:ascii="Arial" w:eastAsia="等线" w:hAnsi="Arial" w:cs="Arial"/>
                <w:sz w:val="16"/>
                <w:szCs w:val="16"/>
              </w:rPr>
              <w:t>#10</w:t>
            </w:r>
          </w:p>
          <w:p w14:paraId="21EC957E" w14:textId="77777777" w:rsidR="005F0FC4" w:rsidRDefault="00AA2F65">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0C2FC444"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1F890EBD"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68073EAD"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4TXRU 32AEs  </w:t>
            </w:r>
          </w:p>
          <w:p w14:paraId="78FC60C4"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(8, 2, 2, 1, 1, 1, 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5192AF4"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 xml:space="preserve">For CJT: </w:t>
            </w:r>
          </w:p>
          <w:p w14:paraId="31918DE9" w14:textId="77777777" w:rsidR="005F0FC4" w:rsidRDefault="00AA2F65">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37FDF11F"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2418050F" w14:textId="77777777" w:rsidR="005F0FC4" w:rsidRDefault="005F0FC4">
            <w:pPr>
              <w:spacing w:after="0"/>
              <w:rPr>
                <w:rFonts w:ascii="Arial" w:eastAsia="等线" w:hAnsi="Arial" w:cs="Arial"/>
                <w:sz w:val="16"/>
                <w:szCs w:val="16"/>
              </w:rPr>
            </w:pPr>
          </w:p>
          <w:p w14:paraId="4886DF46"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9305D90"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56059163" w14:textId="77777777" w:rsidR="005F0FC4" w:rsidRDefault="005F0FC4">
            <w:pPr>
              <w:spacing w:after="0"/>
              <w:rPr>
                <w:rFonts w:ascii="Arial" w:eastAsia="等线" w:hAnsi="Arial" w:cs="Arial"/>
                <w:b/>
                <w:bCs/>
                <w:sz w:val="16"/>
                <w:szCs w:val="16"/>
              </w:rPr>
            </w:pPr>
          </w:p>
          <w:p w14:paraId="2EA76F9D"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8719C0B" w14:textId="77777777" w:rsidR="005F0FC4" w:rsidRDefault="00AA2F65">
            <w:pPr>
              <w:spacing w:after="0"/>
              <w:rPr>
                <w:rFonts w:ascii="Arial" w:eastAsia="等线" w:hAnsi="Arial" w:cs="Arial"/>
                <w:sz w:val="16"/>
                <w:szCs w:val="16"/>
              </w:rPr>
            </w:pPr>
            <w:r>
              <w:rPr>
                <w:rFonts w:ascii="Arial" w:eastAsia="等线" w:hAnsi="Arial" w:cs="Arial"/>
                <w:sz w:val="16"/>
                <w:szCs w:val="16"/>
              </w:rPr>
              <w:t>64TXRU 192AEs (outdoor combination 2)</w:t>
            </w:r>
          </w:p>
          <w:p w14:paraId="697C532C"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618F9E84" w14:textId="77777777" w:rsidR="005F0FC4" w:rsidRDefault="005F0FC4">
            <w:pPr>
              <w:spacing w:after="0"/>
              <w:rPr>
                <w:rFonts w:ascii="Arial" w:eastAsia="等线" w:hAnsi="Arial" w:cs="Arial"/>
                <w:sz w:val="16"/>
                <w:szCs w:val="16"/>
              </w:rPr>
            </w:pPr>
          </w:p>
          <w:p w14:paraId="5DC11E7E"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54BBC13B" w14:textId="77777777" w:rsidR="005F0FC4" w:rsidRDefault="00AA2F65">
            <w:pPr>
              <w:spacing w:after="0"/>
              <w:rPr>
                <w:rFonts w:ascii="Arial" w:eastAsia="等线" w:hAnsi="Arial" w:cs="Arial"/>
                <w:sz w:val="16"/>
                <w:szCs w:val="16"/>
              </w:rPr>
            </w:pPr>
            <w:r>
              <w:rPr>
                <w:rFonts w:ascii="Arial" w:eastAsia="等线" w:hAnsi="Arial" w:cs="Arial"/>
                <w:sz w:val="16"/>
                <w:szCs w:val="16"/>
              </w:rPr>
              <w:t>128TXRU 768AEs (outdoor combination 1)</w:t>
            </w:r>
          </w:p>
          <w:p w14:paraId="41F0DF22"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50ACE801" w14:textId="77777777" w:rsidR="005F0FC4" w:rsidRDefault="005F0FC4">
            <w:pPr>
              <w:spacing w:after="0"/>
              <w:rPr>
                <w:rFonts w:ascii="Arial" w:eastAsia="等线" w:hAnsi="Arial" w:cs="Arial"/>
                <w:sz w:val="16"/>
                <w:szCs w:val="16"/>
              </w:rPr>
            </w:pPr>
          </w:p>
          <w:p w14:paraId="144D413D" w14:textId="77777777" w:rsidR="005F0FC4" w:rsidRDefault="00AA2F65">
            <w:pPr>
              <w:spacing w:after="0"/>
              <w:rPr>
                <w:rFonts w:ascii="Arial" w:eastAsia="等线" w:hAnsi="Arial" w:cs="Arial"/>
                <w:sz w:val="16"/>
                <w:szCs w:val="16"/>
              </w:rPr>
            </w:pPr>
            <w:r>
              <w:rPr>
                <w:rFonts w:ascii="Arial" w:eastAsia="等线" w:hAnsi="Arial" w:cs="Arial"/>
                <w:sz w:val="16"/>
                <w:szCs w:val="16"/>
              </w:rPr>
              <w:t>256TXRU 1024AEs (Outdoor Combination 2):</w:t>
            </w:r>
          </w:p>
          <w:p w14:paraId="72CC7096"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280829DF" w14:textId="77777777" w:rsidR="005F0FC4" w:rsidRDefault="005F0FC4">
            <w:pPr>
              <w:spacing w:after="0"/>
              <w:rPr>
                <w:rFonts w:ascii="Arial" w:eastAsia="等线" w:hAnsi="Arial" w:cs="Arial"/>
                <w:sz w:val="16"/>
                <w:szCs w:val="16"/>
              </w:rPr>
            </w:pPr>
          </w:p>
          <w:p w14:paraId="5C3B21C2"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38AEFD5"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proofErr w:type="gramStart"/>
            <w:r>
              <w:rPr>
                <w:rFonts w:ascii="Arial" w:eastAsia="等线" w:hAnsi="Arial" w:cs="Arial"/>
                <w:sz w:val="16"/>
                <w:szCs w:val="16"/>
              </w:rPr>
              <w:t>dV</w:t>
            </w:r>
            <w:proofErr w:type="spellEnd"/>
            <w:r>
              <w:rPr>
                <w:rFonts w:ascii="Arial" w:eastAsia="等线" w:hAnsi="Arial" w:cs="Arial"/>
                <w:sz w:val="16"/>
                <w:szCs w:val="16"/>
              </w:rPr>
              <w:t xml:space="preserve"> )</w:t>
            </w:r>
            <w:proofErr w:type="gramEnd"/>
            <w:r>
              <w:rPr>
                <w:rFonts w:ascii="Arial" w:eastAsia="等线" w:hAnsi="Arial" w:cs="Arial"/>
                <w:sz w:val="16"/>
                <w:szCs w:val="16"/>
              </w:rPr>
              <w:t>= (0.5, 0.8) λ</w:t>
            </w:r>
          </w:p>
          <w:p w14:paraId="641FAED8" w14:textId="77777777" w:rsidR="005F0FC4" w:rsidRDefault="005F0FC4">
            <w:pPr>
              <w:spacing w:after="0"/>
              <w:rPr>
                <w:rFonts w:ascii="Arial" w:eastAsia="等线"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等线" w:hAnsi="Arial" w:cs="Arial"/>
                <w:sz w:val="16"/>
                <w:szCs w:val="16"/>
              </w:rPr>
            </w:pPr>
          </w:p>
        </w:tc>
        <w:tc>
          <w:tcPr>
            <w:tcW w:w="2017" w:type="pct"/>
          </w:tcPr>
          <w:p w14:paraId="73E591ED"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 xml:space="preserve">700MHz: </w:t>
            </w:r>
          </w:p>
          <w:p w14:paraId="491C2DDA" w14:textId="77777777" w:rsidR="005F0FC4" w:rsidRDefault="00AA2F65">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5917EEAB" w14:textId="77777777" w:rsidR="005F0FC4" w:rsidRDefault="00AA2F65">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062BF43C" w14:textId="77777777" w:rsidR="005F0FC4" w:rsidRDefault="00AA2F65">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F455AAA" w14:textId="77777777" w:rsidR="005F0FC4" w:rsidRDefault="00AA2F65">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02B426CB" w14:textId="77777777" w:rsidR="005F0FC4" w:rsidRDefault="00AA2F65">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5440F6F6" w14:textId="77777777" w:rsidR="005F0FC4" w:rsidRDefault="005F0FC4">
            <w:pPr>
              <w:spacing w:after="0"/>
              <w:rPr>
                <w:rFonts w:ascii="Arial" w:eastAsia="等线" w:hAnsi="Arial" w:cs="Arial"/>
                <w:b/>
                <w:bCs/>
                <w:sz w:val="16"/>
                <w:szCs w:val="16"/>
              </w:rPr>
            </w:pPr>
          </w:p>
          <w:p w14:paraId="5B4F2491" w14:textId="77777777" w:rsidR="005F0FC4" w:rsidRDefault="005F0FC4">
            <w:pPr>
              <w:spacing w:after="0"/>
              <w:rPr>
                <w:rFonts w:ascii="Arial" w:eastAsia="等线"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等线" w:hAnsi="Arial" w:cs="Arial"/>
                <w:sz w:val="16"/>
                <w:szCs w:val="16"/>
              </w:rPr>
            </w:pPr>
            <w:r>
              <w:rPr>
                <w:rFonts w:ascii="Arial" w:eastAsia="等线" w:hAnsi="Arial" w:cs="Arial"/>
                <w:sz w:val="16"/>
                <w:szCs w:val="16"/>
              </w:rPr>
              <w:t>#11</w:t>
            </w:r>
          </w:p>
          <w:p w14:paraId="408643A3" w14:textId="77777777" w:rsidR="005F0FC4" w:rsidRDefault="00AA2F65">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9DD96DC" w14:textId="77777777" w:rsidR="005F0FC4" w:rsidRDefault="00AA2F65">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4F15D2C" w14:textId="77777777" w:rsidR="005F0FC4" w:rsidRDefault="00AA2F65">
            <w:pPr>
              <w:spacing w:after="0"/>
              <w:rPr>
                <w:rFonts w:ascii="Arial" w:eastAsia="等线" w:hAnsi="Arial" w:cs="Arial"/>
                <w:sz w:val="16"/>
                <w:szCs w:val="16"/>
              </w:rPr>
            </w:pPr>
            <w:r>
              <w:rPr>
                <w:rFonts w:ascii="Arial" w:eastAsia="等线" w:hAnsi="Arial" w:cs="Arial"/>
                <w:sz w:val="16"/>
                <w:szCs w:val="16"/>
              </w:rPr>
              <w:t>26dBm (for others)</w:t>
            </w:r>
          </w:p>
          <w:p w14:paraId="7A904682" w14:textId="77777777" w:rsidR="005F0FC4" w:rsidRDefault="005F0FC4">
            <w:pPr>
              <w:spacing w:after="0"/>
              <w:rPr>
                <w:rFonts w:ascii="Arial" w:eastAsia="等线" w:hAnsi="Arial" w:cs="Arial"/>
                <w:sz w:val="16"/>
                <w:szCs w:val="16"/>
              </w:rPr>
            </w:pPr>
          </w:p>
        </w:tc>
        <w:tc>
          <w:tcPr>
            <w:tcW w:w="2017" w:type="pct"/>
          </w:tcPr>
          <w:p w14:paraId="0BEDEE27" w14:textId="77777777" w:rsidR="005F0FC4" w:rsidRDefault="005F0FC4">
            <w:pPr>
              <w:spacing w:after="0"/>
              <w:rPr>
                <w:rFonts w:ascii="Arial" w:eastAsia="等线"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等线" w:hAnsi="Arial" w:cs="Arial"/>
                <w:sz w:val="16"/>
                <w:szCs w:val="16"/>
              </w:rPr>
            </w:pPr>
            <w:r>
              <w:rPr>
                <w:rFonts w:ascii="Arial" w:eastAsia="等线" w:hAnsi="Arial" w:cs="Arial"/>
                <w:sz w:val="16"/>
                <w:szCs w:val="16"/>
              </w:rPr>
              <w:t>#12</w:t>
            </w:r>
          </w:p>
          <w:p w14:paraId="2A2F4B4E" w14:textId="77777777" w:rsidR="005F0FC4" w:rsidRDefault="00AA2F65">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368C427" w14:textId="77777777" w:rsidR="005F0FC4" w:rsidRDefault="00AA2F65">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1539FDB0" w14:textId="77777777" w:rsidR="005F0FC4" w:rsidRDefault="00AA2F65">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等线" w:hAnsi="Arial" w:cs="Arial"/>
                <w:color w:val="000000" w:themeColor="text1"/>
                <w:sz w:val="16"/>
                <w:szCs w:val="16"/>
              </w:rPr>
            </w:pPr>
          </w:p>
        </w:tc>
        <w:tc>
          <w:tcPr>
            <w:tcW w:w="2017" w:type="pct"/>
          </w:tcPr>
          <w:p w14:paraId="038533C5" w14:textId="77777777" w:rsidR="005F0FC4" w:rsidRDefault="005F0FC4">
            <w:pPr>
              <w:spacing w:after="0"/>
              <w:rPr>
                <w:rFonts w:ascii="Arial" w:eastAsia="等线"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等线" w:hAnsi="Arial" w:cs="Arial"/>
                <w:sz w:val="16"/>
                <w:szCs w:val="16"/>
              </w:rPr>
            </w:pPr>
            <w:r>
              <w:rPr>
                <w:rFonts w:ascii="Arial" w:eastAsia="等线" w:hAnsi="Arial" w:cs="Arial"/>
                <w:sz w:val="16"/>
                <w:szCs w:val="16"/>
              </w:rPr>
              <w:t>#13</w:t>
            </w:r>
          </w:p>
          <w:p w14:paraId="21A39E72"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85A8C29" w14:textId="77777777" w:rsidR="005F0FC4" w:rsidRDefault="005F0FC4">
            <w:pPr>
              <w:spacing w:after="0"/>
              <w:rPr>
                <w:rFonts w:ascii="Arial" w:eastAsia="等线"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23494BAA" w14:textId="77777777" w:rsidR="005F0FC4" w:rsidRDefault="00AA2F65">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DE87047" w14:textId="77777777" w:rsidR="005F0FC4" w:rsidRDefault="005F0FC4">
            <w:pPr>
              <w:spacing w:after="0"/>
              <w:rPr>
                <w:rFonts w:ascii="Arial" w:eastAsia="等线"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等线" w:hAnsi="Arial" w:cs="Arial"/>
                <w:sz w:val="16"/>
                <w:szCs w:val="16"/>
              </w:rPr>
            </w:pPr>
            <w:r>
              <w:rPr>
                <w:rFonts w:ascii="Arial" w:eastAsia="等线" w:hAnsi="Arial" w:cs="Arial"/>
                <w:sz w:val="16"/>
                <w:szCs w:val="16"/>
              </w:rPr>
              <w:t>#15</w:t>
            </w:r>
          </w:p>
          <w:p w14:paraId="27D323B9" w14:textId="77777777" w:rsidR="005F0FC4" w:rsidRDefault="00AA2F65">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6A0E3D9B" w14:textId="77777777" w:rsidR="005F0FC4" w:rsidRDefault="00AA2F65">
            <w:pPr>
              <w:spacing w:after="0"/>
              <w:rPr>
                <w:rFonts w:ascii="Arial" w:eastAsia="等线" w:hAnsi="Arial" w:cs="Arial"/>
                <w:sz w:val="16"/>
                <w:szCs w:val="16"/>
              </w:rPr>
            </w:pPr>
            <w:r>
              <w:rPr>
                <w:rFonts w:ascii="Arial" w:eastAsia="等线" w:hAnsi="Arial" w:cs="Arial"/>
                <w:sz w:val="16"/>
                <w:szCs w:val="16"/>
              </w:rPr>
              <w:t>FTP Model 3 (0.5 Mbyte packet sizes)</w:t>
            </w:r>
          </w:p>
          <w:p w14:paraId="3F5E5580" w14:textId="77777777" w:rsidR="005F0FC4" w:rsidRDefault="00AA2F65">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102E273" w14:textId="77777777" w:rsidR="005F0FC4" w:rsidRDefault="00AA2F65">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06B60C2E" w14:textId="77777777" w:rsidR="005F0FC4" w:rsidRDefault="00AA2F65">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10FDEF3F" w14:textId="77777777" w:rsidR="005F0FC4" w:rsidRDefault="00AA2F65">
            <w:pPr>
              <w:spacing w:after="0"/>
              <w:rPr>
                <w:rFonts w:ascii="Arial" w:eastAsia="等线" w:hAnsi="Arial" w:cs="Arial"/>
                <w:sz w:val="16"/>
                <w:szCs w:val="16"/>
              </w:rPr>
            </w:pPr>
            <w:r>
              <w:rPr>
                <w:rFonts w:ascii="Arial" w:eastAsia="等线" w:hAnsi="Arial" w:cs="Arial"/>
                <w:sz w:val="16"/>
                <w:szCs w:val="16"/>
              </w:rPr>
              <w:t>FTP3: Huawei, CATT, Apple, Samsung, MediaTek</w:t>
            </w:r>
          </w:p>
          <w:p w14:paraId="78CFEFA4"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C2969C7"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3BCBD33B"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15735368"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04536F83" w14:textId="77777777" w:rsidR="005F0FC4" w:rsidRDefault="00AA2F65">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FE9A6F2" w14:textId="77777777" w:rsidR="005F0FC4" w:rsidRDefault="005F0FC4">
            <w:pPr>
              <w:spacing w:after="0"/>
              <w:rPr>
                <w:rFonts w:ascii="Arial" w:eastAsia="等线" w:hAnsi="Arial" w:cs="Arial"/>
                <w:sz w:val="16"/>
                <w:szCs w:val="16"/>
              </w:rPr>
            </w:pPr>
          </w:p>
          <w:p w14:paraId="11B647CA"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等线" w:hAnsi="Arial" w:cs="Arial"/>
                <w:sz w:val="16"/>
                <w:szCs w:val="16"/>
              </w:rPr>
            </w:pPr>
            <w:r>
              <w:rPr>
                <w:rFonts w:ascii="Arial" w:eastAsia="等线" w:hAnsi="Arial" w:cs="Arial"/>
                <w:sz w:val="16"/>
                <w:szCs w:val="16"/>
              </w:rPr>
              <w:t>#16</w:t>
            </w:r>
          </w:p>
          <w:p w14:paraId="5FE8BD0A" w14:textId="77777777" w:rsidR="005F0FC4" w:rsidRDefault="00AA2F65">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EA91D25"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38CFFF97" w14:textId="77777777" w:rsidR="005F0FC4" w:rsidRDefault="005F0FC4">
            <w:pPr>
              <w:spacing w:after="0"/>
              <w:rPr>
                <w:rFonts w:ascii="Arial" w:eastAsia="等线"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等线" w:hAnsi="Arial" w:cs="Arial"/>
                <w:sz w:val="16"/>
                <w:szCs w:val="16"/>
              </w:rPr>
            </w:pPr>
            <w:r>
              <w:rPr>
                <w:rFonts w:ascii="Arial" w:eastAsia="等线" w:hAnsi="Arial" w:cs="Arial"/>
                <w:sz w:val="16"/>
                <w:szCs w:val="16"/>
              </w:rPr>
              <w:t>#17</w:t>
            </w:r>
          </w:p>
          <w:p w14:paraId="002655A2" w14:textId="77777777" w:rsidR="005F0FC4" w:rsidRDefault="00AA2F65">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等线"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等线" w:hAnsi="Arial" w:cs="Arial"/>
                <w:sz w:val="16"/>
                <w:szCs w:val="16"/>
              </w:rPr>
            </w:pPr>
            <w:r>
              <w:rPr>
                <w:rFonts w:ascii="Arial" w:eastAsia="等线" w:hAnsi="Arial" w:cs="Arial"/>
                <w:sz w:val="16"/>
                <w:szCs w:val="16"/>
              </w:rPr>
              <w:t>#18</w:t>
            </w:r>
          </w:p>
          <w:p w14:paraId="6FA67FEE" w14:textId="77777777" w:rsidR="005F0FC4" w:rsidRDefault="00AA2F65">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09CF387B" w14:textId="77777777" w:rsidR="005F0FC4" w:rsidRDefault="005F0FC4">
            <w:pPr>
              <w:spacing w:after="0"/>
              <w:rPr>
                <w:rFonts w:ascii="Arial" w:eastAsia="等线"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等线" w:hAnsi="Arial" w:cs="Arial"/>
                <w:sz w:val="16"/>
                <w:szCs w:val="16"/>
              </w:rPr>
            </w:pPr>
            <w:r>
              <w:rPr>
                <w:rFonts w:ascii="Arial" w:eastAsia="等线" w:hAnsi="Arial" w:cs="Arial"/>
                <w:sz w:val="16"/>
                <w:szCs w:val="16"/>
              </w:rPr>
              <w:t>#19</w:t>
            </w:r>
          </w:p>
          <w:p w14:paraId="72FF365D"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13451F7A"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5DD54131"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5932E5A4"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10A0B38D"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#20</w:t>
            </w:r>
          </w:p>
          <w:p w14:paraId="5D5544DF" w14:textId="77777777" w:rsidR="005F0FC4" w:rsidRDefault="00AA2F65">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2B3FFCC0"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50D00E24"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58BB645A"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2805B267" w14:textId="77777777" w:rsidR="005F0FC4" w:rsidRDefault="005F0FC4">
            <w:pPr>
              <w:spacing w:after="0"/>
              <w:rPr>
                <w:rFonts w:ascii="Arial" w:eastAsia="等线"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等线" w:hAnsi="Arial" w:cs="Arial"/>
                <w:sz w:val="16"/>
                <w:szCs w:val="16"/>
              </w:rPr>
            </w:pPr>
            <w:r>
              <w:rPr>
                <w:rFonts w:ascii="Arial" w:eastAsia="等线" w:hAnsi="Arial" w:cs="Arial"/>
                <w:sz w:val="16"/>
                <w:szCs w:val="16"/>
              </w:rPr>
              <w:t>#21</w:t>
            </w:r>
          </w:p>
          <w:p w14:paraId="60BC7DB7" w14:textId="77777777" w:rsidR="005F0FC4" w:rsidRDefault="00AA2F65">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3A2FBD08" w14:textId="77777777" w:rsidR="005F0FC4" w:rsidRDefault="00AA2F65">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等线"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等线" w:hAnsi="Arial" w:cs="Arial"/>
                <w:sz w:val="16"/>
                <w:szCs w:val="16"/>
              </w:rPr>
            </w:pPr>
            <w:r>
              <w:rPr>
                <w:rFonts w:ascii="Arial" w:eastAsia="等线" w:hAnsi="Arial" w:cs="Arial"/>
                <w:sz w:val="16"/>
                <w:szCs w:val="16"/>
              </w:rPr>
              <w:t>#22</w:t>
            </w:r>
          </w:p>
          <w:p w14:paraId="5106633E" w14:textId="77777777" w:rsidR="005F0FC4" w:rsidRDefault="00AA2F65">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D1A2FBD" w14:textId="77777777" w:rsidR="005F0FC4" w:rsidRDefault="00AA2F65">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等线"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等线" w:hAnsi="Arial" w:cs="Arial"/>
                <w:sz w:val="16"/>
                <w:szCs w:val="16"/>
              </w:rPr>
            </w:pPr>
            <w:r>
              <w:rPr>
                <w:rFonts w:ascii="Arial" w:eastAsia="等线" w:hAnsi="Arial" w:cs="Arial"/>
                <w:sz w:val="16"/>
                <w:szCs w:val="16"/>
              </w:rPr>
              <w:t>#23</w:t>
            </w:r>
          </w:p>
          <w:p w14:paraId="7D3B98A4" w14:textId="77777777" w:rsidR="005F0FC4" w:rsidRDefault="00AA2F65">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3866D5B" w14:textId="77777777" w:rsidR="005F0FC4" w:rsidRDefault="00AA2F65">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171E1740" w14:textId="77777777" w:rsidR="005F0FC4" w:rsidRDefault="005F0FC4">
            <w:pPr>
              <w:spacing w:after="0"/>
              <w:rPr>
                <w:rFonts w:ascii="Arial" w:eastAsia="等线"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5F0FC4" w:rsidRPr="00E46472"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785FFE9F">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等线"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等线" w:hAnsi="Arial" w:cs="Arial"/>
                <w:sz w:val="16"/>
                <w:szCs w:val="16"/>
              </w:rPr>
            </w:pPr>
            <w:r>
              <w:rPr>
                <w:rFonts w:ascii="Arial" w:eastAsia="等线" w:hAnsi="Arial" w:cs="Arial"/>
                <w:sz w:val="16"/>
                <w:szCs w:val="16"/>
              </w:rPr>
              <w:t>#4</w:t>
            </w:r>
          </w:p>
          <w:p w14:paraId="448DDBD0" w14:textId="77777777" w:rsidR="005F0FC4" w:rsidRDefault="00AA2F65">
            <w:pPr>
              <w:spacing w:after="0" w:line="240" w:lineRule="auto"/>
              <w:rPr>
                <w:rFonts w:ascii="Arial" w:eastAsia="等线" w:hAnsi="Arial" w:cs="Arial"/>
                <w:sz w:val="16"/>
                <w:szCs w:val="16"/>
              </w:rPr>
            </w:pPr>
            <w:r>
              <w:rPr>
                <w:rFonts w:ascii="Arial" w:eastAsia="等线" w:hAnsi="Arial" w:cs="Arial"/>
                <w:sz w:val="16"/>
                <w:szCs w:val="16"/>
              </w:rPr>
              <w:t>Scenario</w:t>
            </w:r>
          </w:p>
          <w:p w14:paraId="11368D96" w14:textId="77777777" w:rsidR="005F0FC4" w:rsidRDefault="00AA2F65">
            <w:pPr>
              <w:spacing w:after="0" w:line="240" w:lineRule="auto"/>
              <w:rPr>
                <w:rFonts w:ascii="Arial" w:eastAsia="等线" w:hAnsi="Arial" w:cs="Arial"/>
                <w:sz w:val="16"/>
                <w:szCs w:val="16"/>
              </w:rPr>
            </w:pPr>
            <w:r>
              <w:rPr>
                <w:rFonts w:ascii="Arial" w:eastAsia="等线"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等线"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等线"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等线" w:hAnsi="Arial" w:cs="Arial"/>
                <w:sz w:val="18"/>
                <w:szCs w:val="18"/>
              </w:rPr>
            </w:pPr>
            <w:r>
              <w:rPr>
                <w:rFonts w:ascii="Arial" w:eastAsia="等线" w:hAnsi="Arial" w:cs="Arial"/>
                <w:sz w:val="18"/>
                <w:szCs w:val="18"/>
              </w:rPr>
              <w:t>#7</w:t>
            </w:r>
          </w:p>
          <w:p w14:paraId="2187D358" w14:textId="77777777" w:rsidR="005F0FC4" w:rsidRDefault="005F0FC4">
            <w:pPr>
              <w:rPr>
                <w:rFonts w:ascii="Arial" w:eastAsia="等线"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等线"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等线"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等线"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AA2F65">
                  <w:pPr>
                    <w:rPr>
                      <w:rFonts w:eastAsia="等线"/>
                    </w:rPr>
                  </w:pPr>
                  <w:r>
                    <w:rPr>
                      <w:rFonts w:eastAsia="等线"/>
                    </w:rPr>
                    <w:t>Combination 3</w:t>
                  </w:r>
                </w:p>
              </w:tc>
              <w:tc>
                <w:tcPr>
                  <w:tcW w:w="851" w:type="dxa"/>
                </w:tcPr>
                <w:p w14:paraId="67C4250D" w14:textId="77777777" w:rsidR="005F0FC4" w:rsidRDefault="00AA2F65">
                  <w:pPr>
                    <w:rPr>
                      <w:rFonts w:eastAsia="等线"/>
                    </w:rPr>
                  </w:pPr>
                  <w:r>
                    <w:rPr>
                      <w:rFonts w:eastAsia="等线"/>
                    </w:rPr>
                    <w:t>1536</w:t>
                  </w:r>
                </w:p>
              </w:tc>
              <w:tc>
                <w:tcPr>
                  <w:tcW w:w="709" w:type="dxa"/>
                </w:tcPr>
                <w:p w14:paraId="6ACE5802" w14:textId="77777777" w:rsidR="005F0FC4" w:rsidRDefault="00AA2F65">
                  <w:pPr>
                    <w:rPr>
                      <w:rFonts w:eastAsia="等线"/>
                    </w:rPr>
                  </w:pPr>
                  <w:r>
                    <w:rPr>
                      <w:rFonts w:eastAsia="等线"/>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等线"/>
                    </w:rPr>
                  </w:pPr>
                  <w:r>
                    <w:rPr>
                      <w:rFonts w:eastAsia="等线"/>
                    </w:rPr>
                    <w:t xml:space="preserve">(0.5, </w:t>
                  </w:r>
                  <w:proofErr w:type="gramStart"/>
                  <w:r>
                    <w:rPr>
                      <w:rFonts w:eastAsia="等线"/>
                    </w:rPr>
                    <w:t>0.8)λ</w:t>
                  </w:r>
                  <w:proofErr w:type="gramEnd"/>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AA2F65">
            <w:pPr>
              <w:rPr>
                <w:rFonts w:ascii="Arial" w:eastAsia="等线" w:hAnsi="Arial" w:cs="Arial"/>
                <w:sz w:val="16"/>
                <w:szCs w:val="16"/>
              </w:rPr>
            </w:pPr>
            <w:r>
              <w:rPr>
                <w:rFonts w:ascii="Arial" w:eastAsia="等线"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等线"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等线"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等线" w:hAnsi="Arial" w:cs="Arial"/>
                <w:sz w:val="16"/>
                <w:szCs w:val="16"/>
              </w:rPr>
              <w:t xml:space="preserve">For CSI reporting without conventional channel coding (e.g., </w:t>
            </w:r>
            <w:proofErr w:type="spellStart"/>
            <w:r>
              <w:rPr>
                <w:rFonts w:ascii="Arial" w:eastAsia="等线" w:hAnsi="Arial" w:cs="Arial"/>
                <w:sz w:val="16"/>
                <w:szCs w:val="16"/>
              </w:rPr>
              <w:t>analog</w:t>
            </w:r>
            <w:proofErr w:type="spellEnd"/>
            <w:r>
              <w:rPr>
                <w:rFonts w:ascii="Arial" w:eastAsia="等线" w:hAnsi="Arial" w:cs="Arial"/>
                <w:sz w:val="16"/>
                <w:szCs w:val="16"/>
              </w:rPr>
              <w:t xml:space="preserve">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lastRenderedPageBreak/>
              <w:t>#</w:t>
            </w:r>
            <w:proofErr w:type="gramStart"/>
            <w:r>
              <w:rPr>
                <w:rFonts w:ascii="Arial" w:hAnsi="Arial" w:cs="Arial" w:hint="eastAsia"/>
                <w:sz w:val="18"/>
                <w:szCs w:val="18"/>
              </w:rPr>
              <w:t>7,#</w:t>
            </w:r>
            <w:proofErr w:type="gramEnd"/>
            <w:r>
              <w:rPr>
                <w:rFonts w:ascii="Arial" w:hAnsi="Arial" w:cs="Arial" w:hint="eastAsia"/>
                <w:sz w:val="18"/>
                <w:szCs w:val="18"/>
              </w:rPr>
              <w:t xml:space="preserve">8,#9, </w:t>
            </w:r>
            <w:r>
              <w:rPr>
                <w:rFonts w:ascii="Arial" w:hAnsi="Arial" w:cs="Arial" w:hint="eastAsia"/>
                <w:sz w:val="18"/>
                <w:szCs w:val="18"/>
              </w:rPr>
              <w:lastRenderedPageBreak/>
              <w:t xml:space="preserve">#11,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等线"/>
                    </w:rPr>
                  </w:pPr>
                  <w:r>
                    <w:rPr>
                      <w:rFonts w:eastAsia="等线"/>
                    </w:rPr>
                    <w:t>Combination 3</w:t>
                  </w:r>
                </w:p>
              </w:tc>
              <w:tc>
                <w:tcPr>
                  <w:tcW w:w="851" w:type="dxa"/>
                </w:tcPr>
                <w:p w14:paraId="56B60137" w14:textId="77777777" w:rsidR="005F0FC4" w:rsidRDefault="00AA2F65">
                  <w:pPr>
                    <w:rPr>
                      <w:rFonts w:eastAsia="等线"/>
                    </w:rPr>
                  </w:pPr>
                  <w:r>
                    <w:rPr>
                      <w:rFonts w:eastAsia="等线"/>
                    </w:rPr>
                    <w:t>1536</w:t>
                  </w:r>
                </w:p>
              </w:tc>
              <w:tc>
                <w:tcPr>
                  <w:tcW w:w="709" w:type="dxa"/>
                </w:tcPr>
                <w:p w14:paraId="1F599198" w14:textId="77777777" w:rsidR="005F0FC4" w:rsidRDefault="00AA2F65">
                  <w:pPr>
                    <w:rPr>
                      <w:rFonts w:eastAsia="等线"/>
                    </w:rPr>
                  </w:pPr>
                  <w:r>
                    <w:rPr>
                      <w:rFonts w:eastAsia="等线"/>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等线"/>
                    </w:rPr>
                  </w:pPr>
                  <w:r>
                    <w:rPr>
                      <w:rFonts w:eastAsia="等线"/>
                    </w:rPr>
                    <w:t xml:space="preserve">(0.5, </w:t>
                  </w:r>
                  <w:proofErr w:type="gramStart"/>
                  <w:r>
                    <w:rPr>
                      <w:rFonts w:eastAsia="等线"/>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AA2F65">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afc"/>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afc"/>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afc"/>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afc"/>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afc"/>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afc"/>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afc"/>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afc"/>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afc"/>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afc"/>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afc"/>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rFonts w:hint="eastAsia"/>
          <w:sz w:val="20"/>
          <w:szCs w:val="20"/>
        </w:rPr>
      </w:pPr>
    </w:p>
    <w:p w14:paraId="2875FFE4" w14:textId="77777777" w:rsidR="005F0FC4" w:rsidRDefault="00AA2F65">
      <w:pPr>
        <w:pStyle w:val="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67A58FF7" w14:textId="77777777" w:rsidR="005F0FC4" w:rsidRDefault="00AA2F65">
      <w:pPr>
        <w:pStyle w:val="afc"/>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afc"/>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等线"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afc"/>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afc"/>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AA2F65">
            <w:pPr>
              <w:pStyle w:val="afc"/>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afc"/>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r w:rsidR="00714B92" w14:paraId="44EC933C" w14:textId="77777777">
        <w:trPr>
          <w:trHeight w:val="20"/>
        </w:trPr>
        <w:tc>
          <w:tcPr>
            <w:tcW w:w="1165" w:type="dxa"/>
          </w:tcPr>
          <w:p w14:paraId="32C8D1EF" w14:textId="2B2F14D6" w:rsidR="00714B92" w:rsidRPr="00714B92" w:rsidRDefault="00714B92" w:rsidP="00714B92">
            <w:pPr>
              <w:rPr>
                <w:rFonts w:ascii="Arial" w:hAnsi="Arial" w:cs="Arial" w:hint="eastAsia"/>
                <w:sz w:val="18"/>
                <w:szCs w:val="18"/>
                <w:lang w:val="en-US"/>
              </w:rPr>
            </w:pPr>
            <w:proofErr w:type="spellStart"/>
            <w:r>
              <w:rPr>
                <w:rFonts w:ascii="Arial" w:hAnsi="Arial" w:cs="Arial" w:hint="eastAsia"/>
                <w:sz w:val="18"/>
                <w:szCs w:val="18"/>
              </w:rPr>
              <w:t>Spreadtrum</w:t>
            </w:r>
            <w:proofErr w:type="spellEnd"/>
          </w:p>
        </w:tc>
        <w:tc>
          <w:tcPr>
            <w:tcW w:w="8571" w:type="dxa"/>
          </w:tcPr>
          <w:p w14:paraId="483F223E" w14:textId="77777777" w:rsidR="00714B92" w:rsidRPr="00714B92" w:rsidRDefault="00714B92" w:rsidP="00714B92">
            <w:pPr>
              <w:spacing w:after="0" w:line="240" w:lineRule="auto"/>
              <w:rPr>
                <w:rFonts w:ascii="Arial" w:hAnsi="Arial" w:cs="Arial"/>
                <w:sz w:val="18"/>
                <w:szCs w:val="18"/>
              </w:rPr>
            </w:pPr>
            <w:r w:rsidRPr="00714B92">
              <w:rPr>
                <w:rFonts w:ascii="Arial" w:hAnsi="Arial" w:cs="Arial" w:hint="eastAsia"/>
                <w:sz w:val="18"/>
                <w:szCs w:val="18"/>
              </w:rPr>
              <w:t>W</w:t>
            </w:r>
            <w:r w:rsidRPr="00714B92">
              <w:rPr>
                <w:rFonts w:ascii="Arial" w:hAnsi="Arial" w:cs="Arial"/>
                <w:sz w:val="18"/>
                <w:szCs w:val="18"/>
              </w:rPr>
              <w:t>e need to clarify the target CSI type, i.e., raw channel matrix, eigenvector</w:t>
            </w:r>
            <w:r w:rsidRPr="00714B92">
              <w:rPr>
                <w:rFonts w:ascii="Arial" w:hAnsi="Arial" w:cs="Arial" w:hint="eastAsia"/>
                <w:sz w:val="18"/>
                <w:szCs w:val="18"/>
              </w:rPr>
              <w:t xml:space="preserve">, then we can </w:t>
            </w:r>
            <w:r w:rsidRPr="00714B92">
              <w:rPr>
                <w:rFonts w:ascii="Arial" w:hAnsi="Arial" w:cs="Arial"/>
                <w:sz w:val="18"/>
                <w:szCs w:val="18"/>
              </w:rPr>
              <w:t>further</w:t>
            </w:r>
            <w:r w:rsidRPr="00714B92">
              <w:rPr>
                <w:rFonts w:ascii="Arial" w:hAnsi="Arial" w:cs="Arial" w:hint="eastAsia"/>
                <w:sz w:val="18"/>
                <w:szCs w:val="18"/>
              </w:rPr>
              <w:t xml:space="preserve"> discuss the following aspects such as intermediate KPI</w:t>
            </w:r>
            <w:proofErr w:type="gramStart"/>
            <w:r w:rsidRPr="00714B92">
              <w:rPr>
                <w:rFonts w:ascii="Arial" w:hAnsi="Arial" w:cs="Arial" w:hint="eastAsia"/>
                <w:sz w:val="18"/>
                <w:szCs w:val="18"/>
              </w:rPr>
              <w:t>. .</w:t>
            </w:r>
            <w:proofErr w:type="gramEnd"/>
          </w:p>
          <w:p w14:paraId="5D2A903E" w14:textId="39118FD2" w:rsidR="00714B92" w:rsidRDefault="00714B92" w:rsidP="00714B92">
            <w:pPr>
              <w:rPr>
                <w:rFonts w:ascii="Arial" w:hAnsi="Arial" w:cs="Arial" w:hint="eastAsia"/>
                <w:sz w:val="18"/>
                <w:szCs w:val="18"/>
              </w:rPr>
            </w:pPr>
            <w:r w:rsidRPr="00693C3E">
              <w:rPr>
                <w:rFonts w:ascii="Arial" w:hAnsi="Arial" w:cs="Arial" w:hint="eastAsia"/>
                <w:sz w:val="18"/>
                <w:szCs w:val="18"/>
              </w:rPr>
              <w:t>The detailed SSCC setting should also be clarified as benchmark.</w:t>
            </w:r>
          </w:p>
        </w:tc>
      </w:tr>
    </w:tbl>
    <w:p w14:paraId="779DDA81" w14:textId="77777777" w:rsidR="005F0FC4" w:rsidRDefault="005F0FC4">
      <w:pPr>
        <w:rPr>
          <w:rFonts w:hint="eastAsia"/>
          <w:sz w:val="20"/>
          <w:szCs w:val="20"/>
        </w:rPr>
      </w:pPr>
    </w:p>
    <w:p w14:paraId="7DD46F3C" w14:textId="77777777" w:rsidR="005F0FC4" w:rsidRDefault="00AA2F65">
      <w:pPr>
        <w:pStyle w:val="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afc"/>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afc"/>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af6"/>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afc"/>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w:t>
            </w:r>
            <w:proofErr w:type="gramStart"/>
            <w:r>
              <w:rPr>
                <w:rFonts w:ascii="Arial" w:hAnsi="Arial" w:cs="Arial"/>
                <w:sz w:val="18"/>
                <w:szCs w:val="18"/>
                <w:lang w:eastAsia="zh-CN"/>
              </w:rPr>
              <w:t>considered</w:t>
            </w:r>
            <w:proofErr w:type="gramEnd"/>
            <w:r>
              <w:rPr>
                <w:rFonts w:ascii="Arial" w:hAnsi="Arial" w:cs="Arial"/>
                <w:sz w:val="18"/>
                <w:szCs w:val="18"/>
                <w:lang w:eastAsia="zh-CN"/>
              </w:rPr>
              <w:t xml:space="preserve">,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宋体"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宋体" w:hAnsi="Arial" w:cs="Arial"/>
                <w:sz w:val="16"/>
                <w:szCs w:val="16"/>
              </w:rPr>
            </w:pPr>
            <w:r>
              <w:rPr>
                <w:rFonts w:ascii="Arial" w:eastAsia="宋体"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6192A2B8" w14:textId="77777777" w:rsidR="005F0FC4" w:rsidRDefault="00AA2F65">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宋体" w:hAnsi="Arial" w:cs="Arial"/>
                <w:sz w:val="16"/>
                <w:szCs w:val="16"/>
              </w:rPr>
            </w:pPr>
            <w:r>
              <w:rPr>
                <w:rFonts w:ascii="Arial" w:eastAsia="宋体" w:hAnsi="Arial" w:cs="Arial"/>
                <w:sz w:val="16"/>
                <w:szCs w:val="16"/>
              </w:rPr>
              <w:t>#1, #2,</w:t>
            </w:r>
          </w:p>
        </w:tc>
        <w:tc>
          <w:tcPr>
            <w:tcW w:w="0" w:type="auto"/>
          </w:tcPr>
          <w:p w14:paraId="1ACD2049" w14:textId="77777777" w:rsidR="005F0FC4" w:rsidRDefault="00AA2F65">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宋体"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a7"/>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afc"/>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宋体"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a3"/>
        <w:jc w:val="center"/>
        <w:rPr>
          <w:rFonts w:ascii="Arial" w:eastAsia="等线" w:hAnsi="Arial" w:cs="Arial"/>
          <w:kern w:val="3"/>
          <w:sz w:val="18"/>
          <w:szCs w:val="18"/>
        </w:rPr>
      </w:pPr>
    </w:p>
    <w:p w14:paraId="5E12AF43" w14:textId="77777777" w:rsidR="005F0FC4" w:rsidRDefault="00AA2F65">
      <w:pPr>
        <w:pStyle w:val="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w:t>
            </w:r>
            <w:proofErr w:type="gramEnd"/>
            <w:r>
              <w:rPr>
                <w:rFonts w:ascii="Arial" w:hAnsi="Arial" w:cs="Arial"/>
                <w:sz w:val="18"/>
                <w:szCs w:val="18"/>
              </w:rPr>
              <w:t>&gt;”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714B92" w14:paraId="33B7CC84" w14:textId="77777777">
        <w:trPr>
          <w:trHeight w:val="20"/>
        </w:trPr>
        <w:tc>
          <w:tcPr>
            <w:tcW w:w="1165" w:type="dxa"/>
          </w:tcPr>
          <w:p w14:paraId="0183BF40" w14:textId="30BACFBA" w:rsidR="00714B92" w:rsidRDefault="00714B92" w:rsidP="00714B92">
            <w:pPr>
              <w:rPr>
                <w:rFonts w:ascii="Arial" w:hAnsi="Arial" w:cs="Arial" w:hint="eastAsia"/>
                <w:sz w:val="18"/>
                <w:szCs w:val="18"/>
              </w:rPr>
            </w:pPr>
            <w:proofErr w:type="spellStart"/>
            <w:r>
              <w:rPr>
                <w:rFonts w:ascii="Arial" w:hAnsi="Arial" w:cs="Arial" w:hint="eastAsia"/>
                <w:sz w:val="18"/>
                <w:szCs w:val="18"/>
              </w:rPr>
              <w:t>Spreadtrum</w:t>
            </w:r>
            <w:proofErr w:type="spellEnd"/>
          </w:p>
        </w:tc>
        <w:tc>
          <w:tcPr>
            <w:tcW w:w="8571" w:type="dxa"/>
          </w:tcPr>
          <w:p w14:paraId="09BFED9D" w14:textId="77777777" w:rsidR="00714B92" w:rsidRDefault="00714B92" w:rsidP="00714B92">
            <w:pPr>
              <w:rPr>
                <w:rFonts w:ascii="Arial" w:hAnsi="Arial" w:cs="Arial"/>
                <w:sz w:val="18"/>
                <w:szCs w:val="18"/>
              </w:rPr>
            </w:pPr>
            <w:r>
              <w:rPr>
                <w:rFonts w:ascii="Arial" w:hAnsi="Arial" w:cs="Arial" w:hint="eastAsia"/>
                <w:sz w:val="18"/>
                <w:szCs w:val="18"/>
              </w:rPr>
              <w:t xml:space="preserve">For AI based CSI </w:t>
            </w:r>
            <w:r>
              <w:rPr>
                <w:rFonts w:ascii="Arial" w:hAnsi="Arial" w:cs="Arial"/>
                <w:sz w:val="18"/>
                <w:szCs w:val="18"/>
              </w:rPr>
              <w:t>prediction</w:t>
            </w:r>
            <w:r>
              <w:rPr>
                <w:rFonts w:ascii="Arial" w:hAnsi="Arial" w:cs="Arial" w:hint="eastAsia"/>
                <w:sz w:val="18"/>
                <w:szCs w:val="18"/>
              </w:rPr>
              <w:t xml:space="preserve">, </w:t>
            </w:r>
          </w:p>
          <w:p w14:paraId="230B47C0" w14:textId="77777777" w:rsidR="00714B92" w:rsidRPr="00985B13" w:rsidRDefault="00714B92" w:rsidP="00714B92">
            <w:pPr>
              <w:pStyle w:val="afc"/>
              <w:numPr>
                <w:ilvl w:val="0"/>
                <w:numId w:val="65"/>
              </w:numPr>
              <w:rPr>
                <w:rFonts w:ascii="Arial" w:hAnsi="Arial" w:cs="Arial"/>
                <w:sz w:val="18"/>
                <w:szCs w:val="18"/>
              </w:rPr>
            </w:pPr>
            <w:r w:rsidRPr="00985B13">
              <w:rPr>
                <w:rFonts w:ascii="Arial" w:hAnsi="Arial" w:cs="Arial" w:hint="eastAsia"/>
                <w:sz w:val="18"/>
                <w:szCs w:val="18"/>
              </w:rPr>
              <w:t>Companies are encouraged to report more details of AI/ML mode, such as CNN/transformer model structure.</w:t>
            </w:r>
          </w:p>
          <w:p w14:paraId="364C99DF" w14:textId="02CC4E92" w:rsidR="00714B92" w:rsidRDefault="00714B92" w:rsidP="00714B92">
            <w:pPr>
              <w:pStyle w:val="afc"/>
              <w:numPr>
                <w:ilvl w:val="0"/>
                <w:numId w:val="65"/>
              </w:numPr>
              <w:rPr>
                <w:rFonts w:ascii="Arial" w:hAnsi="Arial" w:cs="Arial" w:hint="eastAsia"/>
                <w:sz w:val="18"/>
                <w:szCs w:val="18"/>
              </w:rPr>
            </w:pPr>
            <w:r>
              <w:rPr>
                <w:rFonts w:ascii="Arial" w:hAnsi="Arial" w:cs="Arial" w:hint="eastAsia"/>
                <w:sz w:val="18"/>
                <w:szCs w:val="18"/>
              </w:rPr>
              <w:t>For i</w:t>
            </w:r>
            <w:r w:rsidRPr="00985B13">
              <w:rPr>
                <w:rFonts w:ascii="Arial" w:hAnsi="Arial" w:cs="Arial" w:hint="eastAsia"/>
                <w:sz w:val="18"/>
                <w:szCs w:val="18"/>
              </w:rPr>
              <w:t>ntermediate metric</w:t>
            </w:r>
            <w:r>
              <w:rPr>
                <w:rFonts w:ascii="Arial" w:hAnsi="Arial" w:cs="Arial" w:hint="eastAsia"/>
                <w:sz w:val="18"/>
                <w:szCs w:val="18"/>
              </w:rPr>
              <w:t xml:space="preserve">, channel matrix SGCS </w:t>
            </w:r>
            <w:r w:rsidRPr="00985B13">
              <w:rPr>
                <w:rFonts w:ascii="Arial" w:hAnsi="Arial" w:cs="Arial" w:hint="eastAsia"/>
                <w:sz w:val="18"/>
                <w:szCs w:val="18"/>
              </w:rPr>
              <w:t>is not precluded</w:t>
            </w:r>
            <w:r>
              <w:rPr>
                <w:rFonts w:ascii="Arial" w:hAnsi="Arial" w:cs="Arial" w:hint="eastAsia"/>
                <w:sz w:val="18"/>
                <w:szCs w:val="18"/>
              </w:rPr>
              <w:t>.</w:t>
            </w:r>
          </w:p>
        </w:tc>
      </w:tr>
    </w:tbl>
    <w:p w14:paraId="58913CEB" w14:textId="77777777" w:rsidR="005F0FC4" w:rsidRDefault="005F0FC4">
      <w:pPr>
        <w:rPr>
          <w:rFonts w:ascii="Arial" w:hAnsi="Arial" w:cs="Arial"/>
          <w:sz w:val="18"/>
          <w:szCs w:val="18"/>
        </w:rPr>
      </w:pPr>
    </w:p>
    <w:p w14:paraId="56DADD6F" w14:textId="77777777" w:rsidR="005F0FC4" w:rsidRDefault="00AA2F65">
      <w:pPr>
        <w:pStyle w:val="3"/>
        <w:numPr>
          <w:ilvl w:val="0"/>
          <w:numId w:val="0"/>
        </w:numPr>
        <w:rPr>
          <w:b/>
          <w:bCs/>
          <w:sz w:val="22"/>
          <w:szCs w:val="22"/>
        </w:rPr>
      </w:pPr>
      <w:r>
        <w:rPr>
          <w:b/>
          <w:bCs/>
          <w:sz w:val="22"/>
          <w:szCs w:val="22"/>
        </w:rPr>
        <w:lastRenderedPageBreak/>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afc"/>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afc"/>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r w:rsidR="00714B92" w14:paraId="7087A75B" w14:textId="77777777">
        <w:trPr>
          <w:trHeight w:val="20"/>
        </w:trPr>
        <w:tc>
          <w:tcPr>
            <w:tcW w:w="1165" w:type="dxa"/>
          </w:tcPr>
          <w:p w14:paraId="3ED3F421" w14:textId="6CA63E27" w:rsidR="00714B92" w:rsidRDefault="00714B92" w:rsidP="00714B92">
            <w:pPr>
              <w:rPr>
                <w:rFonts w:ascii="Arial" w:eastAsia="Malgun Gothic" w:hAnsi="Arial" w:cs="Arial" w:hint="eastAsia"/>
                <w:sz w:val="18"/>
                <w:szCs w:val="18"/>
                <w:lang w:eastAsia="ko-KR"/>
              </w:rPr>
            </w:pPr>
            <w:proofErr w:type="spellStart"/>
            <w:r>
              <w:rPr>
                <w:rFonts w:ascii="Arial" w:hAnsi="Arial" w:cs="Arial"/>
                <w:sz w:val="18"/>
                <w:szCs w:val="18"/>
              </w:rPr>
              <w:t>Spreadtrum</w:t>
            </w:r>
            <w:proofErr w:type="spellEnd"/>
          </w:p>
        </w:tc>
        <w:tc>
          <w:tcPr>
            <w:tcW w:w="8571" w:type="dxa"/>
          </w:tcPr>
          <w:p w14:paraId="6449712D" w14:textId="40AB4053" w:rsidR="00714B92" w:rsidRPr="00F273D0" w:rsidRDefault="00714B92" w:rsidP="00714B92">
            <w:pPr>
              <w:rPr>
                <w:rFonts w:ascii="Arial" w:hAnsi="Arial" w:cs="Arial"/>
                <w:b/>
                <w:bCs/>
                <w:sz w:val="18"/>
                <w:szCs w:val="18"/>
              </w:rPr>
            </w:pPr>
            <w:r w:rsidRPr="00936488">
              <w:rPr>
                <w:rFonts w:ascii="Arial" w:hAnsi="Arial" w:cs="Arial" w:hint="eastAsia"/>
                <w:sz w:val="18"/>
                <w:szCs w:val="18"/>
              </w:rPr>
              <w:t>We need to separately investigate the model</w:t>
            </w:r>
            <w:r w:rsidRPr="00936488">
              <w:rPr>
                <w:rFonts w:ascii="Arial" w:hAnsi="Arial" w:cs="Arial" w:hint="eastAsia"/>
                <w:sz w:val="18"/>
                <w:szCs w:val="18"/>
              </w:rPr>
              <w:t>’</w:t>
            </w:r>
            <w:r w:rsidRPr="00936488">
              <w:rPr>
                <w:rFonts w:ascii="Arial" w:hAnsi="Arial" w:cs="Arial" w:hint="eastAsia"/>
                <w:sz w:val="18"/>
                <w:szCs w:val="18"/>
              </w:rPr>
              <w:t>s generalization and scalability performance of CSI prediction in the temporal, frequency, and spatial domains respectively.</w:t>
            </w:r>
          </w:p>
        </w:tc>
      </w:tr>
    </w:tbl>
    <w:p w14:paraId="66894E48" w14:textId="77777777" w:rsidR="005F0FC4" w:rsidRDefault="005F0FC4">
      <w:pPr>
        <w:rPr>
          <w:rFonts w:ascii="Arial" w:hAnsi="Arial" w:cs="Arial"/>
          <w:sz w:val="18"/>
          <w:szCs w:val="18"/>
        </w:rPr>
      </w:pPr>
    </w:p>
    <w:p w14:paraId="3C8D1CFD" w14:textId="77777777" w:rsidR="005F0FC4" w:rsidRDefault="00AA2F65">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afc"/>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w:t>
      </w:r>
      <w:r>
        <w:rPr>
          <w:rFonts w:ascii="Arial" w:hAnsi="Arial" w:cs="Arial"/>
          <w:sz w:val="18"/>
          <w:szCs w:val="18"/>
        </w:rPr>
        <w:lastRenderedPageBreak/>
        <w:t>activation. E.g., based on the LTM CSI measurement and reporting configuration framework.</w:t>
      </w:r>
    </w:p>
    <w:p w14:paraId="3054B763" w14:textId="77777777" w:rsidR="005F0FC4" w:rsidRDefault="00AA2F65">
      <w:pPr>
        <w:pStyle w:val="afc"/>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afc"/>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afc"/>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afc"/>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3C47095F" w14:textId="77777777" w:rsidR="005F0FC4" w:rsidRDefault="00AA2F65">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691DAD1C"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宋体" w:hAnsi="Arial" w:cs="Arial"/>
                <w:sz w:val="18"/>
                <w:szCs w:val="18"/>
                <w:lang w:eastAsia="ko-KR"/>
              </w:rPr>
            </w:pPr>
          </w:p>
          <w:p w14:paraId="6599FE3D"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宋体" w:hAnsi="Arial" w:cs="Arial"/>
                <w:sz w:val="18"/>
                <w:szCs w:val="18"/>
                <w:lang w:eastAsia="ko-KR"/>
              </w:rPr>
            </w:pPr>
          </w:p>
          <w:p w14:paraId="5E2E123B"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afc"/>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afc"/>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afc"/>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宋体"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AA2F65">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lastRenderedPageBreak/>
              <w:t>(expect to be resolved by #1 decoupling of triggering measurement and report)</w:t>
            </w:r>
          </w:p>
          <w:p w14:paraId="5A5730AC" w14:textId="77777777" w:rsidR="005F0FC4" w:rsidRDefault="005F0FC4">
            <w:pPr>
              <w:widowControl/>
              <w:spacing w:after="0" w:line="240" w:lineRule="auto"/>
              <w:rPr>
                <w:rFonts w:ascii="Arial" w:eastAsia="宋体" w:hAnsi="Arial" w:cs="Arial"/>
                <w:sz w:val="18"/>
                <w:szCs w:val="18"/>
                <w:lang w:eastAsia="ko-KR"/>
              </w:rPr>
            </w:pPr>
          </w:p>
          <w:p w14:paraId="5DF31006" w14:textId="77777777" w:rsidR="005F0FC4" w:rsidRDefault="00AA2F65">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宋体" w:hAnsi="Arial" w:cs="Arial"/>
                <w:sz w:val="18"/>
                <w:szCs w:val="18"/>
                <w:lang w:eastAsia="ko-KR"/>
              </w:rPr>
            </w:pPr>
          </w:p>
          <w:p w14:paraId="5BE52469" w14:textId="77777777" w:rsidR="005F0FC4" w:rsidRDefault="005F0FC4">
            <w:pPr>
              <w:widowControl/>
              <w:spacing w:after="0" w:line="240" w:lineRule="auto"/>
              <w:rPr>
                <w:rFonts w:ascii="Arial" w:eastAsia="宋体" w:hAnsi="Arial" w:cs="Arial"/>
                <w:sz w:val="18"/>
                <w:szCs w:val="18"/>
                <w:lang w:eastAsia="ko-KR"/>
              </w:rPr>
            </w:pPr>
          </w:p>
          <w:p w14:paraId="00B2A9FD"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宋体" w:hAnsi="Arial" w:cs="Arial"/>
                <w:b/>
                <w:bCs/>
                <w:sz w:val="18"/>
                <w:szCs w:val="18"/>
                <w:lang w:eastAsia="ko-KR"/>
              </w:rPr>
            </w:pPr>
          </w:p>
          <w:p w14:paraId="5B307A67"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w:t>
            </w:r>
            <w:r>
              <w:rPr>
                <w:rFonts w:ascii="Arial" w:eastAsia="宋体" w:hAnsi="Arial" w:cs="Arial"/>
                <w:sz w:val="18"/>
                <w:szCs w:val="18"/>
                <w:lang w:eastAsia="ko-KR"/>
              </w:rPr>
              <w:lastRenderedPageBreak/>
              <w:t xml:space="preserve">(PUCCH/PUSCH),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宋体" w:hAnsi="Arial" w:cs="Arial"/>
                <w:sz w:val="18"/>
                <w:szCs w:val="18"/>
                <w:lang w:eastAsia="ko-KR"/>
              </w:rPr>
            </w:pPr>
          </w:p>
          <w:p w14:paraId="13D5DC4D"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宋体" w:hAnsi="Arial" w:cs="Arial"/>
                <w:sz w:val="18"/>
                <w:szCs w:val="18"/>
                <w:lang w:eastAsia="ko-KR"/>
              </w:rPr>
            </w:pPr>
          </w:p>
          <w:p w14:paraId="290D52E5"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3"/>
        <w:numPr>
          <w:ilvl w:val="0"/>
          <w:numId w:val="0"/>
        </w:numPr>
        <w:rPr>
          <w:b/>
          <w:bCs/>
          <w:sz w:val="22"/>
          <w:szCs w:val="22"/>
        </w:rPr>
      </w:pPr>
      <w:r>
        <w:rPr>
          <w:b/>
          <w:bCs/>
          <w:sz w:val="22"/>
          <w:szCs w:val="22"/>
        </w:rPr>
        <w:lastRenderedPageBreak/>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afc"/>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afc"/>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afc"/>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lastRenderedPageBreak/>
              <w:t>xiaomi</w:t>
            </w:r>
            <w:proofErr w:type="spellEnd"/>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afc"/>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afc"/>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afc"/>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afc"/>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afc"/>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afc"/>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afc"/>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AA2F65">
            <w:pPr>
              <w:pStyle w:val="afc"/>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afc"/>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lastRenderedPageBreak/>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714B92" w14:paraId="65CAFAC5" w14:textId="77777777">
        <w:trPr>
          <w:trHeight w:val="20"/>
        </w:trPr>
        <w:tc>
          <w:tcPr>
            <w:tcW w:w="1165" w:type="dxa"/>
          </w:tcPr>
          <w:p w14:paraId="6E196AD3" w14:textId="38ACA952" w:rsidR="00714B92" w:rsidRDefault="00714B92" w:rsidP="00714B92">
            <w:pPr>
              <w:rPr>
                <w:rFonts w:ascii="Arial" w:eastAsia="Malgun Gothic" w:hAnsi="Arial" w:cs="Arial" w:hint="eastAsia"/>
                <w:sz w:val="18"/>
                <w:szCs w:val="18"/>
                <w:lang w:eastAsia="ko-KR"/>
              </w:rPr>
            </w:pPr>
            <w:proofErr w:type="spellStart"/>
            <w:r>
              <w:rPr>
                <w:rFonts w:ascii="Arial" w:hAnsi="Arial" w:cs="Arial"/>
                <w:sz w:val="18"/>
                <w:szCs w:val="18"/>
                <w:lang w:val="en-US"/>
              </w:rPr>
              <w:t>S</w:t>
            </w:r>
            <w:r>
              <w:rPr>
                <w:rFonts w:ascii="Arial" w:hAnsi="Arial" w:cs="Arial" w:hint="eastAsia"/>
                <w:sz w:val="18"/>
                <w:szCs w:val="18"/>
                <w:lang w:val="en-US" w:eastAsia="zh-CN"/>
              </w:rPr>
              <w:t>preadtrum</w:t>
            </w:r>
            <w:proofErr w:type="spellEnd"/>
          </w:p>
        </w:tc>
        <w:tc>
          <w:tcPr>
            <w:tcW w:w="8571" w:type="dxa"/>
          </w:tcPr>
          <w:p w14:paraId="52E88BA0" w14:textId="77777777" w:rsidR="00714B92" w:rsidRDefault="00714B92" w:rsidP="00714B92">
            <w:pPr>
              <w:spacing w:after="0" w:line="240" w:lineRule="auto"/>
              <w:rPr>
                <w:rFonts w:ascii="Arial" w:hAnsi="Arial" w:cs="Arial" w:hint="eastAsia"/>
                <w:sz w:val="18"/>
                <w:szCs w:val="18"/>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We should not only study the decoupled triggering </w:t>
            </w:r>
            <w:proofErr w:type="gramStart"/>
            <w:r>
              <w:rPr>
                <w:rFonts w:ascii="Arial" w:hAnsi="Arial" w:cs="Arial" w:hint="eastAsia"/>
                <w:sz w:val="18"/>
                <w:szCs w:val="18"/>
              </w:rPr>
              <w:t>method,</w:t>
            </w:r>
            <w:proofErr w:type="gramEnd"/>
            <w:r>
              <w:rPr>
                <w:rFonts w:ascii="Arial" w:hAnsi="Arial" w:cs="Arial" w:hint="eastAsia"/>
                <w:sz w:val="18"/>
                <w:szCs w:val="18"/>
              </w:rPr>
              <w:t xml:space="preserve"> the legacy triggering mechanism should be baseline.</w:t>
            </w:r>
          </w:p>
          <w:p w14:paraId="602425CC" w14:textId="3E4154FD" w:rsidR="00714B92" w:rsidRDefault="00714B92" w:rsidP="00714B92">
            <w:pPr>
              <w:spacing w:after="0" w:line="256" w:lineRule="auto"/>
              <w:rPr>
                <w:rFonts w:ascii="Arial" w:eastAsia="Malgun Gothic" w:hAnsi="Arial" w:cs="Arial" w:hint="eastAsia"/>
                <w:b/>
                <w:bCs/>
                <w:sz w:val="18"/>
                <w:szCs w:val="18"/>
                <w:lang w:eastAsia="ko-KR"/>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w:t>
            </w:r>
            <w:r>
              <w:rPr>
                <w:rFonts w:ascii="Arial" w:hAnsi="Arial" w:cs="Arial" w:hint="eastAsia"/>
                <w:sz w:val="18"/>
                <w:szCs w:val="18"/>
              </w:rPr>
              <w:t>e don</w:t>
            </w:r>
            <w:r>
              <w:rPr>
                <w:rFonts w:ascii="Arial" w:hAnsi="Arial" w:cs="Arial"/>
                <w:sz w:val="18"/>
                <w:szCs w:val="18"/>
              </w:rPr>
              <w:t>’</w:t>
            </w:r>
            <w:r>
              <w:rPr>
                <w:rFonts w:ascii="Arial" w:hAnsi="Arial" w:cs="Arial" w:hint="eastAsia"/>
                <w:sz w:val="18"/>
                <w:szCs w:val="18"/>
              </w:rPr>
              <w:t xml:space="preserve">t prefer to support both L1 based CSI and L2 based CSI. </w:t>
            </w:r>
            <w:proofErr w:type="gramStart"/>
            <w:r>
              <w:rPr>
                <w:rFonts w:ascii="Arial" w:hAnsi="Arial" w:cs="Arial"/>
                <w:sz w:val="18"/>
                <w:szCs w:val="18"/>
              </w:rPr>
              <w:t>S</w:t>
            </w:r>
            <w:r>
              <w:rPr>
                <w:rFonts w:ascii="Arial" w:hAnsi="Arial" w:cs="Arial" w:hint="eastAsia"/>
                <w:sz w:val="18"/>
                <w:szCs w:val="18"/>
              </w:rPr>
              <w:t>o</w:t>
            </w:r>
            <w:proofErr w:type="gramEnd"/>
            <w:r>
              <w:rPr>
                <w:rFonts w:ascii="Arial" w:hAnsi="Arial" w:cs="Arial" w:hint="eastAsia"/>
                <w:sz w:val="18"/>
                <w:szCs w:val="18"/>
              </w:rPr>
              <w:t xml:space="preserve"> if L1 based CSI is claimed as supported, the study on L2 based CSI is not </w:t>
            </w:r>
            <w:r>
              <w:rPr>
                <w:rFonts w:ascii="Arial" w:hAnsi="Arial" w:cs="Arial"/>
                <w:sz w:val="18"/>
                <w:szCs w:val="18"/>
              </w:rPr>
              <w:t>preferred</w:t>
            </w:r>
            <w:r>
              <w:rPr>
                <w:rFonts w:ascii="Arial" w:hAnsi="Arial" w:cs="Arial" w:hint="eastAsia"/>
                <w:sz w:val="18"/>
                <w:szCs w:val="18"/>
              </w:rPr>
              <w: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宋体" w:hAnsi="Arial" w:cs="Arial"/>
                <w:sz w:val="18"/>
                <w:szCs w:val="18"/>
              </w:rPr>
            </w:pPr>
          </w:p>
          <w:p w14:paraId="34BD8998" w14:textId="77777777" w:rsidR="005F0FC4" w:rsidRDefault="00AA2F65">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宋体" w:hAnsi="Arial" w:cs="Arial"/>
                <w:sz w:val="18"/>
                <w:szCs w:val="18"/>
              </w:rPr>
            </w:pPr>
          </w:p>
          <w:p w14:paraId="4C60DBB4" w14:textId="77777777" w:rsidR="005F0FC4" w:rsidRDefault="005F0FC4">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4F3FAFEF" w14:textId="77777777" w:rsidR="005F0FC4" w:rsidRDefault="005F0FC4">
            <w:pPr>
              <w:widowControl/>
              <w:spacing w:after="0" w:line="240" w:lineRule="auto"/>
              <w:rPr>
                <w:rFonts w:ascii="Arial" w:eastAsia="宋体" w:hAnsi="Arial" w:cs="Arial"/>
                <w:sz w:val="18"/>
                <w:szCs w:val="18"/>
              </w:rPr>
            </w:pPr>
          </w:p>
          <w:p w14:paraId="594D3379"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3"/>
        <w:numPr>
          <w:ilvl w:val="0"/>
          <w:numId w:val="0"/>
        </w:numPr>
        <w:rPr>
          <w:b/>
          <w:bCs/>
          <w:sz w:val="22"/>
          <w:szCs w:val="22"/>
        </w:rPr>
      </w:pPr>
      <w:r>
        <w:rPr>
          <w:b/>
          <w:bCs/>
          <w:sz w:val="22"/>
          <w:szCs w:val="22"/>
        </w:rPr>
        <w:lastRenderedPageBreak/>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afc"/>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afc"/>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afc"/>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afc"/>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afc"/>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afc"/>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afc"/>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afc"/>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afc"/>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afc"/>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afc"/>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afc"/>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等线"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宋体"/>
                <w:sz w:val="20"/>
                <w:szCs w:val="24"/>
              </w:rPr>
            </w:pPr>
            <w:r>
              <w:rPr>
                <w:rFonts w:eastAsia="宋体"/>
                <w:sz w:val="20"/>
                <w:szCs w:val="24"/>
              </w:rPr>
              <w:t>Proposal 3.3-1(early</w:t>
            </w:r>
            <w:r>
              <w:rPr>
                <w:rFonts w:eastAsia="宋体"/>
                <w:strike/>
                <w:color w:val="FF0000"/>
                <w:sz w:val="20"/>
                <w:szCs w:val="24"/>
              </w:rPr>
              <w:t>/fast</w:t>
            </w:r>
            <w:r>
              <w:rPr>
                <w:rFonts w:eastAsia="宋体"/>
                <w:sz w:val="20"/>
                <w:szCs w:val="24"/>
              </w:rPr>
              <w:t xml:space="preserve"> CSI)</w:t>
            </w:r>
          </w:p>
          <w:p w14:paraId="0E924F69" w14:textId="77777777" w:rsidR="005F0FC4" w:rsidRDefault="00AA2F65">
            <w:pPr>
              <w:snapToGrid w:val="0"/>
              <w:spacing w:after="0" w:line="240" w:lineRule="auto"/>
              <w:jc w:val="left"/>
              <w:rPr>
                <w:rFonts w:eastAsia="宋体"/>
                <w:sz w:val="20"/>
                <w:szCs w:val="24"/>
              </w:rPr>
            </w:pPr>
            <w:r>
              <w:rPr>
                <w:rFonts w:eastAsia="宋体"/>
                <w:sz w:val="20"/>
                <w:szCs w:val="24"/>
              </w:rPr>
              <w:t>Study on whether/how to support early</w:t>
            </w:r>
            <w:r>
              <w:rPr>
                <w:rFonts w:eastAsia="宋体"/>
                <w:strike/>
                <w:color w:val="FF0000"/>
                <w:sz w:val="20"/>
                <w:szCs w:val="24"/>
              </w:rPr>
              <w:t>/fast</w:t>
            </w:r>
            <w:r>
              <w:rPr>
                <w:rFonts w:eastAsia="宋体"/>
                <w:color w:val="FF0000"/>
                <w:sz w:val="20"/>
                <w:szCs w:val="24"/>
              </w:rPr>
              <w:t xml:space="preserve"> </w:t>
            </w:r>
            <w:r>
              <w:rPr>
                <w:rFonts w:eastAsia="宋体"/>
                <w:sz w:val="20"/>
                <w:szCs w:val="24"/>
              </w:rPr>
              <w:t>CSI acquisition, at least including the following scenarios:</w:t>
            </w:r>
          </w:p>
          <w:p w14:paraId="1DFD18CF"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 xml:space="preserve">UE transition from </w:t>
            </w:r>
            <w:r>
              <w:rPr>
                <w:rFonts w:eastAsia="宋体"/>
                <w:strike/>
                <w:color w:val="FF0000"/>
                <w:sz w:val="20"/>
                <w:szCs w:val="24"/>
              </w:rPr>
              <w:t>IDLE/INACTIVE to CONNECTED</w:t>
            </w:r>
            <w:r>
              <w:rPr>
                <w:rFonts w:eastAsia="宋体"/>
                <w:color w:val="FF0000"/>
                <w:sz w:val="20"/>
                <w:szCs w:val="24"/>
              </w:rPr>
              <w:t xml:space="preserve"> non-connected to connected</w:t>
            </w:r>
            <w:r>
              <w:rPr>
                <w:rFonts w:eastAsia="宋体"/>
                <w:sz w:val="20"/>
                <w:szCs w:val="24"/>
              </w:rPr>
              <w:t xml:space="preserve"> mode </w:t>
            </w:r>
            <w:r>
              <w:rPr>
                <w:rFonts w:eastAsia="宋体"/>
                <w:strike/>
                <w:color w:val="FF0000"/>
                <w:sz w:val="20"/>
                <w:szCs w:val="24"/>
              </w:rPr>
              <w:t>including M-TRP CJT</w:t>
            </w:r>
            <w:r>
              <w:rPr>
                <w:rFonts w:eastAsia="宋体"/>
                <w:sz w:val="20"/>
                <w:szCs w:val="24"/>
              </w:rPr>
              <w:t xml:space="preserve">, </w:t>
            </w:r>
          </w:p>
          <w:p w14:paraId="11AD7061"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r>
            <w:r>
              <w:rPr>
                <w:rFonts w:eastAsia="宋体"/>
                <w:color w:val="FF0000"/>
                <w:sz w:val="20"/>
                <w:szCs w:val="24"/>
              </w:rPr>
              <w:t>During activation of serving cells</w:t>
            </w:r>
            <w:r>
              <w:rPr>
                <w:rFonts w:eastAsia="宋体"/>
                <w:strike/>
                <w:color w:val="FF0000"/>
                <w:sz w:val="20"/>
                <w:szCs w:val="24"/>
              </w:rPr>
              <w:t xml:space="preserve"> </w:t>
            </w:r>
            <w:proofErr w:type="spellStart"/>
            <w:r>
              <w:rPr>
                <w:rFonts w:eastAsia="宋体"/>
                <w:strike/>
                <w:color w:val="FF0000"/>
                <w:sz w:val="20"/>
                <w:szCs w:val="24"/>
              </w:rPr>
              <w:t>Scell</w:t>
            </w:r>
            <w:proofErr w:type="spellEnd"/>
            <w:r>
              <w:rPr>
                <w:rFonts w:eastAsia="宋体"/>
                <w:strike/>
                <w:color w:val="FF0000"/>
                <w:sz w:val="20"/>
                <w:szCs w:val="24"/>
              </w:rPr>
              <w:t xml:space="preserve"> deactivation to activation, and </w:t>
            </w:r>
            <w:proofErr w:type="spellStart"/>
            <w:r>
              <w:rPr>
                <w:rFonts w:eastAsia="宋体"/>
                <w:strike/>
                <w:color w:val="FF0000"/>
                <w:sz w:val="20"/>
                <w:szCs w:val="24"/>
              </w:rPr>
              <w:t>Scell</w:t>
            </w:r>
            <w:proofErr w:type="spellEnd"/>
            <w:r>
              <w:rPr>
                <w:rFonts w:eastAsia="宋体"/>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r>
            <w:r>
              <w:rPr>
                <w:rFonts w:eastAsia="宋体"/>
                <w:color w:val="FF0000"/>
                <w:sz w:val="20"/>
                <w:szCs w:val="24"/>
              </w:rPr>
              <w:t>For cell switch</w:t>
            </w:r>
            <w:r>
              <w:rPr>
                <w:rFonts w:eastAsia="宋体"/>
                <w:sz w:val="20"/>
                <w:szCs w:val="24"/>
              </w:rPr>
              <w:t xml:space="preserve"> </w:t>
            </w:r>
            <w:r>
              <w:rPr>
                <w:rFonts w:eastAsia="宋体"/>
                <w:strike/>
                <w:color w:val="FF0000"/>
                <w:sz w:val="20"/>
                <w:szCs w:val="24"/>
              </w:rPr>
              <w:t>Early CSI for lower layer mobility</w:t>
            </w:r>
            <w:r>
              <w:rPr>
                <w:rFonts w:eastAsia="宋体"/>
                <w:color w:val="FF0000"/>
                <w:sz w:val="20"/>
                <w:szCs w:val="24"/>
              </w:rPr>
              <w:t xml:space="preserve"> </w:t>
            </w:r>
            <w:r>
              <w:rPr>
                <w:rFonts w:eastAsia="宋体"/>
                <w:strike/>
                <w:color w:val="FF0000"/>
                <w:sz w:val="20"/>
                <w:szCs w:val="24"/>
              </w:rPr>
              <w:t>including M-TRP CJT</w:t>
            </w:r>
            <w:r>
              <w:rPr>
                <w:rFonts w:eastAsia="宋体"/>
                <w:sz w:val="20"/>
                <w:szCs w:val="24"/>
              </w:rPr>
              <w:t>,</w:t>
            </w:r>
          </w:p>
          <w:p w14:paraId="7C2B1624"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Note: AI/ML CSI prediction can be considered</w:t>
            </w:r>
          </w:p>
          <w:p w14:paraId="1BFD562C" w14:textId="77777777" w:rsidR="005F0FC4" w:rsidRDefault="005F0FC4">
            <w:pPr>
              <w:spacing w:after="0" w:line="240" w:lineRule="auto"/>
              <w:rPr>
                <w:rFonts w:ascii="Arial" w:eastAsia="等线"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afc"/>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afc"/>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AA2F65">
            <w:pPr>
              <w:pStyle w:val="afc"/>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14B92" w14:paraId="719E6051" w14:textId="77777777">
        <w:trPr>
          <w:trHeight w:val="20"/>
        </w:trPr>
        <w:tc>
          <w:tcPr>
            <w:tcW w:w="1165" w:type="dxa"/>
          </w:tcPr>
          <w:p w14:paraId="13105177" w14:textId="4248F274" w:rsidR="00714B92" w:rsidRDefault="00714B92" w:rsidP="00714B92">
            <w:pPr>
              <w:rPr>
                <w:rFonts w:ascii="Arial" w:eastAsia="Malgun Gothic" w:hAnsi="Arial" w:cs="Arial" w:hint="eastAsia"/>
                <w:sz w:val="18"/>
                <w:szCs w:val="18"/>
                <w:lang w:eastAsia="ko-KR"/>
              </w:rPr>
            </w:pPr>
            <w:proofErr w:type="spellStart"/>
            <w:r>
              <w:rPr>
                <w:rFonts w:ascii="Arial" w:hAnsi="Arial" w:cs="Arial" w:hint="eastAsia"/>
                <w:sz w:val="18"/>
                <w:szCs w:val="18"/>
              </w:rPr>
              <w:lastRenderedPageBreak/>
              <w:t>Spreadtrum</w:t>
            </w:r>
            <w:proofErr w:type="spellEnd"/>
          </w:p>
        </w:tc>
        <w:tc>
          <w:tcPr>
            <w:tcW w:w="8571" w:type="dxa"/>
          </w:tcPr>
          <w:p w14:paraId="74120031" w14:textId="038A1294" w:rsidR="00714B92" w:rsidRDefault="00714B92" w:rsidP="00714B92">
            <w:pPr>
              <w:spacing w:after="0" w:line="240" w:lineRule="auto"/>
              <w:rPr>
                <w:rFonts w:ascii="Arial" w:eastAsia="Malgun Gothic" w:hAnsi="Arial" w:cs="Arial" w:hint="eastAsia"/>
                <w:sz w:val="18"/>
                <w:szCs w:val="18"/>
                <w:lang w:eastAsia="ko-KR"/>
              </w:rPr>
            </w:pPr>
            <w:r>
              <w:rPr>
                <w:rFonts w:ascii="Arial" w:hAnsi="Arial" w:cs="Arial" w:hint="eastAsia"/>
                <w:sz w:val="18"/>
                <w:szCs w:val="18"/>
              </w:rPr>
              <w:t xml:space="preserve">Support Proposal 3.3-1 in principle. </w:t>
            </w:r>
            <w:r>
              <w:rPr>
                <w:rFonts w:ascii="Arial" w:hAnsi="Arial" w:cs="Arial"/>
                <w:sz w:val="18"/>
                <w:szCs w:val="18"/>
              </w:rPr>
              <w:t>I</w:t>
            </w:r>
            <w:r>
              <w:rPr>
                <w:rFonts w:ascii="Arial" w:hAnsi="Arial" w:cs="Arial" w:hint="eastAsia"/>
                <w:sz w:val="18"/>
                <w:szCs w:val="18"/>
              </w:rPr>
              <w:t xml:space="preserve">t seems that the first two bullets </w:t>
            </w:r>
            <w:r>
              <w:rPr>
                <w:rFonts w:ascii="Arial" w:hAnsi="Arial" w:cs="Arial" w:hint="eastAsia"/>
                <w:sz w:val="18"/>
                <w:szCs w:val="18"/>
                <w:lang w:eastAsia="zh-CN"/>
              </w:rPr>
              <w:t>should</w:t>
            </w:r>
            <w:r>
              <w:rPr>
                <w:rFonts w:ascii="Arial" w:hAnsi="Arial" w:cs="Arial" w:hint="eastAsia"/>
                <w:sz w:val="18"/>
                <w:szCs w:val="18"/>
              </w:rPr>
              <w:t xml:space="preserve"> be a single bullet.</w:t>
            </w:r>
          </w:p>
        </w:tc>
      </w:tr>
    </w:tbl>
    <w:p w14:paraId="42BBFA37" w14:textId="77777777" w:rsidR="005F0FC4" w:rsidRDefault="005F0FC4">
      <w:pPr>
        <w:rPr>
          <w:rFonts w:ascii="Arial" w:hAnsi="Arial" w:cs="Arial"/>
          <w:sz w:val="20"/>
          <w:szCs w:val="20"/>
        </w:rPr>
      </w:pPr>
    </w:p>
    <w:p w14:paraId="407AE121" w14:textId="77777777" w:rsidR="005F0FC4" w:rsidRDefault="00AA2F65">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afc"/>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c"/>
        <w:rPr>
          <w:rFonts w:ascii="Arial" w:hAnsi="Arial" w:cs="Arial"/>
          <w:b/>
          <w:bCs/>
          <w:sz w:val="20"/>
          <w:szCs w:val="20"/>
        </w:rPr>
      </w:pPr>
    </w:p>
    <w:p w14:paraId="2A6B3342" w14:textId="77777777" w:rsidR="005F0FC4" w:rsidRDefault="00AA2F65">
      <w:pPr>
        <w:pStyle w:val="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afc"/>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宋体"/>
                <w:sz w:val="20"/>
                <w:szCs w:val="24"/>
              </w:rPr>
            </w:pPr>
            <w:r>
              <w:rPr>
                <w:rFonts w:eastAsia="宋体"/>
                <w:sz w:val="20"/>
                <w:szCs w:val="24"/>
              </w:rPr>
              <w:lastRenderedPageBreak/>
              <w:t>Proposal 3.4-1(NW-/UE-triggered CSI)</w:t>
            </w:r>
          </w:p>
          <w:p w14:paraId="1C2C967C" w14:textId="77777777" w:rsidR="005F0FC4" w:rsidRDefault="00AA2F65">
            <w:pPr>
              <w:snapToGrid w:val="0"/>
              <w:spacing w:after="0" w:line="240" w:lineRule="auto"/>
              <w:jc w:val="left"/>
              <w:rPr>
                <w:rFonts w:eastAsia="宋体"/>
                <w:sz w:val="20"/>
                <w:szCs w:val="24"/>
              </w:rPr>
            </w:pPr>
            <w:r>
              <w:rPr>
                <w:rFonts w:eastAsia="宋体"/>
                <w:color w:val="FF0000"/>
                <w:sz w:val="20"/>
                <w:szCs w:val="24"/>
              </w:rPr>
              <w:t xml:space="preserve">Study </w:t>
            </w:r>
            <w:r>
              <w:rPr>
                <w:rFonts w:eastAsia="宋体"/>
                <w:strike/>
                <w:color w:val="FF0000"/>
                <w:sz w:val="20"/>
                <w:szCs w:val="24"/>
              </w:rPr>
              <w:t xml:space="preserve">Support </w:t>
            </w:r>
            <w:r>
              <w:rPr>
                <w:rFonts w:eastAsia="宋体"/>
                <w:sz w:val="20"/>
                <w:szCs w:val="24"/>
              </w:rPr>
              <w:t xml:space="preserve">NW triggered CSI reporting </w:t>
            </w:r>
            <w:r>
              <w:rPr>
                <w:rFonts w:eastAsia="宋体"/>
                <w:strike/>
                <w:color w:val="FF0000"/>
                <w:sz w:val="20"/>
                <w:szCs w:val="24"/>
              </w:rPr>
              <w:t xml:space="preserve">as baseline. </w:t>
            </w:r>
            <w:r>
              <w:rPr>
                <w:rFonts w:eastAsia="宋体" w:hint="eastAsia"/>
                <w:strike/>
                <w:color w:val="FF0000"/>
                <w:sz w:val="20"/>
                <w:szCs w:val="24"/>
              </w:rPr>
              <w:t>Study</w:t>
            </w:r>
            <w:r>
              <w:rPr>
                <w:rFonts w:eastAsia="宋体"/>
                <w:strike/>
                <w:color w:val="FF0000"/>
                <w:sz w:val="20"/>
                <w:szCs w:val="24"/>
              </w:rPr>
              <w:t xml:space="preserve"> whether/how to support</w:t>
            </w:r>
            <w:r>
              <w:rPr>
                <w:rFonts w:eastAsia="宋体"/>
                <w:color w:val="FF0000"/>
                <w:sz w:val="20"/>
                <w:szCs w:val="24"/>
              </w:rPr>
              <w:t xml:space="preserve"> and </w:t>
            </w:r>
            <w:r>
              <w:rPr>
                <w:rFonts w:eastAsia="宋体"/>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宋体"/>
                <w:sz w:val="20"/>
                <w:szCs w:val="24"/>
              </w:rPr>
            </w:pPr>
            <w:r>
              <w:rPr>
                <w:rFonts w:eastAsia="宋体"/>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afc"/>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afc"/>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14B92" w14:paraId="28CBE8FA" w14:textId="77777777">
        <w:trPr>
          <w:trHeight w:val="20"/>
        </w:trPr>
        <w:tc>
          <w:tcPr>
            <w:tcW w:w="1165" w:type="dxa"/>
          </w:tcPr>
          <w:p w14:paraId="05A1CCEA" w14:textId="577437E4" w:rsidR="00714B92" w:rsidRDefault="00714B92" w:rsidP="00714B92">
            <w:pPr>
              <w:spacing w:after="0" w:line="240" w:lineRule="auto"/>
              <w:rPr>
                <w:rFonts w:ascii="Arial" w:eastAsia="Malgun Gothic" w:hAnsi="Arial" w:cs="Arial" w:hint="eastAsia"/>
                <w:sz w:val="18"/>
                <w:szCs w:val="18"/>
                <w:lang w:eastAsia="ko-KR"/>
              </w:rPr>
            </w:pPr>
            <w:proofErr w:type="spellStart"/>
            <w:r>
              <w:rPr>
                <w:rFonts w:ascii="Arial" w:hAnsi="Arial" w:cs="Arial" w:hint="eastAsia"/>
                <w:sz w:val="18"/>
                <w:szCs w:val="18"/>
              </w:rPr>
              <w:t>Spreadtrum</w:t>
            </w:r>
            <w:proofErr w:type="spellEnd"/>
          </w:p>
        </w:tc>
        <w:tc>
          <w:tcPr>
            <w:tcW w:w="8571" w:type="dxa"/>
          </w:tcPr>
          <w:p w14:paraId="2B3EF1B8" w14:textId="209107EA" w:rsidR="00714B92" w:rsidRDefault="00714B92" w:rsidP="00714B92">
            <w:pPr>
              <w:spacing w:after="0" w:line="240" w:lineRule="auto"/>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upport Proposal 3.4-1.</w:t>
            </w:r>
          </w:p>
        </w:tc>
      </w:tr>
    </w:tbl>
    <w:p w14:paraId="1B10B93D" w14:textId="77777777" w:rsidR="005F0FC4" w:rsidRDefault="00AA2F65">
      <w:pPr>
        <w:pStyle w:val="2"/>
        <w:rPr>
          <w:rFonts w:ascii="Arial" w:hAnsi="Arial" w:cs="Arial"/>
          <w:sz w:val="24"/>
          <w:szCs w:val="24"/>
        </w:rPr>
      </w:pPr>
      <w:r>
        <w:rPr>
          <w:rFonts w:ascii="Arial" w:hAnsi="Arial" w:cs="Arial"/>
          <w:sz w:val="24"/>
          <w:szCs w:val="24"/>
        </w:rPr>
        <w:t>CSI Framework design for spatial domain adaption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Suggest clarify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3"/>
              <w:numPr>
                <w:ilvl w:val="0"/>
                <w:numId w:val="0"/>
              </w:numPr>
              <w:rPr>
                <w:b/>
                <w:bCs/>
              </w:rPr>
            </w:pPr>
            <w:r>
              <w:rPr>
                <w:b/>
                <w:bCs/>
              </w:rPr>
              <w:lastRenderedPageBreak/>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14B92" w14:paraId="3CAF2971" w14:textId="77777777">
        <w:trPr>
          <w:trHeight w:val="20"/>
        </w:trPr>
        <w:tc>
          <w:tcPr>
            <w:tcW w:w="1165" w:type="dxa"/>
          </w:tcPr>
          <w:p w14:paraId="50AA60CF" w14:textId="28EF16A9" w:rsidR="00714B92" w:rsidRDefault="00714B92" w:rsidP="00714B92">
            <w:pPr>
              <w:spacing w:after="0" w:line="240" w:lineRule="auto"/>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3350C555" w14:textId="774510EE" w:rsidR="00714B92" w:rsidRDefault="00714B92" w:rsidP="00714B92">
            <w:pPr>
              <w:spacing w:after="0" w:line="240" w:lineRule="auto"/>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upport Proposal 3.5-1.</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AA2F65">
            <w:pPr>
              <w:pStyle w:val="afc"/>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afc"/>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AA2F65">
            <w:pPr>
              <w:pStyle w:val="afc"/>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afc"/>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06B39CFB"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
          <w:p w14:paraId="35CF2D72"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
          <w:p w14:paraId="2D36F894"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5EAB9AD6">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6214266F" w14:textId="77777777" w:rsidR="005F0FC4" w:rsidRDefault="00AA2F65">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
          <w:p w14:paraId="161BF562"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lastRenderedPageBreak/>
              <w:t>For L&gt;1,</w:t>
            </w:r>
          </w:p>
          <w:p w14:paraId="49A16833"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
          <w:p w14:paraId="50273DD3"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AA2F65">
            <w:pPr>
              <w:pStyle w:val="afc"/>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lastRenderedPageBreak/>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 xml:space="preserve">Cell </w:t>
            </w:r>
            <w:proofErr w:type="gramStart"/>
            <w:r>
              <w:rPr>
                <w:rFonts w:ascii="Arial" w:eastAsiaTheme="minorHAnsi" w:hAnsi="Arial" w:cs="Arial"/>
                <w:sz w:val="16"/>
                <w:szCs w:val="16"/>
                <w:lang w:eastAsia="ja-JP"/>
              </w:rPr>
              <w:t>mean</w:t>
            </w:r>
            <w:proofErr w:type="gramEnd"/>
            <w:r>
              <w:rPr>
                <w:rFonts w:ascii="Arial" w:eastAsiaTheme="minorHAnsi" w:hAnsi="Arial" w:cs="Arial"/>
                <w:sz w:val="16"/>
                <w:szCs w:val="16"/>
                <w:lang w:eastAsia="ja-JP"/>
              </w:rPr>
              <w:t xml:space="preserve">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a3"/>
        <w:spacing w:after="0" w:line="240" w:lineRule="auto"/>
        <w:jc w:val="center"/>
        <w:rPr>
          <w:rFonts w:hint="eastAsia"/>
          <w:sz w:val="18"/>
          <w:szCs w:val="18"/>
        </w:rPr>
      </w:pPr>
      <w:r>
        <w:rPr>
          <w:sz w:val="18"/>
          <w:szCs w:val="18"/>
        </w:rPr>
        <w:lastRenderedPageBreak/>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等线"/>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3210DCC3" w14:textId="77777777" w:rsidR="005F0FC4" w:rsidRDefault="00AA2F65">
            <w:pPr>
              <w:spacing w:after="0" w:line="240" w:lineRule="auto"/>
              <w:rPr>
                <w:sz w:val="20"/>
                <w:szCs w:val="20"/>
                <w:lang w:eastAsia="en-US"/>
              </w:rPr>
            </w:pPr>
            <w:r>
              <w:rPr>
                <w:rFonts w:eastAsia="等线"/>
                <w:sz w:val="20"/>
                <w:szCs w:val="20"/>
                <w:lang w:eastAsia="en-US" w:bidi="ar"/>
              </w:rPr>
              <w:lastRenderedPageBreak/>
              <w:t>Regarding the scenarios, it’s proposed to study without the down-selection at this stage:</w:t>
            </w:r>
          </w:p>
          <w:p w14:paraId="4BF20220"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09FF8E54"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af1"/>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等线"/>
                <w:sz w:val="20"/>
                <w:szCs w:val="20"/>
                <w:lang w:eastAsia="en-US" w:bidi="ar"/>
              </w:rPr>
            </w:pPr>
            <w:r>
              <w:lastRenderedPageBreak/>
              <w:t>Nokia</w:t>
            </w:r>
          </w:p>
        </w:tc>
        <w:tc>
          <w:tcPr>
            <w:tcW w:w="8571" w:type="dxa"/>
          </w:tcPr>
          <w:p w14:paraId="7432D624" w14:textId="77777777" w:rsidR="005F0FC4" w:rsidRDefault="00AA2F65">
            <w:pPr>
              <w:snapToGrid w:val="0"/>
              <w:spacing w:after="0" w:line="240" w:lineRule="auto"/>
              <w:jc w:val="left"/>
              <w:rPr>
                <w:rFonts w:eastAsia="宋体"/>
                <w:b/>
                <w:sz w:val="20"/>
                <w:szCs w:val="24"/>
              </w:rPr>
            </w:pPr>
            <w:r>
              <w:rPr>
                <w:rFonts w:eastAsia="宋体"/>
                <w:b/>
                <w:sz w:val="20"/>
                <w:szCs w:val="24"/>
              </w:rPr>
              <w:t xml:space="preserve">Proposal 4.1-1: </w:t>
            </w:r>
          </w:p>
          <w:p w14:paraId="5D4E0A8D" w14:textId="77777777" w:rsidR="005F0FC4" w:rsidRDefault="00AA2F65">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w:t>
            </w:r>
            <w:proofErr w:type="gramStart"/>
            <w:r>
              <w:rPr>
                <w:rFonts w:eastAsia="宋体"/>
                <w:sz w:val="20"/>
                <w:szCs w:val="24"/>
              </w:rPr>
              <w:t>low and high resolution</w:t>
            </w:r>
            <w:proofErr w:type="gramEnd"/>
            <w:r>
              <w:rPr>
                <w:rFonts w:eastAsia="宋体"/>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宋体"/>
                <w:sz w:val="20"/>
                <w:szCs w:val="24"/>
              </w:rPr>
            </w:pPr>
          </w:p>
          <w:p w14:paraId="5C30C85B" w14:textId="77777777" w:rsidR="005F0FC4" w:rsidRDefault="00AA2F65">
            <w:pPr>
              <w:snapToGrid w:val="0"/>
              <w:spacing w:after="0" w:line="240" w:lineRule="auto"/>
              <w:jc w:val="left"/>
              <w:rPr>
                <w:rFonts w:eastAsia="宋体"/>
                <w:sz w:val="20"/>
                <w:szCs w:val="24"/>
                <w:lang w:val="it-IT"/>
              </w:rPr>
            </w:pPr>
            <w:r>
              <w:rPr>
                <w:rFonts w:eastAsia="宋体"/>
                <w:sz w:val="20"/>
                <w:szCs w:val="24"/>
                <w:lang w:val="it-IT"/>
              </w:rPr>
              <w:t>Proposal 4.1-1</w:t>
            </w:r>
            <w:r>
              <w:rPr>
                <w:rFonts w:eastAsia="宋体"/>
                <w:sz w:val="20"/>
                <w:szCs w:val="24"/>
                <w:lang w:val="it-IT"/>
              </w:rPr>
              <w:t>（</w:t>
            </w:r>
            <w:r>
              <w:rPr>
                <w:rFonts w:eastAsia="宋体"/>
                <w:sz w:val="20"/>
                <w:szCs w:val="24"/>
                <w:lang w:val="it-IT"/>
              </w:rPr>
              <w:t>Non-AI Codebook</w:t>
            </w:r>
            <w:r>
              <w:rPr>
                <w:rFonts w:eastAsia="宋体"/>
                <w:sz w:val="20"/>
                <w:szCs w:val="24"/>
                <w:lang w:val="it-IT"/>
              </w:rPr>
              <w:t>）</w:t>
            </w:r>
          </w:p>
          <w:p w14:paraId="568332FC" w14:textId="77777777" w:rsidR="005F0FC4" w:rsidRDefault="00AA2F65">
            <w:pPr>
              <w:snapToGrid w:val="0"/>
              <w:spacing w:after="0" w:line="240" w:lineRule="auto"/>
              <w:jc w:val="left"/>
              <w:rPr>
                <w:rFonts w:eastAsia="宋体"/>
                <w:sz w:val="20"/>
                <w:szCs w:val="24"/>
              </w:rPr>
            </w:pPr>
            <w:r>
              <w:rPr>
                <w:rFonts w:eastAsia="宋体"/>
                <w:sz w:val="20"/>
                <w:szCs w:val="24"/>
              </w:rPr>
              <w:t xml:space="preserve">Strive to provide a </w:t>
            </w:r>
            <w:r>
              <w:rPr>
                <w:rFonts w:eastAsia="宋体"/>
                <w:strike/>
                <w:color w:val="FF0000"/>
                <w:sz w:val="20"/>
                <w:szCs w:val="24"/>
              </w:rPr>
              <w:t>unified fixed</w:t>
            </w:r>
            <w:r>
              <w:rPr>
                <w:rFonts w:eastAsia="宋体"/>
                <w:color w:val="FF0000"/>
                <w:sz w:val="20"/>
                <w:szCs w:val="24"/>
              </w:rPr>
              <w:t xml:space="preserve"> single</w:t>
            </w:r>
            <w:r>
              <w:rPr>
                <w:rFonts w:eastAsia="宋体"/>
                <w:sz w:val="20"/>
                <w:szCs w:val="24"/>
              </w:rPr>
              <w:t xml:space="preserve"> codebook design, </w:t>
            </w:r>
            <w:r>
              <w:rPr>
                <w:rFonts w:eastAsia="宋体"/>
                <w:strike/>
                <w:color w:val="FF0000"/>
                <w:sz w:val="20"/>
                <w:szCs w:val="24"/>
              </w:rPr>
              <w:t>including low- and high-resolution,</w:t>
            </w:r>
            <w:r>
              <w:rPr>
                <w:rFonts w:eastAsia="宋体"/>
                <w:color w:val="FF0000"/>
                <w:sz w:val="20"/>
                <w:szCs w:val="24"/>
              </w:rPr>
              <w:t xml:space="preserve"> </w:t>
            </w:r>
            <w:r>
              <w:rPr>
                <w:rFonts w:eastAsia="宋体"/>
                <w:sz w:val="20"/>
                <w:szCs w:val="24"/>
              </w:rPr>
              <w:t>at least for the following use cases</w:t>
            </w:r>
          </w:p>
          <w:p w14:paraId="0247C4EB"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SU-MIMO and MU-MIMO</w:t>
            </w:r>
          </w:p>
          <w:p w14:paraId="165A16E8"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Single TRP and CJT</w:t>
            </w:r>
          </w:p>
          <w:p w14:paraId="192D8A38"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宋体"/>
                <w:sz w:val="20"/>
                <w:szCs w:val="24"/>
              </w:rPr>
            </w:pPr>
            <w:r>
              <w:rPr>
                <w:rFonts w:eastAsia="宋体"/>
                <w:sz w:val="20"/>
                <w:szCs w:val="24"/>
              </w:rPr>
              <w:t>o</w:t>
            </w:r>
            <w:r>
              <w:rPr>
                <w:rFonts w:eastAsia="宋体"/>
                <w:sz w:val="20"/>
                <w:szCs w:val="24"/>
              </w:rPr>
              <w:tab/>
            </w:r>
            <w:proofErr w:type="gramStart"/>
            <w:r>
              <w:rPr>
                <w:rFonts w:eastAsia="宋体"/>
                <w:sz w:val="20"/>
                <w:szCs w:val="24"/>
              </w:rPr>
              <w:t>For</w:t>
            </w:r>
            <w:proofErr w:type="gramEnd"/>
            <w:r>
              <w:rPr>
                <w:rFonts w:eastAsia="宋体"/>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宋体"/>
                <w:b/>
                <w:bCs/>
                <w:sz w:val="20"/>
                <w:szCs w:val="24"/>
              </w:rPr>
            </w:pPr>
          </w:p>
          <w:p w14:paraId="41C89C2E" w14:textId="77777777" w:rsidR="005F0FC4" w:rsidRDefault="00AA2F65">
            <w:pPr>
              <w:snapToGrid w:val="0"/>
              <w:spacing w:after="0" w:line="240" w:lineRule="auto"/>
              <w:jc w:val="left"/>
              <w:rPr>
                <w:rFonts w:eastAsia="宋体"/>
                <w:b/>
                <w:bCs/>
                <w:sz w:val="20"/>
                <w:szCs w:val="24"/>
              </w:rPr>
            </w:pPr>
            <w:r>
              <w:rPr>
                <w:rFonts w:eastAsia="宋体"/>
                <w:b/>
                <w:bCs/>
                <w:sz w:val="20"/>
                <w:szCs w:val="24"/>
              </w:rPr>
              <w:t xml:space="preserve">Proposal 4.1-2: </w:t>
            </w:r>
          </w:p>
          <w:p w14:paraId="481C7125" w14:textId="77777777" w:rsidR="005F0FC4" w:rsidRDefault="00AA2F65">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062D6985" w14:textId="77777777" w:rsidR="005F0FC4" w:rsidRDefault="005F0FC4">
            <w:pPr>
              <w:snapToGrid w:val="0"/>
              <w:spacing w:after="0" w:line="240" w:lineRule="auto"/>
              <w:jc w:val="left"/>
              <w:rPr>
                <w:rFonts w:eastAsia="宋体"/>
                <w:sz w:val="20"/>
                <w:szCs w:val="24"/>
              </w:rPr>
            </w:pPr>
          </w:p>
          <w:p w14:paraId="1735B4F6" w14:textId="77777777" w:rsidR="005F0FC4" w:rsidRDefault="00AA2F65">
            <w:pPr>
              <w:snapToGrid w:val="0"/>
              <w:spacing w:after="0" w:line="240" w:lineRule="auto"/>
              <w:jc w:val="left"/>
              <w:rPr>
                <w:rFonts w:eastAsia="宋体"/>
                <w:sz w:val="20"/>
                <w:szCs w:val="24"/>
                <w:lang w:val="it-IT"/>
              </w:rPr>
            </w:pPr>
            <w:r>
              <w:rPr>
                <w:rFonts w:eastAsia="宋体"/>
                <w:sz w:val="20"/>
                <w:szCs w:val="24"/>
                <w:lang w:val="it-IT"/>
              </w:rPr>
              <w:t>Proposal 4.1-2</w:t>
            </w:r>
            <w:r>
              <w:rPr>
                <w:rFonts w:eastAsia="宋体"/>
                <w:sz w:val="20"/>
                <w:szCs w:val="24"/>
                <w:lang w:val="it-IT"/>
              </w:rPr>
              <w:t>（</w:t>
            </w:r>
            <w:r>
              <w:rPr>
                <w:rFonts w:eastAsia="宋体"/>
                <w:sz w:val="20"/>
                <w:szCs w:val="24"/>
                <w:lang w:val="it-IT"/>
              </w:rPr>
              <w:t>Non-AI Codebook</w:t>
            </w:r>
            <w:r>
              <w:rPr>
                <w:rFonts w:eastAsia="宋体"/>
                <w:sz w:val="20"/>
                <w:szCs w:val="24"/>
                <w:lang w:val="it-IT"/>
              </w:rPr>
              <w:t>）</w:t>
            </w:r>
          </w:p>
          <w:p w14:paraId="026C0A34" w14:textId="77777777" w:rsidR="005F0FC4" w:rsidRDefault="00AA2F65">
            <w:pPr>
              <w:snapToGrid w:val="0"/>
              <w:spacing w:after="0" w:line="240" w:lineRule="auto"/>
              <w:jc w:val="left"/>
              <w:rPr>
                <w:rFonts w:eastAsia="宋体"/>
                <w:sz w:val="20"/>
                <w:szCs w:val="24"/>
              </w:rPr>
            </w:pPr>
            <w:r>
              <w:rPr>
                <w:rFonts w:eastAsia="宋体"/>
                <w:sz w:val="20"/>
                <w:szCs w:val="24"/>
              </w:rPr>
              <w:t xml:space="preserve">For the </w:t>
            </w:r>
            <w:r>
              <w:rPr>
                <w:rFonts w:eastAsia="宋体"/>
                <w:strike/>
                <w:color w:val="FF0000"/>
                <w:sz w:val="20"/>
                <w:szCs w:val="24"/>
              </w:rPr>
              <w:t>unified fixed</w:t>
            </w:r>
            <w:r>
              <w:rPr>
                <w:rFonts w:eastAsia="宋体"/>
                <w:color w:val="FF0000"/>
                <w:sz w:val="20"/>
                <w:szCs w:val="24"/>
              </w:rPr>
              <w:t xml:space="preserve"> single </w:t>
            </w:r>
            <w:r>
              <w:rPr>
                <w:rFonts w:eastAsia="宋体"/>
                <w:sz w:val="20"/>
                <w:szCs w:val="24"/>
              </w:rPr>
              <w:t xml:space="preserve">codebook design, </w:t>
            </w:r>
            <w:r>
              <w:rPr>
                <w:rFonts w:eastAsia="宋体"/>
                <w:color w:val="FF0000"/>
                <w:sz w:val="20"/>
                <w:szCs w:val="24"/>
              </w:rPr>
              <w:t>study the following options as the basis for the design</w:t>
            </w:r>
          </w:p>
          <w:p w14:paraId="05D00F49"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trike/>
                <w:color w:val="FF0000"/>
                <w:sz w:val="20"/>
                <w:szCs w:val="24"/>
              </w:rPr>
              <w:t xml:space="preserve">For high-resolution, use </w:t>
            </w:r>
            <w:proofErr w:type="spellStart"/>
            <w:r>
              <w:rPr>
                <w:rFonts w:eastAsia="宋体"/>
                <w:sz w:val="20"/>
                <w:szCs w:val="24"/>
              </w:rPr>
              <w:t>eTypeII</w:t>
            </w:r>
            <w:proofErr w:type="spellEnd"/>
            <w:r>
              <w:rPr>
                <w:rFonts w:eastAsia="宋体"/>
                <w:sz w:val="20"/>
                <w:szCs w:val="24"/>
              </w:rPr>
              <w:t xml:space="preserve"> (analogous to Rel-16 NR </w:t>
            </w:r>
            <w:proofErr w:type="spellStart"/>
            <w:r>
              <w:rPr>
                <w:rFonts w:eastAsia="宋体"/>
                <w:sz w:val="20"/>
                <w:szCs w:val="24"/>
              </w:rPr>
              <w:t>eType</w:t>
            </w:r>
            <w:proofErr w:type="spellEnd"/>
            <w:r>
              <w:rPr>
                <w:rFonts w:eastAsia="宋体"/>
                <w:sz w:val="20"/>
                <w:szCs w:val="24"/>
              </w:rPr>
              <w:t xml:space="preserve">-II with L&gt;1) </w:t>
            </w:r>
            <w:r>
              <w:rPr>
                <w:rFonts w:eastAsia="宋体"/>
                <w:strike/>
                <w:color w:val="FF0000"/>
                <w:sz w:val="20"/>
                <w:szCs w:val="24"/>
                <w:u w:val="single"/>
              </w:rPr>
              <w:t>structure as the basis for the design</w:t>
            </w:r>
            <w:r>
              <w:rPr>
                <w:rFonts w:eastAsia="宋体"/>
                <w:color w:val="FF0000"/>
                <w:sz w:val="20"/>
                <w:szCs w:val="24"/>
              </w:rPr>
              <w:t xml:space="preserve"> </w:t>
            </w:r>
          </w:p>
          <w:p w14:paraId="19E72550"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trike/>
                <w:color w:val="FF0000"/>
                <w:sz w:val="20"/>
                <w:szCs w:val="24"/>
              </w:rPr>
              <w:t>For low-resolution, as the basis for the design, FFS: use either</w:t>
            </w:r>
            <w:r>
              <w:rPr>
                <w:rFonts w:eastAsia="宋体"/>
                <w:color w:val="FF0000"/>
                <w:sz w:val="20"/>
                <w:szCs w:val="24"/>
              </w:rPr>
              <w:t xml:space="preserve"> </w:t>
            </w:r>
            <w:proofErr w:type="spellStart"/>
            <w:r>
              <w:rPr>
                <w:rFonts w:eastAsia="宋体"/>
                <w:sz w:val="20"/>
                <w:szCs w:val="24"/>
              </w:rPr>
              <w:t>eType</w:t>
            </w:r>
            <w:proofErr w:type="spellEnd"/>
            <w:r>
              <w:rPr>
                <w:rFonts w:eastAsia="宋体"/>
                <w:sz w:val="20"/>
                <w:szCs w:val="24"/>
              </w:rPr>
              <w:t xml:space="preserve">-II (analogous to Rel-16 NR </w:t>
            </w:r>
            <w:proofErr w:type="spellStart"/>
            <w:r>
              <w:rPr>
                <w:rFonts w:eastAsia="宋体"/>
                <w:sz w:val="20"/>
                <w:szCs w:val="24"/>
              </w:rPr>
              <w:t>eType</w:t>
            </w:r>
            <w:proofErr w:type="spellEnd"/>
            <w:r>
              <w:rPr>
                <w:rFonts w:eastAsia="宋体"/>
                <w:sz w:val="20"/>
                <w:szCs w:val="24"/>
              </w:rPr>
              <w:t>-II with L=1)</w:t>
            </w:r>
            <w:r>
              <w:rPr>
                <w:rFonts w:eastAsia="宋体"/>
                <w:strike/>
                <w:color w:val="FF0000"/>
                <w:sz w:val="20"/>
                <w:szCs w:val="24"/>
              </w:rPr>
              <w:t xml:space="preserve"> structure or</w:t>
            </w:r>
            <w:r>
              <w:rPr>
                <w:rFonts w:eastAsia="宋体"/>
                <w:sz w:val="20"/>
                <w:szCs w:val="24"/>
              </w:rPr>
              <w:t xml:space="preserve"> </w:t>
            </w:r>
          </w:p>
          <w:p w14:paraId="538F249A"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z w:val="20"/>
                <w:szCs w:val="24"/>
              </w:rPr>
              <w:t xml:space="preserve">Type-I (e.g. analogous to Rel-19 NR scheme A or Rel-19 NR scheme B) </w:t>
            </w:r>
          </w:p>
          <w:p w14:paraId="357BFB87"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z w:val="20"/>
                <w:szCs w:val="24"/>
              </w:rPr>
              <w:t>NR DFT basis can be assumed</w:t>
            </w:r>
          </w:p>
          <w:p w14:paraId="706D4873" w14:textId="77777777" w:rsidR="005F0FC4" w:rsidRDefault="005F0FC4">
            <w:pPr>
              <w:snapToGrid w:val="0"/>
              <w:spacing w:after="0" w:line="240" w:lineRule="auto"/>
              <w:jc w:val="left"/>
              <w:rPr>
                <w:rFonts w:eastAsia="宋体"/>
                <w:sz w:val="20"/>
                <w:szCs w:val="24"/>
              </w:rPr>
            </w:pPr>
          </w:p>
          <w:p w14:paraId="2B815EE3" w14:textId="77777777" w:rsidR="005F0FC4" w:rsidRDefault="005F0FC4">
            <w:pPr>
              <w:spacing w:after="0" w:line="240" w:lineRule="auto"/>
              <w:rPr>
                <w:rFonts w:ascii="Arial" w:eastAsia="等线"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t>CATT</w:t>
            </w:r>
          </w:p>
        </w:tc>
        <w:tc>
          <w:tcPr>
            <w:tcW w:w="8571" w:type="dxa"/>
          </w:tcPr>
          <w:p w14:paraId="7FB2639A" w14:textId="77777777" w:rsidR="005F0FC4" w:rsidRDefault="00AA2F65">
            <w:pPr>
              <w:snapToGrid w:val="0"/>
              <w:spacing w:after="0" w:line="240" w:lineRule="auto"/>
              <w:jc w:val="left"/>
              <w:rPr>
                <w:rFonts w:eastAsia="宋体"/>
                <w:b/>
                <w:sz w:val="20"/>
                <w:szCs w:val="24"/>
              </w:rPr>
            </w:pPr>
            <w:r>
              <w:rPr>
                <w:rFonts w:eastAsia="宋体"/>
                <w:b/>
                <w:sz w:val="20"/>
                <w:szCs w:val="24"/>
              </w:rPr>
              <w:t xml:space="preserve">Proposal 4.1-1: </w:t>
            </w:r>
            <w:r>
              <w:rPr>
                <w:rFonts w:eastAsia="宋体" w:hint="eastAsia"/>
                <w:b/>
                <w:sz w:val="20"/>
                <w:szCs w:val="24"/>
              </w:rPr>
              <w:t xml:space="preserve"> support in general</w:t>
            </w:r>
          </w:p>
          <w:p w14:paraId="79A406B9" w14:textId="77777777" w:rsidR="005F0FC4" w:rsidRDefault="00AA2F65">
            <w:pPr>
              <w:snapToGrid w:val="0"/>
              <w:spacing w:after="0" w:line="240" w:lineRule="auto"/>
              <w:jc w:val="left"/>
              <w:rPr>
                <w:rFonts w:eastAsia="宋体"/>
                <w:sz w:val="20"/>
                <w:szCs w:val="24"/>
              </w:rPr>
            </w:pPr>
            <w:r>
              <w:rPr>
                <w:rFonts w:eastAsia="宋体" w:hint="eastAsia"/>
                <w:sz w:val="20"/>
                <w:szCs w:val="24"/>
              </w:rPr>
              <w:t xml:space="preserve">This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w:t>
            </w:r>
            <w:proofErr w:type="gramStart"/>
            <w:r>
              <w:rPr>
                <w:rFonts w:eastAsia="宋体" w:hint="eastAsia"/>
                <w:sz w:val="20"/>
                <w:szCs w:val="24"/>
              </w:rPr>
              <w:t>),</w:t>
            </w:r>
            <w:proofErr w:type="gramEnd"/>
            <w:r>
              <w:rPr>
                <w:rFonts w:eastAsia="宋体" w:hint="eastAsia"/>
                <w:sz w:val="20"/>
                <w:szCs w:val="24"/>
              </w:rPr>
              <w:t xml:space="preserve"> therefore, we suggest to add one bullet:</w:t>
            </w:r>
          </w:p>
          <w:tbl>
            <w:tblPr>
              <w:tblStyle w:val="af6"/>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afc"/>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宋体"/>
                      <w:sz w:val="20"/>
                      <w:szCs w:val="24"/>
                    </w:rPr>
                  </w:pPr>
                </w:p>
              </w:tc>
            </w:tr>
          </w:tbl>
          <w:p w14:paraId="3CA64CFF" w14:textId="77777777" w:rsidR="005F0FC4" w:rsidRDefault="00AA2F65">
            <w:pPr>
              <w:snapToGrid w:val="0"/>
              <w:spacing w:after="0" w:line="240" w:lineRule="auto"/>
              <w:jc w:val="left"/>
              <w:rPr>
                <w:rFonts w:eastAsia="宋体"/>
                <w:sz w:val="20"/>
                <w:szCs w:val="24"/>
              </w:rPr>
            </w:pPr>
            <w:r>
              <w:rPr>
                <w:rFonts w:eastAsia="宋体" w:hint="eastAsia"/>
                <w:sz w:val="20"/>
                <w:szCs w:val="24"/>
              </w:rPr>
              <w:t xml:space="preserve"> </w:t>
            </w:r>
          </w:p>
          <w:p w14:paraId="52E4A20F" w14:textId="77777777" w:rsidR="005F0FC4" w:rsidRDefault="00AA2F65">
            <w:pPr>
              <w:snapToGrid w:val="0"/>
              <w:spacing w:after="0" w:line="240" w:lineRule="auto"/>
              <w:jc w:val="left"/>
              <w:rPr>
                <w:rFonts w:eastAsia="宋体"/>
                <w:b/>
                <w:bCs/>
                <w:sz w:val="20"/>
                <w:szCs w:val="24"/>
              </w:rPr>
            </w:pPr>
            <w:r>
              <w:rPr>
                <w:rFonts w:eastAsia="宋体"/>
                <w:b/>
                <w:bCs/>
                <w:sz w:val="20"/>
                <w:szCs w:val="24"/>
              </w:rPr>
              <w:t xml:space="preserve">Proposal 4.1-2: </w:t>
            </w:r>
            <w:r>
              <w:rPr>
                <w:rFonts w:eastAsia="宋体" w:hint="eastAsia"/>
                <w:b/>
                <w:bCs/>
                <w:sz w:val="20"/>
                <w:szCs w:val="24"/>
              </w:rPr>
              <w:t>generally OK</w:t>
            </w:r>
          </w:p>
          <w:p w14:paraId="282A07F8" w14:textId="77777777" w:rsidR="005F0FC4" w:rsidRDefault="005F0FC4">
            <w:pPr>
              <w:snapToGrid w:val="0"/>
              <w:spacing w:after="0" w:line="240" w:lineRule="auto"/>
              <w:jc w:val="left"/>
              <w:rPr>
                <w:rFonts w:eastAsia="宋体"/>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宋体"/>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w:t>
            </w:r>
            <w:r>
              <w:rPr>
                <w:rFonts w:ascii="Arial" w:hAnsi="Arial" w:cs="Arial" w:hint="eastAsia"/>
                <w:sz w:val="18"/>
                <w:szCs w:val="18"/>
              </w:rPr>
              <w:lastRenderedPageBreak/>
              <w:t>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14B92" w14:paraId="5BEE274A" w14:textId="77777777">
        <w:trPr>
          <w:trHeight w:val="20"/>
        </w:trPr>
        <w:tc>
          <w:tcPr>
            <w:tcW w:w="1165" w:type="dxa"/>
          </w:tcPr>
          <w:p w14:paraId="2C9A2226" w14:textId="34780651" w:rsidR="00714B92" w:rsidRDefault="00714B92" w:rsidP="00714B92">
            <w:pPr>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7B97300F" w14:textId="77777777" w:rsidR="00714B92" w:rsidRDefault="00714B92" w:rsidP="00714B92">
            <w:pPr>
              <w:snapToGrid w:val="0"/>
              <w:spacing w:after="0" w:line="240" w:lineRule="auto"/>
              <w:jc w:val="left"/>
              <w:rPr>
                <w:rFonts w:ascii="Arial" w:hAnsi="Arial" w:cs="Arial" w:hint="eastAsia"/>
                <w:sz w:val="18"/>
                <w:szCs w:val="18"/>
              </w:rPr>
            </w:pPr>
            <w:r>
              <w:rPr>
                <w:rFonts w:ascii="Arial" w:hAnsi="Arial" w:cs="Arial"/>
                <w:sz w:val="18"/>
                <w:szCs w:val="18"/>
              </w:rPr>
              <w:t>P</w:t>
            </w:r>
            <w:r>
              <w:rPr>
                <w:rFonts w:ascii="Arial" w:hAnsi="Arial" w:cs="Arial" w:hint="eastAsia"/>
                <w:sz w:val="18"/>
                <w:szCs w:val="18"/>
              </w:rPr>
              <w:t>roposal 4.1-1: Support the proposal.</w:t>
            </w:r>
          </w:p>
          <w:p w14:paraId="301CCCEB" w14:textId="721B9918" w:rsidR="00714B92" w:rsidRPr="009B6BA3" w:rsidRDefault="00714B92" w:rsidP="00714B92">
            <w:pPr>
              <w:spacing w:after="0"/>
              <w:rPr>
                <w:rFonts w:ascii="Arial" w:eastAsia="Malgun Gothic" w:hAnsi="Arial" w:cs="Arial" w:hint="eastAsia"/>
                <w:b/>
                <w:bCs/>
                <w:sz w:val="18"/>
                <w:szCs w:val="18"/>
                <w:lang w:eastAsia="ko-KR"/>
              </w:rPr>
            </w:pPr>
            <w:r>
              <w:rPr>
                <w:rFonts w:ascii="Arial" w:hAnsi="Arial" w:cs="Arial"/>
                <w:sz w:val="18"/>
                <w:szCs w:val="18"/>
              </w:rPr>
              <w:t>P</w:t>
            </w:r>
            <w:r>
              <w:rPr>
                <w:rFonts w:ascii="Arial" w:hAnsi="Arial" w:cs="Arial" w:hint="eastAsia"/>
                <w:sz w:val="18"/>
                <w:szCs w:val="18"/>
              </w:rPr>
              <w:t xml:space="preserve">roposal 4.1-2: Support in principle. </w:t>
            </w:r>
            <w:r>
              <w:rPr>
                <w:rFonts w:ascii="Arial" w:hAnsi="Arial" w:cs="Arial"/>
                <w:sz w:val="18"/>
                <w:szCs w:val="18"/>
              </w:rPr>
              <w:t>F</w:t>
            </w:r>
            <w:r>
              <w:rPr>
                <w:rFonts w:ascii="Arial" w:hAnsi="Arial" w:cs="Arial" w:hint="eastAsia"/>
                <w:sz w:val="18"/>
                <w:szCs w:val="18"/>
              </w:rPr>
              <w:t xml:space="preserve">or low resolution, Type-I structure is necessary to enable UE with low CSI calculation complexity and low </w:t>
            </w:r>
            <w:r>
              <w:rPr>
                <w:rFonts w:ascii="Arial" w:hAnsi="Arial" w:cs="Arial" w:hint="eastAsia"/>
                <w:sz w:val="18"/>
                <w:szCs w:val="18"/>
                <w:lang w:eastAsia="zh-CN"/>
              </w:rPr>
              <w:t>CSI</w:t>
            </w:r>
            <w:r>
              <w:rPr>
                <w:rFonts w:ascii="Arial" w:hAnsi="Arial" w:cs="Arial" w:hint="eastAsia"/>
                <w:sz w:val="18"/>
                <w:szCs w:val="18"/>
              </w:rPr>
              <w:t xml:space="preserve"> reporting overhead.</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rFonts w:hint="eastAsia"/>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AA2F65">
            <w:pPr>
              <w:pStyle w:val="afc"/>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afc"/>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afc"/>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lastRenderedPageBreak/>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宋体"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afc"/>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afc"/>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AA2F65">
      <w:pPr>
        <w:pStyle w:val="afc"/>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afc"/>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afc"/>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afc"/>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AA2F65">
                  <w:pPr>
                    <w:pStyle w:val="afc"/>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lastRenderedPageBreak/>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hint="eastAsia"/>
                <w:color w:val="000000" w:themeColor="text1"/>
                <w:sz w:val="18"/>
                <w:szCs w:val="18"/>
                <w:lang w:eastAsia="ko-KR"/>
              </w:rPr>
            </w:pPr>
            <w:r>
              <w:rPr>
                <w:rFonts w:ascii="Arial" w:hAnsi="Arial" w:cs="Arial" w:hint="eastAsia"/>
                <w:sz w:val="18"/>
                <w:szCs w:val="18"/>
              </w:rPr>
              <w:lastRenderedPageBreak/>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02223133" w14:textId="77777777" w:rsidR="005F0FC4" w:rsidRDefault="005F0FC4">
            <w:pPr>
              <w:spacing w:after="0" w:line="240" w:lineRule="auto"/>
              <w:rPr>
                <w:rFonts w:ascii="Arial" w:eastAsia="宋体" w:hAnsi="Arial" w:cs="Arial"/>
                <w:bCs/>
                <w:sz w:val="14"/>
                <w:szCs w:val="14"/>
              </w:rPr>
            </w:pPr>
          </w:p>
          <w:p w14:paraId="74C623CD"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578119E"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23502CB"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af1"/>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17" w:name="_Ref217556592"/>
            <w:bookmarkEnd w:id="16"/>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17"/>
          </w:p>
          <w:p w14:paraId="02460E43"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af1"/>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5F1A6D80"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w:t>
            </w:r>
            <w:proofErr w:type="spellStart"/>
            <w:r>
              <w:rPr>
                <w:rFonts w:ascii="Arial" w:eastAsia="宋体" w:hAnsi="Arial" w:cs="Arial"/>
                <w:bCs/>
                <w:sz w:val="14"/>
                <w:szCs w:val="14"/>
              </w:rPr>
              <w:t>subband</w:t>
            </w:r>
            <w:proofErr w:type="spellEnd"/>
            <w:r>
              <w:rPr>
                <w:rFonts w:ascii="Arial" w:eastAsia="宋体" w:hAnsi="Arial" w:cs="Arial"/>
                <w:bCs/>
                <w:sz w:val="14"/>
                <w:szCs w:val="14"/>
              </w:rPr>
              <w:t xml:space="preserve">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bookmarkEnd w:id="20"/>
            <w:r>
              <w:rPr>
                <w:rFonts w:ascii="Arial" w:eastAsia="宋体" w:hAnsi="Arial" w:cs="Arial"/>
                <w:bCs/>
                <w:sz w:val="14"/>
                <w:szCs w:val="14"/>
              </w:rPr>
              <w:t>. SGCS performance of SSCC, JSCC, and JSCCM.</w:t>
            </w:r>
          </w:p>
          <w:p w14:paraId="4F7502CE"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17</w:t>
            </w:r>
            <w:r>
              <w:rPr>
                <w:rFonts w:ascii="Arial" w:eastAsia="宋体" w:hAnsi="Arial" w:cs="Arial"/>
                <w:bCs/>
                <w:sz w:val="14"/>
                <w:szCs w:val="14"/>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18</w:t>
            </w:r>
            <w:r>
              <w:rPr>
                <w:rFonts w:ascii="Arial" w:eastAsia="宋体" w:hAnsi="Arial" w:cs="Arial"/>
                <w:bCs/>
                <w:sz w:val="14"/>
                <w:szCs w:val="14"/>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宋体"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宋体" w:hAnsi="Arial" w:cs="Arial"/>
                <w:bCs/>
                <w:sz w:val="14"/>
                <w:szCs w:val="14"/>
              </w:rPr>
            </w:pPr>
            <w:r>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宋体" w:hAnsi="Arial" w:cs="Arial"/>
                <w:bCs/>
                <w:sz w:val="14"/>
                <w:szCs w:val="14"/>
              </w:rPr>
            </w:pPr>
            <w:r>
              <w:rPr>
                <w:rFonts w:ascii="Arial" w:eastAsia="宋体" w:hAnsi="Arial" w:cs="Arial"/>
                <w:bCs/>
                <w:sz w:val="14"/>
                <w:szCs w:val="14"/>
              </w:rPr>
              <w:t>One-sided CSI feedback frameworks based on JSCM (e.g., CSI-</w:t>
            </w:r>
            <w:proofErr w:type="spellStart"/>
            <w:r>
              <w:rPr>
                <w:rFonts w:ascii="Arial" w:eastAsia="宋体" w:hAnsi="Arial" w:cs="Arial"/>
                <w:bCs/>
                <w:sz w:val="14"/>
                <w:szCs w:val="14"/>
              </w:rPr>
              <w:t>PPPNet</w:t>
            </w:r>
            <w:proofErr w:type="spellEnd"/>
            <w:r>
              <w:rPr>
                <w:rFonts w:ascii="Arial" w:eastAsia="宋体"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74B6060" w14:textId="77777777" w:rsidR="005F0FC4" w:rsidRDefault="00AA2F65">
            <w:pPr>
              <w:pStyle w:val="afc"/>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afc"/>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52D87E06" wp14:editId="1CC5787A">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E09B657" w14:textId="77777777" w:rsidR="005F0FC4" w:rsidRDefault="00AA2F65">
            <w:pPr>
              <w:pStyle w:val="afc"/>
              <w:keepNext/>
              <w:spacing w:after="0" w:line="240" w:lineRule="auto"/>
              <w:rPr>
                <w:rFonts w:ascii="Arial" w:hAnsi="Arial" w:cs="Arial"/>
                <w:bCs/>
                <w:sz w:val="14"/>
                <w:szCs w:val="14"/>
              </w:rPr>
            </w:pPr>
            <w:r>
              <w:rPr>
                <w:rFonts w:ascii="Arial" w:eastAsia="等线"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宋体"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87DBE98" w14:textId="77777777" w:rsidR="005F0FC4" w:rsidRDefault="00AA2F65">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宋体"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2EF5F4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a7"/>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a7"/>
              <w:jc w:val="center"/>
              <w:rPr>
                <w:rFonts w:ascii="Arial" w:hAnsi="Arial" w:cs="Arial"/>
                <w:bCs/>
                <w:sz w:val="14"/>
                <w:szCs w:val="14"/>
              </w:rPr>
            </w:pPr>
            <w:r>
              <w:rPr>
                <w:rFonts w:ascii="Arial" w:hAnsi="Arial" w:cs="Arial"/>
                <w:bCs/>
                <w:noProof/>
                <w:sz w:val="14"/>
                <w:szCs w:val="14"/>
              </w:rPr>
              <w:lastRenderedPageBreak/>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a7"/>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a7"/>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453F33A3" wp14:editId="5B45B88A">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宋体"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a7"/>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12B4240B"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1B492980"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60C9C94C"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383C601F"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791D64F" w14:textId="77777777" w:rsidR="005F0FC4" w:rsidRDefault="00AA2F65">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lastRenderedPageBreak/>
                    <w:t>Transformer encoder</w:t>
                  </w:r>
                </w:p>
              </w:tc>
              <w:tc>
                <w:tcPr>
                  <w:tcW w:w="1276" w:type="dxa"/>
                </w:tcPr>
                <w:p w14:paraId="231C1157"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27492526"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F3C5645"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09D3D23D"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B7CEFC9"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a7"/>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af6"/>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宋体" w:hAnsi="Arial" w:cs="Arial"/>
                <w:bCs/>
                <w:iCs/>
                <w:sz w:val="18"/>
                <w:szCs w:val="18"/>
              </w:rPr>
            </w:pPr>
            <w:r>
              <w:rPr>
                <w:rFonts w:ascii="Arial" w:eastAsia="宋体" w:hAnsi="Arial" w:cs="Arial"/>
                <w:bCs/>
                <w:iCs/>
                <w:sz w:val="18"/>
                <w:szCs w:val="18"/>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rFonts w:hint="eastAsia"/>
          <w:sz w:val="20"/>
          <w:szCs w:val="20"/>
          <w:lang w:eastAsia="ko-KR"/>
        </w:rPr>
      </w:pPr>
    </w:p>
    <w:p w14:paraId="057F773A" w14:textId="77777777" w:rsidR="005F0FC4" w:rsidRDefault="00AA2F65">
      <w:pPr>
        <w:pStyle w:val="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3"/>
        <w:numPr>
          <w:ilvl w:val="0"/>
          <w:numId w:val="0"/>
        </w:numPr>
        <w:rPr>
          <w:b/>
          <w:bCs/>
          <w:sz w:val="22"/>
          <w:szCs w:val="22"/>
        </w:rPr>
      </w:pPr>
      <w:r>
        <w:rPr>
          <w:b/>
          <w:bCs/>
          <w:sz w:val="22"/>
          <w:szCs w:val="22"/>
        </w:rPr>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afc"/>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afc"/>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afc"/>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宋体"/>
                <w:sz w:val="20"/>
                <w:szCs w:val="24"/>
              </w:rPr>
              <w:t xml:space="preserve">Fine with the direction. But the before “how to”, it is good to list these issues </w:t>
            </w:r>
            <w:r>
              <w:rPr>
                <w:rFonts w:eastAsia="宋体"/>
                <w:szCs w:val="24"/>
              </w:rPr>
              <w:t>for</w:t>
            </w:r>
            <w:r>
              <w:rPr>
                <w:rFonts w:eastAsia="宋体"/>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lastRenderedPageBreak/>
              <w:t>ZTE</w:t>
            </w:r>
          </w:p>
        </w:tc>
        <w:tc>
          <w:tcPr>
            <w:tcW w:w="8571" w:type="dxa"/>
          </w:tcPr>
          <w:p w14:paraId="207718B0" w14:textId="77777777" w:rsidR="005F0FC4" w:rsidRDefault="00AA2F65">
            <w:pPr>
              <w:spacing w:after="0" w:line="240" w:lineRule="auto"/>
              <w:rPr>
                <w:rFonts w:eastAsia="宋体"/>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proofErr w:type="spellStart"/>
            <w:r>
              <w:t>InterDigital</w:t>
            </w:r>
            <w:proofErr w:type="spellEnd"/>
          </w:p>
        </w:tc>
        <w:tc>
          <w:tcPr>
            <w:tcW w:w="8571" w:type="dxa"/>
          </w:tcPr>
          <w:p w14:paraId="1C7ABABB" w14:textId="77777777" w:rsidR="005F0FC4" w:rsidRDefault="00AA2F65">
            <w:r>
              <w:t>We agree with QC that it may be more appropriate to first consider support of JSCM or “</w:t>
            </w:r>
            <w:proofErr w:type="spellStart"/>
            <w:r>
              <w:t>analog</w:t>
            </w:r>
            <w:proofErr w:type="spellEnd"/>
            <w:r>
              <w:t xml:space="preserve">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afc"/>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afc"/>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0972BBEE"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af9"/>
                <w:rFonts w:ascii="Arial" w:hAnsi="Arial" w:cs="Arial"/>
                <w:i w:val="0"/>
                <w:iCs w:val="0"/>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-2.1.1</w:t>
            </w:r>
            <w:r>
              <w:rPr>
                <w:rStyle w:val="af9"/>
                <w:rFonts w:ascii="Arial" w:hAnsi="Arial" w:cs="Arial"/>
                <w:i w:val="0"/>
                <w:iCs w:val="0"/>
                <w:sz w:val="16"/>
                <w:szCs w:val="16"/>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w:t>
            </w:r>
            <w:r>
              <w:rPr>
                <w:rStyle w:val="af9"/>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c"/>
        <w:ind w:left="1440"/>
        <w:rPr>
          <w:rFonts w:ascii="Arial" w:hAnsi="Arial" w:cs="Arial"/>
          <w:b/>
          <w:bCs/>
          <w:sz w:val="20"/>
          <w:szCs w:val="20"/>
        </w:rPr>
      </w:pPr>
    </w:p>
    <w:p w14:paraId="45F29CBA" w14:textId="77777777" w:rsidR="005F0FC4" w:rsidRDefault="00AA2F65">
      <w:pPr>
        <w:pStyle w:val="3"/>
        <w:numPr>
          <w:ilvl w:val="0"/>
          <w:numId w:val="0"/>
        </w:numPr>
        <w:rPr>
          <w:b/>
          <w:bCs/>
          <w:sz w:val="22"/>
          <w:szCs w:val="22"/>
        </w:rPr>
      </w:pPr>
      <w:r>
        <w:rPr>
          <w:b/>
          <w:bCs/>
          <w:sz w:val="22"/>
          <w:szCs w:val="22"/>
        </w:rPr>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Nokia,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w:t>
            </w:r>
            <w:r>
              <w:rPr>
                <w:rFonts w:ascii="Arial" w:hAnsi="Arial" w:cs="Arial"/>
                <w:sz w:val="18"/>
                <w:szCs w:val="18"/>
              </w:rPr>
              <w:lastRenderedPageBreak/>
              <w:t>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14B92" w14:paraId="20B54EA4" w14:textId="77777777">
        <w:trPr>
          <w:trHeight w:val="20"/>
        </w:trPr>
        <w:tc>
          <w:tcPr>
            <w:tcW w:w="1165" w:type="dxa"/>
          </w:tcPr>
          <w:p w14:paraId="510B9077" w14:textId="75E2FF58" w:rsidR="00714B92" w:rsidRDefault="00714B92" w:rsidP="00714B92">
            <w:pPr>
              <w:spacing w:after="0" w:line="240" w:lineRule="auto"/>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43B20D4E" w14:textId="206ACC34" w:rsidR="00714B92" w:rsidRDefault="00714B92" w:rsidP="00714B92">
            <w:pPr>
              <w:spacing w:after="0" w:line="240" w:lineRule="auto"/>
              <w:rPr>
                <w:rFonts w:ascii="Arial" w:eastAsia="Malgun Gothic" w:hAnsi="Arial" w:cs="Arial" w:hint="eastAsia"/>
                <w:sz w:val="18"/>
                <w:szCs w:val="18"/>
                <w:lang w:eastAsia="ko-KR"/>
              </w:rPr>
            </w:pPr>
            <w:r>
              <w:rPr>
                <w:rFonts w:ascii="Arial" w:hAnsi="Arial" w:cs="Arial"/>
                <w:sz w:val="18"/>
                <w:szCs w:val="18"/>
              </w:rPr>
              <w:t>W</w:t>
            </w:r>
            <w:r>
              <w:rPr>
                <w:rFonts w:ascii="Arial" w:hAnsi="Arial" w:cs="Arial" w:hint="eastAsia"/>
                <w:sz w:val="18"/>
                <w:szCs w:val="18"/>
              </w:rPr>
              <w:t xml:space="preserve">e </w:t>
            </w:r>
            <w:r>
              <w:rPr>
                <w:rFonts w:ascii="Arial" w:hAnsi="Arial" w:cs="Arial"/>
                <w:sz w:val="18"/>
                <w:szCs w:val="18"/>
              </w:rPr>
              <w:t>don’t</w:t>
            </w:r>
            <w:r>
              <w:rPr>
                <w:rFonts w:ascii="Arial" w:hAnsi="Arial" w:cs="Arial" w:hint="eastAsia"/>
                <w:sz w:val="18"/>
                <w:szCs w:val="18"/>
              </w:rPr>
              <w:t xml:space="preserve"> have </w:t>
            </w:r>
            <w:r>
              <w:rPr>
                <w:rFonts w:ascii="Arial" w:hAnsi="Arial" w:cs="Arial"/>
                <w:sz w:val="18"/>
                <w:szCs w:val="18"/>
              </w:rPr>
              <w:t>‘</w:t>
            </w:r>
            <w:r>
              <w:rPr>
                <w:rFonts w:ascii="Arial" w:hAnsi="Arial" w:cs="Arial" w:hint="eastAsia"/>
                <w:sz w:val="18"/>
                <w:szCs w:val="18"/>
              </w:rPr>
              <w:t>strong</w:t>
            </w:r>
            <w:r>
              <w:rPr>
                <w:rFonts w:ascii="Arial" w:hAnsi="Arial" w:cs="Arial"/>
                <w:sz w:val="18"/>
                <w:szCs w:val="18"/>
              </w:rPr>
              <w:t>’</w:t>
            </w:r>
            <w:r>
              <w:rPr>
                <w:rFonts w:ascii="Arial" w:hAnsi="Arial" w:cs="Arial" w:hint="eastAsia"/>
                <w:sz w:val="18"/>
                <w:szCs w:val="18"/>
              </w:rPr>
              <w:t xml:space="preserve"> concern. </w:t>
            </w:r>
            <w:r>
              <w:rPr>
                <w:rFonts w:ascii="Arial" w:hAnsi="Arial" w:cs="Arial"/>
                <w:sz w:val="18"/>
                <w:szCs w:val="18"/>
              </w:rPr>
              <w:t>I</w:t>
            </w:r>
            <w:r>
              <w:rPr>
                <w:rFonts w:ascii="Arial" w:hAnsi="Arial" w:cs="Arial" w:hint="eastAsia"/>
                <w:sz w:val="18"/>
                <w:szCs w:val="18"/>
              </w:rPr>
              <w:t>f majority companies would like to study this mechanism at this early stage, we are fine with it.</w:t>
            </w:r>
          </w:p>
        </w:tc>
      </w:tr>
    </w:tbl>
    <w:p w14:paraId="7BC2FDD5" w14:textId="77777777" w:rsidR="005F0FC4" w:rsidRDefault="005F0FC4">
      <w:pPr>
        <w:rPr>
          <w:rFonts w:ascii="Arial" w:hAnsi="Arial" w:cs="Arial"/>
          <w:sz w:val="20"/>
          <w:szCs w:val="20"/>
        </w:rPr>
      </w:pPr>
    </w:p>
    <w:p w14:paraId="0290BDF5" w14:textId="77777777" w:rsidR="005F0FC4" w:rsidRDefault="00AA2F65">
      <w:pPr>
        <w:pStyle w:val="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宋体" w:hAnsi="Arial" w:cs="Arial"/>
                <w:sz w:val="18"/>
                <w:szCs w:val="18"/>
                <w:lang w:eastAsia="ko-KR"/>
              </w:rPr>
            </w:pPr>
          </w:p>
          <w:p w14:paraId="2BF8E01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rPr>
            </w:pPr>
          </w:p>
          <w:p w14:paraId="14A63CA3"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rPr>
            </w:pPr>
          </w:p>
          <w:p w14:paraId="31FFA5C9"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 xml:space="preserve">Cell </w:t>
            </w:r>
            <w:proofErr w:type="gramStart"/>
            <w:r>
              <w:rPr>
                <w:rFonts w:ascii="Arial" w:eastAsia="Malgun Gothic" w:hAnsi="Arial" w:cs="Arial"/>
                <w:sz w:val="16"/>
                <w:szCs w:val="16"/>
                <w:lang w:eastAsia="ko-KR"/>
              </w:rPr>
              <w:t>mean</w:t>
            </w:r>
            <w:proofErr w:type="gramEnd"/>
            <w:r>
              <w:rPr>
                <w:rFonts w:ascii="Arial" w:eastAsia="Malgun Gothic" w:hAnsi="Arial" w:cs="Arial"/>
                <w:sz w:val="16"/>
                <w:szCs w:val="16"/>
                <w:lang w:eastAsia="ko-KR"/>
              </w:rPr>
              <w:t xml:space="preserve"> SE</w:t>
            </w:r>
          </w:p>
        </w:tc>
        <w:tc>
          <w:tcPr>
            <w:tcW w:w="7560" w:type="dxa"/>
          </w:tcPr>
          <w:p w14:paraId="0B7AE08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a3"/>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w:t>
            </w:r>
            <w:r>
              <w:rPr>
                <w:rFonts w:ascii="Arial" w:hAnsi="Arial" w:cs="Arial"/>
                <w:sz w:val="18"/>
                <w:szCs w:val="18"/>
              </w:rPr>
              <w:lastRenderedPageBreak/>
              <w:t xml:space="preserve">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…including long term and short term” in the second bullet, since it is especially not clear on what the short-term means (given that there are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gNB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宋体"/>
                <w:sz w:val="20"/>
                <w:szCs w:val="24"/>
              </w:rPr>
            </w:pPr>
            <w:r>
              <w:rPr>
                <w:rFonts w:eastAsia="宋体"/>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宋体"/>
                <w:sz w:val="20"/>
                <w:szCs w:val="24"/>
              </w:rPr>
            </w:pPr>
          </w:p>
          <w:p w14:paraId="21E6BF96" w14:textId="77777777" w:rsidR="005F0FC4" w:rsidRDefault="00AA2F65">
            <w:pPr>
              <w:snapToGrid w:val="0"/>
              <w:spacing w:after="0" w:line="240" w:lineRule="auto"/>
              <w:jc w:val="left"/>
              <w:rPr>
                <w:rFonts w:eastAsia="宋体"/>
                <w:sz w:val="20"/>
                <w:szCs w:val="24"/>
              </w:rPr>
            </w:pPr>
            <w:r>
              <w:rPr>
                <w:rFonts w:eastAsia="宋体"/>
                <w:sz w:val="20"/>
                <w:szCs w:val="24"/>
              </w:rPr>
              <w:t>Proposal 4.4-1(UE-assisted report)</w:t>
            </w:r>
          </w:p>
          <w:p w14:paraId="2C50AF9D" w14:textId="77777777" w:rsidR="005F0FC4" w:rsidRDefault="00AA2F65">
            <w:pPr>
              <w:snapToGrid w:val="0"/>
              <w:spacing w:after="0" w:line="240" w:lineRule="auto"/>
              <w:jc w:val="left"/>
              <w:rPr>
                <w:rFonts w:eastAsia="宋体"/>
                <w:sz w:val="20"/>
                <w:szCs w:val="24"/>
              </w:rPr>
            </w:pPr>
            <w:r>
              <w:rPr>
                <w:rFonts w:eastAsia="宋体"/>
                <w:sz w:val="20"/>
                <w:szCs w:val="24"/>
              </w:rPr>
              <w:t xml:space="preserve">Study on UE-assisted report, at least including </w:t>
            </w:r>
          </w:p>
          <w:p w14:paraId="2E6DF6DF"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 xml:space="preserve">Long-term Channel Property Information report (e.g. Time-domain, Spatial-domain, and/or Frequency-domain), </w:t>
            </w:r>
            <w:r>
              <w:rPr>
                <w:rFonts w:eastAsia="宋体"/>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21AA53B5" w14:textId="77777777" w:rsidR="005F0FC4" w:rsidRDefault="005F0FC4">
            <w:pPr>
              <w:snapToGrid w:val="0"/>
              <w:spacing w:after="0" w:line="240" w:lineRule="auto"/>
              <w:jc w:val="left"/>
              <w:rPr>
                <w:rFonts w:eastAsia="宋体"/>
                <w:sz w:val="20"/>
                <w:szCs w:val="24"/>
              </w:rPr>
            </w:pPr>
          </w:p>
          <w:p w14:paraId="1E5A0C37" w14:textId="77777777" w:rsidR="005F0FC4" w:rsidRDefault="00AA2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proofErr w:type="gramStart"/>
            <w:r>
              <w:rPr>
                <w:rFonts w:eastAsia="宋体"/>
                <w:sz w:val="20"/>
                <w:szCs w:val="24"/>
              </w:rPr>
              <w:t>W</w:t>
            </w:r>
            <w:r>
              <w:rPr>
                <w:rFonts w:eastAsia="宋体" w:hint="eastAsia"/>
                <w:sz w:val="20"/>
                <w:szCs w:val="24"/>
              </w:rPr>
              <w:t>e</w:t>
            </w:r>
            <w:proofErr w:type="gramEnd"/>
            <w:r>
              <w:rPr>
                <w:rFonts w:eastAsia="宋体" w:hint="eastAsia"/>
                <w:sz w:val="20"/>
                <w:szCs w:val="24"/>
              </w:rPr>
              <w:t xml:space="preserve"> are not sure if it is suitable to </w:t>
            </w:r>
            <w:r>
              <w:rPr>
                <w:rFonts w:eastAsia="宋体"/>
                <w:sz w:val="20"/>
                <w:szCs w:val="24"/>
              </w:rPr>
              <w:t>categorize</w:t>
            </w:r>
            <w:r>
              <w:rPr>
                <w:rFonts w:eastAsia="宋体" w:hint="eastAsia"/>
                <w:sz w:val="20"/>
                <w:szCs w:val="24"/>
              </w:rPr>
              <w:t xml:space="preserve"> these as UE-assisted report.</w:t>
            </w:r>
          </w:p>
          <w:p w14:paraId="7F935C10" w14:textId="77777777" w:rsidR="005F0FC4" w:rsidRDefault="00AA2F65">
            <w:pPr>
              <w:snapToGrid w:val="0"/>
              <w:spacing w:after="0" w:line="240" w:lineRule="auto"/>
              <w:jc w:val="left"/>
              <w:rPr>
                <w:rFonts w:eastAsia="宋体"/>
                <w:sz w:val="20"/>
                <w:szCs w:val="24"/>
              </w:rPr>
            </w:pPr>
            <w:r>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宋体"/>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微软雅黑" w:hAnsi="Arial" w:cs="Arial"/>
                <w:sz w:val="18"/>
                <w:szCs w:val="18"/>
              </w:rPr>
            </w:pPr>
            <w:r>
              <w:rPr>
                <w:rFonts w:ascii="Arial" w:eastAsia="微软雅黑" w:hAnsi="Arial" w:cs="Arial"/>
                <w:b/>
                <w:bCs/>
                <w:sz w:val="18"/>
                <w:szCs w:val="18"/>
              </w:rPr>
              <w:t>Proposal</w:t>
            </w:r>
            <w:r>
              <w:rPr>
                <w:rFonts w:ascii="Arial" w:eastAsia="微软雅黑"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afc"/>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14B92" w14:paraId="4C505AD3" w14:textId="77777777">
        <w:trPr>
          <w:trHeight w:val="20"/>
        </w:trPr>
        <w:tc>
          <w:tcPr>
            <w:tcW w:w="1165" w:type="dxa"/>
          </w:tcPr>
          <w:p w14:paraId="0BC6BEEA" w14:textId="747EE63B" w:rsidR="00714B92" w:rsidRDefault="00714B92" w:rsidP="00714B92">
            <w:pPr>
              <w:spacing w:after="0" w:line="240" w:lineRule="auto"/>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6296BFFE" w14:textId="435360EA" w:rsidR="00714B92" w:rsidRDefault="00714B92" w:rsidP="00714B92">
            <w:pPr>
              <w:rPr>
                <w:rFonts w:ascii="Arial" w:eastAsia="Malgun Gothic" w:hAnsi="Arial" w:cs="Arial" w:hint="eastAsia"/>
                <w:sz w:val="18"/>
                <w:szCs w:val="18"/>
                <w:lang w:eastAsia="ko-KR"/>
              </w:rPr>
            </w:pPr>
            <w:r>
              <w:rPr>
                <w:rFonts w:ascii="Arial" w:hAnsi="Arial" w:cs="Arial"/>
                <w:sz w:val="18"/>
                <w:szCs w:val="18"/>
              </w:rPr>
              <w:t>F</w:t>
            </w:r>
            <w:r>
              <w:rPr>
                <w:rFonts w:ascii="Arial" w:hAnsi="Arial" w:cs="Arial" w:hint="eastAsia"/>
                <w:sz w:val="18"/>
                <w:szCs w:val="18"/>
              </w:rPr>
              <w:t xml:space="preserve">or the second bullet, it is not clear on the definition of </w:t>
            </w:r>
            <w:r>
              <w:rPr>
                <w:rFonts w:ascii="Arial" w:hAnsi="Arial" w:cs="Arial" w:hint="eastAsia"/>
                <w:sz w:val="18"/>
                <w:szCs w:val="18"/>
                <w:lang w:eastAsia="zh-CN"/>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hint="eastAsia"/>
                <w:sz w:val="18"/>
                <w:szCs w:val="18"/>
              </w:rPr>
              <w:t xml:space="preserve">. </w:t>
            </w:r>
          </w:p>
        </w:tc>
      </w:tr>
    </w:tbl>
    <w:p w14:paraId="1E3D4FE4" w14:textId="77777777" w:rsidR="005F0FC4" w:rsidRDefault="005F0FC4">
      <w:pPr>
        <w:rPr>
          <w:rFonts w:ascii="Arial" w:hAnsi="Arial" w:cs="Arial"/>
          <w:sz w:val="20"/>
          <w:szCs w:val="20"/>
        </w:rPr>
      </w:pPr>
    </w:p>
    <w:p w14:paraId="312E97E6" w14:textId="77777777" w:rsidR="005F0FC4" w:rsidRDefault="00AA2F65">
      <w:pPr>
        <w:pStyle w:val="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afc"/>
        <w:ind w:left="360"/>
        <w:rPr>
          <w:rFonts w:ascii="Arial" w:hAnsi="Arial" w:cs="Arial"/>
          <w:sz w:val="20"/>
          <w:szCs w:val="20"/>
        </w:rPr>
      </w:pPr>
    </w:p>
    <w:p w14:paraId="59492AC2" w14:textId="77777777" w:rsidR="005F0FC4" w:rsidRDefault="00AA2F65">
      <w:pPr>
        <w:pStyle w:val="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714B92" w14:paraId="1885CB7F" w14:textId="77777777">
        <w:trPr>
          <w:trHeight w:val="20"/>
        </w:trPr>
        <w:tc>
          <w:tcPr>
            <w:tcW w:w="1165" w:type="dxa"/>
          </w:tcPr>
          <w:p w14:paraId="1D0AF15D" w14:textId="1C798399" w:rsidR="00714B92" w:rsidRDefault="00714B92" w:rsidP="00714B92">
            <w:pPr>
              <w:spacing w:after="0" w:line="240" w:lineRule="auto"/>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8571" w:type="dxa"/>
          </w:tcPr>
          <w:p w14:paraId="47DA308F" w14:textId="7CBA3DC0" w:rsidR="00714B92" w:rsidRDefault="00714B92" w:rsidP="00714B92">
            <w:pPr>
              <w:spacing w:after="0" w:line="240" w:lineRule="auto"/>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 xml:space="preserve">upport. </w:t>
            </w:r>
            <w:r>
              <w:rPr>
                <w:rFonts w:ascii="Arial" w:hAnsi="Arial" w:cs="Arial"/>
                <w:sz w:val="18"/>
                <w:szCs w:val="18"/>
              </w:rPr>
              <w:t>F</w:t>
            </w:r>
            <w:r>
              <w:rPr>
                <w:rFonts w:ascii="Arial" w:hAnsi="Arial" w:cs="Arial" w:hint="eastAsia"/>
                <w:sz w:val="18"/>
                <w:szCs w:val="18"/>
              </w:rPr>
              <w:t xml:space="preserve">or </w:t>
            </w:r>
            <w:r>
              <w:rPr>
                <w:rFonts w:ascii="Arial" w:hAnsi="Arial" w:cs="Arial"/>
                <w:sz w:val="18"/>
                <w:szCs w:val="18"/>
              </w:rPr>
              <w:t>‘explicit CSI feedback’</w:t>
            </w:r>
            <w:r>
              <w:rPr>
                <w:rFonts w:ascii="Arial" w:hAnsi="Arial" w:cs="Arial" w:hint="eastAsia"/>
                <w:sz w:val="18"/>
                <w:szCs w:val="18"/>
              </w:rPr>
              <w:t>, CSI compression methods are necessary to control the reporting overhead.</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af9"/>
                <w:rFonts w:ascii="Arial" w:hAnsi="Arial" w:cs="Arial"/>
                <w:i w:val="0"/>
                <w:iCs w:val="0"/>
                <w:sz w:val="18"/>
                <w:szCs w:val="18"/>
              </w:rPr>
            </w:pPr>
            <w:r>
              <w:rPr>
                <w:rStyle w:val="af9"/>
                <w:rFonts w:ascii="Arial" w:hAnsi="Arial" w:cs="Arial"/>
                <w:i w:val="0"/>
                <w:iCs w:val="0"/>
                <w:sz w:val="18"/>
                <w:szCs w:val="18"/>
              </w:rPr>
              <w:t xml:space="preserve">Figure-2.1.1.2 Average UPT performance of NR Type-I Scheme A precoder, NR Type-I Scheme B precoder, NR </w:t>
            </w:r>
            <w:proofErr w:type="spellStart"/>
            <w:r>
              <w:rPr>
                <w:rStyle w:val="af9"/>
                <w:rFonts w:ascii="Arial" w:hAnsi="Arial" w:cs="Arial"/>
                <w:i w:val="0"/>
                <w:iCs w:val="0"/>
                <w:sz w:val="18"/>
                <w:szCs w:val="18"/>
              </w:rPr>
              <w:t>eType</w:t>
            </w:r>
            <w:proofErr w:type="spellEnd"/>
            <w:r>
              <w:rPr>
                <w:rStyle w:val="af9"/>
                <w:rFonts w:ascii="Arial" w:hAnsi="Arial" w:cs="Arial"/>
                <w:i w:val="0"/>
                <w:iCs w:val="0"/>
                <w:sz w:val="18"/>
                <w:szCs w:val="18"/>
              </w:rPr>
              <w:t>-II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AA2F65">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AA2F65">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a3"/>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One aspect affecting the measurement performance is how gNB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AA2F65">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14B92" w14:paraId="2C99A9FB" w14:textId="77777777" w:rsidTr="00E46472">
        <w:trPr>
          <w:jc w:val="center"/>
        </w:trPr>
        <w:tc>
          <w:tcPr>
            <w:tcW w:w="1093" w:type="pct"/>
          </w:tcPr>
          <w:p w14:paraId="5477439B" w14:textId="6B8BFC47" w:rsidR="00714B92" w:rsidRDefault="00714B92" w:rsidP="00714B92">
            <w:pPr>
              <w:rPr>
                <w:rFonts w:ascii="Arial" w:eastAsia="Malgun Gothic" w:hAnsi="Arial" w:cs="Arial" w:hint="eastAsia"/>
                <w:sz w:val="18"/>
                <w:szCs w:val="18"/>
                <w:lang w:eastAsia="ko-KR"/>
              </w:rPr>
            </w:pPr>
            <w:proofErr w:type="spellStart"/>
            <w:r>
              <w:rPr>
                <w:rFonts w:ascii="Arial" w:hAnsi="Arial" w:cs="Arial" w:hint="eastAsia"/>
                <w:sz w:val="18"/>
                <w:szCs w:val="18"/>
              </w:rPr>
              <w:t>Spreadtrum</w:t>
            </w:r>
            <w:proofErr w:type="spellEnd"/>
          </w:p>
        </w:tc>
        <w:tc>
          <w:tcPr>
            <w:tcW w:w="3907" w:type="pct"/>
          </w:tcPr>
          <w:p w14:paraId="7E6966CC" w14:textId="745A237B" w:rsidR="00714B92" w:rsidRDefault="00714B92" w:rsidP="00714B92">
            <w:pPr>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宋体"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E4647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AA2F65">
      <w:pPr>
        <w:pStyle w:val="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 xml:space="preserve">At least for non-AI, consider the following information options used to reconstruct the reduced-dimension </w:t>
      </w:r>
      <w:r>
        <w:rPr>
          <w:rFonts w:ascii="Arial" w:hAnsi="Arial" w:cs="Arial"/>
          <w:sz w:val="18"/>
          <w:szCs w:val="18"/>
          <w:lang w:val="en-GB"/>
        </w:rPr>
        <w:lastRenderedPageBreak/>
        <w:t>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lastRenderedPageBreak/>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w:t>
            </w:r>
            <w:r>
              <w:rPr>
                <w:rFonts w:ascii="Arial" w:hAnsi="Arial" w:cs="Arial" w:hint="eastAsia"/>
                <w:sz w:val="18"/>
                <w:szCs w:val="18"/>
              </w:rPr>
              <w:lastRenderedPageBreak/>
              <w:t>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afc"/>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afc"/>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afc"/>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proofErr w:type="spellStart"/>
            <w:r>
              <w:rPr>
                <w:rFonts w:ascii="Arial" w:hAnsi="Arial" w:cs="Arial" w:hint="eastAsia"/>
                <w:sz w:val="18"/>
                <w:szCs w:val="18"/>
              </w:rPr>
              <w:t>I</w:t>
            </w:r>
            <w:r>
              <w:rPr>
                <w:rFonts w:ascii="Arial" w:hAnsi="Arial" w:cs="Arial"/>
                <w:sz w:val="18"/>
                <w:szCs w:val="18"/>
              </w:rPr>
              <w:t>nterDigital</w:t>
            </w:r>
            <w:proofErr w:type="spellEnd"/>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lastRenderedPageBreak/>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lastRenderedPageBreak/>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lastRenderedPageBreak/>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 xml:space="preserve">Observation #1: AI/ML-based spatial and/or frequency domain prediction demonstrates the </w:t>
            </w:r>
            <w:r>
              <w:rPr>
                <w:rFonts w:ascii="Arial" w:hAnsi="Arial" w:cs="Arial"/>
                <w:sz w:val="18"/>
                <w:szCs w:val="18"/>
              </w:rPr>
              <w:lastRenderedPageBreak/>
              <w:t>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lastRenderedPageBreak/>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1"/>
        <w:rPr>
          <w:rFonts w:ascii="Arial" w:hAnsi="Arial" w:cs="Arial"/>
          <w:sz w:val="28"/>
          <w:szCs w:val="18"/>
        </w:rPr>
      </w:pPr>
      <w:r>
        <w:rPr>
          <w:rFonts w:ascii="Arial" w:hAnsi="Arial" w:cs="Arial"/>
          <w:sz w:val="28"/>
          <w:szCs w:val="18"/>
        </w:rPr>
        <w:t xml:space="preserve">CSI-RS design </w:t>
      </w:r>
    </w:p>
    <w:p w14:paraId="552684C6" w14:textId="77777777" w:rsidR="005F0FC4" w:rsidRDefault="00AA2F65">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4F8ECB99" w14:textId="77777777" w:rsidR="005F0FC4" w:rsidRDefault="00AA2F65">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等线"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等线"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等线"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4E2A4D16" w14:textId="77777777" w:rsidTr="00E46472">
        <w:trPr>
          <w:jc w:val="center"/>
        </w:trPr>
        <w:tc>
          <w:tcPr>
            <w:tcW w:w="756" w:type="pct"/>
          </w:tcPr>
          <w:p w14:paraId="5018ACF6" w14:textId="63595D9B" w:rsidR="00714B92" w:rsidRDefault="00714B92" w:rsidP="00714B92">
            <w:pPr>
              <w:rPr>
                <w:rFonts w:ascii="Arial" w:eastAsia="Malgun Gothic" w:hAnsi="Arial" w:cs="Arial" w:hint="eastAsia"/>
                <w:sz w:val="18"/>
                <w:szCs w:val="18"/>
                <w:lang w:eastAsia="ko-KR"/>
              </w:rPr>
            </w:pPr>
            <w:proofErr w:type="spellStart"/>
            <w:r>
              <w:rPr>
                <w:rFonts w:ascii="Arial" w:hAnsi="Arial" w:cs="Arial" w:hint="eastAsia"/>
                <w:sz w:val="18"/>
                <w:szCs w:val="18"/>
              </w:rPr>
              <w:t>Spreadtrum</w:t>
            </w:r>
            <w:proofErr w:type="spellEnd"/>
          </w:p>
        </w:tc>
        <w:tc>
          <w:tcPr>
            <w:tcW w:w="4244" w:type="pct"/>
          </w:tcPr>
          <w:p w14:paraId="5DB043EA" w14:textId="7668DDAB" w:rsidR="00714B92" w:rsidRDefault="00714B92" w:rsidP="00714B92">
            <w:pPr>
              <w:rPr>
                <w:rFonts w:ascii="Arial" w:eastAsia="Malgun Gothic" w:hAnsi="Arial" w:cs="Arial" w:hint="eastAsia"/>
                <w:sz w:val="18"/>
                <w:szCs w:val="18"/>
                <w:lang w:eastAsia="ko-KR"/>
              </w:rPr>
            </w:pPr>
            <w:r>
              <w:rPr>
                <w:rFonts w:ascii="Arial" w:hAnsi="Arial" w:cs="Arial" w:hint="eastAsia"/>
                <w:sz w:val="18"/>
                <w:szCs w:val="18"/>
              </w:rPr>
              <w:t>We think there</w:t>
            </w:r>
            <w:r>
              <w:rPr>
                <w:rFonts w:ascii="Arial" w:hAnsi="Arial" w:cs="Arial"/>
                <w:sz w:val="18"/>
                <w:szCs w:val="18"/>
              </w:rPr>
              <w:t>’</w:t>
            </w:r>
            <w:r>
              <w:rPr>
                <w:rFonts w:ascii="Arial" w:hAnsi="Arial" w:cs="Arial" w:hint="eastAsia"/>
                <w:sz w:val="18"/>
                <w:szCs w:val="18"/>
              </w:rPr>
              <w:t xml:space="preserve">re difference among </w:t>
            </w:r>
            <w:r>
              <w:rPr>
                <w:rFonts w:ascii="Arial" w:hAnsi="Arial" w:cs="Arial"/>
                <w:sz w:val="18"/>
                <w:szCs w:val="18"/>
              </w:rPr>
              <w:t>‘’</w:t>
            </w:r>
            <w:r>
              <w:rPr>
                <w:rFonts w:ascii="Arial" w:hAnsi="Arial" w:cs="Arial" w:hint="eastAsia"/>
                <w:sz w:val="18"/>
                <w:szCs w:val="18"/>
              </w:rPr>
              <w:t>the max number of ports the NW supported</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t>
            </w:r>
            <w:r>
              <w:rPr>
                <w:rFonts w:ascii="Arial" w:hAnsi="Arial" w:cs="Arial" w:hint="eastAsia"/>
                <w:sz w:val="18"/>
                <w:szCs w:val="18"/>
              </w:rPr>
              <w:t>the max number of ports for a CSI-RS resource</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the max number of ports for DL codebooks</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w:t>
            </w:r>
            <w:r>
              <w:rPr>
                <w:rFonts w:ascii="Arial" w:hAnsi="Arial" w:cs="Arial" w:hint="eastAsia"/>
                <w:sz w:val="18"/>
                <w:szCs w:val="18"/>
              </w:rPr>
              <w:t xml:space="preserve">e </w:t>
            </w:r>
            <w:r>
              <w:rPr>
                <w:rFonts w:ascii="Arial" w:hAnsi="Arial" w:cs="Arial"/>
                <w:sz w:val="18"/>
                <w:szCs w:val="18"/>
              </w:rPr>
              <w:t>suggest</w:t>
            </w:r>
            <w:r>
              <w:rPr>
                <w:rFonts w:ascii="Arial" w:hAnsi="Arial" w:cs="Arial" w:hint="eastAsia"/>
                <w:sz w:val="18"/>
                <w:szCs w:val="18"/>
              </w:rPr>
              <w:t xml:space="preserve"> to discuss the relationship first. </w:t>
            </w:r>
            <w:r>
              <w:rPr>
                <w:rFonts w:ascii="Arial" w:hAnsi="Arial" w:cs="Arial"/>
                <w:sz w:val="18"/>
                <w:szCs w:val="18"/>
              </w:rPr>
              <w:t>B</w:t>
            </w:r>
            <w:r>
              <w:rPr>
                <w:rFonts w:ascii="Arial" w:hAnsi="Arial" w:cs="Arial" w:hint="eastAsia"/>
                <w:sz w:val="18"/>
                <w:szCs w:val="18"/>
              </w:rPr>
              <w:t xml:space="preserve">esides, it is important to allow UE supporting only a smaller number of ports for a CSI-RS resource. </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w:t>
            </w:r>
            <w:r>
              <w:rPr>
                <w:rFonts w:ascii="Arial" w:hAnsi="Arial" w:cs="Arial"/>
                <w:sz w:val="18"/>
                <w:szCs w:val="18"/>
              </w:rPr>
              <w:lastRenderedPageBreak/>
              <w:t>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4A1B99E9" w14:textId="77777777" w:rsidTr="00E46472">
        <w:trPr>
          <w:jc w:val="center"/>
        </w:trPr>
        <w:tc>
          <w:tcPr>
            <w:tcW w:w="756" w:type="pct"/>
          </w:tcPr>
          <w:p w14:paraId="6B9D08F7" w14:textId="7661C2D6" w:rsidR="00714B92" w:rsidRDefault="00714B92" w:rsidP="00714B92">
            <w:pPr>
              <w:rPr>
                <w:rFonts w:ascii="Arial" w:eastAsia="Malgun Gothic" w:hAnsi="Arial" w:cs="Arial" w:hint="eastAsia"/>
                <w:sz w:val="18"/>
                <w:szCs w:val="18"/>
                <w:lang w:eastAsia="ko-KR"/>
              </w:rPr>
            </w:pPr>
            <w:proofErr w:type="spellStart"/>
            <w:r>
              <w:rPr>
                <w:rFonts w:ascii="Arial" w:hAnsi="Arial" w:cs="Arial" w:hint="eastAsia"/>
                <w:sz w:val="18"/>
                <w:szCs w:val="18"/>
              </w:rPr>
              <w:t>Spreadtrum</w:t>
            </w:r>
            <w:proofErr w:type="spellEnd"/>
          </w:p>
        </w:tc>
        <w:tc>
          <w:tcPr>
            <w:tcW w:w="4244" w:type="pct"/>
          </w:tcPr>
          <w:p w14:paraId="026DD1F0" w14:textId="1F7C7445" w:rsidR="00714B92" w:rsidRDefault="00714B92" w:rsidP="00714B92">
            <w:pPr>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pattern for larger number of ports is defined </w:t>
            </w:r>
            <w:r>
              <w:rPr>
                <w:rFonts w:ascii="Arial" w:hAnsi="Arial" w:cs="Arial"/>
                <w:sz w:val="18"/>
                <w:szCs w:val="18"/>
              </w:rPr>
              <w:lastRenderedPageBreak/>
              <w:t>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 xml:space="preserve">PPO, vivo, ZTE, Xiaomi, Samsung, Apple, Fujitsu, Ericsson, </w:t>
            </w:r>
            <w:r>
              <w:rPr>
                <w:rFonts w:ascii="Arial" w:hAnsi="Arial" w:cs="Arial"/>
                <w:sz w:val="18"/>
                <w:szCs w:val="18"/>
              </w:rPr>
              <w:lastRenderedPageBreak/>
              <w:t>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宋体"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lastRenderedPageBreak/>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344529B0" w14:textId="77777777" w:rsidTr="00E46472">
        <w:trPr>
          <w:jc w:val="center"/>
        </w:trPr>
        <w:tc>
          <w:tcPr>
            <w:tcW w:w="756" w:type="pct"/>
          </w:tcPr>
          <w:p w14:paraId="6D158294" w14:textId="53A4AD43" w:rsidR="00714B92" w:rsidRDefault="00714B92" w:rsidP="00714B92">
            <w:pPr>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4244" w:type="pct"/>
          </w:tcPr>
          <w:p w14:paraId="6D3F6651" w14:textId="6F97CF02" w:rsidR="00714B92" w:rsidRDefault="00714B92" w:rsidP="00714B92">
            <w:pPr>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upport in principle.</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宋体"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afc"/>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r w:rsidR="00714B92" w14:paraId="5B5B1D48" w14:textId="77777777" w:rsidTr="00E46472">
        <w:trPr>
          <w:jc w:val="center"/>
        </w:trPr>
        <w:tc>
          <w:tcPr>
            <w:tcW w:w="756" w:type="pct"/>
          </w:tcPr>
          <w:p w14:paraId="1256A7E2" w14:textId="2FA29A29" w:rsidR="00714B92" w:rsidRDefault="00714B92" w:rsidP="00714B92">
            <w:pPr>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4244" w:type="pct"/>
          </w:tcPr>
          <w:p w14:paraId="2173323D" w14:textId="0C00DD68" w:rsidR="00714B92" w:rsidRDefault="00714B92" w:rsidP="00714B92">
            <w:pPr>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7E98B462" w14:textId="77777777" w:rsidR="005F0FC4" w:rsidRDefault="005F0FC4">
      <w:pPr>
        <w:rPr>
          <w:rFonts w:ascii="Arial" w:hAnsi="Arial" w:cs="Arial"/>
          <w:sz w:val="18"/>
          <w:szCs w:val="18"/>
        </w:rPr>
      </w:pPr>
    </w:p>
    <w:p w14:paraId="434D0531" w14:textId="77777777" w:rsidR="005F0FC4" w:rsidRDefault="00AA2F65">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parse </w:t>
            </w:r>
            <w:r>
              <w:rPr>
                <w:rFonts w:ascii="Arial" w:hAnsi="Arial" w:cs="Arial"/>
                <w:sz w:val="18"/>
                <w:szCs w:val="18"/>
              </w:rPr>
              <w:lastRenderedPageBreak/>
              <w:t>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lastRenderedPageBreak/>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E4647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AA2F65">
      <w:pPr>
        <w:pStyle w:val="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w:t>
            </w:r>
            <w:r>
              <w:rPr>
                <w:rFonts w:ascii="Arial" w:hAnsi="Arial" w:cs="Arial"/>
                <w:sz w:val="18"/>
                <w:szCs w:val="18"/>
              </w:rPr>
              <w:lastRenderedPageBreak/>
              <w:t xml:space="preserve">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714B92" w14:paraId="37192DA2" w14:textId="77777777" w:rsidTr="00E46472">
        <w:trPr>
          <w:jc w:val="center"/>
        </w:trPr>
        <w:tc>
          <w:tcPr>
            <w:tcW w:w="756" w:type="pct"/>
          </w:tcPr>
          <w:p w14:paraId="7481AAAA" w14:textId="6772B3F7" w:rsidR="00714B92" w:rsidRDefault="00714B92" w:rsidP="00714B92">
            <w:pPr>
              <w:rPr>
                <w:rFonts w:ascii="Arial" w:eastAsia="Malgun Gothic" w:hAnsi="Arial" w:cs="Arial" w:hint="eastAsia"/>
                <w:sz w:val="18"/>
                <w:szCs w:val="18"/>
                <w:lang w:eastAsia="ko-KR"/>
              </w:rPr>
            </w:pPr>
            <w:proofErr w:type="spellStart"/>
            <w:r>
              <w:rPr>
                <w:rFonts w:ascii="Arial" w:hAnsi="Arial" w:cs="Arial"/>
                <w:sz w:val="18"/>
                <w:szCs w:val="18"/>
              </w:rPr>
              <w:t>S</w:t>
            </w:r>
            <w:r>
              <w:rPr>
                <w:rFonts w:ascii="Arial" w:hAnsi="Arial" w:cs="Arial" w:hint="eastAsia"/>
                <w:sz w:val="18"/>
                <w:szCs w:val="18"/>
              </w:rPr>
              <w:t>preadtrum</w:t>
            </w:r>
            <w:proofErr w:type="spellEnd"/>
            <w:r>
              <w:rPr>
                <w:rFonts w:ascii="Arial" w:hAnsi="Arial" w:cs="Arial" w:hint="eastAsia"/>
                <w:sz w:val="18"/>
                <w:szCs w:val="18"/>
              </w:rPr>
              <w:t xml:space="preserve"> </w:t>
            </w:r>
          </w:p>
        </w:tc>
        <w:tc>
          <w:tcPr>
            <w:tcW w:w="4244" w:type="pct"/>
          </w:tcPr>
          <w:p w14:paraId="2D7D32F8" w14:textId="366EFF52" w:rsidR="00714B92" w:rsidRDefault="00714B92" w:rsidP="00714B92">
            <w:pPr>
              <w:rPr>
                <w:rFonts w:ascii="Arial" w:eastAsia="Malgun Gothic" w:hAnsi="Arial" w:cs="Arial" w:hint="eastAsia"/>
                <w:sz w:val="18"/>
                <w:szCs w:val="18"/>
                <w:lang w:eastAsia="ko-KR"/>
              </w:rPr>
            </w:pPr>
            <w:r>
              <w:rPr>
                <w:rFonts w:ascii="Arial" w:hAnsi="Arial" w:cs="Arial"/>
                <w:sz w:val="18"/>
                <w:szCs w:val="18"/>
              </w:rPr>
              <w:t>S</w:t>
            </w:r>
            <w:r>
              <w:rPr>
                <w:rFonts w:ascii="Arial" w:hAnsi="Arial" w:cs="Arial" w:hint="eastAsia"/>
                <w:sz w:val="18"/>
                <w:szCs w:val="18"/>
              </w:rPr>
              <w:t>upport to discuss these directions.</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宋体"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E46472"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3"/>
        <w:numPr>
          <w:ilvl w:val="0"/>
          <w:numId w:val="0"/>
        </w:numPr>
        <w:rPr>
          <w:b/>
          <w:bCs/>
          <w:sz w:val="22"/>
          <w:szCs w:val="22"/>
        </w:rPr>
      </w:pPr>
      <w:r>
        <w:rPr>
          <w:b/>
          <w:bCs/>
          <w:sz w:val="22"/>
          <w:szCs w:val="22"/>
        </w:rPr>
        <w:lastRenderedPageBreak/>
        <w:t>Proposal 6.7-1</w:t>
      </w:r>
    </w:p>
    <w:p w14:paraId="54A4A5E4"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宋体"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rFonts w:hint="eastAsia"/>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000000">
            <w:pPr>
              <w:spacing w:after="0" w:line="240" w:lineRule="auto"/>
              <w:rPr>
                <w:rStyle w:val="afa"/>
                <w:sz w:val="18"/>
                <w:szCs w:val="18"/>
              </w:rPr>
            </w:pPr>
            <w:hyperlink r:id="rId94" w:history="1">
              <w:r w:rsidR="00AA2F65">
                <w:rPr>
                  <w:rStyle w:val="afa"/>
                  <w:sz w:val="18"/>
                  <w:szCs w:val="18"/>
                </w:rPr>
                <w:t>Feifei.sun@samsung.com</w:t>
              </w:r>
            </w:hyperlink>
          </w:p>
          <w:p w14:paraId="5356BC60" w14:textId="77777777" w:rsidR="005F0FC4" w:rsidRDefault="00000000">
            <w:pPr>
              <w:spacing w:after="0" w:line="240" w:lineRule="auto"/>
              <w:rPr>
                <w:sz w:val="18"/>
                <w:szCs w:val="18"/>
              </w:rPr>
            </w:pPr>
            <w:hyperlink r:id="rId95" w:history="1">
              <w:r w:rsidR="00AA2F65">
                <w:rPr>
                  <w:rStyle w:val="afa"/>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000000">
            <w:pPr>
              <w:spacing w:after="0" w:line="240" w:lineRule="auto"/>
              <w:rPr>
                <w:sz w:val="18"/>
                <w:szCs w:val="18"/>
              </w:rPr>
            </w:pPr>
            <w:hyperlink r:id="rId96" w:history="1">
              <w:r w:rsidR="00AA2F65">
                <w:rPr>
                  <w:rStyle w:val="afa"/>
                  <w:rFonts w:hint="eastAsia"/>
                  <w:sz w:val="18"/>
                  <w:szCs w:val="18"/>
                </w:rPr>
                <w:t>zhengguozeng@xiaomi.com</w:t>
              </w:r>
            </w:hyperlink>
          </w:p>
          <w:p w14:paraId="5411EAFC" w14:textId="77777777" w:rsidR="005F0FC4" w:rsidRDefault="00000000">
            <w:pPr>
              <w:spacing w:after="0" w:line="240" w:lineRule="auto"/>
              <w:rPr>
                <w:sz w:val="18"/>
                <w:szCs w:val="18"/>
              </w:rPr>
            </w:pPr>
            <w:hyperlink r:id="rId97" w:history="1">
              <w:r w:rsidR="00AA2F65">
                <w:rPr>
                  <w:rStyle w:val="afa"/>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000000">
            <w:pPr>
              <w:rPr>
                <w:rFonts w:eastAsia="Malgun Gothic"/>
                <w:sz w:val="18"/>
                <w:szCs w:val="18"/>
                <w:lang w:eastAsia="ko-KR"/>
              </w:rPr>
            </w:pPr>
            <w:hyperlink r:id="rId98" w:history="1">
              <w:r w:rsidR="00AA2F65">
                <w:rPr>
                  <w:rStyle w:val="afa"/>
                  <w:rFonts w:eastAsia="Malgun Gothic"/>
                  <w:sz w:val="18"/>
                  <w:szCs w:val="18"/>
                  <w:lang w:eastAsia="ko-KR"/>
                </w:rPr>
                <w:t>Haewook</w:t>
              </w:r>
              <w:r w:rsidR="00AA2F65">
                <w:rPr>
                  <w:rStyle w:val="afa"/>
                  <w:rFonts w:eastAsia="Malgun Gothic" w:hint="eastAsia"/>
                  <w:sz w:val="18"/>
                  <w:szCs w:val="18"/>
                  <w:lang w:eastAsia="ko-KR"/>
                </w:rPr>
                <w:t>.park@lge.com</w:t>
              </w:r>
            </w:hyperlink>
          </w:p>
          <w:p w14:paraId="33EEC269" w14:textId="77777777" w:rsidR="005F0FC4" w:rsidRDefault="00000000">
            <w:pPr>
              <w:rPr>
                <w:rFonts w:eastAsia="Malgun Gothic"/>
                <w:sz w:val="18"/>
                <w:szCs w:val="18"/>
                <w:lang w:eastAsia="ko-KR"/>
              </w:rPr>
            </w:pPr>
            <w:hyperlink r:id="rId99" w:history="1">
              <w:r w:rsidR="00AA2F65">
                <w:rPr>
                  <w:rStyle w:val="afa"/>
                  <w:rFonts w:eastAsia="Malgun Gothic"/>
                  <w:sz w:val="18"/>
                  <w:szCs w:val="18"/>
                  <w:lang w:eastAsia="ko-KR"/>
                </w:rPr>
                <w:t>minwoo.choi@lge.com</w:t>
              </w:r>
            </w:hyperlink>
          </w:p>
          <w:p w14:paraId="69A51454" w14:textId="77777777" w:rsidR="005F0FC4" w:rsidRDefault="00000000">
            <w:pPr>
              <w:spacing w:after="0" w:line="240" w:lineRule="auto"/>
              <w:rPr>
                <w:sz w:val="18"/>
                <w:szCs w:val="18"/>
              </w:rPr>
            </w:pPr>
            <w:hyperlink r:id="rId100" w:history="1">
              <w:r w:rsidR="00AA2F65">
                <w:rPr>
                  <w:rStyle w:val="afa"/>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000000" w:rsidP="00703057">
            <w:pPr>
              <w:rPr>
                <w:rStyle w:val="afa"/>
                <w:rFonts w:eastAsia="Malgun Gothic"/>
                <w:sz w:val="18"/>
                <w:szCs w:val="18"/>
                <w:lang w:eastAsia="ko-KR"/>
              </w:rPr>
            </w:pPr>
            <w:hyperlink r:id="rId101" w:history="1">
              <w:r w:rsidR="00703057" w:rsidRPr="003D02C5">
                <w:rPr>
                  <w:rStyle w:val="afa"/>
                  <w:rFonts w:eastAsia="Malgun Gothic"/>
                  <w:sz w:val="18"/>
                  <w:szCs w:val="18"/>
                  <w:lang w:eastAsia="ko-KR"/>
                </w:rPr>
                <w:t>liuwendong1@oppo.com</w:t>
              </w:r>
            </w:hyperlink>
          </w:p>
          <w:p w14:paraId="50C5A2C3" w14:textId="77777777" w:rsidR="00703057" w:rsidRPr="003D02C5" w:rsidRDefault="00000000" w:rsidP="00703057">
            <w:pPr>
              <w:rPr>
                <w:rStyle w:val="afa"/>
                <w:rFonts w:eastAsia="Malgun Gothic"/>
                <w:sz w:val="18"/>
                <w:szCs w:val="18"/>
                <w:lang w:eastAsia="ko-KR"/>
              </w:rPr>
            </w:pPr>
            <w:hyperlink r:id="rId102" w:history="1">
              <w:r w:rsidR="00703057" w:rsidRPr="003D02C5">
                <w:rPr>
                  <w:rStyle w:val="afa"/>
                  <w:rFonts w:eastAsia="Malgun Gothic"/>
                  <w:sz w:val="18"/>
                  <w:szCs w:val="18"/>
                  <w:lang w:eastAsia="ko-KR"/>
                </w:rPr>
                <w:t>chenwenhong@oppo.com</w:t>
              </w:r>
            </w:hyperlink>
          </w:p>
          <w:p w14:paraId="190A0E9D" w14:textId="490205B4" w:rsidR="00703057" w:rsidRDefault="00000000" w:rsidP="00703057">
            <w:hyperlink r:id="rId103" w:history="1">
              <w:r w:rsidR="00703057" w:rsidRPr="003D02C5">
                <w:rPr>
                  <w:rStyle w:val="afa"/>
                  <w:rFonts w:eastAsia="Malgun Gothic" w:hint="eastAsia"/>
                  <w:sz w:val="18"/>
                  <w:szCs w:val="18"/>
                  <w:lang w:eastAsia="ko-KR"/>
                </w:rPr>
                <w:t>w</w:t>
              </w:r>
              <w:r w:rsidR="00703057" w:rsidRPr="003D02C5">
                <w:rPr>
                  <w:rStyle w:val="afa"/>
                  <w:rFonts w:eastAsia="Malgun Gothic"/>
                  <w:sz w:val="18"/>
                  <w:szCs w:val="18"/>
                  <w:lang w:eastAsia="ko-KR"/>
                </w:rPr>
                <w:t>uzidong@oppo.com</w:t>
              </w:r>
            </w:hyperlink>
          </w:p>
        </w:tc>
      </w:tr>
    </w:tbl>
    <w:p w14:paraId="7A332363" w14:textId="77777777" w:rsidR="005F0FC4" w:rsidRDefault="005F0FC4">
      <w:pPr>
        <w:rPr>
          <w:rFonts w:hint="eastAsia"/>
          <w:sz w:val="20"/>
          <w:szCs w:val="20"/>
        </w:rPr>
      </w:pPr>
    </w:p>
    <w:p w14:paraId="16E1975C" w14:textId="77777777" w:rsidR="005F0FC4" w:rsidRDefault="005F0FC4">
      <w:pPr>
        <w:rPr>
          <w:rFonts w:hint="eastAsia"/>
          <w:sz w:val="20"/>
          <w:szCs w:val="20"/>
        </w:rPr>
      </w:pPr>
    </w:p>
    <w:p w14:paraId="67786AC7" w14:textId="77777777" w:rsidR="005F0FC4" w:rsidRDefault="00AA2F65">
      <w:pPr>
        <w:pStyle w:val="1"/>
        <w:rPr>
          <w:rFonts w:ascii="Arial" w:hAnsi="Arial" w:cs="Arial"/>
          <w:sz w:val="28"/>
          <w:szCs w:val="18"/>
        </w:rPr>
      </w:pPr>
      <w:r>
        <w:rPr>
          <w:rFonts w:ascii="Arial" w:hAnsi="Arial" w:cs="Arial"/>
          <w:sz w:val="28"/>
          <w:szCs w:val="18"/>
        </w:rPr>
        <w:lastRenderedPageBreak/>
        <w:t xml:space="preserve">Reference </w:t>
      </w:r>
    </w:p>
    <w:p w14:paraId="11A543A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54B42" w14:textId="77777777" w:rsidR="00AA3C4D" w:rsidRDefault="00AA3C4D">
      <w:pPr>
        <w:spacing w:line="240" w:lineRule="auto"/>
        <w:rPr>
          <w:rFonts w:hint="eastAsia"/>
        </w:rPr>
      </w:pPr>
      <w:r>
        <w:separator/>
      </w:r>
    </w:p>
  </w:endnote>
  <w:endnote w:type="continuationSeparator" w:id="0">
    <w:p w14:paraId="327FFC54" w14:textId="77777777" w:rsidR="00AA3C4D" w:rsidRDefault="00AA3C4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FC056" w14:textId="77777777" w:rsidR="00AA3C4D" w:rsidRDefault="00AA3C4D">
      <w:pPr>
        <w:spacing w:after="0"/>
        <w:rPr>
          <w:rFonts w:hint="eastAsia"/>
        </w:rPr>
      </w:pPr>
      <w:r>
        <w:separator/>
      </w:r>
    </w:p>
  </w:footnote>
  <w:footnote w:type="continuationSeparator" w:id="0">
    <w:p w14:paraId="0E8850BA" w14:textId="77777777" w:rsidR="00AA3C4D" w:rsidRDefault="00AA3C4D">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955874"/>
    <w:multiLevelType w:val="hybridMultilevel"/>
    <w:tmpl w:val="F0C8E652"/>
    <w:lvl w:ilvl="0" w:tplc="243C88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302B47"/>
    <w:multiLevelType w:val="singleLevel"/>
    <w:tmpl w:val="56302B47"/>
    <w:lvl w:ilvl="0">
      <w:start w:val="1"/>
      <w:numFmt w:val="decimal"/>
      <w:suff w:val="space"/>
      <w:lvlText w:val="%1."/>
      <w:lvlJc w:val="left"/>
    </w:lvl>
  </w:abstractNum>
  <w:abstractNum w:abstractNumId="45"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0"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0" w15:restartNumberingAfterBreak="0">
    <w:nsid w:val="703AE139"/>
    <w:multiLevelType w:val="singleLevel"/>
    <w:tmpl w:val="703AE139"/>
    <w:lvl w:ilvl="0">
      <w:start w:val="1"/>
      <w:numFmt w:val="decimal"/>
      <w:suff w:val="space"/>
      <w:lvlText w:val="%1."/>
      <w:lvlJc w:val="left"/>
    </w:lvl>
  </w:abstractNum>
  <w:abstractNum w:abstractNumId="6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098671051">
    <w:abstractNumId w:val="39"/>
  </w:num>
  <w:num w:numId="2" w16cid:durableId="262878526">
    <w:abstractNumId w:val="63"/>
  </w:num>
  <w:num w:numId="3" w16cid:durableId="821047134">
    <w:abstractNumId w:val="42"/>
  </w:num>
  <w:num w:numId="4" w16cid:durableId="667514938">
    <w:abstractNumId w:val="46"/>
  </w:num>
  <w:num w:numId="5" w16cid:durableId="601298616">
    <w:abstractNumId w:val="52"/>
  </w:num>
  <w:num w:numId="6" w16cid:durableId="830028785">
    <w:abstractNumId w:val="6"/>
  </w:num>
  <w:num w:numId="7" w16cid:durableId="7224878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7"/>
  </w:num>
  <w:num w:numId="9" w16cid:durableId="2047875766">
    <w:abstractNumId w:val="20"/>
  </w:num>
  <w:num w:numId="10" w16cid:durableId="1943879961">
    <w:abstractNumId w:val="21"/>
  </w:num>
  <w:num w:numId="11" w16cid:durableId="882450546">
    <w:abstractNumId w:val="30"/>
  </w:num>
  <w:num w:numId="12" w16cid:durableId="1138571447">
    <w:abstractNumId w:val="8"/>
  </w:num>
  <w:num w:numId="13" w16cid:durableId="1333752309">
    <w:abstractNumId w:val="29"/>
  </w:num>
  <w:num w:numId="14" w16cid:durableId="1234124246">
    <w:abstractNumId w:val="33"/>
  </w:num>
  <w:num w:numId="15" w16cid:durableId="842937902">
    <w:abstractNumId w:val="59"/>
  </w:num>
  <w:num w:numId="16" w16cid:durableId="994341440">
    <w:abstractNumId w:val="41"/>
  </w:num>
  <w:num w:numId="17" w16cid:durableId="1987976272">
    <w:abstractNumId w:val="1"/>
  </w:num>
  <w:num w:numId="18" w16cid:durableId="818810973">
    <w:abstractNumId w:val="62"/>
  </w:num>
  <w:num w:numId="19" w16cid:durableId="329910338">
    <w:abstractNumId w:val="13"/>
  </w:num>
  <w:num w:numId="20" w16cid:durableId="1751535176">
    <w:abstractNumId w:val="48"/>
  </w:num>
  <w:num w:numId="21" w16cid:durableId="1148016407">
    <w:abstractNumId w:val="3"/>
  </w:num>
  <w:num w:numId="22" w16cid:durableId="1288392159">
    <w:abstractNumId w:val="25"/>
  </w:num>
  <w:num w:numId="23" w16cid:durableId="2097044763">
    <w:abstractNumId w:val="4"/>
  </w:num>
  <w:num w:numId="24" w16cid:durableId="2013139352">
    <w:abstractNumId w:val="5"/>
  </w:num>
  <w:num w:numId="25" w16cid:durableId="1295793662">
    <w:abstractNumId w:val="58"/>
  </w:num>
  <w:num w:numId="26" w16cid:durableId="409038841">
    <w:abstractNumId w:val="10"/>
  </w:num>
  <w:num w:numId="27" w16cid:durableId="73432275">
    <w:abstractNumId w:val="60"/>
  </w:num>
  <w:num w:numId="28" w16cid:durableId="309140659">
    <w:abstractNumId w:val="18"/>
  </w:num>
  <w:num w:numId="29" w16cid:durableId="1757628436">
    <w:abstractNumId w:val="45"/>
  </w:num>
  <w:num w:numId="30" w16cid:durableId="1310279576">
    <w:abstractNumId w:val="19"/>
  </w:num>
  <w:num w:numId="31" w16cid:durableId="1873686624">
    <w:abstractNumId w:val="35"/>
  </w:num>
  <w:num w:numId="32" w16cid:durableId="1276408269">
    <w:abstractNumId w:val="37"/>
  </w:num>
  <w:num w:numId="33" w16cid:durableId="323749993">
    <w:abstractNumId w:val="38"/>
  </w:num>
  <w:num w:numId="34" w16cid:durableId="2017609723">
    <w:abstractNumId w:val="55"/>
  </w:num>
  <w:num w:numId="35" w16cid:durableId="642999712">
    <w:abstractNumId w:val="11"/>
  </w:num>
  <w:num w:numId="36" w16cid:durableId="1984188031">
    <w:abstractNumId w:val="34"/>
  </w:num>
  <w:num w:numId="37" w16cid:durableId="952856675">
    <w:abstractNumId w:val="53"/>
  </w:num>
  <w:num w:numId="38" w16cid:durableId="1063213345">
    <w:abstractNumId w:val="61"/>
  </w:num>
  <w:num w:numId="39" w16cid:durableId="313994414">
    <w:abstractNumId w:val="23"/>
  </w:num>
  <w:num w:numId="40" w16cid:durableId="1317567187">
    <w:abstractNumId w:val="15"/>
  </w:num>
  <w:num w:numId="41" w16cid:durableId="1477410342">
    <w:abstractNumId w:val="32"/>
  </w:num>
  <w:num w:numId="42" w16cid:durableId="18525259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1"/>
  </w:num>
  <w:num w:numId="44" w16cid:durableId="1679700019">
    <w:abstractNumId w:val="49"/>
  </w:num>
  <w:num w:numId="45" w16cid:durableId="2057778195">
    <w:abstractNumId w:val="43"/>
  </w:num>
  <w:num w:numId="46" w16cid:durableId="800149214">
    <w:abstractNumId w:val="22"/>
  </w:num>
  <w:num w:numId="47" w16cid:durableId="1229926867">
    <w:abstractNumId w:val="16"/>
  </w:num>
  <w:num w:numId="48" w16cid:durableId="1963422011">
    <w:abstractNumId w:val="26"/>
  </w:num>
  <w:num w:numId="49" w16cid:durableId="748965138">
    <w:abstractNumId w:val="0"/>
  </w:num>
  <w:num w:numId="50" w16cid:durableId="277761422">
    <w:abstractNumId w:val="40"/>
  </w:num>
  <w:num w:numId="51" w16cid:durableId="1810825336">
    <w:abstractNumId w:val="12"/>
  </w:num>
  <w:num w:numId="52" w16cid:durableId="1185828623">
    <w:abstractNumId w:val="56"/>
  </w:num>
  <w:num w:numId="53" w16cid:durableId="1450054219">
    <w:abstractNumId w:val="2"/>
  </w:num>
  <w:num w:numId="54" w16cid:durableId="250967507">
    <w:abstractNumId w:val="54"/>
  </w:num>
  <w:num w:numId="55" w16cid:durableId="487021256">
    <w:abstractNumId w:val="9"/>
  </w:num>
  <w:num w:numId="56" w16cid:durableId="649022565">
    <w:abstractNumId w:val="31"/>
  </w:num>
  <w:num w:numId="57" w16cid:durableId="1993176018">
    <w:abstractNumId w:val="7"/>
  </w:num>
  <w:num w:numId="58" w16cid:durableId="1825075790">
    <w:abstractNumId w:val="24"/>
  </w:num>
  <w:num w:numId="59" w16cid:durableId="1339652910">
    <w:abstractNumId w:val="44"/>
  </w:num>
  <w:num w:numId="60" w16cid:durableId="1534343419">
    <w:abstractNumId w:val="14"/>
  </w:num>
  <w:num w:numId="61" w16cid:durableId="1414933225">
    <w:abstractNumId w:val="28"/>
  </w:num>
  <w:num w:numId="62" w16cid:durableId="1245341337">
    <w:abstractNumId w:val="50"/>
  </w:num>
  <w:num w:numId="63" w16cid:durableId="1286352722">
    <w:abstractNumId w:val="47"/>
  </w:num>
  <w:num w:numId="64" w16cid:durableId="1061293021">
    <w:abstractNumId w:val="57"/>
  </w:num>
  <w:num w:numId="65" w16cid:durableId="1680499388">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42DA"/>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4B92"/>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3C4D"/>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30265</Words>
  <Characters>172515</Characters>
  <Application>Microsoft Office Word</Application>
  <DocSecurity>0</DocSecurity>
  <Lines>1437</Lines>
  <Paragraphs>404</Paragraphs>
  <ScaleCrop>false</ScaleCrop>
  <Company/>
  <LinksUpToDate>false</LinksUpToDate>
  <CharactersWithSpaces>202376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马大为 (Dawei Ma)</cp:lastModifiedBy>
  <cp:revision>2</cp:revision>
  <dcterms:created xsi:type="dcterms:W3CDTF">2026-02-09T14:02:00Z</dcterms:created>
  <dcterms:modified xsi:type="dcterms:W3CDTF">2026-02-09T14:02:00Z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