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DengXian"/>
          <w:i/>
          <w:iCs/>
        </w:rPr>
      </w:pPr>
      <w:r>
        <w:rPr>
          <w:rFonts w:eastAsia="DengXian" w:hint="eastAsia"/>
          <w:i/>
          <w:iCs/>
        </w:rPr>
        <w:t xml:space="preserve">Note 1: </w:t>
      </w:r>
      <w:r w:rsidRPr="007A1166">
        <w:rPr>
          <w:rFonts w:eastAsia="DengXian"/>
          <w:i/>
          <w:iCs/>
        </w:rPr>
        <w:t>I</w:t>
      </w:r>
      <w:r w:rsidRPr="007A1166">
        <w:rPr>
          <w:rFonts w:eastAsia="DengXian" w:hint="eastAsia"/>
          <w:i/>
          <w:iCs/>
        </w:rPr>
        <w:t xml:space="preserve">ncluding </w:t>
      </w:r>
      <w:r>
        <w:rPr>
          <w:rFonts w:eastAsia="DengXian" w:hint="eastAsia"/>
          <w:i/>
          <w:iCs/>
        </w:rPr>
        <w:t>s</w:t>
      </w:r>
      <w:r w:rsidRPr="007A1166">
        <w:rPr>
          <w:rFonts w:eastAsia="DengXian" w:hint="eastAsia"/>
          <w:i/>
          <w:iCs/>
        </w:rPr>
        <w:t>ynchronization signal/channel design</w:t>
      </w:r>
      <w:r>
        <w:rPr>
          <w:rFonts w:eastAsia="DengXian" w:hint="eastAsia"/>
          <w:i/>
          <w:iCs/>
        </w:rPr>
        <w:t xml:space="preserve"> (e.g., SSB), and transmission</w:t>
      </w:r>
      <w:r w:rsidRPr="007A1166">
        <w:rPr>
          <w:rFonts w:eastAsia="DengXian" w:hint="eastAsia"/>
          <w:i/>
          <w:iCs/>
        </w:rPr>
        <w:t>,</w:t>
      </w:r>
      <w:r>
        <w:rPr>
          <w:rFonts w:eastAsia="DengXian" w:hint="eastAsia"/>
          <w:i/>
          <w:iCs/>
        </w:rPr>
        <w:t xml:space="preserve"> </w:t>
      </w:r>
      <w:r w:rsidRPr="007A1166">
        <w:rPr>
          <w:rFonts w:eastAsia="DengXian" w:hint="eastAsia"/>
          <w:i/>
          <w:iCs/>
        </w:rPr>
        <w:t xml:space="preserve">and other design for facilitating synchronization </w:t>
      </w:r>
      <w:r w:rsidRPr="007A1166">
        <w:rPr>
          <w:rFonts w:eastAsia="DengXian"/>
          <w:i/>
          <w:iCs/>
        </w:rPr>
        <w:t>acquisition</w:t>
      </w:r>
      <w:r>
        <w:rPr>
          <w:rFonts w:eastAsia="DengXian" w:hint="eastAsia"/>
          <w:i/>
          <w:iCs/>
        </w:rPr>
        <w:t>, e.g., jointly with CSI-RS or other reference signal,</w:t>
      </w:r>
      <w:r w:rsidRPr="004F7808">
        <w:rPr>
          <w:rFonts w:eastAsia="DengXian" w:hint="eastAsia"/>
          <w:i/>
          <w:iCs/>
        </w:rPr>
        <w:t xml:space="preserve"> </w:t>
      </w:r>
      <w:r w:rsidRPr="00F156CD">
        <w:rPr>
          <w:rFonts w:eastAsia="DengXian" w:hint="eastAsia"/>
          <w:i/>
          <w:iCs/>
        </w:rPr>
        <w:t>O</w:t>
      </w:r>
      <w:r w:rsidRPr="00F156CD">
        <w:rPr>
          <w:rFonts w:eastAsia="DengXian"/>
          <w:i/>
          <w:iCs/>
        </w:rPr>
        <w:t>n-demand sync signal(s)</w:t>
      </w:r>
      <w:r w:rsidRPr="00F156CD">
        <w:rPr>
          <w:rFonts w:eastAsia="DengXian" w:hint="eastAsia"/>
          <w:i/>
          <w:iCs/>
        </w:rPr>
        <w:t>,</w:t>
      </w:r>
      <w:r>
        <w:rPr>
          <w:rFonts w:eastAsia="DengXian" w:hint="eastAsia"/>
          <w:i/>
          <w:iCs/>
        </w:rPr>
        <w:t xml:space="preserve"> SIB/Paging transmission, m</w:t>
      </w:r>
      <w:r w:rsidRPr="00EA0A7A">
        <w:rPr>
          <w:rFonts w:eastAsia="DengXian" w:hint="eastAsia"/>
          <w:i/>
          <w:iCs/>
        </w:rPr>
        <w:t>easurement for mobility</w:t>
      </w:r>
      <w:r>
        <w:rPr>
          <w:rFonts w:eastAsia="DengXian" w:hint="eastAsia"/>
          <w:i/>
          <w:iCs/>
        </w:rPr>
        <w:t>.</w:t>
      </w:r>
    </w:p>
    <w:p w14:paraId="55D7DCFC" w14:textId="77777777" w:rsidR="00207676" w:rsidRDefault="00207676" w:rsidP="00207676">
      <w:pPr>
        <w:spacing w:before="120"/>
        <w:jc w:val="both"/>
        <w:rPr>
          <w:rFonts w:eastAsia="DengXian"/>
          <w:i/>
          <w:iCs/>
        </w:rPr>
      </w:pPr>
    </w:p>
    <w:p w14:paraId="31089730" w14:textId="77777777" w:rsidR="00D217DE" w:rsidRDefault="004145FA" w:rsidP="00520FEA">
      <w:pPr>
        <w:pStyle w:val="Heading1"/>
        <w:spacing w:before="120" w:after="120"/>
        <w:rPr>
          <w:rFonts w:eastAsia="DengXian"/>
        </w:rPr>
      </w:pPr>
      <w:r w:rsidRPr="00D217DE">
        <w:rPr>
          <w:rFonts w:eastAsia="DengXian" w:hint="eastAsia"/>
        </w:rPr>
        <w:t>High</w:t>
      </w:r>
      <w:r w:rsidR="001D3092" w:rsidRPr="00D217DE">
        <w:rPr>
          <w:rFonts w:eastAsia="DengXian" w:hint="eastAsia"/>
        </w:rPr>
        <w:t>-l</w:t>
      </w:r>
      <w:r w:rsidRPr="00D217DE">
        <w:rPr>
          <w:rFonts w:eastAsia="DengXian" w:hint="eastAsia"/>
        </w:rPr>
        <w:t xml:space="preserve">evel </w:t>
      </w:r>
      <w:r w:rsidR="00520FEA" w:rsidRPr="00D217DE">
        <w:rPr>
          <w:rFonts w:eastAsia="DengXian" w:hint="eastAsia"/>
        </w:rPr>
        <w:t>considerations</w:t>
      </w:r>
    </w:p>
    <w:p w14:paraId="67EE915A" w14:textId="06C402A4" w:rsidR="003E0B59" w:rsidRDefault="003E0B59" w:rsidP="003E0B59">
      <w:pPr>
        <w:pStyle w:val="Heading2"/>
        <w:spacing w:before="120" w:after="120"/>
        <w:rPr>
          <w:rFonts w:eastAsia="DengXian"/>
        </w:rPr>
      </w:pPr>
      <w:r>
        <w:rPr>
          <w:rFonts w:eastAsia="DengXian" w:hint="eastAsia"/>
        </w:rPr>
        <w:t>Different deployment scenarios</w:t>
      </w:r>
      <w:r w:rsidR="0023126A">
        <w:rPr>
          <w:rFonts w:eastAsia="DengXian" w:hint="eastAsia"/>
        </w:rPr>
        <w:t xml:space="preserve"> (Open)</w:t>
      </w:r>
    </w:p>
    <w:p w14:paraId="464B1A2A" w14:textId="77777777" w:rsidR="003E0B59" w:rsidRDefault="003E0B59" w:rsidP="003E0B59">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r>
              <w:rPr>
                <w:rFonts w:eastAsiaTheme="minorEastAsia" w:hint="eastAsia"/>
                <w:iCs/>
                <w:sz w:val="20"/>
                <w:szCs w:val="21"/>
              </w:rPr>
              <w:t>Ofinno</w:t>
            </w:r>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ListParagraph"/>
              <w:numPr>
                <w:ilvl w:val="0"/>
                <w:numId w:val="103"/>
              </w:numPr>
              <w:spacing w:afterLines="50"/>
              <w:ind w:right="-101"/>
              <w:rPr>
                <w:rFonts w:eastAsia="SimSun"/>
                <w:b/>
                <w:bCs/>
                <w:sz w:val="20"/>
                <w:szCs w:val="20"/>
                <w:lang w:val="en-GB"/>
              </w:rPr>
            </w:pPr>
            <w:r w:rsidRPr="00BF7D85">
              <w:rPr>
                <w:rFonts w:eastAsia="SimSun"/>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ListParagraph"/>
              <w:numPr>
                <w:ilvl w:val="0"/>
                <w:numId w:val="103"/>
              </w:numPr>
              <w:spacing w:afterLines="50"/>
              <w:ind w:right="-101"/>
              <w:rPr>
                <w:rFonts w:eastAsia="SimSun"/>
                <w:b/>
                <w:bCs/>
                <w:sz w:val="20"/>
                <w:szCs w:val="20"/>
                <w:lang w:val="en-GB"/>
              </w:rPr>
            </w:pPr>
            <w:r w:rsidRPr="00EB7C46">
              <w:rPr>
                <w:rFonts w:eastAsia="SimSun"/>
                <w:b/>
                <w:bCs/>
                <w:sz w:val="20"/>
                <w:szCs w:val="20"/>
                <w:lang w:val="en-GB"/>
              </w:rPr>
              <w:t xml:space="preserve">Scenario#2: Single-TRP operating multi-carrier. </w:t>
            </w:r>
          </w:p>
          <w:p w14:paraId="03A7B97F" w14:textId="77777777" w:rsidR="00BF7D85" w:rsidRPr="00EB7C46" w:rsidRDefault="00BF7D85" w:rsidP="006417C7">
            <w:pPr>
              <w:pStyle w:val="ListParagraph"/>
              <w:numPr>
                <w:ilvl w:val="1"/>
                <w:numId w:val="103"/>
              </w:numPr>
              <w:spacing w:afterLines="50"/>
              <w:ind w:right="-101"/>
              <w:rPr>
                <w:rFonts w:eastAsia="SimSun"/>
                <w:b/>
                <w:bCs/>
                <w:sz w:val="20"/>
                <w:szCs w:val="20"/>
                <w:lang w:val="en-GB"/>
              </w:rPr>
            </w:pPr>
            <w:r w:rsidRPr="00EB7C46">
              <w:rPr>
                <w:rFonts w:eastAsia="SimSun"/>
                <w:b/>
                <w:bCs/>
                <w:sz w:val="20"/>
                <w:szCs w:val="20"/>
                <w:lang w:val="en-GB"/>
              </w:rPr>
              <w:t>One of the carriers serves initial access functions for IDLE mode, e.g., an anchor carrier</w:t>
            </w:r>
          </w:p>
          <w:p w14:paraId="5483EAB1" w14:textId="77777777" w:rsidR="00BF7D85" w:rsidRPr="00EB7C46" w:rsidRDefault="00BF7D85" w:rsidP="006417C7">
            <w:pPr>
              <w:pStyle w:val="ListParagraph"/>
              <w:numPr>
                <w:ilvl w:val="1"/>
                <w:numId w:val="103"/>
              </w:numPr>
              <w:spacing w:afterLines="50"/>
              <w:ind w:right="-101"/>
              <w:rPr>
                <w:rFonts w:eastAsia="SimSun"/>
                <w:b/>
                <w:bCs/>
                <w:sz w:val="20"/>
                <w:szCs w:val="20"/>
                <w:lang w:val="en-GB"/>
              </w:rPr>
            </w:pPr>
            <w:r w:rsidRPr="00EB7C46">
              <w:rPr>
                <w:rFonts w:eastAsia="SimSun"/>
                <w:b/>
                <w:bCs/>
                <w:sz w:val="20"/>
                <w:szCs w:val="20"/>
                <w:lang w:val="en-GB"/>
              </w:rPr>
              <w:t>All the carriers may provide radio resource for traffic in CONNECTED mode</w:t>
            </w:r>
          </w:p>
          <w:p w14:paraId="5B6D1AF1" w14:textId="77777777" w:rsidR="00BF7D85" w:rsidRDefault="00BF7D85" w:rsidP="006417C7">
            <w:pPr>
              <w:pStyle w:val="ListParagraph"/>
              <w:numPr>
                <w:ilvl w:val="0"/>
                <w:numId w:val="103"/>
              </w:numPr>
              <w:spacing w:afterLines="50"/>
              <w:ind w:right="-101"/>
              <w:rPr>
                <w:rFonts w:eastAsia="SimSun"/>
                <w:b/>
                <w:bCs/>
                <w:sz w:val="20"/>
                <w:szCs w:val="20"/>
                <w:lang w:val="en-GB"/>
              </w:rPr>
            </w:pPr>
            <w:r w:rsidRPr="00EB7C46">
              <w:rPr>
                <w:rFonts w:eastAsia="SimSun"/>
                <w:b/>
                <w:bCs/>
                <w:sz w:val="20"/>
                <w:szCs w:val="20"/>
                <w:lang w:val="en-GB"/>
              </w:rPr>
              <w:t>Scenario#3: Multi-TRP operating multi-carrier.</w:t>
            </w:r>
          </w:p>
          <w:p w14:paraId="3FFEDFFF" w14:textId="77777777" w:rsidR="00BF7D85" w:rsidRPr="00BF7D85" w:rsidRDefault="00BF7D85" w:rsidP="006417C7">
            <w:pPr>
              <w:pStyle w:val="ListParagraph"/>
              <w:numPr>
                <w:ilvl w:val="1"/>
                <w:numId w:val="103"/>
              </w:numPr>
              <w:spacing w:afterLines="50"/>
              <w:ind w:right="-101"/>
              <w:rPr>
                <w:rFonts w:eastAsia="SimSun"/>
                <w:b/>
                <w:bCs/>
                <w:sz w:val="20"/>
                <w:szCs w:val="20"/>
                <w:lang w:val="en-GB"/>
              </w:rPr>
            </w:pPr>
            <w:r w:rsidRPr="00BF7D85">
              <w:rPr>
                <w:rFonts w:eastAsia="SimSun"/>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ListParagraph"/>
              <w:numPr>
                <w:ilvl w:val="1"/>
                <w:numId w:val="103"/>
              </w:numPr>
              <w:spacing w:afterLines="50"/>
              <w:ind w:right="-101"/>
              <w:rPr>
                <w:rFonts w:eastAsia="SimSun"/>
                <w:b/>
                <w:bCs/>
                <w:sz w:val="20"/>
                <w:szCs w:val="20"/>
                <w:lang w:val="en-GB"/>
              </w:rPr>
            </w:pPr>
            <w:r w:rsidRPr="00BF7D85">
              <w:rPr>
                <w:rFonts w:eastAsia="SimSun"/>
                <w:b/>
                <w:bCs/>
                <w:sz w:val="20"/>
                <w:szCs w:val="20"/>
                <w:lang w:val="en-GB"/>
              </w:rPr>
              <w:t>All the carriers may provide radio resource for traffic in CONNECTED mode</w:t>
            </w:r>
          </w:p>
          <w:p w14:paraId="6499B446" w14:textId="77777777" w:rsidR="00BF7D85" w:rsidRDefault="00BF7D85" w:rsidP="006417C7">
            <w:pPr>
              <w:pStyle w:val="ListParagraph"/>
              <w:numPr>
                <w:ilvl w:val="0"/>
                <w:numId w:val="103"/>
              </w:numPr>
              <w:spacing w:afterLines="50"/>
              <w:ind w:right="-101"/>
              <w:rPr>
                <w:rFonts w:eastAsia="SimSun"/>
                <w:b/>
                <w:bCs/>
                <w:sz w:val="20"/>
                <w:szCs w:val="20"/>
                <w:lang w:val="en-GB"/>
              </w:rPr>
            </w:pPr>
            <w:r w:rsidRPr="00EB7C46">
              <w:rPr>
                <w:rFonts w:eastAsia="SimSun"/>
                <w:b/>
                <w:bCs/>
                <w:sz w:val="20"/>
                <w:szCs w:val="20"/>
                <w:lang w:val="en-GB"/>
              </w:rPr>
              <w:t>Scenario#4: Multi-TRP operating single-carrier with SFN</w:t>
            </w:r>
            <w:r w:rsidRPr="00EB7C46">
              <w:rPr>
                <w:rFonts w:eastAsia="MS Mincho"/>
                <w:b/>
                <w:bCs/>
                <w:sz w:val="20"/>
                <w:szCs w:val="20"/>
                <w:lang w:val="en-GB"/>
              </w:rPr>
              <w:t>(coherent) or JT(joint transmission, i.e. non-coherent/coherent)</w:t>
            </w:r>
            <w:r w:rsidRPr="00EB7C46">
              <w:rPr>
                <w:rFonts w:eastAsia="SimSun"/>
                <w:b/>
                <w:bCs/>
                <w:sz w:val="20"/>
                <w:szCs w:val="20"/>
                <w:lang w:val="en-GB"/>
              </w:rPr>
              <w:t xml:space="preserve"> manner</w:t>
            </w:r>
          </w:p>
          <w:p w14:paraId="17322A25" w14:textId="77777777" w:rsidR="00BF7D85" w:rsidRDefault="00BF7D85" w:rsidP="006417C7">
            <w:pPr>
              <w:pStyle w:val="ListParagraph"/>
              <w:numPr>
                <w:ilvl w:val="1"/>
                <w:numId w:val="103"/>
              </w:numPr>
              <w:spacing w:afterLines="50"/>
              <w:ind w:right="-101"/>
              <w:rPr>
                <w:rFonts w:eastAsia="SimSun"/>
                <w:b/>
                <w:bCs/>
                <w:sz w:val="20"/>
                <w:szCs w:val="20"/>
                <w:lang w:val="en-GB"/>
              </w:rPr>
            </w:pPr>
            <w:r w:rsidRPr="00BF7D85">
              <w:rPr>
                <w:rFonts w:eastAsia="SimSun"/>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ListParagraph"/>
              <w:numPr>
                <w:ilvl w:val="1"/>
                <w:numId w:val="103"/>
              </w:numPr>
              <w:spacing w:afterLines="50"/>
              <w:ind w:right="-101"/>
              <w:rPr>
                <w:rFonts w:eastAsia="SimSun"/>
                <w:b/>
                <w:bCs/>
                <w:sz w:val="20"/>
                <w:szCs w:val="20"/>
                <w:lang w:val="en-GB"/>
              </w:rPr>
            </w:pPr>
            <w:r w:rsidRPr="00BF7D85">
              <w:rPr>
                <w:rFonts w:eastAsia="SimSun"/>
                <w:b/>
                <w:bCs/>
                <w:sz w:val="20"/>
                <w:szCs w:val="20"/>
                <w:lang w:val="en-GB"/>
              </w:rPr>
              <w:t>All the carriers may provide radio resource for traffic in CONNECTED mode, with SFN manner.</w:t>
            </w:r>
          </w:p>
          <w:p w14:paraId="73609678" w14:textId="77777777" w:rsidR="00BF7D85" w:rsidRDefault="00BF7D85" w:rsidP="006417C7">
            <w:pPr>
              <w:pStyle w:val="ListParagraph"/>
              <w:numPr>
                <w:ilvl w:val="0"/>
                <w:numId w:val="103"/>
              </w:numPr>
              <w:spacing w:afterLines="50"/>
              <w:ind w:right="-101"/>
              <w:rPr>
                <w:rFonts w:eastAsia="SimSun"/>
                <w:b/>
                <w:bCs/>
                <w:sz w:val="20"/>
                <w:szCs w:val="20"/>
                <w:lang w:val="en-GB"/>
              </w:rPr>
            </w:pPr>
            <w:r w:rsidRPr="00EB7C46">
              <w:rPr>
                <w:rFonts w:eastAsia="SimSun"/>
                <w:b/>
                <w:bCs/>
                <w:sz w:val="20"/>
                <w:szCs w:val="20"/>
                <w:lang w:val="en-GB"/>
              </w:rPr>
              <w:t>Scenario#</w:t>
            </w:r>
            <w:r w:rsidRPr="00EB7C46">
              <w:rPr>
                <w:rFonts w:eastAsia="MS Mincho"/>
                <w:b/>
                <w:bCs/>
                <w:sz w:val="20"/>
                <w:szCs w:val="20"/>
                <w:lang w:val="en-GB"/>
              </w:rPr>
              <w:t>5</w:t>
            </w:r>
            <w:r w:rsidRPr="00EB7C46">
              <w:rPr>
                <w:rFonts w:eastAsia="SimSun"/>
                <w:b/>
                <w:bCs/>
                <w:sz w:val="20"/>
                <w:szCs w:val="20"/>
                <w:lang w:val="en-GB"/>
              </w:rPr>
              <w:t xml:space="preserve">: </w:t>
            </w:r>
            <w:r w:rsidRPr="00EB7C46">
              <w:rPr>
                <w:rFonts w:eastAsia="MS Mincho"/>
                <w:b/>
                <w:bCs/>
                <w:sz w:val="20"/>
                <w:szCs w:val="20"/>
                <w:lang w:val="en-GB"/>
              </w:rPr>
              <w:t>M</w:t>
            </w:r>
            <w:r w:rsidRPr="00EB7C46">
              <w:rPr>
                <w:rFonts w:eastAsia="SimSun"/>
                <w:b/>
                <w:bCs/>
                <w:sz w:val="20"/>
                <w:szCs w:val="20"/>
                <w:lang w:val="en-GB"/>
              </w:rPr>
              <w:t xml:space="preserve">ulti-TRP operating both multi-carrier and </w:t>
            </w:r>
            <w:r w:rsidRPr="00EB7C46">
              <w:rPr>
                <w:rFonts w:eastAsia="MS Mincho"/>
                <w:b/>
                <w:bCs/>
                <w:sz w:val="20"/>
                <w:szCs w:val="20"/>
                <w:lang w:val="en-GB"/>
              </w:rPr>
              <w:t>single</w:t>
            </w:r>
            <w:r w:rsidRPr="00EB7C46">
              <w:rPr>
                <w:rFonts w:eastAsia="SimSun"/>
                <w:b/>
                <w:bCs/>
                <w:sz w:val="20"/>
                <w:szCs w:val="20"/>
                <w:lang w:val="en-GB"/>
              </w:rPr>
              <w:t>-carrier with SFN</w:t>
            </w:r>
            <w:r w:rsidRPr="00EB7C46">
              <w:rPr>
                <w:rFonts w:eastAsia="MS Mincho"/>
                <w:b/>
                <w:bCs/>
                <w:sz w:val="20"/>
                <w:szCs w:val="20"/>
                <w:lang w:val="en-GB"/>
              </w:rPr>
              <w:t>(coherent) or JT(joint transmission, i.e. non-coherent/coherent)</w:t>
            </w:r>
            <w:r w:rsidRPr="00EB7C46">
              <w:rPr>
                <w:rFonts w:eastAsia="SimSun"/>
                <w:b/>
                <w:bCs/>
                <w:sz w:val="20"/>
                <w:szCs w:val="20"/>
                <w:lang w:val="en-GB"/>
              </w:rPr>
              <w:t xml:space="preserve"> manner</w:t>
            </w:r>
          </w:p>
          <w:p w14:paraId="4EB4E297" w14:textId="456FF6EC" w:rsidR="00BF7D85" w:rsidRPr="00BF7D85" w:rsidRDefault="00BF7D85" w:rsidP="006417C7">
            <w:pPr>
              <w:pStyle w:val="ListParagraph"/>
              <w:numPr>
                <w:ilvl w:val="1"/>
                <w:numId w:val="103"/>
              </w:numPr>
              <w:spacing w:afterLines="50"/>
              <w:ind w:right="-101"/>
              <w:rPr>
                <w:rFonts w:eastAsia="SimSun"/>
                <w:b/>
                <w:bCs/>
                <w:sz w:val="20"/>
                <w:szCs w:val="20"/>
                <w:lang w:val="en-GB"/>
              </w:rPr>
            </w:pPr>
            <w:r w:rsidRPr="00BF7D85">
              <w:rPr>
                <w:rFonts w:eastAsia="MS Mincho"/>
                <w:b/>
                <w:bCs/>
                <w:sz w:val="20"/>
                <w:szCs w:val="20"/>
                <w:lang w:val="en-GB"/>
              </w:rPr>
              <w:t xml:space="preserve">The combination of Scenario#3 and </w:t>
            </w:r>
            <w:r w:rsidRPr="00BF7D85">
              <w:rPr>
                <w:rFonts w:eastAsia="SimSun"/>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ListParagraph"/>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ListParagraph"/>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ListParagraph"/>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proofErr w:type="spellStart"/>
            <w:r w:rsidRPr="009F7EF0">
              <w:rPr>
                <w:rFonts w:eastAsiaTheme="minorEastAsia" w:hint="eastAsia"/>
                <w:iCs/>
                <w:sz w:val="20"/>
                <w:szCs w:val="21"/>
              </w:rPr>
              <w:t>Spreadtrum</w:t>
            </w:r>
            <w:proofErr w:type="spellEnd"/>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SCell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ListParagraph"/>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where</w:t>
            </w:r>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Heading3"/>
        <w:spacing w:after="120"/>
        <w:rPr>
          <w:rFonts w:eastAsia="DengXian"/>
        </w:rPr>
      </w:pPr>
      <w:r>
        <w:rPr>
          <w:rFonts w:eastAsia="DengXian" w:hint="eastAsia"/>
        </w:rPr>
        <w:t>Discussion</w:t>
      </w:r>
      <w:r w:rsidR="00D428CB">
        <w:rPr>
          <w:rFonts w:eastAsia="DengXian" w:hint="eastAsia"/>
        </w:rPr>
        <w:t xml:space="preserve"> </w:t>
      </w:r>
    </w:p>
    <w:p w14:paraId="1D3C8A41" w14:textId="27C49AB1" w:rsidR="00843C30" w:rsidRPr="00484B9D" w:rsidRDefault="00484B9D" w:rsidP="0063474E">
      <w:pPr>
        <w:jc w:val="both"/>
        <w:rPr>
          <w:rFonts w:eastAsia="DengXian"/>
        </w:rPr>
      </w:pPr>
      <w:r>
        <w:rPr>
          <w:rFonts w:eastAsia="DengXian"/>
        </w:rPr>
        <w:t>I</w:t>
      </w:r>
      <w:r>
        <w:rPr>
          <w:rFonts w:eastAsia="DengXian" w:hint="eastAsia"/>
        </w:rPr>
        <w:t>n NR, the initial access is designed for single TRP/cell with a single carrier</w:t>
      </w:r>
      <w:r w:rsidR="005022F2">
        <w:rPr>
          <w:rFonts w:eastAsia="DengXian" w:hint="eastAsia"/>
        </w:rPr>
        <w:t xml:space="preserve"> and different deployment scenarios such as CA and multiple TRP operation are supported for UEs in RRC</w:t>
      </w:r>
      <w:r w:rsidR="00723FAB">
        <w:rPr>
          <w:rFonts w:eastAsia="DengXian" w:hint="eastAsia"/>
        </w:rPr>
        <w:t>_</w:t>
      </w:r>
      <w:r w:rsidR="005022F2">
        <w:rPr>
          <w:rFonts w:eastAsia="DengXian" w:hint="eastAsia"/>
        </w:rPr>
        <w:t>CONNECTED state</w:t>
      </w:r>
      <w:r>
        <w:rPr>
          <w:rFonts w:eastAsia="DengXian" w:hint="eastAsia"/>
        </w:rPr>
        <w:t xml:space="preserv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w:t>
      </w:r>
      <w:r w:rsidR="0063474E">
        <w:rPr>
          <w:rFonts w:eastAsia="DengXian" w:hint="eastAsia"/>
        </w:rPr>
        <w:t xml:space="preserve">a common design of signals, channels and procedure </w:t>
      </w:r>
      <w:r w:rsidR="005022F2">
        <w:rPr>
          <w:rFonts w:eastAsia="DengXian" w:hint="eastAsia"/>
        </w:rPr>
        <w:t>during</w:t>
      </w:r>
      <w:r>
        <w:rPr>
          <w:rFonts w:eastAsia="DengXian" w:hint="eastAsia"/>
        </w:rPr>
        <w:t xml:space="preserve"> initial access</w:t>
      </w:r>
      <w:r w:rsidR="005022F2">
        <w:rPr>
          <w:rFonts w:eastAsia="DengXian" w:hint="eastAsia"/>
        </w:rPr>
        <w:t xml:space="preserve">. </w:t>
      </w:r>
      <w:r w:rsidR="00067B98">
        <w:rPr>
          <w:rFonts w:eastAsia="DengXian" w:hint="eastAsia"/>
        </w:rPr>
        <w:t>In</w:t>
      </w:r>
      <w:r w:rsidR="00723FAB">
        <w:rPr>
          <w:rFonts w:eastAsia="DengXian" w:hint="eastAsia"/>
        </w:rPr>
        <w:t xml:space="preserve"> particular</w:t>
      </w:r>
      <w:r w:rsidR="00067B98">
        <w:rPr>
          <w:rFonts w:eastAsia="DengXian" w:hint="eastAsia"/>
        </w:rPr>
        <w:t>,</w:t>
      </w:r>
      <w:r w:rsidR="00723FAB">
        <w:rPr>
          <w:rFonts w:eastAsia="DengXian" w:hint="eastAsia"/>
        </w:rPr>
        <w:t xml:space="preserve"> </w:t>
      </w:r>
      <w:r w:rsidR="00067B98">
        <w:rPr>
          <w:rFonts w:eastAsia="DengXian" w:hint="eastAsia"/>
        </w:rPr>
        <w:t xml:space="preserve">the basic design principle </w:t>
      </w:r>
    </w:p>
    <w:p w14:paraId="640504DD" w14:textId="77777777" w:rsidR="003E0B59" w:rsidRDefault="003E0B59" w:rsidP="003E0B59">
      <w:pPr>
        <w:pStyle w:val="Heading4"/>
        <w:rPr>
          <w:rFonts w:eastAsia="DengXian"/>
        </w:rPr>
      </w:pPr>
      <w:r>
        <w:rPr>
          <w:rFonts w:eastAsia="DengXian" w:hint="eastAsia"/>
        </w:rPr>
        <w:t>First round discussion</w:t>
      </w:r>
    </w:p>
    <w:p w14:paraId="2F9889CC" w14:textId="77777777" w:rsidR="003E0B59" w:rsidRDefault="003E0B59" w:rsidP="003E0B59">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ListParagraph"/>
        <w:numPr>
          <w:ilvl w:val="0"/>
          <w:numId w:val="107"/>
        </w:numPr>
        <w:adjustRightInd/>
        <w:snapToGrid/>
        <w:spacing w:after="0"/>
        <w:rPr>
          <w:rFonts w:eastAsiaTheme="minorEastAsia"/>
        </w:rPr>
      </w:pPr>
      <w:r w:rsidRPr="00261B85">
        <w:rPr>
          <w:rFonts w:eastAsia="MS Mincho"/>
          <w:lang w:eastAsia="ja-JP"/>
        </w:rPr>
        <w:t>Single beam and multi-beam</w:t>
      </w:r>
      <w:r w:rsidR="00A530BE">
        <w:rPr>
          <w:rFonts w:eastAsiaTheme="minorEastAsia" w:hint="eastAsia"/>
        </w:rPr>
        <w:t xml:space="preserve"> </w:t>
      </w:r>
      <w:r w:rsidRPr="00261B85">
        <w:rPr>
          <w:rFonts w:eastAsia="MS Mincho"/>
          <w:lang w:eastAsia="ja-JP"/>
        </w:rPr>
        <w:t>based deployments</w:t>
      </w:r>
    </w:p>
    <w:p w14:paraId="4F204482" w14:textId="1547EC82" w:rsidR="00FE32F3" w:rsidRPr="00FE32F3" w:rsidRDefault="00FE32F3" w:rsidP="006417C7">
      <w:pPr>
        <w:pStyle w:val="ListParagraph"/>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SimSun"/>
          <w:b/>
          <w:kern w:val="2"/>
          <w:szCs w:val="22"/>
        </w:rPr>
      </w:pPr>
    </w:p>
    <w:p w14:paraId="1D20DEB4" w14:textId="0CF1E26E" w:rsidR="003E0B59" w:rsidRPr="007A6B21" w:rsidRDefault="003E0B59" w:rsidP="003E0B5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SimSun" w:hAnsi="Times New Roman" w:cs="Times New Roman"/>
                <w:szCs w:val="22"/>
                <w:lang w:eastAsia="zh-TW"/>
              </w:rPr>
            </w:pPr>
            <w:r>
              <w:rPr>
                <w:rFonts w:ascii="Times New Roman" w:eastAsia="SimSun"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This proposal is focus on</w:t>
            </w:r>
            <w:r>
              <w:t xml:space="preserve"> </w:t>
            </w:r>
            <w:r w:rsidRPr="00A033C3">
              <w:rPr>
                <w:rFonts w:ascii="Times New Roman" w:eastAsia="SimSun" w:hAnsi="Times New Roman" w:cs="Times New Roman"/>
                <w:kern w:val="2"/>
                <w:szCs w:val="22"/>
                <w:lang w:val="en-GB"/>
              </w:rPr>
              <w:t>different deployment scenarios</w:t>
            </w:r>
            <w:r>
              <w:rPr>
                <w:rFonts w:ascii="Times New Roman" w:eastAsia="SimSun" w:hAnsi="Times New Roman" w:cs="Times New Roman"/>
                <w:kern w:val="2"/>
                <w:szCs w:val="22"/>
                <w:lang w:val="en-GB"/>
              </w:rPr>
              <w:t xml:space="preserve"> considered for initial access. Some of bullets which are not </w:t>
            </w:r>
            <w:r w:rsidRPr="00A033C3">
              <w:rPr>
                <w:rFonts w:ascii="Times New Roman" w:eastAsia="SimSun" w:hAnsi="Times New Roman" w:cs="Times New Roman"/>
                <w:kern w:val="2"/>
                <w:szCs w:val="22"/>
                <w:lang w:val="en-GB"/>
              </w:rPr>
              <w:t>deployment scenarios</w:t>
            </w:r>
            <w:r>
              <w:rPr>
                <w:rFonts w:ascii="Times New Roman" w:eastAsia="SimSun" w:hAnsi="Times New Roman" w:cs="Times New Roman"/>
                <w:kern w:val="2"/>
                <w:szCs w:val="22"/>
                <w:lang w:val="en-GB"/>
              </w:rPr>
              <w:t xml:space="preserve"> should be removed. In addition, we think the following </w:t>
            </w:r>
            <w:r w:rsidRPr="00A033C3">
              <w:rPr>
                <w:rFonts w:ascii="Times New Roman" w:eastAsia="SimSun" w:hAnsi="Times New Roman" w:cs="Times New Roman"/>
                <w:kern w:val="2"/>
                <w:szCs w:val="22"/>
                <w:lang w:val="en-GB"/>
              </w:rPr>
              <w:t>deployment scenarios</w:t>
            </w:r>
            <w:r>
              <w:rPr>
                <w:rFonts w:ascii="Times New Roman" w:eastAsia="SimSun" w:hAnsi="Times New Roman" w:cs="Times New Roman"/>
                <w:kern w:val="2"/>
                <w:szCs w:val="22"/>
                <w:lang w:val="en-GB"/>
              </w:rPr>
              <w:t xml:space="preserve"> should be added</w:t>
            </w:r>
          </w:p>
          <w:p w14:paraId="266C6917" w14:textId="4429C606" w:rsidR="003E0B59" w:rsidRPr="00A033C3" w:rsidRDefault="00A033C3" w:rsidP="006417C7">
            <w:pPr>
              <w:pStyle w:val="ListParagraph"/>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multi-cells/carriers based deployments</w:t>
            </w:r>
          </w:p>
          <w:p w14:paraId="119EBBF5" w14:textId="117AB141" w:rsidR="00A033C3" w:rsidRDefault="00A033C3" w:rsidP="006417C7">
            <w:pPr>
              <w:pStyle w:val="ListParagraph"/>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SimSun" w:hAnsi="Times New Roman" w:cs="Times New Roman"/>
                <w:kern w:val="2"/>
                <w:szCs w:val="22"/>
                <w:lang w:val="en-GB"/>
              </w:rPr>
            </w:pPr>
            <w:r w:rsidRPr="00A033C3">
              <w:rPr>
                <w:rFonts w:ascii="Times New Roman" w:eastAsia="SimSun" w:hAnsi="Times New Roman" w:cs="Times New Roman" w:hint="eastAsia"/>
                <w:kern w:val="2"/>
                <w:szCs w:val="22"/>
                <w:lang w:val="en-GB"/>
              </w:rPr>
              <w:t>T</w:t>
            </w:r>
            <w:r w:rsidRPr="00A033C3">
              <w:rPr>
                <w:rFonts w:ascii="Times New Roman" w:eastAsia="SimSun" w:hAnsi="Times New Roman" w:cs="Times New Roman"/>
                <w:kern w:val="2"/>
                <w:szCs w:val="22"/>
                <w:lang w:val="en-GB"/>
              </w:rPr>
              <w:t>herefore, we suggest to modifi</w:t>
            </w:r>
            <w:r>
              <w:rPr>
                <w:rFonts w:ascii="Times New Roman" w:eastAsia="SimSun" w:hAnsi="Times New Roman" w:cs="Times New Roman"/>
                <w:kern w:val="2"/>
                <w:szCs w:val="22"/>
                <w:lang w:val="en-GB"/>
              </w:rPr>
              <w:t>ed</w:t>
            </w:r>
            <w:r w:rsidRPr="00A033C3">
              <w:rPr>
                <w:rFonts w:ascii="Times New Roman" w:eastAsia="SimSun"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DengXian" w:hAnsi="Times New Roman" w:cs="Times New Roman"/>
                <w:b/>
                <w:bCs/>
              </w:rPr>
            </w:pPr>
            <w:r w:rsidRPr="00A033C3">
              <w:rPr>
                <w:rFonts w:ascii="Times New Roman" w:eastAsia="DengXian" w:hAnsi="Times New Roman" w:cs="Times New Roman"/>
                <w:b/>
                <w:bCs/>
                <w:highlight w:val="yellow"/>
              </w:rPr>
              <w:t>FL proposal:</w:t>
            </w:r>
            <w:r w:rsidRPr="00A033C3">
              <w:rPr>
                <w:rFonts w:ascii="Times New Roman" w:eastAsia="DengXian"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ListParagraph"/>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 deployments</w:t>
            </w:r>
          </w:p>
          <w:p w14:paraId="5BC7F226" w14:textId="77777777" w:rsidR="00A033C3" w:rsidRPr="00A033C3" w:rsidRDefault="00A033C3" w:rsidP="006417C7">
            <w:pPr>
              <w:pStyle w:val="ListParagraph"/>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multi-cells/carriers based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bl>
    <w:p w14:paraId="6EA8C49D" w14:textId="77777777" w:rsidR="003E0B59" w:rsidRDefault="003E0B59" w:rsidP="003E0B59">
      <w:pPr>
        <w:pStyle w:val="Heading4"/>
        <w:rPr>
          <w:rFonts w:eastAsia="DengXian"/>
        </w:rPr>
      </w:pPr>
      <w:r>
        <w:rPr>
          <w:rFonts w:eastAsia="DengXian" w:hint="eastAsia"/>
        </w:rPr>
        <w:t>Second round discussion</w:t>
      </w:r>
    </w:p>
    <w:p w14:paraId="553D0F4D" w14:textId="77777777" w:rsidR="00186E95" w:rsidRDefault="00186E95" w:rsidP="00186E95">
      <w:pPr>
        <w:rPr>
          <w:rFonts w:eastAsia="DengXian"/>
        </w:rPr>
      </w:pPr>
    </w:p>
    <w:p w14:paraId="26E9870C" w14:textId="77777777" w:rsidR="003E0B59" w:rsidRDefault="003E0B59" w:rsidP="00186E95">
      <w:pPr>
        <w:rPr>
          <w:rFonts w:eastAsia="DengXian"/>
        </w:rPr>
      </w:pPr>
    </w:p>
    <w:p w14:paraId="0A53023C" w14:textId="4C8AE929" w:rsidR="00F44EE9" w:rsidRDefault="00F44EE9" w:rsidP="00F44EE9">
      <w:pPr>
        <w:pStyle w:val="Heading2"/>
        <w:spacing w:before="120" w:after="120"/>
        <w:rPr>
          <w:rFonts w:eastAsia="DengXian"/>
        </w:rPr>
      </w:pPr>
      <w:r>
        <w:rPr>
          <w:rFonts w:eastAsia="DengXian" w:hint="eastAsia"/>
        </w:rPr>
        <w:t xml:space="preserve">General </w:t>
      </w:r>
      <w:r w:rsidR="00760E44">
        <w:rPr>
          <w:rFonts w:eastAsia="DengXian" w:hint="eastAsia"/>
        </w:rPr>
        <w:t xml:space="preserve">design </w:t>
      </w:r>
      <w:r>
        <w:rPr>
          <w:rFonts w:eastAsia="DengXian" w:hint="eastAsia"/>
        </w:rPr>
        <w:t>principles</w:t>
      </w:r>
      <w:r w:rsidR="006E7405">
        <w:rPr>
          <w:rFonts w:eastAsia="DengXian" w:hint="eastAsia"/>
        </w:rPr>
        <w:t xml:space="preserve"> (</w:t>
      </w:r>
      <w:r w:rsidR="001D1B4F">
        <w:rPr>
          <w:rFonts w:eastAsia="DengXian" w:hint="eastAsia"/>
        </w:rPr>
        <w:t>Hold on</w:t>
      </w:r>
      <w:r w:rsidR="006E7405">
        <w:rPr>
          <w:rFonts w:eastAsia="DengXian" w:hint="eastAsia"/>
        </w:rPr>
        <w:t>)</w:t>
      </w:r>
    </w:p>
    <w:p w14:paraId="2D896A13" w14:textId="77777777" w:rsidR="00F44EE9" w:rsidRDefault="00F44EE9" w:rsidP="00F44EE9">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050E0F">
            <w:pPr>
              <w:spacing w:afterLines="50"/>
              <w:rPr>
                <w:b/>
                <w:i/>
                <w:sz w:val="20"/>
                <w:szCs w:val="20"/>
              </w:rPr>
            </w:pPr>
            <w:bookmarkStart w:id="9" w:name="OLE_LINK2"/>
            <w:r w:rsidRPr="00EB7C46">
              <w:rPr>
                <w:b/>
                <w:i/>
                <w:sz w:val="20"/>
                <w:szCs w:val="20"/>
              </w:rPr>
              <w:t xml:space="preserve">Proposal 1: The design of sync signal/channel, PRACH, random access procedure, and sync acquisition procedure, </w:t>
            </w:r>
            <w:r w:rsidRPr="00EB7C46">
              <w:rPr>
                <w:rFonts w:eastAsia="DengXian"/>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9"/>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w:t>
            </w:r>
            <w:proofErr w:type="spellStart"/>
            <w:r w:rsidRPr="00EB7C46">
              <w:rPr>
                <w:b/>
                <w:bCs/>
                <w:sz w:val="20"/>
                <w:szCs w:val="20"/>
              </w:rPr>
              <w:t>signalling</w:t>
            </w:r>
            <w:proofErr w:type="spellEnd"/>
            <w:r w:rsidRPr="00EB7C46">
              <w:rPr>
                <w:b/>
                <w:bCs/>
                <w:sz w:val="20"/>
                <w:szCs w:val="20"/>
              </w:rPr>
              <w:t xml:space="preserve">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 xml:space="preserve">For Multi-SIM UEs with simultaneous 5G/6G operation, a shared </w:t>
            </w:r>
            <w:r w:rsidRPr="00EB7C46">
              <w:rPr>
                <w:b/>
                <w:bCs/>
                <w:sz w:val="20"/>
                <w:szCs w:val="20"/>
              </w:rPr>
              <w:lastRenderedPageBreak/>
              <w:t>SSB-based synchronization design reduces power, complexity, and latency, 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w:t>
            </w:r>
            <w:proofErr w:type="spellStart"/>
            <w:r w:rsidRPr="00EB7C46">
              <w:rPr>
                <w:b/>
                <w:bCs/>
                <w:sz w:val="20"/>
                <w:szCs w:val="20"/>
              </w:rPr>
              <w:t>signalling</w:t>
            </w:r>
            <w:proofErr w:type="spellEnd"/>
            <w:r w:rsidRPr="00EB7C46">
              <w:rPr>
                <w:b/>
                <w:bCs/>
                <w:sz w:val="20"/>
                <w:szCs w:val="20"/>
              </w:rPr>
              <w:t xml:space="preserve">,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ListParagraph"/>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6417C7">
            <w:pPr>
              <w:pStyle w:val="ListParagraph"/>
              <w:numPr>
                <w:ilvl w:val="1"/>
                <w:numId w:val="26"/>
              </w:numPr>
              <w:spacing w:afterLines="50"/>
              <w:rPr>
                <w:b/>
                <w:bCs/>
                <w:sz w:val="20"/>
                <w:szCs w:val="20"/>
              </w:rPr>
            </w:pPr>
            <w:proofErr w:type="spellStart"/>
            <w:r w:rsidRPr="00EB7C46">
              <w:rPr>
                <w:b/>
                <w:bCs/>
                <w:sz w:val="20"/>
                <w:szCs w:val="20"/>
              </w:rPr>
              <w:t>Signalling</w:t>
            </w:r>
            <w:proofErr w:type="spellEnd"/>
            <w:r w:rsidRPr="00EB7C46">
              <w:rPr>
                <w:b/>
                <w:bCs/>
                <w:sz w:val="20"/>
                <w:szCs w:val="20"/>
              </w:rPr>
              <w:t xml:space="preserve"> overhead</w:t>
            </w:r>
          </w:p>
          <w:p w14:paraId="56BC3723"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ListParagraph"/>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Huawei, HiSilicon</w:t>
            </w:r>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lastRenderedPageBreak/>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ListParagraph"/>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ListParagraph"/>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ListParagraph"/>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ListParagraph"/>
              <w:numPr>
                <w:ilvl w:val="0"/>
                <w:numId w:val="40"/>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NoSpacing"/>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1: If sync raster points for 6GR cannot be sufficiently separated from those for 5GR, 6GR sync signal structure should be designed to prevent 5G UE 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ListParagraph"/>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ListParagraph"/>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0"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0"/>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 xml:space="preserve">RAN1 shall support a same periodicity of sync signal for 6GR initial cell selection to ensure commonality between TN and NTN operations, considering </w:t>
            </w:r>
            <w:r w:rsidRPr="00EB7C46">
              <w:rPr>
                <w:rFonts w:eastAsiaTheme="minorEastAsia"/>
                <w:b/>
                <w:bCs/>
                <w:sz w:val="20"/>
                <w:szCs w:val="20"/>
              </w:rPr>
              <w:lastRenderedPageBreak/>
              <w:t>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Sharp</w:t>
            </w:r>
          </w:p>
        </w:tc>
        <w:tc>
          <w:tcPr>
            <w:tcW w:w="3829" w:type="pct"/>
          </w:tcPr>
          <w:p w14:paraId="6085EFFE" w14:textId="77777777" w:rsidR="00F44EE9" w:rsidRPr="00EB7C46" w:rsidRDefault="00F44EE9" w:rsidP="00050E0F">
            <w:pPr>
              <w:spacing w:afterLines="50"/>
              <w:rPr>
                <w:rFonts w:eastAsia="SimSun"/>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Spreadtrum</w:t>
            </w:r>
            <w:proofErr w:type="spellEnd"/>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ListParagraph"/>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ListParagraph"/>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ListParagraph"/>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Multi-carrier</w:t>
            </w:r>
          </w:p>
          <w:p w14:paraId="578B90AD" w14:textId="77777777" w:rsidR="00F44EE9" w:rsidRPr="00EB7C46" w:rsidRDefault="00F44EE9" w:rsidP="006417C7">
            <w:pPr>
              <w:pStyle w:val="ListParagraph"/>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lastRenderedPageBreak/>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Heading3"/>
        <w:spacing w:after="120"/>
        <w:rPr>
          <w:rFonts w:eastAsia="DengXian"/>
        </w:rPr>
      </w:pPr>
      <w:r>
        <w:rPr>
          <w:rFonts w:eastAsia="DengXian" w:hint="eastAsia"/>
        </w:rPr>
        <w:lastRenderedPageBreak/>
        <w:t>Discussion</w:t>
      </w:r>
    </w:p>
    <w:p w14:paraId="2EC67E59" w14:textId="77777777" w:rsidR="00F44EE9" w:rsidRDefault="00F44EE9" w:rsidP="00F44EE9">
      <w:pPr>
        <w:pStyle w:val="Heading4"/>
        <w:rPr>
          <w:rFonts w:eastAsia="DengXian"/>
        </w:rPr>
      </w:pPr>
      <w:r>
        <w:rPr>
          <w:rFonts w:eastAsia="DengXian" w:hint="eastAsia"/>
        </w:rPr>
        <w:t>First round discussion</w:t>
      </w:r>
    </w:p>
    <w:p w14:paraId="0FE9E4B7" w14:textId="77777777" w:rsidR="00F44EE9" w:rsidRDefault="00F44EE9" w:rsidP="00F44EE9">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1AF805CB" w14:textId="77777777" w:rsidR="00F44EE9" w:rsidRDefault="00F44EE9" w:rsidP="00F44EE9">
      <w:pPr>
        <w:jc w:val="both"/>
        <w:rPr>
          <w:rFonts w:eastAsia="DengXian"/>
        </w:rPr>
      </w:pPr>
    </w:p>
    <w:p w14:paraId="3802F0E6" w14:textId="77777777" w:rsidR="00F44EE9" w:rsidRPr="007A6B21" w:rsidRDefault="00F44EE9" w:rsidP="00F44EE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SimSun"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Heading4"/>
        <w:rPr>
          <w:rFonts w:eastAsia="DengXian"/>
        </w:rPr>
      </w:pPr>
      <w:r>
        <w:rPr>
          <w:rFonts w:eastAsia="DengXian" w:hint="eastAsia"/>
        </w:rPr>
        <w:t>Second round discussion</w:t>
      </w:r>
    </w:p>
    <w:p w14:paraId="7ACFA0A6" w14:textId="77777777" w:rsidR="00F44EE9" w:rsidRPr="00186E95" w:rsidRDefault="00F44EE9" w:rsidP="00186E95">
      <w:pPr>
        <w:rPr>
          <w:rFonts w:eastAsia="DengXian"/>
        </w:rPr>
      </w:pPr>
    </w:p>
    <w:p w14:paraId="435917D0" w14:textId="342BDDFC" w:rsidR="005E2C11" w:rsidRDefault="005E2C11" w:rsidP="005E2C11">
      <w:pPr>
        <w:pStyle w:val="Heading2"/>
        <w:spacing w:before="120" w:after="120"/>
        <w:rPr>
          <w:rFonts w:eastAsia="DengXian"/>
        </w:rPr>
      </w:pPr>
      <w:r>
        <w:rPr>
          <w:rFonts w:eastAsia="DengXian" w:hint="eastAsia"/>
        </w:rPr>
        <w:t>Initial access procedure</w:t>
      </w:r>
      <w:r w:rsidR="000E5BDA">
        <w:rPr>
          <w:rFonts w:eastAsia="DengXian" w:hint="eastAsia"/>
        </w:rPr>
        <w:t xml:space="preserve"> (</w:t>
      </w:r>
      <w:r w:rsidR="006A6A4D">
        <w:rPr>
          <w:rFonts w:eastAsia="DengXian" w:hint="eastAsia"/>
        </w:rPr>
        <w:t>Hold on</w:t>
      </w:r>
      <w:r w:rsidR="000E5BDA">
        <w:rPr>
          <w:rFonts w:eastAsia="DengXian" w:hint="eastAsia"/>
        </w:rPr>
        <w:t>)</w:t>
      </w:r>
    </w:p>
    <w:p w14:paraId="4BF34FC4" w14:textId="77777777" w:rsidR="005E2C11" w:rsidRDefault="005E2C11" w:rsidP="005E2C1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ListParagraph"/>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6417C7">
            <w:pPr>
              <w:pStyle w:val="ListParagraph"/>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ListParagraph"/>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ListParagraph"/>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ListParagraph"/>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6417C7">
            <w:pPr>
              <w:pStyle w:val="ListParagraph"/>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ListParagraph"/>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ListParagraph"/>
              <w:numPr>
                <w:ilvl w:val="0"/>
                <w:numId w:val="21"/>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6417C7">
            <w:pPr>
              <w:pStyle w:val="ListParagraph"/>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ListParagraph"/>
              <w:numPr>
                <w:ilvl w:val="0"/>
                <w:numId w:val="19"/>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6417C7">
            <w:pPr>
              <w:pStyle w:val="ListParagraph"/>
              <w:numPr>
                <w:ilvl w:val="0"/>
                <w:numId w:val="18"/>
              </w:numPr>
              <w:spacing w:afterLines="50"/>
              <w:ind w:left="1080"/>
              <w:rPr>
                <w:b/>
                <w:bCs/>
                <w:sz w:val="20"/>
                <w:szCs w:val="20"/>
              </w:rPr>
            </w:pPr>
            <w:r w:rsidRPr="005B2109">
              <w:rPr>
                <w:b/>
                <w:bCs/>
                <w:sz w:val="20"/>
                <w:szCs w:val="20"/>
              </w:rPr>
              <w:lastRenderedPageBreak/>
              <w:t xml:space="preserve">Based on specific features and capabilities associated with device type/use case </w:t>
            </w:r>
          </w:p>
          <w:p w14:paraId="69B021D2" w14:textId="77777777" w:rsidR="005E2C11" w:rsidRPr="005B2109" w:rsidRDefault="005E2C11" w:rsidP="006417C7">
            <w:pPr>
              <w:pStyle w:val="ListParagraph"/>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ListParagraph"/>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ListParagraph"/>
              <w:numPr>
                <w:ilvl w:val="0"/>
                <w:numId w:val="16"/>
              </w:numPr>
              <w:spacing w:afterLines="50"/>
              <w:ind w:left="1080"/>
              <w:rPr>
                <w:b/>
                <w:bCs/>
                <w:sz w:val="20"/>
                <w:szCs w:val="20"/>
              </w:rPr>
            </w:pPr>
            <w:r w:rsidRPr="005B2109">
              <w:rPr>
                <w:b/>
                <w:bCs/>
                <w:sz w:val="20"/>
                <w:szCs w:val="20"/>
              </w:rPr>
              <w:t xml:space="preserve">Initiated by the gNB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lastRenderedPageBreak/>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SimSun"/>
                <w:b/>
                <w:bCs/>
                <w:i/>
                <w:iCs/>
                <w:sz w:val="20"/>
                <w:szCs w:val="20"/>
                <w:lang w:val="en-GB"/>
              </w:rPr>
            </w:pPr>
            <w:bookmarkStart w:id="11" w:name="_Hlk219471274"/>
            <w:r w:rsidRPr="005B2109">
              <w:rPr>
                <w:rFonts w:eastAsia="SimSun"/>
                <w:b/>
                <w:bCs/>
                <w:i/>
                <w:iCs/>
                <w:sz w:val="20"/>
                <w:szCs w:val="20"/>
                <w:lang w:val="en-GB"/>
              </w:rPr>
              <w:t xml:space="preserve">Proposal </w:t>
            </w:r>
            <w:r w:rsidRPr="005B2109">
              <w:rPr>
                <w:rFonts w:eastAsia="SimSun"/>
                <w:b/>
                <w:bCs/>
                <w:i/>
                <w:iCs/>
                <w:sz w:val="20"/>
                <w:szCs w:val="20"/>
                <w:lang w:eastAsia="en-US"/>
              </w:rPr>
              <w:t>4</w:t>
            </w:r>
            <w:r w:rsidRPr="005B2109">
              <w:rPr>
                <w:rFonts w:eastAsia="SimSun"/>
                <w:b/>
                <w:bCs/>
                <w:i/>
                <w:iCs/>
                <w:sz w:val="20"/>
                <w:szCs w:val="20"/>
                <w:lang w:val="en-GB"/>
              </w:rPr>
              <w:t>: Study enhanced cell search procedures for 6GR, such as hierarchical/multi-stage designs and mechanisms to improve robustness in challenging conditions like NTN.</w:t>
            </w:r>
            <w:bookmarkEnd w:id="11"/>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lastRenderedPageBreak/>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NoSpacing"/>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Proposal 8: Take the mechanism of beam measurement in 5G NR as a starting point for 6GR.</w:t>
            </w:r>
          </w:p>
          <w:p w14:paraId="28E0BEBF" w14:textId="3DC4E550" w:rsidR="00345910" w:rsidRPr="005B2109" w:rsidRDefault="00345910" w:rsidP="00345910">
            <w:pPr>
              <w:pStyle w:val="NoSpacing"/>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t>Interdigital</w:t>
            </w:r>
          </w:p>
        </w:tc>
        <w:tc>
          <w:tcPr>
            <w:tcW w:w="3829" w:type="pct"/>
          </w:tcPr>
          <w:p w14:paraId="1120ABFF" w14:textId="43BA5B7A" w:rsidR="00345910" w:rsidRPr="005B2109" w:rsidRDefault="00345910" w:rsidP="00345910">
            <w:pPr>
              <w:pStyle w:val="NoSpacing"/>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NoSpacing"/>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Caption"/>
              <w:spacing w:afterLines="50"/>
              <w:jc w:val="both"/>
              <w:rPr>
                <w:rFonts w:eastAsiaTheme="minorEastAsia"/>
                <w:bCs w:val="0"/>
              </w:rPr>
            </w:pPr>
            <w:bookmarkStart w:id="12" w:name="_Ref220685374"/>
            <w:r w:rsidRPr="005B2109">
              <w:t xml:space="preserve">Proposal </w:t>
            </w:r>
            <w:fldSimple w:instr=" SEQ Proposal \* ARABIC ">
              <w:r w:rsidR="00D91038">
                <w:rPr>
                  <w:noProof/>
                </w:rPr>
                <w:t>2</w:t>
              </w:r>
            </w:fldSimple>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2"/>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Study enhancements on efficient DL carrier offloading including LTM, fast SCell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Spreadtrum</w:t>
            </w:r>
            <w:proofErr w:type="spellEnd"/>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3" w:name="_Ref206146262"/>
            <w:bookmarkStart w:id="14" w:name="_Toc206145420"/>
            <w:bookmarkStart w:id="15" w:name="proposal9"/>
            <w:r w:rsidRPr="005B2109">
              <w:rPr>
                <w:b/>
                <w:i/>
                <w:sz w:val="20"/>
                <w:szCs w:val="20"/>
              </w:rPr>
              <w:t>Proposal</w:t>
            </w:r>
            <w:bookmarkEnd w:id="13"/>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4"/>
            <w:bookmarkEnd w:id="15"/>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lastRenderedPageBreak/>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Heading3"/>
        <w:spacing w:after="120"/>
        <w:rPr>
          <w:rFonts w:eastAsia="DengXian"/>
        </w:rPr>
      </w:pPr>
      <w:r>
        <w:rPr>
          <w:rFonts w:eastAsia="DengXian" w:hint="eastAsia"/>
        </w:rPr>
        <w:lastRenderedPageBreak/>
        <w:t>Discussion</w:t>
      </w:r>
    </w:p>
    <w:p w14:paraId="26661A1E" w14:textId="77777777" w:rsidR="005E2C11" w:rsidRDefault="005E2C11" w:rsidP="005E2C11">
      <w:pPr>
        <w:pStyle w:val="Heading4"/>
        <w:rPr>
          <w:rFonts w:eastAsia="DengXian"/>
        </w:rPr>
      </w:pPr>
      <w:r>
        <w:rPr>
          <w:rFonts w:eastAsia="DengXian" w:hint="eastAsia"/>
        </w:rPr>
        <w:t>First round discussion</w:t>
      </w:r>
    </w:p>
    <w:p w14:paraId="3604BB27" w14:textId="77777777" w:rsidR="005E2C11" w:rsidRDefault="005E2C11" w:rsidP="005E2C11">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6E8CA13B" w14:textId="77777777" w:rsidR="005E2C11" w:rsidRDefault="005E2C11" w:rsidP="005E2C11">
      <w:pPr>
        <w:jc w:val="both"/>
        <w:rPr>
          <w:rFonts w:eastAsia="DengXian"/>
        </w:rPr>
      </w:pPr>
    </w:p>
    <w:p w14:paraId="24123B03" w14:textId="77777777" w:rsidR="005E2C11" w:rsidRPr="007A6B21" w:rsidRDefault="005E2C11" w:rsidP="005E2C11">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SimSun"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Heading4"/>
        <w:rPr>
          <w:rFonts w:eastAsia="DengXian"/>
        </w:rPr>
      </w:pPr>
      <w:r>
        <w:rPr>
          <w:rFonts w:eastAsia="DengXian" w:hint="eastAsia"/>
        </w:rPr>
        <w:t>Second round discussion</w:t>
      </w:r>
    </w:p>
    <w:p w14:paraId="654ADC38" w14:textId="77777777" w:rsidR="005E2C11" w:rsidRDefault="005E2C11" w:rsidP="005E2C11">
      <w:pPr>
        <w:rPr>
          <w:rFonts w:eastAsia="DengXian"/>
        </w:rPr>
      </w:pPr>
    </w:p>
    <w:p w14:paraId="13998468" w14:textId="77777777" w:rsidR="001004ED" w:rsidRPr="00D217DE" w:rsidRDefault="001004ED" w:rsidP="007A6B21">
      <w:pPr>
        <w:jc w:val="both"/>
        <w:rPr>
          <w:rFonts w:eastAsia="DengXian"/>
        </w:rPr>
      </w:pPr>
    </w:p>
    <w:p w14:paraId="3F4D4F88" w14:textId="119A8479" w:rsidR="002D61FD" w:rsidRPr="00C51664" w:rsidRDefault="007F7555" w:rsidP="00EB6C3C">
      <w:pPr>
        <w:pStyle w:val="Heading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Heading2"/>
        <w:spacing w:before="120" w:after="120"/>
        <w:rPr>
          <w:rFonts w:eastAsia="DengXian"/>
        </w:rPr>
      </w:pPr>
      <w:r>
        <w:rPr>
          <w:rFonts w:eastAsia="DengXian" w:hint="eastAsia"/>
        </w:rPr>
        <w:t>SSB design</w:t>
      </w:r>
      <w:r w:rsidR="000B76E7">
        <w:rPr>
          <w:rFonts w:eastAsia="DengXian" w:hint="eastAsia"/>
        </w:rPr>
        <w:t xml:space="preserve"> </w:t>
      </w:r>
    </w:p>
    <w:p w14:paraId="4D7DE16E" w14:textId="77777777" w:rsidR="00E85EA4" w:rsidRDefault="00E85EA4" w:rsidP="00E85EA4">
      <w:pPr>
        <w:pStyle w:val="Heading3"/>
        <w:spacing w:after="120"/>
        <w:rPr>
          <w:rFonts w:eastAsia="DengXian"/>
        </w:rPr>
      </w:pPr>
      <w:r>
        <w:rPr>
          <w:rFonts w:eastAsia="DengXian" w:hint="eastAsia"/>
        </w:rPr>
        <w:t>SSB bandwidth (Open)</w:t>
      </w:r>
    </w:p>
    <w:p w14:paraId="713E08E8" w14:textId="77777777" w:rsidR="00E85EA4" w:rsidRDefault="00E85EA4" w:rsidP="00E85EA4">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SimSun"/>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SimSun"/>
                <w:kern w:val="2"/>
                <w:sz w:val="20"/>
                <w:szCs w:val="20"/>
                <w:lang w:val="en-GB"/>
              </w:rPr>
            </w:pPr>
            <w:r w:rsidRPr="00D2365E">
              <w:rPr>
                <w:rFonts w:eastAsiaTheme="minorEastAsia"/>
                <w:iCs/>
                <w:sz w:val="20"/>
                <w:szCs w:val="20"/>
              </w:rPr>
              <w:t>CATT, CICTCI</w:t>
            </w:r>
          </w:p>
        </w:tc>
        <w:tc>
          <w:tcPr>
            <w:tcW w:w="3829" w:type="pct"/>
          </w:tcPr>
          <w:p w14:paraId="23DBBDFD" w14:textId="174EA6D9" w:rsidR="00E85EA4" w:rsidRPr="00D2365E" w:rsidRDefault="00E85EA4" w:rsidP="00050E0F">
            <w:pPr>
              <w:spacing w:afterLines="50"/>
              <w:rPr>
                <w:rFonts w:eastAsia="DengXian"/>
                <w:b/>
                <w:i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DengXian"/>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DengXian"/>
                <w:b/>
                <w:iCs/>
                <w:sz w:val="20"/>
                <w:szCs w:val="20"/>
              </w:rPr>
              <w:t xml:space="preserve"> (at least for SSB)</w:t>
            </w:r>
            <w:r w:rsidRPr="00D2365E">
              <w:rPr>
                <w:b/>
                <w:iCs/>
                <w:sz w:val="20"/>
                <w:szCs w:val="20"/>
              </w:rPr>
              <w:t xml:space="preserve"> for initial access assumes a </w:t>
            </w:r>
            <w:r w:rsidRPr="00D2365E">
              <w:rPr>
                <w:rFonts w:eastAsia="DengXian"/>
                <w:b/>
                <w:iCs/>
                <w:sz w:val="20"/>
                <w:szCs w:val="20"/>
              </w:rPr>
              <w:t>bandwidth</w:t>
            </w:r>
            <w:r w:rsidRPr="00D2365E">
              <w:rPr>
                <w:b/>
                <w:iCs/>
                <w:sz w:val="20"/>
                <w:szCs w:val="20"/>
              </w:rPr>
              <w:t xml:space="preserve"> larger than </w:t>
            </w:r>
            <w:r w:rsidRPr="00D2365E">
              <w:rPr>
                <w:rFonts w:eastAsia="DengXian"/>
                <w:b/>
                <w:iCs/>
                <w:sz w:val="20"/>
                <w:szCs w:val="20"/>
              </w:rPr>
              <w:t>3MHz</w:t>
            </w:r>
            <w:r w:rsidRPr="00D2365E">
              <w:rPr>
                <w:b/>
                <w:iCs/>
                <w:sz w:val="20"/>
                <w:szCs w:val="20"/>
              </w:rPr>
              <w:t>, which is applicable to any spectrum allocation</w:t>
            </w:r>
            <w:r w:rsidRPr="00D2365E">
              <w:rPr>
                <w:rFonts w:eastAsia="DengXian"/>
                <w:b/>
                <w:iCs/>
                <w:sz w:val="20"/>
                <w:szCs w:val="20"/>
              </w:rPr>
              <w:t xml:space="preserve"> with adjustment, if needed.</w:t>
            </w:r>
          </w:p>
          <w:p w14:paraId="40145526" w14:textId="3144A289" w:rsidR="00E85EA4" w:rsidRPr="00D2365E" w:rsidRDefault="00E85EA4" w:rsidP="00050E0F">
            <w:pPr>
              <w:spacing w:afterLines="50"/>
              <w:rPr>
                <w:rFonts w:eastAsia="DengXian"/>
                <w:b/>
                <w:i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DengXian"/>
                <w:b/>
                <w:iCs/>
                <w:sz w:val="20"/>
                <w:szCs w:val="20"/>
              </w:rPr>
              <w:t xml:space="preserve">: 6GR SSB should be designed assuming a minimum spectrum allocation </w:t>
            </w:r>
            <w:r w:rsidRPr="00D2365E">
              <w:rPr>
                <w:rFonts w:eastAsia="SimSun"/>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DengXian"/>
                <w:b/>
                <w:iCs/>
                <w:sz w:val="20"/>
                <w:szCs w:val="20"/>
              </w:rPr>
              <w:t>at 15KHz SCS.</w:t>
            </w:r>
          </w:p>
          <w:p w14:paraId="67135C28" w14:textId="77777777" w:rsidR="00E85EA4" w:rsidRPr="00D2365E" w:rsidRDefault="00E85EA4" w:rsidP="006417C7">
            <w:pPr>
              <w:pStyle w:val="ListParagraph"/>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DengXian"/>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SimSun"/>
                <w:kern w:val="2"/>
                <w:sz w:val="20"/>
                <w:szCs w:val="20"/>
                <w:lang w:val="en-GB"/>
              </w:rPr>
            </w:pPr>
            <w:proofErr w:type="spellStart"/>
            <w:r w:rsidRPr="00D2365E">
              <w:rPr>
                <w:rFonts w:eastAsiaTheme="minorEastAsia"/>
                <w:iCs/>
                <w:sz w:val="20"/>
                <w:szCs w:val="20"/>
              </w:rPr>
              <w:lastRenderedPageBreak/>
              <w:t>CEWiT</w:t>
            </w:r>
            <w:proofErr w:type="spellEnd"/>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ListParagraph"/>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ListParagraph"/>
              <w:numPr>
                <w:ilvl w:val="0"/>
                <w:numId w:val="13"/>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6417C7">
            <w:pPr>
              <w:pStyle w:val="ListParagraph"/>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SimSun"/>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As a baseline, the SSB is designed by assuming bandwidth larger than 3 MHz (i.e., Opt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Huawei, HiSilicon</w:t>
            </w:r>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2nd group: Design with the focus on high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NoSpacing"/>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3F957F44" w14:textId="77777777" w:rsidR="00E85EA4" w:rsidRPr="00D2365E" w:rsidRDefault="00E85EA4" w:rsidP="00050E0F">
            <w:pPr>
              <w:pStyle w:val="NoSpacing"/>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NoSpacing"/>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DengXian"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B0C96FC" w:rsidR="00E85EA4" w:rsidRPr="00D2365E" w:rsidRDefault="00E85EA4" w:rsidP="00050E0F">
            <w:pPr>
              <w:pStyle w:val="Caption"/>
              <w:spacing w:afterLines="50"/>
              <w:jc w:val="left"/>
              <w:rPr>
                <w:bCs w:val="0"/>
              </w:rPr>
            </w:pPr>
            <w:r w:rsidRPr="00D2365E">
              <w:t xml:space="preserve">Observation </w:t>
            </w:r>
            <w:fldSimple w:instr=" SEQ Observation \* ARABIC ">
              <w:r w:rsidR="00D91038">
                <w:rPr>
                  <w:noProof/>
                </w:rPr>
                <w:t>1</w:t>
              </w:r>
            </w:fldSimple>
            <w:r w:rsidRPr="00D2365E">
              <w:t xml:space="preserve">:  Puncturing the 20-RB SSB to 12-RB SSB to support 3 MHz </w:t>
            </w:r>
            <w:r w:rsidRPr="00D2365E">
              <w:lastRenderedPageBreak/>
              <w:t>deployments results in more than 4 dB PBCH performance degradation.</w:t>
            </w:r>
          </w:p>
          <w:p w14:paraId="06FDE946" w14:textId="2F75561A" w:rsidR="00E85EA4" w:rsidRPr="00D2365E" w:rsidRDefault="00E85EA4" w:rsidP="00050E0F">
            <w:pPr>
              <w:pStyle w:val="Caption"/>
              <w:spacing w:afterLines="50"/>
              <w:jc w:val="both"/>
              <w:rPr>
                <w:b w:val="0"/>
                <w:bCs w:val="0"/>
              </w:rPr>
            </w:pPr>
            <w:r w:rsidRPr="00D2365E">
              <w:t xml:space="preserve">Observation </w:t>
            </w:r>
            <w:fldSimple w:instr=" SEQ Observation \* ARABIC ">
              <w:r w:rsidR="00D91038">
                <w:rPr>
                  <w:noProof/>
                </w:rPr>
                <w:t>2</w:t>
              </w:r>
            </w:fldSimple>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Caption"/>
              <w:spacing w:afterLines="50"/>
              <w:jc w:val="both"/>
              <w:rPr>
                <w:b w:val="0"/>
                <w:bCs w:val="0"/>
              </w:rPr>
            </w:pPr>
            <w:r w:rsidRPr="00D2365E">
              <w:t xml:space="preserve">Observation </w:t>
            </w:r>
            <w:fldSimple w:instr=" SEQ Observation \* ARABIC ">
              <w:r w:rsidR="00D91038">
                <w:rPr>
                  <w:noProof/>
                </w:rPr>
                <w:t>3</w:t>
              </w:r>
            </w:fldSimple>
            <w:r w:rsidRPr="00D2365E">
              <w:t>:  Narrowband SSB can be beneficial for sparse sync raster to reduce total access latency.</w:t>
            </w:r>
          </w:p>
          <w:p w14:paraId="2B25ED96" w14:textId="7AD3C7FE" w:rsidR="00E85EA4" w:rsidRPr="00D2365E" w:rsidRDefault="00E85EA4" w:rsidP="00050E0F">
            <w:pPr>
              <w:pStyle w:val="Caption"/>
              <w:spacing w:afterLines="50"/>
              <w:jc w:val="both"/>
              <w:rPr>
                <w:rFonts w:eastAsiaTheme="minorEastAsia"/>
                <w:b w:val="0"/>
                <w:bCs w:val="0"/>
              </w:rPr>
            </w:pPr>
            <w:bookmarkStart w:id="16" w:name="_Ref220685395"/>
            <w:r w:rsidRPr="00D2365E">
              <w:t xml:space="preserve">Proposal </w:t>
            </w:r>
            <w:fldSimple w:instr=" SEQ Proposal \* ARABIC ">
              <w:r w:rsidR="00D91038">
                <w:rPr>
                  <w:noProof/>
                </w:rPr>
                <w:t>7</w:t>
              </w:r>
            </w:fldSimple>
            <w:r w:rsidRPr="00D2365E">
              <w:t>: 6G SSB should prioritize narrowband SSB structure as baseline.</w:t>
            </w:r>
            <w:bookmarkEnd w:id="16"/>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ListParagraph"/>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ListParagraph"/>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ListParagraph"/>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ListParagraph"/>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ListParagraph"/>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ListParagraph"/>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ListParagraph"/>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ListParagraph"/>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allocation of 3 </w:t>
            </w:r>
            <w:proofErr w:type="spellStart"/>
            <w:r w:rsidRPr="00D2365E">
              <w:rPr>
                <w:b/>
                <w:bCs/>
                <w:sz w:val="20"/>
                <w:szCs w:val="20"/>
              </w:rPr>
              <w:t>MHz.</w:t>
            </w:r>
            <w:proofErr w:type="spellEnd"/>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17"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17"/>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050E0F">
            <w:pPr>
              <w:pStyle w:val="ListParagraph"/>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SimSun"/>
                <w:sz w:val="20"/>
                <w:szCs w:val="20"/>
              </w:rPr>
            </w:pPr>
            <w:r w:rsidRPr="00D2365E">
              <w:rPr>
                <w:b/>
                <w:bCs/>
                <w:sz w:val="20"/>
                <w:szCs w:val="20"/>
              </w:rPr>
              <w:t xml:space="preserve">Proposal 2: </w:t>
            </w:r>
            <w:r w:rsidRPr="00D2365E">
              <w:rPr>
                <w:rFonts w:eastAsia="SimSun"/>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SimSun"/>
                <w:sz w:val="20"/>
                <w:szCs w:val="20"/>
              </w:rPr>
              <w:t xml:space="preserve"> as the </w:t>
            </w:r>
            <w:r w:rsidRPr="00D2365E">
              <w:rPr>
                <w:rFonts w:eastAsia="MS Mincho"/>
                <w:sz w:val="20"/>
                <w:szCs w:val="20"/>
              </w:rPr>
              <w:t>baseline</w:t>
            </w:r>
            <w:r w:rsidRPr="00D2365E">
              <w:rPr>
                <w:rFonts w:eastAsia="SimSun"/>
                <w:sz w:val="20"/>
                <w:szCs w:val="20"/>
              </w:rPr>
              <w:t xml:space="preserve"> for 6GR SSB design </w:t>
            </w:r>
            <w:r w:rsidRPr="00D2365E">
              <w:rPr>
                <w:rFonts w:eastAsia="SimSun"/>
                <w:sz w:val="20"/>
                <w:szCs w:val="20"/>
              </w:rPr>
              <w:lastRenderedPageBreak/>
              <w:t xml:space="preserve">to ensure </w:t>
            </w:r>
            <w:r w:rsidRPr="00D2365E">
              <w:rPr>
                <w:rFonts w:eastAsia="PMingLiU"/>
                <w:sz w:val="20"/>
                <w:szCs w:val="20"/>
                <w:lang w:eastAsia="zh-TW"/>
              </w:rPr>
              <w:t xml:space="preserve">robust </w:t>
            </w:r>
            <w:r w:rsidRPr="00D2365E">
              <w:rPr>
                <w:rFonts w:eastAsia="SimSun"/>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DengXian"/>
                <w:i/>
                <w:iCs/>
                <w:sz w:val="20"/>
                <w:szCs w:val="20"/>
                <w:lang w:val="en-GB"/>
              </w:rPr>
              <w:t xml:space="preserve"> (at least for SSB)</w:t>
            </w:r>
            <w:r w:rsidRPr="00D2365E">
              <w:rPr>
                <w:i/>
                <w:iCs/>
                <w:sz w:val="20"/>
                <w:szCs w:val="20"/>
                <w:lang w:val="en-GB"/>
              </w:rPr>
              <w:t xml:space="preserve"> for initial access by assuming </w:t>
            </w:r>
            <w:r w:rsidRPr="00D2365E">
              <w:rPr>
                <w:rFonts w:eastAsia="DengXian"/>
                <w:i/>
                <w:iCs/>
                <w:sz w:val="20"/>
                <w:szCs w:val="20"/>
                <w:lang w:val="en-GB"/>
              </w:rPr>
              <w:t>bandwidth</w:t>
            </w:r>
            <w:r w:rsidRPr="00D2365E">
              <w:rPr>
                <w:i/>
                <w:iCs/>
                <w:sz w:val="20"/>
                <w:szCs w:val="20"/>
                <w:lang w:val="en-GB"/>
              </w:rPr>
              <w:t xml:space="preserve"> of 5MHz, which is applicable to any spectrum allocations</w:t>
            </w:r>
            <w:r w:rsidRPr="00D2365E">
              <w:rPr>
                <w:rFonts w:eastAsia="DengXian"/>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ListParagraph"/>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ListParagraph"/>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Spreadtrum</w:t>
            </w:r>
            <w:proofErr w:type="spellEnd"/>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 xml:space="preserve">Option 1c: 20RB design with new coded bits mapping to ensure best PBCH </w:t>
            </w:r>
            <w:r w:rsidRPr="00D2365E">
              <w:rPr>
                <w:rFonts w:eastAsiaTheme="minorEastAsia"/>
                <w:b/>
                <w:bCs/>
                <w:i/>
                <w:iCs/>
                <w:sz w:val="20"/>
                <w:szCs w:val="20"/>
              </w:rPr>
              <w:lastRenderedPageBreak/>
              <w:t>reception performance in both 3MHz spectrum allocation and &gt;3MHz spectrum allocation cases.</w:t>
            </w:r>
          </w:p>
          <w:p w14:paraId="741E9942"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ListParagraph"/>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ListParagraph"/>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ListParagraph"/>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ListParagraph"/>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ListParagraph"/>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DengXian"/>
        </w:rPr>
      </w:pPr>
    </w:p>
    <w:p w14:paraId="37A8D890" w14:textId="77777777" w:rsidR="00E85EA4" w:rsidRDefault="00E85EA4" w:rsidP="00E85EA4">
      <w:pPr>
        <w:pStyle w:val="Heading4"/>
        <w:rPr>
          <w:rFonts w:eastAsia="DengXian"/>
        </w:rPr>
      </w:pPr>
      <w:r>
        <w:rPr>
          <w:rFonts w:eastAsia="DengXian" w:hint="eastAsia"/>
        </w:rPr>
        <w:t>Discussion</w:t>
      </w:r>
    </w:p>
    <w:p w14:paraId="6388D404" w14:textId="77777777" w:rsidR="00E85EA4" w:rsidRDefault="00E85EA4" w:rsidP="00E85EA4">
      <w:pPr>
        <w:pStyle w:val="Heading5"/>
        <w:rPr>
          <w:rFonts w:eastAsia="DengXian"/>
        </w:rPr>
      </w:pPr>
      <w:r>
        <w:rPr>
          <w:rFonts w:eastAsia="DengXian" w:hint="eastAsia"/>
        </w:rPr>
        <w:t>First round discussion</w:t>
      </w:r>
    </w:p>
    <w:p w14:paraId="133A9724" w14:textId="77777777" w:rsidR="00E85EA4" w:rsidRDefault="00E85EA4" w:rsidP="00E85EA4">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DengXian" w:hint="eastAsia"/>
        </w:rPr>
        <w:t>The basic</w:t>
      </w:r>
      <w:r>
        <w:rPr>
          <w:rFonts w:eastAsia="DengXian"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ListParagraph"/>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SimSun" w:hAnsi="Times New Roman" w:cs="Times New Roman"/>
                <w:szCs w:val="22"/>
                <w:lang w:val="en-GB"/>
              </w:rPr>
            </w:pPr>
            <w:r w:rsidRPr="00961B59">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We should begin the study directly from a 3 MHz minimum spectrum assumption and investigate the technical feasibility, constraints, and design adaptations required for supporting an SSB within a 3 MHz channel at 15 kHz SCS</w:t>
            </w:r>
          </w:p>
        </w:tc>
      </w:tr>
    </w:tbl>
    <w:p w14:paraId="57BB6221" w14:textId="77777777" w:rsidR="008B6E38" w:rsidRDefault="008B6E38" w:rsidP="008B6E38">
      <w:pPr>
        <w:jc w:val="both"/>
        <w:rPr>
          <w:rFonts w:eastAsia="DengXian"/>
          <w:b/>
          <w:bCs/>
          <w:highlight w:val="yellow"/>
        </w:rPr>
      </w:pPr>
    </w:p>
    <w:p w14:paraId="289695A5" w14:textId="5E95760F" w:rsidR="00E85EA4" w:rsidRDefault="00E85EA4" w:rsidP="00E85EA4">
      <w:pPr>
        <w:pStyle w:val="Heading5"/>
        <w:rPr>
          <w:rFonts w:eastAsia="DengXian"/>
        </w:rPr>
      </w:pPr>
      <w:r>
        <w:rPr>
          <w:rFonts w:eastAsia="DengXian" w:hint="eastAsia"/>
        </w:rPr>
        <w:t>Second round discussion</w:t>
      </w:r>
    </w:p>
    <w:p w14:paraId="51ABF90A" w14:textId="77777777" w:rsidR="00E85EA4" w:rsidRPr="00E85EA4" w:rsidRDefault="00E85EA4" w:rsidP="00E85EA4">
      <w:pPr>
        <w:rPr>
          <w:rFonts w:eastAsia="DengXian"/>
        </w:rPr>
      </w:pPr>
    </w:p>
    <w:p w14:paraId="3C80280A" w14:textId="48BDC7AC" w:rsidR="00C5092B" w:rsidRDefault="0072118D" w:rsidP="00C80D58">
      <w:pPr>
        <w:pStyle w:val="Heading3"/>
        <w:spacing w:after="120"/>
        <w:rPr>
          <w:rFonts w:eastAsia="DengXian"/>
        </w:rPr>
      </w:pPr>
      <w:r>
        <w:rPr>
          <w:rFonts w:eastAsia="DengXian" w:hint="eastAsia"/>
        </w:rPr>
        <w:lastRenderedPageBreak/>
        <w:t xml:space="preserve">SSB </w:t>
      </w:r>
      <w:r w:rsidR="00E04840">
        <w:rPr>
          <w:rFonts w:eastAsia="DengXian" w:hint="eastAsia"/>
        </w:rPr>
        <w:t xml:space="preserve">basic </w:t>
      </w:r>
      <w:r w:rsidR="00E3501F">
        <w:rPr>
          <w:rFonts w:eastAsia="DengXian" w:hint="eastAsia"/>
        </w:rPr>
        <w:t>structure</w:t>
      </w:r>
      <w:r w:rsidR="000B76E7">
        <w:rPr>
          <w:rFonts w:eastAsia="DengXian" w:hint="eastAsia"/>
        </w:rPr>
        <w:t xml:space="preserve"> (Open)</w:t>
      </w:r>
    </w:p>
    <w:p w14:paraId="7A668E23" w14:textId="77777777" w:rsidR="000C4058" w:rsidRDefault="000C4058" w:rsidP="00C80D58">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SimSun"/>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Caption"/>
              <w:spacing w:afterLines="50"/>
              <w:jc w:val="left"/>
              <w:rPr>
                <w:rFonts w:eastAsia="SimSun"/>
                <w:b w:val="0"/>
              </w:rPr>
            </w:pPr>
            <w:r w:rsidRPr="00D10559">
              <w:rPr>
                <w:rFonts w:eastAsia="SimSun"/>
              </w:rPr>
              <w:t>Proposal</w:t>
            </w:r>
            <w:r w:rsidRPr="00D10559">
              <w:t xml:space="preserve"> </w:t>
            </w:r>
            <w:fldSimple w:instr=" SEQ Proposal \* ARABIC ">
              <w:r w:rsidR="00D91038">
                <w:rPr>
                  <w:noProof/>
                </w:rPr>
                <w:t>9</w:t>
              </w:r>
            </w:fldSimple>
            <w:r w:rsidRPr="00D10559">
              <w:rPr>
                <w:rFonts w:eastAsia="SimSun"/>
              </w:rPr>
              <w:t>: The design targets of 6GR SSB should at least include the following considerations:</w:t>
            </w:r>
          </w:p>
          <w:p w14:paraId="78EABF21" w14:textId="77777777" w:rsidR="00F50057" w:rsidRPr="00D10559" w:rsidRDefault="00F50057" w:rsidP="006417C7">
            <w:pPr>
              <w:pStyle w:val="ListParagraph"/>
              <w:numPr>
                <w:ilvl w:val="0"/>
                <w:numId w:val="9"/>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6417C7">
            <w:pPr>
              <w:pStyle w:val="ListParagraph"/>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ListParagraph"/>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SimSun"/>
                <w:b/>
                <w:bCs/>
                <w:i/>
                <w:iCs/>
                <w:sz w:val="20"/>
                <w:szCs w:val="20"/>
              </w:rPr>
            </w:pPr>
            <w:bookmarkStart w:id="18" w:name="_Hlk219471263"/>
            <w:r w:rsidRPr="00D10559">
              <w:rPr>
                <w:rFonts w:eastAsia="SimSun"/>
                <w:b/>
                <w:bCs/>
                <w:i/>
                <w:iCs/>
                <w:sz w:val="20"/>
                <w:szCs w:val="20"/>
              </w:rPr>
              <w:t xml:space="preserve">Proposal </w:t>
            </w:r>
            <w:r w:rsidRPr="00D10559">
              <w:rPr>
                <w:rFonts w:eastAsia="SimSun"/>
                <w:b/>
                <w:bCs/>
                <w:i/>
                <w:iCs/>
                <w:sz w:val="20"/>
                <w:szCs w:val="20"/>
                <w:lang w:eastAsia="en-US"/>
              </w:rPr>
              <w:t>2</w:t>
            </w:r>
            <w:r w:rsidRPr="00D10559">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18"/>
          </w:p>
          <w:p w14:paraId="2B2CC4F2" w14:textId="51DD8910" w:rsidR="001E2B42" w:rsidRPr="00D10559" w:rsidRDefault="001E2B42" w:rsidP="00D10559">
            <w:pPr>
              <w:widowControl/>
              <w:overflowPunct w:val="0"/>
              <w:spacing w:afterLines="50"/>
              <w:textAlignment w:val="baseline"/>
              <w:rPr>
                <w:rFonts w:eastAsia="SimSun"/>
                <w:b/>
                <w:bCs/>
                <w:i/>
                <w:iCs/>
                <w:sz w:val="20"/>
                <w:szCs w:val="20"/>
                <w:lang w:val="en-GB"/>
              </w:rPr>
            </w:pPr>
            <w:bookmarkStart w:id="19" w:name="_Hlk219471427"/>
            <w:r w:rsidRPr="00D10559">
              <w:rPr>
                <w:rFonts w:eastAsia="SimSun"/>
                <w:b/>
                <w:bCs/>
                <w:i/>
                <w:iCs/>
                <w:sz w:val="20"/>
                <w:szCs w:val="20"/>
                <w:lang w:val="en-GB"/>
              </w:rPr>
              <w:t xml:space="preserve">Proposal </w:t>
            </w:r>
            <w:r w:rsidRPr="00D10559">
              <w:rPr>
                <w:rFonts w:eastAsia="SimSun"/>
                <w:b/>
                <w:bCs/>
                <w:i/>
                <w:iCs/>
                <w:sz w:val="20"/>
                <w:szCs w:val="20"/>
                <w:lang w:eastAsia="en-US"/>
              </w:rPr>
              <w:t>8</w:t>
            </w:r>
            <w:r w:rsidRPr="00D10559">
              <w:rPr>
                <w:rFonts w:eastAsia="SimSun"/>
                <w:b/>
                <w:bCs/>
                <w:i/>
                <w:iCs/>
                <w:sz w:val="20"/>
                <w:szCs w:val="20"/>
                <w:lang w:val="en-GB"/>
              </w:rPr>
              <w:t>: Study enhanced SSB physical designs focusing on time-domain flexibility and PBCH robustness.</w:t>
            </w:r>
            <w:bookmarkEnd w:id="19"/>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Observation 15: In NR, a UE with lower SINR may need to combine SSB blocks in 3~4 periods (i.e., 60~80 ms)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 xml:space="preserve">The initial access coverage in 6GR at around 7 GHz should be compared to the coverage of NR Msg3 in 5G </w:t>
            </w:r>
            <w:proofErr w:type="spellStart"/>
            <w:r w:rsidRPr="00D10559">
              <w:rPr>
                <w:sz w:val="20"/>
                <w:szCs w:val="20"/>
              </w:rPr>
              <w:t>midband</w:t>
            </w:r>
            <w:proofErr w:type="spellEnd"/>
            <w:r w:rsidRPr="00D10559">
              <w:rPr>
                <w:sz w:val="20"/>
                <w:szCs w:val="20"/>
              </w:rPr>
              <w:t>.</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lastRenderedPageBreak/>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lastRenderedPageBreak/>
              <w:t>Fujitsu</w:t>
            </w:r>
          </w:p>
        </w:tc>
        <w:tc>
          <w:tcPr>
            <w:tcW w:w="3829" w:type="pct"/>
          </w:tcPr>
          <w:p w14:paraId="3C4A3082" w14:textId="4312069A" w:rsidR="00841806" w:rsidRPr="00D10559" w:rsidRDefault="0061300C" w:rsidP="00D10559">
            <w:pPr>
              <w:spacing w:afterLines="50"/>
              <w:rPr>
                <w:rFonts w:eastAsia="DengXian"/>
                <w:b/>
                <w:bCs/>
                <w:sz w:val="20"/>
                <w:szCs w:val="20"/>
              </w:rPr>
            </w:pPr>
            <w:r w:rsidRPr="00D10559">
              <w:rPr>
                <w:rFonts w:eastAsia="DengXian"/>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t>ITL</w:t>
            </w:r>
          </w:p>
        </w:tc>
        <w:tc>
          <w:tcPr>
            <w:tcW w:w="3829" w:type="pct"/>
          </w:tcPr>
          <w:p w14:paraId="39467C7F" w14:textId="367F1AE2" w:rsidR="002C379C" w:rsidRPr="00D10559" w:rsidRDefault="002C379C" w:rsidP="00D10559">
            <w:pPr>
              <w:pStyle w:val="NoSpacing"/>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NoSpacing"/>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lastRenderedPageBreak/>
              <w:t>LGE</w:t>
            </w:r>
          </w:p>
        </w:tc>
        <w:tc>
          <w:tcPr>
            <w:tcW w:w="3829" w:type="pct"/>
          </w:tcPr>
          <w:p w14:paraId="0C464FF5" w14:textId="77777777" w:rsidR="007350B0" w:rsidRPr="00D10559" w:rsidRDefault="007350B0" w:rsidP="00D10559">
            <w:pPr>
              <w:pStyle w:val="NoSpacing"/>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NoSpacing"/>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t>MTK</w:t>
            </w:r>
          </w:p>
        </w:tc>
        <w:tc>
          <w:tcPr>
            <w:tcW w:w="3829" w:type="pct"/>
          </w:tcPr>
          <w:p w14:paraId="160295CD" w14:textId="57580D5C" w:rsidR="00202F7E" w:rsidRPr="00D10559" w:rsidRDefault="00821A4E" w:rsidP="00D10559">
            <w:pPr>
              <w:pStyle w:val="Caption"/>
              <w:spacing w:afterLines="50"/>
              <w:jc w:val="both"/>
              <w:rPr>
                <w:rFonts w:eastAsiaTheme="minorEastAsia"/>
              </w:rPr>
            </w:pPr>
            <w:r w:rsidRPr="00D10559">
              <w:t xml:space="preserve">Observation </w:t>
            </w:r>
            <w:fldSimple w:instr=" SEQ Observation \* ARABIC ">
              <w:r w:rsidR="00D91038">
                <w:rPr>
                  <w:noProof/>
                </w:rPr>
                <w:t>4</w:t>
              </w:r>
            </w:fldSimple>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ListParagraph"/>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ListParagraph"/>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ListParagraph"/>
              <w:numPr>
                <w:ilvl w:val="0"/>
                <w:numId w:val="54"/>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6417C7">
            <w:pPr>
              <w:pStyle w:val="ListParagraph"/>
              <w:numPr>
                <w:ilvl w:val="0"/>
                <w:numId w:val="54"/>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ListParagraph"/>
              <w:numPr>
                <w:ilvl w:val="0"/>
                <w:numId w:val="55"/>
              </w:numPr>
              <w:overflowPunct w:val="0"/>
              <w:spacing w:afterLines="50"/>
              <w:textAlignment w:val="baseline"/>
              <w:rPr>
                <w:b/>
                <w:bCs/>
                <w:sz w:val="20"/>
                <w:szCs w:val="20"/>
              </w:rPr>
            </w:pPr>
            <w:r w:rsidRPr="00D10559">
              <w:rPr>
                <w:b/>
                <w:bCs/>
                <w:sz w:val="20"/>
                <w:szCs w:val="20"/>
              </w:rPr>
              <w:lastRenderedPageBreak/>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ListParagraph"/>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ListParagraph"/>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ListParagraph"/>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lastRenderedPageBreak/>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ListParagraph"/>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ListParagraph"/>
              <w:numPr>
                <w:ilvl w:val="1"/>
                <w:numId w:val="57"/>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6417C7">
            <w:pPr>
              <w:pStyle w:val="ListParagraph"/>
              <w:numPr>
                <w:ilvl w:val="1"/>
                <w:numId w:val="57"/>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ListParagraph"/>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ListParagraph"/>
              <w:numPr>
                <w:ilvl w:val="1"/>
                <w:numId w:val="58"/>
              </w:numPr>
              <w:spacing w:afterLines="50"/>
              <w:rPr>
                <w:sz w:val="20"/>
                <w:szCs w:val="20"/>
              </w:rPr>
            </w:pPr>
            <w:r w:rsidRPr="00D10559">
              <w:rPr>
                <w:sz w:val="20"/>
                <w:szCs w:val="20"/>
              </w:rPr>
              <w:t xml:space="preserve">a single SSB unit with the minimum set of PSS/SSS/PBCH offers flexibility to adjust resources as needed. </w:t>
            </w:r>
          </w:p>
          <w:p w14:paraId="4F942DA3" w14:textId="37F4ABC3" w:rsidR="008F521A" w:rsidRPr="00D10559" w:rsidRDefault="008F521A" w:rsidP="006417C7">
            <w:pPr>
              <w:pStyle w:val="ListParagraph"/>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0"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0"/>
          </w:p>
          <w:p w14:paraId="38F355CB" w14:textId="49D463E4" w:rsidR="005C086A" w:rsidRPr="00D10559" w:rsidRDefault="005C086A" w:rsidP="00D10559">
            <w:pPr>
              <w:overflowPunct w:val="0"/>
              <w:spacing w:afterLines="50"/>
              <w:ind w:right="-96"/>
              <w:rPr>
                <w:rFonts w:eastAsiaTheme="minorEastAsia"/>
                <w:bCs/>
                <w:i/>
                <w:sz w:val="20"/>
                <w:szCs w:val="20"/>
              </w:rPr>
            </w:pPr>
            <w:bookmarkStart w:id="21" w:name="_Hlk220078627"/>
            <w:bookmarkStart w:id="22"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1"/>
            <w:bookmarkEnd w:id="22"/>
          </w:p>
          <w:p w14:paraId="6A2F2C5A" w14:textId="490307BD" w:rsidR="005C086A" w:rsidRPr="00D10559" w:rsidRDefault="005C086A" w:rsidP="00D10559">
            <w:pPr>
              <w:overflowPunct w:val="0"/>
              <w:spacing w:afterLines="50"/>
              <w:ind w:right="-96"/>
              <w:rPr>
                <w:rFonts w:eastAsiaTheme="minorEastAsia"/>
                <w:b/>
                <w:i/>
                <w:sz w:val="20"/>
                <w:szCs w:val="20"/>
              </w:rPr>
            </w:pPr>
            <w:bookmarkStart w:id="23"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3"/>
          </w:p>
          <w:p w14:paraId="2EC57035"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6417C7">
            <w:pPr>
              <w:pStyle w:val="ListParagraph"/>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ListParagraph"/>
              <w:numPr>
                <w:ilvl w:val="0"/>
                <w:numId w:val="67"/>
              </w:numPr>
              <w:overflowPunct w:val="0"/>
              <w:spacing w:afterLines="50"/>
              <w:ind w:right="-96"/>
              <w:rPr>
                <w:rFonts w:eastAsiaTheme="minorEastAsia"/>
                <w:b/>
                <w:i/>
                <w:sz w:val="20"/>
                <w:szCs w:val="20"/>
              </w:rPr>
            </w:pPr>
            <w:r w:rsidRPr="00D10559">
              <w:rPr>
                <w:rFonts w:eastAsiaTheme="minorEastAsia"/>
                <w:b/>
                <w:i/>
                <w:sz w:val="20"/>
                <w:szCs w:val="20"/>
              </w:rPr>
              <w:t xml:space="preserve">Performance metric: time/frequency sync accuracy, PBCH decoding </w:t>
            </w:r>
            <w:r w:rsidRPr="00D10559">
              <w:rPr>
                <w:rFonts w:eastAsiaTheme="minorEastAsia"/>
                <w:b/>
                <w:i/>
                <w:sz w:val="20"/>
                <w:szCs w:val="20"/>
              </w:rPr>
              <w:lastRenderedPageBreak/>
              <w:t>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lastRenderedPageBreak/>
              <w:t>Philips</w:t>
            </w:r>
          </w:p>
        </w:tc>
        <w:tc>
          <w:tcPr>
            <w:tcW w:w="3829" w:type="pct"/>
          </w:tcPr>
          <w:p w14:paraId="0B58798B" w14:textId="748EBAC5" w:rsidR="009B0E4A" w:rsidRPr="00D10559" w:rsidRDefault="009B0E4A" w:rsidP="00D10559">
            <w:pPr>
              <w:pStyle w:val="Caption"/>
              <w:spacing w:afterLines="50"/>
              <w:jc w:val="left"/>
            </w:pPr>
            <w:r w:rsidRPr="00D10559">
              <w:t xml:space="preserve">Proposal </w:t>
            </w:r>
            <w:fldSimple w:instr=" SEQ Proposal \* ARABIC ">
              <w:r w:rsidR="00D91038">
                <w:rPr>
                  <w:noProof/>
                </w:rPr>
                <w:t>12</w:t>
              </w:r>
            </w:fldSimple>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Proposal 5: 6GR should study the feasibility of supporting a lightweight synchronization signals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4"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4"/>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25"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25"/>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ListParagraph"/>
              <w:numPr>
                <w:ilvl w:val="0"/>
                <w:numId w:val="71"/>
              </w:numPr>
              <w:spacing w:afterLines="50"/>
              <w:rPr>
                <w:b/>
                <w:bCs/>
                <w:sz w:val="20"/>
                <w:szCs w:val="20"/>
              </w:rPr>
            </w:pPr>
            <w:r w:rsidRPr="00D10559">
              <w:rPr>
                <w:b/>
                <w:bCs/>
                <w:sz w:val="20"/>
                <w:szCs w:val="20"/>
              </w:rPr>
              <w:t>Coverage target 1: 6GR sync signal achieves similar coverage as NR sync signal with one-shot detection.</w:t>
            </w:r>
          </w:p>
          <w:p w14:paraId="2882C346" w14:textId="77777777" w:rsidR="007C1F3D" w:rsidRPr="00D10559" w:rsidRDefault="007C1F3D" w:rsidP="006417C7">
            <w:pPr>
              <w:pStyle w:val="ListParagraph"/>
              <w:numPr>
                <w:ilvl w:val="0"/>
                <w:numId w:val="71"/>
              </w:numPr>
              <w:spacing w:afterLines="50"/>
              <w:rPr>
                <w:b/>
                <w:bCs/>
                <w:sz w:val="20"/>
                <w:szCs w:val="20"/>
              </w:rPr>
            </w:pPr>
            <w:r w:rsidRPr="00D10559">
              <w:rPr>
                <w:b/>
                <w:bCs/>
                <w:sz w:val="20"/>
                <w:szCs w:val="20"/>
              </w:rPr>
              <w:t>Coverage target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Proposal 11: Study multiple sync signal structures for different use cases (e.g., PCell vs SCell,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proofErr w:type="spellStart"/>
            <w:r w:rsidRPr="00D10559">
              <w:rPr>
                <w:rFonts w:eastAsiaTheme="minorEastAsia"/>
                <w:iCs/>
                <w:sz w:val="20"/>
                <w:szCs w:val="20"/>
              </w:rPr>
              <w:t>Spreadtrum</w:t>
            </w:r>
            <w:proofErr w:type="spellEnd"/>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ListParagraph"/>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ListParagraph"/>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ListParagraph"/>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ListParagraph"/>
              <w:numPr>
                <w:ilvl w:val="0"/>
                <w:numId w:val="82"/>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6417C7">
            <w:pPr>
              <w:pStyle w:val="ListParagraph"/>
              <w:numPr>
                <w:ilvl w:val="0"/>
                <w:numId w:val="83"/>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6417C7">
            <w:pPr>
              <w:pStyle w:val="ListParagraph"/>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ListParagraph"/>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lastRenderedPageBreak/>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ListParagraph"/>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ListParagraph"/>
              <w:numPr>
                <w:ilvl w:val="0"/>
                <w:numId w:val="85"/>
              </w:numPr>
              <w:spacing w:afterLines="50"/>
              <w:rPr>
                <w:b/>
                <w:i/>
                <w:sz w:val="20"/>
                <w:szCs w:val="20"/>
              </w:rPr>
            </w:pPr>
            <w:r w:rsidRPr="00D10559">
              <w:rPr>
                <w:b/>
                <w:i/>
                <w:sz w:val="20"/>
                <w:szCs w:val="20"/>
              </w:rPr>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lastRenderedPageBreak/>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 1c: 20RB design with new coded bits mapping to ensure best PBCH reception performance in both 3MHz spectrum allocation and &gt;3MHz spectrum allocation cases.</w:t>
            </w:r>
          </w:p>
          <w:p w14:paraId="3B8EE0A0"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ListParagraph"/>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Heading4"/>
        <w:rPr>
          <w:rFonts w:eastAsia="DengXian"/>
        </w:rPr>
      </w:pPr>
      <w:r>
        <w:rPr>
          <w:rFonts w:eastAsia="DengXian" w:hint="eastAsia"/>
        </w:rPr>
        <w:t>Discussion</w:t>
      </w:r>
    </w:p>
    <w:p w14:paraId="4935CCC3" w14:textId="77777777" w:rsidR="00E3501F" w:rsidRDefault="00E3501F" w:rsidP="00C80D58">
      <w:pPr>
        <w:pStyle w:val="Heading5"/>
        <w:rPr>
          <w:rFonts w:eastAsia="DengXian"/>
        </w:rPr>
      </w:pPr>
      <w:r>
        <w:rPr>
          <w:rFonts w:eastAsia="DengXian" w:hint="eastAsia"/>
        </w:rPr>
        <w:t>First round discussion</w:t>
      </w:r>
    </w:p>
    <w:p w14:paraId="004830F7" w14:textId="3B935718" w:rsidR="005B4CCA" w:rsidRDefault="00E3501F" w:rsidP="005B4CCA">
      <w:pPr>
        <w:spacing w:after="0"/>
        <w:jc w:val="both"/>
        <w:rPr>
          <w:rFonts w:eastAsia="DengXian"/>
        </w:rPr>
      </w:pPr>
      <w:r w:rsidRPr="004C59E8">
        <w:rPr>
          <w:rFonts w:eastAsia="DengXian" w:hint="eastAsia"/>
          <w:b/>
          <w:bCs/>
          <w:highlight w:val="yellow"/>
        </w:rPr>
        <w:t>FL proposal</w:t>
      </w:r>
      <w:r w:rsidR="003C3E07">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sidR="00914C68">
        <w:rPr>
          <w:rFonts w:eastAsia="DengXian" w:hint="eastAsia"/>
        </w:rPr>
        <w:t>At</w:t>
      </w:r>
      <w:r w:rsidR="005B4CCA">
        <w:rPr>
          <w:rFonts w:eastAsia="DengXian" w:hint="eastAsia"/>
        </w:rPr>
        <w:t xml:space="preserve"> least periodic </w:t>
      </w:r>
      <w:r w:rsidR="003C3E07">
        <w:rPr>
          <w:rFonts w:eastAsia="DengXian" w:hint="eastAsia"/>
        </w:rPr>
        <w:t xml:space="preserve">synchronization signals and </w:t>
      </w:r>
      <w:r w:rsidR="00164C53">
        <w:rPr>
          <w:rFonts w:eastAsia="DengXian" w:hint="eastAsia"/>
        </w:rPr>
        <w:t xml:space="preserve">broadcast </w:t>
      </w:r>
      <w:r w:rsidR="003C3E07">
        <w:rPr>
          <w:rFonts w:eastAsia="DengXian" w:hint="eastAsia"/>
        </w:rPr>
        <w:t>channel</w:t>
      </w:r>
      <w:r w:rsidR="00D7166D">
        <w:rPr>
          <w:rFonts w:eastAsia="DengXian" w:hint="eastAsia"/>
        </w:rPr>
        <w:t>s</w:t>
      </w:r>
      <w:r w:rsidR="00CE629D">
        <w:rPr>
          <w:rFonts w:eastAsia="DengXian" w:hint="eastAsia"/>
        </w:rPr>
        <w:t xml:space="preserve"> </w:t>
      </w:r>
      <w:r w:rsidR="00D7166D">
        <w:rPr>
          <w:rFonts w:eastAsia="DengXian" w:hint="eastAsia"/>
        </w:rPr>
        <w:t>are</w:t>
      </w:r>
      <w:r w:rsidR="005B4CCA">
        <w:rPr>
          <w:rFonts w:eastAsia="DengXian" w:hint="eastAsia"/>
        </w:rPr>
        <w:t xml:space="preserve"> supported </w:t>
      </w:r>
      <w:r w:rsidR="00914C68">
        <w:rPr>
          <w:rFonts w:eastAsia="DengXian" w:hint="eastAsia"/>
        </w:rPr>
        <w:t>for 6GR initial access</w:t>
      </w:r>
      <w:r w:rsidR="00D7166D">
        <w:rPr>
          <w:rFonts w:eastAsia="DengXian" w:hint="eastAsia"/>
        </w:rPr>
        <w:t>.</w:t>
      </w:r>
    </w:p>
    <w:p w14:paraId="4591396A" w14:textId="1E80F6EF" w:rsidR="005B4CCA" w:rsidRDefault="005B4CCA" w:rsidP="006417C7">
      <w:pPr>
        <w:pStyle w:val="ListParagraph"/>
        <w:numPr>
          <w:ilvl w:val="0"/>
          <w:numId w:val="106"/>
        </w:numPr>
        <w:jc w:val="both"/>
        <w:rPr>
          <w:rFonts w:eastAsia="DengXian"/>
        </w:rPr>
      </w:pPr>
      <w:r>
        <w:rPr>
          <w:rFonts w:eastAsia="DengXian" w:hint="eastAsia"/>
        </w:rPr>
        <w:t>T</w:t>
      </w:r>
      <w:r w:rsidRPr="005B4CCA">
        <w:rPr>
          <w:rFonts w:eastAsia="DengXian" w:hint="eastAsia"/>
        </w:rPr>
        <w:t xml:space="preserve">he </w:t>
      </w:r>
      <w:r w:rsidR="00D7166D">
        <w:rPr>
          <w:rFonts w:eastAsia="DengXian" w:hint="eastAsia"/>
        </w:rPr>
        <w:t xml:space="preserve">basic unit of </w:t>
      </w:r>
      <w:r w:rsidRPr="005B4CCA">
        <w:rPr>
          <w:rFonts w:eastAsia="DengXian" w:hint="eastAsia"/>
        </w:rPr>
        <w:t xml:space="preserve">periodic synchronization signals and </w:t>
      </w:r>
      <w:r w:rsidR="001C0740">
        <w:rPr>
          <w:rFonts w:eastAsia="DengXian" w:hint="eastAsia"/>
        </w:rPr>
        <w:t xml:space="preserve">broadcast </w:t>
      </w:r>
      <w:r w:rsidRPr="005B4CCA">
        <w:rPr>
          <w:rFonts w:eastAsia="DengXian" w:hint="eastAsia"/>
        </w:rPr>
        <w:t xml:space="preserve">channel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sidR="00B25C31">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sidR="00B25C31">
        <w:rPr>
          <w:rFonts w:eastAsia="DengXian" w:hint="eastAsia"/>
        </w:rPr>
        <w:t>(s)</w:t>
      </w:r>
      <w:r w:rsidRPr="005B4CCA">
        <w:rPr>
          <w:rFonts w:eastAsia="DengXian"/>
        </w:rPr>
        <w:t xml:space="preserve"> and </w:t>
      </w:r>
      <w:r w:rsidRPr="005B4CCA">
        <w:rPr>
          <w:rFonts w:eastAsia="DengXian" w:hint="eastAsia"/>
        </w:rPr>
        <w:t>physical broadcast channel</w:t>
      </w:r>
      <w:r w:rsidR="00B25C31">
        <w:rPr>
          <w:rFonts w:eastAsia="DengXian" w:hint="eastAsia"/>
        </w:rPr>
        <w:t>(s)</w:t>
      </w:r>
    </w:p>
    <w:p w14:paraId="50B221A7" w14:textId="77777777" w:rsidR="005B4CCA" w:rsidRPr="007A6B21" w:rsidRDefault="005B4CCA" w:rsidP="005B4CC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szCs w:val="22"/>
              </w:rPr>
              <w:lastRenderedPageBreak/>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Support. But </w:t>
            </w:r>
            <w:r w:rsidR="00BD46A8">
              <w:rPr>
                <w:rFonts w:ascii="Times New Roman" w:eastAsia="SimSun" w:hAnsi="Times New Roman" w:cs="Times New Roman"/>
                <w:kern w:val="2"/>
                <w:szCs w:val="22"/>
                <w:lang w:val="en-GB" w:eastAsia="en-US"/>
              </w:rPr>
              <w:t xml:space="preserve">perhaps </w:t>
            </w:r>
            <w:r>
              <w:rPr>
                <w:rFonts w:ascii="Times New Roman" w:eastAsia="SimSun" w:hAnsi="Times New Roman" w:cs="Times New Roman"/>
                <w:kern w:val="2"/>
                <w:szCs w:val="22"/>
                <w:lang w:val="en-GB" w:eastAsia="en-US"/>
              </w:rPr>
              <w:t>we don’t need to mention “periodic”</w:t>
            </w:r>
            <w:r w:rsidR="000A51EF">
              <w:rPr>
                <w:rFonts w:ascii="Times New Roman" w:eastAsia="SimSun" w:hAnsi="Times New Roman" w:cs="Times New Roman"/>
                <w:kern w:val="2"/>
                <w:szCs w:val="22"/>
                <w:lang w:val="en-GB" w:eastAsia="en-US"/>
              </w:rPr>
              <w:t xml:space="preserve"> so that this proposal can be</w:t>
            </w:r>
            <w:r>
              <w:rPr>
                <w:rFonts w:ascii="Times New Roman" w:eastAsia="SimSun"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SimSun" w:hAnsi="Times New Roman" w:cs="Times New Roman"/>
                <w:kern w:val="2"/>
                <w:szCs w:val="22"/>
                <w:lang w:val="en-GB" w:eastAsia="en-US"/>
              </w:rPr>
            </w:pPr>
            <w:r w:rsidRPr="00945BDF">
              <w:rPr>
                <w:rFonts w:ascii="Times New Roman" w:eastAsia="SimSun" w:hAnsi="Times New Roman" w:cs="Times New Roman"/>
                <w:kern w:val="2"/>
                <w:szCs w:val="22"/>
                <w:lang w:val="en-GB" w:eastAsia="en-US"/>
              </w:rPr>
              <w:t>In order to express more clearly</w:t>
            </w:r>
            <w:r w:rsidR="00E374D9">
              <w:rPr>
                <w:rFonts w:ascii="Times New Roman" w:eastAsia="SimSun" w:hAnsi="Times New Roman" w:cs="Times New Roman"/>
                <w:kern w:val="2"/>
                <w:szCs w:val="22"/>
                <w:lang w:val="en-GB" w:eastAsia="en-US"/>
              </w:rPr>
              <w:t xml:space="preserve"> and </w:t>
            </w:r>
            <w:r w:rsidR="00E374D9" w:rsidRPr="00E374D9">
              <w:rPr>
                <w:rFonts w:ascii="Times New Roman" w:eastAsia="SimSun" w:hAnsi="Times New Roman" w:cs="Times New Roman"/>
                <w:kern w:val="2"/>
                <w:szCs w:val="22"/>
                <w:lang w:val="en-GB" w:eastAsia="en-US"/>
              </w:rPr>
              <w:t>concisely</w:t>
            </w:r>
            <w:r>
              <w:rPr>
                <w:rFonts w:ascii="Times New Roman" w:eastAsia="SimSun" w:hAnsi="Times New Roman" w:cs="Times New Roman"/>
                <w:kern w:val="2"/>
                <w:szCs w:val="22"/>
                <w:lang w:val="en-GB" w:eastAsia="en-US"/>
              </w:rPr>
              <w:t xml:space="preserve">, </w:t>
            </w:r>
            <w:r w:rsidRPr="00945BDF">
              <w:rPr>
                <w:rFonts w:ascii="Times New Roman" w:eastAsia="SimSun"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DengXian" w:hAnsi="Times New Roman" w:cs="Times New Roman"/>
              </w:rPr>
            </w:pPr>
            <w:r w:rsidRPr="00945BDF">
              <w:rPr>
                <w:rFonts w:ascii="Times New Roman" w:eastAsia="DengXian" w:hAnsi="Times New Roman" w:cs="Times New Roman"/>
                <w:b/>
                <w:bCs/>
                <w:highlight w:val="yellow"/>
              </w:rPr>
              <w:t>FL proposal 1:</w:t>
            </w:r>
            <w:r w:rsidRPr="00945BDF">
              <w:rPr>
                <w:rFonts w:ascii="Times New Roman" w:eastAsia="DengXian" w:hAnsi="Times New Roman" w:cs="Times New Roman"/>
                <w:b/>
                <w:bCs/>
              </w:rPr>
              <w:t xml:space="preserve"> </w:t>
            </w:r>
            <w:r w:rsidRPr="00945BDF">
              <w:rPr>
                <w:rFonts w:ascii="Times New Roman" w:eastAsia="DengXian"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ListParagraph"/>
              <w:numPr>
                <w:ilvl w:val="0"/>
                <w:numId w:val="106"/>
              </w:numPr>
              <w:jc w:val="both"/>
              <w:rPr>
                <w:rFonts w:ascii="Times New Roman" w:eastAsia="DengXian" w:hAnsi="Times New Roman" w:cs="Times New Roman"/>
              </w:rPr>
            </w:pPr>
            <w:r w:rsidRPr="00945BDF">
              <w:rPr>
                <w:rFonts w:ascii="Times New Roman" w:eastAsia="DengXian" w:hAnsi="Times New Roman" w:cs="Times New Roman"/>
              </w:rPr>
              <w:t xml:space="preserve">The basic </w:t>
            </w:r>
            <w:r w:rsidRPr="00945BDF">
              <w:rPr>
                <w:rFonts w:ascii="Times New Roman" w:eastAsia="DengXian" w:hAnsi="Times New Roman" w:cs="Times New Roman"/>
                <w:strike/>
                <w:color w:val="FF0000"/>
              </w:rPr>
              <w:t>unit of</w:t>
            </w:r>
            <w:r w:rsidRPr="00945BDF">
              <w:rPr>
                <w:rFonts w:ascii="Times New Roman" w:eastAsia="DengXian" w:hAnsi="Times New Roman" w:cs="Times New Roman"/>
              </w:rPr>
              <w:t xml:space="preserve"> periodic </w:t>
            </w:r>
            <w:r w:rsidRPr="00945BDF">
              <w:rPr>
                <w:rFonts w:ascii="Times New Roman" w:eastAsia="DengXian" w:hAnsi="Times New Roman" w:cs="Times New Roman"/>
                <w:color w:val="FF0000"/>
              </w:rPr>
              <w:t xml:space="preserve">6GR SSB structure </w:t>
            </w:r>
            <w:r w:rsidRPr="00945BDF">
              <w:rPr>
                <w:rFonts w:ascii="Times New Roman" w:eastAsia="DengXian" w:hAnsi="Times New Roman" w:cs="Times New Roman"/>
                <w:strike/>
                <w:color w:val="FF0000"/>
              </w:rPr>
              <w:t xml:space="preserve">synchronization signals and broadcast channel </w:t>
            </w:r>
            <w:r w:rsidRPr="00945BDF">
              <w:rPr>
                <w:rFonts w:ascii="Times New Roman" w:eastAsia="DengXian" w:hAnsi="Times New Roman" w:cs="Times New Roman"/>
              </w:rPr>
              <w:t>consist</w:t>
            </w:r>
            <w:r w:rsidRPr="00945BDF">
              <w:rPr>
                <w:rFonts w:ascii="Times New Roman" w:eastAsia="DengXian" w:hAnsi="Times New Roman" w:cs="Times New Roman"/>
                <w:color w:val="FF0000"/>
              </w:rPr>
              <w:t>s</w:t>
            </w:r>
            <w:r w:rsidRPr="00945BDF">
              <w:rPr>
                <w:rFonts w:ascii="Times New Roman" w:eastAsia="DengXian" w:hAnsi="Times New Roman" w:cs="Times New Roman"/>
              </w:rPr>
              <w:t xml:space="preserve"> of primary synchronization signal(s), secondary synchronization signal(s) and physical broadcast channel(s)</w:t>
            </w:r>
          </w:p>
        </w:tc>
      </w:tr>
      <w:tr w:rsidR="00945BDF"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77777777" w:rsidR="00945BDF" w:rsidRPr="007A6B21" w:rsidRDefault="00945BDF" w:rsidP="00945BD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A6B487" w14:textId="77777777" w:rsidR="00945BDF" w:rsidRPr="007A6B21" w:rsidRDefault="00945BDF" w:rsidP="00945BDF">
            <w:pPr>
              <w:widowControl w:val="0"/>
              <w:suppressAutoHyphens/>
              <w:spacing w:line="256" w:lineRule="auto"/>
              <w:jc w:val="both"/>
              <w:rPr>
                <w:rFonts w:ascii="Times New Roman" w:hAnsi="Times New Roman" w:cs="Times New Roman"/>
                <w:sz w:val="20"/>
                <w:szCs w:val="20"/>
                <w:lang w:val="en-GB" w:eastAsia="en-US"/>
              </w:rPr>
            </w:pPr>
          </w:p>
        </w:tc>
      </w:tr>
    </w:tbl>
    <w:p w14:paraId="0DCCDC10" w14:textId="77777777" w:rsidR="004909AA" w:rsidRDefault="004909AA" w:rsidP="00E3501F">
      <w:pPr>
        <w:jc w:val="both"/>
        <w:rPr>
          <w:rFonts w:eastAsia="DengXian"/>
        </w:rPr>
      </w:pPr>
    </w:p>
    <w:p w14:paraId="00D791FB" w14:textId="4405EF60" w:rsidR="00601868" w:rsidRPr="0024673C" w:rsidRDefault="003C3E07" w:rsidP="00601868">
      <w:pPr>
        <w:jc w:val="both"/>
        <w:rPr>
          <w:rFonts w:eastAsia="DengXian"/>
        </w:rPr>
      </w:pPr>
      <w:r w:rsidRPr="008B3414">
        <w:rPr>
          <w:rFonts w:eastAsia="DengXian" w:hint="eastAsia"/>
          <w:b/>
          <w:bCs/>
          <w:highlight w:val="yellow"/>
        </w:rPr>
        <w:t xml:space="preserve">FL proposal </w:t>
      </w:r>
      <w:r w:rsidR="008B3414" w:rsidRPr="008B3414">
        <w:rPr>
          <w:rFonts w:eastAsia="DengXian" w:hint="eastAsia"/>
          <w:b/>
          <w:bCs/>
          <w:highlight w:val="yellow"/>
        </w:rPr>
        <w:t>2</w:t>
      </w:r>
      <w:r w:rsidRPr="008B3414">
        <w:rPr>
          <w:rFonts w:eastAsia="DengXian" w:hint="eastAsia"/>
          <w:b/>
          <w:bCs/>
          <w:highlight w:val="yellow"/>
        </w:rPr>
        <w:t>:</w:t>
      </w:r>
      <w:r w:rsidR="00586F4A">
        <w:rPr>
          <w:rFonts w:eastAsia="DengXian" w:hint="eastAsia"/>
        </w:rPr>
        <w:t xml:space="preserve"> </w:t>
      </w:r>
      <w:r w:rsidR="00D7166D">
        <w:rPr>
          <w:rFonts w:eastAsia="DengXian" w:hint="eastAsia"/>
        </w:rPr>
        <w:t>S</w:t>
      </w:r>
      <w:r w:rsidR="00586F4A">
        <w:rPr>
          <w:rFonts w:eastAsia="DengXian" w:hint="eastAsia"/>
        </w:rPr>
        <w:t xml:space="preserve">tudy </w:t>
      </w:r>
      <w:r w:rsidR="00D7166D">
        <w:rPr>
          <w:rFonts w:eastAsia="DengXian" w:hint="eastAsia"/>
        </w:rPr>
        <w:t>at least</w:t>
      </w:r>
      <w:r w:rsidR="006A435D">
        <w:rPr>
          <w:rFonts w:eastAsia="DengXian" w:hint="eastAsia"/>
        </w:rPr>
        <w:t xml:space="preserve"> </w:t>
      </w:r>
      <w:r w:rsidR="004F23F2">
        <w:rPr>
          <w:rFonts w:eastAsia="DengXian" w:hint="eastAsia"/>
        </w:rPr>
        <w:t>the</w:t>
      </w:r>
      <w:r w:rsidR="00601868">
        <w:rPr>
          <w:rFonts w:eastAsia="DengXian" w:hint="eastAsia"/>
        </w:rPr>
        <w:t xml:space="preserve"> following </w:t>
      </w:r>
      <w:r w:rsidR="00586F4A">
        <w:rPr>
          <w:rFonts w:eastAsia="DengXian" w:hint="eastAsia"/>
        </w:rPr>
        <w:t>6GR sync</w:t>
      </w:r>
      <w:r w:rsidR="00586F4A" w:rsidRPr="004F23F2">
        <w:rPr>
          <w:rFonts w:eastAsia="DengXian"/>
        </w:rPr>
        <w:t>hronization signal</w:t>
      </w:r>
      <w:r w:rsidR="00586F4A">
        <w:rPr>
          <w:rFonts w:eastAsia="DengXian" w:hint="eastAsia"/>
        </w:rPr>
        <w:t>s</w:t>
      </w:r>
      <w:r w:rsidR="006A435D">
        <w:rPr>
          <w:rFonts w:eastAsia="DengXian" w:hint="eastAsia"/>
        </w:rPr>
        <w:t xml:space="preserve"> and broadcast </w:t>
      </w:r>
      <w:r w:rsidR="00586F4A" w:rsidRPr="004F23F2">
        <w:rPr>
          <w:rFonts w:eastAsia="DengXian"/>
        </w:rPr>
        <w:t>channel</w:t>
      </w:r>
      <w:r w:rsidR="00586F4A">
        <w:rPr>
          <w:rFonts w:eastAsia="DengXian" w:hint="eastAsia"/>
        </w:rPr>
        <w:t>s</w:t>
      </w:r>
      <w:r w:rsidR="00586F4A" w:rsidRPr="004F23F2">
        <w:rPr>
          <w:rFonts w:eastAsia="DengXian"/>
        </w:rPr>
        <w:t xml:space="preserve"> </w:t>
      </w:r>
      <w:r w:rsidR="00693123">
        <w:rPr>
          <w:rFonts w:eastAsia="DengXian" w:hint="eastAsia"/>
        </w:rPr>
        <w:t>designs</w:t>
      </w:r>
      <w:r w:rsidR="00601868">
        <w:rPr>
          <w:rFonts w:eastAsia="DengXian" w:hint="eastAsia"/>
        </w:rPr>
        <w:t xml:space="preserve"> </w:t>
      </w:r>
    </w:p>
    <w:p w14:paraId="092EE3B1" w14:textId="3F22D47E" w:rsidR="00601868" w:rsidRDefault="006A435D" w:rsidP="006417C7">
      <w:pPr>
        <w:pStyle w:val="ListParagraph"/>
        <w:numPr>
          <w:ilvl w:val="0"/>
          <w:numId w:val="105"/>
        </w:numPr>
        <w:jc w:val="both"/>
        <w:rPr>
          <w:rFonts w:eastAsia="DengXian"/>
        </w:rPr>
      </w:pPr>
      <w:r>
        <w:rPr>
          <w:rFonts w:eastAsia="DengXian" w:hint="eastAsia"/>
        </w:rPr>
        <w:t xml:space="preserve">Basic SSB structure with increased T/F resources </w:t>
      </w:r>
      <w:r w:rsidR="00B25C31" w:rsidRPr="00601868">
        <w:rPr>
          <w:rFonts w:eastAsia="DengXian" w:hint="eastAsia"/>
        </w:rPr>
        <w:t>comparable to NR</w:t>
      </w:r>
    </w:p>
    <w:p w14:paraId="25394B5B" w14:textId="1B94AB0F" w:rsidR="00601868" w:rsidRDefault="00673CBA" w:rsidP="006417C7">
      <w:pPr>
        <w:pStyle w:val="ListParagraph"/>
        <w:numPr>
          <w:ilvl w:val="0"/>
          <w:numId w:val="105"/>
        </w:numPr>
        <w:jc w:val="both"/>
        <w:rPr>
          <w:rFonts w:eastAsia="DengXian"/>
        </w:rPr>
      </w:pPr>
      <w:r w:rsidRPr="00601868">
        <w:rPr>
          <w:rFonts w:eastAsia="DengXian" w:hint="eastAsia"/>
        </w:rPr>
        <w:t>SSB repetition within one SSB period</w:t>
      </w:r>
    </w:p>
    <w:p w14:paraId="579275A1" w14:textId="4A583B6F" w:rsidR="00673CBA" w:rsidRDefault="0024673C" w:rsidP="006417C7">
      <w:pPr>
        <w:pStyle w:val="ListParagraph"/>
        <w:numPr>
          <w:ilvl w:val="0"/>
          <w:numId w:val="105"/>
        </w:numPr>
        <w:jc w:val="both"/>
        <w:rPr>
          <w:rFonts w:eastAsia="DengXian"/>
        </w:rPr>
      </w:pPr>
      <w:r>
        <w:rPr>
          <w:rFonts w:eastAsia="DengXian" w:hint="eastAsia"/>
        </w:rPr>
        <w:t>E</w:t>
      </w:r>
      <w:r w:rsidR="00B25C31" w:rsidRPr="00601868">
        <w:rPr>
          <w:rFonts w:eastAsia="DengXian" w:hint="eastAsia"/>
        </w:rPr>
        <w:t>xtend</w:t>
      </w:r>
      <w:r w:rsidR="00174C13">
        <w:rPr>
          <w:rFonts w:eastAsia="DengXian" w:hint="eastAsia"/>
        </w:rPr>
        <w:t>ing</w:t>
      </w:r>
      <w:r w:rsidR="004F23F2" w:rsidRPr="00601868">
        <w:rPr>
          <w:rFonts w:eastAsia="DengXian" w:hint="eastAsia"/>
        </w:rPr>
        <w:t xml:space="preserve"> the</w:t>
      </w:r>
      <w:r w:rsidR="00B25C31" w:rsidRPr="00601868">
        <w:rPr>
          <w:rFonts w:eastAsia="DengXian" w:hint="eastAsia"/>
        </w:rPr>
        <w:t xml:space="preserve"> number of SSB beams</w:t>
      </w:r>
    </w:p>
    <w:p w14:paraId="4264B804" w14:textId="6262AAA8" w:rsidR="00B25C31" w:rsidRDefault="00174C13" w:rsidP="006417C7">
      <w:pPr>
        <w:pStyle w:val="ListParagraph"/>
        <w:numPr>
          <w:ilvl w:val="0"/>
          <w:numId w:val="105"/>
        </w:numPr>
        <w:jc w:val="both"/>
        <w:rPr>
          <w:rFonts w:eastAsia="DengXian"/>
        </w:rPr>
      </w:pPr>
      <w:r>
        <w:rPr>
          <w:rFonts w:eastAsia="DengXian" w:hint="eastAsia"/>
        </w:rPr>
        <w:t>Potential</w:t>
      </w:r>
      <w:r w:rsidR="00601868">
        <w:rPr>
          <w:rFonts w:eastAsia="DengXian" w:hint="eastAsia"/>
        </w:rPr>
        <w:t xml:space="preserve"> combining within</w:t>
      </w:r>
      <w:r w:rsidR="00693123">
        <w:rPr>
          <w:rFonts w:eastAsia="DengXian" w:hint="eastAsia"/>
        </w:rPr>
        <w:t xml:space="preserve"> one SSB period</w:t>
      </w:r>
      <w:r w:rsidR="00601868">
        <w:rPr>
          <w:rFonts w:eastAsia="DengXian" w:hint="eastAsia"/>
        </w:rPr>
        <w:t xml:space="preserve"> and across SSB period</w:t>
      </w:r>
      <w:r w:rsidR="006A435D">
        <w:rPr>
          <w:rFonts w:eastAsia="DengXian" w:hint="eastAsia"/>
        </w:rPr>
        <w:t>(s)</w:t>
      </w:r>
    </w:p>
    <w:p w14:paraId="2176E9A8" w14:textId="3D15E91B" w:rsidR="00673CBA" w:rsidRDefault="006A435D" w:rsidP="00E3501F">
      <w:pPr>
        <w:jc w:val="both"/>
        <w:rPr>
          <w:rFonts w:eastAsia="DengXian"/>
        </w:rPr>
      </w:pPr>
      <w:r>
        <w:rPr>
          <w:rFonts w:eastAsia="DengXian"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DengXian"/>
        </w:rPr>
      </w:pPr>
      <w:r w:rsidRPr="00B94FCA">
        <w:rPr>
          <w:rFonts w:eastAsia="DengXian" w:hint="eastAsia"/>
          <w:highlight w:val="cyan"/>
        </w:rPr>
        <w:t xml:space="preserve">Note: The </w:t>
      </w:r>
      <w:r w:rsidRPr="00B94FCA">
        <w:rPr>
          <w:rFonts w:eastAsia="DengXian"/>
          <w:highlight w:val="cyan"/>
        </w:rPr>
        <w:t xml:space="preserve">coverage </w:t>
      </w:r>
      <w:r w:rsidRPr="00B94FCA">
        <w:rPr>
          <w:rFonts w:eastAsia="DengXian" w:hint="eastAsia"/>
          <w:highlight w:val="cyan"/>
        </w:rPr>
        <w:t>of 6GR sync</w:t>
      </w:r>
      <w:r w:rsidRPr="00B94FCA">
        <w:rPr>
          <w:rFonts w:eastAsia="DengXian"/>
          <w:highlight w:val="cyan"/>
        </w:rPr>
        <w:t>hronization signal</w:t>
      </w:r>
      <w:r w:rsidRPr="00B94FCA">
        <w:rPr>
          <w:rFonts w:eastAsia="DengXian" w:hint="eastAsia"/>
          <w:highlight w:val="cyan"/>
        </w:rPr>
        <w:t xml:space="preserve">s and broadcast </w:t>
      </w:r>
      <w:r w:rsidRPr="00B94FCA">
        <w:rPr>
          <w:rFonts w:eastAsia="DengXian"/>
          <w:highlight w:val="cyan"/>
        </w:rPr>
        <w:t>channel</w:t>
      </w:r>
      <w:r w:rsidRPr="00B94FCA">
        <w:rPr>
          <w:rFonts w:eastAsia="DengXian" w:hint="eastAsia"/>
          <w:highlight w:val="cyan"/>
        </w:rPr>
        <w:t>s</w:t>
      </w:r>
      <w:r w:rsidRPr="00B94FCA">
        <w:rPr>
          <w:rFonts w:eastAsia="DengXian"/>
          <w:highlight w:val="cyan"/>
        </w:rPr>
        <w:t xml:space="preserve"> at around 7 GHz </w:t>
      </w:r>
      <w:r w:rsidRPr="00B94FCA">
        <w:rPr>
          <w:rFonts w:eastAsia="DengXian" w:hint="eastAsia"/>
          <w:highlight w:val="cyan"/>
        </w:rPr>
        <w:t xml:space="preserve">should be same as </w:t>
      </w:r>
      <w:r w:rsidRPr="00B94FCA">
        <w:rPr>
          <w:rFonts w:eastAsia="DengXian"/>
          <w:highlight w:val="cyan"/>
        </w:rPr>
        <w:t xml:space="preserve">NR Msg3 in 5G </w:t>
      </w:r>
      <w:proofErr w:type="spellStart"/>
      <w:r w:rsidRPr="00B94FCA">
        <w:rPr>
          <w:rFonts w:eastAsia="DengXian"/>
          <w:highlight w:val="cyan"/>
        </w:rPr>
        <w:t>midband</w:t>
      </w:r>
      <w:proofErr w:type="spellEnd"/>
      <w:r w:rsidRPr="00B94FCA">
        <w:rPr>
          <w:rFonts w:eastAsia="DengXian" w:hint="eastAsia"/>
          <w:highlight w:val="cyan"/>
        </w:rPr>
        <w:t>.</w:t>
      </w:r>
    </w:p>
    <w:p w14:paraId="658FDEF7" w14:textId="77777777" w:rsidR="00E3501F" w:rsidRPr="007A6B21" w:rsidRDefault="00E3501F" w:rsidP="00E3501F">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SimSun" w:hAnsi="Times New Roman" w:cs="Times New Roman"/>
                <w:szCs w:val="22"/>
                <w:lang w:val="en-GB"/>
              </w:rPr>
            </w:pPr>
            <w:r w:rsidRPr="00D43E8C">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SimSun" w:hAnsi="Times New Roman" w:cs="Times New Roman"/>
                <w:kern w:val="2"/>
                <w:szCs w:val="22"/>
                <w:lang w:val="en-GB"/>
              </w:rPr>
            </w:pPr>
            <w:r w:rsidRPr="00B7263D">
              <w:rPr>
                <w:rFonts w:ascii="Times New Roman" w:eastAsia="SimSun" w:hAnsi="Times New Roman" w:cs="Times New Roman"/>
                <w:kern w:val="2"/>
                <w:szCs w:val="22"/>
                <w:lang w:val="en-GB"/>
              </w:rPr>
              <w:t xml:space="preserve">For the second note in the proposal, NR Msg3 in 5G </w:t>
            </w:r>
            <w:proofErr w:type="spellStart"/>
            <w:r w:rsidRPr="00B7263D">
              <w:rPr>
                <w:rFonts w:ascii="Times New Roman" w:eastAsia="SimSun" w:hAnsi="Times New Roman" w:cs="Times New Roman"/>
                <w:kern w:val="2"/>
                <w:szCs w:val="22"/>
                <w:lang w:val="en-GB"/>
              </w:rPr>
              <w:t>midband</w:t>
            </w:r>
            <w:proofErr w:type="spellEnd"/>
            <w:r w:rsidRPr="00B7263D">
              <w:rPr>
                <w:rFonts w:ascii="Times New Roman" w:hAnsi="Times New Roman" w:cs="Times New Roman"/>
              </w:rPr>
              <w:t xml:space="preserve"> is </w:t>
            </w:r>
            <w:r w:rsidRPr="00B7263D">
              <w:rPr>
                <w:rFonts w:ascii="Times New Roman" w:eastAsia="SimSun"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SimSun"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In addition, we</w:t>
            </w:r>
            <w:r w:rsidR="00945BDF">
              <w:rPr>
                <w:rFonts w:ascii="Times New Roman" w:eastAsia="SimSun"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DengXian" w:hAnsi="Times New Roman" w:cs="Times New Roman"/>
              </w:rPr>
            </w:pPr>
            <w:r w:rsidRPr="007C4128">
              <w:rPr>
                <w:rFonts w:ascii="Times New Roman" w:eastAsia="DengXian"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bl>
    <w:p w14:paraId="2EAD0CCF" w14:textId="77777777" w:rsidR="00C9701E" w:rsidRDefault="00C9701E" w:rsidP="00C9701E">
      <w:pPr>
        <w:jc w:val="both"/>
        <w:rPr>
          <w:rFonts w:eastAsia="DengXian"/>
          <w:b/>
          <w:bCs/>
          <w:highlight w:val="yellow"/>
        </w:rPr>
      </w:pPr>
    </w:p>
    <w:p w14:paraId="2879DBBD" w14:textId="4EC77421" w:rsidR="00C9701E" w:rsidRDefault="00C9701E" w:rsidP="00C9701E">
      <w:pPr>
        <w:jc w:val="both"/>
        <w:rPr>
          <w:rFonts w:eastAsiaTheme="minorEastAsia"/>
          <w:sz w:val="20"/>
          <w:szCs w:val="20"/>
        </w:rPr>
      </w:pPr>
      <w:r w:rsidRPr="004C59E8">
        <w:rPr>
          <w:rFonts w:eastAsia="DengXian" w:hint="eastAsia"/>
          <w:b/>
          <w:bCs/>
          <w:highlight w:val="yellow"/>
        </w:rPr>
        <w:t>FL proposal</w:t>
      </w:r>
      <w:r>
        <w:rPr>
          <w:rFonts w:eastAsia="DengXian" w:hint="eastAsia"/>
          <w:b/>
          <w:bCs/>
          <w:highlight w:val="yellow"/>
        </w:rPr>
        <w:t xml:space="preserve"> 3</w:t>
      </w:r>
      <w:r w:rsidRPr="004C59E8">
        <w:rPr>
          <w:rFonts w:eastAsia="DengXian" w:hint="eastAsia"/>
          <w:b/>
          <w:bCs/>
          <w:highlight w:val="yellow"/>
        </w:rPr>
        <w:t>:</w:t>
      </w:r>
      <w:r>
        <w:rPr>
          <w:rFonts w:eastAsia="DengXian"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bl>
    <w:p w14:paraId="5ABCF854" w14:textId="4F821A5D" w:rsidR="00E3501F" w:rsidRDefault="00E3501F" w:rsidP="00C80D58">
      <w:pPr>
        <w:pStyle w:val="Heading5"/>
        <w:rPr>
          <w:rFonts w:eastAsia="DengXian"/>
        </w:rPr>
      </w:pPr>
      <w:r>
        <w:rPr>
          <w:rFonts w:eastAsia="DengXian" w:hint="eastAsia"/>
        </w:rPr>
        <w:lastRenderedPageBreak/>
        <w:t>Second round discussion</w:t>
      </w:r>
    </w:p>
    <w:p w14:paraId="1E8F98FE" w14:textId="77777777" w:rsidR="00E3501F" w:rsidRPr="00360C3F" w:rsidRDefault="00E3501F" w:rsidP="00E3501F">
      <w:pPr>
        <w:rPr>
          <w:rFonts w:eastAsia="DengXian"/>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Heading3"/>
        <w:spacing w:after="120"/>
        <w:rPr>
          <w:rFonts w:eastAsia="DengXian"/>
        </w:rPr>
      </w:pPr>
      <w:r>
        <w:rPr>
          <w:rFonts w:eastAsia="DengXian" w:hint="eastAsia"/>
        </w:rPr>
        <w:t>SSB periodicity</w:t>
      </w:r>
      <w:r w:rsidR="002771CE">
        <w:rPr>
          <w:rFonts w:eastAsia="DengXian" w:hint="eastAsia"/>
        </w:rPr>
        <w:t xml:space="preserve"> (</w:t>
      </w:r>
      <w:r w:rsidR="00C7655D">
        <w:rPr>
          <w:rFonts w:eastAsia="DengXian" w:hint="eastAsia"/>
        </w:rPr>
        <w:t>Hold on</w:t>
      </w:r>
      <w:r w:rsidR="002771CE">
        <w:rPr>
          <w:rFonts w:eastAsia="DengXian" w:hint="eastAsia"/>
        </w:rPr>
        <w:t>)</w:t>
      </w:r>
    </w:p>
    <w:p w14:paraId="7321F15D" w14:textId="77777777" w:rsidR="000B3353" w:rsidRDefault="000B3353" w:rsidP="000B33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SimSun"/>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SimSun"/>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SimSun"/>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longer than 20 ms, e.g. 80 ms or 160 ms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SimSun"/>
                <w:kern w:val="2"/>
                <w:sz w:val="20"/>
                <w:szCs w:val="20"/>
                <w:lang w:val="en-GB"/>
              </w:rPr>
            </w:pPr>
            <w:r w:rsidRPr="00A25E47">
              <w:rPr>
                <w:rFonts w:eastAsia="SimSun"/>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ListParagraph"/>
              <w:numPr>
                <w:ilvl w:val="0"/>
                <w:numId w:val="8"/>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SimSun"/>
                <w:kern w:val="2"/>
                <w:sz w:val="20"/>
                <w:szCs w:val="20"/>
                <w:lang w:val="en-GB"/>
              </w:rPr>
            </w:pPr>
            <w:r w:rsidRPr="00A25E47">
              <w:rPr>
                <w:rFonts w:eastAsia="SimSun"/>
                <w:kern w:val="2"/>
                <w:sz w:val="20"/>
                <w:szCs w:val="20"/>
                <w:lang w:val="en-GB"/>
              </w:rPr>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SimSun"/>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SimSun"/>
                <w:b/>
                <w:sz w:val="20"/>
                <w:szCs w:val="20"/>
              </w:rPr>
              <w:t>: For the purpose of energy saving, the periodicity of the SSB for initial cell selection for 6GR should be extended, such as from 20ms to 80ms or 160ms.</w:t>
            </w:r>
            <w:r w:rsidRPr="00A25E47">
              <w:rPr>
                <w:rFonts w:eastAsia="SimSun"/>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SimSun"/>
                <w:b/>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xml:space="preserve">: If a sparser synchronization raster is introduced, the cell search </w:t>
            </w:r>
            <w:r w:rsidRPr="00A25E47">
              <w:rPr>
                <w:rFonts w:eastAsiaTheme="minorEastAsia"/>
                <w:b/>
                <w:sz w:val="20"/>
                <w:szCs w:val="20"/>
              </w:rPr>
              <w:lastRenderedPageBreak/>
              <w:t>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SimSun"/>
                <w:b/>
                <w:color w:val="1C1F23"/>
                <w:sz w:val="20"/>
                <w:szCs w:val="20"/>
                <w:shd w:val="clear" w:color="auto" w:fill="FFFFFF"/>
                <w:lang w:val="en-GB"/>
              </w:rPr>
            </w:pPr>
            <w:r w:rsidRPr="00A25E47">
              <w:rPr>
                <w:rFonts w:eastAsia="SimSun"/>
                <w:b/>
                <w:color w:val="1C1F23"/>
                <w:sz w:val="20"/>
                <w:szCs w:val="20"/>
                <w:shd w:val="clear" w:color="auto" w:fill="FFFFFF"/>
                <w:lang w:val="en-GB"/>
              </w:rPr>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SimSun"/>
                <w:b/>
                <w:color w:val="1C1F23"/>
                <w:sz w:val="20"/>
                <w:szCs w:val="20"/>
                <w:shd w:val="clear" w:color="auto" w:fill="FFFFFF"/>
                <w:lang w:val="en-GB"/>
              </w:rPr>
            </w:pPr>
            <w:r w:rsidRPr="00A25E47">
              <w:rPr>
                <w:rFonts w:eastAsia="SimSun"/>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SimSun"/>
                <w:b/>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SimSun"/>
                <w:b/>
                <w:sz w:val="20"/>
                <w:szCs w:val="20"/>
              </w:rPr>
              <w:t>:</w:t>
            </w:r>
            <w:r w:rsidRPr="00A25E47">
              <w:rPr>
                <w:rFonts w:eastAsiaTheme="minorEastAsia"/>
                <w:b/>
                <w:sz w:val="20"/>
                <w:szCs w:val="20"/>
              </w:rPr>
              <w:t xml:space="preserve"> </w:t>
            </w:r>
            <w:r w:rsidRPr="00A25E47">
              <w:rPr>
                <w:rFonts w:eastAsia="SimSun"/>
                <w:b/>
                <w:sz w:val="20"/>
                <w:szCs w:val="20"/>
              </w:rPr>
              <w:t>To</w:t>
            </w:r>
            <w:r w:rsidRPr="00A25E47">
              <w:rPr>
                <w:rFonts w:eastAsia="SimSun"/>
                <w:sz w:val="20"/>
                <w:szCs w:val="20"/>
              </w:rPr>
              <w:t xml:space="preserve"> </w:t>
            </w:r>
            <w:r w:rsidRPr="00A25E47">
              <w:rPr>
                <w:rFonts w:eastAsia="SimSun"/>
                <w:b/>
                <w:sz w:val="20"/>
                <w:szCs w:val="20"/>
              </w:rPr>
              <w:t xml:space="preserve">increase the detection probability of SSB in one period of SSB burst set for initial cell selection, </w:t>
            </w:r>
            <w:r w:rsidRPr="00A25E47">
              <w:rPr>
                <w:rFonts w:eastAsia="SimSun"/>
                <w:b/>
                <w:color w:val="1C1F23"/>
                <w:sz w:val="20"/>
                <w:szCs w:val="20"/>
                <w:shd w:val="clear" w:color="auto" w:fill="FFFFFF"/>
              </w:rPr>
              <w:t xml:space="preserve">SSB repetition within one SSB period, </w:t>
            </w:r>
            <w:r w:rsidRPr="00A25E47">
              <w:rPr>
                <w:rFonts w:eastAsia="SimSun"/>
                <w:b/>
                <w:sz w:val="20"/>
                <w:szCs w:val="20"/>
              </w:rPr>
              <w:t>PBCH repetition within one SSB, or PBCH with a lower coding rate, i.e., one-shot SSB scheme should be studied for TN and NTN in 6GR .</w:t>
            </w:r>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SimSun"/>
                <w:kern w:val="2"/>
                <w:sz w:val="20"/>
                <w:szCs w:val="20"/>
                <w:lang w:val="en-GB"/>
              </w:rPr>
            </w:pPr>
            <w:proofErr w:type="spellStart"/>
            <w:r w:rsidRPr="00A25E47">
              <w:rPr>
                <w:rFonts w:eastAsia="SimSun"/>
                <w:kern w:val="2"/>
                <w:sz w:val="20"/>
                <w:szCs w:val="20"/>
                <w:lang w:val="en-GB"/>
              </w:rPr>
              <w:lastRenderedPageBreak/>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Critical and efficient enhancement to improve sleep/inactivity time of gNB and energy saving associated with other energy saving schemes</w:t>
            </w:r>
          </w:p>
          <w:p w14:paraId="638B206C"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ListParagraph"/>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ListParagraph"/>
              <w:numPr>
                <w:ilvl w:val="0"/>
                <w:numId w:val="24"/>
              </w:numPr>
              <w:spacing w:afterLines="50"/>
              <w:rPr>
                <w:b/>
                <w:bCs/>
                <w:sz w:val="20"/>
                <w:szCs w:val="20"/>
              </w:rPr>
            </w:pPr>
            <w:r w:rsidRPr="00A25E47">
              <w:rPr>
                <w:b/>
                <w:bCs/>
                <w:sz w:val="20"/>
                <w:szCs w:val="20"/>
              </w:rPr>
              <w:t xml:space="preserve">Transmission of synchronization signal with higher default periodicity (&gt;20 ms) </w:t>
            </w:r>
          </w:p>
          <w:p w14:paraId="2454CD24" w14:textId="77777777" w:rsidR="00645996" w:rsidRPr="00A25E47" w:rsidRDefault="00645996" w:rsidP="006417C7">
            <w:pPr>
              <w:pStyle w:val="ListParagraph"/>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ListParagraph"/>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ListParagraph"/>
              <w:numPr>
                <w:ilvl w:val="1"/>
                <w:numId w:val="24"/>
              </w:numPr>
              <w:spacing w:afterLines="50"/>
              <w:rPr>
                <w:b/>
                <w:bCs/>
                <w:sz w:val="20"/>
                <w:szCs w:val="20"/>
              </w:rPr>
            </w:pPr>
            <w:r w:rsidRPr="00A25E47">
              <w:rPr>
                <w:b/>
                <w:bCs/>
                <w:sz w:val="20"/>
                <w:szCs w:val="20"/>
              </w:rPr>
              <w:t>OD-SS occasions enabled/disabled by the gNB according to the requirement</w:t>
            </w:r>
          </w:p>
          <w:p w14:paraId="07620618" w14:textId="77777777" w:rsidR="00645996" w:rsidRPr="00A25E47" w:rsidRDefault="00645996" w:rsidP="006417C7">
            <w:pPr>
              <w:pStyle w:val="ListParagraph"/>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ListParagraph"/>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ListParagraph"/>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ListParagraph"/>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ListParagraph"/>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SimSun"/>
                <w:kern w:val="2"/>
                <w:sz w:val="20"/>
                <w:szCs w:val="20"/>
                <w:lang w:val="en-GB"/>
              </w:rPr>
            </w:pPr>
            <w:r w:rsidRPr="00A25E47">
              <w:rPr>
                <w:rFonts w:eastAsia="SimSun"/>
                <w:kern w:val="2"/>
                <w:sz w:val="20"/>
                <w:szCs w:val="20"/>
                <w:lang w:val="en-GB"/>
              </w:rPr>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SimSun"/>
                <w:b/>
                <w:bCs/>
                <w:i/>
                <w:iCs/>
                <w:sz w:val="20"/>
                <w:szCs w:val="20"/>
                <w:lang w:val="en-GB" w:eastAsia="en-US"/>
              </w:rPr>
            </w:pPr>
            <w:bookmarkStart w:id="26" w:name="_Hlk219471379"/>
            <w:r w:rsidRPr="00A25E47">
              <w:rPr>
                <w:rFonts w:eastAsia="SimSun"/>
                <w:b/>
                <w:bCs/>
                <w:i/>
                <w:iCs/>
                <w:sz w:val="20"/>
                <w:szCs w:val="20"/>
                <w:lang w:val="en-GB" w:eastAsia="en-US"/>
              </w:rPr>
              <w:t xml:space="preserve">Observation </w:t>
            </w:r>
            <w:r w:rsidRPr="00A25E47">
              <w:rPr>
                <w:rFonts w:eastAsia="SimSun"/>
                <w:b/>
                <w:bCs/>
                <w:i/>
                <w:iCs/>
                <w:sz w:val="20"/>
                <w:szCs w:val="20"/>
                <w:lang w:eastAsia="en-US"/>
              </w:rPr>
              <w:t>2</w:t>
            </w:r>
            <w:r w:rsidRPr="00A25E47">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SimSun"/>
                <w:b/>
                <w:bCs/>
                <w:i/>
                <w:iCs/>
                <w:sz w:val="20"/>
                <w:szCs w:val="20"/>
                <w:lang w:val="en-GB"/>
              </w:rPr>
            </w:pPr>
            <w:r w:rsidRPr="00A25E47">
              <w:rPr>
                <w:rFonts w:eastAsia="SimSun"/>
                <w:b/>
                <w:bCs/>
                <w:i/>
                <w:iCs/>
                <w:sz w:val="20"/>
                <w:szCs w:val="20"/>
                <w:lang w:val="en-GB" w:eastAsia="en-US"/>
              </w:rPr>
              <w:t xml:space="preserve">Proposal </w:t>
            </w:r>
            <w:r w:rsidRPr="00A25E47">
              <w:rPr>
                <w:rFonts w:eastAsia="SimSun"/>
                <w:b/>
                <w:bCs/>
                <w:i/>
                <w:iCs/>
                <w:sz w:val="20"/>
                <w:szCs w:val="20"/>
                <w:lang w:eastAsia="en-US"/>
              </w:rPr>
              <w:t>5</w:t>
            </w:r>
            <w:r w:rsidRPr="00A25E47">
              <w:rPr>
                <w:rFonts w:eastAsia="SimSun"/>
                <w:b/>
                <w:bCs/>
                <w:i/>
                <w:iCs/>
                <w:sz w:val="20"/>
                <w:szCs w:val="20"/>
                <w:lang w:val="en-GB" w:eastAsia="en-US"/>
              </w:rPr>
              <w:t>: Study adaptive SSB transmission strategies for 6G NR, focusing on state-differentiated operation to balance energy saving and performance.</w:t>
            </w:r>
            <w:bookmarkEnd w:id="26"/>
          </w:p>
        </w:tc>
      </w:tr>
      <w:tr w:rsidR="00E60BB3" w14:paraId="0D8E2B16" w14:textId="77777777" w:rsidTr="00050E0F">
        <w:tc>
          <w:tcPr>
            <w:tcW w:w="1171" w:type="pct"/>
          </w:tcPr>
          <w:p w14:paraId="02CBB63C" w14:textId="6ED245FE" w:rsidR="00E60BB3" w:rsidRPr="00A25E47" w:rsidRDefault="00E60BB3" w:rsidP="00A25E47">
            <w:pPr>
              <w:spacing w:afterLines="50"/>
              <w:rPr>
                <w:rFonts w:eastAsia="SimSun"/>
                <w:kern w:val="2"/>
                <w:sz w:val="20"/>
                <w:szCs w:val="20"/>
                <w:lang w:val="en-GB"/>
              </w:rPr>
            </w:pPr>
            <w:r w:rsidRPr="00A25E47">
              <w:rPr>
                <w:rFonts w:eastAsia="SimSun"/>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 xml:space="preserve">6GR BS consumes much larger power than NR BS, assuming the </w:t>
            </w:r>
            <w:r w:rsidRPr="00A25E47">
              <w:rPr>
                <w:sz w:val="20"/>
                <w:szCs w:val="20"/>
                <w:lang w:val="en-GB"/>
              </w:rPr>
              <w:lastRenderedPageBreak/>
              <w:t>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8: By extending the SSB periodicity to larger than 40 ms,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SimSun"/>
                <w:kern w:val="2"/>
                <w:sz w:val="20"/>
                <w:szCs w:val="20"/>
                <w:lang w:val="en-GB"/>
              </w:rPr>
            </w:pPr>
            <w:r w:rsidRPr="00A25E47">
              <w:rPr>
                <w:rFonts w:eastAsia="SimSun"/>
                <w:kern w:val="2"/>
                <w:sz w:val="20"/>
                <w:szCs w:val="20"/>
                <w:lang w:val="en-GB"/>
              </w:rPr>
              <w:lastRenderedPageBreak/>
              <w:t>CSCN</w:t>
            </w:r>
          </w:p>
        </w:tc>
        <w:tc>
          <w:tcPr>
            <w:tcW w:w="3829" w:type="pct"/>
          </w:tcPr>
          <w:p w14:paraId="77ABECDF" w14:textId="77777777" w:rsidR="00A42014" w:rsidRPr="00A25E47" w:rsidRDefault="00A42014" w:rsidP="00A25E47">
            <w:pPr>
              <w:spacing w:afterLines="50"/>
              <w:rPr>
                <w:rFonts w:eastAsia="DengXian"/>
                <w:b/>
                <w:i/>
                <w:sz w:val="20"/>
                <w:szCs w:val="20"/>
              </w:rPr>
            </w:pPr>
            <w:r w:rsidRPr="00A25E47">
              <w:rPr>
                <w:rFonts w:eastAsia="DengXian"/>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ListParagraph"/>
              <w:numPr>
                <w:ilvl w:val="0"/>
                <w:numId w:val="35"/>
              </w:numPr>
              <w:spacing w:afterLines="50"/>
              <w:rPr>
                <w:b/>
                <w:i/>
                <w:sz w:val="20"/>
                <w:szCs w:val="20"/>
              </w:rPr>
            </w:pPr>
            <w:r w:rsidRPr="00A25E47">
              <w:rPr>
                <w:rFonts w:eastAsia="DengXian"/>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ListParagraph"/>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SimSun"/>
                <w:kern w:val="2"/>
                <w:sz w:val="20"/>
                <w:szCs w:val="20"/>
                <w:lang w:val="en-GB"/>
              </w:rPr>
            </w:pPr>
            <w:r w:rsidRPr="00A25E47">
              <w:rPr>
                <w:rFonts w:eastAsia="SimSun"/>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DengXian"/>
                <w:b/>
                <w:i/>
                <w:sz w:val="20"/>
                <w:szCs w:val="20"/>
                <w:lang w:val="en-GB"/>
              </w:rPr>
            </w:pPr>
            <w:r w:rsidRPr="00A25E47">
              <w:rPr>
                <w:rFonts w:eastAsia="DengXian"/>
                <w:b/>
                <w:i/>
                <w:sz w:val="20"/>
                <w:szCs w:val="20"/>
                <w:lang w:val="en-GB"/>
              </w:rPr>
              <w:t xml:space="preserve">Observation 6 </w:t>
            </w:r>
            <w:r w:rsidRPr="00A25E47">
              <w:rPr>
                <w:rFonts w:eastAsia="DengXian"/>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DengXian"/>
                <w:b/>
                <w:i/>
                <w:sz w:val="20"/>
                <w:szCs w:val="20"/>
                <w:lang w:val="en-GB"/>
              </w:rPr>
            </w:pPr>
            <w:r w:rsidRPr="00A25E47">
              <w:rPr>
                <w:rFonts w:eastAsia="DengXian"/>
                <w:b/>
                <w:i/>
                <w:sz w:val="20"/>
                <w:szCs w:val="20"/>
                <w:lang w:val="en-GB"/>
              </w:rPr>
              <w:t>Proposal 8</w:t>
            </w:r>
            <w:r w:rsidRPr="00A25E47">
              <w:rPr>
                <w:rFonts w:eastAsia="DengXian"/>
                <w:b/>
                <w:i/>
                <w:sz w:val="20"/>
                <w:szCs w:val="20"/>
                <w:lang w:val="en-GB"/>
              </w:rPr>
              <w:tab/>
              <w:t>6GR is designed assuming a CD-SSB periodicity of 160 ms.</w:t>
            </w:r>
          </w:p>
          <w:p w14:paraId="469A6EDA" w14:textId="77777777" w:rsidR="00D501E2" w:rsidRPr="00A25E47" w:rsidRDefault="00D501E2" w:rsidP="00A25E47">
            <w:pPr>
              <w:spacing w:afterLines="50"/>
              <w:rPr>
                <w:rFonts w:eastAsia="DengXian"/>
                <w:b/>
                <w:i/>
                <w:sz w:val="20"/>
                <w:szCs w:val="20"/>
                <w:lang w:val="en-GB"/>
              </w:rPr>
            </w:pPr>
            <w:r w:rsidRPr="00A25E47">
              <w:rPr>
                <w:rFonts w:eastAsia="DengXian"/>
                <w:b/>
                <w:i/>
                <w:sz w:val="20"/>
                <w:szCs w:val="20"/>
                <w:lang w:val="en-GB"/>
              </w:rPr>
              <w:t>Observation 7</w:t>
            </w:r>
            <w:r w:rsidRPr="00A25E47">
              <w:rPr>
                <w:rFonts w:eastAsia="DengXian"/>
                <w:b/>
                <w:i/>
                <w:sz w:val="20"/>
                <w:szCs w:val="20"/>
                <w:lang w:val="en-GB"/>
              </w:rPr>
              <w:tab/>
              <w:t>Cell reselection performance is adequate with 160 ms CD-SSB periodicity, since cell reselection works with a I-DRX cycle of 1.28 s.</w:t>
            </w:r>
          </w:p>
          <w:p w14:paraId="44CB0911" w14:textId="6414356D" w:rsidR="000440D6" w:rsidRPr="00A25E47" w:rsidRDefault="000440D6" w:rsidP="00A25E47">
            <w:pPr>
              <w:spacing w:afterLines="50"/>
              <w:rPr>
                <w:rFonts w:eastAsia="DengXian"/>
                <w:b/>
                <w:i/>
                <w:sz w:val="20"/>
                <w:szCs w:val="20"/>
              </w:rPr>
            </w:pPr>
            <w:r w:rsidRPr="00A25E47">
              <w:rPr>
                <w:rFonts w:eastAsia="DengXian"/>
                <w:b/>
                <w:i/>
                <w:sz w:val="20"/>
                <w:szCs w:val="20"/>
              </w:rPr>
              <w:t>Observation 8</w:t>
            </w:r>
            <w:r w:rsidRPr="00A25E47">
              <w:rPr>
                <w:rFonts w:eastAsia="DengXian"/>
                <w:b/>
                <w:i/>
                <w:sz w:val="20"/>
                <w:szCs w:val="20"/>
              </w:rPr>
              <w:tab/>
              <w:t xml:space="preserve">If SBFD is supported in 6G, SSBs can be transmitted in the DL </w:t>
            </w:r>
            <w:proofErr w:type="spellStart"/>
            <w:r w:rsidRPr="00A25E47">
              <w:rPr>
                <w:rFonts w:eastAsia="DengXian"/>
                <w:b/>
                <w:i/>
                <w:sz w:val="20"/>
                <w:szCs w:val="20"/>
              </w:rPr>
              <w:t>subbands</w:t>
            </w:r>
            <w:proofErr w:type="spellEnd"/>
            <w:r w:rsidRPr="00A25E47">
              <w:rPr>
                <w:rFonts w:eastAsia="DengXian"/>
                <w:b/>
                <w:i/>
                <w:sz w:val="20"/>
                <w:szCs w:val="20"/>
              </w:rPr>
              <w:t xml:space="preserve">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SimSun"/>
                <w:kern w:val="2"/>
                <w:sz w:val="20"/>
                <w:szCs w:val="20"/>
                <w:lang w:val="en-GB"/>
              </w:rPr>
            </w:pPr>
            <w:r w:rsidRPr="00A25E47">
              <w:rPr>
                <w:rFonts w:eastAsia="SimSun"/>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ms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SimSun"/>
                <w:kern w:val="2"/>
                <w:sz w:val="20"/>
                <w:szCs w:val="20"/>
                <w:lang w:val="en-GB"/>
              </w:rPr>
            </w:pPr>
            <w:r w:rsidRPr="00A25E47">
              <w:rPr>
                <w:rFonts w:eastAsia="SimSun"/>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27" w:name="_Toc205977469"/>
            <w:r w:rsidRPr="00A25E47">
              <w:rPr>
                <w:b/>
                <w:bCs/>
                <w:sz w:val="20"/>
                <w:szCs w:val="20"/>
              </w:rPr>
              <w:t xml:space="preserve">Proposal 7: </w:t>
            </w:r>
            <w:bookmarkEnd w:id="27"/>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SimSun"/>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DengXian"/>
                <w:b/>
                <w:bCs/>
                <w:sz w:val="20"/>
                <w:szCs w:val="20"/>
              </w:rPr>
            </w:pPr>
            <w:r w:rsidRPr="00A25E47">
              <w:rPr>
                <w:rFonts w:eastAsia="DengXian"/>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ListParagraph"/>
              <w:numPr>
                <w:ilvl w:val="0"/>
                <w:numId w:val="39"/>
              </w:numPr>
              <w:spacing w:afterLines="50"/>
              <w:rPr>
                <w:rFonts w:eastAsia="DengXian"/>
                <w:b/>
                <w:bCs/>
                <w:sz w:val="20"/>
                <w:szCs w:val="20"/>
              </w:rPr>
            </w:pPr>
            <w:r w:rsidRPr="00A25E47">
              <w:rPr>
                <w:rFonts w:eastAsia="DengXian"/>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ListParagraph"/>
              <w:numPr>
                <w:ilvl w:val="0"/>
                <w:numId w:val="39"/>
              </w:numPr>
              <w:spacing w:afterLines="50"/>
              <w:rPr>
                <w:rFonts w:eastAsia="DengXian"/>
                <w:b/>
                <w:bCs/>
                <w:sz w:val="20"/>
                <w:szCs w:val="20"/>
              </w:rPr>
            </w:pPr>
            <w:r w:rsidRPr="00A25E47">
              <w:rPr>
                <w:rFonts w:eastAsia="DengXian"/>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t>Futurewei</w:t>
            </w:r>
            <w:proofErr w:type="spellEnd"/>
          </w:p>
        </w:tc>
        <w:tc>
          <w:tcPr>
            <w:tcW w:w="3829" w:type="pct"/>
          </w:tcPr>
          <w:p w14:paraId="0D21061F" w14:textId="28C5AC60" w:rsidR="00703101" w:rsidRPr="00A25E47" w:rsidRDefault="00703101" w:rsidP="00A25E47">
            <w:pPr>
              <w:pStyle w:val="Caption"/>
              <w:spacing w:afterLines="50"/>
              <w:ind w:left="1354" w:hanging="1354"/>
              <w:jc w:val="both"/>
              <w:rPr>
                <w:i/>
                <w:iCs/>
              </w:rPr>
            </w:pPr>
            <w:bookmarkStart w:id="28"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28"/>
          </w:p>
          <w:p w14:paraId="1FA809B6" w14:textId="0ADFEF73" w:rsidR="00703101" w:rsidRPr="00A25E47" w:rsidRDefault="00A703D4" w:rsidP="00A25E47">
            <w:pPr>
              <w:pStyle w:val="Caption"/>
              <w:spacing w:afterLines="50"/>
              <w:ind w:left="1354" w:hanging="1354"/>
              <w:jc w:val="both"/>
              <w:rPr>
                <w:rFonts w:eastAsiaTheme="minorEastAsia"/>
                <w:i/>
                <w:iCs/>
              </w:rPr>
            </w:pPr>
            <w:bookmarkStart w:id="29"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29"/>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w:t>
            </w:r>
            <w:r w:rsidRPr="00A25E47">
              <w:rPr>
                <w:b/>
                <w:sz w:val="20"/>
                <w:szCs w:val="20"/>
                <w:lang w:eastAsia="zh-TW"/>
              </w:rPr>
              <w:lastRenderedPageBreak/>
              <w:t xml:space="preserve">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Proposal 1: 6G should retain the legacy SSB periodicity as the baseline for initial 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lastRenderedPageBreak/>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Huawei, HiSilicon</w:t>
            </w:r>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DengXian"/>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ListParagraph"/>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ListParagraph"/>
              <w:numPr>
                <w:ilvl w:val="0"/>
                <w:numId w:val="4"/>
              </w:numPr>
              <w:spacing w:afterLines="50"/>
              <w:ind w:left="442" w:hanging="442"/>
              <w:rPr>
                <w:rFonts w:eastAsia="DengXian"/>
                <w:sz w:val="20"/>
                <w:szCs w:val="20"/>
              </w:rPr>
            </w:pPr>
            <w:r w:rsidRPr="00A25E47">
              <w:rPr>
                <w:rFonts w:eastAsiaTheme="minorEastAsia"/>
                <w:i/>
                <w:iCs/>
                <w:sz w:val="20"/>
                <w:szCs w:val="20"/>
              </w:rPr>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NoSpacing"/>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ms) for Anchor carriers and extended periodicity (e.g., 160 ms or longer) for Non-Anchor/NES carriers.</w:t>
            </w:r>
          </w:p>
          <w:p w14:paraId="5ECBBFE1" w14:textId="60BFBED5" w:rsidR="002C379C" w:rsidRPr="0012030F" w:rsidRDefault="002C379C" w:rsidP="0012030F">
            <w:pPr>
              <w:pStyle w:val="NoSpacing"/>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6417C7">
            <w:pPr>
              <w:pStyle w:val="ListParagraph"/>
              <w:numPr>
                <w:ilvl w:val="0"/>
                <w:numId w:val="42"/>
              </w:numPr>
              <w:spacing w:afterLines="50"/>
              <w:rPr>
                <w:sz w:val="20"/>
                <w:szCs w:val="20"/>
              </w:rPr>
            </w:pPr>
            <w:bookmarkStart w:id="30" w:name="_Hlk220513073"/>
            <w:r w:rsidRPr="00A25E47">
              <w:rPr>
                <w:sz w:val="20"/>
                <w:szCs w:val="20"/>
              </w:rPr>
              <w:t>Study Clustered Common Signal regarding the following aspects:</w:t>
            </w:r>
          </w:p>
          <w:p w14:paraId="31102E3E" w14:textId="77777777" w:rsidR="00926ADC" w:rsidRPr="00A25E47" w:rsidRDefault="00926ADC" w:rsidP="006417C7">
            <w:pPr>
              <w:pStyle w:val="ListParagraph"/>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ListParagraph"/>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ListParagraph"/>
              <w:numPr>
                <w:ilvl w:val="0"/>
                <w:numId w:val="43"/>
              </w:numPr>
              <w:spacing w:afterLines="50"/>
              <w:rPr>
                <w:sz w:val="20"/>
                <w:szCs w:val="20"/>
              </w:rPr>
            </w:pPr>
            <w:r w:rsidRPr="00A25E47">
              <w:rPr>
                <w:sz w:val="20"/>
                <w:szCs w:val="20"/>
              </w:rPr>
              <w:lastRenderedPageBreak/>
              <w:t>Potential impacts on performance (e.g., latency) and mitigation techniques (e.g., On-demand mechanisms, enhancement of detection probability/repetitions).</w:t>
            </w:r>
          </w:p>
          <w:p w14:paraId="7B87411C" w14:textId="38331924" w:rsidR="00926ADC" w:rsidRPr="00A25E47" w:rsidRDefault="00926ADC" w:rsidP="006417C7">
            <w:pPr>
              <w:pStyle w:val="ListParagraph"/>
              <w:numPr>
                <w:ilvl w:val="0"/>
                <w:numId w:val="43"/>
              </w:numPr>
              <w:spacing w:afterLines="50"/>
              <w:rPr>
                <w:sz w:val="20"/>
                <w:szCs w:val="20"/>
              </w:rPr>
            </w:pPr>
            <w:r w:rsidRPr="00A25E47">
              <w:rPr>
                <w:sz w:val="20"/>
                <w:szCs w:val="20"/>
              </w:rPr>
              <w:t>Impacts on hardware and reception processing.</w:t>
            </w:r>
            <w:bookmarkEnd w:id="30"/>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lastRenderedPageBreak/>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ListParagraph"/>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ListParagraph"/>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ListParagraph"/>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ListParagraph"/>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1"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ListParagraph"/>
              <w:numPr>
                <w:ilvl w:val="0"/>
                <w:numId w:val="57"/>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1"/>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ListParagraph"/>
              <w:numPr>
                <w:ilvl w:val="0"/>
                <w:numId w:val="57"/>
              </w:numPr>
              <w:spacing w:afterLines="50"/>
              <w:rPr>
                <w:rFonts w:eastAsiaTheme="minorEastAsia"/>
                <w:sz w:val="20"/>
                <w:szCs w:val="20"/>
              </w:rPr>
            </w:pPr>
            <w:r w:rsidRPr="00A25E47">
              <w:rPr>
                <w:rFonts w:eastAsiaTheme="minorEastAsia"/>
                <w:sz w:val="20"/>
                <w:szCs w:val="20"/>
              </w:rPr>
              <w:t xml:space="preserve">At least for SSB/clustered‑signal periodicities of 40 ms and 80 ms, we observed 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2" w:name="_Hlk220589594"/>
            <w:r w:rsidRPr="00A25E47">
              <w:rPr>
                <w:b/>
                <w:sz w:val="20"/>
                <w:szCs w:val="20"/>
                <w:u w:val="single"/>
              </w:rPr>
              <w:t xml:space="preserve">Proposal 4: </w:t>
            </w:r>
          </w:p>
          <w:bookmarkEnd w:id="32"/>
          <w:p w14:paraId="0A812B31" w14:textId="77777777" w:rsidR="00764438" w:rsidRPr="00A25E47" w:rsidRDefault="00764438" w:rsidP="006417C7">
            <w:pPr>
              <w:pStyle w:val="ListParagraph"/>
              <w:numPr>
                <w:ilvl w:val="0"/>
                <w:numId w:val="57"/>
              </w:numPr>
              <w:spacing w:afterLines="50"/>
              <w:rPr>
                <w:sz w:val="20"/>
                <w:szCs w:val="20"/>
              </w:rPr>
            </w:pPr>
            <w:r w:rsidRPr="00A25E47">
              <w:rPr>
                <w:sz w:val="20"/>
                <w:szCs w:val="20"/>
              </w:rPr>
              <w:t>Support longer than 20 ms SSB periodicity for initial cell selection</w:t>
            </w:r>
          </w:p>
          <w:p w14:paraId="59CF4D09" w14:textId="77006013" w:rsidR="00764438" w:rsidRPr="00A25E47" w:rsidRDefault="00764438" w:rsidP="006417C7">
            <w:pPr>
              <w:pStyle w:val="ListParagraph"/>
              <w:numPr>
                <w:ilvl w:val="1"/>
                <w:numId w:val="57"/>
              </w:numPr>
              <w:spacing w:afterLines="50"/>
              <w:rPr>
                <w:sz w:val="20"/>
                <w:szCs w:val="20"/>
              </w:rPr>
            </w:pPr>
            <w:r w:rsidRPr="00A25E47">
              <w:rPr>
                <w:sz w:val="20"/>
                <w:szCs w:val="20"/>
              </w:rPr>
              <w:t>While open to discussing the exact value from {40, 80, 160} ms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r>
              <w:rPr>
                <w:rFonts w:eastAsiaTheme="minorEastAsia"/>
                <w:iCs/>
                <w:sz w:val="20"/>
                <w:szCs w:val="20"/>
              </w:rPr>
              <w:t>Ofinno</w:t>
            </w:r>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ms).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 xml:space="preserve">Observation 5: It is observed that the NES gain from expanding the SSB periodicity decreases rapidly with traffic load for both BS power model Cat.1 and </w:t>
            </w:r>
            <w:r w:rsidRPr="00A25E47">
              <w:rPr>
                <w:rFonts w:eastAsiaTheme="minorEastAsia"/>
                <w:b/>
                <w:bCs/>
                <w:sz w:val="20"/>
                <w:szCs w:val="20"/>
              </w:rPr>
              <w:lastRenderedPageBreak/>
              <w:t>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Observation 6: SS repetition within one extended period cannot address the negative impact as the UE still has to stay on each candidate frequency for an 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lastRenderedPageBreak/>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and considering 20 ms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3" w:name="_Toc210384537"/>
            <w:bookmarkStart w:id="34" w:name="_Toc210384575"/>
            <w:bookmarkStart w:id="35"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3"/>
            <w:bookmarkEnd w:id="34"/>
            <w:r w:rsidRPr="00A25E47">
              <w:rPr>
                <w:rFonts w:ascii="Times New Roman" w:hAnsi="Times New Roman"/>
                <w:sz w:val="20"/>
                <w:szCs w:val="20"/>
              </w:rPr>
              <w:t xml:space="preserve"> </w:t>
            </w:r>
            <w:bookmarkEnd w:id="35"/>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36"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Default SSB period of 20 ms is preferred, while 40 ms period can be considered</w:t>
            </w:r>
            <w:bookmarkEnd w:id="36"/>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1: Enlarging the periodicity of sync signal for initial cell selection to 80 ms or 160 ms can achieve:</w:t>
            </w:r>
          </w:p>
          <w:p w14:paraId="1093613D" w14:textId="77777777" w:rsidR="007F6B11" w:rsidRPr="00A25E47" w:rsidRDefault="007F6B11" w:rsidP="006417C7">
            <w:pPr>
              <w:pStyle w:val="ListParagraph"/>
              <w:numPr>
                <w:ilvl w:val="0"/>
                <w:numId w:val="72"/>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6417C7">
            <w:pPr>
              <w:pStyle w:val="ListParagraph"/>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ms and further study can consider the need/benefit for larger values such as 320 </w:t>
            </w:r>
            <w:proofErr w:type="spellStart"/>
            <w:r w:rsidRPr="00A25E47">
              <w:rPr>
                <w:b/>
                <w:bCs/>
                <w:sz w:val="20"/>
                <w:szCs w:val="20"/>
              </w:rPr>
              <w:t>ms</w:t>
            </w:r>
            <w:proofErr w:type="spellEnd"/>
            <w:r w:rsidRPr="00A25E47">
              <w:rPr>
                <w:b/>
                <w:bCs/>
                <w:sz w:val="20"/>
                <w:szCs w:val="20"/>
              </w:rPr>
              <w:t xml:space="preserve"> or 640 </w:t>
            </w:r>
            <w:proofErr w:type="spellStart"/>
            <w:r w:rsidRPr="00A25E47">
              <w:rPr>
                <w:b/>
                <w:bCs/>
                <w:sz w:val="20"/>
                <w:szCs w:val="20"/>
              </w:rPr>
              <w:t>ms.</w:t>
            </w:r>
            <w:proofErr w:type="spellEnd"/>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proofErr w:type="spellStart"/>
            <w:r w:rsidRPr="00A25E47">
              <w:rPr>
                <w:rFonts w:eastAsiaTheme="minorEastAsia"/>
                <w:iCs/>
                <w:sz w:val="20"/>
                <w:szCs w:val="20"/>
              </w:rPr>
              <w:t>Spreadtrum</w:t>
            </w:r>
            <w:proofErr w:type="spellEnd"/>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lastRenderedPageBreak/>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lastRenderedPageBreak/>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6417C7">
            <w:pPr>
              <w:pStyle w:val="ListParagraph"/>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t>ZTE</w:t>
            </w:r>
          </w:p>
        </w:tc>
        <w:tc>
          <w:tcPr>
            <w:tcW w:w="3829" w:type="pct"/>
          </w:tcPr>
          <w:p w14:paraId="07AEBA8B" w14:textId="77777777" w:rsidR="00283F9C" w:rsidRPr="00A25E47" w:rsidRDefault="00283F9C" w:rsidP="00A25E47">
            <w:pPr>
              <w:spacing w:afterLines="50"/>
              <w:rPr>
                <w:i/>
                <w:iCs/>
                <w:sz w:val="20"/>
                <w:szCs w:val="20"/>
              </w:rPr>
            </w:pPr>
            <w:bookmarkStart w:id="37"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37"/>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DengXian"/>
        </w:rPr>
      </w:pPr>
    </w:p>
    <w:p w14:paraId="512E72E9" w14:textId="14A0C61F" w:rsidR="00315844" w:rsidRPr="002E1289" w:rsidRDefault="007E4E47" w:rsidP="00315844">
      <w:pPr>
        <w:pStyle w:val="Heading4"/>
        <w:rPr>
          <w:rFonts w:eastAsia="DengXian"/>
        </w:rPr>
      </w:pPr>
      <w:r>
        <w:rPr>
          <w:rFonts w:eastAsia="DengXian" w:hint="eastAsia"/>
        </w:rPr>
        <w:lastRenderedPageBreak/>
        <w:t>Discussion</w:t>
      </w:r>
    </w:p>
    <w:p w14:paraId="55513DBC" w14:textId="77777777" w:rsidR="007E4E47" w:rsidRDefault="007E4E47" w:rsidP="007E4E47">
      <w:pPr>
        <w:pStyle w:val="Heading5"/>
        <w:rPr>
          <w:rFonts w:eastAsia="DengXian"/>
        </w:rPr>
      </w:pPr>
      <w:r>
        <w:rPr>
          <w:rFonts w:eastAsia="DengXian" w:hint="eastAsia"/>
        </w:rPr>
        <w:t>First round discussion</w:t>
      </w:r>
    </w:p>
    <w:p w14:paraId="266BC846" w14:textId="77777777" w:rsidR="00EE1387" w:rsidRPr="007A6B21" w:rsidRDefault="00EE1387" w:rsidP="00EE1387">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DengXian"/>
        </w:rPr>
      </w:pPr>
    </w:p>
    <w:p w14:paraId="448AC0CF" w14:textId="77777777" w:rsidR="007E4E47" w:rsidRDefault="007E4E47" w:rsidP="007E4E47">
      <w:pPr>
        <w:pStyle w:val="Heading5"/>
        <w:rPr>
          <w:rFonts w:eastAsia="DengXian"/>
        </w:rPr>
      </w:pPr>
      <w:r>
        <w:rPr>
          <w:rFonts w:eastAsia="DengXian" w:hint="eastAsia"/>
        </w:rPr>
        <w:t>Second round discussion</w:t>
      </w:r>
    </w:p>
    <w:p w14:paraId="0B3689A3" w14:textId="2B0D038B" w:rsidR="00C80D58" w:rsidRDefault="00C80D58" w:rsidP="00C80D58">
      <w:pPr>
        <w:pStyle w:val="Heading3"/>
        <w:spacing w:after="120"/>
        <w:rPr>
          <w:rFonts w:eastAsia="DengXian"/>
        </w:rPr>
      </w:pPr>
      <w:r>
        <w:rPr>
          <w:rFonts w:eastAsia="DengXian" w:hint="eastAsia"/>
        </w:rPr>
        <w:t xml:space="preserve">SSB </w:t>
      </w:r>
      <w:r w:rsidR="00ED76B5">
        <w:rPr>
          <w:rFonts w:eastAsia="DengXian" w:hint="eastAsia"/>
        </w:rPr>
        <w:t>burst set</w:t>
      </w:r>
      <w:r w:rsidR="00E91925">
        <w:rPr>
          <w:rFonts w:eastAsia="DengXian" w:hint="eastAsia"/>
        </w:rPr>
        <w:t xml:space="preserve"> (</w:t>
      </w:r>
      <w:r w:rsidR="00A71812">
        <w:rPr>
          <w:rFonts w:eastAsia="DengXian" w:hint="eastAsia"/>
        </w:rPr>
        <w:t>Hold on</w:t>
      </w:r>
      <w:r w:rsidR="00E91925">
        <w:rPr>
          <w:rFonts w:eastAsia="DengXian" w:hint="eastAsia"/>
        </w:rPr>
        <w:t>)</w:t>
      </w:r>
    </w:p>
    <w:p w14:paraId="63231F92" w14:textId="77777777" w:rsidR="00520FEA" w:rsidRDefault="00520FEA" w:rsidP="00520FEA">
      <w:pPr>
        <w:spacing w:before="120"/>
        <w:rPr>
          <w:rFonts w:eastAsia="DengXian"/>
        </w:rPr>
      </w:pPr>
    </w:p>
    <w:p w14:paraId="70286AB6" w14:textId="77777777" w:rsidR="00C80D58" w:rsidRDefault="00C80D58" w:rsidP="00C80D58">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SimSun"/>
                <w:b/>
                <w:sz w:val="20"/>
                <w:szCs w:val="20"/>
              </w:rPr>
            </w:pPr>
            <w:r w:rsidRPr="001E7C91">
              <w:rPr>
                <w:rFonts w:eastAsia="SimSun"/>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SimSun"/>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SimSun"/>
                <w:b/>
                <w:bCs/>
                <w:i/>
                <w:iCs/>
                <w:sz w:val="20"/>
                <w:szCs w:val="20"/>
                <w:lang w:val="en-GB"/>
              </w:rPr>
            </w:pPr>
            <w:bookmarkStart w:id="38" w:name="_Hlk219471269"/>
            <w:r w:rsidRPr="001E7C91">
              <w:rPr>
                <w:rFonts w:eastAsia="SimSun"/>
                <w:b/>
                <w:bCs/>
                <w:i/>
                <w:iCs/>
                <w:sz w:val="20"/>
                <w:szCs w:val="20"/>
                <w:lang w:val="en-GB"/>
              </w:rPr>
              <w:t xml:space="preserve">Observation </w:t>
            </w:r>
            <w:r w:rsidRPr="001E7C91">
              <w:rPr>
                <w:rFonts w:eastAsia="SimSun"/>
                <w:b/>
                <w:bCs/>
                <w:i/>
                <w:iCs/>
                <w:sz w:val="20"/>
                <w:szCs w:val="20"/>
                <w:lang w:eastAsia="en-US"/>
              </w:rPr>
              <w:t>1</w:t>
            </w:r>
            <w:r w:rsidRPr="001E7C91">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SimSun"/>
                <w:b/>
                <w:bCs/>
                <w:i/>
                <w:iCs/>
                <w:sz w:val="20"/>
                <w:szCs w:val="20"/>
                <w:lang w:val="en-GB"/>
              </w:rPr>
            </w:pPr>
            <w:r w:rsidRPr="001E7C91">
              <w:rPr>
                <w:rFonts w:eastAsia="SimSun"/>
                <w:b/>
                <w:bCs/>
                <w:i/>
                <w:iCs/>
                <w:sz w:val="20"/>
                <w:szCs w:val="20"/>
                <w:lang w:val="en-GB"/>
              </w:rPr>
              <w:t xml:space="preserve">Proposal </w:t>
            </w:r>
            <w:r w:rsidRPr="001E7C91">
              <w:rPr>
                <w:rFonts w:eastAsia="SimSun"/>
                <w:b/>
                <w:bCs/>
                <w:i/>
                <w:iCs/>
                <w:sz w:val="20"/>
                <w:szCs w:val="20"/>
                <w:lang w:eastAsia="en-US"/>
              </w:rPr>
              <w:t>3</w:t>
            </w:r>
            <w:r w:rsidRPr="001E7C91">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38"/>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 xml:space="preserve">To strive for a unified design in different deployment scenarios, e.g., single </w:t>
            </w:r>
            <w:r w:rsidRPr="001E7C91">
              <w:rPr>
                <w:sz w:val="20"/>
                <w:szCs w:val="20"/>
              </w:rPr>
              <w:lastRenderedPageBreak/>
              <w:t>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lastRenderedPageBreak/>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t>Huawei, HiSilicon</w:t>
            </w:r>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ListParagraph"/>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ListParagraph"/>
              <w:numPr>
                <w:ilvl w:val="0"/>
                <w:numId w:val="5"/>
              </w:numPr>
              <w:spacing w:afterLines="50"/>
              <w:ind w:left="442" w:hanging="442"/>
              <w:rPr>
                <w:rFonts w:eastAsia="DengXian"/>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Caption"/>
              <w:spacing w:afterLines="50"/>
              <w:jc w:val="both"/>
              <w:rPr>
                <w:b w:val="0"/>
                <w:bCs w:val="0"/>
              </w:rPr>
            </w:pPr>
            <w:r w:rsidRPr="001E7C91">
              <w:t xml:space="preserve">Observation </w:t>
            </w:r>
            <w:fldSimple w:instr=" SEQ Observation \* ARABIC ">
              <w:r w:rsidR="00D91038">
                <w:rPr>
                  <w:noProof/>
                </w:rPr>
                <w:t>19</w:t>
              </w:r>
            </w:fldSimple>
            <w:r w:rsidRPr="001E7C91">
              <w:t>:  The SSB overhead of 6GR with repetition can be reduced compared with NR SSB with beam sweeping.</w:t>
            </w:r>
          </w:p>
          <w:p w14:paraId="140D235B" w14:textId="5DE80846" w:rsidR="001562CB" w:rsidRPr="001E7C91" w:rsidRDefault="001562CB" w:rsidP="001E7C91">
            <w:pPr>
              <w:pStyle w:val="Caption"/>
              <w:spacing w:afterLines="50"/>
              <w:jc w:val="both"/>
              <w:rPr>
                <w:b w:val="0"/>
                <w:bCs w:val="0"/>
              </w:rPr>
            </w:pPr>
            <w:r w:rsidRPr="001E7C91">
              <w:t xml:space="preserve">Observation </w:t>
            </w:r>
            <w:fldSimple w:instr=" SEQ Observation \* ARABIC ">
              <w:r w:rsidR="00D91038">
                <w:rPr>
                  <w:noProof/>
                </w:rPr>
                <w:t>20</w:t>
              </w:r>
            </w:fldSimple>
            <w:r w:rsidRPr="001E7C91">
              <w:t>:  For PSS, the repetition scheme employed for coverage enhancement should be confined within the SSB periodicity.</w:t>
            </w:r>
          </w:p>
          <w:p w14:paraId="5D07E806" w14:textId="66D8F91B" w:rsidR="00FA429F" w:rsidRPr="001E7C91" w:rsidRDefault="001562CB" w:rsidP="001E7C91">
            <w:pPr>
              <w:pStyle w:val="Caption"/>
              <w:spacing w:afterLines="50"/>
              <w:jc w:val="both"/>
              <w:rPr>
                <w:rFonts w:eastAsiaTheme="minorEastAsia"/>
              </w:rPr>
            </w:pPr>
            <w:bookmarkStart w:id="39" w:name="_Ref220686789"/>
            <w:r w:rsidRPr="001E7C91">
              <w:t xml:space="preserve">Proposal </w:t>
            </w:r>
            <w:fldSimple w:instr=" SEQ Proposal \* ARABIC ">
              <w:r w:rsidR="00D91038">
                <w:rPr>
                  <w:noProof/>
                </w:rPr>
                <w:t>23</w:t>
              </w:r>
            </w:fldSimple>
            <w:r w:rsidRPr="001E7C91">
              <w:t>: Support for SSB repetitions within a single periodicity</w:t>
            </w:r>
            <w:bookmarkEnd w:id="39"/>
            <w:r w:rsidRPr="001E7C91">
              <w:t>.</w:t>
            </w:r>
          </w:p>
          <w:p w14:paraId="40970743" w14:textId="3072118A" w:rsidR="001562CB" w:rsidRPr="001E7C91" w:rsidRDefault="001562CB" w:rsidP="001E7C91">
            <w:pPr>
              <w:pStyle w:val="Caption"/>
              <w:spacing w:afterLines="50"/>
              <w:jc w:val="both"/>
              <w:rPr>
                <w:b w:val="0"/>
                <w:bCs w:val="0"/>
              </w:rPr>
            </w:pPr>
            <w:r w:rsidRPr="001E7C91">
              <w:t xml:space="preserve">Proposal </w:t>
            </w:r>
            <w:fldSimple w:instr=" SEQ Proposal \* ARABIC ">
              <w:r w:rsidR="00D91038">
                <w:rPr>
                  <w:noProof/>
                </w:rPr>
                <w:t>24</w:t>
              </w:r>
            </w:fldSimple>
            <w:r w:rsidRPr="001E7C91">
              <w:t>: To have a scalable SSB design, the following should be prioritized:</w:t>
            </w:r>
          </w:p>
          <w:p w14:paraId="7CFE600A" w14:textId="77777777" w:rsidR="001562CB" w:rsidRPr="001E7C91" w:rsidRDefault="001562CB" w:rsidP="006417C7">
            <w:pPr>
              <w:pStyle w:val="ListParagraph"/>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ListParagraph"/>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Caption"/>
              <w:spacing w:afterLines="50"/>
              <w:jc w:val="both"/>
              <w:rPr>
                <w:bCs w:val="0"/>
              </w:rPr>
            </w:pPr>
            <w:bookmarkStart w:id="40" w:name="_Ref220685353"/>
            <w:r w:rsidRPr="001E7C91">
              <w:t xml:space="preserve">Observation </w:t>
            </w:r>
            <w:fldSimple w:instr=" SEQ Observation \* ARABIC ">
              <w:r w:rsidR="00D91038">
                <w:rPr>
                  <w:noProof/>
                </w:rPr>
                <w:t>21</w:t>
              </w:r>
            </w:fldSimple>
            <w:r w:rsidRPr="001E7C91">
              <w:t>:  By converting the beam sweeping occasions into repetition and combining it with power pooling, the 6G SSB can achieve similar or even better performance compared to the NR SSB with beam sweeping.</w:t>
            </w:r>
            <w:bookmarkEnd w:id="40"/>
          </w:p>
          <w:p w14:paraId="33E139B2" w14:textId="5C6007E6" w:rsidR="00202F7E" w:rsidRPr="001E7C91" w:rsidRDefault="00202F7E" w:rsidP="001E7C91">
            <w:pPr>
              <w:pStyle w:val="Caption"/>
              <w:spacing w:afterLines="50"/>
              <w:jc w:val="both"/>
              <w:rPr>
                <w:b w:val="0"/>
                <w:bCs w:val="0"/>
              </w:rPr>
            </w:pPr>
            <w:bookmarkStart w:id="41" w:name="_Ref220685399"/>
            <w:r w:rsidRPr="001E7C91">
              <w:t xml:space="preserve">Proposal </w:t>
            </w:r>
            <w:fldSimple w:instr=" SEQ Proposal \* ARABIC ">
              <w:r w:rsidR="00D91038">
                <w:rPr>
                  <w:noProof/>
                </w:rPr>
                <w:t>25</w:t>
              </w:r>
            </w:fldSimple>
            <w:r w:rsidRPr="001E7C91">
              <w:t>: 6GR SFN/Wide-beam SSB can be designed with:</w:t>
            </w:r>
            <w:bookmarkEnd w:id="41"/>
          </w:p>
          <w:p w14:paraId="626F3EA6" w14:textId="77777777" w:rsidR="00202F7E" w:rsidRPr="001E7C91" w:rsidRDefault="00202F7E" w:rsidP="006417C7">
            <w:pPr>
              <w:pStyle w:val="ListParagraph"/>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ListParagraph"/>
              <w:numPr>
                <w:ilvl w:val="0"/>
                <w:numId w:val="53"/>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6417C7">
            <w:pPr>
              <w:pStyle w:val="ListParagraph"/>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ListParagraph"/>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ListParagraph"/>
              <w:numPr>
                <w:ilvl w:val="0"/>
                <w:numId w:val="59"/>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ListParagraph"/>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ListParagraph"/>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ListParagraph"/>
              <w:numPr>
                <w:ilvl w:val="1"/>
                <w:numId w:val="60"/>
              </w:numPr>
              <w:spacing w:afterLines="50"/>
              <w:rPr>
                <w:sz w:val="20"/>
                <w:szCs w:val="20"/>
              </w:rPr>
            </w:pPr>
            <w:r w:rsidRPr="001E7C91">
              <w:rPr>
                <w:sz w:val="20"/>
                <w:szCs w:val="20"/>
              </w:rPr>
              <w:lastRenderedPageBreak/>
              <w:t>Cell ID detection performance</w:t>
            </w:r>
          </w:p>
          <w:p w14:paraId="4086AF77" w14:textId="2BB39ECE" w:rsidR="008F521A" w:rsidRPr="001E7C91" w:rsidRDefault="008F521A" w:rsidP="006417C7">
            <w:pPr>
              <w:pStyle w:val="ListParagraph"/>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2"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2"/>
          </w:p>
          <w:p w14:paraId="33A87980" w14:textId="77777777" w:rsidR="002B2313" w:rsidRPr="001E7C91" w:rsidRDefault="002B2313" w:rsidP="006417C7">
            <w:pPr>
              <w:pStyle w:val="ListParagraph"/>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ListParagraph"/>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ListParagraph"/>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ListParagraph"/>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ListParagraph"/>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ListParagraph"/>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w:t>
            </w:r>
            <w:r w:rsidRPr="001E7C91">
              <w:rPr>
                <w:b/>
                <w:sz w:val="20"/>
                <w:szCs w:val="20"/>
              </w:rPr>
              <w:lastRenderedPageBreak/>
              <w:t xml:space="preserve">compared to clustered PO/RO provisioning following SS/PBCH periodicity, while both schemes considering 20 ms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SimSun"/>
                <w:sz w:val="20"/>
                <w:szCs w:val="20"/>
              </w:rPr>
              <w:lastRenderedPageBreak/>
              <w:t>Philips</w:t>
            </w:r>
          </w:p>
        </w:tc>
        <w:tc>
          <w:tcPr>
            <w:tcW w:w="3829" w:type="pct"/>
          </w:tcPr>
          <w:p w14:paraId="66FD1E29" w14:textId="38B99ABD" w:rsidR="00483B28" w:rsidRPr="001E7C91" w:rsidRDefault="00483B28" w:rsidP="001E7C91">
            <w:pPr>
              <w:pStyle w:val="Caption"/>
              <w:spacing w:afterLines="50"/>
              <w:jc w:val="left"/>
              <w:rPr>
                <w:bCs w:val="0"/>
              </w:rPr>
            </w:pPr>
            <w:r w:rsidRPr="001E7C91">
              <w:t xml:space="preserve">Proposal </w:t>
            </w:r>
            <w:fldSimple w:instr=" SEQ Proposal \* ARABIC ">
              <w:r w:rsidR="00D91038">
                <w:rPr>
                  <w:noProof/>
                </w:rPr>
                <w:t>27</w:t>
              </w:r>
            </w:fldSimple>
            <w:r w:rsidRPr="001E7C91">
              <w:t>: 6GR should study how to support multi-beam operation.</w:t>
            </w:r>
          </w:p>
          <w:p w14:paraId="3CD9FFCC" w14:textId="56EDA9FF" w:rsidR="00483B28" w:rsidRPr="001E7C91" w:rsidRDefault="00483B28" w:rsidP="001E7C91">
            <w:pPr>
              <w:pStyle w:val="Caption"/>
              <w:spacing w:afterLines="50"/>
              <w:jc w:val="left"/>
              <w:rPr>
                <w:rFonts w:eastAsiaTheme="minorEastAsia"/>
                <w:bCs w:val="0"/>
              </w:rPr>
            </w:pPr>
            <w:r w:rsidRPr="001E7C91">
              <w:t xml:space="preserve">Proposal </w:t>
            </w:r>
            <w:fldSimple w:instr=" SEQ Proposal \* ARABIC ">
              <w:r w:rsidR="00D91038">
                <w:rPr>
                  <w:noProof/>
                </w:rPr>
                <w:t>28</w:t>
              </w:r>
            </w:fldSimple>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SimSun"/>
                <w:sz w:val="20"/>
                <w:szCs w:val="20"/>
              </w:rPr>
            </w:pPr>
            <w:proofErr w:type="spellStart"/>
            <w:r w:rsidRPr="001E7C91">
              <w:rPr>
                <w:rFonts w:eastAsia="SimSun"/>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SimSun"/>
                <w:sz w:val="20"/>
                <w:szCs w:val="20"/>
              </w:rPr>
            </w:pPr>
            <w:r w:rsidRPr="001E7C91">
              <w:rPr>
                <w:rFonts w:eastAsia="SimSun"/>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SimSun"/>
                <w:sz w:val="20"/>
                <w:szCs w:val="20"/>
              </w:rPr>
            </w:pPr>
            <w:proofErr w:type="spellStart"/>
            <w:r w:rsidRPr="001E7C91">
              <w:rPr>
                <w:rFonts w:eastAsia="SimSun"/>
                <w:sz w:val="20"/>
                <w:szCs w:val="20"/>
              </w:rPr>
              <w:t>Sprea</w:t>
            </w:r>
            <w:r w:rsidR="004C79DD" w:rsidRPr="001E7C91">
              <w:rPr>
                <w:rFonts w:eastAsia="SimSun"/>
                <w:sz w:val="20"/>
                <w:szCs w:val="20"/>
              </w:rPr>
              <w:t>d</w:t>
            </w:r>
            <w:r w:rsidR="00157EEC" w:rsidRPr="001E7C91">
              <w:rPr>
                <w:rFonts w:eastAsia="SimSun"/>
                <w:sz w:val="20"/>
                <w:szCs w:val="20"/>
              </w:rPr>
              <w:t>t</w:t>
            </w:r>
            <w:r w:rsidR="00270DD3" w:rsidRPr="001E7C91">
              <w:rPr>
                <w:rFonts w:eastAsia="SimSun"/>
                <w:sz w:val="20"/>
                <w:szCs w:val="20"/>
              </w:rPr>
              <w:t>r</w:t>
            </w:r>
            <w:r w:rsidRPr="001E7C91">
              <w:rPr>
                <w:rFonts w:eastAsia="SimSun"/>
                <w:sz w:val="20"/>
                <w:szCs w:val="20"/>
              </w:rPr>
              <w:t>um</w:t>
            </w:r>
            <w:proofErr w:type="spellEnd"/>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SimSun"/>
                <w:sz w:val="20"/>
                <w:szCs w:val="20"/>
              </w:rPr>
            </w:pPr>
            <w:r w:rsidRPr="001E7C91">
              <w:rPr>
                <w:rFonts w:eastAsia="SimSun"/>
                <w:sz w:val="20"/>
                <w:szCs w:val="20"/>
              </w:rPr>
              <w:t>TCL</w:t>
            </w:r>
          </w:p>
        </w:tc>
        <w:tc>
          <w:tcPr>
            <w:tcW w:w="3829" w:type="pct"/>
          </w:tcPr>
          <w:p w14:paraId="11F079B1" w14:textId="77777777" w:rsidR="00AA7587" w:rsidRPr="001E7C91" w:rsidRDefault="00AA7587" w:rsidP="001E7C91">
            <w:pPr>
              <w:pStyle w:val="Caption"/>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SimSun"/>
                <w:sz w:val="20"/>
                <w:szCs w:val="20"/>
              </w:rPr>
            </w:pPr>
            <w:r w:rsidRPr="001E7C91">
              <w:rPr>
                <w:rFonts w:eastAsia="SimSun"/>
                <w:sz w:val="20"/>
                <w:szCs w:val="20"/>
              </w:rPr>
              <w:t>vivo</w:t>
            </w:r>
          </w:p>
        </w:tc>
        <w:tc>
          <w:tcPr>
            <w:tcW w:w="3829" w:type="pct"/>
          </w:tcPr>
          <w:p w14:paraId="126F8B7C" w14:textId="77777777" w:rsidR="008C4156" w:rsidRPr="001E7C91" w:rsidRDefault="008C4156" w:rsidP="001E7C91">
            <w:pPr>
              <w:pStyle w:val="Caption"/>
              <w:spacing w:afterLines="50"/>
              <w:jc w:val="both"/>
              <w:rPr>
                <w:rFonts w:eastAsiaTheme="minorEastAsia"/>
                <w:i/>
              </w:rPr>
            </w:pPr>
            <w:r w:rsidRPr="001E7C91">
              <w:rPr>
                <w:i/>
              </w:rPr>
              <w:t xml:space="preserve">Observation 6: To support NR/6GR co-deployment on the same carrier, if the 6GR SSB time window is 5 ms, it can be achieved via multiplexing 6GR SSBs and NR SSBs in time domain. Otherwise, NR SSB and 6GR SSBs can be hardly </w:t>
            </w:r>
            <w:proofErr w:type="spellStart"/>
            <w:r w:rsidRPr="001E7C91">
              <w:rPr>
                <w:i/>
              </w:rPr>
              <w:t>TDMed</w:t>
            </w:r>
            <w:proofErr w:type="spellEnd"/>
            <w:r w:rsidRPr="001E7C91">
              <w:rPr>
                <w:i/>
              </w:rPr>
              <w:t xml:space="preserve">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SimSun"/>
                <w:b/>
                <w:i/>
                <w:sz w:val="20"/>
                <w:szCs w:val="20"/>
              </w:rPr>
            </w:pPr>
            <w:bookmarkStart w:id="43"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SimSun"/>
                <w:b/>
                <w:i/>
                <w:sz w:val="20"/>
                <w:szCs w:val="20"/>
              </w:rPr>
              <w:t>Study SSB time pattern, including the following aspects</w:t>
            </w:r>
            <w:bookmarkEnd w:id="43"/>
          </w:p>
          <w:p w14:paraId="1CF5321A" w14:textId="77777777" w:rsidR="001C4510" w:rsidRPr="001E7C91" w:rsidRDefault="001C4510" w:rsidP="006417C7">
            <w:pPr>
              <w:pStyle w:val="ListParagraph"/>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ListParagraph"/>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ListParagraph"/>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ListParagraph"/>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SimSun"/>
                <w:sz w:val="20"/>
                <w:szCs w:val="20"/>
              </w:rPr>
            </w:pPr>
            <w:r w:rsidRPr="001E7C91">
              <w:rPr>
                <w:rFonts w:eastAsia="SimSun"/>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w:t>
            </w:r>
            <w:r w:rsidRPr="001E7C91">
              <w:rPr>
                <w:rFonts w:eastAsiaTheme="minorEastAsia"/>
                <w:b/>
                <w:bCs/>
                <w:i/>
                <w:iCs/>
                <w:sz w:val="20"/>
                <w:szCs w:val="20"/>
              </w:rPr>
              <w:lastRenderedPageBreak/>
              <w:t xml:space="preserve">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SimSun"/>
                <w:sz w:val="20"/>
                <w:szCs w:val="20"/>
              </w:rPr>
            </w:pPr>
            <w:r w:rsidRPr="001E7C91">
              <w:rPr>
                <w:rFonts w:eastAsia="SimSun"/>
                <w:sz w:val="20"/>
                <w:szCs w:val="20"/>
              </w:rPr>
              <w:lastRenderedPageBreak/>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533F0164" w14:textId="77777777" w:rsidR="00C80D58" w:rsidRDefault="00C80D58" w:rsidP="00C80D58">
      <w:pPr>
        <w:pStyle w:val="Heading4"/>
        <w:rPr>
          <w:rFonts w:eastAsia="DengXian"/>
        </w:rPr>
      </w:pPr>
      <w:r>
        <w:rPr>
          <w:rFonts w:eastAsia="DengXian" w:hint="eastAsia"/>
        </w:rPr>
        <w:t>Discussion</w:t>
      </w:r>
    </w:p>
    <w:p w14:paraId="33254766" w14:textId="77777777" w:rsidR="00C80D58" w:rsidRDefault="00C80D58" w:rsidP="00C80D58">
      <w:pPr>
        <w:pStyle w:val="Heading5"/>
        <w:rPr>
          <w:rFonts w:eastAsia="DengXian"/>
        </w:rPr>
      </w:pPr>
      <w:r>
        <w:rPr>
          <w:rFonts w:eastAsia="DengXian" w:hint="eastAsia"/>
        </w:rPr>
        <w:t>First round discussion</w:t>
      </w:r>
    </w:p>
    <w:p w14:paraId="4729271D" w14:textId="77777777" w:rsidR="00C80D58" w:rsidRDefault="00C80D58" w:rsidP="00C80D58">
      <w:pPr>
        <w:jc w:val="both"/>
        <w:rPr>
          <w:rFonts w:eastAsia="DengXian"/>
        </w:rPr>
      </w:pPr>
    </w:p>
    <w:p w14:paraId="10CE6A31" w14:textId="77777777" w:rsidR="00C80D58" w:rsidRPr="007A6B21" w:rsidRDefault="00C80D58" w:rsidP="00C80D5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SimSun"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Heading5"/>
        <w:rPr>
          <w:rFonts w:eastAsia="DengXian"/>
        </w:rPr>
      </w:pPr>
      <w:r>
        <w:rPr>
          <w:rFonts w:eastAsia="DengXian" w:hint="eastAsia"/>
        </w:rPr>
        <w:t>Second round discussion</w:t>
      </w:r>
    </w:p>
    <w:p w14:paraId="31ED6031" w14:textId="76D31C5F" w:rsidR="008F4BE0" w:rsidRDefault="008F4BE0" w:rsidP="008F4BE0">
      <w:pPr>
        <w:pStyle w:val="Heading3"/>
        <w:spacing w:after="120"/>
        <w:rPr>
          <w:rFonts w:eastAsia="DengXian"/>
        </w:rPr>
      </w:pPr>
      <w:r>
        <w:rPr>
          <w:rFonts w:eastAsia="DengXian" w:hint="eastAsia"/>
        </w:rPr>
        <w:t>S</w:t>
      </w:r>
      <w:r w:rsidRPr="001658DF">
        <w:rPr>
          <w:rFonts w:eastAsia="DengXian"/>
        </w:rPr>
        <w:t>ync raster</w:t>
      </w:r>
      <w:r w:rsidR="003246AD">
        <w:rPr>
          <w:rFonts w:eastAsia="DengXian" w:hint="eastAsia"/>
        </w:rPr>
        <w:t xml:space="preserve"> (Open)</w:t>
      </w:r>
    </w:p>
    <w:p w14:paraId="7A900B58" w14:textId="77777777" w:rsidR="008F4BE0" w:rsidRDefault="008F4BE0" w:rsidP="008F4BE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SimSun"/>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proofErr w:type="spellStart"/>
            <w:r w:rsidRPr="00A76978">
              <w:rPr>
                <w:rFonts w:eastAsia="SimSun"/>
                <w:kern w:val="2"/>
                <w:sz w:val="20"/>
                <w:szCs w:val="20"/>
                <w:lang w:val="en-GB"/>
              </w:rPr>
              <w:t>ASUSTeK</w:t>
            </w:r>
            <w:proofErr w:type="spellEnd"/>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2: If default periodicity longer than 20 ms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SimSun"/>
                <w:b/>
                <w:bCs/>
                <w:i/>
                <w:iCs/>
                <w:sz w:val="20"/>
                <w:szCs w:val="20"/>
              </w:rPr>
            </w:pPr>
            <w:bookmarkStart w:id="44" w:name="_Hlk219471256"/>
            <w:r w:rsidRPr="00A76978">
              <w:rPr>
                <w:rFonts w:eastAsia="SimSun"/>
                <w:b/>
                <w:bCs/>
                <w:i/>
                <w:iCs/>
                <w:sz w:val="20"/>
                <w:szCs w:val="20"/>
                <w:lang w:eastAsia="en-US"/>
              </w:rPr>
              <w:t>Proposal 1: Study enhanced synchronization raster design for 6GR to reduce cell search complexity.</w:t>
            </w:r>
            <w:bookmarkEnd w:id="44"/>
          </w:p>
        </w:tc>
      </w:tr>
      <w:tr w:rsidR="008F4BE0" w14:paraId="1DD4597F" w14:textId="77777777" w:rsidTr="00050E0F">
        <w:tc>
          <w:tcPr>
            <w:tcW w:w="1171" w:type="pct"/>
          </w:tcPr>
          <w:p w14:paraId="5F316AAE"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CSCN</w:t>
            </w:r>
          </w:p>
        </w:tc>
        <w:tc>
          <w:tcPr>
            <w:tcW w:w="3829" w:type="pct"/>
          </w:tcPr>
          <w:p w14:paraId="46600BBD"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Ericsson</w:t>
            </w:r>
          </w:p>
        </w:tc>
        <w:tc>
          <w:tcPr>
            <w:tcW w:w="3829" w:type="pct"/>
          </w:tcPr>
          <w:p w14:paraId="3A145076"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 xml:space="preserve">Observation 9 </w:t>
            </w:r>
            <w:r w:rsidRPr="00A76978">
              <w:rPr>
                <w:rFonts w:eastAsia="DengXian"/>
                <w:b/>
                <w:bCs/>
                <w:i/>
                <w:iCs/>
                <w:sz w:val="20"/>
                <w:szCs w:val="20"/>
              </w:rPr>
              <w:tab/>
              <w:t>With a smaller set of raster points, a longer SSB periodicity (160 ms) can be used without increasing the total search time or complexity.</w:t>
            </w:r>
          </w:p>
          <w:p w14:paraId="385F8D9E"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Observation 10</w:t>
            </w:r>
            <w:r w:rsidRPr="00A76978">
              <w:rPr>
                <w:rFonts w:eastAsia="DengXian"/>
                <w:b/>
                <w:bCs/>
                <w:i/>
                <w:iCs/>
                <w:sz w:val="20"/>
                <w:szCs w:val="20"/>
              </w:rPr>
              <w:tab/>
              <w:t xml:space="preserve">Most carrier deployments utilize a small fraction of available GSCN raster points. With a scan of 5% of the GSCN frequency points defined for NR almost </w:t>
            </w:r>
            <w:r w:rsidRPr="00A76978">
              <w:rPr>
                <w:rFonts w:eastAsia="DengXian"/>
                <w:b/>
                <w:bCs/>
                <w:i/>
                <w:iCs/>
                <w:sz w:val="20"/>
                <w:szCs w:val="20"/>
              </w:rPr>
              <w:lastRenderedPageBreak/>
              <w:t>all (99%) NR cells in all networks can be found.</w:t>
            </w:r>
          </w:p>
          <w:p w14:paraId="44C8BC91"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Observation 11</w:t>
            </w:r>
            <w:r w:rsidRPr="00A76978">
              <w:rPr>
                <w:rFonts w:eastAsia="DengXian"/>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Proposal 9</w:t>
            </w:r>
            <w:r w:rsidRPr="00A76978">
              <w:rPr>
                <w:rFonts w:eastAsia="DengXian"/>
                <w:b/>
                <w:bCs/>
                <w:i/>
                <w:iCs/>
                <w:sz w:val="20"/>
                <w:szCs w:val="20"/>
              </w:rPr>
              <w:tab/>
              <w:t>Study a design with multiple GSCN raster subsets where the UE assumption on SSB periodicity for cell search can be different between subsets.</w:t>
            </w:r>
          </w:p>
          <w:p w14:paraId="10694121"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Observation 12</w:t>
            </w:r>
            <w:r w:rsidRPr="00A76978">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lastRenderedPageBreak/>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Huawei, HiSilicon</w:t>
            </w:r>
          </w:p>
        </w:tc>
        <w:tc>
          <w:tcPr>
            <w:tcW w:w="3829" w:type="pct"/>
          </w:tcPr>
          <w:p w14:paraId="0D4A417A" w14:textId="6BD7CC9A" w:rsidR="008F4BE0" w:rsidRPr="00A76978" w:rsidRDefault="008F4BE0" w:rsidP="00050E0F">
            <w:pPr>
              <w:spacing w:afterLines="50"/>
              <w:rPr>
                <w:rFonts w:eastAsia="DengXian"/>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DengXian"/>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DengXian"/>
                <w:i/>
                <w:iCs/>
                <w:sz w:val="20"/>
                <w:szCs w:val="20"/>
              </w:rPr>
            </w:pPr>
            <w:r w:rsidRPr="00A76978">
              <w:rPr>
                <w:rFonts w:eastAsia="DengXian"/>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DengXian"/>
                <w:i/>
                <w:iCs/>
                <w:sz w:val="20"/>
                <w:szCs w:val="20"/>
              </w:rPr>
            </w:pPr>
            <w:r w:rsidRPr="00A76978">
              <w:rPr>
                <w:rFonts w:eastAsia="DengXian"/>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DengXian"/>
                <w:i/>
                <w:iCs/>
                <w:sz w:val="20"/>
                <w:szCs w:val="20"/>
              </w:rPr>
            </w:pPr>
            <w:r w:rsidRPr="00A76978">
              <w:rPr>
                <w:rFonts w:eastAsia="DengXian"/>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ITL</w:t>
            </w:r>
          </w:p>
        </w:tc>
        <w:tc>
          <w:tcPr>
            <w:tcW w:w="3829" w:type="pct"/>
          </w:tcPr>
          <w:p w14:paraId="377AF603" w14:textId="77777777" w:rsidR="008F4BE0" w:rsidRPr="00A76978" w:rsidRDefault="008F4BE0" w:rsidP="00050E0F">
            <w:pPr>
              <w:pStyle w:val="NoSpacing"/>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050E0F">
            <w:pPr>
              <w:pStyle w:val="NoSpacing"/>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SimSun"/>
                <w:kern w:val="2"/>
                <w:sz w:val="20"/>
                <w:szCs w:val="20"/>
                <w:lang w:val="en-GB"/>
              </w:rPr>
            </w:pPr>
            <w:r w:rsidRPr="00A76978">
              <w:rPr>
                <w:rFonts w:eastAsia="SimSun"/>
                <w:kern w:val="2"/>
                <w:sz w:val="20"/>
                <w:szCs w:val="20"/>
                <w:lang w:val="en-GB"/>
              </w:rPr>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ListParagraph"/>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ListParagraph"/>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ListParagraph"/>
              <w:numPr>
                <w:ilvl w:val="1"/>
                <w:numId w:val="57"/>
              </w:numPr>
              <w:spacing w:afterLines="50"/>
              <w:rPr>
                <w:sz w:val="20"/>
                <w:szCs w:val="20"/>
              </w:rPr>
            </w:pPr>
            <w:r w:rsidRPr="00A76978">
              <w:rPr>
                <w:sz w:val="20"/>
                <w:szCs w:val="20"/>
              </w:rPr>
              <w:lastRenderedPageBreak/>
              <w:t>Option 1b: Defining coarser sync raster, without keeping 5G NR principle for sync raster definition</w:t>
            </w:r>
          </w:p>
          <w:p w14:paraId="02FB7644" w14:textId="77777777" w:rsidR="008F4BE0" w:rsidRPr="00A76978" w:rsidRDefault="008F4BE0" w:rsidP="006417C7">
            <w:pPr>
              <w:pStyle w:val="ListParagraph"/>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ListParagraph"/>
              <w:numPr>
                <w:ilvl w:val="1"/>
                <w:numId w:val="57"/>
              </w:numPr>
              <w:spacing w:afterLines="50"/>
              <w:rPr>
                <w:sz w:val="20"/>
                <w:szCs w:val="20"/>
              </w:rPr>
            </w:pPr>
            <w:r w:rsidRPr="00A76978">
              <w:rPr>
                <w:sz w:val="20"/>
                <w:szCs w:val="20"/>
              </w:rPr>
              <w:t>Consider having early-phase interaction with RAN4 (i.e., LS exchange)</w:t>
            </w:r>
          </w:p>
          <w:p w14:paraId="5E855EFF" w14:textId="77777777" w:rsidR="008F4BE0" w:rsidRPr="00A76978" w:rsidRDefault="008F4BE0" w:rsidP="006417C7">
            <w:pPr>
              <w:pStyle w:val="ListParagraph"/>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SimSun"/>
                <w:kern w:val="2"/>
                <w:sz w:val="20"/>
                <w:szCs w:val="20"/>
                <w:lang w:val="en-GB"/>
              </w:rPr>
            </w:pPr>
            <w:r w:rsidRPr="00A76978">
              <w:rPr>
                <w:rFonts w:eastAsiaTheme="minorEastAsia"/>
                <w:iCs/>
                <w:sz w:val="20"/>
                <w:szCs w:val="20"/>
              </w:rPr>
              <w:lastRenderedPageBreak/>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rasters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SimSun"/>
                <w:i/>
                <w:sz w:val="20"/>
                <w:szCs w:val="20"/>
              </w:rPr>
            </w:pPr>
            <w:bookmarkStart w:id="45"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SimSun"/>
                <w:b/>
                <w:i/>
                <w:sz w:val="20"/>
                <w:szCs w:val="20"/>
              </w:rPr>
              <w:t>RAN1 should study the following candidate mechanisms to reduce UE cell search delay at least for sub-6GHz</w:t>
            </w:r>
            <w:bookmarkEnd w:id="45"/>
            <w:r w:rsidRPr="00A76978">
              <w:rPr>
                <w:rFonts w:eastAsia="SimSun"/>
                <w:b/>
                <w:i/>
                <w:sz w:val="20"/>
                <w:szCs w:val="20"/>
              </w:rPr>
              <w:t xml:space="preserve">: </w:t>
            </w:r>
          </w:p>
          <w:p w14:paraId="7189137B" w14:textId="77777777" w:rsidR="008F4BE0" w:rsidRPr="00A76978" w:rsidRDefault="008F4BE0" w:rsidP="006417C7">
            <w:pPr>
              <w:pStyle w:val="ListParagraph"/>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ListParagraph"/>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ListParagraph"/>
              <w:numPr>
                <w:ilvl w:val="0"/>
                <w:numId w:val="93"/>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Xiaomi</w:t>
            </w:r>
          </w:p>
        </w:tc>
        <w:tc>
          <w:tcPr>
            <w:tcW w:w="3829" w:type="pct"/>
          </w:tcPr>
          <w:p w14:paraId="537DF53A"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DengXian"/>
                <w:b/>
                <w:bCs/>
                <w:i/>
                <w:iCs/>
                <w:sz w:val="20"/>
                <w:szCs w:val="20"/>
              </w:rPr>
            </w:pPr>
            <w:r w:rsidRPr="00A76978">
              <w:rPr>
                <w:rFonts w:eastAsia="DengXian"/>
                <w:b/>
                <w:bCs/>
                <w:i/>
                <w:iCs/>
                <w:sz w:val="20"/>
                <w:szCs w:val="20"/>
              </w:rPr>
              <w:t xml:space="preserve">RAN4 involvement is required. </w:t>
            </w:r>
          </w:p>
          <w:p w14:paraId="19F07F8F"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DengXian"/>
                <w:b/>
                <w:bCs/>
                <w:i/>
                <w:iCs/>
                <w:sz w:val="20"/>
                <w:szCs w:val="20"/>
              </w:rPr>
            </w:pPr>
            <w:r w:rsidRPr="00A76978">
              <w:rPr>
                <w:rFonts w:eastAsia="DengXian"/>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DengXian"/>
                <w:b/>
                <w:bCs/>
                <w:i/>
                <w:iCs/>
                <w:sz w:val="20"/>
                <w:szCs w:val="20"/>
              </w:rPr>
            </w:pPr>
            <w:r w:rsidRPr="00A76978">
              <w:rPr>
                <w:rFonts w:eastAsia="DengXian"/>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DengXian"/>
                <w:b/>
                <w:bCs/>
                <w:i/>
                <w:iCs/>
                <w:sz w:val="20"/>
                <w:szCs w:val="20"/>
              </w:rPr>
            </w:pPr>
            <w:r w:rsidRPr="00A76978">
              <w:rPr>
                <w:rFonts w:eastAsia="DengXian"/>
                <w:b/>
                <w:bCs/>
                <w:i/>
                <w:iCs/>
                <w:sz w:val="20"/>
                <w:szCs w:val="20"/>
              </w:rPr>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DengXian"/>
                <w:b/>
                <w:bCs/>
                <w:i/>
                <w:iCs/>
                <w:sz w:val="20"/>
                <w:szCs w:val="20"/>
              </w:rPr>
            </w:pPr>
            <w:r w:rsidRPr="00A76978">
              <w:rPr>
                <w:rFonts w:eastAsia="DengXian"/>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46" w:name="_Hlk220162792"/>
            <w:r w:rsidRPr="00A76978">
              <w:rPr>
                <w:b/>
                <w:bCs/>
                <w:i/>
                <w:sz w:val="20"/>
                <w:szCs w:val="20"/>
              </w:rPr>
              <w:t xml:space="preserve">Proposal 6: </w:t>
            </w:r>
            <w:r w:rsidRPr="00A76978">
              <w:rPr>
                <w:bCs/>
                <w:i/>
                <w:sz w:val="20"/>
                <w:szCs w:val="20"/>
              </w:rPr>
              <w:t xml:space="preserve">Mechanism for defining a sparser synchronization raster can be studied in </w:t>
            </w:r>
            <w:r w:rsidRPr="00A76978">
              <w:rPr>
                <w:bCs/>
                <w:i/>
                <w:sz w:val="20"/>
                <w:szCs w:val="20"/>
              </w:rPr>
              <w:lastRenderedPageBreak/>
              <w:t>6GR</w:t>
            </w:r>
            <w:bookmarkEnd w:id="46"/>
            <w:r w:rsidRPr="00A76978">
              <w:rPr>
                <w:bCs/>
                <w:i/>
                <w:sz w:val="20"/>
                <w:szCs w:val="20"/>
              </w:rPr>
              <w:t>.</w:t>
            </w:r>
          </w:p>
        </w:tc>
      </w:tr>
    </w:tbl>
    <w:p w14:paraId="5B18463F" w14:textId="77777777" w:rsidR="008F4BE0" w:rsidRPr="008F3C5C" w:rsidRDefault="008F4BE0" w:rsidP="008F4BE0">
      <w:pPr>
        <w:rPr>
          <w:rFonts w:eastAsia="DengXian"/>
        </w:rPr>
      </w:pPr>
    </w:p>
    <w:p w14:paraId="4D4BCA2F" w14:textId="77777777" w:rsidR="008F4BE0" w:rsidRDefault="008F4BE0" w:rsidP="008F4BE0">
      <w:pPr>
        <w:pStyle w:val="Heading4"/>
        <w:rPr>
          <w:rFonts w:eastAsia="DengXian"/>
        </w:rPr>
      </w:pPr>
      <w:r>
        <w:rPr>
          <w:rFonts w:eastAsia="DengXian" w:hint="eastAsia"/>
        </w:rPr>
        <w:t>Discussion</w:t>
      </w:r>
    </w:p>
    <w:p w14:paraId="6F984B1B" w14:textId="77777777" w:rsidR="008F4BE0" w:rsidRDefault="008F4BE0" w:rsidP="008F4BE0">
      <w:pPr>
        <w:pStyle w:val="Heading5"/>
        <w:rPr>
          <w:rFonts w:eastAsia="DengXian"/>
        </w:rPr>
      </w:pPr>
      <w:r>
        <w:rPr>
          <w:rFonts w:eastAsia="DengXian" w:hint="eastAsia"/>
        </w:rPr>
        <w:t>First round discussion</w:t>
      </w:r>
    </w:p>
    <w:p w14:paraId="2463C45C" w14:textId="33386CAD" w:rsidR="000238B8" w:rsidRPr="000238B8" w:rsidRDefault="008F4BE0" w:rsidP="007978A2">
      <w:pPr>
        <w:jc w:val="both"/>
        <w:rPr>
          <w:rFonts w:eastAsia="DengXian"/>
        </w:rPr>
      </w:pPr>
      <w:r w:rsidRPr="004C59E8">
        <w:rPr>
          <w:rFonts w:eastAsia="DengXian" w:hint="eastAsia"/>
          <w:b/>
          <w:bCs/>
          <w:highlight w:val="yellow"/>
        </w:rPr>
        <w:t>FL proposal:</w:t>
      </w:r>
      <w:r>
        <w:rPr>
          <w:rFonts w:eastAsia="DengXian" w:hint="eastAsia"/>
          <w:b/>
          <w:bCs/>
        </w:rPr>
        <w:t xml:space="preserve"> </w:t>
      </w:r>
      <w:r w:rsidR="00097EC4" w:rsidRPr="00097EC4">
        <w:rPr>
          <w:rFonts w:eastAsia="DengXian" w:hint="eastAsia"/>
        </w:rPr>
        <w:t>For</w:t>
      </w:r>
      <w:r w:rsidR="00097EC4">
        <w:rPr>
          <w:rFonts w:eastAsia="DengXian" w:hint="eastAsia"/>
          <w:b/>
          <w:bCs/>
        </w:rPr>
        <w:t xml:space="preserve"> </w:t>
      </w:r>
      <w:r w:rsidR="00097EC4">
        <w:rPr>
          <w:rFonts w:eastAsia="DengXian"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DengXian"/>
          <w:szCs w:val="32"/>
        </w:rPr>
        <w:t>including frequency search latenc</w:t>
      </w:r>
      <w:r w:rsidR="00097EC4" w:rsidRPr="000238B8">
        <w:rPr>
          <w:rFonts w:eastAsia="DengXian" w:hint="eastAsia"/>
          <w:szCs w:val="32"/>
        </w:rPr>
        <w:t>y</w:t>
      </w:r>
      <w:r w:rsidR="00097EC4">
        <w:rPr>
          <w:rFonts w:eastAsia="DengXian" w:hint="eastAsia"/>
          <w:szCs w:val="32"/>
        </w:rPr>
        <w:t xml:space="preserve"> d</w:t>
      </w:r>
      <w:r w:rsidR="00097EC4" w:rsidRPr="00097EC4">
        <w:rPr>
          <w:rFonts w:eastAsia="DengXian" w:hint="eastAsia"/>
        </w:rPr>
        <w:t>ue to</w:t>
      </w:r>
      <w:r w:rsidR="00097EC4">
        <w:rPr>
          <w:rFonts w:eastAsia="DengXian" w:hint="eastAsia"/>
          <w:b/>
          <w:bCs/>
        </w:rPr>
        <w:t xml:space="preserve"> </w:t>
      </w:r>
      <w:r w:rsidR="00097EC4" w:rsidRPr="00097EC4">
        <w:rPr>
          <w:rFonts w:eastAsia="DengXian"/>
        </w:rPr>
        <w:t>longer periodicities of sync signal(s)</w:t>
      </w:r>
      <w:r w:rsidR="00097EC4">
        <w:rPr>
          <w:rFonts w:eastAsia="DengXian" w:hint="eastAsia"/>
        </w:rPr>
        <w:t xml:space="preserve"> for initial access, </w:t>
      </w:r>
      <w:r w:rsidR="00EE1387">
        <w:rPr>
          <w:rFonts w:eastAsia="DengXian" w:hint="eastAsia"/>
        </w:rPr>
        <w:t xml:space="preserve">study </w:t>
      </w:r>
      <w:r w:rsidR="007978A2">
        <w:rPr>
          <w:rFonts w:eastAsia="DengXian" w:hint="eastAsia"/>
        </w:rPr>
        <w:t xml:space="preserve">at least </w:t>
      </w:r>
      <w:r w:rsidR="007978A2" w:rsidRPr="007978A2">
        <w:rPr>
          <w:rFonts w:eastAsia="DengXian"/>
        </w:rPr>
        <w:t>the following options</w:t>
      </w:r>
      <w:r w:rsidR="000238B8">
        <w:rPr>
          <w:rFonts w:eastAsia="DengXian" w:hint="eastAsia"/>
        </w:rPr>
        <w:t xml:space="preserve"> </w:t>
      </w:r>
    </w:p>
    <w:p w14:paraId="6EA97454" w14:textId="00F30B72" w:rsidR="007978A2" w:rsidRPr="00E4677E" w:rsidRDefault="007978A2" w:rsidP="006417C7">
      <w:pPr>
        <w:pStyle w:val="ListParagraph"/>
        <w:numPr>
          <w:ilvl w:val="0"/>
          <w:numId w:val="111"/>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w:t>
      </w:r>
      <w:r w:rsidR="00E4677E">
        <w:rPr>
          <w:rFonts w:eastAsia="DengXian" w:hint="eastAsia"/>
        </w:rPr>
        <w:t xml:space="preserve"> or part of</w:t>
      </w:r>
      <w:r w:rsidRPr="007978A2">
        <w:rPr>
          <w:rFonts w:eastAsia="DengXian" w:hint="eastAsia"/>
        </w:rPr>
        <w:t xml:space="preserve"> </w:t>
      </w:r>
      <w:r w:rsidRPr="007978A2">
        <w:rPr>
          <w:rFonts w:eastAsia="DengXian"/>
        </w:rPr>
        <w:t>SSB bandwidth</w:t>
      </w:r>
    </w:p>
    <w:p w14:paraId="0BAB00F4" w14:textId="038C3CD7" w:rsidR="007978A2" w:rsidRPr="007978A2" w:rsidRDefault="007978A2" w:rsidP="006417C7">
      <w:pPr>
        <w:pStyle w:val="ListParagraph"/>
        <w:numPr>
          <w:ilvl w:val="0"/>
          <w:numId w:val="110"/>
        </w:numPr>
        <w:jc w:val="both"/>
        <w:rPr>
          <w:rFonts w:eastAsia="DengXian"/>
        </w:rPr>
      </w:pPr>
      <w:r w:rsidRPr="007978A2">
        <w:rPr>
          <w:rFonts w:eastAsia="DengXian"/>
        </w:rPr>
        <w:t>Option</w:t>
      </w:r>
      <w:r w:rsidRPr="007978A2">
        <w:rPr>
          <w:rFonts w:eastAsia="DengXian" w:hint="eastAsia"/>
        </w:rPr>
        <w:t xml:space="preserve"> </w:t>
      </w:r>
      <w:r w:rsidR="00E4677E">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sidR="00E4677E">
        <w:rPr>
          <w:rFonts w:eastAsia="DengXian" w:hint="eastAsia"/>
        </w:rPr>
        <w:t>with</w:t>
      </w:r>
      <w:r w:rsidRPr="007978A2">
        <w:rPr>
          <w:rFonts w:eastAsia="DengXian"/>
        </w:rPr>
        <w:t xml:space="preserve"> </w:t>
      </w:r>
      <w:r w:rsidR="00E4677E">
        <w:rPr>
          <w:rFonts w:eastAsia="DengXian" w:hint="eastAsia"/>
        </w:rPr>
        <w:t xml:space="preserve">a </w:t>
      </w:r>
      <w:r w:rsidRPr="007978A2">
        <w:rPr>
          <w:rFonts w:eastAsia="DengXian"/>
        </w:rPr>
        <w:t xml:space="preserve">larger minimum </w:t>
      </w:r>
      <w:r w:rsidR="00E4677E">
        <w:rPr>
          <w:rFonts w:eastAsia="DengXian" w:hint="eastAsia"/>
        </w:rPr>
        <w:t>channel bandwidth</w:t>
      </w:r>
      <w:r w:rsidRPr="007978A2">
        <w:rPr>
          <w:rFonts w:eastAsia="DengXian"/>
        </w:rPr>
        <w:t xml:space="preserve"> </w:t>
      </w:r>
      <w:r>
        <w:rPr>
          <w:rFonts w:eastAsia="DengXian" w:hint="eastAsia"/>
        </w:rPr>
        <w:t>for a given band</w:t>
      </w:r>
      <w:r w:rsidR="00E4677E">
        <w:rPr>
          <w:rFonts w:eastAsia="DengXian" w:hint="eastAsia"/>
        </w:rPr>
        <w:t xml:space="preserve"> compared to NR</w:t>
      </w:r>
    </w:p>
    <w:p w14:paraId="36DC0D3A" w14:textId="5F781548" w:rsidR="007978A2" w:rsidRPr="00E4677E" w:rsidRDefault="007978A2" w:rsidP="006417C7">
      <w:pPr>
        <w:pStyle w:val="ListParagraph"/>
        <w:numPr>
          <w:ilvl w:val="0"/>
          <w:numId w:val="110"/>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sidR="00E4677E">
        <w:rPr>
          <w:rFonts w:eastAsia="DengXian" w:hint="eastAsia"/>
        </w:rPr>
        <w:t>3</w:t>
      </w:r>
      <w:r w:rsidRPr="007978A2">
        <w:rPr>
          <w:rFonts w:eastAsia="DengXian"/>
        </w:rPr>
        <w:t xml:space="preserve">: </w:t>
      </w:r>
      <w:r>
        <w:rPr>
          <w:rFonts w:eastAsia="DengXian" w:hint="eastAsia"/>
        </w:rPr>
        <w:t xml:space="preserve">Defining </w:t>
      </w:r>
      <w:r w:rsidR="00E4677E">
        <w:rPr>
          <w:rFonts w:eastAsia="DengXian" w:hint="eastAsia"/>
        </w:rPr>
        <w:t xml:space="preserve">multiple sets of </w:t>
      </w:r>
      <w:r w:rsidRPr="007978A2">
        <w:rPr>
          <w:rFonts w:eastAsia="DengXian"/>
        </w:rPr>
        <w:t>sync raster</w:t>
      </w:r>
      <w:r w:rsidR="00E4677E">
        <w:rPr>
          <w:rFonts w:eastAsia="DengXian" w:hint="eastAsia"/>
        </w:rPr>
        <w:t xml:space="preserve"> with different </w:t>
      </w:r>
      <w:r w:rsidR="00E4677E">
        <w:rPr>
          <w:rFonts w:eastAsia="DengXian"/>
        </w:rPr>
        <w:t>priorities</w:t>
      </w:r>
    </w:p>
    <w:p w14:paraId="7ABC26A0" w14:textId="1CD54958" w:rsidR="008F4BE0" w:rsidRDefault="008F4BE0" w:rsidP="007978A2">
      <w:pPr>
        <w:jc w:val="both"/>
        <w:rPr>
          <w:rFonts w:eastAsia="DengXian"/>
        </w:rPr>
      </w:pPr>
    </w:p>
    <w:p w14:paraId="1F22B945" w14:textId="77777777" w:rsidR="008F4BE0" w:rsidRPr="007A6B21" w:rsidRDefault="008F4BE0" w:rsidP="008F4BE0">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SimSun" w:hAnsi="Times New Roman" w:cs="Times New Roman"/>
                <w:kern w:val="2"/>
                <w:szCs w:val="22"/>
                <w:lang w:eastAsia="en-US"/>
              </w:rPr>
            </w:pPr>
            <w:r>
              <w:rPr>
                <w:rFonts w:ascii="Times New Roman" w:eastAsia="SimSun"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SimSun" w:hAnsi="Times New Roman" w:cs="Times New Roman"/>
                <w:kern w:val="2"/>
                <w:szCs w:val="22"/>
                <w:lang w:val="en-GB" w:eastAsia="en-US"/>
              </w:rPr>
            </w:pPr>
            <w:r w:rsidRPr="0084525E">
              <w:rPr>
                <w:rFonts w:ascii="Times New Roman" w:eastAsia="SimSun" w:hAnsi="Times New Roman" w:cs="Times New Roman"/>
                <w:kern w:val="2"/>
                <w:szCs w:val="22"/>
                <w:lang w:eastAsia="en-US"/>
              </w:rPr>
              <w:t xml:space="preserve">As identified by </w:t>
            </w:r>
            <w:r>
              <w:rPr>
                <w:rFonts w:ascii="Times New Roman" w:eastAsia="SimSun" w:hAnsi="Times New Roman" w:cs="Times New Roman"/>
                <w:kern w:val="2"/>
                <w:szCs w:val="22"/>
                <w:lang w:eastAsia="en-US"/>
              </w:rPr>
              <w:t>companies</w:t>
            </w:r>
            <w:r w:rsidRPr="0084525E">
              <w:rPr>
                <w:rFonts w:ascii="Times New Roman" w:eastAsia="SimSun"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 xml:space="preserve">Reduction on </w:t>
            </w:r>
            <w:r w:rsidRPr="00945BDF">
              <w:rPr>
                <w:rFonts w:ascii="Times New Roman" w:eastAsia="SimSun"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SimSun" w:hAnsi="Times New Roman" w:cs="Times New Roman"/>
                <w:kern w:val="2"/>
                <w:szCs w:val="22"/>
                <w:lang w:val="en-GB"/>
              </w:rPr>
              <w:t>y</w:t>
            </w:r>
            <w:r w:rsidRPr="00945BDF">
              <w:rPr>
                <w:rFonts w:ascii="Times New Roman" w:eastAsia="SimSun" w:hAnsi="Times New Roman" w:cs="Times New Roman"/>
                <w:kern w:val="2"/>
                <w:szCs w:val="22"/>
                <w:lang w:val="en-GB"/>
              </w:rPr>
              <w:t xml:space="preserve"> does not increase compared to 5G NR, we can still consider </w:t>
            </w:r>
            <w:r>
              <w:rPr>
                <w:rFonts w:ascii="Times New Roman" w:eastAsia="SimSun" w:hAnsi="Times New Roman" w:cs="Times New Roman"/>
                <w:kern w:val="2"/>
                <w:szCs w:val="22"/>
                <w:lang w:val="en-GB"/>
              </w:rPr>
              <w:t>r</w:t>
            </w:r>
            <w:r w:rsidRPr="00945BDF">
              <w:rPr>
                <w:rFonts w:ascii="Times New Roman" w:eastAsia="SimSun" w:hAnsi="Times New Roman" w:cs="Times New Roman"/>
                <w:kern w:val="2"/>
                <w:szCs w:val="22"/>
                <w:lang w:val="en-GB"/>
              </w:rPr>
              <w:t>eduction on frequency search complexity and latency</w:t>
            </w:r>
            <w:r>
              <w:rPr>
                <w:rFonts w:ascii="Times New Roman" w:eastAsia="SimSun" w:hAnsi="Times New Roman" w:cs="Times New Roman"/>
                <w:kern w:val="2"/>
                <w:szCs w:val="22"/>
                <w:lang w:val="en-GB"/>
              </w:rPr>
              <w:t xml:space="preserve">. Therefore, </w:t>
            </w:r>
            <w:r w:rsidRPr="00945BDF">
              <w:rPr>
                <w:rFonts w:ascii="Times New Roman" w:eastAsia="SimSun"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DengXian" w:hAnsi="Times New Roman" w:cs="Times New Roman"/>
              </w:rPr>
            </w:pPr>
            <w:r w:rsidRPr="00945BDF">
              <w:rPr>
                <w:rFonts w:ascii="Times New Roman" w:eastAsia="DengXian" w:hAnsi="Times New Roman" w:cs="Times New Roman"/>
                <w:b/>
                <w:bCs/>
                <w:highlight w:val="yellow"/>
              </w:rPr>
              <w:t>FL proposal:</w:t>
            </w:r>
            <w:r w:rsidRPr="00945BDF">
              <w:rPr>
                <w:rFonts w:ascii="Times New Roman" w:eastAsia="DengXian" w:hAnsi="Times New Roman" w:cs="Times New Roman"/>
                <w:b/>
                <w:bCs/>
              </w:rPr>
              <w:t xml:space="preserve"> </w:t>
            </w:r>
            <w:r w:rsidRPr="00945BDF">
              <w:rPr>
                <w:rFonts w:ascii="Times New Roman" w:eastAsia="DengXian" w:hAnsi="Times New Roman" w:cs="Times New Roman"/>
              </w:rPr>
              <w:t>For</w:t>
            </w:r>
            <w:r w:rsidRPr="00945BDF">
              <w:rPr>
                <w:rFonts w:ascii="Times New Roman" w:eastAsia="DengXian" w:hAnsi="Times New Roman" w:cs="Times New Roman"/>
                <w:b/>
                <w:bCs/>
              </w:rPr>
              <w:t xml:space="preserve"> </w:t>
            </w:r>
            <w:r w:rsidRPr="00945BDF">
              <w:rPr>
                <w:rFonts w:ascii="Times New Roman" w:eastAsia="DengXian"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DengXian" w:hAnsi="Times New Roman" w:cs="Times New Roman"/>
                <w:szCs w:val="32"/>
              </w:rPr>
              <w:t xml:space="preserve">including frequency search latency </w:t>
            </w:r>
            <w:r w:rsidRPr="00945BDF">
              <w:rPr>
                <w:rFonts w:ascii="Times New Roman" w:eastAsia="DengXian" w:hAnsi="Times New Roman" w:cs="Times New Roman"/>
                <w:strike/>
                <w:color w:val="FF0000"/>
                <w:szCs w:val="32"/>
              </w:rPr>
              <w:t>d</w:t>
            </w:r>
            <w:r w:rsidRPr="00945BDF">
              <w:rPr>
                <w:rFonts w:ascii="Times New Roman" w:eastAsia="DengXian" w:hAnsi="Times New Roman" w:cs="Times New Roman"/>
                <w:strike/>
                <w:color w:val="FF0000"/>
              </w:rPr>
              <w:t>ue to</w:t>
            </w:r>
            <w:r w:rsidRPr="00945BDF">
              <w:rPr>
                <w:rFonts w:ascii="Times New Roman" w:eastAsia="DengXian" w:hAnsi="Times New Roman" w:cs="Times New Roman"/>
                <w:b/>
                <w:bCs/>
                <w:strike/>
                <w:color w:val="FF0000"/>
              </w:rPr>
              <w:t xml:space="preserve"> </w:t>
            </w:r>
            <w:r w:rsidRPr="00945BDF">
              <w:rPr>
                <w:rFonts w:ascii="Times New Roman" w:eastAsia="DengXian" w:hAnsi="Times New Roman" w:cs="Times New Roman"/>
                <w:strike/>
                <w:color w:val="FF0000"/>
              </w:rPr>
              <w:t>longer periodicities of sync signal(s) for initial access</w:t>
            </w:r>
            <w:r w:rsidRPr="00945BDF">
              <w:rPr>
                <w:rFonts w:ascii="Times New Roman" w:eastAsia="DengXian" w:hAnsi="Times New Roman" w:cs="Times New Roman"/>
              </w:rPr>
              <w:t xml:space="preserve">, study at least the following options </w:t>
            </w:r>
          </w:p>
          <w:p w14:paraId="34AD4F74" w14:textId="77777777" w:rsidR="00945BDF" w:rsidRPr="00945BDF" w:rsidRDefault="00945BDF" w:rsidP="006417C7">
            <w:pPr>
              <w:pStyle w:val="ListParagraph"/>
              <w:numPr>
                <w:ilvl w:val="0"/>
                <w:numId w:val="111"/>
              </w:numPr>
              <w:jc w:val="both"/>
              <w:rPr>
                <w:rFonts w:ascii="Times New Roman" w:eastAsia="DengXian" w:hAnsi="Times New Roman" w:cs="Times New Roman"/>
                <w:b/>
                <w:bCs/>
              </w:rPr>
            </w:pPr>
            <w:r w:rsidRPr="00945BDF">
              <w:rPr>
                <w:rFonts w:ascii="Times New Roman" w:eastAsia="DengXian" w:hAnsi="Times New Roman" w:cs="Times New Roman"/>
              </w:rPr>
              <w:t>Option 1: Defining sync raster with a reduced or part of SSB bandwidth</w:t>
            </w:r>
          </w:p>
          <w:p w14:paraId="77CDD3DA" w14:textId="77777777" w:rsidR="00945BDF" w:rsidRPr="00945BDF" w:rsidRDefault="00945BDF" w:rsidP="006417C7">
            <w:pPr>
              <w:pStyle w:val="ListParagraph"/>
              <w:numPr>
                <w:ilvl w:val="0"/>
                <w:numId w:val="110"/>
              </w:numPr>
              <w:jc w:val="both"/>
              <w:rPr>
                <w:rFonts w:ascii="Times New Roman" w:eastAsia="DengXian" w:hAnsi="Times New Roman" w:cs="Times New Roman"/>
              </w:rPr>
            </w:pPr>
            <w:r w:rsidRPr="00945BDF">
              <w:rPr>
                <w:rFonts w:ascii="Times New Roman" w:eastAsia="DengXian" w:hAnsi="Times New Roman" w:cs="Times New Roman"/>
              </w:rPr>
              <w:t>Option 2: Defining sync raster with a larger minimum channel bandwidth for a given band compared to NR</w:t>
            </w:r>
          </w:p>
          <w:p w14:paraId="1A8AFF12" w14:textId="47421DEE" w:rsidR="00945BDF" w:rsidRPr="00945BDF" w:rsidRDefault="00945BDF" w:rsidP="006417C7">
            <w:pPr>
              <w:pStyle w:val="ListParagraph"/>
              <w:numPr>
                <w:ilvl w:val="0"/>
                <w:numId w:val="110"/>
              </w:numPr>
              <w:jc w:val="both"/>
              <w:rPr>
                <w:rFonts w:eastAsia="DengXian"/>
              </w:rPr>
            </w:pPr>
            <w:r w:rsidRPr="00945BDF">
              <w:rPr>
                <w:rFonts w:ascii="Times New Roman" w:eastAsia="DengXian" w:hAnsi="Times New Roman" w:cs="Times New Roman"/>
              </w:rPr>
              <w:t>Option 3: Defining multiple sets of sync raster with different priorities</w:t>
            </w:r>
          </w:p>
        </w:tc>
      </w:tr>
      <w:tr w:rsidR="008F4BE0"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77777777" w:rsidR="008F4BE0" w:rsidRPr="007A6B21" w:rsidRDefault="008F4BE0"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3DDE416"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6BA6F6F6" w14:textId="77777777" w:rsidR="008F4BE0" w:rsidRDefault="008F4BE0" w:rsidP="008F4BE0">
      <w:pPr>
        <w:pStyle w:val="Heading5"/>
        <w:rPr>
          <w:rFonts w:eastAsia="DengXian"/>
        </w:rPr>
      </w:pPr>
      <w:r>
        <w:rPr>
          <w:rFonts w:eastAsia="DengXian" w:hint="eastAsia"/>
        </w:rPr>
        <w:t>Second round discussion</w:t>
      </w:r>
    </w:p>
    <w:p w14:paraId="3F711466" w14:textId="77777777" w:rsidR="00C80D58" w:rsidRDefault="00C80D58" w:rsidP="00520FEA">
      <w:pPr>
        <w:spacing w:before="120"/>
        <w:rPr>
          <w:rFonts w:eastAsia="DengXian"/>
        </w:rPr>
      </w:pPr>
    </w:p>
    <w:p w14:paraId="6B0ECD78" w14:textId="77777777" w:rsidR="008F4BE0" w:rsidRDefault="008F4BE0" w:rsidP="00520FEA">
      <w:pPr>
        <w:spacing w:before="120"/>
        <w:rPr>
          <w:rFonts w:eastAsia="DengXian"/>
        </w:rPr>
      </w:pPr>
    </w:p>
    <w:p w14:paraId="2EB8C895" w14:textId="2C1542F8" w:rsidR="008F4BE0" w:rsidRDefault="008F4BE0" w:rsidP="008F4BE0">
      <w:pPr>
        <w:pStyle w:val="Heading2"/>
        <w:spacing w:before="120" w:after="120"/>
        <w:rPr>
          <w:rFonts w:eastAsia="DengXian"/>
        </w:rPr>
      </w:pPr>
      <w:r>
        <w:rPr>
          <w:rFonts w:eastAsia="DengXian" w:hint="eastAsia"/>
        </w:rPr>
        <w:t xml:space="preserve">Synchronization </w:t>
      </w:r>
      <w:proofErr w:type="gramStart"/>
      <w:r>
        <w:rPr>
          <w:rFonts w:eastAsia="DengXian" w:hint="eastAsia"/>
        </w:rPr>
        <w:t xml:space="preserve">signals </w:t>
      </w:r>
      <w:r w:rsidR="000B76E7">
        <w:rPr>
          <w:rFonts w:eastAsia="DengXian" w:hint="eastAsia"/>
        </w:rPr>
        <w:t xml:space="preserve"> (</w:t>
      </w:r>
      <w:proofErr w:type="gramEnd"/>
      <w:r w:rsidR="000B76E7">
        <w:rPr>
          <w:rFonts w:eastAsia="DengXian" w:hint="eastAsia"/>
        </w:rPr>
        <w:t>Open)</w:t>
      </w:r>
    </w:p>
    <w:p w14:paraId="01F3D453" w14:textId="77777777" w:rsidR="008F4BE0" w:rsidRDefault="008F4BE0" w:rsidP="008F4BE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SimSun"/>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w:t>
            </w:r>
            <w:r w:rsidRPr="0011325B">
              <w:rPr>
                <w:b/>
                <w:bCs/>
                <w:sz w:val="20"/>
                <w:szCs w:val="20"/>
                <w:lang w:val="en-GB" w:eastAsia="x-none"/>
              </w:rPr>
              <w:lastRenderedPageBreak/>
              <w:t xml:space="preserve">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CATT, CICTCI</w:t>
            </w:r>
          </w:p>
        </w:tc>
        <w:tc>
          <w:tcPr>
            <w:tcW w:w="3829" w:type="pct"/>
          </w:tcPr>
          <w:p w14:paraId="336DC1C2" w14:textId="66C66E59" w:rsidR="008F4BE0" w:rsidRPr="0011325B" w:rsidRDefault="008F4BE0" w:rsidP="00050E0F">
            <w:pPr>
              <w:overflowPunct w:val="0"/>
              <w:spacing w:afterLines="50"/>
              <w:textAlignment w:val="baseline"/>
              <w:rPr>
                <w:rFonts w:eastAsia="SimSun"/>
                <w:b/>
                <w:sz w:val="20"/>
                <w:szCs w:val="20"/>
              </w:rPr>
            </w:pPr>
            <w:r w:rsidRPr="0011325B">
              <w:rPr>
                <w:rFonts w:eastAsia="SimSun"/>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SimSun"/>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the followings can be start points</w:t>
            </w:r>
            <w:r w:rsidRPr="0011325B">
              <w:rPr>
                <w:rFonts w:eastAsia="SimSun"/>
                <w:b/>
                <w:sz w:val="20"/>
                <w:szCs w:val="20"/>
              </w:rPr>
              <w:t>:</w:t>
            </w:r>
          </w:p>
          <w:p w14:paraId="14AEFE87" w14:textId="77777777" w:rsidR="008F4BE0" w:rsidRPr="0011325B" w:rsidRDefault="008F4BE0" w:rsidP="006417C7">
            <w:pPr>
              <w:numPr>
                <w:ilvl w:val="0"/>
                <w:numId w:val="12"/>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Gold sequence should be adopted for the 6GR SSS</w:t>
            </w:r>
          </w:p>
          <w:p w14:paraId="4DF71A37" w14:textId="71DAAECF" w:rsidR="008F4BE0" w:rsidRPr="0011325B" w:rsidRDefault="008F4BE0" w:rsidP="00050E0F">
            <w:pPr>
              <w:overflowPunct w:val="0"/>
              <w:spacing w:afterLines="50"/>
              <w:textAlignment w:val="baseline"/>
              <w:rPr>
                <w:rFonts w:eastAsia="SimSun"/>
                <w:b/>
                <w:sz w:val="20"/>
                <w:szCs w:val="20"/>
              </w:rPr>
            </w:pPr>
            <w:r w:rsidRPr="0011325B">
              <w:rPr>
                <w:rFonts w:eastAsia="SimSun"/>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SimSun"/>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SimSun"/>
                <w:b/>
                <w:sz w:val="20"/>
                <w:szCs w:val="20"/>
              </w:rPr>
            </w:pPr>
            <w:r w:rsidRPr="0011325B">
              <w:rPr>
                <w:rFonts w:eastAsia="SimSun"/>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SimSun"/>
                <w:b/>
                <w:sz w:val="20"/>
                <w:szCs w:val="20"/>
              </w:rPr>
              <w:t xml:space="preserve">: </w:t>
            </w:r>
            <w:r w:rsidRPr="0011325B">
              <w:rPr>
                <w:rFonts w:eastAsia="SimSun"/>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 xml:space="preserve">FFS: </w:t>
            </w:r>
            <w:r w:rsidRPr="0011325B">
              <w:rPr>
                <w:rFonts w:eastAsia="SimSun"/>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SimSun"/>
                <w:b/>
                <w:color w:val="1C1F23"/>
                <w:sz w:val="20"/>
                <w:szCs w:val="20"/>
                <w:shd w:val="clear" w:color="auto" w:fill="FFFFFF"/>
                <w:lang w:val="en-GB"/>
              </w:rPr>
            </w:pPr>
            <w:r w:rsidRPr="0011325B">
              <w:rPr>
                <w:rFonts w:eastAsia="SimSun"/>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Caption"/>
              <w:spacing w:afterLines="50"/>
              <w:jc w:val="both"/>
              <w:rPr>
                <w:b w:val="0"/>
                <w:bCs w:val="0"/>
              </w:rPr>
            </w:pPr>
            <w:bookmarkStart w:id="47" w:name="_Ref220685304"/>
            <w:r w:rsidRPr="0011325B">
              <w:t xml:space="preserve">Observation </w:t>
            </w:r>
            <w:fldSimple w:instr=" SEQ Observation \* ARABIC ">
              <w:r w:rsidR="00D91038">
                <w:rPr>
                  <w:noProof/>
                </w:rPr>
                <w:t>23</w:t>
              </w:r>
            </w:fldSimple>
            <w:r w:rsidRPr="0011325B">
              <w:t>: About 93.5% reduction in detection complexity is achieved when employing a frequency-domain OOK PSS with low complex energy detection compared with NR’s PSS with correlation-based detection.</w:t>
            </w:r>
            <w:bookmarkEnd w:id="47"/>
          </w:p>
          <w:p w14:paraId="2D82FBC6" w14:textId="60652186" w:rsidR="008F4BE0" w:rsidRPr="0011325B" w:rsidRDefault="008F4BE0" w:rsidP="00050E0F">
            <w:pPr>
              <w:pStyle w:val="Caption"/>
              <w:spacing w:afterLines="50"/>
              <w:jc w:val="both"/>
              <w:rPr>
                <w:b w:val="0"/>
                <w:bCs w:val="0"/>
              </w:rPr>
            </w:pPr>
            <w:bookmarkStart w:id="48" w:name="_Ref220685319"/>
            <w:r w:rsidRPr="0011325B">
              <w:t xml:space="preserve">Observation </w:t>
            </w:r>
            <w:fldSimple w:instr=" SEQ Observation \* ARABIC ">
              <w:r w:rsidR="00D91038">
                <w:rPr>
                  <w:noProof/>
                </w:rPr>
                <w:t>24</w:t>
              </w:r>
            </w:fldSimple>
            <w:r w:rsidRPr="0011325B">
              <w:t>: Employing a frequency-domain OOK PSS has marginal performance loss compared with NR PSS under fading channel.</w:t>
            </w:r>
            <w:bookmarkEnd w:id="48"/>
          </w:p>
          <w:p w14:paraId="1501AA35" w14:textId="45A6FAFD" w:rsidR="008F4BE0" w:rsidRPr="0011325B" w:rsidRDefault="008F4BE0" w:rsidP="00050E0F">
            <w:pPr>
              <w:pStyle w:val="Caption"/>
              <w:spacing w:afterLines="50"/>
              <w:jc w:val="both"/>
              <w:rPr>
                <w:bCs w:val="0"/>
              </w:rPr>
            </w:pPr>
            <w:bookmarkStart w:id="49" w:name="_Ref220685381"/>
            <w:r w:rsidRPr="0011325B">
              <w:t xml:space="preserve">Proposal </w:t>
            </w:r>
            <w:fldSimple w:instr=" SEQ Proposal \* ARABIC ">
              <w:r w:rsidR="00D91038">
                <w:rPr>
                  <w:noProof/>
                </w:rPr>
                <w:t>37</w:t>
              </w:r>
            </w:fldSimple>
            <w:r w:rsidRPr="0011325B">
              <w:t>: Detection complexity should be utilized as one metric for 6G sync signal comparison.</w:t>
            </w:r>
            <w:bookmarkEnd w:id="49"/>
          </w:p>
          <w:p w14:paraId="7BEB6D78" w14:textId="0FB357C4" w:rsidR="008F4BE0" w:rsidRPr="0011325B" w:rsidRDefault="008F4BE0" w:rsidP="00050E0F">
            <w:pPr>
              <w:pStyle w:val="Caption"/>
              <w:spacing w:afterLines="50"/>
              <w:jc w:val="both"/>
              <w:rPr>
                <w:b w:val="0"/>
                <w:bCs w:val="0"/>
              </w:rPr>
            </w:pPr>
            <w:bookmarkStart w:id="50" w:name="_Ref220685383"/>
            <w:r w:rsidRPr="0011325B">
              <w:t xml:space="preserve">Proposal </w:t>
            </w:r>
            <w:fldSimple w:instr=" SEQ Proposal \* ARABIC ">
              <w:r w:rsidR="00D91038">
                <w:rPr>
                  <w:noProof/>
                </w:rPr>
                <w:t>38</w:t>
              </w:r>
            </w:fldSimple>
            <w:r w:rsidRPr="0011325B">
              <w:t>: Utilizing a frequency domain OOK sequence as PSS in 6G to achieve complexity reduction for initial PSS search.</w:t>
            </w:r>
            <w:bookmarkEnd w:id="50"/>
          </w:p>
          <w:p w14:paraId="11D399F8" w14:textId="768D6A97" w:rsidR="008F4BE0" w:rsidRPr="0011325B" w:rsidRDefault="008F4BE0" w:rsidP="00050E0F">
            <w:pPr>
              <w:pStyle w:val="Caption"/>
              <w:spacing w:afterLines="50"/>
              <w:jc w:val="left"/>
              <w:rPr>
                <w:b w:val="0"/>
                <w:bCs w:val="0"/>
              </w:rPr>
            </w:pPr>
            <w:bookmarkStart w:id="51" w:name="_Ref220685322"/>
            <w:r w:rsidRPr="0011325B">
              <w:t xml:space="preserve">Observation </w:t>
            </w:r>
            <w:fldSimple w:instr=" SEQ Observation \* ARABIC ">
              <w:r w:rsidR="00D91038">
                <w:rPr>
                  <w:noProof/>
                </w:rPr>
                <w:t>25</w:t>
              </w:r>
            </w:fldSimple>
            <w:r w:rsidRPr="0011325B">
              <w:t xml:space="preserve">: 255-length M sequence based SSS can obtain 2.6dB PAPR </w:t>
            </w:r>
            <w:r w:rsidRPr="0011325B">
              <w:lastRenderedPageBreak/>
              <w:t>reduction compared with 127-length gold sequence based SSS.</w:t>
            </w:r>
            <w:bookmarkEnd w:id="51"/>
            <w:r w:rsidRPr="0011325B">
              <w:t xml:space="preserve"> </w:t>
            </w:r>
          </w:p>
          <w:p w14:paraId="7DC67EDB" w14:textId="5C2F6FFC" w:rsidR="008F4BE0" w:rsidRPr="0011325B" w:rsidRDefault="008F4BE0" w:rsidP="00050E0F">
            <w:pPr>
              <w:pStyle w:val="Caption"/>
              <w:spacing w:afterLines="50"/>
              <w:jc w:val="left"/>
              <w:rPr>
                <w:rFonts w:eastAsiaTheme="minorEastAsia"/>
                <w:b w:val="0"/>
                <w:bCs w:val="0"/>
              </w:rPr>
            </w:pPr>
            <w:bookmarkStart w:id="52" w:name="_Ref220685385"/>
            <w:r w:rsidRPr="0011325B">
              <w:t xml:space="preserve">Proposal </w:t>
            </w:r>
            <w:fldSimple w:instr=" SEQ Proposal \* ARABIC ">
              <w:r w:rsidR="00D91038">
                <w:rPr>
                  <w:noProof/>
                </w:rPr>
                <w:t>39</w:t>
              </w:r>
            </w:fldSimple>
            <w:r w:rsidRPr="0011325B">
              <w:t>: Utilizing M sequence as SSS in 6G to achieve extended coverage with PAPR reduction.</w:t>
            </w:r>
            <w:bookmarkEnd w:id="52"/>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Nokia</w:t>
            </w:r>
          </w:p>
        </w:tc>
        <w:tc>
          <w:tcPr>
            <w:tcW w:w="3829" w:type="pct"/>
          </w:tcPr>
          <w:p w14:paraId="37CEA973" w14:textId="77777777" w:rsidR="008F4BE0" w:rsidRPr="0011325B" w:rsidRDefault="008F4BE0" w:rsidP="00050E0F">
            <w:pPr>
              <w:pStyle w:val="Caption"/>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7: Considering multiple synchronization signals can help to reduce the UE initial cell detection complexity by reducing the number of hypothesis per 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13: The number of frequency hypotheses required for reliable correlation peak strength is fewer for ZC sequence compared to m-sequence or Gold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RAN1 should consider ZC sequence based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Gold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RAN1 to consider Gold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r>
              <w:rPr>
                <w:rFonts w:eastAsiaTheme="minorEastAsia"/>
                <w:iCs/>
                <w:sz w:val="20"/>
                <w:szCs w:val="20"/>
              </w:rPr>
              <w:t>Ofinno</w:t>
            </w:r>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Gold sequences. </w:t>
            </w:r>
          </w:p>
          <w:p w14:paraId="701C724B" w14:textId="77777777" w:rsidR="008F4BE0" w:rsidRPr="0011325B" w:rsidRDefault="008F4BE0" w:rsidP="00050E0F">
            <w:pPr>
              <w:spacing w:afterLines="50"/>
              <w:rPr>
                <w:sz w:val="20"/>
                <w:szCs w:val="20"/>
              </w:rPr>
            </w:pPr>
            <w:r w:rsidRPr="0011325B">
              <w:rPr>
                <w:b/>
                <w:bCs/>
                <w:sz w:val="20"/>
                <w:szCs w:val="20"/>
              </w:rPr>
              <w:lastRenderedPageBreak/>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ListParagraph"/>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ListParagraph"/>
              <w:numPr>
                <w:ilvl w:val="0"/>
                <w:numId w:val="65"/>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6417C7">
            <w:pPr>
              <w:pStyle w:val="ListParagraph"/>
              <w:numPr>
                <w:ilvl w:val="0"/>
                <w:numId w:val="65"/>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6417C7">
            <w:pPr>
              <w:pStyle w:val="ListParagraph"/>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ListParagraph"/>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3"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Binary random sequency, such as m-sequence or Gold sequence used in NR, should be considered for 6GR PSS or SSS design.</w:t>
            </w:r>
            <w:bookmarkEnd w:id="53"/>
          </w:p>
          <w:p w14:paraId="3ED48E7C" w14:textId="6006256A" w:rsidR="008F4BE0" w:rsidRPr="0011325B" w:rsidRDefault="008F4BE0" w:rsidP="00050E0F">
            <w:pPr>
              <w:overflowPunct w:val="0"/>
              <w:spacing w:afterLines="50"/>
              <w:ind w:right="-96"/>
              <w:rPr>
                <w:rFonts w:eastAsiaTheme="minorEastAsia"/>
                <w:b/>
                <w:i/>
                <w:sz w:val="20"/>
                <w:szCs w:val="20"/>
              </w:rPr>
            </w:pPr>
            <w:bookmarkStart w:id="54"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4"/>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ListParagraph"/>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performance requirement of detection/measurement probability, MDR(miss detection rate), FAR(false alarm rate) need to be further enhanced for SS</w:t>
            </w:r>
          </w:p>
          <w:p w14:paraId="3F7C6915" w14:textId="77777777" w:rsidR="008F4BE0" w:rsidRPr="0011325B" w:rsidRDefault="008F4BE0" w:rsidP="006417C7">
            <w:pPr>
              <w:pStyle w:val="ListParagraph"/>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ListParagraph"/>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ListParagraph"/>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55"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55"/>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56"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56"/>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ListParagraph"/>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6417C7">
            <w:pPr>
              <w:pStyle w:val="ListParagraph"/>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ListParagraph"/>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Spreadtrum</w:t>
            </w:r>
            <w:proofErr w:type="spellEnd"/>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lastRenderedPageBreak/>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lastRenderedPageBreak/>
              <w:t>TCl</w:t>
            </w:r>
            <w:proofErr w:type="spellEnd"/>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Heading3"/>
        <w:spacing w:after="120"/>
        <w:rPr>
          <w:rFonts w:eastAsia="DengXian"/>
        </w:rPr>
      </w:pPr>
      <w:r>
        <w:rPr>
          <w:rFonts w:eastAsia="DengXian" w:hint="eastAsia"/>
        </w:rPr>
        <w:t>Discussion</w:t>
      </w:r>
    </w:p>
    <w:p w14:paraId="5DDDE3BB" w14:textId="77777777" w:rsidR="008F4BE0" w:rsidRDefault="008F4BE0" w:rsidP="008F4BE0">
      <w:pPr>
        <w:pStyle w:val="Heading4"/>
        <w:rPr>
          <w:rFonts w:eastAsia="DengXian"/>
        </w:rPr>
      </w:pPr>
      <w:r>
        <w:rPr>
          <w:rFonts w:eastAsia="DengXian" w:hint="eastAsia"/>
        </w:rPr>
        <w:t>First round discussion</w:t>
      </w:r>
    </w:p>
    <w:p w14:paraId="746E1262" w14:textId="6A0AEC6F" w:rsidR="00914C68" w:rsidRDefault="008F4BE0" w:rsidP="009C1C52">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00914C68" w:rsidRPr="00914C68">
        <w:rPr>
          <w:rFonts w:eastAsia="DengXian"/>
        </w:rPr>
        <w:t xml:space="preserve">For 6GR, at least two initial synchronization signal types, </w:t>
      </w:r>
      <w:r w:rsidR="00CA7219">
        <w:rPr>
          <w:rFonts w:eastAsia="DengXian" w:hint="eastAsia"/>
        </w:rPr>
        <w:t>p</w:t>
      </w:r>
      <w:r w:rsidR="000012D5">
        <w:rPr>
          <w:rFonts w:eastAsia="DengXian"/>
        </w:rPr>
        <w:t>rimary</w:t>
      </w:r>
      <w:r w:rsidR="000012D5">
        <w:rPr>
          <w:rFonts w:eastAsia="DengXian" w:hint="eastAsia"/>
        </w:rPr>
        <w:t xml:space="preserve"> </w:t>
      </w:r>
      <w:r w:rsidR="00914C68" w:rsidRPr="00914C68">
        <w:rPr>
          <w:rFonts w:eastAsia="DengXian"/>
        </w:rPr>
        <w:t xml:space="preserve">SS and </w:t>
      </w:r>
      <w:r w:rsidR="00CA7219">
        <w:rPr>
          <w:rFonts w:eastAsia="DengXian" w:hint="eastAsia"/>
        </w:rPr>
        <w:t>s</w:t>
      </w:r>
      <w:r w:rsidR="000012D5">
        <w:rPr>
          <w:rFonts w:eastAsia="DengXian" w:hint="eastAsia"/>
        </w:rPr>
        <w:t xml:space="preserve">econdary </w:t>
      </w:r>
      <w:r w:rsidR="00914C68" w:rsidRPr="00914C68">
        <w:rPr>
          <w:rFonts w:eastAsia="DengXian"/>
        </w:rPr>
        <w:t>SS, are</w:t>
      </w:r>
      <w:r w:rsidR="00914C68">
        <w:rPr>
          <w:rFonts w:eastAsia="DengXian" w:hint="eastAsia"/>
        </w:rPr>
        <w:t xml:space="preserve"> </w:t>
      </w:r>
      <w:r w:rsidR="00914C68" w:rsidRPr="00914C68">
        <w:rPr>
          <w:rFonts w:eastAsia="DengXian"/>
        </w:rPr>
        <w:t>supported.</w:t>
      </w:r>
    </w:p>
    <w:p w14:paraId="2335114E" w14:textId="7ED86BC0" w:rsidR="00676CAD" w:rsidRDefault="00676CAD" w:rsidP="006417C7">
      <w:pPr>
        <w:pStyle w:val="ListParagraph"/>
        <w:numPr>
          <w:ilvl w:val="0"/>
          <w:numId w:val="109"/>
        </w:numPr>
        <w:spacing w:afterLines="50"/>
        <w:jc w:val="both"/>
        <w:rPr>
          <w:rFonts w:eastAsia="DengXian"/>
        </w:rPr>
      </w:pPr>
      <w:r w:rsidRPr="00676CAD">
        <w:rPr>
          <w:rFonts w:eastAsia="DengXian" w:hint="eastAsia"/>
        </w:rPr>
        <w:t>PSS</w:t>
      </w:r>
      <w:r w:rsidR="009C1C52">
        <w:rPr>
          <w:rFonts w:eastAsia="DengXian" w:hint="eastAsia"/>
        </w:rPr>
        <w:t xml:space="preserve"> is</w:t>
      </w:r>
      <w:r w:rsidRPr="00676CAD">
        <w:rPr>
          <w:rFonts w:eastAsia="DengXian"/>
        </w:rPr>
        <w:t xml:space="preserve"> at least</w:t>
      </w:r>
      <w:r w:rsidR="009C1C52">
        <w:rPr>
          <w:rFonts w:eastAsia="DengXian" w:hint="eastAsia"/>
        </w:rPr>
        <w:t xml:space="preserve"> used</w:t>
      </w:r>
      <w:r w:rsidRPr="00676CAD">
        <w:rPr>
          <w:rFonts w:eastAsia="DengXian"/>
        </w:rPr>
        <w:t xml:space="preserve"> for initial symbol boundary synchronization </w:t>
      </w:r>
    </w:p>
    <w:p w14:paraId="426403FB" w14:textId="77777777" w:rsidR="009C1C52" w:rsidRDefault="00676CAD" w:rsidP="006417C7">
      <w:pPr>
        <w:pStyle w:val="ListParagraph"/>
        <w:numPr>
          <w:ilvl w:val="0"/>
          <w:numId w:val="109"/>
        </w:numPr>
        <w:spacing w:afterLines="50"/>
        <w:ind w:left="357" w:hanging="357"/>
        <w:jc w:val="both"/>
        <w:rPr>
          <w:rFonts w:eastAsia="DengXian"/>
        </w:rPr>
      </w:pPr>
      <w:r>
        <w:rPr>
          <w:rFonts w:eastAsia="DengXian" w:hint="eastAsia"/>
        </w:rPr>
        <w:t xml:space="preserve">6GR </w:t>
      </w:r>
      <w:r w:rsidRPr="00676CAD">
        <w:rPr>
          <w:rFonts w:eastAsia="DengXian"/>
        </w:rPr>
        <w:t xml:space="preserve">SSS </w:t>
      </w:r>
      <w:r w:rsidR="009C1C52">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798263F3" w14:textId="65ECA432" w:rsidR="00676CAD" w:rsidRPr="009C1C52" w:rsidRDefault="00676CAD" w:rsidP="006417C7">
      <w:pPr>
        <w:pStyle w:val="ListParagraph"/>
        <w:numPr>
          <w:ilvl w:val="0"/>
          <w:numId w:val="109"/>
        </w:numPr>
        <w:spacing w:afterLines="50"/>
        <w:ind w:left="357" w:hanging="357"/>
        <w:jc w:val="both"/>
        <w:rPr>
          <w:rFonts w:eastAsia="DengXian"/>
        </w:rPr>
      </w:pPr>
      <w:r w:rsidRPr="009C1C52">
        <w:rPr>
          <w:rFonts w:eastAsia="DengXian" w:hint="eastAsia"/>
        </w:rPr>
        <w:t xml:space="preserve">6GR </w:t>
      </w:r>
      <w:r w:rsidRPr="009C1C52">
        <w:rPr>
          <w:rFonts w:eastAsia="DengXian"/>
        </w:rPr>
        <w:t>SSS detection is based on the fixed time/freq. relationship with</w:t>
      </w:r>
      <w:r w:rsidR="00CA7219" w:rsidRPr="009C1C52">
        <w:rPr>
          <w:rFonts w:eastAsia="DengXian" w:hint="eastAsia"/>
        </w:rPr>
        <w:t xml:space="preserve"> 6GR </w:t>
      </w:r>
      <w:r w:rsidRPr="009C1C52">
        <w:rPr>
          <w:rFonts w:eastAsia="DengXian"/>
        </w:rPr>
        <w:t>PSS resource position</w:t>
      </w:r>
    </w:p>
    <w:p w14:paraId="7DBBE581" w14:textId="22BF6B0D" w:rsidR="00676CAD" w:rsidRPr="00676CAD" w:rsidRDefault="00676CAD" w:rsidP="00676CAD">
      <w:pPr>
        <w:jc w:val="both"/>
        <w:rPr>
          <w:rFonts w:eastAsia="DengXian"/>
        </w:rPr>
      </w:pPr>
    </w:p>
    <w:p w14:paraId="4EDD7713" w14:textId="6B936C07" w:rsidR="008F4BE0" w:rsidRPr="007A6B21" w:rsidRDefault="008F4BE0" w:rsidP="00914C68">
      <w:pPr>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SimSun" w:hAnsi="Times New Roman" w:cs="Times New Roman"/>
                <w:szCs w:val="22"/>
                <w:lang w:val="en-GB"/>
              </w:rPr>
            </w:pPr>
            <w:proofErr w:type="spellStart"/>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SimSun"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SimSun" w:hAnsi="Times New Roman" w:cs="Times New Roman"/>
                <w:kern w:val="2"/>
                <w:szCs w:val="22"/>
                <w:lang w:val="en-GB"/>
              </w:rPr>
              <w:t xml:space="preserve">Therefore, </w:t>
            </w:r>
            <w:r w:rsidRPr="00945BDF">
              <w:rPr>
                <w:rFonts w:ascii="Times New Roman" w:eastAsia="SimSun" w:hAnsi="Times New Roman" w:cs="Times New Roman"/>
                <w:kern w:val="2"/>
                <w:szCs w:val="22"/>
                <w:lang w:val="en-GB"/>
              </w:rPr>
              <w:t>we suggest to 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DengXian" w:hAnsi="Times New Roman" w:cs="Times New Roman"/>
              </w:rPr>
            </w:pPr>
            <w:r w:rsidRPr="00050E0F">
              <w:rPr>
                <w:rFonts w:ascii="Times New Roman" w:eastAsia="DengXian" w:hAnsi="Times New Roman" w:cs="Times New Roman"/>
                <w:b/>
                <w:bCs/>
                <w:highlight w:val="yellow"/>
              </w:rPr>
              <w:t>FL proposal:</w:t>
            </w:r>
            <w:r w:rsidRPr="00050E0F">
              <w:rPr>
                <w:rFonts w:ascii="Times New Roman" w:eastAsia="DengXian" w:hAnsi="Times New Roman" w:cs="Times New Roman"/>
                <w:b/>
                <w:bCs/>
              </w:rPr>
              <w:t xml:space="preserve"> </w:t>
            </w:r>
            <w:r w:rsidRPr="00050E0F">
              <w:rPr>
                <w:rFonts w:ascii="Times New Roman" w:eastAsia="DengXian"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ListParagraph"/>
              <w:numPr>
                <w:ilvl w:val="0"/>
                <w:numId w:val="109"/>
              </w:numPr>
              <w:spacing w:afterLines="50"/>
              <w:jc w:val="both"/>
              <w:rPr>
                <w:rFonts w:ascii="Times New Roman" w:eastAsia="DengXian" w:hAnsi="Times New Roman" w:cs="Times New Roman"/>
              </w:rPr>
            </w:pPr>
            <w:r w:rsidRPr="00050E0F">
              <w:rPr>
                <w:rFonts w:ascii="Times New Roman" w:eastAsia="DengXian" w:hAnsi="Times New Roman" w:cs="Times New Roman"/>
              </w:rPr>
              <w:t xml:space="preserve">PSS is at least used for initial symbol boundary synchronization </w:t>
            </w:r>
            <w:r w:rsidRPr="00050E0F">
              <w:rPr>
                <w:rFonts w:ascii="Times New Roman" w:eastAsia="DengXian" w:hAnsi="Times New Roman" w:cs="Times New Roman"/>
                <w:color w:val="FF0000"/>
              </w:rPr>
              <w:t>and part of 6GR cell ID</w:t>
            </w:r>
          </w:p>
          <w:p w14:paraId="2A9F28AD" w14:textId="739BFB80" w:rsidR="00050E0F" w:rsidRPr="00050E0F" w:rsidRDefault="00050E0F" w:rsidP="006417C7">
            <w:pPr>
              <w:pStyle w:val="ListParagraph"/>
              <w:numPr>
                <w:ilvl w:val="0"/>
                <w:numId w:val="109"/>
              </w:numPr>
              <w:spacing w:afterLines="50"/>
              <w:ind w:left="357" w:hanging="357"/>
              <w:jc w:val="both"/>
              <w:rPr>
                <w:rFonts w:ascii="Times New Roman" w:eastAsia="DengXian" w:hAnsi="Times New Roman" w:cs="Times New Roman"/>
              </w:rPr>
            </w:pPr>
            <w:r w:rsidRPr="00050E0F">
              <w:rPr>
                <w:rFonts w:ascii="Times New Roman" w:eastAsia="DengXian" w:hAnsi="Times New Roman" w:cs="Times New Roman"/>
              </w:rPr>
              <w:t>6GR SSS is at least used for detection of</w:t>
            </w:r>
            <w:r w:rsidRPr="00050E0F">
              <w:rPr>
                <w:rFonts w:ascii="Times New Roman" w:eastAsia="DengXian" w:hAnsi="Times New Roman" w:cs="Times New Roman"/>
                <w:color w:val="FF0000"/>
              </w:rPr>
              <w:t xml:space="preserve"> part of </w:t>
            </w:r>
            <w:r w:rsidRPr="00050E0F">
              <w:rPr>
                <w:rFonts w:ascii="Times New Roman" w:eastAsia="DengXian" w:hAnsi="Times New Roman" w:cs="Times New Roman"/>
              </w:rPr>
              <w:t xml:space="preserve">6GR cell ID </w:t>
            </w:r>
          </w:p>
          <w:p w14:paraId="28BDD89A" w14:textId="4D639E20" w:rsidR="00050E0F" w:rsidRPr="00050E0F" w:rsidRDefault="00050E0F" w:rsidP="006417C7">
            <w:pPr>
              <w:pStyle w:val="ListParagraph"/>
              <w:numPr>
                <w:ilvl w:val="0"/>
                <w:numId w:val="109"/>
              </w:numPr>
              <w:spacing w:afterLines="50"/>
              <w:ind w:left="357" w:hanging="357"/>
              <w:jc w:val="both"/>
              <w:rPr>
                <w:rFonts w:eastAsia="DengXian"/>
              </w:rPr>
            </w:pPr>
            <w:r w:rsidRPr="00050E0F">
              <w:rPr>
                <w:rFonts w:ascii="Times New Roman" w:eastAsia="DengXian" w:hAnsi="Times New Roman" w:cs="Times New Roman"/>
              </w:rPr>
              <w:t>6GR SSS detection is based on the fixed time/freq. relationship with 6GR PSS resource position</w:t>
            </w:r>
          </w:p>
        </w:tc>
      </w:tr>
      <w:tr w:rsidR="008F4BE0"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77777777" w:rsidR="008F4BE0" w:rsidRPr="007A6B21" w:rsidRDefault="008F4BE0"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1647B0E" w14:textId="77777777" w:rsidR="008F4BE0" w:rsidRPr="007A6B21" w:rsidRDefault="008F4BE0"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77777777" w:rsidR="008F4BE0" w:rsidRPr="007A6B21" w:rsidRDefault="008F4BE0"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0880743"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72AAA4B6" w14:textId="77777777" w:rsidR="008F4BE0" w:rsidRDefault="008F4BE0" w:rsidP="008F4BE0">
      <w:pPr>
        <w:pStyle w:val="Heading4"/>
        <w:rPr>
          <w:rFonts w:eastAsia="DengXian"/>
        </w:rPr>
      </w:pPr>
      <w:r>
        <w:rPr>
          <w:rFonts w:eastAsia="DengXian" w:hint="eastAsia"/>
        </w:rPr>
        <w:t>Second round discussion</w:t>
      </w:r>
    </w:p>
    <w:p w14:paraId="177DDCA5" w14:textId="77777777" w:rsidR="008F4BE0" w:rsidRDefault="008F4BE0" w:rsidP="008F4BE0">
      <w:pPr>
        <w:rPr>
          <w:rFonts w:eastAsia="DengXian"/>
        </w:rPr>
      </w:pPr>
    </w:p>
    <w:p w14:paraId="5286699A" w14:textId="60894D83" w:rsidR="008F4BE0" w:rsidRDefault="008F4BE0" w:rsidP="008F4BE0">
      <w:pPr>
        <w:pStyle w:val="Heading2"/>
        <w:spacing w:before="120" w:after="120"/>
        <w:rPr>
          <w:rFonts w:eastAsia="DengXian"/>
        </w:rPr>
      </w:pPr>
      <w:r>
        <w:rPr>
          <w:rFonts w:eastAsia="DengXian" w:hint="eastAsia"/>
        </w:rPr>
        <w:lastRenderedPageBreak/>
        <w:t>PBCH</w:t>
      </w:r>
      <w:r w:rsidR="00EF03C9">
        <w:rPr>
          <w:rFonts w:eastAsia="DengXian" w:hint="eastAsia"/>
        </w:rPr>
        <w:t xml:space="preserve"> (</w:t>
      </w:r>
      <w:r w:rsidR="00C135D4">
        <w:rPr>
          <w:rFonts w:eastAsia="DengXian" w:hint="eastAsia"/>
        </w:rPr>
        <w:t>Hold on</w:t>
      </w:r>
      <w:r w:rsidR="00EF03C9">
        <w:rPr>
          <w:rFonts w:eastAsia="DengXian" w:hint="eastAsia"/>
        </w:rPr>
        <w:t>)</w:t>
      </w:r>
    </w:p>
    <w:p w14:paraId="098E139D" w14:textId="77777777" w:rsidR="008F4BE0" w:rsidRDefault="008F4BE0" w:rsidP="008F4BE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SimSun"/>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SimSun"/>
                <w:kern w:val="2"/>
                <w:sz w:val="20"/>
                <w:szCs w:val="20"/>
                <w:lang w:val="en-GB"/>
              </w:rPr>
            </w:pPr>
            <w:r w:rsidRPr="008B6F76">
              <w:rPr>
                <w:rFonts w:eastAsiaTheme="minorEastAsia"/>
                <w:iCs/>
                <w:sz w:val="20"/>
                <w:szCs w:val="20"/>
              </w:rPr>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Caption"/>
              <w:spacing w:afterLines="50"/>
              <w:jc w:val="both"/>
              <w:rPr>
                <w:b w:val="0"/>
                <w:bCs w:val="0"/>
              </w:rPr>
            </w:pPr>
            <w:r w:rsidRPr="008B6F76">
              <w:t xml:space="preserve">Observation </w:t>
            </w:r>
            <w:fldSimple w:instr=" SEQ Observation \* ARABIC ">
              <w:r w:rsidR="00D91038">
                <w:rPr>
                  <w:noProof/>
                </w:rPr>
                <w:t>27</w:t>
              </w:r>
            </w:fldSimple>
            <w:r w:rsidRPr="008B6F76">
              <w:t>: NR PBCH DMRS occupied 25% RE with total PBCH resource.</w:t>
            </w:r>
          </w:p>
          <w:p w14:paraId="02E20611" w14:textId="6E7B7AEF" w:rsidR="008F4BE0" w:rsidRPr="008B6F76" w:rsidRDefault="008F4BE0" w:rsidP="00050E0F">
            <w:pPr>
              <w:pStyle w:val="Caption"/>
              <w:spacing w:afterLines="50"/>
              <w:jc w:val="both"/>
              <w:rPr>
                <w:b w:val="0"/>
                <w:bCs w:val="0"/>
              </w:rPr>
            </w:pPr>
            <w:r w:rsidRPr="008B6F76">
              <w:t xml:space="preserve">Proposal </w:t>
            </w:r>
            <w:fldSimple w:instr=" SEQ Proposal \* ARABIC ">
              <w:r w:rsidR="00D91038">
                <w:rPr>
                  <w:noProof/>
                </w:rPr>
                <w:t>44</w:t>
              </w:r>
            </w:fldSimple>
            <w:r w:rsidRPr="008B6F76">
              <w:t>: Utilizing SSS as PBCH DMRS to minimize PBCH resource overhead.</w:t>
            </w:r>
          </w:p>
          <w:p w14:paraId="340F7A64" w14:textId="1352BC56" w:rsidR="008F4BE0" w:rsidRPr="008B6F76" w:rsidRDefault="008F4BE0" w:rsidP="00050E0F">
            <w:pPr>
              <w:pStyle w:val="Caption"/>
              <w:spacing w:afterLines="50"/>
              <w:jc w:val="both"/>
              <w:rPr>
                <w:rFonts w:eastAsiaTheme="minorEastAsia"/>
              </w:rPr>
            </w:pPr>
            <w:r w:rsidRPr="008B6F76">
              <w:t xml:space="preserve">Observation </w:t>
            </w:r>
            <w:fldSimple w:instr=" SEQ Observation \* ARABIC ">
              <w:r w:rsidR="00D91038">
                <w:rPr>
                  <w:noProof/>
                </w:rPr>
                <w:t>28</w:t>
              </w:r>
            </w:fldSimple>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57"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57"/>
          </w:p>
          <w:p w14:paraId="0CC77E72" w14:textId="4F01E549" w:rsidR="008F4BE0" w:rsidRPr="008B6F76" w:rsidRDefault="008F4BE0" w:rsidP="00050E0F">
            <w:pPr>
              <w:overflowPunct w:val="0"/>
              <w:spacing w:afterLines="50"/>
              <w:ind w:right="-96"/>
              <w:rPr>
                <w:rFonts w:eastAsiaTheme="minorEastAsia"/>
                <w:b/>
                <w:i/>
                <w:sz w:val="20"/>
                <w:szCs w:val="20"/>
              </w:rPr>
            </w:pPr>
            <w:bookmarkStart w:id="58" w:name="_Toc220082177"/>
            <w:r w:rsidRPr="008B6F76">
              <w:rPr>
                <w:rFonts w:eastAsiaTheme="minorEastAsia"/>
                <w:b/>
                <w:i/>
                <w:sz w:val="20"/>
                <w:szCs w:val="20"/>
              </w:rPr>
              <w:lastRenderedPageBreak/>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58"/>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59"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59"/>
          </w:p>
          <w:p w14:paraId="35F9343D" w14:textId="77777777" w:rsidR="008F4BE0" w:rsidRPr="008B6F76" w:rsidRDefault="008F4BE0" w:rsidP="006417C7">
            <w:pPr>
              <w:pStyle w:val="ListParagraph"/>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ListParagraph"/>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ListParagraph"/>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ListParagraph"/>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0"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0"/>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1"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2" w:name="p08"/>
            <w:bookmarkEnd w:id="61"/>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62"/>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ListParagraph"/>
              <w:numPr>
                <w:ilvl w:val="0"/>
                <w:numId w:val="75"/>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6417C7">
            <w:pPr>
              <w:pStyle w:val="ListParagraph"/>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ListParagraph"/>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ListParagraph"/>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proofErr w:type="spellStart"/>
            <w:r w:rsidRPr="008B6F76">
              <w:rPr>
                <w:rFonts w:eastAsiaTheme="minorEastAsia"/>
                <w:iCs/>
                <w:sz w:val="20"/>
                <w:szCs w:val="20"/>
              </w:rPr>
              <w:t>Spreadtrum</w:t>
            </w:r>
            <w:proofErr w:type="spellEnd"/>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SSB index (Note: partial index may be carried by PBCH DMRS same as NR )</w:t>
            </w:r>
          </w:p>
          <w:p w14:paraId="7D864B7B"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ListParagraph"/>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ListParagraph"/>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 xml:space="preserve">Proposal 13: Study the potential changes to the PBCH payload, including at least the </w:t>
            </w:r>
            <w:r w:rsidRPr="008B6F76">
              <w:rPr>
                <w:rFonts w:eastAsiaTheme="minorEastAsia"/>
                <w:b/>
                <w:bCs/>
                <w:i/>
                <w:iCs/>
                <w:sz w:val="20"/>
                <w:szCs w:val="20"/>
              </w:rPr>
              <w:lastRenderedPageBreak/>
              <w:t>following:</w:t>
            </w:r>
          </w:p>
          <w:p w14:paraId="5800B373" w14:textId="77777777" w:rsidR="008F4BE0" w:rsidRPr="008B6F76" w:rsidRDefault="008F4BE0" w:rsidP="006417C7">
            <w:pPr>
              <w:pStyle w:val="ListParagraph"/>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ListParagraph"/>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ListParagraph"/>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DengXian"/>
        </w:rPr>
      </w:pPr>
    </w:p>
    <w:p w14:paraId="77E5F466" w14:textId="77777777" w:rsidR="008F4BE0" w:rsidRDefault="008F4BE0" w:rsidP="008F4BE0">
      <w:pPr>
        <w:pStyle w:val="Heading3"/>
        <w:spacing w:after="120"/>
        <w:rPr>
          <w:rFonts w:eastAsia="DengXian"/>
        </w:rPr>
      </w:pPr>
      <w:r>
        <w:rPr>
          <w:rFonts w:eastAsia="DengXian" w:hint="eastAsia"/>
        </w:rPr>
        <w:t>Discussion</w:t>
      </w:r>
    </w:p>
    <w:p w14:paraId="4BDDD3A2" w14:textId="77777777" w:rsidR="008F4BE0" w:rsidRDefault="008F4BE0" w:rsidP="008F4BE0">
      <w:pPr>
        <w:pStyle w:val="Heading4"/>
        <w:rPr>
          <w:rFonts w:eastAsia="DengXian"/>
        </w:rPr>
      </w:pPr>
      <w:r>
        <w:rPr>
          <w:rFonts w:eastAsia="DengXian" w:hint="eastAsia"/>
        </w:rPr>
        <w:t>First round discussion</w:t>
      </w:r>
    </w:p>
    <w:p w14:paraId="180CBAF5" w14:textId="77777777" w:rsidR="008F4BE0" w:rsidRDefault="008F4BE0" w:rsidP="008F4BE0">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3B6CF8F5" w14:textId="77777777" w:rsidR="008F4BE0" w:rsidRDefault="008F4BE0" w:rsidP="008F4BE0">
      <w:pPr>
        <w:jc w:val="both"/>
        <w:rPr>
          <w:rFonts w:eastAsia="DengXian"/>
        </w:rPr>
      </w:pPr>
    </w:p>
    <w:p w14:paraId="5E97B26F" w14:textId="77777777" w:rsidR="008F4BE0" w:rsidRPr="007A6B21" w:rsidRDefault="008F4BE0" w:rsidP="008F4BE0">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Heading4"/>
        <w:rPr>
          <w:rFonts w:eastAsia="DengXian"/>
        </w:rPr>
      </w:pPr>
      <w:r>
        <w:rPr>
          <w:rFonts w:eastAsia="DengXian" w:hint="eastAsia"/>
        </w:rPr>
        <w:t>Second round discussion</w:t>
      </w:r>
    </w:p>
    <w:p w14:paraId="4F7F732C" w14:textId="77777777" w:rsidR="002A3944" w:rsidRPr="00520FEA" w:rsidRDefault="002A3944" w:rsidP="00520FEA">
      <w:pPr>
        <w:spacing w:before="120"/>
        <w:rPr>
          <w:rFonts w:eastAsia="DengXian"/>
        </w:rPr>
      </w:pPr>
    </w:p>
    <w:p w14:paraId="0BBDD152" w14:textId="453B368F" w:rsidR="00175904" w:rsidRDefault="00175904" w:rsidP="00175904">
      <w:pPr>
        <w:pStyle w:val="Heading2"/>
        <w:spacing w:before="120" w:after="120"/>
        <w:rPr>
          <w:rFonts w:eastAsia="DengXian"/>
        </w:rPr>
      </w:pPr>
      <w:r>
        <w:rPr>
          <w:rFonts w:eastAsia="DengXian" w:hint="eastAsia"/>
        </w:rPr>
        <w:t xml:space="preserve">Adaptation of </w:t>
      </w:r>
      <w:r w:rsidRPr="001658DF">
        <w:rPr>
          <w:rFonts w:eastAsia="DengXian"/>
        </w:rPr>
        <w:t>sync signal</w:t>
      </w:r>
      <w:r>
        <w:rPr>
          <w:rFonts w:eastAsia="DengXian" w:hint="eastAsia"/>
        </w:rPr>
        <w:t>(s)</w:t>
      </w:r>
      <w:r w:rsidR="003C2BA2">
        <w:rPr>
          <w:rFonts w:eastAsia="DengXian" w:hint="eastAsia"/>
        </w:rPr>
        <w:t xml:space="preserve"> (</w:t>
      </w:r>
      <w:r w:rsidR="00F20E8E">
        <w:rPr>
          <w:rFonts w:eastAsia="DengXian" w:hint="eastAsia"/>
        </w:rPr>
        <w:t>Hold on</w:t>
      </w:r>
      <w:r w:rsidR="003C2BA2">
        <w:rPr>
          <w:rFonts w:eastAsia="DengXian" w:hint="eastAsia"/>
        </w:rPr>
        <w:t>)</w:t>
      </w:r>
    </w:p>
    <w:p w14:paraId="13529A06" w14:textId="77777777" w:rsidR="00175904" w:rsidRDefault="00175904" w:rsidP="00175904">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shd w:val="clear" w:color="auto" w:fill="auto"/>
          </w:tcPr>
          <w:p w14:paraId="470F3F2B" w14:textId="3C30D154" w:rsidR="00830558" w:rsidRDefault="00830558" w:rsidP="00050E0F">
            <w:pPr>
              <w:rPr>
                <w:rFonts w:eastAsiaTheme="minorEastAsia"/>
                <w:sz w:val="20"/>
                <w:szCs w:val="21"/>
              </w:rPr>
            </w:pPr>
            <w:r>
              <w:rPr>
                <w:rFonts w:eastAsiaTheme="minorEastAsia" w:hint="eastAsia"/>
                <w:sz w:val="20"/>
                <w:szCs w:val="21"/>
              </w:rPr>
              <w:t>CATT, CICTCI</w:t>
            </w:r>
          </w:p>
        </w:tc>
        <w:tc>
          <w:tcPr>
            <w:tcW w:w="3829" w:type="pct"/>
            <w:shd w:val="clear" w:color="auto" w:fill="auto"/>
          </w:tcPr>
          <w:p w14:paraId="2EF73641" w14:textId="7BCEDB23" w:rsidR="00830558" w:rsidRPr="00D10559" w:rsidRDefault="00830558" w:rsidP="00DC1A15">
            <w:pPr>
              <w:pStyle w:val="NoSpacing"/>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SimSun"/>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shd w:val="clear" w:color="auto" w:fill="auto"/>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shd w:val="clear" w:color="auto" w:fill="auto"/>
          </w:tcPr>
          <w:p w14:paraId="750E5C0C" w14:textId="77777777" w:rsidR="007A003B" w:rsidRPr="008C4B5D" w:rsidRDefault="007A003B" w:rsidP="007A003B">
            <w:pPr>
              <w:spacing w:afterLines="50"/>
              <w:rPr>
                <w:rFonts w:eastAsia="DengXian"/>
                <w:b/>
                <w:bCs/>
                <w:sz w:val="20"/>
                <w:szCs w:val="20"/>
              </w:rPr>
            </w:pPr>
            <w:r w:rsidRPr="008C4B5D">
              <w:rPr>
                <w:rFonts w:eastAsia="DengXian"/>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NoSpacing"/>
              <w:snapToGrid w:val="0"/>
              <w:spacing w:beforeLines="0" w:afterLines="50"/>
              <w:rPr>
                <w:rFonts w:eastAsiaTheme="minorEastAsia"/>
                <w:b/>
                <w:sz w:val="20"/>
                <w:szCs w:val="20"/>
              </w:rPr>
            </w:pPr>
            <w:r w:rsidRPr="008C4B5D">
              <w:rPr>
                <w:rFonts w:eastAsia="DengXian"/>
                <w:b/>
                <w:bCs/>
                <w:sz w:val="20"/>
                <w:szCs w:val="20"/>
              </w:rPr>
              <w:t>Proposal 4: For 6GR, further study on-demand SS or SS periodicity adaptation for a standalone cell.</w:t>
            </w:r>
          </w:p>
        </w:tc>
      </w:tr>
      <w:tr w:rsidR="007A003B" w14:paraId="65DDA631" w14:textId="77777777" w:rsidTr="00175904">
        <w:tc>
          <w:tcPr>
            <w:tcW w:w="1171" w:type="pct"/>
            <w:shd w:val="clear" w:color="auto" w:fill="auto"/>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shd w:val="clear" w:color="auto" w:fill="auto"/>
          </w:tcPr>
          <w:p w14:paraId="033D991F" w14:textId="77777777" w:rsidR="007A003B" w:rsidRPr="00D10559" w:rsidRDefault="007A003B" w:rsidP="007A003B">
            <w:pPr>
              <w:pStyle w:val="NoSpacing"/>
              <w:snapToGrid w:val="0"/>
              <w:spacing w:beforeLines="0" w:afterLines="50"/>
              <w:rPr>
                <w:b/>
                <w:bCs/>
                <w:i/>
                <w:iCs/>
                <w:sz w:val="20"/>
                <w:szCs w:val="20"/>
              </w:rPr>
            </w:pPr>
            <w:r w:rsidRPr="00D10559">
              <w:rPr>
                <w:b/>
                <w:bCs/>
                <w:i/>
                <w:iCs/>
                <w:sz w:val="20"/>
                <w:szCs w:val="20"/>
              </w:rPr>
              <w:t xml:space="preserve">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w:t>
            </w:r>
            <w:r w:rsidRPr="00D10559">
              <w:rPr>
                <w:b/>
                <w:bCs/>
                <w:i/>
                <w:iCs/>
                <w:sz w:val="20"/>
                <w:szCs w:val="20"/>
              </w:rPr>
              <w:lastRenderedPageBreak/>
              <w:t>energy efficiency requirements.</w:t>
            </w:r>
          </w:p>
          <w:p w14:paraId="6D27DC47" w14:textId="77777777" w:rsidR="007A003B" w:rsidRPr="00D10559" w:rsidRDefault="007A003B" w:rsidP="007A003B">
            <w:pPr>
              <w:pStyle w:val="NoSpacing"/>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ListParagraph"/>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shd w:val="clear" w:color="auto" w:fill="auto"/>
          </w:tcPr>
          <w:p w14:paraId="26614D0C" w14:textId="1691EBFA" w:rsidR="007A003B" w:rsidRDefault="007A003B" w:rsidP="007A003B">
            <w:pPr>
              <w:rPr>
                <w:rFonts w:eastAsiaTheme="minorEastAsia"/>
                <w:sz w:val="20"/>
                <w:szCs w:val="21"/>
              </w:rPr>
            </w:pPr>
            <w:r>
              <w:rPr>
                <w:rFonts w:eastAsiaTheme="minorEastAsia" w:hint="eastAsia"/>
                <w:sz w:val="20"/>
                <w:szCs w:val="21"/>
              </w:rPr>
              <w:lastRenderedPageBreak/>
              <w:t>NEC</w:t>
            </w:r>
          </w:p>
        </w:tc>
        <w:tc>
          <w:tcPr>
            <w:tcW w:w="3829" w:type="pct"/>
            <w:shd w:val="clear" w:color="auto" w:fill="auto"/>
          </w:tcPr>
          <w:p w14:paraId="7DD5954E" w14:textId="42D59980" w:rsidR="007A003B" w:rsidRPr="00D10559" w:rsidRDefault="007A003B" w:rsidP="007A003B">
            <w:pPr>
              <w:pStyle w:val="NoSpacing"/>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shd w:val="clear" w:color="auto" w:fill="auto"/>
          </w:tcPr>
          <w:p w14:paraId="19EC114D" w14:textId="388C3595" w:rsidR="007A003B" w:rsidRDefault="007A003B" w:rsidP="007A003B">
            <w:pPr>
              <w:rPr>
                <w:rFonts w:eastAsiaTheme="minorEastAsia"/>
                <w:sz w:val="20"/>
                <w:szCs w:val="21"/>
              </w:rPr>
            </w:pPr>
            <w:r>
              <w:rPr>
                <w:rFonts w:eastAsiaTheme="minorEastAsia" w:hint="eastAsia"/>
                <w:sz w:val="20"/>
                <w:szCs w:val="21"/>
              </w:rPr>
              <w:t>Ofinno</w:t>
            </w:r>
          </w:p>
        </w:tc>
        <w:tc>
          <w:tcPr>
            <w:tcW w:w="3829" w:type="pct"/>
            <w:shd w:val="clear" w:color="auto" w:fill="auto"/>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SCell, PCell, CD-SSB, NCD-SSB). </w:t>
            </w:r>
          </w:p>
        </w:tc>
      </w:tr>
      <w:tr w:rsidR="007A003B" w14:paraId="26DEDCB0" w14:textId="77777777" w:rsidTr="00175904">
        <w:tc>
          <w:tcPr>
            <w:tcW w:w="1171" w:type="pct"/>
            <w:shd w:val="clear" w:color="auto" w:fill="auto"/>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shd w:val="clear" w:color="auto" w:fill="auto"/>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Proposal 18: SSB period adaptation by transmitting SSB with a variety of 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shd w:val="clear" w:color="auto" w:fill="auto"/>
          </w:tcPr>
          <w:p w14:paraId="5B9C8C79" w14:textId="449A5744" w:rsidR="005C6ABF" w:rsidRDefault="005C6ABF" w:rsidP="005C6ABF">
            <w:pPr>
              <w:rPr>
                <w:rFonts w:eastAsiaTheme="minorEastAsia"/>
                <w:sz w:val="20"/>
                <w:szCs w:val="21"/>
              </w:rPr>
            </w:pPr>
            <w:r w:rsidRPr="005C6ABF">
              <w:rPr>
                <w:rFonts w:eastAsiaTheme="minorEastAsia" w:hint="eastAsia"/>
              </w:rPr>
              <w:t>Philips</w:t>
            </w:r>
          </w:p>
        </w:tc>
        <w:tc>
          <w:tcPr>
            <w:tcW w:w="3829" w:type="pct"/>
            <w:shd w:val="clear" w:color="auto" w:fill="auto"/>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shd w:val="clear" w:color="auto" w:fill="auto"/>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shd w:val="clear" w:color="auto" w:fill="auto"/>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shd w:val="clear" w:color="auto" w:fill="auto"/>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shd w:val="clear" w:color="auto" w:fill="auto"/>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shd w:val="clear" w:color="auto" w:fill="auto"/>
          </w:tcPr>
          <w:p w14:paraId="601F70E1" w14:textId="25E04BD2" w:rsidR="00647D5D" w:rsidRPr="009659E1" w:rsidRDefault="00647D5D" w:rsidP="00647D5D">
            <w:pPr>
              <w:rPr>
                <w:rFonts w:eastAsiaTheme="minorEastAsia"/>
                <w:sz w:val="20"/>
                <w:szCs w:val="21"/>
              </w:rPr>
            </w:pPr>
            <w:proofErr w:type="spellStart"/>
            <w:r w:rsidRPr="009659E1">
              <w:rPr>
                <w:rFonts w:eastAsiaTheme="minorEastAsia" w:hint="eastAsia"/>
                <w:sz w:val="20"/>
                <w:szCs w:val="21"/>
              </w:rPr>
              <w:t>Spreadtrum</w:t>
            </w:r>
            <w:proofErr w:type="spellEnd"/>
          </w:p>
        </w:tc>
        <w:tc>
          <w:tcPr>
            <w:tcW w:w="3829" w:type="pct"/>
            <w:shd w:val="clear" w:color="auto" w:fill="auto"/>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63" w:name="OLE_LINK3"/>
            <w:bookmarkStart w:id="64"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ListParagraph"/>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ListParagraph"/>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ListParagraph"/>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ListParagraph"/>
              <w:numPr>
                <w:ilvl w:val="0"/>
                <w:numId w:val="88"/>
              </w:numPr>
              <w:rPr>
                <w:b/>
                <w:i/>
                <w:sz w:val="20"/>
                <w:szCs w:val="21"/>
              </w:rPr>
            </w:pPr>
            <w:r w:rsidRPr="009659E1">
              <w:rPr>
                <w:b/>
                <w:i/>
                <w:sz w:val="20"/>
                <w:szCs w:val="21"/>
              </w:rPr>
              <w:t>Application scenarios</w:t>
            </w:r>
            <w:bookmarkEnd w:id="63"/>
            <w:bookmarkEnd w:id="64"/>
          </w:p>
        </w:tc>
      </w:tr>
      <w:tr w:rsidR="00647D5D" w14:paraId="3C3C65CA" w14:textId="77777777" w:rsidTr="00175904">
        <w:tc>
          <w:tcPr>
            <w:tcW w:w="1171" w:type="pct"/>
            <w:shd w:val="clear" w:color="auto" w:fill="auto"/>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t>Transsion</w:t>
            </w:r>
            <w:proofErr w:type="spellEnd"/>
            <w:r w:rsidRPr="009659E1">
              <w:rPr>
                <w:rFonts w:eastAsiaTheme="minorEastAsia"/>
                <w:sz w:val="20"/>
                <w:szCs w:val="21"/>
                <w:lang w:eastAsia="ko-KR"/>
              </w:rPr>
              <w:t xml:space="preserve"> Holdings</w:t>
            </w:r>
          </w:p>
        </w:tc>
        <w:tc>
          <w:tcPr>
            <w:tcW w:w="3829" w:type="pct"/>
            <w:shd w:val="clear" w:color="auto" w:fill="auto"/>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shd w:val="clear" w:color="auto" w:fill="auto"/>
          </w:tcPr>
          <w:p w14:paraId="454D90A9" w14:textId="42C25313" w:rsidR="00647D5D" w:rsidRPr="005C6ABF" w:rsidRDefault="00647D5D" w:rsidP="00647D5D">
            <w:pPr>
              <w:rPr>
                <w:rFonts w:eastAsiaTheme="minorEastAsia"/>
              </w:rPr>
            </w:pPr>
          </w:p>
        </w:tc>
        <w:tc>
          <w:tcPr>
            <w:tcW w:w="3829" w:type="pct"/>
            <w:shd w:val="clear" w:color="auto" w:fill="auto"/>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Heading3"/>
        <w:spacing w:after="120"/>
        <w:rPr>
          <w:rFonts w:eastAsia="DengXian"/>
        </w:rPr>
      </w:pPr>
      <w:r>
        <w:rPr>
          <w:rFonts w:eastAsia="DengXian" w:hint="eastAsia"/>
        </w:rPr>
        <w:t>Discussion</w:t>
      </w:r>
    </w:p>
    <w:p w14:paraId="16758860" w14:textId="77777777" w:rsidR="00E071E5" w:rsidRDefault="00E071E5" w:rsidP="00E071E5">
      <w:pPr>
        <w:pStyle w:val="Heading4"/>
        <w:rPr>
          <w:rFonts w:eastAsia="DengXian"/>
        </w:rPr>
      </w:pPr>
      <w:r>
        <w:rPr>
          <w:rFonts w:eastAsia="DengXian" w:hint="eastAsia"/>
        </w:rPr>
        <w:t>First round discussion</w:t>
      </w:r>
    </w:p>
    <w:p w14:paraId="35FD828C" w14:textId="77777777" w:rsidR="00E071E5" w:rsidRDefault="00E071E5" w:rsidP="00E071E5">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9860D20" w14:textId="77777777" w:rsidR="00E071E5" w:rsidRDefault="00E071E5" w:rsidP="00E071E5">
      <w:pPr>
        <w:jc w:val="both"/>
        <w:rPr>
          <w:rFonts w:eastAsia="DengXian"/>
        </w:rPr>
      </w:pPr>
    </w:p>
    <w:p w14:paraId="06B25D6B" w14:textId="77777777" w:rsidR="00E071E5" w:rsidRPr="007A6B21" w:rsidRDefault="00E071E5" w:rsidP="00E071E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lastRenderedPageBreak/>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Heading4"/>
        <w:rPr>
          <w:rFonts w:eastAsia="DengXian"/>
        </w:rPr>
      </w:pPr>
      <w:r>
        <w:rPr>
          <w:rFonts w:eastAsia="DengXian" w:hint="eastAsia"/>
        </w:rPr>
        <w:t>Second round discussion</w:t>
      </w:r>
    </w:p>
    <w:p w14:paraId="0448CDA1" w14:textId="77777777" w:rsidR="00520FEA" w:rsidRPr="00520FEA" w:rsidRDefault="00520FEA" w:rsidP="00520FEA">
      <w:pPr>
        <w:spacing w:before="120"/>
        <w:rPr>
          <w:rFonts w:eastAsia="DengXian"/>
        </w:rPr>
      </w:pPr>
    </w:p>
    <w:p w14:paraId="69DCE8CD" w14:textId="344BDA12" w:rsidR="00695F1B" w:rsidRDefault="004E6FD0" w:rsidP="00D217DE">
      <w:pPr>
        <w:pStyle w:val="Heading2"/>
        <w:spacing w:before="120" w:after="120"/>
        <w:rPr>
          <w:rFonts w:eastAsia="DengXian"/>
        </w:rPr>
      </w:pPr>
      <w:r>
        <w:rPr>
          <w:rFonts w:eastAsia="DengXian" w:hint="eastAsia"/>
        </w:rPr>
        <w:t>On-demand</w:t>
      </w:r>
      <w:r w:rsidR="00695F1B">
        <w:rPr>
          <w:rFonts w:eastAsia="DengXian"/>
        </w:rPr>
        <w:t xml:space="preserve"> </w:t>
      </w:r>
      <w:r w:rsidR="00695F1B" w:rsidRPr="001658DF">
        <w:rPr>
          <w:rFonts w:eastAsia="DengXian"/>
        </w:rPr>
        <w:t>sync signal</w:t>
      </w:r>
      <w:r>
        <w:rPr>
          <w:rFonts w:eastAsia="DengXian" w:hint="eastAsia"/>
        </w:rPr>
        <w:t>(s)</w:t>
      </w:r>
      <w:r w:rsidR="003C2BA2">
        <w:rPr>
          <w:rFonts w:eastAsia="DengXian" w:hint="eastAsia"/>
        </w:rPr>
        <w:t xml:space="preserve"> (</w:t>
      </w:r>
      <w:r w:rsidR="00BF51A8">
        <w:rPr>
          <w:rFonts w:eastAsia="DengXian" w:hint="eastAsia"/>
        </w:rPr>
        <w:t>Hold on</w:t>
      </w:r>
      <w:r w:rsidR="003C2BA2">
        <w:rPr>
          <w:rFonts w:eastAsia="DengXian" w:hint="eastAsia"/>
        </w:rPr>
        <w:t>)</w:t>
      </w:r>
    </w:p>
    <w:p w14:paraId="12240B5E" w14:textId="77777777" w:rsidR="00972231" w:rsidRDefault="00972231" w:rsidP="0097223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SimSun"/>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ms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10: A UE assumes that OD-SSB transmission starts after reception of the corresponding random access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SimSun"/>
                <w:b/>
                <w:bCs/>
                <w:i/>
                <w:iCs/>
                <w:sz w:val="20"/>
                <w:szCs w:val="20"/>
                <w:lang w:val="en-GB"/>
              </w:rPr>
            </w:pPr>
            <w:bookmarkStart w:id="65" w:name="_Hlk219471385"/>
            <w:r w:rsidRPr="008C4B5D">
              <w:rPr>
                <w:rFonts w:eastAsia="SimSun"/>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SimSun"/>
                <w:b/>
                <w:bCs/>
                <w:i/>
                <w:iCs/>
                <w:sz w:val="20"/>
                <w:szCs w:val="20"/>
                <w:lang w:val="en-GB"/>
              </w:rPr>
            </w:pPr>
            <w:r w:rsidRPr="008C4B5D">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65"/>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 xml:space="preserve">For the synchronization signal/channel design, RAN1 should study no </w:t>
            </w:r>
            <w:r w:rsidRPr="008C4B5D">
              <w:rPr>
                <w:sz w:val="20"/>
                <w:szCs w:val="20"/>
              </w:rPr>
              <w:lastRenderedPageBreak/>
              <w:t>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lastRenderedPageBreak/>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DengXian"/>
                <w:b/>
                <w:bCs/>
                <w:sz w:val="20"/>
                <w:szCs w:val="20"/>
              </w:rPr>
            </w:pPr>
            <w:r w:rsidRPr="008C4B5D">
              <w:rPr>
                <w:rFonts w:eastAsia="DengXian"/>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DengXian"/>
                <w:b/>
                <w:bCs/>
                <w:sz w:val="20"/>
                <w:szCs w:val="20"/>
              </w:rPr>
            </w:pPr>
            <w:r w:rsidRPr="008C4B5D">
              <w:rPr>
                <w:rFonts w:eastAsia="DengXian"/>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In 5G NR network energy saving, on-demand SSB was limited to SCell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xml:space="preserve">: A simple UL WUS design based on limited number of OFDM sequences can allow the BS to use a low power radio in no/low load scenarios or </w:t>
            </w:r>
            <w:r w:rsidRPr="0076741E">
              <w:rPr>
                <w:b/>
                <w:bCs/>
                <w:i/>
                <w:iCs/>
                <w:sz w:val="20"/>
                <w:szCs w:val="20"/>
              </w:rPr>
              <w:lastRenderedPageBreak/>
              <w:t>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lastRenderedPageBreak/>
              <w:t>Honor</w:t>
            </w:r>
          </w:p>
        </w:tc>
        <w:tc>
          <w:tcPr>
            <w:tcW w:w="3829" w:type="pct"/>
          </w:tcPr>
          <w:p w14:paraId="27F5E918" w14:textId="77777777" w:rsidR="00A60D6C" w:rsidRPr="008C4B5D" w:rsidRDefault="00A60D6C" w:rsidP="00DC44FC">
            <w:pPr>
              <w:pStyle w:val="Caption"/>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t>Huawei, HiSilicon</w:t>
            </w:r>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NoSpacing"/>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NoSpacing"/>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NoSpacing"/>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NoSpacing"/>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NoSpacing"/>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NoSpacing"/>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NoSpacing"/>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w:t>
            </w:r>
            <w:r w:rsidRPr="008C4B5D">
              <w:rPr>
                <w:sz w:val="20"/>
                <w:szCs w:val="20"/>
                <w:lang w:eastAsia="ko-KR"/>
              </w:rPr>
              <w:lastRenderedPageBreak/>
              <w:t>transmissions in scenarios where SSBs are sparse or on-demand, focusing on maintaining beam sweeping support.</w:t>
            </w:r>
          </w:p>
          <w:p w14:paraId="189607A7" w14:textId="67A5C076" w:rsidR="00F43CEA" w:rsidRPr="008C4B5D" w:rsidRDefault="00F43CEA" w:rsidP="00DC44FC">
            <w:pPr>
              <w:pStyle w:val="NoSpacing"/>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lastRenderedPageBreak/>
              <w:t>LGE</w:t>
            </w:r>
          </w:p>
        </w:tc>
        <w:tc>
          <w:tcPr>
            <w:tcW w:w="3829" w:type="pct"/>
          </w:tcPr>
          <w:p w14:paraId="57466D0F"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Observation 3: If gNB has transmitted SS with a longer periodicity (e.g., 160 msec), common channels can be also transmitted with a longer periodicity.</w:t>
            </w:r>
          </w:p>
          <w:p w14:paraId="05B54B0F"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Observation 4: gNB can change to a shorter SS periodicity e.g. temporally based on paging transmission triggering initial access or SIB1 request.</w:t>
            </w:r>
          </w:p>
          <w:p w14:paraId="170D28A3"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ListParagraph"/>
              <w:numPr>
                <w:ilvl w:val="0"/>
                <w:numId w:val="49"/>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6417C7">
            <w:pPr>
              <w:pStyle w:val="ListParagraph"/>
              <w:numPr>
                <w:ilvl w:val="0"/>
                <w:numId w:val="49"/>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NoSpacing"/>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t>MTK</w:t>
            </w:r>
          </w:p>
        </w:tc>
        <w:tc>
          <w:tcPr>
            <w:tcW w:w="3829" w:type="pct"/>
          </w:tcPr>
          <w:p w14:paraId="0601565D" w14:textId="26038298" w:rsidR="00F96C3B" w:rsidRPr="008C4B5D" w:rsidRDefault="00F96C3B" w:rsidP="00DC44FC">
            <w:pPr>
              <w:pStyle w:val="Caption"/>
              <w:spacing w:afterLines="50"/>
              <w:jc w:val="both"/>
              <w:rPr>
                <w:rFonts w:eastAsiaTheme="minorEastAsia"/>
              </w:rPr>
            </w:pPr>
            <w:bookmarkStart w:id="66" w:name="_Ref220685356"/>
            <w:r w:rsidRPr="008C4B5D">
              <w:t xml:space="preserve">Observation </w:t>
            </w:r>
            <w:fldSimple w:instr=" SEQ Observation \* ARABIC ">
              <w:r w:rsidR="00D91038">
                <w:rPr>
                  <w:noProof/>
                </w:rPr>
                <w:t>41</w:t>
              </w:r>
            </w:fldSimple>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66"/>
          </w:p>
          <w:p w14:paraId="7C5AD32C" w14:textId="7BF1F8EB" w:rsidR="00043497" w:rsidRPr="008C4B5D" w:rsidRDefault="00043497" w:rsidP="00DC44FC">
            <w:pPr>
              <w:pStyle w:val="Caption"/>
              <w:spacing w:afterLines="50"/>
              <w:jc w:val="both"/>
              <w:rPr>
                <w:rFonts w:eastAsiaTheme="minorEastAsia"/>
              </w:rPr>
            </w:pPr>
            <w:bookmarkStart w:id="67" w:name="_Ref220685403"/>
            <w:r w:rsidRPr="008C4B5D">
              <w:t xml:space="preserve">Proposal </w:t>
            </w:r>
            <w:fldSimple w:instr=" SEQ Proposal \* ARABIC ">
              <w:r w:rsidR="00D91038">
                <w:rPr>
                  <w:noProof/>
                </w:rPr>
                <w:t>56</w:t>
              </w:r>
            </w:fldSimple>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67"/>
          </w:p>
          <w:p w14:paraId="19D91BB6" w14:textId="383886B7" w:rsidR="00043497" w:rsidRPr="008C4B5D" w:rsidRDefault="00043497" w:rsidP="00DC44FC">
            <w:pPr>
              <w:pStyle w:val="Caption"/>
              <w:spacing w:afterLines="50"/>
              <w:jc w:val="both"/>
              <w:rPr>
                <w:rFonts w:eastAsia="PMingLiU"/>
                <w:b w:val="0"/>
                <w:bCs w:val="0"/>
                <w:lang w:eastAsia="zh-TW"/>
              </w:rPr>
            </w:pPr>
            <w:bookmarkStart w:id="68" w:name="_Ref220685358"/>
            <w:r w:rsidRPr="008C4B5D">
              <w:t xml:space="preserve">Observation </w:t>
            </w:r>
            <w:fldSimple w:instr=" SEQ Observation \* ARABIC ">
              <w:r w:rsidR="00D91038">
                <w:rPr>
                  <w:noProof/>
                </w:rPr>
                <w:t>42</w:t>
              </w:r>
            </w:fldSimple>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68"/>
          </w:p>
          <w:p w14:paraId="67D4CDA6" w14:textId="216772F5" w:rsidR="00043497" w:rsidRPr="008C4B5D" w:rsidRDefault="00043497" w:rsidP="00DC44FC">
            <w:pPr>
              <w:pStyle w:val="Caption"/>
              <w:spacing w:afterLines="50"/>
              <w:jc w:val="both"/>
              <w:rPr>
                <w:rFonts w:eastAsia="PMingLiU"/>
                <w:b w:val="0"/>
                <w:bCs w:val="0"/>
                <w:lang w:eastAsia="zh-TW"/>
              </w:rPr>
            </w:pPr>
            <w:bookmarkStart w:id="69" w:name="_Ref220685362"/>
            <w:r w:rsidRPr="008C4B5D">
              <w:t xml:space="preserve">Observation </w:t>
            </w:r>
            <w:fldSimple w:instr=" SEQ Observation \* ARABIC ">
              <w:r w:rsidR="00D91038">
                <w:rPr>
                  <w:noProof/>
                </w:rPr>
                <w:t>43</w:t>
              </w:r>
            </w:fldSimple>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69"/>
          </w:p>
          <w:p w14:paraId="5F2F8F81" w14:textId="461CF74F" w:rsidR="00043497" w:rsidRPr="008C4B5D" w:rsidRDefault="00043497" w:rsidP="00DC44FC">
            <w:pPr>
              <w:pStyle w:val="Caption"/>
              <w:spacing w:afterLines="50"/>
              <w:jc w:val="both"/>
              <w:rPr>
                <w:b w:val="0"/>
                <w:bCs w:val="0"/>
                <w:lang w:eastAsia="zh-TW"/>
              </w:rPr>
            </w:pPr>
            <w:bookmarkStart w:id="70" w:name="_Ref220685365"/>
            <w:r w:rsidRPr="008C4B5D">
              <w:t xml:space="preserve">Observation </w:t>
            </w:r>
            <w:fldSimple w:instr=" SEQ Observation \* ARABIC ">
              <w:r w:rsidR="00D91038">
                <w:rPr>
                  <w:noProof/>
                </w:rPr>
                <w:t>44</w:t>
              </w:r>
            </w:fldSimple>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0"/>
          </w:p>
          <w:p w14:paraId="76809374" w14:textId="598FE7F3" w:rsidR="00043497" w:rsidRPr="008C4B5D" w:rsidRDefault="00043497" w:rsidP="00DC44FC">
            <w:pPr>
              <w:pStyle w:val="Caption"/>
              <w:spacing w:afterLines="50"/>
              <w:jc w:val="both"/>
              <w:rPr>
                <w:rFonts w:eastAsiaTheme="minorEastAsia"/>
                <w:b w:val="0"/>
                <w:bCs w:val="0"/>
              </w:rPr>
            </w:pPr>
            <w:bookmarkStart w:id="71" w:name="_Ref220685405"/>
            <w:r w:rsidRPr="008C4B5D">
              <w:t xml:space="preserve">Proposal </w:t>
            </w:r>
            <w:fldSimple w:instr=" SEQ Proposal \* ARABIC ">
              <w:r w:rsidR="00D91038">
                <w:rPr>
                  <w:noProof/>
                </w:rPr>
                <w:t>57</w:t>
              </w:r>
            </w:fldSimple>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71"/>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ListParagraph"/>
              <w:numPr>
                <w:ilvl w:val="0"/>
                <w:numId w:val="55"/>
              </w:numPr>
              <w:overflowPunct w:val="0"/>
              <w:spacing w:afterLines="50"/>
              <w:textAlignment w:val="baseline"/>
              <w:rPr>
                <w:b/>
                <w:bCs/>
                <w:sz w:val="20"/>
                <w:szCs w:val="20"/>
              </w:rPr>
            </w:pPr>
            <w:r w:rsidRPr="008C4B5D">
              <w:rPr>
                <w:b/>
                <w:bCs/>
                <w:sz w:val="20"/>
                <w:szCs w:val="20"/>
              </w:rPr>
              <w:t>E.g., extending the application scenarios from SCell or NES Cell to PCell or isolate cell, for on-demand SSB and/or SIB1 transmission;</w:t>
            </w:r>
          </w:p>
          <w:p w14:paraId="1336FFE2" w14:textId="12A76235" w:rsidR="00334AAF" w:rsidRPr="00580910" w:rsidRDefault="00334AAF" w:rsidP="006417C7">
            <w:pPr>
              <w:pStyle w:val="ListParagraph"/>
              <w:numPr>
                <w:ilvl w:val="0"/>
                <w:numId w:val="55"/>
              </w:numPr>
              <w:overflowPunct w:val="0"/>
              <w:spacing w:afterLines="50"/>
              <w:textAlignment w:val="baseline"/>
              <w:rPr>
                <w:b/>
                <w:bCs/>
                <w:sz w:val="20"/>
                <w:szCs w:val="20"/>
              </w:rPr>
            </w:pPr>
            <w:r w:rsidRPr="008C4B5D">
              <w:rPr>
                <w:b/>
                <w:bCs/>
                <w:sz w:val="20"/>
                <w:szCs w:val="20"/>
              </w:rPr>
              <w:lastRenderedPageBreak/>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lastRenderedPageBreak/>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SimSun"/>
                <w:sz w:val="20"/>
                <w:szCs w:val="20"/>
              </w:rPr>
            </w:pPr>
            <w:r w:rsidRPr="008C4B5D">
              <w:rPr>
                <w:rFonts w:eastAsia="SimSun"/>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SimSun"/>
                <w:sz w:val="20"/>
                <w:szCs w:val="20"/>
              </w:rPr>
              <w:t xml:space="preserve">and identify the OD-RS operation that can mitigate the impact </w:t>
            </w:r>
            <w:r w:rsidRPr="008C4B5D">
              <w:rPr>
                <w:rFonts w:eastAsiaTheme="minorEastAsia"/>
                <w:sz w:val="20"/>
                <w:szCs w:val="20"/>
              </w:rPr>
              <w:t xml:space="preserve">of </w:t>
            </w:r>
            <w:r w:rsidRPr="008C4B5D">
              <w:rPr>
                <w:rFonts w:eastAsia="SimSun"/>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SimSun"/>
                <w:sz w:val="20"/>
                <w:szCs w:val="20"/>
              </w:rPr>
            </w:pPr>
            <w:r w:rsidRPr="008C4B5D">
              <w:rPr>
                <w:rFonts w:eastAsia="SimSun"/>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SimSun"/>
                <w:sz w:val="20"/>
                <w:szCs w:val="20"/>
              </w:rPr>
            </w:pPr>
            <w:r w:rsidRPr="008C4B5D">
              <w:rPr>
                <w:rFonts w:eastAsia="SimSun"/>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SimSun"/>
                <w:sz w:val="20"/>
                <w:szCs w:val="20"/>
              </w:rPr>
            </w:pPr>
            <w:r w:rsidRPr="008C4B5D">
              <w:rPr>
                <w:rFonts w:eastAsia="SimSun"/>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SimSun"/>
                <w:sz w:val="20"/>
                <w:szCs w:val="20"/>
              </w:rPr>
            </w:pPr>
            <w:r w:rsidRPr="008C4B5D">
              <w:rPr>
                <w:rFonts w:eastAsia="SimSun"/>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ListParagraph"/>
              <w:numPr>
                <w:ilvl w:val="0"/>
                <w:numId w:val="63"/>
              </w:numPr>
              <w:spacing w:afterLines="50"/>
              <w:rPr>
                <w:rFonts w:eastAsia="SimSun"/>
                <w:sz w:val="20"/>
                <w:szCs w:val="20"/>
              </w:rPr>
            </w:pPr>
            <w:r w:rsidRPr="008C4B5D">
              <w:rPr>
                <w:rFonts w:eastAsia="SimSun"/>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ListParagraph"/>
              <w:numPr>
                <w:ilvl w:val="0"/>
                <w:numId w:val="64"/>
              </w:numPr>
              <w:spacing w:afterLines="50"/>
              <w:rPr>
                <w:rFonts w:eastAsia="SimSun"/>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ListParagraph"/>
              <w:numPr>
                <w:ilvl w:val="0"/>
                <w:numId w:val="64"/>
              </w:numPr>
              <w:spacing w:afterLines="50"/>
              <w:rPr>
                <w:rFonts w:eastAsia="SimSun"/>
                <w:sz w:val="20"/>
                <w:szCs w:val="20"/>
              </w:rPr>
            </w:pPr>
            <w:r w:rsidRPr="008C4B5D">
              <w:rPr>
                <w:rFonts w:eastAsia="SimSun"/>
                <w:sz w:val="20"/>
                <w:szCs w:val="20"/>
              </w:rPr>
              <w:t>If longer</w:t>
            </w:r>
            <w:r w:rsidRPr="008C4B5D">
              <w:rPr>
                <w:rFonts w:eastAsiaTheme="minorEastAsia"/>
                <w:sz w:val="20"/>
                <w:szCs w:val="20"/>
              </w:rPr>
              <w:t xml:space="preserve"> AO-</w:t>
            </w:r>
            <w:r w:rsidRPr="008C4B5D">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ListParagraph"/>
              <w:numPr>
                <w:ilvl w:val="0"/>
                <w:numId w:val="64"/>
              </w:numPr>
              <w:spacing w:afterLines="50"/>
              <w:rPr>
                <w:rFonts w:eastAsia="SimSun"/>
                <w:sz w:val="20"/>
                <w:szCs w:val="20"/>
              </w:rPr>
            </w:pPr>
            <w:r w:rsidRPr="008C4B5D">
              <w:rPr>
                <w:rFonts w:eastAsia="SimSun"/>
                <w:sz w:val="20"/>
                <w:szCs w:val="20"/>
              </w:rPr>
              <w:t>Study OD-RS for fast cell/carrier activation of additional carrier/cell (e.g., SCell)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ListParagraph"/>
              <w:numPr>
                <w:ilvl w:val="0"/>
                <w:numId w:val="64"/>
              </w:numPr>
              <w:spacing w:afterLines="50"/>
              <w:rPr>
                <w:sz w:val="20"/>
                <w:szCs w:val="20"/>
              </w:rPr>
            </w:pPr>
            <w:r w:rsidRPr="008C4B5D">
              <w:rPr>
                <w:rFonts w:eastAsia="SimSun"/>
                <w:sz w:val="20"/>
                <w:szCs w:val="20"/>
              </w:rPr>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r>
              <w:rPr>
                <w:rFonts w:eastAsiaTheme="minorEastAsia"/>
                <w:iCs/>
                <w:sz w:val="20"/>
                <w:szCs w:val="20"/>
              </w:rPr>
              <w:t>Ofinno</w:t>
            </w:r>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6GR should support OD-SSB and RAN1 to study cases where OD-SSB can be supported (e.g., PCell, SCell,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lastRenderedPageBreak/>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ListParagraph"/>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ListParagraph"/>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ListParagraph"/>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Study feasibility of operations for OD-SSB as cell-defined SSB in PCell.</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ListParagraph"/>
              <w:numPr>
                <w:ilvl w:val="0"/>
                <w:numId w:val="73"/>
              </w:numPr>
              <w:spacing w:afterLines="50"/>
              <w:rPr>
                <w:b/>
                <w:bCs/>
                <w:sz w:val="20"/>
                <w:szCs w:val="20"/>
              </w:rPr>
            </w:pPr>
            <w:r w:rsidRPr="008C4B5D">
              <w:rPr>
                <w:b/>
                <w:bCs/>
                <w:sz w:val="20"/>
                <w:szCs w:val="20"/>
              </w:rPr>
              <w:t>Justified use cases (e.g., beyond SCell)</w:t>
            </w:r>
          </w:p>
          <w:p w14:paraId="20FC3319" w14:textId="77777777" w:rsidR="0013001C" w:rsidRPr="008C4B5D" w:rsidRDefault="0013001C" w:rsidP="006417C7">
            <w:pPr>
              <w:pStyle w:val="ListParagraph"/>
              <w:numPr>
                <w:ilvl w:val="0"/>
                <w:numId w:val="73"/>
              </w:numPr>
              <w:spacing w:afterLines="50"/>
              <w:rPr>
                <w:b/>
                <w:bCs/>
                <w:sz w:val="20"/>
                <w:szCs w:val="20"/>
              </w:rPr>
            </w:pPr>
            <w:r w:rsidRPr="008C4B5D">
              <w:rPr>
                <w:b/>
                <w:bCs/>
                <w:sz w:val="20"/>
                <w:szCs w:val="20"/>
              </w:rPr>
              <w:t xml:space="preserve">L1 </w:t>
            </w:r>
            <w:proofErr w:type="spellStart"/>
            <w:r w:rsidRPr="008C4B5D">
              <w:rPr>
                <w:b/>
                <w:bCs/>
                <w:sz w:val="20"/>
                <w:szCs w:val="20"/>
              </w:rPr>
              <w:t>signalling</w:t>
            </w:r>
            <w:proofErr w:type="spellEnd"/>
            <w:r w:rsidRPr="008C4B5D">
              <w:rPr>
                <w:b/>
                <w:bCs/>
                <w:sz w:val="20"/>
                <w:szCs w:val="20"/>
              </w:rPr>
              <w:t xml:space="preserve"> based activation/deactivation/adaptation</w:t>
            </w:r>
          </w:p>
          <w:p w14:paraId="36C626CB" w14:textId="33727903" w:rsidR="0013001C" w:rsidRPr="008C4B5D" w:rsidRDefault="0013001C" w:rsidP="006417C7">
            <w:pPr>
              <w:pStyle w:val="ListParagraph"/>
              <w:numPr>
                <w:ilvl w:val="0"/>
                <w:numId w:val="73"/>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proofErr w:type="spellStart"/>
            <w:r w:rsidRPr="008C4B5D">
              <w:rPr>
                <w:rFonts w:eastAsiaTheme="minorEastAsia"/>
                <w:iCs/>
                <w:sz w:val="20"/>
                <w:szCs w:val="20"/>
              </w:rPr>
              <w:t>Spreadtrum</w:t>
            </w:r>
            <w:proofErr w:type="spellEnd"/>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cells/carriers deployment can be studied.</w:t>
            </w:r>
          </w:p>
          <w:p w14:paraId="3BE700F2" w14:textId="77777777" w:rsidR="00C756A3" w:rsidRPr="008C4B5D" w:rsidRDefault="00C756A3" w:rsidP="006417C7">
            <w:pPr>
              <w:pStyle w:val="ListParagraph"/>
              <w:numPr>
                <w:ilvl w:val="0"/>
                <w:numId w:val="87"/>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6417C7">
            <w:pPr>
              <w:pStyle w:val="ListParagraph"/>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 xml:space="preserve">Proposal 3: Study synchronization signal structure designs with on-demand </w:t>
            </w:r>
            <w:r w:rsidRPr="008C4B5D">
              <w:rPr>
                <w:b/>
                <w:bCs/>
                <w:i/>
                <w:iCs/>
                <w:sz w:val="20"/>
                <w:szCs w:val="20"/>
              </w:rPr>
              <w:lastRenderedPageBreak/>
              <w:t>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lastRenderedPageBreak/>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ListParagraph"/>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ListParagraph"/>
              <w:numPr>
                <w:ilvl w:val="0"/>
                <w:numId w:val="95"/>
              </w:numPr>
              <w:spacing w:afterLines="50"/>
              <w:rPr>
                <w:rFonts w:eastAsiaTheme="minorEastAsia"/>
                <w:sz w:val="20"/>
                <w:szCs w:val="20"/>
              </w:rPr>
            </w:pPr>
            <w:r w:rsidRPr="008C4B5D">
              <w:rPr>
                <w:rFonts w:eastAsiaTheme="minorEastAsia"/>
                <w:b/>
                <w:bCs/>
                <w:i/>
                <w:iCs/>
                <w:sz w:val="20"/>
                <w:szCs w:val="20"/>
                <w:lang w:val="en-GB"/>
              </w:rPr>
              <w:t xml:space="preserve">Note: Whether/how to allow UE triggering can be further discussed in UL </w:t>
            </w:r>
            <w:r w:rsidRPr="008C4B5D">
              <w:rPr>
                <w:rFonts w:eastAsiaTheme="minorEastAsia"/>
                <w:b/>
                <w:bCs/>
                <w:i/>
                <w:iCs/>
                <w:sz w:val="20"/>
                <w:szCs w:val="20"/>
                <w:lang w:val="en-GB"/>
              </w:rPr>
              <w:lastRenderedPageBreak/>
              <w:t>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lastRenderedPageBreak/>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ListParagraph"/>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DengXian"/>
        </w:rPr>
      </w:pPr>
    </w:p>
    <w:p w14:paraId="4514A586" w14:textId="38CC3368" w:rsidR="00C065D3" w:rsidRDefault="00C065D3" w:rsidP="00C065D3">
      <w:pPr>
        <w:pStyle w:val="Heading3"/>
        <w:spacing w:after="120"/>
        <w:rPr>
          <w:rFonts w:eastAsia="DengXian"/>
        </w:rPr>
      </w:pPr>
      <w:r>
        <w:rPr>
          <w:rFonts w:eastAsia="DengXian" w:hint="eastAsia"/>
        </w:rPr>
        <w:t>Discussion</w:t>
      </w:r>
    </w:p>
    <w:p w14:paraId="441EE6F0" w14:textId="77777777" w:rsidR="00C065D3" w:rsidRDefault="00C065D3" w:rsidP="00C065D3">
      <w:pPr>
        <w:pStyle w:val="Heading4"/>
        <w:rPr>
          <w:rFonts w:eastAsia="DengXian"/>
        </w:rPr>
      </w:pPr>
      <w:r>
        <w:rPr>
          <w:rFonts w:eastAsia="DengXian" w:hint="eastAsia"/>
        </w:rPr>
        <w:t>First round discussion</w:t>
      </w:r>
    </w:p>
    <w:p w14:paraId="708E562F" w14:textId="77777777" w:rsidR="00C065D3" w:rsidRDefault="00C065D3" w:rsidP="00C065D3">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1F8D307A" w14:textId="77777777" w:rsidR="00C065D3" w:rsidRDefault="00C065D3" w:rsidP="00C065D3">
      <w:pPr>
        <w:jc w:val="both"/>
        <w:rPr>
          <w:rFonts w:eastAsia="DengXian"/>
        </w:rPr>
      </w:pPr>
    </w:p>
    <w:p w14:paraId="06898547" w14:textId="77777777" w:rsidR="00C065D3" w:rsidRPr="007A6B21" w:rsidRDefault="00C065D3" w:rsidP="00C065D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Heading4"/>
        <w:rPr>
          <w:rFonts w:eastAsia="DengXian"/>
        </w:rPr>
      </w:pPr>
      <w:r>
        <w:rPr>
          <w:rFonts w:eastAsia="DengXian" w:hint="eastAsia"/>
        </w:rPr>
        <w:t>Second round discussion</w:t>
      </w:r>
    </w:p>
    <w:p w14:paraId="7E7A907E" w14:textId="77777777" w:rsidR="00520FEA" w:rsidRDefault="00520FEA" w:rsidP="00520FEA">
      <w:pPr>
        <w:spacing w:before="120"/>
        <w:rPr>
          <w:rFonts w:eastAsia="DengXian"/>
        </w:rPr>
      </w:pPr>
    </w:p>
    <w:p w14:paraId="34FD3B86" w14:textId="0268C5C5" w:rsidR="00C860F4" w:rsidRPr="00B27596" w:rsidRDefault="00C860F4" w:rsidP="00C860F4">
      <w:pPr>
        <w:pStyle w:val="Heading2"/>
        <w:spacing w:after="120"/>
        <w:rPr>
          <w:rFonts w:eastAsia="DengXian"/>
        </w:rPr>
      </w:pPr>
      <w:r>
        <w:rPr>
          <w:rFonts w:eastAsia="DengXian" w:hint="eastAsia"/>
        </w:rPr>
        <w:t>Evaluation assumptions</w:t>
      </w:r>
      <w:r w:rsidR="003C2BA2">
        <w:rPr>
          <w:rFonts w:eastAsia="DengXian" w:hint="eastAsia"/>
        </w:rPr>
        <w:t xml:space="preserve"> (</w:t>
      </w:r>
      <w:r w:rsidR="008230A0">
        <w:rPr>
          <w:rFonts w:eastAsia="DengXian" w:hint="eastAsia"/>
        </w:rPr>
        <w:t>Hold on</w:t>
      </w:r>
      <w:r w:rsidR="003C2BA2">
        <w:rPr>
          <w:rFonts w:eastAsia="DengXian" w:hint="eastAsia"/>
        </w:rPr>
        <w:t>)</w:t>
      </w:r>
    </w:p>
    <w:p w14:paraId="71E15C3E" w14:textId="77777777" w:rsidR="00C860F4" w:rsidRDefault="00C860F4" w:rsidP="00C860F4">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SimSun"/>
                <w:kern w:val="2"/>
                <w:szCs w:val="22"/>
                <w:lang w:val="en-GB"/>
              </w:rPr>
            </w:pPr>
            <w:r>
              <w:rPr>
                <w:rFonts w:eastAsia="SimSun"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Caption"/>
              <w:keepNext/>
            </w:pPr>
            <w:bookmarkStart w:id="72" w:name="_Ref220649787"/>
            <w:r w:rsidRPr="000F244C">
              <w:t xml:space="preserve">Table </w:t>
            </w:r>
            <w:bookmarkEnd w:id="72"/>
            <w:r w:rsidRPr="000F244C">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SimSun"/>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SimSun"/>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SimSun"/>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SimSun"/>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SimSun"/>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SimSun"/>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 km/h and 120 km/h (mandatory)</w:t>
                  </w:r>
                </w:p>
                <w:p w14:paraId="69B7AC9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lastRenderedPageBreak/>
                    <w:t>Search window</w:t>
                  </w:r>
                </w:p>
              </w:tc>
              <w:tc>
                <w:tcPr>
                  <w:tcW w:w="5043" w:type="dxa"/>
                </w:tcPr>
                <w:p w14:paraId="40DB44B4"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Frequency offset</w:t>
                  </w:r>
                </w:p>
              </w:tc>
              <w:tc>
                <w:tcPr>
                  <w:tcW w:w="5043" w:type="dxa"/>
                </w:tcPr>
                <w:p w14:paraId="52E5E89E" w14:textId="77777777" w:rsidR="000F244C" w:rsidRPr="000F244C" w:rsidRDefault="000F244C" w:rsidP="006417C7">
                  <w:pPr>
                    <w:pStyle w:val="ListParagraph"/>
                    <w:numPr>
                      <w:ilvl w:val="0"/>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Initial cell selection / cell reselection</w:t>
                  </w:r>
                </w:p>
                <w:p w14:paraId="5919E51E" w14:textId="77777777" w:rsidR="000F244C" w:rsidRPr="000F244C" w:rsidRDefault="000F244C" w:rsidP="006417C7">
                  <w:pPr>
                    <w:pStyle w:val="ListParagraph"/>
                    <w:numPr>
                      <w:ilvl w:val="1"/>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TRP: +/- 0.05 ppm, uniform distribution</w:t>
                  </w:r>
                </w:p>
                <w:p w14:paraId="51778311" w14:textId="77777777" w:rsidR="000F244C" w:rsidRPr="000F244C" w:rsidRDefault="000F244C" w:rsidP="006417C7">
                  <w:pPr>
                    <w:pStyle w:val="ListParagraph"/>
                    <w:numPr>
                      <w:ilvl w:val="1"/>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UE: +/- 5 ppm, 10 ppm, and/or 20 ppm, uniform distribution</w:t>
                  </w:r>
                </w:p>
                <w:p w14:paraId="70EC14D7" w14:textId="77777777" w:rsidR="000F244C" w:rsidRPr="000F244C" w:rsidRDefault="000F244C" w:rsidP="006417C7">
                  <w:pPr>
                    <w:pStyle w:val="ListParagraph"/>
                    <w:numPr>
                      <w:ilvl w:val="0"/>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Connected mode</w:t>
                  </w:r>
                </w:p>
                <w:p w14:paraId="2BE86B00" w14:textId="77777777" w:rsidR="000F244C" w:rsidRPr="000F244C" w:rsidRDefault="000F244C" w:rsidP="006417C7">
                  <w:pPr>
                    <w:pStyle w:val="ListParagraph"/>
                    <w:numPr>
                      <w:ilvl w:val="1"/>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TRP: +/- 0.05 ppm, uniform distribution</w:t>
                  </w:r>
                </w:p>
                <w:p w14:paraId="0E5DB240" w14:textId="77777777" w:rsidR="000F244C" w:rsidRPr="000F244C" w:rsidRDefault="000F244C" w:rsidP="006417C7">
                  <w:pPr>
                    <w:pStyle w:val="ListParagraph"/>
                    <w:numPr>
                      <w:ilvl w:val="1"/>
                      <w:numId w:val="102"/>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Miss detection rate from PSS/SSS detection</w:t>
                  </w:r>
                </w:p>
                <w:p w14:paraId="3F3B1B1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cell detection rate (1-Miss detection rate)</w:t>
                  </w:r>
                </w:p>
                <w:p w14:paraId="598C0592"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Caption"/>
              <w:keepNext/>
            </w:pPr>
            <w:bookmarkStart w:id="73" w:name="_Ref220657386"/>
            <w:r w:rsidRPr="000F244C">
              <w:t xml:space="preserve">Table </w:t>
            </w:r>
            <w:bookmarkEnd w:id="73"/>
            <w:r w:rsidRPr="000F244C">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SimSun"/>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SimSun"/>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SimSun"/>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SimSun"/>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 km/h and 120 km/h (mandatory)</w:t>
                  </w:r>
                </w:p>
                <w:p w14:paraId="67EAF022"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SimSun"/>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SimSun"/>
                <w:b/>
                <w:bCs/>
                <w:sz w:val="20"/>
                <w:szCs w:val="20"/>
              </w:rPr>
            </w:pPr>
            <w:r w:rsidRPr="00535B80">
              <w:rPr>
                <w:rFonts w:eastAsia="SimSun"/>
                <w:b/>
                <w:bCs/>
                <w:sz w:val="20"/>
                <w:szCs w:val="20"/>
              </w:rPr>
              <w:lastRenderedPageBreak/>
              <w:t xml:space="preserve">Table </w:t>
            </w:r>
            <w:r w:rsidRPr="00535B80">
              <w:rPr>
                <w:rFonts w:eastAsia="Malgun Gothic"/>
                <w:b/>
                <w:bCs/>
                <w:sz w:val="20"/>
                <w:szCs w:val="20"/>
                <w:lang w:eastAsia="ko-KR"/>
              </w:rPr>
              <w:t>1</w:t>
            </w:r>
            <w:r w:rsidRPr="00535B80">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w:t>
                  </w:r>
                  <w:proofErr w:type="spellStart"/>
                  <w:r w:rsidRPr="00535B80">
                    <w:rPr>
                      <w:rFonts w:eastAsia="Malgun Gothic"/>
                      <w:sz w:val="20"/>
                      <w:szCs w:val="20"/>
                      <w:lang w:eastAsia="ko-KR"/>
                    </w:rPr>
                    <w:t>M,N,P,Mg,Ng</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Mp</w:t>
                  </w:r>
                  <w:proofErr w:type="spellEnd"/>
                  <w:r w:rsidRPr="00535B80">
                    <w:rPr>
                      <w:rFonts w:eastAsia="Malgun Gothic"/>
                      <w:sz w:val="20"/>
                      <w:szCs w:val="20"/>
                      <w:lang w:eastAsia="ko-KR"/>
                    </w:rPr>
                    <w:t>,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 (0.5, 0.8)λ</w:t>
                  </w:r>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 (0.5, 0.8)λ</w:t>
                  </w:r>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 (0.5, 0.5)λ</w:t>
                  </w:r>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3F22A3"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 xml:space="preserve">RF Impairment </w:t>
                  </w:r>
                  <w:proofErr w:type="spellStart"/>
                  <w:r w:rsidRPr="00535B80">
                    <w:rPr>
                      <w:rFonts w:eastAsia="Malgun Gothic"/>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SimSun"/>
                <w:b/>
                <w:bCs/>
                <w:sz w:val="20"/>
                <w:szCs w:val="20"/>
              </w:rPr>
              <w:t xml:space="preserve">Table </w:t>
            </w:r>
            <w:r w:rsidRPr="00535B80">
              <w:rPr>
                <w:rFonts w:eastAsia="Malgun Gothic"/>
                <w:b/>
                <w:bCs/>
                <w:sz w:val="20"/>
                <w:szCs w:val="20"/>
                <w:lang w:eastAsia="ko-KR"/>
              </w:rPr>
              <w:t>2</w:t>
            </w:r>
            <w:r w:rsidRPr="00535B80">
              <w:rPr>
                <w:rFonts w:eastAsia="SimSun"/>
                <w:b/>
                <w:bCs/>
                <w:sz w:val="20"/>
                <w:szCs w:val="20"/>
              </w:rPr>
              <w:t xml:space="preserve">. </w:t>
            </w:r>
            <w:r w:rsidRPr="00535B80">
              <w:rPr>
                <w:rFonts w:eastAsia="Malgun Gothic"/>
                <w:b/>
                <w:bCs/>
                <w:sz w:val="20"/>
                <w:szCs w:val="20"/>
                <w:lang w:eastAsia="ko-KR"/>
              </w:rPr>
              <w:t xml:space="preserve">Additional </w:t>
            </w:r>
            <w:r w:rsidRPr="00535B80">
              <w:rPr>
                <w:rFonts w:eastAsia="SimSun"/>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SimSun"/>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SimSun"/>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SimSun"/>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SimSun"/>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SimSun"/>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r w:rsidRPr="00535B80">
                    <w:rPr>
                      <w:rFonts w:eastAsia="SimSun"/>
                      <w:sz w:val="20"/>
                      <w:szCs w:val="20"/>
                      <w:lang w:eastAsia="ja-JP"/>
                    </w:rPr>
                    <w:t>(</w:t>
                  </w:r>
                  <w:r w:rsidRPr="00535B80">
                    <w:rPr>
                      <w:rFonts w:eastAsia="Malgun Gothic"/>
                      <w:sz w:val="20"/>
                      <w:szCs w:val="20"/>
                      <w:lang w:eastAsia="ko-KR"/>
                    </w:rPr>
                    <w:t>optional</w:t>
                  </w:r>
                  <w:r w:rsidRPr="00535B80">
                    <w:rPr>
                      <w:rFonts w:eastAsia="SimSun"/>
                      <w:sz w:val="20"/>
                      <w:szCs w:val="20"/>
                      <w:lang w:eastAsia="ja-JP"/>
                    </w:rPr>
                    <w:t>)</w:t>
                  </w:r>
                  <w:r w:rsidRPr="00535B80">
                    <w:rPr>
                      <w:rFonts w:eastAsia="Malgun Gothic"/>
                      <w:sz w:val="20"/>
                      <w:szCs w:val="20"/>
                      <w:lang w:eastAsia="ko-KR"/>
                    </w:rPr>
                    <w:t xml:space="preserve"> </w:t>
                  </w:r>
                  <w:r w:rsidRPr="00535B80">
                    <w:rPr>
                      <w:rFonts w:eastAsia="SimSun"/>
                      <w:sz w:val="20"/>
                      <w:szCs w:val="20"/>
                      <w:lang w:eastAsia="ja-JP"/>
                    </w:rPr>
                    <w:t>30</w:t>
                  </w:r>
                  <w:r w:rsidRPr="00535B80">
                    <w:rPr>
                      <w:rFonts w:eastAsia="Malgun Gothic"/>
                      <w:sz w:val="20"/>
                      <w:szCs w:val="20"/>
                      <w:lang w:eastAsia="ko-KR"/>
                    </w:rPr>
                    <w:t xml:space="preserve">, </w:t>
                  </w:r>
                  <w:r w:rsidRPr="00535B80">
                    <w:rPr>
                      <w:rFonts w:eastAsia="SimSun"/>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SimSun"/>
                      <w:sz w:val="20"/>
                      <w:szCs w:val="20"/>
                      <w:lang w:eastAsia="ja-JP"/>
                    </w:rPr>
                    <w:t>mandatory</w:t>
                  </w:r>
                  <w:r w:rsidRPr="00535B80">
                    <w:rPr>
                      <w:rFonts w:eastAsia="Malgun Gothic"/>
                      <w:sz w:val="20"/>
                      <w:szCs w:val="20"/>
                      <w:lang w:eastAsia="ko-KR"/>
                    </w:rPr>
                    <w:t xml:space="preserve">) No interfering </w:t>
                  </w:r>
                  <w:r w:rsidRPr="00535B80">
                    <w:rPr>
                      <w:rFonts w:eastAsia="SimSun"/>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SimSun"/>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r w:rsidRPr="00535B80">
                    <w:rPr>
                      <w:rFonts w:eastAsia="Malgun Gothic"/>
                      <w:sz w:val="20"/>
                      <w:szCs w:val="20"/>
                      <w:lang w:eastAsia="ko-KR"/>
                    </w:rPr>
                    <w:t>No interfering</w:t>
                  </w:r>
                  <w:r w:rsidRPr="00535B80">
                    <w:rPr>
                      <w:rFonts w:eastAsia="SimSun"/>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SimSun"/>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SimSun"/>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SimSun"/>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 xml:space="preserve">Adopt the following link level assumption parameters for PBCH </w:t>
            </w:r>
            <w:r w:rsidRPr="00535B80">
              <w:rPr>
                <w:rFonts w:eastAsia="Malgun Gothic"/>
                <w:i/>
                <w:iCs/>
                <w:sz w:val="20"/>
                <w:szCs w:val="20"/>
                <w:lang w:eastAsia="ko-KR"/>
              </w:rPr>
              <w:lastRenderedPageBreak/>
              <w:t>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SimSun"/>
                <w:b/>
                <w:bCs/>
                <w:sz w:val="20"/>
                <w:szCs w:val="20"/>
              </w:rPr>
              <w:t xml:space="preserve">Table </w:t>
            </w:r>
            <w:r w:rsidRPr="00535B80">
              <w:rPr>
                <w:rFonts w:eastAsia="Malgun Gothic"/>
                <w:b/>
                <w:bCs/>
                <w:sz w:val="20"/>
                <w:szCs w:val="20"/>
                <w:lang w:eastAsia="ko-KR"/>
              </w:rPr>
              <w:t>3</w:t>
            </w:r>
            <w:r w:rsidRPr="00535B80">
              <w:rPr>
                <w:rFonts w:eastAsia="SimSun"/>
                <w:b/>
                <w:bCs/>
                <w:sz w:val="20"/>
                <w:szCs w:val="20"/>
              </w:rPr>
              <w:t xml:space="preserve">. </w:t>
            </w:r>
            <w:r w:rsidRPr="00535B80">
              <w:rPr>
                <w:rFonts w:eastAsia="Malgun Gothic"/>
                <w:b/>
                <w:bCs/>
                <w:sz w:val="20"/>
                <w:szCs w:val="20"/>
                <w:lang w:eastAsia="ko-KR"/>
              </w:rPr>
              <w:t xml:space="preserve">Additional </w:t>
            </w:r>
            <w:r w:rsidRPr="00535B80">
              <w:rPr>
                <w:rFonts w:eastAsia="SimSun"/>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[56] bit payload ([32] bit information, 24 bit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SimSun"/>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lang w:eastAsia="ja-JP"/>
                    </w:rPr>
                    <w:t>(</w:t>
                  </w:r>
                  <w:r w:rsidRPr="00535B80">
                    <w:rPr>
                      <w:rFonts w:eastAsia="Malgun Gothic"/>
                      <w:sz w:val="20"/>
                      <w:szCs w:val="20"/>
                      <w:lang w:eastAsia="ko-KR"/>
                    </w:rPr>
                    <w:t>optional</w:t>
                  </w:r>
                  <w:r w:rsidRPr="00535B80">
                    <w:rPr>
                      <w:rFonts w:eastAsia="SimSun"/>
                      <w:sz w:val="20"/>
                      <w:szCs w:val="20"/>
                      <w:lang w:eastAsia="ja-JP"/>
                    </w:rPr>
                    <w:t>)</w:t>
                  </w:r>
                  <w:r w:rsidRPr="00535B80">
                    <w:rPr>
                      <w:rFonts w:eastAsia="Malgun Gothic"/>
                      <w:sz w:val="20"/>
                      <w:szCs w:val="20"/>
                      <w:lang w:eastAsia="ko-KR"/>
                    </w:rPr>
                    <w:t xml:space="preserve"> </w:t>
                  </w:r>
                  <w:r w:rsidRPr="00535B80">
                    <w:rPr>
                      <w:rFonts w:eastAsia="SimSun"/>
                      <w:sz w:val="20"/>
                      <w:szCs w:val="20"/>
                      <w:lang w:eastAsia="ja-JP"/>
                    </w:rPr>
                    <w:t>30</w:t>
                  </w:r>
                  <w:r w:rsidRPr="00535B80">
                    <w:rPr>
                      <w:rFonts w:eastAsia="Malgun Gothic"/>
                      <w:sz w:val="20"/>
                      <w:szCs w:val="20"/>
                      <w:lang w:eastAsia="ko-KR"/>
                    </w:rPr>
                    <w:t xml:space="preserve">, </w:t>
                  </w:r>
                  <w:r w:rsidRPr="00535B80">
                    <w:rPr>
                      <w:rFonts w:eastAsia="SimSun"/>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SimSun"/>
                      <w:sz w:val="20"/>
                      <w:szCs w:val="20"/>
                      <w:lang w:eastAsia="ja-JP"/>
                    </w:rPr>
                    <w:t>mandatory</w:t>
                  </w:r>
                  <w:r w:rsidRPr="00535B80">
                    <w:rPr>
                      <w:rFonts w:eastAsia="Malgun Gothic"/>
                      <w:sz w:val="20"/>
                      <w:szCs w:val="20"/>
                      <w:lang w:eastAsia="ko-KR"/>
                    </w:rPr>
                    <w:t xml:space="preserve">)No interfering </w:t>
                  </w:r>
                  <w:r w:rsidRPr="00535B80">
                    <w:rPr>
                      <w:rFonts w:eastAsia="SimSun"/>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SimSun"/>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SimSun"/>
                <w:b/>
                <w:bCs/>
                <w:sz w:val="20"/>
                <w:szCs w:val="20"/>
              </w:rPr>
              <w:t xml:space="preserve">Table </w:t>
            </w:r>
            <w:r w:rsidRPr="00535B80">
              <w:rPr>
                <w:rFonts w:eastAsia="Malgun Gothic"/>
                <w:b/>
                <w:bCs/>
                <w:sz w:val="20"/>
                <w:szCs w:val="20"/>
                <w:lang w:eastAsia="ko-KR"/>
              </w:rPr>
              <w:t>4</w:t>
            </w:r>
            <w:r w:rsidRPr="00535B80">
              <w:rPr>
                <w:rFonts w:eastAsia="SimSun"/>
                <w:b/>
                <w:bCs/>
                <w:sz w:val="20"/>
                <w:szCs w:val="20"/>
              </w:rPr>
              <w:t xml:space="preserve">. </w:t>
            </w:r>
            <w:r w:rsidRPr="00535B80">
              <w:rPr>
                <w:rFonts w:eastAsia="Malgun Gothic"/>
                <w:b/>
                <w:bCs/>
                <w:sz w:val="20"/>
                <w:szCs w:val="20"/>
                <w:lang w:eastAsia="ko-KR"/>
              </w:rPr>
              <w:t xml:space="preserve">Additional </w:t>
            </w:r>
            <w:r w:rsidRPr="00535B80">
              <w:rPr>
                <w:rFonts w:eastAsia="SimSun"/>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SimSun"/>
                      <w:sz w:val="20"/>
                      <w:szCs w:val="20"/>
                    </w:rPr>
                  </w:pPr>
                  <w:r w:rsidRPr="00535B80">
                    <w:rPr>
                      <w:rFonts w:eastAsia="Malgun Gothic"/>
                      <w:kern w:val="2"/>
                      <w:sz w:val="20"/>
                      <w:szCs w:val="20"/>
                      <w:lang w:eastAsia="ko-KR"/>
                    </w:rPr>
                    <w:lastRenderedPageBreak/>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Malgun Gothic"/>
                      <w:sz w:val="20"/>
                      <w:szCs w:val="20"/>
                      <w:lang w:eastAsia="ko-KR"/>
                    </w:rPr>
                    <w:t xml:space="preserve">8, </w:t>
                  </w:r>
                  <w:r w:rsidRPr="00535B80">
                    <w:rPr>
                      <w:rFonts w:eastAsia="SimSun"/>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SimSun"/>
                      <w:sz w:val="20"/>
                      <w:szCs w:val="20"/>
                    </w:rPr>
                    <w:t>40</w:t>
                  </w:r>
                  <w:r w:rsidRPr="00535B80">
                    <w:rPr>
                      <w:rFonts w:eastAsia="Malgun Gothic"/>
                      <w:sz w:val="20"/>
                      <w:szCs w:val="20"/>
                      <w:lang w:eastAsia="ko-KR"/>
                    </w:rPr>
                    <w:t>]</w:t>
                  </w:r>
                  <w:r w:rsidRPr="00535B80">
                    <w:rPr>
                      <w:rFonts w:eastAsia="SimSun"/>
                      <w:sz w:val="20"/>
                      <w:szCs w:val="20"/>
                    </w:rPr>
                    <w:t xml:space="preserve"> </w:t>
                  </w:r>
                  <w:r w:rsidRPr="00535B80">
                    <w:rPr>
                      <w:rFonts w:eastAsia="Malgun Gothic"/>
                      <w:sz w:val="20"/>
                      <w:szCs w:val="20"/>
                      <w:lang w:eastAsia="ko-KR"/>
                    </w:rPr>
                    <w:t xml:space="preserve">information </w:t>
                  </w:r>
                  <w:r w:rsidRPr="00535B80">
                    <w:rPr>
                      <w:rFonts w:eastAsia="SimSun"/>
                      <w:sz w:val="20"/>
                      <w:szCs w:val="20"/>
                    </w:rPr>
                    <w:t>bits</w:t>
                  </w:r>
                  <w:r w:rsidRPr="00535B80">
                    <w:rPr>
                      <w:rFonts w:eastAsia="Malgun Gothic"/>
                      <w:sz w:val="20"/>
                      <w:szCs w:val="20"/>
                      <w:lang w:eastAsia="ko-KR"/>
                    </w:rPr>
                    <w:t>, 24 bit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SimSun"/>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SimSun"/>
                      <w:sz w:val="20"/>
                      <w:szCs w:val="20"/>
                    </w:rPr>
                    <w:t xml:space="preserve">2 </w:t>
                  </w:r>
                  <w:r w:rsidRPr="00535B80">
                    <w:rPr>
                      <w:rFonts w:eastAsia="Malgun Gothic"/>
                      <w:sz w:val="20"/>
                      <w:szCs w:val="20"/>
                      <w:lang w:eastAsia="ko-KR"/>
                    </w:rPr>
                    <w:t xml:space="preserve">OFDM </w:t>
                  </w:r>
                  <w:r w:rsidRPr="00535B80">
                    <w:rPr>
                      <w:rFonts w:eastAsia="SimSun"/>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SimSun"/>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lang w:eastAsia="ja-JP"/>
                    </w:rPr>
                    <w:t>(</w:t>
                  </w:r>
                  <w:r w:rsidRPr="00535B80">
                    <w:rPr>
                      <w:rFonts w:eastAsia="Malgun Gothic"/>
                      <w:sz w:val="20"/>
                      <w:szCs w:val="20"/>
                      <w:lang w:eastAsia="ko-KR"/>
                    </w:rPr>
                    <w:t>optional</w:t>
                  </w:r>
                  <w:r w:rsidRPr="00535B80">
                    <w:rPr>
                      <w:rFonts w:eastAsia="SimSun"/>
                      <w:sz w:val="20"/>
                      <w:szCs w:val="20"/>
                      <w:lang w:eastAsia="ja-JP"/>
                    </w:rPr>
                    <w:t>)</w:t>
                  </w:r>
                  <w:r w:rsidRPr="00535B80">
                    <w:rPr>
                      <w:rFonts w:eastAsia="Malgun Gothic"/>
                      <w:sz w:val="20"/>
                      <w:szCs w:val="20"/>
                      <w:lang w:eastAsia="ko-KR"/>
                    </w:rPr>
                    <w:t xml:space="preserve"> </w:t>
                  </w:r>
                  <w:r w:rsidRPr="00535B80">
                    <w:rPr>
                      <w:rFonts w:eastAsia="SimSun"/>
                      <w:sz w:val="20"/>
                      <w:szCs w:val="20"/>
                      <w:lang w:eastAsia="ja-JP"/>
                    </w:rPr>
                    <w:t>30</w:t>
                  </w:r>
                  <w:r w:rsidRPr="00535B80">
                    <w:rPr>
                      <w:rFonts w:eastAsia="Malgun Gothic"/>
                      <w:sz w:val="20"/>
                      <w:szCs w:val="20"/>
                      <w:lang w:eastAsia="ko-KR"/>
                    </w:rPr>
                    <w:t xml:space="preserve">, </w:t>
                  </w:r>
                  <w:r w:rsidRPr="00535B80">
                    <w:rPr>
                      <w:rFonts w:eastAsia="SimSun"/>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SimSun"/>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SimSun"/>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Caption"/>
              <w:spacing w:afterLines="50"/>
            </w:pPr>
            <w:bookmarkStart w:id="74" w:name="_Ref220689804"/>
            <w:r w:rsidRPr="00D83EFA">
              <w:t xml:space="preserve">Table </w:t>
            </w:r>
            <w:fldSimple w:instr=" SEQ Table \* ARABIC ">
              <w:r w:rsidR="00D91038">
                <w:rPr>
                  <w:noProof/>
                </w:rPr>
                <w:t>1</w:t>
              </w:r>
            </w:fldSimple>
            <w:bookmarkEnd w:id="74"/>
            <w:r w:rsidRPr="00D83EFA">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75"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75"/>
          </w:p>
          <w:p w14:paraId="253B1C4C" w14:textId="7DA63ECC" w:rsidR="00C92907" w:rsidRPr="00D83EFA" w:rsidRDefault="00C92907" w:rsidP="00D83EFA">
            <w:pPr>
              <w:pStyle w:val="Caption"/>
              <w:spacing w:afterLines="50"/>
            </w:pPr>
            <w:bookmarkStart w:id="76" w:name="_Ref220689814"/>
            <w:r w:rsidRPr="00D83EFA">
              <w:t xml:space="preserve">Table </w:t>
            </w:r>
            <w:fldSimple w:instr=" SEQ Table \* ARABIC ">
              <w:r w:rsidR="00D91038">
                <w:rPr>
                  <w:noProof/>
                </w:rPr>
                <w:t>2</w:t>
              </w:r>
            </w:fldSimple>
            <w:bookmarkEnd w:id="76"/>
            <w:r w:rsidRPr="00D83EFA">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SimSun"/>
                <w:kern w:val="2"/>
                <w:sz w:val="20"/>
                <w:szCs w:val="20"/>
                <w:lang w:val="en-GB"/>
              </w:rPr>
            </w:pPr>
            <w:r w:rsidRPr="00D83EFA">
              <w:rPr>
                <w:rFonts w:eastAsia="SimSun"/>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ListParagraph"/>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PBCH decoding.</w:t>
            </w:r>
          </w:p>
          <w:p w14:paraId="2C518E23" w14:textId="77777777" w:rsidR="008C14B8" w:rsidRPr="00D83EFA" w:rsidRDefault="008C14B8" w:rsidP="006417C7">
            <w:pPr>
              <w:pStyle w:val="ListParagraph"/>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6417C7">
            <w:pPr>
              <w:pStyle w:val="ListParagraph"/>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ListParagraph"/>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ListParagraph"/>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lastRenderedPageBreak/>
                    <w:t>Frequency offset</w:t>
                  </w:r>
                </w:p>
              </w:tc>
              <w:tc>
                <w:tcPr>
                  <w:tcW w:w="476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tcPr>
                <w:p w14:paraId="2A110C06" w14:textId="77777777" w:rsidR="008C14B8" w:rsidRPr="00D83EFA" w:rsidRDefault="008C14B8" w:rsidP="006417C7">
                  <w:pPr>
                    <w:pStyle w:val="NormalWeb"/>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NormalWeb"/>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SimSun"/>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SimSun"/>
                <w:b/>
                <w:bCs/>
                <w:i/>
                <w:iCs/>
                <w:sz w:val="20"/>
                <w:szCs w:val="20"/>
              </w:rPr>
            </w:pPr>
          </w:p>
        </w:tc>
      </w:tr>
    </w:tbl>
    <w:p w14:paraId="2FA95ACE" w14:textId="77777777" w:rsidR="00C860F4" w:rsidRPr="008F3C5C" w:rsidRDefault="00C860F4" w:rsidP="00C860F4">
      <w:pPr>
        <w:rPr>
          <w:rFonts w:eastAsia="DengXian"/>
        </w:rPr>
      </w:pPr>
    </w:p>
    <w:p w14:paraId="0F0D53C0" w14:textId="77777777" w:rsidR="00C860F4" w:rsidRDefault="00C860F4" w:rsidP="00C860F4">
      <w:pPr>
        <w:pStyle w:val="Heading3"/>
        <w:spacing w:after="120"/>
        <w:rPr>
          <w:rFonts w:eastAsia="DengXian"/>
        </w:rPr>
      </w:pPr>
      <w:r>
        <w:rPr>
          <w:rFonts w:eastAsia="DengXian" w:hint="eastAsia"/>
        </w:rPr>
        <w:t>Discussion</w:t>
      </w:r>
    </w:p>
    <w:p w14:paraId="0D52A819" w14:textId="77777777" w:rsidR="00C860F4" w:rsidRDefault="00C860F4" w:rsidP="00C860F4">
      <w:pPr>
        <w:pStyle w:val="Heading4"/>
        <w:rPr>
          <w:rFonts w:eastAsia="DengXian"/>
        </w:rPr>
      </w:pPr>
      <w:r>
        <w:rPr>
          <w:rFonts w:eastAsia="DengXian" w:hint="eastAsia"/>
        </w:rPr>
        <w:t>First round discussion</w:t>
      </w:r>
    </w:p>
    <w:p w14:paraId="3707752A" w14:textId="77777777" w:rsidR="00C860F4" w:rsidRDefault="00C860F4" w:rsidP="00C860F4">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34269AEF" w14:textId="77777777" w:rsidR="00C860F4" w:rsidRDefault="00C860F4" w:rsidP="00C860F4">
      <w:pPr>
        <w:jc w:val="both"/>
        <w:rPr>
          <w:rFonts w:eastAsia="DengXian"/>
        </w:rPr>
      </w:pPr>
    </w:p>
    <w:p w14:paraId="48129206" w14:textId="77777777" w:rsidR="00C860F4" w:rsidRPr="007A6B21" w:rsidRDefault="00C860F4" w:rsidP="00C860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Heading4"/>
        <w:rPr>
          <w:rFonts w:eastAsia="DengXian"/>
        </w:rPr>
      </w:pPr>
      <w:r>
        <w:rPr>
          <w:rFonts w:eastAsia="DengXian" w:hint="eastAsia"/>
        </w:rPr>
        <w:t>Second round discussion</w:t>
      </w:r>
    </w:p>
    <w:p w14:paraId="1243255E" w14:textId="77777777" w:rsidR="00C860F4" w:rsidRPr="00C860F4" w:rsidRDefault="00C860F4" w:rsidP="00C860F4">
      <w:pPr>
        <w:rPr>
          <w:rFonts w:eastAsia="DengXian"/>
        </w:rPr>
      </w:pPr>
    </w:p>
    <w:p w14:paraId="14EFB83F" w14:textId="0F52F2B0" w:rsidR="00B27596" w:rsidRPr="00B27596" w:rsidRDefault="00B27596" w:rsidP="00B27596">
      <w:pPr>
        <w:pStyle w:val="Heading2"/>
        <w:spacing w:after="120"/>
        <w:rPr>
          <w:rFonts w:eastAsia="DengXian"/>
        </w:rPr>
      </w:pPr>
      <w:r>
        <w:rPr>
          <w:rFonts w:eastAsia="DengXian"/>
        </w:rPr>
        <w:t>O</w:t>
      </w:r>
      <w:r>
        <w:rPr>
          <w:rFonts w:eastAsia="DengXian" w:hint="eastAsia"/>
        </w:rPr>
        <w:t>thers</w:t>
      </w:r>
      <w:r w:rsidR="0050455A">
        <w:rPr>
          <w:rFonts w:eastAsia="DengXian" w:hint="eastAsia"/>
        </w:rPr>
        <w:t xml:space="preserve"> </w:t>
      </w:r>
      <w:r w:rsidR="00105682">
        <w:rPr>
          <w:rFonts w:eastAsia="DengXian" w:hint="eastAsia"/>
        </w:rPr>
        <w:t>(Hold on)</w:t>
      </w:r>
    </w:p>
    <w:p w14:paraId="18B15C44" w14:textId="77777777" w:rsidR="00B27596" w:rsidRDefault="00B27596" w:rsidP="00B2759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SimSun"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ListParagraph"/>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ListParagraph"/>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ListParagraph"/>
              <w:numPr>
                <w:ilvl w:val="0"/>
                <w:numId w:val="44"/>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SimSun"/>
                <w:kern w:val="2"/>
                <w:sz w:val="20"/>
                <w:szCs w:val="20"/>
                <w:lang w:val="en-GB"/>
              </w:rPr>
            </w:pPr>
            <w:r w:rsidRPr="00E9089B">
              <w:rPr>
                <w:rFonts w:eastAsia="SimSun"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SimSun"/>
                <w:kern w:val="2"/>
                <w:sz w:val="20"/>
                <w:szCs w:val="20"/>
                <w:lang w:val="en-GB"/>
              </w:rPr>
            </w:pPr>
            <w:r w:rsidRPr="00E9089B">
              <w:rPr>
                <w:rFonts w:eastAsia="SimSun"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 xml:space="preserve">Proposal 30: Study size and location of the initial CORESET (e.g., the multiplexing </w:t>
            </w:r>
            <w:r w:rsidRPr="00E9089B">
              <w:rPr>
                <w:i/>
                <w:iCs w:val="0"/>
                <w:sz w:val="20"/>
                <w:szCs w:val="20"/>
              </w:rPr>
              <w:lastRenderedPageBreak/>
              <w:t>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SimSun"/>
                <w:kern w:val="2"/>
                <w:sz w:val="20"/>
                <w:szCs w:val="20"/>
                <w:lang w:val="en-GB"/>
              </w:rPr>
            </w:pPr>
            <w:r w:rsidRPr="00D10559">
              <w:rPr>
                <w:rFonts w:eastAsiaTheme="minorEastAsia"/>
                <w:iCs/>
                <w:sz w:val="20"/>
                <w:szCs w:val="20"/>
              </w:rPr>
              <w:lastRenderedPageBreak/>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ListParagraph"/>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ListParagraph"/>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SimSun"/>
                <w:kern w:val="2"/>
                <w:sz w:val="20"/>
                <w:szCs w:val="20"/>
                <w:lang w:val="en-GB"/>
              </w:rPr>
            </w:pPr>
            <w:r>
              <w:rPr>
                <w:rFonts w:eastAsia="SimSun" w:hint="eastAsia"/>
                <w:kern w:val="2"/>
                <w:sz w:val="20"/>
                <w:szCs w:val="20"/>
                <w:lang w:val="en-GB"/>
              </w:rPr>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 xml:space="preserve">Proposal 17: Study synchronization measurement by jointly utilizing always-on SSB </w:t>
            </w:r>
            <w:r w:rsidRPr="00345910">
              <w:rPr>
                <w:rFonts w:eastAsiaTheme="minorEastAsia"/>
                <w:b/>
                <w:bCs/>
                <w:i/>
                <w:sz w:val="20"/>
                <w:szCs w:val="20"/>
              </w:rPr>
              <w:lastRenderedPageBreak/>
              <w:t>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SimSun"/>
                <w:kern w:val="2"/>
                <w:sz w:val="20"/>
                <w:szCs w:val="20"/>
                <w:lang w:val="en-GB"/>
              </w:rPr>
            </w:pPr>
            <w:r w:rsidRPr="00E9089B">
              <w:rPr>
                <w:rFonts w:eastAsia="SimSun" w:hint="eastAsia"/>
                <w:kern w:val="2"/>
                <w:sz w:val="20"/>
                <w:szCs w:val="20"/>
                <w:lang w:val="en-GB"/>
              </w:rPr>
              <w:lastRenderedPageBreak/>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Heading3"/>
        <w:spacing w:after="120"/>
        <w:rPr>
          <w:rFonts w:eastAsia="DengXian"/>
        </w:rPr>
      </w:pPr>
      <w:r>
        <w:rPr>
          <w:rFonts w:eastAsia="DengXian" w:hint="eastAsia"/>
        </w:rPr>
        <w:t>Discussion</w:t>
      </w:r>
    </w:p>
    <w:p w14:paraId="1C7EAED7" w14:textId="77777777" w:rsidR="00B27596" w:rsidRDefault="00B27596" w:rsidP="00B27596">
      <w:pPr>
        <w:pStyle w:val="Heading4"/>
        <w:rPr>
          <w:rFonts w:eastAsia="DengXian"/>
        </w:rPr>
      </w:pPr>
      <w:r>
        <w:rPr>
          <w:rFonts w:eastAsia="DengXian" w:hint="eastAsia"/>
        </w:rPr>
        <w:t>First round discussion</w:t>
      </w:r>
    </w:p>
    <w:p w14:paraId="430632D1" w14:textId="77777777" w:rsidR="00B27596" w:rsidRDefault="00B27596" w:rsidP="00B27596">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FD8450E" w14:textId="77777777" w:rsidR="00B27596" w:rsidRDefault="00B27596" w:rsidP="00B27596">
      <w:pPr>
        <w:jc w:val="both"/>
        <w:rPr>
          <w:rFonts w:eastAsia="DengXian"/>
        </w:rPr>
      </w:pPr>
    </w:p>
    <w:p w14:paraId="06DE0EB8" w14:textId="77777777" w:rsidR="00B27596" w:rsidRPr="007A6B21" w:rsidRDefault="00B27596" w:rsidP="00B27596">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Heading4"/>
        <w:rPr>
          <w:rFonts w:eastAsia="DengXian"/>
        </w:rPr>
      </w:pPr>
      <w:r>
        <w:rPr>
          <w:rFonts w:eastAsia="DengXian" w:hint="eastAsia"/>
        </w:rPr>
        <w:t>Second round discussion</w:t>
      </w:r>
    </w:p>
    <w:p w14:paraId="6F60DD6B" w14:textId="77777777" w:rsidR="00F04F7D" w:rsidRDefault="00F04F7D" w:rsidP="00520FEA">
      <w:pPr>
        <w:spacing w:before="120"/>
        <w:rPr>
          <w:rFonts w:eastAsia="DengXian"/>
        </w:rPr>
      </w:pPr>
    </w:p>
    <w:p w14:paraId="193A61EA" w14:textId="77777777" w:rsidR="00F04F7D" w:rsidRPr="00520FEA" w:rsidRDefault="00F04F7D" w:rsidP="00520FEA">
      <w:pPr>
        <w:spacing w:before="120"/>
        <w:rPr>
          <w:rFonts w:eastAsia="DengXian"/>
        </w:rPr>
      </w:pPr>
    </w:p>
    <w:p w14:paraId="690EE136" w14:textId="0643783F" w:rsidR="00695F1B" w:rsidRDefault="00695F1B" w:rsidP="00D217DE">
      <w:pPr>
        <w:pStyle w:val="Heading1"/>
        <w:spacing w:before="120" w:after="120"/>
        <w:rPr>
          <w:rFonts w:eastAsia="DengXian"/>
        </w:rPr>
      </w:pPr>
      <w:r w:rsidRPr="006764FF">
        <w:rPr>
          <w:rFonts w:eastAsia="DengXian"/>
        </w:rPr>
        <w:t>SIB</w:t>
      </w:r>
      <w:r w:rsidR="003C3172">
        <w:rPr>
          <w:rFonts w:eastAsia="DengXian" w:hint="eastAsia"/>
        </w:rPr>
        <w:t xml:space="preserve"> (</w:t>
      </w:r>
      <w:r w:rsidR="00122FFA">
        <w:rPr>
          <w:rFonts w:eastAsia="DengXian" w:hint="eastAsia"/>
        </w:rPr>
        <w:t>Hold on</w:t>
      </w:r>
      <w:r w:rsidR="003C3172">
        <w:rPr>
          <w:rFonts w:eastAsia="DengXian" w:hint="eastAsia"/>
        </w:rPr>
        <w:t>)</w:t>
      </w:r>
    </w:p>
    <w:p w14:paraId="7263362E" w14:textId="217C9D1F" w:rsidR="00695F1B" w:rsidRDefault="00F0230E" w:rsidP="00D217DE">
      <w:pPr>
        <w:pStyle w:val="Heading2"/>
        <w:spacing w:before="120" w:after="120"/>
        <w:rPr>
          <w:rFonts w:eastAsia="DengXian"/>
        </w:rPr>
      </w:pPr>
      <w:r>
        <w:rPr>
          <w:rFonts w:eastAsia="DengXian"/>
        </w:rPr>
        <w:t>P</w:t>
      </w:r>
      <w:r>
        <w:rPr>
          <w:rFonts w:eastAsia="DengXian" w:hint="eastAsia"/>
        </w:rPr>
        <w:t>eriodic SIB</w:t>
      </w:r>
      <w:r w:rsidR="00843C30">
        <w:rPr>
          <w:rFonts w:eastAsia="DengXian" w:hint="eastAsia"/>
        </w:rPr>
        <w:t xml:space="preserve"> transmission</w:t>
      </w:r>
    </w:p>
    <w:p w14:paraId="20FB35BE" w14:textId="77777777" w:rsidR="00C4419B" w:rsidRDefault="00C4419B" w:rsidP="002801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SimSun"/>
                <w:b/>
                <w:bCs/>
                <w:iCs/>
                <w:sz w:val="20"/>
                <w:szCs w:val="20"/>
              </w:rPr>
              <w:t>: For the SIB1 design in 6GR, at least the following principles should be considered:</w:t>
            </w:r>
          </w:p>
          <w:p w14:paraId="6EBE9C86" w14:textId="77777777" w:rsidR="00326ED3" w:rsidRPr="00B60B84" w:rsidRDefault="00326ED3" w:rsidP="006417C7">
            <w:pPr>
              <w:pStyle w:val="ListParagraph"/>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ListParagraph"/>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ListParagraph"/>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SimSun"/>
                <w:b/>
                <w:bCs/>
                <w:iCs/>
                <w:sz w:val="20"/>
                <w:szCs w:val="20"/>
              </w:rPr>
              <w:t>: In 6GR, clustered SIB1 distribution should be supported.</w:t>
            </w:r>
          </w:p>
          <w:p w14:paraId="59B55C1D" w14:textId="59828EB3"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SimSun"/>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6417C7">
            <w:pPr>
              <w:pStyle w:val="ListParagraph"/>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ListParagraph"/>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DengXian"/>
                <w:b/>
                <w:bCs/>
                <w:sz w:val="20"/>
                <w:szCs w:val="20"/>
              </w:rPr>
            </w:pPr>
            <w:r w:rsidRPr="00B60B84">
              <w:rPr>
                <w:rFonts w:eastAsia="DengXian"/>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Huawei, HiSilicon</w:t>
            </w:r>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and coverage performance enhancement, e.g., multi-ports 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ListParagraph"/>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ListParagraph"/>
              <w:numPr>
                <w:ilvl w:val="1"/>
                <w:numId w:val="61"/>
              </w:numPr>
              <w:spacing w:afterLines="50"/>
              <w:rPr>
                <w:rFonts w:eastAsia="MS Mincho"/>
                <w:sz w:val="20"/>
                <w:szCs w:val="20"/>
              </w:rPr>
            </w:pPr>
            <w:r w:rsidRPr="00843C30">
              <w:rPr>
                <w:rFonts w:eastAsia="MS Mincho"/>
                <w:sz w:val="20"/>
                <w:szCs w:val="20"/>
              </w:rPr>
              <w:t>For the detailed multiplexing pattern, following aspects should be considered on top of overhead, NES and capacity: type0-PDCCH CSS 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ListParagraph"/>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ListParagraph"/>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ListParagraph"/>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lastRenderedPageBreak/>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lastRenderedPageBreak/>
              <w:t>TCL</w:t>
            </w:r>
          </w:p>
        </w:tc>
        <w:tc>
          <w:tcPr>
            <w:tcW w:w="3829" w:type="pct"/>
          </w:tcPr>
          <w:p w14:paraId="495FD0E3" w14:textId="77777777" w:rsidR="003060D5" w:rsidRPr="00B60B84" w:rsidRDefault="003060D5" w:rsidP="00B60B84">
            <w:pPr>
              <w:pStyle w:val="BodyText"/>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BodyText"/>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BodyText"/>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BodyText"/>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BodyText"/>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BodyText"/>
              <w:spacing w:afterLines="50"/>
              <w:rPr>
                <w:rFonts w:eastAsiaTheme="minorEastAsia"/>
                <w:b/>
                <w:bCs/>
                <w:i/>
                <w:iCs/>
              </w:rPr>
            </w:pPr>
            <w:r w:rsidRPr="00B60B84">
              <w:rPr>
                <w:b/>
                <w:bCs/>
                <w:i/>
                <w:iCs/>
              </w:rPr>
              <w:t>Proposal 12: Study both TDM and FDM multiplexing patterns between SSB and CORESET#0.</w:t>
            </w:r>
          </w:p>
          <w:p w14:paraId="07C3445C"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ListParagraph"/>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ListParagraph"/>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ListParagraph"/>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Heading3"/>
        <w:spacing w:after="120"/>
        <w:rPr>
          <w:rFonts w:eastAsia="DengXian"/>
        </w:rPr>
      </w:pPr>
      <w:r>
        <w:rPr>
          <w:rFonts w:eastAsia="DengXian" w:hint="eastAsia"/>
        </w:rPr>
        <w:t>Discussion</w:t>
      </w:r>
    </w:p>
    <w:p w14:paraId="5DC8F78C" w14:textId="77777777" w:rsidR="00843C30" w:rsidRPr="00843C30" w:rsidRDefault="00843C30" w:rsidP="00843C30">
      <w:pPr>
        <w:rPr>
          <w:rFonts w:eastAsia="DengXian"/>
        </w:rPr>
      </w:pPr>
    </w:p>
    <w:p w14:paraId="20302030" w14:textId="77777777" w:rsidR="00C4419B" w:rsidRDefault="00C4419B" w:rsidP="00280155">
      <w:pPr>
        <w:pStyle w:val="Heading4"/>
        <w:rPr>
          <w:rFonts w:eastAsia="DengXian"/>
        </w:rPr>
      </w:pPr>
      <w:r>
        <w:rPr>
          <w:rFonts w:eastAsia="DengXian" w:hint="eastAsia"/>
        </w:rPr>
        <w:t>First round discussion</w:t>
      </w:r>
    </w:p>
    <w:p w14:paraId="714F9AA4" w14:textId="77777777" w:rsidR="00C4419B" w:rsidRDefault="00C4419B" w:rsidP="00C4419B">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45C28105" w14:textId="77777777" w:rsidR="00C4419B" w:rsidRDefault="00C4419B" w:rsidP="00C4419B">
      <w:pPr>
        <w:jc w:val="both"/>
        <w:rPr>
          <w:rFonts w:eastAsia="DengXian"/>
          <w:b/>
          <w:bCs/>
        </w:rPr>
      </w:pPr>
    </w:p>
    <w:p w14:paraId="2ABE9EE5" w14:textId="77777777" w:rsidR="00C4419B" w:rsidRPr="007A6B21" w:rsidRDefault="00C4419B" w:rsidP="00C4419B">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SimSun"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Heading4"/>
        <w:rPr>
          <w:rFonts w:eastAsia="DengXian"/>
        </w:rPr>
      </w:pPr>
      <w:r>
        <w:rPr>
          <w:rFonts w:eastAsia="DengXian" w:hint="eastAsia"/>
        </w:rPr>
        <w:t>Second round discussion</w:t>
      </w:r>
    </w:p>
    <w:p w14:paraId="3C148B68" w14:textId="77777777" w:rsidR="00520FEA" w:rsidRDefault="00520FEA" w:rsidP="00520FEA">
      <w:pPr>
        <w:spacing w:before="120"/>
        <w:rPr>
          <w:rFonts w:eastAsia="DengXian"/>
        </w:rPr>
      </w:pPr>
    </w:p>
    <w:p w14:paraId="2B1988A0" w14:textId="6681574E" w:rsidR="00695F1B" w:rsidRDefault="00695F1B" w:rsidP="00D217DE">
      <w:pPr>
        <w:pStyle w:val="Heading2"/>
        <w:spacing w:before="120" w:after="120"/>
        <w:rPr>
          <w:rFonts w:eastAsia="DengXian"/>
        </w:rPr>
      </w:pPr>
      <w:r w:rsidRPr="00A23569">
        <w:rPr>
          <w:rFonts w:eastAsia="DengXian"/>
        </w:rPr>
        <w:t>On-demand SIB</w:t>
      </w:r>
    </w:p>
    <w:p w14:paraId="7D3FFBFE" w14:textId="77777777" w:rsidR="00EB4EF4" w:rsidRDefault="00EB4EF4" w:rsidP="00EB4EF4">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SimSun"/>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SimSun"/>
                <w:b/>
                <w:bCs/>
                <w:iCs/>
                <w:sz w:val="20"/>
                <w:szCs w:val="20"/>
              </w:rPr>
              <w:t xml:space="preserve">: </w:t>
            </w:r>
            <w:r w:rsidRPr="00B60B84">
              <w:rPr>
                <w:rFonts w:eastAsiaTheme="minorEastAsia"/>
                <w:b/>
                <w:sz w:val="20"/>
                <w:szCs w:val="20"/>
              </w:rPr>
              <w:t>In 6GR, when a homogeneous network is supported</w:t>
            </w:r>
            <w:r w:rsidRPr="00B60B84">
              <w:rPr>
                <w:rFonts w:eastAsia="SimSun"/>
                <w:b/>
                <w:bCs/>
                <w:iCs/>
                <w:sz w:val="20"/>
                <w:szCs w:val="20"/>
              </w:rPr>
              <w:t>, the following options can be considered to provide UL WUS configuration:</w:t>
            </w:r>
          </w:p>
          <w:p w14:paraId="152501CE" w14:textId="77777777" w:rsidR="00A86042" w:rsidRPr="00B60B84" w:rsidRDefault="00A86042" w:rsidP="006417C7">
            <w:pPr>
              <w:pStyle w:val="ListParagraph"/>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ListParagraph"/>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77" w:name="_Hlk219471459"/>
            <w:r w:rsidRPr="00B60B84">
              <w:rPr>
                <w:rFonts w:eastAsia="SimSun"/>
                <w:b/>
                <w:bCs/>
                <w:i/>
                <w:iCs/>
                <w:sz w:val="20"/>
                <w:szCs w:val="20"/>
                <w:lang w:val="en-GB"/>
              </w:rPr>
              <w:t xml:space="preserve">Proposal </w:t>
            </w:r>
            <w:r w:rsidRPr="00B60B84">
              <w:rPr>
                <w:rFonts w:eastAsia="SimSun"/>
                <w:b/>
                <w:bCs/>
                <w:i/>
                <w:iCs/>
                <w:sz w:val="20"/>
                <w:szCs w:val="20"/>
                <w:lang w:eastAsia="en-US"/>
              </w:rPr>
              <w:t>9</w:t>
            </w:r>
            <w:r w:rsidRPr="00B60B84">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77"/>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SimSun"/>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 xml:space="preserve">Proposal 11: RAN1 to study on-demand SIB1 transmission for 6GR, taking </w:t>
            </w:r>
            <w:r w:rsidRPr="00B60B84">
              <w:rPr>
                <w:b/>
                <w:bCs/>
                <w:sz w:val="20"/>
                <w:szCs w:val="20"/>
              </w:rPr>
              <w:lastRenderedPageBreak/>
              <w:t>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SimSun"/>
                <w:kern w:val="2"/>
                <w:sz w:val="20"/>
                <w:szCs w:val="20"/>
                <w:lang w:val="en-GB"/>
              </w:rPr>
            </w:pPr>
            <w:r w:rsidRPr="00B60B84">
              <w:rPr>
                <w:rFonts w:eastAsiaTheme="minorEastAsia"/>
                <w:iCs/>
                <w:sz w:val="20"/>
                <w:szCs w:val="20"/>
              </w:rPr>
              <w:lastRenderedPageBreak/>
              <w:t>Fujitsu</w:t>
            </w:r>
          </w:p>
        </w:tc>
        <w:tc>
          <w:tcPr>
            <w:tcW w:w="3829" w:type="pct"/>
          </w:tcPr>
          <w:p w14:paraId="104B397D" w14:textId="652D012C" w:rsidR="00E62183" w:rsidRPr="00843C30" w:rsidRDefault="00E62183" w:rsidP="00B60B84">
            <w:pPr>
              <w:spacing w:afterLines="50"/>
              <w:rPr>
                <w:rFonts w:eastAsia="DengXian"/>
                <w:b/>
                <w:bCs/>
                <w:sz w:val="20"/>
                <w:szCs w:val="20"/>
              </w:rPr>
            </w:pPr>
            <w:r w:rsidRPr="00B60B84">
              <w:rPr>
                <w:rFonts w:eastAsia="DengXian"/>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Caption"/>
              <w:spacing w:afterLines="50"/>
              <w:ind w:left="1350" w:hanging="1350"/>
              <w:jc w:val="both"/>
              <w:rPr>
                <w:i/>
                <w:iCs/>
              </w:rPr>
            </w:pPr>
            <w:bookmarkStart w:id="78"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In 5G NR network energy saving, on-demand SSB was limited to SCell operation and on-demand SIB1 was limited to an NES cell using UL WUS configuration acquired from an assisting cell (Cell A).</w:t>
            </w:r>
            <w:bookmarkEnd w:id="78"/>
          </w:p>
          <w:p w14:paraId="6A6DDE3D" w14:textId="1C4BD1A5" w:rsidR="00A703D4" w:rsidRPr="00B60B84" w:rsidRDefault="00A703D4" w:rsidP="00B60B84">
            <w:pPr>
              <w:pStyle w:val="Caption"/>
              <w:spacing w:afterLines="50"/>
              <w:ind w:left="1350" w:hanging="1350"/>
              <w:jc w:val="both"/>
              <w:rPr>
                <w:i/>
                <w:iCs/>
              </w:rPr>
            </w:pPr>
            <w:bookmarkStart w:id="79"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timing synchronization.</w:t>
            </w:r>
            <w:bookmarkEnd w:id="79"/>
          </w:p>
          <w:p w14:paraId="3F8447B5" w14:textId="4AB6CAD7" w:rsidR="00A703D4" w:rsidRPr="00B60B84" w:rsidRDefault="00A703D4" w:rsidP="00B60B84">
            <w:pPr>
              <w:pStyle w:val="Caption"/>
              <w:spacing w:afterLines="50"/>
              <w:ind w:left="1354" w:hanging="1354"/>
              <w:jc w:val="both"/>
              <w:rPr>
                <w:i/>
                <w:iCs/>
              </w:rPr>
            </w:pPr>
            <w:bookmarkStart w:id="80"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0"/>
          </w:p>
          <w:p w14:paraId="03EA40C2" w14:textId="042ED826" w:rsidR="00A703D4" w:rsidRPr="00B60B84" w:rsidRDefault="00A703D4" w:rsidP="00B60B84">
            <w:pPr>
              <w:pStyle w:val="Caption"/>
              <w:spacing w:afterLines="50"/>
              <w:ind w:left="1354" w:hanging="1354"/>
              <w:jc w:val="both"/>
              <w:rPr>
                <w:i/>
                <w:iCs/>
              </w:rPr>
            </w:pPr>
            <w:bookmarkStart w:id="81"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81"/>
          </w:p>
          <w:p w14:paraId="0313DA11" w14:textId="22233BC2" w:rsidR="00A703D4" w:rsidRPr="00B60B84" w:rsidRDefault="00A703D4" w:rsidP="00B60B84">
            <w:pPr>
              <w:pStyle w:val="Caption"/>
              <w:spacing w:afterLines="50"/>
              <w:ind w:left="1080" w:hanging="1080"/>
              <w:jc w:val="both"/>
              <w:rPr>
                <w:rFonts w:eastAsiaTheme="minorEastAsia"/>
                <w:i/>
                <w:iCs/>
              </w:rPr>
            </w:pPr>
            <w:bookmarkStart w:id="82"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2"/>
          </w:p>
          <w:p w14:paraId="5AD924E8" w14:textId="05043814" w:rsidR="00A703D4" w:rsidRPr="00B60B84" w:rsidRDefault="00A703D4" w:rsidP="00B60B84">
            <w:pPr>
              <w:pStyle w:val="Caption"/>
              <w:spacing w:afterLines="50"/>
              <w:ind w:left="1526" w:hanging="1526"/>
              <w:jc w:val="both"/>
              <w:rPr>
                <w:i/>
                <w:iCs/>
              </w:rPr>
            </w:pPr>
            <w:bookmarkStart w:id="83"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3"/>
          </w:p>
          <w:p w14:paraId="4BE9BA25" w14:textId="6B3E51FE" w:rsidR="00A703D4" w:rsidRPr="00B60B84" w:rsidRDefault="00A703D4" w:rsidP="00B60B84">
            <w:pPr>
              <w:pStyle w:val="Caption"/>
              <w:spacing w:afterLines="50"/>
              <w:ind w:left="1526" w:hanging="1526"/>
              <w:jc w:val="both"/>
              <w:rPr>
                <w:i/>
                <w:iCs/>
              </w:rPr>
            </w:pPr>
            <w:bookmarkStart w:id="84"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84"/>
          </w:p>
          <w:p w14:paraId="3B93CA6B" w14:textId="2149E605" w:rsidR="00A703D4" w:rsidRPr="00B60B84" w:rsidRDefault="00A703D4" w:rsidP="00B60B84">
            <w:pPr>
              <w:pStyle w:val="Caption"/>
              <w:tabs>
                <w:tab w:val="left" w:pos="1260"/>
              </w:tabs>
              <w:spacing w:afterLines="50"/>
              <w:ind w:left="1440" w:hanging="1440"/>
              <w:jc w:val="both"/>
              <w:rPr>
                <w:i/>
                <w:iCs/>
              </w:rPr>
            </w:pPr>
            <w:bookmarkStart w:id="85"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85"/>
          </w:p>
          <w:p w14:paraId="2FC945FC" w14:textId="4F59FDCB" w:rsidR="00A703D4" w:rsidRPr="00B60B84" w:rsidRDefault="00A703D4" w:rsidP="00B60B84">
            <w:pPr>
              <w:pStyle w:val="Caption"/>
              <w:tabs>
                <w:tab w:val="left" w:pos="1260"/>
              </w:tabs>
              <w:spacing w:afterLines="50"/>
              <w:ind w:left="1440" w:hanging="1440"/>
              <w:jc w:val="both"/>
              <w:rPr>
                <w:i/>
                <w:iCs/>
              </w:rPr>
            </w:pPr>
            <w:bookmarkStart w:id="86"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86"/>
          </w:p>
          <w:p w14:paraId="086AE0B0" w14:textId="0630085C" w:rsidR="00A703D4" w:rsidRPr="00B60B84" w:rsidRDefault="00A703D4" w:rsidP="00B60B84">
            <w:pPr>
              <w:pStyle w:val="Caption"/>
              <w:tabs>
                <w:tab w:val="left" w:pos="1350"/>
              </w:tabs>
              <w:spacing w:afterLines="50"/>
              <w:ind w:left="1170" w:hanging="1170"/>
              <w:jc w:val="both"/>
              <w:rPr>
                <w:rFonts w:eastAsiaTheme="minorEastAsia"/>
                <w:i/>
                <w:iCs/>
              </w:rPr>
            </w:pPr>
            <w:bookmarkStart w:id="87"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xml:space="preserve">: Consider network energy efficiency by adoption of on-demand Sync signal/SIB1 request in standalone cells utilizing sequence-based indication of UL-WUS configuration, beam/Sync Signal index, and/or LSBs of SFN, and UL WUS design based on limited number of </w:t>
            </w:r>
            <w:r w:rsidRPr="00B60B84">
              <w:rPr>
                <w:i/>
                <w:iCs/>
              </w:rPr>
              <w:lastRenderedPageBreak/>
              <w:t>sequences and UL WUS listening occasions.</w:t>
            </w:r>
            <w:bookmarkEnd w:id="87"/>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Huawei, HiSilicon</w:t>
            </w:r>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t>MTK</w:t>
            </w:r>
          </w:p>
        </w:tc>
        <w:tc>
          <w:tcPr>
            <w:tcW w:w="3829" w:type="pct"/>
          </w:tcPr>
          <w:p w14:paraId="2BFA046D" w14:textId="5AA63B80" w:rsidR="00D768BC" w:rsidRPr="00B60B84" w:rsidRDefault="00D768BC" w:rsidP="00B60B84">
            <w:pPr>
              <w:pStyle w:val="Caption"/>
              <w:spacing w:afterLines="50"/>
              <w:jc w:val="both"/>
              <w:rPr>
                <w:b w:val="0"/>
                <w:bCs w:val="0"/>
              </w:rPr>
            </w:pPr>
            <w:bookmarkStart w:id="88" w:name="_Ref220685278"/>
            <w:r w:rsidRPr="00B60B84">
              <w:t xml:space="preserve">Observation </w:t>
            </w:r>
            <w:fldSimple w:instr=" SEQ Observation \* ARABIC ">
              <w:r w:rsidR="00D91038">
                <w:rPr>
                  <w:noProof/>
                </w:rPr>
                <w:t>54</w:t>
              </w:r>
            </w:fldSimple>
            <w:r w:rsidRPr="00B60B84">
              <w:t>: On-demand SIB1 can obtain up to 30.9% NES gain compared with periodically SIB1</w:t>
            </w:r>
            <w:bookmarkEnd w:id="88"/>
            <w:r w:rsidRPr="00B60B84">
              <w:t xml:space="preserve"> and achieve SIB overhead reduction.</w:t>
            </w:r>
          </w:p>
          <w:p w14:paraId="3BF736DD" w14:textId="79FB0A0F" w:rsidR="00D768BC" w:rsidRPr="00B60B84" w:rsidRDefault="00D768BC" w:rsidP="00B60B84">
            <w:pPr>
              <w:pStyle w:val="Caption"/>
              <w:spacing w:afterLines="50"/>
              <w:jc w:val="both"/>
              <w:rPr>
                <w:rFonts w:eastAsiaTheme="minorEastAsia"/>
                <w:b w:val="0"/>
                <w:bCs w:val="0"/>
              </w:rPr>
            </w:pPr>
            <w:bookmarkStart w:id="89" w:name="_Ref220685376"/>
            <w:r w:rsidRPr="00B60B84">
              <w:t xml:space="preserve">Proposal </w:t>
            </w:r>
            <w:fldSimple w:instr=" SEQ Proposal \* ARABIC ">
              <w:r w:rsidR="00D91038">
                <w:rPr>
                  <w:noProof/>
                </w:rPr>
                <w:t>68</w:t>
              </w:r>
            </w:fldSimple>
            <w:r w:rsidRPr="00B60B84">
              <w:t>: To achieve network energy saving, optional OD-SIB can be requested by UL-WUS during initial access procedure.</w:t>
            </w:r>
            <w:bookmarkEnd w:id="89"/>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Caption"/>
              <w:spacing w:afterLines="50"/>
              <w:jc w:val="both"/>
              <w:rPr>
                <w:rFonts w:eastAsiaTheme="minorEastAsia"/>
              </w:rPr>
            </w:pPr>
            <w:r w:rsidRPr="00B60B84">
              <w:t>Observation 23: RAN2 has agreed to support on-demand delivery of other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Study the support of on-demand SIB1 (RMSI) delivery considering 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ListParagraph"/>
              <w:numPr>
                <w:ilvl w:val="0"/>
                <w:numId w:val="64"/>
              </w:numPr>
              <w:spacing w:afterLines="50"/>
              <w:rPr>
                <w:rFonts w:eastAsia="SimSun"/>
                <w:sz w:val="20"/>
                <w:szCs w:val="20"/>
              </w:rPr>
            </w:pPr>
            <w:r w:rsidRPr="00B60B84">
              <w:rPr>
                <w:rFonts w:eastAsiaTheme="minorEastAsia"/>
                <w:sz w:val="20"/>
                <w:szCs w:val="20"/>
              </w:rPr>
              <w:t xml:space="preserve">Without considering OD-SIB1 case 1/3, </w:t>
            </w:r>
            <w:r w:rsidRPr="00B60B84">
              <w:rPr>
                <w:rFonts w:eastAsia="SimSun"/>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ListParagraph"/>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SimSun"/>
                <w:sz w:val="20"/>
                <w:szCs w:val="20"/>
              </w:rPr>
            </w:pPr>
            <w:r w:rsidRPr="00B60B84">
              <w:rPr>
                <w:b/>
                <w:sz w:val="20"/>
                <w:szCs w:val="20"/>
                <w:u w:val="single"/>
              </w:rPr>
              <w:t xml:space="preserve">Proposal 16: </w:t>
            </w:r>
          </w:p>
          <w:p w14:paraId="03D84B35" w14:textId="77777777" w:rsidR="00C04838" w:rsidRPr="00B60B84" w:rsidRDefault="00C04838" w:rsidP="006417C7">
            <w:pPr>
              <w:pStyle w:val="ListParagraph"/>
              <w:numPr>
                <w:ilvl w:val="0"/>
                <w:numId w:val="64"/>
              </w:numPr>
              <w:spacing w:afterLines="50"/>
              <w:rPr>
                <w:rFonts w:eastAsia="SimSun"/>
                <w:sz w:val="20"/>
                <w:szCs w:val="20"/>
              </w:rPr>
            </w:pPr>
            <w:r w:rsidRPr="00B60B84">
              <w:rPr>
                <w:rFonts w:eastAsia="SimSun"/>
                <w:sz w:val="20"/>
                <w:szCs w:val="20"/>
              </w:rPr>
              <w:t>Study a representative cell/carrier (cell A) which can inform SIB1/OSI of NES cells (Case3 in Rel-19 OD-SIB1 study).</w:t>
            </w:r>
          </w:p>
          <w:p w14:paraId="1BC9DB31" w14:textId="77777777" w:rsidR="00C04838" w:rsidRPr="00B60B84" w:rsidRDefault="00C04838" w:rsidP="006417C7">
            <w:pPr>
              <w:pStyle w:val="ListParagraph"/>
              <w:numPr>
                <w:ilvl w:val="1"/>
                <w:numId w:val="64"/>
              </w:numPr>
              <w:spacing w:afterLines="50"/>
              <w:rPr>
                <w:rFonts w:eastAsia="SimSun"/>
                <w:sz w:val="20"/>
                <w:szCs w:val="20"/>
              </w:rPr>
            </w:pPr>
            <w:r w:rsidRPr="00B60B84">
              <w:rPr>
                <w:rFonts w:eastAsia="SimSun"/>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6417C7">
            <w:pPr>
              <w:pStyle w:val="ListParagraph"/>
              <w:numPr>
                <w:ilvl w:val="0"/>
                <w:numId w:val="64"/>
              </w:numPr>
              <w:spacing w:afterLines="50"/>
              <w:rPr>
                <w:rFonts w:eastAsia="SimSun"/>
                <w:sz w:val="20"/>
                <w:szCs w:val="20"/>
              </w:rPr>
            </w:pPr>
            <w:r w:rsidRPr="00B60B84">
              <w:rPr>
                <w:rFonts w:eastAsia="SimSun"/>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Caption"/>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r>
              <w:rPr>
                <w:rFonts w:eastAsiaTheme="minorEastAsia"/>
                <w:iCs/>
                <w:sz w:val="20"/>
                <w:szCs w:val="20"/>
              </w:rPr>
              <w:t>Ofinno</w:t>
            </w:r>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lastRenderedPageBreak/>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SimSun"/>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ListParagraph"/>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 xml:space="preserve">Single-cell vs multiple-cells: </w:t>
            </w:r>
          </w:p>
          <w:p w14:paraId="11034145" w14:textId="77777777" w:rsidR="006440E5" w:rsidRPr="00B60B84" w:rsidRDefault="006440E5" w:rsidP="006417C7">
            <w:pPr>
              <w:pStyle w:val="ListParagraph"/>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ListParagraph"/>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ListParagraph"/>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ListParagraph"/>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ListParagraph"/>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(i)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cells/carriers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BodyText"/>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BodyText"/>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BodyText"/>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BodyText"/>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BodyText"/>
              <w:spacing w:afterLines="50"/>
              <w:rPr>
                <w:bCs/>
                <w:i/>
              </w:rPr>
            </w:pPr>
            <w:bookmarkStart w:id="90"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0"/>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SimSun"/>
                <w:b/>
                <w:bCs/>
                <w:i/>
                <w:sz w:val="20"/>
                <w:szCs w:val="20"/>
              </w:rPr>
              <w:lastRenderedPageBreak/>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SimSun"/>
                <w:b/>
                <w:bCs/>
                <w:i/>
                <w:sz w:val="20"/>
                <w:szCs w:val="20"/>
              </w:rPr>
              <w:t>Limitation 2: SSBs of NES cell are still periodically transmitted, which further reduces NES gains.</w:t>
            </w:r>
          </w:p>
          <w:p w14:paraId="767FCACF" w14:textId="77777777" w:rsidR="00F86C6E" w:rsidRPr="00B60B84" w:rsidRDefault="009B64AE" w:rsidP="00B60B84">
            <w:pPr>
              <w:pStyle w:val="BodyText"/>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BodyText"/>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BodyText"/>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BodyText"/>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lastRenderedPageBreak/>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ListParagraph"/>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ListParagraph"/>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ListParagraph"/>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37366EB" w14:textId="77777777" w:rsidR="00EB4EF4" w:rsidRPr="00EB4EF4" w:rsidRDefault="00EB4EF4" w:rsidP="00EB4EF4">
      <w:pPr>
        <w:rPr>
          <w:rFonts w:eastAsia="DengXian"/>
        </w:rPr>
      </w:pPr>
    </w:p>
    <w:p w14:paraId="7BFC46E4" w14:textId="77777777" w:rsidR="00C5092B" w:rsidRDefault="00C5092B" w:rsidP="00C5092B">
      <w:pPr>
        <w:pStyle w:val="Heading3"/>
        <w:spacing w:after="120"/>
        <w:rPr>
          <w:rFonts w:eastAsia="DengXian"/>
        </w:rPr>
      </w:pPr>
      <w:r>
        <w:rPr>
          <w:rFonts w:eastAsia="DengXian" w:hint="eastAsia"/>
        </w:rPr>
        <w:t>Discussion</w:t>
      </w:r>
    </w:p>
    <w:p w14:paraId="18389703" w14:textId="77777777" w:rsidR="00C5092B" w:rsidRDefault="00C5092B" w:rsidP="00C5092B">
      <w:pPr>
        <w:pStyle w:val="Heading4"/>
        <w:rPr>
          <w:rFonts w:eastAsia="DengXian"/>
        </w:rPr>
      </w:pPr>
      <w:r>
        <w:rPr>
          <w:rFonts w:eastAsia="DengXian" w:hint="eastAsia"/>
        </w:rPr>
        <w:t>First round discussion</w:t>
      </w:r>
    </w:p>
    <w:p w14:paraId="4E05FD12" w14:textId="77777777" w:rsidR="00C5092B" w:rsidRDefault="00C5092B" w:rsidP="00C5092B">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6CA711B" w14:textId="77777777" w:rsidR="00C5092B" w:rsidRDefault="00C5092B" w:rsidP="00C5092B">
      <w:pPr>
        <w:jc w:val="both"/>
        <w:rPr>
          <w:rFonts w:eastAsia="DengXian"/>
        </w:rPr>
      </w:pPr>
    </w:p>
    <w:p w14:paraId="2F620348" w14:textId="77777777" w:rsidR="00C5092B" w:rsidRPr="007A6B21" w:rsidRDefault="00C5092B" w:rsidP="00C5092B">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Heading4"/>
        <w:rPr>
          <w:rFonts w:eastAsia="DengXian"/>
        </w:rPr>
      </w:pPr>
      <w:r>
        <w:rPr>
          <w:rFonts w:eastAsia="DengXian" w:hint="eastAsia"/>
        </w:rPr>
        <w:t>Second round discussion</w:t>
      </w:r>
    </w:p>
    <w:p w14:paraId="366B95B0" w14:textId="77777777" w:rsidR="00520FEA" w:rsidRDefault="00520FEA" w:rsidP="00520FEA">
      <w:pPr>
        <w:spacing w:before="120"/>
        <w:rPr>
          <w:rFonts w:eastAsia="DengXian"/>
        </w:rPr>
      </w:pPr>
    </w:p>
    <w:p w14:paraId="1F994353" w14:textId="6499E4A1" w:rsidR="00CB1861" w:rsidRDefault="00CB1861" w:rsidP="00CB1861">
      <w:pPr>
        <w:pStyle w:val="Heading2"/>
        <w:spacing w:before="120" w:after="120"/>
        <w:rPr>
          <w:rFonts w:eastAsia="DengXian"/>
        </w:rPr>
      </w:pPr>
      <w:r>
        <w:rPr>
          <w:rFonts w:eastAsia="DengXian" w:hint="eastAsia"/>
        </w:rPr>
        <w:t>Others</w:t>
      </w:r>
    </w:p>
    <w:p w14:paraId="55B87801" w14:textId="77777777" w:rsidR="00CB1861" w:rsidRDefault="00CB1861" w:rsidP="00CB186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SimSun"/>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DengXian"/>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Heading3"/>
        <w:spacing w:after="120"/>
        <w:rPr>
          <w:rFonts w:eastAsia="DengXian"/>
        </w:rPr>
      </w:pPr>
      <w:r>
        <w:rPr>
          <w:rFonts w:eastAsia="DengXian" w:hint="eastAsia"/>
        </w:rPr>
        <w:t>Discussion</w:t>
      </w:r>
    </w:p>
    <w:p w14:paraId="27976DEF" w14:textId="77777777" w:rsidR="00CB1861" w:rsidRDefault="00CB1861" w:rsidP="00CB1861">
      <w:pPr>
        <w:pStyle w:val="Heading4"/>
        <w:rPr>
          <w:rFonts w:eastAsia="DengXian"/>
        </w:rPr>
      </w:pPr>
      <w:r>
        <w:rPr>
          <w:rFonts w:eastAsia="DengXian" w:hint="eastAsia"/>
        </w:rPr>
        <w:t>First round discussion</w:t>
      </w:r>
    </w:p>
    <w:p w14:paraId="77612C48" w14:textId="77777777" w:rsidR="00CB1861" w:rsidRDefault="00CB1861" w:rsidP="00CB1861">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65ECCAC7" w14:textId="77777777" w:rsidR="00CB1861" w:rsidRDefault="00CB1861" w:rsidP="00CB1861">
      <w:pPr>
        <w:jc w:val="both"/>
        <w:rPr>
          <w:rFonts w:eastAsia="DengXian"/>
          <w:b/>
          <w:bCs/>
        </w:rPr>
      </w:pPr>
    </w:p>
    <w:p w14:paraId="482C219D" w14:textId="77777777" w:rsidR="00CB1861" w:rsidRPr="007A6B21" w:rsidRDefault="00CB1861" w:rsidP="00CB1861">
      <w:pPr>
        <w:widowControl w:val="0"/>
        <w:suppressAutoHyphens/>
        <w:jc w:val="both"/>
        <w:rPr>
          <w:rFonts w:eastAsia="SimSun"/>
          <w:b/>
          <w:kern w:val="2"/>
          <w:szCs w:val="22"/>
        </w:rPr>
      </w:pPr>
      <w:r w:rsidRPr="007A6B21">
        <w:rPr>
          <w:rFonts w:eastAsia="SimSun"/>
          <w:b/>
          <w:kern w:val="2"/>
          <w:szCs w:val="22"/>
        </w:rPr>
        <w:lastRenderedPageBreak/>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SimSun"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Heading4"/>
        <w:rPr>
          <w:rFonts w:eastAsia="DengXian"/>
        </w:rPr>
      </w:pPr>
      <w:r>
        <w:rPr>
          <w:rFonts w:eastAsia="DengXian" w:hint="eastAsia"/>
        </w:rPr>
        <w:t>Second round discussion</w:t>
      </w:r>
    </w:p>
    <w:p w14:paraId="51AAC6CB" w14:textId="77777777" w:rsidR="00CB1861" w:rsidRDefault="00CB1861" w:rsidP="00520FEA">
      <w:pPr>
        <w:spacing w:before="120"/>
        <w:rPr>
          <w:rFonts w:eastAsia="DengXian"/>
        </w:rPr>
      </w:pPr>
    </w:p>
    <w:p w14:paraId="19859119" w14:textId="77777777" w:rsidR="00CB1861" w:rsidRPr="00520FEA" w:rsidRDefault="00CB1861" w:rsidP="00520FEA">
      <w:pPr>
        <w:spacing w:before="120"/>
        <w:rPr>
          <w:rFonts w:eastAsia="DengXian"/>
        </w:rPr>
      </w:pPr>
    </w:p>
    <w:p w14:paraId="7893057C" w14:textId="77777777" w:rsidR="001D1B4F" w:rsidRDefault="001D1B4F" w:rsidP="001D1B4F">
      <w:pPr>
        <w:pStyle w:val="Heading1"/>
        <w:spacing w:before="120" w:after="120"/>
        <w:rPr>
          <w:rFonts w:eastAsiaTheme="minorEastAsia"/>
          <w:lang w:val="en-GB"/>
        </w:rPr>
      </w:pPr>
      <w:r>
        <w:rPr>
          <w:rFonts w:eastAsiaTheme="minorEastAsia"/>
          <w:lang w:val="en-GB"/>
        </w:rPr>
        <w:t>Paging</w:t>
      </w:r>
    </w:p>
    <w:p w14:paraId="3B4661E7" w14:textId="77777777" w:rsidR="001D1B4F" w:rsidRPr="00607E56"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ListParagraph"/>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SimSun"/>
          <w:b/>
          <w:bCs/>
          <w:szCs w:val="20"/>
          <w:u w:val="single"/>
        </w:rPr>
      </w:pPr>
      <w:r w:rsidRPr="00F63549">
        <w:rPr>
          <w:rFonts w:eastAsia="SimSun" w:hint="eastAsia"/>
          <w:b/>
          <w:bCs/>
          <w:szCs w:val="20"/>
          <w:u w:val="single"/>
        </w:rPr>
        <w:t>C</w:t>
      </w:r>
      <w:r w:rsidRPr="00F63549">
        <w:rPr>
          <w:rFonts w:eastAsia="SimSun"/>
          <w:b/>
          <w:bCs/>
          <w:szCs w:val="20"/>
          <w:u w:val="single"/>
        </w:rPr>
        <w:t>lustered POs</w:t>
      </w:r>
    </w:p>
    <w:p w14:paraId="2DBF7E30" w14:textId="77777777" w:rsidR="001D1B4F" w:rsidRDefault="001D1B4F" w:rsidP="001D1B4F">
      <w:pPr>
        <w:spacing w:before="120"/>
        <w:jc w:val="both"/>
        <w:rPr>
          <w:rFonts w:eastAsia="SimSun"/>
          <w:szCs w:val="20"/>
        </w:rPr>
      </w:pPr>
      <w:r w:rsidRPr="00B91119">
        <w:rPr>
          <w:rFonts w:eastAsia="SimSun"/>
          <w:szCs w:val="20"/>
        </w:rPr>
        <w:t>In 5G, POs are uniformly distributed across the paging cycle</w:t>
      </w:r>
      <w:r>
        <w:rPr>
          <w:rFonts w:eastAsia="SimSun"/>
          <w:szCs w:val="20"/>
        </w:rPr>
        <w:t xml:space="preserve">. </w:t>
      </w:r>
      <w:r w:rsidRPr="007A51C4">
        <w:rPr>
          <w:rFonts w:eastAsia="SimSun"/>
          <w:szCs w:val="20"/>
        </w:rPr>
        <w:t>While uniform PO distribution optimizes paging capacity and UE power efficiency, it limits BS energy savings</w:t>
      </w:r>
      <w:r>
        <w:rPr>
          <w:rFonts w:eastAsia="SimSun" w:hint="eastAsia"/>
          <w:szCs w:val="20"/>
        </w:rPr>
        <w:t>.</w:t>
      </w:r>
    </w:p>
    <w:p w14:paraId="2658B70E" w14:textId="77777777" w:rsidR="001D1B4F" w:rsidRDefault="001D1B4F" w:rsidP="001D1B4F">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xml:space="preserve">, TCL, NEC, Apple, Lenovo proposed to study clustered PO configuration. OPPO proposed that both uniformly distributed PO configuration </w:t>
      </w:r>
      <w:r w:rsidRPr="00864BD5">
        <w:rPr>
          <w:rFonts w:eastAsia="SimSun"/>
          <w:szCs w:val="20"/>
        </w:rPr>
        <w:t>and clustered PO configuration should be considered in 6GR study</w:t>
      </w:r>
      <w:r w:rsidRPr="00864BD5">
        <w:rPr>
          <w:rFonts w:eastAsia="SimSun" w:hint="eastAsia"/>
          <w:szCs w:val="20"/>
        </w:rPr>
        <w:t xml:space="preserve"> </w:t>
      </w:r>
      <w:r>
        <w:rPr>
          <w:rFonts w:eastAsia="SimSun" w:hint="eastAsia"/>
          <w:szCs w:val="20"/>
        </w:rPr>
        <w:t xml:space="preserve">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sidRPr="00864BD5">
        <w:rPr>
          <w:rFonts w:eastAsia="SimSun"/>
          <w:szCs w:val="20"/>
        </w:rPr>
        <w:t>.</w:t>
      </w:r>
    </w:p>
    <w:p w14:paraId="34734FBB" w14:textId="77777777" w:rsidR="001D1B4F" w:rsidRDefault="001D1B4F" w:rsidP="001D1B4F">
      <w:pPr>
        <w:spacing w:before="120"/>
        <w:rPr>
          <w:rFonts w:eastAsia="SimSun"/>
          <w:szCs w:val="20"/>
        </w:rPr>
      </w:pPr>
    </w:p>
    <w:p w14:paraId="46C682E3" w14:textId="77777777" w:rsidR="001D1B4F" w:rsidRPr="00F63549" w:rsidRDefault="001D1B4F" w:rsidP="001D1B4F">
      <w:pPr>
        <w:spacing w:before="120"/>
        <w:rPr>
          <w:rFonts w:eastAsia="SimSun"/>
          <w:b/>
          <w:bCs/>
          <w:szCs w:val="20"/>
          <w:u w:val="single"/>
        </w:rPr>
      </w:pPr>
      <w:r w:rsidRPr="00F63549">
        <w:rPr>
          <w:rFonts w:eastAsia="SimSun"/>
          <w:b/>
          <w:bCs/>
          <w:szCs w:val="20"/>
          <w:u w:val="single"/>
        </w:rPr>
        <w:t>On-demand paging</w:t>
      </w:r>
    </w:p>
    <w:p w14:paraId="48982305" w14:textId="77777777" w:rsidR="001D1B4F" w:rsidRDefault="001D1B4F" w:rsidP="001D1B4F">
      <w:pPr>
        <w:spacing w:before="120"/>
        <w:jc w:val="both"/>
        <w:rPr>
          <w:rFonts w:eastAsia="SimSun"/>
          <w:szCs w:val="20"/>
        </w:rPr>
      </w:pPr>
      <w:r>
        <w:rPr>
          <w:rFonts w:eastAsia="SimSun" w:hint="eastAsia"/>
          <w:szCs w:val="20"/>
        </w:rPr>
        <w:t>L</w:t>
      </w:r>
      <w:r>
        <w:rPr>
          <w:rFonts w:eastAsia="SimSun"/>
          <w:szCs w:val="20"/>
        </w:rPr>
        <w:t>GE proposed to consider on-demand paging mechanism</w:t>
      </w:r>
      <w:r w:rsidRPr="00864BD5">
        <w:t xml:space="preserve"> </w:t>
      </w:r>
      <w:r w:rsidRPr="00864BD5">
        <w:rPr>
          <w:rFonts w:eastAsia="SimSun"/>
          <w:szCs w:val="20"/>
        </w:rPr>
        <w:t>to further reduce network energy consumption. For example, the network may transmit paging only on selected beams, such as beams associated with a UL wake‑up signal (WUS), rather than transmitting paging on all beams.</w:t>
      </w:r>
      <w:r>
        <w:rPr>
          <w:rFonts w:eastAsia="SimSun"/>
          <w:szCs w:val="20"/>
        </w:rPr>
        <w:t xml:space="preserve"> </w:t>
      </w:r>
    </w:p>
    <w:p w14:paraId="0F844784" w14:textId="77777777" w:rsidR="001D1B4F" w:rsidRDefault="001D1B4F" w:rsidP="001D1B4F">
      <w:pPr>
        <w:spacing w:before="120"/>
        <w:jc w:val="both"/>
        <w:rPr>
          <w:rFonts w:eastAsia="SimSun"/>
          <w:szCs w:val="20"/>
        </w:rPr>
      </w:pPr>
      <w:r>
        <w:rPr>
          <w:rFonts w:eastAsia="SimSun"/>
          <w:szCs w:val="20"/>
        </w:rPr>
        <w:t>CATT proposed to study on-demand provision of PO. Furthermore, t</w:t>
      </w:r>
      <w:r w:rsidRPr="00F63549">
        <w:rPr>
          <w:rFonts w:eastAsia="SimSun"/>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DengXian"/>
          <w:szCs w:val="20"/>
        </w:rPr>
        <w:t>paging adaptation via SIB1 indication may not be sufficient since the SIB1 modification period is relatively long.</w:t>
      </w:r>
      <w:r>
        <w:rPr>
          <w:rFonts w:eastAsia="DengXian"/>
          <w:szCs w:val="20"/>
        </w:rPr>
        <w:t xml:space="preserve"> </w:t>
      </w:r>
      <w:r w:rsidRPr="00B131E1">
        <w:rPr>
          <w:rFonts w:eastAsia="DengXian"/>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SimSun"/>
          <w:bCs/>
          <w:iCs/>
          <w:szCs w:val="22"/>
        </w:rPr>
        <w:t>so that the time proportion of transmitting the paging message by the base station can be reduced</w:t>
      </w:r>
      <w:r>
        <w:rPr>
          <w:rFonts w:eastAsia="SimSun"/>
          <w:bCs/>
          <w:iCs/>
          <w:szCs w:val="22"/>
        </w:rPr>
        <w:t xml:space="preserve"> to achieve NES gain.</w:t>
      </w:r>
    </w:p>
    <w:p w14:paraId="6B363A91" w14:textId="77777777" w:rsidR="001D1B4F" w:rsidRDefault="001D1B4F" w:rsidP="001D1B4F">
      <w:pPr>
        <w:spacing w:before="120"/>
        <w:rPr>
          <w:rFonts w:eastAsia="SimSun"/>
          <w:bCs/>
          <w:iCs/>
          <w:szCs w:val="22"/>
        </w:rPr>
      </w:pPr>
    </w:p>
    <w:p w14:paraId="1A71BAC0" w14:textId="77777777" w:rsidR="001D1B4F" w:rsidRPr="004850F6" w:rsidRDefault="001D1B4F" w:rsidP="001D1B4F">
      <w:pPr>
        <w:spacing w:beforeLines="50" w:before="120" w:after="0"/>
        <w:rPr>
          <w:rFonts w:eastAsia="SimSun"/>
          <w:b/>
          <w:iCs/>
          <w:u w:val="single"/>
        </w:rPr>
      </w:pPr>
      <w:r w:rsidRPr="004850F6">
        <w:rPr>
          <w:rFonts w:eastAsia="SimSun"/>
          <w:b/>
          <w:iCs/>
          <w:u w:val="single"/>
        </w:rPr>
        <w:lastRenderedPageBreak/>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SimSun"/>
          <w:bCs/>
          <w:iCs/>
          <w:szCs w:val="22"/>
        </w:rPr>
        <w:t>If network can achieve more accurate paging, the paging energy consumption can be reduced significantly.</w:t>
      </w:r>
      <w:r>
        <w:rPr>
          <w:rFonts w:eastAsia="SimSun"/>
          <w:bCs/>
          <w:iCs/>
          <w:szCs w:val="22"/>
        </w:rPr>
        <w:t xml:space="preserve"> </w:t>
      </w:r>
      <w:r w:rsidRPr="004850F6">
        <w:rPr>
          <w:rFonts w:eastAsia="SimSun"/>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ListParagraph"/>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SimSun"/>
          <w:szCs w:val="22"/>
          <w:lang w:eastAsia="en-US"/>
        </w:rPr>
      </w:pPr>
      <w:r w:rsidRPr="00803CB3">
        <w:rPr>
          <w:rFonts w:eastAsia="SimSun" w:hint="eastAsia"/>
          <w:szCs w:val="22"/>
          <w:lang w:eastAsia="en-US"/>
        </w:rPr>
        <w:t>In order to reduce power consumption for UE, Paging Early Indication (PEI) is introduced in Rel-17 for UEs in idle/</w:t>
      </w:r>
      <w:r w:rsidRPr="00803CB3">
        <w:rPr>
          <w:rFonts w:eastAsia="SimSun"/>
          <w:szCs w:val="22"/>
          <w:lang w:eastAsia="en-US"/>
        </w:rPr>
        <w:t>inactive</w:t>
      </w:r>
      <w:r w:rsidRPr="00803CB3">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w:t>
      </w:r>
      <w:r w:rsidRPr="00803CB3">
        <w:rPr>
          <w:rFonts w:eastAsia="SimSun"/>
          <w:szCs w:val="22"/>
          <w:lang w:eastAsia="en-US"/>
        </w:rPr>
        <w:t>he NR PEI mechanism for UE power saving is supported as a baseline for 6GR</w:t>
      </w:r>
      <w:r>
        <w:rPr>
          <w:rFonts w:eastAsia="SimSun"/>
          <w:szCs w:val="22"/>
          <w:lang w:eastAsia="en-US"/>
        </w:rPr>
        <w:t>. FUTUREWEI</w:t>
      </w:r>
      <w:r>
        <w:rPr>
          <w:rFonts w:eastAsia="SimSun"/>
          <w:szCs w:val="22"/>
        </w:rPr>
        <w:t xml:space="preserve">, </w:t>
      </w:r>
      <w:r>
        <w:rPr>
          <w:rFonts w:eastAsia="SimSun"/>
          <w:szCs w:val="22"/>
          <w:lang w:eastAsia="en-US"/>
        </w:rPr>
        <w:t xml:space="preserve">TCL proposed to use WUS </w:t>
      </w:r>
      <w:r w:rsidRPr="006C44F7">
        <w:rPr>
          <w:rFonts w:eastAsia="SimSun"/>
          <w:szCs w:val="20"/>
        </w:rPr>
        <w:t>preceding the paging occasion</w:t>
      </w:r>
      <w:r>
        <w:rPr>
          <w:rFonts w:eastAsia="SimSun"/>
          <w:szCs w:val="20"/>
        </w:rPr>
        <w:t xml:space="preserve"> to save UE power for paging monitoring.</w:t>
      </w:r>
    </w:p>
    <w:p w14:paraId="630F7577" w14:textId="77777777" w:rsidR="001D1B4F" w:rsidRDefault="001D1B4F" w:rsidP="001D1B4F">
      <w:pPr>
        <w:autoSpaceDE w:val="0"/>
        <w:autoSpaceDN w:val="0"/>
        <w:rPr>
          <w:rFonts w:eastAsia="SimSun"/>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ListParagraph"/>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DengXian"/>
          <w:bCs/>
          <w:szCs w:val="20"/>
          <w:lang w:val="en-GB"/>
        </w:rPr>
        <w:t>the number of connected IoT devices grows</w:t>
      </w:r>
      <w:r>
        <w:rPr>
          <w:rFonts w:eastAsia="DengXian"/>
          <w:bCs/>
          <w:szCs w:val="20"/>
          <w:lang w:val="en-GB"/>
        </w:rPr>
        <w:t xml:space="preserve">. </w:t>
      </w:r>
      <w:r w:rsidRPr="005514E8">
        <w:rPr>
          <w:rFonts w:eastAsia="DengXian"/>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t>
      </w:r>
      <w:r w:rsidRPr="004F4367">
        <w:rPr>
          <w:rFonts w:eastAsiaTheme="minorEastAsia"/>
          <w:lang w:val="en-GB"/>
        </w:rPr>
        <w:lastRenderedPageBreak/>
        <w:t>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ListParagraph"/>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i</w:t>
      </w:r>
      <w:r w:rsidRPr="00F26F29">
        <w:rPr>
          <w:rFonts w:eastAsia="SimSun"/>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SimSun"/>
          <w:szCs w:val="20"/>
        </w:rPr>
        <w:t xml:space="preserve">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sidR="00D91038">
        <w:rPr>
          <w:rFonts w:eastAsia="SimSun"/>
          <w:b/>
          <w:bCs/>
          <w:szCs w:val="20"/>
        </w:rPr>
        <w:t>Error! Reference source not found.</w:t>
      </w:r>
      <w:r>
        <w:rPr>
          <w:rFonts w:eastAsia="SimSun"/>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ListParagraph"/>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Heading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6CDC8FC8" w14:textId="28D8C436" w:rsidR="001D1B4F" w:rsidRPr="00E67269" w:rsidRDefault="00E67269" w:rsidP="00050E0F">
            <w:pPr>
              <w:widowControl w:val="0"/>
              <w:suppressAutoHyphens/>
              <w:spacing w:line="256" w:lineRule="auto"/>
              <w:rPr>
                <w:rFonts w:ascii="Times New Roman" w:eastAsia="SimSun" w:hAnsi="Times New Roman" w:cs="Times New Roman"/>
                <w:szCs w:val="22"/>
                <w:lang w:val="en-GB"/>
              </w:rPr>
            </w:pPr>
            <w:r w:rsidRPr="00E67269">
              <w:rPr>
                <w:rFonts w:ascii="Times New Roman" w:eastAsia="SimSun" w:hAnsi="Times New Roman" w:cs="Times New Roman"/>
                <w:szCs w:val="22"/>
                <w:lang w:val="en-GB"/>
              </w:rPr>
              <w:t>Google</w:t>
            </w:r>
            <w:r w:rsidR="00A455DE">
              <w:rPr>
                <w:rFonts w:ascii="Times New Roman" w:eastAsia="SimSun" w:hAnsi="Times New Roman" w:cs="Times New Roman"/>
                <w:szCs w:val="22"/>
                <w:lang w:val="en-GB"/>
              </w:rPr>
              <w:t xml:space="preserve">, </w:t>
            </w:r>
            <w:proofErr w:type="spellStart"/>
            <w:r w:rsidR="00A455DE">
              <w:rPr>
                <w:rFonts w:ascii="Times New Roman" w:eastAsia="SimSun" w:hAnsi="Times New Roman" w:cs="Times New Roman"/>
                <w:szCs w:val="22"/>
                <w:lang w:val="en-GB"/>
              </w:rPr>
              <w:t>Spreadtrum</w:t>
            </w:r>
            <w:proofErr w:type="spellEnd"/>
            <w:r w:rsidR="00710298">
              <w:rPr>
                <w:rFonts w:ascii="Times New Roman" w:eastAsia="SimSun" w:hAnsi="Times New Roman" w:cs="Times New Roman"/>
                <w:szCs w:val="22"/>
                <w:lang w:val="en-GB"/>
              </w:rPr>
              <w:t>, Tejas</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SimSun"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164CAC">
        <w:rPr>
          <w:rFonts w:eastAsia="SimSun" w:hint="eastAsia"/>
          <w:color w:val="000000"/>
          <w:szCs w:val="22"/>
          <w:lang w:val="en-GB"/>
        </w:rPr>
        <w:t>S</w:t>
      </w:r>
      <w:r w:rsidRPr="00164CAC">
        <w:rPr>
          <w:rFonts w:eastAsia="SimSun"/>
          <w:color w:val="000000"/>
          <w:szCs w:val="22"/>
          <w:lang w:val="en-GB"/>
        </w:rPr>
        <w:t>tudy paging transmission scheme</w:t>
      </w:r>
      <w:r>
        <w:rPr>
          <w:rFonts w:eastAsia="SimSun"/>
          <w:color w:val="000000"/>
          <w:szCs w:val="22"/>
          <w:lang w:val="en-GB"/>
        </w:rPr>
        <w:t>(s)</w:t>
      </w:r>
      <w:r w:rsidRPr="00164CAC">
        <w:rPr>
          <w:rFonts w:eastAsia="SimSun"/>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060AE4">
        <w:rPr>
          <w:rFonts w:eastAsia="SimSun" w:hint="eastAsia"/>
          <w:color w:val="000000"/>
          <w:szCs w:val="22"/>
          <w:lang w:val="en-GB"/>
        </w:rPr>
        <w:t>S</w:t>
      </w:r>
      <w:r w:rsidRPr="00060AE4">
        <w:rPr>
          <w:rFonts w:eastAsia="SimSun"/>
          <w:color w:val="000000"/>
          <w:szCs w:val="22"/>
          <w:lang w:val="en-GB"/>
        </w:rPr>
        <w:t xml:space="preserve">tudy </w:t>
      </w:r>
      <w:r>
        <w:rPr>
          <w:rFonts w:eastAsia="SimSun"/>
          <w:color w:val="000000"/>
          <w:szCs w:val="22"/>
          <w:lang w:val="en-GB"/>
        </w:rPr>
        <w:t>paging reception scheme(s)</w:t>
      </w:r>
      <w:r w:rsidRPr="00060AE4">
        <w:rPr>
          <w:rFonts w:eastAsia="SimSun"/>
          <w:color w:val="000000"/>
          <w:szCs w:val="22"/>
          <w:lang w:val="en-GB"/>
        </w:rPr>
        <w:t xml:space="preserve"> to facilitate </w:t>
      </w:r>
      <w:r>
        <w:rPr>
          <w:rFonts w:eastAsia="SimSun" w:hint="eastAsia"/>
          <w:color w:val="000000"/>
          <w:szCs w:val="22"/>
          <w:lang w:val="en-GB"/>
        </w:rPr>
        <w:t>UE</w:t>
      </w:r>
      <w:r w:rsidRPr="00060AE4">
        <w:rPr>
          <w:rFonts w:eastAsia="SimSun"/>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SimSun" w:hint="eastAsia"/>
          <w:color w:val="000000"/>
          <w:szCs w:val="22"/>
          <w:lang w:val="en-GB"/>
        </w:rPr>
        <w:t>S</w:t>
      </w:r>
      <w:r w:rsidRPr="00677CE9">
        <w:rPr>
          <w:rFonts w:eastAsia="SimSun"/>
          <w:color w:val="000000"/>
          <w:szCs w:val="22"/>
          <w:lang w:val="en-GB"/>
        </w:rPr>
        <w:t xml:space="preserve">tudy </w:t>
      </w:r>
      <w:r>
        <w:rPr>
          <w:rFonts w:eastAsia="SimSun"/>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2D04464" w14:textId="0A3E6643" w:rsidR="001D1B4F" w:rsidRPr="0002607C" w:rsidRDefault="0002607C" w:rsidP="00050E0F">
            <w:pPr>
              <w:widowControl w:val="0"/>
              <w:suppressAutoHyphens/>
              <w:spacing w:line="256" w:lineRule="auto"/>
              <w:rPr>
                <w:rFonts w:ascii="Times New Roman" w:eastAsia="SimSun" w:hAnsi="Times New Roman" w:cs="Times New Roman"/>
                <w:szCs w:val="22"/>
                <w:lang w:val="en-GB"/>
              </w:rPr>
            </w:pPr>
            <w:r>
              <w:rPr>
                <w:rFonts w:ascii="Times New Roman" w:eastAsia="SimSun" w:hAnsi="Times New Roman" w:cs="Times New Roman"/>
                <w:szCs w:val="22"/>
                <w:lang w:val="en-GB"/>
              </w:rPr>
              <w:t>Google</w:t>
            </w:r>
            <w:r w:rsidR="00A455DE">
              <w:rPr>
                <w:rFonts w:ascii="Times New Roman" w:eastAsia="SimSun" w:hAnsi="Times New Roman" w:cs="Times New Roman"/>
                <w:szCs w:val="22"/>
                <w:lang w:val="en-GB"/>
              </w:rPr>
              <w:t xml:space="preserve">, </w:t>
            </w:r>
            <w:proofErr w:type="spellStart"/>
            <w:r w:rsidR="00A455DE">
              <w:rPr>
                <w:rFonts w:ascii="Times New Roman" w:eastAsia="SimSun" w:hAnsi="Times New Roman" w:cs="Times New Roman"/>
                <w:szCs w:val="22"/>
                <w:lang w:val="en-GB"/>
              </w:rPr>
              <w:t>Spreadtrum</w:t>
            </w:r>
            <w:proofErr w:type="spellEnd"/>
            <w:r w:rsidR="00710298">
              <w:rPr>
                <w:rFonts w:ascii="Times New Roman" w:eastAsia="SimSun" w:hAnsi="Times New Roman" w:cs="Times New Roman"/>
                <w:szCs w:val="22"/>
                <w:lang w:val="en-GB"/>
              </w:rPr>
              <w:t>, Tejas</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77777777" w:rsidR="001D1B4F" w:rsidRPr="007A6B21" w:rsidRDefault="001D1B4F" w:rsidP="00050E0F">
            <w:pPr>
              <w:widowControl w:val="0"/>
              <w:suppressAutoHyphens/>
              <w:spacing w:line="256" w:lineRule="auto"/>
              <w:jc w:val="center"/>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4F5C76" w14:textId="77777777" w:rsidR="001D1B4F" w:rsidRPr="009119DD" w:rsidRDefault="001D1B4F" w:rsidP="00050E0F">
            <w:pPr>
              <w:widowControl w:val="0"/>
              <w:suppressAutoHyphens/>
              <w:spacing w:line="256" w:lineRule="auto"/>
              <w:jc w:val="both"/>
              <w:rPr>
                <w:rFonts w:ascii="Times New Roman" w:eastAsia="SimSun" w:hAnsi="Times New Roman" w:cs="Times New Roman"/>
                <w:szCs w:val="22"/>
                <w:lang w:val="en-GB"/>
              </w:rPr>
            </w:pP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SimSun"/>
          <w:color w:val="000000"/>
          <w:szCs w:val="22"/>
          <w:lang w:val="en-GB"/>
        </w:rPr>
        <w:t xml:space="preserve"> </w:t>
      </w:r>
      <w:r w:rsidRPr="00164CAC">
        <w:rPr>
          <w:rFonts w:eastAsia="SimSun"/>
          <w:color w:val="000000"/>
          <w:szCs w:val="22"/>
          <w:lang w:val="en-GB"/>
        </w:rPr>
        <w:t>to facilitate network energy savings</w:t>
      </w:r>
      <w:r>
        <w:rPr>
          <w:rFonts w:eastAsia="SimSun"/>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6983D754"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0FCE938" w14:textId="17D7F502" w:rsidR="001D1B4F" w:rsidRPr="0002607C" w:rsidRDefault="0002607C" w:rsidP="00050E0F">
            <w:pPr>
              <w:widowControl w:val="0"/>
              <w:suppressAutoHyphens/>
              <w:spacing w:line="256" w:lineRule="auto"/>
              <w:rPr>
                <w:rFonts w:ascii="Times New Roman" w:eastAsia="SimSun" w:hAnsi="Times New Roman" w:cs="Times New Roman"/>
                <w:szCs w:val="22"/>
                <w:lang w:val="en-GB"/>
              </w:rPr>
            </w:pPr>
            <w:r>
              <w:rPr>
                <w:rFonts w:ascii="Times New Roman" w:eastAsia="SimSun" w:hAnsi="Times New Roman" w:cs="Times New Roman"/>
                <w:szCs w:val="22"/>
                <w:lang w:val="en-GB"/>
              </w:rPr>
              <w:t>Google</w:t>
            </w:r>
            <w:r w:rsidR="00710298">
              <w:rPr>
                <w:rFonts w:ascii="Times New Roman" w:eastAsia="SimSun"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SimSun" w:hAnsi="Times New Roman" w:cs="Times New Roman"/>
                <w:szCs w:val="22"/>
                <w:lang w:val="en-GB"/>
              </w:rPr>
            </w:pPr>
            <w:r w:rsidRPr="0002607C">
              <w:rPr>
                <w:rFonts w:ascii="Times New Roman" w:eastAsia="SimSun" w:hAnsi="Times New Roman" w:cs="Times New Roman"/>
                <w:szCs w:val="22"/>
              </w:rPr>
              <w:t>While we are open to studying</w:t>
            </w:r>
            <w:r>
              <w:rPr>
                <w:rFonts w:ascii="Times New Roman" w:eastAsia="SimSun" w:hAnsi="Times New Roman" w:cs="Times New Roman"/>
                <w:szCs w:val="22"/>
              </w:rPr>
              <w:t xml:space="preserve"> c</w:t>
            </w:r>
            <w:r w:rsidRPr="0002607C">
              <w:rPr>
                <w:rFonts w:ascii="Times New Roman" w:eastAsia="SimSun" w:hAnsi="Times New Roman" w:cs="Times New Roman"/>
                <w:szCs w:val="22"/>
              </w:rPr>
              <w:t xml:space="preserve">lustered POs for </w:t>
            </w:r>
            <w:r>
              <w:rPr>
                <w:rFonts w:ascii="Times New Roman" w:eastAsia="SimSun" w:hAnsi="Times New Roman" w:cs="Times New Roman"/>
                <w:szCs w:val="22"/>
              </w:rPr>
              <w:t>NES</w:t>
            </w:r>
            <w:r w:rsidRPr="0002607C">
              <w:rPr>
                <w:rFonts w:ascii="Times New Roman" w:eastAsia="SimSun"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“On-demand paging”</w:t>
            </w:r>
            <w:r>
              <w:rPr>
                <w:rFonts w:ascii="Times New Roman" w:eastAsia="SimSun" w:hAnsi="Times New Roman" w:cs="Times New Roman"/>
                <w:kern w:val="2"/>
                <w:szCs w:val="22"/>
                <w:lang w:val="en-GB"/>
              </w:rPr>
              <w:t xml:space="preserve"> and “</w:t>
            </w:r>
            <w:r w:rsidRPr="00A455DE">
              <w:rPr>
                <w:rFonts w:ascii="Times New Roman" w:eastAsia="SimSun" w:hAnsi="Times New Roman" w:cs="Times New Roman"/>
                <w:kern w:val="2"/>
                <w:szCs w:val="22"/>
                <w:lang w:val="en-GB" w:eastAsia="en-US"/>
              </w:rPr>
              <w:t>Paging adaptation</w:t>
            </w:r>
            <w:r>
              <w:rPr>
                <w:rFonts w:ascii="Times New Roman" w:eastAsia="SimSun" w:hAnsi="Times New Roman" w:cs="Times New Roman"/>
                <w:kern w:val="2"/>
                <w:szCs w:val="22"/>
                <w:lang w:val="en-GB" w:eastAsia="en-US"/>
              </w:rPr>
              <w:t>” are not clear for us</w:t>
            </w:r>
            <w:r>
              <w:t xml:space="preserve"> </w:t>
            </w:r>
            <w:r w:rsidR="00C279DC" w:rsidRPr="00C279DC">
              <w:rPr>
                <w:rFonts w:ascii="Times New Roman" w:eastAsia="SimSun" w:hAnsi="Times New Roman" w:cs="Times New Roman"/>
                <w:kern w:val="2"/>
                <w:szCs w:val="22"/>
                <w:lang w:val="en-GB" w:eastAsia="en-US"/>
              </w:rPr>
              <w:t xml:space="preserve">and </w:t>
            </w:r>
            <w:r>
              <w:rPr>
                <w:rFonts w:ascii="Times New Roman" w:eastAsia="SimSun" w:hAnsi="Times New Roman" w:cs="Times New Roman"/>
                <w:kern w:val="2"/>
                <w:szCs w:val="22"/>
                <w:lang w:val="en-GB" w:eastAsia="en-US"/>
              </w:rPr>
              <w:t>f</w:t>
            </w:r>
            <w:r w:rsidRPr="00A455DE">
              <w:rPr>
                <w:rFonts w:ascii="Times New Roman" w:eastAsia="SimSun" w:hAnsi="Times New Roman" w:cs="Times New Roman"/>
                <w:kern w:val="2"/>
                <w:szCs w:val="22"/>
                <w:lang w:val="en-GB" w:eastAsia="en-US"/>
              </w:rPr>
              <w:t xml:space="preserve">urther clarification is </w:t>
            </w:r>
            <w:r>
              <w:rPr>
                <w:rFonts w:ascii="Times New Roman" w:eastAsia="SimSun"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83431F"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SimSun"/>
          <w:color w:val="000000"/>
          <w:szCs w:val="22"/>
          <w:lang w:val="en-GB"/>
        </w:rPr>
      </w:pPr>
      <w:r>
        <w:rPr>
          <w:rFonts w:eastAsiaTheme="minorEastAsia"/>
          <w:lang w:val="en-GB"/>
        </w:rPr>
        <w:t>Study at least following 6GR paging transmission scheme(s)</w:t>
      </w:r>
      <w:r w:rsidRPr="007F3325">
        <w:rPr>
          <w:rFonts w:eastAsia="SimSun"/>
          <w:color w:val="000000"/>
          <w:szCs w:val="22"/>
          <w:lang w:val="en-GB"/>
        </w:rPr>
        <w:t xml:space="preserve"> </w:t>
      </w:r>
      <w:r w:rsidRPr="00164CAC">
        <w:rPr>
          <w:rFonts w:eastAsia="SimSun"/>
          <w:color w:val="000000"/>
          <w:szCs w:val="22"/>
          <w:lang w:val="en-GB"/>
        </w:rPr>
        <w:t>to facilitate</w:t>
      </w:r>
      <w:r w:rsidRPr="007F3325">
        <w:rPr>
          <w:rFonts w:eastAsia="SimSun"/>
          <w:color w:val="000000"/>
          <w:szCs w:val="22"/>
          <w:lang w:val="en-GB"/>
        </w:rPr>
        <w:t xml:space="preserve"> </w:t>
      </w:r>
      <w:r>
        <w:rPr>
          <w:rFonts w:eastAsia="SimSun"/>
          <w:color w:val="000000"/>
          <w:szCs w:val="22"/>
          <w:lang w:val="en-GB"/>
        </w:rPr>
        <w:t>UE</w:t>
      </w:r>
      <w:r w:rsidRPr="00164CAC">
        <w:rPr>
          <w:rFonts w:eastAsia="SimSun"/>
          <w:color w:val="000000"/>
          <w:szCs w:val="22"/>
          <w:lang w:val="en-GB"/>
        </w:rPr>
        <w:t xml:space="preserve"> energy savings</w:t>
      </w:r>
      <w:r>
        <w:rPr>
          <w:rFonts w:eastAsia="SimSun"/>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583A42">
        <w:rPr>
          <w:rFonts w:eastAsia="SimSun"/>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583A42">
        <w:rPr>
          <w:rFonts w:eastAsia="SimSun"/>
          <w:color w:val="000000"/>
          <w:szCs w:val="22"/>
          <w:lang w:val="en-GB"/>
        </w:rPr>
        <w:t>Provision of additional sync signal</w:t>
      </w:r>
      <w:r>
        <w:rPr>
          <w:rFonts w:eastAsia="SimSun"/>
          <w:color w:val="000000"/>
          <w:szCs w:val="22"/>
          <w:lang w:val="en-GB"/>
        </w:rPr>
        <w:t>/reference signal</w:t>
      </w:r>
      <w:r w:rsidRPr="00583A42">
        <w:rPr>
          <w:rFonts w:eastAsia="SimSun"/>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0F12C80D" w14:textId="56087F2E" w:rsidR="001D1B4F" w:rsidRPr="00CB1641" w:rsidRDefault="00CB1641" w:rsidP="00050E0F">
            <w:pPr>
              <w:widowControl w:val="0"/>
              <w:suppressAutoHyphens/>
              <w:spacing w:line="256" w:lineRule="auto"/>
              <w:rPr>
                <w:rFonts w:ascii="Times New Roman" w:eastAsia="SimSun" w:hAnsi="Times New Roman" w:cs="Times New Roman"/>
                <w:szCs w:val="22"/>
                <w:lang w:val="en-GB"/>
              </w:rPr>
            </w:pPr>
            <w:r w:rsidRPr="00CB1641">
              <w:rPr>
                <w:rFonts w:ascii="Times New Roman" w:eastAsia="SimSun" w:hAnsi="Times New Roman" w:cs="Times New Roman"/>
                <w:szCs w:val="22"/>
                <w:lang w:val="en-GB"/>
              </w:rPr>
              <w:t>Google</w:t>
            </w:r>
            <w:r w:rsidR="00C279DC">
              <w:rPr>
                <w:rFonts w:ascii="Times New Roman" w:eastAsia="SimSun" w:hAnsi="Times New Roman" w:cs="Times New Roman"/>
                <w:szCs w:val="22"/>
                <w:lang w:val="en-GB"/>
              </w:rPr>
              <w:t xml:space="preserve">, </w:t>
            </w:r>
            <w:proofErr w:type="spellStart"/>
            <w:r w:rsidR="00C279DC">
              <w:rPr>
                <w:rFonts w:ascii="Times New Roman" w:eastAsia="SimSun" w:hAnsi="Times New Roman" w:cs="Times New Roman"/>
                <w:szCs w:val="22"/>
                <w:lang w:val="en-GB"/>
              </w:rPr>
              <w:t>Spreadtrum</w:t>
            </w:r>
            <w:proofErr w:type="spellEnd"/>
            <w:r w:rsidR="00710298">
              <w:rPr>
                <w:rFonts w:ascii="Times New Roman" w:eastAsia="SimSun" w:hAnsi="Times New Roman" w:cs="Times New Roman"/>
                <w:szCs w:val="22"/>
                <w:lang w:val="en-GB"/>
              </w:rPr>
              <w:t>, Tejas</w:t>
            </w:r>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3B05BC67" w14:textId="77777777" w:rsidTr="00050E0F">
        <w:tc>
          <w:tcPr>
            <w:tcW w:w="1175" w:type="pct"/>
            <w:tcBorders>
              <w:top w:val="single" w:sz="4" w:space="0" w:color="auto"/>
              <w:left w:val="single" w:sz="4" w:space="0" w:color="auto"/>
              <w:bottom w:val="single" w:sz="4" w:space="0" w:color="auto"/>
              <w:right w:val="single" w:sz="4" w:space="0" w:color="auto"/>
            </w:tcBorders>
          </w:tcPr>
          <w:p w14:paraId="09297846" w14:textId="77777777" w:rsidR="001D1B4F" w:rsidRPr="007A6B21" w:rsidRDefault="001D1B4F" w:rsidP="00050E0F">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6F7C9CF" w14:textId="77777777" w:rsidR="001D1B4F" w:rsidRPr="007A6B21" w:rsidRDefault="001D1B4F"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32FEC488" w14:textId="77777777" w:rsidTr="00050E0F">
        <w:tc>
          <w:tcPr>
            <w:tcW w:w="1175" w:type="pct"/>
            <w:tcBorders>
              <w:top w:val="single" w:sz="4" w:space="0" w:color="auto"/>
              <w:left w:val="single" w:sz="4" w:space="0" w:color="auto"/>
              <w:bottom w:val="single" w:sz="4" w:space="0" w:color="auto"/>
              <w:right w:val="single" w:sz="4" w:space="0" w:color="auto"/>
            </w:tcBorders>
          </w:tcPr>
          <w:p w14:paraId="661989B7"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C52A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Heading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SimSun"/>
          <w:szCs w:val="20"/>
        </w:rPr>
      </w:pPr>
      <w:r w:rsidRPr="004813D2">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431FF961" w14:textId="77777777" w:rsidR="001D1B4F" w:rsidRDefault="001D1B4F" w:rsidP="001D1B4F">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3CAED395" w14:textId="77777777" w:rsidR="001D1B4F" w:rsidRDefault="001D1B4F" w:rsidP="001D1B4F">
      <w:pPr>
        <w:jc w:val="both"/>
      </w:pPr>
      <w:r>
        <w:rPr>
          <w:rFonts w:eastAsia="SimSun"/>
          <w:szCs w:val="22"/>
        </w:rPr>
        <w:t xml:space="preserve">Furthermore, </w:t>
      </w:r>
      <w:r w:rsidRPr="00597DF3">
        <w:rPr>
          <w:rFonts w:eastAsia="SimSun"/>
          <w:szCs w:val="22"/>
        </w:rPr>
        <w:t xml:space="preserve">considering the longer periodicity of SSB (e.g., 80ms or 160ms) compared </w:t>
      </w:r>
      <w:proofErr w:type="gramStart"/>
      <w:r w:rsidRPr="00597DF3">
        <w:rPr>
          <w:rFonts w:eastAsia="SimSun"/>
          <w:szCs w:val="22"/>
        </w:rPr>
        <w:t>with  NR</w:t>
      </w:r>
      <w:proofErr w:type="gramEnd"/>
      <w:r>
        <w:rPr>
          <w:rFonts w:eastAsia="SimSun"/>
          <w:szCs w:val="22"/>
        </w:rPr>
        <w:t xml:space="preserve">, Nokia proposed to study </w:t>
      </w:r>
      <w:r w:rsidRPr="00AD14FC">
        <w:t>the impact of measurement signal periodicity for 6GR mobility</w:t>
      </w:r>
      <w:r>
        <w:t xml:space="preserve">. CATT proposed to study </w:t>
      </w:r>
      <w:r>
        <w:lastRenderedPageBreak/>
        <w:t xml:space="preserve">whether and how </w:t>
      </w:r>
      <w:r w:rsidRPr="004813D2">
        <w:rPr>
          <w:rFonts w:eastAsia="SimSun" w:hint="eastAsia"/>
          <w:szCs w:val="20"/>
        </w:rPr>
        <w:t xml:space="preserve">6GR on-demand SSB </w:t>
      </w:r>
      <w:r w:rsidRPr="004813D2">
        <w:rPr>
          <w:rFonts w:eastAsia="SimSun"/>
          <w:szCs w:val="20"/>
        </w:rPr>
        <w:t>can be</w:t>
      </w:r>
      <w:r w:rsidRPr="004813D2">
        <w:rPr>
          <w:rFonts w:eastAsia="SimSun" w:hint="eastAsia"/>
          <w:szCs w:val="20"/>
        </w:rPr>
        <w:t xml:space="preserve"> used for RRM measurement.</w:t>
      </w:r>
      <w:r>
        <w:rPr>
          <w:rFonts w:eastAsia="SimSun"/>
          <w:szCs w:val="20"/>
        </w:rPr>
        <w:t xml:space="preserve"> </w:t>
      </w:r>
      <w:r>
        <w:t xml:space="preserve">TCL proposed to study whether and how </w:t>
      </w:r>
      <w:r w:rsidRPr="004813D2">
        <w:rPr>
          <w:rFonts w:eastAsia="SimSun" w:hint="eastAsia"/>
          <w:szCs w:val="20"/>
        </w:rPr>
        <w:t xml:space="preserve">6GR on-demand SSB </w:t>
      </w:r>
      <w:r w:rsidRPr="004813D2">
        <w:rPr>
          <w:rFonts w:eastAsia="SimSun"/>
          <w:szCs w:val="20"/>
        </w:rPr>
        <w:t>can be</w:t>
      </w:r>
      <w:r w:rsidRPr="004813D2">
        <w:rPr>
          <w:rFonts w:eastAsia="SimSun" w:hint="eastAsia"/>
          <w:szCs w:val="20"/>
        </w:rPr>
        <w:t xml:space="preserve"> used for RRM measurement.</w:t>
      </w:r>
      <w:r>
        <w:rPr>
          <w:rFonts w:eastAsia="SimSun"/>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SimSun"/>
          <w:szCs w:val="22"/>
        </w:rPr>
      </w:pPr>
      <w:proofErr w:type="spellStart"/>
      <w:r>
        <w:t>Spreadtrum</w:t>
      </w:r>
      <w:proofErr w:type="spellEnd"/>
      <w:r>
        <w:t xml:space="preserve"> thinks that </w:t>
      </w:r>
      <w:r w:rsidRPr="00597DF3">
        <w:rPr>
          <w:rFonts w:eastAsia="SimSun"/>
          <w:szCs w:val="22"/>
        </w:rPr>
        <w:t>even if the SSB periodicity is extended to 80ms or 160ms, only SSB based RRM measurement still meets the measurement requirements</w:t>
      </w:r>
      <w:r>
        <w:rPr>
          <w:rFonts w:eastAsia="SimSun"/>
          <w:szCs w:val="22"/>
        </w:rPr>
        <w:t xml:space="preserve"> considering that </w:t>
      </w:r>
      <w:r w:rsidRPr="00597DF3">
        <w:rPr>
          <w:rFonts w:eastAsia="SimSun"/>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SimSun"/>
          <w:szCs w:val="20"/>
        </w:rPr>
      </w:pPr>
      <w:r>
        <w:rPr>
          <w:rFonts w:eastAsia="SimSun" w:hint="eastAsia"/>
          <w:szCs w:val="22"/>
        </w:rPr>
        <w:t>E</w:t>
      </w:r>
      <w:r>
        <w:rPr>
          <w:rFonts w:eastAsia="SimSun"/>
          <w:szCs w:val="22"/>
        </w:rPr>
        <w:t>ricsson observed that b</w:t>
      </w:r>
      <w:r w:rsidRPr="00503D90">
        <w:rPr>
          <w:rFonts w:eastAsia="SimSun"/>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w:t>
      </w:r>
      <w:proofErr w:type="spellStart"/>
      <w:r>
        <w:t>Spreadtrum</w:t>
      </w:r>
      <w:proofErr w:type="spellEnd"/>
      <w:r>
        <w:t xml:space="preserve">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91" w:name="_Toc220682688"/>
      <w:r>
        <w:rPr>
          <w:lang w:val="en-GB"/>
        </w:rPr>
        <w:t>from a measurement definition point of view, RSRP is identical to L1-RSRP and SINR is identical to L1-SINR, but the requirements specified by RAN4 may be somewhat different.</w:t>
      </w:r>
      <w:bookmarkEnd w:id="91"/>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Heading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Heading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sidRPr="00EF769A">
        <w:rPr>
          <w:rFonts w:eastAsia="SimSun"/>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w:t>
      </w:r>
      <w:r w:rsidRPr="00C46B48">
        <w:rPr>
          <w:rFonts w:eastAsia="SimSun"/>
          <w:color w:val="000000"/>
          <w:szCs w:val="22"/>
          <w:lang w:val="en-GB"/>
        </w:rPr>
        <w:t>easurement resources</w:t>
      </w:r>
      <w:r>
        <w:rPr>
          <w:rFonts w:eastAsia="SimSun"/>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BFE8047" w14:textId="3649DCAF" w:rsidR="001D1B4F" w:rsidRPr="005D74D6" w:rsidRDefault="005D74D6" w:rsidP="00050E0F">
            <w:pPr>
              <w:widowControl w:val="0"/>
              <w:suppressAutoHyphens/>
              <w:spacing w:line="256" w:lineRule="auto"/>
              <w:rPr>
                <w:rFonts w:ascii="Times New Roman" w:eastAsia="SimSun" w:hAnsi="Times New Roman" w:cs="Times New Roman"/>
                <w:szCs w:val="22"/>
                <w:lang w:eastAsia="zh-TW"/>
              </w:rPr>
            </w:pPr>
            <w:r w:rsidRPr="005D74D6">
              <w:rPr>
                <w:rFonts w:ascii="Times New Roman" w:eastAsia="SimSun" w:hAnsi="Times New Roman" w:cs="Times New Roman"/>
                <w:szCs w:val="22"/>
              </w:rPr>
              <w:t>Google</w:t>
            </w:r>
            <w:r w:rsidR="00C279DC">
              <w:rPr>
                <w:rFonts w:ascii="Times New Roman" w:eastAsia="SimSun" w:hAnsi="Times New Roman" w:cs="Times New Roman"/>
                <w:szCs w:val="22"/>
              </w:rPr>
              <w:t xml:space="preserve">, </w:t>
            </w:r>
            <w:proofErr w:type="spellStart"/>
            <w:r w:rsidR="00C279DC">
              <w:rPr>
                <w:rFonts w:ascii="Times New Roman" w:eastAsia="SimSun" w:hAnsi="Times New Roman" w:cs="Times New Roman"/>
                <w:szCs w:val="22"/>
                <w:lang w:val="en-GB"/>
              </w:rPr>
              <w:t>Spreadtrum</w:t>
            </w:r>
            <w:proofErr w:type="spellEnd"/>
            <w:r w:rsidR="00710298">
              <w:rPr>
                <w:rFonts w:ascii="Times New Roman" w:eastAsia="SimSun" w:hAnsi="Times New Roman" w:cs="Times New Roman"/>
                <w:szCs w:val="22"/>
                <w:lang w:val="en-GB"/>
              </w:rPr>
              <w:t>, Tejas</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77777777" w:rsidR="001D1B4F" w:rsidRPr="007A6B21" w:rsidRDefault="001D1B4F" w:rsidP="00050E0F">
            <w:pPr>
              <w:widowControl w:val="0"/>
              <w:suppressAutoHyphens/>
              <w:spacing w:line="256" w:lineRule="auto"/>
              <w:jc w:val="center"/>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C72C4A5" w14:textId="77777777" w:rsidR="001D1B4F" w:rsidRPr="009119DD" w:rsidRDefault="001D1B4F" w:rsidP="00050E0F">
            <w:pPr>
              <w:widowControl w:val="0"/>
              <w:suppressAutoHyphens/>
              <w:spacing w:line="256" w:lineRule="auto"/>
              <w:jc w:val="both"/>
              <w:rPr>
                <w:rFonts w:ascii="Times New Roman" w:eastAsia="SimSun" w:hAnsi="Times New Roman" w:cs="Times New Roman"/>
                <w:szCs w:val="22"/>
                <w:lang w:val="en-GB"/>
              </w:rPr>
            </w:pPr>
          </w:p>
        </w:tc>
      </w:tr>
      <w:tr w:rsidR="001D1B4F" w:rsidRPr="007A6B21" w14:paraId="0E32500A" w14:textId="77777777" w:rsidTr="00050E0F">
        <w:tc>
          <w:tcPr>
            <w:tcW w:w="1175" w:type="pct"/>
            <w:tcBorders>
              <w:top w:val="single" w:sz="4" w:space="0" w:color="auto"/>
              <w:left w:val="single" w:sz="4" w:space="0" w:color="auto"/>
              <w:bottom w:val="single" w:sz="4" w:space="0" w:color="auto"/>
              <w:right w:val="single" w:sz="4" w:space="0" w:color="auto"/>
            </w:tcBorders>
          </w:tcPr>
          <w:p w14:paraId="5300F40D" w14:textId="77777777" w:rsidR="001D1B4F" w:rsidRPr="007A6B21" w:rsidRDefault="001D1B4F" w:rsidP="00050E0F">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9F7402" w14:textId="77777777" w:rsidR="001D1B4F" w:rsidRPr="007A6B21" w:rsidRDefault="001D1B4F"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Heading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445C8D8C" w14:textId="5F1C8D8C" w:rsidR="001D1B4F" w:rsidRPr="00DC2A75" w:rsidRDefault="00DC2A75" w:rsidP="00050E0F">
            <w:pPr>
              <w:widowControl w:val="0"/>
              <w:suppressAutoHyphens/>
              <w:spacing w:line="256" w:lineRule="auto"/>
              <w:rPr>
                <w:rFonts w:ascii="Times New Roman" w:eastAsia="SimSun" w:hAnsi="Times New Roman" w:cs="Times New Roman"/>
                <w:szCs w:val="22"/>
                <w:lang w:val="en-GB"/>
              </w:rPr>
            </w:pPr>
            <w:r w:rsidRPr="00DC2A75">
              <w:rPr>
                <w:rFonts w:ascii="Times New Roman" w:eastAsia="SimSun" w:hAnsi="Times New Roman" w:cs="Times New Roman"/>
                <w:szCs w:val="22"/>
                <w:lang w:val="en-GB"/>
              </w:rPr>
              <w:t>Google</w:t>
            </w:r>
            <w:r w:rsidR="00710298">
              <w:rPr>
                <w:rFonts w:ascii="Times New Roman" w:eastAsia="SimSun" w:hAnsi="Times New Roman" w:cs="Times New Roman"/>
                <w:szCs w:val="22"/>
                <w:lang w:val="en-GB"/>
              </w:rPr>
              <w:t>, Tejas</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rPr>
              <w:t xml:space="preserve">We are fine with </w:t>
            </w:r>
            <w:r w:rsidRPr="00DC2A75">
              <w:rPr>
                <w:rFonts w:ascii="Times New Roman" w:eastAsia="SimSun" w:hAnsi="Times New Roman" w:cs="Times New Roman"/>
                <w:szCs w:val="22"/>
              </w:rPr>
              <w:t xml:space="preserve">inclusion of CSI-RS for CONNECTED mode measurements. However, we </w:t>
            </w:r>
            <w:r>
              <w:rPr>
                <w:rFonts w:ascii="Times New Roman" w:eastAsia="SimSun" w:hAnsi="Times New Roman" w:cs="Times New Roman"/>
                <w:szCs w:val="22"/>
              </w:rPr>
              <w:t>believe</w:t>
            </w:r>
            <w:r w:rsidRPr="00DC2A75">
              <w:rPr>
                <w:rFonts w:ascii="Times New Roman" w:eastAsia="SimSun" w:hAnsi="Times New Roman" w:cs="Times New Roman"/>
                <w:szCs w:val="22"/>
              </w:rPr>
              <w:t xml:space="preserve"> that SSB </w:t>
            </w:r>
            <w:r>
              <w:rPr>
                <w:rFonts w:ascii="Times New Roman" w:eastAsia="SimSun" w:hAnsi="Times New Roman" w:cs="Times New Roman"/>
                <w:szCs w:val="22"/>
              </w:rPr>
              <w:t>should</w:t>
            </w:r>
            <w:r w:rsidRPr="00DC2A75">
              <w:rPr>
                <w:rFonts w:ascii="Times New Roman" w:eastAsia="SimSun" w:hAnsi="Times New Roman" w:cs="Times New Roman"/>
                <w:szCs w:val="22"/>
              </w:rPr>
              <w:t xml:space="preserve"> remain a baseline measurement resource even in CONNECTED mode to ensure robustness, acting as a reliable fallback 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SimSun" w:hAnsi="Times New Roman" w:cs="Times New Roman"/>
                <w:kern w:val="2"/>
                <w:szCs w:val="22"/>
                <w:lang w:val="en-GB"/>
              </w:rPr>
            </w:pPr>
            <w:proofErr w:type="spellStart"/>
            <w:r>
              <w:rPr>
                <w:rFonts w:ascii="Times New Roman" w:eastAsia="SimSun"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 xml:space="preserve">In NR, </w:t>
            </w:r>
            <w:r w:rsidRPr="00C279DC">
              <w:rPr>
                <w:rFonts w:ascii="Times New Roman" w:eastAsia="SimSun"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SimSun" w:hAnsi="Times New Roman" w:cs="Times New Roman"/>
                <w:kern w:val="2"/>
                <w:szCs w:val="22"/>
                <w:lang w:val="en-GB"/>
              </w:rPr>
              <w:t>both SSB and CSI-RS can be configured for RRM measurement for L3 mobility</w:t>
            </w:r>
            <w:r>
              <w:rPr>
                <w:rFonts w:ascii="Times New Roman" w:eastAsia="SimSun" w:hAnsi="Times New Roman" w:cs="Times New Roman"/>
                <w:kern w:val="2"/>
                <w:szCs w:val="22"/>
                <w:lang w:val="en-GB"/>
              </w:rPr>
              <w:t xml:space="preserve"> and </w:t>
            </w:r>
            <w:r>
              <w:rPr>
                <w:rFonts w:ascii="Times New Roman" w:hAnsi="Times New Roman" w:cs="Times New Roman"/>
                <w:lang w:val="en-GB"/>
              </w:rPr>
              <w:t>o</w:t>
            </w:r>
            <w:proofErr w:type="spellStart"/>
            <w:r w:rsidRPr="00C279DC">
              <w:rPr>
                <w:rFonts w:ascii="Times New Roman" w:hAnsi="Times New Roman" w:cs="Times New Roman"/>
              </w:rPr>
              <w:t>nly</w:t>
            </w:r>
            <w:proofErr w:type="spellEnd"/>
            <w:r w:rsidRPr="00C279DC">
              <w:rPr>
                <w:rFonts w:ascii="Times New Roman" w:hAnsi="Times New Roman" w:cs="Times New Roman"/>
              </w:rPr>
              <w:t xml:space="preserve">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SimSun"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SimSun" w:hAnsi="Times New Roman" w:cs="Times New Roman"/>
                <w:kern w:val="2"/>
                <w:szCs w:val="22"/>
                <w:lang w:val="en-GB"/>
              </w:rPr>
              <w:t xml:space="preserve"> </w:t>
            </w:r>
            <w:r w:rsidRPr="00C279DC">
              <w:rPr>
                <w:rFonts w:ascii="Times New Roman" w:eastAsia="SimSun"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lastRenderedPageBreak/>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SimSun"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SimSun"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SimSun" w:hAnsi="Times New Roman" w:cs="Times New Roman"/>
                <w:kern w:val="2"/>
                <w:szCs w:val="22"/>
                <w:lang w:val="en-GB"/>
              </w:rPr>
            </w:pPr>
          </w:p>
        </w:tc>
      </w:tr>
      <w:tr w:rsidR="001D1B4F" w:rsidRPr="007A6B21" w14:paraId="4C95C6C0" w14:textId="77777777" w:rsidTr="00050E0F">
        <w:tc>
          <w:tcPr>
            <w:tcW w:w="1175" w:type="pct"/>
            <w:tcBorders>
              <w:top w:val="single" w:sz="4" w:space="0" w:color="auto"/>
              <w:left w:val="single" w:sz="4" w:space="0" w:color="auto"/>
              <w:bottom w:val="single" w:sz="4" w:space="0" w:color="auto"/>
              <w:right w:val="single" w:sz="4" w:space="0" w:color="auto"/>
            </w:tcBorders>
          </w:tcPr>
          <w:p w14:paraId="7452959B"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424675"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Heading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gNB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SimSun"/>
          <w:bCs/>
          <w:iCs/>
          <w:szCs w:val="22"/>
        </w:rPr>
      </w:pPr>
      <w:r w:rsidRPr="00301B31">
        <w:rPr>
          <w:rFonts w:eastAsia="SimSun"/>
          <w:bCs/>
          <w:iCs/>
          <w:color w:val="000000" w:themeColor="text1"/>
          <w:szCs w:val="22"/>
        </w:rPr>
        <w:t>Xiaomi proposed to s</w:t>
      </w:r>
      <w:r w:rsidRPr="00301B31">
        <w:rPr>
          <w:rFonts w:eastAsia="SimSun" w:hint="eastAsia"/>
          <w:bCs/>
          <w:iCs/>
          <w:color w:val="000000" w:themeColor="text1"/>
          <w:szCs w:val="22"/>
        </w:rPr>
        <w:t>tudy</w:t>
      </w:r>
      <w:r w:rsidRPr="00301B31">
        <w:rPr>
          <w:rFonts w:eastAsia="SimSun"/>
          <w:bCs/>
          <w:iCs/>
          <w:color w:val="000000" w:themeColor="text1"/>
          <w:szCs w:val="22"/>
        </w:rPr>
        <w:t xml:space="preserve"> </w:t>
      </w:r>
      <w:r w:rsidRPr="00301B31">
        <w:rPr>
          <w:rFonts w:eastAsia="SimSun" w:hint="eastAsia"/>
          <w:bCs/>
          <w:iCs/>
          <w:color w:val="000000" w:themeColor="text1"/>
          <w:szCs w:val="22"/>
        </w:rPr>
        <w:t>e</w:t>
      </w:r>
      <w:r w:rsidRPr="00301B31">
        <w:rPr>
          <w:rFonts w:eastAsia="SimSun"/>
          <w:bCs/>
          <w:iCs/>
          <w:color w:val="000000" w:themeColor="text1"/>
          <w:szCs w:val="22"/>
        </w:rPr>
        <w:t xml:space="preserve">arly beam report during initial access for S-TRP and </w:t>
      </w:r>
      <w:r w:rsidRPr="00301B31">
        <w:rPr>
          <w:rFonts w:eastAsia="SimSun"/>
          <w:bCs/>
          <w:iCs/>
          <w:szCs w:val="22"/>
        </w:rPr>
        <w:t xml:space="preserve">M-TRP. </w:t>
      </w:r>
    </w:p>
    <w:p w14:paraId="7D6CC624" w14:textId="77777777" w:rsidR="001D1B4F" w:rsidRPr="00301B31" w:rsidRDefault="001D1B4F" w:rsidP="001D1B4F">
      <w:pPr>
        <w:rPr>
          <w:rFonts w:eastAsia="SimSun"/>
          <w:szCs w:val="22"/>
        </w:rPr>
      </w:pPr>
      <w:r>
        <w:rPr>
          <w:rFonts w:eastAsia="SimSun" w:hint="eastAsia"/>
          <w:szCs w:val="22"/>
        </w:rPr>
        <w:t>N</w:t>
      </w:r>
      <w:r>
        <w:rPr>
          <w:rFonts w:eastAsia="SimSun"/>
          <w:szCs w:val="22"/>
        </w:rPr>
        <w:t xml:space="preserve">EC proposed to study to support </w:t>
      </w:r>
      <w:r w:rsidRPr="00301B31">
        <w:rPr>
          <w:rFonts w:eastAsia="SimSun"/>
          <w:bCs/>
          <w:iCs/>
          <w:szCs w:val="22"/>
        </w:rPr>
        <w:t>early beam management during initial access for UE entering RRC CONNECTED mode</w:t>
      </w:r>
      <w:r>
        <w:rPr>
          <w:rFonts w:eastAsia="SimSun"/>
          <w:bCs/>
          <w:iCs/>
          <w:szCs w:val="22"/>
        </w:rPr>
        <w:t>.</w:t>
      </w:r>
    </w:p>
    <w:p w14:paraId="50FA4F75" w14:textId="77777777" w:rsidR="001D1B4F" w:rsidRPr="00301B31" w:rsidRDefault="001D1B4F" w:rsidP="001D1B4F">
      <w:pPr>
        <w:spacing w:beforeLines="50" w:before="120"/>
        <w:rPr>
          <w:rFonts w:eastAsia="SimSun"/>
          <w:bCs/>
          <w:iCs/>
          <w:szCs w:val="21"/>
        </w:rPr>
      </w:pPr>
      <w:proofErr w:type="spellStart"/>
      <w:r w:rsidRPr="00301B31">
        <w:rPr>
          <w:rFonts w:eastAsia="SimSun"/>
          <w:bCs/>
          <w:iCs/>
          <w:szCs w:val="21"/>
        </w:rPr>
        <w:t>Spreadtrum</w:t>
      </w:r>
      <w:proofErr w:type="spellEnd"/>
      <w:r w:rsidRPr="00301B31">
        <w:rPr>
          <w:rFonts w:eastAsia="SimSun"/>
          <w:bCs/>
          <w:iCs/>
          <w:szCs w:val="21"/>
        </w:rPr>
        <w:t xml:space="preserve"> believes</w:t>
      </w:r>
      <w:r w:rsidRPr="00677562">
        <w:rPr>
          <w:rFonts w:eastAsia="SimSun"/>
          <w:bCs/>
          <w:iCs/>
          <w:szCs w:val="21"/>
        </w:rPr>
        <w:t xml:space="preserve"> </w:t>
      </w:r>
      <w:r w:rsidRPr="00805EB2">
        <w:rPr>
          <w:rFonts w:eastAsia="SimSun"/>
          <w:bCs/>
          <w:iCs/>
          <w:szCs w:val="21"/>
        </w:rPr>
        <w:t>introducing early beam measurement in idle state would cost UE’s power and result in UE’s implementation complexity</w:t>
      </w:r>
      <w:r>
        <w:rPr>
          <w:rFonts w:eastAsia="SimSun"/>
          <w:bCs/>
          <w:iCs/>
          <w:szCs w:val="21"/>
        </w:rPr>
        <w:t xml:space="preserve"> thus</w:t>
      </w:r>
      <w:r w:rsidRPr="00301B31">
        <w:rPr>
          <w:rFonts w:eastAsia="SimSun"/>
          <w:bCs/>
          <w:iCs/>
          <w:szCs w:val="21"/>
        </w:rPr>
        <w:t xml:space="preserve"> the actual benefit of early beam reporting needs to justified</w:t>
      </w:r>
      <w:r>
        <w:rPr>
          <w:rFonts w:eastAsia="SimSun"/>
          <w:bCs/>
          <w:iCs/>
          <w:szCs w:val="21"/>
        </w:rPr>
        <w:t>.</w:t>
      </w:r>
    </w:p>
    <w:p w14:paraId="2DC7296D" w14:textId="77777777" w:rsidR="001D1B4F" w:rsidRPr="002755F7" w:rsidRDefault="001D1B4F" w:rsidP="001D1B4F">
      <w:pPr>
        <w:spacing w:beforeLines="50" w:before="120"/>
        <w:rPr>
          <w:rFonts w:eastAsia="SimSun"/>
          <w:bCs/>
          <w:iCs/>
          <w:szCs w:val="21"/>
        </w:rPr>
      </w:pPr>
      <w:r>
        <w:rPr>
          <w:rFonts w:eastAsia="SimSun"/>
          <w:bCs/>
          <w:iCs/>
          <w:szCs w:val="21"/>
        </w:rPr>
        <w:t>CMCC observes that i</w:t>
      </w:r>
      <w:r w:rsidRPr="002755F7">
        <w:rPr>
          <w:rFonts w:eastAsia="SimSun"/>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lastRenderedPageBreak/>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SimSun"/>
          <w:szCs w:val="22"/>
        </w:rPr>
        <w:t xml:space="preserve">At the RAN1 #123 </w:t>
      </w:r>
      <w:r w:rsidRPr="00C8018C">
        <w:rPr>
          <w:rFonts w:eastAsia="SimSun"/>
          <w:szCs w:val="22"/>
        </w:rPr>
        <w:t>meeting, the sub-use cases of AI/ML for beam management and extension, and corresponding agreements are</w:t>
      </w:r>
      <w:r>
        <w:rPr>
          <w:rFonts w:eastAsia="SimSun"/>
          <w:szCs w:val="22"/>
        </w:rPr>
        <w:t xml:space="preserve"> as follows.</w:t>
      </w:r>
    </w:p>
    <w:tbl>
      <w:tblPr>
        <w:tblStyle w:val="TableGrid"/>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SimSun"/>
                <w:kern w:val="2"/>
                <w:sz w:val="21"/>
                <w:szCs w:val="22"/>
              </w:rPr>
            </w:pPr>
            <w:r w:rsidRPr="007A0DE6">
              <w:rPr>
                <w:rFonts w:eastAsia="SimSun"/>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SimSun"/>
                      <w:kern w:val="2"/>
                      <w:sz w:val="21"/>
                      <w:szCs w:val="22"/>
                    </w:rPr>
                  </w:pPr>
                  <w:r w:rsidRPr="007A0DE6">
                    <w:rPr>
                      <w:rFonts w:eastAsia="SimSun"/>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SimSun"/>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SimSun"/>
          <w:szCs w:val="22"/>
        </w:rPr>
      </w:pPr>
      <w:r w:rsidRPr="00FB30D2">
        <w:rPr>
          <w:rFonts w:eastAsia="SimSun" w:hint="eastAsia"/>
          <w:szCs w:val="22"/>
        </w:rPr>
        <w:t>I</w:t>
      </w:r>
      <w:r w:rsidRPr="00FB30D2">
        <w:rPr>
          <w:rFonts w:eastAsia="SimSun"/>
          <w:szCs w:val="22"/>
        </w:rPr>
        <w:t>n RAN1#124, many companies discussed AI/ML for beam management during initial access</w:t>
      </w:r>
      <w:r>
        <w:rPr>
          <w:rFonts w:eastAsia="SimSun"/>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proofErr w:type="spellStart"/>
            <w:r w:rsidRPr="00A81550">
              <w:rPr>
                <w:rFonts w:ascii="Times New Roman" w:eastAsiaTheme="minorEastAsia" w:hAnsi="Times New Roman"/>
                <w:kern w:val="2"/>
                <w:sz w:val="20"/>
                <w:szCs w:val="20"/>
                <w:lang w:eastAsia="zh-CN"/>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DengXian" w:hAnsi="Times New Roman"/>
                <w:sz w:val="20"/>
                <w:szCs w:val="20"/>
                <w:lang w:val="en-GB"/>
              </w:rPr>
            </w:pPr>
            <w:r w:rsidRPr="00A81550">
              <w:rPr>
                <w:rFonts w:ascii="Times New Roman" w:eastAsia="SimSun" w:hAnsi="Times New Roman"/>
                <w:b/>
                <w:i/>
                <w:iCs/>
                <w:sz w:val="20"/>
                <w:szCs w:val="20"/>
              </w:rPr>
              <w:t xml:space="preserve">Proposal </w:t>
            </w:r>
            <w:r w:rsidRPr="00A81550">
              <w:rPr>
                <w:rFonts w:eastAsia="SimSun"/>
                <w:b/>
                <w:i/>
                <w:iCs/>
                <w:sz w:val="20"/>
                <w:szCs w:val="20"/>
              </w:rPr>
              <w:fldChar w:fldCharType="begin"/>
            </w:r>
            <w:r w:rsidRPr="00A81550">
              <w:rPr>
                <w:rFonts w:ascii="Times New Roman" w:eastAsia="SimSun" w:hAnsi="Times New Roman"/>
                <w:b/>
                <w:i/>
                <w:iCs/>
                <w:sz w:val="20"/>
                <w:szCs w:val="20"/>
              </w:rPr>
              <w:instrText xml:space="preserve"> SEQ Proposal \* ARABIC </w:instrText>
            </w:r>
            <w:r w:rsidRPr="00A81550">
              <w:rPr>
                <w:rFonts w:eastAsia="SimSun"/>
                <w:b/>
                <w:i/>
                <w:iCs/>
                <w:sz w:val="20"/>
                <w:szCs w:val="20"/>
              </w:rPr>
              <w:fldChar w:fldCharType="separate"/>
            </w:r>
            <w:r w:rsidR="00D91038">
              <w:rPr>
                <w:rFonts w:ascii="Times New Roman" w:eastAsia="SimSun" w:hAnsi="Times New Roman"/>
                <w:b/>
                <w:i/>
                <w:iCs/>
                <w:noProof/>
                <w:sz w:val="20"/>
                <w:szCs w:val="20"/>
              </w:rPr>
              <w:t>69</w:t>
            </w:r>
            <w:r w:rsidRPr="00A81550">
              <w:rPr>
                <w:rFonts w:eastAsia="SimSun"/>
                <w:b/>
                <w:i/>
                <w:iCs/>
                <w:sz w:val="20"/>
                <w:szCs w:val="20"/>
              </w:rPr>
              <w:fldChar w:fldCharType="end"/>
            </w:r>
            <w:r w:rsidRPr="00A81550">
              <w:rPr>
                <w:rFonts w:ascii="Times New Roman" w:eastAsia="SimSun"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92"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92"/>
          </w:p>
          <w:p w14:paraId="193A91DD"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93" w:name="_Toc220682712"/>
          </w:p>
          <w:p w14:paraId="761DF498"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ListParagraph"/>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3"/>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Malgun Gothic" w:hAnsi="Times New Roman"/>
                <w:kern w:val="2"/>
                <w:sz w:val="20"/>
                <w:szCs w:val="20"/>
                <w:lang w:eastAsia="ko-KR"/>
              </w:rPr>
            </w:pPr>
            <w:r w:rsidRPr="00A81550">
              <w:rPr>
                <w:rFonts w:ascii="Times New Roman" w:eastAsia="DengXian"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DengXian"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SimSun"/>
          <w:szCs w:val="22"/>
        </w:rPr>
      </w:pPr>
    </w:p>
    <w:p w14:paraId="27D4ED3B" w14:textId="77777777" w:rsidR="001D1B4F" w:rsidRDefault="001D1B4F" w:rsidP="001D1B4F">
      <w:pPr>
        <w:pStyle w:val="Heading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lastRenderedPageBreak/>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30242A53" w14:textId="3D5EB4ED" w:rsidR="001D1B4F" w:rsidRPr="00710298" w:rsidRDefault="00710298" w:rsidP="00050E0F">
            <w:pPr>
              <w:widowControl w:val="0"/>
              <w:suppressAutoHyphens/>
              <w:spacing w:line="256" w:lineRule="auto"/>
              <w:rPr>
                <w:rFonts w:ascii="Times New Roman" w:eastAsia="SimSun" w:hAnsi="Times New Roman" w:cs="Times New Roman"/>
                <w:szCs w:val="22"/>
                <w:lang w:val="en-GB"/>
              </w:rPr>
            </w:pPr>
            <w:r w:rsidRPr="00710298">
              <w:rPr>
                <w:rFonts w:ascii="Times New Roman" w:eastAsia="SimSun" w:hAnsi="Times New Roman" w:cs="Times New Roman"/>
                <w:szCs w:val="22"/>
                <w:lang w:val="en-GB"/>
              </w:rPr>
              <w:t>Tejas</w:t>
            </w:r>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SimSun"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SimSun" w:hAnsi="Times New Roman" w:cs="Times New Roman"/>
                <w:szCs w:val="22"/>
              </w:rPr>
            </w:pPr>
            <w:r>
              <w:rPr>
                <w:rFonts w:ascii="Times New Roman" w:eastAsia="SimSun" w:hAnsi="Times New Roman" w:cs="Times New Roman"/>
                <w:szCs w:val="22"/>
              </w:rPr>
              <w:t xml:space="preserve">We </w:t>
            </w:r>
            <w:r w:rsidRPr="00BD7A73">
              <w:rPr>
                <w:rFonts w:ascii="Times New Roman" w:eastAsia="SimSun"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050E0F">
            <w:pPr>
              <w:widowControl w:val="0"/>
              <w:suppressAutoHyphens/>
              <w:spacing w:line="256" w:lineRule="auto"/>
              <w:jc w:val="both"/>
              <w:rPr>
                <w:rFonts w:ascii="Times New Roman" w:eastAsia="SimSun" w:hAnsi="Times New Roman" w:cs="Times New Roman"/>
                <w:szCs w:val="22"/>
              </w:rPr>
            </w:pPr>
            <w:r>
              <w:rPr>
                <w:rFonts w:ascii="Times New Roman" w:eastAsia="SimSun" w:hAnsi="Times New Roman" w:cs="Times New Roman"/>
                <w:szCs w:val="22"/>
              </w:rPr>
              <w:t>R</w:t>
            </w:r>
            <w:r w:rsidRPr="00BD7A73">
              <w:rPr>
                <w:rFonts w:ascii="Times New Roman" w:eastAsia="SimSun"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However, b</w:t>
            </w:r>
            <w:r w:rsidRPr="00BD7A73">
              <w:rPr>
                <w:rFonts w:ascii="Times New Roman" w:eastAsia="SimSun" w:hAnsi="Times New Roman" w:cs="Times New Roman"/>
                <w:szCs w:val="22"/>
                <w:lang w:val="en-GB"/>
              </w:rPr>
              <w:t>eam reference signals</w:t>
            </w:r>
            <w:r>
              <w:rPr>
                <w:rFonts w:ascii="Times New Roman" w:eastAsia="SimSun" w:hAnsi="Times New Roman" w:cs="Times New Roman"/>
                <w:szCs w:val="22"/>
                <w:lang w:val="en-GB"/>
              </w:rPr>
              <w:t xml:space="preserve"> is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SimSun" w:hAnsi="Times New Roman" w:cs="Times New Roman"/>
                <w:kern w:val="2"/>
                <w:szCs w:val="22"/>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Pr="00A422DA">
              <w:rPr>
                <w:rFonts w:ascii="Times New Roman" w:eastAsia="SimSun"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34D03088" w14:textId="77777777" w:rsidTr="00050E0F">
        <w:tc>
          <w:tcPr>
            <w:tcW w:w="1175" w:type="pct"/>
            <w:tcBorders>
              <w:top w:val="single" w:sz="4" w:space="0" w:color="auto"/>
              <w:left w:val="single" w:sz="4" w:space="0" w:color="auto"/>
              <w:bottom w:val="single" w:sz="4" w:space="0" w:color="auto"/>
              <w:right w:val="single" w:sz="4" w:space="0" w:color="auto"/>
            </w:tcBorders>
          </w:tcPr>
          <w:p w14:paraId="3A5FA10E" w14:textId="77777777" w:rsidR="001D1B4F" w:rsidRPr="007A6B21" w:rsidRDefault="001D1B4F" w:rsidP="00050E0F">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B26B6F"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31E29585" w14:textId="77777777" w:rsidR="001D1B4F"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Heading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DengXian"/>
          <w:lang w:val="en-GB"/>
        </w:rPr>
      </w:pPr>
    </w:p>
    <w:p w14:paraId="3EF9DD2C" w14:textId="77777777"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proofErr w:type="spellStart"/>
            <w:r>
              <w:rPr>
                <w:rFonts w:eastAsiaTheme="minorEastAsia" w:hint="eastAsia"/>
                <w:szCs w:val="22"/>
              </w:rPr>
              <w:lastRenderedPageBreak/>
              <w:t>S</w:t>
            </w:r>
            <w:r>
              <w:rPr>
                <w:rFonts w:eastAsiaTheme="minorEastAsia"/>
                <w:szCs w:val="22"/>
              </w:rPr>
              <w:t>preadtrum</w:t>
            </w:r>
            <w:proofErr w:type="spellEnd"/>
          </w:p>
        </w:tc>
        <w:tc>
          <w:tcPr>
            <w:tcW w:w="2475" w:type="dxa"/>
          </w:tcPr>
          <w:p w14:paraId="0B086E0D" w14:textId="798EB737" w:rsidR="003F22A3" w:rsidRPr="003F22A3" w:rsidRDefault="003F22A3" w:rsidP="003F22A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r>
              <w:rPr>
                <w:szCs w:val="22"/>
              </w:rPr>
              <w:t>Tejas</w:t>
            </w:r>
          </w:p>
        </w:tc>
        <w:tc>
          <w:tcPr>
            <w:tcW w:w="2475" w:type="dxa"/>
          </w:tcPr>
          <w:p w14:paraId="7141E3A6" w14:textId="0B318CD3" w:rsidR="003F22A3" w:rsidRPr="00F04D63" w:rsidRDefault="00710298" w:rsidP="003F22A3">
            <w:pPr>
              <w:spacing w:after="0" w:line="360" w:lineRule="auto"/>
              <w:rPr>
                <w:szCs w:val="22"/>
              </w:rPr>
            </w:pPr>
            <w:r>
              <w:rPr>
                <w:szCs w:val="22"/>
              </w:rPr>
              <w:t>Abhijith BG</w:t>
            </w:r>
          </w:p>
        </w:tc>
        <w:tc>
          <w:tcPr>
            <w:tcW w:w="4812" w:type="dxa"/>
          </w:tcPr>
          <w:p w14:paraId="03992D58" w14:textId="5220B223" w:rsidR="003F22A3" w:rsidRPr="00F04D63" w:rsidRDefault="00710298" w:rsidP="003F22A3">
            <w:pPr>
              <w:spacing w:after="0" w:line="360" w:lineRule="auto"/>
              <w:rPr>
                <w:szCs w:val="22"/>
              </w:rPr>
            </w:pPr>
            <w:hyperlink r:id="rId11" w:history="1">
              <w:r w:rsidRPr="005162A8">
                <w:rPr>
                  <w:rStyle w:val="Hyperlink"/>
                  <w:szCs w:val="22"/>
                </w:rPr>
                <w:t>abhijithb@tejasnetworks.com</w:t>
              </w:r>
            </w:hyperlink>
            <w:r>
              <w:rPr>
                <w:szCs w:val="22"/>
              </w:rPr>
              <w:t xml:space="preserve"> </w:t>
            </w:r>
          </w:p>
        </w:tc>
      </w:tr>
      <w:tr w:rsidR="003F22A3" w:rsidRPr="00F04D63" w14:paraId="06371BD6" w14:textId="77777777" w:rsidTr="00422918">
        <w:tc>
          <w:tcPr>
            <w:tcW w:w="1773" w:type="dxa"/>
          </w:tcPr>
          <w:p w14:paraId="46E2DC87" w14:textId="293025C3" w:rsidR="003F22A3" w:rsidRPr="00F04D63" w:rsidRDefault="003F22A3" w:rsidP="003F22A3">
            <w:pPr>
              <w:spacing w:after="0" w:line="360" w:lineRule="auto"/>
              <w:rPr>
                <w:szCs w:val="22"/>
              </w:rPr>
            </w:pPr>
          </w:p>
        </w:tc>
        <w:tc>
          <w:tcPr>
            <w:tcW w:w="2475" w:type="dxa"/>
          </w:tcPr>
          <w:p w14:paraId="0832FA5E" w14:textId="18DE74B6" w:rsidR="003F22A3" w:rsidRPr="00F04D63" w:rsidRDefault="003F22A3" w:rsidP="003F22A3">
            <w:pPr>
              <w:spacing w:after="0" w:line="360" w:lineRule="auto"/>
              <w:rPr>
                <w:szCs w:val="22"/>
              </w:rPr>
            </w:pPr>
          </w:p>
        </w:tc>
        <w:tc>
          <w:tcPr>
            <w:tcW w:w="4812" w:type="dxa"/>
          </w:tcPr>
          <w:p w14:paraId="26BB9B07" w14:textId="652007F7" w:rsidR="003F22A3" w:rsidRPr="00F04D63" w:rsidRDefault="003F22A3" w:rsidP="003F22A3">
            <w:pPr>
              <w:spacing w:after="0" w:line="360" w:lineRule="auto"/>
              <w:rPr>
                <w:szCs w:val="22"/>
              </w:rPr>
            </w:pPr>
          </w:p>
        </w:tc>
      </w:tr>
      <w:tr w:rsidR="003F22A3" w:rsidRPr="00F04D63" w14:paraId="22E270E1" w14:textId="77777777" w:rsidTr="00422918">
        <w:tc>
          <w:tcPr>
            <w:tcW w:w="1773" w:type="dxa"/>
          </w:tcPr>
          <w:p w14:paraId="0B338E61" w14:textId="2702B5AC" w:rsidR="003F22A3" w:rsidRPr="00F04D63" w:rsidRDefault="003F22A3" w:rsidP="003F22A3">
            <w:pPr>
              <w:spacing w:after="0" w:line="360" w:lineRule="auto"/>
              <w:rPr>
                <w:szCs w:val="22"/>
              </w:rPr>
            </w:pPr>
          </w:p>
        </w:tc>
        <w:tc>
          <w:tcPr>
            <w:tcW w:w="2475" w:type="dxa"/>
          </w:tcPr>
          <w:p w14:paraId="53E9C41A" w14:textId="32D8174D" w:rsidR="003F22A3" w:rsidRPr="00F04D63" w:rsidRDefault="003F22A3" w:rsidP="003F22A3">
            <w:pPr>
              <w:spacing w:after="0" w:line="360" w:lineRule="auto"/>
              <w:rPr>
                <w:szCs w:val="22"/>
              </w:rPr>
            </w:pPr>
          </w:p>
        </w:tc>
        <w:tc>
          <w:tcPr>
            <w:tcW w:w="4812" w:type="dxa"/>
          </w:tcPr>
          <w:p w14:paraId="4A15015F" w14:textId="372573CC" w:rsidR="003F22A3" w:rsidRPr="00F04D63" w:rsidRDefault="003F22A3" w:rsidP="003F22A3">
            <w:pPr>
              <w:spacing w:after="0" w:line="360" w:lineRule="auto"/>
              <w:rPr>
                <w:szCs w:val="22"/>
              </w:rPr>
            </w:pPr>
          </w:p>
        </w:tc>
      </w:tr>
      <w:tr w:rsidR="003F22A3" w:rsidRPr="00F04D63" w14:paraId="6521EDFF" w14:textId="77777777" w:rsidTr="00422918">
        <w:tc>
          <w:tcPr>
            <w:tcW w:w="1773" w:type="dxa"/>
            <w:vAlign w:val="center"/>
          </w:tcPr>
          <w:p w14:paraId="641139A2" w14:textId="315F3CED" w:rsidR="003F22A3" w:rsidRPr="00F04D63" w:rsidRDefault="003F22A3" w:rsidP="003F22A3">
            <w:pPr>
              <w:spacing w:after="0" w:line="360" w:lineRule="auto"/>
              <w:rPr>
                <w:szCs w:val="22"/>
              </w:rPr>
            </w:pPr>
          </w:p>
        </w:tc>
        <w:tc>
          <w:tcPr>
            <w:tcW w:w="2475" w:type="dxa"/>
            <w:vAlign w:val="center"/>
          </w:tcPr>
          <w:p w14:paraId="03DCEA26" w14:textId="5D7D7786" w:rsidR="003F22A3" w:rsidRPr="00F04D63" w:rsidRDefault="003F22A3" w:rsidP="003F22A3">
            <w:pPr>
              <w:spacing w:after="0" w:line="360" w:lineRule="auto"/>
              <w:rPr>
                <w:szCs w:val="22"/>
              </w:rPr>
            </w:pPr>
          </w:p>
        </w:tc>
        <w:tc>
          <w:tcPr>
            <w:tcW w:w="4812" w:type="dxa"/>
            <w:vAlign w:val="center"/>
          </w:tcPr>
          <w:p w14:paraId="4D0F75AB" w14:textId="2E005303" w:rsidR="003F22A3" w:rsidRPr="00F04D63" w:rsidRDefault="003F22A3" w:rsidP="003F22A3">
            <w:pPr>
              <w:spacing w:after="0" w:line="360" w:lineRule="auto"/>
              <w:rPr>
                <w:szCs w:val="22"/>
              </w:rPr>
            </w:pPr>
          </w:p>
        </w:tc>
      </w:tr>
      <w:tr w:rsidR="003F22A3" w:rsidRPr="00F04D63" w14:paraId="4C19A0B2" w14:textId="77777777" w:rsidTr="00422918">
        <w:tc>
          <w:tcPr>
            <w:tcW w:w="1773" w:type="dxa"/>
            <w:vAlign w:val="center"/>
          </w:tcPr>
          <w:p w14:paraId="61B43769" w14:textId="704D17B6" w:rsidR="003F22A3" w:rsidRPr="00F04D63" w:rsidRDefault="003F22A3" w:rsidP="003F22A3">
            <w:pPr>
              <w:spacing w:after="0" w:line="360" w:lineRule="auto"/>
              <w:rPr>
                <w:szCs w:val="22"/>
              </w:rPr>
            </w:pPr>
          </w:p>
        </w:tc>
        <w:tc>
          <w:tcPr>
            <w:tcW w:w="2475" w:type="dxa"/>
            <w:vAlign w:val="center"/>
          </w:tcPr>
          <w:p w14:paraId="59BEA6F0" w14:textId="7FAB78FA" w:rsidR="003F22A3" w:rsidRPr="00F04D63" w:rsidRDefault="003F22A3" w:rsidP="003F22A3">
            <w:pPr>
              <w:spacing w:after="0" w:line="360" w:lineRule="auto"/>
              <w:rPr>
                <w:szCs w:val="22"/>
              </w:rPr>
            </w:pPr>
          </w:p>
        </w:tc>
        <w:tc>
          <w:tcPr>
            <w:tcW w:w="4812" w:type="dxa"/>
            <w:vAlign w:val="center"/>
          </w:tcPr>
          <w:p w14:paraId="02171F55" w14:textId="2DB1237F" w:rsidR="003F22A3" w:rsidRPr="00F04D63" w:rsidRDefault="003F22A3" w:rsidP="003F22A3">
            <w:pPr>
              <w:spacing w:after="0" w:line="360" w:lineRule="auto"/>
              <w:rPr>
                <w:szCs w:val="22"/>
              </w:rPr>
            </w:pPr>
          </w:p>
        </w:tc>
      </w:tr>
      <w:tr w:rsidR="003F22A3" w:rsidRPr="00F04D63" w14:paraId="0558DA8C" w14:textId="77777777" w:rsidTr="00422918">
        <w:tc>
          <w:tcPr>
            <w:tcW w:w="1773" w:type="dxa"/>
            <w:vAlign w:val="center"/>
          </w:tcPr>
          <w:p w14:paraId="0E36BBF0" w14:textId="523AD800" w:rsidR="003F22A3" w:rsidRPr="00F04D63" w:rsidRDefault="003F22A3" w:rsidP="003F22A3">
            <w:pPr>
              <w:spacing w:after="0" w:line="360" w:lineRule="auto"/>
              <w:rPr>
                <w:szCs w:val="22"/>
              </w:rPr>
            </w:pPr>
          </w:p>
        </w:tc>
        <w:tc>
          <w:tcPr>
            <w:tcW w:w="2475" w:type="dxa"/>
            <w:vAlign w:val="center"/>
          </w:tcPr>
          <w:p w14:paraId="64D4A68D" w14:textId="31D1A1D9" w:rsidR="003F22A3" w:rsidRPr="00F04D63" w:rsidRDefault="003F22A3" w:rsidP="003F22A3">
            <w:pPr>
              <w:spacing w:after="0" w:line="360" w:lineRule="auto"/>
              <w:rPr>
                <w:szCs w:val="22"/>
              </w:rPr>
            </w:pPr>
          </w:p>
        </w:tc>
        <w:tc>
          <w:tcPr>
            <w:tcW w:w="4812" w:type="dxa"/>
            <w:vAlign w:val="center"/>
          </w:tcPr>
          <w:p w14:paraId="4D064A2F" w14:textId="58939BEC" w:rsidR="003F22A3" w:rsidRPr="00F04D63" w:rsidRDefault="003F22A3" w:rsidP="003F22A3">
            <w:pPr>
              <w:spacing w:after="0" w:line="360" w:lineRule="auto"/>
              <w:rPr>
                <w:szCs w:val="22"/>
              </w:rPr>
            </w:pPr>
          </w:p>
        </w:tc>
      </w:tr>
      <w:tr w:rsidR="003F22A3" w:rsidRPr="00F04D63" w14:paraId="19EB3D91" w14:textId="77777777" w:rsidTr="00422918">
        <w:tc>
          <w:tcPr>
            <w:tcW w:w="1773" w:type="dxa"/>
          </w:tcPr>
          <w:p w14:paraId="3CC4EECC" w14:textId="6A1A8C06" w:rsidR="003F22A3" w:rsidRPr="00F04D63" w:rsidRDefault="003F22A3" w:rsidP="003F22A3">
            <w:pPr>
              <w:spacing w:after="0" w:line="360" w:lineRule="auto"/>
              <w:rPr>
                <w:szCs w:val="22"/>
              </w:rPr>
            </w:pPr>
          </w:p>
        </w:tc>
        <w:tc>
          <w:tcPr>
            <w:tcW w:w="2475" w:type="dxa"/>
          </w:tcPr>
          <w:p w14:paraId="1748034C" w14:textId="0012BE48" w:rsidR="003F22A3" w:rsidRPr="00F04D63" w:rsidRDefault="003F22A3" w:rsidP="003F22A3">
            <w:pPr>
              <w:spacing w:after="0" w:line="360" w:lineRule="auto"/>
              <w:rPr>
                <w:szCs w:val="22"/>
              </w:rPr>
            </w:pPr>
          </w:p>
        </w:tc>
        <w:tc>
          <w:tcPr>
            <w:tcW w:w="4812" w:type="dxa"/>
          </w:tcPr>
          <w:p w14:paraId="38546D20" w14:textId="367D4D7E" w:rsidR="003F22A3" w:rsidRPr="00F04D63" w:rsidRDefault="003F22A3" w:rsidP="003F22A3">
            <w:pPr>
              <w:spacing w:after="0" w:line="360" w:lineRule="auto"/>
              <w:rPr>
                <w:szCs w:val="22"/>
              </w:rPr>
            </w:pPr>
          </w:p>
        </w:tc>
      </w:tr>
      <w:tr w:rsidR="003F22A3" w:rsidRPr="00F04D63" w14:paraId="525CF64B" w14:textId="77777777" w:rsidTr="00422918">
        <w:tc>
          <w:tcPr>
            <w:tcW w:w="1773" w:type="dxa"/>
          </w:tcPr>
          <w:p w14:paraId="70A5AE74" w14:textId="297C9CF0" w:rsidR="003F22A3" w:rsidRPr="00F04D63" w:rsidRDefault="003F22A3" w:rsidP="003F22A3">
            <w:pPr>
              <w:spacing w:after="0" w:line="360" w:lineRule="auto"/>
              <w:rPr>
                <w:szCs w:val="22"/>
              </w:rPr>
            </w:pPr>
          </w:p>
        </w:tc>
        <w:tc>
          <w:tcPr>
            <w:tcW w:w="2475" w:type="dxa"/>
          </w:tcPr>
          <w:p w14:paraId="1F227C9F" w14:textId="5680E276" w:rsidR="003F22A3" w:rsidRPr="00F04D63" w:rsidRDefault="003F22A3" w:rsidP="003F22A3">
            <w:pPr>
              <w:spacing w:after="0" w:line="360" w:lineRule="auto"/>
              <w:rPr>
                <w:szCs w:val="22"/>
              </w:rPr>
            </w:pPr>
          </w:p>
        </w:tc>
        <w:tc>
          <w:tcPr>
            <w:tcW w:w="4812" w:type="dxa"/>
          </w:tcPr>
          <w:p w14:paraId="0913A992" w14:textId="177AA10B" w:rsidR="003F22A3" w:rsidRPr="00F04D63" w:rsidRDefault="003F22A3" w:rsidP="003F22A3">
            <w:pPr>
              <w:spacing w:after="0" w:line="360" w:lineRule="auto"/>
              <w:rPr>
                <w:szCs w:val="22"/>
              </w:rPr>
            </w:pPr>
          </w:p>
        </w:tc>
      </w:tr>
      <w:tr w:rsidR="003F22A3" w:rsidRPr="00F04D63" w14:paraId="7C1BF298" w14:textId="77777777" w:rsidTr="00422918">
        <w:tc>
          <w:tcPr>
            <w:tcW w:w="1773" w:type="dxa"/>
          </w:tcPr>
          <w:p w14:paraId="5361742F" w14:textId="1DF4B186" w:rsidR="003F22A3" w:rsidRPr="00F04D63" w:rsidRDefault="003F22A3" w:rsidP="003F22A3">
            <w:pPr>
              <w:spacing w:after="0" w:line="360" w:lineRule="auto"/>
              <w:rPr>
                <w:szCs w:val="22"/>
              </w:rPr>
            </w:pPr>
          </w:p>
        </w:tc>
        <w:tc>
          <w:tcPr>
            <w:tcW w:w="2475" w:type="dxa"/>
          </w:tcPr>
          <w:p w14:paraId="5CB32037" w14:textId="2FAD1468" w:rsidR="003F22A3" w:rsidRPr="00F04D63" w:rsidRDefault="003F22A3" w:rsidP="003F22A3">
            <w:pPr>
              <w:spacing w:after="0" w:line="360" w:lineRule="auto"/>
              <w:rPr>
                <w:szCs w:val="22"/>
              </w:rPr>
            </w:pPr>
          </w:p>
        </w:tc>
        <w:tc>
          <w:tcPr>
            <w:tcW w:w="4812" w:type="dxa"/>
          </w:tcPr>
          <w:p w14:paraId="5EE7C275" w14:textId="2C9D7563" w:rsidR="003F22A3" w:rsidRPr="00F04D63" w:rsidRDefault="003F22A3" w:rsidP="003F22A3">
            <w:pPr>
              <w:spacing w:after="0" w:line="360" w:lineRule="auto"/>
              <w:rPr>
                <w:szCs w:val="22"/>
              </w:rPr>
            </w:pPr>
          </w:p>
        </w:tc>
      </w:tr>
      <w:tr w:rsidR="003F22A3" w:rsidRPr="00F04D63" w14:paraId="3E9AE106" w14:textId="77777777" w:rsidTr="00422918">
        <w:tc>
          <w:tcPr>
            <w:tcW w:w="1773" w:type="dxa"/>
          </w:tcPr>
          <w:p w14:paraId="5736A73B" w14:textId="3BFD3007" w:rsidR="003F22A3" w:rsidRPr="00F04D63" w:rsidRDefault="003F22A3" w:rsidP="003F22A3">
            <w:pPr>
              <w:spacing w:after="0" w:line="360" w:lineRule="auto"/>
              <w:rPr>
                <w:szCs w:val="22"/>
              </w:rPr>
            </w:pPr>
          </w:p>
        </w:tc>
        <w:tc>
          <w:tcPr>
            <w:tcW w:w="2475" w:type="dxa"/>
          </w:tcPr>
          <w:p w14:paraId="66BA5F91" w14:textId="127F62C7" w:rsidR="003F22A3" w:rsidRPr="00F04D63" w:rsidRDefault="003F22A3" w:rsidP="003F22A3">
            <w:pPr>
              <w:spacing w:after="0" w:line="360" w:lineRule="auto"/>
              <w:rPr>
                <w:szCs w:val="22"/>
              </w:rPr>
            </w:pPr>
          </w:p>
        </w:tc>
        <w:tc>
          <w:tcPr>
            <w:tcW w:w="4812" w:type="dxa"/>
          </w:tcPr>
          <w:p w14:paraId="16F1356A" w14:textId="4F4B300E" w:rsidR="003F22A3" w:rsidRPr="00F04D63" w:rsidRDefault="003F22A3" w:rsidP="003F22A3">
            <w:pPr>
              <w:spacing w:after="0" w:line="360" w:lineRule="auto"/>
              <w:rPr>
                <w:szCs w:val="22"/>
              </w:rPr>
            </w:pPr>
          </w:p>
        </w:tc>
      </w:tr>
      <w:tr w:rsidR="003F22A3" w:rsidRPr="00F04D63" w14:paraId="7EEDF1E0" w14:textId="77777777" w:rsidTr="00422918">
        <w:tc>
          <w:tcPr>
            <w:tcW w:w="1773" w:type="dxa"/>
          </w:tcPr>
          <w:p w14:paraId="56B781E3" w14:textId="79FFBE98" w:rsidR="003F22A3" w:rsidRPr="00F04D63" w:rsidRDefault="003F22A3" w:rsidP="003F22A3">
            <w:pPr>
              <w:spacing w:after="0" w:line="360" w:lineRule="auto"/>
              <w:rPr>
                <w:szCs w:val="22"/>
              </w:rPr>
            </w:pPr>
          </w:p>
        </w:tc>
        <w:tc>
          <w:tcPr>
            <w:tcW w:w="2475" w:type="dxa"/>
          </w:tcPr>
          <w:p w14:paraId="58FED215" w14:textId="56B1B1D3" w:rsidR="003F22A3" w:rsidRPr="00F04D63" w:rsidRDefault="003F22A3" w:rsidP="003F22A3">
            <w:pPr>
              <w:spacing w:after="0" w:line="360" w:lineRule="auto"/>
              <w:rPr>
                <w:szCs w:val="22"/>
              </w:rPr>
            </w:pPr>
          </w:p>
        </w:tc>
        <w:tc>
          <w:tcPr>
            <w:tcW w:w="4812" w:type="dxa"/>
          </w:tcPr>
          <w:p w14:paraId="42CE49B1" w14:textId="7B285E2C" w:rsidR="003F22A3" w:rsidRPr="00F04D63" w:rsidRDefault="003F22A3" w:rsidP="003F22A3">
            <w:pPr>
              <w:spacing w:after="0" w:line="360" w:lineRule="auto"/>
              <w:rPr>
                <w:szCs w:val="22"/>
              </w:rPr>
            </w:pPr>
          </w:p>
        </w:tc>
      </w:tr>
      <w:tr w:rsidR="003F22A3" w:rsidRPr="00F04D63" w14:paraId="750CE1D1" w14:textId="77777777" w:rsidTr="00422918">
        <w:tc>
          <w:tcPr>
            <w:tcW w:w="1773" w:type="dxa"/>
          </w:tcPr>
          <w:p w14:paraId="096511C5" w14:textId="09E97427" w:rsidR="003F22A3" w:rsidRPr="00F04D63" w:rsidRDefault="003F22A3" w:rsidP="003F22A3">
            <w:pPr>
              <w:spacing w:after="0" w:line="360" w:lineRule="auto"/>
              <w:rPr>
                <w:szCs w:val="22"/>
              </w:rPr>
            </w:pPr>
          </w:p>
        </w:tc>
        <w:tc>
          <w:tcPr>
            <w:tcW w:w="2475" w:type="dxa"/>
          </w:tcPr>
          <w:p w14:paraId="05675B8E" w14:textId="22289504" w:rsidR="003F22A3" w:rsidRPr="00F04D63" w:rsidRDefault="003F22A3" w:rsidP="003F22A3">
            <w:pPr>
              <w:spacing w:after="0" w:line="360" w:lineRule="auto"/>
              <w:rPr>
                <w:szCs w:val="22"/>
              </w:rPr>
            </w:pPr>
          </w:p>
        </w:tc>
        <w:tc>
          <w:tcPr>
            <w:tcW w:w="4812" w:type="dxa"/>
          </w:tcPr>
          <w:p w14:paraId="693017C5" w14:textId="633FD057" w:rsidR="003F22A3" w:rsidRPr="00F04D63" w:rsidRDefault="003F22A3" w:rsidP="003F22A3">
            <w:pPr>
              <w:spacing w:after="0" w:line="360" w:lineRule="auto"/>
              <w:rPr>
                <w:szCs w:val="22"/>
              </w:rPr>
            </w:pPr>
          </w:p>
        </w:tc>
      </w:tr>
      <w:tr w:rsidR="003F22A3" w:rsidRPr="00F04D63" w14:paraId="2E32D9B2" w14:textId="77777777" w:rsidTr="00422918">
        <w:tc>
          <w:tcPr>
            <w:tcW w:w="1773" w:type="dxa"/>
          </w:tcPr>
          <w:p w14:paraId="0A3FF56E" w14:textId="3A865214" w:rsidR="003F22A3" w:rsidRPr="00F04D63" w:rsidRDefault="003F22A3" w:rsidP="003F22A3">
            <w:pPr>
              <w:spacing w:after="0" w:line="360" w:lineRule="auto"/>
              <w:rPr>
                <w:szCs w:val="22"/>
              </w:rPr>
            </w:pPr>
          </w:p>
        </w:tc>
        <w:tc>
          <w:tcPr>
            <w:tcW w:w="2475" w:type="dxa"/>
          </w:tcPr>
          <w:p w14:paraId="52B74305" w14:textId="5FAAE7AA" w:rsidR="003F22A3" w:rsidRPr="00F04D63" w:rsidRDefault="003F22A3" w:rsidP="003F22A3">
            <w:pPr>
              <w:spacing w:after="0" w:line="360" w:lineRule="auto"/>
              <w:rPr>
                <w:szCs w:val="22"/>
              </w:rPr>
            </w:pPr>
          </w:p>
        </w:tc>
        <w:tc>
          <w:tcPr>
            <w:tcW w:w="4812" w:type="dxa"/>
          </w:tcPr>
          <w:p w14:paraId="5B92EA49" w14:textId="5C19AA66" w:rsidR="003F22A3" w:rsidRPr="00F04D63" w:rsidRDefault="003F22A3" w:rsidP="003F22A3">
            <w:pPr>
              <w:spacing w:after="0" w:line="360" w:lineRule="auto"/>
              <w:rPr>
                <w:szCs w:val="22"/>
              </w:rPr>
            </w:pPr>
          </w:p>
        </w:tc>
      </w:tr>
      <w:tr w:rsidR="003F22A3" w:rsidRPr="00F04D63" w14:paraId="3D5EC95C" w14:textId="77777777" w:rsidTr="00422918">
        <w:tc>
          <w:tcPr>
            <w:tcW w:w="1773" w:type="dxa"/>
          </w:tcPr>
          <w:p w14:paraId="6FD66012" w14:textId="7950714E" w:rsidR="003F22A3" w:rsidRPr="00F04D63" w:rsidRDefault="003F22A3" w:rsidP="003F22A3">
            <w:pPr>
              <w:spacing w:after="0" w:line="360" w:lineRule="auto"/>
              <w:rPr>
                <w:szCs w:val="22"/>
              </w:rPr>
            </w:pPr>
          </w:p>
        </w:tc>
        <w:tc>
          <w:tcPr>
            <w:tcW w:w="2475" w:type="dxa"/>
          </w:tcPr>
          <w:p w14:paraId="0E308DA6" w14:textId="161D3394" w:rsidR="003F22A3" w:rsidRPr="00F04D63" w:rsidRDefault="003F22A3" w:rsidP="003F22A3">
            <w:pPr>
              <w:spacing w:after="0" w:line="360" w:lineRule="auto"/>
              <w:rPr>
                <w:szCs w:val="22"/>
              </w:rPr>
            </w:pPr>
          </w:p>
        </w:tc>
        <w:tc>
          <w:tcPr>
            <w:tcW w:w="4812" w:type="dxa"/>
          </w:tcPr>
          <w:p w14:paraId="77B6DD90" w14:textId="4E07A3A1" w:rsidR="003F22A3" w:rsidRPr="00F04D63" w:rsidRDefault="003F22A3" w:rsidP="003F22A3">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Spreadtrum</w:t>
      </w:r>
      <w:proofErr w:type="spellEnd"/>
      <w:r w:rsidRPr="004C59E8">
        <w:rPr>
          <w:rFonts w:asciiTheme="majorBidi" w:eastAsiaTheme="minorEastAsia" w:hAnsiTheme="majorBidi"/>
          <w:kern w:val="2"/>
          <w:sz w:val="22"/>
        </w:rPr>
        <w:t>,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Huawei, Hisilicon</w:t>
      </w:r>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 xml:space="preserve">ZTE Corporation, </w:t>
      </w:r>
      <w:proofErr w:type="spellStart"/>
      <w:r w:rsidRPr="004C59E8">
        <w:rPr>
          <w:rFonts w:asciiTheme="majorBidi" w:eastAsiaTheme="minorEastAsia" w:hAnsiTheme="majorBidi"/>
          <w:kern w:val="2"/>
          <w:sz w:val="22"/>
        </w:rPr>
        <w:t>Sanechips</w:t>
      </w:r>
      <w:proofErr w:type="spellEnd"/>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t>Ofinno</w:t>
      </w:r>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2"/>
      <w:headerReference w:type="default" r:id="rId13"/>
      <w:footerReference w:type="even" r:id="rId14"/>
      <w:footerReference w:type="default" r:id="rId15"/>
      <w:headerReference w:type="first" r:id="rId16"/>
      <w:footerReference w:type="first" r:id="rId1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D7F6" w14:textId="77777777" w:rsidR="00381F48" w:rsidRDefault="00381F48">
      <w:pPr>
        <w:spacing w:before="120"/>
      </w:pPr>
      <w:r>
        <w:separator/>
      </w:r>
    </w:p>
  </w:endnote>
  <w:endnote w:type="continuationSeparator" w:id="0">
    <w:p w14:paraId="049704A7" w14:textId="77777777" w:rsidR="00381F48" w:rsidRDefault="00381F48">
      <w:pPr>
        <w:spacing w:before="120"/>
      </w:pPr>
      <w:r>
        <w:continuationSeparator/>
      </w:r>
    </w:p>
  </w:endnote>
  <w:endnote w:type="continuationNotice" w:id="1">
    <w:p w14:paraId="26958B5B" w14:textId="77777777" w:rsidR="00381F48" w:rsidRDefault="00381F48">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altName w:val="Arial"/>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050E0F" w:rsidRDefault="00050E0F">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050E0F" w:rsidRDefault="00050E0F">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050E0F" w:rsidRDefault="00050E0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4057" w14:textId="77777777" w:rsidR="00381F48" w:rsidRDefault="00381F48">
      <w:pPr>
        <w:spacing w:before="120"/>
      </w:pPr>
      <w:r>
        <w:separator/>
      </w:r>
    </w:p>
  </w:footnote>
  <w:footnote w:type="continuationSeparator" w:id="0">
    <w:p w14:paraId="407095CF" w14:textId="77777777" w:rsidR="00381F48" w:rsidRDefault="00381F48">
      <w:pPr>
        <w:spacing w:before="120"/>
      </w:pPr>
      <w:r>
        <w:continuationSeparator/>
      </w:r>
    </w:p>
  </w:footnote>
  <w:footnote w:type="continuationNotice" w:id="1">
    <w:p w14:paraId="5F2AC98B" w14:textId="77777777" w:rsidR="00381F48" w:rsidRDefault="00381F48">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050E0F" w:rsidRDefault="00050E0F">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050E0F" w:rsidRDefault="00050E0F">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050E0F" w:rsidRDefault="00050E0F">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1"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2"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3"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2051861"/>
    <w:multiLevelType w:val="hybridMultilevel"/>
    <w:tmpl w:val="0CAC9214"/>
    <w:lvl w:ilvl="0" w:tplc="30EC4BB8">
      <w:numFmt w:val="bullet"/>
      <w:lvlText w:val="-"/>
      <w:lvlJc w:val="left"/>
      <w:pPr>
        <w:ind w:left="846" w:hanging="420"/>
      </w:pPr>
      <w:rPr>
        <w:rFonts w:ascii="Arial" w:eastAsia="DengXian"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8"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39" w15:restartNumberingAfterBreak="0">
    <w:nsid w:val="32385D12"/>
    <w:multiLevelType w:val="hybridMultilevel"/>
    <w:tmpl w:val="75B8812E"/>
    <w:lvl w:ilvl="0" w:tplc="376C9F94">
      <w:start w:val="2025"/>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33B557C1"/>
    <w:multiLevelType w:val="multilevel"/>
    <w:tmpl w:val="3BA6D2E6"/>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3"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6"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415D47C9"/>
    <w:multiLevelType w:val="hybridMultilevel"/>
    <w:tmpl w:val="3566D7E6"/>
    <w:lvl w:ilvl="0" w:tplc="376C9F94">
      <w:start w:val="2025"/>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2"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3"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6"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67"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68"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0"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4"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5"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77"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78"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A45DA5"/>
    <w:multiLevelType w:val="hybridMultilevel"/>
    <w:tmpl w:val="1D72EA34"/>
    <w:lvl w:ilvl="0" w:tplc="C4AEE3BA">
      <w:start w:val="8"/>
      <w:numFmt w:val="bullet"/>
      <w:lvlText w:val="-"/>
      <w:lvlJc w:val="left"/>
      <w:pPr>
        <w:ind w:left="440" w:hanging="440"/>
      </w:pPr>
      <w:rPr>
        <w:rFonts w:ascii="Times New Roman" w:eastAsia="SimSu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2"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7"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8"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89"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3"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7"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99"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01"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2"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04"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5"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7"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0"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1"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2"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3"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abstractNumId w:val="41"/>
  </w:num>
  <w:num w:numId="2">
    <w:abstractNumId w:val="50"/>
  </w:num>
  <w:num w:numId="3">
    <w:abstractNumId w:val="65"/>
  </w:num>
  <w:num w:numId="4">
    <w:abstractNumId w:val="39"/>
  </w:num>
  <w:num w:numId="5">
    <w:abstractNumId w:val="58"/>
  </w:num>
  <w:num w:numId="6">
    <w:abstractNumId w:val="90"/>
  </w:num>
  <w:num w:numId="7">
    <w:abstractNumId w:val="26"/>
  </w:num>
  <w:num w:numId="8">
    <w:abstractNumId w:val="81"/>
  </w:num>
  <w:num w:numId="9">
    <w:abstractNumId w:val="82"/>
  </w:num>
  <w:num w:numId="10">
    <w:abstractNumId w:val="97"/>
  </w:num>
  <w:num w:numId="11">
    <w:abstractNumId w:val="7"/>
  </w:num>
  <w:num w:numId="12">
    <w:abstractNumId w:val="66"/>
  </w:num>
  <w:num w:numId="13">
    <w:abstractNumId w:val="61"/>
  </w:num>
  <w:num w:numId="14">
    <w:abstractNumId w:val="38"/>
  </w:num>
  <w:num w:numId="15">
    <w:abstractNumId w:val="103"/>
  </w:num>
  <w:num w:numId="16">
    <w:abstractNumId w:val="67"/>
  </w:num>
  <w:num w:numId="17">
    <w:abstractNumId w:val="42"/>
  </w:num>
  <w:num w:numId="18">
    <w:abstractNumId w:val="45"/>
  </w:num>
  <w:num w:numId="19">
    <w:abstractNumId w:val="3"/>
  </w:num>
  <w:num w:numId="20">
    <w:abstractNumId w:val="111"/>
  </w:num>
  <w:num w:numId="21">
    <w:abstractNumId w:val="16"/>
  </w:num>
  <w:num w:numId="22">
    <w:abstractNumId w:val="2"/>
  </w:num>
  <w:num w:numId="23">
    <w:abstractNumId w:val="32"/>
  </w:num>
  <w:num w:numId="24">
    <w:abstractNumId w:val="88"/>
  </w:num>
  <w:num w:numId="25">
    <w:abstractNumId w:val="31"/>
  </w:num>
  <w:num w:numId="26">
    <w:abstractNumId w:val="69"/>
  </w:num>
  <w:num w:numId="27">
    <w:abstractNumId w:val="29"/>
  </w:num>
  <w:num w:numId="28">
    <w:abstractNumId w:val="8"/>
  </w:num>
  <w:num w:numId="29">
    <w:abstractNumId w:val="108"/>
  </w:num>
  <w:num w:numId="30">
    <w:abstractNumId w:val="25"/>
  </w:num>
  <w:num w:numId="31">
    <w:abstractNumId w:val="15"/>
  </w:num>
  <w:num w:numId="32">
    <w:abstractNumId w:val="94"/>
  </w:num>
  <w:num w:numId="33">
    <w:abstractNumId w:val="24"/>
  </w:num>
  <w:num w:numId="34">
    <w:abstractNumId w:val="44"/>
  </w:num>
  <w:num w:numId="35">
    <w:abstractNumId w:val="62"/>
  </w:num>
  <w:num w:numId="36">
    <w:abstractNumId w:val="51"/>
  </w:num>
  <w:num w:numId="37">
    <w:abstractNumId w:val="71"/>
  </w:num>
  <w:num w:numId="38">
    <w:abstractNumId w:val="83"/>
  </w:num>
  <w:num w:numId="39">
    <w:abstractNumId w:val="11"/>
  </w:num>
  <w:num w:numId="40">
    <w:abstractNumId w:val="35"/>
  </w:num>
  <w:num w:numId="41">
    <w:abstractNumId w:val="56"/>
  </w:num>
  <w:num w:numId="42">
    <w:abstractNumId w:val="93"/>
  </w:num>
  <w:num w:numId="43">
    <w:abstractNumId w:val="14"/>
  </w:num>
  <w:num w:numId="44">
    <w:abstractNumId w:val="53"/>
  </w:num>
  <w:num w:numId="45">
    <w:abstractNumId w:val="74"/>
  </w:num>
  <w:num w:numId="46">
    <w:abstractNumId w:val="105"/>
  </w:num>
  <w:num w:numId="47">
    <w:abstractNumId w:val="109"/>
  </w:num>
  <w:num w:numId="48">
    <w:abstractNumId w:val="101"/>
  </w:num>
  <w:num w:numId="49">
    <w:abstractNumId w:val="19"/>
  </w:num>
  <w:num w:numId="50">
    <w:abstractNumId w:val="107"/>
  </w:num>
  <w:num w:numId="51">
    <w:abstractNumId w:val="72"/>
  </w:num>
  <w:num w:numId="52">
    <w:abstractNumId w:val="21"/>
  </w:num>
  <w:num w:numId="53">
    <w:abstractNumId w:val="70"/>
  </w:num>
  <w:num w:numId="54">
    <w:abstractNumId w:val="60"/>
  </w:num>
  <w:num w:numId="55">
    <w:abstractNumId w:val="28"/>
  </w:num>
  <w:num w:numId="56">
    <w:abstractNumId w:val="20"/>
  </w:num>
  <w:num w:numId="57">
    <w:abstractNumId w:val="4"/>
  </w:num>
  <w:num w:numId="58">
    <w:abstractNumId w:val="40"/>
  </w:num>
  <w:num w:numId="59">
    <w:abstractNumId w:val="46"/>
  </w:num>
  <w:num w:numId="60">
    <w:abstractNumId w:val="36"/>
  </w:num>
  <w:num w:numId="61">
    <w:abstractNumId w:val="84"/>
  </w:num>
  <w:num w:numId="62">
    <w:abstractNumId w:val="92"/>
  </w:num>
  <w:num w:numId="63">
    <w:abstractNumId w:val="6"/>
  </w:num>
  <w:num w:numId="64">
    <w:abstractNumId w:val="104"/>
  </w:num>
  <w:num w:numId="65">
    <w:abstractNumId w:val="18"/>
  </w:num>
  <w:num w:numId="66">
    <w:abstractNumId w:val="96"/>
  </w:num>
  <w:num w:numId="67">
    <w:abstractNumId w:val="106"/>
  </w:num>
  <w:num w:numId="68">
    <w:abstractNumId w:val="89"/>
  </w:num>
  <w:num w:numId="69">
    <w:abstractNumId w:val="78"/>
  </w:num>
  <w:num w:numId="70">
    <w:abstractNumId w:val="59"/>
  </w:num>
  <w:num w:numId="71">
    <w:abstractNumId w:val="52"/>
  </w:num>
  <w:num w:numId="72">
    <w:abstractNumId w:val="91"/>
  </w:num>
  <w:num w:numId="73">
    <w:abstractNumId w:val="113"/>
  </w:num>
  <w:num w:numId="74">
    <w:abstractNumId w:val="85"/>
  </w:num>
  <w:num w:numId="75">
    <w:abstractNumId w:val="79"/>
  </w:num>
  <w:num w:numId="76">
    <w:abstractNumId w:val="23"/>
  </w:num>
  <w:num w:numId="77">
    <w:abstractNumId w:val="47"/>
  </w:num>
  <w:num w:numId="78">
    <w:abstractNumId w:val="63"/>
  </w:num>
  <w:num w:numId="79">
    <w:abstractNumId w:val="13"/>
  </w:num>
  <w:num w:numId="80">
    <w:abstractNumId w:val="114"/>
  </w:num>
  <w:num w:numId="81">
    <w:abstractNumId w:val="48"/>
  </w:num>
  <w:num w:numId="82">
    <w:abstractNumId w:val="22"/>
  </w:num>
  <w:num w:numId="83">
    <w:abstractNumId w:val="30"/>
  </w:num>
  <w:num w:numId="84">
    <w:abstractNumId w:val="55"/>
  </w:num>
  <w:num w:numId="85">
    <w:abstractNumId w:val="37"/>
  </w:num>
  <w:num w:numId="86">
    <w:abstractNumId w:val="77"/>
  </w:num>
  <w:num w:numId="87">
    <w:abstractNumId w:val="112"/>
  </w:num>
  <w:num w:numId="88">
    <w:abstractNumId w:val="54"/>
  </w:num>
  <w:num w:numId="89">
    <w:abstractNumId w:val="73"/>
  </w:num>
  <w:num w:numId="90">
    <w:abstractNumId w:val="49"/>
  </w:num>
  <w:num w:numId="91">
    <w:abstractNumId w:val="43"/>
  </w:num>
  <w:num w:numId="92">
    <w:abstractNumId w:val="102"/>
  </w:num>
  <w:num w:numId="93">
    <w:abstractNumId w:val="75"/>
  </w:num>
  <w:num w:numId="94">
    <w:abstractNumId w:val="64"/>
  </w:num>
  <w:num w:numId="95">
    <w:abstractNumId w:val="5"/>
  </w:num>
  <w:num w:numId="96">
    <w:abstractNumId w:val="57"/>
  </w:num>
  <w:num w:numId="97">
    <w:abstractNumId w:val="100"/>
  </w:num>
  <w:num w:numId="98">
    <w:abstractNumId w:val="98"/>
  </w:num>
  <w:num w:numId="99">
    <w:abstractNumId w:val="1"/>
  </w:num>
  <w:num w:numId="100">
    <w:abstractNumId w:val="0"/>
  </w:num>
  <w:num w:numId="101">
    <w:abstractNumId w:val="12"/>
  </w:num>
  <w:num w:numId="102">
    <w:abstractNumId w:val="68"/>
  </w:num>
  <w:num w:numId="103">
    <w:abstractNumId w:val="80"/>
  </w:num>
  <w:num w:numId="104">
    <w:abstractNumId w:val="17"/>
  </w:num>
  <w:num w:numId="105">
    <w:abstractNumId w:val="110"/>
  </w:num>
  <w:num w:numId="106">
    <w:abstractNumId w:val="27"/>
  </w:num>
  <w:num w:numId="107">
    <w:abstractNumId w:val="33"/>
  </w:num>
  <w:num w:numId="108">
    <w:abstractNumId w:val="9"/>
  </w:num>
  <w:num w:numId="109">
    <w:abstractNumId w:val="76"/>
  </w:num>
  <w:num w:numId="110">
    <w:abstractNumId w:val="10"/>
  </w:num>
  <w:num w:numId="111">
    <w:abstractNumId w:val="95"/>
  </w:num>
  <w:num w:numId="112">
    <w:abstractNumId w:val="99"/>
  </w:num>
  <w:num w:numId="113">
    <w:abstractNumId w:val="34"/>
  </w:num>
  <w:num w:numId="114">
    <w:abstractNumId w:val="86"/>
  </w:num>
  <w:num w:numId="115">
    <w:abstractNumId w:val="8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7B5"/>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4A7E"/>
    <w:rsid w:val="00E14B0F"/>
    <w:rsid w:val="00E151E1"/>
    <w:rsid w:val="00E153A0"/>
    <w:rsid w:val="00E157B3"/>
    <w:rsid w:val="00E15C4F"/>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868"/>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aliases w:val="동현일반"/>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styleId="GridTable1Light">
    <w:name w:val="Grid Table 1 Light"/>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GridTable6Colorful">
    <w:name w:val="Grid Table 6 Colorful"/>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6"/>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6"/>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6"/>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6"/>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Normal"/>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Normal"/>
    <w:link w:val="3GPPTextChar"/>
    <w:qFormat/>
    <w:rsid w:val="00FA1850"/>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BodyText"/>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NoSpacingChar">
    <w:name w:val="No Spacing Char"/>
    <w:aliases w:val="동현일반 Char"/>
    <w:basedOn w:val="DefaultParagraphFont"/>
    <w:link w:val="NoSpacing"/>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next w:val="TableGrid"/>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Normal"/>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Normal"/>
    <w:rsid w:val="00717EA9"/>
    <w:pPr>
      <w:adjustRightInd/>
      <w:snapToGrid/>
      <w:spacing w:before="100" w:beforeAutospacing="1" w:after="100" w:afterAutospacing="1"/>
    </w:pPr>
    <w:rPr>
      <w:sz w:val="24"/>
      <w:lang w:val="en-IN" w:eastAsia="en-GB"/>
    </w:rPr>
  </w:style>
  <w:style w:type="table" w:customStyle="1" w:styleId="TableGrid3">
    <w:name w:val="TableGrid3"/>
    <w:basedOn w:val="TableNormal"/>
    <w:next w:val="TableGrid"/>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31475</Words>
  <Characters>179414</Characters>
  <Application>Microsoft Office Word</Application>
  <DocSecurity>0</DocSecurity>
  <Lines>1495</Lines>
  <Paragraphs>420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Abhijith Barangi Gopalakrishna</cp:lastModifiedBy>
  <cp:revision>2</cp:revision>
  <cp:lastPrinted>2026-02-08T23:47:00Z</cp:lastPrinted>
  <dcterms:created xsi:type="dcterms:W3CDTF">2026-02-09T07:38:00Z</dcterms:created>
  <dcterms:modified xsi:type="dcterms:W3CDTF">2026-02-09T07:38:00Z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