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D2745" w14:textId="03A045FF" w:rsidR="00C419FA" w:rsidRPr="00AD23B3" w:rsidRDefault="00C419FA" w:rsidP="00C419FA">
      <w:pPr>
        <w:tabs>
          <w:tab w:val="center" w:pos="4536"/>
          <w:tab w:val="right" w:pos="7938"/>
          <w:tab w:val="right" w:pos="9639"/>
        </w:tabs>
        <w:ind w:right="2"/>
        <w:rPr>
          <w:rFonts w:ascii="Arial" w:hAnsi="Arial" w:cs="Arial"/>
          <w:b/>
          <w:bCs/>
          <w:sz w:val="24"/>
          <w:szCs w:val="18"/>
        </w:rPr>
      </w:pPr>
      <w:r w:rsidRPr="00AD23B3">
        <w:rPr>
          <w:rFonts w:ascii="Arial" w:hAnsi="Arial" w:cs="Arial"/>
          <w:b/>
          <w:bCs/>
          <w:sz w:val="24"/>
          <w:szCs w:val="18"/>
        </w:rPr>
        <w:t>3GPP TSG RAN WG1 #1</w:t>
      </w:r>
      <w:r w:rsidR="00FA5EA7" w:rsidRPr="00AD23B3">
        <w:rPr>
          <w:rFonts w:ascii="Arial" w:hAnsi="Arial" w:cs="Arial" w:hint="eastAsia"/>
          <w:b/>
          <w:bCs/>
          <w:sz w:val="24"/>
          <w:szCs w:val="18"/>
        </w:rPr>
        <w:t>2</w:t>
      </w:r>
      <w:r w:rsidR="007B77BC">
        <w:rPr>
          <w:rFonts w:ascii="Arial" w:hAnsi="Arial" w:cs="Arial" w:hint="eastAsia"/>
          <w:b/>
          <w:bCs/>
          <w:sz w:val="24"/>
          <w:szCs w:val="18"/>
        </w:rPr>
        <w:t>3</w:t>
      </w:r>
      <w:r w:rsidRPr="00AD23B3">
        <w:rPr>
          <w:rFonts w:ascii="Arial" w:hAnsi="Arial" w:cs="Arial"/>
          <w:b/>
          <w:bCs/>
          <w:sz w:val="24"/>
          <w:szCs w:val="18"/>
        </w:rPr>
        <w:tab/>
      </w:r>
      <w:r w:rsidRPr="00AD23B3">
        <w:rPr>
          <w:rFonts w:ascii="Arial" w:hAnsi="Arial" w:cs="Arial"/>
          <w:b/>
          <w:bCs/>
          <w:sz w:val="24"/>
          <w:szCs w:val="18"/>
        </w:rPr>
        <w:tab/>
      </w:r>
      <w:r w:rsidRPr="00AD23B3">
        <w:rPr>
          <w:rFonts w:ascii="Arial" w:hAnsi="Arial" w:cs="Arial"/>
          <w:b/>
          <w:bCs/>
          <w:sz w:val="24"/>
          <w:szCs w:val="18"/>
        </w:rPr>
        <w:tab/>
        <w:t>R1-2</w:t>
      </w:r>
      <w:r w:rsidR="008A42A6" w:rsidRPr="00AD23B3">
        <w:rPr>
          <w:rFonts w:ascii="Arial" w:hAnsi="Arial" w:cs="Arial" w:hint="eastAsia"/>
          <w:b/>
          <w:bCs/>
          <w:sz w:val="24"/>
          <w:szCs w:val="18"/>
        </w:rPr>
        <w:t>5</w:t>
      </w:r>
      <w:r w:rsidRPr="00AD23B3">
        <w:rPr>
          <w:rFonts w:ascii="Arial" w:hAnsi="Arial" w:cs="Arial"/>
          <w:b/>
          <w:bCs/>
          <w:sz w:val="24"/>
          <w:szCs w:val="18"/>
        </w:rPr>
        <w:t>0</w:t>
      </w:r>
      <w:r w:rsidR="00B758C4" w:rsidRPr="00AD23B3">
        <w:rPr>
          <w:rFonts w:ascii="Arial" w:hAnsi="Arial" w:cs="Arial" w:hint="eastAsia"/>
          <w:b/>
          <w:bCs/>
          <w:sz w:val="24"/>
          <w:szCs w:val="18"/>
        </w:rPr>
        <w:t>abcd</w:t>
      </w:r>
    </w:p>
    <w:p w14:paraId="6EC875AE" w14:textId="7D9ABA9D" w:rsidR="00C419FA" w:rsidRPr="00AD23B3" w:rsidRDefault="007B77BC" w:rsidP="00C419FA">
      <w:pPr>
        <w:tabs>
          <w:tab w:val="left" w:pos="1985"/>
        </w:tabs>
        <w:ind w:left="1985" w:hanging="1985"/>
        <w:rPr>
          <w:rFonts w:ascii="Arial" w:hAnsi="Arial" w:cs="Arial"/>
          <w:b/>
          <w:bCs/>
          <w:sz w:val="24"/>
        </w:rPr>
      </w:pPr>
      <w:r>
        <w:rPr>
          <w:rFonts w:ascii="Arial" w:hAnsi="Arial" w:cs="Arial" w:hint="eastAsia"/>
          <w:b/>
          <w:bCs/>
          <w:sz w:val="24"/>
        </w:rPr>
        <w:t>Dallas</w:t>
      </w:r>
      <w:r w:rsidR="008A42A6" w:rsidRPr="00AD23B3">
        <w:rPr>
          <w:rFonts w:ascii="Arial" w:hAnsi="Arial" w:cs="Arial" w:hint="eastAsia"/>
          <w:b/>
          <w:bCs/>
          <w:sz w:val="24"/>
        </w:rPr>
        <w:t xml:space="preserve">, </w:t>
      </w:r>
      <w:r>
        <w:rPr>
          <w:rFonts w:ascii="Arial" w:hAnsi="Arial" w:cs="Arial" w:hint="eastAsia"/>
          <w:b/>
          <w:bCs/>
          <w:sz w:val="24"/>
        </w:rPr>
        <w:t>USA</w:t>
      </w:r>
      <w:r w:rsidR="00FA5EA7" w:rsidRPr="00AD23B3">
        <w:rPr>
          <w:rFonts w:ascii="Arial" w:hAnsi="Arial" w:cs="Arial" w:hint="eastAsia"/>
          <w:b/>
          <w:bCs/>
          <w:sz w:val="24"/>
        </w:rPr>
        <w:t>,</w:t>
      </w:r>
      <w:r w:rsidR="00B758C4" w:rsidRPr="00AD23B3">
        <w:rPr>
          <w:rFonts w:ascii="Arial" w:hAnsi="Arial" w:cs="Arial" w:hint="eastAsia"/>
          <w:b/>
          <w:bCs/>
          <w:sz w:val="24"/>
        </w:rPr>
        <w:t xml:space="preserve"> </w:t>
      </w:r>
      <w:r>
        <w:rPr>
          <w:rFonts w:ascii="Arial" w:hAnsi="Arial" w:cs="Arial" w:hint="eastAsia"/>
          <w:b/>
          <w:bCs/>
          <w:sz w:val="24"/>
        </w:rPr>
        <w:t>Nov</w:t>
      </w:r>
      <w:r w:rsidR="00FA5EA7" w:rsidRPr="00AD23B3">
        <w:rPr>
          <w:rFonts w:ascii="Arial" w:hAnsi="Arial" w:cs="Arial" w:hint="eastAsia"/>
          <w:b/>
          <w:bCs/>
          <w:sz w:val="24"/>
        </w:rPr>
        <w:t>.</w:t>
      </w:r>
      <w:r w:rsidR="00B758C4" w:rsidRPr="00AD23B3">
        <w:rPr>
          <w:rFonts w:ascii="Arial" w:hAnsi="Arial" w:cs="Arial" w:hint="eastAsia"/>
          <w:b/>
          <w:bCs/>
          <w:sz w:val="24"/>
        </w:rPr>
        <w:t xml:space="preserve"> 1</w:t>
      </w:r>
      <w:r>
        <w:rPr>
          <w:rFonts w:ascii="Arial" w:hAnsi="Arial" w:cs="Arial" w:hint="eastAsia"/>
          <w:b/>
          <w:bCs/>
          <w:sz w:val="24"/>
        </w:rPr>
        <w:t>7</w:t>
      </w:r>
      <w:r w:rsidR="00B758C4" w:rsidRPr="00AD23B3">
        <w:rPr>
          <w:rFonts w:ascii="Arial" w:hAnsi="Arial" w:cs="Arial" w:hint="eastAsia"/>
          <w:b/>
          <w:bCs/>
          <w:sz w:val="24"/>
          <w:vertAlign w:val="superscript"/>
        </w:rPr>
        <w:t>th</w:t>
      </w:r>
      <w:r w:rsidR="00B758C4" w:rsidRPr="00AD23B3">
        <w:rPr>
          <w:rFonts w:ascii="Arial" w:hAnsi="Arial" w:cs="Arial" w:hint="eastAsia"/>
          <w:b/>
          <w:bCs/>
          <w:sz w:val="24"/>
        </w:rPr>
        <w:t xml:space="preserve"> </w:t>
      </w:r>
      <w:r w:rsidR="00B758C4" w:rsidRPr="00AD23B3">
        <w:rPr>
          <w:rFonts w:ascii="Arial" w:hAnsi="Arial" w:cs="Arial"/>
          <w:b/>
          <w:bCs/>
          <w:sz w:val="24"/>
        </w:rPr>
        <w:t>–</w:t>
      </w:r>
      <w:r w:rsidR="00B758C4" w:rsidRPr="00AD23B3">
        <w:rPr>
          <w:rFonts w:ascii="Arial" w:hAnsi="Arial" w:cs="Arial" w:hint="eastAsia"/>
          <w:b/>
          <w:bCs/>
          <w:sz w:val="24"/>
        </w:rPr>
        <w:t xml:space="preserve"> </w:t>
      </w:r>
      <w:r>
        <w:rPr>
          <w:rFonts w:ascii="Arial" w:hAnsi="Arial" w:cs="Arial" w:hint="eastAsia"/>
          <w:b/>
          <w:bCs/>
          <w:sz w:val="24"/>
        </w:rPr>
        <w:t>21</w:t>
      </w:r>
      <w:r>
        <w:rPr>
          <w:rFonts w:ascii="Arial" w:hAnsi="Arial" w:cs="Arial" w:hint="eastAsia"/>
          <w:b/>
          <w:bCs/>
          <w:sz w:val="24"/>
          <w:vertAlign w:val="superscript"/>
        </w:rPr>
        <w:t>st</w:t>
      </w:r>
      <w:r w:rsidR="00C419FA" w:rsidRPr="00AD23B3">
        <w:rPr>
          <w:rFonts w:ascii="Arial" w:hAnsi="Arial" w:cs="Arial"/>
          <w:b/>
          <w:bCs/>
          <w:sz w:val="24"/>
        </w:rPr>
        <w:t>, 202</w:t>
      </w:r>
      <w:r w:rsidR="00FA5EA7" w:rsidRPr="00AD23B3">
        <w:rPr>
          <w:rFonts w:ascii="Arial" w:hAnsi="Arial" w:cs="Arial" w:hint="eastAsia"/>
          <w:b/>
          <w:bCs/>
          <w:sz w:val="24"/>
        </w:rPr>
        <w:t>5</w:t>
      </w:r>
    </w:p>
    <w:p w14:paraId="23467AFE" w14:textId="5FF4665E" w:rsidR="00462380" w:rsidRPr="00AD23B3" w:rsidRDefault="00462380" w:rsidP="00462380">
      <w:pPr>
        <w:spacing w:after="60"/>
        <w:ind w:left="1985" w:hanging="1985"/>
        <w:rPr>
          <w:rFonts w:ascii="Arial" w:eastAsia="宋体" w:hAnsi="Arial" w:cs="Arial"/>
          <w:b/>
          <w:sz w:val="24"/>
          <w:szCs w:val="24"/>
        </w:rPr>
      </w:pPr>
      <w:r w:rsidRPr="00AD23B3">
        <w:rPr>
          <w:rFonts w:ascii="Arial" w:eastAsia="宋体" w:hAnsi="Arial" w:cs="Arial" w:hint="eastAsia"/>
          <w:b/>
          <w:sz w:val="24"/>
          <w:szCs w:val="24"/>
        </w:rPr>
        <w:t>Agenda Item</w:t>
      </w:r>
      <w:r w:rsidRPr="00AD23B3">
        <w:rPr>
          <w:rFonts w:ascii="Arial" w:eastAsia="宋体" w:hAnsi="Arial" w:cs="Arial"/>
          <w:b/>
          <w:sz w:val="24"/>
          <w:szCs w:val="24"/>
        </w:rPr>
        <w:t>:</w:t>
      </w:r>
      <w:r w:rsidRPr="00AD23B3">
        <w:rPr>
          <w:rFonts w:ascii="Arial" w:eastAsia="宋体" w:hAnsi="Arial" w:cs="Arial"/>
          <w:b/>
          <w:sz w:val="24"/>
          <w:szCs w:val="24"/>
        </w:rPr>
        <w:tab/>
      </w:r>
      <w:r w:rsidR="00F6318D" w:rsidRPr="00AD23B3">
        <w:rPr>
          <w:rFonts w:ascii="Arial" w:eastAsia="宋体" w:hAnsi="Arial" w:cs="Arial" w:hint="eastAsia"/>
          <w:b/>
          <w:sz w:val="24"/>
          <w:szCs w:val="24"/>
        </w:rPr>
        <w:t>10.4.1</w:t>
      </w:r>
    </w:p>
    <w:p w14:paraId="6D580F1C" w14:textId="7A4907E8" w:rsidR="00E7167A" w:rsidRPr="00462380" w:rsidRDefault="00462380" w:rsidP="00462380">
      <w:pPr>
        <w:spacing w:after="60"/>
        <w:ind w:left="1985" w:hanging="1985"/>
        <w:rPr>
          <w:rFonts w:ascii="Arial" w:eastAsia="宋体" w:hAnsi="Arial" w:cs="Arial"/>
          <w:b/>
          <w:sz w:val="24"/>
          <w:szCs w:val="24"/>
        </w:rPr>
      </w:pPr>
      <w:r w:rsidRPr="00AD23B3">
        <w:rPr>
          <w:rFonts w:ascii="Arial" w:eastAsia="宋体" w:hAnsi="Arial" w:cs="Arial" w:hint="eastAsia"/>
          <w:b/>
          <w:sz w:val="24"/>
          <w:szCs w:val="24"/>
        </w:rPr>
        <w:t>Source</w:t>
      </w:r>
      <w:r w:rsidRPr="00AD23B3">
        <w:rPr>
          <w:rFonts w:ascii="Arial" w:eastAsia="宋体" w:hAnsi="Arial" w:cs="Arial"/>
          <w:b/>
          <w:sz w:val="24"/>
          <w:szCs w:val="24"/>
        </w:rPr>
        <w:t>:</w:t>
      </w:r>
      <w:r w:rsidRPr="00462380">
        <w:rPr>
          <w:rFonts w:ascii="Arial" w:eastAsia="宋体" w:hAnsi="Arial" w:cs="Arial"/>
          <w:b/>
          <w:sz w:val="24"/>
          <w:szCs w:val="24"/>
        </w:rPr>
        <w:tab/>
      </w:r>
      <w:r w:rsidRPr="00462380">
        <w:rPr>
          <w:rFonts w:ascii="Arial" w:eastAsia="宋体" w:hAnsi="Arial" w:cs="Arial" w:hint="eastAsia"/>
          <w:b/>
          <w:sz w:val="24"/>
          <w:szCs w:val="24"/>
        </w:rPr>
        <w:t>Moderator (China Telecom)</w:t>
      </w:r>
    </w:p>
    <w:p w14:paraId="2A7952CB" w14:textId="603FF11A" w:rsidR="00462380" w:rsidRPr="00462380" w:rsidRDefault="00462380" w:rsidP="00462380">
      <w:pPr>
        <w:spacing w:after="60"/>
        <w:ind w:left="1985" w:hanging="1985"/>
        <w:rPr>
          <w:rFonts w:ascii="Arial" w:eastAsia="宋体" w:hAnsi="Arial" w:cs="Arial"/>
          <w:b/>
          <w:sz w:val="24"/>
          <w:szCs w:val="24"/>
        </w:rPr>
      </w:pPr>
      <w:r w:rsidRPr="00462380">
        <w:rPr>
          <w:rFonts w:ascii="Arial" w:eastAsia="宋体" w:hAnsi="Arial" w:cs="Arial"/>
          <w:b/>
          <w:sz w:val="24"/>
          <w:szCs w:val="24"/>
        </w:rPr>
        <w:t>Title:</w:t>
      </w:r>
      <w:r w:rsidRPr="00462380">
        <w:rPr>
          <w:rFonts w:ascii="Arial" w:eastAsia="宋体" w:hAnsi="Arial" w:cs="Arial"/>
          <w:b/>
          <w:sz w:val="24"/>
          <w:szCs w:val="24"/>
        </w:rPr>
        <w:tab/>
      </w:r>
      <w:r>
        <w:rPr>
          <w:rFonts w:ascii="Arial" w:eastAsia="宋体" w:hAnsi="Arial" w:cs="Arial" w:hint="eastAsia"/>
          <w:b/>
          <w:sz w:val="24"/>
          <w:szCs w:val="24"/>
        </w:rPr>
        <w:t xml:space="preserve">FL Summary #1 of </w:t>
      </w:r>
      <w:r w:rsidR="00FA5EA7">
        <w:rPr>
          <w:rFonts w:ascii="Arial" w:eastAsia="宋体" w:hAnsi="Arial" w:cs="Arial" w:hint="eastAsia"/>
          <w:b/>
          <w:sz w:val="24"/>
          <w:szCs w:val="24"/>
        </w:rPr>
        <w:t xml:space="preserve">Coverage Enhancement </w:t>
      </w:r>
      <w:r w:rsidR="00D16C9E">
        <w:rPr>
          <w:rFonts w:ascii="Arial" w:eastAsia="宋体" w:hAnsi="Arial" w:cs="Arial" w:hint="eastAsia"/>
          <w:b/>
          <w:sz w:val="24"/>
          <w:szCs w:val="24"/>
        </w:rPr>
        <w:t xml:space="preserve">for NR </w:t>
      </w:r>
      <w:r w:rsidR="00FA5EA7">
        <w:rPr>
          <w:rFonts w:ascii="Arial" w:eastAsia="宋体" w:hAnsi="Arial" w:cs="Arial" w:hint="eastAsia"/>
          <w:b/>
          <w:sz w:val="24"/>
          <w:szCs w:val="24"/>
        </w:rPr>
        <w:t>Phase 3</w:t>
      </w:r>
    </w:p>
    <w:p w14:paraId="0B69FEF4" w14:textId="764AF282" w:rsidR="00462380" w:rsidRDefault="00462380" w:rsidP="00462380">
      <w:pPr>
        <w:spacing w:after="60"/>
        <w:ind w:left="1985" w:hanging="1985"/>
        <w:rPr>
          <w:rFonts w:ascii="Arial" w:eastAsia="宋体" w:hAnsi="Arial" w:cs="Arial"/>
          <w:b/>
          <w:sz w:val="24"/>
          <w:szCs w:val="24"/>
        </w:rPr>
      </w:pPr>
      <w:r>
        <w:rPr>
          <w:rFonts w:ascii="Arial" w:eastAsia="宋体" w:hAnsi="Arial" w:cs="Arial" w:hint="eastAsia"/>
          <w:b/>
          <w:sz w:val="24"/>
          <w:szCs w:val="24"/>
        </w:rPr>
        <w:t>Document for</w:t>
      </w:r>
      <w:r w:rsidRPr="00462380">
        <w:rPr>
          <w:rFonts w:ascii="Arial" w:eastAsia="宋体" w:hAnsi="Arial" w:cs="Arial"/>
          <w:b/>
          <w:sz w:val="24"/>
          <w:szCs w:val="24"/>
        </w:rPr>
        <w:t>:</w:t>
      </w:r>
      <w:r w:rsidRPr="00462380">
        <w:rPr>
          <w:rFonts w:ascii="Arial" w:eastAsia="宋体" w:hAnsi="Arial" w:cs="Arial"/>
          <w:b/>
          <w:sz w:val="24"/>
          <w:szCs w:val="24"/>
        </w:rPr>
        <w:tab/>
      </w:r>
      <w:r>
        <w:rPr>
          <w:rFonts w:ascii="Arial" w:eastAsia="宋体" w:hAnsi="Arial" w:cs="Arial" w:hint="eastAsia"/>
          <w:b/>
          <w:sz w:val="24"/>
          <w:szCs w:val="24"/>
        </w:rPr>
        <w:t>Discussion</w:t>
      </w:r>
    </w:p>
    <w:p w14:paraId="11D326C9" w14:textId="77777777" w:rsidR="00E7167A" w:rsidRDefault="001D20D2">
      <w:pPr>
        <w:pStyle w:val="af9"/>
        <w:keepNext/>
        <w:keepLines/>
        <w:numPr>
          <w:ilvl w:val="0"/>
          <w:numId w:val="8"/>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Introduction</w:t>
      </w:r>
    </w:p>
    <w:bookmarkEnd w:id="0"/>
    <w:bookmarkEnd w:id="1"/>
    <w:p w14:paraId="6C83958E" w14:textId="7ED8ADB2" w:rsidR="00E7167A" w:rsidRPr="007121FF" w:rsidRDefault="001221C7" w:rsidP="001221C7">
      <w:pPr>
        <w:pStyle w:val="a9"/>
        <w:spacing w:before="156"/>
        <w:rPr>
          <w:sz w:val="22"/>
          <w:szCs w:val="22"/>
        </w:rPr>
      </w:pPr>
      <w:r w:rsidRPr="007121FF">
        <w:rPr>
          <w:sz w:val="22"/>
          <w:szCs w:val="22"/>
        </w:rPr>
        <w:t>In</w:t>
      </w:r>
      <w:r w:rsidR="00413155" w:rsidRPr="007121FF">
        <w:rPr>
          <w:rFonts w:ascii="Times New Roman" w:eastAsia="宋体" w:hAnsi="Times New Roman"/>
          <w:sz w:val="22"/>
          <w:szCs w:val="22"/>
          <w:lang w:val="en-GB"/>
        </w:rPr>
        <w:t xml:space="preserve"> </w:t>
      </w:r>
      <w:r w:rsidR="00D16C9E" w:rsidRPr="007121FF">
        <w:rPr>
          <w:rFonts w:ascii="Times New Roman" w:eastAsia="宋体" w:hAnsi="Times New Roman" w:hint="eastAsia"/>
          <w:sz w:val="22"/>
          <w:szCs w:val="22"/>
          <w:lang w:val="en-GB" w:eastAsia="zh-CN"/>
        </w:rPr>
        <w:t xml:space="preserve">RAN #108 meeting, a new </w:t>
      </w:r>
      <w:r w:rsidR="009848BB" w:rsidRPr="007121FF">
        <w:rPr>
          <w:rFonts w:ascii="Times New Roman" w:eastAsia="宋体" w:hAnsi="Times New Roman" w:hint="eastAsia"/>
          <w:sz w:val="22"/>
          <w:szCs w:val="22"/>
          <w:lang w:val="en-GB" w:eastAsia="zh-CN"/>
        </w:rPr>
        <w:t xml:space="preserve">5G-A </w:t>
      </w:r>
      <w:r w:rsidR="00D16C9E" w:rsidRPr="007121FF">
        <w:rPr>
          <w:rFonts w:ascii="Times New Roman" w:eastAsia="宋体" w:hAnsi="Times New Roman" w:hint="eastAsia"/>
          <w:sz w:val="22"/>
          <w:szCs w:val="22"/>
          <w:lang w:val="en-GB" w:eastAsia="zh-CN"/>
        </w:rPr>
        <w:t xml:space="preserve">Rel-20 WI </w:t>
      </w:r>
      <w:r w:rsidR="00D16C9E" w:rsidRPr="007121FF">
        <w:rPr>
          <w:rFonts w:ascii="Times New Roman" w:eastAsia="宋体" w:hAnsi="Times New Roman"/>
          <w:sz w:val="22"/>
          <w:szCs w:val="22"/>
          <w:lang w:val="en-GB" w:eastAsia="zh-CN"/>
        </w:rPr>
        <w:t>Coverage Enhancement for NR Phase 3</w:t>
      </w:r>
      <w:r w:rsidR="00D16C9E" w:rsidRPr="007121FF">
        <w:rPr>
          <w:rFonts w:ascii="Times New Roman" w:eastAsia="宋体" w:hAnsi="Times New Roman" w:hint="eastAsia"/>
          <w:sz w:val="22"/>
          <w:szCs w:val="22"/>
          <w:lang w:val="en-GB" w:eastAsia="zh-CN"/>
        </w:rPr>
        <w:t xml:space="preserve"> was </w:t>
      </w:r>
      <w:r w:rsidR="00642AEF" w:rsidRPr="007121FF">
        <w:rPr>
          <w:rFonts w:ascii="Times New Roman" w:eastAsia="宋体" w:hAnsi="Times New Roman" w:hint="eastAsia"/>
          <w:sz w:val="22"/>
          <w:szCs w:val="22"/>
          <w:lang w:val="en-GB" w:eastAsia="zh-CN"/>
        </w:rPr>
        <w:t>approved</w:t>
      </w:r>
      <w:r w:rsidR="00D16C9E" w:rsidRPr="007121FF">
        <w:rPr>
          <w:rFonts w:ascii="Times New Roman" w:eastAsia="宋体" w:hAnsi="Times New Roman"/>
          <w:sz w:val="22"/>
          <w:szCs w:val="22"/>
          <w:lang w:val="en-GB" w:eastAsia="zh-CN"/>
        </w:rPr>
        <w:t xml:space="preserve"> </w:t>
      </w:r>
      <w:r w:rsidR="00D16C9E" w:rsidRPr="007121FF">
        <w:rPr>
          <w:rFonts w:ascii="Times New Roman" w:eastAsia="宋体" w:hAnsi="Times New Roman"/>
          <w:sz w:val="22"/>
          <w:szCs w:val="22"/>
          <w:vertAlign w:val="superscript"/>
          <w:lang w:val="en-GB" w:eastAsia="zh-CN"/>
        </w:rPr>
        <w:t>[</w:t>
      </w:r>
      <w:r w:rsidR="00D16C9E" w:rsidRPr="007121FF">
        <w:rPr>
          <w:rFonts w:ascii="Times New Roman" w:eastAsia="宋体" w:hAnsi="Times New Roman" w:hint="eastAsia"/>
          <w:sz w:val="22"/>
          <w:szCs w:val="22"/>
          <w:vertAlign w:val="superscript"/>
          <w:lang w:val="en-GB" w:eastAsia="zh-CN"/>
        </w:rPr>
        <w:t>1]</w:t>
      </w:r>
      <w:r w:rsidR="00D16C9E" w:rsidRPr="007121FF">
        <w:rPr>
          <w:rFonts w:ascii="Times New Roman" w:eastAsia="宋体" w:hAnsi="Times New Roman" w:hint="eastAsia"/>
          <w:sz w:val="22"/>
          <w:szCs w:val="22"/>
          <w:lang w:val="en-GB" w:eastAsia="zh-CN"/>
        </w:rPr>
        <w:t xml:space="preserve">, and was revised in RAN#109 </w:t>
      </w:r>
      <w:r w:rsidR="00D16C9E" w:rsidRPr="007121FF">
        <w:rPr>
          <w:rFonts w:ascii="Times New Roman" w:eastAsia="宋体" w:hAnsi="Times New Roman" w:hint="eastAsia"/>
          <w:sz w:val="22"/>
          <w:szCs w:val="22"/>
          <w:vertAlign w:val="superscript"/>
          <w:lang w:val="en-GB" w:eastAsia="zh-CN"/>
        </w:rPr>
        <w:t>[2]</w:t>
      </w:r>
      <w:r w:rsidR="00D16C9E" w:rsidRPr="007121FF">
        <w:rPr>
          <w:rFonts w:ascii="Times New Roman" w:eastAsia="宋体" w:hAnsi="Times New Roman" w:hint="eastAsia"/>
          <w:sz w:val="22"/>
          <w:szCs w:val="22"/>
          <w:lang w:val="en-GB" w:eastAsia="zh-CN"/>
        </w:rPr>
        <w:t>, the objective</w:t>
      </w:r>
      <w:r w:rsidR="004730FB" w:rsidRPr="007121FF">
        <w:rPr>
          <w:rFonts w:ascii="Times New Roman" w:eastAsia="宋体" w:hAnsi="Times New Roman" w:hint="eastAsia"/>
          <w:sz w:val="22"/>
          <w:szCs w:val="22"/>
          <w:lang w:val="en-GB" w:eastAsia="zh-CN"/>
        </w:rPr>
        <w:t>s</w:t>
      </w:r>
      <w:r w:rsidR="00D16C9E" w:rsidRPr="007121FF">
        <w:rPr>
          <w:rFonts w:ascii="Times New Roman" w:eastAsia="宋体" w:hAnsi="Times New Roman" w:hint="eastAsia"/>
          <w:sz w:val="22"/>
          <w:szCs w:val="22"/>
          <w:lang w:val="en-GB" w:eastAsia="zh-CN"/>
        </w:rPr>
        <w:t xml:space="preserve"> </w:t>
      </w:r>
      <w:r w:rsidR="004730FB" w:rsidRPr="007121FF">
        <w:rPr>
          <w:rFonts w:ascii="Times New Roman" w:eastAsia="宋体" w:hAnsi="Times New Roman" w:hint="eastAsia"/>
          <w:sz w:val="22"/>
          <w:szCs w:val="22"/>
          <w:lang w:val="en-GB" w:eastAsia="zh-CN"/>
        </w:rPr>
        <w:t>are</w:t>
      </w:r>
      <w:r w:rsidR="00D16C9E" w:rsidRPr="007121FF">
        <w:rPr>
          <w:rFonts w:ascii="Times New Roman" w:eastAsia="宋体" w:hAnsi="Times New Roman" w:hint="eastAsia"/>
          <w:sz w:val="22"/>
          <w:szCs w:val="22"/>
          <w:lang w:val="en-GB" w:eastAsia="zh-CN"/>
        </w:rPr>
        <w:t xml:space="preserve"> listed as follows. </w:t>
      </w:r>
    </w:p>
    <w:tbl>
      <w:tblPr>
        <w:tblStyle w:val="af5"/>
        <w:tblW w:w="0" w:type="auto"/>
        <w:tblLook w:val="04A0" w:firstRow="1" w:lastRow="0" w:firstColumn="1" w:lastColumn="0" w:noHBand="0" w:noVBand="1"/>
      </w:tblPr>
      <w:tblGrid>
        <w:gridCol w:w="9736"/>
      </w:tblGrid>
      <w:tr w:rsidR="00E7167A" w:rsidRPr="007121FF" w14:paraId="0917E909" w14:textId="77777777">
        <w:tc>
          <w:tcPr>
            <w:tcW w:w="9736" w:type="dxa"/>
          </w:tcPr>
          <w:p w14:paraId="590E8B89" w14:textId="77777777" w:rsidR="00D16C9E" w:rsidRPr="007121FF" w:rsidRDefault="00D16C9E" w:rsidP="00D16C9E">
            <w:pPr>
              <w:widowControl/>
              <w:tabs>
                <w:tab w:val="left" w:pos="6565"/>
              </w:tabs>
              <w:overflowPunct w:val="0"/>
              <w:autoSpaceDE w:val="0"/>
              <w:autoSpaceDN w:val="0"/>
              <w:adjustRightInd w:val="0"/>
              <w:spacing w:afterLines="50" w:after="156" w:line="240" w:lineRule="auto"/>
              <w:textAlignment w:val="baseline"/>
              <w:rPr>
                <w:rFonts w:ascii="Times New Roman" w:eastAsia="等线" w:hAnsi="Times New Roman" w:cs="Times New Roman"/>
                <w:bCs/>
                <w:kern w:val="0"/>
                <w:sz w:val="22"/>
                <w:lang w:val="en-GB" w:eastAsia="en-GB"/>
              </w:rPr>
            </w:pPr>
            <w:r w:rsidRPr="007121FF">
              <w:rPr>
                <w:rFonts w:ascii="Times New Roman" w:eastAsia="等线" w:hAnsi="Times New Roman" w:cs="Times New Roman"/>
                <w:bCs/>
                <w:kern w:val="0"/>
                <w:sz w:val="22"/>
                <w:lang w:val="en-GB" w:eastAsia="en-GB"/>
              </w:rPr>
              <w:t xml:space="preserve">The detailed objectives </w:t>
            </w:r>
            <w:r w:rsidRPr="007121FF">
              <w:rPr>
                <w:rFonts w:ascii="Times New Roman" w:eastAsia="等线" w:hAnsi="Times New Roman" w:cs="Times New Roman" w:hint="eastAsia"/>
                <w:bCs/>
                <w:kern w:val="0"/>
                <w:sz w:val="22"/>
                <w:lang w:val="en-GB"/>
              </w:rPr>
              <w:t>for</w:t>
            </w:r>
            <w:r w:rsidRPr="007121FF">
              <w:rPr>
                <w:rFonts w:ascii="Times New Roman" w:eastAsia="等线" w:hAnsi="Times New Roman" w:cs="Times New Roman"/>
                <w:bCs/>
                <w:kern w:val="0"/>
                <w:sz w:val="22"/>
                <w:lang w:val="en-GB" w:eastAsia="en-GB"/>
              </w:rPr>
              <w:t xml:space="preserve"> </w:t>
            </w:r>
            <w:r w:rsidRPr="007121FF">
              <w:rPr>
                <w:rFonts w:ascii="Times New Roman" w:eastAsia="等线" w:hAnsi="Times New Roman" w:cs="Times New Roman" w:hint="eastAsia"/>
                <w:bCs/>
                <w:kern w:val="0"/>
                <w:sz w:val="22"/>
                <w:lang w:val="en-GB"/>
              </w:rPr>
              <w:t>coverage enhancement of this work item include</w:t>
            </w:r>
            <w:r w:rsidRPr="007121FF">
              <w:rPr>
                <w:rFonts w:ascii="Times New Roman" w:eastAsia="等线" w:hAnsi="Times New Roman" w:cs="Times New Roman"/>
                <w:bCs/>
                <w:kern w:val="0"/>
                <w:sz w:val="22"/>
                <w:lang w:val="en-GB" w:eastAsia="en-GB"/>
              </w:rPr>
              <w:t>:</w:t>
            </w:r>
            <w:r w:rsidRPr="007121FF">
              <w:rPr>
                <w:rFonts w:ascii="Times New Roman" w:eastAsia="等线" w:hAnsi="Times New Roman" w:cs="Times New Roman"/>
                <w:bCs/>
                <w:kern w:val="0"/>
                <w:sz w:val="22"/>
                <w:lang w:val="en-GB" w:eastAsia="en-GB"/>
              </w:rPr>
              <w:tab/>
            </w:r>
          </w:p>
          <w:p w14:paraId="1E0BE375" w14:textId="77777777" w:rsidR="00D16C9E" w:rsidRPr="007121FF" w:rsidRDefault="00D16C9E" w:rsidP="00D16C9E">
            <w:pPr>
              <w:widowControl/>
              <w:numPr>
                <w:ilvl w:val="0"/>
                <w:numId w:val="9"/>
              </w:numPr>
              <w:tabs>
                <w:tab w:val="num" w:pos="720"/>
              </w:tabs>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sidRPr="007121FF">
              <w:rPr>
                <w:rFonts w:ascii="Times New Roman" w:eastAsia="等线" w:hAnsi="Times New Roman" w:cs="Times New Roman"/>
                <w:kern w:val="0"/>
                <w:sz w:val="22"/>
              </w:rPr>
              <w:t>Specify following PRACH coverage enhancements [RAN1, RAN2]</w:t>
            </w:r>
          </w:p>
          <w:p w14:paraId="4921CD6E" w14:textId="77777777" w:rsidR="00D16C9E" w:rsidRPr="007121FF" w:rsidRDefault="00D16C9E" w:rsidP="00D16C9E">
            <w:pPr>
              <w:widowControl/>
              <w:numPr>
                <w:ilvl w:val="1"/>
                <w:numId w:val="9"/>
              </w:numPr>
              <w:tabs>
                <w:tab w:val="num" w:pos="1440"/>
              </w:tabs>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sidRPr="007121FF">
              <w:rPr>
                <w:rFonts w:ascii="Times New Roman" w:eastAsia="等线" w:hAnsi="Times New Roman" w:cs="Times New Roman"/>
                <w:kern w:val="0"/>
                <w:sz w:val="22"/>
              </w:rPr>
              <w:t xml:space="preserve">Multiple PRACH transmissions with different Tx beams for 4-step RACH procedure. </w:t>
            </w:r>
          </w:p>
          <w:p w14:paraId="30D2CB34" w14:textId="77777777" w:rsidR="00D16C9E" w:rsidRPr="007121FF" w:rsidRDefault="00D16C9E" w:rsidP="00D16C9E">
            <w:pPr>
              <w:widowControl/>
              <w:numPr>
                <w:ilvl w:val="2"/>
                <w:numId w:val="9"/>
              </w:numPr>
              <w:tabs>
                <w:tab w:val="num" w:pos="2160"/>
              </w:tabs>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sidRPr="007121FF">
              <w:rPr>
                <w:rFonts w:ascii="Times New Roman" w:eastAsia="等线" w:hAnsi="Times New Roman" w:cs="Times New Roman"/>
                <w:kern w:val="0"/>
                <w:sz w:val="22"/>
              </w:rPr>
              <w:t>UE may receive UL beam information after transmission of MSG1</w:t>
            </w:r>
          </w:p>
          <w:p w14:paraId="21CA665B" w14:textId="77777777" w:rsidR="00D16C9E" w:rsidRPr="007121FF" w:rsidRDefault="00D16C9E" w:rsidP="00D16C9E">
            <w:pPr>
              <w:widowControl/>
              <w:numPr>
                <w:ilvl w:val="3"/>
                <w:numId w:val="9"/>
              </w:numPr>
              <w:tabs>
                <w:tab w:val="num" w:pos="2880"/>
              </w:tabs>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sidRPr="007121FF">
              <w:rPr>
                <w:rFonts w:ascii="Times New Roman" w:eastAsia="等线" w:hAnsi="Times New Roman" w:cs="Times New Roman"/>
                <w:kern w:val="0"/>
                <w:sz w:val="22"/>
              </w:rPr>
              <w:t xml:space="preserve">UL beam information is to assist the UE decision on Msg3 beam selection. </w:t>
            </w:r>
            <w:r w:rsidRPr="007121FF">
              <w:rPr>
                <w:rFonts w:ascii="Times New Roman" w:eastAsia="等线" w:hAnsi="Times New Roman" w:cs="Times New Roman" w:hint="eastAsia"/>
                <w:kern w:val="0"/>
                <w:sz w:val="22"/>
              </w:rPr>
              <w:t xml:space="preserve"> </w:t>
            </w:r>
          </w:p>
          <w:p w14:paraId="6CC56A14" w14:textId="77777777" w:rsidR="00D16C9E" w:rsidRPr="007121FF" w:rsidRDefault="00D16C9E" w:rsidP="00D16C9E">
            <w:pPr>
              <w:widowControl/>
              <w:numPr>
                <w:ilvl w:val="1"/>
                <w:numId w:val="9"/>
              </w:numPr>
              <w:tabs>
                <w:tab w:val="num" w:pos="1440"/>
              </w:tabs>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sidRPr="007121FF">
              <w:rPr>
                <w:rFonts w:ascii="Times New Roman" w:eastAsia="等线" w:hAnsi="Times New Roman" w:cs="Times New Roman"/>
                <w:kern w:val="0"/>
                <w:sz w:val="22"/>
              </w:rPr>
              <w:t xml:space="preserve">Note 1: “different Tx beams” is for the purpose of future RAN1 discussions </w:t>
            </w:r>
          </w:p>
          <w:p w14:paraId="6C8363DE" w14:textId="77777777" w:rsidR="00D16C9E" w:rsidRPr="007121FF" w:rsidRDefault="00D16C9E" w:rsidP="00D16C9E">
            <w:pPr>
              <w:widowControl/>
              <w:numPr>
                <w:ilvl w:val="1"/>
                <w:numId w:val="9"/>
              </w:numPr>
              <w:tabs>
                <w:tab w:val="num" w:pos="1440"/>
              </w:tabs>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sidRPr="007121FF">
              <w:rPr>
                <w:rFonts w:ascii="Times New Roman" w:eastAsia="等线" w:hAnsi="Times New Roman" w:cs="Times New Roman"/>
                <w:kern w:val="0"/>
                <w:sz w:val="22"/>
              </w:rPr>
              <w:t>Note 2: The enhancements of PRACH are targeting for FR2 and can also apply to FR1 when applicable.</w:t>
            </w:r>
          </w:p>
          <w:p w14:paraId="079B3D5A" w14:textId="77777777" w:rsidR="00D16C9E" w:rsidRPr="007121FF" w:rsidRDefault="00D16C9E" w:rsidP="00D16C9E">
            <w:pPr>
              <w:widowControl/>
              <w:numPr>
                <w:ilvl w:val="1"/>
                <w:numId w:val="9"/>
              </w:numPr>
              <w:tabs>
                <w:tab w:val="num" w:pos="1440"/>
              </w:tabs>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sidRPr="007121FF">
              <w:rPr>
                <w:rFonts w:ascii="Times New Roman" w:eastAsia="等线" w:hAnsi="Times New Roman" w:cs="Times New Roman"/>
                <w:kern w:val="0"/>
                <w:sz w:val="22"/>
              </w:rPr>
              <w:t>Note 3: The enhancements of PRACH are targeting short PRACH formats and can also apply to other formats when applicable.</w:t>
            </w:r>
          </w:p>
          <w:p w14:paraId="698D695A" w14:textId="64E5CB1C" w:rsidR="00D16C9E" w:rsidRPr="007121FF" w:rsidRDefault="00D16C9E" w:rsidP="00D16C9E">
            <w:pPr>
              <w:widowControl/>
              <w:numPr>
                <w:ilvl w:val="1"/>
                <w:numId w:val="9"/>
              </w:numPr>
              <w:tabs>
                <w:tab w:val="num" w:pos="1440"/>
              </w:tabs>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sidRPr="007121FF">
              <w:rPr>
                <w:rFonts w:ascii="Times New Roman" w:eastAsia="等线" w:hAnsi="Times New Roman" w:cs="Times New Roman"/>
                <w:kern w:val="0"/>
                <w:sz w:val="22"/>
              </w:rPr>
              <w:t xml:space="preserve">Note 4: The PRACH repetitions are transmitted over ROs associated with the same </w:t>
            </w:r>
            <w:r w:rsidR="00245529" w:rsidRPr="007121FF">
              <w:rPr>
                <w:rFonts w:ascii="Times New Roman" w:eastAsia="等线" w:hAnsi="Times New Roman" w:cs="Times New Roman"/>
                <w:kern w:val="0"/>
                <w:sz w:val="22"/>
              </w:rPr>
              <w:t>SSB</w:t>
            </w:r>
            <w:r w:rsidRPr="007121FF">
              <w:rPr>
                <w:rFonts w:ascii="Times New Roman" w:eastAsia="等线" w:hAnsi="Times New Roman" w:cs="Times New Roman"/>
                <w:kern w:val="0"/>
                <w:sz w:val="22"/>
              </w:rPr>
              <w:t>.</w:t>
            </w:r>
          </w:p>
          <w:p w14:paraId="710FA2B8" w14:textId="77777777" w:rsidR="00D16C9E" w:rsidRPr="007121FF" w:rsidRDefault="00D16C9E" w:rsidP="00D16C9E">
            <w:pPr>
              <w:widowControl/>
              <w:numPr>
                <w:ilvl w:val="1"/>
                <w:numId w:val="9"/>
              </w:numPr>
              <w:tabs>
                <w:tab w:val="num" w:pos="1440"/>
              </w:tabs>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sidRPr="007121FF">
              <w:rPr>
                <w:rFonts w:ascii="Times New Roman" w:eastAsia="等线" w:hAnsi="Times New Roman" w:cs="Times New Roman"/>
                <w:kern w:val="0"/>
                <w:sz w:val="22"/>
              </w:rPr>
              <w:t>Note 5: The procedure for repetitions of a PRACH transmission is as in Rel-18</w:t>
            </w:r>
          </w:p>
          <w:p w14:paraId="7FE264CD" w14:textId="77777777" w:rsidR="00D16C9E" w:rsidRPr="007121FF" w:rsidRDefault="00D16C9E" w:rsidP="00D16C9E">
            <w:pPr>
              <w:widowControl/>
              <w:numPr>
                <w:ilvl w:val="0"/>
                <w:numId w:val="9"/>
              </w:numPr>
              <w:tabs>
                <w:tab w:val="num" w:pos="720"/>
              </w:tabs>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sidRPr="007121FF">
              <w:rPr>
                <w:rFonts w:ascii="Times New Roman" w:eastAsia="等线" w:hAnsi="Times New Roman" w:cs="Times New Roman"/>
                <w:kern w:val="0"/>
                <w:sz w:val="22"/>
              </w:rPr>
              <w:t xml:space="preserve">Specify enhancements to support </w:t>
            </w:r>
            <w:bookmarkStart w:id="2" w:name="_Hlk210982274"/>
            <w:r w:rsidRPr="007121FF">
              <w:rPr>
                <w:rFonts w:ascii="Times New Roman" w:eastAsia="等线" w:hAnsi="Times New Roman" w:cs="Times New Roman"/>
                <w:kern w:val="0"/>
                <w:sz w:val="22"/>
              </w:rPr>
              <w:t>PUSCH repetition scheduled by DCI 0_0 with C-RNTI</w:t>
            </w:r>
            <w:bookmarkEnd w:id="2"/>
            <w:r w:rsidRPr="007121FF">
              <w:rPr>
                <w:rFonts w:ascii="Times New Roman" w:eastAsia="等线" w:hAnsi="Times New Roman" w:cs="Times New Roman"/>
                <w:kern w:val="0"/>
                <w:sz w:val="22"/>
              </w:rPr>
              <w:t xml:space="preserve"> [RAN1, RAN2]</w:t>
            </w:r>
          </w:p>
          <w:p w14:paraId="6A097D46" w14:textId="55307FD5" w:rsidR="00E7167A" w:rsidRPr="007121FF" w:rsidRDefault="00D16C9E" w:rsidP="00413155">
            <w:pPr>
              <w:widowControl/>
              <w:numPr>
                <w:ilvl w:val="0"/>
                <w:numId w:val="9"/>
              </w:numPr>
              <w:tabs>
                <w:tab w:val="num" w:pos="720"/>
              </w:tabs>
              <w:overflowPunct w:val="0"/>
              <w:autoSpaceDE w:val="0"/>
              <w:autoSpaceDN w:val="0"/>
              <w:adjustRightInd w:val="0"/>
              <w:spacing w:before="120" w:after="120" w:line="276" w:lineRule="auto"/>
              <w:jc w:val="left"/>
              <w:textAlignment w:val="baseline"/>
              <w:rPr>
                <w:rFonts w:ascii="Times New Roman" w:eastAsia="等线" w:hAnsi="Times New Roman" w:cs="Times New Roman"/>
                <w:kern w:val="0"/>
                <w:sz w:val="22"/>
              </w:rPr>
            </w:pPr>
            <w:r w:rsidRPr="007121FF">
              <w:rPr>
                <w:rFonts w:ascii="Times New Roman" w:eastAsia="等线" w:hAnsi="Times New Roman" w:cs="Times New Roman"/>
                <w:kern w:val="0"/>
                <w:sz w:val="22"/>
              </w:rPr>
              <w:t>Specify enhancements to improve PUSCH coverage for higher uplink data rate by extending pi/2-BPSK to more MCS entries in MCS tables [RAN1]</w:t>
            </w:r>
          </w:p>
        </w:tc>
      </w:tr>
    </w:tbl>
    <w:p w14:paraId="43E1D975" w14:textId="7238EBD2" w:rsidR="00A66A10" w:rsidRPr="007121FF" w:rsidRDefault="001221C7" w:rsidP="00A66A10">
      <w:pPr>
        <w:pStyle w:val="a9"/>
        <w:spacing w:before="156"/>
        <w:rPr>
          <w:rFonts w:ascii="Times New Roman" w:eastAsia="宋体" w:hAnsi="Times New Roman"/>
          <w:sz w:val="22"/>
          <w:szCs w:val="22"/>
          <w:lang w:val="en-GB"/>
        </w:rPr>
      </w:pPr>
      <w:r w:rsidRPr="007121FF">
        <w:rPr>
          <w:rFonts w:ascii="Times New Roman" w:eastAsia="宋体" w:hAnsi="Times New Roman"/>
          <w:sz w:val="22"/>
          <w:szCs w:val="22"/>
          <w:lang w:val="en-GB"/>
        </w:rPr>
        <w:t xml:space="preserve">In this document, </w:t>
      </w:r>
      <w:r w:rsidR="00EB25E2" w:rsidRPr="007121FF">
        <w:rPr>
          <w:rFonts w:ascii="Times New Roman" w:eastAsia="宋体" w:hAnsi="Times New Roman" w:hint="eastAsia"/>
          <w:sz w:val="22"/>
          <w:szCs w:val="22"/>
          <w:lang w:val="en-GB" w:eastAsia="zh-CN"/>
        </w:rPr>
        <w:t xml:space="preserve">based on the </w:t>
      </w:r>
      <w:r w:rsidR="00EB25E2" w:rsidRPr="007121FF">
        <w:rPr>
          <w:rFonts w:ascii="Times New Roman" w:eastAsia="宋体" w:hAnsi="Times New Roman"/>
          <w:sz w:val="22"/>
          <w:szCs w:val="22"/>
          <w:lang w:val="en-GB" w:eastAsia="zh-CN"/>
        </w:rPr>
        <w:t>submitted</w:t>
      </w:r>
      <w:r w:rsidR="00EB25E2" w:rsidRPr="007121FF">
        <w:rPr>
          <w:rFonts w:ascii="Times New Roman" w:eastAsia="宋体" w:hAnsi="Times New Roman" w:hint="eastAsia"/>
          <w:sz w:val="22"/>
          <w:szCs w:val="22"/>
          <w:lang w:val="en-GB" w:eastAsia="zh-CN"/>
        </w:rPr>
        <w:t xml:space="preserve"> contributions</w:t>
      </w:r>
      <w:r w:rsidR="00D16C9E" w:rsidRPr="007121FF">
        <w:rPr>
          <w:rFonts w:ascii="Times New Roman" w:eastAsia="宋体" w:hAnsi="Times New Roman" w:hint="eastAsia"/>
          <w:sz w:val="22"/>
          <w:szCs w:val="22"/>
          <w:lang w:val="en-GB" w:eastAsia="zh-CN"/>
        </w:rPr>
        <w:t xml:space="preserve"> listed in reference section</w:t>
      </w:r>
      <w:r w:rsidR="00EB25E2" w:rsidRPr="007121FF">
        <w:rPr>
          <w:rFonts w:ascii="Times New Roman" w:eastAsia="宋体" w:hAnsi="Times New Roman" w:hint="eastAsia"/>
          <w:sz w:val="22"/>
          <w:szCs w:val="22"/>
          <w:lang w:val="en-GB" w:eastAsia="zh-CN"/>
        </w:rPr>
        <w:t xml:space="preserve">, </w:t>
      </w:r>
      <w:r w:rsidRPr="007121FF">
        <w:rPr>
          <w:rFonts w:ascii="Times New Roman" w:eastAsia="宋体" w:hAnsi="Times New Roman"/>
          <w:sz w:val="22"/>
          <w:szCs w:val="22"/>
          <w:lang w:val="en-GB"/>
        </w:rPr>
        <w:t>a summary of companies’ proposals on</w:t>
      </w:r>
      <w:r w:rsidRPr="007121FF">
        <w:rPr>
          <w:rFonts w:ascii="Times New Roman" w:eastAsia="宋体" w:hAnsi="Times New Roman" w:hint="eastAsia"/>
          <w:sz w:val="22"/>
          <w:szCs w:val="22"/>
          <w:lang w:val="en-GB" w:eastAsia="zh-CN"/>
        </w:rPr>
        <w:t xml:space="preserve"> </w:t>
      </w:r>
      <w:r w:rsidR="00D16C9E" w:rsidRPr="007121FF">
        <w:rPr>
          <w:rFonts w:ascii="Times New Roman" w:eastAsia="宋体" w:hAnsi="Times New Roman"/>
          <w:sz w:val="22"/>
          <w:szCs w:val="22"/>
          <w:lang w:val="en-GB" w:eastAsia="zh-CN"/>
        </w:rPr>
        <w:t>“</w:t>
      </w:r>
      <w:r w:rsidR="00D16C9E" w:rsidRPr="007121FF">
        <w:rPr>
          <w:rFonts w:ascii="Times New Roman" w:eastAsia="宋体" w:hAnsi="Times New Roman" w:hint="eastAsia"/>
          <w:sz w:val="22"/>
          <w:szCs w:val="22"/>
          <w:lang w:val="en-GB" w:eastAsia="zh-CN"/>
        </w:rPr>
        <w:t>Coverage Enhancement for NR phase 3</w:t>
      </w:r>
      <w:r w:rsidR="00D16C9E" w:rsidRPr="007121FF">
        <w:rPr>
          <w:rFonts w:ascii="Times New Roman" w:eastAsia="宋体" w:hAnsi="Times New Roman"/>
          <w:sz w:val="22"/>
          <w:szCs w:val="22"/>
          <w:lang w:val="en-GB" w:eastAsia="zh-CN"/>
        </w:rPr>
        <w:t>”</w:t>
      </w:r>
      <w:r w:rsidRPr="007121FF">
        <w:rPr>
          <w:rFonts w:ascii="Times New Roman" w:eastAsia="宋体" w:hAnsi="Times New Roman" w:hint="eastAsia"/>
          <w:sz w:val="22"/>
          <w:szCs w:val="22"/>
          <w:lang w:val="en-GB"/>
        </w:rPr>
        <w:t xml:space="preserve"> is provided</w:t>
      </w:r>
      <w:r w:rsidR="008869A0" w:rsidRPr="007121FF">
        <w:rPr>
          <w:rFonts w:ascii="Times New Roman" w:eastAsia="宋体" w:hAnsi="Times New Roman" w:hint="eastAsia"/>
          <w:sz w:val="22"/>
          <w:szCs w:val="22"/>
          <w:lang w:val="en-GB" w:eastAsia="zh-CN"/>
        </w:rPr>
        <w:t xml:space="preserve"> to assist the discussion</w:t>
      </w:r>
      <w:r w:rsidRPr="007121FF">
        <w:rPr>
          <w:rFonts w:ascii="Times New Roman" w:eastAsia="宋体" w:hAnsi="Times New Roman" w:hint="eastAsia"/>
          <w:sz w:val="22"/>
          <w:szCs w:val="22"/>
          <w:lang w:val="en-GB"/>
        </w:rPr>
        <w:t>.</w:t>
      </w:r>
    </w:p>
    <w:p w14:paraId="141592DE" w14:textId="77777777" w:rsidR="008869A0" w:rsidRPr="007121FF" w:rsidRDefault="008869A0" w:rsidP="008869A0">
      <w:pPr>
        <w:spacing w:before="120"/>
        <w:rPr>
          <w:rFonts w:ascii="Times New Roman" w:hAnsi="Times New Roman" w:cs="Times New Roman"/>
          <w:sz w:val="22"/>
        </w:rPr>
      </w:pPr>
      <w:r w:rsidRPr="007121FF">
        <w:rPr>
          <w:rFonts w:ascii="Times New Roman" w:hAnsi="Times New Roman" w:cs="Times New Roman"/>
          <w:sz w:val="22"/>
        </w:rPr>
        <w:t>Here is the color code used in this summary:</w:t>
      </w:r>
    </w:p>
    <w:p w14:paraId="1AB01A07" w14:textId="77777777" w:rsidR="008869A0" w:rsidRPr="00820C73" w:rsidRDefault="008869A0">
      <w:pPr>
        <w:pStyle w:val="af9"/>
        <w:numPr>
          <w:ilvl w:val="0"/>
          <w:numId w:val="12"/>
        </w:numPr>
        <w:autoSpaceDE/>
        <w:autoSpaceDN/>
        <w:adjustRightInd/>
        <w:snapToGrid/>
        <w:spacing w:after="0" w:line="240" w:lineRule="auto"/>
        <w:ind w:left="402" w:firstLineChars="0" w:hanging="402"/>
        <w:rPr>
          <w:b/>
          <w:bCs/>
          <w:i/>
          <w:iCs/>
          <w:u w:val="single"/>
          <w:lang w:val="en-GB" w:eastAsia="zh-CN"/>
        </w:rPr>
      </w:pPr>
      <w:r w:rsidRPr="007121FF">
        <w:rPr>
          <w:b/>
          <w:bCs/>
          <w:i/>
          <w:iCs/>
          <w:highlight w:val="cyan"/>
          <w:u w:val="single"/>
          <w:shd w:val="clear" w:color="auto" w:fill="FFC000"/>
          <w:lang w:val="en-GB" w:eastAsia="zh-CN"/>
        </w:rPr>
        <w:t>FL observations</w:t>
      </w:r>
    </w:p>
    <w:p w14:paraId="3DFD4CAA" w14:textId="39803836" w:rsidR="00820C73" w:rsidRPr="007121FF" w:rsidRDefault="00EB2A1E">
      <w:pPr>
        <w:pStyle w:val="af9"/>
        <w:numPr>
          <w:ilvl w:val="0"/>
          <w:numId w:val="12"/>
        </w:numPr>
        <w:autoSpaceDE/>
        <w:autoSpaceDN/>
        <w:adjustRightInd/>
        <w:snapToGrid/>
        <w:spacing w:after="0" w:line="240" w:lineRule="auto"/>
        <w:ind w:left="402" w:firstLineChars="0" w:hanging="402"/>
        <w:rPr>
          <w:b/>
          <w:bCs/>
          <w:i/>
          <w:iCs/>
          <w:u w:val="single"/>
          <w:lang w:val="en-GB" w:eastAsia="zh-CN"/>
        </w:rPr>
      </w:pPr>
      <w:r>
        <w:rPr>
          <w:rFonts w:hint="eastAsia"/>
          <w:b/>
          <w:bCs/>
          <w:i/>
          <w:iCs/>
          <w:u w:val="single"/>
          <w:shd w:val="clear" w:color="auto" w:fill="FFC000"/>
          <w:lang w:val="en-GB" w:eastAsia="zh-CN"/>
        </w:rPr>
        <w:t>FL</w:t>
      </w:r>
      <w:r>
        <w:rPr>
          <w:b/>
          <w:bCs/>
          <w:i/>
          <w:iCs/>
          <w:u w:val="single"/>
          <w:shd w:val="clear" w:color="auto" w:fill="FFC000"/>
          <w:lang w:val="en-GB" w:eastAsia="zh-CN"/>
        </w:rPr>
        <w:t>’</w:t>
      </w:r>
      <w:r>
        <w:rPr>
          <w:rFonts w:hint="eastAsia"/>
          <w:b/>
          <w:bCs/>
          <w:i/>
          <w:iCs/>
          <w:u w:val="single"/>
          <w:shd w:val="clear" w:color="auto" w:fill="FFC000"/>
          <w:lang w:val="en-GB" w:eastAsia="zh-CN"/>
        </w:rPr>
        <w:t>s question</w:t>
      </w:r>
      <w:r w:rsidR="00820C73">
        <w:rPr>
          <w:rFonts w:hint="eastAsia"/>
          <w:b/>
          <w:bCs/>
          <w:i/>
          <w:iCs/>
          <w:u w:val="single"/>
          <w:shd w:val="clear" w:color="auto" w:fill="FFC000"/>
          <w:lang w:val="en-GB" w:eastAsia="zh-CN"/>
        </w:rPr>
        <w:t>s</w:t>
      </w:r>
    </w:p>
    <w:p w14:paraId="5B35CB1E" w14:textId="2737B8CB" w:rsidR="008869A0" w:rsidRPr="007121FF" w:rsidRDefault="008869A0">
      <w:pPr>
        <w:pStyle w:val="af9"/>
        <w:numPr>
          <w:ilvl w:val="0"/>
          <w:numId w:val="12"/>
        </w:numPr>
        <w:autoSpaceDE/>
        <w:autoSpaceDN/>
        <w:adjustRightInd/>
        <w:snapToGrid/>
        <w:spacing w:after="0"/>
        <w:ind w:left="402" w:firstLineChars="0" w:hanging="402"/>
        <w:rPr>
          <w:b/>
          <w:bCs/>
          <w:i/>
          <w:iCs/>
          <w:u w:val="single"/>
        </w:rPr>
      </w:pPr>
      <w:r w:rsidRPr="007121FF">
        <w:rPr>
          <w:b/>
          <w:bCs/>
          <w:i/>
          <w:iCs/>
          <w:highlight w:val="magenta"/>
          <w:u w:val="single"/>
        </w:rPr>
        <w:t>FL proposals</w:t>
      </w:r>
    </w:p>
    <w:p w14:paraId="39BE36E9" w14:textId="77777777" w:rsidR="008869A0" w:rsidRPr="007121FF" w:rsidRDefault="008869A0">
      <w:pPr>
        <w:pStyle w:val="af9"/>
        <w:numPr>
          <w:ilvl w:val="0"/>
          <w:numId w:val="12"/>
        </w:numPr>
        <w:autoSpaceDE/>
        <w:autoSpaceDN/>
        <w:adjustRightInd/>
        <w:snapToGrid/>
        <w:spacing w:after="0"/>
        <w:ind w:left="402" w:firstLineChars="0" w:hanging="402"/>
        <w:rPr>
          <w:b/>
          <w:bCs/>
          <w:i/>
          <w:iCs/>
          <w:u w:val="single"/>
        </w:rPr>
      </w:pPr>
      <w:r w:rsidRPr="007121FF">
        <w:rPr>
          <w:b/>
          <w:bCs/>
          <w:i/>
          <w:iCs/>
          <w:highlight w:val="yellow"/>
          <w:u w:val="single"/>
          <w:shd w:val="clear" w:color="auto" w:fill="FABF8F" w:themeFill="accent6" w:themeFillTint="99"/>
        </w:rPr>
        <w:lastRenderedPageBreak/>
        <w:t>FL summary based on the companies’ input</w:t>
      </w:r>
    </w:p>
    <w:p w14:paraId="37781049" w14:textId="6BCF640F" w:rsidR="008869A0" w:rsidRPr="007121FF" w:rsidRDefault="008869A0">
      <w:pPr>
        <w:pStyle w:val="af9"/>
        <w:numPr>
          <w:ilvl w:val="0"/>
          <w:numId w:val="12"/>
        </w:numPr>
        <w:autoSpaceDE/>
        <w:autoSpaceDN/>
        <w:adjustRightInd/>
        <w:snapToGrid/>
        <w:spacing w:after="0"/>
        <w:ind w:left="402" w:firstLineChars="0" w:hanging="402"/>
        <w:rPr>
          <w:i/>
          <w:iCs/>
          <w:u w:val="single"/>
        </w:rPr>
      </w:pPr>
      <w:r w:rsidRPr="007121FF">
        <w:rPr>
          <w:b/>
          <w:bCs/>
          <w:i/>
          <w:iCs/>
          <w:highlight w:val="green"/>
          <w:u w:val="single"/>
        </w:rPr>
        <w:t>RAN1 agreements</w:t>
      </w:r>
    </w:p>
    <w:p w14:paraId="4A602B34" w14:textId="007B7669" w:rsidR="00A66A10" w:rsidRDefault="00A66A10" w:rsidP="00A66A10">
      <w:pPr>
        <w:pStyle w:val="af9"/>
        <w:keepNext/>
        <w:keepLines/>
        <w:numPr>
          <w:ilvl w:val="0"/>
          <w:numId w:val="8"/>
        </w:numPr>
        <w:pBdr>
          <w:top w:val="single" w:sz="12" w:space="3" w:color="auto"/>
        </w:pBdr>
        <w:overflowPunct w:val="0"/>
        <w:spacing w:before="240" w:after="180"/>
        <w:ind w:left="720" w:firstLineChars="0" w:hanging="72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Contact information</w:t>
      </w:r>
    </w:p>
    <w:p w14:paraId="06F1E164" w14:textId="204893EF" w:rsidR="00A66A10" w:rsidRPr="00A66A10" w:rsidRDefault="007B77BC" w:rsidP="0005354B">
      <w:pPr>
        <w:pStyle w:val="a9"/>
        <w:spacing w:before="156"/>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 xml:space="preserve">If I missed </w:t>
      </w:r>
      <w:proofErr w:type="gramStart"/>
      <w:r>
        <w:rPr>
          <w:rFonts w:ascii="Times New Roman" w:eastAsia="宋体" w:hAnsi="Times New Roman" w:hint="eastAsia"/>
          <w:sz w:val="21"/>
          <w:szCs w:val="21"/>
          <w:lang w:val="en-GB" w:eastAsia="zh-CN"/>
        </w:rPr>
        <w:t>you ,</w:t>
      </w:r>
      <w:proofErr w:type="gramEnd"/>
      <w:r>
        <w:rPr>
          <w:rFonts w:ascii="Times New Roman" w:eastAsia="宋体" w:hAnsi="Times New Roman" w:hint="eastAsia"/>
          <w:sz w:val="21"/>
          <w:szCs w:val="21"/>
          <w:lang w:val="en-GB" w:eastAsia="zh-CN"/>
        </w:rPr>
        <w:t xml:space="preserve"> c</w:t>
      </w:r>
      <w:r w:rsidR="00A66A10" w:rsidRPr="00A66A10">
        <w:rPr>
          <w:rFonts w:ascii="Times New Roman" w:eastAsia="宋体" w:hAnsi="Times New Roman" w:hint="eastAsia"/>
          <w:sz w:val="21"/>
          <w:szCs w:val="21"/>
          <w:lang w:val="en-GB" w:eastAsia="zh-CN"/>
        </w:rPr>
        <w:t xml:space="preserve">ompanies are </w:t>
      </w:r>
      <w:r w:rsidR="00A66A10" w:rsidRPr="00A66A10">
        <w:rPr>
          <w:rFonts w:ascii="Times New Roman" w:eastAsia="宋体" w:hAnsi="Times New Roman"/>
          <w:sz w:val="21"/>
          <w:szCs w:val="21"/>
          <w:lang w:val="en-GB" w:eastAsia="zh-CN"/>
        </w:rPr>
        <w:t>welcome</w:t>
      </w:r>
      <w:r w:rsidR="00A66A10" w:rsidRPr="00A66A10">
        <w:rPr>
          <w:rFonts w:ascii="Times New Roman" w:eastAsia="宋体" w:hAnsi="Times New Roman" w:hint="eastAsia"/>
          <w:sz w:val="21"/>
          <w:szCs w:val="21"/>
          <w:lang w:val="en-GB" w:eastAsia="zh-CN"/>
        </w:rPr>
        <w:t xml:space="preserve"> to input your</w:t>
      </w:r>
      <w:r w:rsidR="00A66A10" w:rsidRPr="00A66A10">
        <w:rPr>
          <w:rFonts w:ascii="Times New Roman" w:eastAsia="宋体" w:hAnsi="Times New Roman"/>
          <w:sz w:val="21"/>
          <w:szCs w:val="21"/>
          <w:lang w:val="en-GB" w:eastAsia="zh-CN"/>
        </w:rPr>
        <w:t xml:space="preserve"> contact information </w:t>
      </w:r>
      <w:proofErr w:type="gramStart"/>
      <w:r w:rsidR="00A66A10" w:rsidRPr="00A66A10">
        <w:rPr>
          <w:rFonts w:ascii="Times New Roman" w:eastAsia="宋体" w:hAnsi="Times New Roman"/>
          <w:sz w:val="21"/>
          <w:szCs w:val="21"/>
          <w:lang w:val="en-GB" w:eastAsia="zh-CN"/>
        </w:rPr>
        <w:t>below</w:t>
      </w:r>
      <w:r w:rsidR="000A3E3B">
        <w:rPr>
          <w:rFonts w:ascii="Times New Roman" w:eastAsia="宋体" w:hAnsi="Times New Roman" w:hint="eastAsia"/>
          <w:sz w:val="21"/>
          <w:szCs w:val="21"/>
          <w:lang w:val="en-GB" w:eastAsia="zh-CN"/>
        </w:rPr>
        <w:t>,</w:t>
      </w:r>
      <w:r w:rsidR="00A66A10" w:rsidRPr="00A66A10">
        <w:rPr>
          <w:rFonts w:ascii="Times New Roman" w:eastAsia="宋体" w:hAnsi="Times New Roman" w:hint="eastAsia"/>
          <w:sz w:val="21"/>
          <w:szCs w:val="21"/>
          <w:lang w:val="en-GB" w:eastAsia="zh-CN"/>
        </w:rPr>
        <w:t>.</w:t>
      </w:r>
      <w:proofErr w:type="gramEnd"/>
    </w:p>
    <w:tbl>
      <w:tblPr>
        <w:tblStyle w:val="af5"/>
        <w:tblW w:w="9776" w:type="dxa"/>
        <w:tblLayout w:type="fixed"/>
        <w:tblLook w:val="04A0" w:firstRow="1" w:lastRow="0" w:firstColumn="1" w:lastColumn="0" w:noHBand="0" w:noVBand="1"/>
      </w:tblPr>
      <w:tblGrid>
        <w:gridCol w:w="2155"/>
        <w:gridCol w:w="2235"/>
        <w:gridCol w:w="5386"/>
      </w:tblGrid>
      <w:tr w:rsidR="00A66A10" w:rsidRPr="00A66A10" w14:paraId="1DE4245E" w14:textId="77777777" w:rsidTr="008869A0">
        <w:tc>
          <w:tcPr>
            <w:tcW w:w="2155" w:type="dxa"/>
          </w:tcPr>
          <w:p w14:paraId="2C95B937" w14:textId="6CF18A28" w:rsidR="00A66A10" w:rsidRPr="00A66A10" w:rsidRDefault="00A66A10" w:rsidP="00974C79">
            <w:pPr>
              <w:spacing w:after="0" w:line="240" w:lineRule="auto"/>
              <w:rPr>
                <w:rFonts w:ascii="Times New Roman" w:hAnsi="Times New Roman" w:cs="Times New Roman"/>
                <w:b/>
                <w:bCs/>
                <w:szCs w:val="21"/>
                <w:lang w:val="en-GB"/>
              </w:rPr>
            </w:pPr>
            <w:r w:rsidRPr="00A66A10">
              <w:rPr>
                <w:rFonts w:ascii="Times New Roman" w:hAnsi="Times New Roman" w:cs="Times New Roman"/>
                <w:b/>
                <w:bCs/>
                <w:szCs w:val="21"/>
                <w:lang w:val="en-GB"/>
              </w:rPr>
              <w:t>Company</w:t>
            </w:r>
          </w:p>
        </w:tc>
        <w:tc>
          <w:tcPr>
            <w:tcW w:w="2235" w:type="dxa"/>
          </w:tcPr>
          <w:p w14:paraId="06EF2E41" w14:textId="77777777" w:rsidR="00A66A10" w:rsidRPr="00A66A10" w:rsidRDefault="00A66A10" w:rsidP="00974C79">
            <w:pPr>
              <w:spacing w:after="0" w:line="240" w:lineRule="auto"/>
              <w:rPr>
                <w:rFonts w:ascii="Times New Roman" w:hAnsi="Times New Roman" w:cs="Times New Roman"/>
                <w:b/>
                <w:bCs/>
                <w:szCs w:val="21"/>
                <w:lang w:val="en-GB"/>
              </w:rPr>
            </w:pPr>
            <w:r w:rsidRPr="00A66A10">
              <w:rPr>
                <w:rFonts w:ascii="Times New Roman" w:hAnsi="Times New Roman" w:cs="Times New Roman"/>
                <w:b/>
                <w:bCs/>
                <w:szCs w:val="21"/>
                <w:lang w:val="en-GB"/>
              </w:rPr>
              <w:t>Name</w:t>
            </w:r>
          </w:p>
        </w:tc>
        <w:tc>
          <w:tcPr>
            <w:tcW w:w="5386" w:type="dxa"/>
          </w:tcPr>
          <w:p w14:paraId="20CE1ABA" w14:textId="77777777" w:rsidR="00A66A10" w:rsidRPr="00A66A10" w:rsidRDefault="00A66A10" w:rsidP="00974C79">
            <w:pPr>
              <w:spacing w:after="0" w:line="240" w:lineRule="auto"/>
              <w:rPr>
                <w:rFonts w:ascii="Times New Roman" w:hAnsi="Times New Roman" w:cs="Times New Roman"/>
                <w:b/>
                <w:bCs/>
                <w:szCs w:val="21"/>
                <w:lang w:val="en-GB"/>
              </w:rPr>
            </w:pPr>
            <w:r w:rsidRPr="00A66A10">
              <w:rPr>
                <w:rFonts w:ascii="Times New Roman" w:hAnsi="Times New Roman" w:cs="Times New Roman"/>
                <w:b/>
                <w:bCs/>
                <w:szCs w:val="21"/>
                <w:lang w:val="en-GB"/>
              </w:rPr>
              <w:t>Email</w:t>
            </w:r>
          </w:p>
        </w:tc>
      </w:tr>
      <w:tr w:rsidR="007B77BC" w14:paraId="5FA3E9BC" w14:textId="77777777" w:rsidTr="008869A0">
        <w:tc>
          <w:tcPr>
            <w:tcW w:w="2155" w:type="dxa"/>
          </w:tcPr>
          <w:p w14:paraId="5453F8F9" w14:textId="5B37EC54" w:rsidR="007B77BC" w:rsidRPr="00A66A10" w:rsidRDefault="007B77BC" w:rsidP="007B77BC">
            <w:pPr>
              <w:spacing w:after="0" w:line="240" w:lineRule="auto"/>
              <w:rPr>
                <w:rFonts w:ascii="Times New Roman" w:hAnsi="Times New Roman" w:cs="Times New Roman"/>
                <w:szCs w:val="21"/>
                <w:lang w:val="en-GB"/>
              </w:rPr>
            </w:pPr>
            <w:r>
              <w:rPr>
                <w:rFonts w:ascii="Times New Roman" w:eastAsia="宋体" w:hAnsi="Times New Roman"/>
                <w:kern w:val="0"/>
                <w:sz w:val="20"/>
                <w:szCs w:val="21"/>
                <w:lang w:eastAsia="en-IN"/>
              </w:rPr>
              <w:t>China Telecom</w:t>
            </w:r>
          </w:p>
        </w:tc>
        <w:tc>
          <w:tcPr>
            <w:tcW w:w="2235" w:type="dxa"/>
          </w:tcPr>
          <w:p w14:paraId="34834598" w14:textId="3966AAD7" w:rsidR="007B77BC" w:rsidRPr="00A66A10" w:rsidRDefault="007B77BC" w:rsidP="007B77BC">
            <w:pPr>
              <w:spacing w:after="0" w:line="240" w:lineRule="auto"/>
              <w:rPr>
                <w:rFonts w:ascii="Times New Roman" w:hAnsi="Times New Roman" w:cs="Times New Roman"/>
                <w:szCs w:val="21"/>
                <w:lang w:val="en-GB"/>
              </w:rPr>
            </w:pPr>
            <w:r>
              <w:rPr>
                <w:rFonts w:ascii="Times New Roman" w:eastAsia="宋体" w:hAnsi="Times New Roman"/>
                <w:kern w:val="0"/>
                <w:sz w:val="20"/>
                <w:szCs w:val="21"/>
                <w:lang w:eastAsia="en-IN"/>
              </w:rPr>
              <w:t>Hang Yin</w:t>
            </w:r>
          </w:p>
        </w:tc>
        <w:tc>
          <w:tcPr>
            <w:tcW w:w="5386" w:type="dxa"/>
          </w:tcPr>
          <w:p w14:paraId="2B11A998" w14:textId="5B67FCC9" w:rsidR="007B77BC" w:rsidRPr="00A66A10" w:rsidRDefault="007B77BC" w:rsidP="007B77BC">
            <w:pPr>
              <w:spacing w:after="0" w:line="240" w:lineRule="auto"/>
              <w:rPr>
                <w:rFonts w:ascii="Times New Roman" w:hAnsi="Times New Roman" w:cs="Times New Roman"/>
                <w:szCs w:val="21"/>
                <w:lang w:val="en-GB"/>
              </w:rPr>
            </w:pPr>
            <w:r>
              <w:rPr>
                <w:rFonts w:ascii="Times New Roman" w:eastAsia="宋体" w:hAnsi="Times New Roman"/>
                <w:kern w:val="0"/>
                <w:sz w:val="20"/>
                <w:szCs w:val="21"/>
                <w:lang w:eastAsia="en-IN"/>
              </w:rPr>
              <w:t>yinh6@chinatelecom.cn</w:t>
            </w:r>
          </w:p>
        </w:tc>
      </w:tr>
      <w:tr w:rsidR="007B77BC" w14:paraId="66BA3584" w14:textId="77777777" w:rsidTr="008869A0">
        <w:tc>
          <w:tcPr>
            <w:tcW w:w="2155" w:type="dxa"/>
          </w:tcPr>
          <w:p w14:paraId="125D66AC" w14:textId="41B39339" w:rsidR="007B77BC" w:rsidRDefault="00574007"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 xml:space="preserve">Huawei, </w:t>
            </w:r>
            <w:proofErr w:type="spellStart"/>
            <w:r>
              <w:rPr>
                <w:rFonts w:ascii="Times New Roman" w:eastAsia="宋体" w:hAnsi="Times New Roman"/>
                <w:kern w:val="0"/>
                <w:sz w:val="20"/>
                <w:szCs w:val="21"/>
                <w:lang w:eastAsia="en-IN"/>
              </w:rPr>
              <w:t>Hisilicon</w:t>
            </w:r>
            <w:proofErr w:type="spellEnd"/>
            <w:r w:rsidR="007B77BC">
              <w:rPr>
                <w:rFonts w:ascii="Times New Roman" w:eastAsia="宋体" w:hAnsi="Times New Roman"/>
                <w:kern w:val="0"/>
                <w:sz w:val="20"/>
                <w:szCs w:val="21"/>
                <w:lang w:eastAsia="en-IN"/>
              </w:rPr>
              <w:t xml:space="preserve">, </w:t>
            </w:r>
            <w:proofErr w:type="spellStart"/>
            <w:r w:rsidR="007B77BC">
              <w:rPr>
                <w:rFonts w:ascii="Times New Roman" w:eastAsia="宋体" w:hAnsi="Times New Roman"/>
                <w:kern w:val="0"/>
                <w:sz w:val="20"/>
                <w:szCs w:val="21"/>
                <w:lang w:eastAsia="en-IN"/>
              </w:rPr>
              <w:t>HiSilicon</w:t>
            </w:r>
            <w:proofErr w:type="spellEnd"/>
          </w:p>
        </w:tc>
        <w:tc>
          <w:tcPr>
            <w:tcW w:w="2235" w:type="dxa"/>
          </w:tcPr>
          <w:p w14:paraId="243880C5" w14:textId="6C866CD6"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Jose Leon</w:t>
            </w:r>
          </w:p>
        </w:tc>
        <w:tc>
          <w:tcPr>
            <w:tcW w:w="5386" w:type="dxa"/>
          </w:tcPr>
          <w:p w14:paraId="26B0C675" w14:textId="74A95283" w:rsidR="007B77BC" w:rsidRDefault="007B77BC" w:rsidP="007B77BC">
            <w:pPr>
              <w:spacing w:after="0" w:line="240" w:lineRule="auto"/>
              <w:rPr>
                <w:rFonts w:ascii="Times New Roman" w:hAnsi="Times New Roman" w:cs="Times New Roman"/>
                <w:szCs w:val="21"/>
              </w:rPr>
            </w:pPr>
            <w:proofErr w:type="spellStart"/>
            <w:proofErr w:type="gramStart"/>
            <w:r>
              <w:rPr>
                <w:rFonts w:ascii="Times New Roman" w:eastAsia="宋体" w:hAnsi="Times New Roman"/>
                <w:kern w:val="0"/>
                <w:sz w:val="20"/>
                <w:szCs w:val="21"/>
                <w:lang w:eastAsia="en-IN"/>
              </w:rPr>
              <w:t>Jose.angel.calvo</w:t>
            </w:r>
            <w:proofErr w:type="gramEnd"/>
            <w:r>
              <w:rPr>
                <w:rFonts w:ascii="Times New Roman" w:eastAsia="宋体" w:hAnsi="Times New Roman"/>
                <w:kern w:val="0"/>
                <w:sz w:val="20"/>
                <w:szCs w:val="21"/>
                <w:lang w:eastAsia="en-IN"/>
              </w:rPr>
              <w:t>@</w:t>
            </w:r>
            <w:r w:rsidR="00574007">
              <w:rPr>
                <w:rFonts w:ascii="Times New Roman" w:eastAsia="宋体" w:hAnsi="Times New Roman"/>
                <w:kern w:val="0"/>
                <w:sz w:val="20"/>
                <w:szCs w:val="21"/>
                <w:lang w:eastAsia="en-IN"/>
              </w:rPr>
              <w:t>Huawei</w:t>
            </w:r>
            <w:proofErr w:type="spellEnd"/>
            <w:r w:rsidR="00574007">
              <w:rPr>
                <w:rFonts w:ascii="Times New Roman" w:eastAsia="宋体" w:hAnsi="Times New Roman"/>
                <w:kern w:val="0"/>
                <w:sz w:val="20"/>
                <w:szCs w:val="21"/>
                <w:lang w:eastAsia="en-IN"/>
              </w:rPr>
              <w:t>, Hisilicon</w:t>
            </w:r>
            <w:r>
              <w:rPr>
                <w:rFonts w:ascii="Times New Roman" w:eastAsia="宋体" w:hAnsi="Times New Roman"/>
                <w:kern w:val="0"/>
                <w:sz w:val="20"/>
                <w:szCs w:val="21"/>
                <w:lang w:eastAsia="en-IN"/>
              </w:rPr>
              <w:t>.com</w:t>
            </w:r>
          </w:p>
        </w:tc>
      </w:tr>
      <w:tr w:rsidR="007B77BC" w14:paraId="6C4DCC80" w14:textId="77777777" w:rsidTr="008869A0">
        <w:tc>
          <w:tcPr>
            <w:tcW w:w="2155" w:type="dxa"/>
          </w:tcPr>
          <w:p w14:paraId="786BB676" w14:textId="1530AA77" w:rsidR="007B77BC" w:rsidRDefault="00574007"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 xml:space="preserve">Huawei, </w:t>
            </w:r>
            <w:proofErr w:type="spellStart"/>
            <w:r>
              <w:rPr>
                <w:rFonts w:ascii="Times New Roman" w:eastAsia="宋体" w:hAnsi="Times New Roman"/>
                <w:kern w:val="0"/>
                <w:sz w:val="20"/>
                <w:szCs w:val="21"/>
                <w:lang w:eastAsia="en-IN"/>
              </w:rPr>
              <w:t>Hisilicon</w:t>
            </w:r>
            <w:proofErr w:type="spellEnd"/>
            <w:r w:rsidR="007B77BC">
              <w:rPr>
                <w:rFonts w:ascii="Times New Roman" w:eastAsia="宋体" w:hAnsi="Times New Roman"/>
                <w:kern w:val="0"/>
                <w:sz w:val="20"/>
                <w:szCs w:val="21"/>
                <w:lang w:eastAsia="en-IN"/>
              </w:rPr>
              <w:t xml:space="preserve">, </w:t>
            </w:r>
            <w:proofErr w:type="spellStart"/>
            <w:r w:rsidR="007B77BC">
              <w:rPr>
                <w:rFonts w:ascii="Times New Roman" w:eastAsia="宋体" w:hAnsi="Times New Roman"/>
                <w:kern w:val="0"/>
                <w:sz w:val="20"/>
                <w:szCs w:val="21"/>
                <w:lang w:eastAsia="en-IN"/>
              </w:rPr>
              <w:t>HiSilicon</w:t>
            </w:r>
            <w:proofErr w:type="spellEnd"/>
          </w:p>
        </w:tc>
        <w:tc>
          <w:tcPr>
            <w:tcW w:w="2235" w:type="dxa"/>
          </w:tcPr>
          <w:p w14:paraId="5743CB45" w14:textId="4941343C"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Matthew Webb</w:t>
            </w:r>
          </w:p>
        </w:tc>
        <w:tc>
          <w:tcPr>
            <w:tcW w:w="5386" w:type="dxa"/>
          </w:tcPr>
          <w:p w14:paraId="5EDA0063" w14:textId="62D6828E" w:rsidR="007B77BC" w:rsidRDefault="007B77BC" w:rsidP="007B77BC">
            <w:pPr>
              <w:spacing w:after="0" w:line="240" w:lineRule="auto"/>
              <w:rPr>
                <w:rFonts w:ascii="Times New Roman" w:hAnsi="Times New Roman" w:cs="Times New Roman"/>
                <w:szCs w:val="21"/>
              </w:rPr>
            </w:pPr>
            <w:proofErr w:type="spellStart"/>
            <w:proofErr w:type="gramStart"/>
            <w:r>
              <w:rPr>
                <w:rFonts w:ascii="Times New Roman" w:eastAsia="宋体" w:hAnsi="Times New Roman"/>
                <w:kern w:val="0"/>
                <w:sz w:val="20"/>
                <w:szCs w:val="21"/>
                <w:lang w:eastAsia="en-IN"/>
              </w:rPr>
              <w:t>matthew.webb</w:t>
            </w:r>
            <w:proofErr w:type="gramEnd"/>
            <w:r>
              <w:rPr>
                <w:rFonts w:ascii="Times New Roman" w:eastAsia="宋体" w:hAnsi="Times New Roman"/>
                <w:kern w:val="0"/>
                <w:sz w:val="20"/>
                <w:szCs w:val="21"/>
                <w:lang w:eastAsia="en-IN"/>
              </w:rPr>
              <w:t>@</w:t>
            </w:r>
            <w:r w:rsidR="00574007">
              <w:rPr>
                <w:rFonts w:ascii="Times New Roman" w:eastAsia="宋体" w:hAnsi="Times New Roman"/>
                <w:kern w:val="0"/>
                <w:sz w:val="20"/>
                <w:szCs w:val="21"/>
                <w:lang w:eastAsia="en-IN"/>
              </w:rPr>
              <w:t>Huawei</w:t>
            </w:r>
            <w:proofErr w:type="spellEnd"/>
            <w:r w:rsidR="00574007">
              <w:rPr>
                <w:rFonts w:ascii="Times New Roman" w:eastAsia="宋体" w:hAnsi="Times New Roman"/>
                <w:kern w:val="0"/>
                <w:sz w:val="20"/>
                <w:szCs w:val="21"/>
                <w:lang w:eastAsia="en-IN"/>
              </w:rPr>
              <w:t>, Hisilicon</w:t>
            </w:r>
            <w:r>
              <w:rPr>
                <w:rFonts w:ascii="Times New Roman" w:eastAsia="宋体" w:hAnsi="Times New Roman"/>
                <w:kern w:val="0"/>
                <w:sz w:val="20"/>
                <w:szCs w:val="21"/>
                <w:lang w:eastAsia="en-IN"/>
              </w:rPr>
              <w:t>.com</w:t>
            </w:r>
          </w:p>
        </w:tc>
      </w:tr>
      <w:tr w:rsidR="007B77BC" w14:paraId="236C683B" w14:textId="77777777" w:rsidTr="008869A0">
        <w:tc>
          <w:tcPr>
            <w:tcW w:w="2155" w:type="dxa"/>
          </w:tcPr>
          <w:p w14:paraId="733E868E" w14:textId="243DC642" w:rsidR="007B77BC" w:rsidRDefault="007B77BC" w:rsidP="007B77BC">
            <w:pPr>
              <w:spacing w:after="0" w:line="240" w:lineRule="auto"/>
              <w:rPr>
                <w:rFonts w:ascii="Times New Roman" w:hAnsi="Times New Roman" w:cs="Times New Roman"/>
                <w:szCs w:val="21"/>
              </w:rPr>
            </w:pPr>
            <w:proofErr w:type="spellStart"/>
            <w:r>
              <w:rPr>
                <w:rFonts w:ascii="Times New Roman" w:eastAsia="宋体" w:hAnsi="Times New Roman"/>
                <w:kern w:val="0"/>
                <w:sz w:val="20"/>
                <w:szCs w:val="21"/>
                <w:lang w:eastAsia="en-IN"/>
              </w:rPr>
              <w:t>InterDigital</w:t>
            </w:r>
            <w:proofErr w:type="spellEnd"/>
            <w:r>
              <w:rPr>
                <w:rFonts w:ascii="Times New Roman" w:eastAsia="宋体" w:hAnsi="Times New Roman"/>
                <w:kern w:val="0"/>
                <w:sz w:val="20"/>
                <w:szCs w:val="21"/>
                <w:lang w:eastAsia="en-IN"/>
              </w:rPr>
              <w:t>, Inc</w:t>
            </w:r>
          </w:p>
        </w:tc>
        <w:tc>
          <w:tcPr>
            <w:tcW w:w="2235" w:type="dxa"/>
          </w:tcPr>
          <w:p w14:paraId="40BCDD49" w14:textId="70EB9E67"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Umer Salim</w:t>
            </w:r>
          </w:p>
        </w:tc>
        <w:tc>
          <w:tcPr>
            <w:tcW w:w="5386" w:type="dxa"/>
          </w:tcPr>
          <w:p w14:paraId="28822259" w14:textId="1A28B9C0"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Umer.salim@interdigital.com</w:t>
            </w:r>
          </w:p>
        </w:tc>
      </w:tr>
      <w:tr w:rsidR="007B77BC" w14:paraId="50DF40B5" w14:textId="77777777" w:rsidTr="008869A0">
        <w:tc>
          <w:tcPr>
            <w:tcW w:w="2155" w:type="dxa"/>
          </w:tcPr>
          <w:p w14:paraId="5E874C50" w14:textId="7B564440" w:rsidR="007B77BC" w:rsidRDefault="00574007"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 xml:space="preserve">ZTE, </w:t>
            </w:r>
            <w:proofErr w:type="spellStart"/>
            <w:r w:rsidR="00AF30D6">
              <w:rPr>
                <w:rFonts w:ascii="Times New Roman" w:eastAsia="宋体" w:hAnsi="Times New Roman"/>
                <w:kern w:val="0"/>
                <w:sz w:val="20"/>
                <w:szCs w:val="21"/>
                <w:lang w:eastAsia="en-IN"/>
              </w:rPr>
              <w:t>Sanchips</w:t>
            </w:r>
            <w:proofErr w:type="spellEnd"/>
          </w:p>
        </w:tc>
        <w:tc>
          <w:tcPr>
            <w:tcW w:w="2235" w:type="dxa"/>
          </w:tcPr>
          <w:p w14:paraId="07876F4F" w14:textId="43ECAA42"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Shuai Zhou</w:t>
            </w:r>
          </w:p>
        </w:tc>
        <w:tc>
          <w:tcPr>
            <w:tcW w:w="5386" w:type="dxa"/>
          </w:tcPr>
          <w:p w14:paraId="71C5EB42" w14:textId="24CD5859"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Zhou.shuai5@</w:t>
            </w:r>
            <w:r w:rsidR="00574007">
              <w:rPr>
                <w:rFonts w:ascii="Times New Roman" w:eastAsia="宋体" w:hAnsi="Times New Roman"/>
                <w:kern w:val="0"/>
                <w:sz w:val="20"/>
                <w:szCs w:val="21"/>
                <w:lang w:eastAsia="en-IN"/>
              </w:rPr>
              <w:t xml:space="preserve">ZTE, </w:t>
            </w:r>
            <w:r w:rsidR="00AF30D6">
              <w:rPr>
                <w:rFonts w:ascii="Times New Roman" w:eastAsia="宋体" w:hAnsi="Times New Roman"/>
                <w:kern w:val="0"/>
                <w:sz w:val="20"/>
                <w:szCs w:val="21"/>
                <w:lang w:eastAsia="en-IN"/>
              </w:rPr>
              <w:t>Sanchips</w:t>
            </w:r>
            <w:r>
              <w:rPr>
                <w:rFonts w:ascii="Times New Roman" w:eastAsia="宋体" w:hAnsi="Times New Roman"/>
                <w:kern w:val="0"/>
                <w:sz w:val="20"/>
                <w:szCs w:val="21"/>
                <w:lang w:eastAsia="en-IN"/>
              </w:rPr>
              <w:t>.com.cn</w:t>
            </w:r>
          </w:p>
        </w:tc>
      </w:tr>
      <w:tr w:rsidR="007B77BC" w14:paraId="7CEA2478" w14:textId="77777777" w:rsidTr="008869A0">
        <w:tc>
          <w:tcPr>
            <w:tcW w:w="2155" w:type="dxa"/>
          </w:tcPr>
          <w:p w14:paraId="337071B4" w14:textId="36910972"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OPPO</w:t>
            </w:r>
          </w:p>
        </w:tc>
        <w:tc>
          <w:tcPr>
            <w:tcW w:w="2235" w:type="dxa"/>
          </w:tcPr>
          <w:p w14:paraId="7BC6DA9B" w14:textId="75241B60" w:rsidR="007B77BC" w:rsidRDefault="007B77BC" w:rsidP="007B77BC">
            <w:pPr>
              <w:spacing w:after="0" w:line="240" w:lineRule="auto"/>
              <w:rPr>
                <w:rFonts w:ascii="Times New Roman" w:hAnsi="Times New Roman" w:cs="Times New Roman"/>
                <w:szCs w:val="21"/>
              </w:rPr>
            </w:pPr>
            <w:proofErr w:type="spellStart"/>
            <w:r>
              <w:rPr>
                <w:rFonts w:ascii="Times New Roman" w:eastAsia="宋体" w:hAnsi="Times New Roman"/>
                <w:kern w:val="0"/>
                <w:sz w:val="20"/>
                <w:szCs w:val="21"/>
                <w:lang w:eastAsia="en-IN"/>
              </w:rPr>
              <w:t>Shengjiang</w:t>
            </w:r>
            <w:proofErr w:type="spellEnd"/>
            <w:r>
              <w:rPr>
                <w:rFonts w:ascii="Times New Roman" w:eastAsia="宋体" w:hAnsi="Times New Roman"/>
                <w:kern w:val="0"/>
                <w:sz w:val="20"/>
                <w:szCs w:val="21"/>
                <w:lang w:eastAsia="en-IN"/>
              </w:rPr>
              <w:t xml:space="preserve"> Cui</w:t>
            </w:r>
          </w:p>
        </w:tc>
        <w:tc>
          <w:tcPr>
            <w:tcW w:w="5386" w:type="dxa"/>
          </w:tcPr>
          <w:p w14:paraId="16BD72CF" w14:textId="053B1E3A" w:rsidR="007B77BC" w:rsidRDefault="007B77BC" w:rsidP="007B77BC">
            <w:pPr>
              <w:spacing w:after="0" w:line="240" w:lineRule="auto"/>
              <w:rPr>
                <w:rFonts w:ascii="Times New Roman" w:hAnsi="Times New Roman" w:cs="Times New Roman"/>
                <w:szCs w:val="21"/>
              </w:rPr>
            </w:pPr>
            <w:hyperlink r:id="rId11" w:history="1">
              <w:r>
                <w:rPr>
                  <w:rStyle w:val="af7"/>
                  <w:rFonts w:ascii="Times New Roman" w:eastAsia="宋体" w:hAnsi="Times New Roman"/>
                  <w:sz w:val="20"/>
                  <w:szCs w:val="20"/>
                </w:rPr>
                <w:t>cuishengjiang@oppo.com</w:t>
              </w:r>
            </w:hyperlink>
          </w:p>
        </w:tc>
      </w:tr>
      <w:tr w:rsidR="007B77BC" w14:paraId="18B0BAA3" w14:textId="77777777" w:rsidTr="008869A0">
        <w:tc>
          <w:tcPr>
            <w:tcW w:w="2155" w:type="dxa"/>
          </w:tcPr>
          <w:p w14:paraId="26D62098" w14:textId="48033D5C"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OPPO</w:t>
            </w:r>
          </w:p>
        </w:tc>
        <w:tc>
          <w:tcPr>
            <w:tcW w:w="2235" w:type="dxa"/>
          </w:tcPr>
          <w:p w14:paraId="7FAD25B5" w14:textId="3F55C54B" w:rsidR="007B77BC" w:rsidRDefault="007B77BC" w:rsidP="007B77BC">
            <w:pPr>
              <w:spacing w:after="0" w:line="240" w:lineRule="auto"/>
              <w:rPr>
                <w:rFonts w:ascii="Times New Roman" w:hAnsi="Times New Roman" w:cs="Times New Roman"/>
                <w:szCs w:val="21"/>
              </w:rPr>
            </w:pPr>
            <w:proofErr w:type="spellStart"/>
            <w:r>
              <w:rPr>
                <w:rFonts w:ascii="Times New Roman" w:eastAsia="宋体" w:hAnsi="Times New Roman"/>
                <w:kern w:val="0"/>
                <w:sz w:val="20"/>
                <w:szCs w:val="21"/>
                <w:lang w:eastAsia="en-IN"/>
              </w:rPr>
              <w:t>Zhisong</w:t>
            </w:r>
            <w:proofErr w:type="spellEnd"/>
            <w:r>
              <w:rPr>
                <w:rFonts w:ascii="Times New Roman" w:eastAsia="宋体" w:hAnsi="Times New Roman"/>
                <w:kern w:val="0"/>
                <w:sz w:val="20"/>
                <w:szCs w:val="21"/>
                <w:lang w:eastAsia="en-IN"/>
              </w:rPr>
              <w:t xml:space="preserve"> Zuo</w:t>
            </w:r>
          </w:p>
        </w:tc>
        <w:tc>
          <w:tcPr>
            <w:tcW w:w="5386" w:type="dxa"/>
          </w:tcPr>
          <w:p w14:paraId="308C7D54" w14:textId="587EA40A" w:rsidR="007B77BC" w:rsidRDefault="007B77BC" w:rsidP="007B77BC">
            <w:pPr>
              <w:spacing w:after="0" w:line="240" w:lineRule="auto"/>
              <w:rPr>
                <w:rFonts w:ascii="Times New Roman" w:hAnsi="Times New Roman" w:cs="Times New Roman"/>
                <w:szCs w:val="21"/>
              </w:rPr>
            </w:pPr>
            <w:hyperlink r:id="rId12" w:history="1">
              <w:r>
                <w:rPr>
                  <w:rStyle w:val="af7"/>
                  <w:rFonts w:ascii="Times New Roman" w:eastAsia="宋体" w:hAnsi="Times New Roman"/>
                  <w:sz w:val="20"/>
                  <w:szCs w:val="20"/>
                </w:rPr>
                <w:t>zuozhisong@oppo.com</w:t>
              </w:r>
            </w:hyperlink>
          </w:p>
        </w:tc>
      </w:tr>
      <w:tr w:rsidR="007B77BC" w14:paraId="2CE82215" w14:textId="77777777" w:rsidTr="008869A0">
        <w:tc>
          <w:tcPr>
            <w:tcW w:w="2155" w:type="dxa"/>
          </w:tcPr>
          <w:p w14:paraId="0F370A53" w14:textId="0D67ECA7" w:rsidR="007B77BC" w:rsidRDefault="007B77BC" w:rsidP="007B77BC">
            <w:pPr>
              <w:spacing w:after="0" w:line="240" w:lineRule="auto"/>
              <w:rPr>
                <w:rFonts w:ascii="Times New Roman" w:hAnsi="Times New Roman" w:cs="Times New Roman"/>
                <w:szCs w:val="21"/>
              </w:rPr>
            </w:pPr>
            <w:r>
              <w:rPr>
                <w:rFonts w:ascii="Times New Roman" w:eastAsia="MS Mincho" w:hAnsi="Times New Roman"/>
                <w:kern w:val="0"/>
                <w:sz w:val="20"/>
                <w:szCs w:val="21"/>
                <w:lang w:eastAsia="ja-JP"/>
              </w:rPr>
              <w:t>Sharp</w:t>
            </w:r>
          </w:p>
        </w:tc>
        <w:tc>
          <w:tcPr>
            <w:tcW w:w="2235" w:type="dxa"/>
          </w:tcPr>
          <w:p w14:paraId="66EE6E0D" w14:textId="77777777" w:rsidR="007B77BC" w:rsidRDefault="007B77BC" w:rsidP="007B77BC">
            <w:pPr>
              <w:spacing w:after="0" w:line="240" w:lineRule="auto"/>
              <w:rPr>
                <w:rFonts w:ascii="Times New Roman" w:eastAsia="MS Mincho" w:hAnsi="Times New Roman"/>
                <w:kern w:val="0"/>
                <w:sz w:val="20"/>
                <w:szCs w:val="21"/>
                <w:lang w:eastAsia="ja-JP"/>
              </w:rPr>
            </w:pPr>
            <w:r>
              <w:rPr>
                <w:rFonts w:ascii="Times New Roman" w:eastAsia="MS Mincho" w:hAnsi="Times New Roman"/>
                <w:kern w:val="0"/>
                <w:sz w:val="20"/>
                <w:szCs w:val="21"/>
                <w:lang w:eastAsia="ja-JP"/>
              </w:rPr>
              <w:t>Gary Xiong</w:t>
            </w:r>
          </w:p>
          <w:p w14:paraId="4D93C674" w14:textId="6400C914" w:rsidR="007B77BC" w:rsidRDefault="007B77BC" w:rsidP="007B77BC">
            <w:pPr>
              <w:spacing w:after="0" w:line="240" w:lineRule="auto"/>
              <w:rPr>
                <w:rFonts w:ascii="Times New Roman" w:hAnsi="Times New Roman" w:cs="Times New Roman"/>
                <w:szCs w:val="21"/>
              </w:rPr>
            </w:pPr>
            <w:r>
              <w:rPr>
                <w:rFonts w:ascii="Times New Roman" w:eastAsia="MS Mincho" w:hAnsi="Times New Roman"/>
                <w:kern w:val="0"/>
                <w:sz w:val="20"/>
                <w:szCs w:val="21"/>
                <w:lang w:eastAsia="ja-JP"/>
              </w:rPr>
              <w:t>Hiroki Takahashi</w:t>
            </w:r>
          </w:p>
        </w:tc>
        <w:tc>
          <w:tcPr>
            <w:tcW w:w="5386" w:type="dxa"/>
          </w:tcPr>
          <w:p w14:paraId="0D2EF4BD" w14:textId="77777777" w:rsidR="007B77BC" w:rsidRDefault="007B77BC" w:rsidP="007B77BC">
            <w:pPr>
              <w:spacing w:after="0" w:line="240" w:lineRule="auto"/>
              <w:rPr>
                <w:rFonts w:ascii="Times New Roman" w:eastAsia="MS Mincho" w:hAnsi="Times New Roman"/>
                <w:kern w:val="0"/>
                <w:sz w:val="20"/>
                <w:szCs w:val="21"/>
                <w:lang w:eastAsia="ja-JP"/>
              </w:rPr>
            </w:pPr>
            <w:r>
              <w:rPr>
                <w:rFonts w:ascii="Times New Roman" w:eastAsia="宋体" w:hAnsi="Times New Roman"/>
                <w:kern w:val="0"/>
                <w:sz w:val="20"/>
                <w:szCs w:val="21"/>
                <w:lang w:eastAsia="en-IN"/>
              </w:rPr>
              <w:t>xiongg@sharplabs.com</w:t>
            </w:r>
          </w:p>
          <w:p w14:paraId="393121BD" w14:textId="5D6F9C6C" w:rsidR="007B77BC" w:rsidRDefault="007B77BC" w:rsidP="007B77BC">
            <w:pPr>
              <w:spacing w:after="0" w:line="240" w:lineRule="auto"/>
              <w:rPr>
                <w:rFonts w:ascii="Times New Roman" w:hAnsi="Times New Roman" w:cs="Times New Roman"/>
                <w:szCs w:val="21"/>
              </w:rPr>
            </w:pPr>
            <w:proofErr w:type="spellStart"/>
            <w:r>
              <w:rPr>
                <w:rFonts w:ascii="Times New Roman" w:eastAsia="MS Mincho" w:hAnsi="Times New Roman"/>
                <w:kern w:val="0"/>
                <w:sz w:val="20"/>
                <w:szCs w:val="21"/>
                <w:lang w:eastAsia="ja-JP"/>
              </w:rPr>
              <w:t>takahashi.hiroki@mail.sharp</w:t>
            </w:r>
            <w:proofErr w:type="spellEnd"/>
          </w:p>
        </w:tc>
      </w:tr>
      <w:tr w:rsidR="007B77BC" w14:paraId="54B4D6BB" w14:textId="77777777" w:rsidTr="008869A0">
        <w:tc>
          <w:tcPr>
            <w:tcW w:w="2155" w:type="dxa"/>
          </w:tcPr>
          <w:p w14:paraId="31C06DFA" w14:textId="1DD0CA0E"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KT</w:t>
            </w:r>
          </w:p>
        </w:tc>
        <w:tc>
          <w:tcPr>
            <w:tcW w:w="2235" w:type="dxa"/>
          </w:tcPr>
          <w:p w14:paraId="3E47DDE5" w14:textId="6DE4475C" w:rsidR="007B77BC" w:rsidRDefault="007B77BC" w:rsidP="007B77BC">
            <w:pPr>
              <w:spacing w:after="0" w:line="240" w:lineRule="auto"/>
              <w:rPr>
                <w:rFonts w:ascii="Times New Roman" w:hAnsi="Times New Roman" w:cs="Times New Roman"/>
                <w:szCs w:val="21"/>
              </w:rPr>
            </w:pPr>
            <w:proofErr w:type="spellStart"/>
            <w:r>
              <w:rPr>
                <w:rFonts w:ascii="Times New Roman" w:eastAsia="Malgun Gothic" w:hAnsi="Times New Roman"/>
                <w:kern w:val="0"/>
                <w:sz w:val="20"/>
                <w:szCs w:val="21"/>
                <w:lang w:eastAsia="ko-KR"/>
              </w:rPr>
              <w:t>Geunyoung</w:t>
            </w:r>
            <w:proofErr w:type="spellEnd"/>
            <w:r>
              <w:rPr>
                <w:rFonts w:ascii="Times New Roman" w:eastAsia="Malgun Gothic" w:hAnsi="Times New Roman"/>
                <w:kern w:val="0"/>
                <w:sz w:val="20"/>
                <w:szCs w:val="21"/>
                <w:lang w:eastAsia="ko-KR"/>
              </w:rPr>
              <w:t xml:space="preserve"> (David) Seok</w:t>
            </w:r>
          </w:p>
        </w:tc>
        <w:tc>
          <w:tcPr>
            <w:tcW w:w="5386" w:type="dxa"/>
          </w:tcPr>
          <w:p w14:paraId="66187E5E" w14:textId="6992912D"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gy.seok@kt.com</w:t>
            </w:r>
          </w:p>
        </w:tc>
      </w:tr>
      <w:tr w:rsidR="007B77BC" w14:paraId="0E7AA208" w14:textId="77777777" w:rsidTr="008869A0">
        <w:tc>
          <w:tcPr>
            <w:tcW w:w="2155" w:type="dxa"/>
          </w:tcPr>
          <w:p w14:paraId="124452EB" w14:textId="36D855D2"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Nokia</w:t>
            </w:r>
          </w:p>
        </w:tc>
        <w:tc>
          <w:tcPr>
            <w:tcW w:w="2235" w:type="dxa"/>
          </w:tcPr>
          <w:p w14:paraId="622DAB67" w14:textId="24613767"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Luca Rose</w:t>
            </w:r>
          </w:p>
        </w:tc>
        <w:tc>
          <w:tcPr>
            <w:tcW w:w="5386" w:type="dxa"/>
          </w:tcPr>
          <w:p w14:paraId="0D158ACD" w14:textId="4097234A"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luca.rose@nokia.com</w:t>
            </w:r>
          </w:p>
        </w:tc>
      </w:tr>
      <w:tr w:rsidR="007B77BC" w14:paraId="6F4859AC" w14:textId="77777777" w:rsidTr="008869A0">
        <w:tc>
          <w:tcPr>
            <w:tcW w:w="2155" w:type="dxa"/>
          </w:tcPr>
          <w:p w14:paraId="34C2D40A" w14:textId="0131A28E" w:rsidR="007B77BC" w:rsidRDefault="007B77BC" w:rsidP="007B77BC">
            <w:pPr>
              <w:spacing w:after="0" w:line="240" w:lineRule="auto"/>
              <w:rPr>
                <w:rFonts w:ascii="Times New Roman" w:hAnsi="Times New Roman" w:cs="Times New Roman"/>
                <w:szCs w:val="21"/>
              </w:rPr>
            </w:pPr>
            <w:r>
              <w:rPr>
                <w:rFonts w:ascii="Times New Roman" w:eastAsia="MS Mincho" w:hAnsi="Times New Roman"/>
                <w:kern w:val="0"/>
                <w:sz w:val="20"/>
                <w:szCs w:val="21"/>
                <w:lang w:eastAsia="ja-JP"/>
              </w:rPr>
              <w:t>Panasonic</w:t>
            </w:r>
          </w:p>
        </w:tc>
        <w:tc>
          <w:tcPr>
            <w:tcW w:w="2235" w:type="dxa"/>
          </w:tcPr>
          <w:p w14:paraId="6835DECD" w14:textId="77777777" w:rsidR="007B77BC" w:rsidRDefault="007B77BC" w:rsidP="007B77BC">
            <w:pPr>
              <w:spacing w:after="0" w:line="240" w:lineRule="auto"/>
              <w:rPr>
                <w:rFonts w:ascii="Times New Roman" w:eastAsia="MS Mincho" w:hAnsi="Times New Roman"/>
                <w:kern w:val="0"/>
                <w:sz w:val="20"/>
                <w:szCs w:val="21"/>
                <w:lang w:eastAsia="ja-JP"/>
              </w:rPr>
            </w:pPr>
            <w:r>
              <w:rPr>
                <w:rFonts w:ascii="Times New Roman" w:eastAsia="宋体" w:hAnsi="Times New Roman"/>
                <w:kern w:val="0"/>
                <w:sz w:val="20"/>
                <w:szCs w:val="21"/>
                <w:lang w:eastAsia="en-IN"/>
              </w:rPr>
              <w:t>Xuan Tuong Tran</w:t>
            </w:r>
            <w:r>
              <w:rPr>
                <w:rFonts w:ascii="Times New Roman" w:eastAsia="MS Mincho" w:hAnsi="Times New Roman"/>
                <w:kern w:val="0"/>
                <w:sz w:val="20"/>
                <w:szCs w:val="21"/>
                <w:lang w:eastAsia="ja-JP"/>
              </w:rPr>
              <w:t xml:space="preserve"> (Henry)</w:t>
            </w:r>
          </w:p>
          <w:p w14:paraId="75B147AC" w14:textId="77777777" w:rsidR="007B77BC" w:rsidRDefault="007B77BC" w:rsidP="007B77BC">
            <w:pPr>
              <w:spacing w:after="0" w:line="240" w:lineRule="auto"/>
              <w:rPr>
                <w:rFonts w:ascii="Times New Roman" w:eastAsia="MS Mincho" w:hAnsi="Times New Roman"/>
                <w:kern w:val="0"/>
                <w:sz w:val="20"/>
                <w:szCs w:val="21"/>
                <w:lang w:eastAsia="ja-JP"/>
              </w:rPr>
            </w:pPr>
            <w:r>
              <w:rPr>
                <w:rFonts w:ascii="Times New Roman" w:eastAsia="MS Mincho" w:hAnsi="Times New Roman"/>
                <w:kern w:val="0"/>
                <w:sz w:val="20"/>
                <w:szCs w:val="21"/>
                <w:lang w:eastAsia="ja-JP"/>
              </w:rPr>
              <w:t>Tetsuya Yamamoto</w:t>
            </w:r>
          </w:p>
          <w:p w14:paraId="314D5980" w14:textId="2D1777B0" w:rsidR="007B77BC" w:rsidRDefault="007B77BC" w:rsidP="007B77BC">
            <w:pPr>
              <w:spacing w:after="0" w:line="240" w:lineRule="auto"/>
              <w:rPr>
                <w:rFonts w:ascii="Times New Roman" w:hAnsi="Times New Roman" w:cs="Times New Roman"/>
                <w:szCs w:val="21"/>
              </w:rPr>
            </w:pPr>
            <w:r>
              <w:rPr>
                <w:rFonts w:ascii="Times New Roman" w:eastAsia="MS Mincho" w:hAnsi="Times New Roman"/>
                <w:kern w:val="0"/>
                <w:sz w:val="20"/>
                <w:szCs w:val="21"/>
                <w:lang w:eastAsia="ja-JP"/>
              </w:rPr>
              <w:t>Hidetoshi Suzuki</w:t>
            </w:r>
          </w:p>
        </w:tc>
        <w:tc>
          <w:tcPr>
            <w:tcW w:w="5386" w:type="dxa"/>
          </w:tcPr>
          <w:p w14:paraId="78576B7B" w14:textId="77777777" w:rsidR="007B77BC" w:rsidRDefault="007B77BC" w:rsidP="007B77BC">
            <w:pPr>
              <w:spacing w:after="0" w:line="240" w:lineRule="auto"/>
              <w:rPr>
                <w:rFonts w:ascii="Times New Roman" w:eastAsia="MS Mincho" w:hAnsi="Times New Roman"/>
                <w:kern w:val="0"/>
                <w:sz w:val="20"/>
                <w:szCs w:val="21"/>
                <w:lang w:eastAsia="ja-JP"/>
              </w:rPr>
            </w:pPr>
            <w:hyperlink r:id="rId13" w:history="1">
              <w:r>
                <w:rPr>
                  <w:rStyle w:val="af7"/>
                  <w:rFonts w:ascii="Times New Roman" w:eastAsia="宋体" w:hAnsi="Times New Roman"/>
                  <w:sz w:val="20"/>
                  <w:szCs w:val="21"/>
                </w:rPr>
                <w:t>xuantuong.tran@sg.panasonic.com</w:t>
              </w:r>
            </w:hyperlink>
          </w:p>
          <w:p w14:paraId="4CC35800" w14:textId="77777777" w:rsidR="007B77BC" w:rsidRDefault="007B77BC" w:rsidP="007B77BC">
            <w:pPr>
              <w:spacing w:after="0" w:line="240" w:lineRule="auto"/>
              <w:rPr>
                <w:rFonts w:ascii="Times New Roman" w:eastAsia="MS Mincho" w:hAnsi="Times New Roman"/>
                <w:kern w:val="0"/>
                <w:sz w:val="20"/>
                <w:szCs w:val="21"/>
                <w:lang w:eastAsia="ja-JP"/>
              </w:rPr>
            </w:pPr>
          </w:p>
          <w:p w14:paraId="7D13DDD3" w14:textId="77777777" w:rsidR="007B77BC" w:rsidRDefault="007B77BC" w:rsidP="007B77BC">
            <w:pPr>
              <w:spacing w:after="0" w:line="240" w:lineRule="auto"/>
              <w:rPr>
                <w:rFonts w:ascii="Times New Roman" w:eastAsia="MS Mincho" w:hAnsi="Times New Roman"/>
                <w:kern w:val="0"/>
                <w:sz w:val="20"/>
                <w:szCs w:val="21"/>
                <w:lang w:eastAsia="ja-JP"/>
              </w:rPr>
            </w:pPr>
            <w:hyperlink r:id="rId14" w:history="1">
              <w:r>
                <w:rPr>
                  <w:rStyle w:val="af7"/>
                  <w:rFonts w:ascii="Times New Roman" w:eastAsia="MS Mincho" w:hAnsi="Times New Roman"/>
                  <w:sz w:val="20"/>
                  <w:szCs w:val="21"/>
                  <w:lang w:eastAsia="ja-JP"/>
                </w:rPr>
                <w:t>yamamoto.tetsuya001@jp.panasonic.com</w:t>
              </w:r>
            </w:hyperlink>
          </w:p>
          <w:p w14:paraId="7F6F637B" w14:textId="7E31E215" w:rsidR="007B77BC" w:rsidRDefault="007B77BC" w:rsidP="007B77BC">
            <w:pPr>
              <w:spacing w:after="0" w:line="240" w:lineRule="auto"/>
              <w:rPr>
                <w:rFonts w:ascii="Times New Roman" w:hAnsi="Times New Roman" w:cs="Times New Roman"/>
                <w:szCs w:val="21"/>
              </w:rPr>
            </w:pPr>
            <w:r>
              <w:rPr>
                <w:rFonts w:ascii="Times New Roman" w:eastAsia="MS Mincho" w:hAnsi="Times New Roman"/>
                <w:kern w:val="0"/>
                <w:sz w:val="20"/>
                <w:szCs w:val="21"/>
                <w:lang w:eastAsia="ja-JP"/>
              </w:rPr>
              <w:t>suzuki.hidetoshi@jp.panasonic.com</w:t>
            </w:r>
          </w:p>
        </w:tc>
      </w:tr>
      <w:tr w:rsidR="007B77BC" w14:paraId="3A9FE796" w14:textId="77777777" w:rsidTr="008869A0">
        <w:tc>
          <w:tcPr>
            <w:tcW w:w="2155" w:type="dxa"/>
          </w:tcPr>
          <w:p w14:paraId="5818A866" w14:textId="5ABB3856"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LG Electronics</w:t>
            </w:r>
          </w:p>
        </w:tc>
        <w:tc>
          <w:tcPr>
            <w:tcW w:w="2235" w:type="dxa"/>
          </w:tcPr>
          <w:p w14:paraId="45013070" w14:textId="5B6D2D0F" w:rsidR="007B77BC" w:rsidRDefault="007B77BC" w:rsidP="007B77BC">
            <w:pPr>
              <w:spacing w:after="0" w:line="240" w:lineRule="auto"/>
              <w:rPr>
                <w:rFonts w:ascii="Times New Roman" w:hAnsi="Times New Roman" w:cs="Times New Roman"/>
                <w:szCs w:val="21"/>
              </w:rPr>
            </w:pPr>
            <w:proofErr w:type="spellStart"/>
            <w:r>
              <w:rPr>
                <w:rFonts w:ascii="Times New Roman" w:eastAsia="Malgun Gothic" w:hAnsi="Times New Roman"/>
                <w:kern w:val="0"/>
                <w:sz w:val="20"/>
                <w:szCs w:val="21"/>
                <w:lang w:eastAsia="ko-KR"/>
              </w:rPr>
              <w:t>Hyunsoo</w:t>
            </w:r>
            <w:proofErr w:type="spellEnd"/>
            <w:r>
              <w:rPr>
                <w:rFonts w:ascii="Times New Roman" w:eastAsia="Malgun Gothic" w:hAnsi="Times New Roman"/>
                <w:kern w:val="0"/>
                <w:sz w:val="20"/>
                <w:szCs w:val="21"/>
                <w:lang w:eastAsia="ko-KR"/>
              </w:rPr>
              <w:t xml:space="preserve"> Ko</w:t>
            </w:r>
          </w:p>
        </w:tc>
        <w:tc>
          <w:tcPr>
            <w:tcW w:w="5386" w:type="dxa"/>
          </w:tcPr>
          <w:p w14:paraId="59AC1B4B" w14:textId="06666EEC"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hyunsoo.ko@lge.com</w:t>
            </w:r>
          </w:p>
        </w:tc>
      </w:tr>
      <w:tr w:rsidR="007B77BC" w14:paraId="6F4C3D1E" w14:textId="77777777" w:rsidTr="008869A0">
        <w:tc>
          <w:tcPr>
            <w:tcW w:w="2155" w:type="dxa"/>
          </w:tcPr>
          <w:p w14:paraId="7DB79A0A" w14:textId="22B9F860" w:rsidR="007B77BC" w:rsidRDefault="007B77BC" w:rsidP="007B77BC">
            <w:pPr>
              <w:spacing w:after="0" w:line="240" w:lineRule="auto"/>
              <w:rPr>
                <w:rFonts w:ascii="Times New Roman" w:hAnsi="Times New Roman" w:cs="Times New Roman"/>
                <w:szCs w:val="21"/>
              </w:rPr>
            </w:pPr>
            <w:proofErr w:type="spellStart"/>
            <w:r>
              <w:rPr>
                <w:rFonts w:ascii="Times New Roman" w:eastAsia="Malgun Gothic" w:hAnsi="Times New Roman"/>
                <w:kern w:val="0"/>
                <w:sz w:val="20"/>
                <w:szCs w:val="21"/>
                <w:lang w:eastAsia="ko-KR"/>
              </w:rPr>
              <w:t>CEWiT</w:t>
            </w:r>
            <w:proofErr w:type="spellEnd"/>
          </w:p>
        </w:tc>
        <w:tc>
          <w:tcPr>
            <w:tcW w:w="2235" w:type="dxa"/>
          </w:tcPr>
          <w:p w14:paraId="079D69F9" w14:textId="537A4DE5" w:rsidR="007B77BC" w:rsidRDefault="007B77BC" w:rsidP="007B77BC">
            <w:pPr>
              <w:spacing w:after="0" w:line="240" w:lineRule="auto"/>
              <w:rPr>
                <w:rFonts w:ascii="Times New Roman" w:hAnsi="Times New Roman" w:cs="Times New Roman"/>
                <w:szCs w:val="21"/>
              </w:rPr>
            </w:pPr>
            <w:proofErr w:type="spellStart"/>
            <w:r>
              <w:rPr>
                <w:rFonts w:ascii="Times New Roman" w:eastAsia="Malgun Gothic" w:hAnsi="Times New Roman"/>
                <w:kern w:val="0"/>
                <w:sz w:val="20"/>
                <w:szCs w:val="21"/>
                <w:lang w:eastAsia="ko-KR"/>
              </w:rPr>
              <w:t>Pardh</w:t>
            </w:r>
            <w:proofErr w:type="spellEnd"/>
          </w:p>
        </w:tc>
        <w:tc>
          <w:tcPr>
            <w:tcW w:w="5386" w:type="dxa"/>
          </w:tcPr>
          <w:p w14:paraId="3CF71E25" w14:textId="160B2DED"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pardhasarathy.j@cewit.org.in</w:t>
            </w:r>
          </w:p>
        </w:tc>
      </w:tr>
      <w:tr w:rsidR="007B77BC" w14:paraId="712C86C2" w14:textId="77777777" w:rsidTr="008869A0">
        <w:tc>
          <w:tcPr>
            <w:tcW w:w="2155" w:type="dxa"/>
          </w:tcPr>
          <w:p w14:paraId="5B0A3840" w14:textId="45ED8782" w:rsidR="007B77BC" w:rsidRDefault="007B77BC" w:rsidP="007B77BC">
            <w:pPr>
              <w:spacing w:after="0" w:line="240" w:lineRule="auto"/>
              <w:rPr>
                <w:rFonts w:ascii="Times New Roman" w:hAnsi="Times New Roman" w:cs="Times New Roman"/>
                <w:szCs w:val="21"/>
              </w:rPr>
            </w:pPr>
            <w:proofErr w:type="spellStart"/>
            <w:r>
              <w:rPr>
                <w:rFonts w:ascii="Times New Roman" w:eastAsia="Malgun Gothic" w:hAnsi="Times New Roman"/>
                <w:kern w:val="0"/>
                <w:sz w:val="20"/>
                <w:szCs w:val="21"/>
                <w:lang w:eastAsia="ko-KR"/>
              </w:rPr>
              <w:t>CEWiT</w:t>
            </w:r>
            <w:proofErr w:type="spellEnd"/>
          </w:p>
        </w:tc>
        <w:tc>
          <w:tcPr>
            <w:tcW w:w="2235" w:type="dxa"/>
          </w:tcPr>
          <w:p w14:paraId="321CE75C" w14:textId="447458B9"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Aarti</w:t>
            </w:r>
          </w:p>
        </w:tc>
        <w:tc>
          <w:tcPr>
            <w:tcW w:w="5386" w:type="dxa"/>
          </w:tcPr>
          <w:p w14:paraId="19E494C8" w14:textId="3E7C8A86"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aartisaini05@cewit.org.in</w:t>
            </w:r>
          </w:p>
        </w:tc>
      </w:tr>
      <w:tr w:rsidR="007B77BC" w14:paraId="497464DB" w14:textId="77777777" w:rsidTr="008869A0">
        <w:tc>
          <w:tcPr>
            <w:tcW w:w="2155" w:type="dxa"/>
          </w:tcPr>
          <w:p w14:paraId="41DCB5BB" w14:textId="4ADAFDF0" w:rsidR="007B77BC" w:rsidRDefault="007B77BC" w:rsidP="007B77BC">
            <w:pPr>
              <w:spacing w:after="0" w:line="240" w:lineRule="auto"/>
              <w:rPr>
                <w:rFonts w:ascii="Times New Roman" w:hAnsi="Times New Roman" w:cs="Times New Roman"/>
                <w:szCs w:val="21"/>
              </w:rPr>
            </w:pPr>
            <w:proofErr w:type="spellStart"/>
            <w:r>
              <w:rPr>
                <w:rFonts w:ascii="Times New Roman" w:eastAsia="Malgun Gothic" w:hAnsi="Times New Roman"/>
                <w:kern w:val="0"/>
                <w:sz w:val="20"/>
                <w:szCs w:val="21"/>
                <w:lang w:eastAsia="ko-KR"/>
              </w:rPr>
              <w:t>Ofinno</w:t>
            </w:r>
            <w:proofErr w:type="spellEnd"/>
          </w:p>
        </w:tc>
        <w:tc>
          <w:tcPr>
            <w:tcW w:w="2235" w:type="dxa"/>
          </w:tcPr>
          <w:p w14:paraId="4B34A8A4" w14:textId="4E4CB00F"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Jae-Nam Shim</w:t>
            </w:r>
          </w:p>
        </w:tc>
        <w:tc>
          <w:tcPr>
            <w:tcW w:w="5386" w:type="dxa"/>
          </w:tcPr>
          <w:p w14:paraId="3E367006" w14:textId="6F0B216A" w:rsidR="007B77BC" w:rsidRDefault="007B77BC" w:rsidP="007B77BC">
            <w:pPr>
              <w:spacing w:after="0" w:line="240" w:lineRule="auto"/>
              <w:rPr>
                <w:rFonts w:ascii="Times New Roman" w:hAnsi="Times New Roman" w:cs="Times New Roman"/>
                <w:szCs w:val="21"/>
              </w:rPr>
            </w:pPr>
            <w:hyperlink r:id="rId15" w:history="1">
              <w:r>
                <w:rPr>
                  <w:rStyle w:val="af7"/>
                  <w:rFonts w:ascii="Times New Roman" w:eastAsia="Malgun Gothic" w:hAnsi="Times New Roman"/>
                  <w:sz w:val="20"/>
                  <w:szCs w:val="21"/>
                  <w:lang w:eastAsia="ko-KR"/>
                </w:rPr>
                <w:t>jshim@ofinno.com</w:t>
              </w:r>
            </w:hyperlink>
          </w:p>
        </w:tc>
      </w:tr>
      <w:tr w:rsidR="007B77BC" w14:paraId="740C3FA6" w14:textId="77777777" w:rsidTr="008869A0">
        <w:tc>
          <w:tcPr>
            <w:tcW w:w="2155" w:type="dxa"/>
          </w:tcPr>
          <w:p w14:paraId="11BBFC4E" w14:textId="190DC3EA"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Apple</w:t>
            </w:r>
          </w:p>
        </w:tc>
        <w:tc>
          <w:tcPr>
            <w:tcW w:w="2235" w:type="dxa"/>
          </w:tcPr>
          <w:p w14:paraId="73CAE744" w14:textId="4021AAC5" w:rsidR="007B77BC" w:rsidRDefault="007B77BC" w:rsidP="007B77BC">
            <w:pPr>
              <w:spacing w:after="0" w:line="240" w:lineRule="auto"/>
              <w:rPr>
                <w:rFonts w:ascii="Times New Roman" w:hAnsi="Times New Roman" w:cs="Times New Roman"/>
                <w:szCs w:val="21"/>
              </w:rPr>
            </w:pPr>
            <w:proofErr w:type="spellStart"/>
            <w:r>
              <w:rPr>
                <w:rFonts w:ascii="Times New Roman" w:eastAsia="Malgun Gothic" w:hAnsi="Times New Roman"/>
                <w:kern w:val="0"/>
                <w:sz w:val="20"/>
                <w:szCs w:val="21"/>
                <w:lang w:eastAsia="ko-KR"/>
              </w:rPr>
              <w:t>Chunhai</w:t>
            </w:r>
            <w:proofErr w:type="spellEnd"/>
            <w:r>
              <w:rPr>
                <w:rFonts w:ascii="Times New Roman" w:eastAsia="Malgun Gothic" w:hAnsi="Times New Roman"/>
                <w:kern w:val="0"/>
                <w:sz w:val="20"/>
                <w:szCs w:val="21"/>
                <w:lang w:eastAsia="ko-KR"/>
              </w:rPr>
              <w:t xml:space="preserve"> Yao</w:t>
            </w:r>
          </w:p>
        </w:tc>
        <w:tc>
          <w:tcPr>
            <w:tcW w:w="5386" w:type="dxa"/>
          </w:tcPr>
          <w:p w14:paraId="4A171EFA" w14:textId="66A11B56"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Chunhai_yao@apple.com</w:t>
            </w:r>
          </w:p>
        </w:tc>
      </w:tr>
      <w:tr w:rsidR="007B77BC" w14:paraId="5F4E7D4B" w14:textId="77777777" w:rsidTr="008869A0">
        <w:tc>
          <w:tcPr>
            <w:tcW w:w="2155" w:type="dxa"/>
          </w:tcPr>
          <w:p w14:paraId="788B1E3B" w14:textId="4DA28EEE"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Ericsson</w:t>
            </w:r>
          </w:p>
        </w:tc>
        <w:tc>
          <w:tcPr>
            <w:tcW w:w="2235" w:type="dxa"/>
          </w:tcPr>
          <w:p w14:paraId="0C13A609" w14:textId="70520E62" w:rsidR="007B77BC" w:rsidRDefault="007B77BC" w:rsidP="007B77BC">
            <w:pPr>
              <w:spacing w:after="0" w:line="240" w:lineRule="auto"/>
              <w:rPr>
                <w:rFonts w:ascii="Times New Roman" w:hAnsi="Times New Roman" w:cs="Times New Roman"/>
                <w:szCs w:val="21"/>
              </w:rPr>
            </w:pPr>
            <w:proofErr w:type="spellStart"/>
            <w:r>
              <w:rPr>
                <w:rFonts w:ascii="Times New Roman" w:eastAsia="宋体" w:hAnsi="Times New Roman"/>
                <w:kern w:val="0"/>
                <w:sz w:val="20"/>
                <w:szCs w:val="21"/>
                <w:lang w:eastAsia="en-IN"/>
              </w:rPr>
              <w:t>Yuande</w:t>
            </w:r>
            <w:proofErr w:type="spellEnd"/>
            <w:r>
              <w:rPr>
                <w:rFonts w:ascii="Times New Roman" w:eastAsia="宋体" w:hAnsi="Times New Roman"/>
                <w:kern w:val="0"/>
                <w:sz w:val="20"/>
                <w:szCs w:val="21"/>
                <w:lang w:eastAsia="en-IN"/>
              </w:rPr>
              <w:t xml:space="preserve"> Tan</w:t>
            </w:r>
          </w:p>
        </w:tc>
        <w:tc>
          <w:tcPr>
            <w:tcW w:w="5386" w:type="dxa"/>
          </w:tcPr>
          <w:p w14:paraId="68D5709F" w14:textId="16FEC236"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yuande.tan@ericsson.com</w:t>
            </w:r>
          </w:p>
        </w:tc>
      </w:tr>
      <w:tr w:rsidR="007B77BC" w14:paraId="5D841F50" w14:textId="77777777" w:rsidTr="008869A0">
        <w:tc>
          <w:tcPr>
            <w:tcW w:w="2155" w:type="dxa"/>
          </w:tcPr>
          <w:p w14:paraId="17F3DC63" w14:textId="466D47CA"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Ericsson</w:t>
            </w:r>
          </w:p>
        </w:tc>
        <w:tc>
          <w:tcPr>
            <w:tcW w:w="2235" w:type="dxa"/>
          </w:tcPr>
          <w:p w14:paraId="015A72E6" w14:textId="6967F6BC"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 xml:space="preserve">Chandan </w:t>
            </w:r>
            <w:proofErr w:type="spellStart"/>
            <w:r>
              <w:rPr>
                <w:rFonts w:ascii="Times New Roman" w:eastAsia="宋体" w:hAnsi="Times New Roman"/>
                <w:kern w:val="0"/>
                <w:sz w:val="20"/>
                <w:szCs w:val="21"/>
                <w:lang w:eastAsia="en-IN"/>
              </w:rPr>
              <w:t>PradhanTan</w:t>
            </w:r>
            <w:proofErr w:type="spellEnd"/>
          </w:p>
        </w:tc>
        <w:tc>
          <w:tcPr>
            <w:tcW w:w="5386" w:type="dxa"/>
          </w:tcPr>
          <w:p w14:paraId="05F68620" w14:textId="547168C8"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Chandan.pradhan@ericsson.com</w:t>
            </w:r>
          </w:p>
        </w:tc>
      </w:tr>
      <w:tr w:rsidR="007B77BC" w14:paraId="0870DD05" w14:textId="77777777" w:rsidTr="008869A0">
        <w:tc>
          <w:tcPr>
            <w:tcW w:w="2155" w:type="dxa"/>
          </w:tcPr>
          <w:p w14:paraId="4E53CC9D" w14:textId="1DCD9C5F"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Samsung</w:t>
            </w:r>
          </w:p>
        </w:tc>
        <w:tc>
          <w:tcPr>
            <w:tcW w:w="2235" w:type="dxa"/>
          </w:tcPr>
          <w:p w14:paraId="73F4A893" w14:textId="77777777" w:rsidR="007B77BC" w:rsidRDefault="007B77BC" w:rsidP="007B77BC">
            <w:pPr>
              <w:spacing w:after="0" w:line="240" w:lineRule="auto"/>
              <w:rPr>
                <w:rFonts w:ascii="Times New Roman" w:eastAsia="宋体" w:hAnsi="Times New Roman"/>
                <w:kern w:val="0"/>
                <w:sz w:val="20"/>
                <w:szCs w:val="21"/>
                <w:lang w:eastAsia="en-IN"/>
              </w:rPr>
            </w:pPr>
            <w:r>
              <w:rPr>
                <w:rFonts w:ascii="Times New Roman" w:eastAsia="宋体" w:hAnsi="Times New Roman"/>
                <w:kern w:val="0"/>
                <w:sz w:val="20"/>
                <w:szCs w:val="21"/>
                <w:lang w:eastAsia="en-IN"/>
              </w:rPr>
              <w:t>Nan Qu</w:t>
            </w:r>
          </w:p>
          <w:p w14:paraId="0BF3F4DC" w14:textId="77777777" w:rsidR="007B77BC" w:rsidRDefault="007B77BC" w:rsidP="007B77BC">
            <w:pPr>
              <w:spacing w:after="0" w:line="240" w:lineRule="auto"/>
              <w:rPr>
                <w:rFonts w:ascii="Times New Roman" w:eastAsia="宋体" w:hAnsi="Times New Roman"/>
                <w:kern w:val="0"/>
                <w:sz w:val="20"/>
                <w:szCs w:val="21"/>
                <w:lang w:eastAsia="en-IN"/>
              </w:rPr>
            </w:pPr>
            <w:proofErr w:type="spellStart"/>
            <w:r>
              <w:rPr>
                <w:rFonts w:ascii="Times New Roman" w:eastAsia="宋体" w:hAnsi="Times New Roman"/>
                <w:kern w:val="0"/>
                <w:sz w:val="20"/>
                <w:szCs w:val="21"/>
                <w:lang w:eastAsia="en-IN"/>
              </w:rPr>
              <w:t>Zhongfeng</w:t>
            </w:r>
            <w:proofErr w:type="spellEnd"/>
            <w:r>
              <w:rPr>
                <w:rFonts w:ascii="Times New Roman" w:eastAsia="宋体" w:hAnsi="Times New Roman"/>
                <w:kern w:val="0"/>
                <w:sz w:val="20"/>
                <w:szCs w:val="21"/>
                <w:lang w:eastAsia="en-IN"/>
              </w:rPr>
              <w:t xml:space="preserve"> Zhang</w:t>
            </w:r>
          </w:p>
          <w:p w14:paraId="29054D4D" w14:textId="77777777" w:rsidR="007B77BC" w:rsidRDefault="007B77BC" w:rsidP="007B77BC">
            <w:pPr>
              <w:spacing w:after="0" w:line="240" w:lineRule="auto"/>
              <w:rPr>
                <w:rFonts w:ascii="Times New Roman" w:eastAsia="宋体" w:hAnsi="Times New Roman"/>
                <w:kern w:val="0"/>
                <w:sz w:val="20"/>
                <w:szCs w:val="21"/>
                <w:lang w:eastAsia="en-IN"/>
              </w:rPr>
            </w:pPr>
            <w:r>
              <w:rPr>
                <w:rFonts w:ascii="Times New Roman" w:eastAsia="宋体" w:hAnsi="Times New Roman"/>
                <w:kern w:val="0"/>
                <w:sz w:val="20"/>
                <w:szCs w:val="21"/>
                <w:lang w:eastAsia="en-IN"/>
              </w:rPr>
              <w:t>Qi Xiong</w:t>
            </w:r>
          </w:p>
          <w:p w14:paraId="7FDD6F15" w14:textId="4B735159"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Marian Rudolf</w:t>
            </w:r>
          </w:p>
        </w:tc>
        <w:tc>
          <w:tcPr>
            <w:tcW w:w="5386" w:type="dxa"/>
          </w:tcPr>
          <w:p w14:paraId="22049D06" w14:textId="77777777" w:rsidR="007B77BC" w:rsidRDefault="007B77BC" w:rsidP="007B77BC">
            <w:pPr>
              <w:spacing w:after="0" w:line="240" w:lineRule="auto"/>
              <w:rPr>
                <w:rFonts w:ascii="Times New Roman" w:eastAsia="宋体" w:hAnsi="Times New Roman"/>
                <w:kern w:val="0"/>
                <w:sz w:val="20"/>
                <w:szCs w:val="21"/>
                <w:lang w:eastAsia="en-IN"/>
              </w:rPr>
            </w:pPr>
            <w:hyperlink r:id="rId16" w:history="1">
              <w:r>
                <w:rPr>
                  <w:rStyle w:val="af7"/>
                  <w:rFonts w:ascii="Times New Roman" w:eastAsia="宋体" w:hAnsi="Times New Roman"/>
                  <w:sz w:val="20"/>
                  <w:szCs w:val="21"/>
                </w:rPr>
                <w:t>nan1.qu@samsung.com</w:t>
              </w:r>
            </w:hyperlink>
            <w:r>
              <w:rPr>
                <w:rFonts w:ascii="Times New Roman" w:eastAsia="宋体" w:hAnsi="Times New Roman"/>
                <w:kern w:val="0"/>
                <w:sz w:val="20"/>
                <w:szCs w:val="21"/>
                <w:lang w:eastAsia="en-IN"/>
              </w:rPr>
              <w:t xml:space="preserve"> </w:t>
            </w:r>
          </w:p>
          <w:p w14:paraId="2608B2EB" w14:textId="77777777" w:rsidR="007B77BC" w:rsidRDefault="007B77BC" w:rsidP="007B77BC">
            <w:pPr>
              <w:spacing w:after="0" w:line="240" w:lineRule="auto"/>
              <w:rPr>
                <w:rFonts w:ascii="Times New Roman" w:eastAsia="宋体" w:hAnsi="Times New Roman"/>
                <w:kern w:val="0"/>
                <w:sz w:val="20"/>
                <w:szCs w:val="21"/>
                <w:lang w:eastAsia="en-IN"/>
              </w:rPr>
            </w:pPr>
            <w:hyperlink r:id="rId17" w:history="1">
              <w:r>
                <w:rPr>
                  <w:rStyle w:val="af7"/>
                  <w:rFonts w:ascii="Times New Roman" w:eastAsia="宋体" w:hAnsi="Times New Roman"/>
                  <w:sz w:val="20"/>
                  <w:szCs w:val="21"/>
                </w:rPr>
                <w:t>zf.zhang@samsung.com</w:t>
              </w:r>
            </w:hyperlink>
            <w:r>
              <w:rPr>
                <w:rFonts w:ascii="Times New Roman" w:eastAsia="宋体" w:hAnsi="Times New Roman"/>
                <w:kern w:val="0"/>
                <w:sz w:val="20"/>
                <w:szCs w:val="21"/>
                <w:lang w:eastAsia="en-IN"/>
              </w:rPr>
              <w:t xml:space="preserve"> </w:t>
            </w:r>
          </w:p>
          <w:p w14:paraId="36C49CA4" w14:textId="77777777" w:rsidR="007B77BC" w:rsidRDefault="007B77BC" w:rsidP="007B77BC">
            <w:pPr>
              <w:spacing w:after="0" w:line="240" w:lineRule="auto"/>
              <w:rPr>
                <w:rFonts w:ascii="Times New Roman" w:eastAsia="宋体" w:hAnsi="Times New Roman"/>
                <w:kern w:val="0"/>
                <w:sz w:val="20"/>
                <w:szCs w:val="21"/>
                <w:lang w:eastAsia="en-IN"/>
              </w:rPr>
            </w:pPr>
            <w:hyperlink r:id="rId18" w:history="1">
              <w:r>
                <w:rPr>
                  <w:rStyle w:val="af7"/>
                  <w:rFonts w:ascii="Times New Roman" w:eastAsia="宋体" w:hAnsi="Times New Roman"/>
                  <w:sz w:val="20"/>
                  <w:szCs w:val="21"/>
                </w:rPr>
                <w:t>q1005.xiong@samsung.com</w:t>
              </w:r>
            </w:hyperlink>
          </w:p>
          <w:p w14:paraId="6CFB86D7" w14:textId="2FBA0D0E" w:rsidR="007B77BC" w:rsidRDefault="007B77BC" w:rsidP="007B77BC">
            <w:pPr>
              <w:spacing w:after="0" w:line="240" w:lineRule="auto"/>
              <w:rPr>
                <w:rFonts w:ascii="Times New Roman" w:hAnsi="Times New Roman" w:cs="Times New Roman"/>
                <w:szCs w:val="21"/>
              </w:rPr>
            </w:pPr>
            <w:hyperlink r:id="rId19" w:history="1">
              <w:r>
                <w:rPr>
                  <w:rStyle w:val="af7"/>
                  <w:rFonts w:ascii="Times New Roman" w:eastAsia="宋体" w:hAnsi="Times New Roman"/>
                  <w:sz w:val="20"/>
                  <w:szCs w:val="21"/>
                </w:rPr>
                <w:t>m.rudolf@partner.samsung.com</w:t>
              </w:r>
            </w:hyperlink>
            <w:r>
              <w:rPr>
                <w:rFonts w:ascii="Times New Roman" w:eastAsia="宋体" w:hAnsi="Times New Roman"/>
                <w:kern w:val="0"/>
                <w:sz w:val="20"/>
                <w:szCs w:val="21"/>
                <w:lang w:eastAsia="en-IN"/>
              </w:rPr>
              <w:t xml:space="preserve"> </w:t>
            </w:r>
          </w:p>
        </w:tc>
      </w:tr>
      <w:tr w:rsidR="007B77BC" w14:paraId="30610418" w14:textId="77777777" w:rsidTr="008869A0">
        <w:tc>
          <w:tcPr>
            <w:tcW w:w="2155" w:type="dxa"/>
          </w:tcPr>
          <w:p w14:paraId="4E661807" w14:textId="0F93A4E3"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vivo</w:t>
            </w:r>
          </w:p>
        </w:tc>
        <w:tc>
          <w:tcPr>
            <w:tcW w:w="2235" w:type="dxa"/>
          </w:tcPr>
          <w:p w14:paraId="3DB4AEA4" w14:textId="2E2940ED"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Zhipeng Lin</w:t>
            </w:r>
          </w:p>
        </w:tc>
        <w:tc>
          <w:tcPr>
            <w:tcW w:w="5386" w:type="dxa"/>
          </w:tcPr>
          <w:p w14:paraId="579CAB35" w14:textId="7FACA13B"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zhipeng.lin@vivo.com</w:t>
            </w:r>
          </w:p>
        </w:tc>
      </w:tr>
      <w:tr w:rsidR="007B77BC" w14:paraId="724DBF5B" w14:textId="77777777" w:rsidTr="008869A0">
        <w:tc>
          <w:tcPr>
            <w:tcW w:w="2155" w:type="dxa"/>
          </w:tcPr>
          <w:p w14:paraId="054018B4" w14:textId="1CB24C2C"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CMCC</w:t>
            </w:r>
          </w:p>
        </w:tc>
        <w:tc>
          <w:tcPr>
            <w:tcW w:w="2235" w:type="dxa"/>
          </w:tcPr>
          <w:p w14:paraId="7F20F1A6" w14:textId="77777777" w:rsidR="007B77BC" w:rsidRDefault="007B77BC" w:rsidP="007B77BC">
            <w:pPr>
              <w:spacing w:after="0" w:line="240" w:lineRule="auto"/>
              <w:rPr>
                <w:rFonts w:ascii="Times New Roman" w:eastAsia="宋体" w:hAnsi="Times New Roman"/>
                <w:kern w:val="0"/>
                <w:sz w:val="20"/>
                <w:szCs w:val="21"/>
                <w:lang w:eastAsia="en-IN"/>
              </w:rPr>
            </w:pPr>
            <w:r>
              <w:rPr>
                <w:rFonts w:ascii="Times New Roman" w:eastAsia="宋体" w:hAnsi="Times New Roman"/>
                <w:kern w:val="0"/>
                <w:sz w:val="20"/>
                <w:szCs w:val="21"/>
                <w:lang w:eastAsia="en-IN"/>
              </w:rPr>
              <w:t>YI ZHENG</w:t>
            </w:r>
          </w:p>
          <w:p w14:paraId="2DE359F4" w14:textId="77777777" w:rsidR="007B77BC" w:rsidRDefault="007B77BC" w:rsidP="007B77BC">
            <w:pPr>
              <w:spacing w:after="0" w:line="240" w:lineRule="auto"/>
              <w:rPr>
                <w:rFonts w:ascii="Times New Roman" w:eastAsia="宋体" w:hAnsi="Times New Roman"/>
                <w:kern w:val="0"/>
                <w:sz w:val="20"/>
                <w:szCs w:val="21"/>
                <w:lang w:eastAsia="en-IN"/>
              </w:rPr>
            </w:pPr>
            <w:r>
              <w:rPr>
                <w:rFonts w:ascii="Times New Roman" w:eastAsia="宋体" w:hAnsi="Times New Roman"/>
                <w:kern w:val="0"/>
                <w:sz w:val="20"/>
                <w:szCs w:val="21"/>
                <w:lang w:eastAsia="en-IN"/>
              </w:rPr>
              <w:t>YONGCHANG Liu</w:t>
            </w:r>
          </w:p>
          <w:p w14:paraId="0700656F" w14:textId="05FEA7CE"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WEI Qin</w:t>
            </w:r>
          </w:p>
        </w:tc>
        <w:tc>
          <w:tcPr>
            <w:tcW w:w="5386" w:type="dxa"/>
          </w:tcPr>
          <w:p w14:paraId="15784C3A" w14:textId="77777777" w:rsidR="007B77BC" w:rsidRDefault="007B77BC" w:rsidP="007B77BC">
            <w:pPr>
              <w:spacing w:after="0" w:line="240" w:lineRule="auto"/>
              <w:rPr>
                <w:rFonts w:ascii="Times New Roman" w:eastAsia="宋体" w:hAnsi="Times New Roman"/>
                <w:kern w:val="0"/>
                <w:sz w:val="20"/>
                <w:szCs w:val="21"/>
                <w:lang w:eastAsia="en-IN"/>
              </w:rPr>
            </w:pPr>
            <w:hyperlink r:id="rId20" w:history="1">
              <w:r>
                <w:rPr>
                  <w:rStyle w:val="af7"/>
                  <w:rFonts w:ascii="Times New Roman" w:eastAsia="宋体" w:hAnsi="Times New Roman"/>
                  <w:sz w:val="20"/>
                  <w:szCs w:val="21"/>
                </w:rPr>
                <w:t>zhengyi@chinamobile.com</w:t>
              </w:r>
            </w:hyperlink>
          </w:p>
          <w:p w14:paraId="4310FE00" w14:textId="77777777" w:rsidR="007B77BC" w:rsidRDefault="007B77BC" w:rsidP="007B77BC">
            <w:pPr>
              <w:spacing w:after="0" w:line="240" w:lineRule="auto"/>
              <w:rPr>
                <w:rFonts w:ascii="Times New Roman" w:eastAsia="宋体" w:hAnsi="Times New Roman"/>
                <w:kern w:val="0"/>
                <w:sz w:val="20"/>
                <w:szCs w:val="21"/>
                <w:lang w:eastAsia="en-IN"/>
              </w:rPr>
            </w:pPr>
            <w:r>
              <w:rPr>
                <w:rFonts w:ascii="Times New Roman" w:eastAsia="宋体" w:hAnsi="Times New Roman"/>
                <w:kern w:val="0"/>
                <w:sz w:val="20"/>
                <w:szCs w:val="21"/>
                <w:lang w:eastAsia="en-IN"/>
              </w:rPr>
              <w:t>liuyongchang@chinamobile.com</w:t>
            </w:r>
          </w:p>
          <w:p w14:paraId="353FF95A" w14:textId="7DED10ED"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qinwei@chinamobile.com</w:t>
            </w:r>
          </w:p>
        </w:tc>
      </w:tr>
      <w:tr w:rsidR="007B77BC" w14:paraId="37F86E86" w14:textId="77777777" w:rsidTr="008869A0">
        <w:tc>
          <w:tcPr>
            <w:tcW w:w="2155" w:type="dxa"/>
          </w:tcPr>
          <w:p w14:paraId="2617B657" w14:textId="0AAF4684"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Xiaomi</w:t>
            </w:r>
          </w:p>
        </w:tc>
        <w:tc>
          <w:tcPr>
            <w:tcW w:w="2235" w:type="dxa"/>
          </w:tcPr>
          <w:p w14:paraId="76BAF30E" w14:textId="0130F785"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Qiao Xuemei</w:t>
            </w:r>
          </w:p>
        </w:tc>
        <w:tc>
          <w:tcPr>
            <w:tcW w:w="5386" w:type="dxa"/>
          </w:tcPr>
          <w:p w14:paraId="7D0B5CEA" w14:textId="4E945A52"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0"/>
                <w:lang w:eastAsia="en-IN"/>
              </w:rPr>
              <w:t>qiaoxuemei@xiaomi.com</w:t>
            </w:r>
          </w:p>
        </w:tc>
      </w:tr>
      <w:tr w:rsidR="007B77BC" w14:paraId="519A2EC7" w14:textId="77777777" w:rsidTr="008869A0">
        <w:tc>
          <w:tcPr>
            <w:tcW w:w="2155" w:type="dxa"/>
          </w:tcPr>
          <w:p w14:paraId="17AAECC3" w14:textId="7CB5A15C" w:rsidR="007B77BC" w:rsidRDefault="00574007" w:rsidP="007B77BC">
            <w:pPr>
              <w:spacing w:after="0" w:line="240" w:lineRule="auto"/>
              <w:rPr>
                <w:rFonts w:ascii="Times New Roman" w:hAnsi="Times New Roman" w:cs="Times New Roman"/>
                <w:szCs w:val="21"/>
              </w:rPr>
            </w:pPr>
            <w:proofErr w:type="spellStart"/>
            <w:r>
              <w:rPr>
                <w:rFonts w:ascii="Times New Roman" w:eastAsia="宋体" w:hAnsi="Times New Roman"/>
                <w:kern w:val="0"/>
                <w:sz w:val="20"/>
                <w:szCs w:val="21"/>
                <w:lang w:eastAsia="en-IN"/>
              </w:rPr>
              <w:t>Spreadtrum</w:t>
            </w:r>
            <w:proofErr w:type="spellEnd"/>
            <w:r>
              <w:rPr>
                <w:rFonts w:ascii="Times New Roman" w:eastAsia="宋体" w:hAnsi="Times New Roman"/>
                <w:kern w:val="0"/>
                <w:sz w:val="20"/>
                <w:szCs w:val="21"/>
                <w:lang w:eastAsia="en-IN"/>
              </w:rPr>
              <w:t>, UNISOC</w:t>
            </w:r>
          </w:p>
        </w:tc>
        <w:tc>
          <w:tcPr>
            <w:tcW w:w="2235" w:type="dxa"/>
          </w:tcPr>
          <w:p w14:paraId="1349BEB9" w14:textId="0C34AC56"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Huan Zhou</w:t>
            </w:r>
          </w:p>
        </w:tc>
        <w:tc>
          <w:tcPr>
            <w:tcW w:w="5386" w:type="dxa"/>
          </w:tcPr>
          <w:p w14:paraId="0F26766F" w14:textId="5BC41916"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0"/>
                <w:lang w:eastAsia="en-IN"/>
              </w:rPr>
              <w:t>Huan.zhou@unisoc.com</w:t>
            </w:r>
          </w:p>
        </w:tc>
      </w:tr>
      <w:tr w:rsidR="007B77BC" w14:paraId="4BB9229F" w14:textId="77777777" w:rsidTr="008869A0">
        <w:tc>
          <w:tcPr>
            <w:tcW w:w="2155" w:type="dxa"/>
          </w:tcPr>
          <w:p w14:paraId="7FA88B82" w14:textId="0D034387"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ETRI</w:t>
            </w:r>
          </w:p>
        </w:tc>
        <w:tc>
          <w:tcPr>
            <w:tcW w:w="2235" w:type="dxa"/>
          </w:tcPr>
          <w:p w14:paraId="5142400C" w14:textId="77777777" w:rsidR="007B77BC" w:rsidRDefault="007B77BC" w:rsidP="007B77BC">
            <w:pPr>
              <w:spacing w:after="0" w:line="240" w:lineRule="auto"/>
              <w:rPr>
                <w:rFonts w:ascii="Times New Roman" w:eastAsia="Malgun Gothic" w:hAnsi="Times New Roman"/>
                <w:kern w:val="0"/>
                <w:sz w:val="20"/>
                <w:szCs w:val="21"/>
                <w:lang w:eastAsia="ko-KR"/>
              </w:rPr>
            </w:pPr>
            <w:proofErr w:type="spellStart"/>
            <w:r>
              <w:rPr>
                <w:rFonts w:ascii="Times New Roman" w:eastAsia="Malgun Gothic" w:hAnsi="Times New Roman"/>
                <w:kern w:val="0"/>
                <w:sz w:val="20"/>
                <w:szCs w:val="21"/>
                <w:lang w:eastAsia="ko-KR"/>
              </w:rPr>
              <w:t>Cheulsoon</w:t>
            </w:r>
            <w:proofErr w:type="spellEnd"/>
            <w:r>
              <w:rPr>
                <w:rFonts w:ascii="Times New Roman" w:eastAsia="Malgun Gothic" w:hAnsi="Times New Roman"/>
                <w:kern w:val="0"/>
                <w:sz w:val="20"/>
                <w:szCs w:val="21"/>
                <w:lang w:eastAsia="ko-KR"/>
              </w:rPr>
              <w:t xml:space="preserve"> Kim</w:t>
            </w:r>
          </w:p>
          <w:p w14:paraId="7FFCF555" w14:textId="759FFA6D"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lastRenderedPageBreak/>
              <w:t>Jisoo Park</w:t>
            </w:r>
          </w:p>
        </w:tc>
        <w:tc>
          <w:tcPr>
            <w:tcW w:w="5386" w:type="dxa"/>
          </w:tcPr>
          <w:p w14:paraId="15572149" w14:textId="77777777" w:rsidR="007B77BC" w:rsidRDefault="007B77BC" w:rsidP="007B77BC">
            <w:pPr>
              <w:spacing w:after="0" w:line="240" w:lineRule="auto"/>
              <w:rPr>
                <w:rFonts w:ascii="Times New Roman" w:eastAsia="Malgun Gothic" w:hAnsi="Times New Roman"/>
                <w:kern w:val="0"/>
                <w:sz w:val="20"/>
                <w:szCs w:val="20"/>
                <w:lang w:eastAsia="ko-KR"/>
              </w:rPr>
            </w:pPr>
            <w:hyperlink r:id="rId21" w:history="1">
              <w:r>
                <w:rPr>
                  <w:rStyle w:val="af7"/>
                  <w:rFonts w:ascii="Times New Roman" w:eastAsia="Malgun Gothic" w:hAnsi="Times New Roman"/>
                  <w:sz w:val="20"/>
                  <w:szCs w:val="20"/>
                  <w:lang w:eastAsia="ko-KR"/>
                </w:rPr>
                <w:t>cs.kim@etri.re.kr</w:t>
              </w:r>
            </w:hyperlink>
          </w:p>
          <w:p w14:paraId="265CA881" w14:textId="77777777" w:rsidR="007B77BC" w:rsidRDefault="007B77BC" w:rsidP="007B77BC">
            <w:pPr>
              <w:spacing w:after="0" w:line="240" w:lineRule="auto"/>
              <w:rPr>
                <w:rFonts w:ascii="Times New Roman" w:hAnsi="Times New Roman" w:cs="Times New Roman"/>
                <w:szCs w:val="21"/>
              </w:rPr>
            </w:pPr>
          </w:p>
        </w:tc>
      </w:tr>
      <w:tr w:rsidR="007B77BC" w14:paraId="619504FD" w14:textId="77777777" w:rsidTr="008869A0">
        <w:tc>
          <w:tcPr>
            <w:tcW w:w="2155" w:type="dxa"/>
          </w:tcPr>
          <w:p w14:paraId="4968DEA5" w14:textId="4AA4A065" w:rsidR="007B77BC" w:rsidRDefault="007B77BC" w:rsidP="007B77BC">
            <w:pPr>
              <w:spacing w:after="0" w:line="240" w:lineRule="auto"/>
              <w:rPr>
                <w:rFonts w:ascii="Times New Roman" w:hAnsi="Times New Roman" w:cs="Times New Roman"/>
                <w:szCs w:val="21"/>
              </w:rPr>
            </w:pPr>
            <w:proofErr w:type="spellStart"/>
            <w:r>
              <w:rPr>
                <w:rFonts w:ascii="Times New Roman" w:eastAsia="宋体" w:hAnsi="Times New Roman"/>
                <w:kern w:val="0"/>
                <w:sz w:val="20"/>
                <w:szCs w:val="21"/>
                <w:lang w:eastAsia="en-IN"/>
              </w:rPr>
              <w:lastRenderedPageBreak/>
              <w:t>Transsion</w:t>
            </w:r>
            <w:proofErr w:type="spellEnd"/>
          </w:p>
        </w:tc>
        <w:tc>
          <w:tcPr>
            <w:tcW w:w="2235" w:type="dxa"/>
          </w:tcPr>
          <w:p w14:paraId="57322AA5" w14:textId="28AA2958"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Sha Wang</w:t>
            </w:r>
          </w:p>
        </w:tc>
        <w:tc>
          <w:tcPr>
            <w:tcW w:w="5386" w:type="dxa"/>
          </w:tcPr>
          <w:p w14:paraId="3A9AD974" w14:textId="2300E8F7"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0"/>
                <w:lang w:eastAsia="en-IN"/>
              </w:rPr>
              <w:t>sha.wang@transsion.com</w:t>
            </w:r>
          </w:p>
        </w:tc>
      </w:tr>
      <w:tr w:rsidR="007B77BC" w14:paraId="4BC88320" w14:textId="77777777" w:rsidTr="008869A0">
        <w:tc>
          <w:tcPr>
            <w:tcW w:w="2155" w:type="dxa"/>
          </w:tcPr>
          <w:p w14:paraId="7DD2C8D1" w14:textId="74F616F5" w:rsidR="007B77BC" w:rsidRDefault="007B77BC" w:rsidP="007B77BC">
            <w:pPr>
              <w:spacing w:after="0" w:line="240" w:lineRule="auto"/>
              <w:rPr>
                <w:rFonts w:ascii="Times New Roman" w:hAnsi="Times New Roman" w:cs="Times New Roman"/>
                <w:szCs w:val="21"/>
              </w:rPr>
            </w:pPr>
            <w:r>
              <w:rPr>
                <w:rFonts w:ascii="Times New Roman" w:eastAsia="宋体" w:hAnsi="Times New Roman"/>
                <w:kern w:val="0"/>
                <w:sz w:val="20"/>
                <w:szCs w:val="21"/>
                <w:lang w:eastAsia="en-IN"/>
              </w:rPr>
              <w:t>Tejas Networks</w:t>
            </w:r>
          </w:p>
        </w:tc>
        <w:tc>
          <w:tcPr>
            <w:tcW w:w="2235" w:type="dxa"/>
          </w:tcPr>
          <w:p w14:paraId="1FDB9CEF" w14:textId="77777777" w:rsidR="007B77BC" w:rsidRDefault="007B77BC" w:rsidP="007B77BC">
            <w:pPr>
              <w:spacing w:after="0" w:line="240" w:lineRule="auto"/>
              <w:rPr>
                <w:rFonts w:ascii="Times New Roman" w:eastAsia="宋体" w:hAnsi="Times New Roman"/>
                <w:kern w:val="0"/>
                <w:sz w:val="20"/>
                <w:szCs w:val="21"/>
                <w:lang w:eastAsia="en-IN"/>
              </w:rPr>
            </w:pPr>
            <w:r>
              <w:rPr>
                <w:rFonts w:ascii="Times New Roman" w:eastAsia="宋体" w:hAnsi="Times New Roman"/>
                <w:kern w:val="0"/>
                <w:sz w:val="20"/>
                <w:szCs w:val="21"/>
                <w:lang w:eastAsia="en-IN"/>
              </w:rPr>
              <w:t>Shrinivas Bhat</w:t>
            </w:r>
          </w:p>
          <w:p w14:paraId="47202DE7" w14:textId="77777777" w:rsidR="007B77BC" w:rsidRDefault="007B77BC" w:rsidP="007B77BC">
            <w:pPr>
              <w:spacing w:after="0" w:line="240" w:lineRule="auto"/>
              <w:rPr>
                <w:rFonts w:ascii="Times New Roman" w:eastAsia="宋体" w:hAnsi="Times New Roman"/>
                <w:kern w:val="0"/>
                <w:sz w:val="20"/>
                <w:szCs w:val="21"/>
                <w:lang w:eastAsia="en-IN"/>
              </w:rPr>
            </w:pPr>
            <w:r>
              <w:rPr>
                <w:rFonts w:ascii="Times New Roman" w:eastAsia="宋体" w:hAnsi="Times New Roman"/>
                <w:kern w:val="0"/>
                <w:sz w:val="20"/>
                <w:szCs w:val="21"/>
                <w:lang w:eastAsia="en-IN"/>
              </w:rPr>
              <w:t xml:space="preserve">Divya </w:t>
            </w:r>
            <w:proofErr w:type="spellStart"/>
            <w:r>
              <w:rPr>
                <w:rFonts w:ascii="Times New Roman" w:eastAsia="宋体" w:hAnsi="Times New Roman"/>
                <w:kern w:val="0"/>
                <w:sz w:val="20"/>
                <w:szCs w:val="21"/>
                <w:lang w:eastAsia="en-IN"/>
              </w:rPr>
              <w:t>Upalekar</w:t>
            </w:r>
            <w:proofErr w:type="spellEnd"/>
          </w:p>
          <w:p w14:paraId="1A6EE47A" w14:textId="388DCFC9" w:rsidR="007B77BC" w:rsidRDefault="007B77BC" w:rsidP="007B77BC">
            <w:pPr>
              <w:spacing w:after="0" w:line="240" w:lineRule="auto"/>
              <w:rPr>
                <w:rFonts w:ascii="Times New Roman" w:hAnsi="Times New Roman" w:cs="Times New Roman"/>
                <w:szCs w:val="21"/>
              </w:rPr>
            </w:pPr>
            <w:r>
              <w:rPr>
                <w:rFonts w:ascii="Times New Roman" w:eastAsia="宋体" w:hAnsi="Times New Roman" w:cs="Times New Roman"/>
                <w:kern w:val="0"/>
                <w:sz w:val="20"/>
                <w:szCs w:val="21"/>
                <w:lang w:eastAsia="en-IN"/>
              </w:rPr>
              <w:t>Vaisakh Suresh</w:t>
            </w:r>
          </w:p>
        </w:tc>
        <w:tc>
          <w:tcPr>
            <w:tcW w:w="5386" w:type="dxa"/>
          </w:tcPr>
          <w:p w14:paraId="336915D5" w14:textId="77777777" w:rsidR="007B77BC" w:rsidRDefault="007B77BC" w:rsidP="007B77BC">
            <w:pPr>
              <w:spacing w:after="0" w:line="240" w:lineRule="auto"/>
              <w:rPr>
                <w:rFonts w:ascii="Times New Roman" w:eastAsia="宋体" w:hAnsi="Times New Roman" w:cs="Times New Roman"/>
                <w:kern w:val="0"/>
                <w:sz w:val="20"/>
                <w:szCs w:val="20"/>
                <w:lang w:eastAsia="en-IN"/>
              </w:rPr>
            </w:pPr>
            <w:hyperlink r:id="rId22" w:history="1">
              <w:r>
                <w:rPr>
                  <w:rStyle w:val="af7"/>
                  <w:rFonts w:ascii="Times New Roman" w:eastAsia="宋体" w:hAnsi="Times New Roman"/>
                  <w:kern w:val="0"/>
                  <w:sz w:val="20"/>
                  <w:szCs w:val="20"/>
                </w:rPr>
                <w:t>shrinivasb@tejasnetworks.com</w:t>
              </w:r>
            </w:hyperlink>
          </w:p>
          <w:p w14:paraId="61774E9D" w14:textId="77777777" w:rsidR="007B77BC" w:rsidRDefault="007B77BC" w:rsidP="007B77BC">
            <w:pPr>
              <w:spacing w:after="0" w:line="240" w:lineRule="auto"/>
              <w:rPr>
                <w:rFonts w:ascii="Times New Roman" w:eastAsia="宋体" w:hAnsi="Times New Roman"/>
                <w:kern w:val="0"/>
                <w:sz w:val="20"/>
                <w:szCs w:val="20"/>
                <w:lang w:eastAsia="en-IN"/>
              </w:rPr>
            </w:pPr>
            <w:hyperlink r:id="rId23" w:history="1">
              <w:r>
                <w:rPr>
                  <w:rStyle w:val="af7"/>
                  <w:rFonts w:ascii="Times New Roman" w:eastAsia="宋体" w:hAnsi="Times New Roman"/>
                  <w:kern w:val="0"/>
                  <w:sz w:val="20"/>
                  <w:szCs w:val="20"/>
                </w:rPr>
                <w:t>upalekars@tejasnetworks.com</w:t>
              </w:r>
            </w:hyperlink>
          </w:p>
          <w:p w14:paraId="2B3FDB30" w14:textId="390FCCC1" w:rsidR="007B77BC" w:rsidRDefault="007B77BC" w:rsidP="007B77BC">
            <w:pPr>
              <w:spacing w:after="0" w:line="240" w:lineRule="auto"/>
              <w:rPr>
                <w:rFonts w:ascii="Times New Roman" w:hAnsi="Times New Roman" w:cs="Times New Roman"/>
                <w:szCs w:val="21"/>
              </w:rPr>
            </w:pPr>
            <w:hyperlink r:id="rId24" w:history="1">
              <w:r>
                <w:rPr>
                  <w:rStyle w:val="af7"/>
                  <w:rFonts w:ascii="Times New Roman" w:eastAsia="宋体" w:hAnsi="Times New Roman"/>
                  <w:kern w:val="0"/>
                  <w:sz w:val="20"/>
                  <w:szCs w:val="20"/>
                </w:rPr>
                <w:t>vaisakhs@tejasnetworks.com</w:t>
              </w:r>
            </w:hyperlink>
            <w:r>
              <w:rPr>
                <w:rFonts w:ascii="Times New Roman" w:eastAsia="宋体" w:hAnsi="Times New Roman"/>
                <w:kern w:val="0"/>
                <w:sz w:val="20"/>
                <w:szCs w:val="20"/>
                <w:lang w:eastAsia="en-IN"/>
              </w:rPr>
              <w:t xml:space="preserve"> </w:t>
            </w:r>
          </w:p>
        </w:tc>
      </w:tr>
      <w:tr w:rsidR="007B77BC" w14:paraId="48F4DD89" w14:textId="77777777" w:rsidTr="008869A0">
        <w:tc>
          <w:tcPr>
            <w:tcW w:w="2155" w:type="dxa"/>
          </w:tcPr>
          <w:p w14:paraId="2B90CC33" w14:textId="6C513159" w:rsidR="007B77BC" w:rsidRPr="007B77BC" w:rsidRDefault="007B77BC" w:rsidP="007B77BC">
            <w:pPr>
              <w:spacing w:after="0" w:line="240" w:lineRule="auto"/>
              <w:rPr>
                <w:rFonts w:ascii="Times New Roman" w:hAnsi="Times New Roman" w:cs="Times New Roman"/>
                <w:szCs w:val="21"/>
              </w:rPr>
            </w:pPr>
            <w:r w:rsidRPr="007B77BC">
              <w:rPr>
                <w:rFonts w:ascii="Times New Roman" w:hAnsi="Times New Roman" w:cs="Times New Roman"/>
                <w:szCs w:val="21"/>
              </w:rPr>
              <w:t>Charter</w:t>
            </w:r>
          </w:p>
        </w:tc>
        <w:tc>
          <w:tcPr>
            <w:tcW w:w="2235" w:type="dxa"/>
          </w:tcPr>
          <w:p w14:paraId="6CF67E6A" w14:textId="01DF13F4" w:rsidR="007B77BC" w:rsidRPr="007B77BC" w:rsidRDefault="007B77BC" w:rsidP="007B77BC">
            <w:pPr>
              <w:spacing w:after="0" w:line="240" w:lineRule="auto"/>
              <w:rPr>
                <w:rFonts w:ascii="Times New Roman" w:hAnsi="Times New Roman" w:cs="Times New Roman"/>
                <w:szCs w:val="21"/>
              </w:rPr>
            </w:pPr>
            <w:r w:rsidRPr="007B77BC">
              <w:rPr>
                <w:rFonts w:ascii="Times New Roman" w:hAnsi="Times New Roman" w:cs="Times New Roman"/>
                <w:szCs w:val="21"/>
              </w:rPr>
              <w:t>Muhammad Fazili</w:t>
            </w:r>
          </w:p>
        </w:tc>
        <w:tc>
          <w:tcPr>
            <w:tcW w:w="5386" w:type="dxa"/>
          </w:tcPr>
          <w:p w14:paraId="475CAA0F" w14:textId="660D2B6A" w:rsidR="007B77BC" w:rsidRPr="007B77BC" w:rsidRDefault="007B77BC" w:rsidP="007B77BC">
            <w:pPr>
              <w:spacing w:after="0" w:line="240" w:lineRule="auto"/>
              <w:rPr>
                <w:rFonts w:ascii="Times New Roman" w:hAnsi="Times New Roman" w:cs="Times New Roman"/>
                <w:szCs w:val="21"/>
              </w:rPr>
            </w:pPr>
            <w:r w:rsidRPr="007B77BC">
              <w:rPr>
                <w:rFonts w:ascii="Times New Roman" w:hAnsi="Times New Roman" w:cs="Times New Roman"/>
              </w:rPr>
              <w:t>Muhammad.fazili@charter.com</w:t>
            </w:r>
          </w:p>
        </w:tc>
      </w:tr>
      <w:tr w:rsidR="007B77BC" w14:paraId="75641AFB" w14:textId="77777777" w:rsidTr="008869A0">
        <w:tc>
          <w:tcPr>
            <w:tcW w:w="2155" w:type="dxa"/>
          </w:tcPr>
          <w:p w14:paraId="5E3CF5ED" w14:textId="22476F0F" w:rsidR="007B77BC" w:rsidRPr="007B77BC" w:rsidRDefault="007B77BC" w:rsidP="007B77BC">
            <w:pPr>
              <w:spacing w:after="0" w:line="240" w:lineRule="auto"/>
              <w:rPr>
                <w:rFonts w:ascii="Times New Roman" w:hAnsi="Times New Roman" w:cs="Times New Roman"/>
                <w:szCs w:val="21"/>
              </w:rPr>
            </w:pPr>
            <w:r w:rsidRPr="007B77BC">
              <w:rPr>
                <w:rFonts w:ascii="Times New Roman" w:hAnsi="Times New Roman" w:cs="Times New Roman"/>
                <w:szCs w:val="21"/>
              </w:rPr>
              <w:t>Charter</w:t>
            </w:r>
          </w:p>
        </w:tc>
        <w:tc>
          <w:tcPr>
            <w:tcW w:w="2235" w:type="dxa"/>
          </w:tcPr>
          <w:p w14:paraId="63B3800E" w14:textId="297C4BFF" w:rsidR="007B77BC" w:rsidRPr="007B77BC" w:rsidRDefault="007B77BC" w:rsidP="007B77BC">
            <w:pPr>
              <w:spacing w:after="0" w:line="240" w:lineRule="auto"/>
              <w:rPr>
                <w:rFonts w:ascii="Times New Roman" w:hAnsi="Times New Roman" w:cs="Times New Roman"/>
                <w:szCs w:val="21"/>
              </w:rPr>
            </w:pPr>
            <w:r w:rsidRPr="007B77BC">
              <w:rPr>
                <w:rFonts w:ascii="Times New Roman" w:hAnsi="Times New Roman" w:cs="Times New Roman"/>
                <w:szCs w:val="21"/>
              </w:rPr>
              <w:t>Mojtaba</w:t>
            </w:r>
          </w:p>
        </w:tc>
        <w:tc>
          <w:tcPr>
            <w:tcW w:w="5386" w:type="dxa"/>
          </w:tcPr>
          <w:p w14:paraId="784475B2" w14:textId="207C3C4C" w:rsidR="007B77BC" w:rsidRPr="007B77BC" w:rsidRDefault="007B77BC" w:rsidP="007B77BC">
            <w:pPr>
              <w:spacing w:after="0" w:line="240" w:lineRule="auto"/>
              <w:rPr>
                <w:rFonts w:ascii="Times New Roman" w:hAnsi="Times New Roman" w:cs="Times New Roman"/>
                <w:szCs w:val="21"/>
              </w:rPr>
            </w:pPr>
            <w:r w:rsidRPr="007B77BC">
              <w:rPr>
                <w:rFonts w:ascii="Times New Roman" w:hAnsi="Times New Roman" w:cs="Times New Roman"/>
              </w:rPr>
              <w:t>Mojtaba.ahmadialmasi@gmail.com</w:t>
            </w:r>
          </w:p>
        </w:tc>
      </w:tr>
    </w:tbl>
    <w:p w14:paraId="6309C521" w14:textId="2152C6BD" w:rsidR="00A53A89" w:rsidRPr="008D7A34" w:rsidRDefault="007E2C14">
      <w:pPr>
        <w:pStyle w:val="af9"/>
        <w:keepNext/>
        <w:keepLines/>
        <w:numPr>
          <w:ilvl w:val="0"/>
          <w:numId w:val="15"/>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P</w:t>
      </w:r>
      <w:r w:rsidR="00A53A89">
        <w:rPr>
          <w:rFonts w:ascii="Arial" w:eastAsiaTheme="minorEastAsia" w:hAnsi="Arial" w:hint="eastAsia"/>
          <w:sz w:val="36"/>
          <w:szCs w:val="20"/>
          <w:lang w:val="en-GB" w:eastAsia="zh-CN"/>
        </w:rPr>
        <w:t>roposals</w:t>
      </w:r>
      <w:r w:rsidR="00BC106F">
        <w:rPr>
          <w:rFonts w:ascii="Arial" w:eastAsiaTheme="minorEastAsia" w:hAnsi="Arial" w:hint="eastAsia"/>
          <w:sz w:val="36"/>
          <w:szCs w:val="20"/>
          <w:lang w:val="en-GB" w:eastAsia="zh-CN"/>
        </w:rPr>
        <w:t xml:space="preserve"> </w:t>
      </w:r>
      <w:r>
        <w:rPr>
          <w:rFonts w:ascii="Arial" w:eastAsiaTheme="minorEastAsia" w:hAnsi="Arial" w:hint="eastAsia"/>
          <w:sz w:val="36"/>
          <w:szCs w:val="20"/>
          <w:lang w:val="en-GB" w:eastAsia="zh-CN"/>
        </w:rPr>
        <w:t xml:space="preserve">to be discussed </w:t>
      </w:r>
      <w:r w:rsidR="00BC106F">
        <w:rPr>
          <w:rFonts w:ascii="Arial" w:eastAsiaTheme="minorEastAsia" w:hAnsi="Arial" w:hint="eastAsia"/>
          <w:sz w:val="36"/>
          <w:szCs w:val="20"/>
          <w:lang w:val="en-GB" w:eastAsia="zh-CN"/>
        </w:rPr>
        <w:t>on Monday</w:t>
      </w:r>
      <w:r>
        <w:rPr>
          <w:rFonts w:ascii="Arial" w:eastAsiaTheme="minorEastAsia" w:hAnsi="Arial" w:hint="eastAsia"/>
          <w:sz w:val="36"/>
          <w:szCs w:val="20"/>
          <w:lang w:val="en-GB" w:eastAsia="zh-CN"/>
        </w:rPr>
        <w:t xml:space="preserve"> online</w:t>
      </w:r>
    </w:p>
    <w:p w14:paraId="08DC655F" w14:textId="77777777" w:rsidR="00A53A89" w:rsidRDefault="00A53A89" w:rsidP="00A53A89">
      <w:pPr>
        <w:spacing w:before="156" w:after="60"/>
        <w:rPr>
          <w:rFonts w:ascii="Times New Roman" w:hAnsi="Times New Roman" w:cs="Times New Roman"/>
          <w:sz w:val="22"/>
          <w:lang w:val="en-GB"/>
        </w:rPr>
      </w:pPr>
      <w:r w:rsidRPr="009711BB">
        <w:rPr>
          <w:rFonts w:ascii="Times New Roman" w:hAnsi="Times New Roman" w:cs="Times New Roman" w:hint="eastAsia"/>
          <w:sz w:val="22"/>
          <w:lang w:val="en-GB"/>
        </w:rPr>
        <w:t xml:space="preserve">The </w:t>
      </w:r>
      <w:r w:rsidRPr="009711BB">
        <w:rPr>
          <w:rFonts w:ascii="Times New Roman" w:hAnsi="Times New Roman" w:cs="Times New Roman"/>
          <w:sz w:val="22"/>
          <w:lang w:val="en-GB"/>
        </w:rPr>
        <w:t>following</w:t>
      </w:r>
      <w:r w:rsidRPr="009711BB">
        <w:rPr>
          <w:rFonts w:ascii="Times New Roman" w:hAnsi="Times New Roman" w:cs="Times New Roman" w:hint="eastAsia"/>
          <w:sz w:val="22"/>
          <w:lang w:val="en-GB"/>
        </w:rPr>
        <w:t xml:space="preserve"> proposals are going to be discussed in </w:t>
      </w:r>
      <w:r>
        <w:rPr>
          <w:rFonts w:ascii="Times New Roman" w:hAnsi="Times New Roman" w:cs="Times New Roman" w:hint="eastAsia"/>
          <w:sz w:val="22"/>
          <w:lang w:val="en-GB"/>
        </w:rPr>
        <w:t>Monday</w:t>
      </w:r>
      <w:r>
        <w:rPr>
          <w:rFonts w:ascii="Times New Roman" w:hAnsi="Times New Roman" w:cs="Times New Roman"/>
          <w:sz w:val="22"/>
          <w:lang w:val="en-GB"/>
        </w:rPr>
        <w:t>’</w:t>
      </w:r>
      <w:r>
        <w:rPr>
          <w:rFonts w:ascii="Times New Roman" w:hAnsi="Times New Roman" w:cs="Times New Roman" w:hint="eastAsia"/>
          <w:sz w:val="22"/>
          <w:lang w:val="en-GB"/>
        </w:rPr>
        <w:t>s</w:t>
      </w:r>
      <w:r w:rsidRPr="009711BB">
        <w:rPr>
          <w:rFonts w:ascii="Times New Roman" w:hAnsi="Times New Roman" w:cs="Times New Roman" w:hint="eastAsia"/>
          <w:sz w:val="22"/>
          <w:lang w:val="en-GB"/>
        </w:rPr>
        <w:t xml:space="preserve"> online session.</w:t>
      </w:r>
    </w:p>
    <w:p w14:paraId="2DD6D444" w14:textId="77777777" w:rsidR="00BC106F" w:rsidRPr="009711BB" w:rsidRDefault="00BC106F" w:rsidP="00A53A89">
      <w:pPr>
        <w:spacing w:before="156" w:after="60"/>
        <w:rPr>
          <w:rFonts w:ascii="Times New Roman" w:hAnsi="Times New Roman" w:cs="Times New Roman"/>
          <w:sz w:val="22"/>
          <w:lang w:val="en-GB"/>
        </w:rPr>
      </w:pPr>
    </w:p>
    <w:p w14:paraId="48E35354" w14:textId="0CE6FD25" w:rsidR="00E7167A" w:rsidRDefault="00BB4165">
      <w:pPr>
        <w:pStyle w:val="af9"/>
        <w:keepNext/>
        <w:keepLines/>
        <w:numPr>
          <w:ilvl w:val="0"/>
          <w:numId w:val="78"/>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D</w:t>
      </w:r>
      <w:r w:rsidR="00EB25E2">
        <w:rPr>
          <w:rFonts w:ascii="Arial" w:eastAsiaTheme="minorEastAsia" w:hAnsi="Arial" w:hint="eastAsia"/>
          <w:sz w:val="36"/>
          <w:szCs w:val="20"/>
          <w:lang w:val="en-GB" w:eastAsia="zh-CN"/>
        </w:rPr>
        <w:t>iscussion</w:t>
      </w:r>
      <w:r w:rsidR="008869A0">
        <w:rPr>
          <w:rFonts w:ascii="Arial" w:eastAsiaTheme="minorEastAsia" w:hAnsi="Arial" w:hint="eastAsia"/>
          <w:sz w:val="36"/>
          <w:szCs w:val="20"/>
          <w:lang w:val="en-GB" w:eastAsia="zh-CN"/>
        </w:rPr>
        <w:t xml:space="preserve"> </w:t>
      </w:r>
      <w:r w:rsidR="005204B6">
        <w:rPr>
          <w:rFonts w:ascii="Arial" w:eastAsiaTheme="minorEastAsia" w:hAnsi="Arial" w:hint="eastAsia"/>
          <w:sz w:val="36"/>
          <w:szCs w:val="20"/>
          <w:lang w:val="en-GB" w:eastAsia="zh-CN"/>
        </w:rPr>
        <w:t xml:space="preserve">Points </w:t>
      </w:r>
      <w:r w:rsidR="008869A0">
        <w:rPr>
          <w:rFonts w:ascii="Arial" w:eastAsiaTheme="minorEastAsia" w:hAnsi="Arial" w:hint="eastAsia"/>
          <w:sz w:val="36"/>
          <w:szCs w:val="20"/>
          <w:lang w:val="en-GB" w:eastAsia="zh-CN"/>
        </w:rPr>
        <w:t xml:space="preserve">on </w:t>
      </w:r>
      <w:r w:rsidR="005B3A79">
        <w:rPr>
          <w:rFonts w:ascii="Arial" w:eastAsiaTheme="minorEastAsia" w:hAnsi="Arial" w:hint="eastAsia"/>
          <w:sz w:val="36"/>
          <w:szCs w:val="20"/>
          <w:lang w:val="en-GB" w:eastAsia="zh-CN"/>
        </w:rPr>
        <w:t>PRACH enhancements</w:t>
      </w:r>
    </w:p>
    <w:p w14:paraId="5689C76B" w14:textId="7021BA50" w:rsidR="00EB25E2" w:rsidRPr="005333E8" w:rsidRDefault="005B3A79" w:rsidP="00EB25E2">
      <w:pPr>
        <w:rPr>
          <w:rFonts w:ascii="Times New Roman" w:eastAsia="宋体" w:hAnsi="Times New Roman" w:cs="Times New Roman"/>
          <w:kern w:val="0"/>
          <w:sz w:val="22"/>
          <w:lang w:val="en-GB"/>
        </w:rPr>
      </w:pPr>
      <w:r w:rsidRPr="005333E8">
        <w:rPr>
          <w:rFonts w:ascii="Times New Roman" w:eastAsia="宋体" w:hAnsi="Times New Roman" w:cs="Times New Roman"/>
          <w:kern w:val="0"/>
          <w:sz w:val="22"/>
          <w:lang w:val="en-GB"/>
        </w:rPr>
        <w:t>I</w:t>
      </w:r>
      <w:r w:rsidRPr="005333E8">
        <w:rPr>
          <w:rFonts w:ascii="Times New Roman" w:eastAsia="宋体" w:hAnsi="Times New Roman" w:cs="Times New Roman" w:hint="eastAsia"/>
          <w:kern w:val="0"/>
          <w:sz w:val="22"/>
          <w:lang w:val="en-GB"/>
        </w:rPr>
        <w:t>n this section</w:t>
      </w:r>
      <w:r w:rsidR="00EB25E2" w:rsidRPr="005333E8">
        <w:rPr>
          <w:rFonts w:ascii="Times New Roman" w:eastAsia="宋体" w:hAnsi="Times New Roman" w:cs="Times New Roman" w:hint="eastAsia"/>
          <w:kern w:val="0"/>
          <w:sz w:val="22"/>
          <w:lang w:val="en-GB" w:eastAsia="en-US"/>
        </w:rPr>
        <w:t xml:space="preserve">, </w:t>
      </w:r>
      <w:r w:rsidR="00EB25E2" w:rsidRPr="005333E8">
        <w:rPr>
          <w:rFonts w:ascii="Times New Roman" w:eastAsia="宋体" w:hAnsi="Times New Roman" w:cs="Times New Roman" w:hint="eastAsia"/>
          <w:kern w:val="0"/>
          <w:sz w:val="22"/>
          <w:lang w:val="en-GB"/>
        </w:rPr>
        <w:t>FL summar</w:t>
      </w:r>
      <w:r w:rsidR="0014605C" w:rsidRPr="005333E8">
        <w:rPr>
          <w:rFonts w:ascii="Times New Roman" w:eastAsia="宋体" w:hAnsi="Times New Roman" w:cs="Times New Roman" w:hint="eastAsia"/>
          <w:kern w:val="0"/>
          <w:sz w:val="22"/>
          <w:lang w:val="en-GB"/>
        </w:rPr>
        <w:t>ize</w:t>
      </w:r>
      <w:r w:rsidR="005204B6" w:rsidRPr="005333E8">
        <w:rPr>
          <w:rFonts w:ascii="Times New Roman" w:eastAsia="宋体" w:hAnsi="Times New Roman" w:cs="Times New Roman" w:hint="eastAsia"/>
          <w:kern w:val="0"/>
          <w:sz w:val="22"/>
          <w:lang w:val="en-GB"/>
        </w:rPr>
        <w:t>d</w:t>
      </w:r>
      <w:r w:rsidR="00EB25E2" w:rsidRPr="005333E8">
        <w:rPr>
          <w:rFonts w:ascii="Times New Roman" w:eastAsia="宋体" w:hAnsi="Times New Roman" w:cs="Times New Roman" w:hint="eastAsia"/>
          <w:kern w:val="0"/>
          <w:sz w:val="22"/>
          <w:lang w:val="en-GB"/>
        </w:rPr>
        <w:t xml:space="preserve"> the </w:t>
      </w:r>
      <w:r w:rsidRPr="005333E8">
        <w:rPr>
          <w:rFonts w:ascii="Times New Roman" w:eastAsia="宋体" w:hAnsi="Times New Roman" w:cs="Times New Roman" w:hint="eastAsia"/>
          <w:kern w:val="0"/>
          <w:sz w:val="22"/>
          <w:lang w:val="en-GB"/>
        </w:rPr>
        <w:t>key</w:t>
      </w:r>
      <w:r w:rsidR="00EB25E2" w:rsidRPr="005333E8">
        <w:rPr>
          <w:rFonts w:ascii="Times New Roman" w:eastAsia="宋体" w:hAnsi="Times New Roman" w:cs="Times New Roman" w:hint="eastAsia"/>
          <w:kern w:val="0"/>
          <w:sz w:val="22"/>
          <w:lang w:val="en-GB"/>
        </w:rPr>
        <w:t xml:space="preserve"> items </w:t>
      </w:r>
      <w:r w:rsidR="005204B6" w:rsidRPr="005333E8">
        <w:rPr>
          <w:rFonts w:ascii="Times New Roman" w:eastAsia="宋体" w:hAnsi="Times New Roman" w:cs="Times New Roman" w:hint="eastAsia"/>
          <w:kern w:val="0"/>
          <w:sz w:val="22"/>
          <w:lang w:val="en-GB"/>
        </w:rPr>
        <w:t>for</w:t>
      </w:r>
      <w:r w:rsidR="00EB25E2" w:rsidRPr="005333E8">
        <w:rPr>
          <w:rFonts w:ascii="Times New Roman" w:eastAsia="宋体" w:hAnsi="Times New Roman" w:cs="Times New Roman" w:hint="eastAsia"/>
          <w:kern w:val="0"/>
          <w:sz w:val="22"/>
          <w:lang w:val="en-GB" w:eastAsia="en-US"/>
        </w:rPr>
        <w:t xml:space="preserve"> mak</w:t>
      </w:r>
      <w:r w:rsidR="00EB25E2" w:rsidRPr="005333E8">
        <w:rPr>
          <w:rFonts w:ascii="Times New Roman" w:eastAsia="宋体" w:hAnsi="Times New Roman" w:cs="Times New Roman" w:hint="eastAsia"/>
          <w:kern w:val="0"/>
          <w:sz w:val="22"/>
          <w:lang w:val="en-GB"/>
        </w:rPr>
        <w:t>ing</w:t>
      </w:r>
      <w:r w:rsidR="00EB25E2" w:rsidRPr="005333E8">
        <w:rPr>
          <w:rFonts w:ascii="Times New Roman" w:eastAsia="宋体" w:hAnsi="Times New Roman" w:cs="Times New Roman" w:hint="eastAsia"/>
          <w:kern w:val="0"/>
          <w:sz w:val="22"/>
          <w:lang w:val="en-GB" w:eastAsia="en-US"/>
        </w:rPr>
        <w:t xml:space="preserve"> progress on the </w:t>
      </w:r>
      <w:r w:rsidRPr="005333E8">
        <w:rPr>
          <w:rFonts w:ascii="Times New Roman" w:eastAsia="宋体" w:hAnsi="Times New Roman" w:cs="Times New Roman" w:hint="eastAsia"/>
          <w:kern w:val="0"/>
          <w:sz w:val="22"/>
          <w:lang w:val="en-GB"/>
        </w:rPr>
        <w:t xml:space="preserve">PRACH enhancements </w:t>
      </w:r>
      <w:r w:rsidRPr="005333E8">
        <w:rPr>
          <w:rFonts w:ascii="Times New Roman" w:eastAsia="宋体" w:hAnsi="Times New Roman" w:cs="Times New Roman"/>
          <w:kern w:val="0"/>
          <w:sz w:val="22"/>
          <w:lang w:val="en-GB"/>
        </w:rPr>
        <w:t>with</w:t>
      </w:r>
      <w:r w:rsidRPr="005333E8">
        <w:rPr>
          <w:rFonts w:ascii="Times New Roman" w:eastAsia="宋体" w:hAnsi="Times New Roman" w:cs="Times New Roman" w:hint="eastAsia"/>
          <w:kern w:val="0"/>
          <w:sz w:val="22"/>
          <w:lang w:val="en-GB"/>
        </w:rPr>
        <w:t xml:space="preserve"> different Tx beams</w:t>
      </w:r>
      <w:r w:rsidR="005204B6" w:rsidRPr="005333E8">
        <w:rPr>
          <w:rFonts w:ascii="Times New Roman" w:eastAsia="宋体" w:hAnsi="Times New Roman" w:cs="Times New Roman" w:hint="eastAsia"/>
          <w:kern w:val="0"/>
          <w:sz w:val="22"/>
          <w:lang w:val="en-GB"/>
        </w:rPr>
        <w:t xml:space="preserve"> </w:t>
      </w:r>
      <w:r w:rsidRPr="005333E8">
        <w:rPr>
          <w:rFonts w:ascii="Times New Roman" w:eastAsia="宋体" w:hAnsi="Times New Roman" w:cs="Times New Roman" w:hint="eastAsia"/>
          <w:kern w:val="0"/>
          <w:sz w:val="22"/>
          <w:lang w:val="en-GB"/>
        </w:rPr>
        <w:t>b</w:t>
      </w:r>
      <w:r w:rsidRPr="005333E8">
        <w:rPr>
          <w:rFonts w:ascii="Times New Roman" w:eastAsia="宋体" w:hAnsi="Times New Roman" w:cs="Times New Roman" w:hint="eastAsia"/>
          <w:kern w:val="0"/>
          <w:sz w:val="22"/>
          <w:lang w:val="en-GB" w:eastAsia="en-US"/>
        </w:rPr>
        <w:t>ased on companies</w:t>
      </w:r>
      <w:r w:rsidRPr="005333E8">
        <w:rPr>
          <w:rFonts w:ascii="Times New Roman" w:eastAsia="宋体" w:hAnsi="Times New Roman" w:cs="Times New Roman"/>
          <w:kern w:val="0"/>
          <w:sz w:val="22"/>
          <w:lang w:val="en-GB" w:eastAsia="en-US"/>
        </w:rPr>
        <w:t>’</w:t>
      </w:r>
      <w:r w:rsidRPr="005333E8">
        <w:rPr>
          <w:rFonts w:ascii="Times New Roman" w:eastAsia="宋体" w:hAnsi="Times New Roman" w:cs="Times New Roman" w:hint="eastAsia"/>
          <w:kern w:val="0"/>
          <w:sz w:val="22"/>
          <w:lang w:val="en-GB" w:eastAsia="en-US"/>
        </w:rPr>
        <w:t xml:space="preserve"> contributions</w:t>
      </w:r>
      <w:r w:rsidRPr="005333E8">
        <w:rPr>
          <w:rFonts w:ascii="Times New Roman" w:eastAsia="宋体" w:hAnsi="Times New Roman" w:cs="Times New Roman" w:hint="eastAsia"/>
          <w:kern w:val="0"/>
          <w:sz w:val="22"/>
          <w:lang w:val="en-GB"/>
        </w:rPr>
        <w:t>.</w:t>
      </w:r>
    </w:p>
    <w:p w14:paraId="7EB42CE2" w14:textId="05080100" w:rsidR="00EB25E2" w:rsidRDefault="00701CE8" w:rsidP="00EB25E2">
      <w:pPr>
        <w:pStyle w:val="20"/>
        <w:spacing w:before="156" w:after="156"/>
        <w:rPr>
          <w:rFonts w:ascii="Arial" w:hAnsi="Arial" w:cs="Arial"/>
          <w:b/>
          <w:bCs w:val="0"/>
          <w:u w:val="single"/>
        </w:rPr>
      </w:pPr>
      <w:r>
        <w:rPr>
          <w:rFonts w:ascii="Arial" w:hAnsi="Arial" w:cs="Arial" w:hint="eastAsia"/>
          <w:b/>
          <w:bCs w:val="0"/>
          <w:u w:val="single"/>
        </w:rPr>
        <w:t>I</w:t>
      </w:r>
      <w:r w:rsidR="00EB25E2" w:rsidRPr="0014605C">
        <w:rPr>
          <w:rFonts w:ascii="Arial" w:hAnsi="Arial" w:cs="Arial" w:hint="eastAsia"/>
          <w:b/>
          <w:bCs w:val="0"/>
          <w:u w:val="single"/>
        </w:rPr>
        <w:t>ssue</w:t>
      </w:r>
      <w:r w:rsidR="00BB4165">
        <w:rPr>
          <w:rFonts w:ascii="Arial" w:hAnsi="Arial" w:cs="Arial" w:hint="eastAsia"/>
          <w:b/>
          <w:bCs w:val="0"/>
          <w:u w:val="single"/>
        </w:rPr>
        <w:t>#</w:t>
      </w:r>
      <w:r w:rsidR="00EB25E2" w:rsidRPr="0014605C">
        <w:rPr>
          <w:rFonts w:ascii="Arial" w:hAnsi="Arial" w:cs="Arial" w:hint="eastAsia"/>
          <w:b/>
          <w:bCs w:val="0"/>
          <w:u w:val="single"/>
        </w:rPr>
        <w:t>1</w:t>
      </w:r>
      <w:r w:rsidR="00F32F7A">
        <w:rPr>
          <w:rFonts w:ascii="Arial" w:hAnsi="Arial" w:cs="Arial" w:hint="eastAsia"/>
          <w:b/>
          <w:bCs w:val="0"/>
          <w:u w:val="single"/>
        </w:rPr>
        <w:t>-1</w:t>
      </w:r>
      <w:r w:rsidR="00EB25E2" w:rsidRPr="0014605C">
        <w:rPr>
          <w:rFonts w:ascii="Arial" w:hAnsi="Arial" w:cs="Arial" w:hint="eastAsia"/>
          <w:b/>
          <w:bCs w:val="0"/>
          <w:u w:val="single"/>
        </w:rPr>
        <w:t>:</w:t>
      </w:r>
      <w:r w:rsidR="00DB67C9">
        <w:rPr>
          <w:rFonts w:ascii="Arial" w:hAnsi="Arial" w:cs="Arial" w:hint="eastAsia"/>
          <w:b/>
          <w:bCs w:val="0"/>
          <w:u w:val="single"/>
        </w:rPr>
        <w:t xml:space="preserve"> </w:t>
      </w:r>
      <w:r w:rsidR="00BE2773">
        <w:rPr>
          <w:rFonts w:ascii="Arial" w:hAnsi="Arial" w:cs="Arial" w:hint="eastAsia"/>
          <w:b/>
          <w:bCs w:val="0"/>
          <w:u w:val="single"/>
        </w:rPr>
        <w:t xml:space="preserve">Restrictions for </w:t>
      </w:r>
      <w:r w:rsidR="000C3899">
        <w:rPr>
          <w:rFonts w:ascii="Arial" w:hAnsi="Arial" w:cs="Arial" w:hint="eastAsia"/>
          <w:b/>
          <w:bCs w:val="0"/>
          <w:u w:val="single"/>
        </w:rPr>
        <w:t>PRACH</w:t>
      </w:r>
      <w:r w:rsidR="001E519B">
        <w:rPr>
          <w:rFonts w:ascii="Arial" w:hAnsi="Arial" w:cs="Arial" w:hint="eastAsia"/>
          <w:b/>
          <w:bCs w:val="0"/>
          <w:u w:val="single"/>
        </w:rPr>
        <w:t xml:space="preserve"> with D</w:t>
      </w:r>
      <w:r w:rsidR="00DB67C9">
        <w:rPr>
          <w:rFonts w:ascii="Arial" w:hAnsi="Arial" w:cs="Arial" w:hint="eastAsia"/>
          <w:b/>
          <w:bCs w:val="0"/>
          <w:u w:val="single"/>
        </w:rPr>
        <w:t xml:space="preserve">ifferent Tx </w:t>
      </w:r>
      <w:r w:rsidR="001E519B">
        <w:rPr>
          <w:rFonts w:ascii="Arial" w:hAnsi="Arial" w:cs="Arial" w:hint="eastAsia"/>
          <w:b/>
          <w:bCs w:val="0"/>
          <w:u w:val="single"/>
        </w:rPr>
        <w:t>B</w:t>
      </w:r>
      <w:r w:rsidR="00DB67C9">
        <w:rPr>
          <w:rFonts w:ascii="Arial" w:hAnsi="Arial" w:cs="Arial" w:hint="eastAsia"/>
          <w:b/>
          <w:bCs w:val="0"/>
          <w:u w:val="single"/>
        </w:rPr>
        <w:t>eams</w:t>
      </w:r>
    </w:p>
    <w:p w14:paraId="48DF5EF7" w14:textId="208692F3" w:rsidR="005B3A79" w:rsidRDefault="005204B6" w:rsidP="005B3A79">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w:t>
      </w:r>
      <w:r w:rsidR="005B3A79">
        <w:rPr>
          <w:rFonts w:ascii="Times New Roman" w:eastAsia="宋体" w:hAnsi="Times New Roman" w:cs="Times New Roman" w:hint="eastAsia"/>
          <w:kern w:val="0"/>
          <w:szCs w:val="21"/>
          <w:lang w:val="en-GB"/>
        </w:rPr>
        <w:t xml:space="preserve">on </w:t>
      </w:r>
      <w:r w:rsidR="005B3A79">
        <w:rPr>
          <w:rFonts w:ascii="Times New Roman" w:hAnsi="Times New Roman" w:cs="Times New Roman" w:hint="eastAsia"/>
          <w:szCs w:val="21"/>
          <w:lang w:val="en-GB"/>
        </w:rPr>
        <w:t>Issue#1</w:t>
      </w:r>
      <w:r w:rsidR="00F32F7A">
        <w:rPr>
          <w:rFonts w:ascii="Times New Roman" w:hAnsi="Times New Roman" w:cs="Times New Roman" w:hint="eastAsia"/>
          <w:szCs w:val="21"/>
          <w:lang w:val="en-GB"/>
        </w:rPr>
        <w:t>-1</w:t>
      </w:r>
      <w:r w:rsidR="005B3A79">
        <w:rPr>
          <w:rFonts w:ascii="Times New Roman" w:hAnsi="Times New Roman" w:cs="Times New Roman" w:hint="eastAsia"/>
          <w:szCs w:val="21"/>
          <w:lang w:val="en-GB"/>
        </w:rPr>
        <w:t xml:space="preserve"> can be found as follows.</w:t>
      </w:r>
    </w:p>
    <w:tbl>
      <w:tblPr>
        <w:tblStyle w:val="af5"/>
        <w:tblW w:w="0" w:type="auto"/>
        <w:tblInd w:w="108" w:type="dxa"/>
        <w:tblLook w:val="04A0" w:firstRow="1" w:lastRow="0" w:firstColumn="1" w:lastColumn="0" w:noHBand="0" w:noVBand="1"/>
      </w:tblPr>
      <w:tblGrid>
        <w:gridCol w:w="1272"/>
        <w:gridCol w:w="8356"/>
      </w:tblGrid>
      <w:tr w:rsidR="005B3A79" w:rsidRPr="00166903" w14:paraId="5FB44D35" w14:textId="77777777" w:rsidTr="00974C79">
        <w:tc>
          <w:tcPr>
            <w:tcW w:w="1272" w:type="dxa"/>
            <w:vAlign w:val="center"/>
          </w:tcPr>
          <w:p w14:paraId="45867C5F" w14:textId="77777777" w:rsidR="005B3A79" w:rsidRPr="00166903" w:rsidRDefault="005B3A79" w:rsidP="009D5E7B">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535E3216" w14:textId="3B85D1A1" w:rsidR="005B3A79" w:rsidRPr="00166903" w:rsidRDefault="00245529" w:rsidP="009D5E7B">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EE0F74" w:rsidRPr="00166903" w14:paraId="5A72602E" w14:textId="77777777" w:rsidTr="00974C79">
        <w:tc>
          <w:tcPr>
            <w:tcW w:w="1272" w:type="dxa"/>
            <w:vAlign w:val="center"/>
          </w:tcPr>
          <w:p w14:paraId="05B30CDB" w14:textId="1CA1103D" w:rsidR="00EE0F74" w:rsidRPr="00EE0F74" w:rsidRDefault="00574007" w:rsidP="009D5E7B">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UNISOC</w:t>
            </w:r>
          </w:p>
        </w:tc>
        <w:tc>
          <w:tcPr>
            <w:tcW w:w="8356" w:type="dxa"/>
            <w:vAlign w:val="center"/>
          </w:tcPr>
          <w:p w14:paraId="4100E588" w14:textId="46E7A4E3" w:rsidR="00EE0F74" w:rsidRPr="009D5E7B" w:rsidRDefault="00CE0695" w:rsidP="009D5E7B">
            <w:pPr>
              <w:spacing w:after="0" w:line="312" w:lineRule="auto"/>
              <w:rPr>
                <w:rFonts w:ascii="Times New Roman" w:hAnsi="Times New Roman" w:cs="Times New Roman"/>
                <w:bCs/>
                <w:i/>
                <w:sz w:val="20"/>
                <w:szCs w:val="20"/>
              </w:rPr>
            </w:pPr>
            <w:r w:rsidRPr="009D5E7B">
              <w:rPr>
                <w:rFonts w:ascii="Times New Roman" w:hAnsi="Times New Roman" w:cs="Times New Roman"/>
                <w:b/>
                <w:i/>
                <w:sz w:val="20"/>
                <w:szCs w:val="20"/>
              </w:rPr>
              <w:t>Proposal 1.</w:t>
            </w:r>
            <w:r w:rsidRPr="009D5E7B">
              <w:rPr>
                <w:rFonts w:ascii="Times New Roman" w:hAnsi="Times New Roman" w:cs="Times New Roman"/>
                <w:bCs/>
                <w:i/>
                <w:sz w:val="20"/>
                <w:szCs w:val="20"/>
              </w:rPr>
              <w:tab/>
              <w:t>It is totally up to UE implementation to determine which Tx beams to use, without further restrictions.</w:t>
            </w:r>
          </w:p>
        </w:tc>
      </w:tr>
      <w:tr w:rsidR="00E544E1" w:rsidRPr="00166903" w14:paraId="59362D2E" w14:textId="77777777" w:rsidTr="00974C79">
        <w:tc>
          <w:tcPr>
            <w:tcW w:w="1272" w:type="dxa"/>
            <w:vAlign w:val="center"/>
          </w:tcPr>
          <w:p w14:paraId="489EC3BF" w14:textId="2A6950EB" w:rsidR="00E544E1" w:rsidRDefault="00E544E1" w:rsidP="009D5E7B">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LGE</w:t>
            </w:r>
          </w:p>
        </w:tc>
        <w:tc>
          <w:tcPr>
            <w:tcW w:w="8356" w:type="dxa"/>
            <w:vAlign w:val="center"/>
          </w:tcPr>
          <w:p w14:paraId="25520FD4" w14:textId="77777777" w:rsidR="00E544E1" w:rsidRPr="009D5E7B" w:rsidRDefault="00E544E1" w:rsidP="009D5E7B">
            <w:pPr>
              <w:pStyle w:val="Proposal"/>
              <w:spacing w:line="312" w:lineRule="auto"/>
              <w:rPr>
                <w:rFonts w:ascii="Times New Roman" w:hAnsi="Times New Roman" w:cs="Times New Roman"/>
                <w:b w:val="0"/>
                <w:i/>
                <w:sz w:val="20"/>
                <w:szCs w:val="20"/>
              </w:rPr>
            </w:pPr>
            <w:r w:rsidRPr="009D5E7B">
              <w:rPr>
                <w:rFonts w:ascii="Times New Roman" w:hAnsi="Times New Roman" w:cs="Times New Roman"/>
                <w:bCs w:val="0"/>
                <w:i/>
                <w:sz w:val="20"/>
                <w:szCs w:val="20"/>
              </w:rPr>
              <w:t>Observation 1</w:t>
            </w:r>
            <w:r w:rsidRPr="009D5E7B">
              <w:rPr>
                <w:rFonts w:ascii="Times New Roman" w:hAnsi="Times New Roman" w:cs="Times New Roman"/>
                <w:b w:val="0"/>
                <w:i/>
                <w:sz w:val="20"/>
                <w:szCs w:val="20"/>
              </w:rPr>
              <w:t>: When the number of available Tx beams at the UE (K) differs from the number of PRACH transmissions per RACH attempt (N), both K &gt; N and K &lt; N cases are operationally feasible, but K &gt; N is considered more favorable as it enables full beam diversity without risking inefficiencies due to undetectable beam reuse.</w:t>
            </w:r>
          </w:p>
          <w:p w14:paraId="63D2B922" w14:textId="77777777" w:rsidR="00E544E1" w:rsidRPr="009D5E7B" w:rsidRDefault="00E544E1" w:rsidP="009D5E7B">
            <w:pPr>
              <w:pStyle w:val="Proposal"/>
              <w:spacing w:line="312" w:lineRule="auto"/>
              <w:rPr>
                <w:rFonts w:ascii="Times New Roman" w:hAnsi="Times New Roman" w:cs="Times New Roman"/>
                <w:b w:val="0"/>
                <w:i/>
                <w:sz w:val="20"/>
                <w:szCs w:val="20"/>
              </w:rPr>
            </w:pPr>
            <w:r w:rsidRPr="009D5E7B">
              <w:rPr>
                <w:rFonts w:ascii="Times New Roman" w:hAnsi="Times New Roman" w:cs="Times New Roman"/>
                <w:bCs w:val="0"/>
                <w:i/>
                <w:sz w:val="20"/>
                <w:szCs w:val="20"/>
              </w:rPr>
              <w:t>Proposal 1:</w:t>
            </w:r>
            <w:r w:rsidRPr="009D5E7B">
              <w:rPr>
                <w:rFonts w:ascii="Times New Roman" w:hAnsi="Times New Roman" w:cs="Times New Roman"/>
                <w:b w:val="0"/>
                <w:i/>
                <w:sz w:val="20"/>
                <w:szCs w:val="20"/>
              </w:rPr>
              <w:t xml:space="preserve"> For the operation of multiple PRACH transmissions with different Tx beams, RAN1 assumes the Case (K &gt; N), where the UE can transmit PRACH using K different Tx beams across the initial PRACH transmission and retransmissions.</w:t>
            </w:r>
          </w:p>
          <w:p w14:paraId="26152877" w14:textId="77777777" w:rsidR="000D3B72" w:rsidRPr="009D5E7B" w:rsidRDefault="000D3B72" w:rsidP="009D5E7B">
            <w:pPr>
              <w:pStyle w:val="Proposal"/>
              <w:spacing w:line="312" w:lineRule="auto"/>
              <w:rPr>
                <w:rFonts w:ascii="Times New Roman" w:hAnsi="Times New Roman" w:cs="Times New Roman"/>
                <w:b w:val="0"/>
                <w:i/>
                <w:sz w:val="20"/>
                <w:szCs w:val="20"/>
              </w:rPr>
            </w:pPr>
            <w:r w:rsidRPr="009D5E7B">
              <w:rPr>
                <w:rFonts w:ascii="Times New Roman" w:hAnsi="Times New Roman" w:cs="Times New Roman"/>
                <w:bCs w:val="0"/>
                <w:i/>
                <w:sz w:val="20"/>
                <w:szCs w:val="20"/>
              </w:rPr>
              <w:t>Proposal 2:</w:t>
            </w:r>
            <w:r w:rsidRPr="009D5E7B">
              <w:rPr>
                <w:rFonts w:ascii="Times New Roman" w:hAnsi="Times New Roman" w:cs="Times New Roman"/>
                <w:b w:val="0"/>
                <w:i/>
                <w:sz w:val="20"/>
                <w:szCs w:val="20"/>
              </w:rPr>
              <w:t xml:space="preserve"> RAN1 to support both Approach 1 and Approach 2 for multiple PRACH transmissions with different Tx beams, enabling flexible selection of the number of PRACH transmissions based on UE capability and allowing coverage enhancement through repeated transmissions with the same beam when necessary.</w:t>
            </w:r>
          </w:p>
          <w:p w14:paraId="14BE3247" w14:textId="77777777" w:rsidR="000D3B72" w:rsidRPr="009D5E7B" w:rsidRDefault="000D3B72">
            <w:pPr>
              <w:widowControl/>
              <w:numPr>
                <w:ilvl w:val="0"/>
                <w:numId w:val="46"/>
              </w:numPr>
              <w:tabs>
                <w:tab w:val="num" w:pos="720"/>
              </w:tabs>
              <w:overflowPunct w:val="0"/>
              <w:autoSpaceDE w:val="0"/>
              <w:autoSpaceDN w:val="0"/>
              <w:adjustRightInd w:val="0"/>
              <w:spacing w:after="0" w:line="312" w:lineRule="auto"/>
              <w:ind w:left="422" w:hanging="422"/>
              <w:textAlignment w:val="baseline"/>
              <w:rPr>
                <w:rFonts w:ascii="Times New Roman" w:hAnsi="Times New Roman" w:cs="Times New Roman"/>
                <w:bCs/>
                <w:i/>
                <w:sz w:val="20"/>
                <w:szCs w:val="20"/>
                <w:lang w:eastAsia="ko-KR"/>
              </w:rPr>
            </w:pPr>
            <w:r w:rsidRPr="009D5E7B">
              <w:rPr>
                <w:rFonts w:ascii="Times New Roman" w:hAnsi="Times New Roman" w:cs="Times New Roman"/>
                <w:bCs/>
                <w:i/>
                <w:sz w:val="20"/>
                <w:szCs w:val="20"/>
                <w:lang w:eastAsia="ko-KR"/>
              </w:rPr>
              <w:t>Approach 1: The UE selects the number of PRACH transmissions based on the number of supported Tx beams.</w:t>
            </w:r>
          </w:p>
          <w:p w14:paraId="5F9B877C" w14:textId="77777777" w:rsidR="000D3B72" w:rsidRPr="009D5E7B" w:rsidRDefault="000D3B72">
            <w:pPr>
              <w:widowControl/>
              <w:numPr>
                <w:ilvl w:val="0"/>
                <w:numId w:val="46"/>
              </w:numPr>
              <w:tabs>
                <w:tab w:val="num" w:pos="720"/>
              </w:tabs>
              <w:overflowPunct w:val="0"/>
              <w:autoSpaceDE w:val="0"/>
              <w:autoSpaceDN w:val="0"/>
              <w:adjustRightInd w:val="0"/>
              <w:spacing w:after="0" w:line="312" w:lineRule="auto"/>
              <w:ind w:left="422" w:hanging="422"/>
              <w:textAlignment w:val="baseline"/>
              <w:rPr>
                <w:rFonts w:ascii="Times New Roman" w:hAnsi="Times New Roman" w:cs="Times New Roman"/>
                <w:bCs/>
                <w:i/>
                <w:sz w:val="20"/>
                <w:szCs w:val="20"/>
                <w:lang w:eastAsia="ko-KR"/>
              </w:rPr>
            </w:pPr>
            <w:r w:rsidRPr="009D5E7B">
              <w:rPr>
                <w:rFonts w:ascii="Times New Roman" w:hAnsi="Times New Roman" w:cs="Times New Roman"/>
                <w:bCs/>
                <w:i/>
                <w:sz w:val="20"/>
                <w:szCs w:val="20"/>
                <w:lang w:eastAsia="ko-KR"/>
              </w:rPr>
              <w:lastRenderedPageBreak/>
              <w:t>Approach 2: The UE initially selects a smaller number of PRACH transmissions, and if PRACH fails, it increases the number of transmissions to enhance coverage.</w:t>
            </w:r>
          </w:p>
          <w:p w14:paraId="0DC85373" w14:textId="61C76E17" w:rsidR="000D3B72" w:rsidRPr="009D5E7B" w:rsidRDefault="000D3B72" w:rsidP="009D5E7B">
            <w:pPr>
              <w:overflowPunct w:val="0"/>
              <w:spacing w:after="0" w:line="312" w:lineRule="auto"/>
              <w:contextualSpacing/>
              <w:jc w:val="left"/>
              <w:textAlignment w:val="baseline"/>
              <w:rPr>
                <w:bCs/>
                <w:i/>
                <w:sz w:val="20"/>
                <w:szCs w:val="20"/>
              </w:rPr>
            </w:pPr>
          </w:p>
        </w:tc>
      </w:tr>
      <w:tr w:rsidR="00A64481" w:rsidRPr="00166903" w14:paraId="78B2CAAC" w14:textId="77777777" w:rsidTr="00974C79">
        <w:tc>
          <w:tcPr>
            <w:tcW w:w="1272" w:type="dxa"/>
            <w:vAlign w:val="center"/>
          </w:tcPr>
          <w:p w14:paraId="30286A55" w14:textId="57AD8E45" w:rsidR="00A64481" w:rsidRDefault="00A64481" w:rsidP="009D5E7B">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OPPO</w:t>
            </w:r>
          </w:p>
        </w:tc>
        <w:tc>
          <w:tcPr>
            <w:tcW w:w="8356" w:type="dxa"/>
            <w:vAlign w:val="center"/>
          </w:tcPr>
          <w:p w14:paraId="198404A4" w14:textId="7A749DD0" w:rsidR="00A64481" w:rsidRPr="009D5E7B" w:rsidRDefault="00A64481" w:rsidP="009D5E7B">
            <w:pPr>
              <w:pStyle w:val="a9"/>
              <w:spacing w:beforeLines="0" w:before="0" w:after="0" w:line="312" w:lineRule="auto"/>
              <w:rPr>
                <w:rFonts w:ascii="Times New Roman" w:eastAsiaTheme="minorEastAsia" w:hAnsi="Times New Roman"/>
                <w:bCs/>
                <w:i/>
                <w:szCs w:val="20"/>
                <w:lang w:eastAsia="zh-CN"/>
              </w:rPr>
            </w:pPr>
            <w:r w:rsidRPr="009D5E7B">
              <w:rPr>
                <w:rFonts w:ascii="Times New Roman" w:eastAsiaTheme="minorEastAsia" w:hAnsi="Times New Roman"/>
                <w:b/>
                <w:i/>
                <w:szCs w:val="20"/>
                <w:lang w:eastAsia="zh-CN"/>
              </w:rPr>
              <w:t>Proposal 1</w:t>
            </w:r>
            <w:r w:rsidRPr="009D5E7B">
              <w:rPr>
                <w:rFonts w:ascii="Times New Roman" w:eastAsiaTheme="minorEastAsia" w:hAnsi="Times New Roman"/>
                <w:bCs/>
                <w:i/>
                <w:szCs w:val="20"/>
                <w:lang w:eastAsia="zh-CN"/>
              </w:rPr>
              <w:t>: The UE can utilize all or a subset of its Tx beams for PRACH transmission, irrespective of whether the total number of PRACH transmissions is greater than, less than, or equal to the number of Tx beams it supports</w:t>
            </w:r>
          </w:p>
        </w:tc>
      </w:tr>
      <w:tr w:rsidR="0051117D" w:rsidRPr="00FF33EE" w14:paraId="4A1B9006" w14:textId="77777777" w:rsidTr="00974C79">
        <w:tc>
          <w:tcPr>
            <w:tcW w:w="1272" w:type="dxa"/>
            <w:vAlign w:val="center"/>
          </w:tcPr>
          <w:p w14:paraId="17B704BD" w14:textId="70C0E401" w:rsidR="0051117D" w:rsidRDefault="0051117D" w:rsidP="009D5E7B">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Samsung</w:t>
            </w:r>
          </w:p>
        </w:tc>
        <w:tc>
          <w:tcPr>
            <w:tcW w:w="8356" w:type="dxa"/>
            <w:vAlign w:val="center"/>
          </w:tcPr>
          <w:p w14:paraId="633D84C6" w14:textId="7E7EC8C6" w:rsidR="0051117D" w:rsidRPr="009D5E7B" w:rsidRDefault="00FF33EE" w:rsidP="009D5E7B">
            <w:pPr>
              <w:pStyle w:val="Proposal10"/>
              <w:numPr>
                <w:ilvl w:val="0"/>
                <w:numId w:val="0"/>
              </w:numPr>
              <w:spacing w:before="0" w:after="0" w:line="312" w:lineRule="auto"/>
              <w:rPr>
                <w:rFonts w:cs="Times New Roman"/>
                <w:b w:val="0"/>
                <w:bCs/>
                <w:i/>
                <w:lang w:eastAsia="ko-KR"/>
              </w:rPr>
            </w:pPr>
            <w:r w:rsidRPr="009D5E7B">
              <w:rPr>
                <w:rFonts w:cs="Times New Roman"/>
                <w:i/>
                <w:lang w:eastAsia="zh-CN"/>
              </w:rPr>
              <w:t>Proposal 1:</w:t>
            </w:r>
            <w:r w:rsidRPr="009D5E7B">
              <w:rPr>
                <w:rFonts w:cs="Times New Roman"/>
                <w:b w:val="0"/>
                <w:bCs/>
                <w:i/>
                <w:lang w:eastAsia="zh-CN"/>
              </w:rPr>
              <w:t xml:space="preserve"> </w:t>
            </w:r>
            <w:r w:rsidR="0051117D" w:rsidRPr="009D5E7B">
              <w:rPr>
                <w:rFonts w:cs="Times New Roman"/>
                <w:b w:val="0"/>
                <w:bCs/>
                <w:i/>
                <w:lang w:eastAsia="ko-KR"/>
              </w:rPr>
              <w:t>RAN1 considers the restriction that no same Tx beam should be used in one RACH attempt of the multiple PRACH transmissions with different Tx beams.</w:t>
            </w:r>
          </w:p>
        </w:tc>
      </w:tr>
      <w:tr w:rsidR="00FF33EE" w:rsidRPr="00FF33EE" w14:paraId="3914774B" w14:textId="77777777" w:rsidTr="00974C79">
        <w:tc>
          <w:tcPr>
            <w:tcW w:w="1272" w:type="dxa"/>
            <w:vAlign w:val="center"/>
          </w:tcPr>
          <w:p w14:paraId="3EAE851B" w14:textId="2C152E61" w:rsidR="00FF33EE" w:rsidRDefault="00FF33EE" w:rsidP="009D5E7B">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Transsion</w:t>
            </w:r>
            <w:proofErr w:type="spellEnd"/>
            <w:r>
              <w:rPr>
                <w:rFonts w:ascii="Times New Roman" w:hAnsi="Times New Roman" w:cs="Times New Roman" w:hint="eastAsia"/>
                <w:szCs w:val="21"/>
                <w:lang w:val="en-GB"/>
              </w:rPr>
              <w:t xml:space="preserve"> Holding</w:t>
            </w:r>
          </w:p>
        </w:tc>
        <w:tc>
          <w:tcPr>
            <w:tcW w:w="8356" w:type="dxa"/>
            <w:vAlign w:val="center"/>
          </w:tcPr>
          <w:p w14:paraId="33FFC76B" w14:textId="77777777" w:rsidR="00FF33EE" w:rsidRPr="009D5E7B" w:rsidRDefault="00FF33EE" w:rsidP="009D5E7B">
            <w:pPr>
              <w:pStyle w:val="Proposal10"/>
              <w:numPr>
                <w:ilvl w:val="0"/>
                <w:numId w:val="0"/>
              </w:numPr>
              <w:spacing w:before="0" w:after="0" w:line="312" w:lineRule="auto"/>
              <w:rPr>
                <w:rFonts w:eastAsia="宋体" w:cs="Times New Roman"/>
                <w:b w:val="0"/>
                <w:bCs/>
                <w:i/>
                <w:lang w:eastAsia="zh-CN"/>
              </w:rPr>
            </w:pPr>
            <w:r w:rsidRPr="009D5E7B">
              <w:rPr>
                <w:rFonts w:eastAsia="宋体" w:cs="Times New Roman"/>
                <w:i/>
                <w:lang w:eastAsia="zh-CN"/>
              </w:rPr>
              <w:t>Proposal 1:</w:t>
            </w:r>
            <w:r w:rsidRPr="009D5E7B">
              <w:rPr>
                <w:rFonts w:eastAsia="宋体" w:cs="Times New Roman"/>
                <w:b w:val="0"/>
                <w:bCs/>
                <w:i/>
                <w:lang w:eastAsia="zh-CN"/>
              </w:rPr>
              <w:t xml:space="preserve"> It is recommended to clarify whether multiple PRACH transmissions with different Tx beams are associated with the same SSB or with different SSBs.</w:t>
            </w:r>
          </w:p>
          <w:p w14:paraId="48351FDF" w14:textId="2AE93F7F" w:rsidR="00FF33EE" w:rsidRPr="009D5E7B" w:rsidRDefault="00FF33EE" w:rsidP="009D5E7B">
            <w:pPr>
              <w:spacing w:after="0" w:line="312" w:lineRule="auto"/>
              <w:rPr>
                <w:rFonts w:ascii="Times New Roman" w:hAnsi="Times New Roman" w:cs="Times New Roman"/>
                <w:bCs/>
                <w:i/>
                <w:sz w:val="20"/>
                <w:szCs w:val="20"/>
              </w:rPr>
            </w:pPr>
            <w:r w:rsidRPr="009D5E7B">
              <w:rPr>
                <w:rFonts w:ascii="Times New Roman" w:eastAsia="宋体" w:hAnsi="Times New Roman" w:cs="Times New Roman"/>
                <w:b/>
                <w:i/>
                <w:sz w:val="20"/>
                <w:szCs w:val="20"/>
              </w:rPr>
              <w:t xml:space="preserve">Proposal </w:t>
            </w:r>
            <w:r w:rsidRPr="009D5E7B">
              <w:rPr>
                <w:rFonts w:ascii="Times New Roman" w:hAnsi="Times New Roman" w:cs="Times New Roman"/>
                <w:b/>
                <w:i/>
                <w:sz w:val="20"/>
                <w:szCs w:val="20"/>
              </w:rPr>
              <w:t>2</w:t>
            </w:r>
            <w:r w:rsidRPr="009D5E7B">
              <w:rPr>
                <w:rFonts w:ascii="Times New Roman" w:eastAsia="宋体" w:hAnsi="Times New Roman" w:cs="Times New Roman"/>
                <w:b/>
                <w:i/>
                <w:sz w:val="20"/>
                <w:szCs w:val="20"/>
              </w:rPr>
              <w:t>:</w:t>
            </w:r>
            <w:r w:rsidRPr="009D5E7B">
              <w:rPr>
                <w:rFonts w:ascii="Times New Roman" w:eastAsia="宋体" w:hAnsi="Times New Roman" w:cs="Times New Roman"/>
                <w:bCs/>
                <w:i/>
                <w:sz w:val="20"/>
                <w:szCs w:val="20"/>
              </w:rPr>
              <w:t xml:space="preserve"> It is recommended </w:t>
            </w:r>
            <w:r w:rsidRPr="009D5E7B">
              <w:rPr>
                <w:rFonts w:ascii="Times New Roman" w:hAnsi="Times New Roman" w:cs="Times New Roman"/>
                <w:bCs/>
                <w:i/>
                <w:sz w:val="20"/>
                <w:szCs w:val="20"/>
              </w:rPr>
              <w:t>that PRACH transmissions within the same RO group should be configured to use the same Tx beam, while PRACH transmissions within different RO groups should be configured to use different Tx beams</w:t>
            </w:r>
            <w:r w:rsidRPr="009D5E7B">
              <w:rPr>
                <w:rFonts w:ascii="Times New Roman" w:eastAsia="宋体" w:hAnsi="Times New Roman" w:cs="Times New Roman"/>
                <w:bCs/>
                <w:i/>
                <w:sz w:val="20"/>
                <w:szCs w:val="20"/>
              </w:rPr>
              <w:t>.</w:t>
            </w:r>
          </w:p>
        </w:tc>
      </w:tr>
      <w:tr w:rsidR="005A1608" w:rsidRPr="00FF33EE" w14:paraId="41C2F4E4" w14:textId="77777777" w:rsidTr="00974C79">
        <w:tc>
          <w:tcPr>
            <w:tcW w:w="1272" w:type="dxa"/>
            <w:vAlign w:val="center"/>
          </w:tcPr>
          <w:p w14:paraId="346994DA" w14:textId="22FBFFB3" w:rsidR="005A1608" w:rsidRDefault="005A1608" w:rsidP="009D5E7B">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Panasonic</w:t>
            </w:r>
          </w:p>
        </w:tc>
        <w:tc>
          <w:tcPr>
            <w:tcW w:w="8356" w:type="dxa"/>
            <w:vAlign w:val="center"/>
          </w:tcPr>
          <w:p w14:paraId="51804AD0" w14:textId="215BF0D4" w:rsidR="005A1608" w:rsidRPr="009D5E7B" w:rsidRDefault="005A1608" w:rsidP="009D5E7B">
            <w:pPr>
              <w:spacing w:after="0" w:line="312" w:lineRule="auto"/>
              <w:rPr>
                <w:rFonts w:ascii="Times New Roman" w:hAnsi="Times New Roman" w:cs="Times New Roman"/>
                <w:bCs/>
                <w:i/>
                <w:sz w:val="20"/>
                <w:szCs w:val="20"/>
              </w:rPr>
            </w:pPr>
            <w:r w:rsidRPr="009D5E7B">
              <w:rPr>
                <w:rFonts w:ascii="Times New Roman" w:eastAsia="MS Mincho" w:hAnsi="Times New Roman" w:cs="Times New Roman"/>
                <w:b/>
                <w:i/>
                <w:sz w:val="20"/>
                <w:szCs w:val="20"/>
              </w:rPr>
              <w:t>Proposal 1</w:t>
            </w:r>
            <w:r w:rsidRPr="009D5E7B">
              <w:rPr>
                <w:rFonts w:ascii="Times New Roman" w:eastAsia="MS Mincho" w:hAnsi="Times New Roman" w:cs="Times New Roman"/>
                <w:bCs/>
                <w:i/>
                <w:sz w:val="20"/>
                <w:szCs w:val="20"/>
              </w:rPr>
              <w:t xml:space="preserve">: Not to have the restriction except partial usage of the same Tx beam within the whole repetition. Partial usage of the same Tx beam within the whole repetition is FFS, but consider not to support it because of TU limitation. </w:t>
            </w:r>
          </w:p>
        </w:tc>
      </w:tr>
      <w:tr w:rsidR="00F50196" w:rsidRPr="00FF33EE" w14:paraId="24F99510" w14:textId="77777777" w:rsidTr="00974C79">
        <w:tc>
          <w:tcPr>
            <w:tcW w:w="1272" w:type="dxa"/>
            <w:vAlign w:val="center"/>
          </w:tcPr>
          <w:p w14:paraId="3650F095" w14:textId="27D22563" w:rsidR="00F50196" w:rsidRDefault="00F50196" w:rsidP="009D5E7B">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ETRI</w:t>
            </w:r>
          </w:p>
        </w:tc>
        <w:tc>
          <w:tcPr>
            <w:tcW w:w="8356" w:type="dxa"/>
            <w:vAlign w:val="center"/>
          </w:tcPr>
          <w:p w14:paraId="5A2A5487" w14:textId="67A771B1" w:rsidR="00F50196" w:rsidRPr="009D5E7B" w:rsidRDefault="00F50196" w:rsidP="009D5E7B">
            <w:pPr>
              <w:pStyle w:val="afb"/>
              <w:spacing w:before="0" w:after="0" w:line="312" w:lineRule="auto"/>
              <w:rPr>
                <w:rFonts w:eastAsiaTheme="minorEastAsia"/>
                <w:bCs/>
                <w:i/>
                <w:lang w:val="en-GB" w:eastAsia="zh-CN"/>
              </w:rPr>
            </w:pPr>
            <w:bookmarkStart w:id="3" w:name="_Ref213335600"/>
            <w:r w:rsidRPr="009D5E7B">
              <w:rPr>
                <w:b/>
                <w:i/>
                <w:lang w:val="en-US" w:eastAsia="ko-KR"/>
              </w:rPr>
              <w:t xml:space="preserve">Proposal </w:t>
            </w:r>
            <w:r w:rsidRPr="009D5E7B">
              <w:rPr>
                <w:b/>
                <w:i/>
              </w:rPr>
              <w:fldChar w:fldCharType="begin"/>
            </w:r>
            <w:r w:rsidRPr="009D5E7B">
              <w:rPr>
                <w:b/>
                <w:i/>
                <w:lang w:val="en-US" w:eastAsia="ko-KR"/>
              </w:rPr>
              <w:instrText xml:space="preserve"> SEQ Proposal \* ARABIC </w:instrText>
            </w:r>
            <w:r w:rsidRPr="009D5E7B">
              <w:rPr>
                <w:b/>
                <w:i/>
              </w:rPr>
              <w:fldChar w:fldCharType="separate"/>
            </w:r>
            <w:r w:rsidRPr="009D5E7B">
              <w:rPr>
                <w:b/>
                <w:i/>
                <w:noProof/>
                <w:lang w:val="en-US" w:eastAsia="ko-KR"/>
              </w:rPr>
              <w:t>2</w:t>
            </w:r>
            <w:r w:rsidRPr="009D5E7B">
              <w:rPr>
                <w:b/>
                <w:i/>
              </w:rPr>
              <w:fldChar w:fldCharType="end"/>
            </w:r>
            <w:r w:rsidRPr="009D5E7B">
              <w:rPr>
                <w:b/>
                <w:i/>
                <w:lang w:val="en-US" w:eastAsia="ko-KR"/>
              </w:rPr>
              <w:t>:</w:t>
            </w:r>
            <w:r w:rsidRPr="009D5E7B">
              <w:rPr>
                <w:bCs/>
                <w:i/>
                <w:lang w:val="en-GB" w:eastAsia="ko-KR"/>
              </w:rPr>
              <w:t xml:space="preserve"> A single beam may be maintained for multiple transmissions, while other ROs carry different beams.</w:t>
            </w:r>
            <w:bookmarkEnd w:id="3"/>
          </w:p>
        </w:tc>
      </w:tr>
      <w:tr w:rsidR="007A2B9F" w:rsidRPr="00FF33EE" w14:paraId="0F5CB99F" w14:textId="77777777" w:rsidTr="00974C79">
        <w:tc>
          <w:tcPr>
            <w:tcW w:w="1272" w:type="dxa"/>
            <w:vAlign w:val="center"/>
          </w:tcPr>
          <w:p w14:paraId="04D9CCAF" w14:textId="1740C104" w:rsidR="007A2B9F" w:rsidRDefault="007A2B9F" w:rsidP="009D5E7B">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Nokia</w:t>
            </w:r>
          </w:p>
        </w:tc>
        <w:tc>
          <w:tcPr>
            <w:tcW w:w="8356" w:type="dxa"/>
            <w:vAlign w:val="center"/>
          </w:tcPr>
          <w:p w14:paraId="060FFE33" w14:textId="77777777" w:rsidR="007A2B9F" w:rsidRPr="009D5E7B" w:rsidRDefault="007A2B9F" w:rsidP="009D5E7B">
            <w:pPr>
              <w:spacing w:after="0" w:line="312" w:lineRule="auto"/>
              <w:rPr>
                <w:rFonts w:ascii="Times New Roman" w:hAnsi="Times New Roman" w:cs="Times New Roman"/>
                <w:bCs/>
                <w:i/>
                <w:sz w:val="20"/>
                <w:szCs w:val="20"/>
              </w:rPr>
            </w:pPr>
            <w:r w:rsidRPr="009D5E7B">
              <w:rPr>
                <w:rFonts w:ascii="Times New Roman" w:hAnsi="Times New Roman" w:cs="Times New Roman"/>
                <w:b/>
                <w:i/>
                <w:sz w:val="20"/>
                <w:szCs w:val="20"/>
              </w:rPr>
              <w:t>Proposal 1</w:t>
            </w:r>
            <w:r w:rsidRPr="009D5E7B">
              <w:rPr>
                <w:rFonts w:ascii="Times New Roman" w:hAnsi="Times New Roman" w:cs="Times New Roman"/>
                <w:bCs/>
                <w:i/>
                <w:sz w:val="20"/>
                <w:szCs w:val="20"/>
              </w:rPr>
              <w:t xml:space="preserve">. For each of two consecutive ROs of an RO set for PRACH repetitions with different TX beams, </w:t>
            </w:r>
            <w:proofErr w:type="spellStart"/>
            <w:r w:rsidRPr="009D5E7B">
              <w:rPr>
                <w:rFonts w:ascii="Times New Roman" w:hAnsi="Times New Roman" w:cs="Times New Roman"/>
                <w:bCs/>
                <w:i/>
                <w:sz w:val="20"/>
                <w:szCs w:val="20"/>
              </w:rPr>
              <w:t>gNB</w:t>
            </w:r>
            <w:proofErr w:type="spellEnd"/>
            <w:r w:rsidRPr="009D5E7B">
              <w:rPr>
                <w:rFonts w:ascii="Times New Roman" w:hAnsi="Times New Roman" w:cs="Times New Roman"/>
                <w:bCs/>
                <w:i/>
                <w:sz w:val="20"/>
                <w:szCs w:val="20"/>
              </w:rPr>
              <w:t xml:space="preserve"> expects the UE to use a different Tx beam, unless the gap between them is shorter than the transient period for the Tx beam switching.</w:t>
            </w:r>
          </w:p>
          <w:p w14:paraId="328E1231" w14:textId="709F50BC" w:rsidR="007A2B9F" w:rsidRPr="009D5E7B" w:rsidRDefault="007A2B9F" w:rsidP="009D5E7B">
            <w:pPr>
              <w:spacing w:after="0" w:line="312" w:lineRule="auto"/>
              <w:rPr>
                <w:rFonts w:ascii="Times New Roman" w:hAnsi="Times New Roman" w:cs="Times New Roman"/>
                <w:bCs/>
                <w:i/>
                <w:sz w:val="20"/>
                <w:szCs w:val="20"/>
              </w:rPr>
            </w:pPr>
            <w:r w:rsidRPr="009D5E7B">
              <w:rPr>
                <w:rFonts w:ascii="Times New Roman" w:hAnsi="Times New Roman" w:cs="Times New Roman"/>
                <w:b/>
                <w:i/>
                <w:sz w:val="20"/>
                <w:szCs w:val="20"/>
              </w:rPr>
              <w:t>Proposal 2</w:t>
            </w:r>
            <w:r w:rsidRPr="009D5E7B">
              <w:rPr>
                <w:rFonts w:ascii="Times New Roman" w:hAnsi="Times New Roman" w:cs="Times New Roman"/>
                <w:bCs/>
                <w:i/>
                <w:sz w:val="20"/>
                <w:szCs w:val="20"/>
              </w:rPr>
              <w:t xml:space="preserve">. RAN1 to discuss whether and how UE should signal to </w:t>
            </w:r>
            <w:proofErr w:type="spellStart"/>
            <w:r w:rsidRPr="009D5E7B">
              <w:rPr>
                <w:rFonts w:ascii="Times New Roman" w:hAnsi="Times New Roman" w:cs="Times New Roman"/>
                <w:bCs/>
                <w:i/>
                <w:sz w:val="20"/>
                <w:szCs w:val="20"/>
              </w:rPr>
              <w:t>gNB</w:t>
            </w:r>
            <w:proofErr w:type="spellEnd"/>
            <w:r w:rsidRPr="009D5E7B">
              <w:rPr>
                <w:rFonts w:ascii="Times New Roman" w:hAnsi="Times New Roman" w:cs="Times New Roman"/>
                <w:bCs/>
                <w:i/>
                <w:sz w:val="20"/>
                <w:szCs w:val="20"/>
              </w:rPr>
              <w:t xml:space="preserve"> more accurate information on the necessary transient period to switch beam using PRACH resources (no dedicated additional </w:t>
            </w:r>
            <w:proofErr w:type="spellStart"/>
            <w:r w:rsidRPr="009D5E7B">
              <w:rPr>
                <w:rFonts w:ascii="Times New Roman" w:hAnsi="Times New Roman" w:cs="Times New Roman"/>
                <w:bCs/>
                <w:i/>
                <w:sz w:val="20"/>
                <w:szCs w:val="20"/>
              </w:rPr>
              <w:t>signalling</w:t>
            </w:r>
            <w:proofErr w:type="spellEnd"/>
            <w:r w:rsidRPr="009D5E7B">
              <w:rPr>
                <w:rFonts w:ascii="Times New Roman" w:hAnsi="Times New Roman" w:cs="Times New Roman"/>
                <w:bCs/>
                <w:i/>
                <w:sz w:val="20"/>
                <w:szCs w:val="20"/>
              </w:rPr>
              <w:t>).</w:t>
            </w:r>
          </w:p>
        </w:tc>
      </w:tr>
      <w:tr w:rsidR="0084203F" w:rsidRPr="00FF33EE" w14:paraId="67FCB5EF" w14:textId="77777777" w:rsidTr="00974C79">
        <w:tc>
          <w:tcPr>
            <w:tcW w:w="1272" w:type="dxa"/>
            <w:vAlign w:val="center"/>
          </w:tcPr>
          <w:p w14:paraId="192E994E" w14:textId="2DFA74A8" w:rsidR="0084203F" w:rsidRDefault="0084203F" w:rsidP="009D5E7B">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Ericsson</w:t>
            </w:r>
          </w:p>
        </w:tc>
        <w:tc>
          <w:tcPr>
            <w:tcW w:w="8356" w:type="dxa"/>
            <w:vAlign w:val="center"/>
          </w:tcPr>
          <w:p w14:paraId="7C5A2E8A" w14:textId="42666391" w:rsidR="0084203F" w:rsidRPr="009D5E7B" w:rsidRDefault="0084203F" w:rsidP="009D5E7B">
            <w:pPr>
              <w:pStyle w:val="Observation"/>
              <w:widowControl/>
              <w:spacing w:after="0" w:line="312" w:lineRule="auto"/>
              <w:rPr>
                <w:rFonts w:ascii="Times New Roman" w:hAnsi="Times New Roman" w:cs="Times New Roman"/>
                <w:b w:val="0"/>
                <w:i/>
                <w:sz w:val="20"/>
                <w:szCs w:val="20"/>
              </w:rPr>
            </w:pPr>
            <w:bookmarkStart w:id="4" w:name="_Toc213423362"/>
            <w:r w:rsidRPr="00292E07">
              <w:rPr>
                <w:rFonts w:ascii="Times New Roman" w:hAnsi="Times New Roman" w:cs="Times New Roman"/>
                <w:bCs w:val="0"/>
                <w:i/>
                <w:sz w:val="20"/>
                <w:szCs w:val="20"/>
              </w:rPr>
              <w:t>Observation</w:t>
            </w:r>
            <w:r w:rsidRPr="009D5E7B">
              <w:rPr>
                <w:rFonts w:ascii="Times New Roman" w:hAnsi="Times New Roman" w:cs="Times New Roman"/>
                <w:b w:val="0"/>
                <w:i/>
                <w:sz w:val="20"/>
                <w:szCs w:val="20"/>
              </w:rPr>
              <w:t xml:space="preserve"> </w:t>
            </w:r>
            <w:r w:rsidRPr="00292E07">
              <w:rPr>
                <w:rFonts w:ascii="Times New Roman" w:hAnsi="Times New Roman" w:cs="Times New Roman"/>
                <w:bCs w:val="0"/>
                <w:i/>
                <w:sz w:val="20"/>
                <w:szCs w:val="20"/>
              </w:rPr>
              <w:t>1</w:t>
            </w:r>
            <w:r w:rsidRPr="009D5E7B">
              <w:rPr>
                <w:rFonts w:ascii="Times New Roman" w:hAnsi="Times New Roman" w:cs="Times New Roman"/>
                <w:b w:val="0"/>
                <w:i/>
                <w:sz w:val="20"/>
                <w:szCs w:val="20"/>
              </w:rPr>
              <w:t>: Multiple PRACH transmissions using different Tx beams may require additional beam-switching time between consecutive occasions. If this time is not accounted for, certain ROs may be dropped, resulting in degraded performance.</w:t>
            </w:r>
            <w:bookmarkEnd w:id="4"/>
            <w:r w:rsidRPr="009D5E7B">
              <w:rPr>
                <w:rFonts w:ascii="Times New Roman" w:hAnsi="Times New Roman" w:cs="Times New Roman"/>
                <w:b w:val="0"/>
                <w:i/>
                <w:sz w:val="20"/>
                <w:szCs w:val="20"/>
              </w:rPr>
              <w:t xml:space="preserve"> </w:t>
            </w:r>
          </w:p>
          <w:p w14:paraId="01560EFD" w14:textId="44B93A7B" w:rsidR="0084203F" w:rsidRPr="009D5E7B" w:rsidRDefault="0084203F" w:rsidP="009D5E7B">
            <w:pPr>
              <w:pStyle w:val="Observation"/>
              <w:widowControl/>
              <w:spacing w:after="0" w:line="312" w:lineRule="auto"/>
              <w:rPr>
                <w:rFonts w:ascii="Times New Roman" w:hAnsi="Times New Roman" w:cs="Times New Roman"/>
                <w:b w:val="0"/>
                <w:i/>
                <w:sz w:val="20"/>
                <w:szCs w:val="20"/>
              </w:rPr>
            </w:pPr>
            <w:bookmarkStart w:id="5" w:name="_Toc213423363"/>
            <w:r w:rsidRPr="009D5E7B">
              <w:rPr>
                <w:rFonts w:ascii="Times New Roman" w:hAnsi="Times New Roman" w:cs="Times New Roman"/>
                <w:bCs w:val="0"/>
                <w:i/>
                <w:sz w:val="20"/>
                <w:szCs w:val="20"/>
              </w:rPr>
              <w:t>Observation 2</w:t>
            </w:r>
            <w:r w:rsidRPr="009D5E7B">
              <w:rPr>
                <w:rFonts w:ascii="Times New Roman" w:hAnsi="Times New Roman" w:cs="Times New Roman"/>
                <w:b w:val="0"/>
                <w:i/>
                <w:sz w:val="20"/>
                <w:szCs w:val="20"/>
              </w:rPr>
              <w:t>: One mechanism to account for beam switching time is to configure a predefined guard period, such that after the first valid RO is identified within a group, any subsequent occasion is considered valid only if the time gap from the previous valid occasion exceeds the guard period.</w:t>
            </w:r>
            <w:bookmarkEnd w:id="5"/>
          </w:p>
          <w:p w14:paraId="5D89B961" w14:textId="1BA83756" w:rsidR="0084203F" w:rsidRPr="009D5E7B" w:rsidRDefault="0084203F" w:rsidP="009D5E7B">
            <w:pPr>
              <w:pStyle w:val="Observation"/>
              <w:widowControl/>
              <w:spacing w:after="0" w:line="312" w:lineRule="auto"/>
              <w:rPr>
                <w:rFonts w:ascii="Times New Roman" w:hAnsi="Times New Roman" w:cs="Times New Roman"/>
                <w:b w:val="0"/>
                <w:i/>
                <w:sz w:val="20"/>
                <w:szCs w:val="20"/>
              </w:rPr>
            </w:pPr>
            <w:bookmarkStart w:id="6" w:name="_Toc213423364"/>
            <w:r w:rsidRPr="009D5E7B">
              <w:rPr>
                <w:rFonts w:ascii="Times New Roman" w:hAnsi="Times New Roman" w:cs="Times New Roman"/>
                <w:bCs w:val="0"/>
                <w:i/>
                <w:sz w:val="20"/>
                <w:szCs w:val="20"/>
              </w:rPr>
              <w:t>Observation 3</w:t>
            </w:r>
            <w:r w:rsidRPr="009D5E7B">
              <w:rPr>
                <w:rFonts w:ascii="Times New Roman" w:hAnsi="Times New Roman" w:cs="Times New Roman"/>
                <w:b w:val="0"/>
                <w:i/>
                <w:sz w:val="20"/>
                <w:szCs w:val="20"/>
              </w:rPr>
              <w:t>: Another mechanism to account for beam switching time in a RO group is for the UE to switch Tx beams between consecutive valid ROs only if the time gap between them exceeds the beam switching time, otherwise, the UE continues using the same Tx beam across those occasions.</w:t>
            </w:r>
            <w:bookmarkEnd w:id="6"/>
            <w:r w:rsidRPr="009D5E7B">
              <w:rPr>
                <w:rFonts w:ascii="Times New Roman" w:hAnsi="Times New Roman" w:cs="Times New Roman"/>
                <w:b w:val="0"/>
                <w:i/>
                <w:sz w:val="20"/>
                <w:szCs w:val="20"/>
              </w:rPr>
              <w:t xml:space="preserve"> </w:t>
            </w:r>
          </w:p>
          <w:p w14:paraId="7B18CBF9" w14:textId="59AD1085" w:rsidR="0084203F" w:rsidRPr="009D5E7B" w:rsidRDefault="00D45512" w:rsidP="009D5E7B">
            <w:pPr>
              <w:pStyle w:val="Observation"/>
              <w:widowControl/>
              <w:spacing w:after="0" w:line="312" w:lineRule="auto"/>
              <w:rPr>
                <w:rFonts w:ascii="Times New Roman" w:hAnsi="Times New Roman" w:cs="Times New Roman"/>
                <w:b w:val="0"/>
                <w:i/>
                <w:sz w:val="20"/>
                <w:szCs w:val="20"/>
              </w:rPr>
            </w:pPr>
            <w:bookmarkStart w:id="7" w:name="_Toc213423365"/>
            <w:r w:rsidRPr="009D5E7B">
              <w:rPr>
                <w:rFonts w:ascii="Times New Roman" w:hAnsi="Times New Roman" w:cs="Times New Roman"/>
                <w:bCs w:val="0"/>
                <w:i/>
                <w:sz w:val="20"/>
                <w:szCs w:val="20"/>
              </w:rPr>
              <w:lastRenderedPageBreak/>
              <w:t>Observation 4</w:t>
            </w:r>
            <w:r w:rsidRPr="009D5E7B">
              <w:rPr>
                <w:rFonts w:ascii="Times New Roman" w:hAnsi="Times New Roman" w:cs="Times New Roman"/>
                <w:b w:val="0"/>
                <w:i/>
                <w:sz w:val="20"/>
                <w:szCs w:val="20"/>
              </w:rPr>
              <w:t>: When compared to the upper bound performance achieved with multiple PRACH transmissions using different Tx beams under ideal zero beam switching time, the mechanism that introduces a predefined guard period achieves near-upper bound performance but at the expense of added delay due to underutilized ROs, while the mechanism that allows the UE to reuse the same Tx beam when the gap between occasions is shorter than the beam switching time incurs only a small performance loss relative to the upper bound but avoids additional delay, making it more efficient in terms of latency.</w:t>
            </w:r>
            <w:bookmarkEnd w:id="7"/>
          </w:p>
          <w:p w14:paraId="2BBC0AF2" w14:textId="5F5F9335" w:rsidR="0084203F" w:rsidRPr="009D5E7B" w:rsidRDefault="0084203F" w:rsidP="009D5E7B">
            <w:pPr>
              <w:pStyle w:val="Proposal"/>
              <w:widowControl/>
              <w:tabs>
                <w:tab w:val="num" w:pos="6164"/>
              </w:tabs>
              <w:spacing w:line="312" w:lineRule="auto"/>
              <w:rPr>
                <w:rFonts w:ascii="Times New Roman" w:hAnsi="Times New Roman" w:cs="Times New Roman"/>
                <w:b w:val="0"/>
                <w:i/>
                <w:sz w:val="20"/>
                <w:szCs w:val="20"/>
              </w:rPr>
            </w:pPr>
            <w:bookmarkStart w:id="8" w:name="_Toc213423387"/>
            <w:r w:rsidRPr="009D5E7B">
              <w:rPr>
                <w:rFonts w:ascii="Times New Roman" w:hAnsi="Times New Roman" w:cs="Times New Roman"/>
                <w:bCs w:val="0"/>
                <w:i/>
                <w:sz w:val="20"/>
                <w:szCs w:val="20"/>
              </w:rPr>
              <w:t>Proposal 1</w:t>
            </w:r>
            <w:r w:rsidRPr="009D5E7B">
              <w:rPr>
                <w:rFonts w:ascii="Times New Roman" w:hAnsi="Times New Roman" w:cs="Times New Roman"/>
                <w:b w:val="0"/>
                <w:i/>
                <w:sz w:val="20"/>
                <w:szCs w:val="20"/>
              </w:rPr>
              <w:t>: To account for beam switching time, either configure a guard period to determine the valid ROs within a group, or allow the UE to transmit using the same Tx beam when the time gap between two ROs is insufficient for beam switching.</w:t>
            </w:r>
            <w:bookmarkEnd w:id="8"/>
          </w:p>
        </w:tc>
      </w:tr>
    </w:tbl>
    <w:p w14:paraId="63D26C23" w14:textId="4EB3ED67" w:rsidR="00F50196" w:rsidRPr="00F50196" w:rsidRDefault="00F50196" w:rsidP="00F50196">
      <w:pPr>
        <w:pStyle w:val="3"/>
        <w:spacing w:before="156" w:after="156"/>
        <w:rPr>
          <w:b/>
          <w:bCs w:val="0"/>
          <w:u w:val="single"/>
        </w:rPr>
      </w:pPr>
      <w:r w:rsidRPr="00424FBA">
        <w:rPr>
          <w:rFonts w:hint="eastAsia"/>
          <w:b/>
          <w:bCs w:val="0"/>
          <w:u w:val="single"/>
        </w:rPr>
        <w:lastRenderedPageBreak/>
        <w:t>Round 1</w:t>
      </w:r>
    </w:p>
    <w:p w14:paraId="6E75C220" w14:textId="65936D3B" w:rsidR="005B3A79" w:rsidRPr="00424FBA" w:rsidRDefault="005B3A79" w:rsidP="00424FBA">
      <w:pPr>
        <w:pStyle w:val="4"/>
        <w:spacing w:before="156" w:after="156"/>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t>FL Observations:</w:t>
      </w:r>
    </w:p>
    <w:p w14:paraId="0A879C76" w14:textId="249872D3" w:rsidR="009D5E7B" w:rsidRDefault="009D5E7B" w:rsidP="004A15A9">
      <w:pPr>
        <w:rPr>
          <w:rFonts w:ascii="Times New Roman" w:hAnsi="Times New Roman" w:cs="Times New Roman"/>
          <w:sz w:val="22"/>
          <w:lang w:val="en-GB"/>
        </w:rPr>
      </w:pPr>
      <w:r>
        <w:rPr>
          <w:rFonts w:ascii="Times New Roman" w:hAnsi="Times New Roman" w:cs="Times New Roman"/>
          <w:sz w:val="22"/>
          <w:lang w:val="en-GB"/>
        </w:rPr>
        <w:t>T</w:t>
      </w:r>
      <w:r>
        <w:rPr>
          <w:rFonts w:ascii="Times New Roman" w:hAnsi="Times New Roman" w:cs="Times New Roman" w:hint="eastAsia"/>
          <w:sz w:val="22"/>
          <w:lang w:val="en-GB"/>
        </w:rPr>
        <w:t xml:space="preserve">he following agreement was reached in last meeting. </w:t>
      </w:r>
      <w:r>
        <w:rPr>
          <w:rFonts w:ascii="Times New Roman" w:hAnsi="Times New Roman" w:cs="Times New Roman"/>
          <w:sz w:val="22"/>
          <w:lang w:val="en-GB"/>
        </w:rPr>
        <w:t>I</w:t>
      </w:r>
      <w:r>
        <w:rPr>
          <w:rFonts w:ascii="Times New Roman" w:hAnsi="Times New Roman" w:cs="Times New Roman" w:hint="eastAsia"/>
          <w:sz w:val="22"/>
          <w:lang w:val="en-GB"/>
        </w:rPr>
        <w:t xml:space="preserve">n </w:t>
      </w:r>
      <w:r>
        <w:rPr>
          <w:rFonts w:ascii="Times New Roman" w:hAnsi="Times New Roman" w:cs="Times New Roman"/>
          <w:sz w:val="22"/>
          <w:lang w:val="en-GB"/>
        </w:rPr>
        <w:t>response</w:t>
      </w:r>
      <w:r>
        <w:rPr>
          <w:rFonts w:ascii="Times New Roman" w:hAnsi="Times New Roman" w:cs="Times New Roman" w:hint="eastAsia"/>
          <w:sz w:val="22"/>
          <w:lang w:val="en-GB"/>
        </w:rPr>
        <w:t xml:space="preserve"> to this agreement, companies </w:t>
      </w:r>
      <w:r>
        <w:rPr>
          <w:rFonts w:ascii="Times New Roman" w:hAnsi="Times New Roman" w:cs="Times New Roman"/>
          <w:sz w:val="22"/>
          <w:lang w:val="en-GB"/>
        </w:rPr>
        <w:t>provide</w:t>
      </w:r>
      <w:r>
        <w:rPr>
          <w:rFonts w:ascii="Times New Roman" w:hAnsi="Times New Roman" w:cs="Times New Roman" w:hint="eastAsia"/>
          <w:sz w:val="22"/>
          <w:lang w:val="en-GB"/>
        </w:rPr>
        <w:t xml:space="preserve"> their views on whether there should be restrictions introduced. </w:t>
      </w:r>
    </w:p>
    <w:tbl>
      <w:tblPr>
        <w:tblStyle w:val="af5"/>
        <w:tblW w:w="0" w:type="auto"/>
        <w:tblLook w:val="04A0" w:firstRow="1" w:lastRow="0" w:firstColumn="1" w:lastColumn="0" w:noHBand="0" w:noVBand="1"/>
      </w:tblPr>
      <w:tblGrid>
        <w:gridCol w:w="9736"/>
      </w:tblGrid>
      <w:tr w:rsidR="00652B02" w14:paraId="49E3D9B7" w14:textId="77777777" w:rsidTr="00652B02">
        <w:tc>
          <w:tcPr>
            <w:tcW w:w="9736" w:type="dxa"/>
          </w:tcPr>
          <w:p w14:paraId="479F63F7" w14:textId="77777777" w:rsidR="00652B02" w:rsidRPr="00864A7A" w:rsidRDefault="00652B02" w:rsidP="00652B02">
            <w:pPr>
              <w:widowControl/>
              <w:spacing w:after="0" w:line="240" w:lineRule="auto"/>
              <w:jc w:val="left"/>
              <w:rPr>
                <w:rFonts w:ascii="Times New Roman" w:eastAsia="MS Mincho" w:hAnsi="Times New Roman" w:cs="Times New Roman"/>
                <w:b/>
                <w:bCs/>
                <w:kern w:val="0"/>
                <w:sz w:val="20"/>
                <w:szCs w:val="20"/>
                <w:lang w:val="en-CA" w:eastAsia="x-none"/>
              </w:rPr>
            </w:pPr>
            <w:r w:rsidRPr="00864A7A">
              <w:rPr>
                <w:rFonts w:ascii="Times New Roman" w:eastAsia="MS Mincho" w:hAnsi="Times New Roman" w:cs="Times New Roman"/>
                <w:b/>
                <w:bCs/>
                <w:kern w:val="0"/>
                <w:sz w:val="20"/>
                <w:szCs w:val="20"/>
                <w:highlight w:val="green"/>
                <w:lang w:val="en-CA" w:eastAsia="x-none"/>
              </w:rPr>
              <w:t>Agreement</w:t>
            </w:r>
            <w:r>
              <w:rPr>
                <w:rFonts w:ascii="Times New Roman" w:eastAsia="MS Mincho" w:hAnsi="Times New Roman" w:cs="Times New Roman" w:hint="eastAsia"/>
                <w:b/>
                <w:bCs/>
                <w:kern w:val="0"/>
                <w:sz w:val="20"/>
                <w:szCs w:val="20"/>
                <w:lang w:val="en-CA" w:eastAsia="x-none"/>
              </w:rPr>
              <w:t xml:space="preserve"> @122bis</w:t>
            </w:r>
          </w:p>
          <w:p w14:paraId="48CAD578" w14:textId="77777777" w:rsidR="00652B02" w:rsidRPr="00864A7A" w:rsidRDefault="00652B02" w:rsidP="00652B02">
            <w:pPr>
              <w:widowControl/>
              <w:spacing w:after="0" w:line="240" w:lineRule="auto"/>
              <w:jc w:val="left"/>
              <w:rPr>
                <w:rFonts w:ascii="Times New Roman" w:eastAsia="Batang" w:hAnsi="Times New Roman" w:cs="Times New Roman"/>
                <w:color w:val="EE0000"/>
                <w:kern w:val="0"/>
                <w:sz w:val="20"/>
                <w:szCs w:val="20"/>
                <w:lang w:val="en-GB" w:eastAsia="en-US"/>
              </w:rPr>
            </w:pPr>
            <w:r w:rsidRPr="00864A7A">
              <w:rPr>
                <w:rFonts w:ascii="Times New Roman" w:eastAsia="Batang" w:hAnsi="Times New Roman" w:cs="Times New Roman"/>
                <w:kern w:val="0"/>
                <w:sz w:val="20"/>
                <w:szCs w:val="20"/>
                <w:lang w:val="en-GB" w:eastAsia="en-US"/>
              </w:rPr>
              <w:t xml:space="preserve">For the determination of Tx beam utilization for multiple PRACH transmissions with different Tx beams, </w:t>
            </w:r>
          </w:p>
          <w:p w14:paraId="286C3529" w14:textId="77777777" w:rsidR="00652B02" w:rsidRPr="00864A7A" w:rsidRDefault="00652B02">
            <w:pPr>
              <w:widowControl/>
              <w:numPr>
                <w:ilvl w:val="0"/>
                <w:numId w:val="68"/>
              </w:numPr>
              <w:autoSpaceDE w:val="0"/>
              <w:autoSpaceDN w:val="0"/>
              <w:adjustRightInd w:val="0"/>
              <w:snapToGrid w:val="0"/>
              <w:spacing w:after="0" w:line="240" w:lineRule="auto"/>
              <w:ind w:left="400" w:hanging="400"/>
              <w:jc w:val="left"/>
              <w:rPr>
                <w:rFonts w:ascii="Times New Roman" w:eastAsia="宋体" w:hAnsi="Times New Roman" w:cs="Times New Roman"/>
                <w:kern w:val="0"/>
                <w:sz w:val="20"/>
                <w:szCs w:val="20"/>
                <w:lang w:val="en-GB" w:eastAsia="en-US"/>
              </w:rPr>
            </w:pPr>
            <w:r w:rsidRPr="00864A7A">
              <w:rPr>
                <w:rFonts w:ascii="Times New Roman" w:eastAsia="宋体" w:hAnsi="Times New Roman" w:cs="Times New Roman"/>
                <w:kern w:val="0"/>
                <w:sz w:val="20"/>
                <w:szCs w:val="20"/>
                <w:lang w:val="en-GB" w:eastAsia="en-US"/>
              </w:rPr>
              <w:t>It is up to UE implementation to determine which Tx beams to use, subject to any necessary restriction</w:t>
            </w:r>
          </w:p>
          <w:p w14:paraId="5A403431" w14:textId="77777777" w:rsidR="00652B02" w:rsidRPr="00864A7A" w:rsidRDefault="00652B02">
            <w:pPr>
              <w:widowControl/>
              <w:numPr>
                <w:ilvl w:val="1"/>
                <w:numId w:val="38"/>
              </w:numPr>
              <w:autoSpaceDE w:val="0"/>
              <w:autoSpaceDN w:val="0"/>
              <w:adjustRightInd w:val="0"/>
              <w:snapToGrid w:val="0"/>
              <w:spacing w:after="0" w:line="240" w:lineRule="auto"/>
              <w:jc w:val="left"/>
              <w:rPr>
                <w:rFonts w:ascii="Times New Roman" w:eastAsia="Batang" w:hAnsi="Times New Roman" w:cs="Times New Roman"/>
                <w:kern w:val="0"/>
                <w:sz w:val="20"/>
                <w:szCs w:val="20"/>
                <w:lang w:val="en-GB" w:eastAsia="en-US"/>
              </w:rPr>
            </w:pPr>
            <w:r w:rsidRPr="00864A7A">
              <w:rPr>
                <w:rFonts w:ascii="Times New Roman" w:eastAsia="Batang" w:hAnsi="Times New Roman" w:cs="Times New Roman"/>
                <w:kern w:val="0"/>
                <w:sz w:val="20"/>
                <w:szCs w:val="20"/>
                <w:lang w:val="en-GB" w:eastAsia="en-US"/>
              </w:rPr>
              <w:t>FFS: any necessary restriction</w:t>
            </w:r>
          </w:p>
          <w:p w14:paraId="08F21387" w14:textId="36FAD85C" w:rsidR="00652B02" w:rsidRPr="00652B02" w:rsidRDefault="00652B02">
            <w:pPr>
              <w:widowControl/>
              <w:numPr>
                <w:ilvl w:val="0"/>
                <w:numId w:val="68"/>
              </w:numPr>
              <w:autoSpaceDE w:val="0"/>
              <w:autoSpaceDN w:val="0"/>
              <w:adjustRightInd w:val="0"/>
              <w:snapToGrid w:val="0"/>
              <w:spacing w:after="0" w:line="240" w:lineRule="auto"/>
              <w:ind w:left="400" w:hanging="400"/>
              <w:jc w:val="left"/>
              <w:rPr>
                <w:rFonts w:ascii="Times New Roman" w:eastAsia="宋体" w:hAnsi="Times New Roman" w:cs="Times New Roman"/>
                <w:kern w:val="0"/>
                <w:sz w:val="20"/>
                <w:szCs w:val="20"/>
                <w:lang w:val="en-GB" w:eastAsia="en-US"/>
              </w:rPr>
            </w:pPr>
            <w:r w:rsidRPr="00864A7A">
              <w:rPr>
                <w:rFonts w:ascii="Times New Roman" w:eastAsia="宋体" w:hAnsi="Times New Roman" w:cs="Times New Roman"/>
                <w:kern w:val="0"/>
                <w:sz w:val="20"/>
                <w:szCs w:val="20"/>
                <w:lang w:val="en-GB" w:eastAsia="en-US"/>
              </w:rPr>
              <w:t xml:space="preserve">FFS: whether/how </w:t>
            </w:r>
            <w:proofErr w:type="spellStart"/>
            <w:r w:rsidRPr="00864A7A">
              <w:rPr>
                <w:rFonts w:ascii="Times New Roman" w:eastAsia="宋体" w:hAnsi="Times New Roman" w:cs="Times New Roman"/>
                <w:kern w:val="0"/>
                <w:sz w:val="20"/>
                <w:szCs w:val="20"/>
                <w:lang w:val="en-GB" w:eastAsia="en-US"/>
              </w:rPr>
              <w:t>gNB</w:t>
            </w:r>
            <w:proofErr w:type="spellEnd"/>
            <w:r w:rsidRPr="00864A7A">
              <w:rPr>
                <w:rFonts w:ascii="Times New Roman" w:eastAsia="宋体" w:hAnsi="Times New Roman" w:cs="Times New Roman"/>
                <w:kern w:val="0"/>
                <w:sz w:val="20"/>
                <w:szCs w:val="20"/>
                <w:lang w:val="en-GB" w:eastAsia="en-US"/>
              </w:rPr>
              <w:t xml:space="preserve"> can configure UE to use same Tx beams in part of the PRACH transmissions</w:t>
            </w:r>
          </w:p>
        </w:tc>
      </w:tr>
    </w:tbl>
    <w:p w14:paraId="6270D2CF" w14:textId="77777777" w:rsidR="00652B02" w:rsidRDefault="00C42CB5" w:rsidP="00292E07">
      <w:pPr>
        <w:rPr>
          <w:rFonts w:ascii="Times New Roman" w:hAnsi="Times New Roman" w:cs="Times New Roman"/>
          <w:sz w:val="22"/>
          <w:lang w:val="en-GB"/>
        </w:rPr>
      </w:pPr>
      <w:r>
        <w:rPr>
          <w:rFonts w:ascii="Times New Roman" w:hAnsi="Times New Roman" w:cs="Times New Roman" w:hint="eastAsia"/>
          <w:sz w:val="22"/>
          <w:lang w:val="en-GB"/>
        </w:rPr>
        <w:t>Some companies (</w:t>
      </w:r>
      <w:proofErr w:type="spellStart"/>
      <w:r w:rsidRPr="00652B02">
        <w:rPr>
          <w:rFonts w:ascii="Times New Roman" w:hAnsi="Times New Roman" w:cs="Times New Roman" w:hint="eastAsia"/>
          <w:b/>
          <w:bCs/>
          <w:szCs w:val="21"/>
          <w:lang w:val="en-GB"/>
        </w:rPr>
        <w:t>Spreadtrum</w:t>
      </w:r>
      <w:proofErr w:type="spellEnd"/>
      <w:r w:rsidRPr="00652B02">
        <w:rPr>
          <w:rFonts w:ascii="Times New Roman" w:hAnsi="Times New Roman" w:cs="Times New Roman" w:hint="eastAsia"/>
          <w:b/>
          <w:bCs/>
          <w:szCs w:val="21"/>
          <w:lang w:val="en-GB"/>
        </w:rPr>
        <w:t>, UNISOC, LGE, OPPO, Panasonic</w:t>
      </w:r>
      <w:r>
        <w:rPr>
          <w:rFonts w:ascii="Times New Roman" w:hAnsi="Times New Roman" w:cs="Times New Roman" w:hint="eastAsia"/>
          <w:sz w:val="22"/>
          <w:lang w:val="en-GB"/>
        </w:rPr>
        <w:t>) agree</w:t>
      </w:r>
      <w:r w:rsidR="00292E07">
        <w:rPr>
          <w:rFonts w:ascii="Times New Roman" w:hAnsi="Times New Roman" w:cs="Times New Roman" w:hint="eastAsia"/>
          <w:sz w:val="22"/>
          <w:lang w:val="en-GB"/>
        </w:rPr>
        <w:t>d</w:t>
      </w:r>
      <w:r>
        <w:rPr>
          <w:rFonts w:ascii="Times New Roman" w:hAnsi="Times New Roman" w:cs="Times New Roman" w:hint="eastAsia"/>
          <w:sz w:val="22"/>
          <w:lang w:val="en-GB"/>
        </w:rPr>
        <w:t xml:space="preserve"> that, there is no need to introduce more restrictions on UE. </w:t>
      </w:r>
      <w:r>
        <w:rPr>
          <w:rFonts w:ascii="Times New Roman" w:hAnsi="Times New Roman" w:cs="Times New Roman"/>
          <w:sz w:val="22"/>
          <w:lang w:val="en-GB"/>
        </w:rPr>
        <w:t>A</w:t>
      </w:r>
      <w:r>
        <w:rPr>
          <w:rFonts w:ascii="Times New Roman" w:hAnsi="Times New Roman" w:cs="Times New Roman" w:hint="eastAsia"/>
          <w:sz w:val="22"/>
          <w:lang w:val="en-GB"/>
        </w:rPr>
        <w:t>nd some companies (</w:t>
      </w:r>
      <w:r w:rsidRPr="00652B02">
        <w:rPr>
          <w:rFonts w:ascii="Times New Roman" w:hAnsi="Times New Roman" w:cs="Times New Roman" w:hint="eastAsia"/>
          <w:b/>
          <w:bCs/>
          <w:sz w:val="22"/>
          <w:lang w:val="en-GB"/>
        </w:rPr>
        <w:t>Nokia, Ericsson</w:t>
      </w:r>
      <w:r>
        <w:rPr>
          <w:rFonts w:ascii="Times New Roman" w:hAnsi="Times New Roman" w:cs="Times New Roman" w:hint="eastAsia"/>
          <w:sz w:val="22"/>
          <w:lang w:val="en-GB"/>
        </w:rPr>
        <w:t>)</w:t>
      </w:r>
      <w:r w:rsidR="00292E07">
        <w:rPr>
          <w:rFonts w:ascii="Times New Roman" w:hAnsi="Times New Roman" w:cs="Times New Roman" w:hint="eastAsia"/>
          <w:sz w:val="22"/>
          <w:lang w:val="en-GB"/>
        </w:rPr>
        <w:t xml:space="preserve"> proposed that a time interval may be needed to make sure that switching time of beams won</w:t>
      </w:r>
      <w:r w:rsidR="00292E07">
        <w:rPr>
          <w:rFonts w:ascii="Times New Roman" w:hAnsi="Times New Roman" w:cs="Times New Roman"/>
          <w:sz w:val="22"/>
          <w:lang w:val="en-GB"/>
        </w:rPr>
        <w:t>’</w:t>
      </w:r>
      <w:r w:rsidR="00292E07">
        <w:rPr>
          <w:rFonts w:ascii="Times New Roman" w:hAnsi="Times New Roman" w:cs="Times New Roman" w:hint="eastAsia"/>
          <w:sz w:val="22"/>
          <w:lang w:val="en-GB"/>
        </w:rPr>
        <w:t>t have impact on the transmission of PRACH.</w:t>
      </w:r>
      <w:r w:rsidR="00292E07" w:rsidRPr="00292E07">
        <w:rPr>
          <w:rFonts w:ascii="Times New Roman" w:hAnsi="Times New Roman" w:cs="Times New Roman"/>
          <w:sz w:val="22"/>
          <w:lang w:val="en-GB"/>
        </w:rPr>
        <w:t xml:space="preserve"> </w:t>
      </w:r>
    </w:p>
    <w:p w14:paraId="33116B45" w14:textId="228269C5" w:rsidR="00292E07" w:rsidRPr="00652B02" w:rsidRDefault="00292E07" w:rsidP="00292E07">
      <w:pPr>
        <w:rPr>
          <w:rFonts w:ascii="Times New Roman" w:hAnsi="Times New Roman" w:cs="Times New Roman"/>
          <w:iCs/>
          <w:sz w:val="22"/>
        </w:rPr>
      </w:pPr>
      <w:r>
        <w:rPr>
          <w:rFonts w:ascii="Times New Roman" w:hAnsi="Times New Roman" w:cs="Times New Roman"/>
          <w:sz w:val="22"/>
          <w:lang w:val="en-GB"/>
        </w:rPr>
        <w:t>A</w:t>
      </w:r>
      <w:r>
        <w:rPr>
          <w:rFonts w:ascii="Times New Roman" w:hAnsi="Times New Roman" w:cs="Times New Roman" w:hint="eastAsia"/>
          <w:sz w:val="22"/>
          <w:lang w:val="en-GB"/>
        </w:rPr>
        <w:t xml:space="preserve">nd for the restriction/configuration of UE using </w:t>
      </w:r>
      <w:r>
        <w:rPr>
          <w:rFonts w:ascii="Times New Roman" w:hAnsi="Times New Roman" w:cs="Times New Roman"/>
          <w:sz w:val="22"/>
          <w:lang w:val="en-GB"/>
        </w:rPr>
        <w:t>same</w:t>
      </w:r>
      <w:r>
        <w:rPr>
          <w:rFonts w:ascii="Times New Roman" w:hAnsi="Times New Roman" w:cs="Times New Roman" w:hint="eastAsia"/>
          <w:sz w:val="22"/>
          <w:lang w:val="en-GB"/>
        </w:rPr>
        <w:t xml:space="preserve"> Tx beams, it will be discussed in Issue #1-8 separately. </w:t>
      </w:r>
      <w:r w:rsidR="00652B02" w:rsidRPr="00652B02">
        <w:rPr>
          <w:rFonts w:ascii="Times New Roman" w:hAnsi="Times New Roman" w:cs="Times New Roman" w:hint="eastAsia"/>
          <w:b/>
          <w:bCs/>
          <w:sz w:val="22"/>
          <w:lang w:val="en-GB"/>
        </w:rPr>
        <w:t>Samsung</w:t>
      </w:r>
      <w:r w:rsidR="00652B02">
        <w:rPr>
          <w:rFonts w:ascii="Times New Roman" w:hAnsi="Times New Roman" w:cs="Times New Roman" w:hint="eastAsia"/>
          <w:sz w:val="22"/>
          <w:lang w:val="en-GB"/>
        </w:rPr>
        <w:t xml:space="preserve"> proposed that to consider </w:t>
      </w:r>
      <w:r w:rsidR="00652B02">
        <w:rPr>
          <w:rFonts w:ascii="Times New Roman" w:hAnsi="Times New Roman" w:cs="Times New Roman"/>
          <w:sz w:val="22"/>
          <w:lang w:val="en-GB"/>
        </w:rPr>
        <w:t>“</w:t>
      </w:r>
      <w:r w:rsidR="00652B02" w:rsidRPr="00652B02">
        <w:rPr>
          <w:rFonts w:ascii="Times New Roman" w:hAnsi="Times New Roman" w:cs="Times New Roman"/>
          <w:b/>
          <w:bCs/>
          <w:i/>
          <w:sz w:val="22"/>
          <w:lang w:eastAsia="ko-KR"/>
        </w:rPr>
        <w:t>no same Tx beam should be used in one RACH attempt of the multiple PRACH transmissions with different Tx beams</w:t>
      </w:r>
      <w:r w:rsidR="00652B02">
        <w:rPr>
          <w:rFonts w:ascii="Times New Roman" w:hAnsi="Times New Roman" w:cs="Times New Roman"/>
          <w:b/>
          <w:bCs/>
          <w:i/>
          <w:sz w:val="22"/>
        </w:rPr>
        <w:t>”</w:t>
      </w:r>
      <w:r w:rsidR="00652B02" w:rsidRPr="00652B02">
        <w:rPr>
          <w:rFonts w:ascii="Times New Roman" w:hAnsi="Times New Roman" w:cs="Times New Roman" w:hint="eastAsia"/>
          <w:iCs/>
          <w:sz w:val="22"/>
        </w:rPr>
        <w:t xml:space="preserve">, but FL think this is not align with the agreement </w:t>
      </w:r>
      <w:r w:rsidR="00652B02">
        <w:rPr>
          <w:rFonts w:ascii="Times New Roman" w:hAnsi="Times New Roman" w:cs="Times New Roman"/>
          <w:iCs/>
          <w:sz w:val="22"/>
        </w:rPr>
        <w:t>“</w:t>
      </w:r>
      <w:r w:rsidR="00652B02" w:rsidRPr="00652B02">
        <w:rPr>
          <w:rFonts w:ascii="Times New Roman" w:eastAsia="宋体" w:hAnsi="Times New Roman" w:cs="Times New Roman"/>
          <w:b/>
          <w:bCs/>
          <w:kern w:val="0"/>
          <w:sz w:val="22"/>
          <w:lang w:val="en-GB" w:eastAsia="en-US"/>
        </w:rPr>
        <w:t>It is up to UE implementation to determine which Tx beams to use</w:t>
      </w:r>
      <w:r w:rsidR="00652B02">
        <w:rPr>
          <w:rFonts w:ascii="Times New Roman" w:hAnsi="Times New Roman" w:cs="Times New Roman"/>
          <w:iCs/>
          <w:sz w:val="22"/>
        </w:rPr>
        <w:t>”</w:t>
      </w:r>
      <w:r w:rsidR="00652B02">
        <w:rPr>
          <w:rFonts w:ascii="Times New Roman" w:hAnsi="Times New Roman" w:cs="Times New Roman" w:hint="eastAsia"/>
          <w:iCs/>
          <w:sz w:val="22"/>
        </w:rPr>
        <w:t xml:space="preserve">. </w:t>
      </w:r>
    </w:p>
    <w:p w14:paraId="19879A31" w14:textId="44B0A711" w:rsidR="00C42CB5" w:rsidRPr="00820C73" w:rsidRDefault="006B6C15" w:rsidP="004A15A9">
      <w:pPr>
        <w:rPr>
          <w:rFonts w:ascii="Times New Roman" w:hAnsi="Times New Roman" w:cs="Times New Roman"/>
          <w:sz w:val="22"/>
          <w:lang w:val="en-GB"/>
        </w:rPr>
      </w:pPr>
      <w:r>
        <w:rPr>
          <w:rFonts w:ascii="Times New Roman" w:hAnsi="Times New Roman" w:cs="Times New Roman"/>
          <w:sz w:val="22"/>
          <w:lang w:val="en-GB"/>
        </w:rPr>
        <w:t>F</w:t>
      </w:r>
      <w:r>
        <w:rPr>
          <w:rFonts w:ascii="Times New Roman" w:hAnsi="Times New Roman" w:cs="Times New Roman" w:hint="eastAsia"/>
          <w:sz w:val="22"/>
          <w:lang w:val="en-GB"/>
        </w:rPr>
        <w:t xml:space="preserve">or the beam switching time, </w:t>
      </w:r>
      <w:r w:rsidR="00292E07">
        <w:rPr>
          <w:rFonts w:ascii="Times New Roman" w:hAnsi="Times New Roman" w:cs="Times New Roman" w:hint="eastAsia"/>
          <w:sz w:val="22"/>
          <w:lang w:val="en-GB"/>
        </w:rPr>
        <w:t xml:space="preserve">FL </w:t>
      </w:r>
      <w:r w:rsidR="00652B02">
        <w:rPr>
          <w:rFonts w:ascii="Times New Roman" w:hAnsi="Times New Roman" w:cs="Times New Roman" w:hint="eastAsia"/>
          <w:sz w:val="22"/>
          <w:lang w:val="en-GB"/>
        </w:rPr>
        <w:t>agree that</w:t>
      </w:r>
      <w:r w:rsidR="00292E07">
        <w:rPr>
          <w:rFonts w:ascii="Times New Roman" w:hAnsi="Times New Roman" w:cs="Times New Roman" w:hint="eastAsia"/>
          <w:sz w:val="22"/>
          <w:lang w:val="en-GB"/>
        </w:rPr>
        <w:t xml:space="preserve"> if </w:t>
      </w:r>
      <w:r>
        <w:rPr>
          <w:rFonts w:ascii="Times New Roman" w:hAnsi="Times New Roman" w:cs="Times New Roman" w:hint="eastAsia"/>
          <w:sz w:val="22"/>
          <w:lang w:val="en-GB"/>
        </w:rPr>
        <w:t>it</w:t>
      </w:r>
      <w:r w:rsidR="00820C73">
        <w:rPr>
          <w:rFonts w:ascii="Times New Roman" w:hAnsi="Times New Roman" w:cs="Times New Roman" w:hint="eastAsia"/>
          <w:sz w:val="22"/>
          <w:lang w:val="en-GB"/>
        </w:rPr>
        <w:t xml:space="preserve"> </w:t>
      </w:r>
      <w:r w:rsidR="00292E07">
        <w:rPr>
          <w:rFonts w:ascii="Times New Roman" w:hAnsi="Times New Roman" w:cs="Times New Roman" w:hint="eastAsia"/>
          <w:sz w:val="22"/>
          <w:lang w:val="en-GB"/>
        </w:rPr>
        <w:t>is too large</w:t>
      </w:r>
      <w:r w:rsidR="00820C73">
        <w:rPr>
          <w:rFonts w:ascii="Times New Roman" w:hAnsi="Times New Roman" w:cs="Times New Roman" w:hint="eastAsia"/>
          <w:sz w:val="22"/>
          <w:lang w:val="en-GB"/>
        </w:rPr>
        <w:t xml:space="preserve">, it may influent the transmission of PRACH on the subsequent </w:t>
      </w:r>
      <w:r w:rsidR="00C95CE8">
        <w:rPr>
          <w:rFonts w:ascii="Times New Roman" w:hAnsi="Times New Roman" w:cs="Times New Roman" w:hint="eastAsia"/>
          <w:sz w:val="22"/>
          <w:lang w:val="en-GB"/>
        </w:rPr>
        <w:t xml:space="preserve">consecutive </w:t>
      </w:r>
      <w:r w:rsidR="00820C73">
        <w:rPr>
          <w:rFonts w:ascii="Times New Roman" w:hAnsi="Times New Roman" w:cs="Times New Roman" w:hint="eastAsia"/>
          <w:sz w:val="22"/>
          <w:lang w:val="en-GB"/>
        </w:rPr>
        <w:t xml:space="preserve">valid RO, </w:t>
      </w:r>
      <w:r w:rsidR="00652B02">
        <w:rPr>
          <w:rFonts w:ascii="Times New Roman" w:hAnsi="Times New Roman" w:cs="Times New Roman" w:hint="eastAsia"/>
          <w:sz w:val="22"/>
          <w:lang w:val="en-GB"/>
        </w:rPr>
        <w:t xml:space="preserve">but FL think it may not a common understanding that such a large beam </w:t>
      </w:r>
      <w:r w:rsidR="00652B02">
        <w:rPr>
          <w:rFonts w:ascii="Times New Roman" w:hAnsi="Times New Roman" w:cs="Times New Roman"/>
          <w:sz w:val="22"/>
          <w:lang w:val="en-GB"/>
        </w:rPr>
        <w:t>switching</w:t>
      </w:r>
      <w:r w:rsidR="00652B02">
        <w:rPr>
          <w:rFonts w:ascii="Times New Roman" w:hAnsi="Times New Roman" w:cs="Times New Roman" w:hint="eastAsia"/>
          <w:sz w:val="22"/>
          <w:lang w:val="en-GB"/>
        </w:rPr>
        <w:t xml:space="preserve"> time exists. </w:t>
      </w:r>
      <w:r w:rsidR="00820C73">
        <w:rPr>
          <w:rFonts w:ascii="Times New Roman" w:hAnsi="Times New Roman" w:cs="Times New Roman" w:hint="eastAsia"/>
          <w:sz w:val="22"/>
          <w:lang w:val="en-GB"/>
        </w:rPr>
        <w:t>T</w:t>
      </w:r>
      <w:r w:rsidR="00820C73">
        <w:rPr>
          <w:rFonts w:ascii="Times New Roman" w:hAnsi="Times New Roman" w:cs="Times New Roman"/>
          <w:sz w:val="22"/>
          <w:lang w:val="en-GB"/>
        </w:rPr>
        <w:t>h</w:t>
      </w:r>
      <w:r w:rsidR="00820C73">
        <w:rPr>
          <w:rFonts w:ascii="Times New Roman" w:hAnsi="Times New Roman" w:cs="Times New Roman" w:hint="eastAsia"/>
          <w:sz w:val="22"/>
          <w:lang w:val="en-GB"/>
        </w:rPr>
        <w:t xml:space="preserve">us, before giving any proposals, FL would like companies to further check whether the beam switching should be taken in to </w:t>
      </w:r>
      <w:r w:rsidR="00820C73">
        <w:rPr>
          <w:rFonts w:ascii="Times New Roman" w:hAnsi="Times New Roman" w:cs="Times New Roman"/>
          <w:sz w:val="22"/>
          <w:lang w:val="en-GB"/>
        </w:rPr>
        <w:t>consideration</w:t>
      </w:r>
      <w:r w:rsidR="00820C73">
        <w:rPr>
          <w:rFonts w:ascii="Times New Roman" w:hAnsi="Times New Roman" w:cs="Times New Roman" w:hint="eastAsia"/>
          <w:sz w:val="22"/>
          <w:lang w:val="en-GB"/>
        </w:rPr>
        <w:t>.</w:t>
      </w:r>
    </w:p>
    <w:p w14:paraId="2FC19857" w14:textId="213C84F1" w:rsidR="00820C73" w:rsidRPr="00820C73" w:rsidRDefault="00EB2A1E" w:rsidP="00820C73">
      <w:pPr>
        <w:pStyle w:val="4"/>
        <w:spacing w:before="156" w:after="156"/>
        <w:rPr>
          <w:rFonts w:ascii="Times New Roman" w:hAnsi="Times New Roman" w:cs="Times New Roman"/>
          <w:i/>
          <w:iCs/>
          <w:u w:val="single"/>
          <w:lang w:val="en-GB"/>
        </w:rPr>
      </w:pPr>
      <w:r>
        <w:rPr>
          <w:rFonts w:ascii="Times New Roman" w:eastAsia="宋体" w:hAnsi="Times New Roman" w:cs="Times New Roman" w:hint="eastAsia"/>
          <w:i/>
          <w:iCs/>
          <w:kern w:val="0"/>
          <w:sz w:val="22"/>
          <w:szCs w:val="22"/>
          <w:u w:val="single"/>
          <w:shd w:val="clear" w:color="auto" w:fill="FFC000"/>
          <w:lang w:val="en-GB"/>
        </w:rPr>
        <w:t>FL</w:t>
      </w:r>
      <w:r>
        <w:rPr>
          <w:rFonts w:ascii="Times New Roman" w:eastAsia="宋体" w:hAnsi="Times New Roman" w:cs="Times New Roman"/>
          <w:i/>
          <w:iCs/>
          <w:kern w:val="0"/>
          <w:sz w:val="22"/>
          <w:szCs w:val="22"/>
          <w:u w:val="single"/>
          <w:shd w:val="clear" w:color="auto" w:fill="FFC000"/>
          <w:lang w:val="en-GB"/>
        </w:rPr>
        <w:t>’</w:t>
      </w:r>
      <w:r>
        <w:rPr>
          <w:rFonts w:ascii="Times New Roman" w:eastAsia="宋体" w:hAnsi="Times New Roman" w:cs="Times New Roman" w:hint="eastAsia"/>
          <w:i/>
          <w:iCs/>
          <w:kern w:val="0"/>
          <w:sz w:val="22"/>
          <w:szCs w:val="22"/>
          <w:u w:val="single"/>
          <w:shd w:val="clear" w:color="auto" w:fill="FFC000"/>
          <w:lang w:val="en-GB"/>
        </w:rPr>
        <w:t>s question</w:t>
      </w:r>
      <w:r w:rsidR="00820C73">
        <w:rPr>
          <w:rFonts w:ascii="Times New Roman" w:eastAsia="宋体" w:hAnsi="Times New Roman" w:cs="Times New Roman" w:hint="eastAsia"/>
          <w:i/>
          <w:iCs/>
          <w:kern w:val="0"/>
          <w:sz w:val="22"/>
          <w:szCs w:val="22"/>
          <w:u w:val="single"/>
          <w:shd w:val="clear" w:color="auto" w:fill="FFC000"/>
          <w:lang w:val="en-GB"/>
        </w:rPr>
        <w:t xml:space="preserve"> 1-1</w:t>
      </w:r>
    </w:p>
    <w:p w14:paraId="503EF231" w14:textId="225D155E" w:rsidR="00292E07" w:rsidRPr="00820C73" w:rsidRDefault="00820C73" w:rsidP="004A15A9">
      <w:pPr>
        <w:rPr>
          <w:rFonts w:ascii="Times New Roman" w:hAnsi="Times New Roman" w:cs="Times New Roman"/>
          <w:b/>
          <w:bCs/>
          <w:i/>
          <w:iCs/>
          <w:sz w:val="22"/>
          <w:lang w:val="en-GB"/>
        </w:rPr>
      </w:pPr>
      <w:r>
        <w:rPr>
          <w:rFonts w:ascii="Times New Roman" w:hAnsi="Times New Roman" w:cs="Times New Roman" w:hint="eastAsia"/>
          <w:b/>
          <w:bCs/>
          <w:i/>
          <w:iCs/>
          <w:sz w:val="22"/>
          <w:lang w:val="en-GB"/>
        </w:rPr>
        <w:t xml:space="preserve">Whether the beam switching time </w:t>
      </w:r>
      <w:r w:rsidR="003D0EB9">
        <w:rPr>
          <w:rFonts w:ascii="Times New Roman" w:hAnsi="Times New Roman" w:cs="Times New Roman" w:hint="eastAsia"/>
          <w:b/>
          <w:bCs/>
          <w:i/>
          <w:iCs/>
          <w:sz w:val="22"/>
          <w:lang w:val="en-GB"/>
        </w:rPr>
        <w:t>may</w:t>
      </w:r>
      <w:r>
        <w:rPr>
          <w:rFonts w:ascii="Times New Roman" w:hAnsi="Times New Roman" w:cs="Times New Roman" w:hint="eastAsia"/>
          <w:b/>
          <w:bCs/>
          <w:i/>
          <w:iCs/>
          <w:sz w:val="22"/>
          <w:lang w:val="en-GB"/>
        </w:rPr>
        <w:t xml:space="preserve"> have impact on the transmission of PRACH in the </w:t>
      </w:r>
      <w:r w:rsidR="00CD39D0">
        <w:rPr>
          <w:rFonts w:ascii="Times New Roman" w:hAnsi="Times New Roman" w:cs="Times New Roman" w:hint="eastAsia"/>
          <w:b/>
          <w:bCs/>
          <w:i/>
          <w:iCs/>
          <w:sz w:val="22"/>
          <w:lang w:val="en-GB"/>
        </w:rPr>
        <w:t>second</w:t>
      </w:r>
      <w:r>
        <w:rPr>
          <w:rFonts w:ascii="Times New Roman" w:hAnsi="Times New Roman" w:cs="Times New Roman" w:hint="eastAsia"/>
          <w:b/>
          <w:bCs/>
          <w:i/>
          <w:iCs/>
          <w:sz w:val="22"/>
          <w:lang w:val="en-GB"/>
        </w:rPr>
        <w:t xml:space="preserve"> valid RO between two consecutive ROs</w:t>
      </w:r>
      <w:r w:rsidR="00CD39D0">
        <w:rPr>
          <w:rFonts w:ascii="Times New Roman" w:hAnsi="Times New Roman" w:cs="Times New Roman" w:hint="eastAsia"/>
          <w:b/>
          <w:bCs/>
          <w:i/>
          <w:iCs/>
          <w:sz w:val="22"/>
          <w:lang w:val="en-GB"/>
        </w:rPr>
        <w:t>?</w:t>
      </w:r>
      <w:r>
        <w:rPr>
          <w:rFonts w:ascii="Times New Roman" w:hAnsi="Times New Roman" w:cs="Times New Roman" w:hint="eastAsia"/>
          <w:b/>
          <w:bCs/>
          <w:i/>
          <w:iCs/>
          <w:sz w:val="22"/>
          <w:lang w:val="en-GB"/>
        </w:rPr>
        <w:t xml:space="preserve"> </w:t>
      </w:r>
    </w:p>
    <w:p w14:paraId="41EDA69B" w14:textId="0591E8E8" w:rsidR="00820C73" w:rsidRDefault="00820C73" w:rsidP="004A15A9">
      <w:pPr>
        <w:rPr>
          <w:rFonts w:ascii="Times New Roman" w:hAnsi="Times New Roman" w:cs="Times New Roman"/>
          <w:sz w:val="22"/>
          <w:lang w:val="en-GB"/>
        </w:rPr>
      </w:pPr>
      <w:r>
        <w:rPr>
          <w:rFonts w:ascii="Times New Roman" w:hAnsi="Times New Roman" w:cs="Times New Roman"/>
          <w:sz w:val="22"/>
          <w:lang w:val="en-GB"/>
        </w:rPr>
        <w:t>Companies</w:t>
      </w:r>
      <w:r>
        <w:rPr>
          <w:rFonts w:ascii="Times New Roman" w:hAnsi="Times New Roman" w:cs="Times New Roman" w:hint="eastAsia"/>
          <w:sz w:val="22"/>
          <w:lang w:val="en-GB"/>
        </w:rPr>
        <w:t xml:space="preserve"> are provided to your preferences and comments in the following table. </w:t>
      </w:r>
    </w:p>
    <w:tbl>
      <w:tblPr>
        <w:tblStyle w:val="af5"/>
        <w:tblpPr w:leftFromText="180" w:rightFromText="180" w:vertAnchor="text" w:horzAnchor="margin" w:tblpY="56"/>
        <w:tblW w:w="9810" w:type="dxa"/>
        <w:tblLook w:val="04A0" w:firstRow="1" w:lastRow="0" w:firstColumn="1" w:lastColumn="0" w:noHBand="0" w:noVBand="1"/>
      </w:tblPr>
      <w:tblGrid>
        <w:gridCol w:w="1092"/>
        <w:gridCol w:w="746"/>
        <w:gridCol w:w="7972"/>
      </w:tblGrid>
      <w:tr w:rsidR="00820C73" w:rsidRPr="00166903" w14:paraId="6DB552A3" w14:textId="77777777" w:rsidTr="00820C73">
        <w:tc>
          <w:tcPr>
            <w:tcW w:w="1092" w:type="dxa"/>
            <w:vAlign w:val="center"/>
          </w:tcPr>
          <w:p w14:paraId="6F64F2A6" w14:textId="77777777" w:rsidR="00820C73" w:rsidRPr="005B3A79" w:rsidRDefault="00820C73"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746" w:type="dxa"/>
          </w:tcPr>
          <w:p w14:paraId="0EBDB8E7" w14:textId="77777777" w:rsidR="00820C73" w:rsidRPr="005B3A79" w:rsidRDefault="00820C73" w:rsidP="00974C79">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7972" w:type="dxa"/>
            <w:vAlign w:val="center"/>
          </w:tcPr>
          <w:p w14:paraId="1F6B2D4B" w14:textId="77777777" w:rsidR="00820C73" w:rsidRPr="005B3A79" w:rsidRDefault="00820C73"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820C73" w:rsidRPr="00166903" w14:paraId="10A9748A" w14:textId="77777777" w:rsidTr="00820C73">
        <w:tc>
          <w:tcPr>
            <w:tcW w:w="1092" w:type="dxa"/>
            <w:vAlign w:val="center"/>
          </w:tcPr>
          <w:p w14:paraId="6030207D" w14:textId="77777777" w:rsidR="00820C73" w:rsidRDefault="00820C73" w:rsidP="00974C79">
            <w:pPr>
              <w:spacing w:after="0"/>
              <w:rPr>
                <w:rFonts w:ascii="Times New Roman" w:hAnsi="Times New Roman" w:cs="Times New Roman"/>
                <w:bCs/>
                <w:szCs w:val="21"/>
                <w:lang w:val="en-GB"/>
              </w:rPr>
            </w:pPr>
          </w:p>
        </w:tc>
        <w:tc>
          <w:tcPr>
            <w:tcW w:w="746" w:type="dxa"/>
          </w:tcPr>
          <w:p w14:paraId="315B3D31" w14:textId="77777777" w:rsidR="00820C73" w:rsidRDefault="00820C73" w:rsidP="00974C79">
            <w:pPr>
              <w:spacing w:after="0"/>
              <w:rPr>
                <w:rFonts w:ascii="Times New Roman" w:hAnsi="Times New Roman" w:cs="Times New Roman"/>
                <w:bCs/>
                <w:szCs w:val="21"/>
                <w:lang w:val="en-GB"/>
              </w:rPr>
            </w:pPr>
          </w:p>
        </w:tc>
        <w:tc>
          <w:tcPr>
            <w:tcW w:w="7972" w:type="dxa"/>
            <w:vAlign w:val="center"/>
          </w:tcPr>
          <w:p w14:paraId="14475C37" w14:textId="77777777" w:rsidR="00820C73" w:rsidRDefault="00820C73" w:rsidP="00974C79">
            <w:pPr>
              <w:spacing w:after="0"/>
              <w:rPr>
                <w:rFonts w:ascii="Times New Roman" w:hAnsi="Times New Roman" w:cs="Times New Roman"/>
                <w:bCs/>
                <w:szCs w:val="21"/>
                <w:lang w:val="en-GB"/>
              </w:rPr>
            </w:pPr>
          </w:p>
        </w:tc>
      </w:tr>
      <w:tr w:rsidR="00820C73" w:rsidRPr="00166903" w14:paraId="39D6CBDE" w14:textId="77777777" w:rsidTr="00820C73">
        <w:tc>
          <w:tcPr>
            <w:tcW w:w="1092" w:type="dxa"/>
            <w:vAlign w:val="center"/>
          </w:tcPr>
          <w:p w14:paraId="4FE87B58" w14:textId="77777777" w:rsidR="00820C73" w:rsidRDefault="00820C73" w:rsidP="00974C79">
            <w:pPr>
              <w:spacing w:after="0"/>
              <w:rPr>
                <w:rFonts w:ascii="Times New Roman" w:hAnsi="Times New Roman" w:cs="Times New Roman"/>
                <w:bCs/>
                <w:szCs w:val="21"/>
                <w:lang w:val="en-GB"/>
              </w:rPr>
            </w:pPr>
          </w:p>
        </w:tc>
        <w:tc>
          <w:tcPr>
            <w:tcW w:w="746" w:type="dxa"/>
          </w:tcPr>
          <w:p w14:paraId="24D0B510" w14:textId="77777777" w:rsidR="00820C73" w:rsidRDefault="00820C73" w:rsidP="00974C79">
            <w:pPr>
              <w:spacing w:after="0"/>
              <w:rPr>
                <w:rFonts w:ascii="Times New Roman" w:hAnsi="Times New Roman" w:cs="Times New Roman"/>
                <w:bCs/>
                <w:szCs w:val="21"/>
                <w:lang w:val="en-GB"/>
              </w:rPr>
            </w:pPr>
          </w:p>
        </w:tc>
        <w:tc>
          <w:tcPr>
            <w:tcW w:w="7972" w:type="dxa"/>
            <w:vAlign w:val="center"/>
          </w:tcPr>
          <w:p w14:paraId="75BEF556" w14:textId="77777777" w:rsidR="00820C73" w:rsidRDefault="00820C73" w:rsidP="00974C79">
            <w:pPr>
              <w:spacing w:after="0"/>
              <w:rPr>
                <w:rFonts w:ascii="Times New Roman" w:hAnsi="Times New Roman" w:cs="Times New Roman"/>
                <w:bCs/>
                <w:szCs w:val="21"/>
                <w:lang w:val="en-GB"/>
              </w:rPr>
            </w:pPr>
          </w:p>
        </w:tc>
      </w:tr>
    </w:tbl>
    <w:p w14:paraId="0BE9ACED" w14:textId="7ED297AD" w:rsidR="009B29E5" w:rsidRPr="003F6D00" w:rsidRDefault="00820C73" w:rsidP="009B29E5">
      <w:pPr>
        <w:rPr>
          <w:rFonts w:ascii="Times New Roman" w:eastAsia="宋体" w:hAnsi="Times New Roman" w:cs="Times New Roman"/>
          <w:kern w:val="0"/>
          <w:sz w:val="22"/>
        </w:rPr>
      </w:pPr>
      <w:r>
        <w:rPr>
          <w:rFonts w:ascii="Times New Roman" w:eastAsia="宋体" w:hAnsi="Times New Roman" w:cs="Times New Roman"/>
          <w:kern w:val="0"/>
          <w:sz w:val="22"/>
        </w:rPr>
        <w:t>The</w:t>
      </w:r>
      <w:r>
        <w:rPr>
          <w:rFonts w:ascii="Times New Roman" w:eastAsia="宋体" w:hAnsi="Times New Roman" w:cs="Times New Roman" w:hint="eastAsia"/>
          <w:kern w:val="0"/>
          <w:sz w:val="22"/>
        </w:rPr>
        <w:t xml:space="preserve"> </w:t>
      </w:r>
      <w:r>
        <w:rPr>
          <w:rFonts w:ascii="Times New Roman" w:eastAsia="宋体" w:hAnsi="Times New Roman" w:cs="Times New Roman"/>
          <w:kern w:val="0"/>
          <w:sz w:val="22"/>
        </w:rPr>
        <w:t>proposal</w:t>
      </w:r>
      <w:r>
        <w:rPr>
          <w:rFonts w:ascii="Times New Roman" w:eastAsia="宋体" w:hAnsi="Times New Roman" w:cs="Times New Roman" w:hint="eastAsia"/>
          <w:kern w:val="0"/>
          <w:sz w:val="22"/>
        </w:rPr>
        <w:t xml:space="preserve"> will be given after the conclusion on </w:t>
      </w:r>
      <w:r w:rsidR="00EB2A1E">
        <w:rPr>
          <w:rFonts w:ascii="Times New Roman" w:eastAsia="宋体" w:hAnsi="Times New Roman" w:cs="Times New Roman" w:hint="eastAsia"/>
          <w:b/>
          <w:bCs/>
          <w:i/>
          <w:iCs/>
          <w:kern w:val="0"/>
          <w:sz w:val="22"/>
          <w:u w:val="single"/>
          <w:shd w:val="clear" w:color="auto" w:fill="FFC000"/>
          <w:lang w:val="en-GB"/>
        </w:rPr>
        <w:t>FL</w:t>
      </w:r>
      <w:r w:rsidR="00EB2A1E">
        <w:rPr>
          <w:rFonts w:ascii="Times New Roman" w:eastAsia="宋体" w:hAnsi="Times New Roman" w:cs="Times New Roman"/>
          <w:b/>
          <w:bCs/>
          <w:i/>
          <w:iCs/>
          <w:kern w:val="0"/>
          <w:sz w:val="22"/>
          <w:u w:val="single"/>
          <w:shd w:val="clear" w:color="auto" w:fill="FFC000"/>
          <w:lang w:val="en-GB"/>
        </w:rPr>
        <w:t>’</w:t>
      </w:r>
      <w:r w:rsidR="00EB2A1E">
        <w:rPr>
          <w:rFonts w:ascii="Times New Roman" w:eastAsia="宋体" w:hAnsi="Times New Roman" w:cs="Times New Roman" w:hint="eastAsia"/>
          <w:b/>
          <w:bCs/>
          <w:i/>
          <w:iCs/>
          <w:kern w:val="0"/>
          <w:sz w:val="22"/>
          <w:u w:val="single"/>
          <w:shd w:val="clear" w:color="auto" w:fill="FFC000"/>
          <w:lang w:val="en-GB"/>
        </w:rPr>
        <w:t>s question</w:t>
      </w:r>
      <w:r w:rsidR="003908F8" w:rsidRPr="00820C73">
        <w:rPr>
          <w:rFonts w:ascii="Times New Roman" w:eastAsia="宋体" w:hAnsi="Times New Roman" w:cs="Times New Roman" w:hint="eastAsia"/>
          <w:b/>
          <w:bCs/>
          <w:i/>
          <w:iCs/>
          <w:kern w:val="0"/>
          <w:sz w:val="22"/>
          <w:u w:val="single"/>
          <w:shd w:val="clear" w:color="auto" w:fill="FFC000"/>
          <w:lang w:val="en-GB"/>
        </w:rPr>
        <w:t xml:space="preserve"> </w:t>
      </w:r>
      <w:r w:rsidRPr="00820C73">
        <w:rPr>
          <w:rFonts w:ascii="Times New Roman" w:eastAsia="宋体" w:hAnsi="Times New Roman" w:cs="Times New Roman" w:hint="eastAsia"/>
          <w:b/>
          <w:bCs/>
          <w:i/>
          <w:iCs/>
          <w:kern w:val="0"/>
          <w:sz w:val="22"/>
          <w:u w:val="single"/>
          <w:shd w:val="clear" w:color="auto" w:fill="FFC000"/>
          <w:lang w:val="en-GB"/>
        </w:rPr>
        <w:t>1-1</w:t>
      </w:r>
      <w:r>
        <w:rPr>
          <w:rFonts w:ascii="Times New Roman" w:eastAsia="宋体" w:hAnsi="Times New Roman" w:cs="Times New Roman" w:hint="eastAsia"/>
          <w:kern w:val="0"/>
          <w:sz w:val="22"/>
        </w:rPr>
        <w:t xml:space="preserve"> is reached. </w:t>
      </w:r>
    </w:p>
    <w:p w14:paraId="051078C7" w14:textId="44498D65" w:rsidR="00EB3CC4" w:rsidRPr="00424FBA" w:rsidRDefault="00456D5A" w:rsidP="00424FBA">
      <w:pPr>
        <w:pStyle w:val="4"/>
        <w:spacing w:before="156" w:after="156"/>
        <w:rPr>
          <w:rFonts w:ascii="Times New Roman" w:hAnsi="Times New Roman" w:cs="Times New Roman"/>
          <w:i/>
          <w:iCs/>
          <w:highlight w:val="magenta"/>
          <w:u w:val="single"/>
          <w:lang w:val="en-GB"/>
        </w:rPr>
      </w:pPr>
      <w:r w:rsidRPr="00456D5A">
        <w:rPr>
          <w:rFonts w:ascii="Times New Roman" w:eastAsiaTheme="minorEastAsia" w:hAnsi="Times New Roman" w:cs="Times New Roman" w:hint="eastAsia"/>
          <w:u w:val="single"/>
          <w:lang w:val="en-GB"/>
        </w:rPr>
        <w:t>[</w:t>
      </w:r>
      <w:r>
        <w:rPr>
          <w:rFonts w:ascii="Times New Roman" w:eastAsiaTheme="minorEastAsia" w:hAnsi="Times New Roman" w:cs="Times New Roman" w:hint="eastAsia"/>
          <w:u w:val="single"/>
          <w:lang w:val="en-GB"/>
        </w:rPr>
        <w:t>Postponed</w:t>
      </w:r>
      <w:r w:rsidRPr="00456D5A">
        <w:rPr>
          <w:rFonts w:ascii="Times New Roman" w:eastAsiaTheme="minorEastAsia" w:hAnsi="Times New Roman" w:cs="Times New Roman" w:hint="eastAsia"/>
          <w:u w:val="single"/>
          <w:lang w:val="en-GB"/>
        </w:rPr>
        <w:t>]</w:t>
      </w:r>
      <w:r>
        <w:rPr>
          <w:rFonts w:ascii="Times New Roman" w:eastAsiaTheme="minorEastAsia" w:hAnsi="Times New Roman" w:cs="Times New Roman" w:hint="eastAsia"/>
          <w:u w:val="single"/>
          <w:lang w:val="en-GB"/>
        </w:rPr>
        <w:t xml:space="preserve"> </w:t>
      </w:r>
      <w:r w:rsidR="005B3A79" w:rsidRPr="00424FBA">
        <w:rPr>
          <w:rFonts w:ascii="Times New Roman" w:hAnsi="Times New Roman" w:cs="Times New Roman" w:hint="eastAsia"/>
          <w:i/>
          <w:iCs/>
          <w:highlight w:val="magenta"/>
          <w:u w:val="single"/>
          <w:lang w:val="en-GB"/>
        </w:rPr>
        <w:t>FL</w:t>
      </w:r>
      <w:r w:rsidR="005B3A79" w:rsidRPr="00424FBA">
        <w:rPr>
          <w:rFonts w:ascii="Times New Roman" w:hAnsi="Times New Roman" w:cs="Times New Roman"/>
          <w:i/>
          <w:iCs/>
          <w:highlight w:val="magenta"/>
          <w:u w:val="single"/>
          <w:lang w:val="en-GB"/>
        </w:rPr>
        <w:t>’</w:t>
      </w:r>
      <w:r w:rsidR="005B3A79" w:rsidRPr="00424FBA">
        <w:rPr>
          <w:rFonts w:ascii="Times New Roman" w:hAnsi="Times New Roman" w:cs="Times New Roman" w:hint="eastAsia"/>
          <w:i/>
          <w:iCs/>
          <w:highlight w:val="magenta"/>
          <w:u w:val="single"/>
          <w:lang w:val="en-GB"/>
        </w:rPr>
        <w:t>s Proposal 1</w:t>
      </w:r>
      <w:r w:rsidR="009B29E5" w:rsidRPr="00424FBA">
        <w:rPr>
          <w:rFonts w:ascii="Times New Roman" w:hAnsi="Times New Roman" w:cs="Times New Roman" w:hint="eastAsia"/>
          <w:i/>
          <w:iCs/>
          <w:highlight w:val="magenta"/>
          <w:u w:val="single"/>
          <w:lang w:val="en-GB"/>
        </w:rPr>
        <w:t>-1</w:t>
      </w:r>
      <w:r w:rsidR="005B3A79" w:rsidRPr="00424FBA">
        <w:rPr>
          <w:rFonts w:ascii="Times New Roman" w:hAnsi="Times New Roman" w:cs="Times New Roman" w:hint="eastAsia"/>
          <w:i/>
          <w:iCs/>
          <w:highlight w:val="magenta"/>
          <w:u w:val="single"/>
          <w:lang w:val="en-GB"/>
        </w:rPr>
        <w:t>:</w:t>
      </w:r>
    </w:p>
    <w:p w14:paraId="4E5B4D31" w14:textId="71F891B6" w:rsidR="007D59AA" w:rsidRPr="00456D5A" w:rsidRDefault="00456D5A" w:rsidP="00456D5A">
      <w:pPr>
        <w:rPr>
          <w:rFonts w:ascii="Times New Roman" w:hAnsi="Times New Roman" w:cs="Times New Roman"/>
          <w:b/>
          <w:bCs/>
          <w:i/>
          <w:iCs/>
          <w:lang w:val="en-GB"/>
        </w:rPr>
      </w:pPr>
      <w:r w:rsidRPr="00456D5A">
        <w:rPr>
          <w:rFonts w:ascii="Times New Roman" w:hAnsi="Times New Roman" w:cs="Times New Roman"/>
          <w:b/>
          <w:bCs/>
          <w:i/>
          <w:iCs/>
          <w:lang w:val="en-GB"/>
        </w:rPr>
        <w:t xml:space="preserve">Wating for the conclusion of </w:t>
      </w:r>
      <w:r w:rsidR="00EB2A1E">
        <w:rPr>
          <w:rFonts w:ascii="Times New Roman" w:hAnsi="Times New Roman" w:cs="Times New Roman"/>
          <w:b/>
          <w:bCs/>
          <w:i/>
          <w:iCs/>
          <w:lang w:val="en-GB"/>
        </w:rPr>
        <w:t>FL’s question</w:t>
      </w:r>
      <w:r w:rsidRPr="00456D5A">
        <w:rPr>
          <w:rFonts w:ascii="Times New Roman" w:hAnsi="Times New Roman" w:cs="Times New Roman"/>
          <w:b/>
          <w:bCs/>
          <w:i/>
          <w:iCs/>
          <w:lang w:val="en-GB"/>
        </w:rPr>
        <w:t xml:space="preserve"> #1-1.</w:t>
      </w:r>
    </w:p>
    <w:p w14:paraId="21605F51" w14:textId="31A3DCA1" w:rsidR="009B29E5" w:rsidRPr="003F6D00" w:rsidRDefault="009B29E5" w:rsidP="009B29E5">
      <w:pPr>
        <w:rPr>
          <w:rFonts w:ascii="Times New Roman" w:hAnsi="Times New Roman" w:cs="Times New Roman"/>
          <w:sz w:val="22"/>
          <w:lang w:val="en-GB"/>
        </w:rPr>
      </w:pPr>
      <w:r w:rsidRPr="003F6D00">
        <w:rPr>
          <w:rFonts w:ascii="Times New Roman" w:hAnsi="Times New Roman" w:cs="Times New Roman" w:hint="eastAsia"/>
          <w:sz w:val="22"/>
          <w:lang w:val="en-GB"/>
        </w:rPr>
        <w:t>Companies are welcomed to provide your comments on</w:t>
      </w:r>
      <w:r w:rsidRPr="003F6D00">
        <w:rPr>
          <w:rFonts w:ascii="Times New Roman" w:hAnsi="Times New Roman" w:cs="Times New Roman" w:hint="eastAsia"/>
          <w:sz w:val="22"/>
          <w:u w:val="single"/>
          <w:lang w:val="en-GB"/>
        </w:rPr>
        <w:t xml:space="preserve"> </w:t>
      </w:r>
      <w:r w:rsidRPr="003F6D00">
        <w:rPr>
          <w:rFonts w:ascii="Times New Roman" w:hAnsi="Times New Roman" w:cs="Times New Roman" w:hint="eastAsia"/>
          <w:b/>
          <w:bCs/>
          <w:i/>
          <w:iCs/>
          <w:sz w:val="22"/>
          <w:highlight w:val="magenta"/>
          <w:u w:val="single"/>
          <w:lang w:val="en-GB"/>
        </w:rPr>
        <w:t>FL</w:t>
      </w:r>
      <w:r w:rsidRPr="003F6D00">
        <w:rPr>
          <w:rFonts w:ascii="Times New Roman" w:hAnsi="Times New Roman" w:cs="Times New Roman"/>
          <w:b/>
          <w:bCs/>
          <w:i/>
          <w:iCs/>
          <w:sz w:val="22"/>
          <w:highlight w:val="magenta"/>
          <w:u w:val="single"/>
          <w:lang w:val="en-GB"/>
        </w:rPr>
        <w:t>’</w:t>
      </w:r>
      <w:r w:rsidRPr="003F6D00">
        <w:rPr>
          <w:rFonts w:ascii="Times New Roman" w:hAnsi="Times New Roman" w:cs="Times New Roman" w:hint="eastAsia"/>
          <w:b/>
          <w:bCs/>
          <w:i/>
          <w:iCs/>
          <w:sz w:val="22"/>
          <w:highlight w:val="magenta"/>
          <w:u w:val="single"/>
          <w:lang w:val="en-GB"/>
        </w:rPr>
        <w:t>s Proposal 1-1</w:t>
      </w:r>
      <w:r w:rsidRPr="003F6D00">
        <w:rPr>
          <w:rFonts w:ascii="Times New Roman" w:hAnsi="Times New Roman" w:cs="Times New Roman" w:hint="eastAsia"/>
          <w:sz w:val="22"/>
          <w:u w:val="single"/>
          <w:lang w:val="en-GB"/>
        </w:rPr>
        <w:t xml:space="preserve"> </w:t>
      </w:r>
      <w:r w:rsidRPr="003F6D00">
        <w:rPr>
          <w:rFonts w:ascii="Times New Roman" w:hAnsi="Times New Roman" w:cs="Times New Roman" w:hint="eastAsia"/>
          <w:sz w:val="22"/>
          <w:lang w:val="en-GB"/>
        </w:rPr>
        <w:t>in the following table.</w:t>
      </w:r>
    </w:p>
    <w:tbl>
      <w:tblPr>
        <w:tblStyle w:val="af5"/>
        <w:tblpPr w:leftFromText="180" w:rightFromText="180" w:vertAnchor="text" w:horzAnchor="margin" w:tblpY="56"/>
        <w:tblW w:w="9810" w:type="dxa"/>
        <w:tblLook w:val="04A0" w:firstRow="1" w:lastRow="0" w:firstColumn="1" w:lastColumn="0" w:noHBand="0" w:noVBand="1"/>
      </w:tblPr>
      <w:tblGrid>
        <w:gridCol w:w="1092"/>
        <w:gridCol w:w="604"/>
        <w:gridCol w:w="8114"/>
      </w:tblGrid>
      <w:tr w:rsidR="009B29E5" w:rsidRPr="00166903" w14:paraId="34438E3D" w14:textId="77777777" w:rsidTr="00632DDC">
        <w:tc>
          <w:tcPr>
            <w:tcW w:w="1092" w:type="dxa"/>
            <w:vAlign w:val="center"/>
          </w:tcPr>
          <w:p w14:paraId="09355D47" w14:textId="77777777" w:rsidR="009B29E5" w:rsidRPr="005B3A79" w:rsidRDefault="009B29E5"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604" w:type="dxa"/>
          </w:tcPr>
          <w:p w14:paraId="5F481EC5" w14:textId="3CFB5F4A" w:rsidR="009B29E5" w:rsidRPr="005B3A79" w:rsidRDefault="00AE50AA" w:rsidP="00974C79">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8114" w:type="dxa"/>
            <w:vAlign w:val="center"/>
          </w:tcPr>
          <w:p w14:paraId="6CD14B53" w14:textId="2D8A94C0" w:rsidR="009B29E5" w:rsidRPr="005B3A79" w:rsidRDefault="009B29E5"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sidR="009F1DBB">
              <w:rPr>
                <w:rFonts w:ascii="Times New Roman" w:hAnsi="Times New Roman" w:cs="Times New Roman" w:hint="eastAsia"/>
                <w:b/>
                <w:bCs/>
                <w:szCs w:val="21"/>
                <w:lang w:val="en-GB"/>
              </w:rPr>
              <w:t>s</w:t>
            </w:r>
          </w:p>
        </w:tc>
      </w:tr>
      <w:tr w:rsidR="009B29E5" w:rsidRPr="00166903" w14:paraId="399C8C19" w14:textId="77777777" w:rsidTr="00632DDC">
        <w:tc>
          <w:tcPr>
            <w:tcW w:w="1092" w:type="dxa"/>
            <w:vAlign w:val="center"/>
          </w:tcPr>
          <w:p w14:paraId="1EB480F8" w14:textId="77777777" w:rsidR="009B29E5" w:rsidRDefault="009B29E5" w:rsidP="00974C79">
            <w:pPr>
              <w:spacing w:after="0"/>
              <w:rPr>
                <w:rFonts w:ascii="Times New Roman" w:hAnsi="Times New Roman" w:cs="Times New Roman"/>
                <w:bCs/>
                <w:szCs w:val="21"/>
                <w:lang w:val="en-GB"/>
              </w:rPr>
            </w:pPr>
          </w:p>
        </w:tc>
        <w:tc>
          <w:tcPr>
            <w:tcW w:w="604" w:type="dxa"/>
          </w:tcPr>
          <w:p w14:paraId="0DC47686" w14:textId="77777777" w:rsidR="009B29E5" w:rsidRDefault="009B29E5" w:rsidP="00974C79">
            <w:pPr>
              <w:spacing w:after="0"/>
              <w:rPr>
                <w:rFonts w:ascii="Times New Roman" w:hAnsi="Times New Roman" w:cs="Times New Roman"/>
                <w:bCs/>
                <w:szCs w:val="21"/>
                <w:lang w:val="en-GB"/>
              </w:rPr>
            </w:pPr>
          </w:p>
        </w:tc>
        <w:tc>
          <w:tcPr>
            <w:tcW w:w="8114" w:type="dxa"/>
            <w:vAlign w:val="center"/>
          </w:tcPr>
          <w:p w14:paraId="4503B0A5" w14:textId="77777777" w:rsidR="009B29E5" w:rsidRDefault="009B29E5" w:rsidP="00974C79">
            <w:pPr>
              <w:spacing w:after="0"/>
              <w:rPr>
                <w:rFonts w:ascii="Times New Roman" w:hAnsi="Times New Roman" w:cs="Times New Roman"/>
                <w:bCs/>
                <w:szCs w:val="21"/>
                <w:lang w:val="en-GB"/>
              </w:rPr>
            </w:pPr>
          </w:p>
        </w:tc>
      </w:tr>
      <w:tr w:rsidR="009B29E5" w:rsidRPr="00166903" w14:paraId="1EDEBEF1" w14:textId="77777777" w:rsidTr="00632DDC">
        <w:tc>
          <w:tcPr>
            <w:tcW w:w="1092" w:type="dxa"/>
            <w:vAlign w:val="center"/>
          </w:tcPr>
          <w:p w14:paraId="45B772F9" w14:textId="77777777" w:rsidR="009B29E5" w:rsidRDefault="009B29E5" w:rsidP="00974C79">
            <w:pPr>
              <w:spacing w:after="0"/>
              <w:rPr>
                <w:rFonts w:ascii="Times New Roman" w:hAnsi="Times New Roman" w:cs="Times New Roman"/>
                <w:bCs/>
                <w:szCs w:val="21"/>
                <w:lang w:val="en-GB"/>
              </w:rPr>
            </w:pPr>
          </w:p>
        </w:tc>
        <w:tc>
          <w:tcPr>
            <w:tcW w:w="604" w:type="dxa"/>
          </w:tcPr>
          <w:p w14:paraId="29C296C5" w14:textId="77777777" w:rsidR="009B29E5" w:rsidRDefault="009B29E5" w:rsidP="00974C79">
            <w:pPr>
              <w:spacing w:after="0"/>
              <w:rPr>
                <w:rFonts w:ascii="Times New Roman" w:hAnsi="Times New Roman" w:cs="Times New Roman"/>
                <w:bCs/>
                <w:szCs w:val="21"/>
                <w:lang w:val="en-GB"/>
              </w:rPr>
            </w:pPr>
          </w:p>
        </w:tc>
        <w:tc>
          <w:tcPr>
            <w:tcW w:w="8114" w:type="dxa"/>
            <w:vAlign w:val="center"/>
          </w:tcPr>
          <w:p w14:paraId="291ED504" w14:textId="77777777" w:rsidR="009B29E5" w:rsidRDefault="009B29E5" w:rsidP="00974C79">
            <w:pPr>
              <w:spacing w:after="0"/>
              <w:rPr>
                <w:rFonts w:ascii="Times New Roman" w:hAnsi="Times New Roman" w:cs="Times New Roman"/>
                <w:bCs/>
                <w:szCs w:val="21"/>
                <w:lang w:val="en-GB"/>
              </w:rPr>
            </w:pPr>
          </w:p>
        </w:tc>
      </w:tr>
    </w:tbl>
    <w:p w14:paraId="42A74E39" w14:textId="77777777" w:rsidR="00383F93" w:rsidRDefault="00383F93" w:rsidP="00383F93">
      <w:pPr>
        <w:rPr>
          <w:rFonts w:ascii="Times New Roman" w:hAnsi="Times New Roman" w:cs="Times New Roman"/>
          <w:b/>
          <w:bCs/>
          <w:i/>
          <w:iCs/>
          <w:szCs w:val="21"/>
          <w:highlight w:val="cyan"/>
          <w:u w:val="single"/>
          <w:lang w:val="en-GB"/>
        </w:rPr>
      </w:pPr>
    </w:p>
    <w:p w14:paraId="6A018924" w14:textId="3416467F" w:rsidR="000F48C1" w:rsidRPr="0014605C" w:rsidRDefault="000F48C1" w:rsidP="000F48C1">
      <w:pPr>
        <w:pStyle w:val="20"/>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w:t>
      </w:r>
      <w:r w:rsidRPr="0014605C">
        <w:rPr>
          <w:rFonts w:ascii="Arial" w:hAnsi="Arial" w:cs="Arial" w:hint="eastAsia"/>
          <w:b/>
          <w:bCs w:val="0"/>
          <w:u w:val="single"/>
        </w:rPr>
        <w:t>1</w:t>
      </w:r>
      <w:r>
        <w:rPr>
          <w:rFonts w:ascii="Arial" w:hAnsi="Arial" w:cs="Arial" w:hint="eastAsia"/>
          <w:b/>
          <w:bCs w:val="0"/>
          <w:u w:val="single"/>
        </w:rPr>
        <w:t>-2</w:t>
      </w:r>
      <w:r w:rsidRPr="0014605C">
        <w:rPr>
          <w:rFonts w:ascii="Arial" w:hAnsi="Arial" w:cs="Arial" w:hint="eastAsia"/>
          <w:b/>
          <w:bCs w:val="0"/>
          <w:u w:val="single"/>
        </w:rPr>
        <w:t xml:space="preserve">: </w:t>
      </w:r>
      <w:r w:rsidR="00DB67C9">
        <w:rPr>
          <w:rFonts w:ascii="Arial" w:hAnsi="Arial" w:cs="Arial" w:hint="eastAsia"/>
          <w:b/>
          <w:bCs w:val="0"/>
          <w:u w:val="single"/>
        </w:rPr>
        <w:t>Procedures</w:t>
      </w:r>
      <w:r w:rsidR="00934AAC">
        <w:rPr>
          <w:rFonts w:ascii="Arial" w:hAnsi="Arial" w:cs="Arial" w:hint="eastAsia"/>
          <w:b/>
          <w:bCs w:val="0"/>
          <w:u w:val="single"/>
        </w:rPr>
        <w:t>/</w:t>
      </w:r>
      <w:r w:rsidR="00934AAC">
        <w:rPr>
          <w:rFonts w:ascii="Arial" w:hAnsi="Arial" w:cs="Arial"/>
          <w:b/>
          <w:bCs w:val="0"/>
          <w:u w:val="single"/>
        </w:rPr>
        <w:t>definitions</w:t>
      </w:r>
      <w:r w:rsidR="00DB67C9">
        <w:rPr>
          <w:rFonts w:ascii="Arial" w:hAnsi="Arial" w:cs="Arial" w:hint="eastAsia"/>
          <w:b/>
          <w:bCs w:val="0"/>
          <w:u w:val="single"/>
        </w:rPr>
        <w:t xml:space="preserve"> in </w:t>
      </w:r>
      <w:r w:rsidR="005333E8">
        <w:rPr>
          <w:rFonts w:ascii="Arial" w:hAnsi="Arial" w:cs="Arial" w:hint="eastAsia"/>
          <w:b/>
          <w:bCs w:val="0"/>
          <w:u w:val="single"/>
        </w:rPr>
        <w:t xml:space="preserve">multiple </w:t>
      </w:r>
      <w:r w:rsidR="000C3899">
        <w:rPr>
          <w:rFonts w:ascii="Arial" w:hAnsi="Arial" w:cs="Arial" w:hint="eastAsia"/>
          <w:b/>
          <w:bCs w:val="0"/>
          <w:u w:val="single"/>
        </w:rPr>
        <w:t>PRACH</w:t>
      </w:r>
      <w:r w:rsidR="00934AAC">
        <w:rPr>
          <w:rFonts w:ascii="Arial" w:hAnsi="Arial" w:cs="Arial" w:hint="eastAsia"/>
          <w:b/>
          <w:bCs w:val="0"/>
          <w:u w:val="single"/>
        </w:rPr>
        <w:t xml:space="preserve"> </w:t>
      </w:r>
      <w:r w:rsidR="005333E8">
        <w:rPr>
          <w:rFonts w:ascii="Arial" w:hAnsi="Arial" w:cs="Arial" w:hint="eastAsia"/>
          <w:b/>
          <w:bCs w:val="0"/>
          <w:u w:val="single"/>
        </w:rPr>
        <w:t xml:space="preserve">transmissions </w:t>
      </w:r>
      <w:r w:rsidR="005333E8" w:rsidRPr="005333E8">
        <w:rPr>
          <w:rFonts w:ascii="Arial" w:hAnsi="Arial" w:cs="Arial"/>
          <w:b/>
          <w:bCs w:val="0"/>
          <w:u w:val="single"/>
        </w:rPr>
        <w:t xml:space="preserve">with same Tx beam </w:t>
      </w:r>
      <w:r w:rsidR="005333E8">
        <w:rPr>
          <w:rFonts w:ascii="Arial" w:hAnsi="Arial" w:cs="Arial" w:hint="eastAsia"/>
          <w:b/>
          <w:bCs w:val="0"/>
          <w:u w:val="single"/>
        </w:rPr>
        <w:t>reused for</w:t>
      </w:r>
      <w:r w:rsidR="005333E8" w:rsidRPr="005333E8">
        <w:rPr>
          <w:rFonts w:ascii="Arial" w:hAnsi="Arial" w:cs="Arial"/>
          <w:b/>
          <w:bCs w:val="0"/>
          <w:u w:val="single"/>
        </w:rPr>
        <w:t xml:space="preserve"> multiple PRACH transmissions with different Tx beams</w:t>
      </w:r>
    </w:p>
    <w:p w14:paraId="57F719F2" w14:textId="6F40BE38" w:rsidR="000F48C1" w:rsidRDefault="000F48C1" w:rsidP="000F48C1">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B6060E">
        <w:rPr>
          <w:rFonts w:ascii="Times New Roman" w:hAnsi="Times New Roman" w:cs="Times New Roman" w:hint="eastAsia"/>
          <w:szCs w:val="21"/>
          <w:lang w:val="en-GB"/>
        </w:rPr>
        <w:t>2</w:t>
      </w:r>
      <w:r>
        <w:rPr>
          <w:rFonts w:ascii="Times New Roman" w:hAnsi="Times New Roman" w:cs="Times New Roman" w:hint="eastAsia"/>
          <w:szCs w:val="21"/>
          <w:lang w:val="en-GB"/>
        </w:rPr>
        <w:t xml:space="preserve"> can be found as follows.</w:t>
      </w:r>
    </w:p>
    <w:tbl>
      <w:tblPr>
        <w:tblStyle w:val="af5"/>
        <w:tblW w:w="0" w:type="auto"/>
        <w:tblInd w:w="108" w:type="dxa"/>
        <w:tblLook w:val="04A0" w:firstRow="1" w:lastRow="0" w:firstColumn="1" w:lastColumn="0" w:noHBand="0" w:noVBand="1"/>
      </w:tblPr>
      <w:tblGrid>
        <w:gridCol w:w="1272"/>
        <w:gridCol w:w="8356"/>
      </w:tblGrid>
      <w:tr w:rsidR="000F48C1" w:rsidRPr="00166903" w14:paraId="116502CE" w14:textId="77777777" w:rsidTr="00974C79">
        <w:tc>
          <w:tcPr>
            <w:tcW w:w="1272" w:type="dxa"/>
            <w:vAlign w:val="center"/>
          </w:tcPr>
          <w:p w14:paraId="3DAB3A06" w14:textId="77777777" w:rsidR="000F48C1" w:rsidRPr="00166903" w:rsidRDefault="000F48C1" w:rsidP="008E28E1">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6CDDBB3D" w14:textId="74AAFF42" w:rsidR="000F48C1" w:rsidRPr="00166903" w:rsidRDefault="00B6060E" w:rsidP="008E28E1">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0F48C1" w:rsidRPr="00166903" w14:paraId="7999DB88" w14:textId="77777777" w:rsidTr="00974C79">
        <w:tc>
          <w:tcPr>
            <w:tcW w:w="1272" w:type="dxa"/>
            <w:vAlign w:val="center"/>
          </w:tcPr>
          <w:p w14:paraId="6B296530" w14:textId="206BD8B3" w:rsidR="000F48C1" w:rsidRPr="005B3A79" w:rsidRDefault="008C75D0" w:rsidP="008E28E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LGE</w:t>
            </w:r>
          </w:p>
        </w:tc>
        <w:tc>
          <w:tcPr>
            <w:tcW w:w="8356" w:type="dxa"/>
            <w:vAlign w:val="center"/>
          </w:tcPr>
          <w:p w14:paraId="2E1BBFCD" w14:textId="699F48B8" w:rsidR="000F48C1" w:rsidRPr="00456D5A" w:rsidRDefault="008C75D0" w:rsidP="00456D5A">
            <w:pPr>
              <w:pStyle w:val="Proposal"/>
              <w:spacing w:line="312" w:lineRule="auto"/>
              <w:rPr>
                <w:rFonts w:ascii="Times New Roman" w:hAnsi="Times New Roman" w:cs="Times New Roman"/>
                <w:b w:val="0"/>
                <w:bCs w:val="0"/>
                <w:i/>
                <w:iCs/>
                <w:sz w:val="20"/>
                <w:szCs w:val="20"/>
              </w:rPr>
            </w:pPr>
            <w:r w:rsidRPr="00456D5A">
              <w:rPr>
                <w:rFonts w:ascii="Times New Roman" w:hAnsi="Times New Roman" w:cs="Times New Roman"/>
                <w:i/>
                <w:iCs/>
                <w:sz w:val="20"/>
                <w:szCs w:val="20"/>
              </w:rPr>
              <w:t>Proposal 5:</w:t>
            </w:r>
            <w:r w:rsidRPr="00456D5A">
              <w:rPr>
                <w:rFonts w:ascii="Times New Roman" w:hAnsi="Times New Roman" w:cs="Times New Roman"/>
                <w:b w:val="0"/>
                <w:bCs w:val="0"/>
                <w:i/>
                <w:iCs/>
                <w:sz w:val="20"/>
                <w:szCs w:val="20"/>
              </w:rPr>
              <w:t xml:space="preserve"> Reuse the definition of RAR window in multiple PRACH transmissions with same Tx beam for multiple PRACH transmissions with different Tx beams.</w:t>
            </w:r>
          </w:p>
        </w:tc>
      </w:tr>
      <w:tr w:rsidR="00623218" w:rsidRPr="00166903" w14:paraId="0DD2EFD5" w14:textId="77777777" w:rsidTr="00974C79">
        <w:tc>
          <w:tcPr>
            <w:tcW w:w="1272" w:type="dxa"/>
            <w:vAlign w:val="center"/>
          </w:tcPr>
          <w:p w14:paraId="2367750B" w14:textId="2C3B1D68" w:rsidR="00623218" w:rsidRDefault="00623218" w:rsidP="008E28E1">
            <w:pPr>
              <w:spacing w:after="0" w:line="312" w:lineRule="auto"/>
              <w:rPr>
                <w:rFonts w:ascii="Times New Roman" w:hAnsi="Times New Roman" w:cs="Times New Roman"/>
                <w:szCs w:val="21"/>
                <w:lang w:val="en-GB"/>
              </w:rPr>
            </w:pPr>
            <w:r>
              <w:rPr>
                <w:rFonts w:ascii="Times New Roman" w:hAnsi="Times New Roman" w:cs="Times New Roman"/>
                <w:szCs w:val="21"/>
                <w:lang w:val="en-GB"/>
              </w:rPr>
              <w:t>V</w:t>
            </w:r>
            <w:r>
              <w:rPr>
                <w:rFonts w:ascii="Times New Roman" w:hAnsi="Times New Roman" w:cs="Times New Roman" w:hint="eastAsia"/>
                <w:szCs w:val="21"/>
                <w:lang w:val="en-GB"/>
              </w:rPr>
              <w:t>ivo</w:t>
            </w:r>
          </w:p>
        </w:tc>
        <w:tc>
          <w:tcPr>
            <w:tcW w:w="8356" w:type="dxa"/>
            <w:vAlign w:val="center"/>
          </w:tcPr>
          <w:p w14:paraId="5301F9A4" w14:textId="5FCA2A8D" w:rsidR="00623218" w:rsidRPr="00456D5A" w:rsidRDefault="00623218" w:rsidP="00456D5A">
            <w:pPr>
              <w:spacing w:after="0" w:line="312" w:lineRule="auto"/>
              <w:rPr>
                <w:rFonts w:ascii="Times New Roman" w:hAnsi="Times New Roman" w:cs="Times New Roman"/>
                <w:i/>
                <w:iCs/>
                <w:sz w:val="20"/>
                <w:szCs w:val="20"/>
                <w:lang w:val="en-GB"/>
              </w:rPr>
            </w:pPr>
            <w:bookmarkStart w:id="9" w:name="_Ref213263362"/>
            <w:r w:rsidRPr="00456D5A">
              <w:rPr>
                <w:rFonts w:ascii="Times New Roman" w:hAnsi="Times New Roman" w:cs="Times New Roman"/>
                <w:b/>
                <w:bCs/>
                <w:i/>
                <w:iCs/>
                <w:sz w:val="20"/>
                <w:szCs w:val="20"/>
              </w:rPr>
              <w:t xml:space="preserve">Proposal </w:t>
            </w:r>
            <w:r w:rsidRPr="00456D5A">
              <w:rPr>
                <w:rFonts w:ascii="Times New Roman" w:hAnsi="Times New Roman" w:cs="Times New Roman"/>
                <w:b/>
                <w:bCs/>
                <w:i/>
                <w:iCs/>
                <w:sz w:val="20"/>
                <w:szCs w:val="20"/>
              </w:rPr>
              <w:fldChar w:fldCharType="begin"/>
            </w:r>
            <w:r w:rsidRPr="00456D5A">
              <w:rPr>
                <w:rFonts w:ascii="Times New Roman" w:hAnsi="Times New Roman" w:cs="Times New Roman"/>
                <w:b/>
                <w:bCs/>
                <w:i/>
                <w:iCs/>
                <w:sz w:val="20"/>
                <w:szCs w:val="20"/>
              </w:rPr>
              <w:instrText xml:space="preserve"> SEQ Observation \* ARABIC </w:instrText>
            </w:r>
            <w:r w:rsidRPr="00456D5A">
              <w:rPr>
                <w:rFonts w:ascii="Times New Roman" w:hAnsi="Times New Roman" w:cs="Times New Roman"/>
                <w:b/>
                <w:bCs/>
                <w:i/>
                <w:iCs/>
                <w:sz w:val="20"/>
                <w:szCs w:val="20"/>
              </w:rPr>
              <w:fldChar w:fldCharType="separate"/>
            </w:r>
            <w:r w:rsidRPr="00456D5A">
              <w:rPr>
                <w:rFonts w:ascii="Times New Roman" w:hAnsi="Times New Roman" w:cs="Times New Roman"/>
                <w:b/>
                <w:bCs/>
                <w:i/>
                <w:iCs/>
                <w:noProof/>
                <w:sz w:val="20"/>
                <w:szCs w:val="20"/>
              </w:rPr>
              <w:t>4</w:t>
            </w:r>
            <w:r w:rsidRPr="00456D5A">
              <w:rPr>
                <w:rFonts w:ascii="Times New Roman" w:hAnsi="Times New Roman" w:cs="Times New Roman"/>
                <w:b/>
                <w:bCs/>
                <w:i/>
                <w:iCs/>
                <w:sz w:val="20"/>
                <w:szCs w:val="20"/>
              </w:rPr>
              <w:fldChar w:fldCharType="end"/>
            </w:r>
            <w:r w:rsidRPr="00456D5A">
              <w:rPr>
                <w:rFonts w:ascii="Times New Roman" w:hAnsi="Times New Roman" w:cs="Times New Roman"/>
                <w:b/>
                <w:bCs/>
                <w:i/>
                <w:iCs/>
                <w:sz w:val="20"/>
                <w:szCs w:val="20"/>
                <w:lang w:val="en-GB"/>
              </w:rPr>
              <w:t xml:space="preserve">: </w:t>
            </w:r>
            <w:r w:rsidRPr="00456D5A">
              <w:rPr>
                <w:rFonts w:ascii="Times New Roman" w:hAnsi="Times New Roman" w:cs="Times New Roman"/>
                <w:i/>
                <w:iCs/>
                <w:sz w:val="20"/>
                <w:szCs w:val="20"/>
                <w:lang w:val="en-GB"/>
              </w:rPr>
              <w:t>For RO set determination for PRACH repetition, the time period is determined based on all configured number of preamble repetitions with same or different TX beams for each supported feature combination provided in each RACH-</w:t>
            </w:r>
            <w:proofErr w:type="spellStart"/>
            <w:r w:rsidRPr="00456D5A">
              <w:rPr>
                <w:rFonts w:ascii="Times New Roman" w:hAnsi="Times New Roman" w:cs="Times New Roman"/>
                <w:i/>
                <w:iCs/>
                <w:sz w:val="20"/>
                <w:szCs w:val="20"/>
                <w:lang w:val="en-GB"/>
              </w:rPr>
              <w:t>ConfigCommon</w:t>
            </w:r>
            <w:proofErr w:type="spellEnd"/>
            <w:r w:rsidRPr="00456D5A">
              <w:rPr>
                <w:rFonts w:ascii="Times New Roman" w:hAnsi="Times New Roman" w:cs="Times New Roman"/>
                <w:i/>
                <w:iCs/>
                <w:sz w:val="20"/>
                <w:szCs w:val="20"/>
                <w:lang w:val="en-GB"/>
              </w:rPr>
              <w:t>.</w:t>
            </w:r>
            <w:bookmarkEnd w:id="9"/>
          </w:p>
        </w:tc>
      </w:tr>
      <w:tr w:rsidR="00EA1B47" w:rsidRPr="00166903" w14:paraId="16E137B5" w14:textId="77777777" w:rsidTr="00974C79">
        <w:tc>
          <w:tcPr>
            <w:tcW w:w="1272" w:type="dxa"/>
            <w:vAlign w:val="center"/>
          </w:tcPr>
          <w:p w14:paraId="768D44A1" w14:textId="0102716A" w:rsidR="00EA1B47" w:rsidRDefault="00574007" w:rsidP="008E28E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248ED72A" w14:textId="69CF5689" w:rsidR="00EA1B47" w:rsidRPr="00456D5A" w:rsidRDefault="00EA1B47" w:rsidP="00456D5A">
            <w:pPr>
              <w:pStyle w:val="a5"/>
              <w:spacing w:before="0" w:after="0" w:line="312" w:lineRule="auto"/>
              <w:rPr>
                <w:rFonts w:cs="Times New Roman"/>
                <w:b w:val="0"/>
                <w:i/>
                <w:iCs/>
                <w:sz w:val="20"/>
                <w:lang w:val="en-US"/>
              </w:rPr>
            </w:pPr>
            <w:r w:rsidRPr="00456D5A">
              <w:rPr>
                <w:rFonts w:cs="Times New Roman"/>
                <w:bCs/>
                <w:i/>
                <w:iCs/>
                <w:sz w:val="20"/>
                <w:lang w:val="en-US"/>
              </w:rPr>
              <w:t xml:space="preserve">Proposal </w:t>
            </w:r>
            <w:r w:rsidRPr="00456D5A">
              <w:rPr>
                <w:rFonts w:cs="Times New Roman"/>
                <w:bCs/>
                <w:i/>
                <w:iCs/>
                <w:sz w:val="20"/>
              </w:rPr>
              <w:fldChar w:fldCharType="begin"/>
            </w:r>
            <w:r w:rsidRPr="00456D5A">
              <w:rPr>
                <w:rFonts w:cs="Times New Roman"/>
                <w:bCs/>
                <w:i/>
                <w:iCs/>
                <w:sz w:val="20"/>
                <w:lang w:val="en-US"/>
              </w:rPr>
              <w:instrText xml:space="preserve"> SEQ Proposal \* ARABIC </w:instrText>
            </w:r>
            <w:r w:rsidRPr="00456D5A">
              <w:rPr>
                <w:rFonts w:cs="Times New Roman"/>
                <w:bCs/>
                <w:i/>
                <w:iCs/>
                <w:sz w:val="20"/>
              </w:rPr>
              <w:fldChar w:fldCharType="separate"/>
            </w:r>
            <w:r w:rsidRPr="00456D5A">
              <w:rPr>
                <w:rFonts w:cs="Times New Roman"/>
                <w:bCs/>
                <w:i/>
                <w:iCs/>
                <w:noProof/>
                <w:sz w:val="20"/>
                <w:lang w:val="en-US"/>
              </w:rPr>
              <w:t>9</w:t>
            </w:r>
            <w:r w:rsidRPr="00456D5A">
              <w:rPr>
                <w:rFonts w:cs="Times New Roman"/>
                <w:bCs/>
                <w:i/>
                <w:iCs/>
                <w:sz w:val="20"/>
              </w:rPr>
              <w:fldChar w:fldCharType="end"/>
            </w:r>
            <w:r w:rsidRPr="00456D5A">
              <w:rPr>
                <w:rFonts w:cs="Times New Roman"/>
                <w:bCs/>
                <w:i/>
                <w:iCs/>
                <w:sz w:val="20"/>
                <w:lang w:val="en-US"/>
              </w:rPr>
              <w:t>:</w:t>
            </w:r>
            <w:bookmarkStart w:id="10" w:name="_Hlk209983587"/>
            <w:r w:rsidRPr="00456D5A">
              <w:rPr>
                <w:rFonts w:cs="Times New Roman"/>
                <w:bCs/>
                <w:i/>
                <w:iCs/>
                <w:sz w:val="20"/>
                <w:lang w:val="en-US"/>
              </w:rPr>
              <w:t xml:space="preserve"> </w:t>
            </w:r>
            <w:r w:rsidRPr="00456D5A">
              <w:rPr>
                <w:rFonts w:cs="Times New Roman"/>
                <w:b w:val="0"/>
                <w:i/>
                <w:iCs/>
                <w:sz w:val="20"/>
                <w:lang w:val="en-US"/>
              </w:rPr>
              <w:t>The non-overlapped sub-duration of the RAR window can be associated with the repetition ROs with different beams that require to be measured and indicated, where the RA-RNTI can be computed by the last RO.</w:t>
            </w:r>
            <w:bookmarkEnd w:id="10"/>
            <w:r w:rsidRPr="00456D5A">
              <w:rPr>
                <w:rFonts w:cs="Times New Roman"/>
                <w:b w:val="0"/>
                <w:i/>
                <w:iCs/>
                <w:sz w:val="20"/>
                <w:lang w:val="en-US"/>
              </w:rPr>
              <w:t xml:space="preserve"> </w:t>
            </w:r>
          </w:p>
        </w:tc>
      </w:tr>
      <w:tr w:rsidR="00554B43" w:rsidRPr="00166903" w14:paraId="471C1983" w14:textId="77777777" w:rsidTr="00974C79">
        <w:tc>
          <w:tcPr>
            <w:tcW w:w="1272" w:type="dxa"/>
            <w:vAlign w:val="center"/>
          </w:tcPr>
          <w:p w14:paraId="23302EAF" w14:textId="0D131CD5" w:rsidR="00554B43" w:rsidRDefault="00554B43" w:rsidP="008E28E1">
            <w:pPr>
              <w:spacing w:after="0" w:line="312" w:lineRule="auto"/>
              <w:rPr>
                <w:rFonts w:ascii="Times New Roman" w:hAnsi="Times New Roman" w:cs="Times New Roman"/>
                <w:szCs w:val="21"/>
                <w:lang w:val="en-GB"/>
              </w:rPr>
            </w:pPr>
            <w:r>
              <w:rPr>
                <w:rFonts w:ascii="Times New Roman" w:hAnsi="Times New Roman" w:cs="Times New Roman"/>
                <w:szCs w:val="21"/>
                <w:lang w:val="en-GB"/>
              </w:rPr>
              <w:t>Xiaomi</w:t>
            </w:r>
          </w:p>
        </w:tc>
        <w:tc>
          <w:tcPr>
            <w:tcW w:w="8356" w:type="dxa"/>
            <w:vAlign w:val="center"/>
          </w:tcPr>
          <w:p w14:paraId="3145E010" w14:textId="77777777" w:rsidR="00554B43" w:rsidRPr="00456D5A" w:rsidRDefault="00554B43" w:rsidP="00456D5A">
            <w:pPr>
              <w:spacing w:after="0" w:line="312" w:lineRule="auto"/>
              <w:rPr>
                <w:rFonts w:ascii="Times New Roman" w:eastAsia="等线" w:hAnsi="Times New Roman" w:cs="Times New Roman"/>
                <w:i/>
                <w:iCs/>
                <w:sz w:val="20"/>
                <w:szCs w:val="20"/>
              </w:rPr>
            </w:pPr>
            <w:r w:rsidRPr="00456D5A">
              <w:rPr>
                <w:rFonts w:ascii="Times New Roman" w:eastAsia="等线" w:hAnsi="Times New Roman" w:cs="Times New Roman"/>
                <w:b/>
                <w:bCs/>
                <w:i/>
                <w:iCs/>
                <w:sz w:val="20"/>
                <w:szCs w:val="20"/>
              </w:rPr>
              <w:t>Proposal 9:</w:t>
            </w:r>
            <w:r w:rsidRPr="00456D5A">
              <w:rPr>
                <w:rFonts w:ascii="Times New Roman" w:eastAsia="等线" w:hAnsi="Times New Roman" w:cs="Times New Roman"/>
                <w:i/>
                <w:iCs/>
                <w:sz w:val="20"/>
                <w:szCs w:val="20"/>
              </w:rPr>
              <w:t xml:space="preserve"> For multiple PRACH transmissions within a single RACH attempt, the same preamble index shall be used across all transmissions.</w:t>
            </w:r>
          </w:p>
          <w:p w14:paraId="0A7BB6AF" w14:textId="2581A1BF" w:rsidR="00554B43" w:rsidRPr="00456D5A" w:rsidRDefault="00554B43" w:rsidP="00456D5A">
            <w:pPr>
              <w:spacing w:after="0" w:line="312" w:lineRule="auto"/>
              <w:rPr>
                <w:rFonts w:ascii="Times New Roman" w:eastAsia="等线" w:hAnsi="Times New Roman" w:cs="Times New Roman"/>
                <w:i/>
                <w:iCs/>
                <w:sz w:val="20"/>
                <w:szCs w:val="20"/>
              </w:rPr>
            </w:pPr>
            <w:r w:rsidRPr="00456D5A">
              <w:rPr>
                <w:rFonts w:ascii="Times New Roman" w:eastAsia="等线" w:hAnsi="Times New Roman" w:cs="Times New Roman"/>
                <w:b/>
                <w:bCs/>
                <w:i/>
                <w:iCs/>
                <w:sz w:val="20"/>
                <w:szCs w:val="20"/>
              </w:rPr>
              <w:t xml:space="preserve">Proposal 10: </w:t>
            </w:r>
            <w:r w:rsidRPr="00456D5A">
              <w:rPr>
                <w:rFonts w:ascii="Times New Roman" w:eastAsia="等线" w:hAnsi="Times New Roman" w:cs="Times New Roman"/>
                <w:i/>
                <w:iCs/>
                <w:sz w:val="20"/>
                <w:szCs w:val="20"/>
              </w:rPr>
              <w:t>For a single RACH attempt, only one RAR window is used, and it starts after the last valid RO of the multiple PRACH transmissions.</w:t>
            </w:r>
          </w:p>
        </w:tc>
      </w:tr>
      <w:tr w:rsidR="00FF33EE" w:rsidRPr="00166903" w14:paraId="697B4714" w14:textId="77777777" w:rsidTr="00974C79">
        <w:tc>
          <w:tcPr>
            <w:tcW w:w="1272" w:type="dxa"/>
            <w:vAlign w:val="center"/>
          </w:tcPr>
          <w:p w14:paraId="1E67AB74" w14:textId="10812952" w:rsidR="00FF33EE" w:rsidRDefault="00574007" w:rsidP="008E28E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8356" w:type="dxa"/>
            <w:vAlign w:val="center"/>
          </w:tcPr>
          <w:p w14:paraId="187B34C6" w14:textId="77777777" w:rsidR="000D0E5A" w:rsidRPr="00456D5A" w:rsidRDefault="000D0E5A" w:rsidP="00456D5A">
            <w:pPr>
              <w:spacing w:after="0" w:line="312" w:lineRule="auto"/>
              <w:rPr>
                <w:rFonts w:ascii="Times New Roman" w:hAnsi="Times New Roman" w:cs="Times New Roman"/>
                <w:i/>
                <w:iCs/>
                <w:sz w:val="20"/>
                <w:szCs w:val="20"/>
              </w:rPr>
            </w:pPr>
            <w:r w:rsidRPr="00456D5A">
              <w:rPr>
                <w:rFonts w:ascii="Times New Roman" w:hAnsi="Times New Roman" w:cs="Times New Roman"/>
                <w:b/>
                <w:bCs/>
                <w:i/>
                <w:iCs/>
                <w:sz w:val="20"/>
                <w:szCs w:val="20"/>
              </w:rPr>
              <w:t xml:space="preserve">Proposal 8: </w:t>
            </w:r>
            <w:r w:rsidRPr="00456D5A">
              <w:rPr>
                <w:rFonts w:ascii="Times New Roman" w:hAnsi="Times New Roman" w:cs="Times New Roman"/>
                <w:i/>
                <w:iCs/>
                <w:sz w:val="20"/>
                <w:szCs w:val="20"/>
              </w:rPr>
              <w:t xml:space="preserve">The definition of RAR window and RAR reception specified for Rel-18 PRACH repetition can be reused for Rel-20 PRACH sweeping, that is, </w:t>
            </w:r>
          </w:p>
          <w:p w14:paraId="0A29324C" w14:textId="07C9979F" w:rsidR="00FF33EE" w:rsidRPr="00456D5A" w:rsidRDefault="000D0E5A">
            <w:pPr>
              <w:widowControl/>
              <w:numPr>
                <w:ilvl w:val="0"/>
                <w:numId w:val="16"/>
              </w:numPr>
              <w:snapToGrid w:val="0"/>
              <w:spacing w:after="0" w:line="312" w:lineRule="auto"/>
              <w:ind w:left="420"/>
              <w:rPr>
                <w:rFonts w:ascii="Times New Roman" w:hAnsi="Times New Roman" w:cs="Times New Roman"/>
                <w:i/>
                <w:iCs/>
                <w:sz w:val="20"/>
                <w:szCs w:val="20"/>
              </w:rPr>
            </w:pPr>
            <w:r w:rsidRPr="00456D5A">
              <w:rPr>
                <w:rFonts w:ascii="Times New Roman" w:hAnsi="Times New Roman" w:cs="Times New Roman"/>
                <w:i/>
                <w:iCs/>
                <w:sz w:val="20"/>
                <w:szCs w:val="20"/>
              </w:rPr>
              <w:t>Single RAR reception within a single RAR window, which starts at the first symbol of the earliest CORESET the UE is configured to receive PDCCH for Type1-PDCCH CSS set after the last symbol of the last PRACH occasion corresponding to the PRACH repetition</w:t>
            </w:r>
          </w:p>
        </w:tc>
      </w:tr>
      <w:tr w:rsidR="00456D5A" w:rsidRPr="00166903" w14:paraId="46FAD21C" w14:textId="77777777" w:rsidTr="00974C79">
        <w:tc>
          <w:tcPr>
            <w:tcW w:w="1272" w:type="dxa"/>
            <w:vAlign w:val="center"/>
          </w:tcPr>
          <w:p w14:paraId="0B959138" w14:textId="2D79D0C9" w:rsidR="00456D5A" w:rsidRDefault="00456D5A" w:rsidP="00456D5A">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Panasonic</w:t>
            </w:r>
          </w:p>
        </w:tc>
        <w:tc>
          <w:tcPr>
            <w:tcW w:w="8356" w:type="dxa"/>
            <w:vAlign w:val="center"/>
          </w:tcPr>
          <w:p w14:paraId="655D272A" w14:textId="77777777" w:rsidR="00456D5A" w:rsidRPr="00456D5A" w:rsidRDefault="00456D5A" w:rsidP="00456D5A">
            <w:pPr>
              <w:spacing w:after="0" w:line="312" w:lineRule="auto"/>
              <w:rPr>
                <w:rFonts w:ascii="Times New Roman" w:eastAsia="MS Mincho" w:hAnsi="Times New Roman" w:cs="Times New Roman"/>
                <w:i/>
                <w:iCs/>
                <w:sz w:val="20"/>
                <w:szCs w:val="20"/>
              </w:rPr>
            </w:pPr>
            <w:r w:rsidRPr="00456D5A">
              <w:rPr>
                <w:rFonts w:ascii="Times New Roman" w:eastAsia="MS Mincho" w:hAnsi="Times New Roman" w:cs="Times New Roman"/>
                <w:b/>
                <w:bCs/>
                <w:i/>
                <w:iCs/>
                <w:sz w:val="20"/>
                <w:szCs w:val="20"/>
              </w:rPr>
              <w:t>Proposal 4:</w:t>
            </w:r>
            <w:r w:rsidRPr="00456D5A">
              <w:rPr>
                <w:rFonts w:ascii="Times New Roman" w:eastAsia="MS Mincho" w:hAnsi="Times New Roman" w:cs="Times New Roman"/>
                <w:i/>
                <w:iCs/>
                <w:sz w:val="20"/>
                <w:szCs w:val="20"/>
              </w:rPr>
              <w:t xml:space="preserve"> For multiple </w:t>
            </w:r>
            <w:r w:rsidRPr="00456D5A">
              <w:rPr>
                <w:rFonts w:ascii="Times New Roman" w:hAnsi="Times New Roman" w:cs="Times New Roman"/>
                <w:i/>
                <w:iCs/>
                <w:sz w:val="20"/>
                <w:szCs w:val="20"/>
              </w:rPr>
              <w:t xml:space="preserve">PRACH transmissions with </w:t>
            </w:r>
            <w:r w:rsidRPr="00456D5A">
              <w:rPr>
                <w:rFonts w:ascii="Times New Roman" w:eastAsia="MS Mincho" w:hAnsi="Times New Roman" w:cs="Times New Roman"/>
                <w:i/>
                <w:iCs/>
                <w:sz w:val="20"/>
                <w:szCs w:val="20"/>
              </w:rPr>
              <w:t xml:space="preserve">different Tx beams, support to define RAR window at the end of group of N ROs for N PRACH transmissions. </w:t>
            </w:r>
          </w:p>
          <w:p w14:paraId="41B468F9" w14:textId="77777777" w:rsidR="00456D5A" w:rsidRPr="00456D5A" w:rsidRDefault="00456D5A">
            <w:pPr>
              <w:pStyle w:val="af9"/>
              <w:widowControl w:val="0"/>
              <w:numPr>
                <w:ilvl w:val="0"/>
                <w:numId w:val="27"/>
              </w:numPr>
              <w:autoSpaceDE/>
              <w:autoSpaceDN/>
              <w:adjustRightInd/>
              <w:snapToGrid/>
              <w:spacing w:after="0" w:line="312" w:lineRule="auto"/>
              <w:ind w:left="402" w:firstLineChars="0" w:hanging="402"/>
              <w:contextualSpacing/>
              <w:jc w:val="left"/>
              <w:rPr>
                <w:rFonts w:eastAsia="MS Mincho"/>
                <w:i/>
                <w:iCs/>
                <w:sz w:val="20"/>
                <w:szCs w:val="20"/>
              </w:rPr>
            </w:pPr>
            <w:r w:rsidRPr="00456D5A">
              <w:rPr>
                <w:rFonts w:eastAsia="MS Mincho"/>
                <w:i/>
                <w:iCs/>
                <w:sz w:val="20"/>
                <w:szCs w:val="20"/>
              </w:rPr>
              <w:t>Note: The above is the same as Rel.18 multiple PRACH transmission with the same beam</w:t>
            </w:r>
          </w:p>
          <w:p w14:paraId="412BF5D1" w14:textId="77777777" w:rsidR="00456D5A" w:rsidRPr="00456D5A" w:rsidRDefault="00456D5A">
            <w:pPr>
              <w:pStyle w:val="af9"/>
              <w:widowControl w:val="0"/>
              <w:numPr>
                <w:ilvl w:val="0"/>
                <w:numId w:val="27"/>
              </w:numPr>
              <w:autoSpaceDE/>
              <w:autoSpaceDN/>
              <w:adjustRightInd/>
              <w:snapToGrid/>
              <w:spacing w:after="0" w:line="312" w:lineRule="auto"/>
              <w:ind w:left="402" w:firstLineChars="0" w:hanging="402"/>
              <w:contextualSpacing/>
              <w:jc w:val="left"/>
              <w:rPr>
                <w:rFonts w:eastAsia="MS Mincho"/>
                <w:i/>
                <w:iCs/>
                <w:sz w:val="20"/>
                <w:szCs w:val="20"/>
              </w:rPr>
            </w:pPr>
            <w:r w:rsidRPr="00456D5A">
              <w:rPr>
                <w:rFonts w:eastAsia="MS Mincho"/>
                <w:i/>
                <w:iCs/>
                <w:sz w:val="20"/>
                <w:szCs w:val="20"/>
              </w:rPr>
              <w:t>FFS to define RAR window before the end of last valid RO for early termination.</w:t>
            </w:r>
          </w:p>
          <w:p w14:paraId="03F0C679" w14:textId="68C64DDC" w:rsidR="00456D5A" w:rsidRPr="00456D5A" w:rsidRDefault="00456D5A" w:rsidP="00456D5A">
            <w:pPr>
              <w:spacing w:after="0" w:line="312" w:lineRule="auto"/>
              <w:rPr>
                <w:rFonts w:ascii="Times New Roman" w:hAnsi="Times New Roman" w:cs="Times New Roman"/>
                <w:i/>
                <w:iCs/>
                <w:sz w:val="20"/>
                <w:szCs w:val="20"/>
              </w:rPr>
            </w:pPr>
            <w:r w:rsidRPr="00456D5A">
              <w:rPr>
                <w:rFonts w:ascii="Times New Roman" w:eastAsia="MS Mincho" w:hAnsi="Times New Roman" w:cs="Times New Roman"/>
                <w:b/>
                <w:bCs/>
                <w:i/>
                <w:iCs/>
                <w:sz w:val="20"/>
                <w:szCs w:val="20"/>
              </w:rPr>
              <w:t>Proposal 5:</w:t>
            </w:r>
            <w:r w:rsidRPr="00456D5A">
              <w:rPr>
                <w:rFonts w:ascii="Times New Roman" w:eastAsia="MS Mincho" w:hAnsi="Times New Roman" w:cs="Times New Roman"/>
                <w:i/>
                <w:iCs/>
                <w:sz w:val="20"/>
                <w:szCs w:val="20"/>
              </w:rPr>
              <w:t xml:space="preserve"> For multiple </w:t>
            </w:r>
            <w:r w:rsidRPr="00456D5A">
              <w:rPr>
                <w:rFonts w:ascii="Times New Roman" w:hAnsi="Times New Roman" w:cs="Times New Roman"/>
                <w:i/>
                <w:iCs/>
                <w:sz w:val="20"/>
                <w:szCs w:val="20"/>
              </w:rPr>
              <w:t xml:space="preserve">PRACH transmissions with </w:t>
            </w:r>
            <w:r w:rsidRPr="00456D5A">
              <w:rPr>
                <w:rFonts w:ascii="Times New Roman" w:eastAsia="MS Mincho" w:hAnsi="Times New Roman" w:cs="Times New Roman"/>
                <w:i/>
                <w:iCs/>
                <w:sz w:val="20"/>
                <w:szCs w:val="20"/>
              </w:rPr>
              <w:t xml:space="preserve">different Tx beams, support calculate RA-RNTI as same as for Rel. 18 multiple </w:t>
            </w:r>
            <w:r w:rsidRPr="00456D5A">
              <w:rPr>
                <w:rFonts w:ascii="Times New Roman" w:hAnsi="Times New Roman" w:cs="Times New Roman"/>
                <w:i/>
                <w:iCs/>
                <w:sz w:val="20"/>
                <w:szCs w:val="20"/>
              </w:rPr>
              <w:t xml:space="preserve">PRACH transmissions with </w:t>
            </w:r>
            <w:r w:rsidRPr="00456D5A">
              <w:rPr>
                <w:rFonts w:ascii="Times New Roman" w:eastAsia="MS Mincho" w:hAnsi="Times New Roman" w:cs="Times New Roman"/>
                <w:i/>
                <w:iCs/>
                <w:sz w:val="20"/>
                <w:szCs w:val="20"/>
              </w:rPr>
              <w:t>same Tx beam.</w:t>
            </w:r>
          </w:p>
        </w:tc>
      </w:tr>
      <w:tr w:rsidR="00456D5A" w:rsidRPr="00166903" w14:paraId="7674CAA8" w14:textId="77777777" w:rsidTr="00974C79">
        <w:tc>
          <w:tcPr>
            <w:tcW w:w="1272" w:type="dxa"/>
            <w:vAlign w:val="center"/>
          </w:tcPr>
          <w:p w14:paraId="0BAAB5DB" w14:textId="3A3678E2" w:rsidR="00456D5A" w:rsidRDefault="00456D5A" w:rsidP="00456D5A">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Offino</w:t>
            </w:r>
            <w:proofErr w:type="spellEnd"/>
          </w:p>
        </w:tc>
        <w:tc>
          <w:tcPr>
            <w:tcW w:w="8356" w:type="dxa"/>
            <w:vAlign w:val="center"/>
          </w:tcPr>
          <w:p w14:paraId="56C84526" w14:textId="77777777" w:rsidR="00456D5A" w:rsidRPr="00456D5A" w:rsidRDefault="00456D5A" w:rsidP="00456D5A">
            <w:pPr>
              <w:spacing w:after="0" w:line="312" w:lineRule="auto"/>
              <w:rPr>
                <w:rFonts w:ascii="Times New Roman" w:hAnsi="Times New Roman" w:cs="Times New Roman"/>
                <w:i/>
                <w:iCs/>
                <w:sz w:val="20"/>
                <w:szCs w:val="20"/>
              </w:rPr>
            </w:pPr>
            <w:r w:rsidRPr="00456D5A">
              <w:rPr>
                <w:rFonts w:ascii="Times New Roman" w:hAnsi="Times New Roman" w:cs="Times New Roman"/>
                <w:b/>
                <w:bCs/>
                <w:i/>
                <w:iCs/>
                <w:sz w:val="20"/>
                <w:szCs w:val="20"/>
              </w:rPr>
              <w:t xml:space="preserve">Observation 2: </w:t>
            </w:r>
            <w:r w:rsidRPr="00456D5A">
              <w:rPr>
                <w:rFonts w:ascii="Times New Roman" w:hAnsi="Times New Roman" w:cs="Times New Roman"/>
                <w:i/>
                <w:iCs/>
                <w:sz w:val="20"/>
                <w:szCs w:val="20"/>
              </w:rPr>
              <w:t>In Rel-18, PRACH repetitions in a set share the same preamble index, and RA-RNTI is derived from the last PRACH occasion. Whether this principle should also apply to Rel-20 multi-beam PRACH is not yet clear.</w:t>
            </w:r>
          </w:p>
          <w:p w14:paraId="5737D8BD" w14:textId="77777777" w:rsidR="00456D5A" w:rsidRPr="00456D5A" w:rsidRDefault="00456D5A" w:rsidP="00456D5A">
            <w:pPr>
              <w:spacing w:after="0" w:line="312" w:lineRule="auto"/>
              <w:rPr>
                <w:rFonts w:ascii="Times New Roman" w:hAnsi="Times New Roman" w:cs="Times New Roman"/>
                <w:i/>
                <w:iCs/>
                <w:sz w:val="20"/>
                <w:szCs w:val="20"/>
              </w:rPr>
            </w:pPr>
            <w:r w:rsidRPr="00456D5A">
              <w:rPr>
                <w:rFonts w:ascii="Times New Roman" w:hAnsi="Times New Roman" w:cs="Times New Roman"/>
                <w:b/>
                <w:bCs/>
                <w:i/>
                <w:iCs/>
                <w:sz w:val="20"/>
                <w:szCs w:val="20"/>
              </w:rPr>
              <w:t>Proposal 2:</w:t>
            </w:r>
            <w:r w:rsidRPr="00456D5A">
              <w:rPr>
                <w:rFonts w:ascii="Times New Roman" w:hAnsi="Times New Roman" w:cs="Times New Roman"/>
                <w:i/>
                <w:iCs/>
                <w:sz w:val="20"/>
                <w:szCs w:val="20"/>
              </w:rPr>
              <w:t xml:space="preserve"> </w:t>
            </w:r>
            <w:r w:rsidRPr="00456D5A">
              <w:rPr>
                <w:rFonts w:ascii="Times New Roman" w:hAnsi="Times New Roman" w:cs="Times New Roman"/>
                <w:i/>
                <w:iCs/>
                <w:sz w:val="20"/>
                <w:szCs w:val="20"/>
                <w:lang w:val="en-GB"/>
              </w:rPr>
              <w:t xml:space="preserve">RAN1 confirms </w:t>
            </w:r>
            <w:r w:rsidRPr="00456D5A">
              <w:rPr>
                <w:rFonts w:ascii="Times New Roman" w:hAnsi="Times New Roman" w:cs="Times New Roman"/>
                <w:i/>
                <w:iCs/>
                <w:sz w:val="20"/>
                <w:szCs w:val="20"/>
              </w:rPr>
              <w:t>that each PRACH transmission of a multi-beam PRACH set shares the same preamble index, consistent with Rel-18.</w:t>
            </w:r>
          </w:p>
          <w:p w14:paraId="2F0F3BC5" w14:textId="212E88E1" w:rsidR="00456D5A" w:rsidRPr="00456D5A" w:rsidRDefault="00456D5A" w:rsidP="00456D5A">
            <w:pPr>
              <w:spacing w:after="0" w:line="312" w:lineRule="auto"/>
              <w:rPr>
                <w:rFonts w:ascii="Times New Roman" w:hAnsi="Times New Roman" w:cs="Times New Roman"/>
                <w:i/>
                <w:iCs/>
                <w:sz w:val="20"/>
                <w:szCs w:val="20"/>
              </w:rPr>
            </w:pPr>
            <w:r w:rsidRPr="00456D5A">
              <w:rPr>
                <w:rFonts w:ascii="Times New Roman" w:hAnsi="Times New Roman" w:cs="Times New Roman"/>
                <w:b/>
                <w:bCs/>
                <w:i/>
                <w:iCs/>
                <w:sz w:val="20"/>
                <w:szCs w:val="20"/>
              </w:rPr>
              <w:t>Proposal 3:</w:t>
            </w:r>
            <w:r w:rsidRPr="00456D5A">
              <w:rPr>
                <w:rFonts w:ascii="Times New Roman" w:hAnsi="Times New Roman" w:cs="Times New Roman"/>
                <w:i/>
                <w:iCs/>
                <w:sz w:val="20"/>
                <w:szCs w:val="20"/>
              </w:rPr>
              <w:t xml:space="preserve"> </w:t>
            </w:r>
            <w:r w:rsidRPr="00456D5A">
              <w:rPr>
                <w:rFonts w:ascii="Times New Roman" w:hAnsi="Times New Roman" w:cs="Times New Roman"/>
                <w:i/>
                <w:iCs/>
                <w:sz w:val="20"/>
                <w:szCs w:val="20"/>
                <w:lang w:val="en-GB"/>
              </w:rPr>
              <w:t xml:space="preserve">For </w:t>
            </w:r>
            <w:proofErr w:type="spellStart"/>
            <w:r w:rsidRPr="00456D5A">
              <w:rPr>
                <w:rFonts w:ascii="Times New Roman" w:hAnsi="Times New Roman" w:cs="Times New Roman"/>
                <w:i/>
                <w:iCs/>
                <w:sz w:val="20"/>
                <w:szCs w:val="20"/>
              </w:rPr>
              <w:t>ReconfigurationWithSync</w:t>
            </w:r>
            <w:proofErr w:type="spellEnd"/>
            <w:r w:rsidRPr="00456D5A">
              <w:rPr>
                <w:rFonts w:ascii="Times New Roman" w:hAnsi="Times New Roman" w:cs="Times New Roman"/>
                <w:i/>
                <w:iCs/>
                <w:sz w:val="20"/>
                <w:szCs w:val="20"/>
              </w:rPr>
              <w:t xml:space="preserve"> case with preamble repetition, HO command indicates whether the same beam or different beams should be used.</w:t>
            </w:r>
          </w:p>
        </w:tc>
      </w:tr>
      <w:tr w:rsidR="00456D5A" w:rsidRPr="00166903" w14:paraId="0B4BCC87" w14:textId="77777777" w:rsidTr="00974C79">
        <w:tc>
          <w:tcPr>
            <w:tcW w:w="1272" w:type="dxa"/>
            <w:vAlign w:val="center"/>
          </w:tcPr>
          <w:p w14:paraId="5C0FCF7D" w14:textId="28E7EF88" w:rsidR="00456D5A" w:rsidRDefault="00456D5A" w:rsidP="00456D5A">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Sharp</w:t>
            </w:r>
          </w:p>
        </w:tc>
        <w:tc>
          <w:tcPr>
            <w:tcW w:w="8356" w:type="dxa"/>
            <w:vAlign w:val="center"/>
          </w:tcPr>
          <w:p w14:paraId="64DCF272" w14:textId="77777777" w:rsidR="00456D5A" w:rsidRPr="00456D5A" w:rsidRDefault="00456D5A" w:rsidP="00456D5A">
            <w:pPr>
              <w:spacing w:after="0" w:line="312" w:lineRule="auto"/>
              <w:rPr>
                <w:rFonts w:ascii="Times New Roman" w:hAnsi="Times New Roman" w:cs="Times New Roman"/>
                <w:b/>
                <w:bCs/>
                <w:i/>
                <w:iCs/>
                <w:sz w:val="20"/>
                <w:szCs w:val="20"/>
              </w:rPr>
            </w:pPr>
            <w:r w:rsidRPr="00456D5A">
              <w:rPr>
                <w:rFonts w:ascii="Times New Roman" w:hAnsi="Times New Roman" w:cs="Times New Roman"/>
                <w:b/>
                <w:bCs/>
                <w:i/>
                <w:iCs/>
                <w:sz w:val="20"/>
                <w:szCs w:val="20"/>
              </w:rPr>
              <w:t>Proposal 2</w:t>
            </w:r>
          </w:p>
          <w:p w14:paraId="0B4DE88B" w14:textId="77777777" w:rsidR="00456D5A" w:rsidRPr="00456D5A" w:rsidRDefault="00456D5A">
            <w:pPr>
              <w:widowControl/>
              <w:numPr>
                <w:ilvl w:val="0"/>
                <w:numId w:val="35"/>
              </w:numPr>
              <w:spacing w:after="0" w:line="312" w:lineRule="auto"/>
              <w:ind w:left="440" w:hanging="440"/>
              <w:rPr>
                <w:rFonts w:ascii="Times New Roman" w:hAnsi="Times New Roman" w:cs="Times New Roman"/>
                <w:i/>
                <w:iCs/>
                <w:sz w:val="20"/>
                <w:szCs w:val="20"/>
              </w:rPr>
            </w:pPr>
            <w:r w:rsidRPr="00456D5A">
              <w:rPr>
                <w:rFonts w:ascii="Times New Roman" w:hAnsi="Times New Roman" w:cs="Times New Roman"/>
                <w:i/>
                <w:iCs/>
                <w:sz w:val="20"/>
                <w:szCs w:val="20"/>
              </w:rPr>
              <w:t>For multiple PRACH transmissions with different Tx beams</w:t>
            </w:r>
          </w:p>
          <w:p w14:paraId="46DEC9E7" w14:textId="77777777" w:rsidR="00456D5A" w:rsidRPr="00456D5A" w:rsidRDefault="00456D5A">
            <w:pPr>
              <w:widowControl/>
              <w:numPr>
                <w:ilvl w:val="1"/>
                <w:numId w:val="36"/>
              </w:numPr>
              <w:spacing w:after="0" w:line="312" w:lineRule="auto"/>
              <w:rPr>
                <w:rFonts w:ascii="Times New Roman" w:hAnsi="Times New Roman" w:cs="Times New Roman"/>
                <w:i/>
                <w:iCs/>
                <w:sz w:val="20"/>
                <w:szCs w:val="20"/>
              </w:rPr>
            </w:pPr>
            <w:r w:rsidRPr="00456D5A">
              <w:rPr>
                <w:rFonts w:ascii="Times New Roman" w:hAnsi="Times New Roman" w:cs="Times New Roman"/>
                <w:i/>
                <w:iCs/>
                <w:sz w:val="20"/>
                <w:szCs w:val="20"/>
              </w:rPr>
              <w:t>The same PRACH preamble is applied during multiple PRACH transmissions.</w:t>
            </w:r>
          </w:p>
          <w:p w14:paraId="6597CACB" w14:textId="67FFC438" w:rsidR="00456D5A" w:rsidRPr="00456D5A" w:rsidRDefault="00456D5A">
            <w:pPr>
              <w:widowControl/>
              <w:numPr>
                <w:ilvl w:val="1"/>
                <w:numId w:val="36"/>
              </w:numPr>
              <w:spacing w:after="0" w:line="312" w:lineRule="auto"/>
              <w:rPr>
                <w:rFonts w:ascii="Times New Roman" w:hAnsi="Times New Roman" w:cs="Times New Roman"/>
                <w:i/>
                <w:iCs/>
                <w:sz w:val="20"/>
                <w:szCs w:val="20"/>
              </w:rPr>
            </w:pPr>
            <w:r w:rsidRPr="00456D5A">
              <w:rPr>
                <w:rFonts w:ascii="Times New Roman" w:hAnsi="Times New Roman" w:cs="Times New Roman"/>
                <w:i/>
                <w:iCs/>
                <w:sz w:val="20"/>
                <w:szCs w:val="20"/>
              </w:rPr>
              <w:t xml:space="preserve">The same RAR window determination for multiple PRACH transmission with same Tx beams is reused. </w:t>
            </w:r>
          </w:p>
        </w:tc>
      </w:tr>
      <w:tr w:rsidR="00456D5A" w:rsidRPr="00166903" w14:paraId="5E379095" w14:textId="77777777" w:rsidTr="00974C79">
        <w:tc>
          <w:tcPr>
            <w:tcW w:w="1272" w:type="dxa"/>
            <w:vAlign w:val="center"/>
          </w:tcPr>
          <w:p w14:paraId="3A0B1496" w14:textId="43733FEC" w:rsidR="00456D5A" w:rsidRDefault="00456D5A" w:rsidP="00456D5A">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Qualcomm</w:t>
            </w:r>
          </w:p>
        </w:tc>
        <w:tc>
          <w:tcPr>
            <w:tcW w:w="8356" w:type="dxa"/>
            <w:vAlign w:val="center"/>
          </w:tcPr>
          <w:p w14:paraId="59FAE0C7" w14:textId="77777777" w:rsidR="00456D5A" w:rsidRPr="00456D5A" w:rsidRDefault="00456D5A" w:rsidP="00456D5A">
            <w:pPr>
              <w:spacing w:after="0" w:line="312" w:lineRule="auto"/>
              <w:rPr>
                <w:rFonts w:ascii="Times New Roman" w:hAnsi="Times New Roman" w:cs="Times New Roman"/>
                <w:i/>
                <w:iCs/>
                <w:sz w:val="20"/>
                <w:szCs w:val="20"/>
                <w:lang w:eastAsia="en-US"/>
              </w:rPr>
            </w:pPr>
            <w:r w:rsidRPr="00456D5A">
              <w:rPr>
                <w:rFonts w:ascii="Times New Roman" w:eastAsia="Batang" w:hAnsi="Times New Roman" w:cs="Times New Roman"/>
                <w:b/>
                <w:bCs/>
                <w:i/>
                <w:iCs/>
                <w:sz w:val="20"/>
                <w:szCs w:val="20"/>
                <w:lang w:val="en-GB" w:eastAsia="en-US"/>
              </w:rPr>
              <w:t xml:space="preserve">Proposal </w:t>
            </w:r>
            <w:r w:rsidRPr="00456D5A">
              <w:rPr>
                <w:rFonts w:ascii="Times New Roman" w:eastAsia="Batang" w:hAnsi="Times New Roman" w:cs="Times New Roman"/>
                <w:b/>
                <w:bCs/>
                <w:i/>
                <w:iCs/>
                <w:sz w:val="20"/>
                <w:szCs w:val="20"/>
                <w:lang w:val="en-GB" w:eastAsia="en-US"/>
              </w:rPr>
              <w:fldChar w:fldCharType="begin"/>
            </w:r>
            <w:r w:rsidRPr="00456D5A">
              <w:rPr>
                <w:rFonts w:ascii="Times New Roman" w:eastAsia="Batang" w:hAnsi="Times New Roman" w:cs="Times New Roman"/>
                <w:b/>
                <w:bCs/>
                <w:i/>
                <w:iCs/>
                <w:sz w:val="20"/>
                <w:szCs w:val="20"/>
                <w:lang w:val="en-GB" w:eastAsia="en-US"/>
              </w:rPr>
              <w:instrText xml:space="preserve"> seq prop </w:instrText>
            </w:r>
            <w:r w:rsidRPr="00456D5A">
              <w:rPr>
                <w:rFonts w:ascii="Times New Roman" w:eastAsia="Batang" w:hAnsi="Times New Roman" w:cs="Times New Roman"/>
                <w:b/>
                <w:bCs/>
                <w:i/>
                <w:iCs/>
                <w:sz w:val="20"/>
                <w:szCs w:val="20"/>
                <w:lang w:val="en-GB" w:eastAsia="en-US"/>
              </w:rPr>
              <w:fldChar w:fldCharType="separate"/>
            </w:r>
            <w:r w:rsidRPr="00456D5A">
              <w:rPr>
                <w:rFonts w:ascii="Times New Roman" w:eastAsia="Batang" w:hAnsi="Times New Roman" w:cs="Times New Roman"/>
                <w:b/>
                <w:bCs/>
                <w:i/>
                <w:iCs/>
                <w:noProof/>
                <w:sz w:val="20"/>
                <w:szCs w:val="20"/>
                <w:lang w:val="en-GB" w:eastAsia="en-US"/>
              </w:rPr>
              <w:t>5</w:t>
            </w:r>
            <w:r w:rsidRPr="00456D5A">
              <w:rPr>
                <w:rFonts w:ascii="Times New Roman" w:hAnsi="Times New Roman" w:cs="Times New Roman"/>
                <w:b/>
                <w:bCs/>
                <w:i/>
                <w:iCs/>
                <w:sz w:val="20"/>
                <w:szCs w:val="20"/>
                <w:lang w:eastAsia="en-US"/>
              </w:rPr>
              <w:fldChar w:fldCharType="end"/>
            </w:r>
            <w:r w:rsidRPr="00456D5A">
              <w:rPr>
                <w:rFonts w:ascii="Times New Roman" w:eastAsia="Batang" w:hAnsi="Times New Roman" w:cs="Times New Roman"/>
                <w:b/>
                <w:bCs/>
                <w:i/>
                <w:iCs/>
                <w:sz w:val="20"/>
                <w:szCs w:val="20"/>
                <w:lang w:val="en-GB" w:eastAsia="en-US"/>
              </w:rPr>
              <w:t>:</w:t>
            </w:r>
            <w:r w:rsidRPr="00456D5A">
              <w:rPr>
                <w:rFonts w:ascii="Times New Roman" w:hAnsi="Times New Roman" w:cs="Times New Roman"/>
                <w:i/>
                <w:iCs/>
                <w:sz w:val="20"/>
                <w:szCs w:val="20"/>
                <w:lang w:eastAsia="en-US"/>
              </w:rPr>
              <w:t xml:space="preserve"> In multiple PRACH transmissions with different Tx beams, the RAR window definition follows the same definition as multiple PRACH transmissions with the same Tx beams: the RAR window starts after the last valid RO of the RO group regardless of whether the UE dropped the transmission in this RO or not. </w:t>
            </w:r>
          </w:p>
          <w:p w14:paraId="56217FFA" w14:textId="096B6C79" w:rsidR="00456D5A" w:rsidRPr="00456D5A" w:rsidRDefault="00456D5A" w:rsidP="00456D5A">
            <w:pPr>
              <w:spacing w:after="0" w:line="312" w:lineRule="auto"/>
              <w:rPr>
                <w:rFonts w:ascii="Times New Roman" w:hAnsi="Times New Roman" w:cs="Times New Roman"/>
                <w:i/>
                <w:iCs/>
                <w:sz w:val="20"/>
                <w:szCs w:val="20"/>
              </w:rPr>
            </w:pPr>
            <w:r w:rsidRPr="00456D5A">
              <w:rPr>
                <w:rFonts w:ascii="Times New Roman" w:eastAsia="Batang" w:hAnsi="Times New Roman" w:cs="Times New Roman"/>
                <w:b/>
                <w:bCs/>
                <w:i/>
                <w:iCs/>
                <w:sz w:val="20"/>
                <w:szCs w:val="20"/>
                <w:lang w:val="en-GB" w:eastAsia="en-US"/>
              </w:rPr>
              <w:t xml:space="preserve">Proposal </w:t>
            </w:r>
            <w:r w:rsidRPr="00456D5A">
              <w:rPr>
                <w:rFonts w:ascii="Times New Roman" w:eastAsia="Batang" w:hAnsi="Times New Roman" w:cs="Times New Roman"/>
                <w:b/>
                <w:bCs/>
                <w:i/>
                <w:iCs/>
                <w:sz w:val="20"/>
                <w:szCs w:val="20"/>
                <w:lang w:val="en-GB" w:eastAsia="en-US"/>
              </w:rPr>
              <w:fldChar w:fldCharType="begin"/>
            </w:r>
            <w:r w:rsidRPr="00456D5A">
              <w:rPr>
                <w:rFonts w:ascii="Times New Roman" w:eastAsia="Batang" w:hAnsi="Times New Roman" w:cs="Times New Roman"/>
                <w:b/>
                <w:bCs/>
                <w:i/>
                <w:iCs/>
                <w:sz w:val="20"/>
                <w:szCs w:val="20"/>
                <w:lang w:val="en-GB" w:eastAsia="en-US"/>
              </w:rPr>
              <w:instrText xml:space="preserve"> seq prop </w:instrText>
            </w:r>
            <w:r w:rsidRPr="00456D5A">
              <w:rPr>
                <w:rFonts w:ascii="Times New Roman" w:eastAsia="Batang" w:hAnsi="Times New Roman" w:cs="Times New Roman"/>
                <w:b/>
                <w:bCs/>
                <w:i/>
                <w:iCs/>
                <w:sz w:val="20"/>
                <w:szCs w:val="20"/>
                <w:lang w:val="en-GB" w:eastAsia="en-US"/>
              </w:rPr>
              <w:fldChar w:fldCharType="separate"/>
            </w:r>
            <w:r w:rsidRPr="00456D5A">
              <w:rPr>
                <w:rFonts w:ascii="Times New Roman" w:eastAsia="Batang" w:hAnsi="Times New Roman" w:cs="Times New Roman"/>
                <w:b/>
                <w:bCs/>
                <w:i/>
                <w:iCs/>
                <w:noProof/>
                <w:sz w:val="20"/>
                <w:szCs w:val="20"/>
                <w:lang w:val="en-GB" w:eastAsia="en-US"/>
              </w:rPr>
              <w:t>6</w:t>
            </w:r>
            <w:r w:rsidRPr="00456D5A">
              <w:rPr>
                <w:rFonts w:ascii="Times New Roman" w:hAnsi="Times New Roman" w:cs="Times New Roman"/>
                <w:b/>
                <w:bCs/>
                <w:i/>
                <w:iCs/>
                <w:sz w:val="20"/>
                <w:szCs w:val="20"/>
                <w:lang w:eastAsia="en-US"/>
              </w:rPr>
              <w:fldChar w:fldCharType="end"/>
            </w:r>
            <w:r w:rsidRPr="00456D5A">
              <w:rPr>
                <w:rFonts w:ascii="Times New Roman" w:eastAsia="Batang" w:hAnsi="Times New Roman" w:cs="Times New Roman"/>
                <w:b/>
                <w:bCs/>
                <w:i/>
                <w:iCs/>
                <w:sz w:val="20"/>
                <w:szCs w:val="20"/>
                <w:lang w:val="en-GB" w:eastAsia="en-US"/>
              </w:rPr>
              <w:t>:</w:t>
            </w:r>
            <w:r w:rsidRPr="00456D5A">
              <w:rPr>
                <w:rFonts w:ascii="Times New Roman" w:hAnsi="Times New Roman" w:cs="Times New Roman"/>
                <w:i/>
                <w:iCs/>
                <w:sz w:val="20"/>
                <w:szCs w:val="20"/>
                <w:lang w:eastAsia="en-US"/>
              </w:rPr>
              <w:t xml:space="preserve"> In multiple PRACH transmissions with different Tx beams, the RA-RNTI monitored in the RAR corresponds to the last valid RO in the RO group.</w:t>
            </w:r>
          </w:p>
        </w:tc>
      </w:tr>
      <w:tr w:rsidR="00456D5A" w:rsidRPr="00166903" w14:paraId="5E880AAD" w14:textId="77777777" w:rsidTr="00974C79">
        <w:tc>
          <w:tcPr>
            <w:tcW w:w="1272" w:type="dxa"/>
            <w:vAlign w:val="center"/>
          </w:tcPr>
          <w:p w14:paraId="45923129" w14:textId="4EDB9A62" w:rsidR="00456D5A" w:rsidRDefault="00456D5A" w:rsidP="00456D5A">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8356" w:type="dxa"/>
            <w:vAlign w:val="center"/>
          </w:tcPr>
          <w:p w14:paraId="1474C3CB" w14:textId="266E50AC" w:rsidR="00456D5A" w:rsidRPr="00456D5A" w:rsidRDefault="00456D5A" w:rsidP="00456D5A">
            <w:pPr>
              <w:spacing w:after="0" w:line="312" w:lineRule="auto"/>
              <w:rPr>
                <w:rFonts w:ascii="Times New Roman" w:eastAsia="宋体" w:hAnsi="Times New Roman" w:cs="Times New Roman"/>
                <w:i/>
                <w:iCs/>
                <w:sz w:val="20"/>
                <w:szCs w:val="20"/>
              </w:rPr>
            </w:pPr>
            <w:r w:rsidRPr="00456D5A">
              <w:rPr>
                <w:rFonts w:ascii="Times New Roman" w:eastAsia="宋体" w:hAnsi="Times New Roman" w:cs="Times New Roman"/>
                <w:b/>
                <w:bCs/>
                <w:i/>
                <w:iCs/>
                <w:sz w:val="20"/>
                <w:szCs w:val="20"/>
              </w:rPr>
              <w:t xml:space="preserve">Proposal </w:t>
            </w:r>
            <w:r w:rsidRPr="00456D5A">
              <w:rPr>
                <w:rFonts w:ascii="Times New Roman" w:hAnsi="Times New Roman" w:cs="Times New Roman"/>
                <w:b/>
                <w:bCs/>
                <w:i/>
                <w:iCs/>
                <w:sz w:val="20"/>
                <w:szCs w:val="20"/>
              </w:rPr>
              <w:t>6</w:t>
            </w:r>
            <w:r w:rsidRPr="00456D5A">
              <w:rPr>
                <w:rFonts w:ascii="Times New Roman" w:eastAsia="宋体" w:hAnsi="Times New Roman" w:cs="Times New Roman"/>
                <w:b/>
                <w:bCs/>
                <w:i/>
                <w:iCs/>
                <w:sz w:val="20"/>
                <w:szCs w:val="20"/>
              </w:rPr>
              <w:t xml:space="preserve">: </w:t>
            </w:r>
            <w:r w:rsidRPr="00456D5A">
              <w:rPr>
                <w:rFonts w:ascii="Times New Roman" w:eastAsia="宋体" w:hAnsi="Times New Roman" w:cs="Times New Roman"/>
                <w:i/>
                <w:iCs/>
                <w:sz w:val="20"/>
                <w:szCs w:val="20"/>
              </w:rPr>
              <w:t>UE monitors single RAR in RAR window which starts after the last RO.</w:t>
            </w:r>
          </w:p>
        </w:tc>
      </w:tr>
    </w:tbl>
    <w:p w14:paraId="2CB6C96A" w14:textId="77777777" w:rsidR="00456D5A" w:rsidRPr="00F50196" w:rsidRDefault="00456D5A" w:rsidP="00456D5A">
      <w:pPr>
        <w:pStyle w:val="3"/>
        <w:spacing w:before="156" w:after="156"/>
        <w:rPr>
          <w:b/>
          <w:bCs w:val="0"/>
          <w:u w:val="single"/>
        </w:rPr>
      </w:pPr>
      <w:r w:rsidRPr="00424FBA">
        <w:rPr>
          <w:rFonts w:hint="eastAsia"/>
          <w:b/>
          <w:bCs w:val="0"/>
          <w:u w:val="single"/>
        </w:rPr>
        <w:t>Round 1</w:t>
      </w:r>
    </w:p>
    <w:p w14:paraId="7B59AAF1" w14:textId="77777777" w:rsidR="00456D5A" w:rsidRPr="00A1235B" w:rsidRDefault="00456D5A" w:rsidP="00A1235B">
      <w:pPr>
        <w:pStyle w:val="4"/>
        <w:spacing w:beforeLines="0" w:before="0" w:afterLines="0" w:after="0" w:line="312" w:lineRule="auto"/>
        <w:rPr>
          <w:rFonts w:ascii="Times New Roman" w:eastAsiaTheme="minorEastAsia" w:hAnsi="Times New Roman" w:cs="Times New Roman"/>
          <w:i/>
          <w:iCs/>
          <w:szCs w:val="21"/>
          <w:u w:val="single"/>
          <w:lang w:val="en-GB"/>
        </w:rPr>
      </w:pPr>
      <w:r w:rsidRPr="00A1235B">
        <w:rPr>
          <w:rFonts w:ascii="Times New Roman" w:hAnsi="Times New Roman" w:cs="Times New Roman"/>
          <w:i/>
          <w:iCs/>
          <w:szCs w:val="21"/>
          <w:highlight w:val="cyan"/>
          <w:u w:val="single"/>
          <w:lang w:val="en-GB"/>
        </w:rPr>
        <w:t>FL Observations:</w:t>
      </w:r>
    </w:p>
    <w:p w14:paraId="6ED5AB4B" w14:textId="26C81A4D" w:rsidR="00456D5A" w:rsidRPr="00A1235B" w:rsidRDefault="00456D5A"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he discussion in the section mainly focuses on whether to reuse the same definition of RAR window in Rel-18 multiple PRACH transmission with same beam for different beams</w:t>
      </w:r>
      <w:r w:rsidR="00AF30D6" w:rsidRPr="00A1235B">
        <w:rPr>
          <w:rFonts w:ascii="Times New Roman" w:hAnsi="Times New Roman" w:cs="Times New Roman" w:hint="eastAsia"/>
          <w:szCs w:val="21"/>
          <w:lang w:val="en-GB"/>
        </w:rPr>
        <w:t xml:space="preserve">. </w:t>
      </w:r>
      <w:r w:rsidRPr="00A1235B">
        <w:rPr>
          <w:rFonts w:ascii="Times New Roman" w:hAnsi="Times New Roman" w:cs="Times New Roman" w:hint="eastAsia"/>
          <w:szCs w:val="21"/>
          <w:lang w:val="en-GB"/>
        </w:rPr>
        <w:t>Compa</w:t>
      </w:r>
      <w:r w:rsidR="00AF30D6" w:rsidRPr="00A1235B">
        <w:rPr>
          <w:rFonts w:ascii="Times New Roman" w:hAnsi="Times New Roman" w:cs="Times New Roman" w:hint="eastAsia"/>
          <w:szCs w:val="21"/>
          <w:lang w:val="en-GB"/>
        </w:rPr>
        <w:t>nies (</w:t>
      </w:r>
      <w:r w:rsidR="00AF30D6" w:rsidRPr="00A1235B">
        <w:rPr>
          <w:rFonts w:ascii="Times New Roman" w:hAnsi="Times New Roman" w:cs="Times New Roman" w:hint="eastAsia"/>
          <w:b/>
          <w:bCs/>
          <w:szCs w:val="21"/>
          <w:lang w:val="en-GB"/>
        </w:rPr>
        <w:t xml:space="preserve">LGE, Xiaomi, ZTE, </w:t>
      </w:r>
      <w:proofErr w:type="spellStart"/>
      <w:r w:rsidR="00AF30D6" w:rsidRPr="00A1235B">
        <w:rPr>
          <w:rFonts w:ascii="Times New Roman" w:hAnsi="Times New Roman" w:cs="Times New Roman" w:hint="eastAsia"/>
          <w:b/>
          <w:bCs/>
          <w:szCs w:val="21"/>
          <w:lang w:val="en-GB"/>
        </w:rPr>
        <w:t>Sanchips</w:t>
      </w:r>
      <w:proofErr w:type="spellEnd"/>
      <w:r w:rsidR="00AF30D6" w:rsidRPr="00A1235B">
        <w:rPr>
          <w:rFonts w:ascii="Times New Roman" w:hAnsi="Times New Roman" w:cs="Times New Roman" w:hint="eastAsia"/>
          <w:b/>
          <w:bCs/>
          <w:szCs w:val="21"/>
          <w:lang w:val="en-GB"/>
        </w:rPr>
        <w:t xml:space="preserve">, Panasonic, </w:t>
      </w:r>
      <w:proofErr w:type="spellStart"/>
      <w:r w:rsidR="00AF30D6" w:rsidRPr="00A1235B">
        <w:rPr>
          <w:rFonts w:ascii="Times New Roman" w:hAnsi="Times New Roman" w:cs="Times New Roman" w:hint="eastAsia"/>
          <w:b/>
          <w:bCs/>
          <w:szCs w:val="21"/>
          <w:lang w:val="en-GB"/>
        </w:rPr>
        <w:t>Offino</w:t>
      </w:r>
      <w:proofErr w:type="spellEnd"/>
      <w:r w:rsidR="00AF30D6" w:rsidRPr="00A1235B">
        <w:rPr>
          <w:rFonts w:ascii="Times New Roman" w:hAnsi="Times New Roman" w:cs="Times New Roman" w:hint="eastAsia"/>
          <w:b/>
          <w:bCs/>
          <w:szCs w:val="21"/>
          <w:lang w:val="en-GB"/>
        </w:rPr>
        <w:t>, Sharp, Qualcomm, NTT DOCOMO</w:t>
      </w:r>
      <w:r w:rsidR="00AF30D6" w:rsidRPr="00A1235B">
        <w:rPr>
          <w:rFonts w:ascii="Times New Roman" w:hAnsi="Times New Roman" w:cs="Times New Roman" w:hint="eastAsia"/>
          <w:szCs w:val="21"/>
          <w:lang w:val="en-GB"/>
        </w:rPr>
        <w:t>)</w:t>
      </w:r>
      <w:r w:rsidR="00D32CF4" w:rsidRPr="00A1235B">
        <w:rPr>
          <w:rFonts w:ascii="Times New Roman" w:hAnsi="Times New Roman" w:cs="Times New Roman" w:hint="eastAsia"/>
          <w:szCs w:val="21"/>
          <w:lang w:val="en-GB"/>
        </w:rPr>
        <w:t xml:space="preserve"> agree to reuse the definition in Rel-18, while Huawei gave a more detailed description considering the last few val</w:t>
      </w:r>
      <w:r w:rsidR="007675DA" w:rsidRPr="00A1235B">
        <w:rPr>
          <w:rFonts w:ascii="Times New Roman" w:hAnsi="Times New Roman" w:cs="Times New Roman" w:hint="eastAsia"/>
          <w:szCs w:val="21"/>
          <w:lang w:val="en-GB"/>
        </w:rPr>
        <w:t>i</w:t>
      </w:r>
      <w:r w:rsidR="00D32CF4" w:rsidRPr="00A1235B">
        <w:rPr>
          <w:rFonts w:ascii="Times New Roman" w:hAnsi="Times New Roman" w:cs="Times New Roman" w:hint="eastAsia"/>
          <w:szCs w:val="21"/>
          <w:lang w:val="en-GB"/>
        </w:rPr>
        <w:t>d ROs may not be used by UE. However, based on FL</w:t>
      </w:r>
      <w:r w:rsidR="00D32CF4" w:rsidRPr="00A1235B">
        <w:rPr>
          <w:rFonts w:ascii="Times New Roman" w:hAnsi="Times New Roman" w:cs="Times New Roman"/>
          <w:szCs w:val="21"/>
          <w:lang w:val="en-GB"/>
        </w:rPr>
        <w:t>’</w:t>
      </w:r>
      <w:r w:rsidR="00D32CF4" w:rsidRPr="00A1235B">
        <w:rPr>
          <w:rFonts w:ascii="Times New Roman" w:hAnsi="Times New Roman" w:cs="Times New Roman" w:hint="eastAsia"/>
          <w:szCs w:val="21"/>
          <w:lang w:val="en-GB"/>
        </w:rPr>
        <w:t xml:space="preserve">s understanding, this can happen even in Rel-18 multiple PRACH transmission with same beam, it is not reasonable </w:t>
      </w:r>
      <w:r w:rsidR="00D32CF4" w:rsidRPr="00A1235B">
        <w:rPr>
          <w:rFonts w:ascii="Times New Roman" w:hAnsi="Times New Roman" w:cs="Times New Roman" w:hint="eastAsia"/>
          <w:szCs w:val="21"/>
          <w:lang w:val="en-GB"/>
        </w:rPr>
        <w:lastRenderedPageBreak/>
        <w:t xml:space="preserve">to </w:t>
      </w:r>
      <w:r w:rsidR="00D32CF4" w:rsidRPr="00A1235B">
        <w:rPr>
          <w:rFonts w:ascii="Times New Roman" w:hAnsi="Times New Roman" w:cs="Times New Roman"/>
          <w:szCs w:val="21"/>
          <w:lang w:val="en-GB"/>
        </w:rPr>
        <w:t>emphasize</w:t>
      </w:r>
      <w:r w:rsidR="00D32CF4" w:rsidRPr="00A1235B">
        <w:rPr>
          <w:rFonts w:ascii="Times New Roman" w:hAnsi="Times New Roman" w:cs="Times New Roman" w:hint="eastAsia"/>
          <w:szCs w:val="21"/>
          <w:lang w:val="en-GB"/>
        </w:rPr>
        <w:t xml:space="preserve"> it should be after the last val</w:t>
      </w:r>
      <w:r w:rsidR="007675DA" w:rsidRPr="00A1235B">
        <w:rPr>
          <w:rFonts w:ascii="Times New Roman" w:hAnsi="Times New Roman" w:cs="Times New Roman" w:hint="eastAsia"/>
          <w:szCs w:val="21"/>
          <w:lang w:val="en-GB"/>
        </w:rPr>
        <w:t>i</w:t>
      </w:r>
      <w:r w:rsidR="00D32CF4" w:rsidRPr="00A1235B">
        <w:rPr>
          <w:rFonts w:ascii="Times New Roman" w:hAnsi="Times New Roman" w:cs="Times New Roman" w:hint="eastAsia"/>
          <w:szCs w:val="21"/>
          <w:lang w:val="en-GB"/>
        </w:rPr>
        <w:t xml:space="preserve">d RO used by UE. </w:t>
      </w:r>
    </w:p>
    <w:p w14:paraId="27535210" w14:textId="151075AC" w:rsidR="00456D5A" w:rsidRPr="00A1235B" w:rsidRDefault="00456D5A"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or other issues</w:t>
      </w:r>
      <w:r w:rsidR="00AF30D6" w:rsidRPr="00A1235B">
        <w:rPr>
          <w:rFonts w:ascii="Times New Roman" w:hAnsi="Times New Roman" w:cs="Times New Roman" w:hint="eastAsia"/>
          <w:szCs w:val="21"/>
          <w:lang w:val="en-GB"/>
        </w:rPr>
        <w:t xml:space="preserve">, such as preamble usage and SSB usage, FL think they are part of the definition of RO group, which has already agreed to be reused in last meeting. </w:t>
      </w:r>
    </w:p>
    <w:p w14:paraId="287A2C09" w14:textId="42A9AA1B" w:rsidR="00AF30D6" w:rsidRPr="00A1235B" w:rsidRDefault="00AF30D6"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A</w:t>
      </w:r>
      <w:r w:rsidRPr="00A1235B">
        <w:rPr>
          <w:rFonts w:ascii="Times New Roman" w:hAnsi="Times New Roman" w:cs="Times New Roman" w:hint="eastAsia"/>
          <w:szCs w:val="21"/>
          <w:lang w:val="en-GB"/>
        </w:rPr>
        <w:t>ccording to the above observation, the following proposal is given.</w:t>
      </w:r>
    </w:p>
    <w:p w14:paraId="0BD38DCC" w14:textId="77777777" w:rsidR="00EF3028" w:rsidRPr="00A1235B" w:rsidRDefault="00EF3028" w:rsidP="00A1235B">
      <w:pPr>
        <w:spacing w:after="0" w:line="312" w:lineRule="auto"/>
        <w:rPr>
          <w:szCs w:val="21"/>
          <w:lang w:val="en-GB"/>
        </w:rPr>
      </w:pPr>
    </w:p>
    <w:p w14:paraId="1484FBA9" w14:textId="10B73307" w:rsidR="006353B4" w:rsidRPr="00A1235B" w:rsidRDefault="00456D5A" w:rsidP="00A1235B">
      <w:pPr>
        <w:pStyle w:val="4"/>
        <w:spacing w:beforeLines="0" w:before="0" w:afterLines="0" w:after="0" w:line="312" w:lineRule="auto"/>
        <w:rPr>
          <w:rFonts w:ascii="Times New Roman" w:eastAsiaTheme="minorEastAsia"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Pr="00A1235B">
        <w:rPr>
          <w:rFonts w:ascii="Times New Roman" w:eastAsiaTheme="minorEastAsia" w:hAnsi="Times New Roman" w:cs="Times New Roman" w:hint="eastAsia"/>
          <w:i/>
          <w:iCs/>
          <w:szCs w:val="21"/>
          <w:highlight w:val="magenta"/>
          <w:u w:val="single"/>
          <w:lang w:val="en-GB"/>
        </w:rPr>
        <w:t>2</w:t>
      </w:r>
      <w:r w:rsidRPr="00A1235B">
        <w:rPr>
          <w:rFonts w:ascii="Times New Roman" w:hAnsi="Times New Roman" w:cs="Times New Roman" w:hint="eastAsia"/>
          <w:i/>
          <w:iCs/>
          <w:szCs w:val="21"/>
          <w:highlight w:val="magenta"/>
          <w:u w:val="single"/>
          <w:lang w:val="en-GB"/>
        </w:rPr>
        <w:t>:</w:t>
      </w:r>
    </w:p>
    <w:p w14:paraId="57AB713E" w14:textId="50402046" w:rsidR="00D32CF4" w:rsidRPr="00A1235B" w:rsidRDefault="00D32CF4"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Reu</w:t>
      </w:r>
      <w:r w:rsidR="00CD39D0" w:rsidRPr="00A1235B">
        <w:rPr>
          <w:rFonts w:ascii="Times New Roman" w:hAnsi="Times New Roman" w:cs="Times New Roman" w:hint="eastAsia"/>
          <w:b/>
          <w:bCs/>
          <w:i/>
          <w:iCs/>
          <w:szCs w:val="21"/>
          <w:lang w:val="en-GB"/>
        </w:rPr>
        <w:t>s</w:t>
      </w:r>
      <w:r w:rsidRPr="00A1235B">
        <w:rPr>
          <w:rFonts w:ascii="Times New Roman" w:hAnsi="Times New Roman" w:cs="Times New Roman" w:hint="eastAsia"/>
          <w:b/>
          <w:bCs/>
          <w:i/>
          <w:iCs/>
          <w:szCs w:val="21"/>
          <w:lang w:val="en-GB"/>
        </w:rPr>
        <w:t xml:space="preserve">e the </w:t>
      </w:r>
      <w:r w:rsidRPr="00A1235B">
        <w:rPr>
          <w:rFonts w:ascii="Times New Roman" w:hAnsi="Times New Roman" w:cs="Times New Roman"/>
          <w:b/>
          <w:bCs/>
          <w:i/>
          <w:iCs/>
          <w:szCs w:val="21"/>
          <w:lang w:val="en-GB"/>
        </w:rPr>
        <w:t>definition</w:t>
      </w:r>
      <w:r w:rsidRPr="00A1235B">
        <w:rPr>
          <w:rFonts w:ascii="Times New Roman" w:hAnsi="Times New Roman" w:cs="Times New Roman" w:hint="eastAsia"/>
          <w:b/>
          <w:bCs/>
          <w:i/>
          <w:iCs/>
          <w:szCs w:val="21"/>
          <w:lang w:val="en-GB"/>
        </w:rPr>
        <w:t xml:space="preserve"> of RAR window</w:t>
      </w:r>
      <w:r w:rsidRPr="00A1235B">
        <w:rPr>
          <w:rFonts w:ascii="Times New Roman" w:hAnsi="Times New Roman" w:cs="Times New Roman"/>
          <w:b/>
          <w:bCs/>
          <w:i/>
          <w:iCs/>
          <w:szCs w:val="21"/>
          <w:lang w:val="en-GB"/>
        </w:rPr>
        <w:t xml:space="preserve"> in multiple PRACH transmissions with same Tx beam for multiple PRACH transmissions with different Tx beams</w:t>
      </w:r>
      <w:r w:rsidRPr="00A1235B">
        <w:rPr>
          <w:rFonts w:ascii="Times New Roman" w:hAnsi="Times New Roman" w:cs="Times New Roman" w:hint="eastAsia"/>
          <w:b/>
          <w:bCs/>
          <w:i/>
          <w:iCs/>
          <w:szCs w:val="21"/>
          <w:lang w:val="en-GB"/>
        </w:rPr>
        <w:t xml:space="preserve">. </w:t>
      </w:r>
    </w:p>
    <w:p w14:paraId="6B11113F" w14:textId="77777777" w:rsidR="00EF3028" w:rsidRPr="00A1235B" w:rsidRDefault="00EF3028" w:rsidP="00A1235B">
      <w:pPr>
        <w:spacing w:after="0" w:line="312" w:lineRule="auto"/>
        <w:rPr>
          <w:rFonts w:ascii="Times New Roman" w:hAnsi="Times New Roman" w:cs="Times New Roman"/>
          <w:b/>
          <w:bCs/>
          <w:i/>
          <w:iCs/>
          <w:szCs w:val="21"/>
          <w:lang w:val="en-GB"/>
        </w:rPr>
      </w:pPr>
    </w:p>
    <w:p w14:paraId="641BC4A9" w14:textId="0B97BFF3" w:rsidR="00AF30D6" w:rsidRPr="00A1235B" w:rsidRDefault="00AF30D6"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are provided to your preferences and comments in the following table. </w:t>
      </w:r>
    </w:p>
    <w:tbl>
      <w:tblPr>
        <w:tblStyle w:val="af5"/>
        <w:tblpPr w:leftFromText="180" w:rightFromText="180" w:vertAnchor="text" w:horzAnchor="margin" w:tblpY="56"/>
        <w:tblW w:w="9810" w:type="dxa"/>
        <w:tblLook w:val="04A0" w:firstRow="1" w:lastRow="0" w:firstColumn="1" w:lastColumn="0" w:noHBand="0" w:noVBand="1"/>
      </w:tblPr>
      <w:tblGrid>
        <w:gridCol w:w="1092"/>
        <w:gridCol w:w="604"/>
        <w:gridCol w:w="8114"/>
      </w:tblGrid>
      <w:tr w:rsidR="006353B4" w:rsidRPr="00A1235B" w14:paraId="41FBB747" w14:textId="77777777" w:rsidTr="00F81BD8">
        <w:tc>
          <w:tcPr>
            <w:tcW w:w="1092" w:type="dxa"/>
            <w:vAlign w:val="center"/>
          </w:tcPr>
          <w:p w14:paraId="4CB74408" w14:textId="77777777" w:rsidR="006353B4" w:rsidRPr="00A1235B" w:rsidRDefault="006353B4"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604" w:type="dxa"/>
          </w:tcPr>
          <w:p w14:paraId="2DB9C53E" w14:textId="34230F76" w:rsidR="006353B4" w:rsidRPr="00A1235B" w:rsidRDefault="00AE50AA"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8114" w:type="dxa"/>
            <w:vAlign w:val="center"/>
          </w:tcPr>
          <w:p w14:paraId="4AD0A94C" w14:textId="56E1154F" w:rsidR="006353B4" w:rsidRPr="00A1235B" w:rsidRDefault="006353B4"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w:t>
            </w:r>
            <w:r w:rsidR="009F1DBB" w:rsidRPr="00A1235B">
              <w:rPr>
                <w:rFonts w:ascii="Times New Roman" w:hAnsi="Times New Roman" w:cs="Times New Roman" w:hint="eastAsia"/>
                <w:b/>
                <w:bCs/>
                <w:szCs w:val="21"/>
                <w:lang w:val="en-GB"/>
              </w:rPr>
              <w:t>s</w:t>
            </w:r>
          </w:p>
        </w:tc>
      </w:tr>
      <w:tr w:rsidR="006353B4" w:rsidRPr="00A1235B" w14:paraId="3FACF409" w14:textId="77777777" w:rsidTr="00F81BD8">
        <w:tc>
          <w:tcPr>
            <w:tcW w:w="1092" w:type="dxa"/>
            <w:vAlign w:val="center"/>
          </w:tcPr>
          <w:p w14:paraId="70B3037E" w14:textId="77777777" w:rsidR="006353B4" w:rsidRPr="00A1235B" w:rsidRDefault="006353B4" w:rsidP="00A1235B">
            <w:pPr>
              <w:spacing w:after="0" w:line="312" w:lineRule="auto"/>
              <w:rPr>
                <w:rFonts w:ascii="Times New Roman" w:hAnsi="Times New Roman" w:cs="Times New Roman"/>
                <w:bCs/>
                <w:szCs w:val="21"/>
                <w:lang w:val="en-GB"/>
              </w:rPr>
            </w:pPr>
          </w:p>
        </w:tc>
        <w:tc>
          <w:tcPr>
            <w:tcW w:w="604" w:type="dxa"/>
          </w:tcPr>
          <w:p w14:paraId="1E99FDC6" w14:textId="77777777" w:rsidR="006353B4" w:rsidRPr="00A1235B" w:rsidRDefault="006353B4" w:rsidP="00A1235B">
            <w:pPr>
              <w:spacing w:after="0" w:line="312" w:lineRule="auto"/>
              <w:rPr>
                <w:rFonts w:ascii="Times New Roman" w:hAnsi="Times New Roman" w:cs="Times New Roman"/>
                <w:bCs/>
                <w:szCs w:val="21"/>
                <w:lang w:val="en-GB"/>
              </w:rPr>
            </w:pPr>
          </w:p>
        </w:tc>
        <w:tc>
          <w:tcPr>
            <w:tcW w:w="8114" w:type="dxa"/>
            <w:vAlign w:val="center"/>
          </w:tcPr>
          <w:p w14:paraId="14A9584B" w14:textId="77777777" w:rsidR="006353B4" w:rsidRPr="00A1235B" w:rsidRDefault="006353B4" w:rsidP="00A1235B">
            <w:pPr>
              <w:spacing w:after="0" w:line="312" w:lineRule="auto"/>
              <w:rPr>
                <w:rFonts w:ascii="Times New Roman" w:hAnsi="Times New Roman" w:cs="Times New Roman"/>
                <w:bCs/>
                <w:szCs w:val="21"/>
                <w:lang w:val="en-GB"/>
              </w:rPr>
            </w:pPr>
          </w:p>
        </w:tc>
      </w:tr>
      <w:tr w:rsidR="006353B4" w:rsidRPr="00A1235B" w14:paraId="629FC573" w14:textId="77777777" w:rsidTr="00F81BD8">
        <w:tc>
          <w:tcPr>
            <w:tcW w:w="1092" w:type="dxa"/>
            <w:vAlign w:val="center"/>
          </w:tcPr>
          <w:p w14:paraId="691ADF59" w14:textId="77777777" w:rsidR="006353B4" w:rsidRPr="00A1235B" w:rsidRDefault="006353B4" w:rsidP="00A1235B">
            <w:pPr>
              <w:spacing w:after="0" w:line="312" w:lineRule="auto"/>
              <w:rPr>
                <w:rFonts w:ascii="Times New Roman" w:hAnsi="Times New Roman" w:cs="Times New Roman"/>
                <w:bCs/>
                <w:szCs w:val="21"/>
                <w:lang w:val="en-GB"/>
              </w:rPr>
            </w:pPr>
          </w:p>
        </w:tc>
        <w:tc>
          <w:tcPr>
            <w:tcW w:w="604" w:type="dxa"/>
          </w:tcPr>
          <w:p w14:paraId="46F7509E" w14:textId="77777777" w:rsidR="006353B4" w:rsidRPr="00A1235B" w:rsidRDefault="006353B4" w:rsidP="00A1235B">
            <w:pPr>
              <w:spacing w:after="0" w:line="312" w:lineRule="auto"/>
              <w:rPr>
                <w:rFonts w:ascii="Times New Roman" w:hAnsi="Times New Roman" w:cs="Times New Roman"/>
                <w:bCs/>
                <w:szCs w:val="21"/>
                <w:lang w:val="en-GB"/>
              </w:rPr>
            </w:pPr>
          </w:p>
        </w:tc>
        <w:tc>
          <w:tcPr>
            <w:tcW w:w="8114" w:type="dxa"/>
            <w:vAlign w:val="center"/>
          </w:tcPr>
          <w:p w14:paraId="18DC9DD5" w14:textId="77777777" w:rsidR="006353B4" w:rsidRPr="00A1235B" w:rsidRDefault="006353B4" w:rsidP="00A1235B">
            <w:pPr>
              <w:spacing w:after="0" w:line="312" w:lineRule="auto"/>
              <w:rPr>
                <w:rFonts w:ascii="Times New Roman" w:hAnsi="Times New Roman" w:cs="Times New Roman"/>
                <w:bCs/>
                <w:szCs w:val="21"/>
                <w:lang w:val="en-GB"/>
              </w:rPr>
            </w:pPr>
          </w:p>
        </w:tc>
      </w:tr>
    </w:tbl>
    <w:p w14:paraId="58CDB162" w14:textId="6A09845F" w:rsidR="005E44E8" w:rsidRPr="0014605C" w:rsidRDefault="005E44E8" w:rsidP="005E44E8">
      <w:pPr>
        <w:pStyle w:val="20"/>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w:t>
      </w:r>
      <w:r w:rsidRPr="0014605C">
        <w:rPr>
          <w:rFonts w:ascii="Arial" w:hAnsi="Arial" w:cs="Arial" w:hint="eastAsia"/>
          <w:b/>
          <w:bCs w:val="0"/>
          <w:u w:val="single"/>
        </w:rPr>
        <w:t>1</w:t>
      </w:r>
      <w:r>
        <w:rPr>
          <w:rFonts w:ascii="Arial" w:hAnsi="Arial" w:cs="Arial" w:hint="eastAsia"/>
          <w:b/>
          <w:bCs w:val="0"/>
          <w:u w:val="single"/>
        </w:rPr>
        <w:t>-</w:t>
      </w:r>
      <w:r w:rsidR="00BE2773">
        <w:rPr>
          <w:rFonts w:ascii="Arial" w:hAnsi="Arial" w:cs="Arial" w:hint="eastAsia"/>
          <w:b/>
          <w:bCs w:val="0"/>
          <w:u w:val="single"/>
        </w:rPr>
        <w:t>3</w:t>
      </w:r>
      <w:r w:rsidRPr="0014605C">
        <w:rPr>
          <w:rFonts w:ascii="Arial" w:hAnsi="Arial" w:cs="Arial" w:hint="eastAsia"/>
          <w:b/>
          <w:bCs w:val="0"/>
          <w:u w:val="single"/>
        </w:rPr>
        <w:t xml:space="preserve">: </w:t>
      </w:r>
      <w:r>
        <w:rPr>
          <w:rFonts w:ascii="Arial" w:hAnsi="Arial" w:cs="Arial" w:hint="eastAsia"/>
          <w:b/>
          <w:bCs w:val="0"/>
          <w:u w:val="single"/>
        </w:rPr>
        <w:t>Scenarios</w:t>
      </w:r>
    </w:p>
    <w:p w14:paraId="661AE067" w14:textId="5A1D1A0D" w:rsidR="005E44E8" w:rsidRDefault="005E44E8" w:rsidP="005E44E8">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9F7E40">
        <w:rPr>
          <w:rFonts w:ascii="Times New Roman" w:hAnsi="Times New Roman" w:cs="Times New Roman" w:hint="eastAsia"/>
          <w:szCs w:val="21"/>
          <w:lang w:val="en-GB"/>
        </w:rPr>
        <w:t>3</w:t>
      </w:r>
      <w:r>
        <w:rPr>
          <w:rFonts w:ascii="Times New Roman" w:hAnsi="Times New Roman" w:cs="Times New Roman" w:hint="eastAsia"/>
          <w:szCs w:val="21"/>
          <w:lang w:val="en-GB"/>
        </w:rPr>
        <w:t xml:space="preserve"> can be found as follows.</w:t>
      </w:r>
    </w:p>
    <w:tbl>
      <w:tblPr>
        <w:tblStyle w:val="af5"/>
        <w:tblW w:w="0" w:type="auto"/>
        <w:tblInd w:w="108" w:type="dxa"/>
        <w:tblLook w:val="04A0" w:firstRow="1" w:lastRow="0" w:firstColumn="1" w:lastColumn="0" w:noHBand="0" w:noVBand="1"/>
      </w:tblPr>
      <w:tblGrid>
        <w:gridCol w:w="1272"/>
        <w:gridCol w:w="8356"/>
      </w:tblGrid>
      <w:tr w:rsidR="005E44E8" w:rsidRPr="00166903" w14:paraId="0E045EC7" w14:textId="77777777" w:rsidTr="00974C79">
        <w:tc>
          <w:tcPr>
            <w:tcW w:w="1272" w:type="dxa"/>
            <w:vAlign w:val="center"/>
          </w:tcPr>
          <w:p w14:paraId="301FCD86" w14:textId="77777777" w:rsidR="005E44E8" w:rsidRPr="00166903" w:rsidRDefault="005E44E8" w:rsidP="00974C79">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4F1C5C0E" w14:textId="77777777" w:rsidR="005E44E8" w:rsidRPr="00166903" w:rsidRDefault="005E44E8" w:rsidP="00974C79">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5E44E8" w:rsidRPr="00166903" w14:paraId="592A9DD3" w14:textId="77777777" w:rsidTr="00974C79">
        <w:tc>
          <w:tcPr>
            <w:tcW w:w="1272" w:type="dxa"/>
            <w:vAlign w:val="center"/>
          </w:tcPr>
          <w:p w14:paraId="58B4BC07" w14:textId="08EC5BC3" w:rsidR="005E44E8" w:rsidRPr="005B3A79" w:rsidRDefault="005E44E8"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vivo</w:t>
            </w:r>
          </w:p>
        </w:tc>
        <w:tc>
          <w:tcPr>
            <w:tcW w:w="8356" w:type="dxa"/>
            <w:vAlign w:val="center"/>
          </w:tcPr>
          <w:p w14:paraId="289E3A2D" w14:textId="7EF051D9" w:rsidR="005E44E8" w:rsidRPr="00705BB4" w:rsidRDefault="005E44E8" w:rsidP="00705BB4">
            <w:pPr>
              <w:spacing w:after="0" w:line="312" w:lineRule="auto"/>
              <w:rPr>
                <w:rFonts w:ascii="Times New Roman" w:hAnsi="Times New Roman" w:cs="Times New Roman"/>
                <w:b/>
                <w:i/>
                <w:sz w:val="20"/>
                <w:szCs w:val="20"/>
                <w:lang w:val="en-GB"/>
              </w:rPr>
            </w:pPr>
            <w:bookmarkStart w:id="11" w:name="_Ref213263351"/>
            <w:r w:rsidRPr="00705BB4">
              <w:rPr>
                <w:rFonts w:ascii="Times New Roman" w:hAnsi="Times New Roman" w:cs="Times New Roman"/>
                <w:b/>
                <w:i/>
                <w:sz w:val="20"/>
                <w:szCs w:val="20"/>
              </w:rPr>
              <w:t xml:space="preserve">Proposal </w:t>
            </w:r>
            <w:r w:rsidRPr="00705BB4">
              <w:rPr>
                <w:rFonts w:ascii="Times New Roman" w:hAnsi="Times New Roman" w:cs="Times New Roman"/>
                <w:b/>
                <w:i/>
                <w:sz w:val="20"/>
                <w:szCs w:val="20"/>
              </w:rPr>
              <w:fldChar w:fldCharType="begin"/>
            </w:r>
            <w:r w:rsidRPr="00705BB4">
              <w:rPr>
                <w:rFonts w:ascii="Times New Roman" w:hAnsi="Times New Roman" w:cs="Times New Roman"/>
                <w:b/>
                <w:i/>
                <w:sz w:val="20"/>
                <w:szCs w:val="20"/>
              </w:rPr>
              <w:instrText xml:space="preserve"> SEQ Observation \* ARABIC </w:instrText>
            </w:r>
            <w:r w:rsidRPr="00705BB4">
              <w:rPr>
                <w:rFonts w:ascii="Times New Roman" w:hAnsi="Times New Roman" w:cs="Times New Roman"/>
                <w:b/>
                <w:i/>
                <w:sz w:val="20"/>
                <w:szCs w:val="20"/>
              </w:rPr>
              <w:fldChar w:fldCharType="separate"/>
            </w:r>
            <w:r w:rsidRPr="00705BB4">
              <w:rPr>
                <w:rFonts w:ascii="Times New Roman" w:hAnsi="Times New Roman" w:cs="Times New Roman"/>
                <w:b/>
                <w:i/>
                <w:noProof/>
                <w:sz w:val="20"/>
                <w:szCs w:val="20"/>
              </w:rPr>
              <w:t>1</w:t>
            </w:r>
            <w:r w:rsidRPr="00705BB4">
              <w:rPr>
                <w:rFonts w:ascii="Times New Roman" w:hAnsi="Times New Roman" w:cs="Times New Roman"/>
                <w:b/>
                <w:i/>
                <w:sz w:val="20"/>
                <w:szCs w:val="20"/>
              </w:rPr>
              <w:fldChar w:fldCharType="end"/>
            </w:r>
            <w:r w:rsidRPr="00705BB4">
              <w:rPr>
                <w:rFonts w:ascii="Times New Roman" w:hAnsi="Times New Roman" w:cs="Times New Roman"/>
                <w:b/>
                <w:bCs/>
                <w:i/>
                <w:sz w:val="20"/>
                <w:szCs w:val="20"/>
                <w:lang w:val="en-GB"/>
              </w:rPr>
              <w:t>:</w:t>
            </w:r>
            <w:r w:rsidRPr="00705BB4">
              <w:rPr>
                <w:rFonts w:ascii="Times New Roman" w:hAnsi="Times New Roman" w:cs="Times New Roman"/>
                <w:bCs/>
                <w:i/>
                <w:sz w:val="20"/>
                <w:szCs w:val="20"/>
                <w:lang w:val="en-GB"/>
              </w:rPr>
              <w:t xml:space="preserve"> Confirm the work assumption on the use cases of Type-B PUSCH repetition.</w:t>
            </w:r>
            <w:bookmarkEnd w:id="11"/>
          </w:p>
        </w:tc>
      </w:tr>
      <w:tr w:rsidR="00EA1B47" w:rsidRPr="00166903" w14:paraId="1562ED8A" w14:textId="77777777" w:rsidTr="00974C79">
        <w:tc>
          <w:tcPr>
            <w:tcW w:w="1272" w:type="dxa"/>
            <w:vAlign w:val="center"/>
          </w:tcPr>
          <w:p w14:paraId="51D83DD7" w14:textId="1C2F7685" w:rsidR="00EA1B47" w:rsidRDefault="00574007"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6FC9377F" w14:textId="421A8F6B" w:rsidR="00EA1B47" w:rsidRPr="00705BB4" w:rsidRDefault="00EA1B47" w:rsidP="00705BB4">
            <w:pPr>
              <w:pStyle w:val="a5"/>
              <w:spacing w:before="0" w:after="0" w:line="312" w:lineRule="auto"/>
              <w:rPr>
                <w:rFonts w:cs="Times New Roman"/>
                <w:b w:val="0"/>
                <w:i/>
                <w:sz w:val="20"/>
                <w:lang w:val="en-US"/>
              </w:rPr>
            </w:pPr>
            <w:bookmarkStart w:id="12" w:name="_Ref212646223"/>
            <w:r w:rsidRPr="00705BB4">
              <w:rPr>
                <w:rFonts w:cs="Times New Roman"/>
                <w:i/>
                <w:sz w:val="20"/>
                <w:lang w:val="en-US"/>
              </w:rPr>
              <w:t xml:space="preserve">Proposal </w:t>
            </w:r>
            <w:r w:rsidRPr="00705BB4">
              <w:rPr>
                <w:rFonts w:cs="Times New Roman"/>
                <w:b w:val="0"/>
                <w:i/>
                <w:sz w:val="20"/>
              </w:rPr>
              <w:fldChar w:fldCharType="begin"/>
            </w:r>
            <w:r w:rsidRPr="00705BB4">
              <w:rPr>
                <w:rFonts w:cs="Times New Roman"/>
                <w:i/>
                <w:sz w:val="20"/>
                <w:lang w:val="en-US"/>
              </w:rPr>
              <w:instrText xml:space="preserve"> SEQ Proposal \* ARABIC </w:instrText>
            </w:r>
            <w:r w:rsidRPr="00705BB4">
              <w:rPr>
                <w:rFonts w:cs="Times New Roman"/>
                <w:b w:val="0"/>
                <w:i/>
                <w:sz w:val="20"/>
              </w:rPr>
              <w:fldChar w:fldCharType="separate"/>
            </w:r>
            <w:r w:rsidRPr="00705BB4">
              <w:rPr>
                <w:rFonts w:cs="Times New Roman"/>
                <w:i/>
                <w:noProof/>
                <w:sz w:val="20"/>
                <w:lang w:val="en-US"/>
              </w:rPr>
              <w:t>12</w:t>
            </w:r>
            <w:r w:rsidRPr="00705BB4">
              <w:rPr>
                <w:rFonts w:cs="Times New Roman"/>
                <w:b w:val="0"/>
                <w:i/>
                <w:sz w:val="20"/>
              </w:rPr>
              <w:fldChar w:fldCharType="end"/>
            </w:r>
            <w:r w:rsidRPr="00705BB4">
              <w:rPr>
                <w:rFonts w:cs="Times New Roman"/>
                <w:i/>
                <w:sz w:val="20"/>
                <w:lang w:val="en-US"/>
              </w:rPr>
              <w:t xml:space="preserve">: </w:t>
            </w:r>
            <w:r w:rsidRPr="00705BB4">
              <w:rPr>
                <w:rFonts w:cs="Times New Roman"/>
                <w:b w:val="0"/>
                <w:bCs/>
                <w:i/>
                <w:sz w:val="20"/>
                <w:lang w:val="en-US"/>
              </w:rPr>
              <w:t xml:space="preserve">Confirm that the multiple PRACH transmission with different Tx beams is supported for CBRA, </w:t>
            </w:r>
            <w:proofErr w:type="spellStart"/>
            <w:r w:rsidRPr="00705BB4">
              <w:rPr>
                <w:rFonts w:cs="Times New Roman"/>
                <w:b w:val="0"/>
                <w:bCs/>
                <w:i/>
                <w:sz w:val="20"/>
                <w:lang w:val="en-US"/>
              </w:rPr>
              <w:t>ReconfigurationWithSync</w:t>
            </w:r>
            <w:proofErr w:type="spellEnd"/>
            <w:r w:rsidRPr="00705BB4">
              <w:rPr>
                <w:rFonts w:cs="Times New Roman"/>
                <w:b w:val="0"/>
                <w:bCs/>
                <w:i/>
                <w:sz w:val="20"/>
                <w:lang w:val="en-US"/>
              </w:rPr>
              <w:t xml:space="preserve"> case in CFRA, and SI request</w:t>
            </w:r>
            <w:bookmarkEnd w:id="12"/>
            <w:r w:rsidRPr="00705BB4">
              <w:rPr>
                <w:rFonts w:cs="Times New Roman"/>
                <w:b w:val="0"/>
                <w:bCs/>
                <w:i/>
                <w:sz w:val="20"/>
                <w:lang w:val="en-US"/>
              </w:rPr>
              <w:t>.</w:t>
            </w:r>
          </w:p>
        </w:tc>
      </w:tr>
      <w:tr w:rsidR="0081186A" w:rsidRPr="00166903" w14:paraId="30D3139A" w14:textId="77777777" w:rsidTr="00974C79">
        <w:tc>
          <w:tcPr>
            <w:tcW w:w="1272" w:type="dxa"/>
            <w:vAlign w:val="center"/>
          </w:tcPr>
          <w:p w14:paraId="6EBBBC87" w14:textId="10AA37A4" w:rsidR="0081186A" w:rsidRDefault="00574007"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8356" w:type="dxa"/>
            <w:vAlign w:val="center"/>
          </w:tcPr>
          <w:p w14:paraId="5BC0897A" w14:textId="77777777" w:rsidR="0081186A" w:rsidRPr="00705BB4" w:rsidRDefault="0081186A" w:rsidP="00705BB4">
            <w:pPr>
              <w:spacing w:after="0" w:line="312" w:lineRule="auto"/>
              <w:rPr>
                <w:rFonts w:ascii="Times New Roman" w:hAnsi="Times New Roman" w:cs="Times New Roman"/>
                <w:bCs/>
                <w:i/>
                <w:sz w:val="20"/>
                <w:szCs w:val="20"/>
              </w:rPr>
            </w:pPr>
            <w:r w:rsidRPr="00705BB4">
              <w:rPr>
                <w:rFonts w:ascii="Times New Roman" w:hAnsi="Times New Roman" w:cs="Times New Roman"/>
                <w:b/>
                <w:i/>
                <w:sz w:val="20"/>
                <w:szCs w:val="20"/>
              </w:rPr>
              <w:t>Proposal 1:</w:t>
            </w:r>
            <w:r w:rsidRPr="00705BB4">
              <w:rPr>
                <w:rFonts w:ascii="Times New Roman" w:hAnsi="Times New Roman" w:cs="Times New Roman"/>
                <w:bCs/>
                <w:i/>
                <w:sz w:val="20"/>
                <w:szCs w:val="20"/>
              </w:rPr>
              <w:t xml:space="preserve"> The working assumption should be revised as follows:</w:t>
            </w:r>
          </w:p>
          <w:tbl>
            <w:tblPr>
              <w:tblStyle w:val="af5"/>
              <w:tblW w:w="0" w:type="auto"/>
              <w:tblLook w:val="04A0" w:firstRow="1" w:lastRow="0" w:firstColumn="1" w:lastColumn="0" w:noHBand="0" w:noVBand="1"/>
            </w:tblPr>
            <w:tblGrid>
              <w:gridCol w:w="8130"/>
            </w:tblGrid>
            <w:tr w:rsidR="0081186A" w:rsidRPr="00705BB4" w14:paraId="12EC5222" w14:textId="77777777" w:rsidTr="00974C79">
              <w:tc>
                <w:tcPr>
                  <w:tcW w:w="9629" w:type="dxa"/>
                </w:tcPr>
                <w:p w14:paraId="046705F5" w14:textId="77777777" w:rsidR="0081186A" w:rsidRPr="00705BB4" w:rsidRDefault="0081186A" w:rsidP="00705BB4">
                  <w:pPr>
                    <w:numPr>
                      <w:ilvl w:val="255"/>
                      <w:numId w:val="0"/>
                    </w:numPr>
                    <w:autoSpaceDE w:val="0"/>
                    <w:autoSpaceDN w:val="0"/>
                    <w:adjustRightInd w:val="0"/>
                    <w:spacing w:after="0" w:line="312" w:lineRule="auto"/>
                    <w:rPr>
                      <w:rFonts w:ascii="Times New Roman" w:eastAsia="Batang" w:hAnsi="Times New Roman" w:cs="Times New Roman"/>
                      <w:i/>
                      <w:iCs/>
                      <w:sz w:val="20"/>
                      <w:szCs w:val="20"/>
                    </w:rPr>
                  </w:pPr>
                  <w:r w:rsidRPr="00705BB4">
                    <w:rPr>
                      <w:rFonts w:ascii="Times New Roman" w:eastAsia="Batang" w:hAnsi="Times New Roman" w:cs="Times New Roman"/>
                      <w:i/>
                      <w:iCs/>
                      <w:sz w:val="20"/>
                      <w:szCs w:val="20"/>
                    </w:rPr>
                    <w:t>The multiple PRACH transmission with different Tx beams is supported for CBRA</w:t>
                  </w:r>
                  <w:r w:rsidRPr="00705BB4">
                    <w:rPr>
                      <w:rFonts w:ascii="Times New Roman" w:hAnsi="Times New Roman" w:cs="Times New Roman"/>
                      <w:i/>
                      <w:iCs/>
                      <w:sz w:val="20"/>
                      <w:szCs w:val="20"/>
                    </w:rPr>
                    <w:t xml:space="preserve"> </w:t>
                  </w:r>
                  <w:r w:rsidRPr="00705BB4">
                    <w:rPr>
                      <w:rFonts w:ascii="Times New Roman" w:hAnsi="Times New Roman" w:cs="Times New Roman"/>
                      <w:i/>
                      <w:iCs/>
                      <w:color w:val="FF0000"/>
                      <w:sz w:val="20"/>
                      <w:szCs w:val="20"/>
                    </w:rPr>
                    <w:t>in RRC idle state</w:t>
                  </w:r>
                  <w:r w:rsidRPr="00705BB4">
                    <w:rPr>
                      <w:rFonts w:ascii="Times New Roman" w:eastAsia="Batang" w:hAnsi="Times New Roman" w:cs="Times New Roman"/>
                      <w:i/>
                      <w:iCs/>
                      <w:sz w:val="20"/>
                      <w:szCs w:val="20"/>
                    </w:rPr>
                    <w:t xml:space="preserve">, </w:t>
                  </w:r>
                  <w:proofErr w:type="spellStart"/>
                  <w:r w:rsidRPr="00705BB4">
                    <w:rPr>
                      <w:rFonts w:ascii="Times New Roman" w:eastAsia="Batang" w:hAnsi="Times New Roman" w:cs="Times New Roman"/>
                      <w:i/>
                      <w:iCs/>
                      <w:sz w:val="20"/>
                      <w:szCs w:val="20"/>
                    </w:rPr>
                    <w:t>ReconfigurationWithSync</w:t>
                  </w:r>
                  <w:proofErr w:type="spellEnd"/>
                  <w:r w:rsidRPr="00705BB4">
                    <w:rPr>
                      <w:rFonts w:ascii="Times New Roman" w:eastAsia="Batang" w:hAnsi="Times New Roman" w:cs="Times New Roman"/>
                      <w:i/>
                      <w:iCs/>
                      <w:sz w:val="20"/>
                      <w:szCs w:val="20"/>
                    </w:rPr>
                    <w:t xml:space="preserve"> case in CFRA and SI request.</w:t>
                  </w:r>
                </w:p>
                <w:p w14:paraId="7F5C4C69" w14:textId="77777777" w:rsidR="0081186A" w:rsidRPr="00705BB4" w:rsidRDefault="0081186A">
                  <w:pPr>
                    <w:widowControl/>
                    <w:numPr>
                      <w:ilvl w:val="0"/>
                      <w:numId w:val="54"/>
                    </w:numPr>
                    <w:snapToGrid w:val="0"/>
                    <w:spacing w:after="0" w:line="312" w:lineRule="auto"/>
                    <w:rPr>
                      <w:rFonts w:ascii="Times New Roman" w:hAnsi="Times New Roman" w:cs="Times New Roman"/>
                      <w:b/>
                      <w:i/>
                      <w:sz w:val="20"/>
                      <w:szCs w:val="20"/>
                    </w:rPr>
                  </w:pPr>
                  <w:r w:rsidRPr="00705BB4">
                    <w:rPr>
                      <w:rFonts w:ascii="Times New Roman" w:hAnsi="Times New Roman" w:cs="Times New Roman"/>
                      <w:i/>
                      <w:iCs/>
                      <w:sz w:val="20"/>
                      <w:szCs w:val="20"/>
                    </w:rPr>
                    <w:t>RAN1 assumes that all the cases are supported with a common solution</w:t>
                  </w:r>
                </w:p>
              </w:tc>
            </w:tr>
          </w:tbl>
          <w:p w14:paraId="333C714B" w14:textId="77777777" w:rsidR="0081186A" w:rsidRPr="00705BB4" w:rsidRDefault="0081186A" w:rsidP="00705BB4">
            <w:pPr>
              <w:pStyle w:val="a5"/>
              <w:spacing w:before="0" w:after="0" w:line="312" w:lineRule="auto"/>
              <w:rPr>
                <w:rFonts w:cs="Times New Roman"/>
                <w:i/>
                <w:sz w:val="20"/>
                <w:lang w:val="en-US"/>
              </w:rPr>
            </w:pPr>
          </w:p>
        </w:tc>
      </w:tr>
      <w:tr w:rsidR="0050304F" w:rsidRPr="00166903" w14:paraId="073161BC" w14:textId="77777777" w:rsidTr="00974C79">
        <w:tc>
          <w:tcPr>
            <w:tcW w:w="1272" w:type="dxa"/>
            <w:vAlign w:val="center"/>
          </w:tcPr>
          <w:p w14:paraId="5D911277" w14:textId="449EAA31" w:rsidR="0050304F" w:rsidRDefault="0050304F" w:rsidP="00974C79">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Offino</w:t>
            </w:r>
            <w:proofErr w:type="spellEnd"/>
          </w:p>
        </w:tc>
        <w:tc>
          <w:tcPr>
            <w:tcW w:w="8356" w:type="dxa"/>
            <w:vAlign w:val="center"/>
          </w:tcPr>
          <w:p w14:paraId="217E5937" w14:textId="2B6F9AC0" w:rsidR="0050304F" w:rsidRPr="00705BB4" w:rsidRDefault="0050304F" w:rsidP="00705BB4">
            <w:pPr>
              <w:spacing w:after="0" w:line="312" w:lineRule="auto"/>
              <w:rPr>
                <w:rFonts w:ascii="Times New Roman" w:hAnsi="Times New Roman" w:cs="Times New Roman"/>
                <w:sz w:val="20"/>
                <w:szCs w:val="20"/>
              </w:rPr>
            </w:pPr>
            <w:r w:rsidRPr="00705BB4">
              <w:rPr>
                <w:rFonts w:ascii="Times New Roman" w:hAnsi="Times New Roman" w:cs="Times New Roman"/>
                <w:b/>
                <w:bCs/>
                <w:i/>
                <w:iCs/>
                <w:sz w:val="20"/>
                <w:szCs w:val="20"/>
              </w:rPr>
              <w:t xml:space="preserve">Proposal 1: </w:t>
            </w:r>
            <w:r w:rsidRPr="00705BB4">
              <w:rPr>
                <w:rFonts w:ascii="Times New Roman" w:hAnsi="Times New Roman" w:cs="Times New Roman"/>
                <w:i/>
                <w:iCs/>
                <w:sz w:val="20"/>
                <w:szCs w:val="20"/>
                <w:lang w:val="en-GB"/>
              </w:rPr>
              <w:t xml:space="preserve">RAN1 confirms </w:t>
            </w:r>
            <w:r w:rsidRPr="00705BB4">
              <w:rPr>
                <w:rFonts w:ascii="Times New Roman" w:hAnsi="Times New Roman" w:cs="Times New Roman"/>
                <w:i/>
                <w:iCs/>
                <w:sz w:val="20"/>
                <w:szCs w:val="20"/>
              </w:rPr>
              <w:t xml:space="preserve">that Rel-20 PRACH coverage enhancement is supported for </w:t>
            </w:r>
            <w:proofErr w:type="spellStart"/>
            <w:r w:rsidRPr="00705BB4">
              <w:rPr>
                <w:rFonts w:ascii="Times New Roman" w:hAnsi="Times New Roman" w:cs="Times New Roman"/>
                <w:i/>
                <w:iCs/>
                <w:sz w:val="20"/>
                <w:szCs w:val="20"/>
              </w:rPr>
              <w:t>ReconfigurationWithSync</w:t>
            </w:r>
            <w:proofErr w:type="spellEnd"/>
            <w:r w:rsidRPr="00705BB4">
              <w:rPr>
                <w:rFonts w:ascii="Times New Roman" w:hAnsi="Times New Roman" w:cs="Times New Roman"/>
                <w:i/>
                <w:iCs/>
                <w:sz w:val="20"/>
                <w:szCs w:val="20"/>
              </w:rPr>
              <w:t xml:space="preserve"> and LTM RACH-based cell switch, consistent with Rel-18 PRACH coverage enhancement.</w:t>
            </w:r>
          </w:p>
        </w:tc>
      </w:tr>
      <w:tr w:rsidR="001756B1" w:rsidRPr="00166903" w14:paraId="5A09D036" w14:textId="77777777" w:rsidTr="00974C79">
        <w:tc>
          <w:tcPr>
            <w:tcW w:w="1272" w:type="dxa"/>
            <w:vAlign w:val="center"/>
          </w:tcPr>
          <w:p w14:paraId="7D97FD28" w14:textId="33D3CA2B" w:rsidR="001756B1" w:rsidRDefault="001756B1"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Apple</w:t>
            </w:r>
          </w:p>
        </w:tc>
        <w:tc>
          <w:tcPr>
            <w:tcW w:w="8356" w:type="dxa"/>
            <w:vAlign w:val="center"/>
          </w:tcPr>
          <w:p w14:paraId="5EFFA537" w14:textId="77777777" w:rsidR="001756B1" w:rsidRPr="00705BB4" w:rsidRDefault="001756B1" w:rsidP="00705BB4">
            <w:pPr>
              <w:autoSpaceDN w:val="0"/>
              <w:spacing w:after="0" w:line="312" w:lineRule="auto"/>
              <w:rPr>
                <w:rFonts w:ascii="Times New Roman" w:hAnsi="Times New Roman" w:cs="Times New Roman"/>
                <w:i/>
                <w:iCs/>
                <w:sz w:val="20"/>
                <w:szCs w:val="20"/>
              </w:rPr>
            </w:pPr>
            <w:r w:rsidRPr="00705BB4">
              <w:rPr>
                <w:rFonts w:ascii="Times New Roman" w:hAnsi="Times New Roman" w:cs="Times New Roman"/>
                <w:b/>
                <w:bCs/>
                <w:i/>
                <w:iCs/>
                <w:sz w:val="20"/>
                <w:szCs w:val="20"/>
                <w:u w:val="single"/>
              </w:rPr>
              <w:t>Proposal 1:</w:t>
            </w:r>
            <w:r w:rsidRPr="00705BB4">
              <w:rPr>
                <w:rFonts w:ascii="Times New Roman" w:hAnsi="Times New Roman" w:cs="Times New Roman"/>
                <w:i/>
                <w:iCs/>
                <w:sz w:val="20"/>
                <w:szCs w:val="20"/>
              </w:rPr>
              <w:t xml:space="preserve"> Confirm the following working assumption:</w:t>
            </w:r>
          </w:p>
          <w:p w14:paraId="107227C5" w14:textId="77777777" w:rsidR="001756B1" w:rsidRPr="00705BB4" w:rsidRDefault="001756B1" w:rsidP="00705BB4">
            <w:pPr>
              <w:autoSpaceDE w:val="0"/>
              <w:autoSpaceDN w:val="0"/>
              <w:adjustRightInd w:val="0"/>
              <w:snapToGrid w:val="0"/>
              <w:spacing w:after="0" w:line="312" w:lineRule="auto"/>
              <w:rPr>
                <w:rFonts w:ascii="Times New Roman" w:hAnsi="Times New Roman" w:cs="Times New Roman"/>
                <w:i/>
                <w:iCs/>
                <w:sz w:val="20"/>
                <w:szCs w:val="20"/>
              </w:rPr>
            </w:pPr>
            <w:r w:rsidRPr="00705BB4">
              <w:rPr>
                <w:rFonts w:ascii="Times New Roman" w:hAnsi="Times New Roman" w:cs="Times New Roman"/>
                <w:i/>
                <w:iCs/>
                <w:sz w:val="20"/>
                <w:szCs w:val="20"/>
              </w:rPr>
              <w:t xml:space="preserve">The multiple PRACH transmission with different Tx beams is supported for CBRA, </w:t>
            </w:r>
            <w:proofErr w:type="spellStart"/>
            <w:r w:rsidRPr="00705BB4">
              <w:rPr>
                <w:rFonts w:ascii="Times New Roman" w:hAnsi="Times New Roman" w:cs="Times New Roman"/>
                <w:i/>
                <w:iCs/>
                <w:sz w:val="20"/>
                <w:szCs w:val="20"/>
              </w:rPr>
              <w:t>ReconfigurationWithSync</w:t>
            </w:r>
            <w:proofErr w:type="spellEnd"/>
            <w:r w:rsidRPr="00705BB4">
              <w:rPr>
                <w:rFonts w:ascii="Times New Roman" w:hAnsi="Times New Roman" w:cs="Times New Roman"/>
                <w:i/>
                <w:iCs/>
                <w:sz w:val="20"/>
                <w:szCs w:val="20"/>
              </w:rPr>
              <w:t xml:space="preserve"> case in CFRA and SI request.</w:t>
            </w:r>
          </w:p>
          <w:p w14:paraId="4AD7F61F" w14:textId="260BDFB5" w:rsidR="001756B1" w:rsidRPr="00705BB4" w:rsidRDefault="001756B1">
            <w:pPr>
              <w:pStyle w:val="af9"/>
              <w:numPr>
                <w:ilvl w:val="0"/>
                <w:numId w:val="37"/>
              </w:numPr>
              <w:spacing w:after="0" w:line="312" w:lineRule="auto"/>
              <w:ind w:left="480" w:firstLineChars="0" w:hanging="480"/>
              <w:rPr>
                <w:rFonts w:eastAsiaTheme="minorEastAsia"/>
                <w:i/>
                <w:iCs/>
                <w:sz w:val="20"/>
                <w:szCs w:val="20"/>
                <w:lang w:eastAsia="zh-CN"/>
              </w:rPr>
            </w:pPr>
            <w:r w:rsidRPr="00705BB4">
              <w:rPr>
                <w:rFonts w:eastAsiaTheme="minorEastAsia"/>
                <w:i/>
                <w:iCs/>
                <w:sz w:val="20"/>
                <w:szCs w:val="20"/>
                <w:lang w:eastAsia="zh-CN"/>
              </w:rPr>
              <w:t>RAN1 assumes that all the cases are supported with a common solution</w:t>
            </w:r>
          </w:p>
        </w:tc>
      </w:tr>
      <w:tr w:rsidR="00574502" w:rsidRPr="00166903" w14:paraId="3194D0AC" w14:textId="77777777" w:rsidTr="00974C79">
        <w:tc>
          <w:tcPr>
            <w:tcW w:w="1272" w:type="dxa"/>
            <w:vAlign w:val="center"/>
          </w:tcPr>
          <w:p w14:paraId="136D50D2" w14:textId="0D2704A7" w:rsidR="00574502" w:rsidRDefault="00574502"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8356" w:type="dxa"/>
            <w:vAlign w:val="center"/>
          </w:tcPr>
          <w:p w14:paraId="63C2571D" w14:textId="6DF2F6C1" w:rsidR="00574502" w:rsidRPr="00705BB4" w:rsidRDefault="00574502" w:rsidP="00705BB4">
            <w:pPr>
              <w:spacing w:after="0" w:line="312" w:lineRule="auto"/>
              <w:rPr>
                <w:rFonts w:ascii="Times New Roman" w:eastAsia="宋体" w:hAnsi="Times New Roman" w:cs="Times New Roman"/>
                <w:b/>
                <w:bCs/>
                <w:i/>
                <w:iCs/>
                <w:sz w:val="20"/>
                <w:szCs w:val="20"/>
              </w:rPr>
            </w:pPr>
            <w:r w:rsidRPr="00705BB4">
              <w:rPr>
                <w:rFonts w:ascii="Times New Roman" w:eastAsia="宋体" w:hAnsi="Times New Roman" w:cs="Times New Roman"/>
                <w:b/>
                <w:bCs/>
                <w:i/>
                <w:iCs/>
                <w:sz w:val="20"/>
                <w:szCs w:val="20"/>
              </w:rPr>
              <w:t xml:space="preserve">Proposal 1: </w:t>
            </w:r>
            <w:r w:rsidRPr="00705BB4">
              <w:rPr>
                <w:rFonts w:ascii="Times New Roman" w:eastAsia="宋体" w:hAnsi="Times New Roman" w:cs="Times New Roman"/>
                <w:i/>
                <w:iCs/>
                <w:sz w:val="20"/>
                <w:szCs w:val="20"/>
              </w:rPr>
              <w:t xml:space="preserve">Confirm the working assumption that multiple PRACH transmission with different Tx beams is supported for CBRA, </w:t>
            </w:r>
            <w:proofErr w:type="spellStart"/>
            <w:r w:rsidRPr="00705BB4">
              <w:rPr>
                <w:rFonts w:ascii="Times New Roman" w:eastAsia="宋体" w:hAnsi="Times New Roman" w:cs="Times New Roman"/>
                <w:i/>
                <w:iCs/>
                <w:sz w:val="20"/>
                <w:szCs w:val="20"/>
              </w:rPr>
              <w:t>ReconfigurationWithSync</w:t>
            </w:r>
            <w:proofErr w:type="spellEnd"/>
            <w:r w:rsidRPr="00705BB4">
              <w:rPr>
                <w:rFonts w:ascii="Times New Roman" w:eastAsia="宋体" w:hAnsi="Times New Roman" w:cs="Times New Roman"/>
                <w:i/>
                <w:iCs/>
                <w:sz w:val="20"/>
                <w:szCs w:val="20"/>
              </w:rPr>
              <w:t xml:space="preserve"> case in CFRA and SI request.</w:t>
            </w:r>
          </w:p>
        </w:tc>
      </w:tr>
      <w:tr w:rsidR="00203D87" w:rsidRPr="00166903" w14:paraId="0C1F8811" w14:textId="77777777" w:rsidTr="00974C79">
        <w:tc>
          <w:tcPr>
            <w:tcW w:w="1272" w:type="dxa"/>
            <w:vAlign w:val="center"/>
          </w:tcPr>
          <w:p w14:paraId="1627F266" w14:textId="1C29D608" w:rsidR="00203D87" w:rsidRDefault="00203D87"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ITRI, Acer</w:t>
            </w:r>
          </w:p>
        </w:tc>
        <w:tc>
          <w:tcPr>
            <w:tcW w:w="8356" w:type="dxa"/>
            <w:vAlign w:val="center"/>
          </w:tcPr>
          <w:p w14:paraId="0C04B399" w14:textId="77777777" w:rsidR="00203D87" w:rsidRPr="00705BB4" w:rsidRDefault="00203D87" w:rsidP="00705BB4">
            <w:pPr>
              <w:widowControl/>
              <w:overflowPunct w:val="0"/>
              <w:snapToGrid w:val="0"/>
              <w:spacing w:after="0" w:line="312" w:lineRule="auto"/>
              <w:jc w:val="left"/>
              <w:rPr>
                <w:rFonts w:ascii="Times New Roman" w:eastAsia="PMingLiU" w:hAnsi="Times New Roman" w:cs="Times New Roman"/>
                <w:bCs/>
                <w:i/>
                <w:iCs/>
                <w:sz w:val="20"/>
                <w:szCs w:val="20"/>
                <w:lang w:eastAsia="zh-TW"/>
              </w:rPr>
            </w:pPr>
            <w:r w:rsidRPr="00705BB4">
              <w:rPr>
                <w:rFonts w:ascii="Times New Roman" w:eastAsia="PMingLiU" w:hAnsi="Times New Roman" w:cs="Times New Roman"/>
                <w:b/>
                <w:bCs/>
                <w:i/>
                <w:iCs/>
                <w:sz w:val="20"/>
                <w:szCs w:val="20"/>
                <w:lang w:eastAsia="zh-TW"/>
              </w:rPr>
              <w:t>Proposal 1</w:t>
            </w:r>
            <w:r w:rsidRPr="00705BB4">
              <w:rPr>
                <w:rFonts w:ascii="Times New Roman" w:eastAsia="PMingLiU" w:hAnsi="Times New Roman" w:cs="Times New Roman"/>
                <w:bCs/>
                <w:i/>
                <w:iCs/>
                <w:sz w:val="20"/>
                <w:szCs w:val="20"/>
                <w:lang w:eastAsia="zh-TW"/>
              </w:rPr>
              <w:t xml:space="preserve">: </w:t>
            </w:r>
          </w:p>
          <w:p w14:paraId="2B6A9B06" w14:textId="77777777" w:rsidR="00203D87" w:rsidRPr="00705BB4" w:rsidRDefault="00203D87">
            <w:pPr>
              <w:widowControl/>
              <w:numPr>
                <w:ilvl w:val="0"/>
                <w:numId w:val="72"/>
              </w:numPr>
              <w:spacing w:after="0" w:line="312" w:lineRule="auto"/>
              <w:ind w:left="480" w:hanging="480"/>
              <w:jc w:val="left"/>
              <w:rPr>
                <w:rFonts w:ascii="Times New Roman" w:eastAsia="PMingLiU" w:hAnsi="Times New Roman" w:cs="Times New Roman"/>
                <w:i/>
                <w:iCs/>
                <w:sz w:val="20"/>
                <w:szCs w:val="20"/>
                <w:lang w:eastAsia="zh-TW"/>
              </w:rPr>
            </w:pPr>
            <w:r w:rsidRPr="00705BB4">
              <w:rPr>
                <w:rFonts w:ascii="Times New Roman" w:eastAsia="PMingLiU" w:hAnsi="Times New Roman" w:cs="Times New Roman"/>
                <w:i/>
                <w:iCs/>
                <w:sz w:val="20"/>
                <w:szCs w:val="20"/>
                <w:lang w:eastAsia="zh-TW"/>
              </w:rPr>
              <w:lastRenderedPageBreak/>
              <w:t>Confirm the following working assumption:</w:t>
            </w:r>
          </w:p>
          <w:p w14:paraId="33C9EFA0" w14:textId="77777777" w:rsidR="00203D87" w:rsidRPr="00705BB4" w:rsidRDefault="00203D87">
            <w:pPr>
              <w:widowControl/>
              <w:numPr>
                <w:ilvl w:val="1"/>
                <w:numId w:val="72"/>
              </w:numPr>
              <w:spacing w:after="0" w:line="312" w:lineRule="auto"/>
              <w:ind w:left="480" w:hanging="480"/>
              <w:jc w:val="left"/>
              <w:rPr>
                <w:rFonts w:ascii="Times New Roman" w:eastAsia="PMingLiU" w:hAnsi="Times New Roman" w:cs="Times New Roman"/>
                <w:i/>
                <w:iCs/>
                <w:sz w:val="20"/>
                <w:szCs w:val="20"/>
                <w:lang w:eastAsia="zh-TW"/>
              </w:rPr>
            </w:pPr>
            <w:r w:rsidRPr="00705BB4">
              <w:rPr>
                <w:rFonts w:ascii="Times New Roman" w:eastAsia="PMingLiU" w:hAnsi="Times New Roman" w:cs="Times New Roman"/>
                <w:i/>
                <w:iCs/>
                <w:sz w:val="20"/>
                <w:szCs w:val="20"/>
                <w:lang w:eastAsia="zh-TW"/>
              </w:rPr>
              <w:t xml:space="preserve">The multiple PRACH transmission with different Tx beams is supported for CBRA, </w:t>
            </w:r>
            <w:proofErr w:type="spellStart"/>
            <w:r w:rsidRPr="00705BB4">
              <w:rPr>
                <w:rFonts w:ascii="Times New Roman" w:eastAsia="PMingLiU" w:hAnsi="Times New Roman" w:cs="Times New Roman"/>
                <w:i/>
                <w:iCs/>
                <w:sz w:val="20"/>
                <w:szCs w:val="20"/>
                <w:lang w:eastAsia="zh-TW"/>
              </w:rPr>
              <w:t>ReconfigurationWithSync</w:t>
            </w:r>
            <w:proofErr w:type="spellEnd"/>
            <w:r w:rsidRPr="00705BB4">
              <w:rPr>
                <w:rFonts w:ascii="Times New Roman" w:eastAsia="PMingLiU" w:hAnsi="Times New Roman" w:cs="Times New Roman"/>
                <w:i/>
                <w:iCs/>
                <w:sz w:val="20"/>
                <w:szCs w:val="20"/>
                <w:lang w:eastAsia="zh-TW"/>
              </w:rPr>
              <w:t xml:space="preserve"> case in CFRA and SI request.</w:t>
            </w:r>
          </w:p>
          <w:p w14:paraId="158AE27D" w14:textId="2888CC10" w:rsidR="00203D87" w:rsidRPr="00705BB4" w:rsidRDefault="00203D87">
            <w:pPr>
              <w:widowControl/>
              <w:numPr>
                <w:ilvl w:val="2"/>
                <w:numId w:val="72"/>
              </w:numPr>
              <w:spacing w:after="0" w:line="312" w:lineRule="auto"/>
              <w:ind w:left="480" w:hanging="480"/>
              <w:jc w:val="left"/>
              <w:rPr>
                <w:rFonts w:ascii="Times New Roman" w:eastAsia="PMingLiU" w:hAnsi="Times New Roman" w:cs="Times New Roman"/>
                <w:i/>
                <w:iCs/>
                <w:sz w:val="20"/>
                <w:szCs w:val="20"/>
                <w:lang w:eastAsia="zh-TW"/>
              </w:rPr>
            </w:pPr>
            <w:r w:rsidRPr="00705BB4">
              <w:rPr>
                <w:rFonts w:ascii="Times New Roman" w:eastAsia="PMingLiU" w:hAnsi="Times New Roman" w:cs="Times New Roman"/>
                <w:i/>
                <w:iCs/>
                <w:sz w:val="20"/>
                <w:szCs w:val="20"/>
                <w:lang w:eastAsia="zh-TW"/>
              </w:rPr>
              <w:t>RAN1 assumes that all the cases are supported with a common solution</w:t>
            </w:r>
          </w:p>
        </w:tc>
      </w:tr>
    </w:tbl>
    <w:p w14:paraId="410C8885" w14:textId="77777777" w:rsidR="00AF30D6" w:rsidRPr="00F50196" w:rsidRDefault="00AF30D6" w:rsidP="00AF30D6">
      <w:pPr>
        <w:pStyle w:val="3"/>
        <w:spacing w:before="156" w:after="156"/>
        <w:rPr>
          <w:b/>
          <w:bCs w:val="0"/>
          <w:u w:val="single"/>
        </w:rPr>
      </w:pPr>
      <w:r w:rsidRPr="00424FBA">
        <w:rPr>
          <w:rFonts w:hint="eastAsia"/>
          <w:b/>
          <w:bCs w:val="0"/>
          <w:u w:val="single"/>
        </w:rPr>
        <w:lastRenderedPageBreak/>
        <w:t>Round 1</w:t>
      </w:r>
    </w:p>
    <w:p w14:paraId="18DE1BDA" w14:textId="77777777" w:rsidR="00AF30D6" w:rsidRPr="00424FBA" w:rsidRDefault="00AF30D6" w:rsidP="00A1235B">
      <w:pPr>
        <w:pStyle w:val="4"/>
        <w:spacing w:beforeLines="0" w:before="0" w:afterLines="0" w:after="0" w:line="312" w:lineRule="auto"/>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t>FL Observations:</w:t>
      </w:r>
    </w:p>
    <w:p w14:paraId="3FB2747B" w14:textId="13ECA5D8" w:rsidR="000007BC" w:rsidRDefault="000007BC" w:rsidP="00A1235B">
      <w:pPr>
        <w:spacing w:after="0" w:line="312" w:lineRule="auto"/>
        <w:rPr>
          <w:rFonts w:ascii="Times New Roman" w:hAnsi="Times New Roman" w:cs="Times New Roman"/>
          <w:sz w:val="22"/>
          <w:lang w:val="en-GB"/>
        </w:rPr>
      </w:pPr>
      <w:r>
        <w:rPr>
          <w:rFonts w:ascii="Times New Roman" w:hAnsi="Times New Roman" w:cs="Times New Roman" w:hint="eastAsia"/>
          <w:sz w:val="22"/>
          <w:lang w:val="en-GB"/>
        </w:rPr>
        <w:t>Most companies</w:t>
      </w:r>
      <w:r w:rsidR="00D13DEB">
        <w:rPr>
          <w:rFonts w:ascii="Times New Roman" w:hAnsi="Times New Roman" w:cs="Times New Roman" w:hint="eastAsia"/>
          <w:sz w:val="22"/>
          <w:lang w:val="en-GB"/>
        </w:rPr>
        <w:t xml:space="preserve"> </w:t>
      </w:r>
      <w:r>
        <w:rPr>
          <w:rFonts w:ascii="Times New Roman" w:hAnsi="Times New Roman" w:cs="Times New Roman" w:hint="eastAsia"/>
          <w:sz w:val="22"/>
          <w:lang w:val="en-GB"/>
        </w:rPr>
        <w:t>(</w:t>
      </w:r>
      <w:r>
        <w:rPr>
          <w:rFonts w:ascii="Times New Roman" w:hAnsi="Times New Roman" w:cs="Times New Roman" w:hint="eastAsia"/>
          <w:b/>
          <w:bCs/>
          <w:sz w:val="22"/>
          <w:lang w:val="en-GB"/>
        </w:rPr>
        <w:t xml:space="preserve">LGE, vivo, Huawei, </w:t>
      </w:r>
      <w:proofErr w:type="spellStart"/>
      <w:r>
        <w:rPr>
          <w:rFonts w:ascii="Times New Roman" w:hAnsi="Times New Roman" w:cs="Times New Roman" w:hint="eastAsia"/>
          <w:b/>
          <w:bCs/>
          <w:sz w:val="22"/>
          <w:lang w:val="en-GB"/>
        </w:rPr>
        <w:t>Hisilicon</w:t>
      </w:r>
      <w:proofErr w:type="spellEnd"/>
      <w:r>
        <w:rPr>
          <w:rFonts w:ascii="Times New Roman" w:hAnsi="Times New Roman" w:cs="Times New Roman" w:hint="eastAsia"/>
          <w:b/>
          <w:bCs/>
          <w:sz w:val="22"/>
          <w:lang w:val="en-GB"/>
        </w:rPr>
        <w:t xml:space="preserve">, Xiaomi, Panasonic, </w:t>
      </w:r>
      <w:proofErr w:type="spellStart"/>
      <w:r>
        <w:rPr>
          <w:rFonts w:ascii="Times New Roman" w:hAnsi="Times New Roman" w:cs="Times New Roman" w:hint="eastAsia"/>
          <w:b/>
          <w:bCs/>
          <w:sz w:val="22"/>
          <w:lang w:val="en-GB"/>
        </w:rPr>
        <w:t>Offino</w:t>
      </w:r>
      <w:proofErr w:type="spellEnd"/>
      <w:r>
        <w:rPr>
          <w:rFonts w:ascii="Times New Roman" w:hAnsi="Times New Roman" w:cs="Times New Roman" w:hint="eastAsia"/>
          <w:b/>
          <w:bCs/>
          <w:sz w:val="22"/>
          <w:lang w:val="en-GB"/>
        </w:rPr>
        <w:t>, Sharp, Qualcomm, NTT</w:t>
      </w:r>
      <w:r>
        <w:rPr>
          <w:rFonts w:ascii="Times New Roman" w:hAnsi="Times New Roman" w:cs="Times New Roman" w:hint="eastAsia"/>
          <w:sz w:val="22"/>
          <w:lang w:val="en-GB"/>
        </w:rPr>
        <w:t xml:space="preserve">) agree to confirm the following working assumption. </w:t>
      </w:r>
    </w:p>
    <w:tbl>
      <w:tblPr>
        <w:tblStyle w:val="af5"/>
        <w:tblW w:w="0" w:type="auto"/>
        <w:tblLook w:val="04A0" w:firstRow="1" w:lastRow="0" w:firstColumn="1" w:lastColumn="0" w:noHBand="0" w:noVBand="1"/>
      </w:tblPr>
      <w:tblGrid>
        <w:gridCol w:w="9736"/>
      </w:tblGrid>
      <w:tr w:rsidR="000007BC" w14:paraId="7D31841D" w14:textId="77777777" w:rsidTr="000007BC">
        <w:tc>
          <w:tcPr>
            <w:tcW w:w="9736" w:type="dxa"/>
          </w:tcPr>
          <w:p w14:paraId="4D87E514" w14:textId="77777777" w:rsidR="000007BC" w:rsidRPr="00566F9C" w:rsidRDefault="000007BC" w:rsidP="00A1235B">
            <w:pPr>
              <w:pStyle w:val="3GPPNormalText"/>
              <w:spacing w:after="0" w:line="312" w:lineRule="auto"/>
              <w:rPr>
                <w:rFonts w:ascii="Times New Roman" w:eastAsiaTheme="minorEastAsia" w:hAnsi="Times New Roman"/>
                <w:b/>
                <w:bCs/>
                <w:sz w:val="20"/>
                <w:szCs w:val="20"/>
                <w:highlight w:val="darkYellow"/>
                <w:lang w:val="en-CA"/>
              </w:rPr>
            </w:pPr>
            <w:r w:rsidRPr="001C6394">
              <w:rPr>
                <w:rFonts w:ascii="Times New Roman" w:hAnsi="Times New Roman"/>
                <w:b/>
                <w:bCs/>
                <w:sz w:val="20"/>
                <w:szCs w:val="20"/>
                <w:highlight w:val="darkYellow"/>
                <w:lang w:val="en-CA"/>
              </w:rPr>
              <w:t>Working assumption</w:t>
            </w:r>
            <w:r>
              <w:rPr>
                <w:rFonts w:ascii="Times New Roman" w:eastAsiaTheme="minorEastAsia" w:hAnsi="Times New Roman" w:hint="eastAsia"/>
                <w:b/>
                <w:bCs/>
                <w:sz w:val="20"/>
                <w:szCs w:val="20"/>
                <w:lang w:val="en-CA"/>
              </w:rPr>
              <w:t xml:space="preserve"> </w:t>
            </w:r>
            <w:r>
              <w:rPr>
                <w:rFonts w:ascii="Times New Roman" w:hAnsi="Times New Roman" w:hint="eastAsia"/>
                <w:b/>
                <w:bCs/>
                <w:sz w:val="20"/>
                <w:szCs w:val="20"/>
                <w:lang w:val="en-CA" w:eastAsia="x-none"/>
              </w:rPr>
              <w:t>@122bis</w:t>
            </w:r>
          </w:p>
          <w:p w14:paraId="716C09CD" w14:textId="77777777" w:rsidR="000007BC" w:rsidRPr="002D39F4" w:rsidRDefault="000007BC" w:rsidP="00A1235B">
            <w:pPr>
              <w:autoSpaceDE w:val="0"/>
              <w:autoSpaceDN w:val="0"/>
              <w:adjustRightInd w:val="0"/>
              <w:snapToGrid w:val="0"/>
              <w:spacing w:after="0" w:line="312" w:lineRule="auto"/>
              <w:rPr>
                <w:rFonts w:ascii="Times New Roman" w:hAnsi="Times New Roman"/>
                <w:szCs w:val="20"/>
              </w:rPr>
            </w:pPr>
            <w:r w:rsidRPr="00DB4FE3">
              <w:rPr>
                <w:rFonts w:ascii="Times New Roman" w:hAnsi="Times New Roman"/>
                <w:szCs w:val="20"/>
              </w:rPr>
              <w:t xml:space="preserve">The multiple PRACH transmission with different Tx beams is supported for CBRA, </w:t>
            </w:r>
            <w:proofErr w:type="spellStart"/>
            <w:r w:rsidRPr="00DB4FE3">
              <w:rPr>
                <w:rFonts w:ascii="Times New Roman" w:hAnsi="Times New Roman"/>
                <w:szCs w:val="20"/>
              </w:rPr>
              <w:t>ReconfigurationWithSync</w:t>
            </w:r>
            <w:proofErr w:type="spellEnd"/>
            <w:r w:rsidRPr="00DB4FE3">
              <w:rPr>
                <w:rFonts w:ascii="Times New Roman" w:hAnsi="Times New Roman"/>
                <w:szCs w:val="20"/>
              </w:rPr>
              <w:t xml:space="preserve"> case in </w:t>
            </w:r>
            <w:r w:rsidRPr="002D39F4">
              <w:rPr>
                <w:rFonts w:ascii="Times New Roman" w:hAnsi="Times New Roman"/>
                <w:szCs w:val="20"/>
              </w:rPr>
              <w:t>CFRA and SI request.</w:t>
            </w:r>
          </w:p>
          <w:p w14:paraId="4B119943" w14:textId="4C59909E" w:rsidR="000007BC" w:rsidRPr="000007BC" w:rsidRDefault="000007BC" w:rsidP="00A1235B">
            <w:pPr>
              <w:pStyle w:val="af9"/>
              <w:numPr>
                <w:ilvl w:val="0"/>
                <w:numId w:val="37"/>
              </w:numPr>
              <w:spacing w:after="0" w:line="312" w:lineRule="auto"/>
              <w:ind w:left="420" w:firstLineChars="0" w:hanging="420"/>
              <w:rPr>
                <w:rFonts w:eastAsiaTheme="minorEastAsia"/>
                <w:szCs w:val="20"/>
                <w:lang w:eastAsia="zh-CN"/>
              </w:rPr>
            </w:pPr>
            <w:r w:rsidRPr="00DB4FE3">
              <w:rPr>
                <w:rFonts w:eastAsiaTheme="minorEastAsia"/>
                <w:szCs w:val="20"/>
                <w:lang w:eastAsia="zh-CN"/>
              </w:rPr>
              <w:t>RAN1 assumes that all the cases are supported with a common solution</w:t>
            </w:r>
          </w:p>
        </w:tc>
      </w:tr>
    </w:tbl>
    <w:p w14:paraId="472E2AC5" w14:textId="6CA60C86" w:rsidR="00AF30D6" w:rsidRDefault="000007BC" w:rsidP="00A1235B">
      <w:pPr>
        <w:spacing w:after="0" w:line="312" w:lineRule="auto"/>
        <w:rPr>
          <w:rFonts w:ascii="Times New Roman" w:hAnsi="Times New Roman" w:cs="Times New Roman"/>
          <w:sz w:val="22"/>
          <w:lang w:val="en-GB"/>
        </w:rPr>
      </w:pPr>
      <w:r>
        <w:rPr>
          <w:rFonts w:ascii="Times New Roman" w:hAnsi="Times New Roman" w:cs="Times New Roman"/>
          <w:sz w:val="22"/>
          <w:lang w:val="en-GB"/>
        </w:rPr>
        <w:t>W</w:t>
      </w:r>
      <w:r>
        <w:rPr>
          <w:rFonts w:ascii="Times New Roman" w:hAnsi="Times New Roman" w:cs="Times New Roman" w:hint="eastAsia"/>
          <w:sz w:val="22"/>
          <w:lang w:val="en-GB"/>
        </w:rPr>
        <w:t xml:space="preserve">hile ZTE proposed for UE in RRC_CONNECTED state, the best beam may have been known by UE, thus the scenario should be restricted to </w:t>
      </w:r>
      <w:r w:rsidR="00B2315A">
        <w:rPr>
          <w:rFonts w:ascii="Times New Roman" w:hAnsi="Times New Roman" w:cs="Times New Roman" w:hint="eastAsia"/>
          <w:sz w:val="22"/>
          <w:lang w:val="en-GB"/>
        </w:rPr>
        <w:t xml:space="preserve">RRC_IDLE UE only. </w:t>
      </w:r>
      <w:r w:rsidR="00B2315A">
        <w:rPr>
          <w:rFonts w:ascii="Times New Roman" w:hAnsi="Times New Roman" w:cs="Times New Roman"/>
          <w:sz w:val="22"/>
          <w:lang w:val="en-GB"/>
        </w:rPr>
        <w:t>B</w:t>
      </w:r>
      <w:r w:rsidR="00B2315A">
        <w:rPr>
          <w:rFonts w:ascii="Times New Roman" w:hAnsi="Times New Roman" w:cs="Times New Roman" w:hint="eastAsia"/>
          <w:sz w:val="22"/>
          <w:lang w:val="en-GB"/>
        </w:rPr>
        <w:t>ut based on FL</w:t>
      </w:r>
      <w:r w:rsidR="00B2315A">
        <w:rPr>
          <w:rFonts w:ascii="Times New Roman" w:hAnsi="Times New Roman" w:cs="Times New Roman"/>
          <w:sz w:val="22"/>
          <w:lang w:val="en-GB"/>
        </w:rPr>
        <w:t>’</w:t>
      </w:r>
      <w:r w:rsidR="00B2315A">
        <w:rPr>
          <w:rFonts w:ascii="Times New Roman" w:hAnsi="Times New Roman" w:cs="Times New Roman" w:hint="eastAsia"/>
          <w:sz w:val="22"/>
          <w:lang w:val="en-GB"/>
        </w:rPr>
        <w:t>s understanding, the best beam may be different due to the mobility of UE. Thus, FL think it is not necessary to restrict it to RRC_IDLE UE only. Thus, the following proposal is given.</w:t>
      </w:r>
    </w:p>
    <w:p w14:paraId="352F9FA3" w14:textId="77777777" w:rsidR="00EF3028" w:rsidRPr="003F6D00" w:rsidRDefault="00EF3028" w:rsidP="00A1235B">
      <w:pPr>
        <w:spacing w:after="0" w:line="312" w:lineRule="auto"/>
        <w:rPr>
          <w:rFonts w:ascii="Times New Roman" w:eastAsia="宋体" w:hAnsi="Times New Roman" w:cs="Times New Roman"/>
          <w:kern w:val="0"/>
          <w:sz w:val="22"/>
        </w:rPr>
      </w:pPr>
    </w:p>
    <w:p w14:paraId="512B9B56" w14:textId="4B8EB07A" w:rsidR="00AF30D6" w:rsidRPr="00424FBA" w:rsidRDefault="00AF30D6" w:rsidP="00A1235B">
      <w:pPr>
        <w:pStyle w:val="4"/>
        <w:spacing w:beforeLines="0" w:before="0" w:afterLines="0" w:after="0" w:line="312" w:lineRule="auto"/>
        <w:rPr>
          <w:rFonts w:ascii="Times New Roman" w:hAnsi="Times New Roman" w:cs="Times New Roman"/>
          <w:i/>
          <w:iCs/>
          <w:highlight w:val="magenta"/>
          <w:u w:val="single"/>
          <w:lang w:val="en-GB"/>
        </w:rPr>
      </w:pPr>
      <w:r w:rsidRPr="00424FBA">
        <w:rPr>
          <w:rFonts w:ascii="Times New Roman" w:hAnsi="Times New Roman" w:cs="Times New Roman" w:hint="eastAsia"/>
          <w:i/>
          <w:iCs/>
          <w:highlight w:val="magenta"/>
          <w:u w:val="single"/>
          <w:lang w:val="en-GB"/>
        </w:rPr>
        <w:t>FL</w:t>
      </w:r>
      <w:r w:rsidRPr="00424FBA">
        <w:rPr>
          <w:rFonts w:ascii="Times New Roman" w:hAnsi="Times New Roman" w:cs="Times New Roman"/>
          <w:i/>
          <w:iCs/>
          <w:highlight w:val="magenta"/>
          <w:u w:val="single"/>
          <w:lang w:val="en-GB"/>
        </w:rPr>
        <w:t>’</w:t>
      </w:r>
      <w:r w:rsidRPr="00424FBA">
        <w:rPr>
          <w:rFonts w:ascii="Times New Roman" w:hAnsi="Times New Roman" w:cs="Times New Roman" w:hint="eastAsia"/>
          <w:i/>
          <w:iCs/>
          <w:highlight w:val="magenta"/>
          <w:u w:val="single"/>
          <w:lang w:val="en-GB"/>
        </w:rPr>
        <w:t>s Proposal 1-</w:t>
      </w:r>
      <w:r w:rsidR="00B2315A">
        <w:rPr>
          <w:rFonts w:ascii="Times New Roman" w:eastAsiaTheme="minorEastAsia" w:hAnsi="Times New Roman" w:cs="Times New Roman" w:hint="eastAsia"/>
          <w:i/>
          <w:iCs/>
          <w:highlight w:val="magenta"/>
          <w:u w:val="single"/>
          <w:lang w:val="en-GB"/>
        </w:rPr>
        <w:t>3</w:t>
      </w:r>
      <w:r w:rsidRPr="00424FBA">
        <w:rPr>
          <w:rFonts w:ascii="Times New Roman" w:hAnsi="Times New Roman" w:cs="Times New Roman" w:hint="eastAsia"/>
          <w:i/>
          <w:iCs/>
          <w:highlight w:val="magenta"/>
          <w:u w:val="single"/>
          <w:lang w:val="en-GB"/>
        </w:rPr>
        <w:t>:</w:t>
      </w:r>
    </w:p>
    <w:p w14:paraId="10F30EEF" w14:textId="386C852A" w:rsidR="00AF30D6" w:rsidRDefault="00B2315A" w:rsidP="00A1235B">
      <w:pPr>
        <w:spacing w:after="0" w:line="312" w:lineRule="auto"/>
        <w:rPr>
          <w:rFonts w:ascii="Times New Roman" w:hAnsi="Times New Roman" w:cs="Times New Roman"/>
          <w:b/>
          <w:bCs/>
          <w:i/>
          <w:iCs/>
          <w:lang w:val="en-GB"/>
        </w:rPr>
      </w:pPr>
      <w:r>
        <w:rPr>
          <w:rFonts w:ascii="Times New Roman" w:hAnsi="Times New Roman" w:cs="Times New Roman"/>
          <w:b/>
          <w:bCs/>
          <w:i/>
          <w:iCs/>
          <w:lang w:val="en-GB"/>
        </w:rPr>
        <w:t>C</w:t>
      </w:r>
      <w:r>
        <w:rPr>
          <w:rFonts w:ascii="Times New Roman" w:hAnsi="Times New Roman" w:cs="Times New Roman" w:hint="eastAsia"/>
          <w:b/>
          <w:bCs/>
          <w:i/>
          <w:iCs/>
          <w:lang w:val="en-GB"/>
        </w:rPr>
        <w:t xml:space="preserve">onfirm the following working assumption in RAN1 #122bis, </w:t>
      </w:r>
    </w:p>
    <w:tbl>
      <w:tblPr>
        <w:tblStyle w:val="af5"/>
        <w:tblW w:w="0" w:type="auto"/>
        <w:tblLook w:val="04A0" w:firstRow="1" w:lastRow="0" w:firstColumn="1" w:lastColumn="0" w:noHBand="0" w:noVBand="1"/>
      </w:tblPr>
      <w:tblGrid>
        <w:gridCol w:w="9736"/>
      </w:tblGrid>
      <w:tr w:rsidR="00B2315A" w14:paraId="43C18676" w14:textId="77777777" w:rsidTr="00B2315A">
        <w:tc>
          <w:tcPr>
            <w:tcW w:w="9736" w:type="dxa"/>
          </w:tcPr>
          <w:p w14:paraId="10938EF3" w14:textId="77777777" w:rsidR="00B2315A" w:rsidRPr="00566F9C" w:rsidRDefault="00B2315A" w:rsidP="00A1235B">
            <w:pPr>
              <w:pStyle w:val="3GPPNormalText"/>
              <w:spacing w:after="0" w:line="312" w:lineRule="auto"/>
              <w:rPr>
                <w:rFonts w:ascii="Times New Roman" w:eastAsiaTheme="minorEastAsia" w:hAnsi="Times New Roman"/>
                <w:b/>
                <w:bCs/>
                <w:sz w:val="20"/>
                <w:szCs w:val="20"/>
                <w:highlight w:val="darkYellow"/>
                <w:lang w:val="en-CA"/>
              </w:rPr>
            </w:pPr>
            <w:r w:rsidRPr="001C6394">
              <w:rPr>
                <w:rFonts w:ascii="Times New Roman" w:hAnsi="Times New Roman"/>
                <w:b/>
                <w:bCs/>
                <w:sz w:val="20"/>
                <w:szCs w:val="20"/>
                <w:highlight w:val="darkYellow"/>
                <w:lang w:val="en-CA"/>
              </w:rPr>
              <w:t>Working assumption</w:t>
            </w:r>
            <w:r>
              <w:rPr>
                <w:rFonts w:ascii="Times New Roman" w:eastAsiaTheme="minorEastAsia" w:hAnsi="Times New Roman" w:hint="eastAsia"/>
                <w:b/>
                <w:bCs/>
                <w:sz w:val="20"/>
                <w:szCs w:val="20"/>
                <w:lang w:val="en-CA"/>
              </w:rPr>
              <w:t xml:space="preserve"> </w:t>
            </w:r>
            <w:r>
              <w:rPr>
                <w:rFonts w:ascii="Times New Roman" w:hAnsi="Times New Roman" w:hint="eastAsia"/>
                <w:b/>
                <w:bCs/>
                <w:sz w:val="20"/>
                <w:szCs w:val="20"/>
                <w:lang w:val="en-CA" w:eastAsia="x-none"/>
              </w:rPr>
              <w:t>@122bis</w:t>
            </w:r>
          </w:p>
          <w:p w14:paraId="07DFAB84" w14:textId="77777777" w:rsidR="00B2315A" w:rsidRPr="002D39F4" w:rsidRDefault="00B2315A" w:rsidP="00A1235B">
            <w:pPr>
              <w:autoSpaceDE w:val="0"/>
              <w:autoSpaceDN w:val="0"/>
              <w:adjustRightInd w:val="0"/>
              <w:snapToGrid w:val="0"/>
              <w:spacing w:after="0" w:line="312" w:lineRule="auto"/>
              <w:rPr>
                <w:rFonts w:ascii="Times New Roman" w:hAnsi="Times New Roman"/>
                <w:szCs w:val="20"/>
              </w:rPr>
            </w:pPr>
            <w:r w:rsidRPr="00DB4FE3">
              <w:rPr>
                <w:rFonts w:ascii="Times New Roman" w:hAnsi="Times New Roman"/>
                <w:szCs w:val="20"/>
              </w:rPr>
              <w:t xml:space="preserve">The multiple PRACH transmission with different Tx beams is supported for CBRA, </w:t>
            </w:r>
            <w:proofErr w:type="spellStart"/>
            <w:r w:rsidRPr="00DB4FE3">
              <w:rPr>
                <w:rFonts w:ascii="Times New Roman" w:hAnsi="Times New Roman"/>
                <w:szCs w:val="20"/>
              </w:rPr>
              <w:t>ReconfigurationWithSync</w:t>
            </w:r>
            <w:proofErr w:type="spellEnd"/>
            <w:r w:rsidRPr="00DB4FE3">
              <w:rPr>
                <w:rFonts w:ascii="Times New Roman" w:hAnsi="Times New Roman"/>
                <w:szCs w:val="20"/>
              </w:rPr>
              <w:t xml:space="preserve"> case in </w:t>
            </w:r>
            <w:r w:rsidRPr="002D39F4">
              <w:rPr>
                <w:rFonts w:ascii="Times New Roman" w:hAnsi="Times New Roman"/>
                <w:szCs w:val="20"/>
              </w:rPr>
              <w:t>CFRA and SI request.</w:t>
            </w:r>
          </w:p>
          <w:p w14:paraId="02DBC281" w14:textId="6328C159" w:rsidR="00B2315A" w:rsidRPr="00B2315A" w:rsidRDefault="00B2315A" w:rsidP="00A1235B">
            <w:pPr>
              <w:pStyle w:val="af9"/>
              <w:numPr>
                <w:ilvl w:val="0"/>
                <w:numId w:val="37"/>
              </w:numPr>
              <w:spacing w:after="0" w:line="312" w:lineRule="auto"/>
              <w:ind w:left="420" w:firstLineChars="0" w:hanging="420"/>
              <w:rPr>
                <w:rFonts w:eastAsiaTheme="minorEastAsia"/>
                <w:szCs w:val="20"/>
                <w:lang w:eastAsia="zh-CN"/>
              </w:rPr>
            </w:pPr>
            <w:r w:rsidRPr="00DB4FE3">
              <w:rPr>
                <w:rFonts w:eastAsiaTheme="minorEastAsia"/>
                <w:szCs w:val="20"/>
                <w:lang w:eastAsia="zh-CN"/>
              </w:rPr>
              <w:t>RAN1 assumes that all the cases are supported with a common solution</w:t>
            </w:r>
          </w:p>
        </w:tc>
      </w:tr>
    </w:tbl>
    <w:p w14:paraId="5469649C" w14:textId="77777777" w:rsidR="00B2315A" w:rsidRPr="00B2315A" w:rsidRDefault="00B2315A" w:rsidP="00A1235B">
      <w:pPr>
        <w:spacing w:after="0" w:line="312" w:lineRule="auto"/>
        <w:rPr>
          <w:rFonts w:ascii="Times New Roman" w:hAnsi="Times New Roman" w:cs="Times New Roman"/>
          <w:b/>
          <w:bCs/>
          <w:i/>
          <w:iCs/>
        </w:rPr>
      </w:pPr>
    </w:p>
    <w:p w14:paraId="57908E63" w14:textId="48106BC4" w:rsidR="00AF30D6" w:rsidRPr="003F6D00" w:rsidRDefault="00AF30D6" w:rsidP="00A1235B">
      <w:pPr>
        <w:spacing w:after="0" w:line="312" w:lineRule="auto"/>
        <w:rPr>
          <w:rFonts w:ascii="Times New Roman" w:hAnsi="Times New Roman" w:cs="Times New Roman"/>
          <w:sz w:val="22"/>
          <w:lang w:val="en-GB"/>
        </w:rPr>
      </w:pPr>
      <w:r w:rsidRPr="003F6D00">
        <w:rPr>
          <w:rFonts w:ascii="Times New Roman" w:hAnsi="Times New Roman" w:cs="Times New Roman" w:hint="eastAsia"/>
          <w:sz w:val="22"/>
          <w:lang w:val="en-GB"/>
        </w:rPr>
        <w:t>Companies are welcomed to provide your comments on</w:t>
      </w:r>
      <w:r w:rsidRPr="003F6D00">
        <w:rPr>
          <w:rFonts w:ascii="Times New Roman" w:hAnsi="Times New Roman" w:cs="Times New Roman" w:hint="eastAsia"/>
          <w:sz w:val="22"/>
          <w:u w:val="single"/>
          <w:lang w:val="en-GB"/>
        </w:rPr>
        <w:t xml:space="preserve"> </w:t>
      </w:r>
      <w:r w:rsidRPr="003F6D00">
        <w:rPr>
          <w:rFonts w:ascii="Times New Roman" w:hAnsi="Times New Roman" w:cs="Times New Roman" w:hint="eastAsia"/>
          <w:b/>
          <w:bCs/>
          <w:i/>
          <w:iCs/>
          <w:sz w:val="22"/>
          <w:highlight w:val="magenta"/>
          <w:u w:val="single"/>
          <w:lang w:val="en-GB"/>
        </w:rPr>
        <w:t>FL</w:t>
      </w:r>
      <w:r w:rsidRPr="003F6D00">
        <w:rPr>
          <w:rFonts w:ascii="Times New Roman" w:hAnsi="Times New Roman" w:cs="Times New Roman"/>
          <w:b/>
          <w:bCs/>
          <w:i/>
          <w:iCs/>
          <w:sz w:val="22"/>
          <w:highlight w:val="magenta"/>
          <w:u w:val="single"/>
          <w:lang w:val="en-GB"/>
        </w:rPr>
        <w:t>’</w:t>
      </w:r>
      <w:r w:rsidRPr="003F6D00">
        <w:rPr>
          <w:rFonts w:ascii="Times New Roman" w:hAnsi="Times New Roman" w:cs="Times New Roman" w:hint="eastAsia"/>
          <w:b/>
          <w:bCs/>
          <w:i/>
          <w:iCs/>
          <w:sz w:val="22"/>
          <w:highlight w:val="magenta"/>
          <w:u w:val="single"/>
          <w:lang w:val="en-GB"/>
        </w:rPr>
        <w:t>s Proposal 1-</w:t>
      </w:r>
      <w:r w:rsidR="00B2315A" w:rsidRPr="00B2315A">
        <w:rPr>
          <w:rFonts w:ascii="Times New Roman" w:hAnsi="Times New Roman" w:cs="Times New Roman" w:hint="eastAsia"/>
          <w:b/>
          <w:bCs/>
          <w:i/>
          <w:iCs/>
          <w:sz w:val="22"/>
          <w:highlight w:val="magenta"/>
          <w:u w:val="single"/>
          <w:lang w:val="en-GB"/>
        </w:rPr>
        <w:t>3</w:t>
      </w:r>
      <w:r w:rsidRPr="003F6D00">
        <w:rPr>
          <w:rFonts w:ascii="Times New Roman" w:hAnsi="Times New Roman" w:cs="Times New Roman" w:hint="eastAsia"/>
          <w:sz w:val="22"/>
          <w:u w:val="single"/>
          <w:lang w:val="en-GB"/>
        </w:rPr>
        <w:t xml:space="preserve"> </w:t>
      </w:r>
      <w:r w:rsidRPr="003F6D00">
        <w:rPr>
          <w:rFonts w:ascii="Times New Roman" w:hAnsi="Times New Roman" w:cs="Times New Roman" w:hint="eastAsia"/>
          <w:sz w:val="22"/>
          <w:lang w:val="en-GB"/>
        </w:rPr>
        <w:t>in the following table.</w:t>
      </w:r>
    </w:p>
    <w:tbl>
      <w:tblPr>
        <w:tblStyle w:val="af5"/>
        <w:tblpPr w:leftFromText="180" w:rightFromText="180" w:vertAnchor="text" w:horzAnchor="margin" w:tblpY="56"/>
        <w:tblW w:w="9810" w:type="dxa"/>
        <w:tblLook w:val="04A0" w:firstRow="1" w:lastRow="0" w:firstColumn="1" w:lastColumn="0" w:noHBand="0" w:noVBand="1"/>
      </w:tblPr>
      <w:tblGrid>
        <w:gridCol w:w="1092"/>
        <w:gridCol w:w="604"/>
        <w:gridCol w:w="8114"/>
      </w:tblGrid>
      <w:tr w:rsidR="00AF30D6" w:rsidRPr="00166903" w14:paraId="55B17EF7" w14:textId="77777777" w:rsidTr="00974C79">
        <w:tc>
          <w:tcPr>
            <w:tcW w:w="1092" w:type="dxa"/>
            <w:vAlign w:val="center"/>
          </w:tcPr>
          <w:p w14:paraId="5FB34235"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604" w:type="dxa"/>
          </w:tcPr>
          <w:p w14:paraId="7AFFC7B6" w14:textId="77777777" w:rsidR="00AF30D6" w:rsidRPr="005B3A79" w:rsidRDefault="00AF30D6" w:rsidP="00974C79">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8114" w:type="dxa"/>
            <w:vAlign w:val="center"/>
          </w:tcPr>
          <w:p w14:paraId="419D96DD"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AF30D6" w:rsidRPr="00166903" w14:paraId="5EDFE45D" w14:textId="77777777" w:rsidTr="00974C79">
        <w:tc>
          <w:tcPr>
            <w:tcW w:w="1092" w:type="dxa"/>
            <w:vAlign w:val="center"/>
          </w:tcPr>
          <w:p w14:paraId="1560AC0A" w14:textId="77777777" w:rsidR="00AF30D6" w:rsidRDefault="00AF30D6" w:rsidP="00974C79">
            <w:pPr>
              <w:spacing w:after="0"/>
              <w:rPr>
                <w:rFonts w:ascii="Times New Roman" w:hAnsi="Times New Roman" w:cs="Times New Roman"/>
                <w:bCs/>
                <w:szCs w:val="21"/>
                <w:lang w:val="en-GB"/>
              </w:rPr>
            </w:pPr>
          </w:p>
        </w:tc>
        <w:tc>
          <w:tcPr>
            <w:tcW w:w="604" w:type="dxa"/>
          </w:tcPr>
          <w:p w14:paraId="38B4BB19" w14:textId="77777777" w:rsidR="00AF30D6" w:rsidRDefault="00AF30D6" w:rsidP="00974C79">
            <w:pPr>
              <w:spacing w:after="0"/>
              <w:rPr>
                <w:rFonts w:ascii="Times New Roman" w:hAnsi="Times New Roman" w:cs="Times New Roman"/>
                <w:bCs/>
                <w:szCs w:val="21"/>
                <w:lang w:val="en-GB"/>
              </w:rPr>
            </w:pPr>
          </w:p>
        </w:tc>
        <w:tc>
          <w:tcPr>
            <w:tcW w:w="8114" w:type="dxa"/>
            <w:vAlign w:val="center"/>
          </w:tcPr>
          <w:p w14:paraId="087A8228" w14:textId="77777777" w:rsidR="00AF30D6" w:rsidRDefault="00AF30D6" w:rsidP="00974C79">
            <w:pPr>
              <w:spacing w:after="0"/>
              <w:rPr>
                <w:rFonts w:ascii="Times New Roman" w:hAnsi="Times New Roman" w:cs="Times New Roman"/>
                <w:bCs/>
                <w:szCs w:val="21"/>
                <w:lang w:val="en-GB"/>
              </w:rPr>
            </w:pPr>
          </w:p>
        </w:tc>
      </w:tr>
      <w:tr w:rsidR="00AF30D6" w:rsidRPr="00166903" w14:paraId="3A42FAB2" w14:textId="77777777" w:rsidTr="00974C79">
        <w:tc>
          <w:tcPr>
            <w:tcW w:w="1092" w:type="dxa"/>
            <w:vAlign w:val="center"/>
          </w:tcPr>
          <w:p w14:paraId="4E48A797" w14:textId="77777777" w:rsidR="00AF30D6" w:rsidRDefault="00AF30D6" w:rsidP="00974C79">
            <w:pPr>
              <w:spacing w:after="0"/>
              <w:rPr>
                <w:rFonts w:ascii="Times New Roman" w:hAnsi="Times New Roman" w:cs="Times New Roman"/>
                <w:bCs/>
                <w:szCs w:val="21"/>
                <w:lang w:val="en-GB"/>
              </w:rPr>
            </w:pPr>
          </w:p>
        </w:tc>
        <w:tc>
          <w:tcPr>
            <w:tcW w:w="604" w:type="dxa"/>
          </w:tcPr>
          <w:p w14:paraId="54522398" w14:textId="77777777" w:rsidR="00AF30D6" w:rsidRDefault="00AF30D6" w:rsidP="00974C79">
            <w:pPr>
              <w:spacing w:after="0"/>
              <w:rPr>
                <w:rFonts w:ascii="Times New Roman" w:hAnsi="Times New Roman" w:cs="Times New Roman"/>
                <w:bCs/>
                <w:szCs w:val="21"/>
                <w:lang w:val="en-GB"/>
              </w:rPr>
            </w:pPr>
          </w:p>
        </w:tc>
        <w:tc>
          <w:tcPr>
            <w:tcW w:w="8114" w:type="dxa"/>
            <w:vAlign w:val="center"/>
          </w:tcPr>
          <w:p w14:paraId="6E2C72F4" w14:textId="77777777" w:rsidR="00AF30D6" w:rsidRDefault="00AF30D6" w:rsidP="00974C79">
            <w:pPr>
              <w:spacing w:after="0"/>
              <w:rPr>
                <w:rFonts w:ascii="Times New Roman" w:hAnsi="Times New Roman" w:cs="Times New Roman"/>
                <w:bCs/>
                <w:szCs w:val="21"/>
                <w:lang w:val="en-GB"/>
              </w:rPr>
            </w:pPr>
          </w:p>
        </w:tc>
      </w:tr>
    </w:tbl>
    <w:p w14:paraId="4C674952" w14:textId="4251F49E" w:rsidR="0060301D" w:rsidRPr="0014605C" w:rsidRDefault="0060301D" w:rsidP="0060301D">
      <w:pPr>
        <w:pStyle w:val="20"/>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w:t>
      </w:r>
      <w:r w:rsidRPr="0014605C">
        <w:rPr>
          <w:rFonts w:ascii="Arial" w:hAnsi="Arial" w:cs="Arial" w:hint="eastAsia"/>
          <w:b/>
          <w:bCs w:val="0"/>
          <w:u w:val="single"/>
        </w:rPr>
        <w:t>1</w:t>
      </w:r>
      <w:r>
        <w:rPr>
          <w:rFonts w:ascii="Arial" w:hAnsi="Arial" w:cs="Arial" w:hint="eastAsia"/>
          <w:b/>
          <w:bCs w:val="0"/>
          <w:u w:val="single"/>
        </w:rPr>
        <w:t>-</w:t>
      </w:r>
      <w:r w:rsidR="00BE2773">
        <w:rPr>
          <w:rFonts w:ascii="Arial" w:hAnsi="Arial" w:cs="Arial" w:hint="eastAsia"/>
          <w:b/>
          <w:bCs w:val="0"/>
          <w:u w:val="single"/>
        </w:rPr>
        <w:t>4</w:t>
      </w:r>
      <w:r w:rsidRPr="0014605C">
        <w:rPr>
          <w:rFonts w:ascii="Arial" w:hAnsi="Arial" w:cs="Arial" w:hint="eastAsia"/>
          <w:b/>
          <w:bCs w:val="0"/>
          <w:u w:val="single"/>
        </w:rPr>
        <w:t xml:space="preserve">: </w:t>
      </w:r>
      <w:r>
        <w:rPr>
          <w:rFonts w:ascii="Arial" w:hAnsi="Arial" w:cs="Arial" w:hint="eastAsia"/>
          <w:b/>
          <w:bCs w:val="0"/>
          <w:u w:val="single"/>
        </w:rPr>
        <w:t>repetition times</w:t>
      </w:r>
    </w:p>
    <w:p w14:paraId="3174B644" w14:textId="423A4E0C" w:rsidR="0060301D" w:rsidRDefault="0060301D" w:rsidP="0060301D">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9F7E40">
        <w:rPr>
          <w:rFonts w:ascii="Times New Roman" w:hAnsi="Times New Roman" w:cs="Times New Roman" w:hint="eastAsia"/>
          <w:szCs w:val="21"/>
          <w:lang w:val="en-GB"/>
        </w:rPr>
        <w:t>4</w:t>
      </w:r>
      <w:r>
        <w:rPr>
          <w:rFonts w:ascii="Times New Roman" w:hAnsi="Times New Roman" w:cs="Times New Roman" w:hint="eastAsia"/>
          <w:szCs w:val="21"/>
          <w:lang w:val="en-GB"/>
        </w:rPr>
        <w:t xml:space="preserve"> can be found as follows.</w:t>
      </w:r>
    </w:p>
    <w:tbl>
      <w:tblPr>
        <w:tblStyle w:val="af5"/>
        <w:tblW w:w="0" w:type="auto"/>
        <w:tblInd w:w="108" w:type="dxa"/>
        <w:tblLook w:val="04A0" w:firstRow="1" w:lastRow="0" w:firstColumn="1" w:lastColumn="0" w:noHBand="0" w:noVBand="1"/>
      </w:tblPr>
      <w:tblGrid>
        <w:gridCol w:w="1272"/>
        <w:gridCol w:w="8356"/>
      </w:tblGrid>
      <w:tr w:rsidR="0060301D" w:rsidRPr="00166903" w14:paraId="522653A6" w14:textId="77777777" w:rsidTr="002C06B3">
        <w:tc>
          <w:tcPr>
            <w:tcW w:w="1272" w:type="dxa"/>
            <w:vAlign w:val="center"/>
          </w:tcPr>
          <w:p w14:paraId="6581229F" w14:textId="77777777" w:rsidR="0060301D" w:rsidRPr="00166903" w:rsidRDefault="0060301D" w:rsidP="00974C79">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261A1863" w14:textId="77777777" w:rsidR="0060301D" w:rsidRPr="00166903" w:rsidRDefault="0060301D" w:rsidP="00974C79">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60301D" w:rsidRPr="00166903" w14:paraId="319FEC15" w14:textId="77777777" w:rsidTr="002C06B3">
        <w:tc>
          <w:tcPr>
            <w:tcW w:w="1272" w:type="dxa"/>
            <w:vAlign w:val="center"/>
          </w:tcPr>
          <w:p w14:paraId="2363DE4C" w14:textId="07B9ED78" w:rsidR="0060301D" w:rsidRPr="005B3A79" w:rsidRDefault="00574007"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4953DF07" w14:textId="4129D04C" w:rsidR="0060301D" w:rsidRPr="00A47693" w:rsidRDefault="0060301D" w:rsidP="00A47693">
            <w:pPr>
              <w:pStyle w:val="a5"/>
              <w:rPr>
                <w:rFonts w:cs="Times New Roman"/>
                <w:b w:val="0"/>
                <w:i/>
                <w:sz w:val="20"/>
                <w:lang w:val="en-US"/>
              </w:rPr>
            </w:pPr>
            <w:bookmarkStart w:id="13" w:name="_Ref212646210"/>
            <w:r w:rsidRPr="00A47693">
              <w:rPr>
                <w:rFonts w:cs="Times New Roman"/>
                <w:i/>
                <w:sz w:val="20"/>
                <w:lang w:val="en-US"/>
              </w:rPr>
              <w:t xml:space="preserve">Proposal </w:t>
            </w:r>
            <w:r w:rsidRPr="00A47693">
              <w:rPr>
                <w:rFonts w:cs="Times New Roman"/>
                <w:b w:val="0"/>
                <w:i/>
                <w:sz w:val="20"/>
              </w:rPr>
              <w:fldChar w:fldCharType="begin"/>
            </w:r>
            <w:r w:rsidRPr="00A47693">
              <w:rPr>
                <w:rFonts w:cs="Times New Roman"/>
                <w:i/>
                <w:sz w:val="20"/>
                <w:lang w:val="en-US"/>
              </w:rPr>
              <w:instrText xml:space="preserve"> SEQ Proposal \* ARABIC </w:instrText>
            </w:r>
            <w:r w:rsidRPr="00A47693">
              <w:rPr>
                <w:rFonts w:cs="Times New Roman"/>
                <w:b w:val="0"/>
                <w:i/>
                <w:sz w:val="20"/>
              </w:rPr>
              <w:fldChar w:fldCharType="separate"/>
            </w:r>
            <w:r w:rsidRPr="00A47693">
              <w:rPr>
                <w:rFonts w:cs="Times New Roman"/>
                <w:i/>
                <w:noProof/>
                <w:sz w:val="20"/>
                <w:lang w:val="en-US"/>
              </w:rPr>
              <w:t>3</w:t>
            </w:r>
            <w:r w:rsidRPr="00A47693">
              <w:rPr>
                <w:rFonts w:cs="Times New Roman"/>
                <w:b w:val="0"/>
                <w:i/>
                <w:sz w:val="20"/>
              </w:rPr>
              <w:fldChar w:fldCharType="end"/>
            </w:r>
            <w:r w:rsidRPr="00A47693">
              <w:rPr>
                <w:rFonts w:cs="Times New Roman"/>
                <w:i/>
                <w:sz w:val="20"/>
                <w:lang w:val="en-US"/>
              </w:rPr>
              <w:t xml:space="preserve">:  </w:t>
            </w:r>
            <w:r w:rsidRPr="00A47693">
              <w:rPr>
                <w:rFonts w:cs="Times New Roman"/>
                <w:b w:val="0"/>
                <w:bCs/>
                <w:i/>
                <w:sz w:val="20"/>
                <w:lang w:val="en-US"/>
              </w:rPr>
              <w:t>The set of values for the total number of PRACH transmissions is {2,4,8} for multiple PRACH transmissions with multiple Tx beams.</w:t>
            </w:r>
            <w:bookmarkEnd w:id="13"/>
          </w:p>
        </w:tc>
      </w:tr>
      <w:tr w:rsidR="002C06B3" w:rsidRPr="00166903" w14:paraId="5C39B757" w14:textId="77777777" w:rsidTr="002C06B3">
        <w:tc>
          <w:tcPr>
            <w:tcW w:w="1272" w:type="dxa"/>
            <w:vAlign w:val="center"/>
          </w:tcPr>
          <w:p w14:paraId="09618078" w14:textId="314B6F38" w:rsidR="002C06B3" w:rsidRDefault="002C06B3"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CATT</w:t>
            </w:r>
          </w:p>
        </w:tc>
        <w:tc>
          <w:tcPr>
            <w:tcW w:w="8356" w:type="dxa"/>
            <w:vAlign w:val="center"/>
          </w:tcPr>
          <w:p w14:paraId="7C8A2EFE" w14:textId="37E51FEF" w:rsidR="002C06B3" w:rsidRPr="00A47693" w:rsidRDefault="002C06B3" w:rsidP="002C06B3">
            <w:pPr>
              <w:rPr>
                <w:rFonts w:ascii="Times New Roman" w:hAnsi="Times New Roman" w:cs="Times New Roman"/>
                <w:b/>
                <w:i/>
                <w:sz w:val="20"/>
                <w:szCs w:val="20"/>
              </w:rPr>
            </w:pPr>
            <w:r w:rsidRPr="00A47693">
              <w:rPr>
                <w:rFonts w:ascii="Times New Roman" w:hAnsi="Times New Roman" w:cs="Times New Roman"/>
                <w:b/>
                <w:i/>
                <w:sz w:val="20"/>
                <w:szCs w:val="20"/>
              </w:rPr>
              <w:t xml:space="preserve">Proposal 1: </w:t>
            </w:r>
            <w:r w:rsidRPr="00A47693">
              <w:rPr>
                <w:rFonts w:ascii="Times New Roman" w:hAnsi="Times New Roman" w:cs="Times New Roman"/>
                <w:bCs/>
                <w:i/>
                <w:sz w:val="20"/>
                <w:szCs w:val="20"/>
              </w:rPr>
              <w:t>Candidate values of the total number of PRACH transmissions per RACH attempt can be {2, 4, 8} for multiple PRACH transmissions with different Tx beams</w:t>
            </w:r>
            <w:r w:rsidRPr="00A47693">
              <w:rPr>
                <w:rFonts w:ascii="Times New Roman" w:hAnsi="Times New Roman" w:cs="Times New Roman"/>
                <w:b/>
                <w:i/>
                <w:sz w:val="20"/>
                <w:szCs w:val="20"/>
              </w:rPr>
              <w:t>.</w:t>
            </w:r>
          </w:p>
        </w:tc>
      </w:tr>
      <w:tr w:rsidR="00BB5D98" w:rsidRPr="00166903" w14:paraId="45A87FFC" w14:textId="77777777" w:rsidTr="002C06B3">
        <w:tc>
          <w:tcPr>
            <w:tcW w:w="1272" w:type="dxa"/>
            <w:vAlign w:val="center"/>
          </w:tcPr>
          <w:p w14:paraId="165C58E1" w14:textId="073F52D9" w:rsidR="00BB5D98" w:rsidRDefault="00BB5D98"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CTC</w:t>
            </w:r>
          </w:p>
        </w:tc>
        <w:tc>
          <w:tcPr>
            <w:tcW w:w="8356" w:type="dxa"/>
            <w:vAlign w:val="center"/>
          </w:tcPr>
          <w:p w14:paraId="6FCA799D" w14:textId="26332264" w:rsidR="00BB5D98" w:rsidRPr="00A47693" w:rsidRDefault="00BB5D98" w:rsidP="002C06B3">
            <w:pPr>
              <w:rPr>
                <w:rFonts w:ascii="Times New Roman" w:hAnsi="Times New Roman" w:cs="Times New Roman"/>
                <w:i/>
                <w:sz w:val="20"/>
                <w:szCs w:val="20"/>
                <w:lang w:val="en-GB"/>
              </w:rPr>
            </w:pPr>
            <w:r w:rsidRPr="00A47693">
              <w:rPr>
                <w:rFonts w:ascii="Times New Roman" w:hAnsi="Times New Roman" w:cs="Times New Roman"/>
                <w:b/>
                <w:bCs/>
                <w:i/>
                <w:sz w:val="20"/>
                <w:szCs w:val="20"/>
                <w:lang w:val="en-GB"/>
              </w:rPr>
              <w:t xml:space="preserve">Proposal 2: </w:t>
            </w:r>
            <w:r w:rsidRPr="00A47693">
              <w:rPr>
                <w:rFonts w:ascii="Times New Roman" w:hAnsi="Times New Roman" w:cs="Times New Roman"/>
                <w:i/>
                <w:sz w:val="20"/>
                <w:szCs w:val="20"/>
                <w:lang w:val="en-GB"/>
              </w:rPr>
              <w:t>The total number of multiple PRACH transmissions with different Tx beams refers to the valid ROs in the RO group configured for multiple PRACH transmissions with different Tx beams, the candidate value of which should be {2, 4, 8}.</w:t>
            </w:r>
          </w:p>
        </w:tc>
      </w:tr>
      <w:tr w:rsidR="00AB100D" w:rsidRPr="00166903" w14:paraId="353BE3B1" w14:textId="77777777" w:rsidTr="002C06B3">
        <w:tc>
          <w:tcPr>
            <w:tcW w:w="1272" w:type="dxa"/>
            <w:vAlign w:val="center"/>
          </w:tcPr>
          <w:p w14:paraId="59C5D181" w14:textId="23AF005B" w:rsidR="00AB100D" w:rsidRDefault="00AB100D" w:rsidP="00974C79">
            <w:pPr>
              <w:spacing w:after="0" w:line="312" w:lineRule="auto"/>
              <w:rPr>
                <w:rFonts w:ascii="Times New Roman" w:hAnsi="Times New Roman" w:cs="Times New Roman"/>
                <w:szCs w:val="21"/>
                <w:lang w:val="en-GB"/>
              </w:rPr>
            </w:pPr>
            <w:r>
              <w:rPr>
                <w:rFonts w:ascii="Times New Roman" w:hAnsi="Times New Roman" w:cs="Times New Roman"/>
                <w:szCs w:val="21"/>
                <w:lang w:val="en-GB"/>
              </w:rPr>
              <w:t>X</w:t>
            </w:r>
            <w:r>
              <w:rPr>
                <w:rFonts w:ascii="Times New Roman" w:hAnsi="Times New Roman" w:cs="Times New Roman" w:hint="eastAsia"/>
                <w:szCs w:val="21"/>
                <w:lang w:val="en-GB"/>
              </w:rPr>
              <w:t>iaomi</w:t>
            </w:r>
          </w:p>
        </w:tc>
        <w:tc>
          <w:tcPr>
            <w:tcW w:w="8356" w:type="dxa"/>
            <w:vAlign w:val="center"/>
          </w:tcPr>
          <w:p w14:paraId="150328AB" w14:textId="153D250B" w:rsidR="00AB100D" w:rsidRPr="00A47693" w:rsidRDefault="00AB100D" w:rsidP="00AB100D">
            <w:pPr>
              <w:spacing w:after="100" w:afterAutospacing="1"/>
              <w:rPr>
                <w:rFonts w:ascii="Times New Roman" w:eastAsia="等线" w:hAnsi="Times New Roman" w:cs="Times New Roman"/>
                <w:b/>
                <w:bCs/>
                <w:i/>
                <w:sz w:val="20"/>
                <w:szCs w:val="20"/>
              </w:rPr>
            </w:pPr>
            <w:r w:rsidRPr="00A47693">
              <w:rPr>
                <w:rFonts w:ascii="Times New Roman" w:eastAsia="等线" w:hAnsi="Times New Roman" w:cs="Times New Roman"/>
                <w:b/>
                <w:bCs/>
                <w:i/>
                <w:sz w:val="20"/>
                <w:szCs w:val="20"/>
              </w:rPr>
              <w:t xml:space="preserve">Proposal 2: </w:t>
            </w:r>
            <w:r w:rsidRPr="00A47693">
              <w:rPr>
                <w:rFonts w:ascii="Times New Roman" w:eastAsia="等线" w:hAnsi="Times New Roman" w:cs="Times New Roman"/>
                <w:i/>
                <w:sz w:val="20"/>
                <w:szCs w:val="20"/>
              </w:rPr>
              <w:t>Adopt {2, 4, 8} as the candidate values of the number of multiple PRACH transmissions.</w:t>
            </w:r>
          </w:p>
        </w:tc>
      </w:tr>
      <w:tr w:rsidR="00FF33EE" w:rsidRPr="00166903" w14:paraId="532AC0A5" w14:textId="77777777" w:rsidTr="002C06B3">
        <w:tc>
          <w:tcPr>
            <w:tcW w:w="1272" w:type="dxa"/>
            <w:vAlign w:val="center"/>
          </w:tcPr>
          <w:p w14:paraId="4E6AAA51" w14:textId="7D7290FB" w:rsidR="00FF33EE" w:rsidRDefault="00FF33EE" w:rsidP="00974C79">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Transsions</w:t>
            </w:r>
            <w:proofErr w:type="spellEnd"/>
            <w:r>
              <w:rPr>
                <w:rFonts w:ascii="Times New Roman" w:hAnsi="Times New Roman" w:cs="Times New Roman" w:hint="eastAsia"/>
                <w:szCs w:val="21"/>
                <w:lang w:val="en-GB"/>
              </w:rPr>
              <w:t xml:space="preserve"> Holding</w:t>
            </w:r>
          </w:p>
        </w:tc>
        <w:tc>
          <w:tcPr>
            <w:tcW w:w="8356" w:type="dxa"/>
            <w:vAlign w:val="center"/>
          </w:tcPr>
          <w:p w14:paraId="6D14D48B" w14:textId="51162428" w:rsidR="00FF33EE" w:rsidRPr="00A47693" w:rsidRDefault="00FF33EE" w:rsidP="00FF33EE">
            <w:pPr>
              <w:spacing w:beforeLines="50" w:before="156" w:afterLines="50" w:after="156" w:line="360" w:lineRule="auto"/>
              <w:rPr>
                <w:rFonts w:ascii="Times New Roman" w:hAnsi="Times New Roman" w:cs="Times New Roman"/>
                <w:b/>
                <w:bCs/>
                <w:i/>
                <w:sz w:val="20"/>
                <w:szCs w:val="20"/>
              </w:rPr>
            </w:pPr>
            <w:r w:rsidRPr="00A47693">
              <w:rPr>
                <w:rFonts w:ascii="Times New Roman" w:eastAsia="宋体" w:hAnsi="Times New Roman" w:cs="Times New Roman"/>
                <w:b/>
                <w:bCs/>
                <w:i/>
                <w:sz w:val="20"/>
                <w:szCs w:val="20"/>
              </w:rPr>
              <w:t xml:space="preserve">Proposal </w:t>
            </w:r>
            <w:r w:rsidRPr="00A47693">
              <w:rPr>
                <w:rFonts w:ascii="Times New Roman" w:hAnsi="Times New Roman" w:cs="Times New Roman"/>
                <w:b/>
                <w:bCs/>
                <w:i/>
                <w:sz w:val="20"/>
                <w:szCs w:val="20"/>
              </w:rPr>
              <w:t>3</w:t>
            </w:r>
            <w:r w:rsidRPr="00A47693">
              <w:rPr>
                <w:rFonts w:ascii="Times New Roman" w:eastAsia="宋体" w:hAnsi="Times New Roman" w:cs="Times New Roman"/>
                <w:b/>
                <w:bCs/>
                <w:i/>
                <w:sz w:val="20"/>
                <w:szCs w:val="20"/>
              </w:rPr>
              <w:t>:</w:t>
            </w:r>
            <w:r w:rsidRPr="00A47693">
              <w:rPr>
                <w:rFonts w:ascii="Times New Roman" w:eastAsia="宋体" w:hAnsi="Times New Roman" w:cs="Times New Roman"/>
                <w:i/>
                <w:sz w:val="20"/>
                <w:szCs w:val="20"/>
              </w:rPr>
              <w:t xml:space="preserve"> It is recommended </w:t>
            </w:r>
            <w:r w:rsidRPr="00A47693">
              <w:rPr>
                <w:rFonts w:ascii="Times New Roman" w:hAnsi="Times New Roman" w:cs="Times New Roman"/>
                <w:i/>
                <w:sz w:val="20"/>
                <w:szCs w:val="20"/>
              </w:rPr>
              <w:t>that the total number of PRACH transmissions, in addition to 8, can also be {2, 4}</w:t>
            </w:r>
            <w:r w:rsidRPr="00A47693">
              <w:rPr>
                <w:rFonts w:ascii="Times New Roman" w:eastAsia="宋体" w:hAnsi="Times New Roman" w:cs="Times New Roman"/>
                <w:i/>
                <w:sz w:val="20"/>
                <w:szCs w:val="20"/>
              </w:rPr>
              <w:t>.</w:t>
            </w:r>
          </w:p>
        </w:tc>
      </w:tr>
      <w:tr w:rsidR="009E7C8D" w:rsidRPr="00166903" w14:paraId="7565E4B3" w14:textId="77777777" w:rsidTr="002C06B3">
        <w:tc>
          <w:tcPr>
            <w:tcW w:w="1272" w:type="dxa"/>
            <w:vAlign w:val="center"/>
          </w:tcPr>
          <w:p w14:paraId="7BB32CAC" w14:textId="4CF332C4" w:rsidR="009E7C8D" w:rsidRDefault="00574007"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8356" w:type="dxa"/>
            <w:vAlign w:val="center"/>
          </w:tcPr>
          <w:p w14:paraId="4EDD3C49" w14:textId="77777777" w:rsidR="009E7C8D" w:rsidRPr="00A47693" w:rsidRDefault="009E7C8D" w:rsidP="009E7C8D">
            <w:pPr>
              <w:spacing w:after="180"/>
              <w:rPr>
                <w:rFonts w:ascii="Times New Roman" w:hAnsi="Times New Roman" w:cs="Times New Roman"/>
                <w:i/>
                <w:sz w:val="20"/>
                <w:szCs w:val="20"/>
              </w:rPr>
            </w:pPr>
            <w:r w:rsidRPr="00A47693">
              <w:rPr>
                <w:rFonts w:ascii="Times New Roman" w:hAnsi="Times New Roman" w:cs="Times New Roman"/>
                <w:b/>
                <w:i/>
                <w:sz w:val="20"/>
                <w:szCs w:val="20"/>
              </w:rPr>
              <w:t>Proposal 5:</w:t>
            </w:r>
            <w:r w:rsidRPr="00A47693">
              <w:rPr>
                <w:rFonts w:ascii="Times New Roman" w:hAnsi="Times New Roman" w:cs="Times New Roman"/>
                <w:i/>
                <w:sz w:val="20"/>
                <w:szCs w:val="20"/>
              </w:rPr>
              <w:t xml:space="preserve"> The PRACH sweeping factor should be introduced to define the RO group size, which represents the </w:t>
            </w:r>
            <w:r w:rsidRPr="00A47693">
              <w:rPr>
                <w:rFonts w:ascii="Times New Roman" w:hAnsi="Times New Roman" w:cs="Times New Roman"/>
                <w:b/>
                <w:bCs/>
                <w:i/>
                <w:sz w:val="20"/>
                <w:szCs w:val="20"/>
              </w:rPr>
              <w:t>maximum number</w:t>
            </w:r>
            <w:r w:rsidRPr="00A47693">
              <w:rPr>
                <w:rFonts w:ascii="Times New Roman" w:hAnsi="Times New Roman" w:cs="Times New Roman"/>
                <w:i/>
                <w:sz w:val="20"/>
                <w:szCs w:val="20"/>
              </w:rPr>
              <w:t xml:space="preserve"> of ROs that a UE can utilize for PRACH sweeping transmission. And the following two cases should be considered to determine the ROs used in PRACH transmission:</w:t>
            </w:r>
          </w:p>
          <w:p w14:paraId="185E9F34" w14:textId="77777777" w:rsidR="009E7C8D" w:rsidRPr="00A47693" w:rsidRDefault="009E7C8D">
            <w:pPr>
              <w:widowControl/>
              <w:numPr>
                <w:ilvl w:val="0"/>
                <w:numId w:val="17"/>
              </w:numPr>
              <w:snapToGrid w:val="0"/>
              <w:spacing w:after="180" w:line="240" w:lineRule="auto"/>
              <w:ind w:left="420"/>
              <w:rPr>
                <w:rFonts w:ascii="Times New Roman" w:hAnsi="Times New Roman" w:cs="Times New Roman"/>
                <w:i/>
                <w:color w:val="000000"/>
                <w:sz w:val="20"/>
                <w:szCs w:val="20"/>
              </w:rPr>
            </w:pPr>
            <w:r w:rsidRPr="00A47693">
              <w:rPr>
                <w:rFonts w:ascii="Times New Roman" w:hAnsi="Times New Roman" w:cs="Times New Roman"/>
                <w:i/>
                <w:color w:val="000000"/>
                <w:sz w:val="20"/>
                <w:szCs w:val="20"/>
              </w:rPr>
              <w:t>Case-1: ROs used for PRACH sweeping are selected from the RO group according to UE capability by assuming that a different beam is used for each selected RO.</w:t>
            </w:r>
          </w:p>
          <w:p w14:paraId="23C5C6BC" w14:textId="5BA49A9C" w:rsidR="009E7C8D" w:rsidRPr="00A47693" w:rsidRDefault="009E7C8D">
            <w:pPr>
              <w:widowControl/>
              <w:numPr>
                <w:ilvl w:val="0"/>
                <w:numId w:val="17"/>
              </w:numPr>
              <w:snapToGrid w:val="0"/>
              <w:spacing w:after="180" w:line="240" w:lineRule="auto"/>
              <w:ind w:left="420"/>
              <w:rPr>
                <w:rFonts w:ascii="Times New Roman" w:hAnsi="Times New Roman" w:cs="Times New Roman"/>
                <w:i/>
                <w:color w:val="000000"/>
                <w:sz w:val="20"/>
                <w:szCs w:val="20"/>
              </w:rPr>
            </w:pPr>
            <w:r w:rsidRPr="00A47693">
              <w:rPr>
                <w:rFonts w:ascii="Times New Roman" w:hAnsi="Times New Roman" w:cs="Times New Roman"/>
                <w:i/>
                <w:color w:val="000000"/>
                <w:sz w:val="20"/>
                <w:szCs w:val="20"/>
              </w:rPr>
              <w:t>Case-2: All ROs are used by allowing the coupled operation between PRACH sweeping and PRACH repetition in one PRACH transmission, i.e., one beam can be used for multiple ROs.</w:t>
            </w:r>
          </w:p>
        </w:tc>
      </w:tr>
      <w:tr w:rsidR="005A1608" w:rsidRPr="00166903" w14:paraId="075E903E" w14:textId="77777777" w:rsidTr="002C06B3">
        <w:tc>
          <w:tcPr>
            <w:tcW w:w="1272" w:type="dxa"/>
            <w:vAlign w:val="center"/>
          </w:tcPr>
          <w:p w14:paraId="23F1B6E9" w14:textId="5B5C2AF5" w:rsidR="005A1608" w:rsidRDefault="005A1608"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Panasonic</w:t>
            </w:r>
          </w:p>
        </w:tc>
        <w:tc>
          <w:tcPr>
            <w:tcW w:w="8356" w:type="dxa"/>
            <w:vAlign w:val="center"/>
          </w:tcPr>
          <w:p w14:paraId="0B02D97F" w14:textId="3EC1B49D" w:rsidR="005A1608" w:rsidRPr="00A47693" w:rsidRDefault="005A1608" w:rsidP="005A1608">
            <w:pPr>
              <w:spacing w:after="60"/>
              <w:rPr>
                <w:rFonts w:ascii="Times New Roman" w:hAnsi="Times New Roman" w:cs="Times New Roman"/>
                <w:b/>
                <w:bCs/>
                <w:i/>
                <w:sz w:val="20"/>
                <w:szCs w:val="20"/>
              </w:rPr>
            </w:pPr>
            <w:r w:rsidRPr="00A47693">
              <w:rPr>
                <w:rFonts w:ascii="Times New Roman" w:eastAsia="MS Mincho" w:hAnsi="Times New Roman" w:cs="Times New Roman"/>
                <w:b/>
                <w:bCs/>
                <w:i/>
                <w:sz w:val="20"/>
                <w:szCs w:val="20"/>
              </w:rPr>
              <w:t>Proposal 2:</w:t>
            </w:r>
            <w:r w:rsidRPr="00A47693">
              <w:rPr>
                <w:rFonts w:ascii="Times New Roman" w:eastAsia="MS Mincho" w:hAnsi="Times New Roman" w:cs="Times New Roman"/>
                <w:i/>
                <w:sz w:val="20"/>
                <w:szCs w:val="20"/>
              </w:rPr>
              <w:t xml:space="preserve"> Support {2,4,8} as the candidate values of total number of PRACH transmissions with different Tx beams.</w:t>
            </w:r>
          </w:p>
        </w:tc>
      </w:tr>
      <w:tr w:rsidR="00F50196" w:rsidRPr="00166903" w14:paraId="27980B74" w14:textId="77777777" w:rsidTr="002C06B3">
        <w:tc>
          <w:tcPr>
            <w:tcW w:w="1272" w:type="dxa"/>
            <w:vAlign w:val="center"/>
          </w:tcPr>
          <w:p w14:paraId="4F91B258" w14:textId="3B45FE9E" w:rsidR="00F50196" w:rsidRDefault="00F50196"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ETRI</w:t>
            </w:r>
          </w:p>
        </w:tc>
        <w:tc>
          <w:tcPr>
            <w:tcW w:w="8356" w:type="dxa"/>
            <w:vAlign w:val="center"/>
          </w:tcPr>
          <w:p w14:paraId="587820CA" w14:textId="77777777" w:rsidR="00F50196" w:rsidRPr="00A47693" w:rsidRDefault="00F50196" w:rsidP="00F50196">
            <w:pPr>
              <w:spacing w:after="60"/>
              <w:rPr>
                <w:rFonts w:ascii="Times New Roman" w:hAnsi="Times New Roman" w:cs="Times New Roman"/>
                <w:bCs/>
                <w:i/>
                <w:sz w:val="20"/>
                <w:szCs w:val="20"/>
                <w:lang w:val="en-GB" w:eastAsia="ko-KR"/>
              </w:rPr>
            </w:pPr>
            <w:r w:rsidRPr="00A47693">
              <w:rPr>
                <w:rFonts w:ascii="Times New Roman" w:hAnsi="Times New Roman" w:cs="Times New Roman"/>
                <w:b/>
                <w:i/>
                <w:sz w:val="20"/>
                <w:szCs w:val="20"/>
              </w:rPr>
              <w:t xml:space="preserve">Proposal </w:t>
            </w:r>
            <w:r w:rsidRPr="00A47693">
              <w:rPr>
                <w:rFonts w:ascii="Times New Roman" w:hAnsi="Times New Roman" w:cs="Times New Roman"/>
                <w:b/>
                <w:i/>
                <w:sz w:val="20"/>
                <w:szCs w:val="20"/>
              </w:rPr>
              <w:fldChar w:fldCharType="begin"/>
            </w:r>
            <w:r w:rsidRPr="00A47693">
              <w:rPr>
                <w:rFonts w:ascii="Times New Roman" w:hAnsi="Times New Roman" w:cs="Times New Roman"/>
                <w:b/>
                <w:i/>
                <w:sz w:val="20"/>
                <w:szCs w:val="20"/>
              </w:rPr>
              <w:instrText xml:space="preserve"> SEQ Proposal \* ARABIC </w:instrText>
            </w:r>
            <w:r w:rsidRPr="00A47693">
              <w:rPr>
                <w:rFonts w:ascii="Times New Roman" w:hAnsi="Times New Roman" w:cs="Times New Roman"/>
                <w:b/>
                <w:i/>
                <w:sz w:val="20"/>
                <w:szCs w:val="20"/>
              </w:rPr>
              <w:fldChar w:fldCharType="separate"/>
            </w:r>
            <w:r w:rsidRPr="00A47693">
              <w:rPr>
                <w:rFonts w:ascii="Times New Roman" w:hAnsi="Times New Roman" w:cs="Times New Roman"/>
                <w:b/>
                <w:i/>
                <w:noProof/>
                <w:sz w:val="20"/>
                <w:szCs w:val="20"/>
              </w:rPr>
              <w:t>1</w:t>
            </w:r>
            <w:r w:rsidRPr="00A47693">
              <w:rPr>
                <w:rFonts w:ascii="Times New Roman" w:hAnsi="Times New Roman" w:cs="Times New Roman"/>
                <w:b/>
                <w:i/>
                <w:sz w:val="20"/>
                <w:szCs w:val="20"/>
              </w:rPr>
              <w:fldChar w:fldCharType="end"/>
            </w:r>
            <w:r w:rsidRPr="00A47693">
              <w:rPr>
                <w:rFonts w:ascii="Times New Roman" w:hAnsi="Times New Roman" w:cs="Times New Roman"/>
                <w:b/>
                <w:i/>
                <w:sz w:val="20"/>
                <w:szCs w:val="20"/>
              </w:rPr>
              <w:t xml:space="preserve">: </w:t>
            </w:r>
            <w:r w:rsidRPr="00A47693">
              <w:rPr>
                <w:rFonts w:ascii="Times New Roman" w:hAnsi="Times New Roman" w:cs="Times New Roman"/>
                <w:bCs/>
                <w:i/>
                <w:sz w:val="20"/>
                <w:szCs w:val="20"/>
                <w:lang w:val="en-GB" w:eastAsia="ko-KR"/>
              </w:rPr>
              <w:t xml:space="preserve">The number of Tx beams are determined by the number of possible </w:t>
            </w:r>
            <w:proofErr w:type="gramStart"/>
            <w:r w:rsidRPr="00A47693">
              <w:rPr>
                <w:rFonts w:ascii="Times New Roman" w:hAnsi="Times New Roman" w:cs="Times New Roman"/>
                <w:bCs/>
                <w:i/>
                <w:sz w:val="20"/>
                <w:szCs w:val="20"/>
                <w:lang w:val="en-GB" w:eastAsia="ko-KR"/>
              </w:rPr>
              <w:t>indication</w:t>
            </w:r>
            <w:proofErr w:type="gramEnd"/>
            <w:r w:rsidRPr="00A47693">
              <w:rPr>
                <w:rFonts w:ascii="Times New Roman" w:hAnsi="Times New Roman" w:cs="Times New Roman"/>
                <w:bCs/>
                <w:i/>
                <w:sz w:val="20"/>
                <w:szCs w:val="20"/>
                <w:lang w:val="en-GB" w:eastAsia="ko-KR"/>
              </w:rPr>
              <w:t>.</w:t>
            </w:r>
          </w:p>
          <w:p w14:paraId="138EC49F" w14:textId="77777777" w:rsidR="009225DD" w:rsidRPr="00A47693" w:rsidRDefault="009225DD" w:rsidP="009225DD">
            <w:pPr>
              <w:pStyle w:val="afb"/>
              <w:rPr>
                <w:i/>
                <w:lang w:val="en-US"/>
              </w:rPr>
            </w:pPr>
            <w:bookmarkStart w:id="14" w:name="_Ref213335607"/>
            <w:r w:rsidRPr="00A47693">
              <w:rPr>
                <w:b/>
                <w:bCs/>
                <w:i/>
                <w:lang w:val="en-US"/>
              </w:rPr>
              <w:t xml:space="preserve">Proposal </w:t>
            </w:r>
            <w:r w:rsidRPr="00A47693">
              <w:rPr>
                <w:b/>
                <w:bCs/>
                <w:i/>
              </w:rPr>
              <w:fldChar w:fldCharType="begin"/>
            </w:r>
            <w:r w:rsidRPr="00A47693">
              <w:rPr>
                <w:b/>
                <w:bCs/>
                <w:i/>
                <w:lang w:val="en-US"/>
              </w:rPr>
              <w:instrText xml:space="preserve"> SEQ Proposal \* ARABIC </w:instrText>
            </w:r>
            <w:r w:rsidRPr="00A47693">
              <w:rPr>
                <w:b/>
                <w:bCs/>
                <w:i/>
              </w:rPr>
              <w:fldChar w:fldCharType="separate"/>
            </w:r>
            <w:r w:rsidRPr="00A47693">
              <w:rPr>
                <w:b/>
                <w:bCs/>
                <w:i/>
                <w:noProof/>
                <w:lang w:val="en-US"/>
              </w:rPr>
              <w:t>4</w:t>
            </w:r>
            <w:r w:rsidRPr="00A47693">
              <w:rPr>
                <w:b/>
                <w:bCs/>
                <w:i/>
              </w:rPr>
              <w:fldChar w:fldCharType="end"/>
            </w:r>
            <w:r w:rsidRPr="00A47693">
              <w:rPr>
                <w:b/>
                <w:bCs/>
                <w:i/>
                <w:lang w:val="en-US"/>
              </w:rPr>
              <w:t>:</w:t>
            </w:r>
            <w:r w:rsidRPr="00A47693">
              <w:rPr>
                <w:rFonts w:eastAsia="Gulim"/>
                <w:b/>
                <w:bCs/>
                <w:i/>
                <w:lang w:val="en-US"/>
              </w:rPr>
              <w:t xml:space="preserve"> </w:t>
            </w:r>
            <w:r w:rsidRPr="00A47693">
              <w:rPr>
                <w:rFonts w:eastAsia="Gulim"/>
                <w:i/>
                <w:lang w:val="en-US"/>
              </w:rPr>
              <w:t>Configuration by RRC signaling (e.g., SIB1) for the maximum number of Tx beams (e.g., up to 8) for multiple PRACH transmissions with different Tx beam.</w:t>
            </w:r>
            <w:bookmarkEnd w:id="14"/>
          </w:p>
          <w:p w14:paraId="2373ABF1" w14:textId="32FD17A3" w:rsidR="009225DD" w:rsidRPr="00A47693" w:rsidRDefault="009225DD" w:rsidP="009225DD">
            <w:pPr>
              <w:pStyle w:val="afb"/>
              <w:rPr>
                <w:rFonts w:eastAsiaTheme="minorEastAsia"/>
                <w:b/>
                <w:bCs/>
                <w:i/>
                <w:lang w:val="en-GB" w:eastAsia="zh-CN"/>
              </w:rPr>
            </w:pPr>
            <w:bookmarkStart w:id="15" w:name="_Ref213335614"/>
            <w:r w:rsidRPr="00A47693">
              <w:rPr>
                <w:b/>
                <w:i/>
                <w:lang w:val="en-US"/>
              </w:rPr>
              <w:t xml:space="preserve">Proposal </w:t>
            </w:r>
            <w:r w:rsidRPr="00A47693">
              <w:rPr>
                <w:i/>
              </w:rPr>
              <w:fldChar w:fldCharType="begin"/>
            </w:r>
            <w:r w:rsidRPr="00A47693">
              <w:rPr>
                <w:b/>
                <w:i/>
                <w:lang w:val="en-US"/>
              </w:rPr>
              <w:instrText xml:space="preserve"> SEQ Proposal \* ARABIC </w:instrText>
            </w:r>
            <w:r w:rsidRPr="00A47693">
              <w:rPr>
                <w:i/>
              </w:rPr>
              <w:fldChar w:fldCharType="separate"/>
            </w:r>
            <w:r w:rsidRPr="00A47693">
              <w:rPr>
                <w:b/>
                <w:i/>
                <w:noProof/>
                <w:lang w:val="en-US"/>
              </w:rPr>
              <w:t>5</w:t>
            </w:r>
            <w:r w:rsidRPr="00A47693">
              <w:rPr>
                <w:i/>
              </w:rPr>
              <w:fldChar w:fldCharType="end"/>
            </w:r>
            <w:r w:rsidRPr="00A47693">
              <w:rPr>
                <w:b/>
                <w:i/>
                <w:lang w:val="en-US"/>
              </w:rPr>
              <w:t xml:space="preserve">: </w:t>
            </w:r>
            <w:r w:rsidRPr="00A47693">
              <w:rPr>
                <w:i/>
                <w:lang w:val="en-GB" w:eastAsia="ko-KR"/>
              </w:rPr>
              <w:t>RO group size can be 2, 4 in addition to 8.</w:t>
            </w:r>
            <w:bookmarkEnd w:id="15"/>
          </w:p>
        </w:tc>
      </w:tr>
      <w:tr w:rsidR="009225DD" w:rsidRPr="00166903" w14:paraId="17B71172" w14:textId="77777777" w:rsidTr="002C06B3">
        <w:tc>
          <w:tcPr>
            <w:tcW w:w="1272" w:type="dxa"/>
            <w:vAlign w:val="center"/>
          </w:tcPr>
          <w:p w14:paraId="634FB911" w14:textId="1758AAF0" w:rsidR="009225DD" w:rsidRDefault="001756B1"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Apple</w:t>
            </w:r>
          </w:p>
        </w:tc>
        <w:tc>
          <w:tcPr>
            <w:tcW w:w="8356" w:type="dxa"/>
            <w:vAlign w:val="center"/>
          </w:tcPr>
          <w:p w14:paraId="047BAD61" w14:textId="7949112B" w:rsidR="009225DD" w:rsidRPr="00A47693" w:rsidRDefault="001756B1" w:rsidP="001756B1">
            <w:pPr>
              <w:spacing w:after="120"/>
              <w:rPr>
                <w:rFonts w:ascii="Times New Roman" w:hAnsi="Times New Roman" w:cs="Times New Roman"/>
                <w:i/>
                <w:sz w:val="20"/>
                <w:szCs w:val="20"/>
              </w:rPr>
            </w:pPr>
            <w:r w:rsidRPr="00A47693">
              <w:rPr>
                <w:rFonts w:ascii="Times New Roman" w:hAnsi="Times New Roman" w:cs="Times New Roman"/>
                <w:b/>
                <w:bCs/>
                <w:i/>
                <w:sz w:val="20"/>
                <w:szCs w:val="20"/>
                <w:u w:val="single"/>
              </w:rPr>
              <w:t>Proposal 2:</w:t>
            </w:r>
            <w:r w:rsidRPr="00A47693">
              <w:rPr>
                <w:rFonts w:ascii="Times New Roman" w:hAnsi="Times New Roman" w:cs="Times New Roman"/>
                <w:i/>
                <w:sz w:val="20"/>
                <w:szCs w:val="20"/>
              </w:rPr>
              <w:t xml:space="preserve"> For multiple PRACH transmission with different Tx beams, candidate values of the total number of PRACH transmissions are {2, 4, 8}.</w:t>
            </w:r>
          </w:p>
        </w:tc>
      </w:tr>
      <w:tr w:rsidR="00D14C6E" w:rsidRPr="00166903" w14:paraId="1B9FCC0D" w14:textId="77777777" w:rsidTr="002C06B3">
        <w:tc>
          <w:tcPr>
            <w:tcW w:w="1272" w:type="dxa"/>
            <w:vAlign w:val="center"/>
          </w:tcPr>
          <w:p w14:paraId="4B52C6A9" w14:textId="3547B40E" w:rsidR="00D14C6E" w:rsidRDefault="00D14C6E"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Lenovo</w:t>
            </w:r>
          </w:p>
        </w:tc>
        <w:tc>
          <w:tcPr>
            <w:tcW w:w="8356" w:type="dxa"/>
            <w:vAlign w:val="center"/>
          </w:tcPr>
          <w:p w14:paraId="1AD34EAF" w14:textId="77777777" w:rsidR="00D14C6E" w:rsidRPr="00A47693" w:rsidRDefault="00D14C6E" w:rsidP="00D14C6E">
            <w:pPr>
              <w:tabs>
                <w:tab w:val="left" w:pos="720"/>
              </w:tabs>
              <w:spacing w:before="120" w:after="120"/>
              <w:rPr>
                <w:rFonts w:ascii="Times New Roman" w:eastAsia="等线" w:hAnsi="Times New Roman" w:cs="Times New Roman"/>
                <w:b/>
                <w:bCs/>
                <w:i/>
                <w:sz w:val="20"/>
                <w:szCs w:val="20"/>
              </w:rPr>
            </w:pPr>
            <w:r w:rsidRPr="00A47693">
              <w:rPr>
                <w:rFonts w:ascii="Times New Roman" w:eastAsia="等线" w:hAnsi="Times New Roman" w:cs="Times New Roman"/>
                <w:b/>
                <w:bCs/>
                <w:i/>
                <w:sz w:val="20"/>
                <w:szCs w:val="20"/>
              </w:rPr>
              <w:t xml:space="preserve">Proposal 2: </w:t>
            </w:r>
            <w:r w:rsidRPr="00A47693">
              <w:rPr>
                <w:rFonts w:ascii="Times New Roman" w:eastAsia="等线" w:hAnsi="Times New Roman" w:cs="Times New Roman"/>
                <w:i/>
                <w:sz w:val="20"/>
                <w:szCs w:val="20"/>
              </w:rPr>
              <w:t xml:space="preserve">Candidate values </w:t>
            </w:r>
            <w:r w:rsidRPr="00A47693">
              <w:rPr>
                <w:rFonts w:ascii="Times New Roman" w:eastAsia="宋体" w:hAnsi="Times New Roman" w:cs="Times New Roman"/>
                <w:i/>
                <w:sz w:val="20"/>
                <w:szCs w:val="20"/>
              </w:rPr>
              <w:t>of the total number of PRACH transmissions</w:t>
            </w:r>
            <w:r w:rsidRPr="00A47693">
              <w:rPr>
                <w:rFonts w:ascii="Times New Roman" w:eastAsia="等线" w:hAnsi="Times New Roman" w:cs="Times New Roman"/>
                <w:i/>
                <w:sz w:val="20"/>
                <w:szCs w:val="20"/>
              </w:rPr>
              <w:t xml:space="preserve"> with different Tx beams are {2,4,8.}, and configured RSRP thresholds could be used to determine the used repetition number. </w:t>
            </w:r>
          </w:p>
          <w:p w14:paraId="419C135E" w14:textId="73A9D47F" w:rsidR="00D14C6E" w:rsidRPr="00A47693" w:rsidRDefault="00D14C6E" w:rsidP="00D14C6E">
            <w:pPr>
              <w:tabs>
                <w:tab w:val="left" w:pos="720"/>
              </w:tabs>
              <w:spacing w:before="120" w:after="120"/>
              <w:rPr>
                <w:rFonts w:ascii="Times New Roman" w:eastAsia="等线" w:hAnsi="Times New Roman" w:cs="Times New Roman"/>
                <w:b/>
                <w:bCs/>
                <w:i/>
                <w:sz w:val="20"/>
                <w:szCs w:val="20"/>
              </w:rPr>
            </w:pPr>
            <w:r w:rsidRPr="00A47693">
              <w:rPr>
                <w:rFonts w:ascii="Times New Roman" w:eastAsia="等线" w:hAnsi="Times New Roman" w:cs="Times New Roman"/>
                <w:b/>
                <w:bCs/>
                <w:i/>
                <w:sz w:val="20"/>
                <w:szCs w:val="20"/>
              </w:rPr>
              <w:t xml:space="preserve">Proposal 3: </w:t>
            </w:r>
            <w:r w:rsidRPr="00A47693">
              <w:rPr>
                <w:rFonts w:ascii="Times New Roman" w:eastAsia="等线" w:hAnsi="Times New Roman" w:cs="Times New Roman"/>
                <w:i/>
                <w:sz w:val="20"/>
                <w:szCs w:val="20"/>
              </w:rPr>
              <w:t>It’s based on UE’s implementation to use same Tx beam or different Tx beam to transmit PRACH.</w:t>
            </w:r>
          </w:p>
        </w:tc>
      </w:tr>
      <w:tr w:rsidR="00EE552A" w:rsidRPr="00166903" w14:paraId="0C098206" w14:textId="77777777" w:rsidTr="002C06B3">
        <w:tc>
          <w:tcPr>
            <w:tcW w:w="1272" w:type="dxa"/>
            <w:vAlign w:val="center"/>
          </w:tcPr>
          <w:p w14:paraId="736412BF" w14:textId="5094D83C" w:rsidR="00EE552A" w:rsidRDefault="00EE552A"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Sharp</w:t>
            </w:r>
          </w:p>
        </w:tc>
        <w:tc>
          <w:tcPr>
            <w:tcW w:w="8356" w:type="dxa"/>
            <w:vAlign w:val="center"/>
          </w:tcPr>
          <w:p w14:paraId="7938612A" w14:textId="77777777" w:rsidR="00EE552A" w:rsidRPr="00A47693" w:rsidRDefault="00EE552A" w:rsidP="00EE552A">
            <w:pPr>
              <w:spacing w:before="240" w:after="0"/>
              <w:rPr>
                <w:rFonts w:ascii="Times New Roman" w:hAnsi="Times New Roman" w:cs="Times New Roman"/>
                <w:b/>
                <w:i/>
                <w:sz w:val="20"/>
                <w:szCs w:val="20"/>
              </w:rPr>
            </w:pPr>
            <w:r w:rsidRPr="00A47693">
              <w:rPr>
                <w:rFonts w:ascii="Times New Roman" w:hAnsi="Times New Roman" w:cs="Times New Roman"/>
                <w:b/>
                <w:i/>
                <w:sz w:val="20"/>
                <w:szCs w:val="20"/>
              </w:rPr>
              <w:t>Observation 3</w:t>
            </w:r>
          </w:p>
          <w:p w14:paraId="02F493A1" w14:textId="77777777" w:rsidR="00EE552A" w:rsidRPr="00A47693" w:rsidRDefault="00EE552A">
            <w:pPr>
              <w:widowControl/>
              <w:numPr>
                <w:ilvl w:val="0"/>
                <w:numId w:val="35"/>
              </w:numPr>
              <w:spacing w:before="60" w:after="0" w:line="240" w:lineRule="auto"/>
              <w:ind w:left="440" w:hanging="440"/>
              <w:rPr>
                <w:rFonts w:ascii="Times New Roman" w:hAnsi="Times New Roman" w:cs="Times New Roman"/>
                <w:i/>
                <w:sz w:val="20"/>
                <w:szCs w:val="20"/>
              </w:rPr>
            </w:pPr>
            <w:r w:rsidRPr="00A47693">
              <w:rPr>
                <w:rFonts w:ascii="Times New Roman" w:hAnsi="Times New Roman" w:cs="Times New Roman"/>
                <w:i/>
                <w:sz w:val="20"/>
                <w:szCs w:val="20"/>
              </w:rPr>
              <w:t>The exact candidate values appear to refer to the size of the configured RO group, and may not need to cover all possible numbers of Tx beams for multiple PRACH transmissions.</w:t>
            </w:r>
          </w:p>
          <w:p w14:paraId="49F08D99" w14:textId="77777777" w:rsidR="00EE552A" w:rsidRPr="00A47693" w:rsidRDefault="00EE552A" w:rsidP="00EE552A">
            <w:pPr>
              <w:spacing w:before="240" w:after="0"/>
              <w:rPr>
                <w:rFonts w:ascii="Times New Roman" w:hAnsi="Times New Roman" w:cs="Times New Roman"/>
                <w:b/>
                <w:i/>
                <w:sz w:val="20"/>
                <w:szCs w:val="20"/>
              </w:rPr>
            </w:pPr>
            <w:r w:rsidRPr="00A47693">
              <w:rPr>
                <w:rFonts w:ascii="Times New Roman" w:hAnsi="Times New Roman" w:cs="Times New Roman"/>
                <w:b/>
                <w:i/>
                <w:sz w:val="20"/>
                <w:szCs w:val="20"/>
              </w:rPr>
              <w:t>Proposal 1</w:t>
            </w:r>
          </w:p>
          <w:p w14:paraId="2C74FC3A" w14:textId="77777777" w:rsidR="00EE552A" w:rsidRPr="00A47693" w:rsidRDefault="00EE552A">
            <w:pPr>
              <w:widowControl/>
              <w:numPr>
                <w:ilvl w:val="0"/>
                <w:numId w:val="35"/>
              </w:numPr>
              <w:spacing w:before="60" w:after="0" w:line="240" w:lineRule="auto"/>
              <w:ind w:left="440" w:hanging="440"/>
              <w:rPr>
                <w:rFonts w:ascii="Times New Roman" w:hAnsi="Times New Roman" w:cs="Times New Roman"/>
                <w:i/>
                <w:sz w:val="20"/>
                <w:szCs w:val="20"/>
              </w:rPr>
            </w:pPr>
            <w:r w:rsidRPr="00A47693">
              <w:rPr>
                <w:rFonts w:ascii="Times New Roman" w:hAnsi="Times New Roman" w:cs="Times New Roman"/>
                <w:i/>
                <w:sz w:val="20"/>
                <w:szCs w:val="20"/>
              </w:rPr>
              <w:t>For multiple PRACH transmissions with different Tx beams</w:t>
            </w:r>
          </w:p>
          <w:p w14:paraId="1EFD0827" w14:textId="77777777" w:rsidR="00EE552A" w:rsidRPr="00A47693" w:rsidRDefault="00EE552A">
            <w:pPr>
              <w:widowControl/>
              <w:numPr>
                <w:ilvl w:val="1"/>
                <w:numId w:val="36"/>
              </w:numPr>
              <w:spacing w:before="60" w:after="0" w:line="240" w:lineRule="auto"/>
              <w:rPr>
                <w:rFonts w:ascii="Times New Roman" w:hAnsi="Times New Roman" w:cs="Times New Roman"/>
                <w:i/>
                <w:sz w:val="20"/>
                <w:szCs w:val="20"/>
              </w:rPr>
            </w:pPr>
            <w:r w:rsidRPr="00A47693">
              <w:rPr>
                <w:rFonts w:ascii="Times New Roman" w:hAnsi="Times New Roman" w:cs="Times New Roman"/>
                <w:i/>
                <w:sz w:val="20"/>
                <w:szCs w:val="20"/>
              </w:rPr>
              <w:t>At least repetition level of 2 and 4 is supported. FFS: repetition level of 8.</w:t>
            </w:r>
          </w:p>
          <w:p w14:paraId="61301103" w14:textId="67CC1A75" w:rsidR="00EE552A" w:rsidRPr="00A47693" w:rsidRDefault="00EE552A">
            <w:pPr>
              <w:widowControl/>
              <w:numPr>
                <w:ilvl w:val="1"/>
                <w:numId w:val="36"/>
              </w:numPr>
              <w:spacing w:before="60" w:after="0" w:line="240" w:lineRule="auto"/>
              <w:rPr>
                <w:rFonts w:ascii="Times New Roman" w:hAnsi="Times New Roman" w:cs="Times New Roman"/>
                <w:i/>
                <w:sz w:val="20"/>
                <w:szCs w:val="20"/>
              </w:rPr>
            </w:pPr>
            <w:r w:rsidRPr="00A47693">
              <w:rPr>
                <w:rFonts w:ascii="Times New Roman" w:hAnsi="Times New Roman" w:cs="Times New Roman"/>
                <w:i/>
                <w:sz w:val="20"/>
                <w:szCs w:val="20"/>
              </w:rPr>
              <w:lastRenderedPageBreak/>
              <w:t xml:space="preserve">FFS: more than one repetition levels can be configured simultaneously. </w:t>
            </w:r>
          </w:p>
        </w:tc>
      </w:tr>
      <w:tr w:rsidR="00574502" w:rsidRPr="00166903" w14:paraId="24A24290" w14:textId="77777777" w:rsidTr="002C06B3">
        <w:tc>
          <w:tcPr>
            <w:tcW w:w="1272" w:type="dxa"/>
            <w:vAlign w:val="center"/>
          </w:tcPr>
          <w:p w14:paraId="3CA837DD" w14:textId="77EEDC94" w:rsidR="00574502" w:rsidRDefault="00574502"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NTT DOCOMO</w:t>
            </w:r>
          </w:p>
        </w:tc>
        <w:tc>
          <w:tcPr>
            <w:tcW w:w="8356" w:type="dxa"/>
            <w:vAlign w:val="center"/>
          </w:tcPr>
          <w:p w14:paraId="1C73E198" w14:textId="256B3B5C" w:rsidR="00574502" w:rsidRPr="00A47693" w:rsidRDefault="00574502" w:rsidP="00574502">
            <w:pPr>
              <w:rPr>
                <w:rFonts w:ascii="Times New Roman" w:eastAsia="宋体" w:hAnsi="Times New Roman" w:cs="Times New Roman"/>
                <w:b/>
                <w:bCs/>
                <w:i/>
                <w:sz w:val="20"/>
                <w:szCs w:val="20"/>
              </w:rPr>
            </w:pPr>
            <w:r w:rsidRPr="00A47693">
              <w:rPr>
                <w:rFonts w:ascii="Times New Roman" w:eastAsia="宋体" w:hAnsi="Times New Roman" w:cs="Times New Roman"/>
                <w:b/>
                <w:bCs/>
                <w:i/>
                <w:sz w:val="20"/>
                <w:szCs w:val="20"/>
              </w:rPr>
              <w:t xml:space="preserve">Proposal </w:t>
            </w:r>
            <w:r w:rsidRPr="00A47693">
              <w:rPr>
                <w:rFonts w:ascii="Times New Roman" w:hAnsi="Times New Roman" w:cs="Times New Roman"/>
                <w:b/>
                <w:bCs/>
                <w:i/>
                <w:sz w:val="20"/>
                <w:szCs w:val="20"/>
              </w:rPr>
              <w:t>4</w:t>
            </w:r>
            <w:r w:rsidRPr="00A47693">
              <w:rPr>
                <w:rFonts w:ascii="Times New Roman" w:eastAsia="宋体" w:hAnsi="Times New Roman" w:cs="Times New Roman"/>
                <w:b/>
                <w:bCs/>
                <w:i/>
                <w:sz w:val="20"/>
                <w:szCs w:val="20"/>
              </w:rPr>
              <w:t>:</w:t>
            </w:r>
            <w:r w:rsidRPr="00A47693">
              <w:rPr>
                <w:rFonts w:ascii="Times New Roman" w:eastAsia="宋体" w:hAnsi="Times New Roman" w:cs="Times New Roman"/>
                <w:i/>
                <w:sz w:val="20"/>
                <w:szCs w:val="20"/>
              </w:rPr>
              <w:t xml:space="preserve"> Candidate values for the number of PRACH transmissions with different beams are {2, 4, 8}.</w:t>
            </w:r>
          </w:p>
        </w:tc>
      </w:tr>
    </w:tbl>
    <w:p w14:paraId="1F6D83AE" w14:textId="77777777" w:rsidR="00AF30D6" w:rsidRPr="00F50196" w:rsidRDefault="00AF30D6" w:rsidP="00AF30D6">
      <w:pPr>
        <w:pStyle w:val="3"/>
        <w:spacing w:before="156" w:after="156"/>
        <w:rPr>
          <w:b/>
          <w:bCs w:val="0"/>
          <w:u w:val="single"/>
        </w:rPr>
      </w:pPr>
      <w:r w:rsidRPr="00424FBA">
        <w:rPr>
          <w:rFonts w:hint="eastAsia"/>
          <w:b/>
          <w:bCs w:val="0"/>
          <w:u w:val="single"/>
        </w:rPr>
        <w:t>Round 1</w:t>
      </w:r>
    </w:p>
    <w:p w14:paraId="47615C56" w14:textId="77777777" w:rsidR="00AF30D6" w:rsidRPr="00A1235B" w:rsidRDefault="00AF30D6" w:rsidP="00A1235B">
      <w:pPr>
        <w:pStyle w:val="4"/>
        <w:spacing w:beforeLines="0" w:before="0" w:afterLines="0" w:after="0" w:line="312" w:lineRule="auto"/>
        <w:rPr>
          <w:rFonts w:ascii="Times New Roman" w:hAnsi="Times New Roman" w:cs="Times New Roman"/>
          <w:i/>
          <w:iCs/>
          <w:szCs w:val="21"/>
          <w:u w:val="single"/>
          <w:lang w:val="en-GB"/>
        </w:rPr>
      </w:pPr>
      <w:r w:rsidRPr="00A1235B">
        <w:rPr>
          <w:rFonts w:ascii="Times New Roman" w:hAnsi="Times New Roman" w:cs="Times New Roman"/>
          <w:i/>
          <w:iCs/>
          <w:szCs w:val="21"/>
          <w:highlight w:val="cyan"/>
          <w:u w:val="single"/>
          <w:lang w:val="en-GB"/>
        </w:rPr>
        <w:t>FL Observations:</w:t>
      </w:r>
    </w:p>
    <w:p w14:paraId="7D203CEF" w14:textId="5F71937A" w:rsidR="00AF30D6" w:rsidRPr="00A1235B" w:rsidRDefault="00A47693"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b/>
          <w:bCs/>
          <w:szCs w:val="21"/>
          <w:lang w:val="en-GB"/>
        </w:rPr>
        <w:t>NO COMPANIES</w:t>
      </w:r>
      <w:r w:rsidRPr="00A1235B">
        <w:rPr>
          <w:rFonts w:ascii="Times New Roman" w:hAnsi="Times New Roman" w:cs="Times New Roman" w:hint="eastAsia"/>
          <w:szCs w:val="21"/>
          <w:lang w:val="en-GB"/>
        </w:rPr>
        <w:t xml:space="preserve"> have concerns on the value {2,4,8}. In last meeting, we were very close to reach an </w:t>
      </w:r>
      <w:r w:rsidRPr="00A1235B">
        <w:rPr>
          <w:rFonts w:ascii="Times New Roman" w:hAnsi="Times New Roman" w:cs="Times New Roman"/>
          <w:szCs w:val="21"/>
          <w:lang w:val="en-GB"/>
        </w:rPr>
        <w:t>agreement</w:t>
      </w:r>
      <w:r w:rsidRPr="00A1235B">
        <w:rPr>
          <w:rFonts w:ascii="Times New Roman" w:hAnsi="Times New Roman" w:cs="Times New Roman" w:hint="eastAsia"/>
          <w:szCs w:val="21"/>
          <w:lang w:val="en-GB"/>
        </w:rPr>
        <w:t xml:space="preserve"> on this issue, while companies are not fine with the wording. However, in the contributions FL </w:t>
      </w:r>
      <w:r w:rsidRPr="00A1235B">
        <w:rPr>
          <w:rFonts w:ascii="Times New Roman" w:hAnsi="Times New Roman" w:cs="Times New Roman" w:hint="eastAsia"/>
          <w:b/>
          <w:bCs/>
          <w:szCs w:val="21"/>
          <w:lang w:val="en-GB"/>
        </w:rPr>
        <w:t>didn</w:t>
      </w:r>
      <w:r w:rsidRPr="00A1235B">
        <w:rPr>
          <w:rFonts w:ascii="Times New Roman" w:hAnsi="Times New Roman" w:cs="Times New Roman"/>
          <w:b/>
          <w:bCs/>
          <w:szCs w:val="21"/>
          <w:lang w:val="en-GB"/>
        </w:rPr>
        <w:t>’</w:t>
      </w:r>
      <w:r w:rsidRPr="00A1235B">
        <w:rPr>
          <w:rFonts w:ascii="Times New Roman" w:hAnsi="Times New Roman" w:cs="Times New Roman" w:hint="eastAsia"/>
          <w:b/>
          <w:bCs/>
          <w:szCs w:val="21"/>
          <w:lang w:val="en-GB"/>
        </w:rPr>
        <w:t xml:space="preserve">t see too much </w:t>
      </w:r>
      <w:r w:rsidRPr="00A1235B">
        <w:rPr>
          <w:rFonts w:ascii="Times New Roman" w:hAnsi="Times New Roman" w:cs="Times New Roman" w:hint="eastAsia"/>
          <w:szCs w:val="21"/>
          <w:lang w:val="en-GB"/>
        </w:rPr>
        <w:t xml:space="preserve">clarification/modification on the </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total number of PRACH transmission</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 xml:space="preserve">. </w:t>
      </w:r>
      <w:r w:rsidRPr="00A1235B">
        <w:rPr>
          <w:rFonts w:ascii="Times New Roman" w:hAnsi="Times New Roman" w:cs="Times New Roman"/>
          <w:szCs w:val="21"/>
          <w:lang w:val="en-GB"/>
        </w:rPr>
        <w:t>A</w:t>
      </w:r>
      <w:r w:rsidRPr="00A1235B">
        <w:rPr>
          <w:rFonts w:ascii="Times New Roman" w:hAnsi="Times New Roman" w:cs="Times New Roman" w:hint="eastAsia"/>
          <w:szCs w:val="21"/>
          <w:lang w:val="en-GB"/>
        </w:rPr>
        <w:t xml:space="preserve">nd the clarifications given by companies are mainly reply to companies who have concerns on this issue last meeting. </w:t>
      </w: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hus, FL would like to use the quite stable version (at least from FL</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 xml:space="preserve">s </w:t>
      </w:r>
      <w:r w:rsidRPr="00A1235B">
        <w:rPr>
          <w:rFonts w:ascii="Times New Roman" w:hAnsi="Times New Roman" w:cs="Times New Roman"/>
          <w:szCs w:val="21"/>
          <w:lang w:val="en-GB"/>
        </w:rPr>
        <w:t>perspective</w:t>
      </w:r>
      <w:r w:rsidRPr="00A1235B">
        <w:rPr>
          <w:rFonts w:ascii="Times New Roman" w:hAnsi="Times New Roman" w:cs="Times New Roman" w:hint="eastAsia"/>
          <w:szCs w:val="21"/>
          <w:lang w:val="en-GB"/>
        </w:rPr>
        <w:t xml:space="preserve">) of the proposal in last meeting again. </w:t>
      </w:r>
    </w:p>
    <w:p w14:paraId="054FDD11" w14:textId="77777777" w:rsidR="00EF3028" w:rsidRPr="00A1235B" w:rsidRDefault="00EF3028" w:rsidP="00A1235B">
      <w:pPr>
        <w:spacing w:after="0" w:line="312" w:lineRule="auto"/>
        <w:rPr>
          <w:rFonts w:ascii="Times New Roman" w:hAnsi="Times New Roman" w:cs="Times New Roman"/>
          <w:szCs w:val="21"/>
          <w:lang w:val="en-GB"/>
        </w:rPr>
      </w:pPr>
    </w:p>
    <w:p w14:paraId="65F83FAA" w14:textId="7049593A" w:rsidR="00AF30D6" w:rsidRPr="00A1235B" w:rsidRDefault="00AF30D6" w:rsidP="00A1235B">
      <w:pPr>
        <w:pStyle w:val="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00A47693" w:rsidRPr="00A1235B">
        <w:rPr>
          <w:rFonts w:ascii="Times New Roman" w:eastAsiaTheme="minorEastAsia" w:hAnsi="Times New Roman" w:cs="Times New Roman" w:hint="eastAsia"/>
          <w:i/>
          <w:iCs/>
          <w:szCs w:val="21"/>
          <w:highlight w:val="magenta"/>
          <w:u w:val="single"/>
          <w:lang w:val="en-GB"/>
        </w:rPr>
        <w:t>4</w:t>
      </w:r>
      <w:r w:rsidRPr="00A1235B">
        <w:rPr>
          <w:rFonts w:ascii="Times New Roman" w:hAnsi="Times New Roman" w:cs="Times New Roman" w:hint="eastAsia"/>
          <w:i/>
          <w:iCs/>
          <w:szCs w:val="21"/>
          <w:highlight w:val="magenta"/>
          <w:u w:val="single"/>
          <w:lang w:val="en-GB"/>
        </w:rPr>
        <w:t>:</w:t>
      </w:r>
    </w:p>
    <w:p w14:paraId="7FAF5637" w14:textId="1D85B634" w:rsidR="00AF30D6" w:rsidRPr="00A1235B" w:rsidRDefault="00A47693"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b/>
          <w:bCs/>
          <w:i/>
          <w:iCs/>
          <w:szCs w:val="21"/>
          <w:lang w:val="en-GB"/>
        </w:rPr>
        <w:t>Candidate values of the total number of PRACH transmissions with different Tx beams are {2,4,8}</w:t>
      </w:r>
      <w:r w:rsidR="00AF30D6" w:rsidRPr="00A1235B">
        <w:rPr>
          <w:rFonts w:ascii="Times New Roman" w:hAnsi="Times New Roman" w:cs="Times New Roman"/>
          <w:b/>
          <w:bCs/>
          <w:i/>
          <w:iCs/>
          <w:szCs w:val="21"/>
          <w:lang w:val="en-GB"/>
        </w:rPr>
        <w:t>.</w:t>
      </w:r>
    </w:p>
    <w:p w14:paraId="4A401381" w14:textId="77777777" w:rsidR="00EF3028" w:rsidRPr="00A1235B" w:rsidRDefault="00EF3028" w:rsidP="00A1235B">
      <w:pPr>
        <w:spacing w:after="0" w:line="312" w:lineRule="auto"/>
        <w:rPr>
          <w:rFonts w:ascii="Times New Roman" w:hAnsi="Times New Roman" w:cs="Times New Roman"/>
          <w:szCs w:val="21"/>
          <w:lang w:val="en-GB"/>
        </w:rPr>
      </w:pPr>
    </w:p>
    <w:p w14:paraId="4A2F23C2" w14:textId="75EAC2CC" w:rsidR="00EF3028" w:rsidRPr="00A1235B" w:rsidRDefault="00EF3028"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1-4</w:t>
      </w:r>
      <w:r w:rsidRPr="00A1235B">
        <w:rPr>
          <w:rFonts w:ascii="Times New Roman" w:hAnsi="Times New Roman" w:cs="Times New Roman" w:hint="eastAsia"/>
          <w:szCs w:val="21"/>
          <w:lang w:val="en-GB"/>
        </w:rPr>
        <w:t xml:space="preserve"> in the following table. </w:t>
      </w:r>
    </w:p>
    <w:p w14:paraId="048B66AF" w14:textId="334840CD" w:rsidR="00AF30D6" w:rsidRPr="00A1235B" w:rsidRDefault="00EF3028"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b/>
          <w:bCs/>
          <w:szCs w:val="21"/>
          <w:lang w:val="en-GB"/>
        </w:rPr>
        <w:t>NOTICE</w:t>
      </w:r>
      <w:r w:rsidRPr="00A1235B">
        <w:rPr>
          <w:rFonts w:ascii="Times New Roman" w:hAnsi="Times New Roman" w:cs="Times New Roman" w:hint="eastAsia"/>
          <w:szCs w:val="21"/>
          <w:lang w:val="en-GB"/>
        </w:rPr>
        <w:t xml:space="preserve">: </w:t>
      </w:r>
      <w:r w:rsidRPr="00A1235B">
        <w:rPr>
          <w:rFonts w:ascii="Times New Roman" w:hAnsi="Times New Roman" w:cs="Times New Roman" w:hint="eastAsia"/>
          <w:b/>
          <w:bCs/>
          <w:szCs w:val="21"/>
          <w:lang w:val="en-GB"/>
        </w:rPr>
        <w:t xml:space="preserve">If you reply </w:t>
      </w:r>
      <w:r w:rsidRPr="00A1235B">
        <w:rPr>
          <w:rFonts w:ascii="Times New Roman" w:hAnsi="Times New Roman" w:cs="Times New Roman"/>
          <w:b/>
          <w:bCs/>
          <w:szCs w:val="21"/>
          <w:lang w:val="en-GB"/>
        </w:rPr>
        <w:t>“</w:t>
      </w:r>
      <w:r w:rsidRPr="00A1235B">
        <w:rPr>
          <w:rFonts w:ascii="Times New Roman" w:hAnsi="Times New Roman" w:cs="Times New Roman" w:hint="eastAsia"/>
          <w:b/>
          <w:bCs/>
          <w:szCs w:val="21"/>
          <w:lang w:val="en-GB"/>
        </w:rPr>
        <w:t>Y</w:t>
      </w:r>
      <w:r w:rsidRPr="00A1235B">
        <w:rPr>
          <w:rFonts w:ascii="Times New Roman" w:hAnsi="Times New Roman" w:cs="Times New Roman"/>
          <w:b/>
          <w:bCs/>
          <w:szCs w:val="21"/>
          <w:lang w:val="en-GB"/>
        </w:rPr>
        <w:t>”</w:t>
      </w:r>
      <w:r w:rsidRPr="00A1235B">
        <w:rPr>
          <w:rFonts w:ascii="Times New Roman" w:hAnsi="Times New Roman" w:cs="Times New Roman" w:hint="eastAsia"/>
          <w:b/>
          <w:bCs/>
          <w:szCs w:val="21"/>
          <w:lang w:val="en-GB"/>
        </w:rPr>
        <w:t xml:space="preserve"> to this proposal without comments, it means you are also fine with the current wording (the same to other proposals)</w:t>
      </w:r>
      <w:r w:rsidRPr="00A1235B">
        <w:rPr>
          <w:rFonts w:ascii="Times New Roman" w:hAnsi="Times New Roman" w:cs="Times New Roman" w:hint="eastAsia"/>
          <w:szCs w:val="21"/>
          <w:lang w:val="en-GB"/>
        </w:rPr>
        <w:t xml:space="preserve">. </w:t>
      </w:r>
      <w:r w:rsidR="00A47693" w:rsidRPr="00A1235B">
        <w:rPr>
          <w:rFonts w:ascii="Times New Roman" w:hAnsi="Times New Roman" w:cs="Times New Roman"/>
          <w:szCs w:val="21"/>
          <w:lang w:val="en-GB"/>
        </w:rPr>
        <w:t>I</w:t>
      </w:r>
      <w:r w:rsidR="00A47693" w:rsidRPr="00A1235B">
        <w:rPr>
          <w:rFonts w:ascii="Times New Roman" w:hAnsi="Times New Roman" w:cs="Times New Roman" w:hint="eastAsia"/>
          <w:szCs w:val="21"/>
          <w:lang w:val="en-GB"/>
        </w:rPr>
        <w:t xml:space="preserve">f companies still have concerns on the wording, or </w:t>
      </w:r>
      <w:r w:rsidRPr="00A1235B">
        <w:rPr>
          <w:rFonts w:ascii="Times New Roman" w:hAnsi="Times New Roman" w:cs="Times New Roman" w:hint="eastAsia"/>
          <w:szCs w:val="21"/>
          <w:lang w:val="en-GB"/>
        </w:rPr>
        <w:t>need</w:t>
      </w:r>
      <w:r w:rsidR="00A47693" w:rsidRPr="00A1235B">
        <w:rPr>
          <w:rFonts w:ascii="Times New Roman" w:hAnsi="Times New Roman" w:cs="Times New Roman" w:hint="eastAsia"/>
          <w:szCs w:val="21"/>
          <w:lang w:val="en-GB"/>
        </w:rPr>
        <w:t xml:space="preserve"> some </w:t>
      </w:r>
      <w:r w:rsidR="00A47693" w:rsidRPr="00A1235B">
        <w:rPr>
          <w:rFonts w:ascii="Times New Roman" w:hAnsi="Times New Roman" w:cs="Times New Roman"/>
          <w:szCs w:val="21"/>
          <w:lang w:val="en-GB"/>
        </w:rPr>
        <w:t>further</w:t>
      </w:r>
      <w:r w:rsidR="00A47693" w:rsidRPr="00A1235B">
        <w:rPr>
          <w:rFonts w:ascii="Times New Roman" w:hAnsi="Times New Roman" w:cs="Times New Roman" w:hint="eastAsia"/>
          <w:szCs w:val="21"/>
          <w:lang w:val="en-GB"/>
        </w:rPr>
        <w:t xml:space="preserve"> clarification, it is totally fine for FL, </w:t>
      </w:r>
      <w:r w:rsidR="00A47693" w:rsidRPr="00A1235B">
        <w:rPr>
          <w:rFonts w:ascii="Times New Roman" w:hAnsi="Times New Roman" w:cs="Times New Roman" w:hint="eastAsia"/>
          <w:b/>
          <w:bCs/>
          <w:szCs w:val="21"/>
          <w:lang w:val="en-GB"/>
        </w:rPr>
        <w:t>PLEASE COMMENT BEFORE ONLINE</w:t>
      </w:r>
      <w:r w:rsidR="00A47693" w:rsidRPr="00A1235B">
        <w:rPr>
          <w:rFonts w:ascii="Times New Roman" w:hAnsi="Times New Roman" w:cs="Times New Roman" w:hint="eastAsia"/>
          <w:szCs w:val="21"/>
          <w:lang w:val="en-GB"/>
        </w:rPr>
        <w:t xml:space="preserve">. FL really </w:t>
      </w:r>
      <w:r w:rsidR="00A47693" w:rsidRPr="00A1235B">
        <w:rPr>
          <w:rFonts w:ascii="Times New Roman" w:hAnsi="Times New Roman" w:cs="Times New Roman"/>
          <w:szCs w:val="21"/>
          <w:lang w:val="en-GB"/>
        </w:rPr>
        <w:t>doesn’t</w:t>
      </w:r>
      <w:r w:rsidR="00A47693" w:rsidRPr="00A1235B">
        <w:rPr>
          <w:rFonts w:ascii="Times New Roman" w:hAnsi="Times New Roman" w:cs="Times New Roman" w:hint="eastAsia"/>
          <w:szCs w:val="21"/>
          <w:lang w:val="en-GB"/>
        </w:rPr>
        <w:t xml:space="preserve"> want to waste time on refining the wording in the online session</w:t>
      </w:r>
      <w:r w:rsidRPr="00A1235B">
        <w:rPr>
          <w:rFonts w:ascii="Times New Roman" w:hAnsi="Times New Roman" w:cs="Times New Roman" w:hint="eastAsia"/>
          <w:szCs w:val="21"/>
          <w:lang w:val="en-GB"/>
        </w:rPr>
        <w:t>.</w:t>
      </w:r>
      <w:r w:rsidR="00A47693" w:rsidRPr="00A1235B">
        <w:rPr>
          <w:rFonts w:ascii="Times New Roman" w:hAnsi="Times New Roman" w:cs="Times New Roman" w:hint="eastAsia"/>
          <w:szCs w:val="21"/>
          <w:lang w:val="en-GB"/>
        </w:rPr>
        <w:t xml:space="preserve">  </w:t>
      </w:r>
    </w:p>
    <w:tbl>
      <w:tblPr>
        <w:tblStyle w:val="af5"/>
        <w:tblpPr w:leftFromText="180" w:rightFromText="180" w:vertAnchor="text" w:horzAnchor="margin" w:tblpY="56"/>
        <w:tblW w:w="9810" w:type="dxa"/>
        <w:tblLook w:val="04A0" w:firstRow="1" w:lastRow="0" w:firstColumn="1" w:lastColumn="0" w:noHBand="0" w:noVBand="1"/>
      </w:tblPr>
      <w:tblGrid>
        <w:gridCol w:w="1092"/>
        <w:gridCol w:w="604"/>
        <w:gridCol w:w="8114"/>
      </w:tblGrid>
      <w:tr w:rsidR="00AF30D6" w:rsidRPr="00166903" w14:paraId="0C3FE6E9" w14:textId="77777777" w:rsidTr="00974C79">
        <w:tc>
          <w:tcPr>
            <w:tcW w:w="1092" w:type="dxa"/>
            <w:vAlign w:val="center"/>
          </w:tcPr>
          <w:p w14:paraId="72EEEDDC"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604" w:type="dxa"/>
          </w:tcPr>
          <w:p w14:paraId="53280A28" w14:textId="77777777" w:rsidR="00AF30D6" w:rsidRPr="005B3A79" w:rsidRDefault="00AF30D6" w:rsidP="00974C79">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8114" w:type="dxa"/>
            <w:vAlign w:val="center"/>
          </w:tcPr>
          <w:p w14:paraId="421A7679"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AF30D6" w:rsidRPr="00166903" w14:paraId="18896BE6" w14:textId="77777777" w:rsidTr="00974C79">
        <w:tc>
          <w:tcPr>
            <w:tcW w:w="1092" w:type="dxa"/>
            <w:vAlign w:val="center"/>
          </w:tcPr>
          <w:p w14:paraId="0A8A4227" w14:textId="77777777" w:rsidR="00AF30D6" w:rsidRDefault="00AF30D6" w:rsidP="00974C79">
            <w:pPr>
              <w:spacing w:after="0"/>
              <w:rPr>
                <w:rFonts w:ascii="Times New Roman" w:hAnsi="Times New Roman" w:cs="Times New Roman"/>
                <w:bCs/>
                <w:szCs w:val="21"/>
                <w:lang w:val="en-GB"/>
              </w:rPr>
            </w:pPr>
          </w:p>
        </w:tc>
        <w:tc>
          <w:tcPr>
            <w:tcW w:w="604" w:type="dxa"/>
          </w:tcPr>
          <w:p w14:paraId="75188CE9" w14:textId="77777777" w:rsidR="00AF30D6" w:rsidRDefault="00AF30D6" w:rsidP="00974C79">
            <w:pPr>
              <w:spacing w:after="0"/>
              <w:rPr>
                <w:rFonts w:ascii="Times New Roman" w:hAnsi="Times New Roman" w:cs="Times New Roman"/>
                <w:bCs/>
                <w:szCs w:val="21"/>
                <w:lang w:val="en-GB"/>
              </w:rPr>
            </w:pPr>
          </w:p>
        </w:tc>
        <w:tc>
          <w:tcPr>
            <w:tcW w:w="8114" w:type="dxa"/>
            <w:vAlign w:val="center"/>
          </w:tcPr>
          <w:p w14:paraId="49E2B012" w14:textId="77777777" w:rsidR="00AF30D6" w:rsidRDefault="00AF30D6" w:rsidP="00974C79">
            <w:pPr>
              <w:spacing w:after="0"/>
              <w:rPr>
                <w:rFonts w:ascii="Times New Roman" w:hAnsi="Times New Roman" w:cs="Times New Roman"/>
                <w:bCs/>
                <w:szCs w:val="21"/>
                <w:lang w:val="en-GB"/>
              </w:rPr>
            </w:pPr>
          </w:p>
        </w:tc>
      </w:tr>
      <w:tr w:rsidR="00AF30D6" w:rsidRPr="00166903" w14:paraId="1C07AB95" w14:textId="77777777" w:rsidTr="00974C79">
        <w:tc>
          <w:tcPr>
            <w:tcW w:w="1092" w:type="dxa"/>
            <w:vAlign w:val="center"/>
          </w:tcPr>
          <w:p w14:paraId="6AFD035C" w14:textId="77777777" w:rsidR="00AF30D6" w:rsidRDefault="00AF30D6" w:rsidP="00974C79">
            <w:pPr>
              <w:spacing w:after="0"/>
              <w:rPr>
                <w:rFonts w:ascii="Times New Roman" w:hAnsi="Times New Roman" w:cs="Times New Roman"/>
                <w:bCs/>
                <w:szCs w:val="21"/>
                <w:lang w:val="en-GB"/>
              </w:rPr>
            </w:pPr>
          </w:p>
        </w:tc>
        <w:tc>
          <w:tcPr>
            <w:tcW w:w="604" w:type="dxa"/>
          </w:tcPr>
          <w:p w14:paraId="0776D218" w14:textId="77777777" w:rsidR="00AF30D6" w:rsidRDefault="00AF30D6" w:rsidP="00974C79">
            <w:pPr>
              <w:spacing w:after="0"/>
              <w:rPr>
                <w:rFonts w:ascii="Times New Roman" w:hAnsi="Times New Roman" w:cs="Times New Roman"/>
                <w:bCs/>
                <w:szCs w:val="21"/>
                <w:lang w:val="en-GB"/>
              </w:rPr>
            </w:pPr>
          </w:p>
        </w:tc>
        <w:tc>
          <w:tcPr>
            <w:tcW w:w="8114" w:type="dxa"/>
            <w:vAlign w:val="center"/>
          </w:tcPr>
          <w:p w14:paraId="746684F5" w14:textId="77777777" w:rsidR="00AF30D6" w:rsidRDefault="00AF30D6" w:rsidP="00974C79">
            <w:pPr>
              <w:spacing w:after="0"/>
              <w:rPr>
                <w:rFonts w:ascii="Times New Roman" w:hAnsi="Times New Roman" w:cs="Times New Roman"/>
                <w:bCs/>
                <w:szCs w:val="21"/>
                <w:lang w:val="en-GB"/>
              </w:rPr>
            </w:pPr>
          </w:p>
        </w:tc>
      </w:tr>
    </w:tbl>
    <w:p w14:paraId="4666345F" w14:textId="77777777" w:rsidR="00DA5ED2" w:rsidRPr="00DA5ED2" w:rsidRDefault="00DA5ED2" w:rsidP="00DA5ED2">
      <w:pPr>
        <w:pStyle w:val="Doc-text2"/>
        <w:ind w:left="0" w:firstLine="0"/>
        <w:rPr>
          <w:rFonts w:eastAsiaTheme="minorEastAsia"/>
          <w:lang w:eastAsia="zh-CN"/>
        </w:rPr>
      </w:pPr>
    </w:p>
    <w:p w14:paraId="4E0EEC0D" w14:textId="04F27D0A" w:rsidR="000F48C1" w:rsidRPr="0014605C" w:rsidRDefault="00CA2E11" w:rsidP="000F48C1">
      <w:pPr>
        <w:pStyle w:val="20"/>
        <w:spacing w:before="156" w:after="156"/>
        <w:rPr>
          <w:rFonts w:ascii="Arial" w:hAnsi="Arial" w:cs="Arial"/>
          <w:b/>
          <w:bCs w:val="0"/>
          <w:u w:val="single"/>
        </w:rPr>
      </w:pPr>
      <w:r>
        <w:rPr>
          <w:rFonts w:ascii="Arial" w:hAnsi="Arial" w:cs="Arial" w:hint="eastAsia"/>
          <w:b/>
          <w:bCs w:val="0"/>
          <w:u w:val="single"/>
        </w:rPr>
        <w:t>I</w:t>
      </w:r>
      <w:r w:rsidR="000F48C1" w:rsidRPr="0014605C">
        <w:rPr>
          <w:rFonts w:ascii="Arial" w:hAnsi="Arial" w:cs="Arial" w:hint="eastAsia"/>
          <w:b/>
          <w:bCs w:val="0"/>
          <w:u w:val="single"/>
        </w:rPr>
        <w:t>ssue</w:t>
      </w:r>
      <w:r w:rsidR="000F48C1">
        <w:rPr>
          <w:rFonts w:ascii="Arial" w:hAnsi="Arial" w:cs="Arial" w:hint="eastAsia"/>
          <w:b/>
          <w:bCs w:val="0"/>
          <w:u w:val="single"/>
        </w:rPr>
        <w:t>#</w:t>
      </w:r>
      <w:r w:rsidR="000F48C1" w:rsidRPr="0014605C">
        <w:rPr>
          <w:rFonts w:ascii="Arial" w:hAnsi="Arial" w:cs="Arial" w:hint="eastAsia"/>
          <w:b/>
          <w:bCs w:val="0"/>
          <w:u w:val="single"/>
        </w:rPr>
        <w:t>1</w:t>
      </w:r>
      <w:r w:rsidR="000F48C1">
        <w:rPr>
          <w:rFonts w:ascii="Arial" w:hAnsi="Arial" w:cs="Arial" w:hint="eastAsia"/>
          <w:b/>
          <w:bCs w:val="0"/>
          <w:u w:val="single"/>
        </w:rPr>
        <w:t>-</w:t>
      </w:r>
      <w:r w:rsidR="00BE2773">
        <w:rPr>
          <w:rFonts w:ascii="Arial" w:hAnsi="Arial" w:cs="Arial" w:hint="eastAsia"/>
          <w:b/>
          <w:bCs w:val="0"/>
          <w:u w:val="single"/>
        </w:rPr>
        <w:t>5</w:t>
      </w:r>
      <w:r w:rsidR="000F48C1" w:rsidRPr="0014605C">
        <w:rPr>
          <w:rFonts w:ascii="Arial" w:hAnsi="Arial" w:cs="Arial" w:hint="eastAsia"/>
          <w:b/>
          <w:bCs w:val="0"/>
          <w:u w:val="single"/>
        </w:rPr>
        <w:t xml:space="preserve">: </w:t>
      </w:r>
      <w:r w:rsidR="000C0A5D">
        <w:rPr>
          <w:rFonts w:ascii="Arial" w:hAnsi="Arial" w:cs="Arial" w:hint="eastAsia"/>
          <w:b/>
          <w:bCs w:val="0"/>
          <w:u w:val="single"/>
        </w:rPr>
        <w:t>D</w:t>
      </w:r>
      <w:r w:rsidR="000C0A5D">
        <w:rPr>
          <w:rFonts w:ascii="Arial" w:hAnsi="Arial" w:cs="Arial"/>
          <w:b/>
          <w:bCs w:val="0"/>
          <w:u w:val="single"/>
        </w:rPr>
        <w:t>ifferentiation</w:t>
      </w:r>
      <w:r w:rsidR="000C0A5D">
        <w:rPr>
          <w:rFonts w:ascii="Arial" w:hAnsi="Arial" w:cs="Arial" w:hint="eastAsia"/>
          <w:b/>
          <w:bCs w:val="0"/>
          <w:u w:val="single"/>
        </w:rPr>
        <w:t xml:space="preserve"> of PRACH r</w:t>
      </w:r>
      <w:r w:rsidR="00B9772D">
        <w:rPr>
          <w:rFonts w:ascii="Arial" w:hAnsi="Arial" w:cs="Arial" w:hint="eastAsia"/>
          <w:b/>
          <w:bCs w:val="0"/>
          <w:u w:val="single"/>
        </w:rPr>
        <w:t>esources</w:t>
      </w:r>
    </w:p>
    <w:p w14:paraId="2D828664" w14:textId="0867EDAC" w:rsidR="000F48C1" w:rsidRDefault="000F48C1" w:rsidP="000F48C1">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A71439">
        <w:rPr>
          <w:rFonts w:ascii="Times New Roman" w:hAnsi="Times New Roman" w:cs="Times New Roman" w:hint="eastAsia"/>
          <w:szCs w:val="21"/>
          <w:lang w:val="en-GB"/>
        </w:rPr>
        <w:t>5</w:t>
      </w:r>
      <w:r>
        <w:rPr>
          <w:rFonts w:ascii="Times New Roman" w:hAnsi="Times New Roman" w:cs="Times New Roman" w:hint="eastAsia"/>
          <w:szCs w:val="21"/>
          <w:lang w:val="en-GB"/>
        </w:rPr>
        <w:t xml:space="preserve"> can be found as follows.</w:t>
      </w:r>
    </w:p>
    <w:tbl>
      <w:tblPr>
        <w:tblStyle w:val="af5"/>
        <w:tblW w:w="0" w:type="auto"/>
        <w:tblInd w:w="108" w:type="dxa"/>
        <w:tblLook w:val="04A0" w:firstRow="1" w:lastRow="0" w:firstColumn="1" w:lastColumn="0" w:noHBand="0" w:noVBand="1"/>
      </w:tblPr>
      <w:tblGrid>
        <w:gridCol w:w="1278"/>
        <w:gridCol w:w="8350"/>
      </w:tblGrid>
      <w:tr w:rsidR="000F48C1" w:rsidRPr="00166903" w14:paraId="23755089" w14:textId="77777777" w:rsidTr="00D14C6E">
        <w:tc>
          <w:tcPr>
            <w:tcW w:w="1278" w:type="dxa"/>
            <w:vAlign w:val="center"/>
          </w:tcPr>
          <w:p w14:paraId="036A71BD" w14:textId="77777777" w:rsidR="000F48C1" w:rsidRPr="00166903" w:rsidRDefault="000F48C1" w:rsidP="00EC00FA">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0" w:type="dxa"/>
            <w:vAlign w:val="center"/>
          </w:tcPr>
          <w:p w14:paraId="259A171C" w14:textId="77777777" w:rsidR="000F48C1" w:rsidRPr="00166903" w:rsidRDefault="000F48C1"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8C75D0" w:rsidRPr="00166903" w14:paraId="57AE50F7" w14:textId="77777777" w:rsidTr="00D14C6E">
        <w:tc>
          <w:tcPr>
            <w:tcW w:w="1278" w:type="dxa"/>
            <w:vAlign w:val="center"/>
          </w:tcPr>
          <w:p w14:paraId="6EDE6912" w14:textId="2FEF3EE8" w:rsidR="008C75D0" w:rsidRPr="00166903" w:rsidRDefault="008C75D0"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LGE</w:t>
            </w:r>
          </w:p>
        </w:tc>
        <w:tc>
          <w:tcPr>
            <w:tcW w:w="8350" w:type="dxa"/>
            <w:vAlign w:val="center"/>
          </w:tcPr>
          <w:p w14:paraId="084D2074" w14:textId="77777777" w:rsidR="008C75D0" w:rsidRPr="00652B02" w:rsidRDefault="008C75D0" w:rsidP="00652B02">
            <w:pPr>
              <w:pStyle w:val="Proposal"/>
              <w:spacing w:line="312" w:lineRule="auto"/>
              <w:rPr>
                <w:rFonts w:ascii="Times New Roman" w:eastAsia="仿宋" w:hAnsi="Times New Roman" w:cs="Times New Roman"/>
                <w:b w:val="0"/>
                <w:bCs w:val="0"/>
                <w:i/>
                <w:iCs/>
                <w:sz w:val="20"/>
                <w:szCs w:val="20"/>
              </w:rPr>
            </w:pPr>
            <w:r w:rsidRPr="00652B02">
              <w:rPr>
                <w:rFonts w:ascii="Times New Roman" w:eastAsia="仿宋" w:hAnsi="Times New Roman" w:cs="Times New Roman"/>
                <w:i/>
                <w:iCs/>
                <w:sz w:val="20"/>
                <w:szCs w:val="20"/>
              </w:rPr>
              <w:t>Proposal 6</w:t>
            </w:r>
            <w:r w:rsidRPr="00652B02">
              <w:rPr>
                <w:rFonts w:ascii="Times New Roman" w:eastAsia="仿宋" w:hAnsi="Times New Roman" w:cs="Times New Roman"/>
                <w:b w:val="0"/>
                <w:bCs w:val="0"/>
                <w:i/>
                <w:iCs/>
                <w:sz w:val="20"/>
                <w:szCs w:val="20"/>
              </w:rPr>
              <w:t>: Clarify whether the following case should be considered as Separate RO in the Rel-20 Coverage Enhancement Work Item:</w:t>
            </w:r>
          </w:p>
          <w:p w14:paraId="6571BEB7" w14:textId="670D0C3A" w:rsidR="008C75D0" w:rsidRPr="00652B02" w:rsidRDefault="008C75D0">
            <w:pPr>
              <w:widowControl/>
              <w:numPr>
                <w:ilvl w:val="0"/>
                <w:numId w:val="41"/>
              </w:numPr>
              <w:tabs>
                <w:tab w:val="num" w:pos="720"/>
              </w:tabs>
              <w:overflowPunct w:val="0"/>
              <w:autoSpaceDE w:val="0"/>
              <w:autoSpaceDN w:val="0"/>
              <w:adjustRightInd w:val="0"/>
              <w:spacing w:after="0" w:line="312" w:lineRule="auto"/>
              <w:ind w:left="420" w:hanging="420"/>
              <w:textAlignment w:val="baseline"/>
              <w:rPr>
                <w:rFonts w:ascii="Times New Roman" w:eastAsia="仿宋" w:hAnsi="Times New Roman" w:cs="Times New Roman"/>
                <w:i/>
                <w:iCs/>
                <w:sz w:val="20"/>
                <w:szCs w:val="20"/>
                <w:lang w:eastAsia="ko-KR"/>
              </w:rPr>
            </w:pPr>
            <w:r w:rsidRPr="00652B02">
              <w:rPr>
                <w:rFonts w:ascii="Times New Roman" w:eastAsia="仿宋" w:hAnsi="Times New Roman" w:cs="Times New Roman"/>
                <w:i/>
                <w:iCs/>
                <w:sz w:val="20"/>
                <w:szCs w:val="20"/>
                <w:lang w:eastAsia="ko-KR"/>
              </w:rPr>
              <w:t xml:space="preserve">Reusing RO(s) not used for </w:t>
            </w:r>
            <w:r w:rsidRPr="00652B02">
              <w:rPr>
                <w:rFonts w:ascii="Times New Roman" w:eastAsia="仿宋" w:hAnsi="Times New Roman" w:cs="Times New Roman"/>
                <w:i/>
                <w:iCs/>
                <w:sz w:val="20"/>
                <w:szCs w:val="20"/>
              </w:rPr>
              <w:t xml:space="preserve">multiple PRACH transmissions </w:t>
            </w:r>
            <w:r w:rsidRPr="00652B02">
              <w:rPr>
                <w:rFonts w:ascii="Times New Roman" w:eastAsia="仿宋" w:hAnsi="Times New Roman" w:cs="Times New Roman"/>
                <w:i/>
                <w:iCs/>
                <w:sz w:val="20"/>
                <w:szCs w:val="20"/>
                <w:lang w:eastAsia="ko-KR"/>
              </w:rPr>
              <w:t xml:space="preserve">with same Tx beam (but indicated in the same RACH configuration) for </w:t>
            </w:r>
            <w:r w:rsidRPr="00652B02">
              <w:rPr>
                <w:rFonts w:ascii="Times New Roman" w:eastAsia="仿宋" w:hAnsi="Times New Roman" w:cs="Times New Roman"/>
                <w:i/>
                <w:iCs/>
                <w:sz w:val="20"/>
                <w:szCs w:val="20"/>
              </w:rPr>
              <w:t xml:space="preserve">multiple PRACH transmissions </w:t>
            </w:r>
            <w:r w:rsidRPr="00652B02">
              <w:rPr>
                <w:rFonts w:ascii="Times New Roman" w:eastAsia="仿宋" w:hAnsi="Times New Roman" w:cs="Times New Roman"/>
                <w:i/>
                <w:iCs/>
                <w:sz w:val="20"/>
                <w:szCs w:val="20"/>
                <w:lang w:eastAsia="ko-KR"/>
              </w:rPr>
              <w:t>with different Tx beam.</w:t>
            </w:r>
          </w:p>
        </w:tc>
      </w:tr>
      <w:tr w:rsidR="00977FB2" w:rsidRPr="00166903" w14:paraId="2FB6A5C3" w14:textId="77777777" w:rsidTr="00D14C6E">
        <w:tc>
          <w:tcPr>
            <w:tcW w:w="1278" w:type="dxa"/>
            <w:vAlign w:val="center"/>
          </w:tcPr>
          <w:p w14:paraId="558756B7" w14:textId="2B35FF5E" w:rsidR="00977FB2" w:rsidRDefault="00977FB2" w:rsidP="00EC00FA">
            <w:pPr>
              <w:spacing w:after="0" w:line="312" w:lineRule="auto"/>
              <w:rPr>
                <w:rFonts w:ascii="Times New Roman" w:hAnsi="Times New Roman" w:cs="Times New Roman"/>
                <w:b/>
                <w:bCs/>
                <w:szCs w:val="21"/>
                <w:lang w:val="en-GB"/>
              </w:rPr>
            </w:pPr>
            <w:r>
              <w:rPr>
                <w:rFonts w:ascii="Times New Roman" w:hAnsi="Times New Roman" w:cs="Times New Roman"/>
                <w:b/>
                <w:bCs/>
                <w:szCs w:val="21"/>
                <w:lang w:val="en-GB"/>
              </w:rPr>
              <w:t>V</w:t>
            </w:r>
            <w:r>
              <w:rPr>
                <w:rFonts w:ascii="Times New Roman" w:hAnsi="Times New Roman" w:cs="Times New Roman" w:hint="eastAsia"/>
                <w:b/>
                <w:bCs/>
                <w:szCs w:val="21"/>
                <w:lang w:val="en-GB"/>
              </w:rPr>
              <w:t>ivo</w:t>
            </w:r>
          </w:p>
        </w:tc>
        <w:tc>
          <w:tcPr>
            <w:tcW w:w="8350" w:type="dxa"/>
            <w:vAlign w:val="center"/>
          </w:tcPr>
          <w:p w14:paraId="51927ED5" w14:textId="77777777" w:rsidR="00977FB2" w:rsidRPr="00652B02" w:rsidRDefault="00977FB2" w:rsidP="00652B02">
            <w:pPr>
              <w:spacing w:after="0" w:line="312" w:lineRule="auto"/>
              <w:rPr>
                <w:rFonts w:ascii="Times New Roman" w:eastAsia="仿宋" w:hAnsi="Times New Roman" w:cs="Times New Roman"/>
                <w:i/>
                <w:iCs/>
                <w:sz w:val="20"/>
                <w:szCs w:val="20"/>
                <w:lang w:val="en-GB"/>
              </w:rPr>
            </w:pPr>
            <w:bookmarkStart w:id="16" w:name="_Ref141372461"/>
            <w:r w:rsidRPr="00652B02">
              <w:rPr>
                <w:rFonts w:ascii="Times New Roman" w:eastAsia="仿宋" w:hAnsi="Times New Roman" w:cs="Times New Roman"/>
                <w:b/>
                <w:bCs/>
                <w:i/>
                <w:iCs/>
                <w:sz w:val="20"/>
                <w:szCs w:val="20"/>
              </w:rPr>
              <w:t xml:space="preserve">Proposal </w:t>
            </w:r>
            <w:r w:rsidRPr="00652B02">
              <w:rPr>
                <w:rFonts w:ascii="Times New Roman" w:eastAsia="仿宋" w:hAnsi="Times New Roman" w:cs="Times New Roman"/>
                <w:b/>
                <w:bCs/>
                <w:i/>
                <w:iCs/>
                <w:sz w:val="20"/>
                <w:szCs w:val="20"/>
              </w:rPr>
              <w:fldChar w:fldCharType="begin"/>
            </w:r>
            <w:r w:rsidRPr="00652B02">
              <w:rPr>
                <w:rFonts w:ascii="Times New Roman" w:eastAsia="仿宋" w:hAnsi="Times New Roman" w:cs="Times New Roman"/>
                <w:b/>
                <w:bCs/>
                <w:i/>
                <w:iCs/>
                <w:sz w:val="20"/>
                <w:szCs w:val="20"/>
              </w:rPr>
              <w:instrText xml:space="preserve"> SEQ Observation \* ARABIC </w:instrText>
            </w:r>
            <w:r w:rsidRPr="00652B02">
              <w:rPr>
                <w:rFonts w:ascii="Times New Roman" w:eastAsia="仿宋" w:hAnsi="Times New Roman" w:cs="Times New Roman"/>
                <w:b/>
                <w:bCs/>
                <w:i/>
                <w:iCs/>
                <w:sz w:val="20"/>
                <w:szCs w:val="20"/>
              </w:rPr>
              <w:fldChar w:fldCharType="separate"/>
            </w:r>
            <w:r w:rsidRPr="00652B02">
              <w:rPr>
                <w:rFonts w:ascii="Times New Roman" w:eastAsia="仿宋" w:hAnsi="Times New Roman" w:cs="Times New Roman"/>
                <w:b/>
                <w:bCs/>
                <w:i/>
                <w:iCs/>
                <w:noProof/>
                <w:sz w:val="20"/>
                <w:szCs w:val="20"/>
              </w:rPr>
              <w:t>2</w:t>
            </w:r>
            <w:r w:rsidRPr="00652B02">
              <w:rPr>
                <w:rFonts w:ascii="Times New Roman" w:eastAsia="仿宋" w:hAnsi="Times New Roman" w:cs="Times New Roman"/>
                <w:b/>
                <w:bCs/>
                <w:i/>
                <w:iCs/>
                <w:sz w:val="20"/>
                <w:szCs w:val="20"/>
              </w:rPr>
              <w:fldChar w:fldCharType="end"/>
            </w:r>
            <w:r w:rsidRPr="00652B02">
              <w:rPr>
                <w:rFonts w:ascii="Times New Roman" w:eastAsia="仿宋" w:hAnsi="Times New Roman" w:cs="Times New Roman"/>
                <w:i/>
                <w:iCs/>
                <w:sz w:val="20"/>
                <w:szCs w:val="20"/>
                <w:lang w:val="en-GB"/>
              </w:rPr>
              <w:t xml:space="preserve">: Reuse the mechanism of PRACH repetition number differentiation for the purpose of differentiating PRACH repetition with same or different TX beams, detailed </w:t>
            </w:r>
            <w:proofErr w:type="spellStart"/>
            <w:r w:rsidRPr="00652B02">
              <w:rPr>
                <w:rFonts w:ascii="Times New Roman" w:eastAsia="仿宋" w:hAnsi="Times New Roman" w:cs="Times New Roman"/>
                <w:i/>
                <w:iCs/>
                <w:sz w:val="20"/>
                <w:szCs w:val="20"/>
                <w:lang w:val="en-GB"/>
              </w:rPr>
              <w:t>signalings</w:t>
            </w:r>
            <w:proofErr w:type="spellEnd"/>
            <w:r w:rsidRPr="00652B02">
              <w:rPr>
                <w:rFonts w:ascii="Times New Roman" w:eastAsia="仿宋" w:hAnsi="Times New Roman" w:cs="Times New Roman"/>
                <w:i/>
                <w:iCs/>
                <w:sz w:val="20"/>
                <w:szCs w:val="20"/>
                <w:lang w:val="en-GB"/>
              </w:rPr>
              <w:t xml:space="preserve"> depend on the </w:t>
            </w:r>
            <w:r w:rsidRPr="00652B02">
              <w:rPr>
                <w:rFonts w:ascii="Times New Roman" w:eastAsia="仿宋" w:hAnsi="Times New Roman" w:cs="Times New Roman"/>
                <w:i/>
                <w:iCs/>
                <w:sz w:val="20"/>
                <w:szCs w:val="20"/>
                <w:lang w:val="en-GB"/>
              </w:rPr>
              <w:lastRenderedPageBreak/>
              <w:t>discussions on the indication of number of TX beams in RAN1 and are up to RAN2 to define based on RAN1 agreements.</w:t>
            </w:r>
            <w:bookmarkEnd w:id="16"/>
          </w:p>
          <w:p w14:paraId="331EC544" w14:textId="77777777" w:rsidR="00977FB2" w:rsidRPr="00652B02" w:rsidRDefault="00977FB2" w:rsidP="00652B02">
            <w:pPr>
              <w:overflowPunct w:val="0"/>
              <w:autoSpaceDE w:val="0"/>
              <w:autoSpaceDN w:val="0"/>
              <w:adjustRightInd w:val="0"/>
              <w:snapToGrid w:val="0"/>
              <w:spacing w:after="0" w:line="312" w:lineRule="auto"/>
              <w:textAlignment w:val="baseline"/>
              <w:rPr>
                <w:rFonts w:ascii="Times New Roman" w:eastAsia="仿宋" w:hAnsi="Times New Roman" w:cs="Times New Roman"/>
                <w:i/>
                <w:iCs/>
                <w:sz w:val="20"/>
                <w:szCs w:val="20"/>
                <w:lang w:val="en-GB"/>
              </w:rPr>
            </w:pPr>
            <w:bookmarkStart w:id="17" w:name="_Ref213263250"/>
            <w:r w:rsidRPr="00652B02">
              <w:rPr>
                <w:rFonts w:ascii="Times New Roman" w:eastAsia="仿宋" w:hAnsi="Times New Roman" w:cs="Times New Roman"/>
                <w:b/>
                <w:bCs/>
                <w:i/>
                <w:iCs/>
                <w:sz w:val="20"/>
                <w:szCs w:val="20"/>
                <w:lang w:val="en-GB"/>
              </w:rPr>
              <w:t>Observation</w:t>
            </w:r>
            <w:r w:rsidRPr="00652B02">
              <w:rPr>
                <w:rFonts w:ascii="Times New Roman" w:eastAsia="仿宋" w:hAnsi="Times New Roman" w:cs="Times New Roman"/>
                <w:b/>
                <w:bCs/>
                <w:i/>
                <w:iCs/>
                <w:sz w:val="20"/>
                <w:szCs w:val="20"/>
              </w:rPr>
              <w:t xml:space="preserve"> </w:t>
            </w:r>
            <w:r w:rsidRPr="00652B02">
              <w:rPr>
                <w:rFonts w:ascii="Times New Roman" w:eastAsia="仿宋" w:hAnsi="Times New Roman" w:cs="Times New Roman"/>
                <w:b/>
                <w:bCs/>
                <w:i/>
                <w:iCs/>
                <w:sz w:val="20"/>
                <w:szCs w:val="20"/>
              </w:rPr>
              <w:fldChar w:fldCharType="begin"/>
            </w:r>
            <w:r w:rsidRPr="00652B02">
              <w:rPr>
                <w:rFonts w:ascii="Times New Roman" w:eastAsia="仿宋" w:hAnsi="Times New Roman" w:cs="Times New Roman"/>
                <w:b/>
                <w:bCs/>
                <w:i/>
                <w:iCs/>
                <w:sz w:val="20"/>
                <w:szCs w:val="20"/>
              </w:rPr>
              <w:instrText xml:space="preserve"> SEQ Proposal \* ARABIC </w:instrText>
            </w:r>
            <w:r w:rsidRPr="00652B02">
              <w:rPr>
                <w:rFonts w:ascii="Times New Roman" w:eastAsia="仿宋" w:hAnsi="Times New Roman" w:cs="Times New Roman"/>
                <w:b/>
                <w:bCs/>
                <w:i/>
                <w:iCs/>
                <w:sz w:val="20"/>
                <w:szCs w:val="20"/>
              </w:rPr>
              <w:fldChar w:fldCharType="separate"/>
            </w:r>
            <w:r w:rsidRPr="00652B02">
              <w:rPr>
                <w:rFonts w:ascii="Times New Roman" w:eastAsia="仿宋" w:hAnsi="Times New Roman" w:cs="Times New Roman"/>
                <w:b/>
                <w:bCs/>
                <w:i/>
                <w:iCs/>
                <w:noProof/>
                <w:sz w:val="20"/>
                <w:szCs w:val="20"/>
              </w:rPr>
              <w:t>1</w:t>
            </w:r>
            <w:r w:rsidRPr="00652B02">
              <w:rPr>
                <w:rFonts w:ascii="Times New Roman" w:eastAsia="仿宋" w:hAnsi="Times New Roman" w:cs="Times New Roman"/>
                <w:b/>
                <w:bCs/>
                <w:i/>
                <w:iCs/>
                <w:sz w:val="20"/>
                <w:szCs w:val="20"/>
              </w:rPr>
              <w:fldChar w:fldCharType="end"/>
            </w:r>
            <w:r w:rsidRPr="00652B02">
              <w:rPr>
                <w:rFonts w:ascii="Times New Roman" w:eastAsia="仿宋" w:hAnsi="Times New Roman" w:cs="Times New Roman"/>
                <w:i/>
                <w:iCs/>
                <w:sz w:val="20"/>
                <w:szCs w:val="20"/>
              </w:rPr>
              <w:t xml:space="preserve">: For supporting Type-B PRACH repetition resource configured in CFRA and SI request procedures, dedicated </w:t>
            </w:r>
            <w:proofErr w:type="spellStart"/>
            <w:r w:rsidRPr="00652B02">
              <w:rPr>
                <w:rFonts w:ascii="Times New Roman" w:eastAsia="仿宋" w:hAnsi="Times New Roman" w:cs="Times New Roman"/>
                <w:i/>
                <w:iCs/>
                <w:sz w:val="20"/>
                <w:szCs w:val="20"/>
              </w:rPr>
              <w:t>signalings</w:t>
            </w:r>
            <w:proofErr w:type="spellEnd"/>
            <w:r w:rsidRPr="00652B02">
              <w:rPr>
                <w:rFonts w:ascii="Times New Roman" w:eastAsia="仿宋" w:hAnsi="Times New Roman" w:cs="Times New Roman"/>
                <w:i/>
                <w:iCs/>
                <w:sz w:val="20"/>
                <w:szCs w:val="20"/>
              </w:rPr>
              <w:t xml:space="preserve">, depending on RAN1 agreements on the indication of number of TX beams, can be included in </w:t>
            </w:r>
            <w:proofErr w:type="spellStart"/>
            <w:r w:rsidRPr="00652B02">
              <w:rPr>
                <w:rFonts w:ascii="Times New Roman" w:eastAsia="仿宋" w:hAnsi="Times New Roman" w:cs="Times New Roman"/>
                <w:i/>
                <w:iCs/>
                <w:sz w:val="20"/>
                <w:szCs w:val="20"/>
              </w:rPr>
              <w:t>rach-ConfigDedicated</w:t>
            </w:r>
            <w:proofErr w:type="spellEnd"/>
            <w:r w:rsidRPr="00652B02">
              <w:rPr>
                <w:rFonts w:ascii="Times New Roman" w:eastAsia="仿宋" w:hAnsi="Times New Roman" w:cs="Times New Roman"/>
                <w:i/>
                <w:iCs/>
                <w:sz w:val="20"/>
                <w:szCs w:val="20"/>
              </w:rPr>
              <w:t xml:space="preserve"> IE and SI-</w:t>
            </w:r>
            <w:proofErr w:type="spellStart"/>
            <w:r w:rsidRPr="00652B02">
              <w:rPr>
                <w:rFonts w:ascii="Times New Roman" w:eastAsia="仿宋" w:hAnsi="Times New Roman" w:cs="Times New Roman"/>
                <w:i/>
                <w:iCs/>
                <w:sz w:val="20"/>
                <w:szCs w:val="20"/>
              </w:rPr>
              <w:t>RequestConfigRepetition</w:t>
            </w:r>
            <w:proofErr w:type="spellEnd"/>
            <w:r w:rsidRPr="00652B02">
              <w:rPr>
                <w:rFonts w:ascii="Times New Roman" w:eastAsia="仿宋" w:hAnsi="Times New Roman" w:cs="Times New Roman"/>
                <w:i/>
                <w:iCs/>
                <w:sz w:val="20"/>
                <w:szCs w:val="20"/>
              </w:rPr>
              <w:t xml:space="preserve"> IE to indicate the repetition type and the number of TX beams</w:t>
            </w:r>
            <w:r w:rsidRPr="00652B02">
              <w:rPr>
                <w:rFonts w:ascii="Times New Roman" w:eastAsia="仿宋" w:hAnsi="Times New Roman" w:cs="Times New Roman"/>
                <w:i/>
                <w:iCs/>
                <w:sz w:val="20"/>
                <w:szCs w:val="20"/>
                <w:lang w:val="en-GB"/>
              </w:rPr>
              <w:t>.</w:t>
            </w:r>
            <w:bookmarkEnd w:id="17"/>
          </w:p>
          <w:p w14:paraId="441689F0" w14:textId="77777777" w:rsidR="00977FB2" w:rsidRPr="00652B02" w:rsidRDefault="00977FB2" w:rsidP="00652B02">
            <w:pPr>
              <w:overflowPunct w:val="0"/>
              <w:autoSpaceDE w:val="0"/>
              <w:autoSpaceDN w:val="0"/>
              <w:adjustRightInd w:val="0"/>
              <w:snapToGrid w:val="0"/>
              <w:spacing w:after="0" w:line="312" w:lineRule="auto"/>
              <w:textAlignment w:val="baseline"/>
              <w:rPr>
                <w:rFonts w:ascii="Times New Roman" w:eastAsia="仿宋" w:hAnsi="Times New Roman" w:cs="Times New Roman"/>
                <w:i/>
                <w:iCs/>
                <w:sz w:val="20"/>
                <w:szCs w:val="20"/>
                <w:lang w:val="en-GB"/>
              </w:rPr>
            </w:pPr>
          </w:p>
        </w:tc>
      </w:tr>
      <w:tr w:rsidR="0060301D" w:rsidRPr="00166903" w14:paraId="5901C555" w14:textId="77777777" w:rsidTr="00D14C6E">
        <w:tc>
          <w:tcPr>
            <w:tcW w:w="1278" w:type="dxa"/>
            <w:vAlign w:val="center"/>
          </w:tcPr>
          <w:p w14:paraId="5CE899FD" w14:textId="2934C275" w:rsidR="0060301D" w:rsidRDefault="00574007"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lastRenderedPageBreak/>
              <w:t xml:space="preserve">Huawei, </w:t>
            </w:r>
            <w:proofErr w:type="spellStart"/>
            <w:r>
              <w:rPr>
                <w:rFonts w:ascii="Times New Roman" w:hAnsi="Times New Roman" w:cs="Times New Roman" w:hint="eastAsia"/>
                <w:b/>
                <w:bCs/>
                <w:szCs w:val="21"/>
                <w:lang w:val="en-GB"/>
              </w:rPr>
              <w:t>Hisilicon</w:t>
            </w:r>
            <w:proofErr w:type="spellEnd"/>
          </w:p>
        </w:tc>
        <w:tc>
          <w:tcPr>
            <w:tcW w:w="8350" w:type="dxa"/>
            <w:vAlign w:val="center"/>
          </w:tcPr>
          <w:p w14:paraId="75920653" w14:textId="77777777" w:rsidR="0060301D" w:rsidRPr="00652B02" w:rsidRDefault="0060301D" w:rsidP="00652B02">
            <w:pPr>
              <w:pStyle w:val="a5"/>
              <w:spacing w:before="0" w:after="0" w:line="312" w:lineRule="auto"/>
              <w:rPr>
                <w:rFonts w:eastAsia="仿宋" w:cs="Times New Roman"/>
                <w:b w:val="0"/>
                <w:i/>
                <w:iCs/>
                <w:sz w:val="20"/>
                <w:lang w:val="en-US"/>
              </w:rPr>
            </w:pPr>
            <w:bookmarkStart w:id="18" w:name="_Ref212646204"/>
            <w:r w:rsidRPr="00652B02">
              <w:rPr>
                <w:rFonts w:eastAsia="仿宋" w:cs="Times New Roman"/>
                <w:bCs/>
                <w:i/>
                <w:iCs/>
                <w:sz w:val="20"/>
                <w:lang w:val="en-US"/>
              </w:rPr>
              <w:t xml:space="preserve">Proposal </w:t>
            </w:r>
            <w:r w:rsidRPr="00652B02">
              <w:rPr>
                <w:rFonts w:eastAsia="仿宋" w:cs="Times New Roman"/>
                <w:bCs/>
                <w:i/>
                <w:iCs/>
                <w:sz w:val="20"/>
              </w:rPr>
              <w:fldChar w:fldCharType="begin"/>
            </w:r>
            <w:r w:rsidRPr="00652B02">
              <w:rPr>
                <w:rFonts w:eastAsia="仿宋" w:cs="Times New Roman"/>
                <w:bCs/>
                <w:i/>
                <w:iCs/>
                <w:sz w:val="20"/>
                <w:lang w:val="en-US"/>
              </w:rPr>
              <w:instrText xml:space="preserve"> SEQ Proposal \* ARABIC </w:instrText>
            </w:r>
            <w:r w:rsidRPr="00652B02">
              <w:rPr>
                <w:rFonts w:eastAsia="仿宋" w:cs="Times New Roman"/>
                <w:bCs/>
                <w:i/>
                <w:iCs/>
                <w:sz w:val="20"/>
              </w:rPr>
              <w:fldChar w:fldCharType="separate"/>
            </w:r>
            <w:r w:rsidRPr="00652B02">
              <w:rPr>
                <w:rFonts w:eastAsia="仿宋" w:cs="Times New Roman"/>
                <w:bCs/>
                <w:i/>
                <w:iCs/>
                <w:noProof/>
                <w:sz w:val="20"/>
                <w:lang w:val="en-US"/>
              </w:rPr>
              <w:t>1</w:t>
            </w:r>
            <w:r w:rsidRPr="00652B02">
              <w:rPr>
                <w:rFonts w:eastAsia="仿宋" w:cs="Times New Roman"/>
                <w:bCs/>
                <w:i/>
                <w:iCs/>
                <w:sz w:val="20"/>
              </w:rPr>
              <w:fldChar w:fldCharType="end"/>
            </w:r>
            <w:r w:rsidRPr="00652B02">
              <w:rPr>
                <w:rFonts w:eastAsia="仿宋" w:cs="Times New Roman"/>
                <w:b w:val="0"/>
                <w:i/>
                <w:iCs/>
                <w:sz w:val="20"/>
                <w:lang w:val="en-US"/>
              </w:rPr>
              <w:t xml:space="preserve">: New separate preamble set is assigned to Rel-20 PRACH repetition feature, i.e., PRACH transmission repetition using multiple Tx beams, using the feature combination field. </w:t>
            </w:r>
            <w:bookmarkEnd w:id="18"/>
          </w:p>
          <w:p w14:paraId="62685E98" w14:textId="5EEA2D12" w:rsidR="0060301D" w:rsidRPr="00C95CE8" w:rsidRDefault="0060301D" w:rsidP="00C95CE8">
            <w:pPr>
              <w:pStyle w:val="a5"/>
              <w:spacing w:before="0" w:after="0" w:line="312" w:lineRule="auto"/>
              <w:rPr>
                <w:rFonts w:eastAsia="仿宋" w:cs="Times New Roman"/>
                <w:b w:val="0"/>
                <w:i/>
                <w:iCs/>
                <w:sz w:val="20"/>
                <w:lang w:val="en-US"/>
              </w:rPr>
            </w:pPr>
            <w:bookmarkStart w:id="19" w:name="_Ref212646208"/>
            <w:r w:rsidRPr="00652B02">
              <w:rPr>
                <w:rFonts w:eastAsia="仿宋" w:cs="Times New Roman"/>
                <w:bCs/>
                <w:i/>
                <w:iCs/>
                <w:sz w:val="20"/>
                <w:lang w:val="en-US"/>
              </w:rPr>
              <w:t xml:space="preserve">Proposal </w:t>
            </w:r>
            <w:r w:rsidRPr="00652B02">
              <w:rPr>
                <w:rFonts w:eastAsia="仿宋" w:cs="Times New Roman"/>
                <w:bCs/>
                <w:i/>
                <w:iCs/>
                <w:sz w:val="20"/>
              </w:rPr>
              <w:fldChar w:fldCharType="begin"/>
            </w:r>
            <w:r w:rsidRPr="00652B02">
              <w:rPr>
                <w:rFonts w:eastAsia="仿宋" w:cs="Times New Roman"/>
                <w:bCs/>
                <w:i/>
                <w:iCs/>
                <w:sz w:val="20"/>
                <w:lang w:val="en-US"/>
              </w:rPr>
              <w:instrText xml:space="preserve"> SEQ Proposal \* ARABIC </w:instrText>
            </w:r>
            <w:r w:rsidRPr="00652B02">
              <w:rPr>
                <w:rFonts w:eastAsia="仿宋" w:cs="Times New Roman"/>
                <w:bCs/>
                <w:i/>
                <w:iCs/>
                <w:sz w:val="20"/>
              </w:rPr>
              <w:fldChar w:fldCharType="separate"/>
            </w:r>
            <w:r w:rsidRPr="00652B02">
              <w:rPr>
                <w:rFonts w:eastAsia="仿宋" w:cs="Times New Roman"/>
                <w:bCs/>
                <w:i/>
                <w:iCs/>
                <w:noProof/>
                <w:sz w:val="20"/>
                <w:lang w:val="en-US"/>
              </w:rPr>
              <w:t>2</w:t>
            </w:r>
            <w:r w:rsidRPr="00652B02">
              <w:rPr>
                <w:rFonts w:eastAsia="仿宋" w:cs="Times New Roman"/>
                <w:bCs/>
                <w:i/>
                <w:iCs/>
                <w:sz w:val="20"/>
              </w:rPr>
              <w:fldChar w:fldCharType="end"/>
            </w:r>
            <w:r w:rsidRPr="00652B02">
              <w:rPr>
                <w:rFonts w:eastAsia="仿宋" w:cs="Times New Roman"/>
                <w:b w:val="0"/>
                <w:i/>
                <w:iCs/>
                <w:sz w:val="20"/>
                <w:lang w:val="en-US"/>
              </w:rPr>
              <w:t>: Separate RO sets for PRACH repetition using multiple Tx beams are configured via RRC.</w:t>
            </w:r>
            <w:bookmarkEnd w:id="19"/>
          </w:p>
        </w:tc>
      </w:tr>
      <w:tr w:rsidR="00AB100D" w:rsidRPr="00166903" w14:paraId="12D10093" w14:textId="77777777" w:rsidTr="00D14C6E">
        <w:tc>
          <w:tcPr>
            <w:tcW w:w="1278" w:type="dxa"/>
            <w:vAlign w:val="center"/>
          </w:tcPr>
          <w:p w14:paraId="3E6417E7" w14:textId="0AAC8E3B" w:rsidR="00AB100D" w:rsidRDefault="00AB100D" w:rsidP="00EC00FA">
            <w:pPr>
              <w:spacing w:after="0" w:line="312" w:lineRule="auto"/>
              <w:rPr>
                <w:rFonts w:ascii="Times New Roman" w:hAnsi="Times New Roman" w:cs="Times New Roman"/>
                <w:b/>
                <w:bCs/>
                <w:szCs w:val="21"/>
                <w:lang w:val="en-GB"/>
              </w:rPr>
            </w:pPr>
            <w:r>
              <w:rPr>
                <w:rFonts w:ascii="Times New Roman" w:hAnsi="Times New Roman" w:cs="Times New Roman"/>
                <w:b/>
                <w:bCs/>
                <w:szCs w:val="21"/>
                <w:lang w:val="en-GB"/>
              </w:rPr>
              <w:t>Xiaomi</w:t>
            </w:r>
          </w:p>
        </w:tc>
        <w:tc>
          <w:tcPr>
            <w:tcW w:w="8350" w:type="dxa"/>
            <w:vAlign w:val="center"/>
          </w:tcPr>
          <w:p w14:paraId="18D92435" w14:textId="77777777" w:rsidR="00AB100D" w:rsidRPr="00652B02" w:rsidRDefault="00AB100D" w:rsidP="00652B02">
            <w:pPr>
              <w:spacing w:after="0" w:line="312" w:lineRule="auto"/>
              <w:rPr>
                <w:rFonts w:ascii="Times New Roman" w:eastAsia="仿宋" w:hAnsi="Times New Roman" w:cs="Times New Roman"/>
                <w:i/>
                <w:iCs/>
                <w:sz w:val="20"/>
                <w:szCs w:val="20"/>
              </w:rPr>
            </w:pPr>
            <w:r w:rsidRPr="00652B02">
              <w:rPr>
                <w:rFonts w:ascii="Times New Roman" w:eastAsia="仿宋" w:hAnsi="Times New Roman" w:cs="Times New Roman"/>
                <w:b/>
                <w:bCs/>
                <w:i/>
                <w:iCs/>
                <w:sz w:val="20"/>
                <w:szCs w:val="20"/>
              </w:rPr>
              <w:t>Proposal 3</w:t>
            </w:r>
            <w:r w:rsidRPr="00652B02">
              <w:rPr>
                <w:rFonts w:ascii="Times New Roman" w:eastAsia="仿宋" w:hAnsi="Times New Roman" w:cs="Times New Roman"/>
                <w:i/>
                <w:iCs/>
                <w:sz w:val="20"/>
                <w:szCs w:val="20"/>
              </w:rPr>
              <w:t xml:space="preserve">: Support separate PRACH resources configuration between the multiple PRACH transmissions with the same beam and multiple PRACH transmissions with different beams. </w:t>
            </w:r>
          </w:p>
          <w:p w14:paraId="5D4ED6A0" w14:textId="77777777" w:rsidR="00AB100D" w:rsidRPr="00652B02" w:rsidRDefault="00AB100D" w:rsidP="00652B02">
            <w:pPr>
              <w:spacing w:after="0" w:line="312" w:lineRule="auto"/>
              <w:rPr>
                <w:rFonts w:ascii="Times New Roman" w:eastAsia="仿宋" w:hAnsi="Times New Roman" w:cs="Times New Roman"/>
                <w:i/>
                <w:iCs/>
                <w:sz w:val="20"/>
                <w:szCs w:val="20"/>
              </w:rPr>
            </w:pPr>
            <w:r w:rsidRPr="00652B02">
              <w:rPr>
                <w:rFonts w:ascii="Times New Roman" w:eastAsia="仿宋" w:hAnsi="Times New Roman" w:cs="Times New Roman"/>
                <w:b/>
                <w:bCs/>
                <w:i/>
                <w:iCs/>
                <w:sz w:val="20"/>
                <w:szCs w:val="20"/>
              </w:rPr>
              <w:t>Proposal 4:</w:t>
            </w:r>
            <w:r w:rsidRPr="00652B02">
              <w:rPr>
                <w:rFonts w:ascii="Times New Roman" w:eastAsia="仿宋" w:hAnsi="Times New Roman" w:cs="Times New Roman"/>
                <w:i/>
                <w:iCs/>
                <w:sz w:val="20"/>
                <w:szCs w:val="20"/>
              </w:rPr>
              <w:t xml:space="preserve"> Support the configuration of multiple candidate values for the number of PRACH transmissions, where each configured value corresponds to a separate set of separate PRACH resources.</w:t>
            </w:r>
          </w:p>
          <w:p w14:paraId="550C6747" w14:textId="77777777" w:rsidR="00AB100D" w:rsidRPr="00652B02" w:rsidRDefault="00AB100D" w:rsidP="00652B02">
            <w:pPr>
              <w:pStyle w:val="a5"/>
              <w:spacing w:before="0" w:after="0" w:line="312" w:lineRule="auto"/>
              <w:rPr>
                <w:rFonts w:eastAsia="仿宋" w:cs="Times New Roman"/>
                <w:b w:val="0"/>
                <w:i/>
                <w:iCs/>
                <w:sz w:val="20"/>
                <w:lang w:val="en-US"/>
              </w:rPr>
            </w:pPr>
            <w:r w:rsidRPr="00652B02">
              <w:rPr>
                <w:rFonts w:eastAsia="仿宋" w:cs="Times New Roman"/>
                <w:bCs/>
                <w:i/>
                <w:iCs/>
                <w:sz w:val="20"/>
                <w:lang w:val="en-US"/>
              </w:rPr>
              <w:t>Proposal 5</w:t>
            </w:r>
            <w:r w:rsidRPr="00652B02">
              <w:rPr>
                <w:rFonts w:eastAsia="仿宋" w:cs="Times New Roman"/>
                <w:b w:val="0"/>
                <w:i/>
                <w:iCs/>
                <w:sz w:val="20"/>
                <w:lang w:val="en-US"/>
              </w:rPr>
              <w:t>: The detailed design of the signaling for configuring separate PRACH resources is left to RAN2 for further discussion</w:t>
            </w:r>
          </w:p>
          <w:p w14:paraId="20F5DAA0" w14:textId="4291655B" w:rsidR="00AB100D" w:rsidRPr="00652B02" w:rsidRDefault="00AB100D" w:rsidP="00652B02">
            <w:pPr>
              <w:spacing w:after="0" w:line="312" w:lineRule="auto"/>
              <w:rPr>
                <w:rFonts w:ascii="Times New Roman" w:eastAsia="仿宋" w:hAnsi="Times New Roman" w:cs="Times New Roman"/>
                <w:i/>
                <w:iCs/>
                <w:sz w:val="20"/>
                <w:szCs w:val="20"/>
              </w:rPr>
            </w:pPr>
            <w:r w:rsidRPr="00652B02">
              <w:rPr>
                <w:rFonts w:ascii="Times New Roman" w:eastAsia="仿宋" w:hAnsi="Times New Roman" w:cs="Times New Roman"/>
                <w:b/>
                <w:bCs/>
                <w:i/>
                <w:iCs/>
                <w:sz w:val="20"/>
                <w:szCs w:val="20"/>
              </w:rPr>
              <w:t>Proposal 6</w:t>
            </w:r>
            <w:r w:rsidRPr="00652B02">
              <w:rPr>
                <w:rFonts w:ascii="Times New Roman" w:eastAsia="仿宋" w:hAnsi="Times New Roman" w:cs="Times New Roman"/>
                <w:i/>
                <w:iCs/>
                <w:sz w:val="20"/>
                <w:szCs w:val="20"/>
              </w:rPr>
              <w:t>: The selection between multiple PRACH transmissions with the same Tx beam and multiple PRACH transmissions with different Tx beams is left to RAN2 for resolution.</w:t>
            </w:r>
          </w:p>
        </w:tc>
      </w:tr>
      <w:tr w:rsidR="0051117D" w:rsidRPr="00166903" w14:paraId="6DD19DF0" w14:textId="77777777" w:rsidTr="00D14C6E">
        <w:tc>
          <w:tcPr>
            <w:tcW w:w="1278" w:type="dxa"/>
            <w:vAlign w:val="center"/>
          </w:tcPr>
          <w:p w14:paraId="6FE98BB6" w14:textId="1AB2D636" w:rsidR="0051117D" w:rsidRDefault="0051117D"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Samsung</w:t>
            </w:r>
          </w:p>
        </w:tc>
        <w:tc>
          <w:tcPr>
            <w:tcW w:w="8350" w:type="dxa"/>
            <w:vAlign w:val="center"/>
          </w:tcPr>
          <w:p w14:paraId="59D092FB" w14:textId="3D7B3017" w:rsidR="0051117D" w:rsidRPr="00652B02" w:rsidRDefault="00B978E7" w:rsidP="00652B02">
            <w:pPr>
              <w:pStyle w:val="Observation1"/>
              <w:numPr>
                <w:ilvl w:val="0"/>
                <w:numId w:val="0"/>
              </w:numPr>
              <w:spacing w:before="0" w:after="0" w:line="312" w:lineRule="auto"/>
              <w:rPr>
                <w:rFonts w:eastAsia="仿宋"/>
                <w:b w:val="0"/>
                <w:i/>
                <w:iCs/>
                <w:lang w:eastAsia="zh-CN"/>
              </w:rPr>
            </w:pPr>
            <w:r w:rsidRPr="00652B02">
              <w:rPr>
                <w:rFonts w:eastAsia="仿宋"/>
                <w:bCs/>
                <w:i/>
                <w:iCs/>
                <w:lang w:eastAsia="zh-CN"/>
              </w:rPr>
              <w:t>Observation 1</w:t>
            </w:r>
            <w:r w:rsidRPr="00652B02">
              <w:rPr>
                <w:rFonts w:eastAsia="仿宋"/>
                <w:b w:val="0"/>
                <w:i/>
                <w:iCs/>
                <w:lang w:eastAsia="zh-CN"/>
              </w:rPr>
              <w:t>:</w:t>
            </w:r>
            <w:r w:rsidR="00652B02">
              <w:rPr>
                <w:rFonts w:eastAsia="仿宋" w:hint="eastAsia"/>
                <w:b w:val="0"/>
                <w:i/>
                <w:iCs/>
                <w:lang w:eastAsia="zh-CN"/>
              </w:rPr>
              <w:t xml:space="preserve"> </w:t>
            </w:r>
            <w:r w:rsidR="0051117D" w:rsidRPr="00652B02">
              <w:rPr>
                <w:rFonts w:eastAsia="仿宋"/>
                <w:b w:val="0"/>
                <w:i/>
                <w:iCs/>
                <w:lang w:eastAsia="zh-CN"/>
              </w:rPr>
              <w:t>Configuring separate preamble sets associated with new features of multi-beam PRACH increases signalling overhead and feature complexity.</w:t>
            </w:r>
          </w:p>
          <w:p w14:paraId="6DA1A8B2" w14:textId="3A7A517B" w:rsidR="0051117D" w:rsidRPr="00652B02" w:rsidRDefault="00652B02" w:rsidP="00652B02">
            <w:pPr>
              <w:pStyle w:val="Proposal10"/>
              <w:numPr>
                <w:ilvl w:val="0"/>
                <w:numId w:val="0"/>
              </w:numPr>
              <w:spacing w:before="0" w:after="0" w:line="312" w:lineRule="auto"/>
              <w:rPr>
                <w:rFonts w:eastAsia="仿宋" w:cs="Times New Roman"/>
                <w:b w:val="0"/>
                <w:i/>
                <w:iCs/>
                <w:lang w:eastAsia="ko-KR"/>
              </w:rPr>
            </w:pPr>
            <w:r>
              <w:rPr>
                <w:rFonts w:eastAsia="仿宋" w:cs="Times New Roman" w:hint="eastAsia"/>
                <w:bCs/>
                <w:i/>
                <w:iCs/>
                <w:lang w:eastAsia="zh-CN"/>
              </w:rPr>
              <w:t xml:space="preserve">Proposal 1: </w:t>
            </w:r>
            <w:r w:rsidR="0051117D" w:rsidRPr="00652B02">
              <w:rPr>
                <w:rFonts w:eastAsia="仿宋" w:cs="Times New Roman"/>
                <w:b w:val="0"/>
                <w:i/>
                <w:iCs/>
                <w:lang w:eastAsia="zh-CN"/>
              </w:rPr>
              <w:t>Preambles for repetitions using the same Tx beam and different Tx beams can be both configured under the feature of msg1-Repetition.</w:t>
            </w:r>
          </w:p>
        </w:tc>
      </w:tr>
      <w:tr w:rsidR="00B978E7" w:rsidRPr="00166903" w14:paraId="34D6A0AB" w14:textId="77777777" w:rsidTr="00D14C6E">
        <w:tc>
          <w:tcPr>
            <w:tcW w:w="1278" w:type="dxa"/>
            <w:vAlign w:val="center"/>
          </w:tcPr>
          <w:p w14:paraId="5E66DDDB" w14:textId="01028254" w:rsidR="00B978E7" w:rsidRDefault="00574007"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 xml:space="preserve">ZTE, </w:t>
            </w:r>
            <w:proofErr w:type="spellStart"/>
            <w:r w:rsidR="00AF30D6">
              <w:rPr>
                <w:rFonts w:ascii="Times New Roman" w:hAnsi="Times New Roman" w:cs="Times New Roman" w:hint="eastAsia"/>
                <w:b/>
                <w:bCs/>
                <w:szCs w:val="21"/>
                <w:lang w:val="en-GB"/>
              </w:rPr>
              <w:t>Sanchips</w:t>
            </w:r>
            <w:proofErr w:type="spellEnd"/>
          </w:p>
        </w:tc>
        <w:tc>
          <w:tcPr>
            <w:tcW w:w="8350" w:type="dxa"/>
            <w:vAlign w:val="center"/>
          </w:tcPr>
          <w:p w14:paraId="6E4119B9" w14:textId="77777777" w:rsidR="00B978E7" w:rsidRPr="00652B02" w:rsidRDefault="00B978E7" w:rsidP="00652B02">
            <w:pPr>
              <w:spacing w:after="0" w:line="312" w:lineRule="auto"/>
              <w:rPr>
                <w:rFonts w:ascii="Times New Roman" w:eastAsia="仿宋" w:hAnsi="Times New Roman" w:cs="Times New Roman"/>
                <w:i/>
                <w:iCs/>
                <w:sz w:val="20"/>
                <w:szCs w:val="20"/>
              </w:rPr>
            </w:pPr>
            <w:r w:rsidRPr="00652B02">
              <w:rPr>
                <w:rFonts w:ascii="Times New Roman" w:eastAsia="仿宋" w:hAnsi="Times New Roman" w:cs="Times New Roman"/>
                <w:i/>
                <w:iCs/>
                <w:sz w:val="20"/>
                <w:szCs w:val="20"/>
              </w:rPr>
              <w:t>Proposal 2:  To differentiate</w:t>
            </w:r>
            <w:r w:rsidRPr="00652B02">
              <w:rPr>
                <w:rFonts w:ascii="Times New Roman" w:eastAsia="仿宋" w:hAnsi="Times New Roman" w:cs="Times New Roman"/>
                <w:i/>
                <w:iCs/>
                <w:color w:val="EE0000"/>
                <w:sz w:val="20"/>
                <w:szCs w:val="20"/>
              </w:rPr>
              <w:t xml:space="preserve"> </w:t>
            </w:r>
            <w:r w:rsidRPr="00652B02">
              <w:rPr>
                <w:rFonts w:ascii="Times New Roman" w:eastAsia="仿宋" w:hAnsi="Times New Roman" w:cs="Times New Roman"/>
                <w:i/>
                <w:iCs/>
                <w:sz w:val="20"/>
                <w:szCs w:val="20"/>
              </w:rPr>
              <w:t>multiple PRACH transmissions with same Tx beam and</w:t>
            </w:r>
            <w:r w:rsidRPr="00652B02">
              <w:rPr>
                <w:rFonts w:ascii="Times New Roman" w:eastAsia="仿宋" w:hAnsi="Times New Roman" w:cs="Times New Roman"/>
                <w:i/>
                <w:iCs/>
                <w:color w:val="EE0000"/>
                <w:sz w:val="20"/>
                <w:szCs w:val="20"/>
              </w:rPr>
              <w:t xml:space="preserve"> </w:t>
            </w:r>
            <w:r w:rsidRPr="00652B02">
              <w:rPr>
                <w:rFonts w:ascii="Times New Roman" w:eastAsia="仿宋" w:hAnsi="Times New Roman" w:cs="Times New Roman"/>
                <w:i/>
                <w:iCs/>
                <w:sz w:val="20"/>
                <w:szCs w:val="20"/>
              </w:rPr>
              <w:t xml:space="preserve">different Tx beams by using separate ROs, the following RRC parameters combination is considered for configuring ROs for multiple PRACH transmission with different Tx beams: </w:t>
            </w:r>
          </w:p>
          <w:p w14:paraId="5284C677" w14:textId="77777777" w:rsidR="00B978E7" w:rsidRPr="00652B02" w:rsidRDefault="00B978E7">
            <w:pPr>
              <w:widowControl/>
              <w:numPr>
                <w:ilvl w:val="0"/>
                <w:numId w:val="17"/>
              </w:numPr>
              <w:snapToGrid w:val="0"/>
              <w:spacing w:after="0" w:line="312" w:lineRule="auto"/>
              <w:ind w:left="420"/>
              <w:rPr>
                <w:rFonts w:ascii="Times New Roman" w:eastAsia="仿宋" w:hAnsi="Times New Roman" w:cs="Times New Roman"/>
                <w:i/>
                <w:iCs/>
                <w:color w:val="000000"/>
                <w:sz w:val="20"/>
                <w:szCs w:val="20"/>
              </w:rPr>
            </w:pPr>
            <w:r w:rsidRPr="00652B02">
              <w:rPr>
                <w:rFonts w:ascii="Times New Roman" w:eastAsia="仿宋" w:hAnsi="Times New Roman" w:cs="Times New Roman"/>
                <w:i/>
                <w:iCs/>
                <w:color w:val="000000"/>
                <w:sz w:val="20"/>
                <w:szCs w:val="20"/>
              </w:rPr>
              <w:t>A new RRC parameter used to configure the starting RO of the first RO group for multiple PRACH transmission with different Tx beams;</w:t>
            </w:r>
          </w:p>
          <w:p w14:paraId="2B59F346" w14:textId="26276B5F" w:rsidR="00B978E7" w:rsidRPr="00652B02" w:rsidRDefault="00B978E7">
            <w:pPr>
              <w:widowControl/>
              <w:numPr>
                <w:ilvl w:val="0"/>
                <w:numId w:val="17"/>
              </w:numPr>
              <w:snapToGrid w:val="0"/>
              <w:spacing w:after="0" w:line="312" w:lineRule="auto"/>
              <w:ind w:left="420"/>
              <w:rPr>
                <w:rFonts w:ascii="Times New Roman" w:eastAsia="仿宋" w:hAnsi="Times New Roman" w:cs="Times New Roman"/>
                <w:i/>
                <w:iCs/>
                <w:color w:val="000000"/>
                <w:sz w:val="20"/>
                <w:szCs w:val="20"/>
              </w:rPr>
            </w:pPr>
            <w:r w:rsidRPr="00652B02">
              <w:rPr>
                <w:rFonts w:ascii="Times New Roman" w:eastAsia="仿宋" w:hAnsi="Times New Roman" w:cs="Times New Roman"/>
                <w:i/>
                <w:iCs/>
                <w:color w:val="000000"/>
                <w:sz w:val="20"/>
                <w:szCs w:val="20"/>
              </w:rPr>
              <w:t xml:space="preserve">The existing RRC parameter of time offset. </w:t>
            </w:r>
          </w:p>
        </w:tc>
      </w:tr>
      <w:tr w:rsidR="00D14C6E" w:rsidRPr="00166903" w14:paraId="61199160" w14:textId="77777777" w:rsidTr="00D14C6E">
        <w:tc>
          <w:tcPr>
            <w:tcW w:w="1278" w:type="dxa"/>
            <w:vAlign w:val="center"/>
          </w:tcPr>
          <w:p w14:paraId="2119E868" w14:textId="54A3146E" w:rsidR="00D14C6E" w:rsidRDefault="00D14C6E"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Lenovo</w:t>
            </w:r>
          </w:p>
        </w:tc>
        <w:tc>
          <w:tcPr>
            <w:tcW w:w="8350" w:type="dxa"/>
            <w:vAlign w:val="center"/>
          </w:tcPr>
          <w:p w14:paraId="33ACBD70" w14:textId="77777777" w:rsidR="00D14C6E" w:rsidRPr="00652B02" w:rsidRDefault="00D14C6E" w:rsidP="00652B02">
            <w:pPr>
              <w:tabs>
                <w:tab w:val="left" w:pos="720"/>
              </w:tabs>
              <w:spacing w:after="0" w:line="312" w:lineRule="auto"/>
              <w:rPr>
                <w:rFonts w:ascii="Times New Roman" w:eastAsia="仿宋" w:hAnsi="Times New Roman" w:cs="Times New Roman"/>
                <w:i/>
                <w:iCs/>
                <w:sz w:val="20"/>
                <w:szCs w:val="20"/>
              </w:rPr>
            </w:pPr>
            <w:r w:rsidRPr="00652B02">
              <w:rPr>
                <w:rFonts w:ascii="Times New Roman" w:eastAsia="仿宋" w:hAnsi="Times New Roman" w:cs="Times New Roman"/>
                <w:i/>
                <w:iCs/>
                <w:sz w:val="20"/>
                <w:szCs w:val="20"/>
              </w:rPr>
              <w:t>Proposal 1: To configure dedicated ROs or dedicated preambles on shared RO for multiple PRACH transmissions with different Tx beams, down-select one of the following two options.</w:t>
            </w:r>
          </w:p>
          <w:p w14:paraId="7586DA21" w14:textId="77777777" w:rsidR="00C95CE8" w:rsidRDefault="00D14C6E">
            <w:pPr>
              <w:pStyle w:val="af9"/>
              <w:numPr>
                <w:ilvl w:val="0"/>
                <w:numId w:val="67"/>
              </w:numPr>
              <w:tabs>
                <w:tab w:val="left" w:pos="720"/>
              </w:tabs>
              <w:autoSpaceDE/>
              <w:autoSpaceDN/>
              <w:adjustRightInd/>
              <w:snapToGrid/>
              <w:spacing w:after="0" w:line="312" w:lineRule="auto"/>
              <w:ind w:left="400" w:firstLineChars="0" w:hanging="400"/>
              <w:contextualSpacing/>
              <w:rPr>
                <w:rFonts w:eastAsia="仿宋"/>
                <w:i/>
                <w:iCs/>
                <w:sz w:val="20"/>
                <w:szCs w:val="20"/>
              </w:rPr>
            </w:pPr>
            <w:r w:rsidRPr="00652B02">
              <w:rPr>
                <w:rFonts w:eastAsia="仿宋"/>
                <w:i/>
                <w:iCs/>
                <w:sz w:val="20"/>
                <w:szCs w:val="20"/>
                <w:lang w:eastAsia="zh-CN"/>
              </w:rPr>
              <w:t xml:space="preserve">Option 1: Define a new feature for multiple PRACH transmissions with different Tx beams </w:t>
            </w:r>
          </w:p>
          <w:p w14:paraId="79F5ADCD" w14:textId="38677F2E" w:rsidR="00D14C6E" w:rsidRPr="00C95CE8" w:rsidRDefault="00D14C6E">
            <w:pPr>
              <w:pStyle w:val="af9"/>
              <w:numPr>
                <w:ilvl w:val="0"/>
                <w:numId w:val="67"/>
              </w:numPr>
              <w:tabs>
                <w:tab w:val="left" w:pos="720"/>
              </w:tabs>
              <w:autoSpaceDE/>
              <w:autoSpaceDN/>
              <w:adjustRightInd/>
              <w:snapToGrid/>
              <w:spacing w:after="0" w:line="312" w:lineRule="auto"/>
              <w:ind w:left="400" w:firstLineChars="0" w:hanging="400"/>
              <w:contextualSpacing/>
              <w:rPr>
                <w:rFonts w:eastAsia="仿宋"/>
                <w:i/>
                <w:iCs/>
                <w:sz w:val="20"/>
                <w:szCs w:val="20"/>
              </w:rPr>
            </w:pPr>
            <w:r w:rsidRPr="00C95CE8">
              <w:rPr>
                <w:rFonts w:eastAsia="仿宋"/>
                <w:i/>
                <w:iCs/>
                <w:sz w:val="20"/>
                <w:szCs w:val="20"/>
              </w:rPr>
              <w:t xml:space="preserve">Option 2: Reuse the legacy feature “msg1-Repetitions” for RACH resource configuration.  </w:t>
            </w:r>
          </w:p>
        </w:tc>
      </w:tr>
      <w:tr w:rsidR="00574502" w:rsidRPr="00166903" w14:paraId="1FB4DBED" w14:textId="77777777" w:rsidTr="00D14C6E">
        <w:tc>
          <w:tcPr>
            <w:tcW w:w="1278" w:type="dxa"/>
            <w:vAlign w:val="center"/>
          </w:tcPr>
          <w:p w14:paraId="47F104AD" w14:textId="4A541609" w:rsidR="00574502" w:rsidRDefault="00574502"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NTT DOCOMO</w:t>
            </w:r>
          </w:p>
        </w:tc>
        <w:tc>
          <w:tcPr>
            <w:tcW w:w="8350" w:type="dxa"/>
            <w:vAlign w:val="center"/>
          </w:tcPr>
          <w:p w14:paraId="16DE2772" w14:textId="77777777" w:rsidR="00574502" w:rsidRPr="00652B02" w:rsidRDefault="00574502" w:rsidP="00652B02">
            <w:pPr>
              <w:spacing w:after="0" w:line="312" w:lineRule="auto"/>
              <w:rPr>
                <w:rFonts w:ascii="Times New Roman" w:eastAsia="仿宋" w:hAnsi="Times New Roman" w:cs="Times New Roman"/>
                <w:i/>
                <w:iCs/>
                <w:sz w:val="20"/>
                <w:szCs w:val="20"/>
              </w:rPr>
            </w:pPr>
            <w:r w:rsidRPr="00652B02">
              <w:rPr>
                <w:rFonts w:ascii="Times New Roman" w:eastAsia="仿宋" w:hAnsi="Times New Roman" w:cs="Times New Roman"/>
                <w:i/>
                <w:iCs/>
                <w:sz w:val="20"/>
                <w:szCs w:val="20"/>
              </w:rPr>
              <w:t>Proposal 2: UE determines whether to select PRACH resource for multiple PRACH transmissions with different beams based on UE capability of beam correspondence with or without TX beam sweeping.</w:t>
            </w:r>
          </w:p>
          <w:p w14:paraId="639C0186" w14:textId="77777777" w:rsidR="00574502" w:rsidRPr="00652B02" w:rsidRDefault="00574502">
            <w:pPr>
              <w:pStyle w:val="af9"/>
              <w:numPr>
                <w:ilvl w:val="0"/>
                <w:numId w:val="32"/>
              </w:numPr>
              <w:autoSpaceDE/>
              <w:autoSpaceDN/>
              <w:adjustRightInd/>
              <w:snapToGrid/>
              <w:spacing w:after="0" w:line="312" w:lineRule="auto"/>
              <w:ind w:left="442" w:firstLineChars="0" w:hanging="442"/>
              <w:rPr>
                <w:rFonts w:eastAsia="仿宋"/>
                <w:i/>
                <w:iCs/>
                <w:sz w:val="20"/>
                <w:szCs w:val="20"/>
                <w:lang w:eastAsia="zh-CN"/>
              </w:rPr>
            </w:pPr>
            <w:r w:rsidRPr="00652B02">
              <w:rPr>
                <w:rFonts w:eastAsia="仿宋"/>
                <w:i/>
                <w:iCs/>
                <w:sz w:val="20"/>
                <w:szCs w:val="20"/>
                <w:lang w:eastAsia="zh-CN"/>
              </w:rPr>
              <w:lastRenderedPageBreak/>
              <w:t>If UE supports none of Rel-15/16 beam correspondence without TX beam sweeping, UE selects PRACH resource for multiple PRACH transmissions with different beams.</w:t>
            </w:r>
          </w:p>
          <w:p w14:paraId="044D2C9B" w14:textId="1430B8FE" w:rsidR="00574502" w:rsidRPr="00652B02" w:rsidRDefault="00574502">
            <w:pPr>
              <w:pStyle w:val="af9"/>
              <w:numPr>
                <w:ilvl w:val="0"/>
                <w:numId w:val="32"/>
              </w:numPr>
              <w:autoSpaceDE/>
              <w:autoSpaceDN/>
              <w:adjustRightInd/>
              <w:snapToGrid/>
              <w:spacing w:after="0" w:line="312" w:lineRule="auto"/>
              <w:ind w:left="442" w:firstLineChars="0" w:hanging="442"/>
              <w:rPr>
                <w:rFonts w:eastAsia="仿宋"/>
                <w:i/>
                <w:iCs/>
                <w:sz w:val="20"/>
                <w:szCs w:val="20"/>
                <w:lang w:eastAsia="zh-CN"/>
              </w:rPr>
            </w:pPr>
            <w:r w:rsidRPr="00652B02">
              <w:rPr>
                <w:rFonts w:eastAsia="仿宋"/>
                <w:i/>
                <w:iCs/>
                <w:sz w:val="20"/>
                <w:szCs w:val="20"/>
                <w:lang w:eastAsia="zh-CN"/>
              </w:rPr>
              <w:t xml:space="preserve">If UE supports at least one beam correspondence without TX beam sweeping out of Rel-15/16 beam correspondence capabilities, UE selects PRACH resource for single PRACH transmission or PRACH resource for PRACH repetitions with same beam, based on RSRP threshold for Msg 1 repetition. </w:t>
            </w:r>
          </w:p>
        </w:tc>
      </w:tr>
      <w:tr w:rsidR="00F671A8" w:rsidRPr="00166903" w14:paraId="6B1096A7" w14:textId="77777777" w:rsidTr="00D14C6E">
        <w:tc>
          <w:tcPr>
            <w:tcW w:w="1278" w:type="dxa"/>
            <w:vAlign w:val="center"/>
          </w:tcPr>
          <w:p w14:paraId="1642FEA2" w14:textId="02962A93" w:rsidR="00F671A8" w:rsidRDefault="00F671A8"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lastRenderedPageBreak/>
              <w:t>Ericsson</w:t>
            </w:r>
          </w:p>
        </w:tc>
        <w:tc>
          <w:tcPr>
            <w:tcW w:w="8350" w:type="dxa"/>
            <w:vAlign w:val="center"/>
          </w:tcPr>
          <w:p w14:paraId="232F5D07" w14:textId="4152A8EE" w:rsidR="00F671A8" w:rsidRPr="00652B02" w:rsidRDefault="00F671A8" w:rsidP="00652B02">
            <w:pPr>
              <w:pStyle w:val="Observation"/>
              <w:widowControl/>
              <w:spacing w:after="0" w:line="312" w:lineRule="auto"/>
              <w:rPr>
                <w:rFonts w:ascii="Times New Roman" w:eastAsia="仿宋" w:hAnsi="Times New Roman" w:cs="Times New Roman"/>
                <w:b w:val="0"/>
                <w:bCs w:val="0"/>
                <w:i/>
                <w:iCs/>
                <w:sz w:val="20"/>
                <w:szCs w:val="20"/>
              </w:rPr>
            </w:pPr>
            <w:bookmarkStart w:id="20" w:name="_Toc213423367"/>
            <w:r w:rsidRPr="00652B02">
              <w:rPr>
                <w:rFonts w:ascii="Times New Roman" w:eastAsia="仿宋" w:hAnsi="Times New Roman" w:cs="Times New Roman"/>
                <w:b w:val="0"/>
                <w:bCs w:val="0"/>
                <w:i/>
                <w:iCs/>
                <w:sz w:val="20"/>
                <w:szCs w:val="20"/>
              </w:rPr>
              <w:t>Observation 6: Rel-17 frameworks of FeatureCombination-r17 and AdditionalRACH-Config-r17 can enable differentiation of multiple PRACH transmissions with the same or different Tx beams, either by assigning separate preambles within a shared RO or by configuring separate ROs, respectively.</w:t>
            </w:r>
            <w:bookmarkEnd w:id="20"/>
          </w:p>
        </w:tc>
      </w:tr>
    </w:tbl>
    <w:p w14:paraId="07141337" w14:textId="77777777" w:rsidR="00AF30D6" w:rsidRPr="00F50196" w:rsidRDefault="00AF30D6" w:rsidP="00AF30D6">
      <w:pPr>
        <w:pStyle w:val="3"/>
        <w:spacing w:before="156" w:after="156"/>
        <w:rPr>
          <w:b/>
          <w:bCs w:val="0"/>
          <w:u w:val="single"/>
        </w:rPr>
      </w:pPr>
      <w:r w:rsidRPr="00424FBA">
        <w:rPr>
          <w:rFonts w:hint="eastAsia"/>
          <w:b/>
          <w:bCs w:val="0"/>
          <w:u w:val="single"/>
        </w:rPr>
        <w:t>Round 1</w:t>
      </w:r>
    </w:p>
    <w:p w14:paraId="2831E725" w14:textId="77777777" w:rsidR="00AF30D6" w:rsidRPr="00424FBA" w:rsidRDefault="00AF30D6" w:rsidP="00AF30D6">
      <w:pPr>
        <w:pStyle w:val="4"/>
        <w:spacing w:before="156" w:after="156"/>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t>FL Observations:</w:t>
      </w:r>
    </w:p>
    <w:p w14:paraId="04E21DFB" w14:textId="77777777" w:rsidR="00C95CE8" w:rsidRPr="00A1235B" w:rsidRDefault="00C95CE8"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I</w:t>
      </w:r>
      <w:r w:rsidRPr="00A1235B">
        <w:rPr>
          <w:rFonts w:ascii="Times New Roman" w:hAnsi="Times New Roman" w:cs="Times New Roman" w:hint="eastAsia"/>
          <w:szCs w:val="21"/>
          <w:lang w:val="en-GB"/>
        </w:rPr>
        <w:t>n last meeting, the following agreement was reached.</w:t>
      </w:r>
    </w:p>
    <w:tbl>
      <w:tblPr>
        <w:tblStyle w:val="af5"/>
        <w:tblW w:w="0" w:type="auto"/>
        <w:tblLook w:val="04A0" w:firstRow="1" w:lastRow="0" w:firstColumn="1" w:lastColumn="0" w:noHBand="0" w:noVBand="1"/>
      </w:tblPr>
      <w:tblGrid>
        <w:gridCol w:w="9736"/>
      </w:tblGrid>
      <w:tr w:rsidR="00C95CE8" w:rsidRPr="00A1235B" w14:paraId="6B830CDC" w14:textId="77777777" w:rsidTr="00C95CE8">
        <w:tc>
          <w:tcPr>
            <w:tcW w:w="9736" w:type="dxa"/>
          </w:tcPr>
          <w:p w14:paraId="789B8D63" w14:textId="77777777" w:rsidR="00C95CE8" w:rsidRPr="00A1235B" w:rsidRDefault="00C95CE8" w:rsidP="00A1235B">
            <w:pPr>
              <w:widowControl/>
              <w:spacing w:after="0" w:line="312" w:lineRule="auto"/>
              <w:jc w:val="left"/>
              <w:rPr>
                <w:rFonts w:ascii="Times New Roman" w:eastAsia="MS Mincho" w:hAnsi="Times New Roman" w:cs="Times New Roman"/>
                <w:b/>
                <w:bCs/>
                <w:kern w:val="0"/>
                <w:szCs w:val="21"/>
                <w:lang w:val="en-CA" w:eastAsia="x-none"/>
              </w:rPr>
            </w:pPr>
            <w:r w:rsidRPr="00A1235B">
              <w:rPr>
                <w:rFonts w:ascii="Times New Roman" w:eastAsia="MS Mincho" w:hAnsi="Times New Roman" w:cs="Times New Roman"/>
                <w:b/>
                <w:bCs/>
                <w:kern w:val="0"/>
                <w:szCs w:val="21"/>
                <w:highlight w:val="green"/>
                <w:lang w:val="en-CA" w:eastAsia="x-none"/>
              </w:rPr>
              <w:t>Agreement</w:t>
            </w:r>
            <w:r w:rsidRPr="00A1235B">
              <w:rPr>
                <w:rFonts w:ascii="Times New Roman" w:eastAsia="MS Mincho" w:hAnsi="Times New Roman" w:cs="Times New Roman"/>
                <w:b/>
                <w:bCs/>
                <w:kern w:val="0"/>
                <w:szCs w:val="21"/>
                <w:lang w:val="en-CA" w:eastAsia="x-none"/>
              </w:rPr>
              <w:t xml:space="preserve"> @122</w:t>
            </w:r>
            <w:r w:rsidRPr="00A1235B">
              <w:rPr>
                <w:rFonts w:ascii="Times New Roman" w:hAnsi="Times New Roman" w:cs="Times New Roman"/>
                <w:b/>
                <w:bCs/>
                <w:kern w:val="0"/>
                <w:szCs w:val="21"/>
                <w:lang w:val="en-CA"/>
              </w:rPr>
              <w:t>bis</w:t>
            </w:r>
          </w:p>
          <w:p w14:paraId="028C1A8F" w14:textId="77777777" w:rsidR="00C95CE8" w:rsidRPr="00A1235B" w:rsidRDefault="00C95CE8" w:rsidP="00A1235B">
            <w:pPr>
              <w:widowControl/>
              <w:spacing w:after="0" w:line="312" w:lineRule="auto"/>
              <w:jc w:val="left"/>
              <w:rPr>
                <w:rFonts w:ascii="Times New Roman" w:eastAsia="MS Mincho" w:hAnsi="Times New Roman" w:cs="Times New Roman"/>
                <w:kern w:val="0"/>
                <w:szCs w:val="21"/>
                <w:lang w:val="en-CA" w:eastAsia="x-none"/>
              </w:rPr>
            </w:pPr>
            <w:bookmarkStart w:id="21" w:name="_Hlk214005806"/>
            <w:r w:rsidRPr="00A1235B">
              <w:rPr>
                <w:rFonts w:ascii="Times New Roman" w:eastAsia="MS Mincho" w:hAnsi="Times New Roman" w:cs="Times New Roman"/>
                <w:kern w:val="0"/>
                <w:szCs w:val="21"/>
                <w:lang w:val="en-CA" w:eastAsia="x-none"/>
              </w:rPr>
              <w:t>Support to use separate ROs or separate preambles on shared RO to differentiate multiple PRACH transmissions with same Tx beam and different Tx beams.</w:t>
            </w:r>
          </w:p>
          <w:bookmarkEnd w:id="21"/>
          <w:p w14:paraId="3275C7E9" w14:textId="0869AFFD" w:rsidR="00C95CE8" w:rsidRPr="00A1235B" w:rsidRDefault="00C95CE8" w:rsidP="00A1235B">
            <w:pPr>
              <w:pStyle w:val="af9"/>
              <w:numPr>
                <w:ilvl w:val="0"/>
                <w:numId w:val="73"/>
              </w:numPr>
              <w:spacing w:after="0" w:line="312" w:lineRule="auto"/>
              <w:ind w:left="400" w:firstLineChars="0" w:hanging="400"/>
              <w:jc w:val="left"/>
              <w:rPr>
                <w:rFonts w:eastAsia="MS Mincho"/>
                <w:sz w:val="21"/>
                <w:szCs w:val="21"/>
                <w:lang w:val="en-CA" w:eastAsia="x-none"/>
              </w:rPr>
            </w:pPr>
            <w:r w:rsidRPr="00A1235B">
              <w:rPr>
                <w:rFonts w:eastAsia="MS Mincho"/>
                <w:sz w:val="21"/>
                <w:szCs w:val="21"/>
                <w:lang w:val="en-CA" w:eastAsia="x-none"/>
              </w:rPr>
              <w:t>FFS: details</w:t>
            </w:r>
          </w:p>
        </w:tc>
      </w:tr>
    </w:tbl>
    <w:p w14:paraId="60D1EF81" w14:textId="2D4EBA29" w:rsidR="00C95CE8" w:rsidRPr="00A1235B" w:rsidRDefault="00C95CE8"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T</w:t>
      </w:r>
      <w:r w:rsidRPr="00A1235B">
        <w:rPr>
          <w:rFonts w:ascii="Times New Roman" w:hAnsi="Times New Roman" w:cs="Times New Roman"/>
          <w:szCs w:val="21"/>
          <w:lang w:val="en-GB"/>
        </w:rPr>
        <w:t>h</w:t>
      </w:r>
      <w:r w:rsidRPr="00A1235B">
        <w:rPr>
          <w:rFonts w:ascii="Times New Roman" w:hAnsi="Times New Roman" w:cs="Times New Roman" w:hint="eastAsia"/>
          <w:szCs w:val="21"/>
          <w:lang w:val="en-GB"/>
        </w:rPr>
        <w:t xml:space="preserve">e basic motivation of this proposal is to reuse he feature combination </w:t>
      </w:r>
      <w:r w:rsidRPr="00A1235B">
        <w:rPr>
          <w:rFonts w:ascii="Times New Roman" w:hAnsi="Times New Roman" w:cs="Times New Roman"/>
          <w:szCs w:val="21"/>
          <w:lang w:val="en-GB"/>
        </w:rPr>
        <w:t>mechanism</w:t>
      </w:r>
      <w:r w:rsidRPr="00A1235B">
        <w:rPr>
          <w:rFonts w:ascii="Times New Roman" w:hAnsi="Times New Roman" w:cs="Times New Roman" w:hint="eastAsia"/>
          <w:szCs w:val="21"/>
          <w:lang w:val="en-GB"/>
        </w:rPr>
        <w:t xml:space="preserve"> used for multiple PRACH transmissions with same </w:t>
      </w:r>
      <w:r w:rsidR="007675DA" w:rsidRPr="00A1235B">
        <w:rPr>
          <w:rFonts w:ascii="Times New Roman" w:hAnsi="Times New Roman" w:cs="Times New Roman" w:hint="eastAsia"/>
          <w:szCs w:val="21"/>
          <w:lang w:val="en-GB"/>
        </w:rPr>
        <w:t xml:space="preserve">Tx </w:t>
      </w:r>
      <w:r w:rsidRPr="00A1235B">
        <w:rPr>
          <w:rFonts w:ascii="Times New Roman" w:hAnsi="Times New Roman" w:cs="Times New Roman" w:hint="eastAsia"/>
          <w:szCs w:val="21"/>
          <w:lang w:val="en-GB"/>
        </w:rPr>
        <w:t xml:space="preserve">beam for multiple PRACH </w:t>
      </w:r>
      <w:r w:rsidRPr="00A1235B">
        <w:rPr>
          <w:rFonts w:ascii="Times New Roman" w:hAnsi="Times New Roman" w:cs="Times New Roman"/>
          <w:szCs w:val="21"/>
          <w:lang w:val="en-GB"/>
        </w:rPr>
        <w:t>transmission</w:t>
      </w:r>
      <w:r w:rsidRPr="00A1235B">
        <w:rPr>
          <w:rFonts w:ascii="Times New Roman" w:hAnsi="Times New Roman" w:cs="Times New Roman" w:hint="eastAsia"/>
          <w:szCs w:val="21"/>
          <w:lang w:val="en-GB"/>
        </w:rPr>
        <w:t xml:space="preserve"> with different </w:t>
      </w:r>
      <w:r w:rsidR="007675DA" w:rsidRPr="00A1235B">
        <w:rPr>
          <w:rFonts w:ascii="Times New Roman" w:hAnsi="Times New Roman" w:cs="Times New Roman" w:hint="eastAsia"/>
          <w:szCs w:val="21"/>
          <w:lang w:val="en-GB"/>
        </w:rPr>
        <w:t xml:space="preserve">Tx </w:t>
      </w:r>
      <w:r w:rsidRPr="00A1235B">
        <w:rPr>
          <w:rFonts w:ascii="Times New Roman" w:hAnsi="Times New Roman" w:cs="Times New Roman" w:hint="eastAsia"/>
          <w:szCs w:val="21"/>
          <w:lang w:val="en-GB"/>
        </w:rPr>
        <w:t xml:space="preserve">beams. And according </w:t>
      </w:r>
      <w:r w:rsidRPr="00A1235B">
        <w:rPr>
          <w:rFonts w:ascii="Times New Roman" w:hAnsi="Times New Roman" w:cs="Times New Roman"/>
          <w:szCs w:val="21"/>
          <w:lang w:val="en-GB"/>
        </w:rPr>
        <w:t>to the</w:t>
      </w:r>
      <w:r w:rsidRPr="00A1235B">
        <w:rPr>
          <w:rFonts w:ascii="Times New Roman" w:hAnsi="Times New Roman" w:cs="Times New Roman" w:hint="eastAsia"/>
          <w:szCs w:val="21"/>
          <w:lang w:val="en-GB"/>
        </w:rPr>
        <w:t xml:space="preserve"> contributions, FL think it is also the common understanding. </w:t>
      </w: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 xml:space="preserve">ut companies may have different views on some of the details. </w:t>
      </w:r>
    </w:p>
    <w:p w14:paraId="621D2676" w14:textId="27CDA201" w:rsidR="00AF30D6" w:rsidRPr="00A1235B" w:rsidRDefault="00C95CE8" w:rsidP="00A1235B">
      <w:pPr>
        <w:spacing w:after="0" w:line="312" w:lineRule="auto"/>
        <w:rPr>
          <w:rFonts w:ascii="Times New Roman" w:eastAsia="宋体" w:hAnsi="Times New Roman" w:cs="Times New Roman"/>
          <w:kern w:val="0"/>
          <w:szCs w:val="21"/>
        </w:rPr>
      </w:pPr>
      <w:r w:rsidRPr="00A1235B">
        <w:rPr>
          <w:rFonts w:ascii="Times New Roman" w:hAnsi="Times New Roman" w:cs="Times New Roman" w:hint="eastAsia"/>
          <w:szCs w:val="21"/>
          <w:lang w:val="en-GB"/>
        </w:rPr>
        <w:t>T</w:t>
      </w:r>
      <w:r w:rsidRPr="00A1235B">
        <w:rPr>
          <w:rFonts w:ascii="Times New Roman" w:hAnsi="Times New Roman" w:cs="Times New Roman"/>
          <w:szCs w:val="21"/>
          <w:lang w:val="en-GB"/>
        </w:rPr>
        <w:t>h</w:t>
      </w:r>
      <w:r w:rsidRPr="00A1235B">
        <w:rPr>
          <w:rFonts w:ascii="Times New Roman" w:hAnsi="Times New Roman" w:cs="Times New Roman" w:hint="eastAsia"/>
          <w:szCs w:val="21"/>
          <w:lang w:val="en-GB"/>
        </w:rPr>
        <w:t>e key issue is</w:t>
      </w:r>
      <w:r w:rsidR="001A0FD3" w:rsidRPr="00A1235B">
        <w:rPr>
          <w:rFonts w:ascii="Times New Roman" w:hAnsi="Times New Roman" w:cs="Times New Roman" w:hint="eastAsia"/>
          <w:szCs w:val="21"/>
          <w:lang w:val="en-GB"/>
        </w:rPr>
        <w:t xml:space="preserve"> whether</w:t>
      </w:r>
      <w:r w:rsidRPr="00A1235B">
        <w:rPr>
          <w:rFonts w:ascii="Times New Roman" w:hAnsi="Times New Roman" w:cs="Times New Roman" w:hint="eastAsia"/>
          <w:szCs w:val="21"/>
          <w:lang w:val="en-GB"/>
        </w:rPr>
        <w:t xml:space="preserve"> </w:t>
      </w:r>
      <w:r w:rsidR="007675DA" w:rsidRPr="00A1235B">
        <w:rPr>
          <w:rFonts w:ascii="Times New Roman" w:hAnsi="Times New Roman" w:cs="Times New Roman" w:hint="eastAsia"/>
          <w:szCs w:val="21"/>
          <w:lang w:val="en-GB"/>
        </w:rPr>
        <w:t xml:space="preserve">multiple PRACH transmission with same Tx beam and with different Tx beams </w:t>
      </w:r>
      <w:r w:rsidR="001A0FD3" w:rsidRPr="00A1235B">
        <w:rPr>
          <w:rFonts w:ascii="Times New Roman" w:hAnsi="Times New Roman" w:cs="Times New Roman" w:hint="eastAsia"/>
          <w:szCs w:val="21"/>
          <w:lang w:val="en-GB"/>
        </w:rPr>
        <w:t xml:space="preserve">should be configured in two different features, i.e., introducing a new parameter in the feature combination. </w:t>
      </w:r>
      <w:r w:rsidR="001A0FD3" w:rsidRPr="00A1235B">
        <w:rPr>
          <w:rFonts w:ascii="Times New Roman" w:hAnsi="Times New Roman" w:cs="Times New Roman"/>
          <w:szCs w:val="21"/>
          <w:lang w:val="en-GB"/>
        </w:rPr>
        <w:t>H</w:t>
      </w:r>
      <w:r w:rsidR="001A0FD3" w:rsidRPr="00A1235B">
        <w:rPr>
          <w:rFonts w:ascii="Times New Roman" w:hAnsi="Times New Roman" w:cs="Times New Roman" w:hint="eastAsia"/>
          <w:szCs w:val="21"/>
          <w:lang w:val="en-GB"/>
        </w:rPr>
        <w:t xml:space="preserve">owever, since the </w:t>
      </w:r>
      <w:proofErr w:type="spellStart"/>
      <w:r w:rsidR="001A0FD3" w:rsidRPr="00A1235B">
        <w:rPr>
          <w:rFonts w:ascii="Times New Roman" w:hAnsi="Times New Roman" w:cs="Times New Roman"/>
          <w:i/>
          <w:iCs/>
          <w:szCs w:val="21"/>
          <w:lang w:val="en-GB"/>
        </w:rPr>
        <w:t>AdditionalRACH</w:t>
      </w:r>
      <w:proofErr w:type="spellEnd"/>
      <w:r w:rsidR="001A0FD3" w:rsidRPr="00A1235B">
        <w:rPr>
          <w:rFonts w:ascii="Times New Roman" w:hAnsi="Times New Roman" w:cs="Times New Roman"/>
          <w:i/>
          <w:iCs/>
          <w:szCs w:val="21"/>
          <w:lang w:val="en-GB"/>
        </w:rPr>
        <w:t>-Config</w:t>
      </w:r>
      <w:r w:rsidR="001A0FD3" w:rsidRPr="00A1235B">
        <w:rPr>
          <w:rFonts w:ascii="Times New Roman" w:hAnsi="Times New Roman" w:cs="Times New Roman"/>
          <w:szCs w:val="21"/>
          <w:lang w:val="en-GB"/>
        </w:rPr>
        <w:t xml:space="preserve"> IE</w:t>
      </w:r>
      <w:r w:rsidR="001A0FD3" w:rsidRPr="00A1235B">
        <w:rPr>
          <w:rFonts w:ascii="Times New Roman" w:hAnsi="Times New Roman" w:cs="Times New Roman" w:hint="eastAsia"/>
          <w:szCs w:val="21"/>
          <w:lang w:val="en-GB"/>
        </w:rPr>
        <w:t xml:space="preserve"> can be used to define </w:t>
      </w:r>
      <w:r w:rsidR="001A0FD3" w:rsidRPr="00A1235B">
        <w:rPr>
          <w:rFonts w:ascii="Times New Roman" w:hAnsi="Times New Roman" w:cs="Times New Roman"/>
          <w:szCs w:val="21"/>
          <w:lang w:val="en-GB"/>
        </w:rPr>
        <w:t>separate</w:t>
      </w:r>
      <w:r w:rsidR="001A0FD3" w:rsidRPr="00A1235B">
        <w:rPr>
          <w:rFonts w:ascii="Times New Roman" w:hAnsi="Times New Roman" w:cs="Times New Roman" w:hint="eastAsia"/>
          <w:szCs w:val="21"/>
          <w:lang w:val="en-GB"/>
        </w:rPr>
        <w:t xml:space="preserve"> RO sets for PRACH repetition using different number of different/same Tx beams, FL think it doesn</w:t>
      </w:r>
      <w:r w:rsidR="001A0FD3" w:rsidRPr="00A1235B">
        <w:rPr>
          <w:rFonts w:ascii="Times New Roman" w:hAnsi="Times New Roman" w:cs="Times New Roman"/>
          <w:szCs w:val="21"/>
          <w:lang w:val="en-GB"/>
        </w:rPr>
        <w:t>’</w:t>
      </w:r>
      <w:r w:rsidR="001A0FD3" w:rsidRPr="00A1235B">
        <w:rPr>
          <w:rFonts w:ascii="Times New Roman" w:hAnsi="Times New Roman" w:cs="Times New Roman" w:hint="eastAsia"/>
          <w:szCs w:val="21"/>
          <w:lang w:val="en-GB"/>
        </w:rPr>
        <w:t xml:space="preserve">t really matter whether new separate preamble sets are assigned to multiple PRACH transmission with </w:t>
      </w:r>
      <w:r w:rsidR="001A0FD3" w:rsidRPr="00A1235B">
        <w:rPr>
          <w:rFonts w:ascii="Times New Roman" w:hAnsi="Times New Roman" w:cs="Times New Roman"/>
          <w:szCs w:val="21"/>
          <w:lang w:val="en-GB"/>
        </w:rPr>
        <w:t>different</w:t>
      </w:r>
      <w:r w:rsidR="001A0FD3" w:rsidRPr="00A1235B">
        <w:rPr>
          <w:rFonts w:ascii="Times New Roman" w:hAnsi="Times New Roman" w:cs="Times New Roman" w:hint="eastAsia"/>
          <w:szCs w:val="21"/>
          <w:lang w:val="en-GB"/>
        </w:rPr>
        <w:t xml:space="preserve"> Tx beams. T</w:t>
      </w:r>
      <w:r w:rsidR="001A0FD3" w:rsidRPr="00A1235B">
        <w:rPr>
          <w:rFonts w:ascii="Times New Roman" w:hAnsi="Times New Roman" w:cs="Times New Roman"/>
          <w:szCs w:val="21"/>
          <w:lang w:val="en-GB"/>
        </w:rPr>
        <w:t>h</w:t>
      </w:r>
      <w:r w:rsidR="001A0FD3" w:rsidRPr="00A1235B">
        <w:rPr>
          <w:rFonts w:ascii="Times New Roman" w:hAnsi="Times New Roman" w:cs="Times New Roman" w:hint="eastAsia"/>
          <w:szCs w:val="21"/>
          <w:lang w:val="en-GB"/>
        </w:rPr>
        <w:t>us, the following proposal is proposed.</w:t>
      </w:r>
    </w:p>
    <w:p w14:paraId="1359743B" w14:textId="5CA73121" w:rsidR="00AF30D6" w:rsidRPr="00A1235B" w:rsidRDefault="00AF30D6" w:rsidP="00A1235B">
      <w:pPr>
        <w:pStyle w:val="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001A0FD3" w:rsidRPr="00A1235B">
        <w:rPr>
          <w:rFonts w:ascii="Times New Roman" w:eastAsiaTheme="minorEastAsia" w:hAnsi="Times New Roman" w:cs="Times New Roman" w:hint="eastAsia"/>
          <w:i/>
          <w:iCs/>
          <w:szCs w:val="21"/>
          <w:highlight w:val="magenta"/>
          <w:u w:val="single"/>
          <w:lang w:val="en-GB"/>
        </w:rPr>
        <w:t>5</w:t>
      </w:r>
      <w:r w:rsidRPr="00A1235B">
        <w:rPr>
          <w:rFonts w:ascii="Times New Roman" w:hAnsi="Times New Roman" w:cs="Times New Roman" w:hint="eastAsia"/>
          <w:i/>
          <w:iCs/>
          <w:szCs w:val="21"/>
          <w:highlight w:val="magenta"/>
          <w:u w:val="single"/>
          <w:lang w:val="en-GB"/>
        </w:rPr>
        <w:t>:</w:t>
      </w:r>
    </w:p>
    <w:p w14:paraId="76E4DDE4" w14:textId="4D84F2CC" w:rsidR="00D73E56" w:rsidRPr="00A1235B" w:rsidRDefault="00D73E56"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b/>
          <w:bCs/>
          <w:i/>
          <w:iCs/>
          <w:szCs w:val="21"/>
          <w:lang w:val="en-GB"/>
        </w:rPr>
        <w:t xml:space="preserve">Support to </w:t>
      </w:r>
      <w:r w:rsidR="00D56D25" w:rsidRPr="00A1235B">
        <w:rPr>
          <w:rFonts w:ascii="Times New Roman" w:hAnsi="Times New Roman" w:cs="Times New Roman" w:hint="eastAsia"/>
          <w:b/>
          <w:bCs/>
          <w:i/>
          <w:iCs/>
          <w:szCs w:val="21"/>
          <w:lang w:val="en-GB"/>
        </w:rPr>
        <w:t>configure</w:t>
      </w:r>
      <w:r w:rsidRPr="00A1235B">
        <w:rPr>
          <w:rFonts w:ascii="Times New Roman" w:hAnsi="Times New Roman" w:cs="Times New Roman"/>
          <w:b/>
          <w:bCs/>
          <w:i/>
          <w:iCs/>
          <w:szCs w:val="21"/>
          <w:lang w:val="en-GB"/>
        </w:rPr>
        <w:t xml:space="preserve"> separate ROs or separate preambles</w:t>
      </w:r>
      <w:r w:rsidRPr="00A1235B">
        <w:rPr>
          <w:rFonts w:ascii="Times New Roman" w:hAnsi="Times New Roman" w:cs="Times New Roman" w:hint="eastAsia"/>
          <w:b/>
          <w:bCs/>
          <w:i/>
          <w:iCs/>
          <w:szCs w:val="21"/>
          <w:lang w:val="en-GB"/>
        </w:rPr>
        <w:t xml:space="preserve"> </w:t>
      </w:r>
      <w:r w:rsidRPr="00A1235B">
        <w:rPr>
          <w:rFonts w:ascii="Times New Roman" w:hAnsi="Times New Roman" w:cs="Times New Roman"/>
          <w:b/>
          <w:bCs/>
          <w:i/>
          <w:iCs/>
          <w:szCs w:val="21"/>
          <w:lang w:val="en-GB"/>
        </w:rPr>
        <w:t xml:space="preserve">on shared RO to differentiate </w:t>
      </w:r>
      <w:r w:rsidRPr="00A1235B">
        <w:rPr>
          <w:rFonts w:ascii="Times New Roman" w:hAnsi="Times New Roman" w:cs="Times New Roman" w:hint="eastAsia"/>
          <w:b/>
          <w:bCs/>
          <w:i/>
          <w:iCs/>
          <w:szCs w:val="21"/>
          <w:lang w:val="en-GB"/>
        </w:rPr>
        <w:t xml:space="preserve">different number of </w:t>
      </w:r>
      <w:r w:rsidRPr="00A1235B">
        <w:rPr>
          <w:rFonts w:ascii="Times New Roman" w:hAnsi="Times New Roman" w:cs="Times New Roman"/>
          <w:b/>
          <w:bCs/>
          <w:i/>
          <w:iCs/>
          <w:szCs w:val="21"/>
          <w:lang w:val="en-GB"/>
        </w:rPr>
        <w:t>multiple PRACH transmissions with different Tx beams</w:t>
      </w:r>
      <w:r w:rsidR="00D56D25" w:rsidRPr="00A1235B">
        <w:rPr>
          <w:rFonts w:ascii="Times New Roman" w:hAnsi="Times New Roman" w:cs="Times New Roman" w:hint="eastAsia"/>
          <w:b/>
          <w:bCs/>
          <w:i/>
          <w:iCs/>
          <w:szCs w:val="21"/>
          <w:lang w:val="en-GB"/>
        </w:rPr>
        <w:t xml:space="preserve"> via RRC parameters.</w:t>
      </w:r>
    </w:p>
    <w:p w14:paraId="24ACE938" w14:textId="245A7047" w:rsidR="001A0FD3" w:rsidRPr="00A1235B" w:rsidRDefault="001A0FD3" w:rsidP="00A1235B">
      <w:pPr>
        <w:pStyle w:val="af9"/>
        <w:numPr>
          <w:ilvl w:val="0"/>
          <w:numId w:val="73"/>
        </w:numPr>
        <w:spacing w:after="0" w:line="312" w:lineRule="auto"/>
        <w:ind w:firstLineChars="0"/>
        <w:rPr>
          <w:b/>
          <w:bCs/>
          <w:i/>
          <w:iCs/>
          <w:sz w:val="21"/>
          <w:szCs w:val="21"/>
          <w:lang w:val="en-GB"/>
        </w:rPr>
      </w:pPr>
      <w:r w:rsidRPr="00A1235B">
        <w:rPr>
          <w:b/>
          <w:bCs/>
          <w:i/>
          <w:iCs/>
          <w:sz w:val="21"/>
          <w:szCs w:val="21"/>
          <w:lang w:val="en-GB" w:eastAsia="zh-CN"/>
        </w:rPr>
        <w:t>W</w:t>
      </w:r>
      <w:r w:rsidRPr="00A1235B">
        <w:rPr>
          <w:rFonts w:hint="eastAsia"/>
          <w:b/>
          <w:bCs/>
          <w:i/>
          <w:iCs/>
          <w:sz w:val="21"/>
          <w:szCs w:val="21"/>
          <w:lang w:val="en-GB" w:eastAsia="zh-CN"/>
        </w:rPr>
        <w:t xml:space="preserve">hether </w:t>
      </w:r>
      <w:r w:rsidR="000336CD" w:rsidRPr="00A1235B">
        <w:rPr>
          <w:rFonts w:hint="eastAsia"/>
          <w:b/>
          <w:bCs/>
          <w:i/>
          <w:iCs/>
          <w:sz w:val="21"/>
          <w:szCs w:val="21"/>
          <w:lang w:val="en-GB" w:eastAsia="zh-CN"/>
        </w:rPr>
        <w:t xml:space="preserve">introduce </w:t>
      </w:r>
      <w:r w:rsidRPr="00A1235B">
        <w:rPr>
          <w:rFonts w:hint="eastAsia"/>
          <w:b/>
          <w:bCs/>
          <w:i/>
          <w:iCs/>
          <w:sz w:val="21"/>
          <w:szCs w:val="21"/>
          <w:lang w:val="en-GB" w:eastAsia="zh-CN"/>
        </w:rPr>
        <w:t xml:space="preserve">a new parameter </w:t>
      </w:r>
      <w:r w:rsidR="000336CD" w:rsidRPr="00A1235B">
        <w:rPr>
          <w:rFonts w:hint="eastAsia"/>
          <w:b/>
          <w:bCs/>
          <w:i/>
          <w:iCs/>
          <w:sz w:val="21"/>
          <w:szCs w:val="21"/>
          <w:lang w:val="en-GB" w:eastAsia="zh-CN"/>
        </w:rPr>
        <w:t>in Feature Combination for multiple PRACH transmissions with different Tx beams is decided by RAN2.</w:t>
      </w:r>
    </w:p>
    <w:p w14:paraId="03929331" w14:textId="1D1723C7" w:rsidR="000336CD" w:rsidRPr="00A1235B" w:rsidRDefault="000336CD" w:rsidP="00A1235B">
      <w:pPr>
        <w:pStyle w:val="af9"/>
        <w:numPr>
          <w:ilvl w:val="0"/>
          <w:numId w:val="73"/>
        </w:numPr>
        <w:spacing w:after="0" w:line="312" w:lineRule="auto"/>
        <w:ind w:firstLineChars="0"/>
        <w:rPr>
          <w:b/>
          <w:bCs/>
          <w:i/>
          <w:iCs/>
          <w:sz w:val="21"/>
          <w:szCs w:val="21"/>
          <w:lang w:val="en-GB"/>
        </w:rPr>
      </w:pPr>
      <w:r w:rsidRPr="00A1235B">
        <w:rPr>
          <w:rFonts w:hint="eastAsia"/>
          <w:b/>
          <w:bCs/>
          <w:i/>
          <w:iCs/>
          <w:sz w:val="21"/>
          <w:szCs w:val="21"/>
          <w:lang w:val="en-GB" w:eastAsia="zh-CN"/>
        </w:rPr>
        <w:t>Other details can be decided by RAN2.</w:t>
      </w:r>
    </w:p>
    <w:p w14:paraId="6E673AE8" w14:textId="6F1A6BC6" w:rsidR="00AF30D6" w:rsidRPr="00A1235B" w:rsidRDefault="00AF30D6"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1-</w:t>
      </w:r>
      <w:r w:rsidR="008169F9" w:rsidRPr="00A1235B">
        <w:rPr>
          <w:rFonts w:ascii="Times New Roman" w:hAnsi="Times New Roman" w:cs="Times New Roman" w:hint="eastAsia"/>
          <w:b/>
          <w:bCs/>
          <w:i/>
          <w:iCs/>
          <w:szCs w:val="21"/>
          <w:highlight w:val="magenta"/>
          <w:u w:val="single"/>
          <w:lang w:val="en-GB"/>
        </w:rPr>
        <w:t>5</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af5"/>
        <w:tblpPr w:leftFromText="180" w:rightFromText="180" w:vertAnchor="text" w:horzAnchor="margin" w:tblpY="56"/>
        <w:tblW w:w="9810" w:type="dxa"/>
        <w:tblLook w:val="04A0" w:firstRow="1" w:lastRow="0" w:firstColumn="1" w:lastColumn="0" w:noHBand="0" w:noVBand="1"/>
      </w:tblPr>
      <w:tblGrid>
        <w:gridCol w:w="1092"/>
        <w:gridCol w:w="604"/>
        <w:gridCol w:w="8114"/>
      </w:tblGrid>
      <w:tr w:rsidR="00AF30D6" w:rsidRPr="00166903" w14:paraId="3885208F" w14:textId="77777777" w:rsidTr="00974C79">
        <w:tc>
          <w:tcPr>
            <w:tcW w:w="1092" w:type="dxa"/>
            <w:vAlign w:val="center"/>
          </w:tcPr>
          <w:p w14:paraId="094BC507"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604" w:type="dxa"/>
          </w:tcPr>
          <w:p w14:paraId="3AD26301" w14:textId="77777777" w:rsidR="00AF30D6" w:rsidRPr="005B3A79" w:rsidRDefault="00AF30D6" w:rsidP="00974C79">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8114" w:type="dxa"/>
            <w:vAlign w:val="center"/>
          </w:tcPr>
          <w:p w14:paraId="342CDF73"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AF30D6" w:rsidRPr="00166903" w14:paraId="433E26CE" w14:textId="77777777" w:rsidTr="00974C79">
        <w:tc>
          <w:tcPr>
            <w:tcW w:w="1092" w:type="dxa"/>
            <w:vAlign w:val="center"/>
          </w:tcPr>
          <w:p w14:paraId="663EE95C" w14:textId="77777777" w:rsidR="00AF30D6" w:rsidRDefault="00AF30D6" w:rsidP="00974C79">
            <w:pPr>
              <w:spacing w:after="0"/>
              <w:rPr>
                <w:rFonts w:ascii="Times New Roman" w:hAnsi="Times New Roman" w:cs="Times New Roman"/>
                <w:bCs/>
                <w:szCs w:val="21"/>
                <w:lang w:val="en-GB"/>
              </w:rPr>
            </w:pPr>
          </w:p>
        </w:tc>
        <w:tc>
          <w:tcPr>
            <w:tcW w:w="604" w:type="dxa"/>
          </w:tcPr>
          <w:p w14:paraId="168B5F57" w14:textId="77777777" w:rsidR="00AF30D6" w:rsidRDefault="00AF30D6" w:rsidP="00974C79">
            <w:pPr>
              <w:spacing w:after="0"/>
              <w:rPr>
                <w:rFonts w:ascii="Times New Roman" w:hAnsi="Times New Roman" w:cs="Times New Roman"/>
                <w:bCs/>
                <w:szCs w:val="21"/>
                <w:lang w:val="en-GB"/>
              </w:rPr>
            </w:pPr>
          </w:p>
        </w:tc>
        <w:tc>
          <w:tcPr>
            <w:tcW w:w="8114" w:type="dxa"/>
            <w:vAlign w:val="center"/>
          </w:tcPr>
          <w:p w14:paraId="7BD55C2D" w14:textId="77777777" w:rsidR="00AF30D6" w:rsidRDefault="00AF30D6" w:rsidP="00974C79">
            <w:pPr>
              <w:spacing w:after="0"/>
              <w:rPr>
                <w:rFonts w:ascii="Times New Roman" w:hAnsi="Times New Roman" w:cs="Times New Roman"/>
                <w:bCs/>
                <w:szCs w:val="21"/>
                <w:lang w:val="en-GB"/>
              </w:rPr>
            </w:pPr>
          </w:p>
        </w:tc>
      </w:tr>
      <w:tr w:rsidR="00AF30D6" w:rsidRPr="00166903" w14:paraId="113606A4" w14:textId="77777777" w:rsidTr="00974C79">
        <w:tc>
          <w:tcPr>
            <w:tcW w:w="1092" w:type="dxa"/>
            <w:vAlign w:val="center"/>
          </w:tcPr>
          <w:p w14:paraId="42637B70" w14:textId="77777777" w:rsidR="00AF30D6" w:rsidRDefault="00AF30D6" w:rsidP="00974C79">
            <w:pPr>
              <w:spacing w:after="0"/>
              <w:rPr>
                <w:rFonts w:ascii="Times New Roman" w:hAnsi="Times New Roman" w:cs="Times New Roman"/>
                <w:bCs/>
                <w:szCs w:val="21"/>
                <w:lang w:val="en-GB"/>
              </w:rPr>
            </w:pPr>
          </w:p>
        </w:tc>
        <w:tc>
          <w:tcPr>
            <w:tcW w:w="604" w:type="dxa"/>
          </w:tcPr>
          <w:p w14:paraId="7D833FEA" w14:textId="77777777" w:rsidR="00AF30D6" w:rsidRDefault="00AF30D6" w:rsidP="00974C79">
            <w:pPr>
              <w:spacing w:after="0"/>
              <w:rPr>
                <w:rFonts w:ascii="Times New Roman" w:hAnsi="Times New Roman" w:cs="Times New Roman"/>
                <w:bCs/>
                <w:szCs w:val="21"/>
                <w:lang w:val="en-GB"/>
              </w:rPr>
            </w:pPr>
          </w:p>
        </w:tc>
        <w:tc>
          <w:tcPr>
            <w:tcW w:w="8114" w:type="dxa"/>
            <w:vAlign w:val="center"/>
          </w:tcPr>
          <w:p w14:paraId="2F37F81C" w14:textId="77777777" w:rsidR="00AF30D6" w:rsidRDefault="00AF30D6" w:rsidP="00974C79">
            <w:pPr>
              <w:spacing w:after="0"/>
              <w:rPr>
                <w:rFonts w:ascii="Times New Roman" w:hAnsi="Times New Roman" w:cs="Times New Roman"/>
                <w:bCs/>
                <w:szCs w:val="21"/>
                <w:lang w:val="en-GB"/>
              </w:rPr>
            </w:pPr>
          </w:p>
        </w:tc>
      </w:tr>
    </w:tbl>
    <w:p w14:paraId="71C3529C" w14:textId="1DDF29C1" w:rsidR="000F48C1" w:rsidRDefault="000F48C1" w:rsidP="000F48C1">
      <w:pPr>
        <w:rPr>
          <w:rFonts w:ascii="Times New Roman" w:hAnsi="Times New Roman" w:cs="Times New Roman"/>
          <w:b/>
          <w:bCs/>
          <w:i/>
          <w:iCs/>
          <w:sz w:val="22"/>
          <w:u w:val="single"/>
          <w:lang w:val="en-GB"/>
        </w:rPr>
      </w:pPr>
    </w:p>
    <w:p w14:paraId="779415C5" w14:textId="77777777" w:rsidR="00AF30D6" w:rsidRPr="006C6074" w:rsidRDefault="00AF30D6" w:rsidP="000F48C1">
      <w:pPr>
        <w:rPr>
          <w:rFonts w:ascii="Times New Roman" w:hAnsi="Times New Roman" w:cs="Times New Roman"/>
          <w:sz w:val="22"/>
          <w:lang w:val="en-GB"/>
        </w:rPr>
      </w:pPr>
    </w:p>
    <w:p w14:paraId="37790C36" w14:textId="117978FD" w:rsidR="00407638" w:rsidRPr="0014605C" w:rsidRDefault="00407638" w:rsidP="00407638">
      <w:pPr>
        <w:pStyle w:val="20"/>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w:t>
      </w:r>
      <w:r w:rsidRPr="0014605C">
        <w:rPr>
          <w:rFonts w:ascii="Arial" w:hAnsi="Arial" w:cs="Arial" w:hint="eastAsia"/>
          <w:b/>
          <w:bCs w:val="0"/>
          <w:u w:val="single"/>
        </w:rPr>
        <w:t>1</w:t>
      </w:r>
      <w:r>
        <w:rPr>
          <w:rFonts w:ascii="Arial" w:hAnsi="Arial" w:cs="Arial" w:hint="eastAsia"/>
          <w:b/>
          <w:bCs w:val="0"/>
          <w:u w:val="single"/>
        </w:rPr>
        <w:t>-</w:t>
      </w:r>
      <w:r w:rsidR="00BE2773">
        <w:rPr>
          <w:rFonts w:ascii="Arial" w:hAnsi="Arial" w:cs="Arial" w:hint="eastAsia"/>
          <w:b/>
          <w:bCs w:val="0"/>
          <w:u w:val="single"/>
        </w:rPr>
        <w:t>6</w:t>
      </w:r>
      <w:r w:rsidRPr="0014605C">
        <w:rPr>
          <w:rFonts w:ascii="Arial" w:hAnsi="Arial" w:cs="Arial" w:hint="eastAsia"/>
          <w:b/>
          <w:bCs w:val="0"/>
          <w:u w:val="single"/>
        </w:rPr>
        <w:t xml:space="preserve">: </w:t>
      </w:r>
      <w:r w:rsidR="00EA2419">
        <w:rPr>
          <w:rFonts w:ascii="Arial" w:hAnsi="Arial" w:cs="Arial" w:hint="eastAsia"/>
          <w:b/>
          <w:bCs w:val="0"/>
          <w:u w:val="single"/>
        </w:rPr>
        <w:t>C</w:t>
      </w:r>
      <w:r>
        <w:rPr>
          <w:rFonts w:ascii="Arial" w:hAnsi="Arial" w:cs="Arial" w:hint="eastAsia"/>
          <w:b/>
          <w:bCs w:val="0"/>
          <w:u w:val="single"/>
        </w:rPr>
        <w:t>riteri</w:t>
      </w:r>
      <w:r w:rsidR="00600251">
        <w:rPr>
          <w:rFonts w:ascii="Arial" w:hAnsi="Arial" w:cs="Arial" w:hint="eastAsia"/>
          <w:b/>
          <w:bCs w:val="0"/>
          <w:u w:val="single"/>
        </w:rPr>
        <w:t>a</w:t>
      </w:r>
      <w:r>
        <w:rPr>
          <w:rFonts w:ascii="Arial" w:hAnsi="Arial" w:cs="Arial" w:hint="eastAsia"/>
          <w:b/>
          <w:bCs w:val="0"/>
          <w:u w:val="single"/>
        </w:rPr>
        <w:t xml:space="preserve"> of </w:t>
      </w:r>
      <w:r w:rsidR="00EA2419">
        <w:rPr>
          <w:rFonts w:ascii="Arial" w:hAnsi="Arial" w:cs="Arial" w:hint="eastAsia"/>
          <w:b/>
          <w:bCs w:val="0"/>
          <w:u w:val="single"/>
        </w:rPr>
        <w:t xml:space="preserve">determination of </w:t>
      </w:r>
      <w:r w:rsidR="00FC01A1">
        <w:rPr>
          <w:rFonts w:ascii="Arial" w:hAnsi="Arial" w:cs="Arial" w:hint="eastAsia"/>
          <w:b/>
          <w:bCs w:val="0"/>
          <w:u w:val="single"/>
        </w:rPr>
        <w:t>repetition</w:t>
      </w:r>
      <w:r w:rsidR="00EA2419">
        <w:rPr>
          <w:rFonts w:ascii="Arial" w:hAnsi="Arial" w:cs="Arial" w:hint="eastAsia"/>
          <w:b/>
          <w:bCs w:val="0"/>
          <w:u w:val="single"/>
        </w:rPr>
        <w:t xml:space="preserve"> times for </w:t>
      </w:r>
      <w:r w:rsidR="00241100">
        <w:rPr>
          <w:rFonts w:ascii="Arial" w:hAnsi="Arial" w:cs="Arial" w:hint="eastAsia"/>
          <w:b/>
          <w:bCs w:val="0"/>
          <w:u w:val="single"/>
        </w:rPr>
        <w:t>Multiple PRACH transmissions with different Tx beams</w:t>
      </w:r>
      <w:r>
        <w:rPr>
          <w:rFonts w:ascii="Arial" w:hAnsi="Arial" w:cs="Arial" w:hint="eastAsia"/>
          <w:b/>
          <w:bCs w:val="0"/>
          <w:u w:val="single"/>
        </w:rPr>
        <w:t xml:space="preserve"> </w:t>
      </w:r>
    </w:p>
    <w:p w14:paraId="39D64CC8" w14:textId="67818424" w:rsidR="00407638" w:rsidRDefault="00407638" w:rsidP="00407638">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0F629F">
        <w:rPr>
          <w:rFonts w:ascii="Times New Roman" w:hAnsi="Times New Roman" w:cs="Times New Roman" w:hint="eastAsia"/>
          <w:szCs w:val="21"/>
          <w:lang w:val="en-GB"/>
        </w:rPr>
        <w:t>-</w:t>
      </w:r>
      <w:r w:rsidR="00A71439">
        <w:rPr>
          <w:rFonts w:ascii="Times New Roman" w:hAnsi="Times New Roman" w:cs="Times New Roman" w:hint="eastAsia"/>
          <w:szCs w:val="21"/>
          <w:lang w:val="en-GB"/>
        </w:rPr>
        <w:t>6</w:t>
      </w:r>
      <w:r>
        <w:rPr>
          <w:rFonts w:ascii="Times New Roman" w:hAnsi="Times New Roman" w:cs="Times New Roman" w:hint="eastAsia"/>
          <w:szCs w:val="21"/>
          <w:lang w:val="en-GB"/>
        </w:rPr>
        <w:t xml:space="preserve"> can be found as follows.</w:t>
      </w:r>
    </w:p>
    <w:tbl>
      <w:tblPr>
        <w:tblStyle w:val="af5"/>
        <w:tblW w:w="0" w:type="auto"/>
        <w:tblInd w:w="108" w:type="dxa"/>
        <w:tblLook w:val="04A0" w:firstRow="1" w:lastRow="0" w:firstColumn="1" w:lastColumn="0" w:noHBand="0" w:noVBand="1"/>
      </w:tblPr>
      <w:tblGrid>
        <w:gridCol w:w="1669"/>
        <w:gridCol w:w="7959"/>
      </w:tblGrid>
      <w:tr w:rsidR="00407638" w:rsidRPr="00166903" w14:paraId="19A05510" w14:textId="77777777" w:rsidTr="001756B1">
        <w:tc>
          <w:tcPr>
            <w:tcW w:w="1669" w:type="dxa"/>
            <w:vAlign w:val="center"/>
          </w:tcPr>
          <w:p w14:paraId="6D4C7456" w14:textId="77777777" w:rsidR="00407638" w:rsidRPr="00166903" w:rsidRDefault="00407638" w:rsidP="000336CD">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7959" w:type="dxa"/>
            <w:vAlign w:val="center"/>
          </w:tcPr>
          <w:p w14:paraId="291805B9" w14:textId="77777777" w:rsidR="00407638" w:rsidRPr="00166903" w:rsidRDefault="00407638" w:rsidP="000336CD">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407638" w:rsidRPr="00166903" w14:paraId="5C951ED3" w14:textId="77777777" w:rsidTr="001756B1">
        <w:tc>
          <w:tcPr>
            <w:tcW w:w="1669" w:type="dxa"/>
            <w:vAlign w:val="center"/>
          </w:tcPr>
          <w:p w14:paraId="36EC0BE6" w14:textId="26B6731D" w:rsidR="00407638" w:rsidRPr="00EE0F74" w:rsidRDefault="00574007" w:rsidP="000336CD">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UNISOC</w:t>
            </w:r>
          </w:p>
        </w:tc>
        <w:tc>
          <w:tcPr>
            <w:tcW w:w="7959" w:type="dxa"/>
            <w:vAlign w:val="center"/>
          </w:tcPr>
          <w:p w14:paraId="0A229680" w14:textId="01B3E396" w:rsidR="00D9112E" w:rsidRPr="000336CD" w:rsidRDefault="00D9112E"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2: For the determination of the total number of multiple PRACH transmissions with different Tx beams per RACH attempt, Option 1 (RSRP-based method) can be applied. </w:t>
            </w:r>
          </w:p>
          <w:p w14:paraId="0E5E8EB3" w14:textId="01AD9CD1" w:rsidR="00407638" w:rsidRPr="000336CD" w:rsidRDefault="00D9112E"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3. For RSRP thresholds configuration of PRACH repetition, separate RSRP thresholds for PRACH repetition with different Tx beams can be configured.</w:t>
            </w:r>
          </w:p>
        </w:tc>
      </w:tr>
      <w:tr w:rsidR="008C75D0" w:rsidRPr="00166903" w14:paraId="060C256F" w14:textId="77777777" w:rsidTr="001756B1">
        <w:tc>
          <w:tcPr>
            <w:tcW w:w="1669" w:type="dxa"/>
            <w:vAlign w:val="center"/>
          </w:tcPr>
          <w:p w14:paraId="5546EB71" w14:textId="594211BE" w:rsidR="008C75D0" w:rsidRDefault="008C75D0"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LGE</w:t>
            </w:r>
          </w:p>
        </w:tc>
        <w:tc>
          <w:tcPr>
            <w:tcW w:w="7959" w:type="dxa"/>
            <w:vAlign w:val="center"/>
          </w:tcPr>
          <w:p w14:paraId="56AF8196" w14:textId="77777777" w:rsidR="008C75D0" w:rsidRPr="000336CD" w:rsidRDefault="008C75D0" w:rsidP="000336CD">
            <w:pPr>
              <w:pStyle w:val="Proposal"/>
              <w:spacing w:line="312" w:lineRule="auto"/>
              <w:rPr>
                <w:rFonts w:ascii="Times New Roman" w:hAnsi="Times New Roman" w:cs="Times New Roman"/>
                <w:b w:val="0"/>
                <w:i/>
                <w:sz w:val="20"/>
                <w:szCs w:val="20"/>
              </w:rPr>
            </w:pPr>
            <w:r w:rsidRPr="000336CD">
              <w:rPr>
                <w:rFonts w:ascii="Times New Roman" w:hAnsi="Times New Roman" w:cs="Times New Roman"/>
                <w:bCs w:val="0"/>
                <w:i/>
                <w:sz w:val="20"/>
                <w:szCs w:val="20"/>
              </w:rPr>
              <w:t>Observation</w:t>
            </w:r>
            <w:r w:rsidRPr="000336CD">
              <w:rPr>
                <w:rFonts w:ascii="Times New Roman" w:hAnsi="Times New Roman" w:cs="Times New Roman"/>
                <w:b w:val="0"/>
                <w:i/>
                <w:sz w:val="20"/>
                <w:szCs w:val="20"/>
              </w:rPr>
              <w:t xml:space="preserve"> 5: Determination of the Total Number of Multiple PRACH Transmissions with Different Tx Beams per RACH Attempt</w:t>
            </w:r>
          </w:p>
          <w:p w14:paraId="260B2FFC" w14:textId="77777777" w:rsidR="008C75D0" w:rsidRPr="000336CD" w:rsidRDefault="008C75D0">
            <w:pPr>
              <w:widowControl/>
              <w:numPr>
                <w:ilvl w:val="0"/>
                <w:numId w:val="42"/>
              </w:numPr>
              <w:tabs>
                <w:tab w:val="num" w:pos="720"/>
              </w:tabs>
              <w:overflowPunct w:val="0"/>
              <w:autoSpaceDE w:val="0"/>
              <w:autoSpaceDN w:val="0"/>
              <w:adjustRightInd w:val="0"/>
              <w:spacing w:after="0" w:line="312" w:lineRule="auto"/>
              <w:ind w:left="420" w:hanging="420"/>
              <w:textAlignment w:val="baseline"/>
              <w:rPr>
                <w:rFonts w:ascii="Times New Roman" w:eastAsia="Batang" w:hAnsi="Times New Roman" w:cs="Times New Roman"/>
                <w:bCs/>
                <w:i/>
                <w:sz w:val="20"/>
                <w:szCs w:val="20"/>
                <w:lang w:eastAsia="ko-KR"/>
              </w:rPr>
            </w:pPr>
            <w:r w:rsidRPr="000336CD">
              <w:rPr>
                <w:rFonts w:ascii="Times New Roman" w:eastAsia="Batang" w:hAnsi="Times New Roman" w:cs="Times New Roman"/>
                <w:bCs/>
                <w:i/>
                <w:sz w:val="20"/>
                <w:szCs w:val="20"/>
                <w:lang w:eastAsia="ko-KR"/>
              </w:rPr>
              <w:t>Option 1 (RSRP-based method): Required when the design aims to achieve coverage enhancement through repetition. If partial PRACH transmissions with the same Tx beam are indicated within multiple PRACH transmissions with different Tx beams, this option is necessary to determine the number of such transmissions based on the measured RSRP and a given threshold.</w:t>
            </w:r>
          </w:p>
          <w:p w14:paraId="163C9DE2" w14:textId="77777777" w:rsidR="008C75D0" w:rsidRPr="000336CD" w:rsidRDefault="008C75D0">
            <w:pPr>
              <w:widowControl/>
              <w:numPr>
                <w:ilvl w:val="0"/>
                <w:numId w:val="42"/>
              </w:numPr>
              <w:tabs>
                <w:tab w:val="num" w:pos="720"/>
              </w:tabs>
              <w:overflowPunct w:val="0"/>
              <w:autoSpaceDE w:val="0"/>
              <w:autoSpaceDN w:val="0"/>
              <w:adjustRightInd w:val="0"/>
              <w:spacing w:after="0" w:line="312" w:lineRule="auto"/>
              <w:ind w:left="420" w:hanging="420"/>
              <w:textAlignment w:val="baseline"/>
              <w:rPr>
                <w:rFonts w:ascii="Times New Roman" w:eastAsia="Batang" w:hAnsi="Times New Roman" w:cs="Times New Roman"/>
                <w:bCs/>
                <w:i/>
                <w:sz w:val="20"/>
                <w:szCs w:val="20"/>
                <w:lang w:eastAsia="ko-KR"/>
              </w:rPr>
            </w:pPr>
            <w:r w:rsidRPr="000336CD">
              <w:rPr>
                <w:rFonts w:ascii="Times New Roman" w:eastAsia="Batang" w:hAnsi="Times New Roman" w:cs="Times New Roman"/>
                <w:bCs/>
                <w:i/>
                <w:sz w:val="20"/>
                <w:szCs w:val="20"/>
                <w:lang w:eastAsia="ko-KR"/>
              </w:rPr>
              <w:t>Option 2 (Up to UE implementation): Suitable when the UE selects the number of PRACH transmissions with different Tx beams based on the number of available Tx beams. This approach can be left to UE implementation without requiring additional signaling.</w:t>
            </w:r>
          </w:p>
          <w:p w14:paraId="2E819795" w14:textId="77777777" w:rsidR="008C75D0" w:rsidRPr="000336CD" w:rsidRDefault="008C75D0">
            <w:pPr>
              <w:widowControl/>
              <w:numPr>
                <w:ilvl w:val="0"/>
                <w:numId w:val="42"/>
              </w:numPr>
              <w:tabs>
                <w:tab w:val="num" w:pos="720"/>
              </w:tabs>
              <w:overflowPunct w:val="0"/>
              <w:autoSpaceDE w:val="0"/>
              <w:autoSpaceDN w:val="0"/>
              <w:adjustRightInd w:val="0"/>
              <w:spacing w:after="0" w:line="312" w:lineRule="auto"/>
              <w:ind w:left="420" w:hanging="420"/>
              <w:textAlignment w:val="baseline"/>
              <w:rPr>
                <w:rFonts w:ascii="Times New Roman" w:eastAsia="Batang" w:hAnsi="Times New Roman" w:cs="Times New Roman"/>
                <w:bCs/>
                <w:i/>
                <w:sz w:val="20"/>
                <w:szCs w:val="20"/>
                <w:lang w:eastAsia="ko-KR"/>
              </w:rPr>
            </w:pPr>
            <w:r w:rsidRPr="000336CD">
              <w:rPr>
                <w:rFonts w:ascii="Times New Roman" w:eastAsia="Batang" w:hAnsi="Times New Roman" w:cs="Times New Roman"/>
                <w:bCs/>
                <w:i/>
                <w:sz w:val="20"/>
                <w:szCs w:val="20"/>
                <w:lang w:eastAsia="ko-KR"/>
              </w:rPr>
              <w:t xml:space="preserve">Option 3 (Based on the number of different Tx beams used by the UE for one RACH attempt, or based on the number of Tx antennas/panels of the UE): Appropriate when, in addition to selecting the number of PRACH transmissions, the UE is expected to provide an early indication of its Tx beam capability during the RACH procedure. This option supports capability signaling and may assist the </w:t>
            </w:r>
            <w:proofErr w:type="spellStart"/>
            <w:r w:rsidRPr="000336CD">
              <w:rPr>
                <w:rFonts w:ascii="Times New Roman" w:eastAsia="Batang" w:hAnsi="Times New Roman" w:cs="Times New Roman"/>
                <w:bCs/>
                <w:i/>
                <w:sz w:val="20"/>
                <w:szCs w:val="20"/>
                <w:lang w:eastAsia="ko-KR"/>
              </w:rPr>
              <w:t>gNB</w:t>
            </w:r>
            <w:proofErr w:type="spellEnd"/>
            <w:r w:rsidRPr="000336CD">
              <w:rPr>
                <w:rFonts w:ascii="Times New Roman" w:eastAsia="Batang" w:hAnsi="Times New Roman" w:cs="Times New Roman"/>
                <w:bCs/>
                <w:i/>
                <w:sz w:val="20"/>
                <w:szCs w:val="20"/>
                <w:lang w:eastAsia="ko-KR"/>
              </w:rPr>
              <w:t xml:space="preserve"> in beam management.</w:t>
            </w:r>
          </w:p>
          <w:p w14:paraId="3CA0F69C" w14:textId="77777777" w:rsidR="008C75D0" w:rsidRPr="000336CD" w:rsidRDefault="008C75D0" w:rsidP="000336CD">
            <w:pPr>
              <w:spacing w:after="0" w:line="312" w:lineRule="auto"/>
              <w:rPr>
                <w:rFonts w:ascii="Times New Roman" w:eastAsia="Batang" w:hAnsi="Times New Roman" w:cs="Times New Roman"/>
                <w:bCs/>
                <w:i/>
                <w:sz w:val="20"/>
                <w:szCs w:val="20"/>
                <w:lang w:eastAsia="ko-KR"/>
              </w:rPr>
            </w:pPr>
          </w:p>
          <w:p w14:paraId="0621A374" w14:textId="77777777" w:rsidR="008C75D0" w:rsidRPr="000336CD" w:rsidRDefault="008C75D0" w:rsidP="000336CD">
            <w:pPr>
              <w:pStyle w:val="Proposal"/>
              <w:spacing w:line="312" w:lineRule="auto"/>
              <w:rPr>
                <w:rFonts w:ascii="Times New Roman" w:hAnsi="Times New Roman" w:cs="Times New Roman"/>
                <w:b w:val="0"/>
                <w:i/>
                <w:sz w:val="20"/>
                <w:szCs w:val="20"/>
              </w:rPr>
            </w:pPr>
            <w:r w:rsidRPr="000336CD">
              <w:rPr>
                <w:rFonts w:ascii="Times New Roman" w:hAnsi="Times New Roman" w:cs="Times New Roman"/>
                <w:bCs w:val="0"/>
                <w:i/>
                <w:sz w:val="20"/>
                <w:szCs w:val="20"/>
              </w:rPr>
              <w:t>Proposal</w:t>
            </w:r>
            <w:r w:rsidRPr="000336CD">
              <w:rPr>
                <w:rFonts w:ascii="Times New Roman" w:hAnsi="Times New Roman" w:cs="Times New Roman"/>
                <w:b w:val="0"/>
                <w:i/>
                <w:sz w:val="20"/>
                <w:szCs w:val="20"/>
              </w:rPr>
              <w:t xml:space="preserve"> 7: one or multiple options among following three options can be supported depending on the purpose of the multiple PRACH transmission with different beams</w:t>
            </w:r>
          </w:p>
          <w:p w14:paraId="53885861" w14:textId="77777777" w:rsidR="008C75D0" w:rsidRPr="000336CD" w:rsidRDefault="008C75D0">
            <w:pPr>
              <w:pStyle w:val="af9"/>
              <w:numPr>
                <w:ilvl w:val="0"/>
                <w:numId w:val="43"/>
              </w:numPr>
              <w:overflowPunct w:val="0"/>
              <w:snapToGrid/>
              <w:spacing w:after="0" w:line="312" w:lineRule="auto"/>
              <w:ind w:left="420" w:firstLineChars="0" w:hanging="420"/>
              <w:textAlignment w:val="baseline"/>
              <w:rPr>
                <w:rFonts w:eastAsia="Batang"/>
                <w:bCs/>
                <w:i/>
                <w:sz w:val="20"/>
                <w:szCs w:val="20"/>
                <w:lang w:eastAsia="ko-KR"/>
              </w:rPr>
            </w:pPr>
            <w:r w:rsidRPr="000336CD">
              <w:rPr>
                <w:rFonts w:eastAsia="Batang"/>
                <w:bCs/>
                <w:i/>
                <w:sz w:val="20"/>
                <w:szCs w:val="20"/>
                <w:lang w:eastAsia="ko-KR"/>
              </w:rPr>
              <w:t>Option 1 (RSRP-based method), Option 2 (Up to UE implementation), Option 3 (Based on the number of different Tx beams used by the UE for one RACH attempt, or based on the number of Tx antennas/panels of the UE)</w:t>
            </w:r>
          </w:p>
          <w:p w14:paraId="30B366C4" w14:textId="77777777" w:rsidR="008C75D0" w:rsidRPr="000336CD" w:rsidRDefault="008C75D0">
            <w:pPr>
              <w:pStyle w:val="af9"/>
              <w:numPr>
                <w:ilvl w:val="1"/>
                <w:numId w:val="44"/>
              </w:numPr>
              <w:overflowPunct w:val="0"/>
              <w:snapToGrid/>
              <w:spacing w:after="0" w:line="312" w:lineRule="auto"/>
              <w:ind w:left="420" w:firstLineChars="0" w:hanging="420"/>
              <w:textAlignment w:val="baseline"/>
              <w:rPr>
                <w:rFonts w:eastAsia="Batang"/>
                <w:bCs/>
                <w:i/>
                <w:sz w:val="20"/>
                <w:szCs w:val="20"/>
                <w:lang w:eastAsia="ko-KR"/>
              </w:rPr>
            </w:pPr>
            <w:r w:rsidRPr="000336CD">
              <w:rPr>
                <w:rFonts w:eastAsia="Batang"/>
                <w:bCs/>
                <w:i/>
                <w:sz w:val="20"/>
                <w:szCs w:val="20"/>
                <w:lang w:eastAsia="ko-KR"/>
              </w:rPr>
              <w:lastRenderedPageBreak/>
              <w:t xml:space="preserve">If early indication of UE Tx beam capability is required during the RACH procedure, Option 3 can be supported. Otherwise, Option 2 is concluded. </w:t>
            </w:r>
          </w:p>
          <w:p w14:paraId="1CC32917" w14:textId="6338664A" w:rsidR="008C75D0" w:rsidRPr="000336CD" w:rsidRDefault="008C75D0">
            <w:pPr>
              <w:pStyle w:val="af9"/>
              <w:numPr>
                <w:ilvl w:val="1"/>
                <w:numId w:val="44"/>
              </w:numPr>
              <w:overflowPunct w:val="0"/>
              <w:snapToGrid/>
              <w:spacing w:after="0" w:line="312" w:lineRule="auto"/>
              <w:ind w:left="420" w:firstLineChars="0" w:hanging="420"/>
              <w:textAlignment w:val="baseline"/>
              <w:rPr>
                <w:rFonts w:eastAsia="Batang"/>
                <w:bCs/>
                <w:i/>
                <w:sz w:val="20"/>
                <w:szCs w:val="20"/>
                <w:lang w:eastAsia="ko-KR"/>
              </w:rPr>
            </w:pPr>
            <w:r w:rsidRPr="000336CD">
              <w:rPr>
                <w:rFonts w:eastAsia="Batang"/>
                <w:bCs/>
                <w:i/>
                <w:sz w:val="20"/>
                <w:szCs w:val="20"/>
                <w:lang w:eastAsia="ko-KR"/>
              </w:rPr>
              <w:t>If agreement is reached to support partial PRACH transmissions with the same Tx beam within multiple PRACH transmissions with different Tx beams, Option 1 can be supported.</w:t>
            </w:r>
          </w:p>
        </w:tc>
      </w:tr>
      <w:tr w:rsidR="00977FB2" w:rsidRPr="00166903" w14:paraId="76D47906" w14:textId="77777777" w:rsidTr="001756B1">
        <w:tc>
          <w:tcPr>
            <w:tcW w:w="1669" w:type="dxa"/>
            <w:vAlign w:val="center"/>
          </w:tcPr>
          <w:p w14:paraId="664B189A" w14:textId="4AE4E3AC" w:rsidR="00977FB2" w:rsidRDefault="00977FB2" w:rsidP="000336CD">
            <w:pPr>
              <w:spacing w:after="0" w:line="312" w:lineRule="auto"/>
              <w:rPr>
                <w:rFonts w:ascii="Times New Roman" w:hAnsi="Times New Roman" w:cs="Times New Roman"/>
                <w:szCs w:val="21"/>
                <w:lang w:val="en-GB"/>
              </w:rPr>
            </w:pPr>
            <w:r>
              <w:rPr>
                <w:rFonts w:ascii="Times New Roman" w:hAnsi="Times New Roman" w:cs="Times New Roman"/>
                <w:szCs w:val="21"/>
                <w:lang w:val="en-GB"/>
              </w:rPr>
              <w:lastRenderedPageBreak/>
              <w:t>V</w:t>
            </w:r>
            <w:r>
              <w:rPr>
                <w:rFonts w:ascii="Times New Roman" w:hAnsi="Times New Roman" w:cs="Times New Roman" w:hint="eastAsia"/>
                <w:szCs w:val="21"/>
                <w:lang w:val="en-GB"/>
              </w:rPr>
              <w:t>ivo</w:t>
            </w:r>
          </w:p>
        </w:tc>
        <w:tc>
          <w:tcPr>
            <w:tcW w:w="7959" w:type="dxa"/>
            <w:vAlign w:val="center"/>
          </w:tcPr>
          <w:p w14:paraId="49FF2483" w14:textId="77777777" w:rsidR="00977FB2" w:rsidRPr="000336CD" w:rsidRDefault="00977FB2" w:rsidP="000336CD">
            <w:pPr>
              <w:overflowPunct w:val="0"/>
              <w:autoSpaceDE w:val="0"/>
              <w:autoSpaceDN w:val="0"/>
              <w:adjustRightInd w:val="0"/>
              <w:snapToGrid w:val="0"/>
              <w:spacing w:after="0" w:line="312" w:lineRule="auto"/>
              <w:textAlignment w:val="baseline"/>
              <w:rPr>
                <w:rFonts w:ascii="Times New Roman" w:eastAsia="等线" w:hAnsi="Times New Roman" w:cs="Times New Roman"/>
                <w:bCs/>
                <w:i/>
                <w:sz w:val="20"/>
                <w:szCs w:val="20"/>
                <w:lang w:val="en-GB"/>
              </w:rPr>
            </w:pPr>
            <w:bookmarkStart w:id="22" w:name="_Ref142035928"/>
            <w:r w:rsidRPr="000336CD">
              <w:rPr>
                <w:rFonts w:ascii="Times New Roman" w:hAnsi="Times New Roman" w:cs="Times New Roman"/>
                <w:b/>
                <w:i/>
                <w:sz w:val="20"/>
                <w:szCs w:val="20"/>
                <w:lang w:val="en-GB"/>
              </w:rPr>
              <w:t>Observation</w:t>
            </w:r>
            <w:r w:rsidRPr="000336CD">
              <w:rPr>
                <w:rFonts w:ascii="Times New Roman" w:hAnsi="Times New Roman" w:cs="Times New Roman"/>
                <w:bCs/>
                <w:i/>
                <w:sz w:val="20"/>
                <w:szCs w:val="20"/>
              </w:rPr>
              <w:t xml:space="preserve"> </w:t>
            </w:r>
            <w:r w:rsidRPr="000336CD">
              <w:rPr>
                <w:rFonts w:ascii="Times New Roman" w:hAnsi="Times New Roman" w:cs="Times New Roman"/>
                <w:bCs/>
                <w:i/>
                <w:sz w:val="20"/>
                <w:szCs w:val="20"/>
              </w:rPr>
              <w:fldChar w:fldCharType="begin"/>
            </w:r>
            <w:r w:rsidRPr="000336CD">
              <w:rPr>
                <w:rFonts w:ascii="Times New Roman" w:hAnsi="Times New Roman" w:cs="Times New Roman"/>
                <w:bCs/>
                <w:i/>
                <w:sz w:val="20"/>
                <w:szCs w:val="20"/>
              </w:rPr>
              <w:instrText xml:space="preserve"> SEQ Proposal \* ARABIC </w:instrText>
            </w:r>
            <w:r w:rsidRPr="000336CD">
              <w:rPr>
                <w:rFonts w:ascii="Times New Roman" w:hAnsi="Times New Roman" w:cs="Times New Roman"/>
                <w:bCs/>
                <w:i/>
                <w:sz w:val="20"/>
                <w:szCs w:val="20"/>
              </w:rPr>
              <w:fldChar w:fldCharType="separate"/>
            </w:r>
            <w:r w:rsidRPr="000336CD">
              <w:rPr>
                <w:rFonts w:ascii="Times New Roman" w:hAnsi="Times New Roman" w:cs="Times New Roman"/>
                <w:bCs/>
                <w:i/>
                <w:noProof/>
                <w:sz w:val="20"/>
                <w:szCs w:val="20"/>
              </w:rPr>
              <w:t>2</w:t>
            </w:r>
            <w:r w:rsidRPr="000336CD">
              <w:rPr>
                <w:rFonts w:ascii="Times New Roman" w:hAnsi="Times New Roman" w:cs="Times New Roman"/>
                <w:bCs/>
                <w:i/>
                <w:sz w:val="20"/>
                <w:szCs w:val="20"/>
              </w:rPr>
              <w:fldChar w:fldCharType="end"/>
            </w:r>
            <w:r w:rsidRPr="000336CD">
              <w:rPr>
                <w:rFonts w:ascii="Times New Roman" w:hAnsi="Times New Roman" w:cs="Times New Roman"/>
                <w:bCs/>
                <w:i/>
                <w:sz w:val="20"/>
                <w:szCs w:val="20"/>
              </w:rPr>
              <w:t>: PRACH coverage may be worse with Type-B PRACH repetition compared to Type-A PRACH repetition.</w:t>
            </w:r>
            <w:bookmarkEnd w:id="22"/>
          </w:p>
          <w:p w14:paraId="69FBAACD" w14:textId="21C1F8F4" w:rsidR="00977FB2" w:rsidRPr="000336CD" w:rsidRDefault="00977FB2" w:rsidP="000336CD">
            <w:pPr>
              <w:spacing w:after="0" w:line="312" w:lineRule="auto"/>
              <w:rPr>
                <w:rFonts w:ascii="Times New Roman" w:hAnsi="Times New Roman" w:cs="Times New Roman"/>
                <w:bCs/>
                <w:i/>
                <w:sz w:val="20"/>
                <w:szCs w:val="20"/>
                <w:lang w:val="en-GB"/>
              </w:rPr>
            </w:pPr>
            <w:bookmarkStart w:id="23" w:name="_Ref210141294"/>
            <w:bookmarkStart w:id="24" w:name="_Ref141372463"/>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w:t>
            </w:r>
            <w:r w:rsidRPr="000336CD">
              <w:rPr>
                <w:rFonts w:ascii="Times New Roman" w:hAnsi="Times New Roman" w:cs="Times New Roman"/>
                <w:bCs/>
                <w:i/>
                <w:sz w:val="20"/>
                <w:szCs w:val="20"/>
              </w:rPr>
              <w:fldChar w:fldCharType="begin"/>
            </w:r>
            <w:r w:rsidRPr="000336CD">
              <w:rPr>
                <w:rFonts w:ascii="Times New Roman" w:hAnsi="Times New Roman" w:cs="Times New Roman"/>
                <w:bCs/>
                <w:i/>
                <w:sz w:val="20"/>
                <w:szCs w:val="20"/>
              </w:rPr>
              <w:instrText xml:space="preserve"> SEQ Observation \* ARABIC </w:instrText>
            </w:r>
            <w:r w:rsidRPr="000336CD">
              <w:rPr>
                <w:rFonts w:ascii="Times New Roman" w:hAnsi="Times New Roman" w:cs="Times New Roman"/>
                <w:bCs/>
                <w:i/>
                <w:sz w:val="20"/>
                <w:szCs w:val="20"/>
              </w:rPr>
              <w:fldChar w:fldCharType="separate"/>
            </w:r>
            <w:r w:rsidRPr="000336CD">
              <w:rPr>
                <w:rFonts w:ascii="Times New Roman" w:hAnsi="Times New Roman" w:cs="Times New Roman"/>
                <w:bCs/>
                <w:i/>
                <w:noProof/>
                <w:sz w:val="20"/>
                <w:szCs w:val="20"/>
              </w:rPr>
              <w:t>3</w:t>
            </w:r>
            <w:r w:rsidRPr="000336CD">
              <w:rPr>
                <w:rFonts w:ascii="Times New Roman" w:hAnsi="Times New Roman" w:cs="Times New Roman"/>
                <w:bCs/>
                <w:i/>
                <w:sz w:val="20"/>
                <w:szCs w:val="20"/>
              </w:rPr>
              <w:fldChar w:fldCharType="end"/>
            </w:r>
            <w:r w:rsidRPr="000336CD">
              <w:rPr>
                <w:rFonts w:ascii="Times New Roman" w:hAnsi="Times New Roman" w:cs="Times New Roman"/>
                <w:bCs/>
                <w:i/>
                <w:sz w:val="20"/>
                <w:szCs w:val="20"/>
              </w:rPr>
              <w:t xml:space="preserve"> The RSRP of the downlink pathloss reference should be within a range between a lower RSRP threshold and a higher RSRP threshold so that a Type-B PRACH repetition can be selected for a given repetition number</w:t>
            </w:r>
            <w:r w:rsidRPr="000336CD">
              <w:rPr>
                <w:rFonts w:ascii="Times New Roman" w:hAnsi="Times New Roman" w:cs="Times New Roman"/>
                <w:bCs/>
                <w:i/>
                <w:sz w:val="20"/>
                <w:szCs w:val="20"/>
                <w:lang w:val="en-GB"/>
              </w:rPr>
              <w:t>.</w:t>
            </w:r>
            <w:bookmarkEnd w:id="23"/>
            <w:bookmarkEnd w:id="24"/>
          </w:p>
        </w:tc>
      </w:tr>
      <w:tr w:rsidR="00C2341C" w:rsidRPr="00166903" w14:paraId="6E9CED1B" w14:textId="77777777" w:rsidTr="001756B1">
        <w:tc>
          <w:tcPr>
            <w:tcW w:w="1669" w:type="dxa"/>
            <w:vAlign w:val="center"/>
          </w:tcPr>
          <w:p w14:paraId="46AFAB7D" w14:textId="00426815" w:rsidR="00C2341C" w:rsidRDefault="00574007"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7959" w:type="dxa"/>
            <w:vAlign w:val="center"/>
          </w:tcPr>
          <w:p w14:paraId="76529703" w14:textId="77777777" w:rsidR="00C2341C" w:rsidRPr="000336CD" w:rsidRDefault="00C2341C" w:rsidP="000336CD">
            <w:pPr>
              <w:pStyle w:val="a5"/>
              <w:spacing w:before="0" w:after="0" w:line="312" w:lineRule="auto"/>
              <w:rPr>
                <w:rFonts w:cs="Times New Roman"/>
                <w:b w:val="0"/>
                <w:bCs/>
                <w:i/>
                <w:sz w:val="20"/>
                <w:lang w:val="en-US"/>
              </w:rPr>
            </w:pPr>
            <w:bookmarkStart w:id="25" w:name="_Ref212646212"/>
            <w:r w:rsidRPr="000336CD">
              <w:rPr>
                <w:rFonts w:cs="Times New Roman"/>
                <w:i/>
                <w:sz w:val="20"/>
                <w:lang w:val="en-US"/>
              </w:rPr>
              <w:t>Proposal</w:t>
            </w:r>
            <w:r w:rsidRPr="000336CD">
              <w:rPr>
                <w:rFonts w:cs="Times New Roman"/>
                <w:b w:val="0"/>
                <w:bCs/>
                <w:i/>
                <w:sz w:val="20"/>
                <w:lang w:val="en-US"/>
              </w:rPr>
              <w:t xml:space="preserve"> </w:t>
            </w:r>
            <w:r w:rsidRPr="000336CD">
              <w:rPr>
                <w:rFonts w:cs="Times New Roman"/>
                <w:b w:val="0"/>
                <w:bCs/>
                <w:i/>
                <w:sz w:val="20"/>
              </w:rPr>
              <w:fldChar w:fldCharType="begin"/>
            </w:r>
            <w:r w:rsidRPr="000336CD">
              <w:rPr>
                <w:rFonts w:cs="Times New Roman"/>
                <w:b w:val="0"/>
                <w:bCs/>
                <w:i/>
                <w:sz w:val="20"/>
                <w:lang w:val="en-US"/>
              </w:rPr>
              <w:instrText xml:space="preserve"> SEQ Proposal \* ARABIC </w:instrText>
            </w:r>
            <w:r w:rsidRPr="000336CD">
              <w:rPr>
                <w:rFonts w:cs="Times New Roman"/>
                <w:b w:val="0"/>
                <w:bCs/>
                <w:i/>
                <w:sz w:val="20"/>
              </w:rPr>
              <w:fldChar w:fldCharType="separate"/>
            </w:r>
            <w:r w:rsidRPr="000336CD">
              <w:rPr>
                <w:rFonts w:cs="Times New Roman"/>
                <w:b w:val="0"/>
                <w:bCs/>
                <w:i/>
                <w:noProof/>
                <w:sz w:val="20"/>
                <w:lang w:val="en-US"/>
              </w:rPr>
              <w:t>6</w:t>
            </w:r>
            <w:r w:rsidRPr="000336CD">
              <w:rPr>
                <w:rFonts w:cs="Times New Roman"/>
                <w:b w:val="0"/>
                <w:bCs/>
                <w:i/>
                <w:sz w:val="20"/>
              </w:rPr>
              <w:fldChar w:fldCharType="end"/>
            </w:r>
            <w:r w:rsidRPr="000336CD">
              <w:rPr>
                <w:rFonts w:cs="Times New Roman"/>
                <w:b w:val="0"/>
                <w:bCs/>
                <w:i/>
                <w:sz w:val="20"/>
                <w:lang w:val="en-US"/>
              </w:rPr>
              <w:t>: For multiple PRACH transmissions with different Tx beam, SSB-RSRP threshold(s) are used to determine the number of PRACH transmissions for the first RACH attempt.</w:t>
            </w:r>
            <w:bookmarkEnd w:id="25"/>
          </w:p>
          <w:p w14:paraId="59783351" w14:textId="77777777" w:rsidR="00C2341C" w:rsidRPr="000336CD" w:rsidRDefault="00C2341C">
            <w:pPr>
              <w:pStyle w:val="af9"/>
              <w:numPr>
                <w:ilvl w:val="0"/>
                <w:numId w:val="48"/>
              </w:numPr>
              <w:spacing w:after="0" w:line="312" w:lineRule="auto"/>
              <w:ind w:left="422" w:firstLineChars="0" w:hanging="422"/>
              <w:rPr>
                <w:bCs/>
                <w:i/>
                <w:sz w:val="20"/>
                <w:szCs w:val="20"/>
              </w:rPr>
            </w:pPr>
            <w:r w:rsidRPr="000336CD">
              <w:rPr>
                <w:bCs/>
                <w:i/>
                <w:sz w:val="20"/>
                <w:szCs w:val="20"/>
              </w:rPr>
              <w:t>the candidate values of the SSB-RSRP threshold(s) reuse Rel-18.</w:t>
            </w:r>
          </w:p>
          <w:p w14:paraId="5C52C6AE" w14:textId="448447C4" w:rsidR="00C2341C" w:rsidRPr="000336CD" w:rsidRDefault="00C2341C">
            <w:pPr>
              <w:pStyle w:val="af9"/>
              <w:numPr>
                <w:ilvl w:val="0"/>
                <w:numId w:val="48"/>
              </w:numPr>
              <w:spacing w:after="0" w:line="312" w:lineRule="auto"/>
              <w:ind w:left="422" w:firstLineChars="0" w:hanging="422"/>
              <w:rPr>
                <w:bCs/>
                <w:i/>
                <w:sz w:val="20"/>
                <w:szCs w:val="20"/>
              </w:rPr>
            </w:pPr>
            <w:r w:rsidRPr="000336CD">
              <w:rPr>
                <w:bCs/>
                <w:i/>
                <w:sz w:val="20"/>
                <w:szCs w:val="20"/>
                <w:lang w:eastAsia="zh-CN"/>
              </w:rPr>
              <w:t>when transmission patterns determined by repetition number and maximum Tx beams are configured, the SSB-RSRP threshold(s) should be indicated per transmission pattern.</w:t>
            </w:r>
          </w:p>
        </w:tc>
      </w:tr>
      <w:tr w:rsidR="003338D6" w:rsidRPr="00166903" w14:paraId="333C6937" w14:textId="77777777" w:rsidTr="001756B1">
        <w:tc>
          <w:tcPr>
            <w:tcW w:w="1669" w:type="dxa"/>
            <w:vAlign w:val="center"/>
          </w:tcPr>
          <w:p w14:paraId="28551F21" w14:textId="362B0F0F" w:rsidR="003338D6" w:rsidRDefault="003338D6"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CATT</w:t>
            </w:r>
          </w:p>
        </w:tc>
        <w:tc>
          <w:tcPr>
            <w:tcW w:w="7959" w:type="dxa"/>
            <w:vAlign w:val="center"/>
          </w:tcPr>
          <w:p w14:paraId="2C5A7087" w14:textId="6A43B5D1" w:rsidR="003338D6" w:rsidRPr="000336CD" w:rsidRDefault="003338D6"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3: Support RSRP-based method to determination of the total number of multiple PRACH transmissions with different Tx beams per RACH attempt</w:t>
            </w:r>
          </w:p>
          <w:p w14:paraId="6B80A77F" w14:textId="77777777" w:rsidR="003338D6" w:rsidRPr="000336CD" w:rsidRDefault="003338D6">
            <w:pPr>
              <w:pStyle w:val="af9"/>
              <w:widowControl w:val="0"/>
              <w:numPr>
                <w:ilvl w:val="0"/>
                <w:numId w:val="49"/>
              </w:numPr>
              <w:autoSpaceDE/>
              <w:autoSpaceDN/>
              <w:adjustRightInd/>
              <w:snapToGrid/>
              <w:spacing w:after="0" w:line="312" w:lineRule="auto"/>
              <w:ind w:left="422" w:firstLineChars="0" w:hanging="422"/>
              <w:rPr>
                <w:bCs/>
                <w:i/>
                <w:sz w:val="20"/>
                <w:szCs w:val="20"/>
              </w:rPr>
            </w:pPr>
            <w:r w:rsidRPr="000336CD">
              <w:rPr>
                <w:bCs/>
                <w:i/>
                <w:sz w:val="20"/>
                <w:szCs w:val="20"/>
              </w:rPr>
              <w:t>Introduce separate RSRP thresholds for PRACH transmissions with different Tx beams to determine the total number of multiple PRACH transmissions.</w:t>
            </w:r>
          </w:p>
          <w:p w14:paraId="599AE75A" w14:textId="77777777" w:rsidR="00BE7ADF" w:rsidRPr="000336CD" w:rsidRDefault="00BE7ADF" w:rsidP="000336CD">
            <w:pPr>
              <w:spacing w:after="0" w:line="312" w:lineRule="auto"/>
              <w:rPr>
                <w:rFonts w:ascii="Times New Roman" w:eastAsia="宋体"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7: Support power ramping between different RACH attempts</w:t>
            </w:r>
            <w:r w:rsidRPr="000336CD">
              <w:rPr>
                <w:rFonts w:ascii="Times New Roman" w:eastAsia="宋体" w:hAnsi="Times New Roman" w:cs="Times New Roman"/>
                <w:bCs/>
                <w:i/>
                <w:sz w:val="20"/>
                <w:szCs w:val="20"/>
              </w:rPr>
              <w:t xml:space="preserve"> for multiple PRACH transmissions with different Tx beams.</w:t>
            </w:r>
          </w:p>
          <w:p w14:paraId="6497EBC2" w14:textId="2247CAB9" w:rsidR="00BE7ADF" w:rsidRPr="000336CD" w:rsidRDefault="00BE7ADF">
            <w:pPr>
              <w:pStyle w:val="af9"/>
              <w:widowControl w:val="0"/>
              <w:numPr>
                <w:ilvl w:val="0"/>
                <w:numId w:val="51"/>
              </w:numPr>
              <w:autoSpaceDE/>
              <w:autoSpaceDN/>
              <w:adjustRightInd/>
              <w:snapToGrid/>
              <w:spacing w:after="0" w:line="312" w:lineRule="auto"/>
              <w:ind w:left="422" w:firstLineChars="0" w:hanging="422"/>
              <w:rPr>
                <w:bCs/>
                <w:i/>
                <w:sz w:val="20"/>
                <w:szCs w:val="20"/>
                <w:lang w:val="en-GB"/>
              </w:rPr>
            </w:pPr>
            <w:r w:rsidRPr="000336CD">
              <w:rPr>
                <w:bCs/>
                <w:i/>
                <w:sz w:val="20"/>
                <w:szCs w:val="20"/>
                <w:lang w:val="en-GB"/>
              </w:rPr>
              <w:t>Power ramping suspends if at least one spatial domain transmission filter changes compared with the last RACH attempt.</w:t>
            </w:r>
          </w:p>
        </w:tc>
      </w:tr>
      <w:tr w:rsidR="00BB5D98" w:rsidRPr="00166903" w14:paraId="5427A7A1" w14:textId="77777777" w:rsidTr="001756B1">
        <w:tc>
          <w:tcPr>
            <w:tcW w:w="1669" w:type="dxa"/>
            <w:vAlign w:val="center"/>
          </w:tcPr>
          <w:p w14:paraId="26B4C813" w14:textId="012D5387" w:rsidR="00BB5D98" w:rsidRDefault="00BB5D98"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CTC</w:t>
            </w:r>
          </w:p>
        </w:tc>
        <w:tc>
          <w:tcPr>
            <w:tcW w:w="7959" w:type="dxa"/>
            <w:vAlign w:val="center"/>
          </w:tcPr>
          <w:p w14:paraId="42EA033D" w14:textId="77777777" w:rsidR="00BB5D98" w:rsidRPr="000336CD" w:rsidRDefault="00BB5D98" w:rsidP="000336CD">
            <w:pPr>
              <w:spacing w:after="0" w:line="312" w:lineRule="auto"/>
              <w:rPr>
                <w:rFonts w:ascii="Times New Roman" w:hAnsi="Times New Roman" w:cs="Times New Roman"/>
                <w:bCs/>
                <w:i/>
                <w:sz w:val="20"/>
                <w:szCs w:val="20"/>
                <w:lang w:val="en-GB"/>
              </w:rPr>
            </w:pPr>
            <w:r w:rsidRPr="000336CD">
              <w:rPr>
                <w:rFonts w:ascii="Times New Roman" w:hAnsi="Times New Roman" w:cs="Times New Roman"/>
                <w:b/>
                <w:i/>
                <w:sz w:val="20"/>
                <w:szCs w:val="20"/>
                <w:lang w:val="en-GB"/>
              </w:rPr>
              <w:t>Proposal</w:t>
            </w:r>
            <w:r w:rsidRPr="000336CD">
              <w:rPr>
                <w:rFonts w:ascii="Times New Roman" w:hAnsi="Times New Roman" w:cs="Times New Roman"/>
                <w:bCs/>
                <w:i/>
                <w:sz w:val="20"/>
                <w:szCs w:val="20"/>
                <w:lang w:val="en-GB"/>
              </w:rPr>
              <w:t xml:space="preserve"> 1: An RSRP threshold should be introduced to determine that multiple PRACH transmission can be transmitted with different Tx beams. </w:t>
            </w:r>
          </w:p>
          <w:p w14:paraId="61F57796" w14:textId="77777777" w:rsidR="00BB5D98" w:rsidRPr="000336CD" w:rsidRDefault="00BB5D98" w:rsidP="000336CD">
            <w:pPr>
              <w:spacing w:after="0" w:line="312" w:lineRule="auto"/>
              <w:rPr>
                <w:rFonts w:ascii="Times New Roman" w:hAnsi="Times New Roman" w:cs="Times New Roman"/>
                <w:bCs/>
                <w:i/>
                <w:sz w:val="20"/>
                <w:szCs w:val="20"/>
                <w:lang w:val="en-GB"/>
              </w:rPr>
            </w:pPr>
            <w:r w:rsidRPr="000336CD">
              <w:rPr>
                <w:rFonts w:ascii="Times New Roman" w:hAnsi="Times New Roman" w:cs="Times New Roman"/>
                <w:b/>
                <w:i/>
                <w:sz w:val="20"/>
                <w:szCs w:val="20"/>
                <w:lang w:val="en-GB"/>
              </w:rPr>
              <w:t>Proposal</w:t>
            </w:r>
            <w:r w:rsidRPr="000336CD">
              <w:rPr>
                <w:rFonts w:ascii="Times New Roman" w:hAnsi="Times New Roman" w:cs="Times New Roman"/>
                <w:bCs/>
                <w:i/>
                <w:sz w:val="20"/>
                <w:szCs w:val="20"/>
                <w:lang w:val="en-GB"/>
              </w:rPr>
              <w:t xml:space="preserve"> 3: For the total number of multiple PRACH transmissions with different Tx beams per RACH attempt, it should be up to UE implementation.</w:t>
            </w:r>
          </w:p>
          <w:p w14:paraId="006C41DF" w14:textId="048038F7" w:rsidR="00BB5D98" w:rsidRPr="000336CD" w:rsidRDefault="00BB5D98">
            <w:pPr>
              <w:pStyle w:val="af9"/>
              <w:numPr>
                <w:ilvl w:val="0"/>
                <w:numId w:val="52"/>
              </w:numPr>
              <w:spacing w:after="0" w:line="312" w:lineRule="auto"/>
              <w:ind w:left="402" w:firstLineChars="0" w:hanging="402"/>
              <w:rPr>
                <w:bCs/>
                <w:i/>
                <w:sz w:val="20"/>
                <w:szCs w:val="20"/>
                <w:lang w:val="en-GB"/>
              </w:rPr>
            </w:pPr>
            <w:r w:rsidRPr="000336CD">
              <w:rPr>
                <w:bCs/>
                <w:i/>
                <w:sz w:val="20"/>
                <w:szCs w:val="20"/>
                <w:lang w:val="en-GB"/>
              </w:rPr>
              <w:t xml:space="preserve">The number valid ROs in the RO group selected by UE is the maximum times of multiple PRACH transmission with different Tx beams. </w:t>
            </w:r>
          </w:p>
        </w:tc>
      </w:tr>
      <w:tr w:rsidR="00A64481" w:rsidRPr="00166903" w14:paraId="6F833AEC" w14:textId="77777777" w:rsidTr="001756B1">
        <w:tc>
          <w:tcPr>
            <w:tcW w:w="1669" w:type="dxa"/>
            <w:vAlign w:val="center"/>
          </w:tcPr>
          <w:p w14:paraId="1472154A" w14:textId="04919FBA" w:rsidR="00A64481" w:rsidRDefault="00A64481"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OPPO</w:t>
            </w:r>
          </w:p>
        </w:tc>
        <w:tc>
          <w:tcPr>
            <w:tcW w:w="7959" w:type="dxa"/>
            <w:vAlign w:val="center"/>
          </w:tcPr>
          <w:p w14:paraId="61A95106" w14:textId="77777777" w:rsidR="00A64481" w:rsidRPr="000336CD" w:rsidRDefault="00A64481"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Observation</w:t>
            </w:r>
            <w:r w:rsidRPr="000336CD">
              <w:rPr>
                <w:rFonts w:ascii="Times New Roman" w:hAnsi="Times New Roman" w:cs="Times New Roman"/>
                <w:bCs/>
                <w:i/>
                <w:sz w:val="20"/>
                <w:szCs w:val="20"/>
              </w:rPr>
              <w:t xml:space="preserve"> 3: Considering that it is </w:t>
            </w:r>
            <w:bookmarkStart w:id="26" w:name="_Hlk213418095"/>
            <w:r w:rsidRPr="000336CD">
              <w:rPr>
                <w:rFonts w:ascii="Times New Roman" w:hAnsi="Times New Roman" w:cs="Times New Roman"/>
                <w:bCs/>
                <w:i/>
                <w:sz w:val="20"/>
                <w:szCs w:val="20"/>
              </w:rPr>
              <w:t>up to UE</w:t>
            </w:r>
            <w:bookmarkEnd w:id="26"/>
            <w:r w:rsidRPr="000336CD">
              <w:rPr>
                <w:rFonts w:ascii="Times New Roman" w:hAnsi="Times New Roman" w:cs="Times New Roman"/>
                <w:bCs/>
                <w:i/>
                <w:sz w:val="20"/>
                <w:szCs w:val="20"/>
              </w:rPr>
              <w:t xml:space="preserve"> to determine the Tx beam, it is very difficult to define the RSRP thresholds corresponding to different number of transmissions to ensure the coverage performance for multiple PRACH transmissions.</w:t>
            </w:r>
          </w:p>
          <w:p w14:paraId="379644B2" w14:textId="77777777" w:rsidR="00A64481" w:rsidRPr="000336CD" w:rsidRDefault="00A64481"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3: It is difficult to define the RSRP thresholds corresponding to different number of PRACH transmissions to meet the coverage performance since beam selection is up to UE implementation.</w:t>
            </w:r>
          </w:p>
          <w:p w14:paraId="30562D28" w14:textId="77777777" w:rsidR="00193953" w:rsidRPr="000336CD" w:rsidRDefault="00193953"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4: It is more feasible to determine RSRP thresholds for the number of PRACH transmissions per RO subgroup than for the total number of multiple PRACH transmissions.</w:t>
            </w:r>
          </w:p>
          <w:p w14:paraId="750F12A6" w14:textId="77777777" w:rsidR="00193953" w:rsidRPr="000336CD" w:rsidRDefault="00193953"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lastRenderedPageBreak/>
              <w:t>Proposal</w:t>
            </w:r>
            <w:r w:rsidRPr="000336CD">
              <w:rPr>
                <w:rFonts w:ascii="Times New Roman" w:hAnsi="Times New Roman" w:cs="Times New Roman"/>
                <w:bCs/>
                <w:i/>
                <w:sz w:val="20"/>
                <w:szCs w:val="20"/>
              </w:rPr>
              <w:t xml:space="preserve"> 5: Other than RSRP based method, following can be considered for the determination of the total number of multiple PRACH transmissions K:</w:t>
            </w:r>
          </w:p>
          <w:p w14:paraId="5E4B5035" w14:textId="77777777" w:rsidR="00193953" w:rsidRPr="000336CD" w:rsidRDefault="00193953">
            <w:pPr>
              <w:pStyle w:val="af9"/>
              <w:numPr>
                <w:ilvl w:val="0"/>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 xml:space="preserve">Option 1: </w:t>
            </w:r>
            <w:proofErr w:type="spellStart"/>
            <w:r w:rsidRPr="000336CD">
              <w:rPr>
                <w:rFonts w:eastAsiaTheme="minorEastAsia"/>
                <w:bCs/>
                <w:i/>
                <w:sz w:val="20"/>
                <w:szCs w:val="20"/>
                <w:lang w:eastAsia="zh-CN"/>
              </w:rPr>
              <w:t>gNB</w:t>
            </w:r>
            <w:proofErr w:type="spellEnd"/>
            <w:r w:rsidRPr="000336CD">
              <w:rPr>
                <w:rFonts w:eastAsiaTheme="minorEastAsia"/>
                <w:bCs/>
                <w:i/>
                <w:sz w:val="20"/>
                <w:szCs w:val="20"/>
                <w:lang w:eastAsia="zh-CN"/>
              </w:rPr>
              <w:t xml:space="preserve"> configures P for each K.</w:t>
            </w:r>
          </w:p>
          <w:p w14:paraId="0A50DC4C" w14:textId="77777777" w:rsidR="00193953" w:rsidRPr="000336CD" w:rsidRDefault="00193953">
            <w:pPr>
              <w:pStyle w:val="af9"/>
              <w:numPr>
                <w:ilvl w:val="1"/>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It is up to UE to select the P, then derive the K by the association.</w:t>
            </w:r>
          </w:p>
          <w:p w14:paraId="5B1FF752" w14:textId="77777777" w:rsidR="00193953" w:rsidRPr="000336CD" w:rsidRDefault="00193953">
            <w:pPr>
              <w:pStyle w:val="af9"/>
              <w:numPr>
                <w:ilvl w:val="0"/>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 xml:space="preserve">Option 1-1: </w:t>
            </w:r>
            <w:proofErr w:type="spellStart"/>
            <w:r w:rsidRPr="000336CD">
              <w:rPr>
                <w:rFonts w:eastAsiaTheme="minorEastAsia"/>
                <w:bCs/>
                <w:i/>
                <w:sz w:val="20"/>
                <w:szCs w:val="20"/>
                <w:lang w:eastAsia="zh-CN"/>
              </w:rPr>
              <w:t>gNB</w:t>
            </w:r>
            <w:proofErr w:type="spellEnd"/>
            <w:r w:rsidRPr="000336CD">
              <w:rPr>
                <w:rFonts w:eastAsiaTheme="minorEastAsia"/>
                <w:bCs/>
                <w:i/>
                <w:sz w:val="20"/>
                <w:szCs w:val="20"/>
                <w:lang w:eastAsia="zh-CN"/>
              </w:rPr>
              <w:t xml:space="preserve"> configures P for each K, and the corresponding RSRP thresholds for each P.</w:t>
            </w:r>
          </w:p>
          <w:p w14:paraId="745FE8F7" w14:textId="77777777" w:rsidR="00193953" w:rsidRPr="000336CD" w:rsidRDefault="00193953">
            <w:pPr>
              <w:pStyle w:val="af9"/>
              <w:numPr>
                <w:ilvl w:val="1"/>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UE selects the P based on the RSRP thresholds, then derive the K by the association between the K and P.</w:t>
            </w:r>
          </w:p>
          <w:p w14:paraId="1E794651" w14:textId="77777777" w:rsidR="00193953" w:rsidRPr="000336CD" w:rsidRDefault="00193953">
            <w:pPr>
              <w:pStyle w:val="af9"/>
              <w:numPr>
                <w:ilvl w:val="0"/>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 xml:space="preserve">Option 2: </w:t>
            </w:r>
            <w:proofErr w:type="spellStart"/>
            <w:r w:rsidRPr="000336CD">
              <w:rPr>
                <w:rFonts w:eastAsiaTheme="minorEastAsia"/>
                <w:bCs/>
                <w:i/>
                <w:sz w:val="20"/>
                <w:szCs w:val="20"/>
                <w:lang w:eastAsia="zh-CN"/>
              </w:rPr>
              <w:t>gNB</w:t>
            </w:r>
            <w:proofErr w:type="spellEnd"/>
            <w:r w:rsidRPr="000336CD">
              <w:rPr>
                <w:rFonts w:eastAsiaTheme="minorEastAsia"/>
                <w:bCs/>
                <w:i/>
                <w:sz w:val="20"/>
                <w:szCs w:val="20"/>
                <w:lang w:eastAsia="zh-CN"/>
              </w:rPr>
              <w:t xml:space="preserve"> configures P, and the corresponding Q for each P.</w:t>
            </w:r>
          </w:p>
          <w:p w14:paraId="2D8B4B32" w14:textId="77777777" w:rsidR="00193953" w:rsidRPr="000336CD" w:rsidRDefault="00193953">
            <w:pPr>
              <w:pStyle w:val="af9"/>
              <w:numPr>
                <w:ilvl w:val="1"/>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It is up to UE to select the P, then derive the K by K=P*Q</w:t>
            </w:r>
          </w:p>
          <w:p w14:paraId="53D098BA" w14:textId="77777777" w:rsidR="00193953" w:rsidRPr="000336CD" w:rsidRDefault="00193953">
            <w:pPr>
              <w:pStyle w:val="af9"/>
              <w:numPr>
                <w:ilvl w:val="0"/>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 xml:space="preserve">Option 2-1: </w:t>
            </w:r>
            <w:proofErr w:type="spellStart"/>
            <w:r w:rsidRPr="000336CD">
              <w:rPr>
                <w:rFonts w:eastAsiaTheme="minorEastAsia"/>
                <w:bCs/>
                <w:i/>
                <w:sz w:val="20"/>
                <w:szCs w:val="20"/>
                <w:lang w:eastAsia="zh-CN"/>
              </w:rPr>
              <w:t>gNB</w:t>
            </w:r>
            <w:proofErr w:type="spellEnd"/>
            <w:r w:rsidRPr="000336CD">
              <w:rPr>
                <w:rFonts w:eastAsiaTheme="minorEastAsia"/>
                <w:bCs/>
                <w:i/>
                <w:sz w:val="20"/>
                <w:szCs w:val="20"/>
                <w:lang w:eastAsia="zh-CN"/>
              </w:rPr>
              <w:t xml:space="preserve"> configures P, the corresponding Q and RSRP threshold for each P.</w:t>
            </w:r>
          </w:p>
          <w:p w14:paraId="047FF011" w14:textId="77777777" w:rsidR="00193953" w:rsidRPr="000336CD" w:rsidRDefault="00193953">
            <w:pPr>
              <w:pStyle w:val="af9"/>
              <w:numPr>
                <w:ilvl w:val="1"/>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UE selects the P based on the RSRP thresholds, then derive the K by the K=P*Q.</w:t>
            </w:r>
          </w:p>
          <w:p w14:paraId="3B295D25" w14:textId="77777777" w:rsidR="00193953" w:rsidRPr="000336CD" w:rsidRDefault="00193953">
            <w:pPr>
              <w:pStyle w:val="af9"/>
              <w:numPr>
                <w:ilvl w:val="0"/>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 xml:space="preserve">Note: </w:t>
            </w:r>
          </w:p>
          <w:p w14:paraId="3CE72B49" w14:textId="77777777" w:rsidR="00193953" w:rsidRPr="000336CD" w:rsidRDefault="00193953">
            <w:pPr>
              <w:pStyle w:val="af9"/>
              <w:numPr>
                <w:ilvl w:val="1"/>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P means the number of PRACH transmission per RO subgroup.</w:t>
            </w:r>
          </w:p>
          <w:p w14:paraId="0B745701" w14:textId="77777777" w:rsidR="00193953" w:rsidRPr="000336CD" w:rsidRDefault="00193953">
            <w:pPr>
              <w:pStyle w:val="af9"/>
              <w:numPr>
                <w:ilvl w:val="1"/>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Q means the number of RO subgroups.</w:t>
            </w:r>
          </w:p>
          <w:p w14:paraId="77A77D6A" w14:textId="61E6F937" w:rsidR="00A64481" w:rsidRPr="000336CD" w:rsidRDefault="00193953">
            <w:pPr>
              <w:pStyle w:val="af9"/>
              <w:numPr>
                <w:ilvl w:val="1"/>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K means the total number of multiple PRACH transmissions.</w:t>
            </w:r>
          </w:p>
        </w:tc>
      </w:tr>
      <w:tr w:rsidR="0051117D" w:rsidRPr="00166903" w14:paraId="0667CB50" w14:textId="77777777" w:rsidTr="001756B1">
        <w:tc>
          <w:tcPr>
            <w:tcW w:w="1669" w:type="dxa"/>
            <w:vAlign w:val="center"/>
          </w:tcPr>
          <w:p w14:paraId="1888828D" w14:textId="1D7C553D" w:rsidR="0051117D" w:rsidRDefault="0051117D"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Samsung</w:t>
            </w:r>
          </w:p>
        </w:tc>
        <w:tc>
          <w:tcPr>
            <w:tcW w:w="7959" w:type="dxa"/>
            <w:vAlign w:val="center"/>
          </w:tcPr>
          <w:p w14:paraId="45DED316" w14:textId="457E9570" w:rsidR="0051117D" w:rsidRPr="000336CD" w:rsidRDefault="0051117D" w:rsidP="000336CD">
            <w:pPr>
              <w:pStyle w:val="Observation1"/>
              <w:numPr>
                <w:ilvl w:val="0"/>
                <w:numId w:val="0"/>
              </w:numPr>
              <w:spacing w:before="0" w:after="0" w:line="312" w:lineRule="auto"/>
              <w:rPr>
                <w:b w:val="0"/>
                <w:bCs/>
                <w:i/>
              </w:rPr>
            </w:pPr>
            <w:r w:rsidRPr="000336CD">
              <w:rPr>
                <w:rFonts w:eastAsia="等线"/>
                <w:i/>
                <w:lang w:eastAsia="zh-CN"/>
              </w:rPr>
              <w:t>Observation</w:t>
            </w:r>
            <w:r w:rsidRPr="000336CD">
              <w:rPr>
                <w:rFonts w:eastAsia="等线"/>
                <w:b w:val="0"/>
                <w:bCs/>
                <w:i/>
                <w:lang w:eastAsia="zh-CN"/>
              </w:rPr>
              <w:t xml:space="preserve"> 2: The instability of the UL Tx beam sweep gain makes the </w:t>
            </w:r>
            <w:r w:rsidRPr="000336CD">
              <w:rPr>
                <w:b w:val="0"/>
                <w:bCs/>
                <w:i/>
              </w:rPr>
              <w:t xml:space="preserve">legacy RSRP-threshold-based method unsuitable for determining the preamble repetition number. </w:t>
            </w:r>
          </w:p>
          <w:p w14:paraId="51E4A718" w14:textId="4024BF81" w:rsidR="0051117D" w:rsidRPr="000336CD" w:rsidRDefault="0051117D" w:rsidP="000336CD">
            <w:pPr>
              <w:pStyle w:val="Observation1"/>
              <w:numPr>
                <w:ilvl w:val="0"/>
                <w:numId w:val="0"/>
              </w:numPr>
              <w:spacing w:before="0" w:after="0" w:line="312" w:lineRule="auto"/>
              <w:rPr>
                <w:b w:val="0"/>
                <w:bCs/>
                <w:i/>
              </w:rPr>
            </w:pPr>
            <w:r w:rsidRPr="000336CD">
              <w:rPr>
                <w:i/>
                <w:lang w:eastAsia="zh-CN"/>
              </w:rPr>
              <w:t>Observation</w:t>
            </w:r>
            <w:r w:rsidRPr="000336CD">
              <w:rPr>
                <w:b w:val="0"/>
                <w:bCs/>
                <w:i/>
                <w:lang w:eastAsia="zh-CN"/>
              </w:rPr>
              <w:t xml:space="preserve"> 3: </w:t>
            </w:r>
            <w:r w:rsidRPr="000336CD">
              <w:rPr>
                <w:b w:val="0"/>
                <w:bCs/>
                <w:i/>
              </w:rPr>
              <w:t xml:space="preserve">Network can configure separate RACH resources associated with different PRACH repetition numbers for multiple PRACH transmissions with different Tx beams.  </w:t>
            </w:r>
          </w:p>
          <w:p w14:paraId="2E795F1B" w14:textId="5DD6DF9B" w:rsidR="0051117D" w:rsidRPr="000336CD" w:rsidRDefault="0051117D" w:rsidP="000336CD">
            <w:pPr>
              <w:pStyle w:val="Observation1"/>
              <w:numPr>
                <w:ilvl w:val="0"/>
                <w:numId w:val="0"/>
              </w:numPr>
              <w:spacing w:before="0" w:after="0" w:line="312" w:lineRule="auto"/>
              <w:rPr>
                <w:rFonts w:eastAsia="等线"/>
                <w:b w:val="0"/>
                <w:bCs/>
                <w:i/>
              </w:rPr>
            </w:pPr>
            <w:r w:rsidRPr="000336CD">
              <w:rPr>
                <w:i/>
                <w:lang w:eastAsia="zh-CN"/>
              </w:rPr>
              <w:t>Proposal</w:t>
            </w:r>
            <w:r w:rsidRPr="000336CD">
              <w:rPr>
                <w:b w:val="0"/>
                <w:bCs/>
                <w:i/>
                <w:lang w:eastAsia="zh-CN"/>
              </w:rPr>
              <w:t xml:space="preserve"> 3: </w:t>
            </w:r>
            <w:r w:rsidRPr="000336CD">
              <w:rPr>
                <w:b w:val="0"/>
                <w:bCs/>
                <w:i/>
              </w:rPr>
              <w:t>Support determination of PRACH repetition number based on the number of different Tx beams supported by the UE for one RACH attempt</w:t>
            </w:r>
            <w:r w:rsidRPr="000336CD">
              <w:rPr>
                <w:rFonts w:eastAsia="等线"/>
                <w:b w:val="0"/>
                <w:bCs/>
                <w:i/>
              </w:rPr>
              <w:t>.</w:t>
            </w:r>
          </w:p>
          <w:p w14:paraId="4805179D" w14:textId="29569742" w:rsidR="0051117D" w:rsidRPr="000336CD" w:rsidRDefault="0051117D" w:rsidP="000336CD">
            <w:pPr>
              <w:pStyle w:val="Observation1"/>
              <w:numPr>
                <w:ilvl w:val="0"/>
                <w:numId w:val="0"/>
              </w:numPr>
              <w:spacing w:before="0" w:after="0" w:line="312" w:lineRule="auto"/>
              <w:rPr>
                <w:b w:val="0"/>
                <w:bCs/>
                <w:i/>
                <w:lang w:eastAsia="zh-CN"/>
              </w:rPr>
            </w:pPr>
            <w:r w:rsidRPr="000336CD">
              <w:rPr>
                <w:i/>
                <w:lang w:eastAsia="zh-CN"/>
              </w:rPr>
              <w:t>Proposal</w:t>
            </w:r>
            <w:r w:rsidRPr="000336CD">
              <w:rPr>
                <w:b w:val="0"/>
                <w:bCs/>
                <w:i/>
                <w:lang w:eastAsia="zh-CN"/>
              </w:rPr>
              <w:t xml:space="preserve"> 4: </w:t>
            </w:r>
            <w:r w:rsidRPr="000336CD">
              <w:rPr>
                <w:b w:val="0"/>
                <w:bCs/>
                <w:i/>
              </w:rPr>
              <w:t xml:space="preserve">The PRACH repetition number UE determines from the candidate values should be smaller or equal to the number of Tx beams that UE supports. </w:t>
            </w:r>
          </w:p>
        </w:tc>
      </w:tr>
      <w:tr w:rsidR="00B978E7" w:rsidRPr="00166903" w14:paraId="47260980" w14:textId="77777777" w:rsidTr="001756B1">
        <w:tc>
          <w:tcPr>
            <w:tcW w:w="1669" w:type="dxa"/>
            <w:vAlign w:val="center"/>
          </w:tcPr>
          <w:p w14:paraId="77B557B8" w14:textId="58FC23FF" w:rsidR="00B978E7" w:rsidRDefault="00574007"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7959" w:type="dxa"/>
            <w:vAlign w:val="center"/>
          </w:tcPr>
          <w:p w14:paraId="7C49A83E" w14:textId="77777777" w:rsidR="00B978E7" w:rsidRPr="000336CD" w:rsidRDefault="00B978E7"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3: RSRP threshold can be considered as a factor for triggering PRACH sweeping, </w:t>
            </w:r>
          </w:p>
          <w:p w14:paraId="30C8453D" w14:textId="77777777" w:rsidR="00B978E7" w:rsidRPr="000336CD" w:rsidRDefault="00B978E7">
            <w:pPr>
              <w:widowControl/>
              <w:numPr>
                <w:ilvl w:val="0"/>
                <w:numId w:val="17"/>
              </w:numPr>
              <w:snapToGrid w:val="0"/>
              <w:spacing w:after="0" w:line="312" w:lineRule="auto"/>
              <w:ind w:left="420"/>
              <w:rPr>
                <w:rFonts w:ascii="Times New Roman" w:hAnsi="Times New Roman" w:cs="Times New Roman"/>
                <w:bCs/>
                <w:i/>
                <w:color w:val="000000"/>
                <w:sz w:val="20"/>
                <w:szCs w:val="20"/>
              </w:rPr>
            </w:pPr>
            <w:r w:rsidRPr="000336CD">
              <w:rPr>
                <w:rFonts w:ascii="Times New Roman" w:hAnsi="Times New Roman" w:cs="Times New Roman"/>
                <w:bCs/>
                <w:i/>
                <w:color w:val="000000"/>
                <w:sz w:val="20"/>
                <w:szCs w:val="20"/>
              </w:rPr>
              <w:t>FFS: Whether the existing RSRP-Threshold configured for PRACH repetition with factor of 2 can be reused for PRACH sweeping.</w:t>
            </w:r>
          </w:p>
          <w:p w14:paraId="5B2250C2" w14:textId="77777777" w:rsidR="00B978E7" w:rsidRPr="000336CD" w:rsidRDefault="00B978E7"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4: RSRP threshold(s) can be considered as a factor for determining the total number of PRACH sweeping, </w:t>
            </w:r>
          </w:p>
          <w:p w14:paraId="02F33432" w14:textId="446E60A6" w:rsidR="00B978E7" w:rsidRPr="000336CD" w:rsidRDefault="00B978E7">
            <w:pPr>
              <w:widowControl/>
              <w:numPr>
                <w:ilvl w:val="0"/>
                <w:numId w:val="17"/>
              </w:numPr>
              <w:snapToGrid w:val="0"/>
              <w:spacing w:after="0" w:line="312" w:lineRule="auto"/>
              <w:ind w:left="420"/>
              <w:rPr>
                <w:rFonts w:ascii="Times New Roman" w:hAnsi="Times New Roman" w:cs="Times New Roman"/>
                <w:bCs/>
                <w:i/>
                <w:color w:val="000000"/>
                <w:sz w:val="20"/>
                <w:szCs w:val="20"/>
              </w:rPr>
            </w:pPr>
            <w:r w:rsidRPr="000336CD">
              <w:rPr>
                <w:rFonts w:ascii="Times New Roman" w:hAnsi="Times New Roman" w:cs="Times New Roman"/>
                <w:bCs/>
                <w:i/>
                <w:color w:val="000000"/>
                <w:sz w:val="20"/>
                <w:szCs w:val="20"/>
              </w:rPr>
              <w:t>FFS: Whether the existing RSRP Thresholds configured for PRACH repetition with different factors can be reused for PRACH sweeping.</w:t>
            </w:r>
          </w:p>
        </w:tc>
      </w:tr>
      <w:tr w:rsidR="005A1608" w:rsidRPr="00166903" w14:paraId="34EA4E12" w14:textId="77777777" w:rsidTr="001756B1">
        <w:tc>
          <w:tcPr>
            <w:tcW w:w="1669" w:type="dxa"/>
            <w:vAlign w:val="center"/>
          </w:tcPr>
          <w:p w14:paraId="3F13043B" w14:textId="2730068E" w:rsidR="005A1608" w:rsidRDefault="005A1608"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Panasonic</w:t>
            </w:r>
          </w:p>
        </w:tc>
        <w:tc>
          <w:tcPr>
            <w:tcW w:w="7959" w:type="dxa"/>
            <w:vAlign w:val="center"/>
          </w:tcPr>
          <w:p w14:paraId="78783473" w14:textId="77777777" w:rsidR="005A1608" w:rsidRPr="000336CD" w:rsidRDefault="005A1608" w:rsidP="000336CD">
            <w:pPr>
              <w:spacing w:after="0" w:line="312" w:lineRule="auto"/>
              <w:rPr>
                <w:rFonts w:ascii="Times New Roman" w:eastAsia="MS Mincho" w:hAnsi="Times New Roman" w:cs="Times New Roman"/>
                <w:bCs/>
                <w:i/>
                <w:sz w:val="20"/>
                <w:szCs w:val="20"/>
              </w:rPr>
            </w:pPr>
            <w:r w:rsidRPr="000336CD">
              <w:rPr>
                <w:rFonts w:ascii="Times New Roman" w:eastAsia="MS Mincho" w:hAnsi="Times New Roman" w:cs="Times New Roman"/>
                <w:b/>
                <w:i/>
                <w:sz w:val="20"/>
                <w:szCs w:val="20"/>
              </w:rPr>
              <w:t>Proposal</w:t>
            </w:r>
            <w:r w:rsidRPr="000336CD">
              <w:rPr>
                <w:rFonts w:ascii="Times New Roman" w:eastAsia="MS Mincho" w:hAnsi="Times New Roman" w:cs="Times New Roman"/>
                <w:bCs/>
                <w:i/>
                <w:sz w:val="20"/>
                <w:szCs w:val="20"/>
              </w:rPr>
              <w:t xml:space="preserve"> 3: </w:t>
            </w:r>
            <w:r w:rsidRPr="000336CD" w:rsidDel="00E956A4">
              <w:rPr>
                <w:rFonts w:ascii="Times New Roman" w:eastAsia="MS Mincho" w:hAnsi="Times New Roman" w:cs="Times New Roman"/>
                <w:bCs/>
                <w:i/>
                <w:sz w:val="20"/>
                <w:szCs w:val="20"/>
              </w:rPr>
              <w:t xml:space="preserve">For determining {2,4,8} </w:t>
            </w:r>
            <w:r w:rsidRPr="000336CD" w:rsidDel="00E956A4">
              <w:rPr>
                <w:rFonts w:ascii="Times New Roman" w:eastAsia="MS Mincho" w:hAnsi="Times New Roman" w:cs="Times New Roman"/>
                <w:bCs/>
                <w:i/>
                <w:sz w:val="20"/>
                <w:szCs w:val="20"/>
                <w:lang w:val="en-GB"/>
              </w:rPr>
              <w:t xml:space="preserve">PRACH transmissions, </w:t>
            </w:r>
            <w:r w:rsidRPr="000336CD">
              <w:rPr>
                <w:rFonts w:ascii="Times New Roman" w:eastAsia="MS Mincho" w:hAnsi="Times New Roman" w:cs="Times New Roman"/>
                <w:bCs/>
                <w:i/>
                <w:sz w:val="20"/>
                <w:szCs w:val="20"/>
                <w:lang w:val="en-GB"/>
              </w:rPr>
              <w:t xml:space="preserve">at least to </w:t>
            </w:r>
            <w:r w:rsidRPr="000336CD" w:rsidDel="00E956A4">
              <w:rPr>
                <w:rFonts w:ascii="Times New Roman" w:eastAsia="MS Mincho" w:hAnsi="Times New Roman" w:cs="Times New Roman"/>
                <w:bCs/>
                <w:i/>
                <w:sz w:val="20"/>
                <w:szCs w:val="20"/>
                <w:lang w:val="en-GB"/>
              </w:rPr>
              <w:t xml:space="preserve">support </w:t>
            </w:r>
            <w:r w:rsidRPr="000336CD" w:rsidDel="00E956A4">
              <w:rPr>
                <w:rFonts w:ascii="Times New Roman" w:eastAsia="MS Mincho" w:hAnsi="Times New Roman" w:cs="Times New Roman"/>
                <w:bCs/>
                <w:i/>
                <w:sz w:val="20"/>
                <w:szCs w:val="20"/>
              </w:rPr>
              <w:t>3 corresponding SSB-RSRP thresholds, respectively.</w:t>
            </w:r>
            <w:r w:rsidRPr="000336CD">
              <w:rPr>
                <w:rFonts w:ascii="Times New Roman" w:eastAsia="MS Mincho" w:hAnsi="Times New Roman" w:cs="Times New Roman"/>
                <w:bCs/>
                <w:i/>
                <w:sz w:val="20"/>
                <w:szCs w:val="20"/>
              </w:rPr>
              <w:t xml:space="preserve"> </w:t>
            </w:r>
          </w:p>
          <w:p w14:paraId="57961D2E" w14:textId="48FD8416" w:rsidR="005A1608" w:rsidRPr="000336CD" w:rsidRDefault="005A1608">
            <w:pPr>
              <w:pStyle w:val="af9"/>
              <w:widowControl w:val="0"/>
              <w:numPr>
                <w:ilvl w:val="0"/>
                <w:numId w:val="56"/>
              </w:numPr>
              <w:autoSpaceDE/>
              <w:autoSpaceDN/>
              <w:adjustRightInd/>
              <w:snapToGrid/>
              <w:spacing w:after="0" w:line="312" w:lineRule="auto"/>
              <w:ind w:left="402" w:firstLineChars="0" w:hanging="402"/>
              <w:contextualSpacing/>
              <w:jc w:val="left"/>
              <w:rPr>
                <w:rFonts w:eastAsia="MS Mincho"/>
                <w:bCs/>
                <w:i/>
                <w:sz w:val="20"/>
                <w:szCs w:val="20"/>
              </w:rPr>
            </w:pPr>
            <w:r w:rsidRPr="000336CD">
              <w:rPr>
                <w:rFonts w:eastAsia="MS Mincho"/>
                <w:bCs/>
                <w:i/>
                <w:sz w:val="20"/>
                <w:szCs w:val="20"/>
              </w:rPr>
              <w:t>FFS on what assumption is used for RSRP related to partial coherent combining.</w:t>
            </w:r>
          </w:p>
        </w:tc>
      </w:tr>
      <w:tr w:rsidR="00F50196" w:rsidRPr="00166903" w14:paraId="7ED2978E" w14:textId="77777777" w:rsidTr="001756B1">
        <w:tc>
          <w:tcPr>
            <w:tcW w:w="1669" w:type="dxa"/>
            <w:vAlign w:val="center"/>
          </w:tcPr>
          <w:p w14:paraId="74A51238" w14:textId="0D67B71B" w:rsidR="00F50196" w:rsidRDefault="00F50196"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ETRI</w:t>
            </w:r>
          </w:p>
        </w:tc>
        <w:tc>
          <w:tcPr>
            <w:tcW w:w="7959" w:type="dxa"/>
            <w:vAlign w:val="center"/>
          </w:tcPr>
          <w:p w14:paraId="7BB8E268" w14:textId="0D4C818F" w:rsidR="00F50196" w:rsidRPr="000336CD" w:rsidRDefault="00F50196" w:rsidP="000336CD">
            <w:pPr>
              <w:pStyle w:val="afb"/>
              <w:spacing w:before="0" w:after="0" w:line="312" w:lineRule="auto"/>
              <w:rPr>
                <w:rFonts w:eastAsiaTheme="minorEastAsia"/>
                <w:bCs/>
                <w:i/>
                <w:lang w:val="en-GB" w:eastAsia="zh-CN"/>
              </w:rPr>
            </w:pPr>
            <w:bookmarkStart w:id="27" w:name="_Ref213335603"/>
            <w:r w:rsidRPr="000336CD">
              <w:rPr>
                <w:b/>
                <w:i/>
                <w:lang w:val="en-US" w:eastAsia="ko-KR"/>
              </w:rPr>
              <w:t>Proposal</w:t>
            </w:r>
            <w:r w:rsidRPr="000336CD">
              <w:rPr>
                <w:bCs/>
                <w:i/>
                <w:lang w:val="en-US" w:eastAsia="ko-KR"/>
              </w:rPr>
              <w:t xml:space="preserve"> </w:t>
            </w:r>
            <w:r w:rsidRPr="000336CD">
              <w:rPr>
                <w:bCs/>
                <w:i/>
              </w:rPr>
              <w:fldChar w:fldCharType="begin"/>
            </w:r>
            <w:r w:rsidRPr="000336CD">
              <w:rPr>
                <w:bCs/>
                <w:i/>
                <w:lang w:val="en-US" w:eastAsia="ko-KR"/>
              </w:rPr>
              <w:instrText xml:space="preserve"> SEQ Proposal \* ARABIC </w:instrText>
            </w:r>
            <w:r w:rsidRPr="000336CD">
              <w:rPr>
                <w:bCs/>
                <w:i/>
              </w:rPr>
              <w:fldChar w:fldCharType="separate"/>
            </w:r>
            <w:r w:rsidRPr="000336CD">
              <w:rPr>
                <w:bCs/>
                <w:i/>
                <w:noProof/>
                <w:lang w:val="en-US" w:eastAsia="ko-KR"/>
              </w:rPr>
              <w:t>3</w:t>
            </w:r>
            <w:r w:rsidRPr="000336CD">
              <w:rPr>
                <w:bCs/>
                <w:i/>
              </w:rPr>
              <w:fldChar w:fldCharType="end"/>
            </w:r>
            <w:r w:rsidRPr="000336CD">
              <w:rPr>
                <w:bCs/>
                <w:i/>
                <w:lang w:val="en-US" w:eastAsia="ko-KR"/>
              </w:rPr>
              <w:t>:</w:t>
            </w:r>
            <w:r w:rsidRPr="000336CD">
              <w:rPr>
                <w:bCs/>
                <w:i/>
                <w:lang w:val="en-GB" w:eastAsia="ko-KR"/>
              </w:rPr>
              <w:t xml:space="preserve"> Determine the sweeping factor with a separate RSRP threshold, distinct from the repetition threshold.</w:t>
            </w:r>
            <w:bookmarkEnd w:id="27"/>
          </w:p>
        </w:tc>
      </w:tr>
      <w:tr w:rsidR="007A2B9F" w:rsidRPr="00166903" w14:paraId="7D6D4080" w14:textId="77777777" w:rsidTr="001756B1">
        <w:tc>
          <w:tcPr>
            <w:tcW w:w="1669" w:type="dxa"/>
            <w:vAlign w:val="center"/>
          </w:tcPr>
          <w:p w14:paraId="2DC90BF8" w14:textId="610ADD33" w:rsidR="007A2B9F" w:rsidRDefault="007A2B9F"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Nokia</w:t>
            </w:r>
          </w:p>
        </w:tc>
        <w:tc>
          <w:tcPr>
            <w:tcW w:w="7959" w:type="dxa"/>
            <w:vAlign w:val="center"/>
          </w:tcPr>
          <w:p w14:paraId="14DD009D" w14:textId="5141E2F0" w:rsidR="007A2B9F" w:rsidRPr="000336CD" w:rsidRDefault="007A2B9F"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noProof/>
                <w:sz w:val="20"/>
                <w:szCs w:val="20"/>
              </w:rPr>
              <w:t>Proposal</w:t>
            </w:r>
            <w:r w:rsidRPr="000336CD">
              <w:rPr>
                <w:rFonts w:ascii="Times New Roman" w:hAnsi="Times New Roman" w:cs="Times New Roman"/>
                <w:bCs/>
                <w:i/>
                <w:noProof/>
                <w:sz w:val="20"/>
                <w:szCs w:val="20"/>
              </w:rPr>
              <w:t xml:space="preserve"> 3. Before agreeing on whether to use RSRP thresholds for the PRACH repetitions with different TX beams, RAN1 to discuss whether UEs </w:t>
            </w:r>
            <w:r w:rsidRPr="000336CD">
              <w:rPr>
                <w:rFonts w:ascii="Times New Roman" w:hAnsi="Times New Roman" w:cs="Times New Roman"/>
                <w:bCs/>
                <w:i/>
                <w:sz w:val="20"/>
                <w:szCs w:val="20"/>
              </w:rPr>
              <w:t>that are not experiencing coverage shortage, but are only unable to fulfill the beam correspondence requirement without UL beam sweeping,</w:t>
            </w:r>
            <w:r w:rsidRPr="000336CD">
              <w:rPr>
                <w:rFonts w:ascii="Times New Roman" w:hAnsi="Times New Roman" w:cs="Times New Roman"/>
                <w:bCs/>
                <w:i/>
                <w:noProof/>
                <w:sz w:val="20"/>
                <w:szCs w:val="20"/>
              </w:rPr>
              <w:t xml:space="preserve"> should be able to use this feature. Details can be left FFS for now. </w:t>
            </w:r>
          </w:p>
        </w:tc>
      </w:tr>
      <w:tr w:rsidR="00574007" w:rsidRPr="00166903" w14:paraId="27489639" w14:textId="77777777" w:rsidTr="001756B1">
        <w:tc>
          <w:tcPr>
            <w:tcW w:w="1669" w:type="dxa"/>
            <w:vAlign w:val="center"/>
          </w:tcPr>
          <w:p w14:paraId="6839EBD9" w14:textId="1790CFD6" w:rsidR="00574007" w:rsidRDefault="000336CD"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Interdigital</w:t>
            </w:r>
          </w:p>
        </w:tc>
        <w:tc>
          <w:tcPr>
            <w:tcW w:w="7959" w:type="dxa"/>
            <w:vAlign w:val="center"/>
          </w:tcPr>
          <w:p w14:paraId="5A7FE7E2" w14:textId="77777777" w:rsidR="00574007" w:rsidRPr="000336CD" w:rsidRDefault="00574007" w:rsidP="000336CD">
            <w:pPr>
              <w:tabs>
                <w:tab w:val="num" w:pos="0"/>
              </w:tabs>
              <w:spacing w:after="0" w:line="312" w:lineRule="auto"/>
              <w:rPr>
                <w:rFonts w:ascii="Times New Roman" w:hAnsi="Times New Roman" w:cs="Times New Roman"/>
                <w:bCs/>
                <w:i/>
                <w:sz w:val="20"/>
                <w:szCs w:val="20"/>
              </w:rPr>
            </w:pPr>
            <w:bookmarkStart w:id="28" w:name="_Hlk213150348"/>
            <w:r w:rsidRPr="000336CD">
              <w:rPr>
                <w:rFonts w:ascii="Times New Roman" w:hAnsi="Times New Roman" w:cs="Times New Roman"/>
                <w:b/>
                <w:i/>
                <w:sz w:val="20"/>
                <w:szCs w:val="20"/>
                <w:u w:val="single"/>
              </w:rPr>
              <w:t>Proposal</w:t>
            </w:r>
            <w:r w:rsidRPr="000336CD">
              <w:rPr>
                <w:rFonts w:ascii="Times New Roman" w:hAnsi="Times New Roman" w:cs="Times New Roman"/>
                <w:bCs/>
                <w:i/>
                <w:sz w:val="20"/>
                <w:szCs w:val="20"/>
                <w:u w:val="single"/>
              </w:rPr>
              <w:t xml:space="preserve"> 1:</w:t>
            </w:r>
            <w:r w:rsidRPr="000336CD">
              <w:rPr>
                <w:rFonts w:ascii="Times New Roman" w:hAnsi="Times New Roman" w:cs="Times New Roman"/>
                <w:bCs/>
                <w:i/>
                <w:sz w:val="20"/>
                <w:szCs w:val="20"/>
              </w:rPr>
              <w:t xml:space="preserve"> </w:t>
            </w:r>
            <w:r w:rsidRPr="000336CD">
              <w:rPr>
                <w:rFonts w:ascii="Times New Roman" w:eastAsia="Malgun Gothic" w:hAnsi="Times New Roman" w:cs="Times New Roman"/>
                <w:bCs/>
                <w:i/>
                <w:sz w:val="20"/>
                <w:szCs w:val="20"/>
                <w:lang w:eastAsia="ko-KR"/>
              </w:rPr>
              <w:t>Introduce</w:t>
            </w:r>
            <w:r w:rsidRPr="000336CD">
              <w:rPr>
                <w:rFonts w:ascii="Times New Roman" w:hAnsi="Times New Roman" w:cs="Times New Roman"/>
                <w:bCs/>
                <w:i/>
                <w:sz w:val="20"/>
                <w:szCs w:val="20"/>
              </w:rPr>
              <w:t xml:space="preserve"> conditions for a UE to determine the number of repetitions/beams for Msg1 transmission, e.g., based upon received signal strength and degree of misalignment for UE UL beam, etc.</w:t>
            </w:r>
            <w:bookmarkEnd w:id="28"/>
          </w:p>
          <w:p w14:paraId="77EFC135" w14:textId="77777777" w:rsidR="00574007" w:rsidRPr="000336CD" w:rsidRDefault="00574007"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u w:val="single"/>
              </w:rPr>
              <w:t>Proposal</w:t>
            </w:r>
            <w:r w:rsidRPr="000336CD">
              <w:rPr>
                <w:rFonts w:ascii="Times New Roman" w:hAnsi="Times New Roman" w:cs="Times New Roman"/>
                <w:bCs/>
                <w:i/>
                <w:sz w:val="20"/>
                <w:szCs w:val="20"/>
                <w:u w:val="single"/>
              </w:rPr>
              <w:t xml:space="preserve"> 3:</w:t>
            </w:r>
            <w:r w:rsidRPr="000336CD">
              <w:rPr>
                <w:rFonts w:ascii="Times New Roman" w:hAnsi="Times New Roman" w:cs="Times New Roman"/>
                <w:bCs/>
                <w:i/>
                <w:sz w:val="20"/>
                <w:szCs w:val="20"/>
              </w:rPr>
              <w:t xml:space="preserve"> Support UE determination of number of spatial Tx beams based upon configuration, beam correspondence capability and/or UE antennas.</w:t>
            </w:r>
          </w:p>
          <w:p w14:paraId="1119D68D" w14:textId="5EF02ECC" w:rsidR="00574007" w:rsidRPr="000336CD" w:rsidRDefault="00574007"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u w:val="single"/>
              </w:rPr>
              <w:t>Proposal</w:t>
            </w:r>
            <w:r w:rsidRPr="000336CD">
              <w:rPr>
                <w:rFonts w:ascii="Times New Roman" w:hAnsi="Times New Roman" w:cs="Times New Roman"/>
                <w:bCs/>
                <w:i/>
                <w:sz w:val="20"/>
                <w:szCs w:val="20"/>
                <w:u w:val="single"/>
              </w:rPr>
              <w:t xml:space="preserve"> 4:</w:t>
            </w:r>
            <w:r w:rsidRPr="000336CD">
              <w:rPr>
                <w:rFonts w:ascii="Times New Roman" w:hAnsi="Times New Roman" w:cs="Times New Roman"/>
                <w:bCs/>
                <w:i/>
                <w:sz w:val="20"/>
                <w:szCs w:val="20"/>
              </w:rPr>
              <w:t xml:space="preserve"> Support UE determination of the number of repetitions per spatial Tx beam based upon RSRP. </w:t>
            </w:r>
          </w:p>
        </w:tc>
      </w:tr>
      <w:tr w:rsidR="006B21CA" w:rsidRPr="00166903" w14:paraId="468C60C4" w14:textId="77777777" w:rsidTr="001756B1">
        <w:tc>
          <w:tcPr>
            <w:tcW w:w="1669" w:type="dxa"/>
            <w:vAlign w:val="center"/>
          </w:tcPr>
          <w:p w14:paraId="498B9F58" w14:textId="0D236CA0" w:rsidR="006B21CA" w:rsidRDefault="006B21CA" w:rsidP="000336CD">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Offino</w:t>
            </w:r>
            <w:proofErr w:type="spellEnd"/>
          </w:p>
        </w:tc>
        <w:tc>
          <w:tcPr>
            <w:tcW w:w="7959" w:type="dxa"/>
            <w:vAlign w:val="center"/>
          </w:tcPr>
          <w:p w14:paraId="0C6CD74D" w14:textId="230AE64E" w:rsidR="006B21CA" w:rsidRPr="000336CD" w:rsidRDefault="006B21CA" w:rsidP="000336CD">
            <w:pPr>
              <w:tabs>
                <w:tab w:val="num" w:pos="0"/>
              </w:tabs>
              <w:spacing w:after="0" w:line="312" w:lineRule="auto"/>
              <w:rPr>
                <w:rFonts w:ascii="Times New Roman" w:hAnsi="Times New Roman" w:cs="Times New Roman"/>
                <w:bCs/>
                <w:i/>
                <w:sz w:val="20"/>
                <w:szCs w:val="20"/>
                <w:u w:val="single"/>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5: </w:t>
            </w:r>
            <w:r w:rsidRPr="000336CD">
              <w:rPr>
                <w:rFonts w:ascii="Times New Roman" w:hAnsi="Times New Roman" w:cs="Times New Roman"/>
                <w:bCs/>
                <w:i/>
                <w:sz w:val="20"/>
                <w:szCs w:val="20"/>
                <w:lang w:val="en-GB"/>
              </w:rPr>
              <w:t>Consider</w:t>
            </w:r>
            <w:r w:rsidRPr="000336CD">
              <w:rPr>
                <w:rFonts w:ascii="Times New Roman" w:hAnsi="Times New Roman" w:cs="Times New Roman"/>
                <w:bCs/>
                <w:i/>
                <w:sz w:val="20"/>
                <w:szCs w:val="20"/>
              </w:rPr>
              <w:t xml:space="preserve"> Option 1 for determination of the total number of repetitions per RACH attempt.</w:t>
            </w:r>
          </w:p>
        </w:tc>
      </w:tr>
      <w:tr w:rsidR="001756B1" w:rsidRPr="00166903" w14:paraId="1FCBABFE" w14:textId="77777777" w:rsidTr="001756B1">
        <w:tc>
          <w:tcPr>
            <w:tcW w:w="1669" w:type="dxa"/>
            <w:vAlign w:val="center"/>
          </w:tcPr>
          <w:p w14:paraId="037B8DFC" w14:textId="79A3F3C2" w:rsidR="001756B1" w:rsidRDefault="001756B1"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Apple</w:t>
            </w:r>
          </w:p>
        </w:tc>
        <w:tc>
          <w:tcPr>
            <w:tcW w:w="7959" w:type="dxa"/>
            <w:vAlign w:val="center"/>
          </w:tcPr>
          <w:p w14:paraId="3602ADA0" w14:textId="01453506" w:rsidR="001756B1" w:rsidRPr="000336CD" w:rsidRDefault="001756B1"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u w:val="single"/>
              </w:rPr>
              <w:t>Proposal</w:t>
            </w:r>
            <w:r w:rsidRPr="000336CD">
              <w:rPr>
                <w:rFonts w:ascii="Times New Roman" w:hAnsi="Times New Roman" w:cs="Times New Roman"/>
                <w:bCs/>
                <w:i/>
                <w:sz w:val="20"/>
                <w:szCs w:val="20"/>
                <w:u w:val="single"/>
              </w:rPr>
              <w:t xml:space="preserve"> 3:</w:t>
            </w:r>
            <w:r w:rsidRPr="000336CD">
              <w:rPr>
                <w:rFonts w:ascii="Times New Roman" w:hAnsi="Times New Roman" w:cs="Times New Roman"/>
                <w:bCs/>
                <w:i/>
                <w:sz w:val="20"/>
                <w:szCs w:val="20"/>
              </w:rPr>
              <w:t xml:space="preserve"> RSRP thresholds are applied to determine numbers of PRACH transmissions for the multiple PRACH transmissions with different Tx beams.</w:t>
            </w:r>
          </w:p>
        </w:tc>
      </w:tr>
      <w:tr w:rsidR="00EE552A" w:rsidRPr="00166903" w14:paraId="779C3F54" w14:textId="77777777" w:rsidTr="001756B1">
        <w:tc>
          <w:tcPr>
            <w:tcW w:w="1669" w:type="dxa"/>
            <w:vAlign w:val="center"/>
          </w:tcPr>
          <w:p w14:paraId="221ECA81" w14:textId="66B402BB" w:rsidR="00EE552A" w:rsidRDefault="00EE552A"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Sharp</w:t>
            </w:r>
          </w:p>
        </w:tc>
        <w:tc>
          <w:tcPr>
            <w:tcW w:w="7959" w:type="dxa"/>
            <w:vAlign w:val="center"/>
          </w:tcPr>
          <w:p w14:paraId="22D9AF21" w14:textId="77777777" w:rsidR="00EE552A" w:rsidRPr="000336CD" w:rsidRDefault="00EE552A"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3</w:t>
            </w:r>
          </w:p>
          <w:p w14:paraId="14204DBF" w14:textId="77777777" w:rsidR="00EE552A" w:rsidRPr="000336CD" w:rsidRDefault="00EE552A">
            <w:pPr>
              <w:widowControl/>
              <w:numPr>
                <w:ilvl w:val="0"/>
                <w:numId w:val="35"/>
              </w:numPr>
              <w:spacing w:after="0" w:line="312" w:lineRule="auto"/>
              <w:ind w:left="440" w:hanging="440"/>
              <w:rPr>
                <w:rFonts w:ascii="Times New Roman" w:hAnsi="Times New Roman" w:cs="Times New Roman"/>
                <w:bCs/>
                <w:i/>
                <w:sz w:val="20"/>
                <w:szCs w:val="20"/>
              </w:rPr>
            </w:pPr>
            <w:r w:rsidRPr="000336CD">
              <w:rPr>
                <w:rFonts w:ascii="Times New Roman" w:hAnsi="Times New Roman" w:cs="Times New Roman"/>
                <w:bCs/>
                <w:i/>
                <w:sz w:val="20"/>
                <w:szCs w:val="20"/>
              </w:rPr>
              <w:t xml:space="preserve">At least RSRP threshold can be configured to determine the number of repetitions for multiple PRACH transmissions with different Tx beams. </w:t>
            </w:r>
          </w:p>
          <w:p w14:paraId="124B8E3C" w14:textId="391F6933" w:rsidR="00EE552A" w:rsidRPr="000336CD" w:rsidRDefault="00EE552A">
            <w:pPr>
              <w:widowControl/>
              <w:numPr>
                <w:ilvl w:val="1"/>
                <w:numId w:val="36"/>
              </w:numPr>
              <w:spacing w:after="0" w:line="312" w:lineRule="auto"/>
              <w:rPr>
                <w:rFonts w:ascii="Times New Roman" w:hAnsi="Times New Roman" w:cs="Times New Roman"/>
                <w:bCs/>
                <w:i/>
                <w:sz w:val="20"/>
                <w:szCs w:val="20"/>
              </w:rPr>
            </w:pPr>
            <w:r w:rsidRPr="000336CD">
              <w:rPr>
                <w:rFonts w:ascii="Times New Roman" w:hAnsi="Times New Roman" w:cs="Times New Roman"/>
                <w:bCs/>
                <w:i/>
                <w:sz w:val="20"/>
                <w:szCs w:val="20"/>
              </w:rPr>
              <w:t>FFS: other criteria</w:t>
            </w:r>
          </w:p>
        </w:tc>
      </w:tr>
      <w:tr w:rsidR="000F0816" w:rsidRPr="00166903" w14:paraId="723BFC60" w14:textId="77777777" w:rsidTr="001756B1">
        <w:tc>
          <w:tcPr>
            <w:tcW w:w="1669" w:type="dxa"/>
            <w:vAlign w:val="center"/>
          </w:tcPr>
          <w:p w14:paraId="258F7677" w14:textId="5460BB90" w:rsidR="000F0816" w:rsidRDefault="000F0816"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Qualcomm</w:t>
            </w:r>
          </w:p>
        </w:tc>
        <w:tc>
          <w:tcPr>
            <w:tcW w:w="7959" w:type="dxa"/>
            <w:vAlign w:val="center"/>
          </w:tcPr>
          <w:p w14:paraId="42D06F8E" w14:textId="17F95017" w:rsidR="000F0816" w:rsidRPr="000336CD" w:rsidRDefault="000F0816" w:rsidP="000336CD">
            <w:pPr>
              <w:spacing w:after="0" w:line="312" w:lineRule="auto"/>
              <w:rPr>
                <w:rFonts w:ascii="Times New Roman" w:hAnsi="Times New Roman" w:cs="Times New Roman"/>
                <w:bCs/>
                <w:i/>
                <w:sz w:val="20"/>
                <w:szCs w:val="20"/>
              </w:rPr>
            </w:pPr>
            <w:r w:rsidRPr="000336CD">
              <w:rPr>
                <w:rFonts w:ascii="Times New Roman" w:eastAsia="Batang" w:hAnsi="Times New Roman" w:cs="Times New Roman"/>
                <w:b/>
                <w:i/>
                <w:sz w:val="20"/>
                <w:szCs w:val="20"/>
                <w:lang w:val="en-GB" w:eastAsia="en-US"/>
              </w:rPr>
              <w:t>Observation</w:t>
            </w:r>
            <w:r w:rsidRPr="000336CD">
              <w:rPr>
                <w:rFonts w:ascii="Times New Roman" w:eastAsia="Batang" w:hAnsi="Times New Roman" w:cs="Times New Roman"/>
                <w:bCs/>
                <w:i/>
                <w:sz w:val="20"/>
                <w:szCs w:val="20"/>
                <w:lang w:val="en-GB" w:eastAsia="en-US"/>
              </w:rPr>
              <w:t xml:space="preserve"> </w:t>
            </w:r>
            <w:r w:rsidRPr="000336CD">
              <w:rPr>
                <w:rFonts w:ascii="Times New Roman" w:eastAsia="Batang" w:hAnsi="Times New Roman" w:cs="Times New Roman"/>
                <w:bCs/>
                <w:i/>
                <w:sz w:val="20"/>
                <w:szCs w:val="20"/>
                <w:lang w:val="en-GB" w:eastAsia="en-US"/>
              </w:rPr>
              <w:fldChar w:fldCharType="begin"/>
            </w:r>
            <w:r w:rsidRPr="000336CD">
              <w:rPr>
                <w:rFonts w:ascii="Times New Roman" w:eastAsia="Batang" w:hAnsi="Times New Roman" w:cs="Times New Roman"/>
                <w:bCs/>
                <w:i/>
                <w:sz w:val="20"/>
                <w:szCs w:val="20"/>
                <w:lang w:val="en-GB" w:eastAsia="en-US"/>
              </w:rPr>
              <w:instrText xml:space="preserve"> seq obser </w:instrText>
            </w:r>
            <w:r w:rsidRPr="000336CD">
              <w:rPr>
                <w:rFonts w:ascii="Times New Roman" w:eastAsia="Batang" w:hAnsi="Times New Roman" w:cs="Times New Roman"/>
                <w:bCs/>
                <w:i/>
                <w:sz w:val="20"/>
                <w:szCs w:val="20"/>
                <w:lang w:val="en-GB" w:eastAsia="en-US"/>
              </w:rPr>
              <w:fldChar w:fldCharType="separate"/>
            </w:r>
            <w:r w:rsidRPr="000336CD">
              <w:rPr>
                <w:rFonts w:ascii="Times New Roman" w:eastAsia="Batang" w:hAnsi="Times New Roman" w:cs="Times New Roman"/>
                <w:bCs/>
                <w:i/>
                <w:noProof/>
                <w:sz w:val="20"/>
                <w:szCs w:val="20"/>
                <w:lang w:val="en-GB" w:eastAsia="en-US"/>
              </w:rPr>
              <w:t>1</w:t>
            </w:r>
            <w:r w:rsidRPr="000336CD">
              <w:rPr>
                <w:rFonts w:ascii="Times New Roman" w:eastAsia="Batang" w:hAnsi="Times New Roman" w:cs="Times New Roman"/>
                <w:bCs/>
                <w:i/>
                <w:sz w:val="20"/>
                <w:szCs w:val="20"/>
                <w:lang w:val="en-GB" w:eastAsia="en-US"/>
              </w:rPr>
              <w:fldChar w:fldCharType="end"/>
            </w:r>
            <w:r w:rsidRPr="000336CD">
              <w:rPr>
                <w:rFonts w:ascii="Times New Roman" w:eastAsia="Batang" w:hAnsi="Times New Roman" w:cs="Times New Roman"/>
                <w:bCs/>
                <w:i/>
                <w:sz w:val="20"/>
                <w:szCs w:val="20"/>
                <w:lang w:val="en-GB" w:eastAsia="en-US"/>
              </w:rPr>
              <w:t>:</w:t>
            </w:r>
            <w:r w:rsidRPr="000336CD">
              <w:rPr>
                <w:rFonts w:ascii="Times New Roman" w:hAnsi="Times New Roman" w:cs="Times New Roman"/>
                <w:bCs/>
                <w:i/>
                <w:sz w:val="20"/>
                <w:szCs w:val="20"/>
                <w:lang w:eastAsia="en-US"/>
              </w:rPr>
              <w:t xml:space="preserve"> RSRP thresholds may not serve as an </w:t>
            </w:r>
            <w:proofErr w:type="gramStart"/>
            <w:r w:rsidRPr="000336CD">
              <w:rPr>
                <w:rFonts w:ascii="Times New Roman" w:hAnsi="Times New Roman" w:cs="Times New Roman"/>
                <w:bCs/>
                <w:i/>
                <w:sz w:val="20"/>
                <w:szCs w:val="20"/>
                <w:lang w:eastAsia="en-US"/>
              </w:rPr>
              <w:t>appropriate selection criteria</w:t>
            </w:r>
            <w:proofErr w:type="gramEnd"/>
            <w:r w:rsidRPr="000336CD">
              <w:rPr>
                <w:rFonts w:ascii="Times New Roman" w:hAnsi="Times New Roman" w:cs="Times New Roman"/>
                <w:bCs/>
                <w:i/>
                <w:sz w:val="20"/>
                <w:szCs w:val="20"/>
                <w:lang w:eastAsia="en-US"/>
              </w:rPr>
              <w:t xml:space="preserve"> for the number of Tx. Beams.</w:t>
            </w:r>
          </w:p>
          <w:p w14:paraId="0BC07B04" w14:textId="52825094" w:rsidR="000F0816" w:rsidRPr="000336CD" w:rsidRDefault="000F0816" w:rsidP="000336CD">
            <w:pPr>
              <w:spacing w:after="0" w:line="312" w:lineRule="auto"/>
              <w:rPr>
                <w:rFonts w:ascii="Times New Roman" w:hAnsi="Times New Roman" w:cs="Times New Roman"/>
                <w:bCs/>
                <w:i/>
                <w:sz w:val="20"/>
                <w:szCs w:val="20"/>
              </w:rPr>
            </w:pPr>
            <w:r w:rsidRPr="000336CD">
              <w:rPr>
                <w:rFonts w:ascii="Times New Roman" w:eastAsia="Batang" w:hAnsi="Times New Roman" w:cs="Times New Roman"/>
                <w:b/>
                <w:i/>
                <w:sz w:val="20"/>
                <w:szCs w:val="20"/>
                <w:lang w:val="en-GB" w:eastAsia="en-US"/>
              </w:rPr>
              <w:t>Proposal</w:t>
            </w:r>
            <w:r w:rsidRPr="000336CD">
              <w:rPr>
                <w:rFonts w:ascii="Times New Roman" w:eastAsia="Batang" w:hAnsi="Times New Roman" w:cs="Times New Roman"/>
                <w:bCs/>
                <w:i/>
                <w:sz w:val="20"/>
                <w:szCs w:val="20"/>
                <w:lang w:val="en-GB" w:eastAsia="en-US"/>
              </w:rPr>
              <w:t xml:space="preserve"> </w:t>
            </w:r>
            <w:r w:rsidRPr="000336CD">
              <w:rPr>
                <w:rFonts w:ascii="Times New Roman" w:eastAsia="Batang" w:hAnsi="Times New Roman" w:cs="Times New Roman"/>
                <w:bCs/>
                <w:i/>
                <w:sz w:val="20"/>
                <w:szCs w:val="20"/>
                <w:lang w:val="en-GB" w:eastAsia="en-US"/>
              </w:rPr>
              <w:fldChar w:fldCharType="begin"/>
            </w:r>
            <w:r w:rsidRPr="000336CD">
              <w:rPr>
                <w:rFonts w:ascii="Times New Roman" w:eastAsia="Batang" w:hAnsi="Times New Roman" w:cs="Times New Roman"/>
                <w:bCs/>
                <w:i/>
                <w:sz w:val="20"/>
                <w:szCs w:val="20"/>
                <w:lang w:val="en-GB" w:eastAsia="en-US"/>
              </w:rPr>
              <w:instrText xml:space="preserve"> seq prop </w:instrText>
            </w:r>
            <w:r w:rsidRPr="000336CD">
              <w:rPr>
                <w:rFonts w:ascii="Times New Roman" w:eastAsia="Batang" w:hAnsi="Times New Roman" w:cs="Times New Roman"/>
                <w:bCs/>
                <w:i/>
                <w:sz w:val="20"/>
                <w:szCs w:val="20"/>
                <w:lang w:val="en-GB" w:eastAsia="en-US"/>
              </w:rPr>
              <w:fldChar w:fldCharType="separate"/>
            </w:r>
            <w:r w:rsidRPr="000336CD">
              <w:rPr>
                <w:rFonts w:ascii="Times New Roman" w:eastAsia="Batang" w:hAnsi="Times New Roman" w:cs="Times New Roman"/>
                <w:bCs/>
                <w:i/>
                <w:noProof/>
                <w:sz w:val="20"/>
                <w:szCs w:val="20"/>
                <w:lang w:val="en-GB" w:eastAsia="en-US"/>
              </w:rPr>
              <w:t>9</w:t>
            </w:r>
            <w:r w:rsidRPr="000336CD">
              <w:rPr>
                <w:rFonts w:ascii="Times New Roman" w:hAnsi="Times New Roman" w:cs="Times New Roman"/>
                <w:bCs/>
                <w:i/>
                <w:sz w:val="20"/>
                <w:szCs w:val="20"/>
                <w:lang w:eastAsia="en-US"/>
              </w:rPr>
              <w:fldChar w:fldCharType="end"/>
            </w:r>
            <w:r w:rsidRPr="000336CD">
              <w:rPr>
                <w:rFonts w:ascii="Times New Roman" w:eastAsia="Batang" w:hAnsi="Times New Roman" w:cs="Times New Roman"/>
                <w:bCs/>
                <w:i/>
                <w:sz w:val="20"/>
                <w:szCs w:val="20"/>
                <w:lang w:val="en-GB" w:eastAsia="en-US"/>
              </w:rPr>
              <w:t>:</w:t>
            </w:r>
            <w:r w:rsidRPr="000336CD">
              <w:rPr>
                <w:rFonts w:ascii="Times New Roman" w:hAnsi="Times New Roman" w:cs="Times New Roman"/>
                <w:bCs/>
                <w:i/>
                <w:sz w:val="20"/>
                <w:szCs w:val="20"/>
                <w:lang w:eastAsia="en-US"/>
              </w:rPr>
              <w:t xml:space="preserve"> Multiple PRACH transmission with Tx beam sweeping is not to be limited to cell-edge UEs.</w:t>
            </w:r>
          </w:p>
        </w:tc>
      </w:tr>
      <w:tr w:rsidR="00574502" w:rsidRPr="00166903" w14:paraId="3FB9CB2E" w14:textId="77777777" w:rsidTr="001756B1">
        <w:tc>
          <w:tcPr>
            <w:tcW w:w="1669" w:type="dxa"/>
            <w:vAlign w:val="center"/>
          </w:tcPr>
          <w:p w14:paraId="480B1516" w14:textId="26884A4C" w:rsidR="00574502" w:rsidRDefault="00574502"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7959" w:type="dxa"/>
            <w:vAlign w:val="center"/>
          </w:tcPr>
          <w:p w14:paraId="6C34C6C1" w14:textId="2E8036D6" w:rsidR="00574502" w:rsidRPr="000336CD" w:rsidRDefault="00574502" w:rsidP="000336CD">
            <w:pPr>
              <w:spacing w:after="0" w:line="312" w:lineRule="auto"/>
              <w:rPr>
                <w:rFonts w:ascii="Times New Roman" w:eastAsia="宋体" w:hAnsi="Times New Roman" w:cs="Times New Roman"/>
                <w:bCs/>
                <w:i/>
                <w:sz w:val="20"/>
                <w:szCs w:val="20"/>
              </w:rPr>
            </w:pPr>
            <w:r w:rsidRPr="000336CD">
              <w:rPr>
                <w:rFonts w:ascii="Times New Roman" w:eastAsia="宋体" w:hAnsi="Times New Roman" w:cs="Times New Roman"/>
                <w:b/>
                <w:i/>
                <w:sz w:val="20"/>
                <w:szCs w:val="20"/>
              </w:rPr>
              <w:t>Proposal</w:t>
            </w:r>
            <w:r w:rsidRPr="000336CD">
              <w:rPr>
                <w:rFonts w:ascii="Times New Roman" w:eastAsia="宋体" w:hAnsi="Times New Roman" w:cs="Times New Roman"/>
                <w:bCs/>
                <w:i/>
                <w:sz w:val="20"/>
                <w:szCs w:val="20"/>
              </w:rPr>
              <w:t xml:space="preserve"> 5: For a UE who requires TX beam sweeping for beam correspondence, the UE determines one value based on TX beam sweeping capability, i.e. based on the number of supported TX beams.</w:t>
            </w:r>
          </w:p>
        </w:tc>
      </w:tr>
      <w:tr w:rsidR="007F2874" w:rsidRPr="00166903" w14:paraId="37F932FF" w14:textId="77777777" w:rsidTr="001756B1">
        <w:tc>
          <w:tcPr>
            <w:tcW w:w="1669" w:type="dxa"/>
            <w:vAlign w:val="center"/>
          </w:tcPr>
          <w:p w14:paraId="1172C263" w14:textId="120EDEDE" w:rsidR="007F2874" w:rsidRDefault="007F2874"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CEWIT</w:t>
            </w:r>
          </w:p>
        </w:tc>
        <w:tc>
          <w:tcPr>
            <w:tcW w:w="7959" w:type="dxa"/>
            <w:vAlign w:val="center"/>
          </w:tcPr>
          <w:p w14:paraId="5F889A60" w14:textId="77777777" w:rsidR="007F2874" w:rsidRPr="000336CD" w:rsidRDefault="007F2874"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1: RSRP threshold based PRACH repetitions should not be supported in Rel-20 PRACH repetitions.</w:t>
            </w:r>
          </w:p>
          <w:p w14:paraId="7A9818B8" w14:textId="1588357C" w:rsidR="007F2874" w:rsidRPr="000336CD" w:rsidRDefault="007F2874" w:rsidP="000336CD">
            <w:pPr>
              <w:spacing w:after="0" w:line="312" w:lineRule="auto"/>
              <w:rPr>
                <w:rFonts w:ascii="Times New Roman" w:eastAsia="宋体"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2: UE identifies the number of repetitions based on the available UL Tx beams</w:t>
            </w:r>
          </w:p>
        </w:tc>
      </w:tr>
      <w:tr w:rsidR="00F26B05" w:rsidRPr="00166903" w14:paraId="767B3875" w14:textId="77777777" w:rsidTr="001756B1">
        <w:tc>
          <w:tcPr>
            <w:tcW w:w="1669" w:type="dxa"/>
            <w:vAlign w:val="center"/>
          </w:tcPr>
          <w:p w14:paraId="27A3707C" w14:textId="360324E2" w:rsidR="00F26B05" w:rsidRDefault="00F26B05"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Denso</w:t>
            </w:r>
          </w:p>
        </w:tc>
        <w:tc>
          <w:tcPr>
            <w:tcW w:w="7959" w:type="dxa"/>
            <w:vAlign w:val="center"/>
          </w:tcPr>
          <w:p w14:paraId="441F0E7A" w14:textId="65A1083F" w:rsidR="00F26B05" w:rsidRPr="000336CD" w:rsidRDefault="00F26B05" w:rsidP="000336CD">
            <w:pPr>
              <w:pStyle w:val="B1"/>
              <w:spacing w:after="0" w:line="312" w:lineRule="auto"/>
              <w:ind w:left="0"/>
              <w:jc w:val="both"/>
              <w:rPr>
                <w:rFonts w:eastAsiaTheme="minorEastAsia"/>
                <w:bCs/>
                <w:i/>
                <w:lang w:val="en-US" w:eastAsia="zh-CN"/>
              </w:rPr>
            </w:pPr>
            <w:r w:rsidRPr="000336CD">
              <w:rPr>
                <w:rFonts w:eastAsia="Yu Gothic UI"/>
                <w:b/>
                <w:i/>
                <w:lang w:val="en-US"/>
              </w:rPr>
              <w:t>Proposal</w:t>
            </w:r>
            <w:r w:rsidRPr="000336CD">
              <w:rPr>
                <w:rFonts w:eastAsia="Yu Gothic UI"/>
                <w:bCs/>
                <w:i/>
                <w:lang w:val="en-US"/>
              </w:rPr>
              <w:t xml:space="preserve"> 3:</w:t>
            </w:r>
            <w:r w:rsidRPr="000336CD">
              <w:rPr>
                <w:rFonts w:eastAsia="Yu Gothic UI"/>
                <w:bCs/>
                <w:i/>
                <w:lang w:val="en-US"/>
              </w:rPr>
              <w:tab/>
              <w:t>For multiple PRACH transmissions with different Tx beams, the number of repetitions can be determined by the RSRP based method.</w:t>
            </w:r>
          </w:p>
        </w:tc>
      </w:tr>
      <w:tr w:rsidR="00A44D41" w:rsidRPr="00166903" w14:paraId="48A05721" w14:textId="77777777" w:rsidTr="001756B1">
        <w:tc>
          <w:tcPr>
            <w:tcW w:w="1669" w:type="dxa"/>
            <w:vAlign w:val="center"/>
          </w:tcPr>
          <w:p w14:paraId="2EA6BDD2" w14:textId="52C6853B" w:rsidR="00A44D41" w:rsidRDefault="000336CD"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Ericsson</w:t>
            </w:r>
          </w:p>
        </w:tc>
        <w:tc>
          <w:tcPr>
            <w:tcW w:w="7959" w:type="dxa"/>
            <w:vAlign w:val="center"/>
          </w:tcPr>
          <w:p w14:paraId="002BB2EA" w14:textId="250390E0" w:rsidR="00A44D41" w:rsidRPr="000336CD" w:rsidRDefault="00A44D41" w:rsidP="000336CD">
            <w:pPr>
              <w:pStyle w:val="Observation"/>
              <w:widowControl/>
              <w:spacing w:after="0" w:line="312" w:lineRule="auto"/>
              <w:rPr>
                <w:rFonts w:ascii="Times New Roman" w:hAnsi="Times New Roman" w:cs="Times New Roman"/>
                <w:b w:val="0"/>
                <w:i/>
                <w:sz w:val="20"/>
                <w:szCs w:val="20"/>
              </w:rPr>
            </w:pPr>
            <w:bookmarkStart w:id="29" w:name="_Toc213423368"/>
            <w:r w:rsidRPr="000336CD">
              <w:rPr>
                <w:rFonts w:ascii="Times New Roman" w:hAnsi="Times New Roman" w:cs="Times New Roman"/>
                <w:bCs w:val="0"/>
                <w:i/>
                <w:sz w:val="20"/>
                <w:szCs w:val="20"/>
              </w:rPr>
              <w:t>Observation</w:t>
            </w:r>
            <w:r w:rsidRPr="000336CD">
              <w:rPr>
                <w:rFonts w:ascii="Times New Roman" w:hAnsi="Times New Roman" w:cs="Times New Roman"/>
                <w:b w:val="0"/>
                <w:i/>
                <w:sz w:val="20"/>
                <w:szCs w:val="20"/>
              </w:rPr>
              <w:t xml:space="preserve"> 7: Supporting multiple candidates for the number of PRACH transmissions with different Tx beams is not strictly necessary, as the primary objective of the WID is to enable beam sweeping for UL beam determination. Allowing the UE to transmit on up to 8 ROs, with Tx beam selection left to UE implementation, fulfills this objective while avoiding additional specification effort and maintaining flexibility and efficient RACH resource utilization.</w:t>
            </w:r>
            <w:bookmarkEnd w:id="29"/>
          </w:p>
          <w:p w14:paraId="4138A611" w14:textId="3D4FA994" w:rsidR="00A44D41" w:rsidRPr="000336CD" w:rsidRDefault="00A44D41" w:rsidP="000336CD">
            <w:pPr>
              <w:pStyle w:val="Observation"/>
              <w:widowControl/>
              <w:spacing w:after="0" w:line="312" w:lineRule="auto"/>
              <w:rPr>
                <w:rFonts w:ascii="Times New Roman" w:hAnsi="Times New Roman" w:cs="Times New Roman"/>
                <w:b w:val="0"/>
                <w:i/>
                <w:sz w:val="20"/>
                <w:szCs w:val="20"/>
              </w:rPr>
            </w:pPr>
            <w:r w:rsidRPr="000336CD">
              <w:rPr>
                <w:rFonts w:ascii="Times New Roman" w:hAnsi="Times New Roman" w:cs="Times New Roman"/>
                <w:bCs w:val="0"/>
                <w:i/>
                <w:sz w:val="20"/>
                <w:szCs w:val="20"/>
              </w:rPr>
              <w:t>Observation</w:t>
            </w:r>
            <w:r w:rsidRPr="000336CD">
              <w:rPr>
                <w:rFonts w:ascii="Times New Roman" w:hAnsi="Times New Roman" w:cs="Times New Roman"/>
                <w:b w:val="0"/>
                <w:i/>
                <w:sz w:val="20"/>
                <w:szCs w:val="20"/>
              </w:rPr>
              <w:t xml:space="preserve"> 8: the use of an SSB-RSRP threshold enables the UE to determine whether multiple PRACH transmissions with beam sweeping are needed to achieve additional gain over a single transmission. Defining separate thresholds for same and different Tx beams may introduce non-trivial complexity, hence, this can be left to UE implementation.</w:t>
            </w:r>
          </w:p>
          <w:p w14:paraId="79C868FB" w14:textId="7EA4DEA5" w:rsidR="00A44D41" w:rsidRPr="000336CD" w:rsidRDefault="00A44D41" w:rsidP="000336CD">
            <w:pPr>
              <w:pStyle w:val="Proposal"/>
              <w:widowControl/>
              <w:tabs>
                <w:tab w:val="num" w:pos="6164"/>
              </w:tabs>
              <w:spacing w:line="312" w:lineRule="auto"/>
              <w:rPr>
                <w:rFonts w:ascii="Times New Roman" w:hAnsi="Times New Roman" w:cs="Times New Roman"/>
                <w:b w:val="0"/>
                <w:i/>
                <w:sz w:val="20"/>
                <w:szCs w:val="20"/>
              </w:rPr>
            </w:pPr>
            <w:bookmarkStart w:id="30" w:name="_Toc213423389"/>
            <w:r w:rsidRPr="000336CD">
              <w:rPr>
                <w:rFonts w:ascii="Times New Roman" w:hAnsi="Times New Roman" w:cs="Times New Roman"/>
                <w:bCs w:val="0"/>
                <w:i/>
                <w:sz w:val="20"/>
                <w:szCs w:val="20"/>
              </w:rPr>
              <w:t>Proposal</w:t>
            </w:r>
            <w:r w:rsidRPr="000336CD">
              <w:rPr>
                <w:rFonts w:ascii="Times New Roman" w:hAnsi="Times New Roman" w:cs="Times New Roman"/>
                <w:b w:val="0"/>
                <w:i/>
                <w:sz w:val="20"/>
                <w:szCs w:val="20"/>
              </w:rPr>
              <w:t xml:space="preserve"> 3: Support 8 PRACH transmissions per RACH attempt as a single candidate value (without additional down-selection), with the actual number of transmissions determined by UE implementation.</w:t>
            </w:r>
            <w:bookmarkEnd w:id="30"/>
          </w:p>
          <w:p w14:paraId="4DCCE5FF" w14:textId="56473533" w:rsidR="00A44D41" w:rsidRPr="000336CD" w:rsidRDefault="00A44D41" w:rsidP="000336CD">
            <w:pPr>
              <w:pStyle w:val="Proposal"/>
              <w:widowControl/>
              <w:tabs>
                <w:tab w:val="num" w:pos="6164"/>
              </w:tabs>
              <w:spacing w:line="312" w:lineRule="auto"/>
              <w:rPr>
                <w:rFonts w:ascii="Times New Roman" w:hAnsi="Times New Roman" w:cs="Times New Roman"/>
                <w:b w:val="0"/>
                <w:i/>
                <w:sz w:val="20"/>
                <w:szCs w:val="20"/>
              </w:rPr>
            </w:pPr>
            <w:bookmarkStart w:id="31" w:name="_Toc213423390"/>
            <w:r w:rsidRPr="000336CD">
              <w:rPr>
                <w:rFonts w:ascii="Times New Roman" w:hAnsi="Times New Roman" w:cs="Times New Roman"/>
                <w:bCs w:val="0"/>
                <w:i/>
                <w:sz w:val="20"/>
                <w:szCs w:val="20"/>
              </w:rPr>
              <w:t>Proposal</w:t>
            </w:r>
            <w:r w:rsidRPr="000336CD">
              <w:rPr>
                <w:rFonts w:ascii="Times New Roman" w:hAnsi="Times New Roman" w:cs="Times New Roman"/>
                <w:b w:val="0"/>
                <w:i/>
                <w:sz w:val="20"/>
                <w:szCs w:val="20"/>
              </w:rPr>
              <w:t xml:space="preserve"> 4: Support configuration of an SSB-RSRP-based thresholding procedure to determine whether multiple PRACH transmissions with different Tx beams are required rather than a single PRACH transmission, leaving the distinction between using the same or different Tx beams for multiple PRACH transmissions to UE implementation.</w:t>
            </w:r>
            <w:bookmarkEnd w:id="31"/>
          </w:p>
        </w:tc>
      </w:tr>
    </w:tbl>
    <w:p w14:paraId="0D6A2454" w14:textId="77777777" w:rsidR="00AF30D6" w:rsidRPr="00F50196" w:rsidRDefault="00AF30D6" w:rsidP="00AF30D6">
      <w:pPr>
        <w:pStyle w:val="3"/>
        <w:spacing w:before="156" w:after="156"/>
        <w:rPr>
          <w:b/>
          <w:bCs w:val="0"/>
          <w:u w:val="single"/>
        </w:rPr>
      </w:pPr>
      <w:r w:rsidRPr="00424FBA">
        <w:rPr>
          <w:rFonts w:hint="eastAsia"/>
          <w:b/>
          <w:bCs w:val="0"/>
          <w:u w:val="single"/>
        </w:rPr>
        <w:t>Round 1</w:t>
      </w:r>
    </w:p>
    <w:p w14:paraId="3C004FC1" w14:textId="77777777" w:rsidR="00AF30D6" w:rsidRPr="00A1235B" w:rsidRDefault="00AF30D6" w:rsidP="00A1235B">
      <w:pPr>
        <w:pStyle w:val="4"/>
        <w:spacing w:beforeLines="0" w:before="0" w:afterLines="0" w:after="0" w:line="312" w:lineRule="auto"/>
        <w:rPr>
          <w:rFonts w:ascii="Times New Roman" w:hAnsi="Times New Roman" w:cs="Times New Roman"/>
          <w:i/>
          <w:iCs/>
          <w:szCs w:val="21"/>
          <w:u w:val="single"/>
          <w:lang w:val="en-GB"/>
        </w:rPr>
      </w:pPr>
      <w:r w:rsidRPr="00A1235B">
        <w:rPr>
          <w:rFonts w:ascii="Times New Roman" w:hAnsi="Times New Roman" w:cs="Times New Roman"/>
          <w:i/>
          <w:iCs/>
          <w:szCs w:val="21"/>
          <w:highlight w:val="cyan"/>
          <w:u w:val="single"/>
          <w:lang w:val="en-GB"/>
        </w:rPr>
        <w:t>FL Observations:</w:t>
      </w:r>
    </w:p>
    <w:p w14:paraId="32A972D3" w14:textId="3EEDC206" w:rsidR="000336CD" w:rsidRPr="00A1235B" w:rsidRDefault="000336CD" w:rsidP="00A1235B">
      <w:pPr>
        <w:spacing w:after="0" w:line="312" w:lineRule="auto"/>
        <w:rPr>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or the criteria of t</w:t>
      </w:r>
      <w:r w:rsidR="00AF30D6" w:rsidRPr="00A1235B">
        <w:rPr>
          <w:rFonts w:ascii="Times New Roman" w:hAnsi="Times New Roman" w:cs="Times New Roman" w:hint="eastAsia"/>
          <w:szCs w:val="21"/>
          <w:lang w:val="en-GB"/>
        </w:rPr>
        <w:t xml:space="preserve">he </w:t>
      </w:r>
      <w:r w:rsidRPr="00A1235B">
        <w:rPr>
          <w:rFonts w:ascii="Times New Roman" w:hAnsi="Times New Roman" w:cs="Times New Roman" w:hint="eastAsia"/>
          <w:szCs w:val="21"/>
          <w:lang w:val="en-GB"/>
        </w:rPr>
        <w:t xml:space="preserve">determination of repetition times for </w:t>
      </w:r>
      <w:r w:rsidR="00A9798E" w:rsidRPr="00A1235B">
        <w:rPr>
          <w:rFonts w:ascii="Times New Roman" w:hAnsi="Times New Roman" w:cs="Times New Roman" w:hint="eastAsia"/>
          <w:szCs w:val="21"/>
          <w:lang w:val="en-GB"/>
        </w:rPr>
        <w:t>multiple RPACH transmissions with different Tx beams</w:t>
      </w:r>
      <w:r w:rsidRPr="00A1235B">
        <w:rPr>
          <w:rFonts w:ascii="Times New Roman" w:hAnsi="Times New Roman" w:cs="Times New Roman" w:hint="eastAsia"/>
          <w:szCs w:val="21"/>
          <w:lang w:val="en-GB"/>
        </w:rPr>
        <w:t xml:space="preserve"> is a controversial. </w:t>
      </w: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ased on the contributions, FL think there are two points need to be noticed:</w:t>
      </w:r>
      <w:r w:rsidRPr="00A1235B">
        <w:rPr>
          <w:rFonts w:hint="eastAsia"/>
          <w:szCs w:val="21"/>
          <w:lang w:val="en-GB"/>
        </w:rPr>
        <w:t xml:space="preserve"> </w:t>
      </w:r>
    </w:p>
    <w:p w14:paraId="35D92734" w14:textId="4D7EF78C" w:rsidR="00451661" w:rsidRPr="00A1235B" w:rsidRDefault="00451661" w:rsidP="00A1235B">
      <w:pPr>
        <w:pStyle w:val="af9"/>
        <w:numPr>
          <w:ilvl w:val="0"/>
          <w:numId w:val="74"/>
        </w:numPr>
        <w:spacing w:after="0" w:line="312" w:lineRule="auto"/>
        <w:ind w:firstLineChars="0"/>
        <w:rPr>
          <w:b/>
          <w:bCs/>
          <w:sz w:val="21"/>
          <w:szCs w:val="21"/>
          <w:lang w:val="en-GB"/>
        </w:rPr>
      </w:pPr>
      <w:r w:rsidRPr="00A1235B">
        <w:rPr>
          <w:b/>
          <w:bCs/>
          <w:sz w:val="21"/>
          <w:szCs w:val="21"/>
          <w:lang w:val="en-GB"/>
        </w:rPr>
        <w:t>I</w:t>
      </w:r>
      <w:r w:rsidRPr="00A1235B">
        <w:rPr>
          <w:rFonts w:hint="eastAsia"/>
          <w:b/>
          <w:bCs/>
          <w:sz w:val="21"/>
          <w:szCs w:val="21"/>
          <w:lang w:val="en-GB"/>
        </w:rPr>
        <w:t xml:space="preserve">f </w:t>
      </w:r>
      <w:proofErr w:type="spellStart"/>
      <w:r w:rsidRPr="00A1235B">
        <w:rPr>
          <w:rFonts w:hint="eastAsia"/>
          <w:b/>
          <w:bCs/>
          <w:sz w:val="21"/>
          <w:szCs w:val="21"/>
          <w:lang w:val="en-GB"/>
        </w:rPr>
        <w:t>gNB</w:t>
      </w:r>
      <w:proofErr w:type="spellEnd"/>
      <w:r w:rsidRPr="00A1235B">
        <w:rPr>
          <w:rFonts w:hint="eastAsia"/>
          <w:b/>
          <w:bCs/>
          <w:sz w:val="21"/>
          <w:szCs w:val="21"/>
          <w:lang w:val="en-GB"/>
        </w:rPr>
        <w:t xml:space="preserve"> can</w:t>
      </w:r>
      <w:r w:rsidRPr="00A1235B">
        <w:rPr>
          <w:b/>
          <w:bCs/>
          <w:sz w:val="21"/>
          <w:szCs w:val="21"/>
          <w:lang w:val="en-GB"/>
        </w:rPr>
        <w:t>’</w:t>
      </w:r>
      <w:r w:rsidRPr="00A1235B">
        <w:rPr>
          <w:rFonts w:hint="eastAsia"/>
          <w:b/>
          <w:bCs/>
          <w:sz w:val="21"/>
          <w:szCs w:val="21"/>
          <w:lang w:val="en-GB"/>
        </w:rPr>
        <w:t xml:space="preserve">t </w:t>
      </w:r>
      <w:r w:rsidRPr="00A1235B">
        <w:rPr>
          <w:b/>
          <w:bCs/>
          <w:sz w:val="21"/>
          <w:szCs w:val="21"/>
          <w:lang w:val="en-GB"/>
        </w:rPr>
        <w:t>acquire</w:t>
      </w:r>
      <w:r w:rsidRPr="00A1235B">
        <w:rPr>
          <w:rFonts w:hint="eastAsia"/>
          <w:b/>
          <w:bCs/>
          <w:sz w:val="21"/>
          <w:szCs w:val="21"/>
          <w:lang w:val="en-GB"/>
        </w:rPr>
        <w:t xml:space="preserve"> a </w:t>
      </w:r>
      <w:r w:rsidRPr="00A1235B">
        <w:rPr>
          <w:b/>
          <w:bCs/>
          <w:sz w:val="21"/>
          <w:szCs w:val="21"/>
          <w:lang w:val="en-GB"/>
        </w:rPr>
        <w:t>detection</w:t>
      </w:r>
      <w:r w:rsidRPr="00A1235B">
        <w:rPr>
          <w:rFonts w:hint="eastAsia"/>
          <w:b/>
          <w:bCs/>
          <w:sz w:val="21"/>
          <w:szCs w:val="21"/>
          <w:lang w:val="en-GB"/>
        </w:rPr>
        <w:t xml:space="preserve"> gain for </w:t>
      </w:r>
      <w:r w:rsidR="00A9798E" w:rsidRPr="00A1235B">
        <w:rPr>
          <w:rFonts w:hint="eastAsia"/>
          <w:b/>
          <w:bCs/>
          <w:sz w:val="21"/>
          <w:szCs w:val="21"/>
          <w:lang w:val="en-GB"/>
        </w:rPr>
        <w:t>multiple RPACH transmissions with different Tx beams</w:t>
      </w:r>
      <w:r w:rsidRPr="00A1235B">
        <w:rPr>
          <w:rFonts w:hint="eastAsia"/>
          <w:b/>
          <w:bCs/>
          <w:sz w:val="21"/>
          <w:szCs w:val="21"/>
          <w:lang w:val="en-GB"/>
        </w:rPr>
        <w:t>.</w:t>
      </w:r>
    </w:p>
    <w:p w14:paraId="3E5B78FB" w14:textId="1AEB93D2" w:rsidR="00451661" w:rsidRPr="00A1235B" w:rsidRDefault="00451661" w:rsidP="00A1235B">
      <w:pPr>
        <w:pStyle w:val="af9"/>
        <w:numPr>
          <w:ilvl w:val="1"/>
          <w:numId w:val="74"/>
        </w:numPr>
        <w:spacing w:after="0" w:line="312" w:lineRule="auto"/>
        <w:ind w:firstLineChars="0"/>
        <w:rPr>
          <w:b/>
          <w:bCs/>
          <w:sz w:val="21"/>
          <w:szCs w:val="21"/>
          <w:lang w:val="en-GB"/>
        </w:rPr>
      </w:pPr>
      <w:r w:rsidRPr="00A1235B">
        <w:rPr>
          <w:b/>
          <w:bCs/>
          <w:sz w:val="21"/>
          <w:szCs w:val="21"/>
          <w:lang w:val="en-GB" w:eastAsia="zh-CN"/>
        </w:rPr>
        <w:t>I</w:t>
      </w:r>
      <w:r w:rsidRPr="00A1235B">
        <w:rPr>
          <w:rFonts w:hint="eastAsia"/>
          <w:b/>
          <w:bCs/>
          <w:sz w:val="21"/>
          <w:szCs w:val="21"/>
          <w:lang w:val="en-GB" w:eastAsia="zh-CN"/>
        </w:rPr>
        <w:t xml:space="preserve">f no detection gain can be </w:t>
      </w:r>
      <w:r w:rsidRPr="00A1235B">
        <w:rPr>
          <w:b/>
          <w:bCs/>
          <w:sz w:val="21"/>
          <w:szCs w:val="21"/>
          <w:lang w:val="en-GB" w:eastAsia="zh-CN"/>
        </w:rPr>
        <w:t>acquired</w:t>
      </w:r>
      <w:r w:rsidRPr="00A1235B">
        <w:rPr>
          <w:rFonts w:hint="eastAsia"/>
          <w:b/>
          <w:bCs/>
          <w:sz w:val="21"/>
          <w:szCs w:val="21"/>
          <w:lang w:val="en-GB" w:eastAsia="zh-CN"/>
        </w:rPr>
        <w:t xml:space="preserve">, when </w:t>
      </w:r>
      <w:r w:rsidRPr="00A1235B">
        <w:rPr>
          <w:rFonts w:hint="eastAsia"/>
          <w:b/>
          <w:bCs/>
          <w:sz w:val="21"/>
          <w:szCs w:val="21"/>
          <w:lang w:val="en-GB"/>
        </w:rPr>
        <w:t>UE use</w:t>
      </w:r>
      <w:r w:rsidRPr="00A1235B">
        <w:rPr>
          <w:rFonts w:hint="eastAsia"/>
          <w:b/>
          <w:bCs/>
          <w:sz w:val="21"/>
          <w:szCs w:val="21"/>
          <w:lang w:val="en-GB" w:eastAsia="zh-CN"/>
        </w:rPr>
        <w:t>s</w:t>
      </w:r>
      <w:r w:rsidRPr="00A1235B">
        <w:rPr>
          <w:rFonts w:hint="eastAsia"/>
          <w:b/>
          <w:bCs/>
          <w:sz w:val="21"/>
          <w:szCs w:val="21"/>
          <w:lang w:val="en-GB"/>
        </w:rPr>
        <w:t xml:space="preserve"> the best beam for </w:t>
      </w:r>
      <w:r w:rsidR="00A9798E" w:rsidRPr="00A1235B">
        <w:rPr>
          <w:rFonts w:hint="eastAsia"/>
          <w:b/>
          <w:bCs/>
          <w:sz w:val="21"/>
          <w:szCs w:val="21"/>
          <w:lang w:val="en-GB"/>
        </w:rPr>
        <w:t>multiple RPACH transmissions with same Tx beam</w:t>
      </w:r>
      <w:r w:rsidRPr="00A1235B">
        <w:rPr>
          <w:rFonts w:hint="eastAsia"/>
          <w:b/>
          <w:bCs/>
          <w:sz w:val="21"/>
          <w:szCs w:val="21"/>
          <w:lang w:val="en-GB"/>
        </w:rPr>
        <w:t xml:space="preserve">, the performance can be better than that of </w:t>
      </w:r>
      <w:r w:rsidR="00A9798E" w:rsidRPr="00A1235B">
        <w:rPr>
          <w:rFonts w:hint="eastAsia"/>
          <w:b/>
          <w:bCs/>
          <w:sz w:val="21"/>
          <w:szCs w:val="21"/>
          <w:lang w:val="en-GB"/>
        </w:rPr>
        <w:t>multiple RPACH transmissions with different Tx beams</w:t>
      </w:r>
      <w:r w:rsidRPr="00A1235B">
        <w:rPr>
          <w:rFonts w:hint="eastAsia"/>
          <w:b/>
          <w:bCs/>
          <w:sz w:val="21"/>
          <w:szCs w:val="21"/>
          <w:lang w:val="en-GB"/>
        </w:rPr>
        <w:t>.</w:t>
      </w:r>
    </w:p>
    <w:p w14:paraId="6B5A4749" w14:textId="5A92B096" w:rsidR="00451661" w:rsidRPr="00A1235B" w:rsidRDefault="00451661" w:rsidP="00A1235B">
      <w:pPr>
        <w:pStyle w:val="af9"/>
        <w:numPr>
          <w:ilvl w:val="1"/>
          <w:numId w:val="74"/>
        </w:numPr>
        <w:spacing w:after="0" w:line="312" w:lineRule="auto"/>
        <w:ind w:firstLineChars="0"/>
        <w:rPr>
          <w:b/>
          <w:bCs/>
          <w:sz w:val="21"/>
          <w:szCs w:val="21"/>
          <w:lang w:val="en-GB"/>
        </w:rPr>
      </w:pPr>
      <w:r w:rsidRPr="00A1235B">
        <w:rPr>
          <w:b/>
          <w:bCs/>
          <w:sz w:val="21"/>
          <w:szCs w:val="21"/>
          <w:lang w:val="en-GB" w:eastAsia="zh-CN"/>
        </w:rPr>
        <w:t>I</w:t>
      </w:r>
      <w:r w:rsidRPr="00A1235B">
        <w:rPr>
          <w:rFonts w:hint="eastAsia"/>
          <w:b/>
          <w:bCs/>
          <w:sz w:val="21"/>
          <w:szCs w:val="21"/>
          <w:lang w:val="en-GB" w:eastAsia="zh-CN"/>
        </w:rPr>
        <w:t xml:space="preserve">f no detection gain can be acquired, the </w:t>
      </w:r>
      <w:r w:rsidR="00E17163" w:rsidRPr="00A1235B">
        <w:rPr>
          <w:rFonts w:hint="eastAsia"/>
          <w:b/>
          <w:bCs/>
          <w:sz w:val="21"/>
          <w:szCs w:val="21"/>
          <w:lang w:val="en-GB" w:eastAsia="zh-CN"/>
        </w:rPr>
        <w:t xml:space="preserve">working RSRP for </w:t>
      </w:r>
      <w:r w:rsidR="00A9798E" w:rsidRPr="00A1235B">
        <w:rPr>
          <w:rFonts w:hint="eastAsia"/>
          <w:b/>
          <w:bCs/>
          <w:sz w:val="21"/>
          <w:szCs w:val="21"/>
          <w:lang w:val="en-GB" w:eastAsia="zh-CN"/>
        </w:rPr>
        <w:t>multiple RPACH transmissions with different Tx beams</w:t>
      </w:r>
      <w:r w:rsidR="00E17163" w:rsidRPr="00A1235B">
        <w:rPr>
          <w:rFonts w:hint="eastAsia"/>
          <w:b/>
          <w:bCs/>
          <w:sz w:val="21"/>
          <w:szCs w:val="21"/>
          <w:lang w:val="en-GB" w:eastAsia="zh-CN"/>
        </w:rPr>
        <w:t xml:space="preserve"> with less Tx beams may not be higher than more Tx beams.</w:t>
      </w:r>
    </w:p>
    <w:p w14:paraId="07449969" w14:textId="349D795D" w:rsidR="002C326A" w:rsidRPr="00A1235B" w:rsidRDefault="002C326A" w:rsidP="00A1235B">
      <w:pPr>
        <w:pStyle w:val="af9"/>
        <w:numPr>
          <w:ilvl w:val="0"/>
          <w:numId w:val="74"/>
        </w:numPr>
        <w:spacing w:after="0" w:line="312" w:lineRule="auto"/>
        <w:ind w:firstLineChars="0"/>
        <w:rPr>
          <w:b/>
          <w:bCs/>
          <w:sz w:val="21"/>
          <w:szCs w:val="21"/>
          <w:lang w:val="en-GB"/>
        </w:rPr>
      </w:pPr>
      <w:r w:rsidRPr="00A1235B">
        <w:rPr>
          <w:b/>
          <w:bCs/>
          <w:sz w:val="21"/>
          <w:szCs w:val="21"/>
          <w:lang w:val="en-GB" w:eastAsia="zh-CN"/>
        </w:rPr>
        <w:t>W</w:t>
      </w:r>
      <w:r w:rsidRPr="00A1235B">
        <w:rPr>
          <w:rFonts w:hint="eastAsia"/>
          <w:b/>
          <w:bCs/>
          <w:sz w:val="21"/>
          <w:szCs w:val="21"/>
          <w:lang w:val="en-GB" w:eastAsia="zh-CN"/>
        </w:rPr>
        <w:t>hether Cell-</w:t>
      </w:r>
      <w:proofErr w:type="spellStart"/>
      <w:r w:rsidRPr="00A1235B">
        <w:rPr>
          <w:rFonts w:hint="eastAsia"/>
          <w:b/>
          <w:bCs/>
          <w:sz w:val="21"/>
          <w:szCs w:val="21"/>
          <w:lang w:val="en-GB" w:eastAsia="zh-CN"/>
        </w:rPr>
        <w:t>Center</w:t>
      </w:r>
      <w:proofErr w:type="spellEnd"/>
      <w:r w:rsidRPr="00A1235B">
        <w:rPr>
          <w:rFonts w:hint="eastAsia"/>
          <w:b/>
          <w:bCs/>
          <w:sz w:val="21"/>
          <w:szCs w:val="21"/>
          <w:lang w:val="en-GB" w:eastAsia="zh-CN"/>
        </w:rPr>
        <w:t xml:space="preserve"> UE</w:t>
      </w:r>
      <w:r w:rsidR="0024106E" w:rsidRPr="00A1235B">
        <w:rPr>
          <w:rFonts w:hint="eastAsia"/>
          <w:b/>
          <w:bCs/>
          <w:sz w:val="21"/>
          <w:szCs w:val="21"/>
          <w:lang w:val="en-GB" w:eastAsia="zh-CN"/>
        </w:rPr>
        <w:t xml:space="preserve"> with good coverage</w:t>
      </w:r>
      <w:r w:rsidRPr="00A1235B">
        <w:rPr>
          <w:rFonts w:hint="eastAsia"/>
          <w:b/>
          <w:bCs/>
          <w:sz w:val="21"/>
          <w:szCs w:val="21"/>
          <w:lang w:val="en-GB" w:eastAsia="zh-CN"/>
        </w:rPr>
        <w:t xml:space="preserve"> who </w:t>
      </w:r>
      <w:r w:rsidRPr="00A1235B">
        <w:rPr>
          <w:b/>
          <w:bCs/>
          <w:sz w:val="21"/>
          <w:szCs w:val="21"/>
          <w:lang w:val="en-GB" w:eastAsia="zh-CN"/>
        </w:rPr>
        <w:t>just</w:t>
      </w:r>
      <w:r w:rsidRPr="00A1235B">
        <w:rPr>
          <w:rFonts w:hint="eastAsia"/>
          <w:b/>
          <w:bCs/>
          <w:sz w:val="21"/>
          <w:szCs w:val="21"/>
          <w:lang w:val="en-GB" w:eastAsia="zh-CN"/>
        </w:rPr>
        <w:t xml:space="preserve"> can</w:t>
      </w:r>
      <w:r w:rsidRPr="00A1235B">
        <w:rPr>
          <w:b/>
          <w:bCs/>
          <w:sz w:val="21"/>
          <w:szCs w:val="21"/>
          <w:lang w:val="en-GB" w:eastAsia="zh-CN"/>
        </w:rPr>
        <w:t>’</w:t>
      </w:r>
      <w:r w:rsidRPr="00A1235B">
        <w:rPr>
          <w:rFonts w:hint="eastAsia"/>
          <w:b/>
          <w:bCs/>
          <w:sz w:val="21"/>
          <w:szCs w:val="21"/>
          <w:lang w:val="en-GB" w:eastAsia="zh-CN"/>
        </w:rPr>
        <w:t xml:space="preserve">t </w:t>
      </w:r>
      <w:r w:rsidR="0024106E" w:rsidRPr="00A1235B">
        <w:rPr>
          <w:rFonts w:hint="eastAsia"/>
          <w:b/>
          <w:bCs/>
          <w:sz w:val="21"/>
          <w:szCs w:val="21"/>
          <w:lang w:val="en-GB" w:eastAsia="zh-CN"/>
        </w:rPr>
        <w:t>fulfil</w:t>
      </w:r>
      <w:r w:rsidRPr="00A1235B">
        <w:rPr>
          <w:rFonts w:hint="eastAsia"/>
          <w:b/>
          <w:bCs/>
          <w:sz w:val="21"/>
          <w:szCs w:val="21"/>
          <w:lang w:val="en-GB" w:eastAsia="zh-CN"/>
        </w:rPr>
        <w:t xml:space="preserve"> the beam correspondence can use this feature. (pointed by Nokia, Qualcomm)</w:t>
      </w:r>
    </w:p>
    <w:p w14:paraId="7FCC21D8" w14:textId="4257C358" w:rsidR="002C326A" w:rsidRPr="00A1235B" w:rsidRDefault="002C326A" w:rsidP="00A1235B">
      <w:pPr>
        <w:pStyle w:val="af9"/>
        <w:numPr>
          <w:ilvl w:val="1"/>
          <w:numId w:val="74"/>
        </w:numPr>
        <w:spacing w:after="0" w:line="312" w:lineRule="auto"/>
        <w:ind w:firstLineChars="0"/>
        <w:rPr>
          <w:b/>
          <w:bCs/>
          <w:sz w:val="21"/>
          <w:szCs w:val="21"/>
          <w:lang w:val="en-GB"/>
        </w:rPr>
      </w:pPr>
      <w:r w:rsidRPr="00A1235B">
        <w:rPr>
          <w:b/>
          <w:bCs/>
          <w:sz w:val="21"/>
          <w:szCs w:val="21"/>
          <w:lang w:val="en-GB" w:eastAsia="zh-CN"/>
        </w:rPr>
        <w:t>I</w:t>
      </w:r>
      <w:r w:rsidRPr="00A1235B">
        <w:rPr>
          <w:rFonts w:hint="eastAsia"/>
          <w:b/>
          <w:bCs/>
          <w:sz w:val="21"/>
          <w:szCs w:val="21"/>
          <w:lang w:val="en-GB" w:eastAsia="zh-CN"/>
        </w:rPr>
        <w:t xml:space="preserve">f so, there is no reason to use the RSRP based criteria for </w:t>
      </w:r>
      <w:r w:rsidR="00A9798E" w:rsidRPr="00A1235B">
        <w:rPr>
          <w:rFonts w:hint="eastAsia"/>
          <w:b/>
          <w:bCs/>
          <w:sz w:val="21"/>
          <w:szCs w:val="21"/>
          <w:lang w:val="en-GB" w:eastAsia="zh-CN"/>
        </w:rPr>
        <w:t>multiple RPACH transmissions with different Tx beams</w:t>
      </w:r>
      <w:r w:rsidRPr="00A1235B">
        <w:rPr>
          <w:rFonts w:hint="eastAsia"/>
          <w:b/>
          <w:bCs/>
          <w:sz w:val="21"/>
          <w:szCs w:val="21"/>
          <w:lang w:val="en-GB" w:eastAsia="zh-CN"/>
        </w:rPr>
        <w:t>.</w:t>
      </w:r>
    </w:p>
    <w:p w14:paraId="430E1B9A" w14:textId="77777777" w:rsidR="00E17163" w:rsidRPr="00A1235B" w:rsidRDefault="00451661"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 xml:space="preserve">ased on the above observations and contributions, FL </w:t>
      </w:r>
      <w:r w:rsidRPr="00A1235B">
        <w:rPr>
          <w:rFonts w:ascii="Times New Roman" w:hAnsi="Times New Roman" w:cs="Times New Roman"/>
          <w:szCs w:val="21"/>
          <w:lang w:val="en-GB"/>
        </w:rPr>
        <w:t>would</w:t>
      </w:r>
      <w:r w:rsidRPr="00A1235B">
        <w:rPr>
          <w:rFonts w:ascii="Times New Roman" w:hAnsi="Times New Roman" w:cs="Times New Roman" w:hint="eastAsia"/>
          <w:szCs w:val="21"/>
          <w:lang w:val="en-GB"/>
        </w:rPr>
        <w:t xml:space="preserve"> like to </w:t>
      </w:r>
      <w:r w:rsidR="00E17163" w:rsidRPr="00A1235B">
        <w:rPr>
          <w:rFonts w:ascii="Times New Roman" w:hAnsi="Times New Roman" w:cs="Times New Roman" w:hint="eastAsia"/>
          <w:szCs w:val="21"/>
          <w:lang w:val="en-GB"/>
        </w:rPr>
        <w:t xml:space="preserve">first </w:t>
      </w:r>
      <w:r w:rsidRPr="00A1235B">
        <w:rPr>
          <w:rFonts w:ascii="Times New Roman" w:hAnsi="Times New Roman" w:cs="Times New Roman" w:hint="eastAsia"/>
          <w:szCs w:val="21"/>
          <w:lang w:val="en-GB"/>
        </w:rPr>
        <w:t xml:space="preserve">discuss </w:t>
      </w:r>
      <w:r w:rsidR="00E17163" w:rsidRPr="00A1235B">
        <w:rPr>
          <w:rFonts w:ascii="Times New Roman" w:hAnsi="Times New Roman" w:cs="Times New Roman" w:hint="eastAsia"/>
          <w:szCs w:val="21"/>
          <w:lang w:val="en-GB"/>
        </w:rPr>
        <w:t xml:space="preserve">the </w:t>
      </w:r>
      <w:r w:rsidR="00E17163" w:rsidRPr="00A1235B">
        <w:rPr>
          <w:rFonts w:ascii="Times New Roman" w:hAnsi="Times New Roman" w:cs="Times New Roman"/>
          <w:szCs w:val="21"/>
          <w:lang w:val="en-GB"/>
        </w:rPr>
        <w:t>following</w:t>
      </w:r>
      <w:r w:rsidR="00E17163" w:rsidRPr="00A1235B">
        <w:rPr>
          <w:rFonts w:ascii="Times New Roman" w:hAnsi="Times New Roman" w:cs="Times New Roman" w:hint="eastAsia"/>
          <w:szCs w:val="21"/>
          <w:lang w:val="en-GB"/>
        </w:rPr>
        <w:t xml:space="preserve"> question.</w:t>
      </w:r>
    </w:p>
    <w:p w14:paraId="181AC582" w14:textId="21F65B4C" w:rsidR="00E17163" w:rsidRPr="00A1235B" w:rsidRDefault="00EB2A1E" w:rsidP="00A1235B">
      <w:pPr>
        <w:pStyle w:val="4"/>
        <w:spacing w:beforeLines="0" w:before="0" w:afterLines="0" w:after="0" w:line="312" w:lineRule="auto"/>
        <w:rPr>
          <w:rFonts w:ascii="Times New Roman" w:hAnsi="Times New Roman" w:cs="Times New Roman"/>
          <w:i/>
          <w:iCs/>
          <w:szCs w:val="21"/>
          <w:u w:val="single"/>
          <w:lang w:val="en-GB"/>
        </w:rPr>
      </w:pPr>
      <w:r w:rsidRPr="00A1235B">
        <w:rPr>
          <w:rFonts w:ascii="Times New Roman" w:eastAsia="宋体" w:hAnsi="Times New Roman" w:cs="Times New Roman" w:hint="eastAsia"/>
          <w:i/>
          <w:iCs/>
          <w:kern w:val="0"/>
          <w:szCs w:val="21"/>
          <w:u w:val="single"/>
          <w:shd w:val="clear" w:color="auto" w:fill="FFC000"/>
          <w:lang w:val="en-GB"/>
        </w:rPr>
        <w:t>FL</w:t>
      </w:r>
      <w:r w:rsidRPr="00A1235B">
        <w:rPr>
          <w:rFonts w:ascii="Times New Roman" w:eastAsia="宋体" w:hAnsi="Times New Roman" w:cs="Times New Roman"/>
          <w:i/>
          <w:iCs/>
          <w:kern w:val="0"/>
          <w:szCs w:val="21"/>
          <w:u w:val="single"/>
          <w:shd w:val="clear" w:color="auto" w:fill="FFC000"/>
          <w:lang w:val="en-GB"/>
        </w:rPr>
        <w:t>’</w:t>
      </w:r>
      <w:r w:rsidRPr="00A1235B">
        <w:rPr>
          <w:rFonts w:ascii="Times New Roman" w:eastAsia="宋体" w:hAnsi="Times New Roman" w:cs="Times New Roman" w:hint="eastAsia"/>
          <w:i/>
          <w:iCs/>
          <w:kern w:val="0"/>
          <w:szCs w:val="21"/>
          <w:u w:val="single"/>
          <w:shd w:val="clear" w:color="auto" w:fill="FFC000"/>
          <w:lang w:val="en-GB"/>
        </w:rPr>
        <w:t>s question</w:t>
      </w:r>
      <w:r w:rsidR="00E17163" w:rsidRPr="00A1235B">
        <w:rPr>
          <w:rFonts w:ascii="Times New Roman" w:eastAsia="宋体" w:hAnsi="Times New Roman" w:cs="Times New Roman" w:hint="eastAsia"/>
          <w:i/>
          <w:iCs/>
          <w:kern w:val="0"/>
          <w:szCs w:val="21"/>
          <w:u w:val="single"/>
          <w:shd w:val="clear" w:color="auto" w:fill="FFC000"/>
          <w:lang w:val="en-GB"/>
        </w:rPr>
        <w:t xml:space="preserve"> 1-6</w:t>
      </w:r>
      <w:r w:rsidR="002C326A" w:rsidRPr="00A1235B">
        <w:rPr>
          <w:rFonts w:ascii="Times New Roman" w:eastAsia="宋体" w:hAnsi="Times New Roman" w:cs="Times New Roman" w:hint="eastAsia"/>
          <w:i/>
          <w:iCs/>
          <w:kern w:val="0"/>
          <w:szCs w:val="21"/>
          <w:u w:val="single"/>
          <w:shd w:val="clear" w:color="auto" w:fill="FFC000"/>
          <w:lang w:val="en-GB"/>
        </w:rPr>
        <w:t>a</w:t>
      </w:r>
    </w:p>
    <w:p w14:paraId="5617C805" w14:textId="488D4767" w:rsidR="00E17163" w:rsidRPr="00A1235B" w:rsidRDefault="00E17163"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 xml:space="preserve">Whether a larger detection gain can be acquired for </w:t>
      </w:r>
      <w:r w:rsidR="00A9798E" w:rsidRPr="00A1235B">
        <w:rPr>
          <w:rFonts w:ascii="Times New Roman" w:hAnsi="Times New Roman" w:cs="Times New Roman" w:hint="eastAsia"/>
          <w:b/>
          <w:bCs/>
          <w:i/>
          <w:iCs/>
          <w:szCs w:val="21"/>
          <w:lang w:val="en-GB"/>
        </w:rPr>
        <w:t>multiple RPACH transmissions with different Tx beams</w:t>
      </w:r>
      <w:r w:rsidRPr="00A1235B">
        <w:rPr>
          <w:rFonts w:ascii="Times New Roman" w:hAnsi="Times New Roman" w:cs="Times New Roman" w:hint="eastAsia"/>
          <w:b/>
          <w:bCs/>
          <w:i/>
          <w:iCs/>
          <w:szCs w:val="21"/>
          <w:lang w:val="en-GB"/>
        </w:rPr>
        <w:t xml:space="preserve"> when more Tx beams are used</w:t>
      </w:r>
      <w:r w:rsidR="00D777C5" w:rsidRPr="00A1235B">
        <w:rPr>
          <w:rFonts w:ascii="Times New Roman" w:hAnsi="Times New Roman" w:cs="Times New Roman" w:hint="eastAsia"/>
          <w:b/>
          <w:bCs/>
          <w:i/>
          <w:iCs/>
          <w:szCs w:val="21"/>
          <w:lang w:val="en-GB"/>
        </w:rPr>
        <w:t>?</w:t>
      </w:r>
      <w:r w:rsidRPr="00A1235B">
        <w:rPr>
          <w:rFonts w:ascii="Times New Roman" w:hAnsi="Times New Roman" w:cs="Times New Roman" w:hint="eastAsia"/>
          <w:b/>
          <w:bCs/>
          <w:i/>
          <w:iCs/>
          <w:szCs w:val="21"/>
          <w:lang w:val="en-GB"/>
        </w:rPr>
        <w:t xml:space="preserve"> </w:t>
      </w:r>
    </w:p>
    <w:p w14:paraId="69613FB5" w14:textId="77BA0172" w:rsidR="00E17163" w:rsidRPr="00A1235B" w:rsidRDefault="00E17163" w:rsidP="00A1235B">
      <w:pPr>
        <w:spacing w:after="0" w:line="312" w:lineRule="auto"/>
        <w:rPr>
          <w:rFonts w:ascii="Times New Roman" w:hAnsi="Times New Roman" w:cs="Times New Roman"/>
          <w:i/>
          <w:iCs/>
          <w:szCs w:val="21"/>
          <w:u w:val="single"/>
          <w:lang w:val="en-GB"/>
        </w:rPr>
      </w:pPr>
      <w:r w:rsidRPr="00A1235B">
        <w:rPr>
          <w:rFonts w:ascii="Times New Roman" w:hAnsi="Times New Roman" w:cs="Times New Roman"/>
          <w:szCs w:val="21"/>
          <w:lang w:val="en-GB"/>
        </w:rPr>
        <w:t xml:space="preserve">Companies are provided to your answers and comments of </w:t>
      </w:r>
      <w:r w:rsidR="00EB2A1E" w:rsidRPr="00A1235B">
        <w:rPr>
          <w:rFonts w:ascii="Times New Roman" w:eastAsia="宋体" w:hAnsi="Times New Roman" w:cs="Times New Roman"/>
          <w:b/>
          <w:bCs/>
          <w:i/>
          <w:iCs/>
          <w:kern w:val="0"/>
          <w:szCs w:val="21"/>
          <w:u w:val="single"/>
          <w:shd w:val="clear" w:color="auto" w:fill="FFC000"/>
          <w:lang w:val="en-GB"/>
        </w:rPr>
        <w:t>FL’s question</w:t>
      </w:r>
      <w:r w:rsidRPr="00A1235B">
        <w:rPr>
          <w:rFonts w:ascii="Times New Roman" w:eastAsia="宋体" w:hAnsi="Times New Roman" w:cs="Times New Roman"/>
          <w:i/>
          <w:iCs/>
          <w:kern w:val="0"/>
          <w:szCs w:val="21"/>
          <w:u w:val="single"/>
          <w:shd w:val="clear" w:color="auto" w:fill="FFC000"/>
          <w:lang w:val="en-GB"/>
        </w:rPr>
        <w:t xml:space="preserve"> </w:t>
      </w:r>
      <w:r w:rsidRPr="00A1235B">
        <w:rPr>
          <w:rFonts w:ascii="Times New Roman" w:eastAsia="宋体" w:hAnsi="Times New Roman" w:cs="Times New Roman"/>
          <w:b/>
          <w:bCs/>
          <w:i/>
          <w:iCs/>
          <w:kern w:val="0"/>
          <w:szCs w:val="21"/>
          <w:u w:val="single"/>
          <w:shd w:val="clear" w:color="auto" w:fill="FFC000"/>
          <w:lang w:val="en-GB"/>
        </w:rPr>
        <w:t>#1-6</w:t>
      </w:r>
      <w:r w:rsidR="002C326A" w:rsidRPr="00A1235B">
        <w:rPr>
          <w:rFonts w:ascii="Times New Roman" w:eastAsia="宋体" w:hAnsi="Times New Roman" w:cs="Times New Roman" w:hint="eastAsia"/>
          <w:b/>
          <w:bCs/>
          <w:i/>
          <w:iCs/>
          <w:kern w:val="0"/>
          <w:szCs w:val="21"/>
          <w:u w:val="single"/>
          <w:shd w:val="clear" w:color="auto" w:fill="FFC000"/>
          <w:lang w:val="en-GB"/>
        </w:rPr>
        <w:t>a</w:t>
      </w:r>
      <w:r w:rsidRPr="00A1235B">
        <w:rPr>
          <w:rFonts w:ascii="Times New Roman" w:eastAsia="宋体" w:hAnsi="Times New Roman" w:cs="Times New Roman"/>
          <w:i/>
          <w:iCs/>
          <w:kern w:val="0"/>
          <w:szCs w:val="21"/>
          <w:u w:val="single"/>
          <w:shd w:val="clear" w:color="auto" w:fill="FFC000"/>
          <w:lang w:val="en-GB"/>
        </w:rPr>
        <w:t xml:space="preserve"> </w:t>
      </w:r>
      <w:r w:rsidRPr="00A1235B">
        <w:rPr>
          <w:rFonts w:ascii="Times New Roman" w:hAnsi="Times New Roman" w:cs="Times New Roman"/>
          <w:szCs w:val="21"/>
          <w:lang w:val="en-GB"/>
        </w:rPr>
        <w:t xml:space="preserve">in the following table. </w:t>
      </w:r>
    </w:p>
    <w:tbl>
      <w:tblPr>
        <w:tblStyle w:val="af5"/>
        <w:tblpPr w:leftFromText="180" w:rightFromText="180" w:vertAnchor="text" w:horzAnchor="margin" w:tblpY="56"/>
        <w:tblW w:w="9810" w:type="dxa"/>
        <w:tblLook w:val="04A0" w:firstRow="1" w:lastRow="0" w:firstColumn="1" w:lastColumn="0" w:noHBand="0" w:noVBand="1"/>
      </w:tblPr>
      <w:tblGrid>
        <w:gridCol w:w="1092"/>
        <w:gridCol w:w="746"/>
        <w:gridCol w:w="7972"/>
      </w:tblGrid>
      <w:tr w:rsidR="00E17163" w:rsidRPr="00A1235B" w14:paraId="66CFA168" w14:textId="77777777" w:rsidTr="00974C79">
        <w:tc>
          <w:tcPr>
            <w:tcW w:w="1092" w:type="dxa"/>
            <w:vAlign w:val="center"/>
          </w:tcPr>
          <w:p w14:paraId="52D5DF11" w14:textId="77777777" w:rsidR="00E17163" w:rsidRPr="00A1235B" w:rsidRDefault="00E17163"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lastRenderedPageBreak/>
              <w:t>Company</w:t>
            </w:r>
          </w:p>
        </w:tc>
        <w:tc>
          <w:tcPr>
            <w:tcW w:w="746" w:type="dxa"/>
          </w:tcPr>
          <w:p w14:paraId="71DB609F" w14:textId="77777777" w:rsidR="00E17163" w:rsidRPr="00A1235B" w:rsidRDefault="00E17163"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7972" w:type="dxa"/>
            <w:vAlign w:val="center"/>
          </w:tcPr>
          <w:p w14:paraId="08169E9D" w14:textId="77777777" w:rsidR="00E17163" w:rsidRPr="00A1235B" w:rsidRDefault="00E17163"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E17163" w:rsidRPr="00A1235B" w14:paraId="02D52714" w14:textId="77777777" w:rsidTr="00974C79">
        <w:tc>
          <w:tcPr>
            <w:tcW w:w="1092" w:type="dxa"/>
            <w:vAlign w:val="center"/>
          </w:tcPr>
          <w:p w14:paraId="467011B6" w14:textId="77777777" w:rsidR="00E17163" w:rsidRPr="00A1235B" w:rsidRDefault="00E17163" w:rsidP="00A1235B">
            <w:pPr>
              <w:spacing w:after="0" w:line="312" w:lineRule="auto"/>
              <w:rPr>
                <w:rFonts w:ascii="Times New Roman" w:hAnsi="Times New Roman" w:cs="Times New Roman"/>
                <w:bCs/>
                <w:szCs w:val="21"/>
                <w:lang w:val="en-GB"/>
              </w:rPr>
            </w:pPr>
          </w:p>
        </w:tc>
        <w:tc>
          <w:tcPr>
            <w:tcW w:w="746" w:type="dxa"/>
          </w:tcPr>
          <w:p w14:paraId="5464416B" w14:textId="77777777" w:rsidR="00E17163" w:rsidRPr="00A1235B" w:rsidRDefault="00E17163" w:rsidP="00A1235B">
            <w:pPr>
              <w:spacing w:after="0" w:line="312" w:lineRule="auto"/>
              <w:rPr>
                <w:rFonts w:ascii="Times New Roman" w:hAnsi="Times New Roman" w:cs="Times New Roman"/>
                <w:bCs/>
                <w:szCs w:val="21"/>
                <w:lang w:val="en-GB"/>
              </w:rPr>
            </w:pPr>
          </w:p>
        </w:tc>
        <w:tc>
          <w:tcPr>
            <w:tcW w:w="7972" w:type="dxa"/>
            <w:vAlign w:val="center"/>
          </w:tcPr>
          <w:p w14:paraId="252E7898" w14:textId="77777777" w:rsidR="00E17163" w:rsidRPr="00A1235B" w:rsidRDefault="00E17163" w:rsidP="00A1235B">
            <w:pPr>
              <w:spacing w:after="0" w:line="312" w:lineRule="auto"/>
              <w:rPr>
                <w:rFonts w:ascii="Times New Roman" w:hAnsi="Times New Roman" w:cs="Times New Roman"/>
                <w:bCs/>
                <w:szCs w:val="21"/>
                <w:lang w:val="en-GB"/>
              </w:rPr>
            </w:pPr>
          </w:p>
        </w:tc>
      </w:tr>
      <w:tr w:rsidR="00E17163" w:rsidRPr="00A1235B" w14:paraId="18657CC2" w14:textId="77777777" w:rsidTr="00974C79">
        <w:tc>
          <w:tcPr>
            <w:tcW w:w="1092" w:type="dxa"/>
            <w:vAlign w:val="center"/>
          </w:tcPr>
          <w:p w14:paraId="4648E529" w14:textId="77777777" w:rsidR="00E17163" w:rsidRPr="00A1235B" w:rsidRDefault="00E17163" w:rsidP="00A1235B">
            <w:pPr>
              <w:spacing w:after="0" w:line="312" w:lineRule="auto"/>
              <w:rPr>
                <w:rFonts w:ascii="Times New Roman" w:hAnsi="Times New Roman" w:cs="Times New Roman"/>
                <w:bCs/>
                <w:szCs w:val="21"/>
                <w:lang w:val="en-GB"/>
              </w:rPr>
            </w:pPr>
          </w:p>
        </w:tc>
        <w:tc>
          <w:tcPr>
            <w:tcW w:w="746" w:type="dxa"/>
          </w:tcPr>
          <w:p w14:paraId="758C26E4" w14:textId="77777777" w:rsidR="00E17163" w:rsidRPr="00A1235B" w:rsidRDefault="00E17163" w:rsidP="00A1235B">
            <w:pPr>
              <w:spacing w:after="0" w:line="312" w:lineRule="auto"/>
              <w:rPr>
                <w:rFonts w:ascii="Times New Roman" w:hAnsi="Times New Roman" w:cs="Times New Roman"/>
                <w:bCs/>
                <w:szCs w:val="21"/>
                <w:lang w:val="en-GB"/>
              </w:rPr>
            </w:pPr>
          </w:p>
        </w:tc>
        <w:tc>
          <w:tcPr>
            <w:tcW w:w="7972" w:type="dxa"/>
            <w:vAlign w:val="center"/>
          </w:tcPr>
          <w:p w14:paraId="1CBCF73C" w14:textId="77777777" w:rsidR="00E17163" w:rsidRPr="00A1235B" w:rsidRDefault="00E17163" w:rsidP="00A1235B">
            <w:pPr>
              <w:spacing w:after="0" w:line="312" w:lineRule="auto"/>
              <w:rPr>
                <w:rFonts w:ascii="Times New Roman" w:hAnsi="Times New Roman" w:cs="Times New Roman"/>
                <w:bCs/>
                <w:szCs w:val="21"/>
                <w:lang w:val="en-GB"/>
              </w:rPr>
            </w:pPr>
          </w:p>
        </w:tc>
      </w:tr>
    </w:tbl>
    <w:p w14:paraId="6F0C3C70" w14:textId="7C1B011F" w:rsidR="002C326A" w:rsidRPr="00A1235B" w:rsidRDefault="00EB2A1E" w:rsidP="00A1235B">
      <w:pPr>
        <w:pStyle w:val="4"/>
        <w:spacing w:beforeLines="0" w:before="0" w:afterLines="0" w:after="0" w:line="312" w:lineRule="auto"/>
        <w:rPr>
          <w:rFonts w:ascii="Times New Roman" w:hAnsi="Times New Roman" w:cs="Times New Roman"/>
          <w:i/>
          <w:iCs/>
          <w:szCs w:val="21"/>
          <w:u w:val="single"/>
          <w:lang w:val="en-GB"/>
        </w:rPr>
      </w:pPr>
      <w:r w:rsidRPr="00A1235B">
        <w:rPr>
          <w:rFonts w:ascii="Times New Roman" w:eastAsia="宋体" w:hAnsi="Times New Roman" w:cs="Times New Roman" w:hint="eastAsia"/>
          <w:i/>
          <w:iCs/>
          <w:kern w:val="0"/>
          <w:szCs w:val="21"/>
          <w:u w:val="single"/>
          <w:shd w:val="clear" w:color="auto" w:fill="FFC000"/>
          <w:lang w:val="en-GB"/>
        </w:rPr>
        <w:t>FL</w:t>
      </w:r>
      <w:r w:rsidRPr="00A1235B">
        <w:rPr>
          <w:rFonts w:ascii="Times New Roman" w:eastAsia="宋体" w:hAnsi="Times New Roman" w:cs="Times New Roman"/>
          <w:i/>
          <w:iCs/>
          <w:kern w:val="0"/>
          <w:szCs w:val="21"/>
          <w:u w:val="single"/>
          <w:shd w:val="clear" w:color="auto" w:fill="FFC000"/>
          <w:lang w:val="en-GB"/>
        </w:rPr>
        <w:t>’</w:t>
      </w:r>
      <w:r w:rsidRPr="00A1235B">
        <w:rPr>
          <w:rFonts w:ascii="Times New Roman" w:eastAsia="宋体" w:hAnsi="Times New Roman" w:cs="Times New Roman" w:hint="eastAsia"/>
          <w:i/>
          <w:iCs/>
          <w:kern w:val="0"/>
          <w:szCs w:val="21"/>
          <w:u w:val="single"/>
          <w:shd w:val="clear" w:color="auto" w:fill="FFC000"/>
          <w:lang w:val="en-GB"/>
        </w:rPr>
        <w:t>s question</w:t>
      </w:r>
      <w:r w:rsidR="002C326A" w:rsidRPr="00A1235B">
        <w:rPr>
          <w:rFonts w:ascii="Times New Roman" w:eastAsia="宋体" w:hAnsi="Times New Roman" w:cs="Times New Roman" w:hint="eastAsia"/>
          <w:i/>
          <w:iCs/>
          <w:kern w:val="0"/>
          <w:szCs w:val="21"/>
          <w:u w:val="single"/>
          <w:shd w:val="clear" w:color="auto" w:fill="FFC000"/>
          <w:lang w:val="en-GB"/>
        </w:rPr>
        <w:t xml:space="preserve"> 1-6b</w:t>
      </w:r>
    </w:p>
    <w:p w14:paraId="43777B1D" w14:textId="5A0FD152" w:rsidR="002C326A" w:rsidRPr="00A1235B" w:rsidRDefault="002C326A"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 xml:space="preserve">Whether </w:t>
      </w:r>
      <w:r w:rsidR="00A9798E" w:rsidRPr="00A1235B">
        <w:rPr>
          <w:rFonts w:ascii="Times New Roman" w:hAnsi="Times New Roman" w:cs="Times New Roman" w:hint="eastAsia"/>
          <w:b/>
          <w:bCs/>
          <w:i/>
          <w:iCs/>
          <w:szCs w:val="21"/>
          <w:lang w:val="en-GB"/>
        </w:rPr>
        <w:t>multiple RPACH transmissions with different Tx beams</w:t>
      </w:r>
      <w:r w:rsidRPr="00A1235B">
        <w:rPr>
          <w:rFonts w:ascii="Times New Roman" w:hAnsi="Times New Roman" w:cs="Times New Roman" w:hint="eastAsia"/>
          <w:b/>
          <w:bCs/>
          <w:i/>
          <w:iCs/>
          <w:szCs w:val="21"/>
          <w:lang w:val="en-GB"/>
        </w:rPr>
        <w:t xml:space="preserve"> can be </w:t>
      </w:r>
      <w:r w:rsidR="00CC54F4" w:rsidRPr="00A1235B">
        <w:rPr>
          <w:rFonts w:ascii="Times New Roman" w:hAnsi="Times New Roman" w:cs="Times New Roman" w:hint="eastAsia"/>
          <w:b/>
          <w:bCs/>
          <w:i/>
          <w:iCs/>
          <w:szCs w:val="21"/>
          <w:lang w:val="en-GB"/>
        </w:rPr>
        <w:t xml:space="preserve">applied to </w:t>
      </w:r>
      <w:r w:rsidRPr="00A1235B">
        <w:rPr>
          <w:rFonts w:ascii="Times New Roman" w:hAnsi="Times New Roman" w:cs="Times New Roman" w:hint="eastAsia"/>
          <w:b/>
          <w:bCs/>
          <w:i/>
          <w:iCs/>
          <w:szCs w:val="21"/>
          <w:lang w:val="en-GB"/>
        </w:rPr>
        <w:t xml:space="preserve">UE </w:t>
      </w:r>
      <w:r w:rsidR="00CC54F4" w:rsidRPr="00A1235B">
        <w:rPr>
          <w:rFonts w:ascii="Times New Roman" w:hAnsi="Times New Roman" w:cs="Times New Roman" w:hint="eastAsia"/>
          <w:b/>
          <w:bCs/>
          <w:i/>
          <w:iCs/>
          <w:szCs w:val="21"/>
          <w:lang w:val="en-GB"/>
        </w:rPr>
        <w:t>with good coverage but</w:t>
      </w:r>
      <w:r w:rsidRPr="00A1235B">
        <w:rPr>
          <w:rFonts w:ascii="Times New Roman" w:hAnsi="Times New Roman" w:cs="Times New Roman" w:hint="eastAsia"/>
          <w:b/>
          <w:bCs/>
          <w:i/>
          <w:iCs/>
          <w:szCs w:val="21"/>
          <w:lang w:val="en-GB"/>
        </w:rPr>
        <w:t xml:space="preserve"> can</w:t>
      </w:r>
      <w:r w:rsidRPr="00A1235B">
        <w:rPr>
          <w:rFonts w:ascii="Times New Roman" w:hAnsi="Times New Roman" w:cs="Times New Roman"/>
          <w:b/>
          <w:bCs/>
          <w:i/>
          <w:iCs/>
          <w:szCs w:val="21"/>
          <w:lang w:val="en-GB"/>
        </w:rPr>
        <w:t>’</w:t>
      </w:r>
      <w:r w:rsidRPr="00A1235B">
        <w:rPr>
          <w:rFonts w:ascii="Times New Roman" w:hAnsi="Times New Roman" w:cs="Times New Roman" w:hint="eastAsia"/>
          <w:b/>
          <w:bCs/>
          <w:i/>
          <w:iCs/>
          <w:szCs w:val="21"/>
          <w:lang w:val="en-GB"/>
        </w:rPr>
        <w:t xml:space="preserve">t </w:t>
      </w:r>
      <w:r w:rsidR="0024106E" w:rsidRPr="00A1235B">
        <w:rPr>
          <w:rFonts w:ascii="Times New Roman" w:hAnsi="Times New Roman" w:cs="Times New Roman"/>
          <w:b/>
          <w:bCs/>
          <w:i/>
          <w:iCs/>
          <w:szCs w:val="21"/>
          <w:lang w:val="en-GB"/>
        </w:rPr>
        <w:t>fulfil</w:t>
      </w:r>
      <w:r w:rsidRPr="00A1235B">
        <w:rPr>
          <w:rFonts w:ascii="Times New Roman" w:hAnsi="Times New Roman" w:cs="Times New Roman" w:hint="eastAsia"/>
          <w:b/>
          <w:bCs/>
          <w:i/>
          <w:iCs/>
          <w:szCs w:val="21"/>
          <w:lang w:val="en-GB"/>
        </w:rPr>
        <w:t xml:space="preserve"> the beam </w:t>
      </w:r>
      <w:r w:rsidRPr="00A1235B">
        <w:rPr>
          <w:rFonts w:ascii="Times New Roman" w:hAnsi="Times New Roman" w:cs="Times New Roman"/>
          <w:b/>
          <w:bCs/>
          <w:i/>
          <w:iCs/>
          <w:szCs w:val="21"/>
          <w:lang w:val="en-GB"/>
        </w:rPr>
        <w:t>correspondence</w:t>
      </w:r>
      <w:r w:rsidRPr="00A1235B">
        <w:rPr>
          <w:rFonts w:ascii="Times New Roman" w:hAnsi="Times New Roman" w:cs="Times New Roman" w:hint="eastAsia"/>
          <w:b/>
          <w:bCs/>
          <w:i/>
          <w:iCs/>
          <w:szCs w:val="21"/>
          <w:lang w:val="en-GB"/>
        </w:rPr>
        <w:t xml:space="preserve"> </w:t>
      </w:r>
      <w:r w:rsidRPr="00A1235B">
        <w:rPr>
          <w:rFonts w:ascii="Times New Roman" w:hAnsi="Times New Roman" w:cs="Times New Roman"/>
          <w:b/>
          <w:bCs/>
          <w:i/>
          <w:iCs/>
          <w:szCs w:val="21"/>
          <w:lang w:val="en-GB"/>
        </w:rPr>
        <w:t>requirement</w:t>
      </w:r>
      <w:r w:rsidR="00D777C5" w:rsidRPr="00A1235B">
        <w:rPr>
          <w:rFonts w:ascii="Times New Roman" w:hAnsi="Times New Roman" w:cs="Times New Roman" w:hint="eastAsia"/>
          <w:b/>
          <w:bCs/>
          <w:i/>
          <w:iCs/>
          <w:szCs w:val="21"/>
          <w:lang w:val="en-GB"/>
        </w:rPr>
        <w:t>?</w:t>
      </w:r>
      <w:r w:rsidRPr="00A1235B">
        <w:rPr>
          <w:rFonts w:ascii="Times New Roman" w:hAnsi="Times New Roman" w:cs="Times New Roman" w:hint="eastAsia"/>
          <w:b/>
          <w:bCs/>
          <w:i/>
          <w:iCs/>
          <w:szCs w:val="21"/>
          <w:lang w:val="en-GB"/>
        </w:rPr>
        <w:t xml:space="preserve"> </w:t>
      </w:r>
    </w:p>
    <w:p w14:paraId="59BAED10" w14:textId="30D66B75" w:rsidR="002C326A" w:rsidRPr="00A1235B" w:rsidRDefault="002C326A" w:rsidP="00A1235B">
      <w:pPr>
        <w:spacing w:after="0" w:line="312" w:lineRule="auto"/>
        <w:rPr>
          <w:rFonts w:ascii="Times New Roman" w:hAnsi="Times New Roman" w:cs="Times New Roman"/>
          <w:i/>
          <w:iCs/>
          <w:szCs w:val="21"/>
          <w:u w:val="single"/>
          <w:lang w:val="en-GB"/>
        </w:rPr>
      </w:pPr>
      <w:r w:rsidRPr="00A1235B">
        <w:rPr>
          <w:rFonts w:ascii="Times New Roman" w:hAnsi="Times New Roman" w:cs="Times New Roman"/>
          <w:szCs w:val="21"/>
          <w:lang w:val="en-GB"/>
        </w:rPr>
        <w:t xml:space="preserve">Companies are provided to your answers and comments of </w:t>
      </w:r>
      <w:r w:rsidR="00EB2A1E" w:rsidRPr="00A1235B">
        <w:rPr>
          <w:rFonts w:ascii="Times New Roman" w:eastAsia="宋体" w:hAnsi="Times New Roman" w:cs="Times New Roman"/>
          <w:b/>
          <w:bCs/>
          <w:i/>
          <w:iCs/>
          <w:kern w:val="0"/>
          <w:szCs w:val="21"/>
          <w:u w:val="single"/>
          <w:shd w:val="clear" w:color="auto" w:fill="FFC000"/>
          <w:lang w:val="en-GB"/>
        </w:rPr>
        <w:t>FL’s question</w:t>
      </w:r>
      <w:r w:rsidRPr="00A1235B">
        <w:rPr>
          <w:rFonts w:ascii="Times New Roman" w:eastAsia="宋体" w:hAnsi="Times New Roman" w:cs="Times New Roman"/>
          <w:b/>
          <w:bCs/>
          <w:i/>
          <w:iCs/>
          <w:kern w:val="0"/>
          <w:szCs w:val="21"/>
          <w:u w:val="single"/>
          <w:shd w:val="clear" w:color="auto" w:fill="FFC000"/>
          <w:lang w:val="en-GB"/>
        </w:rPr>
        <w:t xml:space="preserve"> #1-6</w:t>
      </w:r>
      <w:r w:rsidRPr="00A1235B">
        <w:rPr>
          <w:rFonts w:ascii="Times New Roman" w:eastAsia="宋体" w:hAnsi="Times New Roman" w:cs="Times New Roman" w:hint="eastAsia"/>
          <w:b/>
          <w:bCs/>
          <w:i/>
          <w:iCs/>
          <w:kern w:val="0"/>
          <w:szCs w:val="21"/>
          <w:u w:val="single"/>
          <w:shd w:val="clear" w:color="auto" w:fill="FFC000"/>
          <w:lang w:val="en-GB"/>
        </w:rPr>
        <w:t>b</w:t>
      </w:r>
      <w:r w:rsidRPr="00A1235B">
        <w:rPr>
          <w:rFonts w:ascii="Times New Roman" w:eastAsia="宋体" w:hAnsi="Times New Roman" w:cs="Times New Roman"/>
          <w:i/>
          <w:iCs/>
          <w:kern w:val="0"/>
          <w:szCs w:val="21"/>
          <w:u w:val="single"/>
          <w:shd w:val="clear" w:color="auto" w:fill="FFC000"/>
          <w:lang w:val="en-GB"/>
        </w:rPr>
        <w:t xml:space="preserve"> </w:t>
      </w:r>
      <w:r w:rsidRPr="00A1235B">
        <w:rPr>
          <w:rFonts w:ascii="Times New Roman" w:hAnsi="Times New Roman" w:cs="Times New Roman"/>
          <w:szCs w:val="21"/>
          <w:lang w:val="en-GB"/>
        </w:rPr>
        <w:t xml:space="preserve">in the following table. </w:t>
      </w:r>
    </w:p>
    <w:tbl>
      <w:tblPr>
        <w:tblStyle w:val="af5"/>
        <w:tblpPr w:leftFromText="180" w:rightFromText="180" w:vertAnchor="text" w:horzAnchor="margin" w:tblpY="56"/>
        <w:tblW w:w="9810" w:type="dxa"/>
        <w:tblLook w:val="04A0" w:firstRow="1" w:lastRow="0" w:firstColumn="1" w:lastColumn="0" w:noHBand="0" w:noVBand="1"/>
      </w:tblPr>
      <w:tblGrid>
        <w:gridCol w:w="1092"/>
        <w:gridCol w:w="746"/>
        <w:gridCol w:w="7972"/>
      </w:tblGrid>
      <w:tr w:rsidR="002C326A" w:rsidRPr="00A1235B" w14:paraId="789A0B94" w14:textId="77777777" w:rsidTr="00974C79">
        <w:tc>
          <w:tcPr>
            <w:tcW w:w="1092" w:type="dxa"/>
            <w:vAlign w:val="center"/>
          </w:tcPr>
          <w:p w14:paraId="73255D5F" w14:textId="77777777" w:rsidR="002C326A" w:rsidRPr="00A1235B" w:rsidRDefault="002C326A"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746" w:type="dxa"/>
          </w:tcPr>
          <w:p w14:paraId="7B7BE830" w14:textId="77777777" w:rsidR="002C326A" w:rsidRPr="00A1235B" w:rsidRDefault="002C326A"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7972" w:type="dxa"/>
            <w:vAlign w:val="center"/>
          </w:tcPr>
          <w:p w14:paraId="5B87822E" w14:textId="77777777" w:rsidR="002C326A" w:rsidRPr="00A1235B" w:rsidRDefault="002C326A"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2C326A" w:rsidRPr="00A1235B" w14:paraId="2CBEA48A" w14:textId="77777777" w:rsidTr="00974C79">
        <w:tc>
          <w:tcPr>
            <w:tcW w:w="1092" w:type="dxa"/>
            <w:vAlign w:val="center"/>
          </w:tcPr>
          <w:p w14:paraId="48BB2A0C" w14:textId="77777777" w:rsidR="002C326A" w:rsidRPr="00A1235B" w:rsidRDefault="002C326A" w:rsidP="00A1235B">
            <w:pPr>
              <w:spacing w:after="0" w:line="312" w:lineRule="auto"/>
              <w:rPr>
                <w:rFonts w:ascii="Times New Roman" w:hAnsi="Times New Roman" w:cs="Times New Roman"/>
                <w:bCs/>
                <w:szCs w:val="21"/>
                <w:lang w:val="en-GB"/>
              </w:rPr>
            </w:pPr>
          </w:p>
        </w:tc>
        <w:tc>
          <w:tcPr>
            <w:tcW w:w="746" w:type="dxa"/>
          </w:tcPr>
          <w:p w14:paraId="4F48DCCF" w14:textId="77777777" w:rsidR="002C326A" w:rsidRPr="00A1235B" w:rsidRDefault="002C326A" w:rsidP="00A1235B">
            <w:pPr>
              <w:spacing w:after="0" w:line="312" w:lineRule="auto"/>
              <w:rPr>
                <w:rFonts w:ascii="Times New Roman" w:hAnsi="Times New Roman" w:cs="Times New Roman"/>
                <w:bCs/>
                <w:szCs w:val="21"/>
                <w:lang w:val="en-GB"/>
              </w:rPr>
            </w:pPr>
          </w:p>
        </w:tc>
        <w:tc>
          <w:tcPr>
            <w:tcW w:w="7972" w:type="dxa"/>
            <w:vAlign w:val="center"/>
          </w:tcPr>
          <w:p w14:paraId="394BD1DC" w14:textId="77777777" w:rsidR="002C326A" w:rsidRPr="00A1235B" w:rsidRDefault="002C326A" w:rsidP="00A1235B">
            <w:pPr>
              <w:spacing w:after="0" w:line="312" w:lineRule="auto"/>
              <w:rPr>
                <w:rFonts w:ascii="Times New Roman" w:hAnsi="Times New Roman" w:cs="Times New Roman"/>
                <w:bCs/>
                <w:szCs w:val="21"/>
                <w:lang w:val="en-GB"/>
              </w:rPr>
            </w:pPr>
          </w:p>
        </w:tc>
      </w:tr>
      <w:tr w:rsidR="002C326A" w:rsidRPr="00A1235B" w14:paraId="58C80DBF" w14:textId="77777777" w:rsidTr="00974C79">
        <w:tc>
          <w:tcPr>
            <w:tcW w:w="1092" w:type="dxa"/>
            <w:vAlign w:val="center"/>
          </w:tcPr>
          <w:p w14:paraId="28BAFDC7" w14:textId="77777777" w:rsidR="002C326A" w:rsidRPr="00A1235B" w:rsidRDefault="002C326A" w:rsidP="00A1235B">
            <w:pPr>
              <w:spacing w:after="0" w:line="312" w:lineRule="auto"/>
              <w:rPr>
                <w:rFonts w:ascii="Times New Roman" w:hAnsi="Times New Roman" w:cs="Times New Roman"/>
                <w:bCs/>
                <w:szCs w:val="21"/>
                <w:lang w:val="en-GB"/>
              </w:rPr>
            </w:pPr>
          </w:p>
        </w:tc>
        <w:tc>
          <w:tcPr>
            <w:tcW w:w="746" w:type="dxa"/>
          </w:tcPr>
          <w:p w14:paraId="28A68540" w14:textId="77777777" w:rsidR="002C326A" w:rsidRPr="00A1235B" w:rsidRDefault="002C326A" w:rsidP="00A1235B">
            <w:pPr>
              <w:spacing w:after="0" w:line="312" w:lineRule="auto"/>
              <w:rPr>
                <w:rFonts w:ascii="Times New Roman" w:hAnsi="Times New Roman" w:cs="Times New Roman"/>
                <w:bCs/>
                <w:szCs w:val="21"/>
                <w:lang w:val="en-GB"/>
              </w:rPr>
            </w:pPr>
          </w:p>
        </w:tc>
        <w:tc>
          <w:tcPr>
            <w:tcW w:w="7972" w:type="dxa"/>
            <w:vAlign w:val="center"/>
          </w:tcPr>
          <w:p w14:paraId="1752A671" w14:textId="77777777" w:rsidR="002C326A" w:rsidRPr="00A1235B" w:rsidRDefault="002C326A" w:rsidP="00A1235B">
            <w:pPr>
              <w:spacing w:after="0" w:line="312" w:lineRule="auto"/>
              <w:rPr>
                <w:rFonts w:ascii="Times New Roman" w:hAnsi="Times New Roman" w:cs="Times New Roman"/>
                <w:bCs/>
                <w:szCs w:val="21"/>
                <w:lang w:val="en-GB"/>
              </w:rPr>
            </w:pPr>
          </w:p>
        </w:tc>
      </w:tr>
    </w:tbl>
    <w:p w14:paraId="5E2ADAC9" w14:textId="77777777" w:rsidR="002C326A" w:rsidRPr="00A1235B" w:rsidRDefault="002C326A" w:rsidP="00A1235B">
      <w:pPr>
        <w:spacing w:after="0" w:line="312" w:lineRule="auto"/>
        <w:rPr>
          <w:rFonts w:ascii="Times New Roman" w:hAnsi="Times New Roman" w:cs="Times New Roman"/>
          <w:szCs w:val="21"/>
          <w:lang w:val="en-GB"/>
        </w:rPr>
      </w:pPr>
    </w:p>
    <w:p w14:paraId="5DC56382" w14:textId="01B5353A" w:rsidR="002C326A" w:rsidRPr="00A1235B" w:rsidRDefault="00E17163"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hen, </w:t>
      </w:r>
      <w:r w:rsidR="002C326A" w:rsidRPr="00A1235B">
        <w:rPr>
          <w:rFonts w:ascii="Times New Roman" w:hAnsi="Times New Roman" w:cs="Times New Roman" w:hint="eastAsia"/>
          <w:szCs w:val="21"/>
          <w:lang w:val="en-GB"/>
        </w:rPr>
        <w:t>f</w:t>
      </w:r>
      <w:r w:rsidRPr="00A1235B">
        <w:rPr>
          <w:rFonts w:ascii="Times New Roman" w:hAnsi="Times New Roman" w:cs="Times New Roman" w:hint="eastAsia"/>
          <w:szCs w:val="21"/>
          <w:lang w:val="en-GB"/>
        </w:rPr>
        <w:t xml:space="preserve">irst we should </w:t>
      </w:r>
      <w:r w:rsidR="002C326A" w:rsidRPr="00A1235B">
        <w:rPr>
          <w:rFonts w:ascii="Times New Roman" w:hAnsi="Times New Roman" w:cs="Times New Roman" w:hint="eastAsia"/>
          <w:szCs w:val="21"/>
          <w:lang w:val="en-GB"/>
        </w:rPr>
        <w:t xml:space="preserve">first </w:t>
      </w:r>
      <w:r w:rsidRPr="00A1235B">
        <w:rPr>
          <w:rFonts w:ascii="Times New Roman" w:hAnsi="Times New Roman" w:cs="Times New Roman" w:hint="eastAsia"/>
          <w:szCs w:val="21"/>
          <w:lang w:val="en-GB"/>
        </w:rPr>
        <w:t xml:space="preserve">discuss the criteria for determination of using </w:t>
      </w:r>
      <w:r w:rsidR="00A9798E" w:rsidRPr="00A1235B">
        <w:rPr>
          <w:rFonts w:ascii="Times New Roman" w:hAnsi="Times New Roman" w:cs="Times New Roman" w:hint="eastAsia"/>
          <w:szCs w:val="21"/>
          <w:lang w:val="en-GB"/>
        </w:rPr>
        <w:t>multiple RPACH transmissions with different Tx beams</w:t>
      </w:r>
      <w:r w:rsidRPr="00A1235B">
        <w:rPr>
          <w:rFonts w:ascii="Times New Roman" w:hAnsi="Times New Roman" w:cs="Times New Roman" w:hint="eastAsia"/>
          <w:szCs w:val="21"/>
          <w:lang w:val="en-GB"/>
        </w:rPr>
        <w:t xml:space="preserve"> or </w:t>
      </w:r>
      <w:r w:rsidR="00A9798E" w:rsidRPr="00A1235B">
        <w:rPr>
          <w:rFonts w:ascii="Times New Roman" w:hAnsi="Times New Roman" w:cs="Times New Roman" w:hint="eastAsia"/>
          <w:szCs w:val="21"/>
          <w:lang w:val="en-GB"/>
        </w:rPr>
        <w:t>multiple RPACH transmissions with same Tx beam</w:t>
      </w:r>
      <w:r w:rsidRPr="00A1235B">
        <w:rPr>
          <w:rFonts w:ascii="Times New Roman" w:hAnsi="Times New Roman" w:cs="Times New Roman" w:hint="eastAsia"/>
          <w:szCs w:val="21"/>
          <w:lang w:val="en-GB"/>
        </w:rPr>
        <w:t xml:space="preserve">. </w:t>
      </w:r>
    </w:p>
    <w:p w14:paraId="3433C31E" w14:textId="483B0823" w:rsidR="00E17163" w:rsidRPr="00A1235B" w:rsidRDefault="002C326A"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I</w:t>
      </w:r>
      <w:r w:rsidRPr="00A1235B">
        <w:rPr>
          <w:rFonts w:ascii="Times New Roman" w:hAnsi="Times New Roman" w:cs="Times New Roman" w:hint="eastAsia"/>
          <w:szCs w:val="21"/>
          <w:lang w:val="en-GB"/>
        </w:rPr>
        <w:t xml:space="preserve">f this feature should be applied to Cell-edge UEs only, even though there is no combination detection gain for </w:t>
      </w:r>
      <w:r w:rsidR="00A9798E" w:rsidRPr="00A1235B">
        <w:rPr>
          <w:rFonts w:ascii="Times New Roman" w:hAnsi="Times New Roman" w:cs="Times New Roman" w:hint="eastAsia"/>
          <w:szCs w:val="21"/>
          <w:lang w:val="en-GB"/>
        </w:rPr>
        <w:t>multiple RPACH transmissions with different Tx beams</w:t>
      </w:r>
      <w:r w:rsidRPr="00A1235B">
        <w:rPr>
          <w:rFonts w:ascii="Times New Roman" w:hAnsi="Times New Roman" w:cs="Times New Roman" w:hint="eastAsia"/>
          <w:szCs w:val="21"/>
          <w:lang w:val="en-GB"/>
        </w:rPr>
        <w:t xml:space="preserve">, the working RSRP for </w:t>
      </w:r>
      <w:r w:rsidR="00A9798E" w:rsidRPr="00A1235B">
        <w:rPr>
          <w:rFonts w:ascii="Times New Roman" w:hAnsi="Times New Roman" w:cs="Times New Roman" w:hint="eastAsia"/>
          <w:szCs w:val="21"/>
          <w:lang w:val="en-GB"/>
        </w:rPr>
        <w:t>multiple RPACH transmissions with different Tx beams</w:t>
      </w:r>
      <w:r w:rsidRPr="00A1235B">
        <w:rPr>
          <w:rFonts w:ascii="Times New Roman" w:hAnsi="Times New Roman" w:cs="Times New Roman" w:hint="eastAsia"/>
          <w:szCs w:val="21"/>
          <w:lang w:val="en-GB"/>
        </w:rPr>
        <w:t xml:space="preserve"> and </w:t>
      </w:r>
      <w:r w:rsidR="00A9798E" w:rsidRPr="00A1235B">
        <w:rPr>
          <w:rFonts w:ascii="Times New Roman" w:hAnsi="Times New Roman" w:cs="Times New Roman" w:hint="eastAsia"/>
          <w:szCs w:val="21"/>
          <w:lang w:val="en-GB"/>
        </w:rPr>
        <w:t>multiple RPACH transmissions with same Tx beam</w:t>
      </w:r>
      <w:r w:rsidRPr="00A1235B">
        <w:rPr>
          <w:rFonts w:ascii="Times New Roman" w:hAnsi="Times New Roman" w:cs="Times New Roman" w:hint="eastAsia"/>
          <w:szCs w:val="21"/>
          <w:lang w:val="en-GB"/>
        </w:rPr>
        <w:t xml:space="preserve"> can be different, as pointed by c</w:t>
      </w:r>
      <w:r w:rsidR="00E17163" w:rsidRPr="00A1235B">
        <w:rPr>
          <w:rFonts w:ascii="Times New Roman" w:hAnsi="Times New Roman" w:cs="Times New Roman" w:hint="eastAsia"/>
          <w:szCs w:val="21"/>
          <w:lang w:val="en-GB"/>
        </w:rPr>
        <w:t>ompanies (</w:t>
      </w:r>
      <w:r w:rsidR="00E17163" w:rsidRPr="00A1235B">
        <w:rPr>
          <w:rFonts w:ascii="Times New Roman" w:hAnsi="Times New Roman" w:cs="Times New Roman" w:hint="eastAsia"/>
          <w:b/>
          <w:bCs/>
          <w:szCs w:val="21"/>
          <w:lang w:val="en-GB"/>
        </w:rPr>
        <w:t>vivo, China Telecom</w:t>
      </w:r>
      <w:r w:rsidR="005555CF" w:rsidRPr="00A1235B">
        <w:rPr>
          <w:rFonts w:ascii="Times New Roman" w:hAnsi="Times New Roman" w:cs="Times New Roman" w:hint="eastAsia"/>
          <w:b/>
          <w:bCs/>
          <w:szCs w:val="21"/>
          <w:lang w:val="en-GB"/>
        </w:rPr>
        <w:t>, Ericsson</w:t>
      </w:r>
      <w:r w:rsidR="00E17163" w:rsidRPr="00A1235B">
        <w:rPr>
          <w:rFonts w:ascii="Times New Roman" w:hAnsi="Times New Roman" w:cs="Times New Roman" w:hint="eastAsia"/>
          <w:szCs w:val="21"/>
          <w:lang w:val="en-GB"/>
        </w:rPr>
        <w:t>)</w:t>
      </w:r>
      <w:r w:rsidRPr="00A1235B">
        <w:rPr>
          <w:rFonts w:ascii="Times New Roman" w:hAnsi="Times New Roman" w:cs="Times New Roman" w:hint="eastAsia"/>
          <w:szCs w:val="21"/>
          <w:lang w:val="en-GB"/>
        </w:rPr>
        <w:t xml:space="preserve">, otherwise, the only </w:t>
      </w:r>
      <w:r w:rsidRPr="00A1235B">
        <w:rPr>
          <w:rFonts w:ascii="Times New Roman" w:hAnsi="Times New Roman" w:cs="Times New Roman"/>
          <w:szCs w:val="21"/>
          <w:lang w:val="en-GB"/>
        </w:rPr>
        <w:t>determination</w:t>
      </w:r>
      <w:r w:rsidRPr="00A1235B">
        <w:rPr>
          <w:rFonts w:ascii="Times New Roman" w:hAnsi="Times New Roman" w:cs="Times New Roman" w:hint="eastAsia"/>
          <w:szCs w:val="21"/>
          <w:lang w:val="en-GB"/>
        </w:rPr>
        <w:t xml:space="preserve"> </w:t>
      </w:r>
      <w:r w:rsidRPr="00A1235B">
        <w:rPr>
          <w:rFonts w:ascii="Times New Roman" w:hAnsi="Times New Roman" w:cs="Times New Roman"/>
          <w:szCs w:val="21"/>
          <w:lang w:val="en-GB"/>
        </w:rPr>
        <w:t>criteria</w:t>
      </w:r>
      <w:r w:rsidRPr="00A1235B">
        <w:rPr>
          <w:rFonts w:ascii="Times New Roman" w:hAnsi="Times New Roman" w:cs="Times New Roman" w:hint="eastAsia"/>
          <w:szCs w:val="21"/>
          <w:lang w:val="en-GB"/>
        </w:rPr>
        <w:t xml:space="preserve"> is the beam correspondence </w:t>
      </w:r>
      <w:r w:rsidRPr="00A1235B">
        <w:rPr>
          <w:rFonts w:ascii="Times New Roman" w:hAnsi="Times New Roman" w:cs="Times New Roman"/>
          <w:szCs w:val="21"/>
          <w:lang w:val="en-GB"/>
        </w:rPr>
        <w:t>capability</w:t>
      </w:r>
      <w:r w:rsidRPr="00A1235B">
        <w:rPr>
          <w:rFonts w:ascii="Times New Roman" w:hAnsi="Times New Roman" w:cs="Times New Roman" w:hint="eastAsia"/>
          <w:szCs w:val="21"/>
          <w:lang w:val="en-GB"/>
        </w:rPr>
        <w:t xml:space="preserve"> of UE. </w:t>
      </w: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hus, the following proposal is proposed.</w:t>
      </w:r>
    </w:p>
    <w:p w14:paraId="2C03074D" w14:textId="4EAF283D" w:rsidR="002C326A" w:rsidRPr="00A1235B" w:rsidRDefault="002C326A" w:rsidP="00A1235B">
      <w:pPr>
        <w:pStyle w:val="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Pr="00A1235B">
        <w:rPr>
          <w:rFonts w:ascii="Times New Roman" w:eastAsiaTheme="minorEastAsia" w:hAnsi="Times New Roman" w:cs="Times New Roman" w:hint="eastAsia"/>
          <w:i/>
          <w:iCs/>
          <w:szCs w:val="21"/>
          <w:highlight w:val="magenta"/>
          <w:u w:val="single"/>
          <w:lang w:val="en-GB"/>
        </w:rPr>
        <w:t>6a</w:t>
      </w:r>
      <w:r w:rsidRPr="00A1235B">
        <w:rPr>
          <w:rFonts w:ascii="Times New Roman" w:hAnsi="Times New Roman" w:cs="Times New Roman" w:hint="eastAsia"/>
          <w:i/>
          <w:iCs/>
          <w:szCs w:val="21"/>
          <w:highlight w:val="magenta"/>
          <w:u w:val="single"/>
          <w:lang w:val="en-GB"/>
        </w:rPr>
        <w:t>:</w:t>
      </w:r>
    </w:p>
    <w:p w14:paraId="5BE0471A" w14:textId="65E3EA21" w:rsidR="002C326A" w:rsidRPr="00A1235B" w:rsidRDefault="006A5534"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For t</w:t>
      </w:r>
      <w:r w:rsidR="002C326A" w:rsidRPr="00A1235B">
        <w:rPr>
          <w:rFonts w:ascii="Times New Roman" w:hAnsi="Times New Roman" w:cs="Times New Roman" w:hint="eastAsia"/>
          <w:b/>
          <w:bCs/>
          <w:i/>
          <w:iCs/>
          <w:szCs w:val="21"/>
          <w:lang w:val="en-GB"/>
        </w:rPr>
        <w:t xml:space="preserve">he determination of </w:t>
      </w:r>
      <w:r w:rsidR="00D33504" w:rsidRPr="00A1235B">
        <w:rPr>
          <w:rFonts w:ascii="Times New Roman" w:hAnsi="Times New Roman" w:cs="Times New Roman" w:hint="eastAsia"/>
          <w:b/>
          <w:bCs/>
          <w:i/>
          <w:iCs/>
          <w:szCs w:val="21"/>
          <w:lang w:val="en-GB"/>
        </w:rPr>
        <w:t>multiple PRACH Transmission</w:t>
      </w:r>
      <w:r w:rsidR="002C326A" w:rsidRPr="00A1235B">
        <w:rPr>
          <w:rFonts w:ascii="Times New Roman" w:hAnsi="Times New Roman" w:cs="Times New Roman" w:hint="eastAsia"/>
          <w:b/>
          <w:bCs/>
          <w:i/>
          <w:iCs/>
          <w:szCs w:val="21"/>
          <w:lang w:val="en-GB"/>
        </w:rPr>
        <w:t xml:space="preserve"> with same or different Tx beam(s)</w:t>
      </w:r>
      <w:r w:rsidRPr="00A1235B">
        <w:rPr>
          <w:rFonts w:ascii="Times New Roman" w:hAnsi="Times New Roman" w:cs="Times New Roman" w:hint="eastAsia"/>
          <w:b/>
          <w:bCs/>
          <w:i/>
          <w:iCs/>
          <w:szCs w:val="21"/>
          <w:lang w:val="en-GB"/>
        </w:rPr>
        <w:t>, based on one of the following criteria,</w:t>
      </w:r>
    </w:p>
    <w:p w14:paraId="64213244" w14:textId="06F7C45A" w:rsidR="005555CF" w:rsidRPr="00A1235B" w:rsidRDefault="002C326A" w:rsidP="00A1235B">
      <w:pPr>
        <w:pStyle w:val="af9"/>
        <w:numPr>
          <w:ilvl w:val="0"/>
          <w:numId w:val="52"/>
        </w:numPr>
        <w:spacing w:after="0" w:line="312" w:lineRule="auto"/>
        <w:ind w:firstLineChars="0"/>
        <w:rPr>
          <w:b/>
          <w:bCs/>
          <w:i/>
          <w:iCs/>
          <w:sz w:val="21"/>
          <w:szCs w:val="21"/>
          <w:lang w:val="en-GB"/>
        </w:rPr>
      </w:pPr>
      <w:r w:rsidRPr="00A1235B">
        <w:rPr>
          <w:rFonts w:hint="eastAsia"/>
          <w:b/>
          <w:bCs/>
          <w:i/>
          <w:iCs/>
          <w:sz w:val="21"/>
          <w:szCs w:val="21"/>
          <w:lang w:val="en-GB" w:eastAsia="zh-CN"/>
        </w:rPr>
        <w:t>RSRP</w:t>
      </w:r>
      <w:r w:rsidR="00D33504" w:rsidRPr="00A1235B">
        <w:rPr>
          <w:rFonts w:hint="eastAsia"/>
          <w:b/>
          <w:bCs/>
          <w:i/>
          <w:iCs/>
          <w:sz w:val="21"/>
          <w:szCs w:val="21"/>
          <w:lang w:val="en-GB" w:eastAsia="zh-CN"/>
        </w:rPr>
        <w:t xml:space="preserve"> threshold</w:t>
      </w:r>
    </w:p>
    <w:p w14:paraId="0B3BDA49" w14:textId="52186005" w:rsidR="002C326A" w:rsidRPr="00A1235B" w:rsidRDefault="005555CF" w:rsidP="00A1235B">
      <w:pPr>
        <w:pStyle w:val="af9"/>
        <w:numPr>
          <w:ilvl w:val="0"/>
          <w:numId w:val="52"/>
        </w:numPr>
        <w:spacing w:after="0" w:line="312" w:lineRule="auto"/>
        <w:ind w:firstLineChars="0"/>
        <w:rPr>
          <w:b/>
          <w:bCs/>
          <w:i/>
          <w:iCs/>
          <w:sz w:val="21"/>
          <w:szCs w:val="21"/>
          <w:lang w:val="en-GB"/>
        </w:rPr>
      </w:pPr>
      <w:r w:rsidRPr="00A1235B">
        <w:rPr>
          <w:rFonts w:hint="eastAsia"/>
          <w:b/>
          <w:bCs/>
          <w:i/>
          <w:iCs/>
          <w:sz w:val="21"/>
          <w:szCs w:val="21"/>
          <w:lang w:val="en-GB" w:eastAsia="zh-CN"/>
        </w:rPr>
        <w:t>UE</w:t>
      </w:r>
      <w:r w:rsidRPr="00A1235B">
        <w:rPr>
          <w:b/>
          <w:bCs/>
          <w:i/>
          <w:iCs/>
          <w:sz w:val="21"/>
          <w:szCs w:val="21"/>
          <w:lang w:val="en-GB" w:eastAsia="zh-CN"/>
        </w:rPr>
        <w:t>’</w:t>
      </w:r>
      <w:r w:rsidRPr="00A1235B">
        <w:rPr>
          <w:rFonts w:hint="eastAsia"/>
          <w:b/>
          <w:bCs/>
          <w:i/>
          <w:iCs/>
          <w:sz w:val="21"/>
          <w:szCs w:val="21"/>
          <w:lang w:val="en-GB" w:eastAsia="zh-CN"/>
        </w:rPr>
        <w:t>s beam correspondence capability</w:t>
      </w:r>
    </w:p>
    <w:p w14:paraId="68FF315C" w14:textId="54D3EC9D" w:rsidR="002C326A" w:rsidRPr="00A1235B" w:rsidRDefault="002C326A"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1-</w:t>
      </w:r>
      <w:r w:rsidR="006A5534" w:rsidRPr="00A1235B">
        <w:rPr>
          <w:rFonts w:ascii="Times New Roman" w:hAnsi="Times New Roman" w:cs="Times New Roman" w:hint="eastAsia"/>
          <w:b/>
          <w:bCs/>
          <w:i/>
          <w:iCs/>
          <w:szCs w:val="21"/>
          <w:highlight w:val="magenta"/>
          <w:u w:val="single"/>
          <w:lang w:val="en-GB"/>
        </w:rPr>
        <w:t>6a</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af5"/>
        <w:tblpPr w:leftFromText="180" w:rightFromText="180" w:vertAnchor="text" w:horzAnchor="margin" w:tblpY="56"/>
        <w:tblW w:w="9810" w:type="dxa"/>
        <w:tblLook w:val="04A0" w:firstRow="1" w:lastRow="0" w:firstColumn="1" w:lastColumn="0" w:noHBand="0" w:noVBand="1"/>
      </w:tblPr>
      <w:tblGrid>
        <w:gridCol w:w="1092"/>
        <w:gridCol w:w="746"/>
        <w:gridCol w:w="7972"/>
      </w:tblGrid>
      <w:tr w:rsidR="005555CF" w:rsidRPr="00A1235B" w14:paraId="2A5CDFA6" w14:textId="77777777" w:rsidTr="00974C79">
        <w:tc>
          <w:tcPr>
            <w:tcW w:w="1092" w:type="dxa"/>
            <w:vAlign w:val="center"/>
          </w:tcPr>
          <w:p w14:paraId="5A7CBB18" w14:textId="77777777" w:rsidR="005555CF" w:rsidRPr="00A1235B" w:rsidRDefault="005555CF"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746" w:type="dxa"/>
          </w:tcPr>
          <w:p w14:paraId="7E225BC9" w14:textId="77777777" w:rsidR="005555CF" w:rsidRPr="00A1235B" w:rsidRDefault="005555CF"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7972" w:type="dxa"/>
            <w:vAlign w:val="center"/>
          </w:tcPr>
          <w:p w14:paraId="07282695" w14:textId="77777777" w:rsidR="005555CF" w:rsidRPr="00A1235B" w:rsidRDefault="005555CF"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5555CF" w:rsidRPr="00A1235B" w14:paraId="1120CAB0" w14:textId="77777777" w:rsidTr="00974C79">
        <w:tc>
          <w:tcPr>
            <w:tcW w:w="1092" w:type="dxa"/>
            <w:vAlign w:val="center"/>
          </w:tcPr>
          <w:p w14:paraId="47FC9BA7" w14:textId="77777777" w:rsidR="005555CF" w:rsidRPr="00A1235B" w:rsidRDefault="005555CF" w:rsidP="00A1235B">
            <w:pPr>
              <w:spacing w:after="0" w:line="312" w:lineRule="auto"/>
              <w:rPr>
                <w:rFonts w:ascii="Times New Roman" w:hAnsi="Times New Roman" w:cs="Times New Roman"/>
                <w:bCs/>
                <w:szCs w:val="21"/>
                <w:lang w:val="en-GB"/>
              </w:rPr>
            </w:pPr>
          </w:p>
        </w:tc>
        <w:tc>
          <w:tcPr>
            <w:tcW w:w="746" w:type="dxa"/>
          </w:tcPr>
          <w:p w14:paraId="40EC1FEC" w14:textId="77777777" w:rsidR="005555CF" w:rsidRPr="00A1235B" w:rsidRDefault="005555CF" w:rsidP="00A1235B">
            <w:pPr>
              <w:spacing w:after="0" w:line="312" w:lineRule="auto"/>
              <w:rPr>
                <w:rFonts w:ascii="Times New Roman" w:hAnsi="Times New Roman" w:cs="Times New Roman"/>
                <w:bCs/>
                <w:szCs w:val="21"/>
                <w:lang w:val="en-GB"/>
              </w:rPr>
            </w:pPr>
          </w:p>
        </w:tc>
        <w:tc>
          <w:tcPr>
            <w:tcW w:w="7972" w:type="dxa"/>
            <w:vAlign w:val="center"/>
          </w:tcPr>
          <w:p w14:paraId="3D917ACC" w14:textId="77777777" w:rsidR="005555CF" w:rsidRPr="00A1235B" w:rsidRDefault="005555CF" w:rsidP="00A1235B">
            <w:pPr>
              <w:spacing w:after="0" w:line="312" w:lineRule="auto"/>
              <w:rPr>
                <w:rFonts w:ascii="Times New Roman" w:hAnsi="Times New Roman" w:cs="Times New Roman"/>
                <w:bCs/>
                <w:szCs w:val="21"/>
                <w:lang w:val="en-GB"/>
              </w:rPr>
            </w:pPr>
          </w:p>
        </w:tc>
      </w:tr>
      <w:tr w:rsidR="005555CF" w:rsidRPr="00A1235B" w14:paraId="2F2B2BD1" w14:textId="77777777" w:rsidTr="00974C79">
        <w:tc>
          <w:tcPr>
            <w:tcW w:w="1092" w:type="dxa"/>
            <w:vAlign w:val="center"/>
          </w:tcPr>
          <w:p w14:paraId="320C8EF7" w14:textId="77777777" w:rsidR="005555CF" w:rsidRPr="00A1235B" w:rsidRDefault="005555CF" w:rsidP="00A1235B">
            <w:pPr>
              <w:spacing w:after="0" w:line="312" w:lineRule="auto"/>
              <w:rPr>
                <w:rFonts w:ascii="Times New Roman" w:hAnsi="Times New Roman" w:cs="Times New Roman"/>
                <w:bCs/>
                <w:szCs w:val="21"/>
                <w:lang w:val="en-GB"/>
              </w:rPr>
            </w:pPr>
          </w:p>
        </w:tc>
        <w:tc>
          <w:tcPr>
            <w:tcW w:w="746" w:type="dxa"/>
          </w:tcPr>
          <w:p w14:paraId="26D56915" w14:textId="77777777" w:rsidR="005555CF" w:rsidRPr="00A1235B" w:rsidRDefault="005555CF" w:rsidP="00A1235B">
            <w:pPr>
              <w:spacing w:after="0" w:line="312" w:lineRule="auto"/>
              <w:rPr>
                <w:rFonts w:ascii="Times New Roman" w:hAnsi="Times New Roman" w:cs="Times New Roman"/>
                <w:bCs/>
                <w:szCs w:val="21"/>
                <w:lang w:val="en-GB"/>
              </w:rPr>
            </w:pPr>
          </w:p>
        </w:tc>
        <w:tc>
          <w:tcPr>
            <w:tcW w:w="7972" w:type="dxa"/>
            <w:vAlign w:val="center"/>
          </w:tcPr>
          <w:p w14:paraId="642D0BD1" w14:textId="77777777" w:rsidR="005555CF" w:rsidRPr="00A1235B" w:rsidRDefault="005555CF" w:rsidP="00A1235B">
            <w:pPr>
              <w:spacing w:after="0" w:line="312" w:lineRule="auto"/>
              <w:rPr>
                <w:rFonts w:ascii="Times New Roman" w:hAnsi="Times New Roman" w:cs="Times New Roman"/>
                <w:bCs/>
                <w:szCs w:val="21"/>
                <w:lang w:val="en-GB"/>
              </w:rPr>
            </w:pPr>
          </w:p>
        </w:tc>
      </w:tr>
    </w:tbl>
    <w:p w14:paraId="3DE6CE14" w14:textId="77777777" w:rsidR="005555CF" w:rsidRPr="00A1235B" w:rsidRDefault="005555CF" w:rsidP="00A1235B">
      <w:pPr>
        <w:spacing w:after="0" w:line="312" w:lineRule="auto"/>
        <w:rPr>
          <w:rFonts w:ascii="Times New Roman" w:hAnsi="Times New Roman" w:cs="Times New Roman"/>
          <w:szCs w:val="21"/>
          <w:lang w:val="en-GB"/>
        </w:rPr>
      </w:pPr>
    </w:p>
    <w:p w14:paraId="4D6FB6C7" w14:textId="234ED4D2" w:rsidR="00730182" w:rsidRPr="00A1235B" w:rsidRDefault="00E17163"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or the companies think there</w:t>
      </w:r>
      <w:r w:rsidR="005555CF" w:rsidRPr="00A1235B">
        <w:rPr>
          <w:rFonts w:ascii="Times New Roman" w:hAnsi="Times New Roman" w:cs="Times New Roman" w:hint="eastAsia"/>
          <w:szCs w:val="21"/>
          <w:lang w:val="en-GB"/>
        </w:rPr>
        <w:t xml:space="preserve"> can be</w:t>
      </w:r>
      <w:r w:rsidRPr="00A1235B">
        <w:rPr>
          <w:rFonts w:ascii="Times New Roman" w:hAnsi="Times New Roman" w:cs="Times New Roman" w:hint="eastAsia"/>
          <w:szCs w:val="21"/>
          <w:lang w:val="en-GB"/>
        </w:rPr>
        <w:t xml:space="preserve"> detection gain, they support to use the RSRP based method for determination the repetition times (</w:t>
      </w:r>
      <w:proofErr w:type="spellStart"/>
      <w:r w:rsidRPr="00A1235B">
        <w:rPr>
          <w:rFonts w:ascii="Times New Roman" w:hAnsi="Times New Roman" w:cs="Times New Roman" w:hint="eastAsia"/>
          <w:b/>
          <w:bCs/>
          <w:szCs w:val="21"/>
          <w:lang w:val="en-GB"/>
        </w:rPr>
        <w:t>Spreadtrum</w:t>
      </w:r>
      <w:proofErr w:type="spellEnd"/>
      <w:r w:rsidRPr="00A1235B">
        <w:rPr>
          <w:rFonts w:ascii="Times New Roman" w:hAnsi="Times New Roman" w:cs="Times New Roman" w:hint="eastAsia"/>
          <w:b/>
          <w:bCs/>
          <w:szCs w:val="21"/>
          <w:lang w:val="en-GB"/>
        </w:rPr>
        <w:t xml:space="preserve">, UNISOC, LGE, Huawei, </w:t>
      </w:r>
      <w:proofErr w:type="spellStart"/>
      <w:r w:rsidRPr="00A1235B">
        <w:rPr>
          <w:rFonts w:ascii="Times New Roman" w:hAnsi="Times New Roman" w:cs="Times New Roman" w:hint="eastAsia"/>
          <w:b/>
          <w:bCs/>
          <w:szCs w:val="21"/>
          <w:lang w:val="en-GB"/>
        </w:rPr>
        <w:t>Hisilicon</w:t>
      </w:r>
      <w:proofErr w:type="spellEnd"/>
      <w:r w:rsidRPr="00A1235B">
        <w:rPr>
          <w:rFonts w:ascii="Times New Roman" w:hAnsi="Times New Roman" w:cs="Times New Roman" w:hint="eastAsia"/>
          <w:b/>
          <w:bCs/>
          <w:szCs w:val="21"/>
          <w:lang w:val="en-GB"/>
        </w:rPr>
        <w:t xml:space="preserve">, CATT, ZTE, </w:t>
      </w:r>
      <w:proofErr w:type="spellStart"/>
      <w:r w:rsidRPr="00A1235B">
        <w:rPr>
          <w:rFonts w:ascii="Times New Roman" w:hAnsi="Times New Roman" w:cs="Times New Roman" w:hint="eastAsia"/>
          <w:b/>
          <w:bCs/>
          <w:szCs w:val="21"/>
          <w:lang w:val="en-GB"/>
        </w:rPr>
        <w:t>Sanchips</w:t>
      </w:r>
      <w:proofErr w:type="spellEnd"/>
      <w:r w:rsidRPr="00A1235B">
        <w:rPr>
          <w:rFonts w:ascii="Times New Roman" w:hAnsi="Times New Roman" w:cs="Times New Roman" w:hint="eastAsia"/>
          <w:b/>
          <w:bCs/>
          <w:szCs w:val="21"/>
          <w:lang w:val="en-GB"/>
        </w:rPr>
        <w:t xml:space="preserve">, </w:t>
      </w:r>
      <w:r w:rsidR="002C326A" w:rsidRPr="00A1235B">
        <w:rPr>
          <w:rFonts w:ascii="Times New Roman" w:hAnsi="Times New Roman" w:cs="Times New Roman" w:hint="eastAsia"/>
          <w:b/>
          <w:bCs/>
          <w:szCs w:val="21"/>
          <w:lang w:val="en-GB"/>
        </w:rPr>
        <w:t>ETRI</w:t>
      </w:r>
      <w:r w:rsidR="005555CF" w:rsidRPr="00A1235B">
        <w:rPr>
          <w:rFonts w:ascii="Times New Roman" w:hAnsi="Times New Roman" w:cs="Times New Roman" w:hint="eastAsia"/>
          <w:b/>
          <w:bCs/>
          <w:szCs w:val="21"/>
          <w:lang w:val="en-GB"/>
        </w:rPr>
        <w:t xml:space="preserve">, Panasonic, </w:t>
      </w:r>
      <w:proofErr w:type="spellStart"/>
      <w:r w:rsidR="005555CF" w:rsidRPr="00A1235B">
        <w:rPr>
          <w:rFonts w:ascii="Times New Roman" w:hAnsi="Times New Roman" w:cs="Times New Roman" w:hint="eastAsia"/>
          <w:b/>
          <w:bCs/>
          <w:szCs w:val="21"/>
          <w:lang w:val="en-GB"/>
        </w:rPr>
        <w:t>Offino</w:t>
      </w:r>
      <w:proofErr w:type="spellEnd"/>
      <w:r w:rsidR="005555CF" w:rsidRPr="00A1235B">
        <w:rPr>
          <w:rFonts w:ascii="Times New Roman" w:hAnsi="Times New Roman" w:cs="Times New Roman" w:hint="eastAsia"/>
          <w:b/>
          <w:bCs/>
          <w:szCs w:val="21"/>
          <w:lang w:val="en-GB"/>
        </w:rPr>
        <w:t>, Apple, Sharp, Denso</w:t>
      </w:r>
      <w:r w:rsidRPr="00A1235B">
        <w:rPr>
          <w:rFonts w:ascii="Times New Roman" w:hAnsi="Times New Roman" w:cs="Times New Roman" w:hint="eastAsia"/>
          <w:szCs w:val="21"/>
          <w:lang w:val="en-GB"/>
        </w:rPr>
        <w:t>).</w:t>
      </w:r>
      <w:r w:rsidR="005555CF" w:rsidRPr="00A1235B">
        <w:rPr>
          <w:rFonts w:ascii="Times New Roman" w:hAnsi="Times New Roman" w:cs="Times New Roman" w:hint="eastAsia"/>
          <w:szCs w:val="21"/>
          <w:lang w:val="en-GB"/>
        </w:rPr>
        <w:t xml:space="preserve"> </w:t>
      </w:r>
      <w:r w:rsidR="005555CF" w:rsidRPr="00A1235B">
        <w:rPr>
          <w:rFonts w:ascii="Times New Roman" w:hAnsi="Times New Roman" w:cs="Times New Roman"/>
          <w:szCs w:val="21"/>
          <w:lang w:val="en-GB"/>
        </w:rPr>
        <w:t>F</w:t>
      </w:r>
      <w:r w:rsidR="005555CF" w:rsidRPr="00A1235B">
        <w:rPr>
          <w:rFonts w:ascii="Times New Roman" w:hAnsi="Times New Roman" w:cs="Times New Roman" w:hint="eastAsia"/>
          <w:szCs w:val="21"/>
          <w:lang w:val="en-GB"/>
        </w:rPr>
        <w:t xml:space="preserve">or companies think there could be no detection gain with more different Tx beams used, or the UE </w:t>
      </w:r>
      <w:r w:rsidR="0024106E" w:rsidRPr="00A1235B">
        <w:rPr>
          <w:rFonts w:ascii="Times New Roman" w:hAnsi="Times New Roman" w:cs="Times New Roman" w:hint="eastAsia"/>
          <w:szCs w:val="21"/>
          <w:lang w:val="en-GB"/>
        </w:rPr>
        <w:t xml:space="preserve">with good coverage </w:t>
      </w:r>
      <w:r w:rsidR="005555CF" w:rsidRPr="00A1235B">
        <w:rPr>
          <w:rFonts w:ascii="Times New Roman" w:hAnsi="Times New Roman" w:cs="Times New Roman" w:hint="eastAsia"/>
          <w:szCs w:val="21"/>
          <w:lang w:val="en-GB"/>
        </w:rPr>
        <w:t>can also use this feature, they don</w:t>
      </w:r>
      <w:r w:rsidR="005555CF" w:rsidRPr="00A1235B">
        <w:rPr>
          <w:rFonts w:ascii="Times New Roman" w:hAnsi="Times New Roman" w:cs="Times New Roman"/>
          <w:szCs w:val="21"/>
          <w:lang w:val="en-GB"/>
        </w:rPr>
        <w:t>’</w:t>
      </w:r>
      <w:r w:rsidR="005555CF" w:rsidRPr="00A1235B">
        <w:rPr>
          <w:rFonts w:ascii="Times New Roman" w:hAnsi="Times New Roman" w:cs="Times New Roman" w:hint="eastAsia"/>
          <w:szCs w:val="21"/>
          <w:lang w:val="en-GB"/>
        </w:rPr>
        <w:t>t think a single RSRP based criteria make sense (</w:t>
      </w:r>
      <w:r w:rsidR="006A5534" w:rsidRPr="00A1235B">
        <w:rPr>
          <w:rFonts w:ascii="Times New Roman" w:hAnsi="Times New Roman" w:cs="Times New Roman" w:hint="eastAsia"/>
          <w:b/>
          <w:bCs/>
          <w:szCs w:val="21"/>
          <w:lang w:val="en-GB"/>
        </w:rPr>
        <w:t xml:space="preserve">LGE, vivo, </w:t>
      </w:r>
      <w:r w:rsidR="005555CF" w:rsidRPr="00A1235B">
        <w:rPr>
          <w:rFonts w:ascii="Times New Roman" w:hAnsi="Times New Roman" w:cs="Times New Roman" w:hint="eastAsia"/>
          <w:b/>
          <w:bCs/>
          <w:szCs w:val="21"/>
          <w:lang w:val="en-GB"/>
        </w:rPr>
        <w:t xml:space="preserve">CTC, OPPO, Samsung, Interdigital, Qualcomm, </w:t>
      </w:r>
      <w:proofErr w:type="spellStart"/>
      <w:r w:rsidR="005555CF" w:rsidRPr="00A1235B">
        <w:rPr>
          <w:rFonts w:ascii="Times New Roman" w:hAnsi="Times New Roman" w:cs="Times New Roman" w:hint="eastAsia"/>
          <w:b/>
          <w:bCs/>
          <w:szCs w:val="21"/>
          <w:lang w:val="en-GB"/>
        </w:rPr>
        <w:t>CEWiT</w:t>
      </w:r>
      <w:proofErr w:type="spellEnd"/>
      <w:r w:rsidR="005555CF" w:rsidRPr="00A1235B">
        <w:rPr>
          <w:rFonts w:ascii="Times New Roman" w:hAnsi="Times New Roman" w:cs="Times New Roman" w:hint="eastAsia"/>
          <w:szCs w:val="21"/>
          <w:lang w:val="en-GB"/>
        </w:rPr>
        <w:t xml:space="preserve">). And FL try to </w:t>
      </w:r>
      <w:r w:rsidR="00730182" w:rsidRPr="00A1235B">
        <w:rPr>
          <w:rFonts w:ascii="Times New Roman" w:hAnsi="Times New Roman" w:cs="Times New Roman" w:hint="eastAsia"/>
          <w:szCs w:val="21"/>
          <w:lang w:val="en-GB"/>
        </w:rPr>
        <w:t xml:space="preserve">ask whether the we can narrow down the </w:t>
      </w:r>
      <w:r w:rsidR="00E67916" w:rsidRPr="00A1235B">
        <w:rPr>
          <w:rFonts w:ascii="Times New Roman" w:hAnsi="Times New Roman" w:cs="Times New Roman" w:hint="eastAsia"/>
          <w:szCs w:val="21"/>
          <w:lang w:val="en-GB"/>
        </w:rPr>
        <w:t>options to the following 3 options:</w:t>
      </w:r>
    </w:p>
    <w:p w14:paraId="25F55798" w14:textId="252EC0F1" w:rsidR="00D02C97" w:rsidRPr="00A1235B" w:rsidRDefault="00D02C97"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lastRenderedPageBreak/>
        <w:t>F</w:t>
      </w:r>
      <w:r w:rsidRPr="00A1235B">
        <w:rPr>
          <w:rFonts w:ascii="Times New Roman" w:hAnsi="Times New Roman" w:cs="Times New Roman" w:hint="eastAsia"/>
          <w:szCs w:val="21"/>
          <w:lang w:val="en-GB"/>
        </w:rPr>
        <w:t xml:space="preserve">or option1 is for the companies whose answer to </w:t>
      </w:r>
      <w:r w:rsidRPr="00A1235B">
        <w:rPr>
          <w:rFonts w:ascii="Times New Roman" w:hAnsi="Times New Roman" w:cs="Times New Roman"/>
          <w:szCs w:val="21"/>
          <w:lang w:val="en-GB"/>
        </w:rPr>
        <w:t>question</w:t>
      </w:r>
      <w:r w:rsidRPr="00A1235B">
        <w:rPr>
          <w:rFonts w:ascii="Times New Roman" w:hAnsi="Times New Roman" w:cs="Times New Roman" w:hint="eastAsia"/>
          <w:szCs w:val="21"/>
          <w:lang w:val="en-GB"/>
        </w:rPr>
        <w:t xml:space="preserve"> 1-6a is Y, and to question 1-6b is N.</w:t>
      </w:r>
    </w:p>
    <w:p w14:paraId="66247AD3" w14:textId="5EE6C720" w:rsidR="00D02C97" w:rsidRPr="00A1235B" w:rsidRDefault="00D02C97"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 xml:space="preserve">or option2 is for the companies whose answer to </w:t>
      </w:r>
      <w:r w:rsidRPr="00A1235B">
        <w:rPr>
          <w:rFonts w:ascii="Times New Roman" w:hAnsi="Times New Roman" w:cs="Times New Roman"/>
          <w:szCs w:val="21"/>
          <w:lang w:val="en-GB"/>
        </w:rPr>
        <w:t>question</w:t>
      </w:r>
      <w:r w:rsidRPr="00A1235B">
        <w:rPr>
          <w:rFonts w:ascii="Times New Roman" w:hAnsi="Times New Roman" w:cs="Times New Roman" w:hint="eastAsia"/>
          <w:szCs w:val="21"/>
          <w:lang w:val="en-GB"/>
        </w:rPr>
        <w:t xml:space="preserve"> 1-6b is Y.</w:t>
      </w:r>
    </w:p>
    <w:p w14:paraId="00C48D8B" w14:textId="4C29C953" w:rsidR="00D02C97" w:rsidRPr="00A1235B" w:rsidRDefault="00D02C97"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or option</w:t>
      </w:r>
      <w:r w:rsidR="002204F8" w:rsidRPr="00A1235B">
        <w:rPr>
          <w:rFonts w:ascii="Times New Roman" w:hAnsi="Times New Roman" w:cs="Times New Roman" w:hint="eastAsia"/>
          <w:szCs w:val="21"/>
          <w:lang w:val="en-GB"/>
        </w:rPr>
        <w:t>3</w:t>
      </w:r>
      <w:r w:rsidRPr="00A1235B">
        <w:rPr>
          <w:rFonts w:ascii="Times New Roman" w:hAnsi="Times New Roman" w:cs="Times New Roman" w:hint="eastAsia"/>
          <w:szCs w:val="21"/>
          <w:lang w:val="en-GB"/>
        </w:rPr>
        <w:t xml:space="preserve"> is for the companies whose answer to </w:t>
      </w:r>
      <w:r w:rsidRPr="00A1235B">
        <w:rPr>
          <w:rFonts w:ascii="Times New Roman" w:hAnsi="Times New Roman" w:cs="Times New Roman"/>
          <w:szCs w:val="21"/>
          <w:lang w:val="en-GB"/>
        </w:rPr>
        <w:t>question</w:t>
      </w:r>
      <w:r w:rsidRPr="00A1235B">
        <w:rPr>
          <w:rFonts w:ascii="Times New Roman" w:hAnsi="Times New Roman" w:cs="Times New Roman" w:hint="eastAsia"/>
          <w:szCs w:val="21"/>
          <w:lang w:val="en-GB"/>
        </w:rPr>
        <w:t xml:space="preserve"> 1-6a is N, and to question 1-6b is N.</w:t>
      </w:r>
    </w:p>
    <w:p w14:paraId="70BB8D31" w14:textId="77777777" w:rsidR="00D02C97" w:rsidRPr="00A1235B" w:rsidRDefault="00D02C97" w:rsidP="00A1235B">
      <w:pPr>
        <w:spacing w:after="0" w:line="312" w:lineRule="auto"/>
        <w:rPr>
          <w:rFonts w:ascii="Times New Roman" w:hAnsi="Times New Roman" w:cs="Times New Roman"/>
          <w:szCs w:val="21"/>
          <w:lang w:val="en-GB"/>
        </w:rPr>
      </w:pPr>
    </w:p>
    <w:p w14:paraId="595FBA9D" w14:textId="6EA76591" w:rsidR="005555CF" w:rsidRPr="00A1235B" w:rsidRDefault="00EB2A1E" w:rsidP="00A1235B">
      <w:pPr>
        <w:pStyle w:val="4"/>
        <w:spacing w:beforeLines="0" w:before="0" w:afterLines="0" w:after="0" w:line="312" w:lineRule="auto"/>
        <w:rPr>
          <w:rFonts w:ascii="Times New Roman" w:eastAsia="宋体" w:hAnsi="Times New Roman" w:cs="Times New Roman"/>
          <w:i/>
          <w:iCs/>
          <w:kern w:val="0"/>
          <w:szCs w:val="21"/>
          <w:u w:val="single"/>
          <w:shd w:val="clear" w:color="auto" w:fill="FFC000"/>
          <w:lang w:val="en-GB"/>
        </w:rPr>
      </w:pPr>
      <w:r w:rsidRPr="00A1235B">
        <w:rPr>
          <w:rFonts w:ascii="Times New Roman" w:eastAsia="宋体" w:hAnsi="Times New Roman" w:cs="Times New Roman" w:hint="eastAsia"/>
          <w:i/>
          <w:iCs/>
          <w:kern w:val="0"/>
          <w:szCs w:val="21"/>
          <w:u w:val="single"/>
          <w:shd w:val="clear" w:color="auto" w:fill="FFC000"/>
          <w:lang w:val="en-GB"/>
        </w:rPr>
        <w:t>FL</w:t>
      </w:r>
      <w:r w:rsidRPr="00A1235B">
        <w:rPr>
          <w:rFonts w:ascii="Times New Roman" w:eastAsia="宋体" w:hAnsi="Times New Roman" w:cs="Times New Roman"/>
          <w:i/>
          <w:iCs/>
          <w:kern w:val="0"/>
          <w:szCs w:val="21"/>
          <w:u w:val="single"/>
          <w:shd w:val="clear" w:color="auto" w:fill="FFC000"/>
          <w:lang w:val="en-GB"/>
        </w:rPr>
        <w:t>’</w:t>
      </w:r>
      <w:r w:rsidRPr="00A1235B">
        <w:rPr>
          <w:rFonts w:ascii="Times New Roman" w:eastAsia="宋体" w:hAnsi="Times New Roman" w:cs="Times New Roman" w:hint="eastAsia"/>
          <w:i/>
          <w:iCs/>
          <w:kern w:val="0"/>
          <w:szCs w:val="21"/>
          <w:u w:val="single"/>
          <w:shd w:val="clear" w:color="auto" w:fill="FFC000"/>
          <w:lang w:val="en-GB"/>
        </w:rPr>
        <w:t>s question</w:t>
      </w:r>
      <w:r w:rsidR="005555CF" w:rsidRPr="00A1235B">
        <w:rPr>
          <w:rFonts w:ascii="Times New Roman" w:eastAsia="宋体" w:hAnsi="Times New Roman" w:cs="Times New Roman" w:hint="eastAsia"/>
          <w:i/>
          <w:iCs/>
          <w:kern w:val="0"/>
          <w:szCs w:val="21"/>
          <w:u w:val="single"/>
          <w:shd w:val="clear" w:color="auto" w:fill="FFC000"/>
          <w:lang w:val="en-GB"/>
        </w:rPr>
        <w:t xml:space="preserve"> 1-6</w:t>
      </w:r>
      <w:r w:rsidR="00E67916" w:rsidRPr="00A1235B">
        <w:rPr>
          <w:rFonts w:ascii="Times New Roman" w:eastAsia="宋体" w:hAnsi="Times New Roman" w:cs="Times New Roman" w:hint="eastAsia"/>
          <w:i/>
          <w:iCs/>
          <w:kern w:val="0"/>
          <w:szCs w:val="21"/>
          <w:u w:val="single"/>
          <w:shd w:val="clear" w:color="auto" w:fill="FFC000"/>
          <w:lang w:val="en-GB"/>
        </w:rPr>
        <w:t>c</w:t>
      </w:r>
      <w:r w:rsidR="005555CF" w:rsidRPr="00A1235B">
        <w:rPr>
          <w:rFonts w:ascii="Times New Roman" w:eastAsia="宋体" w:hAnsi="Times New Roman" w:cs="Times New Roman" w:hint="eastAsia"/>
          <w:i/>
          <w:iCs/>
          <w:kern w:val="0"/>
          <w:szCs w:val="21"/>
          <w:u w:val="single"/>
          <w:shd w:val="clear" w:color="auto" w:fill="FFC000"/>
          <w:lang w:val="en-GB"/>
        </w:rPr>
        <w:t>:</w:t>
      </w:r>
    </w:p>
    <w:p w14:paraId="4886F8B8" w14:textId="74964B41" w:rsidR="005555CF" w:rsidRPr="00A1235B" w:rsidRDefault="00E67916"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b/>
          <w:bCs/>
          <w:i/>
          <w:iCs/>
          <w:szCs w:val="21"/>
          <w:lang w:val="en-GB"/>
        </w:rPr>
        <w:t>W</w:t>
      </w:r>
      <w:r w:rsidRPr="00A1235B">
        <w:rPr>
          <w:rFonts w:ascii="Times New Roman" w:hAnsi="Times New Roman" w:cs="Times New Roman" w:hint="eastAsia"/>
          <w:b/>
          <w:bCs/>
          <w:i/>
          <w:iCs/>
          <w:szCs w:val="21"/>
          <w:lang w:val="en-GB"/>
        </w:rPr>
        <w:t xml:space="preserve">hether the </w:t>
      </w:r>
      <w:r w:rsidR="005555CF" w:rsidRPr="00A1235B">
        <w:rPr>
          <w:rFonts w:ascii="Times New Roman" w:hAnsi="Times New Roman" w:cs="Times New Roman" w:hint="eastAsia"/>
          <w:b/>
          <w:bCs/>
          <w:i/>
          <w:iCs/>
          <w:szCs w:val="21"/>
          <w:lang w:val="en-GB"/>
        </w:rPr>
        <w:t xml:space="preserve">determination of </w:t>
      </w:r>
      <w:r w:rsidR="006A5534" w:rsidRPr="00A1235B">
        <w:rPr>
          <w:rFonts w:ascii="Times New Roman" w:hAnsi="Times New Roman" w:cs="Times New Roman" w:hint="eastAsia"/>
          <w:b/>
          <w:bCs/>
          <w:i/>
          <w:iCs/>
          <w:szCs w:val="21"/>
          <w:lang w:val="en-GB"/>
        </w:rPr>
        <w:t xml:space="preserve">total number of </w:t>
      </w:r>
      <w:r w:rsidR="00A9798E" w:rsidRPr="00A1235B">
        <w:rPr>
          <w:rFonts w:ascii="Times New Roman" w:hAnsi="Times New Roman" w:cs="Times New Roman" w:hint="eastAsia"/>
          <w:b/>
          <w:bCs/>
          <w:i/>
          <w:iCs/>
          <w:szCs w:val="21"/>
          <w:lang w:val="en-GB"/>
        </w:rPr>
        <w:t>multiple RPACH transmissions with different Tx beams</w:t>
      </w:r>
      <w:r w:rsidR="006A5534" w:rsidRPr="00A1235B">
        <w:rPr>
          <w:rFonts w:ascii="Times New Roman" w:hAnsi="Times New Roman" w:cs="Times New Roman" w:hint="eastAsia"/>
          <w:b/>
          <w:bCs/>
          <w:i/>
          <w:iCs/>
          <w:szCs w:val="21"/>
          <w:lang w:val="en-GB"/>
        </w:rPr>
        <w:t xml:space="preserve"> per RACH attempt</w:t>
      </w:r>
      <w:r w:rsidRPr="00A1235B">
        <w:rPr>
          <w:rFonts w:ascii="Times New Roman" w:hAnsi="Times New Roman" w:cs="Times New Roman" w:hint="eastAsia"/>
          <w:b/>
          <w:bCs/>
          <w:i/>
          <w:iCs/>
          <w:szCs w:val="21"/>
          <w:lang w:val="en-GB"/>
        </w:rPr>
        <w:t xml:space="preserve"> can </w:t>
      </w:r>
      <w:r w:rsidR="00A204B2" w:rsidRPr="00A1235B">
        <w:rPr>
          <w:rFonts w:ascii="Times New Roman" w:hAnsi="Times New Roman" w:cs="Times New Roman" w:hint="eastAsia"/>
          <w:b/>
          <w:bCs/>
          <w:i/>
          <w:iCs/>
          <w:szCs w:val="21"/>
          <w:lang w:val="en-GB"/>
        </w:rPr>
        <w:t xml:space="preserve">be </w:t>
      </w:r>
      <w:r w:rsidRPr="00A1235B">
        <w:rPr>
          <w:rFonts w:ascii="Times New Roman" w:hAnsi="Times New Roman" w:cs="Times New Roman" w:hint="eastAsia"/>
          <w:b/>
          <w:bCs/>
          <w:i/>
          <w:iCs/>
          <w:szCs w:val="21"/>
          <w:lang w:val="en-GB"/>
        </w:rPr>
        <w:t>down-select</w:t>
      </w:r>
      <w:r w:rsidR="00A204B2" w:rsidRPr="00A1235B">
        <w:rPr>
          <w:rFonts w:ascii="Times New Roman" w:hAnsi="Times New Roman" w:cs="Times New Roman" w:hint="eastAsia"/>
          <w:b/>
          <w:bCs/>
          <w:i/>
          <w:iCs/>
          <w:szCs w:val="21"/>
          <w:lang w:val="en-GB"/>
        </w:rPr>
        <w:t>ed</w:t>
      </w:r>
      <w:r w:rsidRPr="00A1235B">
        <w:rPr>
          <w:rFonts w:ascii="Times New Roman" w:hAnsi="Times New Roman" w:cs="Times New Roman" w:hint="eastAsia"/>
          <w:b/>
          <w:bCs/>
          <w:i/>
          <w:iCs/>
          <w:szCs w:val="21"/>
          <w:lang w:val="en-GB"/>
        </w:rPr>
        <w:t xml:space="preserve"> from</w:t>
      </w:r>
      <w:r w:rsidR="006A5534" w:rsidRPr="00A1235B">
        <w:rPr>
          <w:rFonts w:ascii="Times New Roman" w:hAnsi="Times New Roman" w:cs="Times New Roman" w:hint="eastAsia"/>
          <w:b/>
          <w:bCs/>
          <w:i/>
          <w:iCs/>
          <w:szCs w:val="21"/>
          <w:lang w:val="en-GB"/>
        </w:rPr>
        <w:t xml:space="preserve"> the </w:t>
      </w:r>
      <w:r w:rsidR="006A5534" w:rsidRPr="00A1235B">
        <w:rPr>
          <w:rFonts w:ascii="Times New Roman" w:hAnsi="Times New Roman" w:cs="Times New Roman"/>
          <w:b/>
          <w:bCs/>
          <w:i/>
          <w:iCs/>
          <w:szCs w:val="21"/>
          <w:lang w:val="en-GB"/>
        </w:rPr>
        <w:t>following</w:t>
      </w:r>
      <w:r w:rsidR="006A5534" w:rsidRPr="00A1235B">
        <w:rPr>
          <w:rFonts w:ascii="Times New Roman" w:hAnsi="Times New Roman" w:cs="Times New Roman" w:hint="eastAsia"/>
          <w:b/>
          <w:bCs/>
          <w:i/>
          <w:iCs/>
          <w:szCs w:val="21"/>
          <w:lang w:val="en-GB"/>
        </w:rPr>
        <w:t xml:space="preserve"> options</w:t>
      </w:r>
      <w:r w:rsidR="005555CF" w:rsidRPr="00A1235B">
        <w:rPr>
          <w:rFonts w:ascii="Times New Roman" w:hAnsi="Times New Roman" w:cs="Times New Roman" w:hint="eastAsia"/>
          <w:b/>
          <w:bCs/>
          <w:i/>
          <w:iCs/>
          <w:szCs w:val="21"/>
          <w:lang w:val="en-GB"/>
        </w:rPr>
        <w:t>:</w:t>
      </w:r>
    </w:p>
    <w:p w14:paraId="7D0082F5" w14:textId="6BD70A12" w:rsidR="005555CF" w:rsidRPr="00A1235B" w:rsidRDefault="006A5534" w:rsidP="00A1235B">
      <w:pPr>
        <w:pStyle w:val="af9"/>
        <w:numPr>
          <w:ilvl w:val="0"/>
          <w:numId w:val="52"/>
        </w:numPr>
        <w:spacing w:after="0" w:line="312" w:lineRule="auto"/>
        <w:ind w:left="440" w:firstLineChars="0"/>
        <w:rPr>
          <w:b/>
          <w:bCs/>
          <w:i/>
          <w:iCs/>
          <w:sz w:val="21"/>
          <w:szCs w:val="21"/>
          <w:lang w:val="en-GB"/>
        </w:rPr>
      </w:pPr>
      <w:r w:rsidRPr="00A1235B">
        <w:rPr>
          <w:rFonts w:hint="eastAsia"/>
          <w:b/>
          <w:bCs/>
          <w:i/>
          <w:iCs/>
          <w:sz w:val="21"/>
          <w:szCs w:val="21"/>
          <w:lang w:val="en-GB" w:eastAsia="zh-CN"/>
        </w:rPr>
        <w:t xml:space="preserve">Option 1: </w:t>
      </w:r>
      <w:r w:rsidR="005555CF" w:rsidRPr="00A1235B">
        <w:rPr>
          <w:rFonts w:hint="eastAsia"/>
          <w:b/>
          <w:bCs/>
          <w:i/>
          <w:iCs/>
          <w:sz w:val="21"/>
          <w:szCs w:val="21"/>
          <w:lang w:val="en-GB" w:eastAsia="zh-CN"/>
        </w:rPr>
        <w:t>RSRP</w:t>
      </w:r>
      <w:r w:rsidRPr="00A1235B">
        <w:rPr>
          <w:rFonts w:hint="eastAsia"/>
          <w:b/>
          <w:bCs/>
          <w:i/>
          <w:iCs/>
          <w:sz w:val="21"/>
          <w:szCs w:val="21"/>
          <w:lang w:val="en-GB" w:eastAsia="zh-CN"/>
        </w:rPr>
        <w:t>-based criteria</w:t>
      </w:r>
      <w:r w:rsidR="00D02C97" w:rsidRPr="00A1235B">
        <w:rPr>
          <w:rFonts w:hint="eastAsia"/>
          <w:b/>
          <w:bCs/>
          <w:i/>
          <w:iCs/>
          <w:sz w:val="21"/>
          <w:szCs w:val="21"/>
          <w:lang w:val="en-GB" w:eastAsia="zh-CN"/>
        </w:rPr>
        <w:t xml:space="preserve"> </w:t>
      </w:r>
    </w:p>
    <w:p w14:paraId="3E658AC1" w14:textId="1E72C782" w:rsidR="006A5534" w:rsidRPr="00A1235B" w:rsidRDefault="006A5534" w:rsidP="00A1235B">
      <w:pPr>
        <w:pStyle w:val="af9"/>
        <w:numPr>
          <w:ilvl w:val="0"/>
          <w:numId w:val="52"/>
        </w:numPr>
        <w:spacing w:after="0" w:line="312" w:lineRule="auto"/>
        <w:ind w:left="422" w:firstLineChars="0" w:hanging="422"/>
        <w:rPr>
          <w:b/>
          <w:bCs/>
          <w:i/>
          <w:iCs/>
          <w:sz w:val="21"/>
          <w:szCs w:val="21"/>
          <w:lang w:val="en-GB"/>
        </w:rPr>
      </w:pPr>
      <w:r w:rsidRPr="00A1235B">
        <w:rPr>
          <w:rFonts w:hint="eastAsia"/>
          <w:b/>
          <w:bCs/>
          <w:i/>
          <w:iCs/>
          <w:sz w:val="21"/>
          <w:szCs w:val="21"/>
          <w:lang w:val="en-GB" w:eastAsia="zh-CN"/>
        </w:rPr>
        <w:t>Option 2: up to UE implementation</w:t>
      </w:r>
    </w:p>
    <w:p w14:paraId="5C8A763D" w14:textId="77777777" w:rsidR="00A7311B" w:rsidRPr="00A1235B" w:rsidRDefault="006A5534" w:rsidP="00A1235B">
      <w:pPr>
        <w:pStyle w:val="af9"/>
        <w:numPr>
          <w:ilvl w:val="0"/>
          <w:numId w:val="52"/>
        </w:numPr>
        <w:spacing w:after="0" w:line="312" w:lineRule="auto"/>
        <w:ind w:left="422" w:firstLineChars="0" w:hanging="422"/>
        <w:rPr>
          <w:sz w:val="21"/>
          <w:szCs w:val="21"/>
          <w:lang w:val="en-GB"/>
        </w:rPr>
      </w:pPr>
      <w:r w:rsidRPr="00A1235B">
        <w:rPr>
          <w:rFonts w:hint="eastAsia"/>
          <w:b/>
          <w:bCs/>
          <w:i/>
          <w:iCs/>
          <w:sz w:val="21"/>
          <w:szCs w:val="21"/>
          <w:lang w:val="en-GB" w:eastAsia="zh-CN"/>
        </w:rPr>
        <w:t>Option 3: based on the number of Tx beams used by UE for one RACH attempt</w:t>
      </w:r>
    </w:p>
    <w:p w14:paraId="51C8713E" w14:textId="0C776C82" w:rsidR="00AF30D6" w:rsidRPr="00A1235B" w:rsidRDefault="006A5534"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 are welcomed to provide your comments on</w:t>
      </w:r>
      <w:r w:rsidRPr="00A1235B">
        <w:rPr>
          <w:rFonts w:ascii="Times New Roman" w:hAnsi="Times New Roman" w:cs="Times New Roman"/>
          <w:szCs w:val="21"/>
          <w:u w:val="single"/>
          <w:lang w:val="en-GB"/>
        </w:rPr>
        <w:t xml:space="preserve"> </w:t>
      </w:r>
      <w:r w:rsidR="00EB2A1E" w:rsidRPr="00A1235B">
        <w:rPr>
          <w:rFonts w:ascii="Times New Roman" w:eastAsia="宋体" w:hAnsi="Times New Roman" w:cs="Times New Roman"/>
          <w:b/>
          <w:bCs/>
          <w:i/>
          <w:iCs/>
          <w:kern w:val="0"/>
          <w:szCs w:val="21"/>
          <w:u w:val="single"/>
          <w:shd w:val="clear" w:color="auto" w:fill="FFC000"/>
          <w:lang w:val="en-GB"/>
        </w:rPr>
        <w:t>FL’s question</w:t>
      </w:r>
      <w:r w:rsidR="00014C59" w:rsidRPr="00A1235B">
        <w:rPr>
          <w:rFonts w:ascii="Times New Roman" w:eastAsia="宋体" w:hAnsi="Times New Roman" w:cs="Times New Roman"/>
          <w:b/>
          <w:bCs/>
          <w:i/>
          <w:iCs/>
          <w:kern w:val="0"/>
          <w:szCs w:val="21"/>
          <w:u w:val="single"/>
          <w:shd w:val="clear" w:color="auto" w:fill="FFC000"/>
          <w:lang w:val="en-GB"/>
        </w:rPr>
        <w:t xml:space="preserve"> 1-6c</w:t>
      </w:r>
      <w:r w:rsidRPr="00A1235B">
        <w:rPr>
          <w:rFonts w:ascii="Times New Roman" w:hAnsi="Times New Roman" w:cs="Times New Roman"/>
          <w:szCs w:val="21"/>
          <w:u w:val="single"/>
          <w:lang w:val="en-GB"/>
        </w:rPr>
        <w:t xml:space="preserve"> </w:t>
      </w:r>
      <w:r w:rsidRPr="00A1235B">
        <w:rPr>
          <w:rFonts w:ascii="Times New Roman" w:hAnsi="Times New Roman" w:cs="Times New Roman"/>
          <w:szCs w:val="21"/>
          <w:lang w:val="en-GB"/>
        </w:rPr>
        <w:t>in the following table.</w:t>
      </w:r>
    </w:p>
    <w:tbl>
      <w:tblPr>
        <w:tblStyle w:val="af5"/>
        <w:tblpPr w:leftFromText="180" w:rightFromText="180" w:vertAnchor="text" w:horzAnchor="margin" w:tblpY="56"/>
        <w:tblW w:w="9810" w:type="dxa"/>
        <w:tblLook w:val="04A0" w:firstRow="1" w:lastRow="0" w:firstColumn="1" w:lastColumn="0" w:noHBand="0" w:noVBand="1"/>
      </w:tblPr>
      <w:tblGrid>
        <w:gridCol w:w="1092"/>
        <w:gridCol w:w="604"/>
        <w:gridCol w:w="8114"/>
      </w:tblGrid>
      <w:tr w:rsidR="00AF30D6" w:rsidRPr="00166903" w14:paraId="59A3CE58" w14:textId="77777777" w:rsidTr="00974C79">
        <w:tc>
          <w:tcPr>
            <w:tcW w:w="1092" w:type="dxa"/>
            <w:vAlign w:val="center"/>
          </w:tcPr>
          <w:p w14:paraId="11AD4A77"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604" w:type="dxa"/>
          </w:tcPr>
          <w:p w14:paraId="400E8322" w14:textId="77777777" w:rsidR="00AF30D6" w:rsidRPr="005B3A79" w:rsidRDefault="00AF30D6" w:rsidP="00974C79">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8114" w:type="dxa"/>
            <w:vAlign w:val="center"/>
          </w:tcPr>
          <w:p w14:paraId="07C98945"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AF30D6" w:rsidRPr="00166903" w14:paraId="0C671626" w14:textId="77777777" w:rsidTr="00974C79">
        <w:tc>
          <w:tcPr>
            <w:tcW w:w="1092" w:type="dxa"/>
            <w:vAlign w:val="center"/>
          </w:tcPr>
          <w:p w14:paraId="7C2FDB3C" w14:textId="77777777" w:rsidR="00AF30D6" w:rsidRDefault="00AF30D6" w:rsidP="00974C79">
            <w:pPr>
              <w:spacing w:after="0"/>
              <w:rPr>
                <w:rFonts w:ascii="Times New Roman" w:hAnsi="Times New Roman" w:cs="Times New Roman"/>
                <w:bCs/>
                <w:szCs w:val="21"/>
                <w:lang w:val="en-GB"/>
              </w:rPr>
            </w:pPr>
          </w:p>
        </w:tc>
        <w:tc>
          <w:tcPr>
            <w:tcW w:w="604" w:type="dxa"/>
          </w:tcPr>
          <w:p w14:paraId="52FA81C2" w14:textId="77777777" w:rsidR="00AF30D6" w:rsidRDefault="00AF30D6" w:rsidP="00974C79">
            <w:pPr>
              <w:spacing w:after="0"/>
              <w:rPr>
                <w:rFonts w:ascii="Times New Roman" w:hAnsi="Times New Roman" w:cs="Times New Roman"/>
                <w:bCs/>
                <w:szCs w:val="21"/>
                <w:lang w:val="en-GB"/>
              </w:rPr>
            </w:pPr>
          </w:p>
        </w:tc>
        <w:tc>
          <w:tcPr>
            <w:tcW w:w="8114" w:type="dxa"/>
            <w:vAlign w:val="center"/>
          </w:tcPr>
          <w:p w14:paraId="6F50DE25" w14:textId="77777777" w:rsidR="00AF30D6" w:rsidRDefault="00AF30D6" w:rsidP="00974C79">
            <w:pPr>
              <w:spacing w:after="0"/>
              <w:rPr>
                <w:rFonts w:ascii="Times New Roman" w:hAnsi="Times New Roman" w:cs="Times New Roman"/>
                <w:bCs/>
                <w:szCs w:val="21"/>
                <w:lang w:val="en-GB"/>
              </w:rPr>
            </w:pPr>
          </w:p>
        </w:tc>
      </w:tr>
      <w:tr w:rsidR="00AF30D6" w:rsidRPr="00166903" w14:paraId="4418790F" w14:textId="77777777" w:rsidTr="00974C79">
        <w:tc>
          <w:tcPr>
            <w:tcW w:w="1092" w:type="dxa"/>
            <w:vAlign w:val="center"/>
          </w:tcPr>
          <w:p w14:paraId="69C96813" w14:textId="77777777" w:rsidR="00AF30D6" w:rsidRDefault="00AF30D6" w:rsidP="00974C79">
            <w:pPr>
              <w:spacing w:after="0"/>
              <w:rPr>
                <w:rFonts w:ascii="Times New Roman" w:hAnsi="Times New Roman" w:cs="Times New Roman"/>
                <w:bCs/>
                <w:szCs w:val="21"/>
                <w:lang w:val="en-GB"/>
              </w:rPr>
            </w:pPr>
          </w:p>
        </w:tc>
        <w:tc>
          <w:tcPr>
            <w:tcW w:w="604" w:type="dxa"/>
          </w:tcPr>
          <w:p w14:paraId="6EAA8A8C" w14:textId="77777777" w:rsidR="00AF30D6" w:rsidRDefault="00AF30D6" w:rsidP="00974C79">
            <w:pPr>
              <w:spacing w:after="0"/>
              <w:rPr>
                <w:rFonts w:ascii="Times New Roman" w:hAnsi="Times New Roman" w:cs="Times New Roman"/>
                <w:bCs/>
                <w:szCs w:val="21"/>
                <w:lang w:val="en-GB"/>
              </w:rPr>
            </w:pPr>
          </w:p>
        </w:tc>
        <w:tc>
          <w:tcPr>
            <w:tcW w:w="8114" w:type="dxa"/>
            <w:vAlign w:val="center"/>
          </w:tcPr>
          <w:p w14:paraId="1F922169" w14:textId="77777777" w:rsidR="00AF30D6" w:rsidRDefault="00AF30D6" w:rsidP="00974C79">
            <w:pPr>
              <w:spacing w:after="0"/>
              <w:rPr>
                <w:rFonts w:ascii="Times New Roman" w:hAnsi="Times New Roman" w:cs="Times New Roman"/>
                <w:bCs/>
                <w:szCs w:val="21"/>
                <w:lang w:val="en-GB"/>
              </w:rPr>
            </w:pPr>
          </w:p>
        </w:tc>
      </w:tr>
    </w:tbl>
    <w:p w14:paraId="3934AEF8" w14:textId="486979FB" w:rsidR="000F48C1" w:rsidRPr="0014605C" w:rsidRDefault="000F48C1" w:rsidP="000F48C1">
      <w:pPr>
        <w:pStyle w:val="20"/>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w:t>
      </w:r>
      <w:r w:rsidRPr="0014605C">
        <w:rPr>
          <w:rFonts w:ascii="Arial" w:hAnsi="Arial" w:cs="Arial" w:hint="eastAsia"/>
          <w:b/>
          <w:bCs w:val="0"/>
          <w:u w:val="single"/>
        </w:rPr>
        <w:t>1</w:t>
      </w:r>
      <w:r>
        <w:rPr>
          <w:rFonts w:ascii="Arial" w:hAnsi="Arial" w:cs="Arial" w:hint="eastAsia"/>
          <w:b/>
          <w:bCs w:val="0"/>
          <w:u w:val="single"/>
        </w:rPr>
        <w:t>-</w:t>
      </w:r>
      <w:r w:rsidR="00BE2773">
        <w:rPr>
          <w:rFonts w:ascii="Arial" w:hAnsi="Arial" w:cs="Arial" w:hint="eastAsia"/>
          <w:b/>
          <w:bCs w:val="0"/>
          <w:u w:val="single"/>
        </w:rPr>
        <w:t>7</w:t>
      </w:r>
      <w:r w:rsidRPr="0014605C">
        <w:rPr>
          <w:rFonts w:ascii="Arial" w:hAnsi="Arial" w:cs="Arial" w:hint="eastAsia"/>
          <w:b/>
          <w:bCs w:val="0"/>
          <w:u w:val="single"/>
        </w:rPr>
        <w:t xml:space="preserve">: </w:t>
      </w:r>
      <w:r w:rsidR="000C0A5D">
        <w:rPr>
          <w:rFonts w:ascii="Arial" w:hAnsi="Arial" w:cs="Arial" w:hint="eastAsia"/>
          <w:b/>
          <w:bCs w:val="0"/>
          <w:u w:val="single"/>
        </w:rPr>
        <w:t>Indication of UL beam information to UE</w:t>
      </w:r>
    </w:p>
    <w:p w14:paraId="35292541" w14:textId="1444E835" w:rsidR="000F48C1" w:rsidRDefault="000F48C1" w:rsidP="000F48C1">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w:t>
      </w:r>
      <w:r w:rsidR="00686FC5">
        <w:rPr>
          <w:rFonts w:ascii="Times New Roman" w:eastAsia="宋体" w:hAnsi="Times New Roman" w:cs="Times New Roman" w:hint="eastAsia"/>
          <w:kern w:val="0"/>
          <w:szCs w:val="21"/>
          <w:lang w:val="en-GB"/>
        </w:rPr>
        <w:t>proposals</w:t>
      </w:r>
      <w:r>
        <w:rPr>
          <w:rFonts w:ascii="Times New Roman" w:eastAsia="宋体" w:hAnsi="Times New Roman" w:cs="Times New Roman" w:hint="eastAsia"/>
          <w:kern w:val="0"/>
          <w:szCs w:val="21"/>
          <w:lang w:val="en-GB"/>
        </w:rPr>
        <w:t xml:space="preserve"> on </w:t>
      </w:r>
      <w:r>
        <w:rPr>
          <w:rFonts w:ascii="Times New Roman" w:hAnsi="Times New Roman" w:cs="Times New Roman" w:hint="eastAsia"/>
          <w:szCs w:val="21"/>
          <w:lang w:val="en-GB"/>
        </w:rPr>
        <w:t>Issue#1-</w:t>
      </w:r>
      <w:r w:rsidR="00A71439">
        <w:rPr>
          <w:rFonts w:ascii="Times New Roman" w:hAnsi="Times New Roman" w:cs="Times New Roman" w:hint="eastAsia"/>
          <w:szCs w:val="21"/>
          <w:lang w:val="en-GB"/>
        </w:rPr>
        <w:t>7</w:t>
      </w:r>
      <w:r>
        <w:rPr>
          <w:rFonts w:ascii="Times New Roman" w:hAnsi="Times New Roman" w:cs="Times New Roman" w:hint="eastAsia"/>
          <w:szCs w:val="21"/>
          <w:lang w:val="en-GB"/>
        </w:rPr>
        <w:t xml:space="preserve"> can be found as follows</w:t>
      </w:r>
      <w:r w:rsidR="00DC66BF">
        <w:rPr>
          <w:rFonts w:ascii="Times New Roman" w:hAnsi="Times New Roman" w:cs="Times New Roman"/>
          <w:szCs w:val="21"/>
          <w:lang w:val="en-GB"/>
        </w:rPr>
        <w:t xml:space="preserve"> </w:t>
      </w:r>
    </w:p>
    <w:tbl>
      <w:tblPr>
        <w:tblStyle w:val="af5"/>
        <w:tblW w:w="0" w:type="auto"/>
        <w:tblInd w:w="108" w:type="dxa"/>
        <w:tblLook w:val="04A0" w:firstRow="1" w:lastRow="0" w:firstColumn="1" w:lastColumn="0" w:noHBand="0" w:noVBand="1"/>
      </w:tblPr>
      <w:tblGrid>
        <w:gridCol w:w="1669"/>
        <w:gridCol w:w="7959"/>
      </w:tblGrid>
      <w:tr w:rsidR="000F48C1" w:rsidRPr="00166903" w14:paraId="7AF49D4D" w14:textId="77777777" w:rsidTr="001756B1">
        <w:tc>
          <w:tcPr>
            <w:tcW w:w="1669" w:type="dxa"/>
            <w:vAlign w:val="center"/>
          </w:tcPr>
          <w:p w14:paraId="0686FB32" w14:textId="77777777" w:rsidR="000F48C1" w:rsidRPr="00166903" w:rsidRDefault="000F48C1" w:rsidP="00045FFC">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7959" w:type="dxa"/>
            <w:vAlign w:val="center"/>
          </w:tcPr>
          <w:p w14:paraId="035F52B5" w14:textId="77777777" w:rsidR="000F48C1" w:rsidRPr="00166903" w:rsidRDefault="000F48C1" w:rsidP="00045FFC">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3D30FE" w:rsidRPr="00166903" w14:paraId="6A280E33" w14:textId="77777777" w:rsidTr="001756B1">
        <w:tc>
          <w:tcPr>
            <w:tcW w:w="1669" w:type="dxa"/>
            <w:vAlign w:val="center"/>
          </w:tcPr>
          <w:p w14:paraId="5EBA4978" w14:textId="62B14C43" w:rsidR="003D30FE" w:rsidRPr="003D30FE" w:rsidRDefault="00574007" w:rsidP="00045FFC">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UNISOC</w:t>
            </w:r>
          </w:p>
        </w:tc>
        <w:tc>
          <w:tcPr>
            <w:tcW w:w="7959" w:type="dxa"/>
            <w:vAlign w:val="center"/>
          </w:tcPr>
          <w:p w14:paraId="67537116" w14:textId="4E968FD5" w:rsidR="00D9112E" w:rsidRPr="00DC66BF" w:rsidRDefault="00D9112E" w:rsidP="00045FFC">
            <w:pPr>
              <w:spacing w:after="0" w:line="312" w:lineRule="auto"/>
              <w:jc w:val="left"/>
              <w:rPr>
                <w:rFonts w:ascii="Times New Roman" w:hAnsi="Times New Roman" w:cs="Times New Roman"/>
                <w:bCs/>
                <w:i/>
                <w:sz w:val="20"/>
                <w:szCs w:val="20"/>
              </w:rPr>
            </w:pPr>
            <w:bookmarkStart w:id="32" w:name="OLE_LINK35"/>
            <w:bookmarkStart w:id="33" w:name="OLE_LINK36"/>
            <w:r w:rsidRPr="00DC66BF">
              <w:rPr>
                <w:rFonts w:ascii="Times New Roman" w:hAnsi="Times New Roman" w:cs="Times New Roman"/>
                <w:b/>
                <w:i/>
                <w:sz w:val="20"/>
                <w:szCs w:val="20"/>
              </w:rPr>
              <w:t xml:space="preserve">Proposal 5: </w:t>
            </w:r>
            <w:r w:rsidRPr="00DC66BF">
              <w:rPr>
                <w:rFonts w:ascii="Times New Roman" w:hAnsi="Times New Roman" w:cs="Times New Roman"/>
                <w:bCs/>
                <w:i/>
                <w:sz w:val="20"/>
                <w:szCs w:val="20"/>
              </w:rPr>
              <w:t>For MSG3 retransmission scheduled by DCI format 0_0, separate beam indication of MSG3 PUSCH retransmission in DCI format 0_0 with CRC scrambled by TC-RNTI is supported.</w:t>
            </w:r>
          </w:p>
          <w:bookmarkEnd w:id="32"/>
          <w:bookmarkEnd w:id="33"/>
          <w:p w14:paraId="2BA16839" w14:textId="6D6DE1F0" w:rsidR="003D30FE" w:rsidRPr="00DC66BF" w:rsidRDefault="00D9112E" w:rsidP="00045FFC">
            <w:pPr>
              <w:spacing w:after="0" w:line="312" w:lineRule="auto"/>
              <w:rPr>
                <w:rFonts w:ascii="Times New Roman" w:eastAsia="宋体" w:hAnsi="Times New Roman" w:cs="Times New Roman"/>
                <w:bCs/>
                <w:i/>
                <w:sz w:val="20"/>
                <w:szCs w:val="20"/>
              </w:rPr>
            </w:pPr>
            <w:r w:rsidRPr="00DC66BF">
              <w:rPr>
                <w:rFonts w:ascii="Times New Roman" w:eastAsia="宋体" w:hAnsi="Times New Roman" w:cs="Times New Roman"/>
                <w:b/>
                <w:i/>
                <w:sz w:val="20"/>
                <w:szCs w:val="20"/>
              </w:rPr>
              <w:t>Proposal 6:</w:t>
            </w:r>
            <w:r w:rsidRPr="00DC66BF">
              <w:rPr>
                <w:rFonts w:ascii="Times New Roman" w:eastAsia="宋体" w:hAnsi="Times New Roman" w:cs="Times New Roman"/>
                <w:bCs/>
                <w:i/>
                <w:sz w:val="20"/>
                <w:szCs w:val="20"/>
              </w:rPr>
              <w:t xml:space="preserve"> </w:t>
            </w:r>
            <w:r w:rsidRPr="00DC66BF">
              <w:rPr>
                <w:rFonts w:ascii="Times New Roman" w:hAnsi="Times New Roman" w:cs="Times New Roman"/>
                <w:bCs/>
                <w:i/>
                <w:sz w:val="20"/>
                <w:szCs w:val="20"/>
              </w:rPr>
              <w:t xml:space="preserve">A fixed bits length in FDRA field in </w:t>
            </w:r>
            <w:r w:rsidRPr="00DC66BF">
              <w:rPr>
                <w:rFonts w:ascii="Times New Roman" w:eastAsia="宋体" w:hAnsi="Times New Roman" w:cs="Times New Roman"/>
                <w:bCs/>
                <w:i/>
                <w:sz w:val="20"/>
                <w:szCs w:val="20"/>
              </w:rPr>
              <w:t xml:space="preserve">DCI format 0_0 </w:t>
            </w:r>
            <w:r w:rsidRPr="00DC66BF">
              <w:rPr>
                <w:rFonts w:ascii="Times New Roman" w:hAnsi="Times New Roman" w:cs="Times New Roman"/>
                <w:bCs/>
                <w:i/>
                <w:sz w:val="20"/>
                <w:szCs w:val="20"/>
              </w:rPr>
              <w:t>is used to indicate application beam of MSG3 PUSCH re-transmission</w:t>
            </w:r>
            <w:r w:rsidRPr="00DC66BF">
              <w:rPr>
                <w:rFonts w:ascii="Times New Roman" w:eastAsia="宋体" w:hAnsi="Times New Roman" w:cs="Times New Roman"/>
                <w:bCs/>
                <w:i/>
                <w:sz w:val="20"/>
                <w:szCs w:val="20"/>
              </w:rPr>
              <w:t>.</w:t>
            </w:r>
          </w:p>
        </w:tc>
      </w:tr>
      <w:tr w:rsidR="00FB6D37" w:rsidRPr="00166903" w14:paraId="6EC4123A" w14:textId="77777777" w:rsidTr="001756B1">
        <w:tc>
          <w:tcPr>
            <w:tcW w:w="1669" w:type="dxa"/>
            <w:vAlign w:val="center"/>
          </w:tcPr>
          <w:p w14:paraId="1EF18B4F" w14:textId="19059BA7" w:rsidR="00FB6D37" w:rsidRDefault="00FB6D37"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LGE</w:t>
            </w:r>
          </w:p>
        </w:tc>
        <w:tc>
          <w:tcPr>
            <w:tcW w:w="7959" w:type="dxa"/>
            <w:vAlign w:val="center"/>
          </w:tcPr>
          <w:p w14:paraId="0731143D" w14:textId="77777777" w:rsidR="00FB6D37" w:rsidRPr="00DC66BF" w:rsidRDefault="00FB6D37" w:rsidP="00045FFC">
            <w:pPr>
              <w:pStyle w:val="Proposal"/>
              <w:spacing w:line="312" w:lineRule="auto"/>
              <w:rPr>
                <w:rFonts w:ascii="Times New Roman" w:hAnsi="Times New Roman" w:cs="Times New Roman"/>
                <w:b w:val="0"/>
                <w:i/>
                <w:sz w:val="20"/>
                <w:szCs w:val="20"/>
              </w:rPr>
            </w:pPr>
            <w:r w:rsidRPr="00DC66BF">
              <w:rPr>
                <w:rFonts w:ascii="Times New Roman" w:hAnsi="Times New Roman" w:cs="Times New Roman"/>
                <w:bCs w:val="0"/>
                <w:i/>
                <w:sz w:val="20"/>
                <w:szCs w:val="20"/>
              </w:rPr>
              <w:t>Observation 6:</w:t>
            </w:r>
            <w:r w:rsidRPr="00DC66BF">
              <w:rPr>
                <w:rFonts w:ascii="Times New Roman" w:hAnsi="Times New Roman" w:cs="Times New Roman"/>
                <w:b w:val="0"/>
                <w:i/>
                <w:sz w:val="20"/>
                <w:szCs w:val="20"/>
              </w:rPr>
              <w:t xml:space="preserve"> For the indication of the UL beam information, the five identified options can be evaluated as follows</w:t>
            </w:r>
          </w:p>
          <w:p w14:paraId="00E20EFA" w14:textId="77777777" w:rsidR="00FB6D37" w:rsidRPr="00DC66BF" w:rsidRDefault="00FB6D37">
            <w:pPr>
              <w:pStyle w:val="af9"/>
              <w:numPr>
                <w:ilvl w:val="0"/>
                <w:numId w:val="43"/>
              </w:numPr>
              <w:overflowPunct w:val="0"/>
              <w:snapToGrid/>
              <w:spacing w:after="0" w:line="312" w:lineRule="auto"/>
              <w:ind w:left="422" w:firstLineChars="0" w:hanging="422"/>
              <w:textAlignment w:val="baseline"/>
              <w:rPr>
                <w:bCs/>
                <w:i/>
                <w:sz w:val="20"/>
                <w:szCs w:val="20"/>
                <w:lang w:eastAsia="ko-KR"/>
              </w:rPr>
            </w:pPr>
            <w:r w:rsidRPr="00DC66BF">
              <w:rPr>
                <w:bCs/>
                <w:i/>
                <w:sz w:val="20"/>
                <w:szCs w:val="20"/>
                <w:lang w:eastAsia="ko-KR"/>
              </w:rPr>
              <w:t>Option 1: Implicit indication via RA-RNTI</w:t>
            </w:r>
          </w:p>
          <w:p w14:paraId="7B6543BD" w14:textId="77777777" w:rsidR="00FB6D37" w:rsidRPr="00DC66BF" w:rsidRDefault="00FB6D37" w:rsidP="00045FFC">
            <w:pPr>
              <w:spacing w:after="0" w:line="312" w:lineRule="auto"/>
              <w:rPr>
                <w:rFonts w:ascii="Times New Roman" w:hAnsi="Times New Roman" w:cs="Times New Roman"/>
                <w:bCs/>
                <w:i/>
                <w:sz w:val="20"/>
                <w:szCs w:val="20"/>
                <w:lang w:eastAsia="ko-KR"/>
              </w:rPr>
            </w:pPr>
            <w:r w:rsidRPr="00DC66BF">
              <w:rPr>
                <w:rFonts w:ascii="Times New Roman" w:hAnsi="Times New Roman" w:cs="Times New Roman"/>
                <w:bCs/>
                <w:i/>
                <w:sz w:val="20"/>
                <w:szCs w:val="20"/>
                <w:lang w:eastAsia="ko-KR"/>
              </w:rPr>
              <w:t>May be feasible but requires complex association and inference logic at the UE side.</w:t>
            </w:r>
          </w:p>
          <w:p w14:paraId="76E4AF55" w14:textId="77777777" w:rsidR="00FB6D37" w:rsidRPr="00DC66BF" w:rsidRDefault="00FB6D37">
            <w:pPr>
              <w:pStyle w:val="af9"/>
              <w:numPr>
                <w:ilvl w:val="0"/>
                <w:numId w:val="43"/>
              </w:numPr>
              <w:overflowPunct w:val="0"/>
              <w:snapToGrid/>
              <w:spacing w:after="0" w:line="312" w:lineRule="auto"/>
              <w:ind w:left="422" w:firstLineChars="0" w:hanging="422"/>
              <w:textAlignment w:val="baseline"/>
              <w:rPr>
                <w:bCs/>
                <w:i/>
                <w:sz w:val="20"/>
                <w:szCs w:val="20"/>
                <w:lang w:eastAsia="ko-KR"/>
              </w:rPr>
            </w:pPr>
            <w:r w:rsidRPr="00DC66BF">
              <w:rPr>
                <w:bCs/>
                <w:i/>
                <w:sz w:val="20"/>
                <w:szCs w:val="20"/>
                <w:lang w:eastAsia="ko-KR"/>
              </w:rPr>
              <w:t>Option 2: Explicit indication via DCI format 1_0</w:t>
            </w:r>
          </w:p>
          <w:p w14:paraId="3E27370E" w14:textId="77777777" w:rsidR="00FB6D37" w:rsidRPr="00DC66BF" w:rsidRDefault="00FB6D37" w:rsidP="00045FFC">
            <w:pPr>
              <w:spacing w:after="0" w:line="312" w:lineRule="auto"/>
              <w:rPr>
                <w:rFonts w:ascii="Times New Roman" w:hAnsi="Times New Roman" w:cs="Times New Roman"/>
                <w:bCs/>
                <w:i/>
                <w:sz w:val="20"/>
                <w:szCs w:val="20"/>
                <w:lang w:eastAsia="ko-KR"/>
              </w:rPr>
            </w:pPr>
            <w:r w:rsidRPr="00DC66BF">
              <w:rPr>
                <w:rFonts w:ascii="Times New Roman" w:hAnsi="Times New Roman" w:cs="Times New Roman"/>
                <w:bCs/>
                <w:i/>
                <w:sz w:val="20"/>
                <w:szCs w:val="20"/>
                <w:lang w:eastAsia="ko-KR"/>
              </w:rPr>
              <w:t>Provides direct signaling but may introduce significant overhead depending on the number of beams and preamble indices.</w:t>
            </w:r>
          </w:p>
          <w:p w14:paraId="0177F293" w14:textId="77777777" w:rsidR="00FB6D37" w:rsidRPr="00DC66BF" w:rsidRDefault="00FB6D37">
            <w:pPr>
              <w:pStyle w:val="af9"/>
              <w:numPr>
                <w:ilvl w:val="0"/>
                <w:numId w:val="43"/>
              </w:numPr>
              <w:overflowPunct w:val="0"/>
              <w:snapToGrid/>
              <w:spacing w:after="0" w:line="312" w:lineRule="auto"/>
              <w:ind w:left="422" w:firstLineChars="0" w:hanging="422"/>
              <w:textAlignment w:val="baseline"/>
              <w:rPr>
                <w:bCs/>
                <w:i/>
                <w:sz w:val="20"/>
                <w:szCs w:val="20"/>
                <w:lang w:eastAsia="ko-KR"/>
              </w:rPr>
            </w:pPr>
            <w:r w:rsidRPr="00DC66BF">
              <w:rPr>
                <w:bCs/>
                <w:i/>
                <w:sz w:val="20"/>
                <w:szCs w:val="20"/>
                <w:lang w:eastAsia="ko-KR"/>
              </w:rPr>
              <w:t>Option 3: Explicit indication via repurposed UL Grant field in RAR</w:t>
            </w:r>
          </w:p>
          <w:p w14:paraId="71A1A6C0" w14:textId="77777777" w:rsidR="00FB6D37" w:rsidRPr="00DC66BF" w:rsidRDefault="00FB6D37" w:rsidP="00045FFC">
            <w:pPr>
              <w:spacing w:after="0" w:line="312" w:lineRule="auto"/>
              <w:rPr>
                <w:rFonts w:ascii="Times New Roman" w:hAnsi="Times New Roman" w:cs="Times New Roman"/>
                <w:bCs/>
                <w:i/>
                <w:sz w:val="20"/>
                <w:szCs w:val="20"/>
                <w:lang w:eastAsia="ko-KR"/>
              </w:rPr>
            </w:pPr>
            <w:r w:rsidRPr="00DC66BF">
              <w:rPr>
                <w:rFonts w:ascii="Times New Roman" w:hAnsi="Times New Roman" w:cs="Times New Roman"/>
                <w:bCs/>
                <w:i/>
                <w:sz w:val="20"/>
                <w:szCs w:val="20"/>
                <w:lang w:eastAsia="ko-KR"/>
              </w:rPr>
              <w:t>Efficient reuse of existing bits with minimal restriction; considered a practical and low-impact solution.</w:t>
            </w:r>
          </w:p>
          <w:p w14:paraId="6186FA2D" w14:textId="77777777" w:rsidR="00FB6D37" w:rsidRPr="00DC66BF" w:rsidRDefault="00FB6D37">
            <w:pPr>
              <w:pStyle w:val="af9"/>
              <w:numPr>
                <w:ilvl w:val="0"/>
                <w:numId w:val="43"/>
              </w:numPr>
              <w:overflowPunct w:val="0"/>
              <w:snapToGrid/>
              <w:spacing w:after="0" w:line="312" w:lineRule="auto"/>
              <w:ind w:left="422" w:firstLineChars="0" w:hanging="422"/>
              <w:textAlignment w:val="baseline"/>
              <w:rPr>
                <w:bCs/>
                <w:i/>
                <w:sz w:val="20"/>
                <w:szCs w:val="20"/>
                <w:lang w:eastAsia="ko-KR"/>
              </w:rPr>
            </w:pPr>
            <w:r w:rsidRPr="00DC66BF">
              <w:rPr>
                <w:bCs/>
                <w:i/>
                <w:sz w:val="20"/>
                <w:szCs w:val="20"/>
                <w:lang w:eastAsia="ko-KR"/>
              </w:rPr>
              <w:t>Option 4: Explicit indication via new MAC RAR field</w:t>
            </w:r>
          </w:p>
          <w:p w14:paraId="1238816B" w14:textId="77777777" w:rsidR="00FB6D37" w:rsidRPr="00DC66BF" w:rsidRDefault="00FB6D37" w:rsidP="00045FFC">
            <w:pPr>
              <w:spacing w:after="0" w:line="312" w:lineRule="auto"/>
              <w:rPr>
                <w:rFonts w:ascii="Times New Roman" w:hAnsi="Times New Roman" w:cs="Times New Roman"/>
                <w:bCs/>
                <w:i/>
                <w:sz w:val="20"/>
                <w:szCs w:val="20"/>
                <w:lang w:eastAsia="ko-KR"/>
              </w:rPr>
            </w:pPr>
            <w:r w:rsidRPr="00DC66BF">
              <w:rPr>
                <w:rFonts w:ascii="Times New Roman" w:hAnsi="Times New Roman" w:cs="Times New Roman"/>
                <w:bCs/>
                <w:i/>
                <w:sz w:val="20"/>
                <w:szCs w:val="20"/>
                <w:lang w:eastAsia="ko-KR"/>
              </w:rPr>
              <w:lastRenderedPageBreak/>
              <w:t>Offers flexibility but may lead to increased signaling overhead due to byte alignment requirements.</w:t>
            </w:r>
          </w:p>
          <w:p w14:paraId="1CC99D05" w14:textId="77777777" w:rsidR="00FB6D37" w:rsidRPr="00DC66BF" w:rsidRDefault="00FB6D37">
            <w:pPr>
              <w:pStyle w:val="af9"/>
              <w:numPr>
                <w:ilvl w:val="0"/>
                <w:numId w:val="43"/>
              </w:numPr>
              <w:overflowPunct w:val="0"/>
              <w:snapToGrid/>
              <w:spacing w:after="0" w:line="312" w:lineRule="auto"/>
              <w:ind w:left="422" w:firstLineChars="0" w:hanging="422"/>
              <w:textAlignment w:val="baseline"/>
              <w:rPr>
                <w:bCs/>
                <w:i/>
                <w:sz w:val="20"/>
                <w:szCs w:val="20"/>
                <w:lang w:eastAsia="ko-KR"/>
              </w:rPr>
            </w:pPr>
            <w:r w:rsidRPr="00DC66BF">
              <w:rPr>
                <w:bCs/>
                <w:i/>
                <w:sz w:val="20"/>
                <w:szCs w:val="20"/>
                <w:lang w:eastAsia="ko-KR"/>
              </w:rPr>
              <w:t>Option 5: Explicit indication via repurposed MAC RAR bits</w:t>
            </w:r>
          </w:p>
          <w:p w14:paraId="0835ED66" w14:textId="0F1006F4" w:rsidR="00FB6D37" w:rsidRPr="00DC66BF" w:rsidRDefault="00FB6D37" w:rsidP="00045FFC">
            <w:pPr>
              <w:spacing w:after="0" w:line="312" w:lineRule="auto"/>
              <w:rPr>
                <w:rFonts w:ascii="Times New Roman" w:hAnsi="Times New Roman" w:cs="Times New Roman"/>
                <w:bCs/>
                <w:i/>
                <w:sz w:val="20"/>
                <w:szCs w:val="20"/>
              </w:rPr>
            </w:pPr>
            <w:r w:rsidRPr="00DC66BF">
              <w:rPr>
                <w:rFonts w:ascii="Times New Roman" w:hAnsi="Times New Roman" w:cs="Times New Roman"/>
                <w:bCs/>
                <w:i/>
                <w:sz w:val="20"/>
                <w:szCs w:val="20"/>
                <w:lang w:eastAsia="ko-KR"/>
              </w:rPr>
              <w:t>Not feasible due to lack of explicitly defined reusable bits in Timing Advance Command and Temporary C-RNTI fields.</w:t>
            </w:r>
          </w:p>
          <w:p w14:paraId="17E11C6D" w14:textId="77777777" w:rsidR="00FB6D37" w:rsidRPr="00DC66BF" w:rsidRDefault="00FB6D37" w:rsidP="00045FFC">
            <w:pPr>
              <w:pStyle w:val="Proposal"/>
              <w:spacing w:line="312" w:lineRule="auto"/>
              <w:rPr>
                <w:rFonts w:ascii="Times New Roman" w:hAnsi="Times New Roman" w:cs="Times New Roman"/>
                <w:b w:val="0"/>
                <w:i/>
                <w:sz w:val="20"/>
                <w:szCs w:val="20"/>
              </w:rPr>
            </w:pPr>
            <w:r w:rsidRPr="00DC66BF">
              <w:rPr>
                <w:rFonts w:ascii="Times New Roman" w:hAnsi="Times New Roman" w:cs="Times New Roman"/>
                <w:bCs w:val="0"/>
                <w:i/>
                <w:sz w:val="20"/>
                <w:szCs w:val="20"/>
              </w:rPr>
              <w:t xml:space="preserve">Proposal 8: </w:t>
            </w:r>
            <w:r w:rsidRPr="00DC66BF">
              <w:rPr>
                <w:rFonts w:ascii="Times New Roman" w:hAnsi="Times New Roman" w:cs="Times New Roman"/>
                <w:b w:val="0"/>
                <w:i/>
                <w:sz w:val="20"/>
                <w:szCs w:val="20"/>
              </w:rPr>
              <w:t>For the indication of the UL beam information, support Option 3 (explicitly indicated by repurposing field(s) in UL Grant in RAR)</w:t>
            </w:r>
          </w:p>
          <w:p w14:paraId="69450959" w14:textId="74E76DD8" w:rsidR="000D3B72" w:rsidRPr="00DC66BF" w:rsidRDefault="00FB6D37" w:rsidP="00045FFC">
            <w:pPr>
              <w:pStyle w:val="Proposal"/>
              <w:spacing w:line="312" w:lineRule="auto"/>
              <w:rPr>
                <w:rFonts w:ascii="Times New Roman" w:hAnsi="Times New Roman" w:cs="Times New Roman"/>
                <w:b w:val="0"/>
                <w:i/>
                <w:sz w:val="20"/>
                <w:szCs w:val="20"/>
                <w:lang w:val="en-GB"/>
              </w:rPr>
            </w:pPr>
            <w:r w:rsidRPr="00DC66BF">
              <w:rPr>
                <w:rFonts w:ascii="Times New Roman" w:hAnsi="Times New Roman" w:cs="Times New Roman"/>
                <w:bCs w:val="0"/>
                <w:i/>
                <w:sz w:val="20"/>
                <w:szCs w:val="20"/>
              </w:rPr>
              <w:t xml:space="preserve">Proposal 9: </w:t>
            </w:r>
            <w:r w:rsidRPr="00DC66BF">
              <w:rPr>
                <w:rFonts w:ascii="Times New Roman" w:hAnsi="Times New Roman" w:cs="Times New Roman"/>
                <w:b w:val="0"/>
                <w:i/>
                <w:sz w:val="20"/>
                <w:szCs w:val="20"/>
              </w:rPr>
              <w:t>For The exact content of UL beam information, a</w:t>
            </w:r>
            <w:proofErr w:type="spellStart"/>
            <w:r w:rsidRPr="00DC66BF">
              <w:rPr>
                <w:rFonts w:ascii="Times New Roman" w:hAnsi="Times New Roman" w:cs="Times New Roman"/>
                <w:b w:val="0"/>
                <w:i/>
                <w:sz w:val="20"/>
                <w:szCs w:val="20"/>
                <w:lang w:val="en-GB"/>
              </w:rPr>
              <w:t>dopt</w:t>
            </w:r>
            <w:proofErr w:type="spellEnd"/>
            <w:r w:rsidRPr="00DC66BF">
              <w:rPr>
                <w:rFonts w:ascii="Times New Roman" w:hAnsi="Times New Roman" w:cs="Times New Roman"/>
                <w:b w:val="0"/>
                <w:i/>
                <w:sz w:val="20"/>
                <w:szCs w:val="20"/>
                <w:lang w:val="en-GB"/>
              </w:rPr>
              <w:t xml:space="preserve"> a method that uses the index of the resource associated with the Tx beam (e.g., sequential indexing of valid ROs included in the number of PRACH transmissions), instead of directly indicating the Tx beam index.</w:t>
            </w:r>
          </w:p>
          <w:p w14:paraId="21A9FFF0" w14:textId="77777777" w:rsidR="000D3B72" w:rsidRPr="00DC66BF" w:rsidRDefault="000D3B72" w:rsidP="00045FFC">
            <w:pPr>
              <w:pStyle w:val="Proposal"/>
              <w:spacing w:line="312" w:lineRule="auto"/>
              <w:rPr>
                <w:rFonts w:ascii="Times New Roman" w:hAnsi="Times New Roman" w:cs="Times New Roman"/>
                <w:b w:val="0"/>
                <w:i/>
                <w:sz w:val="20"/>
                <w:szCs w:val="20"/>
              </w:rPr>
            </w:pPr>
            <w:r w:rsidRPr="00DC66BF">
              <w:rPr>
                <w:rFonts w:ascii="Times New Roman" w:hAnsi="Times New Roman" w:cs="Times New Roman"/>
                <w:bCs w:val="0"/>
                <w:i/>
                <w:sz w:val="20"/>
                <w:szCs w:val="20"/>
              </w:rPr>
              <w:t>Observation 8:</w:t>
            </w:r>
            <w:r w:rsidRPr="00DC66BF">
              <w:rPr>
                <w:rFonts w:ascii="Times New Roman" w:hAnsi="Times New Roman" w:cs="Times New Roman"/>
                <w:b w:val="0"/>
                <w:i/>
                <w:sz w:val="20"/>
                <w:szCs w:val="20"/>
              </w:rPr>
              <w:t xml:space="preserve"> In the conventional RACH procedure, the UE uses the same Tx beam for Msg3 PUSCH and PUCCH transmission as the one used for the successfully received PRACH transmission.</w:t>
            </w:r>
          </w:p>
          <w:p w14:paraId="11CC6BDD" w14:textId="77777777" w:rsidR="000D3B72" w:rsidRPr="00DC66BF" w:rsidRDefault="000D3B72" w:rsidP="00045FFC">
            <w:pPr>
              <w:pStyle w:val="Proposal"/>
              <w:spacing w:line="312" w:lineRule="auto"/>
              <w:rPr>
                <w:rFonts w:ascii="Times New Roman" w:hAnsi="Times New Roman" w:cs="Times New Roman"/>
                <w:b w:val="0"/>
                <w:i/>
                <w:sz w:val="20"/>
                <w:szCs w:val="20"/>
              </w:rPr>
            </w:pPr>
            <w:r w:rsidRPr="00DC66BF">
              <w:rPr>
                <w:rFonts w:ascii="Times New Roman" w:hAnsi="Times New Roman" w:cs="Times New Roman"/>
                <w:bCs w:val="0"/>
                <w:i/>
                <w:sz w:val="20"/>
                <w:szCs w:val="20"/>
              </w:rPr>
              <w:t>Proposal 11:</w:t>
            </w:r>
            <w:r w:rsidRPr="00DC66BF">
              <w:rPr>
                <w:rFonts w:ascii="Times New Roman" w:hAnsi="Times New Roman" w:cs="Times New Roman"/>
                <w:b w:val="0"/>
                <w:i/>
                <w:sz w:val="20"/>
                <w:szCs w:val="20"/>
              </w:rPr>
              <w:t xml:space="preserve"> In case multiple PRACH transmission with different beams, for msg3 PUSCH transmission / PUCCH transmission, d</w:t>
            </w:r>
            <w:r w:rsidRPr="00DC66BF">
              <w:rPr>
                <w:rFonts w:ascii="Times New Roman" w:hAnsi="Times New Roman" w:cs="Times New Roman"/>
                <w:b w:val="0"/>
                <w:i/>
                <w:color w:val="000000" w:themeColor="text1"/>
                <w:sz w:val="20"/>
                <w:szCs w:val="20"/>
              </w:rPr>
              <w:t>efine UE behavior such that the UE either</w:t>
            </w:r>
          </w:p>
          <w:p w14:paraId="6A52B04F" w14:textId="77777777" w:rsidR="000D3B72" w:rsidRPr="00DC66BF" w:rsidRDefault="000D3B72">
            <w:pPr>
              <w:pStyle w:val="af9"/>
              <w:numPr>
                <w:ilvl w:val="0"/>
                <w:numId w:val="23"/>
              </w:numPr>
              <w:overflowPunct w:val="0"/>
              <w:snapToGrid/>
              <w:spacing w:after="0" w:line="312" w:lineRule="auto"/>
              <w:ind w:left="422" w:firstLineChars="0" w:hanging="422"/>
              <w:contextualSpacing/>
              <w:jc w:val="left"/>
              <w:textAlignment w:val="baseline"/>
              <w:rPr>
                <w:bCs/>
                <w:i/>
                <w:color w:val="000000" w:themeColor="text1"/>
                <w:sz w:val="20"/>
                <w:szCs w:val="20"/>
                <w:lang w:eastAsia="ko-KR"/>
              </w:rPr>
            </w:pPr>
            <w:r w:rsidRPr="00DC66BF">
              <w:rPr>
                <w:bCs/>
                <w:i/>
                <w:color w:val="000000" w:themeColor="text1"/>
                <w:sz w:val="20"/>
                <w:szCs w:val="20"/>
                <w:lang w:eastAsia="ko-KR"/>
              </w:rPr>
              <w:t xml:space="preserve">Follows the most recently received Tx beam indication from the </w:t>
            </w:r>
            <w:proofErr w:type="spellStart"/>
            <w:r w:rsidRPr="00DC66BF">
              <w:rPr>
                <w:bCs/>
                <w:i/>
                <w:color w:val="000000" w:themeColor="text1"/>
                <w:sz w:val="20"/>
                <w:szCs w:val="20"/>
                <w:lang w:eastAsia="ko-KR"/>
              </w:rPr>
              <w:t>gNB</w:t>
            </w:r>
            <w:proofErr w:type="spellEnd"/>
            <w:r w:rsidRPr="00DC66BF">
              <w:rPr>
                <w:bCs/>
                <w:i/>
                <w:color w:val="000000" w:themeColor="text1"/>
                <w:sz w:val="20"/>
                <w:szCs w:val="20"/>
                <w:lang w:eastAsia="ko-KR"/>
              </w:rPr>
              <w:t xml:space="preserve">, or  </w:t>
            </w:r>
          </w:p>
          <w:p w14:paraId="337A1D55" w14:textId="7A505313" w:rsidR="000D3B72" w:rsidRPr="00DC66BF" w:rsidRDefault="000D3B72">
            <w:pPr>
              <w:pStyle w:val="af9"/>
              <w:numPr>
                <w:ilvl w:val="0"/>
                <w:numId w:val="23"/>
              </w:numPr>
              <w:overflowPunct w:val="0"/>
              <w:snapToGrid/>
              <w:spacing w:after="0" w:line="312" w:lineRule="auto"/>
              <w:ind w:left="422" w:firstLineChars="0" w:hanging="422"/>
              <w:contextualSpacing/>
              <w:jc w:val="left"/>
              <w:textAlignment w:val="baseline"/>
              <w:rPr>
                <w:bCs/>
                <w:i/>
                <w:color w:val="000000" w:themeColor="text1"/>
                <w:sz w:val="20"/>
                <w:szCs w:val="20"/>
                <w:lang w:eastAsia="ko-KR"/>
              </w:rPr>
            </w:pPr>
            <w:r w:rsidRPr="00DC66BF">
              <w:rPr>
                <w:bCs/>
                <w:i/>
                <w:color w:val="000000" w:themeColor="text1"/>
                <w:sz w:val="20"/>
                <w:szCs w:val="20"/>
                <w:lang w:eastAsia="ko-KR"/>
              </w:rPr>
              <w:t>Uses the Tx beam that was successfully used in the most recent UL transmission.</w:t>
            </w:r>
          </w:p>
        </w:tc>
      </w:tr>
      <w:tr w:rsidR="00623218" w:rsidRPr="00166903" w14:paraId="66D806F1" w14:textId="77777777" w:rsidTr="001756B1">
        <w:tc>
          <w:tcPr>
            <w:tcW w:w="1669" w:type="dxa"/>
            <w:vAlign w:val="center"/>
          </w:tcPr>
          <w:p w14:paraId="5A810CEB" w14:textId="4037A214" w:rsidR="00623218" w:rsidRDefault="00623218"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vivo</w:t>
            </w:r>
          </w:p>
        </w:tc>
        <w:tc>
          <w:tcPr>
            <w:tcW w:w="7959" w:type="dxa"/>
            <w:vAlign w:val="center"/>
          </w:tcPr>
          <w:p w14:paraId="1E1A3F70" w14:textId="77777777" w:rsidR="00283B44" w:rsidRPr="00DC66BF" w:rsidRDefault="00283B44" w:rsidP="00045FFC">
            <w:pPr>
              <w:overflowPunct w:val="0"/>
              <w:autoSpaceDE w:val="0"/>
              <w:autoSpaceDN w:val="0"/>
              <w:adjustRightInd w:val="0"/>
              <w:snapToGrid w:val="0"/>
              <w:spacing w:after="0" w:line="312" w:lineRule="auto"/>
              <w:textAlignment w:val="baseline"/>
              <w:rPr>
                <w:rFonts w:ascii="Times New Roman" w:eastAsia="等线" w:hAnsi="Times New Roman" w:cs="Times New Roman"/>
                <w:bCs/>
                <w:i/>
                <w:sz w:val="20"/>
                <w:szCs w:val="20"/>
                <w:lang w:val="en-GB"/>
              </w:rPr>
            </w:pPr>
            <w:bookmarkStart w:id="34" w:name="_Ref209729529"/>
            <w:r w:rsidRPr="00DC66BF">
              <w:rPr>
                <w:rFonts w:ascii="Times New Roman" w:hAnsi="Times New Roman" w:cs="Times New Roman"/>
                <w:b/>
                <w:i/>
                <w:sz w:val="20"/>
                <w:szCs w:val="20"/>
                <w:lang w:val="en-GB"/>
              </w:rPr>
              <w:t>Observation</w:t>
            </w:r>
            <w:r w:rsidRPr="00DC66BF">
              <w:rPr>
                <w:rFonts w:ascii="Times New Roman" w:hAnsi="Times New Roman" w:cs="Times New Roman"/>
                <w:b/>
                <w:i/>
                <w:sz w:val="20"/>
                <w:szCs w:val="20"/>
              </w:rPr>
              <w:t xml:space="preserve"> </w:t>
            </w:r>
            <w:r w:rsidRPr="00DC66BF">
              <w:rPr>
                <w:rFonts w:ascii="Times New Roman" w:hAnsi="Times New Roman" w:cs="Times New Roman"/>
                <w:b/>
                <w:i/>
                <w:sz w:val="20"/>
                <w:szCs w:val="20"/>
              </w:rPr>
              <w:fldChar w:fldCharType="begin"/>
            </w:r>
            <w:r w:rsidRPr="00DC66BF">
              <w:rPr>
                <w:rFonts w:ascii="Times New Roman" w:hAnsi="Times New Roman" w:cs="Times New Roman"/>
                <w:b/>
                <w:i/>
                <w:sz w:val="20"/>
                <w:szCs w:val="20"/>
              </w:rPr>
              <w:instrText xml:space="preserve"> SEQ Proposal \* ARABIC </w:instrText>
            </w:r>
            <w:r w:rsidRPr="00DC66BF">
              <w:rPr>
                <w:rFonts w:ascii="Times New Roman" w:hAnsi="Times New Roman" w:cs="Times New Roman"/>
                <w:b/>
                <w:i/>
                <w:sz w:val="20"/>
                <w:szCs w:val="20"/>
              </w:rPr>
              <w:fldChar w:fldCharType="separate"/>
            </w:r>
            <w:r w:rsidRPr="00DC66BF">
              <w:rPr>
                <w:rFonts w:ascii="Times New Roman" w:hAnsi="Times New Roman" w:cs="Times New Roman"/>
                <w:b/>
                <w:i/>
                <w:noProof/>
                <w:sz w:val="20"/>
                <w:szCs w:val="20"/>
              </w:rPr>
              <w:t>6</w:t>
            </w:r>
            <w:r w:rsidRPr="00DC66BF">
              <w:rPr>
                <w:rFonts w:ascii="Times New Roman" w:hAnsi="Times New Roman" w:cs="Times New Roman"/>
                <w:b/>
                <w:i/>
                <w:sz w:val="20"/>
                <w:szCs w:val="20"/>
              </w:rPr>
              <w:fldChar w:fldCharType="end"/>
            </w:r>
            <w:r w:rsidRPr="00DC66BF">
              <w:rPr>
                <w:rFonts w:ascii="Times New Roman" w:hAnsi="Times New Roman" w:cs="Times New Roman"/>
                <w:b/>
                <w:i/>
                <w:sz w:val="20"/>
                <w:szCs w:val="20"/>
              </w:rPr>
              <w:t>:</w:t>
            </w:r>
            <w:r w:rsidRPr="00DC66BF">
              <w:rPr>
                <w:rFonts w:ascii="Times New Roman" w:hAnsi="Times New Roman" w:cs="Times New Roman"/>
                <w:bCs/>
                <w:i/>
                <w:sz w:val="20"/>
                <w:szCs w:val="20"/>
              </w:rPr>
              <w:t xml:space="preserve"> Additional RO timing information indication is needed if the assistant information is implicitly indicated via RA-RNTI</w:t>
            </w:r>
            <w:r w:rsidRPr="00DC66BF">
              <w:rPr>
                <w:rFonts w:ascii="Times New Roman" w:eastAsia="等线" w:hAnsi="Times New Roman" w:cs="Times New Roman"/>
                <w:bCs/>
                <w:i/>
                <w:sz w:val="20"/>
                <w:szCs w:val="20"/>
                <w:lang w:val="en-GB"/>
              </w:rPr>
              <w:t>.</w:t>
            </w:r>
            <w:bookmarkEnd w:id="34"/>
          </w:p>
          <w:p w14:paraId="23A070C6" w14:textId="77777777" w:rsidR="00283B44" w:rsidRPr="00DC66BF" w:rsidRDefault="00283B44" w:rsidP="00045FFC">
            <w:pPr>
              <w:overflowPunct w:val="0"/>
              <w:autoSpaceDE w:val="0"/>
              <w:autoSpaceDN w:val="0"/>
              <w:adjustRightInd w:val="0"/>
              <w:snapToGrid w:val="0"/>
              <w:spacing w:after="0" w:line="312" w:lineRule="auto"/>
              <w:textAlignment w:val="baseline"/>
              <w:rPr>
                <w:rFonts w:ascii="Times New Roman" w:eastAsia="等线" w:hAnsi="Times New Roman" w:cs="Times New Roman"/>
                <w:bCs/>
                <w:i/>
                <w:sz w:val="20"/>
                <w:szCs w:val="20"/>
                <w:lang w:val="en-GB"/>
              </w:rPr>
            </w:pPr>
            <w:bookmarkStart w:id="35" w:name="_Ref209729534"/>
            <w:r w:rsidRPr="00DC66BF">
              <w:rPr>
                <w:rFonts w:ascii="Times New Roman" w:hAnsi="Times New Roman" w:cs="Times New Roman"/>
                <w:b/>
                <w:i/>
                <w:sz w:val="20"/>
                <w:szCs w:val="20"/>
                <w:lang w:val="en-GB"/>
              </w:rPr>
              <w:t>Observation</w:t>
            </w:r>
            <w:r w:rsidRPr="00DC66BF">
              <w:rPr>
                <w:rFonts w:ascii="Times New Roman" w:hAnsi="Times New Roman" w:cs="Times New Roman"/>
                <w:b/>
                <w:i/>
                <w:sz w:val="20"/>
                <w:szCs w:val="20"/>
              </w:rPr>
              <w:t xml:space="preserve"> </w:t>
            </w:r>
            <w:r w:rsidRPr="00DC66BF">
              <w:rPr>
                <w:rFonts w:ascii="Times New Roman" w:hAnsi="Times New Roman" w:cs="Times New Roman"/>
                <w:b/>
                <w:i/>
                <w:sz w:val="20"/>
                <w:szCs w:val="20"/>
              </w:rPr>
              <w:fldChar w:fldCharType="begin"/>
            </w:r>
            <w:r w:rsidRPr="00DC66BF">
              <w:rPr>
                <w:rFonts w:ascii="Times New Roman" w:hAnsi="Times New Roman" w:cs="Times New Roman"/>
                <w:b/>
                <w:i/>
                <w:sz w:val="20"/>
                <w:szCs w:val="20"/>
              </w:rPr>
              <w:instrText xml:space="preserve"> SEQ Proposal \* ARABIC </w:instrText>
            </w:r>
            <w:r w:rsidRPr="00DC66BF">
              <w:rPr>
                <w:rFonts w:ascii="Times New Roman" w:hAnsi="Times New Roman" w:cs="Times New Roman"/>
                <w:b/>
                <w:i/>
                <w:sz w:val="20"/>
                <w:szCs w:val="20"/>
              </w:rPr>
              <w:fldChar w:fldCharType="separate"/>
            </w:r>
            <w:r w:rsidRPr="00DC66BF">
              <w:rPr>
                <w:rFonts w:ascii="Times New Roman" w:hAnsi="Times New Roman" w:cs="Times New Roman"/>
                <w:b/>
                <w:i/>
                <w:noProof/>
                <w:sz w:val="20"/>
                <w:szCs w:val="20"/>
              </w:rPr>
              <w:t>7</w:t>
            </w:r>
            <w:r w:rsidRPr="00DC66BF">
              <w:rPr>
                <w:rFonts w:ascii="Times New Roman" w:hAnsi="Times New Roman" w:cs="Times New Roman"/>
                <w:b/>
                <w:i/>
                <w:sz w:val="20"/>
                <w:szCs w:val="20"/>
              </w:rPr>
              <w:fldChar w:fldCharType="end"/>
            </w:r>
            <w:r w:rsidRPr="00DC66BF">
              <w:rPr>
                <w:rFonts w:ascii="Times New Roman" w:hAnsi="Times New Roman" w:cs="Times New Roman"/>
                <w:b/>
                <w:i/>
                <w:sz w:val="20"/>
                <w:szCs w:val="20"/>
              </w:rPr>
              <w:t>:</w:t>
            </w:r>
            <w:r w:rsidRPr="00DC66BF">
              <w:rPr>
                <w:rFonts w:ascii="Times New Roman" w:hAnsi="Times New Roman" w:cs="Times New Roman"/>
                <w:bCs/>
                <w:i/>
                <w:sz w:val="20"/>
                <w:szCs w:val="20"/>
              </w:rPr>
              <w:t xml:space="preserve"> For assistant information indication in RAR, no reserved bits are available in existing MAC PDU of RAR, repurpose of existing fields of existing RAR would be challenging, and introducing additional fields in a new RAR format may be needed</w:t>
            </w:r>
            <w:r w:rsidRPr="00DC66BF">
              <w:rPr>
                <w:rFonts w:ascii="Times New Roman" w:eastAsia="等线" w:hAnsi="Times New Roman" w:cs="Times New Roman"/>
                <w:bCs/>
                <w:i/>
                <w:sz w:val="20"/>
                <w:szCs w:val="20"/>
                <w:lang w:val="en-GB"/>
              </w:rPr>
              <w:t>.</w:t>
            </w:r>
            <w:bookmarkEnd w:id="35"/>
          </w:p>
          <w:p w14:paraId="327439D7" w14:textId="77777777" w:rsidR="00283B44" w:rsidRPr="00DC66BF" w:rsidRDefault="00283B44" w:rsidP="00045FFC">
            <w:pPr>
              <w:spacing w:after="0" w:line="312" w:lineRule="auto"/>
              <w:rPr>
                <w:rFonts w:ascii="Times New Roman" w:hAnsi="Times New Roman" w:cs="Times New Roman"/>
                <w:bCs/>
                <w:i/>
                <w:sz w:val="20"/>
                <w:szCs w:val="20"/>
                <w:lang w:val="en-GB"/>
              </w:rPr>
            </w:pPr>
            <w:bookmarkStart w:id="36" w:name="_Ref209729561"/>
            <w:r w:rsidRPr="00DC66BF">
              <w:rPr>
                <w:rFonts w:ascii="Times New Roman" w:hAnsi="Times New Roman" w:cs="Times New Roman"/>
                <w:b/>
                <w:i/>
                <w:sz w:val="20"/>
                <w:szCs w:val="20"/>
              </w:rPr>
              <w:t xml:space="preserve">Proposal </w:t>
            </w:r>
            <w:r w:rsidRPr="00DC66BF">
              <w:rPr>
                <w:rFonts w:ascii="Times New Roman" w:hAnsi="Times New Roman" w:cs="Times New Roman"/>
                <w:b/>
                <w:i/>
                <w:sz w:val="20"/>
                <w:szCs w:val="20"/>
              </w:rPr>
              <w:fldChar w:fldCharType="begin"/>
            </w:r>
            <w:r w:rsidRPr="00DC66BF">
              <w:rPr>
                <w:rFonts w:ascii="Times New Roman" w:hAnsi="Times New Roman" w:cs="Times New Roman"/>
                <w:b/>
                <w:i/>
                <w:sz w:val="20"/>
                <w:szCs w:val="20"/>
              </w:rPr>
              <w:instrText xml:space="preserve"> SEQ Observation \* ARABIC </w:instrText>
            </w:r>
            <w:r w:rsidRPr="00DC66BF">
              <w:rPr>
                <w:rFonts w:ascii="Times New Roman" w:hAnsi="Times New Roman" w:cs="Times New Roman"/>
                <w:b/>
                <w:i/>
                <w:sz w:val="20"/>
                <w:szCs w:val="20"/>
              </w:rPr>
              <w:fldChar w:fldCharType="separate"/>
            </w:r>
            <w:r w:rsidRPr="00DC66BF">
              <w:rPr>
                <w:rFonts w:ascii="Times New Roman" w:hAnsi="Times New Roman" w:cs="Times New Roman"/>
                <w:b/>
                <w:i/>
                <w:noProof/>
                <w:sz w:val="20"/>
                <w:szCs w:val="20"/>
              </w:rPr>
              <w:t>6</w:t>
            </w:r>
            <w:r w:rsidRPr="00DC66BF">
              <w:rPr>
                <w:rFonts w:ascii="Times New Roman" w:hAnsi="Times New Roman" w:cs="Times New Roman"/>
                <w:b/>
                <w:i/>
                <w:sz w:val="20"/>
                <w:szCs w:val="20"/>
              </w:rPr>
              <w:fldChar w:fldCharType="end"/>
            </w:r>
            <w:r w:rsidRPr="00DC66BF">
              <w:rPr>
                <w:rFonts w:ascii="Times New Roman" w:hAnsi="Times New Roman" w:cs="Times New Roman"/>
                <w:b/>
                <w:i/>
                <w:sz w:val="20"/>
                <w:szCs w:val="20"/>
                <w:lang w:val="en-GB"/>
              </w:rPr>
              <w:t xml:space="preserve">: </w:t>
            </w:r>
            <w:r w:rsidRPr="00DC66BF">
              <w:rPr>
                <w:rFonts w:ascii="Times New Roman" w:hAnsi="Times New Roman" w:cs="Times New Roman"/>
                <w:bCs/>
                <w:i/>
                <w:sz w:val="20"/>
                <w:szCs w:val="20"/>
                <w:lang w:val="en-GB"/>
              </w:rPr>
              <w:t>Option 2 and option 4 can be considered as candidate solutions to be further studied for indication of assistant information.</w:t>
            </w:r>
            <w:bookmarkEnd w:id="36"/>
          </w:p>
          <w:p w14:paraId="274A0DB3" w14:textId="77777777" w:rsidR="00283B44" w:rsidRPr="00DC66BF" w:rsidRDefault="00283B44" w:rsidP="00045FFC">
            <w:pPr>
              <w:spacing w:after="0" w:line="312" w:lineRule="auto"/>
              <w:rPr>
                <w:rFonts w:ascii="Times New Roman" w:hAnsi="Times New Roman" w:cs="Times New Roman"/>
                <w:bCs/>
                <w:i/>
                <w:sz w:val="20"/>
                <w:szCs w:val="20"/>
                <w:lang w:val="en-GB"/>
              </w:rPr>
            </w:pPr>
            <w:bookmarkStart w:id="37" w:name="_Ref209729566"/>
            <w:r w:rsidRPr="00DC66BF">
              <w:rPr>
                <w:rFonts w:ascii="Times New Roman" w:hAnsi="Times New Roman" w:cs="Times New Roman"/>
                <w:b/>
                <w:i/>
                <w:sz w:val="20"/>
                <w:szCs w:val="20"/>
              </w:rPr>
              <w:t xml:space="preserve">Proposal </w:t>
            </w:r>
            <w:r w:rsidRPr="00DC66BF">
              <w:rPr>
                <w:rFonts w:ascii="Times New Roman" w:hAnsi="Times New Roman" w:cs="Times New Roman"/>
                <w:b/>
                <w:i/>
                <w:sz w:val="20"/>
                <w:szCs w:val="20"/>
              </w:rPr>
              <w:fldChar w:fldCharType="begin"/>
            </w:r>
            <w:r w:rsidRPr="00DC66BF">
              <w:rPr>
                <w:rFonts w:ascii="Times New Roman" w:hAnsi="Times New Roman" w:cs="Times New Roman"/>
                <w:b/>
                <w:i/>
                <w:sz w:val="20"/>
                <w:szCs w:val="20"/>
              </w:rPr>
              <w:instrText xml:space="preserve"> SEQ Observation \* ARABIC </w:instrText>
            </w:r>
            <w:r w:rsidRPr="00DC66BF">
              <w:rPr>
                <w:rFonts w:ascii="Times New Roman" w:hAnsi="Times New Roman" w:cs="Times New Roman"/>
                <w:b/>
                <w:i/>
                <w:sz w:val="20"/>
                <w:szCs w:val="20"/>
              </w:rPr>
              <w:fldChar w:fldCharType="separate"/>
            </w:r>
            <w:r w:rsidRPr="00DC66BF">
              <w:rPr>
                <w:rFonts w:ascii="Times New Roman" w:hAnsi="Times New Roman" w:cs="Times New Roman"/>
                <w:b/>
                <w:i/>
                <w:noProof/>
                <w:sz w:val="20"/>
                <w:szCs w:val="20"/>
              </w:rPr>
              <w:t>7</w:t>
            </w:r>
            <w:r w:rsidRPr="00DC66BF">
              <w:rPr>
                <w:rFonts w:ascii="Times New Roman" w:hAnsi="Times New Roman" w:cs="Times New Roman"/>
                <w:b/>
                <w:i/>
                <w:sz w:val="20"/>
                <w:szCs w:val="20"/>
              </w:rPr>
              <w:fldChar w:fldCharType="end"/>
            </w:r>
            <w:r w:rsidRPr="00DC66BF">
              <w:rPr>
                <w:rFonts w:ascii="Times New Roman" w:hAnsi="Times New Roman" w:cs="Times New Roman"/>
                <w:b/>
                <w:i/>
                <w:sz w:val="20"/>
                <w:szCs w:val="20"/>
                <w:lang w:val="en-GB"/>
              </w:rPr>
              <w:t xml:space="preserve">: </w:t>
            </w:r>
            <w:r w:rsidRPr="00DC66BF">
              <w:rPr>
                <w:rFonts w:ascii="Times New Roman" w:hAnsi="Times New Roman" w:cs="Times New Roman"/>
                <w:bCs/>
                <w:i/>
                <w:sz w:val="20"/>
                <w:szCs w:val="20"/>
                <w:lang w:val="en-GB"/>
              </w:rPr>
              <w:t>RAN1 to discuss whether and how assistant information would be used by UE for UL transmissions after successful reception of RAR, and its specification impacts if any.</w:t>
            </w:r>
            <w:bookmarkEnd w:id="37"/>
          </w:p>
          <w:p w14:paraId="23D96A84" w14:textId="77777777" w:rsidR="00623218" w:rsidRPr="00DC66BF" w:rsidRDefault="00623218" w:rsidP="00045FFC">
            <w:pPr>
              <w:pStyle w:val="Proposal"/>
              <w:spacing w:line="312" w:lineRule="auto"/>
              <w:rPr>
                <w:rFonts w:ascii="Times New Roman" w:hAnsi="Times New Roman" w:cs="Times New Roman"/>
                <w:b w:val="0"/>
                <w:i/>
                <w:sz w:val="20"/>
                <w:szCs w:val="20"/>
                <w:lang w:val="en-GB"/>
              </w:rPr>
            </w:pPr>
          </w:p>
        </w:tc>
      </w:tr>
      <w:tr w:rsidR="00C2341C" w:rsidRPr="00166903" w14:paraId="3B0FDDB6" w14:textId="77777777" w:rsidTr="001756B1">
        <w:tc>
          <w:tcPr>
            <w:tcW w:w="1669" w:type="dxa"/>
            <w:vAlign w:val="center"/>
          </w:tcPr>
          <w:p w14:paraId="0CAD7410" w14:textId="1E056E33" w:rsidR="00C2341C" w:rsidRDefault="00574007"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7959" w:type="dxa"/>
            <w:vAlign w:val="center"/>
          </w:tcPr>
          <w:p w14:paraId="280F5EF8" w14:textId="77777777" w:rsidR="00C2341C" w:rsidRPr="00DC66BF" w:rsidRDefault="00C2341C" w:rsidP="00045FFC">
            <w:pPr>
              <w:pStyle w:val="a5"/>
              <w:spacing w:before="0" w:after="0" w:line="312" w:lineRule="auto"/>
              <w:rPr>
                <w:rFonts w:cs="Times New Roman"/>
                <w:b w:val="0"/>
                <w:bCs/>
                <w:i/>
                <w:sz w:val="20"/>
                <w:lang w:val="en-US"/>
              </w:rPr>
            </w:pPr>
            <w:r w:rsidRPr="00DC66BF">
              <w:rPr>
                <w:rFonts w:cs="Times New Roman"/>
                <w:i/>
                <w:sz w:val="20"/>
                <w:lang w:val="en-US"/>
              </w:rPr>
              <w:t xml:space="preserve">Proposal </w:t>
            </w:r>
            <w:r w:rsidRPr="00DC66BF">
              <w:rPr>
                <w:rFonts w:cs="Times New Roman"/>
                <w:i/>
                <w:sz w:val="20"/>
              </w:rPr>
              <w:fldChar w:fldCharType="begin"/>
            </w:r>
            <w:r w:rsidRPr="00DC66BF">
              <w:rPr>
                <w:rFonts w:cs="Times New Roman"/>
                <w:i/>
                <w:sz w:val="20"/>
                <w:lang w:val="en-US"/>
              </w:rPr>
              <w:instrText xml:space="preserve"> SEQ Proposal \* ARABIC </w:instrText>
            </w:r>
            <w:r w:rsidRPr="00DC66BF">
              <w:rPr>
                <w:rFonts w:cs="Times New Roman"/>
                <w:i/>
                <w:sz w:val="20"/>
              </w:rPr>
              <w:fldChar w:fldCharType="separate"/>
            </w:r>
            <w:r w:rsidRPr="00DC66BF">
              <w:rPr>
                <w:rFonts w:cs="Times New Roman"/>
                <w:i/>
                <w:noProof/>
                <w:sz w:val="20"/>
                <w:lang w:val="en-US"/>
              </w:rPr>
              <w:t>5</w:t>
            </w:r>
            <w:r w:rsidRPr="00DC66BF">
              <w:rPr>
                <w:rFonts w:cs="Times New Roman"/>
                <w:i/>
                <w:sz w:val="20"/>
              </w:rPr>
              <w:fldChar w:fldCharType="end"/>
            </w:r>
            <w:r w:rsidRPr="00DC66BF">
              <w:rPr>
                <w:rFonts w:cs="Times New Roman"/>
                <w:i/>
                <w:sz w:val="20"/>
                <w:lang w:val="en-US"/>
              </w:rPr>
              <w:t xml:space="preserve">: </w:t>
            </w:r>
            <w:r w:rsidRPr="00DC66BF">
              <w:rPr>
                <w:rFonts w:cs="Times New Roman"/>
                <w:b w:val="0"/>
                <w:bCs/>
                <w:i/>
                <w:sz w:val="20"/>
                <w:lang w:val="en-US"/>
              </w:rPr>
              <w:t xml:space="preserve">A single UL beam is indicated to the UE by the </w:t>
            </w:r>
            <w:proofErr w:type="spellStart"/>
            <w:r w:rsidRPr="00DC66BF">
              <w:rPr>
                <w:rFonts w:cs="Times New Roman"/>
                <w:b w:val="0"/>
                <w:bCs/>
                <w:i/>
                <w:sz w:val="20"/>
                <w:lang w:val="en-US"/>
              </w:rPr>
              <w:t>gNB</w:t>
            </w:r>
            <w:proofErr w:type="spellEnd"/>
            <w:r w:rsidRPr="00DC66BF">
              <w:rPr>
                <w:rFonts w:cs="Times New Roman"/>
                <w:b w:val="0"/>
                <w:bCs/>
                <w:i/>
                <w:sz w:val="20"/>
                <w:lang w:val="en-US"/>
              </w:rPr>
              <w:t xml:space="preserve"> for the transmission of Msg3.</w:t>
            </w:r>
          </w:p>
          <w:p w14:paraId="70BB1D1E" w14:textId="77777777" w:rsidR="00C2341C" w:rsidRPr="00DC66BF" w:rsidRDefault="00C2341C">
            <w:pPr>
              <w:pStyle w:val="af9"/>
              <w:numPr>
                <w:ilvl w:val="0"/>
                <w:numId w:val="48"/>
              </w:numPr>
              <w:spacing w:after="0" w:line="312" w:lineRule="auto"/>
              <w:ind w:left="422" w:firstLineChars="0" w:hanging="422"/>
              <w:rPr>
                <w:bCs/>
                <w:i/>
                <w:sz w:val="20"/>
                <w:szCs w:val="20"/>
              </w:rPr>
            </w:pPr>
            <w:r w:rsidRPr="00DC66BF">
              <w:rPr>
                <w:bCs/>
                <w:i/>
                <w:sz w:val="20"/>
                <w:szCs w:val="20"/>
              </w:rPr>
              <w:t>It is up to UE implementation the determine the UL beam to be used.</w:t>
            </w:r>
          </w:p>
          <w:p w14:paraId="5D33AC37" w14:textId="77777777" w:rsidR="00EA1B47" w:rsidRPr="00DC66BF" w:rsidRDefault="00EA1B47" w:rsidP="00045FFC">
            <w:pPr>
              <w:spacing w:after="0" w:line="312" w:lineRule="auto"/>
              <w:rPr>
                <w:rFonts w:ascii="Times New Roman" w:hAnsi="Times New Roman" w:cs="Times New Roman"/>
                <w:bCs/>
                <w:i/>
                <w:sz w:val="20"/>
                <w:szCs w:val="20"/>
              </w:rPr>
            </w:pPr>
            <w:bookmarkStart w:id="38" w:name="_Ref212646148"/>
            <w:r w:rsidRPr="00DC66BF">
              <w:rPr>
                <w:rFonts w:ascii="Times New Roman" w:hAnsi="Times New Roman" w:cs="Times New Roman"/>
                <w:b/>
                <w:i/>
                <w:sz w:val="20"/>
                <w:szCs w:val="20"/>
              </w:rPr>
              <w:t xml:space="preserve">Observation </w:t>
            </w:r>
            <w:r w:rsidRPr="00DC66BF">
              <w:rPr>
                <w:rFonts w:ascii="Times New Roman" w:hAnsi="Times New Roman" w:cs="Times New Roman"/>
                <w:b/>
                <w:i/>
                <w:sz w:val="20"/>
                <w:szCs w:val="20"/>
              </w:rPr>
              <w:fldChar w:fldCharType="begin"/>
            </w:r>
            <w:r w:rsidRPr="00DC66BF">
              <w:rPr>
                <w:rFonts w:ascii="Times New Roman" w:hAnsi="Times New Roman" w:cs="Times New Roman"/>
                <w:b/>
                <w:i/>
                <w:sz w:val="20"/>
                <w:szCs w:val="20"/>
              </w:rPr>
              <w:instrText xml:space="preserve"> SEQ Observation \* ARABIC </w:instrText>
            </w:r>
            <w:r w:rsidRPr="00DC66BF">
              <w:rPr>
                <w:rFonts w:ascii="Times New Roman" w:hAnsi="Times New Roman" w:cs="Times New Roman"/>
                <w:b/>
                <w:i/>
                <w:sz w:val="20"/>
                <w:szCs w:val="20"/>
              </w:rPr>
              <w:fldChar w:fldCharType="separate"/>
            </w:r>
            <w:r w:rsidRPr="00DC66BF">
              <w:rPr>
                <w:rFonts w:ascii="Times New Roman" w:hAnsi="Times New Roman" w:cs="Times New Roman"/>
                <w:b/>
                <w:i/>
                <w:noProof/>
                <w:sz w:val="20"/>
                <w:szCs w:val="20"/>
              </w:rPr>
              <w:t>5</w:t>
            </w:r>
            <w:r w:rsidRPr="00DC66BF">
              <w:rPr>
                <w:rFonts w:ascii="Times New Roman" w:hAnsi="Times New Roman" w:cs="Times New Roman"/>
                <w:b/>
                <w:i/>
                <w:sz w:val="20"/>
                <w:szCs w:val="20"/>
              </w:rPr>
              <w:fldChar w:fldCharType="end"/>
            </w:r>
            <w:r w:rsidRPr="00DC66BF">
              <w:rPr>
                <w:rFonts w:ascii="Times New Roman" w:hAnsi="Times New Roman" w:cs="Times New Roman"/>
                <w:b/>
                <w:i/>
                <w:sz w:val="20"/>
                <w:szCs w:val="20"/>
              </w:rPr>
              <w:t xml:space="preserve">: </w:t>
            </w:r>
            <w:r w:rsidRPr="00DC66BF">
              <w:rPr>
                <w:rFonts w:ascii="Times New Roman" w:hAnsi="Times New Roman" w:cs="Times New Roman"/>
                <w:bCs/>
                <w:i/>
                <w:sz w:val="20"/>
                <w:szCs w:val="20"/>
              </w:rPr>
              <w:t>Introducing a new field in MAC RAR to indicate the UL beam may cause a waste of bits and unnecessary specification impact.</w:t>
            </w:r>
            <w:bookmarkEnd w:id="38"/>
          </w:p>
          <w:p w14:paraId="754A363E" w14:textId="231C4857" w:rsidR="00C2341C" w:rsidRPr="00DC66BF" w:rsidRDefault="00EA1B47" w:rsidP="00045FFC">
            <w:pPr>
              <w:pStyle w:val="a5"/>
              <w:spacing w:before="0" w:after="0" w:line="312" w:lineRule="auto"/>
              <w:rPr>
                <w:rFonts w:cs="Times New Roman"/>
                <w:b w:val="0"/>
                <w:bCs/>
                <w:i/>
                <w:sz w:val="20"/>
                <w:lang w:val="en-US"/>
              </w:rPr>
            </w:pPr>
            <w:bookmarkStart w:id="39" w:name="_Hlk210057649"/>
            <w:bookmarkStart w:id="40" w:name="_Ref212646215"/>
            <w:r w:rsidRPr="00DC66BF">
              <w:rPr>
                <w:rFonts w:cs="Times New Roman"/>
                <w:i/>
                <w:sz w:val="20"/>
                <w:lang w:val="en-US"/>
              </w:rPr>
              <w:t xml:space="preserve">Proposal </w:t>
            </w:r>
            <w:r w:rsidRPr="00DC66BF">
              <w:rPr>
                <w:rFonts w:cs="Times New Roman"/>
                <w:i/>
                <w:sz w:val="20"/>
              </w:rPr>
              <w:fldChar w:fldCharType="begin"/>
            </w:r>
            <w:r w:rsidRPr="00DC66BF">
              <w:rPr>
                <w:rFonts w:cs="Times New Roman"/>
                <w:i/>
                <w:sz w:val="20"/>
                <w:lang w:val="en-US"/>
              </w:rPr>
              <w:instrText xml:space="preserve"> SEQ Proposal \* ARABIC </w:instrText>
            </w:r>
            <w:r w:rsidRPr="00DC66BF">
              <w:rPr>
                <w:rFonts w:cs="Times New Roman"/>
                <w:i/>
                <w:sz w:val="20"/>
              </w:rPr>
              <w:fldChar w:fldCharType="separate"/>
            </w:r>
            <w:r w:rsidRPr="00DC66BF">
              <w:rPr>
                <w:rFonts w:cs="Times New Roman"/>
                <w:i/>
                <w:noProof/>
                <w:sz w:val="20"/>
                <w:lang w:val="en-US"/>
              </w:rPr>
              <w:t>8</w:t>
            </w:r>
            <w:r w:rsidRPr="00DC66BF">
              <w:rPr>
                <w:rFonts w:cs="Times New Roman"/>
                <w:i/>
                <w:sz w:val="20"/>
              </w:rPr>
              <w:fldChar w:fldCharType="end"/>
            </w:r>
            <w:r w:rsidRPr="00DC66BF">
              <w:rPr>
                <w:rFonts w:cs="Times New Roman"/>
                <w:i/>
                <w:sz w:val="20"/>
                <w:lang w:val="en-US"/>
              </w:rPr>
              <w:t xml:space="preserve">: </w:t>
            </w:r>
            <w:r w:rsidRPr="00DC66BF">
              <w:rPr>
                <w:rFonts w:cs="Times New Roman"/>
                <w:b w:val="0"/>
                <w:bCs/>
                <w:i/>
                <w:sz w:val="20"/>
                <w:lang w:val="en-US"/>
              </w:rPr>
              <w:t>Support Option 1, i.e., implicitly indicated by RA-RNTI, for indicating the UL beam information.</w:t>
            </w:r>
            <w:bookmarkEnd w:id="39"/>
            <w:bookmarkEnd w:id="40"/>
          </w:p>
        </w:tc>
      </w:tr>
      <w:tr w:rsidR="003338D6" w:rsidRPr="00166903" w14:paraId="78B8BD69" w14:textId="77777777" w:rsidTr="001756B1">
        <w:tc>
          <w:tcPr>
            <w:tcW w:w="1669" w:type="dxa"/>
            <w:vAlign w:val="center"/>
          </w:tcPr>
          <w:p w14:paraId="76BA6BDC" w14:textId="66EE6F43" w:rsidR="003338D6" w:rsidRDefault="003338D6"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CATT</w:t>
            </w:r>
          </w:p>
        </w:tc>
        <w:tc>
          <w:tcPr>
            <w:tcW w:w="7959" w:type="dxa"/>
            <w:vAlign w:val="center"/>
          </w:tcPr>
          <w:p w14:paraId="037B904E" w14:textId="77777777" w:rsidR="003338D6" w:rsidRPr="00DC66BF" w:rsidRDefault="003338D6" w:rsidP="00045FFC">
            <w:pPr>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lang w:val="en-GB"/>
              </w:rPr>
              <w:t xml:space="preserve">Proposal 5: </w:t>
            </w:r>
            <w:r w:rsidRPr="00DC66BF">
              <w:rPr>
                <w:rFonts w:ascii="Times New Roman" w:hAnsi="Times New Roman" w:cs="Times New Roman"/>
                <w:bCs/>
                <w:i/>
                <w:sz w:val="20"/>
                <w:szCs w:val="20"/>
                <w:lang w:val="en-GB"/>
              </w:rPr>
              <w:t>The content of UL beam information is the RO index within a RO group.</w:t>
            </w:r>
          </w:p>
          <w:p w14:paraId="68C8C19E" w14:textId="591EBDAE" w:rsidR="003338D6" w:rsidRPr="00DC66BF" w:rsidRDefault="00B22772" w:rsidP="00045FFC">
            <w:pPr>
              <w:pStyle w:val="a5"/>
              <w:spacing w:before="0" w:after="0" w:line="312" w:lineRule="auto"/>
              <w:rPr>
                <w:rFonts w:cs="Times New Roman"/>
                <w:b w:val="0"/>
                <w:bCs/>
                <w:i/>
                <w:sz w:val="20"/>
                <w:lang w:val="en-US"/>
              </w:rPr>
            </w:pPr>
            <w:r w:rsidRPr="00DC66BF">
              <w:rPr>
                <w:rFonts w:cs="Times New Roman"/>
                <w:i/>
                <w:sz w:val="20"/>
                <w:lang w:val="en-US"/>
              </w:rPr>
              <w:lastRenderedPageBreak/>
              <w:t xml:space="preserve">Proposal 6: </w:t>
            </w:r>
            <w:r w:rsidRPr="00DC66BF">
              <w:rPr>
                <w:rFonts w:cs="Times New Roman"/>
                <w:b w:val="0"/>
                <w:bCs/>
                <w:i/>
                <w:sz w:val="20"/>
                <w:lang w:val="en-US"/>
              </w:rPr>
              <w:t>UL beam information is explicitly indicated by repurposing field(s) in UL Grant in RAR (i.e. Option 3) or repurposing bits in MAC RAR (i.e. Option 5).</w:t>
            </w:r>
          </w:p>
        </w:tc>
      </w:tr>
      <w:tr w:rsidR="00BB5D98" w:rsidRPr="00166903" w14:paraId="47E2386C" w14:textId="77777777" w:rsidTr="001756B1">
        <w:tc>
          <w:tcPr>
            <w:tcW w:w="1669" w:type="dxa"/>
            <w:vAlign w:val="center"/>
          </w:tcPr>
          <w:p w14:paraId="305339B4" w14:textId="189C83B2" w:rsidR="00BB5D98" w:rsidRDefault="00BB5D98"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CTC</w:t>
            </w:r>
          </w:p>
        </w:tc>
        <w:tc>
          <w:tcPr>
            <w:tcW w:w="7959" w:type="dxa"/>
            <w:vAlign w:val="center"/>
          </w:tcPr>
          <w:p w14:paraId="4774F424" w14:textId="77777777" w:rsidR="00BB5D98" w:rsidRPr="00DC66BF" w:rsidRDefault="00BB5D98" w:rsidP="00045FFC">
            <w:pPr>
              <w:pStyle w:val="a9"/>
              <w:tabs>
                <w:tab w:val="left" w:pos="5103"/>
              </w:tabs>
              <w:snapToGrid w:val="0"/>
              <w:spacing w:before="156" w:after="0" w:line="312" w:lineRule="auto"/>
              <w:rPr>
                <w:rFonts w:ascii="Times New Roman" w:eastAsia="宋体" w:hAnsi="Times New Roman"/>
                <w:bCs/>
                <w:i/>
                <w:szCs w:val="20"/>
                <w:lang w:eastAsia="zh-CN"/>
              </w:rPr>
            </w:pPr>
            <w:r w:rsidRPr="00DC66BF">
              <w:rPr>
                <w:rFonts w:ascii="Times New Roman" w:eastAsia="宋体" w:hAnsi="Times New Roman"/>
                <w:b/>
                <w:i/>
                <w:szCs w:val="20"/>
                <w:lang w:eastAsia="zh-CN"/>
              </w:rPr>
              <w:t xml:space="preserve">Observation 1: </w:t>
            </w:r>
            <w:r w:rsidRPr="00DC66BF">
              <w:rPr>
                <w:rFonts w:ascii="Times New Roman" w:eastAsia="宋体" w:hAnsi="Times New Roman"/>
                <w:bCs/>
                <w:i/>
                <w:szCs w:val="20"/>
                <w:lang w:eastAsia="zh-CN"/>
              </w:rPr>
              <w:t>If RA-RNTI is used for indicating UL beam to UE when multiple PRACH transmissions is with different Tx beams, there could be cases that a same RA-RNTI associated with different ROs supposed to using different Tx beams.</w:t>
            </w:r>
          </w:p>
          <w:p w14:paraId="182B846D" w14:textId="77777777" w:rsidR="00BB5D98" w:rsidRPr="00DC66BF" w:rsidRDefault="00BB5D98" w:rsidP="00045FFC">
            <w:pPr>
              <w:pStyle w:val="a9"/>
              <w:tabs>
                <w:tab w:val="left" w:pos="5103"/>
              </w:tabs>
              <w:snapToGrid w:val="0"/>
              <w:spacing w:before="156" w:after="0" w:line="312" w:lineRule="auto"/>
              <w:rPr>
                <w:rFonts w:ascii="Times New Roman" w:eastAsia="宋体" w:hAnsi="Times New Roman"/>
                <w:bCs/>
                <w:i/>
                <w:szCs w:val="20"/>
                <w:lang w:eastAsia="zh-CN"/>
              </w:rPr>
            </w:pPr>
            <w:r w:rsidRPr="00DC66BF">
              <w:rPr>
                <w:rFonts w:ascii="Times New Roman" w:eastAsia="宋体" w:hAnsi="Times New Roman"/>
                <w:b/>
                <w:i/>
                <w:szCs w:val="20"/>
                <w:lang w:eastAsia="zh-CN"/>
              </w:rPr>
              <w:t>Observation 2:</w:t>
            </w:r>
            <w:r w:rsidRPr="00DC66BF">
              <w:rPr>
                <w:rFonts w:ascii="Times New Roman" w:eastAsia="宋体" w:hAnsi="Times New Roman"/>
                <w:bCs/>
                <w:i/>
                <w:szCs w:val="20"/>
                <w:lang w:eastAsia="zh-CN"/>
              </w:rPr>
              <w:t xml:space="preserve"> For option 4, introducing a new field in MAC RAR to indicate the UL beam may cause a waste of bits and too much spec impact.</w:t>
            </w:r>
          </w:p>
          <w:p w14:paraId="63981D38" w14:textId="77777777" w:rsidR="00BB5D98" w:rsidRPr="00DC66BF" w:rsidRDefault="00BB5D98" w:rsidP="00045FFC">
            <w:pPr>
              <w:tabs>
                <w:tab w:val="left" w:pos="5103"/>
              </w:tabs>
              <w:snapToGrid w:val="0"/>
              <w:spacing w:after="0" w:line="312" w:lineRule="auto"/>
              <w:rPr>
                <w:rFonts w:ascii="Times New Roman" w:hAnsi="Times New Roman" w:cs="Times New Roman"/>
                <w:bCs/>
                <w:i/>
                <w:sz w:val="20"/>
                <w:szCs w:val="20"/>
                <w:lang w:val="x-none"/>
              </w:rPr>
            </w:pPr>
            <w:r w:rsidRPr="00DC66BF">
              <w:rPr>
                <w:rFonts w:ascii="Times New Roman" w:hAnsi="Times New Roman" w:cs="Times New Roman"/>
                <w:b/>
                <w:i/>
                <w:sz w:val="20"/>
                <w:szCs w:val="20"/>
                <w:lang w:val="x-none"/>
              </w:rPr>
              <w:t>Observation 3:</w:t>
            </w:r>
            <w:r w:rsidRPr="00DC66BF">
              <w:rPr>
                <w:rFonts w:ascii="Times New Roman" w:hAnsi="Times New Roman" w:cs="Times New Roman"/>
                <w:bCs/>
                <w:i/>
                <w:sz w:val="20"/>
                <w:szCs w:val="20"/>
                <w:lang w:val="x-none"/>
              </w:rPr>
              <w:t xml:space="preserve"> The 1-bit in CSI request field, X(X=1/2) LSB bits of TPC command for PUSCH field can be reused for indicating the UL beam for Msg3 beam selection, but there is no enough bits available in a single field in MAC RAR can be repurposed for indicating the UL beam independently. </w:t>
            </w:r>
            <w:r w:rsidRPr="00DC66BF">
              <w:rPr>
                <w:rFonts w:ascii="Times New Roman" w:eastAsia="宋体" w:hAnsi="Times New Roman" w:cs="Times New Roman"/>
                <w:bCs/>
                <w:i/>
                <w:sz w:val="20"/>
                <w:szCs w:val="20"/>
              </w:rPr>
              <w:tab/>
            </w:r>
          </w:p>
          <w:p w14:paraId="5DA5E53A" w14:textId="77777777" w:rsidR="00BB5D98" w:rsidRPr="00DC66BF" w:rsidRDefault="00BB5D98" w:rsidP="00045FFC">
            <w:pPr>
              <w:spacing w:after="0" w:line="312" w:lineRule="auto"/>
              <w:rPr>
                <w:rFonts w:ascii="Times New Roman" w:hAnsi="Times New Roman" w:cs="Times New Roman"/>
                <w:bCs/>
                <w:i/>
                <w:sz w:val="20"/>
                <w:szCs w:val="20"/>
                <w:lang w:val="x-none"/>
              </w:rPr>
            </w:pPr>
            <w:r w:rsidRPr="00DC66BF">
              <w:rPr>
                <w:rFonts w:ascii="Times New Roman" w:hAnsi="Times New Roman" w:cs="Times New Roman"/>
                <w:b/>
                <w:i/>
                <w:sz w:val="20"/>
                <w:szCs w:val="20"/>
                <w:lang w:val="x-none"/>
              </w:rPr>
              <w:t>Proposal 4:</w:t>
            </w:r>
            <w:r w:rsidRPr="00DC66BF">
              <w:rPr>
                <w:rFonts w:ascii="Times New Roman" w:hAnsi="Times New Roman" w:cs="Times New Roman"/>
                <w:bCs/>
                <w:i/>
                <w:sz w:val="20"/>
                <w:szCs w:val="20"/>
                <w:lang w:val="x-none"/>
              </w:rPr>
              <w:t xml:space="preserve"> For the indicating the UL beam information, support to use one of the following options:</w:t>
            </w:r>
          </w:p>
          <w:p w14:paraId="4057D3E3" w14:textId="77777777" w:rsidR="00BB5D98" w:rsidRPr="00DC66BF" w:rsidRDefault="00BB5D98">
            <w:pPr>
              <w:pStyle w:val="af9"/>
              <w:numPr>
                <w:ilvl w:val="0"/>
                <w:numId w:val="52"/>
              </w:numPr>
              <w:spacing w:after="0" w:line="312" w:lineRule="auto"/>
              <w:ind w:left="402" w:firstLineChars="0" w:hanging="402"/>
              <w:jc w:val="left"/>
              <w:rPr>
                <w:bCs/>
                <w:i/>
                <w:sz w:val="20"/>
                <w:szCs w:val="20"/>
                <w:lang w:val="x-none"/>
              </w:rPr>
            </w:pPr>
            <w:r w:rsidRPr="00DC66BF">
              <w:rPr>
                <w:bCs/>
                <w:i/>
                <w:sz w:val="20"/>
                <w:szCs w:val="20"/>
                <w:lang w:val="x-none"/>
              </w:rPr>
              <w:t xml:space="preserve">Option 2: explicitly indicated by the reserved bits in DCI format 1_0 with CRC scrambled by RA-RNTI </w:t>
            </w:r>
          </w:p>
          <w:p w14:paraId="03D97175" w14:textId="43DADE85" w:rsidR="00BB5D98" w:rsidRPr="00DC66BF" w:rsidRDefault="00BB5D98">
            <w:pPr>
              <w:pStyle w:val="af9"/>
              <w:numPr>
                <w:ilvl w:val="0"/>
                <w:numId w:val="52"/>
              </w:numPr>
              <w:spacing w:after="0" w:line="312" w:lineRule="auto"/>
              <w:ind w:left="402" w:firstLineChars="0" w:hanging="402"/>
              <w:jc w:val="left"/>
              <w:rPr>
                <w:bCs/>
                <w:i/>
                <w:sz w:val="20"/>
                <w:szCs w:val="20"/>
                <w:lang w:val="x-none"/>
              </w:rPr>
            </w:pPr>
            <w:r w:rsidRPr="00DC66BF">
              <w:rPr>
                <w:bCs/>
                <w:i/>
                <w:sz w:val="20"/>
                <w:szCs w:val="20"/>
                <w:lang w:val="x-none"/>
              </w:rPr>
              <w:t>Option 3: explicitly indicated by repurposing the CSI request and 2 LSBs of TPC command in UL Grant in RAR</w:t>
            </w:r>
          </w:p>
        </w:tc>
      </w:tr>
      <w:tr w:rsidR="00AB100D" w:rsidRPr="00166903" w14:paraId="47073E55" w14:textId="77777777" w:rsidTr="001756B1">
        <w:tc>
          <w:tcPr>
            <w:tcW w:w="1669" w:type="dxa"/>
            <w:vAlign w:val="center"/>
          </w:tcPr>
          <w:p w14:paraId="23C4D654" w14:textId="57199053" w:rsidR="00AB100D" w:rsidRDefault="00AB100D" w:rsidP="00045FFC">
            <w:pPr>
              <w:spacing w:after="0" w:line="312" w:lineRule="auto"/>
              <w:rPr>
                <w:rFonts w:ascii="Times New Roman" w:hAnsi="Times New Roman" w:cs="Times New Roman"/>
                <w:szCs w:val="21"/>
                <w:lang w:val="en-GB"/>
              </w:rPr>
            </w:pPr>
            <w:r>
              <w:rPr>
                <w:rFonts w:ascii="Times New Roman" w:hAnsi="Times New Roman" w:cs="Times New Roman"/>
                <w:szCs w:val="21"/>
                <w:lang w:val="en-GB"/>
              </w:rPr>
              <w:t>Xiaomi</w:t>
            </w:r>
          </w:p>
        </w:tc>
        <w:tc>
          <w:tcPr>
            <w:tcW w:w="7959" w:type="dxa"/>
            <w:vAlign w:val="center"/>
          </w:tcPr>
          <w:p w14:paraId="0AC2B5DE" w14:textId="77777777" w:rsidR="00AB100D" w:rsidRPr="00DC66BF" w:rsidRDefault="00AB100D" w:rsidP="00045FFC">
            <w:pPr>
              <w:spacing w:after="0" w:line="312" w:lineRule="auto"/>
              <w:rPr>
                <w:rFonts w:ascii="Times New Roman" w:eastAsia="等线" w:hAnsi="Times New Roman" w:cs="Times New Roman"/>
                <w:bCs/>
                <w:i/>
                <w:sz w:val="20"/>
                <w:szCs w:val="20"/>
              </w:rPr>
            </w:pPr>
            <w:r w:rsidRPr="00DC66BF">
              <w:rPr>
                <w:rFonts w:ascii="Times New Roman" w:eastAsia="等线" w:hAnsi="Times New Roman" w:cs="Times New Roman"/>
                <w:b/>
                <w:i/>
                <w:sz w:val="20"/>
                <w:szCs w:val="20"/>
              </w:rPr>
              <w:t xml:space="preserve">Proposal 7: </w:t>
            </w:r>
            <w:r w:rsidRPr="00DC66BF">
              <w:rPr>
                <w:rFonts w:ascii="Times New Roman" w:eastAsia="等线" w:hAnsi="Times New Roman" w:cs="Times New Roman"/>
                <w:bCs/>
                <w:i/>
                <w:sz w:val="20"/>
                <w:szCs w:val="20"/>
              </w:rPr>
              <w:t xml:space="preserve">Support using only RSRP threshold(s) as the criterion for determining the number of PRACH repetitions.  </w:t>
            </w:r>
          </w:p>
          <w:p w14:paraId="515F1075" w14:textId="4E84CAFE" w:rsidR="00AB100D" w:rsidRPr="00DC66BF" w:rsidRDefault="00AB100D">
            <w:pPr>
              <w:widowControl/>
              <w:numPr>
                <w:ilvl w:val="1"/>
                <w:numId w:val="21"/>
              </w:numPr>
              <w:spacing w:after="0" w:line="312" w:lineRule="auto"/>
              <w:ind w:left="442" w:hanging="442"/>
              <w:rPr>
                <w:rFonts w:ascii="Times New Roman" w:hAnsi="Times New Roman" w:cs="Times New Roman"/>
                <w:bCs/>
                <w:i/>
                <w:sz w:val="20"/>
                <w:szCs w:val="20"/>
              </w:rPr>
            </w:pPr>
            <w:r w:rsidRPr="00DC66BF">
              <w:rPr>
                <w:rFonts w:ascii="Times New Roman" w:hAnsi="Times New Roman" w:cs="Times New Roman"/>
                <w:bCs/>
                <w:i/>
                <w:sz w:val="20"/>
                <w:szCs w:val="20"/>
              </w:rPr>
              <w:t>Multiple RSRP thresholds can be configured, each threshold associated with a configured PRACH transmission number.</w:t>
            </w:r>
          </w:p>
        </w:tc>
      </w:tr>
      <w:tr w:rsidR="00193953" w:rsidRPr="00166903" w14:paraId="691311C0" w14:textId="77777777" w:rsidTr="001756B1">
        <w:tc>
          <w:tcPr>
            <w:tcW w:w="1669" w:type="dxa"/>
            <w:vAlign w:val="center"/>
          </w:tcPr>
          <w:p w14:paraId="379FBCD2" w14:textId="540BD8EC" w:rsidR="00193953" w:rsidRDefault="00193953"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OPPO</w:t>
            </w:r>
          </w:p>
        </w:tc>
        <w:tc>
          <w:tcPr>
            <w:tcW w:w="7959" w:type="dxa"/>
            <w:vAlign w:val="center"/>
          </w:tcPr>
          <w:p w14:paraId="061B86E7" w14:textId="5BA7161C" w:rsidR="00193953" w:rsidRPr="00DC66BF" w:rsidRDefault="00193953" w:rsidP="00045FFC">
            <w:pPr>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6:</w:t>
            </w:r>
            <w:r w:rsidRPr="00DC66BF">
              <w:rPr>
                <w:rFonts w:ascii="Times New Roman" w:hAnsi="Times New Roman" w:cs="Times New Roman"/>
                <w:bCs/>
                <w:i/>
                <w:sz w:val="20"/>
                <w:szCs w:val="20"/>
              </w:rPr>
              <w:t xml:space="preserve"> </w:t>
            </w:r>
            <w:proofErr w:type="spellStart"/>
            <w:r w:rsidRPr="00DC66BF">
              <w:rPr>
                <w:rFonts w:ascii="Times New Roman" w:hAnsi="Times New Roman" w:cs="Times New Roman"/>
                <w:bCs/>
                <w:i/>
                <w:sz w:val="20"/>
                <w:szCs w:val="20"/>
              </w:rPr>
              <w:t>gNB</w:t>
            </w:r>
            <w:proofErr w:type="spellEnd"/>
            <w:r w:rsidRPr="00DC66BF">
              <w:rPr>
                <w:rFonts w:ascii="Times New Roman" w:hAnsi="Times New Roman" w:cs="Times New Roman"/>
                <w:bCs/>
                <w:i/>
                <w:sz w:val="20"/>
                <w:szCs w:val="20"/>
              </w:rPr>
              <w:t xml:space="preserve"> indicates the RO resources corresponding to the optimal Tx beam used by UE.</w:t>
            </w:r>
          </w:p>
        </w:tc>
      </w:tr>
      <w:tr w:rsidR="0051117D" w:rsidRPr="00166903" w14:paraId="77E5F198" w14:textId="77777777" w:rsidTr="001756B1">
        <w:tc>
          <w:tcPr>
            <w:tcW w:w="1669" w:type="dxa"/>
            <w:vAlign w:val="center"/>
          </w:tcPr>
          <w:p w14:paraId="79B25B85" w14:textId="42FCE56E" w:rsidR="0051117D" w:rsidRDefault="0051117D"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Samsung</w:t>
            </w:r>
          </w:p>
        </w:tc>
        <w:tc>
          <w:tcPr>
            <w:tcW w:w="7959" w:type="dxa"/>
            <w:vAlign w:val="center"/>
          </w:tcPr>
          <w:p w14:paraId="2DA2E57F" w14:textId="77777777" w:rsidR="00E24AA3" w:rsidRPr="00DC66BF" w:rsidRDefault="0051117D" w:rsidP="00045FFC">
            <w:pPr>
              <w:spacing w:after="0" w:line="312" w:lineRule="auto"/>
              <w:rPr>
                <w:rFonts w:ascii="Times New Roman" w:eastAsia="等线" w:hAnsi="Times New Roman" w:cs="Times New Roman"/>
                <w:bCs/>
                <w:i/>
                <w:sz w:val="20"/>
                <w:szCs w:val="20"/>
                <w:lang w:val="en-GB"/>
              </w:rPr>
            </w:pPr>
            <w:r w:rsidRPr="00DC66BF">
              <w:rPr>
                <w:rFonts w:ascii="Times New Roman" w:eastAsia="等线" w:hAnsi="Times New Roman" w:cs="Times New Roman"/>
                <w:b/>
                <w:i/>
                <w:sz w:val="20"/>
                <w:szCs w:val="20"/>
                <w:lang w:val="en-GB"/>
              </w:rPr>
              <w:t>Proposal 5</w:t>
            </w:r>
            <w:r w:rsidRPr="00DC66BF">
              <w:rPr>
                <w:rFonts w:ascii="Times New Roman" w:eastAsia="等线" w:hAnsi="Times New Roman" w:cs="Times New Roman"/>
                <w:bCs/>
                <w:i/>
                <w:sz w:val="20"/>
                <w:szCs w:val="20"/>
                <w:lang w:val="en-GB"/>
              </w:rPr>
              <w:t>: Down select the option for</w:t>
            </w:r>
            <w:r w:rsidRPr="00DC66BF">
              <w:rPr>
                <w:rFonts w:ascii="Times New Roman" w:hAnsi="Times New Roman" w:cs="Times New Roman"/>
                <w:bCs/>
                <w:i/>
                <w:sz w:val="20"/>
                <w:szCs w:val="20"/>
              </w:rPr>
              <w:t xml:space="preserve"> indicating the UL beam information from option 3, 4 and 5</w:t>
            </w:r>
            <w:r w:rsidRPr="00DC66BF">
              <w:rPr>
                <w:rFonts w:ascii="Times New Roman" w:eastAsia="等线" w:hAnsi="Times New Roman" w:cs="Times New Roman"/>
                <w:bCs/>
                <w:i/>
                <w:sz w:val="20"/>
                <w:szCs w:val="20"/>
                <w:lang w:val="en-GB"/>
              </w:rPr>
              <w:t>.</w:t>
            </w:r>
          </w:p>
          <w:p w14:paraId="7F76FAA5" w14:textId="4930AC6A" w:rsidR="00E24AA3" w:rsidRPr="00DC66BF" w:rsidRDefault="00E24AA3" w:rsidP="00045FFC">
            <w:pPr>
              <w:spacing w:after="0" w:line="312" w:lineRule="auto"/>
              <w:rPr>
                <w:rFonts w:ascii="Times New Roman" w:eastAsia="等线" w:hAnsi="Times New Roman" w:cs="Times New Roman"/>
                <w:bCs/>
                <w:i/>
                <w:sz w:val="20"/>
                <w:szCs w:val="20"/>
                <w:lang w:val="en-GB"/>
              </w:rPr>
            </w:pPr>
            <w:r w:rsidRPr="00DC66BF">
              <w:rPr>
                <w:rFonts w:ascii="Times New Roman" w:hAnsi="Times New Roman" w:cs="Times New Roman"/>
                <w:b/>
                <w:i/>
                <w:sz w:val="20"/>
                <w:szCs w:val="20"/>
              </w:rPr>
              <w:t>Observation 4:</w:t>
            </w:r>
            <w:r w:rsidRPr="00DC66BF">
              <w:rPr>
                <w:rFonts w:ascii="Times New Roman" w:hAnsi="Times New Roman" w:cs="Times New Roman"/>
                <w:bCs/>
                <w:i/>
                <w:sz w:val="20"/>
                <w:szCs w:val="20"/>
              </w:rPr>
              <w:t xml:space="preserve"> Providing multiple UL Tx beam info may help UE for MSG3 beam selection but introduce signaling overhead compared to providing single beam info.</w:t>
            </w:r>
          </w:p>
          <w:p w14:paraId="127A9118" w14:textId="2E1CA275" w:rsidR="00E24AA3" w:rsidRPr="00DC66BF" w:rsidRDefault="00E24AA3" w:rsidP="00045FFC">
            <w:pPr>
              <w:pStyle w:val="Proposal10"/>
              <w:numPr>
                <w:ilvl w:val="0"/>
                <w:numId w:val="0"/>
              </w:numPr>
              <w:spacing w:before="0" w:after="0" w:line="312" w:lineRule="auto"/>
              <w:rPr>
                <w:rFonts w:eastAsia="等线" w:cs="Times New Roman"/>
                <w:b w:val="0"/>
                <w:bCs/>
                <w:i/>
                <w:lang w:eastAsia="zh-CN"/>
              </w:rPr>
            </w:pPr>
            <w:r w:rsidRPr="00DC66BF">
              <w:rPr>
                <w:rFonts w:eastAsia="等线" w:cs="Times New Roman"/>
                <w:i/>
                <w:lang w:val="en-GB" w:eastAsia="zh-CN"/>
              </w:rPr>
              <w:t xml:space="preserve">Proposal 6: </w:t>
            </w:r>
            <w:r w:rsidRPr="00DC66BF">
              <w:rPr>
                <w:rFonts w:eastAsia="等线" w:cs="Times New Roman"/>
                <w:b w:val="0"/>
                <w:bCs/>
                <w:i/>
                <w:lang w:val="en-GB" w:eastAsia="zh-CN"/>
              </w:rPr>
              <w:t xml:space="preserve">RAN1 to clarify whether the scope of beam information is limited to single beam or multiple beams. </w:t>
            </w:r>
          </w:p>
          <w:p w14:paraId="423AB50A" w14:textId="11FCDD33" w:rsidR="00E24AA3" w:rsidRPr="00DC66BF" w:rsidRDefault="00E24AA3" w:rsidP="00045FFC">
            <w:pPr>
              <w:pStyle w:val="Observation1"/>
              <w:numPr>
                <w:ilvl w:val="0"/>
                <w:numId w:val="0"/>
              </w:numPr>
              <w:spacing w:before="0" w:after="0" w:line="312" w:lineRule="auto"/>
              <w:rPr>
                <w:b w:val="0"/>
                <w:bCs/>
                <w:i/>
              </w:rPr>
            </w:pPr>
            <w:r w:rsidRPr="00DC66BF">
              <w:rPr>
                <w:i/>
                <w:lang w:eastAsia="zh-CN"/>
              </w:rPr>
              <w:t>Observation 5:</w:t>
            </w:r>
            <w:r w:rsidRPr="00DC66BF">
              <w:rPr>
                <w:b w:val="0"/>
                <w:bCs/>
                <w:i/>
                <w:lang w:eastAsia="zh-CN"/>
              </w:rPr>
              <w:t xml:space="preserve"> </w:t>
            </w:r>
            <w:r w:rsidRPr="00DC66BF">
              <w:rPr>
                <w:b w:val="0"/>
                <w:bCs/>
                <w:i/>
              </w:rPr>
              <w:t xml:space="preserve">Determination of exact content of UL beam information impact the selection of indication method. </w:t>
            </w:r>
          </w:p>
          <w:p w14:paraId="488E0C01" w14:textId="3902F9EC" w:rsidR="00E24AA3" w:rsidRPr="00DC66BF" w:rsidRDefault="00E24AA3" w:rsidP="00045FFC">
            <w:pPr>
              <w:pStyle w:val="Observation1"/>
              <w:numPr>
                <w:ilvl w:val="0"/>
                <w:numId w:val="0"/>
              </w:numPr>
              <w:spacing w:before="0" w:after="0" w:line="312" w:lineRule="auto"/>
              <w:rPr>
                <w:b w:val="0"/>
                <w:bCs/>
                <w:i/>
              </w:rPr>
            </w:pPr>
            <w:r w:rsidRPr="00DC66BF">
              <w:rPr>
                <w:i/>
              </w:rPr>
              <w:t>Proposal 7</w:t>
            </w:r>
            <w:r w:rsidRPr="00DC66BF">
              <w:rPr>
                <w:b w:val="0"/>
                <w:bCs/>
                <w:i/>
              </w:rPr>
              <w:t xml:space="preserve">: </w:t>
            </w:r>
            <w:r w:rsidRPr="00DC66BF">
              <w:rPr>
                <w:rFonts w:eastAsia="等线"/>
                <w:b w:val="0"/>
                <w:bCs/>
                <w:i/>
                <w:lang w:eastAsia="zh-CN"/>
              </w:rPr>
              <w:t xml:space="preserve">Support RO (index) within the RO set as exact content of UL beam information </w:t>
            </w:r>
            <w:r w:rsidRPr="00DC66BF">
              <w:rPr>
                <w:b w:val="0"/>
                <w:bCs/>
                <w:i/>
                <w:lang w:eastAsia="zh-CN"/>
              </w:rPr>
              <w:t>where the ROs is indexed within the RO set used for multiple PRACH transmissions with different UL beams.</w:t>
            </w:r>
          </w:p>
          <w:p w14:paraId="4A6DF893" w14:textId="0C6F5803" w:rsidR="00E24AA3" w:rsidRPr="00DC66BF" w:rsidRDefault="00E24AA3" w:rsidP="00045FFC">
            <w:pPr>
              <w:spacing w:after="0" w:line="312" w:lineRule="auto"/>
              <w:rPr>
                <w:rFonts w:ascii="Times New Roman" w:hAnsi="Times New Roman" w:cs="Times New Roman"/>
                <w:bCs/>
                <w:i/>
                <w:sz w:val="20"/>
                <w:szCs w:val="20"/>
              </w:rPr>
            </w:pPr>
          </w:p>
        </w:tc>
      </w:tr>
      <w:tr w:rsidR="00FF33EE" w:rsidRPr="00166903" w14:paraId="7636926A" w14:textId="77777777" w:rsidTr="001756B1">
        <w:tc>
          <w:tcPr>
            <w:tcW w:w="1669" w:type="dxa"/>
            <w:vAlign w:val="center"/>
          </w:tcPr>
          <w:p w14:paraId="36640CA1" w14:textId="41C7F74C" w:rsidR="00FF33EE" w:rsidRDefault="00FF33EE" w:rsidP="00045FFC">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Transsions</w:t>
            </w:r>
            <w:proofErr w:type="spellEnd"/>
            <w:r>
              <w:rPr>
                <w:rFonts w:ascii="Times New Roman" w:hAnsi="Times New Roman" w:cs="Times New Roman" w:hint="eastAsia"/>
                <w:szCs w:val="21"/>
                <w:lang w:val="en-GB"/>
              </w:rPr>
              <w:t xml:space="preserve"> Holding</w:t>
            </w:r>
          </w:p>
        </w:tc>
        <w:tc>
          <w:tcPr>
            <w:tcW w:w="7959" w:type="dxa"/>
            <w:vAlign w:val="center"/>
          </w:tcPr>
          <w:p w14:paraId="37453CB4" w14:textId="63D5F6BD" w:rsidR="00FF33EE" w:rsidRPr="00DC66BF" w:rsidRDefault="00FF33EE" w:rsidP="00045FFC">
            <w:pPr>
              <w:spacing w:beforeLines="50" w:before="156" w:afterLines="50" w:after="156" w:line="312" w:lineRule="auto"/>
              <w:rPr>
                <w:rFonts w:ascii="Times New Roman" w:hAnsi="Times New Roman" w:cs="Times New Roman"/>
                <w:bCs/>
                <w:i/>
                <w:sz w:val="20"/>
                <w:szCs w:val="20"/>
              </w:rPr>
            </w:pPr>
            <w:r w:rsidRPr="00DC66BF">
              <w:rPr>
                <w:rFonts w:ascii="Times New Roman" w:eastAsia="宋体" w:hAnsi="Times New Roman" w:cs="Times New Roman"/>
                <w:b/>
                <w:i/>
                <w:sz w:val="20"/>
                <w:szCs w:val="20"/>
              </w:rPr>
              <w:t xml:space="preserve">Proposal </w:t>
            </w:r>
            <w:r w:rsidRPr="00DC66BF">
              <w:rPr>
                <w:rFonts w:ascii="Times New Roman" w:hAnsi="Times New Roman" w:cs="Times New Roman"/>
                <w:b/>
                <w:i/>
                <w:sz w:val="20"/>
                <w:szCs w:val="20"/>
              </w:rPr>
              <w:t>4</w:t>
            </w:r>
            <w:r w:rsidRPr="00DC66BF">
              <w:rPr>
                <w:rFonts w:ascii="Times New Roman" w:eastAsia="宋体" w:hAnsi="Times New Roman" w:cs="Times New Roman"/>
                <w:b/>
                <w:i/>
                <w:sz w:val="20"/>
                <w:szCs w:val="20"/>
              </w:rPr>
              <w:t>:</w:t>
            </w:r>
            <w:r w:rsidRPr="00DC66BF">
              <w:rPr>
                <w:rFonts w:ascii="Times New Roman" w:eastAsia="宋体" w:hAnsi="Times New Roman" w:cs="Times New Roman"/>
                <w:bCs/>
                <w:i/>
                <w:sz w:val="20"/>
                <w:szCs w:val="20"/>
              </w:rPr>
              <w:t xml:space="preserve"> </w:t>
            </w:r>
            <w:r w:rsidRPr="00DC66BF">
              <w:rPr>
                <w:rFonts w:ascii="Times New Roman" w:hAnsi="Times New Roman" w:cs="Times New Roman"/>
                <w:bCs/>
                <w:i/>
                <w:sz w:val="20"/>
                <w:szCs w:val="20"/>
              </w:rPr>
              <w:t>I</w:t>
            </w:r>
            <w:r w:rsidRPr="00DC66BF">
              <w:rPr>
                <w:rFonts w:ascii="Times New Roman" w:eastAsia="宋体" w:hAnsi="Times New Roman" w:cs="Times New Roman"/>
                <w:bCs/>
                <w:i/>
                <w:sz w:val="20"/>
                <w:szCs w:val="20"/>
              </w:rPr>
              <w:t xml:space="preserve">t is recommended that </w:t>
            </w:r>
            <w:r w:rsidRPr="00DC66BF">
              <w:rPr>
                <w:rFonts w:ascii="Times New Roman" w:hAnsi="Times New Roman" w:cs="Times New Roman"/>
                <w:bCs/>
                <w:i/>
                <w:sz w:val="20"/>
                <w:szCs w:val="20"/>
              </w:rPr>
              <w:t>either o</w:t>
            </w:r>
            <w:r w:rsidRPr="00DC66BF">
              <w:rPr>
                <w:rFonts w:ascii="Times New Roman" w:eastAsia="宋体" w:hAnsi="Times New Roman" w:cs="Times New Roman"/>
                <w:bCs/>
                <w:i/>
                <w:sz w:val="20"/>
                <w:szCs w:val="20"/>
              </w:rPr>
              <w:t>ption 2 (explicitly indicated by DCI format 1_0 with CRC scrambled by RA</w:t>
            </w:r>
            <w:r w:rsidRPr="00DC66BF">
              <w:rPr>
                <w:rFonts w:ascii="Times New Roman" w:eastAsia="宋体" w:hAnsi="Times New Roman" w:cs="Times New Roman"/>
                <w:bCs/>
                <w:i/>
                <w:sz w:val="20"/>
                <w:szCs w:val="20"/>
              </w:rPr>
              <w:noBreakHyphen/>
              <w:t>RNTI, e.g., reserved bits) or </w:t>
            </w:r>
            <w:r w:rsidRPr="00DC66BF">
              <w:rPr>
                <w:rFonts w:ascii="Times New Roman" w:hAnsi="Times New Roman" w:cs="Times New Roman"/>
                <w:bCs/>
                <w:i/>
                <w:sz w:val="20"/>
                <w:szCs w:val="20"/>
              </w:rPr>
              <w:t>o</w:t>
            </w:r>
            <w:r w:rsidRPr="00DC66BF">
              <w:rPr>
                <w:rFonts w:ascii="Times New Roman" w:eastAsia="宋体" w:hAnsi="Times New Roman" w:cs="Times New Roman"/>
                <w:bCs/>
                <w:i/>
                <w:sz w:val="20"/>
                <w:szCs w:val="20"/>
              </w:rPr>
              <w:t xml:space="preserve">ption 4 (explicitly indicated by introducing </w:t>
            </w:r>
            <w:r w:rsidRPr="00DC66BF">
              <w:rPr>
                <w:rFonts w:ascii="Times New Roman" w:eastAsia="宋体" w:hAnsi="Times New Roman" w:cs="Times New Roman"/>
                <w:bCs/>
                <w:i/>
                <w:sz w:val="20"/>
                <w:szCs w:val="20"/>
              </w:rPr>
              <w:lastRenderedPageBreak/>
              <w:t>a new field in MAC RAR)</w:t>
            </w:r>
            <w:r w:rsidRPr="00DC66BF">
              <w:rPr>
                <w:rFonts w:ascii="Times New Roman" w:hAnsi="Times New Roman" w:cs="Times New Roman"/>
                <w:bCs/>
                <w:i/>
                <w:sz w:val="20"/>
                <w:szCs w:val="20"/>
              </w:rPr>
              <w:t xml:space="preserve"> can be supported.</w:t>
            </w:r>
          </w:p>
        </w:tc>
      </w:tr>
      <w:tr w:rsidR="000D0E5A" w:rsidRPr="00166903" w14:paraId="27BE414E" w14:textId="77777777" w:rsidTr="001756B1">
        <w:tc>
          <w:tcPr>
            <w:tcW w:w="1669" w:type="dxa"/>
            <w:vAlign w:val="center"/>
          </w:tcPr>
          <w:p w14:paraId="1D1444C0" w14:textId="3130CCA0" w:rsidR="000D0E5A" w:rsidRDefault="00574007"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 xml:space="preserve">ZTE, </w:t>
            </w:r>
            <w:proofErr w:type="spellStart"/>
            <w:r w:rsidR="00AF30D6">
              <w:rPr>
                <w:rFonts w:ascii="Times New Roman" w:hAnsi="Times New Roman" w:cs="Times New Roman" w:hint="eastAsia"/>
                <w:szCs w:val="21"/>
                <w:lang w:val="en-GB"/>
              </w:rPr>
              <w:t>Sanchips</w:t>
            </w:r>
            <w:proofErr w:type="spellEnd"/>
          </w:p>
        </w:tc>
        <w:tc>
          <w:tcPr>
            <w:tcW w:w="7959" w:type="dxa"/>
            <w:vAlign w:val="center"/>
          </w:tcPr>
          <w:p w14:paraId="10412EBA" w14:textId="77777777" w:rsidR="000D0E5A" w:rsidRPr="00DC66BF" w:rsidRDefault="000D0E5A" w:rsidP="00045FFC">
            <w:pPr>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 xml:space="preserve">Observation 2: </w:t>
            </w:r>
            <w:r w:rsidRPr="00DC66BF">
              <w:rPr>
                <w:rFonts w:ascii="Times New Roman" w:hAnsi="Times New Roman" w:cs="Times New Roman"/>
                <w:bCs/>
                <w:i/>
                <w:sz w:val="20"/>
                <w:szCs w:val="20"/>
              </w:rPr>
              <w:t xml:space="preserve">Scheduling flexibility of Msg3 PUSCH will be affected by repurposing field/bit(s) under Option 3 and Option 5. While Option 4 requires defining a new MAC RAR structure, which will bring considerable standardization complexity. </w:t>
            </w:r>
          </w:p>
          <w:p w14:paraId="2FAA4C45" w14:textId="77777777" w:rsidR="000D0E5A" w:rsidRPr="00DC66BF" w:rsidRDefault="000D0E5A" w:rsidP="00045FFC">
            <w:pPr>
              <w:numPr>
                <w:ilvl w:val="255"/>
                <w:numId w:val="0"/>
              </w:numPr>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7:</w:t>
            </w:r>
            <w:r w:rsidRPr="00DC66BF">
              <w:rPr>
                <w:rFonts w:ascii="Times New Roman" w:hAnsi="Times New Roman" w:cs="Times New Roman"/>
                <w:bCs/>
                <w:i/>
                <w:sz w:val="20"/>
                <w:szCs w:val="20"/>
              </w:rPr>
              <w:t xml:space="preserve"> Regarding indication of UL beam information, </w:t>
            </w:r>
            <w:r w:rsidRPr="00DC66BF">
              <w:rPr>
                <w:rFonts w:ascii="Times New Roman" w:eastAsia="Batang" w:hAnsi="Times New Roman" w:cs="Times New Roman"/>
                <w:bCs/>
                <w:i/>
                <w:sz w:val="20"/>
                <w:szCs w:val="20"/>
              </w:rPr>
              <w:t>one or a</w:t>
            </w:r>
            <w:r w:rsidRPr="00DC66BF">
              <w:rPr>
                <w:rFonts w:ascii="Times New Roman" w:eastAsia="Batang" w:hAnsi="Times New Roman" w:cs="Times New Roman"/>
                <w:bCs/>
                <w:i/>
                <w:color w:val="EE0000"/>
                <w:sz w:val="20"/>
                <w:szCs w:val="20"/>
              </w:rPr>
              <w:t xml:space="preserve"> </w:t>
            </w:r>
            <w:r w:rsidRPr="00DC66BF">
              <w:rPr>
                <w:rFonts w:ascii="Times New Roman" w:eastAsia="Batang" w:hAnsi="Times New Roman" w:cs="Times New Roman"/>
                <w:bCs/>
                <w:i/>
                <w:sz w:val="20"/>
                <w:szCs w:val="20"/>
              </w:rPr>
              <w:t xml:space="preserve">combination of </w:t>
            </w:r>
            <w:r w:rsidRPr="00DC66BF">
              <w:rPr>
                <w:rFonts w:ascii="Times New Roman" w:hAnsi="Times New Roman" w:cs="Times New Roman"/>
                <w:bCs/>
                <w:i/>
                <w:sz w:val="20"/>
                <w:szCs w:val="20"/>
              </w:rPr>
              <w:t>the</w:t>
            </w:r>
            <w:r w:rsidRPr="00DC66BF">
              <w:rPr>
                <w:rFonts w:ascii="Times New Roman" w:eastAsia="Batang" w:hAnsi="Times New Roman" w:cs="Times New Roman"/>
                <w:bCs/>
                <w:i/>
                <w:sz w:val="20"/>
                <w:szCs w:val="20"/>
              </w:rPr>
              <w:t xml:space="preserve"> following options</w:t>
            </w:r>
            <w:r w:rsidRPr="00DC66BF">
              <w:rPr>
                <w:rFonts w:ascii="Times New Roman" w:hAnsi="Times New Roman" w:cs="Times New Roman"/>
                <w:bCs/>
                <w:i/>
                <w:sz w:val="20"/>
                <w:szCs w:val="20"/>
              </w:rPr>
              <w:t xml:space="preserve"> can be considered, </w:t>
            </w:r>
          </w:p>
          <w:p w14:paraId="333CBD79" w14:textId="77777777" w:rsidR="000D0E5A" w:rsidRPr="00DC66BF" w:rsidRDefault="000D0E5A">
            <w:pPr>
              <w:widowControl/>
              <w:numPr>
                <w:ilvl w:val="0"/>
                <w:numId w:val="18"/>
              </w:numPr>
              <w:snapToGrid w:val="0"/>
              <w:spacing w:after="0" w:line="312" w:lineRule="auto"/>
              <w:ind w:left="420"/>
              <w:rPr>
                <w:rFonts w:ascii="Times New Roman" w:hAnsi="Times New Roman" w:cs="Times New Roman"/>
                <w:bCs/>
                <w:i/>
                <w:sz w:val="20"/>
                <w:szCs w:val="20"/>
              </w:rPr>
            </w:pPr>
            <w:r w:rsidRPr="00DC66BF">
              <w:rPr>
                <w:rFonts w:ascii="Times New Roman" w:hAnsi="Times New Roman" w:cs="Times New Roman"/>
                <w:bCs/>
                <w:i/>
                <w:sz w:val="20"/>
                <w:szCs w:val="20"/>
              </w:rPr>
              <w:t>Option 1: Implicitly indicated by RA-RNTI;</w:t>
            </w:r>
          </w:p>
          <w:p w14:paraId="2D9E2A01" w14:textId="4546680A" w:rsidR="000D0E5A" w:rsidRPr="00DC66BF" w:rsidRDefault="000D0E5A">
            <w:pPr>
              <w:widowControl/>
              <w:numPr>
                <w:ilvl w:val="0"/>
                <w:numId w:val="18"/>
              </w:numPr>
              <w:snapToGrid w:val="0"/>
              <w:spacing w:after="0" w:line="312" w:lineRule="auto"/>
              <w:ind w:left="420"/>
              <w:rPr>
                <w:rFonts w:ascii="Times New Roman" w:hAnsi="Times New Roman" w:cs="Times New Roman"/>
                <w:bCs/>
                <w:i/>
                <w:sz w:val="20"/>
                <w:szCs w:val="20"/>
              </w:rPr>
            </w:pPr>
            <w:r w:rsidRPr="00DC66BF">
              <w:rPr>
                <w:rFonts w:ascii="Times New Roman" w:hAnsi="Times New Roman" w:cs="Times New Roman"/>
                <w:bCs/>
                <w:i/>
                <w:sz w:val="20"/>
                <w:szCs w:val="20"/>
              </w:rPr>
              <w:t>Option 2: Explicitly indicated by DCI format 1_0 with CRC scrambled by RA-RNTI (e.g., reserved bits).</w:t>
            </w:r>
          </w:p>
        </w:tc>
      </w:tr>
      <w:tr w:rsidR="005A1608" w:rsidRPr="00166903" w14:paraId="0E1E0643" w14:textId="77777777" w:rsidTr="001756B1">
        <w:tc>
          <w:tcPr>
            <w:tcW w:w="1669" w:type="dxa"/>
            <w:vAlign w:val="center"/>
          </w:tcPr>
          <w:p w14:paraId="66DB0BC9" w14:textId="35935D08" w:rsidR="005A1608" w:rsidRDefault="005A1608"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Panasonic</w:t>
            </w:r>
          </w:p>
        </w:tc>
        <w:tc>
          <w:tcPr>
            <w:tcW w:w="7959" w:type="dxa"/>
            <w:vAlign w:val="center"/>
          </w:tcPr>
          <w:p w14:paraId="6550DFE3" w14:textId="77777777" w:rsidR="005A1608" w:rsidRPr="00DC66BF" w:rsidRDefault="005A1608" w:rsidP="00045FFC">
            <w:pPr>
              <w:spacing w:after="0" w:line="312" w:lineRule="auto"/>
              <w:rPr>
                <w:rFonts w:ascii="Times New Roman" w:hAnsi="Times New Roman" w:cs="Times New Roman"/>
                <w:bCs/>
                <w:i/>
                <w:sz w:val="20"/>
                <w:szCs w:val="20"/>
              </w:rPr>
            </w:pPr>
            <w:r w:rsidRPr="00DC66BF">
              <w:rPr>
                <w:rFonts w:ascii="Times New Roman" w:eastAsia="MS Mincho" w:hAnsi="Times New Roman" w:cs="Times New Roman"/>
                <w:b/>
                <w:i/>
                <w:sz w:val="20"/>
                <w:szCs w:val="20"/>
              </w:rPr>
              <w:t>Proposal 7:</w:t>
            </w:r>
            <w:r w:rsidRPr="00DC66BF">
              <w:rPr>
                <w:rFonts w:ascii="Times New Roman" w:eastAsia="MS Mincho" w:hAnsi="Times New Roman" w:cs="Times New Roman"/>
                <w:bCs/>
                <w:i/>
                <w:sz w:val="20"/>
                <w:szCs w:val="20"/>
              </w:rPr>
              <w:t xml:space="preserve"> Support specify a unified solution for indicating UL beam for Msg3 PUSCH transmission for 2 capabilities of UE, i.e., UE with or without capable of Msg3 PUSCH repetition.</w:t>
            </w:r>
          </w:p>
          <w:p w14:paraId="6AA9FAA1" w14:textId="77777777" w:rsidR="005A1608" w:rsidRPr="00DC66BF" w:rsidRDefault="005A1608" w:rsidP="00045FFC">
            <w:pPr>
              <w:spacing w:after="0" w:line="312" w:lineRule="auto"/>
              <w:rPr>
                <w:rFonts w:ascii="Times New Roman" w:eastAsia="MS Mincho" w:hAnsi="Times New Roman" w:cs="Times New Roman"/>
                <w:bCs/>
                <w:i/>
                <w:sz w:val="20"/>
                <w:szCs w:val="20"/>
              </w:rPr>
            </w:pPr>
            <w:r w:rsidRPr="00DC66BF">
              <w:rPr>
                <w:rFonts w:ascii="Times New Roman" w:eastAsia="MS Mincho" w:hAnsi="Times New Roman" w:cs="Times New Roman"/>
                <w:b/>
                <w:i/>
                <w:sz w:val="20"/>
                <w:szCs w:val="20"/>
              </w:rPr>
              <w:t>Proposal 8:</w:t>
            </w:r>
            <w:r w:rsidRPr="00DC66BF">
              <w:rPr>
                <w:rFonts w:ascii="Times New Roman" w:eastAsia="MS Mincho" w:hAnsi="Times New Roman" w:cs="Times New Roman"/>
                <w:bCs/>
                <w:i/>
                <w:sz w:val="20"/>
                <w:szCs w:val="20"/>
              </w:rPr>
              <w:t xml:space="preserve"> Support to indicate UL beam information in MAC RAR</w:t>
            </w:r>
          </w:p>
          <w:p w14:paraId="7C601BF8" w14:textId="6E62A0C1" w:rsidR="005A1608" w:rsidRPr="00DC66BF" w:rsidRDefault="005A1608">
            <w:pPr>
              <w:numPr>
                <w:ilvl w:val="0"/>
                <w:numId w:val="57"/>
              </w:numPr>
              <w:spacing w:after="0" w:line="312" w:lineRule="auto"/>
              <w:ind w:left="402" w:hanging="402"/>
              <w:jc w:val="left"/>
              <w:rPr>
                <w:rFonts w:ascii="Times New Roman" w:eastAsia="MS Mincho" w:hAnsi="Times New Roman" w:cs="Times New Roman"/>
                <w:bCs/>
                <w:i/>
                <w:sz w:val="20"/>
                <w:szCs w:val="20"/>
              </w:rPr>
            </w:pPr>
            <w:r w:rsidRPr="00DC66BF">
              <w:rPr>
                <w:rFonts w:ascii="Times New Roman" w:eastAsia="MS Mincho" w:hAnsi="Times New Roman" w:cs="Times New Roman"/>
                <w:bCs/>
                <w:i/>
                <w:sz w:val="20"/>
                <w:szCs w:val="20"/>
              </w:rPr>
              <w:t>FFS: Content of UL beam information</w:t>
            </w:r>
          </w:p>
        </w:tc>
      </w:tr>
      <w:tr w:rsidR="009225DD" w:rsidRPr="00166903" w14:paraId="4273C172" w14:textId="77777777" w:rsidTr="001756B1">
        <w:tc>
          <w:tcPr>
            <w:tcW w:w="1669" w:type="dxa"/>
            <w:vAlign w:val="center"/>
          </w:tcPr>
          <w:p w14:paraId="4BDFCF77" w14:textId="18EE2939" w:rsidR="009225DD" w:rsidRDefault="009225DD"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ETRI</w:t>
            </w:r>
          </w:p>
        </w:tc>
        <w:tc>
          <w:tcPr>
            <w:tcW w:w="7959" w:type="dxa"/>
            <w:vAlign w:val="center"/>
          </w:tcPr>
          <w:p w14:paraId="03B031F3" w14:textId="77777777" w:rsidR="009225DD" w:rsidRPr="00DC66BF" w:rsidRDefault="009225DD" w:rsidP="00045FFC">
            <w:pPr>
              <w:pStyle w:val="afb"/>
              <w:spacing w:before="0" w:after="0" w:line="312" w:lineRule="auto"/>
              <w:rPr>
                <w:bCs/>
                <w:i/>
                <w:lang w:val="en-US"/>
              </w:rPr>
            </w:pPr>
            <w:bookmarkStart w:id="41" w:name="_Ref213335633"/>
            <w:r w:rsidRPr="00DC66BF">
              <w:rPr>
                <w:b/>
                <w:i/>
                <w:lang w:val="en-US"/>
              </w:rPr>
              <w:t xml:space="preserve">Proposal </w:t>
            </w:r>
            <w:r w:rsidRPr="00DC66BF">
              <w:rPr>
                <w:b/>
                <w:i/>
              </w:rPr>
              <w:fldChar w:fldCharType="begin"/>
            </w:r>
            <w:r w:rsidRPr="00DC66BF">
              <w:rPr>
                <w:b/>
                <w:i/>
                <w:lang w:val="en-US"/>
              </w:rPr>
              <w:instrText xml:space="preserve"> SEQ Proposal \* ARABIC </w:instrText>
            </w:r>
            <w:r w:rsidRPr="00DC66BF">
              <w:rPr>
                <w:b/>
                <w:i/>
              </w:rPr>
              <w:fldChar w:fldCharType="separate"/>
            </w:r>
            <w:r w:rsidRPr="00DC66BF">
              <w:rPr>
                <w:b/>
                <w:i/>
                <w:noProof/>
                <w:lang w:val="en-US"/>
              </w:rPr>
              <w:t>6</w:t>
            </w:r>
            <w:r w:rsidRPr="00DC66BF">
              <w:rPr>
                <w:b/>
                <w:i/>
              </w:rPr>
              <w:fldChar w:fldCharType="end"/>
            </w:r>
            <w:r w:rsidRPr="00DC66BF">
              <w:rPr>
                <w:b/>
                <w:i/>
                <w:lang w:val="en-US"/>
              </w:rPr>
              <w:t xml:space="preserve">: </w:t>
            </w:r>
            <w:r w:rsidRPr="00DC66BF">
              <w:rPr>
                <w:bCs/>
                <w:i/>
                <w:lang w:val="en-US"/>
              </w:rPr>
              <w:t>Support Option 1 for the specification of implicit UL Beam Indication utilizing RA-RNTI through any selection of the followings;</w:t>
            </w:r>
            <w:bookmarkEnd w:id="41"/>
          </w:p>
          <w:p w14:paraId="1978DA46" w14:textId="77777777" w:rsidR="009225DD" w:rsidRPr="00DC66BF" w:rsidRDefault="009225DD">
            <w:pPr>
              <w:pStyle w:val="afb"/>
              <w:numPr>
                <w:ilvl w:val="0"/>
                <w:numId w:val="58"/>
              </w:numPr>
              <w:spacing w:before="0" w:after="0" w:line="312" w:lineRule="auto"/>
              <w:ind w:left="420" w:hanging="420"/>
              <w:rPr>
                <w:rFonts w:eastAsia="Gulim"/>
                <w:bCs/>
                <w:i/>
              </w:rPr>
            </w:pPr>
            <w:r w:rsidRPr="00DC66BF">
              <w:rPr>
                <w:rFonts w:eastAsia="Gulim"/>
                <w:bCs/>
                <w:i/>
              </w:rPr>
              <w:t>Option 1a: 3-combination</w:t>
            </w:r>
          </w:p>
          <w:p w14:paraId="4C5A5C3D" w14:textId="77777777" w:rsidR="009225DD" w:rsidRPr="00DC66BF" w:rsidRDefault="009225DD">
            <w:pPr>
              <w:pStyle w:val="afb"/>
              <w:numPr>
                <w:ilvl w:val="1"/>
                <w:numId w:val="59"/>
              </w:numPr>
              <w:spacing w:before="0" w:after="0" w:line="312" w:lineRule="auto"/>
              <w:ind w:left="422" w:hanging="422"/>
              <w:rPr>
                <w:rFonts w:eastAsia="Times New Roman"/>
                <w:bCs/>
                <w:i/>
                <w:lang w:val="en-US" w:eastAsia="en-GB"/>
              </w:rPr>
            </w:pPr>
            <w:r w:rsidRPr="00DC66BF">
              <w:rPr>
                <w:rFonts w:eastAsia="Times New Roman"/>
                <w:bCs/>
                <w:i/>
                <w:lang w:val="en-US" w:eastAsia="en-GB"/>
              </w:rPr>
              <w:t>Usage of separate ROs on shared RO to differentiate single/multiple PRACH transmissions with same Tx beam and different Tx beams.</w:t>
            </w:r>
          </w:p>
          <w:p w14:paraId="41915B77" w14:textId="77777777" w:rsidR="009225DD" w:rsidRPr="00DC66BF" w:rsidRDefault="009225DD">
            <w:pPr>
              <w:pStyle w:val="afb"/>
              <w:numPr>
                <w:ilvl w:val="1"/>
                <w:numId w:val="59"/>
              </w:numPr>
              <w:spacing w:before="0" w:after="0" w:line="312" w:lineRule="auto"/>
              <w:ind w:left="422" w:hanging="422"/>
              <w:rPr>
                <w:rFonts w:eastAsia="Times New Roman"/>
                <w:bCs/>
                <w:i/>
                <w:lang w:val="en-US" w:eastAsia="en-GB"/>
              </w:rPr>
            </w:pPr>
            <w:r w:rsidRPr="00DC66BF">
              <w:rPr>
                <w:rFonts w:eastAsia="Times New Roman"/>
                <w:bCs/>
                <w:i/>
                <w:lang w:val="en-US" w:eastAsia="en-GB"/>
              </w:rPr>
              <w:t>Usage of another RA-RNTI for multiple PRACH transmissions with different Tx beam that can be configured outside of the ranges applied by legacy RA RNTI such as RA-RNTI and MSGB-RNTI.</w:t>
            </w:r>
          </w:p>
          <w:p w14:paraId="006EACC4" w14:textId="77777777" w:rsidR="009225DD" w:rsidRPr="00DC66BF" w:rsidRDefault="009225DD">
            <w:pPr>
              <w:pStyle w:val="afb"/>
              <w:numPr>
                <w:ilvl w:val="1"/>
                <w:numId w:val="59"/>
              </w:numPr>
              <w:spacing w:before="0" w:after="0" w:line="312" w:lineRule="auto"/>
              <w:ind w:left="422" w:hanging="422"/>
              <w:rPr>
                <w:rFonts w:eastAsia="Gulim"/>
                <w:bCs/>
                <w:i/>
                <w:lang w:val="en-US"/>
              </w:rPr>
            </w:pPr>
            <w:r w:rsidRPr="00DC66BF">
              <w:rPr>
                <w:rFonts w:eastAsia="Times New Roman"/>
                <w:bCs/>
                <w:i/>
                <w:lang w:val="en-US" w:eastAsia="en-GB"/>
              </w:rPr>
              <w:t>Utilization of QCL relationship of CORESET for Msg2 PDCCH monitoring.</w:t>
            </w:r>
          </w:p>
          <w:p w14:paraId="30E68816" w14:textId="77777777" w:rsidR="009225DD" w:rsidRPr="00DC66BF" w:rsidRDefault="009225DD">
            <w:pPr>
              <w:pStyle w:val="afb"/>
              <w:numPr>
                <w:ilvl w:val="0"/>
                <w:numId w:val="58"/>
              </w:numPr>
              <w:spacing w:before="0" w:after="0" w:line="312" w:lineRule="auto"/>
              <w:ind w:left="420" w:hanging="420"/>
              <w:rPr>
                <w:rFonts w:eastAsia="Gulim"/>
                <w:bCs/>
                <w:i/>
              </w:rPr>
            </w:pPr>
            <w:r w:rsidRPr="00DC66BF">
              <w:rPr>
                <w:rFonts w:eastAsia="Gulim"/>
                <w:bCs/>
                <w:i/>
              </w:rPr>
              <w:t>Option 1b: 2-combination</w:t>
            </w:r>
          </w:p>
          <w:p w14:paraId="16FF8644" w14:textId="77777777" w:rsidR="009225DD" w:rsidRPr="00DC66BF" w:rsidRDefault="009225DD">
            <w:pPr>
              <w:pStyle w:val="afb"/>
              <w:numPr>
                <w:ilvl w:val="1"/>
                <w:numId w:val="59"/>
              </w:numPr>
              <w:spacing w:before="0" w:after="0" w:line="312" w:lineRule="auto"/>
              <w:ind w:left="422" w:hanging="422"/>
              <w:rPr>
                <w:rFonts w:eastAsia="Times New Roman"/>
                <w:bCs/>
                <w:i/>
                <w:lang w:val="en-US" w:eastAsia="en-GB"/>
              </w:rPr>
            </w:pPr>
            <w:r w:rsidRPr="00DC66BF">
              <w:rPr>
                <w:rFonts w:eastAsia="Times New Roman"/>
                <w:bCs/>
                <w:i/>
                <w:lang w:val="en-US" w:eastAsia="en-GB"/>
              </w:rPr>
              <w:t>Definition of another RA-RNTI including implicit beam-specific parameters (i.e. using SSB-to-RO mapping rule) to enable implicit signaling of the best UL beam information for group casting indication for RACH attempt with same RO.</w:t>
            </w:r>
          </w:p>
          <w:p w14:paraId="63CEAE9D" w14:textId="77777777" w:rsidR="009225DD" w:rsidRPr="00DC66BF" w:rsidRDefault="009225DD">
            <w:pPr>
              <w:pStyle w:val="afb"/>
              <w:numPr>
                <w:ilvl w:val="1"/>
                <w:numId w:val="59"/>
              </w:numPr>
              <w:spacing w:before="0" w:after="0" w:line="312" w:lineRule="auto"/>
              <w:ind w:left="422" w:hanging="422"/>
              <w:rPr>
                <w:rFonts w:eastAsia="Times New Roman"/>
                <w:bCs/>
                <w:i/>
                <w:lang w:val="en-US" w:eastAsia="en-GB"/>
              </w:rPr>
            </w:pPr>
            <w:r w:rsidRPr="00DC66BF">
              <w:rPr>
                <w:rFonts w:eastAsia="Times New Roman"/>
                <w:bCs/>
                <w:i/>
                <w:lang w:val="en-US" w:eastAsia="en-GB"/>
              </w:rPr>
              <w:t>Utilization of QCL relationship of CORESET for Msg2 PDCCH monitoring.</w:t>
            </w:r>
          </w:p>
          <w:p w14:paraId="3C196AE3" w14:textId="77777777" w:rsidR="009225DD" w:rsidRPr="00DC66BF" w:rsidRDefault="009225DD" w:rsidP="00045FFC">
            <w:pPr>
              <w:pStyle w:val="afb"/>
              <w:spacing w:before="0" w:after="0" w:line="312" w:lineRule="auto"/>
              <w:rPr>
                <w:rFonts w:eastAsia="Gulim"/>
                <w:bCs/>
                <w:i/>
                <w:lang w:val="en-US"/>
              </w:rPr>
            </w:pPr>
            <w:bookmarkStart w:id="42" w:name="_Ref213335661"/>
            <w:r w:rsidRPr="00DC66BF">
              <w:rPr>
                <w:b/>
                <w:i/>
                <w:lang w:val="en-US"/>
              </w:rPr>
              <w:t xml:space="preserve">Proposal </w:t>
            </w:r>
            <w:r w:rsidRPr="00DC66BF">
              <w:rPr>
                <w:b/>
                <w:i/>
              </w:rPr>
              <w:fldChar w:fldCharType="begin"/>
            </w:r>
            <w:r w:rsidRPr="00DC66BF">
              <w:rPr>
                <w:b/>
                <w:i/>
                <w:lang w:val="en-US"/>
              </w:rPr>
              <w:instrText xml:space="preserve"> SEQ Proposal \* ARABIC </w:instrText>
            </w:r>
            <w:r w:rsidRPr="00DC66BF">
              <w:rPr>
                <w:b/>
                <w:i/>
              </w:rPr>
              <w:fldChar w:fldCharType="separate"/>
            </w:r>
            <w:r w:rsidRPr="00DC66BF">
              <w:rPr>
                <w:b/>
                <w:i/>
                <w:noProof/>
                <w:lang w:val="en-US"/>
              </w:rPr>
              <w:t>7</w:t>
            </w:r>
            <w:r w:rsidRPr="00DC66BF">
              <w:rPr>
                <w:b/>
                <w:i/>
              </w:rPr>
              <w:fldChar w:fldCharType="end"/>
            </w:r>
            <w:r w:rsidRPr="00DC66BF">
              <w:rPr>
                <w:bCs/>
                <w:i/>
                <w:lang w:val="en-US"/>
              </w:rPr>
              <w:t>:</w:t>
            </w:r>
            <w:r w:rsidRPr="00DC66BF">
              <w:rPr>
                <w:bCs/>
                <w:i/>
                <w:lang w:val="en-US" w:eastAsia="ko-KR"/>
              </w:rPr>
              <w:t xml:space="preserve"> S</w:t>
            </w:r>
            <w:r w:rsidRPr="00DC66BF">
              <w:rPr>
                <w:rFonts w:eastAsia="Gulim"/>
                <w:bCs/>
                <w:i/>
                <w:lang w:val="en-US"/>
              </w:rPr>
              <w:t>elect Option 3 or 5 for explicit UL Beam Indication via RAR UL Grant</w:t>
            </w:r>
            <w:bookmarkEnd w:id="42"/>
          </w:p>
          <w:p w14:paraId="36264E52" w14:textId="77777777" w:rsidR="009225DD" w:rsidRPr="00DC66BF" w:rsidRDefault="009225DD">
            <w:pPr>
              <w:pStyle w:val="afb"/>
              <w:numPr>
                <w:ilvl w:val="0"/>
                <w:numId w:val="60"/>
              </w:numPr>
              <w:spacing w:before="0" w:after="0" w:line="312" w:lineRule="auto"/>
              <w:ind w:left="422" w:hanging="422"/>
              <w:rPr>
                <w:bCs/>
                <w:i/>
                <w:lang w:val="en-US"/>
              </w:rPr>
            </w:pPr>
            <w:r w:rsidRPr="00DC66BF">
              <w:rPr>
                <w:bCs/>
                <w:i/>
                <w:lang w:val="en-US"/>
              </w:rPr>
              <w:t xml:space="preserve">Support explicit UL beam indication within the RAR UL Grant (e.g., by repurposing existing field(s) in the RAR UL Grant or utilizing a partitioned field). </w:t>
            </w:r>
          </w:p>
          <w:p w14:paraId="7697810B" w14:textId="77777777" w:rsidR="009225DD" w:rsidRPr="00DC66BF" w:rsidRDefault="009225DD">
            <w:pPr>
              <w:pStyle w:val="afb"/>
              <w:numPr>
                <w:ilvl w:val="0"/>
                <w:numId w:val="60"/>
              </w:numPr>
              <w:spacing w:before="0" w:after="0" w:line="312" w:lineRule="auto"/>
              <w:ind w:left="422" w:hanging="422"/>
              <w:rPr>
                <w:bCs/>
                <w:i/>
                <w:lang w:val="en-US"/>
              </w:rPr>
            </w:pPr>
            <w:r w:rsidRPr="00DC66BF">
              <w:rPr>
                <w:bCs/>
                <w:i/>
                <w:lang w:val="en-US"/>
              </w:rPr>
              <w:t xml:space="preserve">The exact content of the UL beam information shall be the SSB index or corresponding UL beam index selected by the </w:t>
            </w:r>
            <w:proofErr w:type="spellStart"/>
            <w:r w:rsidRPr="00DC66BF">
              <w:rPr>
                <w:bCs/>
                <w:i/>
                <w:lang w:val="en-US"/>
              </w:rPr>
              <w:t>gNB</w:t>
            </w:r>
            <w:proofErr w:type="spellEnd"/>
            <w:r w:rsidRPr="00DC66BF">
              <w:rPr>
                <w:bCs/>
                <w:i/>
                <w:lang w:val="en-US"/>
              </w:rPr>
              <w:t>, necessary for Msg3 beam selection</w:t>
            </w:r>
          </w:p>
          <w:p w14:paraId="6426E032" w14:textId="77777777" w:rsidR="009225DD" w:rsidRPr="00DC66BF" w:rsidRDefault="009225DD" w:rsidP="00045FFC">
            <w:pPr>
              <w:spacing w:after="0" w:line="312" w:lineRule="auto"/>
              <w:rPr>
                <w:rFonts w:ascii="Times New Roman" w:eastAsia="MS Mincho" w:hAnsi="Times New Roman" w:cs="Times New Roman"/>
                <w:bCs/>
                <w:i/>
                <w:sz w:val="20"/>
                <w:szCs w:val="20"/>
              </w:rPr>
            </w:pPr>
          </w:p>
        </w:tc>
      </w:tr>
      <w:tr w:rsidR="005D368F" w:rsidRPr="00166903" w14:paraId="19D19A78" w14:textId="77777777" w:rsidTr="001756B1">
        <w:tc>
          <w:tcPr>
            <w:tcW w:w="1669" w:type="dxa"/>
            <w:vAlign w:val="center"/>
          </w:tcPr>
          <w:p w14:paraId="043F326F" w14:textId="6E2E8C2E" w:rsidR="005D368F" w:rsidRDefault="005D368F"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Nokia</w:t>
            </w:r>
          </w:p>
        </w:tc>
        <w:tc>
          <w:tcPr>
            <w:tcW w:w="7959" w:type="dxa"/>
            <w:vAlign w:val="center"/>
          </w:tcPr>
          <w:p w14:paraId="0AC4A0D9" w14:textId="77777777" w:rsidR="005D368F" w:rsidRPr="00DC66BF" w:rsidRDefault="005D368F" w:rsidP="00045FFC">
            <w:pPr>
              <w:spacing w:after="0" w:line="312" w:lineRule="auto"/>
              <w:rPr>
                <w:rFonts w:ascii="Times New Roman" w:hAnsi="Times New Roman" w:cs="Times New Roman"/>
                <w:bCs/>
                <w:i/>
                <w:noProof/>
                <w:sz w:val="20"/>
                <w:szCs w:val="20"/>
              </w:rPr>
            </w:pPr>
            <w:r w:rsidRPr="00DC66BF">
              <w:rPr>
                <w:rFonts w:ascii="Times New Roman" w:hAnsi="Times New Roman" w:cs="Times New Roman"/>
                <w:b/>
                <w:i/>
                <w:noProof/>
                <w:sz w:val="20"/>
                <w:szCs w:val="20"/>
              </w:rPr>
              <w:t>Proposal 4.</w:t>
            </w:r>
            <w:r w:rsidRPr="00DC66BF">
              <w:rPr>
                <w:rFonts w:ascii="Times New Roman" w:hAnsi="Times New Roman" w:cs="Times New Roman"/>
                <w:bCs/>
                <w:i/>
                <w:noProof/>
                <w:sz w:val="20"/>
                <w:szCs w:val="20"/>
              </w:rPr>
              <w:t xml:space="preserve"> For indication of UL beam information, RAN1 to downslect from Option 2 and Option </w:t>
            </w:r>
            <w:r w:rsidRPr="00DC66BF">
              <w:rPr>
                <w:rFonts w:ascii="Times New Roman" w:hAnsi="Times New Roman" w:cs="Times New Roman"/>
                <w:bCs/>
                <w:i/>
                <w:noProof/>
                <w:sz w:val="20"/>
                <w:szCs w:val="20"/>
              </w:rPr>
              <w:lastRenderedPageBreak/>
              <w:t>3, as per agreement made during RAN1 #122-bis, that is:</w:t>
            </w:r>
          </w:p>
          <w:p w14:paraId="345B5A1B" w14:textId="77777777" w:rsidR="005D368F" w:rsidRPr="00DC66BF" w:rsidRDefault="005D368F">
            <w:pPr>
              <w:pStyle w:val="af9"/>
              <w:numPr>
                <w:ilvl w:val="0"/>
                <w:numId w:val="61"/>
              </w:numPr>
              <w:autoSpaceDE/>
              <w:autoSpaceDN/>
              <w:adjustRightInd/>
              <w:snapToGrid/>
              <w:spacing w:after="0" w:line="312" w:lineRule="auto"/>
              <w:ind w:left="422" w:firstLineChars="0" w:hanging="422"/>
              <w:contextualSpacing/>
              <w:jc w:val="left"/>
              <w:rPr>
                <w:bCs/>
                <w:i/>
                <w:sz w:val="20"/>
                <w:szCs w:val="20"/>
              </w:rPr>
            </w:pPr>
            <w:r w:rsidRPr="00DC66BF">
              <w:rPr>
                <w:bCs/>
                <w:i/>
                <w:sz w:val="20"/>
                <w:szCs w:val="20"/>
              </w:rPr>
              <w:t>Option 2: explicitly indicated by DCI format 1_0 with CRC scrambled by RA-RNTI (e.g., reserved bits)</w:t>
            </w:r>
          </w:p>
          <w:p w14:paraId="077E7816" w14:textId="1F6A6F45" w:rsidR="005D368F" w:rsidRPr="00DC66BF" w:rsidRDefault="005D368F">
            <w:pPr>
              <w:pStyle w:val="af9"/>
              <w:numPr>
                <w:ilvl w:val="0"/>
                <w:numId w:val="61"/>
              </w:numPr>
              <w:autoSpaceDE/>
              <w:autoSpaceDN/>
              <w:adjustRightInd/>
              <w:snapToGrid/>
              <w:spacing w:after="0" w:line="312" w:lineRule="auto"/>
              <w:ind w:left="422" w:firstLineChars="0" w:hanging="422"/>
              <w:contextualSpacing/>
              <w:jc w:val="left"/>
              <w:rPr>
                <w:bCs/>
                <w:i/>
                <w:sz w:val="20"/>
                <w:szCs w:val="20"/>
              </w:rPr>
            </w:pPr>
            <w:r w:rsidRPr="00DC66BF">
              <w:rPr>
                <w:bCs/>
                <w:i/>
                <w:sz w:val="20"/>
                <w:szCs w:val="20"/>
              </w:rPr>
              <w:t>Option 3: explicitly indicated by repurposing field(s) in UL Grant in RAR</w:t>
            </w:r>
          </w:p>
        </w:tc>
      </w:tr>
      <w:tr w:rsidR="00574007" w:rsidRPr="00166903" w14:paraId="1D01F2FD" w14:textId="77777777" w:rsidTr="001756B1">
        <w:tc>
          <w:tcPr>
            <w:tcW w:w="1669" w:type="dxa"/>
            <w:vAlign w:val="center"/>
          </w:tcPr>
          <w:p w14:paraId="4743EFAB" w14:textId="756790EA" w:rsidR="00574007" w:rsidRDefault="000336CD"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Interdigital</w:t>
            </w:r>
          </w:p>
        </w:tc>
        <w:tc>
          <w:tcPr>
            <w:tcW w:w="7959" w:type="dxa"/>
            <w:vAlign w:val="center"/>
          </w:tcPr>
          <w:p w14:paraId="07AA74D2" w14:textId="77777777" w:rsidR="00574007" w:rsidRPr="00DC66BF" w:rsidRDefault="00574007" w:rsidP="00045FFC">
            <w:pPr>
              <w:spacing w:after="0" w:line="312" w:lineRule="auto"/>
              <w:rPr>
                <w:rFonts w:ascii="Times New Roman" w:hAnsi="Times New Roman" w:cs="Times New Roman"/>
                <w:bCs/>
                <w:i/>
                <w:sz w:val="20"/>
                <w:szCs w:val="20"/>
              </w:rPr>
            </w:pPr>
            <w:bookmarkStart w:id="43" w:name="_Hlk213150480"/>
            <w:r w:rsidRPr="00DC66BF">
              <w:rPr>
                <w:rFonts w:ascii="Times New Roman" w:hAnsi="Times New Roman" w:cs="Times New Roman"/>
                <w:b/>
                <w:i/>
                <w:sz w:val="20"/>
                <w:szCs w:val="20"/>
                <w:u w:val="single"/>
              </w:rPr>
              <w:t>Proposal 5:</w:t>
            </w:r>
            <w:r w:rsidRPr="00DC66BF">
              <w:rPr>
                <w:rFonts w:ascii="Times New Roman" w:hAnsi="Times New Roman" w:cs="Times New Roman"/>
                <w:bCs/>
                <w:i/>
                <w:sz w:val="20"/>
                <w:szCs w:val="20"/>
              </w:rPr>
              <w:t xml:space="preserve"> </w:t>
            </w:r>
            <w:r w:rsidRPr="00DC66BF">
              <w:rPr>
                <w:rFonts w:ascii="Times New Roman" w:eastAsia="Malgun Gothic" w:hAnsi="Times New Roman" w:cs="Times New Roman"/>
                <w:bCs/>
                <w:i/>
                <w:sz w:val="20"/>
                <w:szCs w:val="20"/>
                <w:lang w:eastAsia="ko-KR"/>
              </w:rPr>
              <w:t xml:space="preserve">Support beam indication (e.g., among the beams swept for Msg1) in Msg2 for the subsequent RACH operation and UE transmissions. </w:t>
            </w:r>
            <w:bookmarkEnd w:id="43"/>
          </w:p>
          <w:p w14:paraId="144E5AE6" w14:textId="6BC913E6" w:rsidR="00574007" w:rsidRPr="00DC66BF" w:rsidRDefault="00574007" w:rsidP="00045FFC">
            <w:pPr>
              <w:spacing w:after="0" w:line="312" w:lineRule="auto"/>
              <w:rPr>
                <w:rFonts w:ascii="Times New Roman" w:hAnsi="Times New Roman" w:cs="Times New Roman"/>
                <w:bCs/>
                <w:i/>
                <w:sz w:val="20"/>
                <w:szCs w:val="20"/>
              </w:rPr>
            </w:pPr>
            <w:bookmarkStart w:id="44" w:name="_Hlk213150500"/>
            <w:r w:rsidRPr="00DC66BF">
              <w:rPr>
                <w:rFonts w:ascii="Times New Roman" w:hAnsi="Times New Roman" w:cs="Times New Roman"/>
                <w:b/>
                <w:i/>
                <w:sz w:val="20"/>
                <w:szCs w:val="20"/>
                <w:u w:val="single"/>
              </w:rPr>
              <w:t>Proposal 6</w:t>
            </w:r>
            <w:r w:rsidRPr="00DC66BF">
              <w:rPr>
                <w:rFonts w:ascii="Times New Roman" w:hAnsi="Times New Roman" w:cs="Times New Roman"/>
                <w:bCs/>
                <w:i/>
                <w:sz w:val="20"/>
                <w:szCs w:val="20"/>
                <w:u w:val="single"/>
              </w:rPr>
              <w:t>:</w:t>
            </w:r>
            <w:r w:rsidRPr="00DC66BF">
              <w:rPr>
                <w:rFonts w:ascii="Times New Roman" w:hAnsi="Times New Roman" w:cs="Times New Roman"/>
                <w:bCs/>
                <w:i/>
                <w:sz w:val="20"/>
                <w:szCs w:val="20"/>
              </w:rPr>
              <w:t xml:space="preserve"> </w:t>
            </w:r>
            <w:r w:rsidRPr="00DC66BF">
              <w:rPr>
                <w:rFonts w:ascii="Times New Roman" w:eastAsia="Malgun Gothic" w:hAnsi="Times New Roman" w:cs="Times New Roman"/>
                <w:bCs/>
                <w:i/>
                <w:sz w:val="20"/>
                <w:szCs w:val="20"/>
                <w:lang w:eastAsia="ko-KR"/>
              </w:rPr>
              <w:t xml:space="preserve">Support indicating the UL beam information via use of RA-RNTI corresponding to the RO of the suitable beam. </w:t>
            </w:r>
            <w:bookmarkEnd w:id="44"/>
          </w:p>
        </w:tc>
      </w:tr>
      <w:tr w:rsidR="0050304F" w:rsidRPr="00166903" w14:paraId="51F3E239" w14:textId="77777777" w:rsidTr="001756B1">
        <w:tc>
          <w:tcPr>
            <w:tcW w:w="1669" w:type="dxa"/>
            <w:vAlign w:val="center"/>
          </w:tcPr>
          <w:p w14:paraId="4A950934" w14:textId="6CB60E5F" w:rsidR="0050304F" w:rsidRDefault="0050304F" w:rsidP="00045FFC">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Offino</w:t>
            </w:r>
            <w:proofErr w:type="spellEnd"/>
          </w:p>
        </w:tc>
        <w:tc>
          <w:tcPr>
            <w:tcW w:w="7959" w:type="dxa"/>
            <w:vAlign w:val="center"/>
          </w:tcPr>
          <w:p w14:paraId="04A6EA2A" w14:textId="24E4BA33" w:rsidR="006B21CA" w:rsidRPr="00DC66BF" w:rsidRDefault="006B21CA" w:rsidP="00045FFC">
            <w:pPr>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4:</w:t>
            </w:r>
            <w:r w:rsidRPr="00DC66BF">
              <w:rPr>
                <w:rFonts w:ascii="Times New Roman" w:hAnsi="Times New Roman" w:cs="Times New Roman"/>
                <w:bCs/>
                <w:i/>
                <w:sz w:val="20"/>
                <w:szCs w:val="20"/>
              </w:rPr>
              <w:t xml:space="preserve"> </w:t>
            </w:r>
            <w:r w:rsidRPr="00DC66BF">
              <w:rPr>
                <w:rFonts w:ascii="Times New Roman" w:hAnsi="Times New Roman" w:cs="Times New Roman"/>
                <w:bCs/>
                <w:i/>
                <w:sz w:val="20"/>
                <w:szCs w:val="20"/>
                <w:lang w:val="en-GB"/>
              </w:rPr>
              <w:t>Support</w:t>
            </w:r>
            <w:r w:rsidRPr="00DC66BF">
              <w:rPr>
                <w:rFonts w:ascii="Times New Roman" w:hAnsi="Times New Roman" w:cs="Times New Roman"/>
                <w:bCs/>
                <w:i/>
                <w:sz w:val="20"/>
                <w:szCs w:val="20"/>
              </w:rPr>
              <w:t xml:space="preserve"> Option 1 or Option 2 for indicating the UL beam information to the UE.</w:t>
            </w:r>
          </w:p>
          <w:p w14:paraId="05BC6BDB" w14:textId="1BCC38AC" w:rsidR="006B21CA" w:rsidRPr="00DC66BF" w:rsidRDefault="006B21CA" w:rsidP="00045FFC">
            <w:pPr>
              <w:spacing w:after="0" w:line="312" w:lineRule="auto"/>
              <w:rPr>
                <w:rFonts w:ascii="Times New Roman" w:hAnsi="Times New Roman" w:cs="Times New Roman"/>
                <w:bCs/>
                <w:i/>
                <w:sz w:val="20"/>
                <w:szCs w:val="20"/>
              </w:rPr>
            </w:pPr>
            <w:r w:rsidRPr="00DC66BF">
              <w:rPr>
                <w:rFonts w:ascii="Times New Roman" w:hAnsi="Times New Roman" w:cs="Times New Roman"/>
                <w:bCs/>
                <w:i/>
                <w:sz w:val="20"/>
                <w:szCs w:val="20"/>
              </w:rPr>
              <w:t>Observation 3: The current WID mentions Msg3 explicitly, but it is not defined whether the same UL beam information may be reused for subsequent uplink transmissions prior to dedicated configuration.</w:t>
            </w:r>
          </w:p>
          <w:p w14:paraId="528EF904" w14:textId="2DEF79B8" w:rsidR="0050304F" w:rsidRPr="00DC66BF" w:rsidRDefault="006B21CA" w:rsidP="00045FFC">
            <w:pPr>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6:</w:t>
            </w:r>
            <w:r w:rsidRPr="00DC66BF">
              <w:rPr>
                <w:rFonts w:ascii="Times New Roman" w:hAnsi="Times New Roman" w:cs="Times New Roman"/>
                <w:bCs/>
                <w:i/>
                <w:sz w:val="20"/>
                <w:szCs w:val="20"/>
              </w:rPr>
              <w:t xml:space="preserve"> </w:t>
            </w:r>
            <w:r w:rsidRPr="00DC66BF">
              <w:rPr>
                <w:rFonts w:ascii="Times New Roman" w:hAnsi="Times New Roman" w:cs="Times New Roman"/>
                <w:bCs/>
                <w:i/>
                <w:sz w:val="20"/>
                <w:szCs w:val="20"/>
                <w:lang w:val="en-GB"/>
              </w:rPr>
              <w:t xml:space="preserve">Consider </w:t>
            </w:r>
            <w:r w:rsidRPr="00DC66BF">
              <w:rPr>
                <w:rFonts w:ascii="Times New Roman" w:hAnsi="Times New Roman" w:cs="Times New Roman"/>
                <w:bCs/>
                <w:i/>
                <w:sz w:val="20"/>
                <w:szCs w:val="20"/>
              </w:rPr>
              <w:t>which uplink transmissions may use the UL beam information indicated after Msg1, e.g., PUSCH/PUCCH transmissions before TCI state activation or default beam selection after BFR.</w:t>
            </w:r>
          </w:p>
        </w:tc>
      </w:tr>
      <w:tr w:rsidR="001756B1" w:rsidRPr="00166903" w14:paraId="2B2D3F7B" w14:textId="77777777" w:rsidTr="001756B1">
        <w:tc>
          <w:tcPr>
            <w:tcW w:w="1669" w:type="dxa"/>
            <w:vAlign w:val="center"/>
          </w:tcPr>
          <w:p w14:paraId="7019CB66" w14:textId="7059B2CB" w:rsidR="001756B1" w:rsidRDefault="001756B1"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Apple</w:t>
            </w:r>
          </w:p>
        </w:tc>
        <w:tc>
          <w:tcPr>
            <w:tcW w:w="7959" w:type="dxa"/>
            <w:vAlign w:val="center"/>
          </w:tcPr>
          <w:p w14:paraId="289D0749" w14:textId="1D1597D9" w:rsidR="001756B1" w:rsidRPr="00DC66BF" w:rsidRDefault="001756B1" w:rsidP="00045FFC">
            <w:pPr>
              <w:tabs>
                <w:tab w:val="left" w:pos="640"/>
              </w:tabs>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u w:val="single"/>
              </w:rPr>
              <w:t>Proposal 4:</w:t>
            </w:r>
            <w:r w:rsidRPr="00DC66BF">
              <w:rPr>
                <w:rFonts w:ascii="Times New Roman" w:hAnsi="Times New Roman" w:cs="Times New Roman"/>
                <w:bCs/>
                <w:i/>
                <w:sz w:val="20"/>
                <w:szCs w:val="20"/>
              </w:rPr>
              <w:t xml:space="preserve"> Using reserved bits in DCI format 1_0 to indicate the best UL Tx beam for Msg3 PUSCH transmission.</w:t>
            </w:r>
          </w:p>
        </w:tc>
      </w:tr>
      <w:tr w:rsidR="00AB4B55" w:rsidRPr="00166903" w14:paraId="1E701BDD" w14:textId="77777777" w:rsidTr="001756B1">
        <w:tc>
          <w:tcPr>
            <w:tcW w:w="1669" w:type="dxa"/>
            <w:vAlign w:val="center"/>
          </w:tcPr>
          <w:p w14:paraId="61FC5480" w14:textId="18055C4A" w:rsidR="00AB4B55" w:rsidRDefault="00AB4B55"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KT</w:t>
            </w:r>
          </w:p>
        </w:tc>
        <w:tc>
          <w:tcPr>
            <w:tcW w:w="7959" w:type="dxa"/>
            <w:vAlign w:val="center"/>
          </w:tcPr>
          <w:p w14:paraId="20B23CF4" w14:textId="77777777" w:rsidR="00AB4B55" w:rsidRPr="00DC66BF" w:rsidRDefault="00AB4B55" w:rsidP="00045FFC">
            <w:pPr>
              <w:autoSpaceDE w:val="0"/>
              <w:autoSpaceDN w:val="0"/>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2:</w:t>
            </w:r>
            <w:r w:rsidRPr="00DC66BF">
              <w:rPr>
                <w:rFonts w:ascii="Times New Roman" w:hAnsi="Times New Roman" w:cs="Times New Roman"/>
                <w:bCs/>
                <w:i/>
                <w:sz w:val="20"/>
                <w:szCs w:val="20"/>
              </w:rPr>
              <w:t xml:space="preserve"> RA-RNTI for the RAR for the multiple PRACH transmissions with different Tx beams is determined from the RO with the last in time in the RO group for the multiple PRACH transmissions.</w:t>
            </w:r>
          </w:p>
          <w:p w14:paraId="70D92DB6" w14:textId="77777777" w:rsidR="00AB4B55" w:rsidRPr="00DC66BF" w:rsidRDefault="00AB4B55" w:rsidP="00045FFC">
            <w:pPr>
              <w:autoSpaceDE w:val="0"/>
              <w:autoSpaceDN w:val="0"/>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 xml:space="preserve">Proposal 3: </w:t>
            </w:r>
            <w:r w:rsidRPr="00DC66BF">
              <w:rPr>
                <w:rFonts w:ascii="Times New Roman" w:hAnsi="Times New Roman" w:cs="Times New Roman"/>
                <w:bCs/>
                <w:i/>
                <w:sz w:val="20"/>
                <w:szCs w:val="20"/>
              </w:rPr>
              <w:t>RAPID of the RAR for the multiple PRACH transmissions with different Tx beams indicates the index of the PRACH preamble with the best beam.</w:t>
            </w:r>
          </w:p>
          <w:p w14:paraId="7FFC1398" w14:textId="77777777" w:rsidR="00AB4B55" w:rsidRPr="00DC66BF" w:rsidRDefault="00AB4B55" w:rsidP="00045FFC">
            <w:pPr>
              <w:autoSpaceDE w:val="0"/>
              <w:autoSpaceDN w:val="0"/>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 xml:space="preserve">Proposal 4: </w:t>
            </w:r>
            <w:r w:rsidRPr="00DC66BF">
              <w:rPr>
                <w:rFonts w:ascii="Times New Roman" w:hAnsi="Times New Roman" w:cs="Times New Roman"/>
                <w:bCs/>
                <w:i/>
                <w:sz w:val="20"/>
                <w:szCs w:val="20"/>
              </w:rPr>
              <w:t>For Msg3 PUSCH initial transmission, RAR UL grant can be used for UL beam indication (Option 3).</w:t>
            </w:r>
          </w:p>
          <w:p w14:paraId="0488B22C" w14:textId="77777777" w:rsidR="00AB4B55" w:rsidRPr="00DC66BF" w:rsidRDefault="00AB4B55">
            <w:pPr>
              <w:numPr>
                <w:ilvl w:val="1"/>
                <w:numId w:val="66"/>
              </w:numPr>
              <w:autoSpaceDE w:val="0"/>
              <w:autoSpaceDN w:val="0"/>
              <w:spacing w:after="0" w:line="312" w:lineRule="auto"/>
              <w:ind w:left="442" w:hanging="442"/>
              <w:rPr>
                <w:rFonts w:ascii="Times New Roman" w:hAnsi="Times New Roman" w:cs="Times New Roman"/>
                <w:bCs/>
                <w:i/>
                <w:sz w:val="20"/>
                <w:szCs w:val="20"/>
              </w:rPr>
            </w:pPr>
            <w:r w:rsidRPr="00DC66BF">
              <w:rPr>
                <w:rFonts w:ascii="Times New Roman" w:hAnsi="Times New Roman" w:cs="Times New Roman"/>
                <w:bCs/>
                <w:i/>
                <w:sz w:val="20"/>
                <w:szCs w:val="20"/>
              </w:rPr>
              <w:t>One or multiple fields can be combined to indicate the UL beam information (e.g., FDRA and CSI request fields).</w:t>
            </w:r>
          </w:p>
          <w:p w14:paraId="3CA4F4D3" w14:textId="77777777" w:rsidR="00AB4B55" w:rsidRPr="00DC66BF" w:rsidRDefault="00AB4B55" w:rsidP="00045FFC">
            <w:pPr>
              <w:autoSpaceDE w:val="0"/>
              <w:autoSpaceDN w:val="0"/>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 xml:space="preserve">Proposal 5: </w:t>
            </w:r>
            <w:r w:rsidRPr="00DC66BF">
              <w:rPr>
                <w:rFonts w:ascii="Times New Roman" w:hAnsi="Times New Roman" w:cs="Times New Roman"/>
                <w:bCs/>
                <w:i/>
                <w:sz w:val="20"/>
                <w:szCs w:val="20"/>
              </w:rPr>
              <w:t>UL beam information denotes the transmission occasion of corresponding RO or repetition among PRACH transmissions with repetition.</w:t>
            </w:r>
          </w:p>
          <w:p w14:paraId="1F511B25" w14:textId="77777777" w:rsidR="00AB4B55" w:rsidRPr="00DC66BF" w:rsidRDefault="00AB4B55" w:rsidP="00045FFC">
            <w:pPr>
              <w:autoSpaceDE w:val="0"/>
              <w:autoSpaceDN w:val="0"/>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6:</w:t>
            </w:r>
            <w:r w:rsidRPr="00DC66BF">
              <w:rPr>
                <w:rFonts w:ascii="Times New Roman" w:hAnsi="Times New Roman" w:cs="Times New Roman"/>
                <w:bCs/>
                <w:i/>
                <w:sz w:val="20"/>
                <w:szCs w:val="20"/>
              </w:rPr>
              <w:t xml:space="preserve"> UL beam information includes information of multiple UL beams that can be applied for Msg3 PUSCH transmission.</w:t>
            </w:r>
          </w:p>
          <w:p w14:paraId="0E47BEAE" w14:textId="77777777" w:rsidR="00AB4B55" w:rsidRPr="00DC66BF" w:rsidRDefault="00AB4B55" w:rsidP="00045FFC">
            <w:pPr>
              <w:autoSpaceDE w:val="0"/>
              <w:autoSpaceDN w:val="0"/>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7:</w:t>
            </w:r>
            <w:r w:rsidRPr="00DC66BF">
              <w:rPr>
                <w:rFonts w:ascii="Times New Roman" w:hAnsi="Times New Roman" w:cs="Times New Roman"/>
                <w:bCs/>
                <w:i/>
                <w:sz w:val="20"/>
                <w:szCs w:val="20"/>
              </w:rPr>
              <w:t xml:space="preserve"> For Msg3 PUSCH retransmission, UL beam information can be explicitly indicated by DCI format 0_0 with CRC scrambled by TC-RNTI.</w:t>
            </w:r>
          </w:p>
          <w:p w14:paraId="716AC0FF" w14:textId="77777777" w:rsidR="00AB4B55" w:rsidRPr="00DC66BF" w:rsidRDefault="00AB4B55">
            <w:pPr>
              <w:numPr>
                <w:ilvl w:val="1"/>
                <w:numId w:val="66"/>
              </w:numPr>
              <w:autoSpaceDE w:val="0"/>
              <w:autoSpaceDN w:val="0"/>
              <w:spacing w:after="0" w:line="312" w:lineRule="auto"/>
              <w:ind w:left="442" w:hanging="442"/>
              <w:rPr>
                <w:rFonts w:ascii="Times New Roman" w:hAnsi="Times New Roman" w:cs="Times New Roman"/>
                <w:bCs/>
                <w:i/>
                <w:sz w:val="20"/>
                <w:szCs w:val="20"/>
              </w:rPr>
            </w:pPr>
            <w:r w:rsidRPr="00DC66BF">
              <w:rPr>
                <w:rFonts w:ascii="Times New Roman" w:hAnsi="Times New Roman" w:cs="Times New Roman"/>
                <w:bCs/>
                <w:i/>
                <w:sz w:val="20"/>
                <w:szCs w:val="20"/>
              </w:rPr>
              <w:t>An additional 1-bit signaling to indicate same or different beam between initial transmission and retransmission.</w:t>
            </w:r>
          </w:p>
          <w:p w14:paraId="28429C3A" w14:textId="77777777" w:rsidR="00AB4B55" w:rsidRPr="00DC66BF" w:rsidRDefault="00AB4B55" w:rsidP="00045FFC">
            <w:pPr>
              <w:tabs>
                <w:tab w:val="left" w:pos="640"/>
              </w:tabs>
              <w:spacing w:after="0" w:line="312" w:lineRule="auto"/>
              <w:rPr>
                <w:rFonts w:ascii="Times New Roman" w:hAnsi="Times New Roman" w:cs="Times New Roman"/>
                <w:bCs/>
                <w:i/>
                <w:sz w:val="20"/>
                <w:szCs w:val="20"/>
                <w:u w:val="single"/>
              </w:rPr>
            </w:pPr>
          </w:p>
        </w:tc>
      </w:tr>
      <w:tr w:rsidR="00D14C6E" w:rsidRPr="00166903" w14:paraId="3F3991AD" w14:textId="77777777" w:rsidTr="001756B1">
        <w:tc>
          <w:tcPr>
            <w:tcW w:w="1669" w:type="dxa"/>
            <w:vAlign w:val="center"/>
          </w:tcPr>
          <w:p w14:paraId="2528A4D9" w14:textId="747BDA7B" w:rsidR="00D14C6E" w:rsidRDefault="00D14C6E"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Lenovo</w:t>
            </w:r>
          </w:p>
        </w:tc>
        <w:tc>
          <w:tcPr>
            <w:tcW w:w="7959" w:type="dxa"/>
            <w:vAlign w:val="center"/>
          </w:tcPr>
          <w:p w14:paraId="4CFBC618" w14:textId="77777777" w:rsidR="00D14C6E" w:rsidRPr="00DC66BF" w:rsidRDefault="00D14C6E" w:rsidP="00045FFC">
            <w:pPr>
              <w:spacing w:after="0" w:line="312" w:lineRule="auto"/>
              <w:rPr>
                <w:rFonts w:ascii="Times New Roman" w:eastAsia="等线" w:hAnsi="Times New Roman" w:cs="Times New Roman"/>
                <w:bCs/>
                <w:i/>
                <w:sz w:val="20"/>
                <w:szCs w:val="20"/>
              </w:rPr>
            </w:pPr>
            <w:r w:rsidRPr="00DC66BF">
              <w:rPr>
                <w:rFonts w:ascii="Times New Roman" w:eastAsia="等线" w:hAnsi="Times New Roman" w:cs="Times New Roman"/>
                <w:b/>
                <w:i/>
                <w:sz w:val="20"/>
                <w:szCs w:val="20"/>
              </w:rPr>
              <w:t>P</w:t>
            </w:r>
            <w:r w:rsidRPr="00DC66BF">
              <w:rPr>
                <w:rFonts w:ascii="Times New Roman" w:hAnsi="Times New Roman" w:cs="Times New Roman"/>
                <w:b/>
                <w:i/>
                <w:sz w:val="20"/>
                <w:szCs w:val="20"/>
              </w:rPr>
              <w:t xml:space="preserve">roposal </w:t>
            </w:r>
            <w:r w:rsidRPr="00DC66BF">
              <w:rPr>
                <w:rFonts w:ascii="Times New Roman" w:eastAsia="等线" w:hAnsi="Times New Roman" w:cs="Times New Roman"/>
                <w:b/>
                <w:i/>
                <w:sz w:val="20"/>
                <w:szCs w:val="20"/>
              </w:rPr>
              <w:t>6</w:t>
            </w:r>
            <w:r w:rsidRPr="00DC66BF">
              <w:rPr>
                <w:rFonts w:ascii="Times New Roman" w:hAnsi="Times New Roman" w:cs="Times New Roman"/>
                <w:b/>
                <w:i/>
                <w:sz w:val="20"/>
                <w:szCs w:val="20"/>
              </w:rPr>
              <w:t>:</w:t>
            </w:r>
            <w:r w:rsidRPr="00DC66BF">
              <w:rPr>
                <w:rFonts w:ascii="Times New Roman" w:eastAsia="等线" w:hAnsi="Times New Roman" w:cs="Times New Roman"/>
                <w:b/>
                <w:i/>
                <w:sz w:val="20"/>
                <w:szCs w:val="20"/>
              </w:rPr>
              <w:t xml:space="preserve"> </w:t>
            </w:r>
            <w:r w:rsidRPr="00DC66BF">
              <w:rPr>
                <w:rFonts w:ascii="Times New Roman" w:eastAsia="等线" w:hAnsi="Times New Roman" w:cs="Times New Roman"/>
                <w:bCs/>
                <w:i/>
                <w:sz w:val="20"/>
                <w:szCs w:val="20"/>
              </w:rPr>
              <w:t>Option 1 should be supported for indicating the Tx beam for Msg3:</w:t>
            </w:r>
          </w:p>
          <w:p w14:paraId="2348E9AF" w14:textId="17B428B0" w:rsidR="00D14C6E" w:rsidRPr="00DC66BF" w:rsidRDefault="00D14C6E">
            <w:pPr>
              <w:widowControl/>
              <w:numPr>
                <w:ilvl w:val="0"/>
                <w:numId w:val="68"/>
              </w:numPr>
              <w:autoSpaceDE w:val="0"/>
              <w:autoSpaceDN w:val="0"/>
              <w:adjustRightInd w:val="0"/>
              <w:snapToGrid w:val="0"/>
              <w:spacing w:after="0" w:line="312" w:lineRule="auto"/>
              <w:ind w:left="420" w:hanging="420"/>
              <w:rPr>
                <w:rFonts w:ascii="Times New Roman" w:eastAsia="等线" w:hAnsi="Times New Roman" w:cs="Times New Roman"/>
                <w:bCs/>
                <w:i/>
                <w:sz w:val="20"/>
                <w:szCs w:val="20"/>
              </w:rPr>
            </w:pPr>
            <w:r w:rsidRPr="00DC66BF">
              <w:rPr>
                <w:rFonts w:ascii="Times New Roman" w:eastAsia="等线" w:hAnsi="Times New Roman" w:cs="Times New Roman"/>
                <w:bCs/>
                <w:i/>
                <w:sz w:val="20"/>
                <w:szCs w:val="20"/>
              </w:rPr>
              <w:t>Option 1: implicitly indicated by RA-RNTI</w:t>
            </w:r>
          </w:p>
        </w:tc>
      </w:tr>
      <w:tr w:rsidR="00410705" w:rsidRPr="00166903" w14:paraId="188DB18D" w14:textId="77777777" w:rsidTr="001756B1">
        <w:tc>
          <w:tcPr>
            <w:tcW w:w="1669" w:type="dxa"/>
            <w:vAlign w:val="center"/>
          </w:tcPr>
          <w:p w14:paraId="09AB3121" w14:textId="2997E4D6" w:rsidR="00410705" w:rsidRDefault="00410705"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Sharp</w:t>
            </w:r>
          </w:p>
        </w:tc>
        <w:tc>
          <w:tcPr>
            <w:tcW w:w="7959" w:type="dxa"/>
            <w:vAlign w:val="center"/>
          </w:tcPr>
          <w:p w14:paraId="0A5C28DC" w14:textId="77777777" w:rsidR="00410705" w:rsidRPr="00DC66BF" w:rsidRDefault="00410705" w:rsidP="00045FFC">
            <w:pPr>
              <w:spacing w:after="0" w:line="312" w:lineRule="auto"/>
              <w:rPr>
                <w:rFonts w:ascii="Times New Roman" w:eastAsia="等线" w:hAnsi="Times New Roman" w:cs="Times New Roman"/>
                <w:b/>
                <w:i/>
                <w:sz w:val="20"/>
                <w:szCs w:val="20"/>
              </w:rPr>
            </w:pPr>
            <w:r w:rsidRPr="00DC66BF">
              <w:rPr>
                <w:rFonts w:ascii="Times New Roman" w:eastAsia="等线" w:hAnsi="Times New Roman" w:cs="Times New Roman"/>
                <w:b/>
                <w:i/>
                <w:sz w:val="20"/>
                <w:szCs w:val="20"/>
              </w:rPr>
              <w:t>Proposal 4</w:t>
            </w:r>
          </w:p>
          <w:p w14:paraId="0C983CD8" w14:textId="77777777" w:rsidR="00410705" w:rsidRPr="00DC66BF" w:rsidRDefault="00410705" w:rsidP="00045FFC">
            <w:pPr>
              <w:spacing w:after="0" w:line="312" w:lineRule="auto"/>
              <w:rPr>
                <w:rFonts w:ascii="Times New Roman" w:eastAsia="等线" w:hAnsi="Times New Roman" w:cs="Times New Roman"/>
                <w:bCs/>
                <w:i/>
                <w:sz w:val="20"/>
                <w:szCs w:val="20"/>
              </w:rPr>
            </w:pPr>
            <w:r w:rsidRPr="00DC66BF">
              <w:rPr>
                <w:rFonts w:ascii="Times New Roman" w:eastAsia="等线" w:hAnsi="Times New Roman" w:cs="Times New Roman"/>
                <w:bCs/>
                <w:i/>
                <w:sz w:val="20"/>
                <w:szCs w:val="20"/>
              </w:rPr>
              <w:t>•</w:t>
            </w:r>
            <w:r w:rsidRPr="00DC66BF">
              <w:rPr>
                <w:rFonts w:ascii="Times New Roman" w:eastAsia="等线" w:hAnsi="Times New Roman" w:cs="Times New Roman"/>
                <w:bCs/>
                <w:i/>
                <w:sz w:val="20"/>
                <w:szCs w:val="20"/>
              </w:rPr>
              <w:tab/>
              <w:t xml:space="preserve">For the indication </w:t>
            </w:r>
            <w:proofErr w:type="gramStart"/>
            <w:r w:rsidRPr="00DC66BF">
              <w:rPr>
                <w:rFonts w:ascii="Times New Roman" w:eastAsia="等线" w:hAnsi="Times New Roman" w:cs="Times New Roman"/>
                <w:bCs/>
                <w:i/>
                <w:sz w:val="20"/>
                <w:szCs w:val="20"/>
              </w:rPr>
              <w:t>of  UL</w:t>
            </w:r>
            <w:proofErr w:type="gramEnd"/>
            <w:r w:rsidRPr="00DC66BF">
              <w:rPr>
                <w:rFonts w:ascii="Times New Roman" w:eastAsia="等线" w:hAnsi="Times New Roman" w:cs="Times New Roman"/>
                <w:bCs/>
                <w:i/>
                <w:sz w:val="20"/>
                <w:szCs w:val="20"/>
              </w:rPr>
              <w:t xml:space="preserve"> beam information for Msg3 transmission, support Option 3, i.e., explicitly indicated by repurposing field(s) in UL Grant in RAR.</w:t>
            </w:r>
          </w:p>
          <w:p w14:paraId="07887218" w14:textId="4762D16E" w:rsidR="00410705" w:rsidRPr="00DC66BF" w:rsidRDefault="00410705" w:rsidP="00045FFC">
            <w:pPr>
              <w:spacing w:after="0" w:line="312" w:lineRule="auto"/>
              <w:rPr>
                <w:rFonts w:ascii="Times New Roman" w:eastAsia="等线" w:hAnsi="Times New Roman" w:cs="Times New Roman"/>
                <w:bCs/>
                <w:i/>
                <w:sz w:val="20"/>
                <w:szCs w:val="20"/>
              </w:rPr>
            </w:pPr>
            <w:r w:rsidRPr="00DC66BF">
              <w:rPr>
                <w:rFonts w:ascii="Times New Roman" w:eastAsia="等线" w:hAnsi="Times New Roman" w:cs="Times New Roman"/>
                <w:bCs/>
                <w:i/>
                <w:sz w:val="20"/>
                <w:szCs w:val="20"/>
              </w:rPr>
              <w:t>•</w:t>
            </w:r>
            <w:r w:rsidRPr="00DC66BF">
              <w:rPr>
                <w:rFonts w:ascii="Times New Roman" w:eastAsia="等线" w:hAnsi="Times New Roman" w:cs="Times New Roman"/>
                <w:bCs/>
                <w:i/>
                <w:sz w:val="20"/>
                <w:szCs w:val="20"/>
              </w:rPr>
              <w:tab/>
              <w:t>Tx beam information for Msg3 transmission is indicated using RO index associated with multiple PRACH transmissions with different Tx beams.</w:t>
            </w:r>
          </w:p>
        </w:tc>
      </w:tr>
      <w:tr w:rsidR="000F0816" w:rsidRPr="00166903" w14:paraId="4EEC57E3" w14:textId="77777777" w:rsidTr="001756B1">
        <w:tc>
          <w:tcPr>
            <w:tcW w:w="1669" w:type="dxa"/>
            <w:vAlign w:val="center"/>
          </w:tcPr>
          <w:p w14:paraId="07253074" w14:textId="074DBFBB" w:rsidR="000F0816" w:rsidRDefault="000F0816"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Qualcomm</w:t>
            </w:r>
          </w:p>
        </w:tc>
        <w:tc>
          <w:tcPr>
            <w:tcW w:w="7959" w:type="dxa"/>
            <w:vAlign w:val="center"/>
          </w:tcPr>
          <w:p w14:paraId="4CC116DD" w14:textId="77777777" w:rsidR="000F0816" w:rsidRPr="00DC66BF" w:rsidRDefault="000F0816" w:rsidP="00045FFC">
            <w:pPr>
              <w:spacing w:after="0" w:line="312" w:lineRule="auto"/>
              <w:rPr>
                <w:rFonts w:ascii="Times New Roman" w:hAnsi="Times New Roman" w:cs="Times New Roman"/>
                <w:bCs/>
                <w:i/>
                <w:sz w:val="20"/>
                <w:szCs w:val="20"/>
                <w:lang w:eastAsia="en-US"/>
              </w:rPr>
            </w:pPr>
            <w:r w:rsidRPr="00DC66BF">
              <w:rPr>
                <w:rFonts w:ascii="Times New Roman" w:eastAsia="Batang" w:hAnsi="Times New Roman" w:cs="Times New Roman"/>
                <w:b/>
                <w:i/>
                <w:sz w:val="20"/>
                <w:szCs w:val="20"/>
                <w:lang w:val="en-GB" w:eastAsia="en-US"/>
              </w:rPr>
              <w:t xml:space="preserve">Proposal </w:t>
            </w:r>
            <w:r w:rsidRPr="00DC66BF">
              <w:rPr>
                <w:rFonts w:ascii="Times New Roman" w:eastAsia="Batang" w:hAnsi="Times New Roman" w:cs="Times New Roman"/>
                <w:b/>
                <w:i/>
                <w:sz w:val="20"/>
                <w:szCs w:val="20"/>
                <w:lang w:val="en-GB" w:eastAsia="en-US"/>
              </w:rPr>
              <w:fldChar w:fldCharType="begin"/>
            </w:r>
            <w:r w:rsidRPr="00DC66BF">
              <w:rPr>
                <w:rFonts w:ascii="Times New Roman" w:eastAsia="Batang" w:hAnsi="Times New Roman" w:cs="Times New Roman"/>
                <w:b/>
                <w:i/>
                <w:sz w:val="20"/>
                <w:szCs w:val="20"/>
                <w:lang w:val="en-GB" w:eastAsia="en-US"/>
              </w:rPr>
              <w:instrText xml:space="preserve"> seq prop </w:instrText>
            </w:r>
            <w:r w:rsidRPr="00DC66BF">
              <w:rPr>
                <w:rFonts w:ascii="Times New Roman" w:eastAsia="Batang" w:hAnsi="Times New Roman" w:cs="Times New Roman"/>
                <w:b/>
                <w:i/>
                <w:sz w:val="20"/>
                <w:szCs w:val="20"/>
                <w:lang w:val="en-GB" w:eastAsia="en-US"/>
              </w:rPr>
              <w:fldChar w:fldCharType="separate"/>
            </w:r>
            <w:r w:rsidRPr="00DC66BF">
              <w:rPr>
                <w:rFonts w:ascii="Times New Roman" w:eastAsia="Batang" w:hAnsi="Times New Roman" w:cs="Times New Roman"/>
                <w:b/>
                <w:i/>
                <w:noProof/>
                <w:sz w:val="20"/>
                <w:szCs w:val="20"/>
                <w:lang w:val="en-GB" w:eastAsia="en-US"/>
              </w:rPr>
              <w:t>7</w:t>
            </w:r>
            <w:r w:rsidRPr="00DC66BF">
              <w:rPr>
                <w:rFonts w:ascii="Times New Roman" w:hAnsi="Times New Roman" w:cs="Times New Roman"/>
                <w:b/>
                <w:i/>
                <w:sz w:val="20"/>
                <w:szCs w:val="20"/>
                <w:lang w:eastAsia="en-US"/>
              </w:rPr>
              <w:fldChar w:fldCharType="end"/>
            </w:r>
            <w:r w:rsidRPr="00DC66BF">
              <w:rPr>
                <w:rFonts w:ascii="Times New Roman" w:eastAsia="Batang" w:hAnsi="Times New Roman" w:cs="Times New Roman"/>
                <w:b/>
                <w:i/>
                <w:sz w:val="20"/>
                <w:szCs w:val="20"/>
                <w:lang w:val="en-GB" w:eastAsia="en-US"/>
              </w:rPr>
              <w:t>:</w:t>
            </w:r>
            <w:r w:rsidRPr="00DC66BF">
              <w:rPr>
                <w:rFonts w:ascii="Times New Roman" w:hAnsi="Times New Roman" w:cs="Times New Roman"/>
                <w:bCs/>
                <w:i/>
                <w:sz w:val="20"/>
                <w:szCs w:val="20"/>
                <w:lang w:eastAsia="en-US"/>
              </w:rPr>
              <w:t xml:space="preserve"> For multiple PRACH transmissions with different Tx beams, support beam indication in the MAC-CE of MSG2.</w:t>
            </w:r>
          </w:p>
          <w:p w14:paraId="01E16B77" w14:textId="77777777" w:rsidR="000F0816" w:rsidRPr="00DC66BF" w:rsidRDefault="000F0816">
            <w:pPr>
              <w:pStyle w:val="af9"/>
              <w:numPr>
                <w:ilvl w:val="0"/>
                <w:numId w:val="30"/>
              </w:numPr>
              <w:autoSpaceDE/>
              <w:autoSpaceDN/>
              <w:adjustRightInd/>
              <w:snapToGrid/>
              <w:spacing w:after="0" w:line="312" w:lineRule="auto"/>
              <w:ind w:left="402" w:firstLineChars="0" w:hanging="402"/>
              <w:contextualSpacing/>
              <w:rPr>
                <w:bCs/>
                <w:i/>
                <w:sz w:val="20"/>
                <w:szCs w:val="20"/>
              </w:rPr>
            </w:pPr>
            <w:r w:rsidRPr="00DC66BF">
              <w:rPr>
                <w:bCs/>
                <w:i/>
                <w:sz w:val="20"/>
                <w:szCs w:val="20"/>
              </w:rPr>
              <w:t>RAN2 to determine the details of MAC-CE indication</w:t>
            </w:r>
          </w:p>
          <w:p w14:paraId="15B68637" w14:textId="77777777" w:rsidR="000F0816" w:rsidRPr="00DC66BF" w:rsidRDefault="000F0816" w:rsidP="00045FFC">
            <w:pPr>
              <w:spacing w:after="0" w:line="312" w:lineRule="auto"/>
              <w:rPr>
                <w:rFonts w:ascii="Times New Roman" w:hAnsi="Times New Roman" w:cs="Times New Roman"/>
                <w:bCs/>
                <w:i/>
                <w:sz w:val="20"/>
                <w:szCs w:val="20"/>
                <w:lang w:eastAsia="en-US"/>
              </w:rPr>
            </w:pPr>
            <w:r w:rsidRPr="00DC66BF">
              <w:rPr>
                <w:rFonts w:ascii="Times New Roman" w:eastAsia="Batang" w:hAnsi="Times New Roman" w:cs="Times New Roman"/>
                <w:b/>
                <w:i/>
                <w:sz w:val="20"/>
                <w:szCs w:val="20"/>
                <w:lang w:val="en-GB" w:eastAsia="en-US"/>
              </w:rPr>
              <w:t xml:space="preserve">Proposal </w:t>
            </w:r>
            <w:r w:rsidRPr="00DC66BF">
              <w:rPr>
                <w:rFonts w:ascii="Times New Roman" w:eastAsia="Batang" w:hAnsi="Times New Roman" w:cs="Times New Roman"/>
                <w:b/>
                <w:i/>
                <w:sz w:val="20"/>
                <w:szCs w:val="20"/>
                <w:lang w:val="en-GB" w:eastAsia="en-US"/>
              </w:rPr>
              <w:fldChar w:fldCharType="begin"/>
            </w:r>
            <w:r w:rsidRPr="00DC66BF">
              <w:rPr>
                <w:rFonts w:ascii="Times New Roman" w:eastAsia="Batang" w:hAnsi="Times New Roman" w:cs="Times New Roman"/>
                <w:b/>
                <w:i/>
                <w:sz w:val="20"/>
                <w:szCs w:val="20"/>
                <w:lang w:val="en-GB" w:eastAsia="en-US"/>
              </w:rPr>
              <w:instrText xml:space="preserve"> seq prop </w:instrText>
            </w:r>
            <w:r w:rsidRPr="00DC66BF">
              <w:rPr>
                <w:rFonts w:ascii="Times New Roman" w:eastAsia="Batang" w:hAnsi="Times New Roman" w:cs="Times New Roman"/>
                <w:b/>
                <w:i/>
                <w:sz w:val="20"/>
                <w:szCs w:val="20"/>
                <w:lang w:val="en-GB" w:eastAsia="en-US"/>
              </w:rPr>
              <w:fldChar w:fldCharType="separate"/>
            </w:r>
            <w:r w:rsidRPr="00DC66BF">
              <w:rPr>
                <w:rFonts w:ascii="Times New Roman" w:eastAsia="Batang" w:hAnsi="Times New Roman" w:cs="Times New Roman"/>
                <w:b/>
                <w:i/>
                <w:noProof/>
                <w:sz w:val="20"/>
                <w:szCs w:val="20"/>
                <w:lang w:val="en-GB" w:eastAsia="en-US"/>
              </w:rPr>
              <w:t>8</w:t>
            </w:r>
            <w:r w:rsidRPr="00DC66BF">
              <w:rPr>
                <w:rFonts w:ascii="Times New Roman" w:hAnsi="Times New Roman" w:cs="Times New Roman"/>
                <w:b/>
                <w:i/>
                <w:sz w:val="20"/>
                <w:szCs w:val="20"/>
                <w:lang w:eastAsia="en-US"/>
              </w:rPr>
              <w:fldChar w:fldCharType="end"/>
            </w:r>
            <w:r w:rsidRPr="00DC66BF">
              <w:rPr>
                <w:rFonts w:ascii="Times New Roman" w:eastAsia="Batang" w:hAnsi="Times New Roman" w:cs="Times New Roman"/>
                <w:bCs/>
                <w:i/>
                <w:sz w:val="20"/>
                <w:szCs w:val="20"/>
                <w:lang w:val="en-GB" w:eastAsia="en-US"/>
              </w:rPr>
              <w:t>:</w:t>
            </w:r>
            <w:r w:rsidRPr="00DC66BF">
              <w:rPr>
                <w:rFonts w:ascii="Times New Roman" w:hAnsi="Times New Roman" w:cs="Times New Roman"/>
                <w:bCs/>
                <w:i/>
                <w:sz w:val="20"/>
                <w:szCs w:val="20"/>
                <w:lang w:eastAsia="en-US"/>
              </w:rPr>
              <w:t xml:space="preserve"> Discuss the potential benefits of indicating the best K beams.</w:t>
            </w:r>
          </w:p>
          <w:p w14:paraId="1647B018" w14:textId="77777777" w:rsidR="000F0816" w:rsidRPr="00DC66BF" w:rsidRDefault="000F0816" w:rsidP="00045FFC">
            <w:pPr>
              <w:spacing w:after="0" w:line="312" w:lineRule="auto"/>
              <w:rPr>
                <w:rFonts w:ascii="Times New Roman" w:hAnsi="Times New Roman" w:cs="Times New Roman"/>
                <w:bCs/>
                <w:i/>
                <w:sz w:val="20"/>
                <w:szCs w:val="20"/>
                <w:lang w:eastAsia="en-US"/>
              </w:rPr>
            </w:pPr>
            <w:r w:rsidRPr="00DC66BF">
              <w:rPr>
                <w:rFonts w:ascii="Times New Roman" w:hAnsi="Times New Roman" w:cs="Times New Roman"/>
                <w:bCs/>
                <w:i/>
                <w:sz w:val="20"/>
                <w:szCs w:val="20"/>
                <w:lang w:eastAsia="en-US"/>
              </w:rPr>
              <w:tab/>
              <w:t>FFS: Value of K.</w:t>
            </w:r>
          </w:p>
          <w:p w14:paraId="38C093A1" w14:textId="7127D4F1" w:rsidR="000F0816" w:rsidRPr="00DC66BF" w:rsidRDefault="000F0816" w:rsidP="00045FFC">
            <w:pPr>
              <w:spacing w:after="0" w:line="312" w:lineRule="auto"/>
              <w:ind w:firstLine="720"/>
              <w:rPr>
                <w:rFonts w:ascii="Times New Roman" w:hAnsi="Times New Roman" w:cs="Times New Roman"/>
                <w:bCs/>
                <w:i/>
                <w:sz w:val="20"/>
                <w:szCs w:val="20"/>
                <w:lang w:val="en-GB"/>
              </w:rPr>
            </w:pPr>
            <w:r w:rsidRPr="00DC66BF">
              <w:rPr>
                <w:rFonts w:ascii="Times New Roman" w:hAnsi="Times New Roman" w:cs="Times New Roman"/>
                <w:bCs/>
                <w:i/>
                <w:sz w:val="20"/>
                <w:szCs w:val="20"/>
                <w:lang w:eastAsia="en-US"/>
              </w:rPr>
              <w:t>FFS: Relative RSRP differences across beams.</w:t>
            </w:r>
          </w:p>
        </w:tc>
      </w:tr>
      <w:tr w:rsidR="00574502" w:rsidRPr="00166903" w14:paraId="5605F6E4" w14:textId="77777777" w:rsidTr="001756B1">
        <w:tc>
          <w:tcPr>
            <w:tcW w:w="1669" w:type="dxa"/>
            <w:vAlign w:val="center"/>
          </w:tcPr>
          <w:p w14:paraId="56372142" w14:textId="48CDE184" w:rsidR="00574502" w:rsidRDefault="00574502"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7959" w:type="dxa"/>
            <w:vAlign w:val="center"/>
          </w:tcPr>
          <w:p w14:paraId="1D51702E" w14:textId="77777777" w:rsidR="00574502" w:rsidRPr="00DC66BF" w:rsidRDefault="00574502" w:rsidP="00045FFC">
            <w:pPr>
              <w:spacing w:after="0" w:line="312" w:lineRule="auto"/>
              <w:rPr>
                <w:rFonts w:ascii="Times New Roman" w:eastAsia="宋体" w:hAnsi="Times New Roman" w:cs="Times New Roman"/>
                <w:bCs/>
                <w:i/>
                <w:sz w:val="20"/>
                <w:szCs w:val="20"/>
              </w:rPr>
            </w:pPr>
            <w:r w:rsidRPr="00DC66BF">
              <w:rPr>
                <w:rFonts w:ascii="Times New Roman" w:eastAsia="宋体" w:hAnsi="Times New Roman" w:cs="Times New Roman"/>
                <w:b/>
                <w:i/>
                <w:sz w:val="20"/>
                <w:szCs w:val="20"/>
              </w:rPr>
              <w:t xml:space="preserve">Proposal </w:t>
            </w:r>
            <w:r w:rsidRPr="00DC66BF">
              <w:rPr>
                <w:rFonts w:ascii="Times New Roman" w:hAnsi="Times New Roman" w:cs="Times New Roman"/>
                <w:b/>
                <w:i/>
                <w:sz w:val="20"/>
                <w:szCs w:val="20"/>
              </w:rPr>
              <w:t>7</w:t>
            </w:r>
            <w:r w:rsidRPr="00DC66BF">
              <w:rPr>
                <w:rFonts w:ascii="Times New Roman" w:eastAsia="宋体" w:hAnsi="Times New Roman" w:cs="Times New Roman"/>
                <w:bCs/>
                <w:i/>
                <w:sz w:val="20"/>
                <w:szCs w:val="20"/>
              </w:rPr>
              <w:t>: Support a new field in RAR UL grant for indicating the Msg 3 UL beam information.</w:t>
            </w:r>
          </w:p>
          <w:p w14:paraId="418CC13E" w14:textId="77777777" w:rsidR="00574502" w:rsidRPr="00DC66BF" w:rsidRDefault="00574502">
            <w:pPr>
              <w:pStyle w:val="af9"/>
              <w:numPr>
                <w:ilvl w:val="0"/>
                <w:numId w:val="70"/>
              </w:numPr>
              <w:autoSpaceDE/>
              <w:autoSpaceDN/>
              <w:adjustRightInd/>
              <w:snapToGrid/>
              <w:spacing w:after="0" w:line="312" w:lineRule="auto"/>
              <w:ind w:left="442" w:firstLineChars="0" w:hanging="442"/>
              <w:rPr>
                <w:bCs/>
                <w:i/>
                <w:sz w:val="20"/>
                <w:szCs w:val="20"/>
                <w:lang w:eastAsia="zh-CN"/>
              </w:rPr>
            </w:pPr>
            <w:r w:rsidRPr="00DC66BF">
              <w:rPr>
                <w:bCs/>
                <w:i/>
                <w:sz w:val="20"/>
                <w:szCs w:val="20"/>
                <w:lang w:eastAsia="zh-CN"/>
              </w:rPr>
              <w:t>One RO out of the RO group is indicated by the new field.</w:t>
            </w:r>
          </w:p>
          <w:p w14:paraId="5CF704AD" w14:textId="77777777" w:rsidR="00574502" w:rsidRPr="00DC66BF" w:rsidRDefault="00574502" w:rsidP="00045FFC">
            <w:pPr>
              <w:spacing w:after="0" w:line="312" w:lineRule="auto"/>
              <w:rPr>
                <w:rFonts w:ascii="Times New Roman" w:eastAsia="宋体" w:hAnsi="Times New Roman" w:cs="Times New Roman"/>
                <w:bCs/>
                <w:i/>
                <w:sz w:val="20"/>
                <w:szCs w:val="20"/>
              </w:rPr>
            </w:pPr>
            <w:r w:rsidRPr="00DC66BF">
              <w:rPr>
                <w:rFonts w:ascii="Times New Roman" w:eastAsia="宋体" w:hAnsi="Times New Roman" w:cs="Times New Roman"/>
                <w:b/>
                <w:i/>
                <w:sz w:val="20"/>
                <w:szCs w:val="20"/>
              </w:rPr>
              <w:t xml:space="preserve">Proposal </w:t>
            </w:r>
            <w:r w:rsidRPr="00DC66BF">
              <w:rPr>
                <w:rFonts w:ascii="Times New Roman" w:hAnsi="Times New Roman" w:cs="Times New Roman"/>
                <w:b/>
                <w:i/>
                <w:sz w:val="20"/>
                <w:szCs w:val="20"/>
              </w:rPr>
              <w:t>8</w:t>
            </w:r>
            <w:r w:rsidRPr="00DC66BF">
              <w:rPr>
                <w:rFonts w:ascii="Times New Roman" w:eastAsia="宋体" w:hAnsi="Times New Roman" w:cs="Times New Roman"/>
                <w:b/>
                <w:i/>
                <w:sz w:val="20"/>
                <w:szCs w:val="20"/>
              </w:rPr>
              <w:t>:</w:t>
            </w:r>
            <w:r w:rsidRPr="00DC66BF">
              <w:rPr>
                <w:rFonts w:ascii="Times New Roman" w:eastAsia="宋体" w:hAnsi="Times New Roman" w:cs="Times New Roman"/>
                <w:bCs/>
                <w:i/>
                <w:sz w:val="20"/>
                <w:szCs w:val="20"/>
              </w:rPr>
              <w:t xml:space="preserve"> For the new field in RAR UL grant indicating Msg 3 UL beam information: </w:t>
            </w:r>
          </w:p>
          <w:p w14:paraId="0B7B3E36" w14:textId="77777777" w:rsidR="00574502" w:rsidRPr="00DC66BF" w:rsidRDefault="00574502">
            <w:pPr>
              <w:pStyle w:val="af9"/>
              <w:numPr>
                <w:ilvl w:val="0"/>
                <w:numId w:val="33"/>
              </w:numPr>
              <w:autoSpaceDE/>
              <w:autoSpaceDN/>
              <w:adjustRightInd/>
              <w:snapToGrid/>
              <w:spacing w:after="0" w:line="312" w:lineRule="auto"/>
              <w:ind w:left="442" w:firstLineChars="0" w:hanging="442"/>
              <w:rPr>
                <w:bCs/>
                <w:i/>
                <w:sz w:val="20"/>
                <w:szCs w:val="20"/>
                <w:lang w:eastAsia="zh-CN"/>
              </w:rPr>
            </w:pPr>
            <w:r w:rsidRPr="00DC66BF">
              <w:rPr>
                <w:bCs/>
                <w:i/>
                <w:sz w:val="20"/>
                <w:szCs w:val="20"/>
                <w:lang w:eastAsia="zh-CN"/>
              </w:rPr>
              <w:t>The presence of the Msg 3 TX beam indication field in RAR is determined based on whether multiple PRACH transmissions with different beams is selected by UE in the RACH attempt.</w:t>
            </w:r>
          </w:p>
          <w:p w14:paraId="1C03BA12" w14:textId="3B59A382" w:rsidR="00574502" w:rsidRPr="00DC66BF" w:rsidRDefault="00574502">
            <w:pPr>
              <w:pStyle w:val="af9"/>
              <w:numPr>
                <w:ilvl w:val="0"/>
                <w:numId w:val="33"/>
              </w:numPr>
              <w:autoSpaceDE/>
              <w:autoSpaceDN/>
              <w:adjustRightInd/>
              <w:snapToGrid/>
              <w:spacing w:after="0" w:line="312" w:lineRule="auto"/>
              <w:ind w:left="442" w:firstLineChars="0" w:hanging="442"/>
              <w:rPr>
                <w:bCs/>
                <w:i/>
                <w:sz w:val="20"/>
                <w:szCs w:val="20"/>
                <w:lang w:eastAsia="zh-CN"/>
              </w:rPr>
            </w:pPr>
            <w:r w:rsidRPr="00DC66BF">
              <w:rPr>
                <w:bCs/>
                <w:i/>
                <w:sz w:val="20"/>
                <w:szCs w:val="20"/>
                <w:lang w:eastAsia="zh-CN"/>
              </w:rPr>
              <w:t xml:space="preserve">The field length for the Msg 3 TX beam indication field is determined based on the selected number of PRACH transmission beams. </w:t>
            </w:r>
          </w:p>
        </w:tc>
      </w:tr>
      <w:tr w:rsidR="00203D87" w:rsidRPr="00166903" w14:paraId="12704BA1" w14:textId="77777777" w:rsidTr="001756B1">
        <w:tc>
          <w:tcPr>
            <w:tcW w:w="1669" w:type="dxa"/>
            <w:vAlign w:val="center"/>
          </w:tcPr>
          <w:p w14:paraId="600405A2" w14:textId="001715A4" w:rsidR="00203D87" w:rsidRDefault="00203D87"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ITRI, Acer</w:t>
            </w:r>
          </w:p>
        </w:tc>
        <w:tc>
          <w:tcPr>
            <w:tcW w:w="7959" w:type="dxa"/>
            <w:vAlign w:val="center"/>
          </w:tcPr>
          <w:p w14:paraId="10A5D52D" w14:textId="77777777" w:rsidR="00203D87" w:rsidRPr="00DC66BF" w:rsidRDefault="00203D87" w:rsidP="00045FFC">
            <w:pPr>
              <w:widowControl/>
              <w:overflowPunct w:val="0"/>
              <w:snapToGrid w:val="0"/>
              <w:spacing w:beforeLines="50" w:before="156" w:after="0" w:line="312" w:lineRule="auto"/>
              <w:jc w:val="left"/>
              <w:rPr>
                <w:rFonts w:ascii="Times New Roman" w:eastAsia="PMingLiU" w:hAnsi="Times New Roman" w:cs="Times New Roman"/>
                <w:b/>
                <w:i/>
                <w:sz w:val="20"/>
                <w:szCs w:val="20"/>
                <w:lang w:eastAsia="zh-TW"/>
              </w:rPr>
            </w:pPr>
            <w:r w:rsidRPr="00DC66BF">
              <w:rPr>
                <w:rFonts w:ascii="Times New Roman" w:eastAsia="PMingLiU" w:hAnsi="Times New Roman" w:cs="Times New Roman"/>
                <w:b/>
                <w:i/>
                <w:sz w:val="20"/>
                <w:szCs w:val="20"/>
                <w:lang w:eastAsia="zh-TW"/>
              </w:rPr>
              <w:t xml:space="preserve">Proposal 2: </w:t>
            </w:r>
          </w:p>
          <w:p w14:paraId="15590061" w14:textId="56580B94" w:rsidR="00203D87" w:rsidRPr="00DC66BF" w:rsidRDefault="00203D87">
            <w:pPr>
              <w:widowControl/>
              <w:numPr>
                <w:ilvl w:val="0"/>
                <w:numId w:val="72"/>
              </w:numPr>
              <w:spacing w:after="0" w:line="312" w:lineRule="auto"/>
              <w:ind w:left="480" w:hanging="480"/>
              <w:jc w:val="left"/>
              <w:rPr>
                <w:rFonts w:ascii="Times New Roman" w:eastAsia="PMingLiU" w:hAnsi="Times New Roman" w:cs="Times New Roman"/>
                <w:bCs/>
                <w:i/>
                <w:sz w:val="20"/>
                <w:szCs w:val="20"/>
                <w:lang w:eastAsia="zh-TW"/>
              </w:rPr>
            </w:pPr>
            <w:r w:rsidRPr="00DC66BF">
              <w:rPr>
                <w:rFonts w:ascii="Times New Roman" w:eastAsia="PMingLiU" w:hAnsi="Times New Roman" w:cs="Times New Roman"/>
                <w:bCs/>
                <w:i/>
                <w:sz w:val="20"/>
                <w:szCs w:val="20"/>
                <w:lang w:eastAsia="zh-TW"/>
              </w:rPr>
              <w:t>Support indicating the UL beam information via RA-RNTI.</w:t>
            </w:r>
          </w:p>
        </w:tc>
      </w:tr>
      <w:tr w:rsidR="00252C37" w:rsidRPr="00166903" w14:paraId="00844694" w14:textId="77777777" w:rsidTr="001756B1">
        <w:tc>
          <w:tcPr>
            <w:tcW w:w="1669" w:type="dxa"/>
            <w:vAlign w:val="center"/>
          </w:tcPr>
          <w:p w14:paraId="0AED0327" w14:textId="7313EBAD" w:rsidR="00252C37" w:rsidRDefault="00252C37" w:rsidP="00045FFC">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ASUSTek</w:t>
            </w:r>
            <w:proofErr w:type="spellEnd"/>
          </w:p>
        </w:tc>
        <w:tc>
          <w:tcPr>
            <w:tcW w:w="7959" w:type="dxa"/>
            <w:vAlign w:val="center"/>
          </w:tcPr>
          <w:p w14:paraId="5E4546A7" w14:textId="77777777" w:rsidR="00252C37" w:rsidRPr="00DC66BF" w:rsidRDefault="00252C37" w:rsidP="00045FFC">
            <w:pPr>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1:</w:t>
            </w:r>
            <w:r w:rsidRPr="00DC66BF">
              <w:rPr>
                <w:rFonts w:ascii="Times New Roman" w:hAnsi="Times New Roman" w:cs="Times New Roman"/>
                <w:bCs/>
                <w:i/>
                <w:sz w:val="20"/>
                <w:szCs w:val="20"/>
              </w:rPr>
              <w:t xml:space="preserve"> Down-select one among options below for indicating the UL beam information</w:t>
            </w:r>
          </w:p>
          <w:p w14:paraId="22B469C8" w14:textId="77777777" w:rsidR="00252C37" w:rsidRPr="00DC66BF" w:rsidRDefault="00252C37">
            <w:pPr>
              <w:widowControl/>
              <w:numPr>
                <w:ilvl w:val="1"/>
                <w:numId w:val="68"/>
              </w:numPr>
              <w:overflowPunct w:val="0"/>
              <w:autoSpaceDE w:val="0"/>
              <w:autoSpaceDN w:val="0"/>
              <w:adjustRightInd w:val="0"/>
              <w:spacing w:after="0" w:line="312" w:lineRule="auto"/>
              <w:ind w:left="442" w:hanging="442"/>
              <w:textAlignment w:val="baseline"/>
              <w:rPr>
                <w:rFonts w:ascii="Times New Roman" w:hAnsi="Times New Roman" w:cs="Times New Roman"/>
                <w:bCs/>
                <w:i/>
                <w:sz w:val="20"/>
                <w:szCs w:val="20"/>
              </w:rPr>
            </w:pPr>
            <w:r w:rsidRPr="00DC66BF">
              <w:rPr>
                <w:rFonts w:ascii="Times New Roman" w:hAnsi="Times New Roman" w:cs="Times New Roman"/>
                <w:bCs/>
                <w:i/>
                <w:sz w:val="20"/>
                <w:szCs w:val="20"/>
              </w:rPr>
              <w:t>Option 2: explicitly indicated by DCI format 1_0 with CRC scrambled by RA-RNTI (e.g., reserved bits)</w:t>
            </w:r>
          </w:p>
          <w:p w14:paraId="5D08AE1A" w14:textId="77777777" w:rsidR="00252C37" w:rsidRPr="00DC66BF" w:rsidRDefault="00252C37" w:rsidP="00045FFC">
            <w:pPr>
              <w:widowControl/>
              <w:overflowPunct w:val="0"/>
              <w:snapToGrid w:val="0"/>
              <w:spacing w:beforeLines="50" w:before="156" w:after="0" w:line="312" w:lineRule="auto"/>
              <w:jc w:val="left"/>
              <w:rPr>
                <w:rFonts w:ascii="Times New Roman" w:hAnsi="Times New Roman" w:cs="Times New Roman"/>
                <w:bCs/>
                <w:i/>
                <w:sz w:val="20"/>
                <w:szCs w:val="20"/>
              </w:rPr>
            </w:pPr>
            <w:r w:rsidRPr="00DC66BF">
              <w:rPr>
                <w:rFonts w:ascii="Times New Roman" w:hAnsi="Times New Roman" w:cs="Times New Roman"/>
                <w:b/>
                <w:i/>
                <w:sz w:val="20"/>
                <w:szCs w:val="20"/>
              </w:rPr>
              <w:t xml:space="preserve">Option 4: </w:t>
            </w:r>
            <w:r w:rsidRPr="00DC66BF">
              <w:rPr>
                <w:rFonts w:ascii="Times New Roman" w:hAnsi="Times New Roman" w:cs="Times New Roman"/>
                <w:bCs/>
                <w:i/>
                <w:sz w:val="20"/>
                <w:szCs w:val="20"/>
              </w:rPr>
              <w:t>explicitly indicated by introducing new field in MAC RAR</w:t>
            </w:r>
          </w:p>
          <w:p w14:paraId="310BFFA0" w14:textId="77777777" w:rsidR="00AF1432" w:rsidRPr="00DC66BF" w:rsidRDefault="00AF1432" w:rsidP="00045FFC">
            <w:pPr>
              <w:spacing w:after="0" w:line="312" w:lineRule="auto"/>
              <w:rPr>
                <w:rFonts w:ascii="Times New Roman" w:hAnsi="Times New Roman" w:cs="Times New Roman"/>
                <w:bCs/>
                <w:i/>
                <w:sz w:val="20"/>
                <w:szCs w:val="20"/>
              </w:rPr>
            </w:pPr>
            <w:r w:rsidRPr="00DC66BF">
              <w:rPr>
                <w:rFonts w:ascii="Times New Roman" w:hAnsi="Times New Roman" w:cs="Times New Roman"/>
                <w:bCs/>
                <w:i/>
                <w:sz w:val="20"/>
                <w:szCs w:val="20"/>
              </w:rPr>
              <w:t>Proposal 3: RAN1 study following aspects for Msg1 repetition with different TX beams:</w:t>
            </w:r>
          </w:p>
          <w:p w14:paraId="345A7158" w14:textId="77777777" w:rsidR="00AF1432" w:rsidRPr="00DC66BF" w:rsidRDefault="00AF1432">
            <w:pPr>
              <w:widowControl/>
              <w:numPr>
                <w:ilvl w:val="1"/>
                <w:numId w:val="68"/>
              </w:numPr>
              <w:overflowPunct w:val="0"/>
              <w:autoSpaceDE w:val="0"/>
              <w:autoSpaceDN w:val="0"/>
              <w:adjustRightInd w:val="0"/>
              <w:spacing w:after="0" w:line="312" w:lineRule="auto"/>
              <w:ind w:left="442" w:hanging="442"/>
              <w:textAlignment w:val="baseline"/>
              <w:rPr>
                <w:rFonts w:ascii="Times New Roman" w:hAnsi="Times New Roman" w:cs="Times New Roman"/>
                <w:bCs/>
                <w:i/>
                <w:sz w:val="20"/>
                <w:szCs w:val="20"/>
              </w:rPr>
            </w:pPr>
            <w:r w:rsidRPr="00DC66BF">
              <w:rPr>
                <w:rFonts w:ascii="Times New Roman" w:hAnsi="Times New Roman" w:cs="Times New Roman"/>
                <w:bCs/>
                <w:i/>
                <w:sz w:val="20"/>
                <w:szCs w:val="20"/>
              </w:rPr>
              <w:t>After RA procedure is completed, which TX beam is used as default beam for UL transmission before receiving TCI state indication.</w:t>
            </w:r>
          </w:p>
          <w:p w14:paraId="0CBB1D1B" w14:textId="77777777" w:rsidR="00AF1432" w:rsidRPr="00DC66BF" w:rsidRDefault="00AF1432">
            <w:pPr>
              <w:widowControl/>
              <w:numPr>
                <w:ilvl w:val="1"/>
                <w:numId w:val="68"/>
              </w:numPr>
              <w:overflowPunct w:val="0"/>
              <w:autoSpaceDE w:val="0"/>
              <w:autoSpaceDN w:val="0"/>
              <w:adjustRightInd w:val="0"/>
              <w:spacing w:after="0" w:line="312" w:lineRule="auto"/>
              <w:ind w:left="442" w:hanging="442"/>
              <w:textAlignment w:val="baseline"/>
              <w:rPr>
                <w:rFonts w:ascii="Times New Roman" w:hAnsi="Times New Roman" w:cs="Times New Roman"/>
                <w:bCs/>
                <w:i/>
                <w:sz w:val="20"/>
                <w:szCs w:val="20"/>
              </w:rPr>
            </w:pPr>
            <w:r w:rsidRPr="00DC66BF">
              <w:rPr>
                <w:rFonts w:ascii="Times New Roman" w:hAnsi="Times New Roman" w:cs="Times New Roman"/>
                <w:bCs/>
                <w:i/>
                <w:sz w:val="20"/>
                <w:szCs w:val="20"/>
              </w:rPr>
              <w:t>Whether it is feasible to up to UE implementation to apply the indicated UL beam information for subsequent uplink transmission, e.g. Msg3 or PUCCH of Msg4, or not.</w:t>
            </w:r>
          </w:p>
          <w:p w14:paraId="419EB4A0" w14:textId="28C86026" w:rsidR="00AF1432" w:rsidRPr="00DC66BF" w:rsidRDefault="00AF1432">
            <w:pPr>
              <w:widowControl/>
              <w:numPr>
                <w:ilvl w:val="1"/>
                <w:numId w:val="68"/>
              </w:numPr>
              <w:overflowPunct w:val="0"/>
              <w:autoSpaceDE w:val="0"/>
              <w:autoSpaceDN w:val="0"/>
              <w:adjustRightInd w:val="0"/>
              <w:spacing w:after="0" w:line="312" w:lineRule="auto"/>
              <w:ind w:left="442" w:hanging="442"/>
              <w:textAlignment w:val="baseline"/>
              <w:rPr>
                <w:rFonts w:ascii="Times New Roman" w:hAnsi="Times New Roman" w:cs="Times New Roman"/>
                <w:bCs/>
                <w:i/>
                <w:sz w:val="20"/>
                <w:szCs w:val="20"/>
              </w:rPr>
            </w:pPr>
            <w:r w:rsidRPr="00DC66BF">
              <w:rPr>
                <w:rFonts w:ascii="Times New Roman" w:hAnsi="Times New Roman" w:cs="Times New Roman"/>
                <w:bCs/>
                <w:i/>
                <w:sz w:val="20"/>
                <w:szCs w:val="20"/>
              </w:rPr>
              <w:t>Study the number of TX beams indicated in UL beam information for assisting Msg3 transmission.</w:t>
            </w:r>
          </w:p>
        </w:tc>
      </w:tr>
      <w:tr w:rsidR="00F26B05" w:rsidRPr="00166903" w14:paraId="546F14D8" w14:textId="77777777" w:rsidTr="001756B1">
        <w:tc>
          <w:tcPr>
            <w:tcW w:w="1669" w:type="dxa"/>
            <w:vAlign w:val="center"/>
          </w:tcPr>
          <w:p w14:paraId="78E99634" w14:textId="34436B12" w:rsidR="00F26B05" w:rsidRDefault="00F26B05"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Denso</w:t>
            </w:r>
          </w:p>
        </w:tc>
        <w:tc>
          <w:tcPr>
            <w:tcW w:w="7959" w:type="dxa"/>
            <w:vAlign w:val="center"/>
          </w:tcPr>
          <w:p w14:paraId="196F62D7" w14:textId="77777777" w:rsidR="00F26B05" w:rsidRPr="00DC66BF" w:rsidRDefault="00F26B05" w:rsidP="00045FFC">
            <w:pPr>
              <w:pStyle w:val="B1"/>
              <w:spacing w:after="0" w:line="312" w:lineRule="auto"/>
              <w:ind w:left="0"/>
              <w:jc w:val="both"/>
              <w:rPr>
                <w:rFonts w:eastAsia="Yu Gothic UI"/>
                <w:bCs/>
                <w:i/>
                <w:lang w:val="en-US"/>
              </w:rPr>
            </w:pPr>
            <w:r w:rsidRPr="00DC66BF">
              <w:rPr>
                <w:rFonts w:eastAsia="Yu Gothic UI"/>
                <w:b/>
                <w:i/>
                <w:lang w:val="en-US"/>
              </w:rPr>
              <w:t>Proposal 1:</w:t>
            </w:r>
            <w:r w:rsidRPr="00DC66BF">
              <w:rPr>
                <w:rFonts w:eastAsia="Yu Gothic UI"/>
                <w:bCs/>
                <w:i/>
                <w:lang w:val="en-US"/>
              </w:rPr>
              <w:tab/>
              <w:t>Support the following option for indicating UL beam information:</w:t>
            </w:r>
          </w:p>
          <w:p w14:paraId="6A7722B7" w14:textId="77777777" w:rsidR="00F26B05" w:rsidRPr="00DC66BF" w:rsidRDefault="00F26B05">
            <w:pPr>
              <w:widowControl/>
              <w:numPr>
                <w:ilvl w:val="0"/>
                <w:numId w:val="29"/>
              </w:numPr>
              <w:autoSpaceDE w:val="0"/>
              <w:autoSpaceDN w:val="0"/>
              <w:adjustRightInd w:val="0"/>
              <w:snapToGrid w:val="0"/>
              <w:spacing w:after="0" w:line="312" w:lineRule="auto"/>
              <w:ind w:left="422" w:hanging="422"/>
              <w:rPr>
                <w:rFonts w:ascii="Times New Roman" w:eastAsia="宋体" w:hAnsi="Times New Roman" w:cs="Times New Roman"/>
                <w:bCs/>
                <w:i/>
                <w:sz w:val="20"/>
                <w:szCs w:val="20"/>
              </w:rPr>
            </w:pPr>
            <w:r w:rsidRPr="00DC66BF">
              <w:rPr>
                <w:rFonts w:ascii="Times New Roman" w:eastAsia="宋体" w:hAnsi="Times New Roman" w:cs="Times New Roman"/>
                <w:bCs/>
                <w:i/>
                <w:sz w:val="20"/>
                <w:szCs w:val="20"/>
              </w:rPr>
              <w:t>Option 3: explicitly indicated by repurposing field(s) in UL Grant in RAR</w:t>
            </w:r>
          </w:p>
          <w:p w14:paraId="34344606" w14:textId="6ECBF636" w:rsidR="00F26B05" w:rsidRPr="00DC66BF" w:rsidRDefault="00F26B05" w:rsidP="00045FFC">
            <w:pPr>
              <w:pStyle w:val="B1"/>
              <w:spacing w:after="0" w:line="312" w:lineRule="auto"/>
              <w:jc w:val="both"/>
              <w:rPr>
                <w:rFonts w:eastAsiaTheme="minorEastAsia"/>
                <w:bCs/>
                <w:i/>
                <w:lang w:val="en-US" w:eastAsia="zh-CN"/>
              </w:rPr>
            </w:pPr>
            <w:r w:rsidRPr="00DC66BF">
              <w:rPr>
                <w:rFonts w:eastAsia="Yu Gothic UI"/>
                <w:b/>
                <w:i/>
                <w:lang w:val="en-US"/>
              </w:rPr>
              <w:t>Proposal 2:</w:t>
            </w:r>
            <w:r w:rsidRPr="00DC66BF">
              <w:rPr>
                <w:rFonts w:eastAsia="Yu Gothic UI"/>
                <w:bCs/>
                <w:i/>
                <w:lang w:val="en-US"/>
              </w:rPr>
              <w:tab/>
              <w:t>RAN1 to discuss whether UL beam information can be indicated by DCI 0_1 with TC-RNTI for Msg3 retransmissions.</w:t>
            </w:r>
          </w:p>
        </w:tc>
      </w:tr>
      <w:tr w:rsidR="008C2D2A" w:rsidRPr="00166903" w14:paraId="4C8C4B40" w14:textId="77777777" w:rsidTr="001756B1">
        <w:tc>
          <w:tcPr>
            <w:tcW w:w="1669" w:type="dxa"/>
            <w:vAlign w:val="center"/>
          </w:tcPr>
          <w:p w14:paraId="15604B06" w14:textId="4369892E" w:rsidR="008C2D2A" w:rsidRDefault="000336CD"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Ericsson</w:t>
            </w:r>
          </w:p>
        </w:tc>
        <w:tc>
          <w:tcPr>
            <w:tcW w:w="7959" w:type="dxa"/>
            <w:vAlign w:val="center"/>
          </w:tcPr>
          <w:p w14:paraId="3B1FD5CD" w14:textId="7B39EFDD" w:rsidR="008C2D2A" w:rsidRPr="00DC66BF" w:rsidRDefault="008C2D2A" w:rsidP="00045FFC">
            <w:pPr>
              <w:pStyle w:val="Observation"/>
              <w:widowControl/>
              <w:spacing w:after="0" w:line="312" w:lineRule="auto"/>
              <w:rPr>
                <w:rFonts w:ascii="Times New Roman" w:hAnsi="Times New Roman" w:cs="Times New Roman"/>
                <w:b w:val="0"/>
                <w:i/>
                <w:sz w:val="20"/>
                <w:szCs w:val="20"/>
              </w:rPr>
            </w:pPr>
            <w:bookmarkStart w:id="45" w:name="_Toc213423370"/>
            <w:r w:rsidRPr="00DC66BF">
              <w:rPr>
                <w:rFonts w:ascii="Times New Roman" w:hAnsi="Times New Roman" w:cs="Times New Roman"/>
                <w:bCs w:val="0"/>
                <w:i/>
                <w:sz w:val="20"/>
                <w:szCs w:val="20"/>
              </w:rPr>
              <w:t>Observation 9</w:t>
            </w:r>
            <w:r w:rsidRPr="00DC66BF">
              <w:rPr>
                <w:rFonts w:ascii="Times New Roman" w:hAnsi="Times New Roman" w:cs="Times New Roman"/>
                <w:b w:val="0"/>
                <w:i/>
                <w:sz w:val="20"/>
                <w:szCs w:val="20"/>
              </w:rPr>
              <w:t>: To minimize specification impact and signaling overhead while fulfilling the WID objective, the network may indicate one of the UL Tx beams by using the RO index (among up to eight ROs within a group), allowing the UE to infer the indicated UL beam information based on the Tx beam used for the corresponding RO.</w:t>
            </w:r>
            <w:bookmarkEnd w:id="45"/>
          </w:p>
          <w:p w14:paraId="5ED9E28E" w14:textId="2EA820BE" w:rsidR="008C2D2A" w:rsidRPr="00DC66BF" w:rsidRDefault="008C2D2A" w:rsidP="00045FFC">
            <w:pPr>
              <w:pStyle w:val="Observation"/>
              <w:widowControl/>
              <w:spacing w:after="0" w:line="312" w:lineRule="auto"/>
              <w:rPr>
                <w:rFonts w:ascii="Times New Roman" w:hAnsi="Times New Roman" w:cs="Times New Roman"/>
                <w:b w:val="0"/>
                <w:i/>
                <w:sz w:val="20"/>
                <w:szCs w:val="20"/>
              </w:rPr>
            </w:pPr>
            <w:bookmarkStart w:id="46" w:name="_Toc213423371"/>
            <w:r w:rsidRPr="00DC66BF">
              <w:rPr>
                <w:rFonts w:ascii="Times New Roman" w:hAnsi="Times New Roman" w:cs="Times New Roman"/>
                <w:bCs w:val="0"/>
                <w:i/>
                <w:sz w:val="20"/>
                <w:szCs w:val="20"/>
              </w:rPr>
              <w:t>Observation 10</w:t>
            </w:r>
            <w:r w:rsidRPr="00DC66BF">
              <w:rPr>
                <w:rFonts w:ascii="Times New Roman" w:hAnsi="Times New Roman" w:cs="Times New Roman"/>
                <w:b w:val="0"/>
                <w:i/>
                <w:sz w:val="20"/>
                <w:szCs w:val="20"/>
              </w:rPr>
              <w:t>: For indicating UL beam information for subsequent UL transmissions, Options 1–3 are not preferred as they either increase UE complexity (Option 1), cause multiple UEs to receive the same beam information and lead to decoding ambiguity for legacy UEs (Option 2), or constrain UL Grant configurations (Option 3). Therefore, Option 4 or 5, involving the introduction or repurposing of a MAC RAR field, is preferred, with the final selection to be handled by RAN2 since there is no RAN1 impact.</w:t>
            </w:r>
            <w:bookmarkEnd w:id="46"/>
          </w:p>
          <w:p w14:paraId="225677F6" w14:textId="42B1D63D" w:rsidR="008C2D2A" w:rsidRPr="00DC66BF" w:rsidRDefault="008C2D2A" w:rsidP="00045FFC">
            <w:pPr>
              <w:pStyle w:val="Proposal"/>
              <w:widowControl/>
              <w:tabs>
                <w:tab w:val="num" w:pos="6164"/>
              </w:tabs>
              <w:spacing w:line="312" w:lineRule="auto"/>
              <w:rPr>
                <w:rFonts w:ascii="Times New Roman" w:hAnsi="Times New Roman" w:cs="Times New Roman"/>
                <w:b w:val="0"/>
                <w:i/>
                <w:sz w:val="20"/>
                <w:szCs w:val="20"/>
                <w:lang w:eastAsia="ja-JP"/>
              </w:rPr>
            </w:pPr>
            <w:bookmarkStart w:id="47" w:name="_Toc213423391"/>
            <w:r w:rsidRPr="00DC66BF">
              <w:rPr>
                <w:rFonts w:ascii="Times New Roman" w:hAnsi="Times New Roman" w:cs="Times New Roman"/>
                <w:bCs w:val="0"/>
                <w:i/>
                <w:sz w:val="20"/>
                <w:szCs w:val="20"/>
              </w:rPr>
              <w:t>Proposal 5</w:t>
            </w:r>
            <w:r w:rsidRPr="00DC66BF">
              <w:rPr>
                <w:rFonts w:ascii="Times New Roman" w:hAnsi="Times New Roman" w:cs="Times New Roman"/>
                <w:b w:val="0"/>
                <w:i/>
                <w:sz w:val="20"/>
                <w:szCs w:val="20"/>
              </w:rPr>
              <w:t xml:space="preserve">: </w:t>
            </w:r>
            <w:r w:rsidRPr="00DC66BF">
              <w:rPr>
                <w:rFonts w:ascii="Times New Roman" w:hAnsi="Times New Roman" w:cs="Times New Roman"/>
                <w:b w:val="0"/>
                <w:i/>
                <w:sz w:val="20"/>
                <w:szCs w:val="20"/>
                <w:lang w:eastAsia="ja-JP"/>
              </w:rPr>
              <w:t>Support network indication of one UL transmit beam, encoded by the RO index within an RO group, for PRACH transmissions using different Tx beams.</w:t>
            </w:r>
            <w:bookmarkEnd w:id="47"/>
          </w:p>
          <w:p w14:paraId="6A44D25C" w14:textId="70BA7878" w:rsidR="008C2D2A" w:rsidRPr="00DC66BF" w:rsidRDefault="008C2D2A" w:rsidP="00045FFC">
            <w:pPr>
              <w:pStyle w:val="Proposal"/>
              <w:widowControl/>
              <w:tabs>
                <w:tab w:val="num" w:pos="6164"/>
              </w:tabs>
              <w:spacing w:line="312" w:lineRule="auto"/>
              <w:rPr>
                <w:rFonts w:ascii="Times New Roman" w:hAnsi="Times New Roman" w:cs="Times New Roman"/>
                <w:b w:val="0"/>
                <w:i/>
                <w:sz w:val="20"/>
                <w:szCs w:val="20"/>
                <w:lang w:val="en-GB" w:eastAsia="ja-JP"/>
              </w:rPr>
            </w:pPr>
            <w:bookmarkStart w:id="48" w:name="_Toc213423392"/>
            <w:r w:rsidRPr="00DC66BF">
              <w:rPr>
                <w:rFonts w:ascii="Times New Roman" w:hAnsi="Times New Roman" w:cs="Times New Roman"/>
                <w:bCs w:val="0"/>
                <w:i/>
                <w:sz w:val="20"/>
                <w:szCs w:val="20"/>
              </w:rPr>
              <w:t>Proposal 6</w:t>
            </w:r>
            <w:r w:rsidRPr="00DC66BF">
              <w:rPr>
                <w:rFonts w:ascii="Times New Roman" w:hAnsi="Times New Roman" w:cs="Times New Roman"/>
                <w:b w:val="0"/>
                <w:i/>
                <w:sz w:val="20"/>
                <w:szCs w:val="20"/>
              </w:rPr>
              <w:t>: Support Option 4 or 5 for indicating UL beam information for subsequent UL transmissions, with the down-selection to be handled by RAN2.</w:t>
            </w:r>
            <w:bookmarkEnd w:id="48"/>
          </w:p>
          <w:p w14:paraId="2A2AF1D5" w14:textId="77777777" w:rsidR="008C2D2A" w:rsidRPr="00DC66BF" w:rsidRDefault="008C2D2A" w:rsidP="00045FFC">
            <w:pPr>
              <w:pStyle w:val="B1"/>
              <w:spacing w:after="0" w:line="312" w:lineRule="auto"/>
              <w:ind w:left="0"/>
              <w:jc w:val="both"/>
              <w:rPr>
                <w:rFonts w:eastAsiaTheme="minorEastAsia"/>
                <w:bCs/>
                <w:i/>
                <w:lang w:val="en-GB" w:eastAsia="zh-CN"/>
              </w:rPr>
            </w:pPr>
          </w:p>
        </w:tc>
      </w:tr>
    </w:tbl>
    <w:p w14:paraId="31477EE7" w14:textId="77777777" w:rsidR="00AF30D6" w:rsidRPr="00F50196" w:rsidRDefault="00AF30D6" w:rsidP="00AF30D6">
      <w:pPr>
        <w:pStyle w:val="3"/>
        <w:spacing w:before="156" w:after="156"/>
        <w:rPr>
          <w:b/>
          <w:bCs w:val="0"/>
          <w:u w:val="single"/>
        </w:rPr>
      </w:pPr>
      <w:r w:rsidRPr="00424FBA">
        <w:rPr>
          <w:rFonts w:hint="eastAsia"/>
          <w:b/>
          <w:bCs w:val="0"/>
          <w:u w:val="single"/>
        </w:rPr>
        <w:t>Round 1</w:t>
      </w:r>
    </w:p>
    <w:p w14:paraId="1EDC1F57" w14:textId="77777777" w:rsidR="00AF30D6" w:rsidRPr="00424FBA" w:rsidRDefault="00AF30D6" w:rsidP="00AF30D6">
      <w:pPr>
        <w:pStyle w:val="4"/>
        <w:spacing w:before="156" w:after="156"/>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t>FL Observations:</w:t>
      </w:r>
    </w:p>
    <w:p w14:paraId="092A0652" w14:textId="1C3CAF66" w:rsidR="00DC66BF" w:rsidRPr="00DC66BF" w:rsidRDefault="00DC66BF" w:rsidP="00AF30D6">
      <w:pPr>
        <w:rPr>
          <w:rFonts w:ascii="Times New Roman" w:hAnsi="Times New Roman" w:cs="Times New Roman"/>
          <w:sz w:val="22"/>
          <w:lang w:val="en-GB"/>
        </w:rPr>
      </w:pPr>
      <w:r>
        <w:rPr>
          <w:rFonts w:ascii="Times New Roman" w:hAnsi="Times New Roman" w:cs="Times New Roman"/>
          <w:sz w:val="22"/>
          <w:lang w:val="en-GB"/>
        </w:rPr>
        <w:t>T</w:t>
      </w:r>
      <w:r>
        <w:rPr>
          <w:rFonts w:ascii="Times New Roman" w:hAnsi="Times New Roman" w:cs="Times New Roman" w:hint="eastAsia"/>
          <w:sz w:val="22"/>
          <w:lang w:val="en-GB"/>
        </w:rPr>
        <w:t xml:space="preserve">he most important of this issue is the </w:t>
      </w:r>
      <w:r>
        <w:rPr>
          <w:rFonts w:ascii="Times New Roman" w:hAnsi="Times New Roman" w:cs="Times New Roman"/>
          <w:sz w:val="22"/>
          <w:lang w:val="en-GB"/>
        </w:rPr>
        <w:t>indication</w:t>
      </w:r>
      <w:r>
        <w:rPr>
          <w:rFonts w:ascii="Times New Roman" w:hAnsi="Times New Roman" w:cs="Times New Roman" w:hint="eastAsia"/>
          <w:sz w:val="22"/>
          <w:lang w:val="en-GB"/>
        </w:rPr>
        <w:t xml:space="preserve"> method. </w:t>
      </w:r>
      <w:r>
        <w:rPr>
          <w:rFonts w:ascii="Times New Roman" w:hAnsi="Times New Roman" w:cs="Times New Roman"/>
          <w:sz w:val="22"/>
          <w:lang w:val="en-GB"/>
        </w:rPr>
        <w:t>T</w:t>
      </w:r>
      <w:r>
        <w:rPr>
          <w:rFonts w:ascii="Times New Roman" w:hAnsi="Times New Roman" w:cs="Times New Roman" w:hint="eastAsia"/>
          <w:sz w:val="22"/>
          <w:lang w:val="en-GB"/>
        </w:rPr>
        <w:t>he pros &amp; cons, concerns of all the options are summarized as below.</w:t>
      </w:r>
    </w:p>
    <w:tbl>
      <w:tblPr>
        <w:tblStyle w:val="af5"/>
        <w:tblW w:w="9776" w:type="dxa"/>
        <w:tblLook w:val="04A0" w:firstRow="1" w:lastRow="0" w:firstColumn="1" w:lastColumn="0" w:noHBand="0" w:noVBand="1"/>
      </w:tblPr>
      <w:tblGrid>
        <w:gridCol w:w="1615"/>
        <w:gridCol w:w="1621"/>
        <w:gridCol w:w="2146"/>
        <w:gridCol w:w="1701"/>
        <w:gridCol w:w="2693"/>
      </w:tblGrid>
      <w:tr w:rsidR="005A50D9" w:rsidRPr="005A50D9" w14:paraId="20609502" w14:textId="77777777" w:rsidTr="005A50D9">
        <w:tc>
          <w:tcPr>
            <w:tcW w:w="1615" w:type="dxa"/>
            <w:vAlign w:val="center"/>
          </w:tcPr>
          <w:p w14:paraId="26374B7E" w14:textId="697E5B93"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b/>
                <w:bCs/>
                <w:color w:val="000000"/>
                <w:kern w:val="0"/>
                <w:sz w:val="20"/>
                <w:szCs w:val="20"/>
              </w:rPr>
              <w:t>Options</w:t>
            </w:r>
          </w:p>
        </w:tc>
        <w:tc>
          <w:tcPr>
            <w:tcW w:w="1621" w:type="dxa"/>
            <w:vAlign w:val="center"/>
          </w:tcPr>
          <w:p w14:paraId="3257E256" w14:textId="2F8C0C7E" w:rsidR="005A50D9" w:rsidRPr="005A50D9" w:rsidRDefault="005A50D9" w:rsidP="005A50D9">
            <w:pPr>
              <w:rPr>
                <w:rFonts w:ascii="Times New Roman" w:hAnsi="Times New Roman" w:cs="Times New Roman"/>
                <w:sz w:val="20"/>
                <w:szCs w:val="20"/>
                <w:lang w:val="en-GB"/>
              </w:rPr>
            </w:pPr>
            <w:proofErr w:type="gramStart"/>
            <w:r w:rsidRPr="005A50D9">
              <w:rPr>
                <w:rFonts w:ascii="Times New Roman" w:eastAsia="宋体" w:hAnsi="Times New Roman" w:cs="Times New Roman"/>
                <w:b/>
                <w:bCs/>
                <w:color w:val="000000"/>
                <w:kern w:val="0"/>
                <w:sz w:val="20"/>
                <w:szCs w:val="20"/>
              </w:rPr>
              <w:t>Pros(</w:t>
            </w:r>
            <w:proofErr w:type="gramEnd"/>
            <w:r w:rsidRPr="005A50D9">
              <w:rPr>
                <w:rFonts w:ascii="Times New Roman" w:eastAsia="宋体" w:hAnsi="Times New Roman" w:cs="Times New Roman"/>
                <w:b/>
                <w:bCs/>
                <w:color w:val="000000"/>
                <w:kern w:val="0"/>
                <w:sz w:val="20"/>
                <w:szCs w:val="20"/>
              </w:rPr>
              <w:t>According to contributions, companies can provide more)</w:t>
            </w:r>
          </w:p>
        </w:tc>
        <w:tc>
          <w:tcPr>
            <w:tcW w:w="2146" w:type="dxa"/>
            <w:vAlign w:val="center"/>
          </w:tcPr>
          <w:p w14:paraId="7092D49B" w14:textId="2AC7FB71" w:rsidR="005A50D9" w:rsidRPr="005A50D9" w:rsidRDefault="005A50D9" w:rsidP="005A50D9">
            <w:pPr>
              <w:rPr>
                <w:rFonts w:ascii="Times New Roman" w:hAnsi="Times New Roman" w:cs="Times New Roman"/>
                <w:sz w:val="20"/>
                <w:szCs w:val="20"/>
                <w:lang w:val="en-GB"/>
              </w:rPr>
            </w:pPr>
            <w:proofErr w:type="gramStart"/>
            <w:r w:rsidRPr="005A50D9">
              <w:rPr>
                <w:rFonts w:ascii="Times New Roman" w:eastAsia="宋体" w:hAnsi="Times New Roman" w:cs="Times New Roman"/>
                <w:b/>
                <w:bCs/>
                <w:color w:val="000000"/>
                <w:kern w:val="0"/>
                <w:sz w:val="20"/>
                <w:szCs w:val="20"/>
              </w:rPr>
              <w:t>Cons(</w:t>
            </w:r>
            <w:proofErr w:type="gramEnd"/>
            <w:r w:rsidRPr="005A50D9">
              <w:rPr>
                <w:rFonts w:ascii="Times New Roman" w:eastAsia="宋体" w:hAnsi="Times New Roman" w:cs="Times New Roman"/>
                <w:b/>
                <w:bCs/>
                <w:color w:val="000000"/>
                <w:kern w:val="0"/>
                <w:sz w:val="20"/>
                <w:szCs w:val="20"/>
              </w:rPr>
              <w:t>According to contributions, companies can provide more)</w:t>
            </w:r>
            <w:r w:rsidRPr="005A50D9">
              <w:rPr>
                <w:rFonts w:ascii="Times New Roman" w:eastAsia="宋体" w:hAnsi="Times New Roman" w:cs="Times New Roman"/>
                <w:b/>
                <w:bCs/>
                <w:color w:val="000000"/>
                <w:kern w:val="0"/>
                <w:sz w:val="20"/>
                <w:szCs w:val="20"/>
              </w:rPr>
              <w:br/>
            </w:r>
            <w:r w:rsidRPr="005A50D9">
              <w:rPr>
                <w:rFonts w:ascii="Times New Roman" w:eastAsia="宋体" w:hAnsi="Times New Roman" w:cs="Times New Roman"/>
                <w:b/>
                <w:bCs/>
                <w:color w:val="FF0000"/>
                <w:kern w:val="0"/>
                <w:sz w:val="20"/>
                <w:szCs w:val="20"/>
              </w:rPr>
              <w:t xml:space="preserve">Note: doesn't mean this </w:t>
            </w:r>
            <w:proofErr w:type="spellStart"/>
            <w:r w:rsidRPr="005A50D9">
              <w:rPr>
                <w:rFonts w:ascii="Times New Roman" w:eastAsia="宋体" w:hAnsi="Times New Roman" w:cs="Times New Roman"/>
                <w:b/>
                <w:bCs/>
                <w:color w:val="FF0000"/>
                <w:kern w:val="0"/>
                <w:sz w:val="20"/>
                <w:szCs w:val="20"/>
              </w:rPr>
              <w:t>opiton</w:t>
            </w:r>
            <w:proofErr w:type="spellEnd"/>
            <w:r w:rsidRPr="005A50D9">
              <w:rPr>
                <w:rFonts w:ascii="Times New Roman" w:eastAsia="宋体" w:hAnsi="Times New Roman" w:cs="Times New Roman"/>
                <w:b/>
                <w:bCs/>
                <w:color w:val="FF0000"/>
                <w:kern w:val="0"/>
                <w:sz w:val="20"/>
                <w:szCs w:val="20"/>
              </w:rPr>
              <w:t xml:space="preserve"> is not feasible, but means this option is not good</w:t>
            </w:r>
          </w:p>
        </w:tc>
        <w:tc>
          <w:tcPr>
            <w:tcW w:w="1701" w:type="dxa"/>
            <w:vAlign w:val="center"/>
          </w:tcPr>
          <w:p w14:paraId="4BF33691" w14:textId="163EFC3E"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b/>
                <w:bCs/>
                <w:color w:val="000000"/>
                <w:kern w:val="0"/>
                <w:sz w:val="20"/>
                <w:szCs w:val="20"/>
              </w:rPr>
              <w:t xml:space="preserve">Supporting companies </w:t>
            </w:r>
            <w:r w:rsidRPr="005A50D9">
              <w:rPr>
                <w:rFonts w:ascii="Times New Roman" w:eastAsia="宋体" w:hAnsi="Times New Roman" w:cs="Times New Roman"/>
                <w:b/>
                <w:bCs/>
                <w:color w:val="EE0000"/>
                <w:kern w:val="0"/>
                <w:sz w:val="20"/>
                <w:szCs w:val="20"/>
              </w:rPr>
              <w:t>(According to the contributions, companies can have a check and modification)</w:t>
            </w:r>
          </w:p>
        </w:tc>
        <w:tc>
          <w:tcPr>
            <w:tcW w:w="2693" w:type="dxa"/>
            <w:vAlign w:val="center"/>
          </w:tcPr>
          <w:p w14:paraId="4C81470B" w14:textId="5E157941"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b/>
                <w:bCs/>
                <w:color w:val="000000"/>
                <w:kern w:val="0"/>
                <w:sz w:val="20"/>
                <w:szCs w:val="20"/>
              </w:rPr>
              <w:t>Concerns (According to contributions, companies can provide more)</w:t>
            </w:r>
            <w:r w:rsidRPr="005A50D9">
              <w:rPr>
                <w:rFonts w:ascii="Times New Roman" w:eastAsia="宋体" w:hAnsi="Times New Roman" w:cs="Times New Roman"/>
                <w:b/>
                <w:bCs/>
                <w:color w:val="000000"/>
                <w:kern w:val="0"/>
                <w:sz w:val="20"/>
                <w:szCs w:val="20"/>
              </w:rPr>
              <w:br/>
            </w:r>
            <w:r w:rsidRPr="005A50D9">
              <w:rPr>
                <w:rFonts w:ascii="Times New Roman" w:eastAsia="宋体" w:hAnsi="Times New Roman" w:cs="Times New Roman"/>
                <w:b/>
                <w:bCs/>
                <w:color w:val="FF0000"/>
                <w:kern w:val="0"/>
                <w:sz w:val="20"/>
                <w:szCs w:val="20"/>
              </w:rPr>
              <w:t>Note: Concern means the reason that this option is not feasible</w:t>
            </w:r>
            <w:r w:rsidRPr="005A50D9">
              <w:rPr>
                <w:rFonts w:ascii="Times New Roman" w:eastAsia="宋体" w:hAnsi="Times New Roman" w:cs="Times New Roman"/>
                <w:b/>
                <w:bCs/>
                <w:color w:val="000000"/>
                <w:kern w:val="0"/>
                <w:sz w:val="20"/>
                <w:szCs w:val="20"/>
              </w:rPr>
              <w:t xml:space="preserve"> </w:t>
            </w:r>
          </w:p>
        </w:tc>
      </w:tr>
      <w:tr w:rsidR="005A50D9" w:rsidRPr="005A50D9" w14:paraId="0DA9CCF8" w14:textId="77777777" w:rsidTr="005A50D9">
        <w:tc>
          <w:tcPr>
            <w:tcW w:w="1615" w:type="dxa"/>
            <w:vAlign w:val="center"/>
          </w:tcPr>
          <w:p w14:paraId="156A008F" w14:textId="78D98D6C"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b/>
                <w:bCs/>
                <w:color w:val="000000"/>
                <w:kern w:val="0"/>
                <w:sz w:val="20"/>
                <w:szCs w:val="20"/>
              </w:rPr>
              <w:t>1</w:t>
            </w:r>
            <w:r w:rsidRPr="005A50D9">
              <w:rPr>
                <w:rFonts w:ascii="Times New Roman" w:eastAsia="宋体" w:hAnsi="Times New Roman" w:cs="Times New Roman"/>
                <w:b/>
                <w:bCs/>
                <w:color w:val="000000"/>
                <w:kern w:val="0"/>
                <w:sz w:val="20"/>
                <w:szCs w:val="20"/>
              </w:rPr>
              <w:t>：</w:t>
            </w:r>
            <w:r w:rsidRPr="005A50D9">
              <w:rPr>
                <w:rFonts w:ascii="Times New Roman" w:eastAsia="宋体" w:hAnsi="Times New Roman" w:cs="Times New Roman"/>
                <w:b/>
                <w:bCs/>
                <w:color w:val="000000"/>
                <w:kern w:val="0"/>
                <w:sz w:val="20"/>
                <w:szCs w:val="20"/>
              </w:rPr>
              <w:t>implicitly indicated by RA-RNTI</w:t>
            </w:r>
          </w:p>
        </w:tc>
        <w:tc>
          <w:tcPr>
            <w:tcW w:w="1621" w:type="dxa"/>
            <w:vAlign w:val="center"/>
          </w:tcPr>
          <w:p w14:paraId="1EA42FBD" w14:textId="4D136E21"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 xml:space="preserve">#1: No signaling overhead </w:t>
            </w:r>
          </w:p>
        </w:tc>
        <w:tc>
          <w:tcPr>
            <w:tcW w:w="2146" w:type="dxa"/>
            <w:vAlign w:val="center"/>
          </w:tcPr>
          <w:p w14:paraId="1BC82B92" w14:textId="7D74D89A"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 xml:space="preserve">#1: high complexity to detect multiple RA-RNTI for UE </w:t>
            </w:r>
          </w:p>
        </w:tc>
        <w:tc>
          <w:tcPr>
            <w:tcW w:w="1701" w:type="dxa"/>
            <w:vAlign w:val="center"/>
          </w:tcPr>
          <w:p w14:paraId="693C4592" w14:textId="06A68C60"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 xml:space="preserve">Huawei, </w:t>
            </w:r>
            <w:proofErr w:type="spellStart"/>
            <w:r w:rsidRPr="005A50D9">
              <w:rPr>
                <w:rFonts w:ascii="Times New Roman" w:eastAsia="宋体" w:hAnsi="Times New Roman" w:cs="Times New Roman"/>
                <w:color w:val="000000"/>
                <w:kern w:val="0"/>
                <w:sz w:val="20"/>
                <w:szCs w:val="20"/>
              </w:rPr>
              <w:t>xiaomi</w:t>
            </w:r>
            <w:proofErr w:type="spellEnd"/>
            <w:r w:rsidRPr="005A50D9">
              <w:rPr>
                <w:rFonts w:ascii="Times New Roman" w:eastAsia="宋体" w:hAnsi="Times New Roman" w:cs="Times New Roman"/>
                <w:color w:val="000000"/>
                <w:kern w:val="0"/>
                <w:sz w:val="20"/>
                <w:szCs w:val="20"/>
              </w:rPr>
              <w:t xml:space="preserve">, ZTE, Interdigital, </w:t>
            </w:r>
            <w:proofErr w:type="spellStart"/>
            <w:r w:rsidRPr="005A50D9">
              <w:rPr>
                <w:rFonts w:ascii="Times New Roman" w:eastAsia="宋体" w:hAnsi="Times New Roman" w:cs="Times New Roman"/>
                <w:color w:val="000000"/>
                <w:kern w:val="0"/>
                <w:sz w:val="20"/>
                <w:szCs w:val="20"/>
              </w:rPr>
              <w:t>Offino</w:t>
            </w:r>
            <w:proofErr w:type="spellEnd"/>
            <w:r w:rsidRPr="005A50D9">
              <w:rPr>
                <w:rFonts w:ascii="Times New Roman" w:eastAsia="宋体" w:hAnsi="Times New Roman" w:cs="Times New Roman"/>
                <w:color w:val="000000"/>
                <w:kern w:val="0"/>
                <w:sz w:val="20"/>
                <w:szCs w:val="20"/>
              </w:rPr>
              <w:t xml:space="preserve">, Lenovo, </w:t>
            </w:r>
            <w:r w:rsidRPr="005A50D9">
              <w:rPr>
                <w:rFonts w:ascii="Times New Roman" w:eastAsia="宋体" w:hAnsi="Times New Roman" w:cs="Times New Roman"/>
                <w:color w:val="000000"/>
                <w:kern w:val="0"/>
                <w:sz w:val="20"/>
                <w:szCs w:val="20"/>
              </w:rPr>
              <w:lastRenderedPageBreak/>
              <w:t>ITRI, Acer</w:t>
            </w:r>
          </w:p>
        </w:tc>
        <w:tc>
          <w:tcPr>
            <w:tcW w:w="2693" w:type="dxa"/>
            <w:vAlign w:val="center"/>
          </w:tcPr>
          <w:p w14:paraId="4845E175" w14:textId="22B0C7E4" w:rsidR="005A50D9" w:rsidRPr="005A50D9" w:rsidRDefault="005A50D9" w:rsidP="005A50D9">
            <w:pPr>
              <w:widowControl/>
              <w:spacing w:after="0" w:line="240" w:lineRule="auto"/>
              <w:rPr>
                <w:rFonts w:ascii="Times New Roman" w:eastAsia="宋体" w:hAnsi="Times New Roman" w:cs="Times New Roman"/>
                <w:color w:val="000000"/>
                <w:kern w:val="0"/>
                <w:sz w:val="20"/>
                <w:szCs w:val="20"/>
              </w:rPr>
            </w:pPr>
            <w:r w:rsidRPr="005A50D9">
              <w:rPr>
                <w:rFonts w:ascii="Times New Roman" w:eastAsia="宋体" w:hAnsi="Times New Roman" w:cs="Times New Roman"/>
                <w:color w:val="000000"/>
                <w:kern w:val="0"/>
                <w:sz w:val="20"/>
                <w:szCs w:val="20"/>
              </w:rPr>
              <w:lastRenderedPageBreak/>
              <w:t>#1:</w:t>
            </w:r>
            <w:r>
              <w:rPr>
                <w:rFonts w:ascii="Times New Roman" w:eastAsia="宋体" w:hAnsi="Times New Roman" w:cs="Times New Roman" w:hint="eastAsia"/>
                <w:color w:val="000000"/>
                <w:kern w:val="0"/>
                <w:sz w:val="20"/>
                <w:szCs w:val="20"/>
              </w:rPr>
              <w:t xml:space="preserve"> </w:t>
            </w:r>
            <w:r w:rsidRPr="005A50D9">
              <w:rPr>
                <w:rFonts w:ascii="Times New Roman" w:eastAsia="宋体" w:hAnsi="Times New Roman" w:cs="Times New Roman"/>
                <w:color w:val="000000"/>
                <w:kern w:val="0"/>
                <w:sz w:val="20"/>
                <w:szCs w:val="20"/>
              </w:rPr>
              <w:t>there would be same RA-RNTI for multiple ROs in one RO group according the RA-RNTI calculation</w:t>
            </w:r>
          </w:p>
        </w:tc>
      </w:tr>
      <w:tr w:rsidR="005A50D9" w:rsidRPr="005A50D9" w14:paraId="7CA4C3D7" w14:textId="77777777" w:rsidTr="005A50D9">
        <w:tc>
          <w:tcPr>
            <w:tcW w:w="1615" w:type="dxa"/>
            <w:vAlign w:val="center"/>
          </w:tcPr>
          <w:p w14:paraId="2D3CDE0C" w14:textId="1D43A220"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b/>
                <w:bCs/>
                <w:color w:val="000000"/>
                <w:kern w:val="0"/>
                <w:sz w:val="20"/>
                <w:szCs w:val="20"/>
              </w:rPr>
              <w:t>2</w:t>
            </w:r>
            <w:r w:rsidRPr="005A50D9">
              <w:rPr>
                <w:rFonts w:ascii="Times New Roman" w:eastAsia="宋体" w:hAnsi="Times New Roman" w:cs="Times New Roman"/>
                <w:b/>
                <w:bCs/>
                <w:color w:val="000000"/>
                <w:kern w:val="0"/>
                <w:sz w:val="20"/>
                <w:szCs w:val="20"/>
              </w:rPr>
              <w:t>：</w:t>
            </w:r>
            <w:r w:rsidRPr="005A50D9">
              <w:rPr>
                <w:rFonts w:ascii="Times New Roman" w:eastAsia="宋体" w:hAnsi="Times New Roman" w:cs="Times New Roman"/>
                <w:b/>
                <w:bCs/>
                <w:color w:val="000000"/>
                <w:kern w:val="0"/>
                <w:sz w:val="20"/>
                <w:szCs w:val="20"/>
              </w:rPr>
              <w:t>explicitly indicated by DCI format 1_0 with CRC scrambled by RA-RNTI (e.g., reserved bits)</w:t>
            </w:r>
          </w:p>
        </w:tc>
        <w:tc>
          <w:tcPr>
            <w:tcW w:w="1621" w:type="dxa"/>
            <w:vAlign w:val="center"/>
          </w:tcPr>
          <w:p w14:paraId="131F3965" w14:textId="46AF6CBB"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 xml:space="preserve">#1: enough bits </w:t>
            </w:r>
            <w:r w:rsidRPr="005A50D9">
              <w:rPr>
                <w:rFonts w:ascii="Times New Roman" w:eastAsia="宋体" w:hAnsi="Times New Roman" w:cs="Times New Roman"/>
                <w:color w:val="000000"/>
                <w:kern w:val="0"/>
                <w:sz w:val="20"/>
                <w:szCs w:val="20"/>
              </w:rPr>
              <w:br/>
              <w:t>#2: No increased UE complexity</w:t>
            </w:r>
          </w:p>
        </w:tc>
        <w:tc>
          <w:tcPr>
            <w:tcW w:w="2146" w:type="dxa"/>
            <w:vAlign w:val="center"/>
          </w:tcPr>
          <w:p w14:paraId="2FE992A9" w14:textId="52EB2A3C"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br/>
              <w:t>#1: using reserved bits of a control channel that schedules a downlink transmission to assist an uplink transmission is not a very clean solution</w:t>
            </w:r>
          </w:p>
        </w:tc>
        <w:tc>
          <w:tcPr>
            <w:tcW w:w="1701" w:type="dxa"/>
            <w:vAlign w:val="center"/>
          </w:tcPr>
          <w:p w14:paraId="2EAC355D" w14:textId="22C013A5"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 xml:space="preserve">vivo, CTC, </w:t>
            </w:r>
            <w:proofErr w:type="spellStart"/>
            <w:r w:rsidRPr="005A50D9">
              <w:rPr>
                <w:rFonts w:ascii="Times New Roman" w:eastAsia="宋体" w:hAnsi="Times New Roman" w:cs="Times New Roman"/>
                <w:color w:val="000000"/>
                <w:kern w:val="0"/>
                <w:sz w:val="20"/>
                <w:szCs w:val="20"/>
              </w:rPr>
              <w:t>Transsions</w:t>
            </w:r>
            <w:proofErr w:type="spellEnd"/>
            <w:r w:rsidRPr="005A50D9">
              <w:rPr>
                <w:rFonts w:ascii="Times New Roman" w:eastAsia="宋体" w:hAnsi="Times New Roman" w:cs="Times New Roman"/>
                <w:color w:val="000000"/>
                <w:kern w:val="0"/>
                <w:sz w:val="20"/>
                <w:szCs w:val="20"/>
              </w:rPr>
              <w:t xml:space="preserve"> Holding, ZTE, Nokia, </w:t>
            </w:r>
            <w:proofErr w:type="spellStart"/>
            <w:r w:rsidRPr="005A50D9">
              <w:rPr>
                <w:rFonts w:ascii="Times New Roman" w:eastAsia="宋体" w:hAnsi="Times New Roman" w:cs="Times New Roman"/>
                <w:color w:val="000000"/>
                <w:kern w:val="0"/>
                <w:sz w:val="20"/>
                <w:szCs w:val="20"/>
              </w:rPr>
              <w:t>Offino</w:t>
            </w:r>
            <w:proofErr w:type="spellEnd"/>
            <w:r w:rsidRPr="005A50D9">
              <w:rPr>
                <w:rFonts w:ascii="Times New Roman" w:eastAsia="宋体" w:hAnsi="Times New Roman" w:cs="Times New Roman"/>
                <w:color w:val="000000"/>
                <w:kern w:val="0"/>
                <w:sz w:val="20"/>
                <w:szCs w:val="20"/>
              </w:rPr>
              <w:t xml:space="preserve">, </w:t>
            </w:r>
            <w:proofErr w:type="spellStart"/>
            <w:r w:rsidRPr="005A50D9">
              <w:rPr>
                <w:rFonts w:ascii="Times New Roman" w:eastAsia="宋体" w:hAnsi="Times New Roman" w:cs="Times New Roman"/>
                <w:color w:val="000000"/>
                <w:kern w:val="0"/>
                <w:sz w:val="20"/>
                <w:szCs w:val="20"/>
              </w:rPr>
              <w:t>ASUSTek</w:t>
            </w:r>
            <w:proofErr w:type="spellEnd"/>
          </w:p>
        </w:tc>
        <w:tc>
          <w:tcPr>
            <w:tcW w:w="2693" w:type="dxa"/>
            <w:vAlign w:val="center"/>
          </w:tcPr>
          <w:p w14:paraId="1F87EDB4" w14:textId="6AF50934" w:rsidR="005A50D9" w:rsidRPr="005A50D9" w:rsidRDefault="005A50D9" w:rsidP="005A50D9">
            <w:pPr>
              <w:widowControl/>
              <w:spacing w:after="0" w:line="240" w:lineRule="auto"/>
              <w:rPr>
                <w:rFonts w:ascii="Times New Roman" w:eastAsia="宋体" w:hAnsi="Times New Roman" w:cs="Times New Roman"/>
                <w:color w:val="000000"/>
                <w:kern w:val="0"/>
                <w:sz w:val="20"/>
                <w:szCs w:val="20"/>
              </w:rPr>
            </w:pPr>
            <w:r w:rsidRPr="005A50D9">
              <w:rPr>
                <w:rFonts w:ascii="Times New Roman" w:eastAsia="宋体" w:hAnsi="Times New Roman" w:cs="Times New Roman"/>
                <w:color w:val="000000"/>
                <w:kern w:val="0"/>
                <w:sz w:val="20"/>
                <w:szCs w:val="20"/>
              </w:rPr>
              <w:t xml:space="preserve">#1: </w:t>
            </w:r>
            <w:bookmarkStart w:id="49" w:name="_Hlk213942679"/>
            <w:r w:rsidRPr="005A50D9">
              <w:rPr>
                <w:rFonts w:ascii="Times New Roman" w:eastAsia="宋体" w:hAnsi="Times New Roman" w:cs="Times New Roman"/>
                <w:color w:val="000000"/>
                <w:kern w:val="0"/>
                <w:sz w:val="20"/>
                <w:szCs w:val="20"/>
              </w:rPr>
              <w:t>cannot indicate separate UL beam to multiple UEs with the same RA-RNTI</w:t>
            </w:r>
            <w:bookmarkEnd w:id="49"/>
          </w:p>
        </w:tc>
      </w:tr>
      <w:tr w:rsidR="005A50D9" w:rsidRPr="005A50D9" w14:paraId="15BFE619" w14:textId="77777777" w:rsidTr="005A50D9">
        <w:tc>
          <w:tcPr>
            <w:tcW w:w="1615" w:type="dxa"/>
            <w:vAlign w:val="center"/>
          </w:tcPr>
          <w:p w14:paraId="4EB15AB4" w14:textId="4B31ED9A" w:rsidR="005A50D9" w:rsidRPr="005A50D9" w:rsidRDefault="005A50D9" w:rsidP="005A50D9">
            <w:pPr>
              <w:rPr>
                <w:rFonts w:ascii="Times New Roman" w:hAnsi="Times New Roman" w:cs="Times New Roman"/>
                <w:sz w:val="20"/>
                <w:szCs w:val="20"/>
                <w:lang w:val="en-GB"/>
              </w:rPr>
            </w:pPr>
            <w:proofErr w:type="gramStart"/>
            <w:r w:rsidRPr="005A50D9">
              <w:rPr>
                <w:rFonts w:ascii="Times New Roman" w:eastAsia="宋体" w:hAnsi="Times New Roman" w:cs="Times New Roman"/>
                <w:b/>
                <w:bCs/>
                <w:color w:val="000000"/>
                <w:kern w:val="0"/>
                <w:sz w:val="20"/>
                <w:szCs w:val="20"/>
              </w:rPr>
              <w:t>3:explicitly</w:t>
            </w:r>
            <w:proofErr w:type="gramEnd"/>
            <w:r w:rsidRPr="005A50D9">
              <w:rPr>
                <w:rFonts w:ascii="Times New Roman" w:eastAsia="宋体" w:hAnsi="Times New Roman" w:cs="Times New Roman"/>
                <w:b/>
                <w:bCs/>
                <w:color w:val="000000"/>
                <w:kern w:val="0"/>
                <w:sz w:val="20"/>
                <w:szCs w:val="20"/>
              </w:rPr>
              <w:t xml:space="preserve"> indicated by repurposing field(s) in UL Grant in RAR</w:t>
            </w:r>
          </w:p>
        </w:tc>
        <w:tc>
          <w:tcPr>
            <w:tcW w:w="1621" w:type="dxa"/>
            <w:vAlign w:val="center"/>
          </w:tcPr>
          <w:p w14:paraId="04F18276" w14:textId="72F12A93"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#1.</w:t>
            </w:r>
            <w:r>
              <w:rPr>
                <w:rFonts w:ascii="Times New Roman" w:eastAsia="宋体" w:hAnsi="Times New Roman" w:cs="Times New Roman" w:hint="eastAsia"/>
                <w:color w:val="000000"/>
                <w:kern w:val="0"/>
                <w:sz w:val="20"/>
                <w:szCs w:val="20"/>
              </w:rPr>
              <w:t xml:space="preserve"> </w:t>
            </w:r>
            <w:r w:rsidRPr="005A50D9">
              <w:rPr>
                <w:rFonts w:ascii="Times New Roman" w:eastAsia="宋体" w:hAnsi="Times New Roman" w:cs="Times New Roman"/>
                <w:color w:val="000000"/>
                <w:kern w:val="0"/>
                <w:sz w:val="20"/>
                <w:szCs w:val="20"/>
              </w:rPr>
              <w:t>No impacts on RAR and RAR grant, size and fields</w:t>
            </w:r>
            <w:r w:rsidRPr="005A50D9">
              <w:rPr>
                <w:rFonts w:ascii="Times New Roman" w:eastAsia="宋体" w:hAnsi="Times New Roman" w:cs="Times New Roman"/>
                <w:color w:val="000000"/>
                <w:kern w:val="0"/>
                <w:sz w:val="20"/>
                <w:szCs w:val="20"/>
              </w:rPr>
              <w:br/>
              <w:t>#2. Reuse the same method of indicating channel access in NR-U (by FDRA)</w:t>
            </w:r>
            <w:r w:rsidRPr="005A50D9">
              <w:rPr>
                <w:rFonts w:ascii="Times New Roman" w:eastAsia="宋体" w:hAnsi="Times New Roman" w:cs="Times New Roman"/>
                <w:color w:val="000000"/>
                <w:kern w:val="0"/>
                <w:sz w:val="20"/>
                <w:szCs w:val="20"/>
              </w:rPr>
              <w:br/>
              <w:t>#3: No increased UE complexity</w:t>
            </w:r>
          </w:p>
        </w:tc>
        <w:tc>
          <w:tcPr>
            <w:tcW w:w="2146" w:type="dxa"/>
            <w:vAlign w:val="center"/>
          </w:tcPr>
          <w:p w14:paraId="40269EE4" w14:textId="05168442"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#1: repurpose of existing fields of existing RAR would be challenging, reducing the flexibility</w:t>
            </w:r>
          </w:p>
        </w:tc>
        <w:tc>
          <w:tcPr>
            <w:tcW w:w="1701" w:type="dxa"/>
            <w:vAlign w:val="center"/>
          </w:tcPr>
          <w:p w14:paraId="24AA693F" w14:textId="4BDC7C64"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 xml:space="preserve">FDRA: </w:t>
            </w:r>
            <w:proofErr w:type="spellStart"/>
            <w:r w:rsidRPr="005A50D9">
              <w:rPr>
                <w:rFonts w:ascii="Times New Roman" w:eastAsia="宋体" w:hAnsi="Times New Roman" w:cs="Times New Roman"/>
                <w:color w:val="000000"/>
                <w:kern w:val="0"/>
                <w:sz w:val="20"/>
                <w:szCs w:val="20"/>
              </w:rPr>
              <w:t>Spreadtrum</w:t>
            </w:r>
            <w:proofErr w:type="spellEnd"/>
            <w:r w:rsidRPr="005A50D9">
              <w:rPr>
                <w:rFonts w:ascii="Times New Roman" w:eastAsia="宋体" w:hAnsi="Times New Roman" w:cs="Times New Roman"/>
                <w:color w:val="000000"/>
                <w:kern w:val="0"/>
                <w:sz w:val="20"/>
                <w:szCs w:val="20"/>
              </w:rPr>
              <w:t xml:space="preserve">, CATT </w:t>
            </w:r>
            <w:r w:rsidRPr="005A50D9">
              <w:rPr>
                <w:rFonts w:ascii="Times New Roman" w:eastAsia="宋体" w:hAnsi="Times New Roman" w:cs="Times New Roman"/>
                <w:color w:val="000000"/>
                <w:kern w:val="0"/>
                <w:sz w:val="20"/>
                <w:szCs w:val="20"/>
              </w:rPr>
              <w:br/>
              <w:t>LGE, CTC (with multiple fields), Xiaomi, Samsung, Panasonic, ETRI, Nokia, KT, Sharp, Denso</w:t>
            </w:r>
          </w:p>
        </w:tc>
        <w:tc>
          <w:tcPr>
            <w:tcW w:w="2693" w:type="dxa"/>
            <w:vAlign w:val="center"/>
          </w:tcPr>
          <w:p w14:paraId="38945640" w14:textId="10AFB3DC" w:rsidR="005A50D9" w:rsidRPr="005A50D9" w:rsidRDefault="005A50D9" w:rsidP="005A50D9">
            <w:pPr>
              <w:widowControl/>
              <w:spacing w:after="0" w:line="240" w:lineRule="auto"/>
              <w:jc w:val="left"/>
              <w:rPr>
                <w:rFonts w:ascii="Times New Roman" w:eastAsia="宋体" w:hAnsi="Times New Roman" w:cs="Times New Roman"/>
                <w:color w:val="000000"/>
                <w:kern w:val="0"/>
                <w:sz w:val="20"/>
                <w:szCs w:val="20"/>
              </w:rPr>
            </w:pPr>
            <w:r w:rsidRPr="005A50D9">
              <w:rPr>
                <w:rFonts w:ascii="Times New Roman" w:eastAsia="宋体" w:hAnsi="Times New Roman" w:cs="Times New Roman"/>
                <w:color w:val="000000"/>
                <w:kern w:val="0"/>
                <w:sz w:val="20"/>
                <w:szCs w:val="20"/>
              </w:rPr>
              <w:t xml:space="preserve">#1: no enough bits in single field </w:t>
            </w:r>
          </w:p>
        </w:tc>
      </w:tr>
      <w:tr w:rsidR="005A50D9" w:rsidRPr="005A50D9" w14:paraId="29A2C6B5" w14:textId="77777777" w:rsidTr="005A50D9">
        <w:tc>
          <w:tcPr>
            <w:tcW w:w="1615" w:type="dxa"/>
            <w:vAlign w:val="center"/>
          </w:tcPr>
          <w:p w14:paraId="611DF516" w14:textId="73358AED" w:rsidR="005A50D9" w:rsidRPr="005A50D9" w:rsidRDefault="005A50D9" w:rsidP="005A50D9">
            <w:pPr>
              <w:rPr>
                <w:rFonts w:ascii="Times New Roman" w:hAnsi="Times New Roman" w:cs="Times New Roman"/>
                <w:sz w:val="20"/>
                <w:szCs w:val="20"/>
                <w:lang w:val="en-GB"/>
              </w:rPr>
            </w:pPr>
            <w:proofErr w:type="gramStart"/>
            <w:r w:rsidRPr="005A50D9">
              <w:rPr>
                <w:rFonts w:ascii="Times New Roman" w:eastAsia="宋体" w:hAnsi="Times New Roman" w:cs="Times New Roman"/>
                <w:b/>
                <w:bCs/>
                <w:color w:val="000000"/>
                <w:kern w:val="0"/>
                <w:sz w:val="20"/>
                <w:szCs w:val="20"/>
              </w:rPr>
              <w:t>4:explicitly</w:t>
            </w:r>
            <w:proofErr w:type="gramEnd"/>
            <w:r w:rsidRPr="005A50D9">
              <w:rPr>
                <w:rFonts w:ascii="Times New Roman" w:eastAsia="宋体" w:hAnsi="Times New Roman" w:cs="Times New Roman"/>
                <w:b/>
                <w:bCs/>
                <w:color w:val="000000"/>
                <w:kern w:val="0"/>
                <w:sz w:val="20"/>
                <w:szCs w:val="20"/>
              </w:rPr>
              <w:t xml:space="preserve"> indicated by introducing new field in MAC RAR</w:t>
            </w:r>
          </w:p>
        </w:tc>
        <w:tc>
          <w:tcPr>
            <w:tcW w:w="1621" w:type="dxa"/>
            <w:vAlign w:val="center"/>
          </w:tcPr>
          <w:p w14:paraId="5550354B" w14:textId="681F9C1C"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br/>
              <w:t>#1: No increased UE complexity</w:t>
            </w:r>
          </w:p>
        </w:tc>
        <w:tc>
          <w:tcPr>
            <w:tcW w:w="2146" w:type="dxa"/>
            <w:vAlign w:val="center"/>
          </w:tcPr>
          <w:p w14:paraId="01195218" w14:textId="1FB4BB4F"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 xml:space="preserve">#1. should be RAN2's scope </w:t>
            </w:r>
            <w:r w:rsidRPr="005A50D9">
              <w:rPr>
                <w:rFonts w:ascii="Times New Roman" w:eastAsia="宋体" w:hAnsi="Times New Roman" w:cs="Times New Roman"/>
                <w:color w:val="000000"/>
                <w:kern w:val="0"/>
                <w:sz w:val="20"/>
                <w:szCs w:val="20"/>
              </w:rPr>
              <w:br/>
              <w:t xml:space="preserve">#2. This can result in a significant increase in overhead, i.e., 8 bits </w:t>
            </w:r>
            <w:r w:rsidRPr="005A50D9">
              <w:rPr>
                <w:rFonts w:ascii="Times New Roman" w:eastAsia="宋体" w:hAnsi="Times New Roman" w:cs="Times New Roman"/>
                <w:color w:val="000000"/>
                <w:kern w:val="0"/>
                <w:sz w:val="20"/>
                <w:szCs w:val="20"/>
              </w:rPr>
              <w:br/>
              <w:t>#3. will results in a new MAC RAR structure and bring considerable standardization complexity</w:t>
            </w:r>
          </w:p>
        </w:tc>
        <w:tc>
          <w:tcPr>
            <w:tcW w:w="1701" w:type="dxa"/>
            <w:vAlign w:val="center"/>
          </w:tcPr>
          <w:p w14:paraId="436F2003" w14:textId="73829712"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 xml:space="preserve">vivo, Samsung, </w:t>
            </w:r>
            <w:proofErr w:type="spellStart"/>
            <w:r w:rsidRPr="005A50D9">
              <w:rPr>
                <w:rFonts w:ascii="Times New Roman" w:eastAsia="宋体" w:hAnsi="Times New Roman" w:cs="Times New Roman"/>
                <w:color w:val="000000"/>
                <w:kern w:val="0"/>
                <w:sz w:val="20"/>
                <w:szCs w:val="20"/>
              </w:rPr>
              <w:t>Transsions</w:t>
            </w:r>
            <w:proofErr w:type="spellEnd"/>
            <w:r w:rsidRPr="005A50D9">
              <w:rPr>
                <w:rFonts w:ascii="Times New Roman" w:eastAsia="宋体" w:hAnsi="Times New Roman" w:cs="Times New Roman"/>
                <w:color w:val="000000"/>
                <w:kern w:val="0"/>
                <w:sz w:val="20"/>
                <w:szCs w:val="20"/>
              </w:rPr>
              <w:t xml:space="preserve"> </w:t>
            </w:r>
            <w:proofErr w:type="gramStart"/>
            <w:r w:rsidRPr="005A50D9">
              <w:rPr>
                <w:rFonts w:ascii="Times New Roman" w:eastAsia="宋体" w:hAnsi="Times New Roman" w:cs="Times New Roman"/>
                <w:color w:val="000000"/>
                <w:kern w:val="0"/>
                <w:sz w:val="20"/>
                <w:szCs w:val="20"/>
              </w:rPr>
              <w:t>Holding,  Panasonic</w:t>
            </w:r>
            <w:proofErr w:type="gramEnd"/>
            <w:r w:rsidRPr="005A50D9">
              <w:rPr>
                <w:rFonts w:ascii="Times New Roman" w:eastAsia="宋体" w:hAnsi="Times New Roman" w:cs="Times New Roman"/>
                <w:color w:val="000000"/>
                <w:kern w:val="0"/>
                <w:sz w:val="20"/>
                <w:szCs w:val="20"/>
              </w:rPr>
              <w:t xml:space="preserve"> (1st priority</w:t>
            </w:r>
            <w:proofErr w:type="gramStart"/>
            <w:r w:rsidRPr="005A50D9">
              <w:rPr>
                <w:rFonts w:ascii="Times New Roman" w:eastAsia="宋体" w:hAnsi="Times New Roman" w:cs="Times New Roman"/>
                <w:color w:val="000000"/>
                <w:kern w:val="0"/>
                <w:sz w:val="20"/>
                <w:szCs w:val="20"/>
              </w:rPr>
              <w:t>),  DOCOMO</w:t>
            </w:r>
            <w:proofErr w:type="gramEnd"/>
            <w:r w:rsidRPr="005A50D9">
              <w:rPr>
                <w:rFonts w:ascii="Times New Roman" w:eastAsia="宋体" w:hAnsi="Times New Roman" w:cs="Times New Roman"/>
                <w:color w:val="000000"/>
                <w:kern w:val="0"/>
                <w:sz w:val="20"/>
                <w:szCs w:val="20"/>
              </w:rPr>
              <w:t xml:space="preserve">, </w:t>
            </w:r>
            <w:proofErr w:type="spellStart"/>
            <w:r w:rsidRPr="005A50D9">
              <w:rPr>
                <w:rFonts w:ascii="Times New Roman" w:eastAsia="宋体" w:hAnsi="Times New Roman" w:cs="Times New Roman"/>
                <w:color w:val="000000"/>
                <w:kern w:val="0"/>
                <w:sz w:val="20"/>
                <w:szCs w:val="20"/>
              </w:rPr>
              <w:t>ASUSTek</w:t>
            </w:r>
            <w:proofErr w:type="spellEnd"/>
            <w:r w:rsidRPr="005A50D9">
              <w:rPr>
                <w:rFonts w:ascii="Times New Roman" w:eastAsia="宋体" w:hAnsi="Times New Roman" w:cs="Times New Roman"/>
                <w:color w:val="000000"/>
                <w:kern w:val="0"/>
                <w:sz w:val="20"/>
                <w:szCs w:val="20"/>
              </w:rPr>
              <w:t>, Ericsson</w:t>
            </w:r>
          </w:p>
        </w:tc>
        <w:tc>
          <w:tcPr>
            <w:tcW w:w="2693" w:type="dxa"/>
            <w:vAlign w:val="center"/>
          </w:tcPr>
          <w:p w14:paraId="192BDCE6" w14:textId="2EF88FC1" w:rsidR="005A50D9" w:rsidRPr="005A50D9" w:rsidRDefault="005A50D9" w:rsidP="005A50D9">
            <w:pPr>
              <w:widowControl/>
              <w:spacing w:after="0" w:line="240" w:lineRule="auto"/>
              <w:jc w:val="left"/>
              <w:rPr>
                <w:rFonts w:ascii="Times New Roman" w:eastAsia="宋体" w:hAnsi="Times New Roman" w:cs="Times New Roman"/>
                <w:color w:val="000000"/>
                <w:kern w:val="0"/>
                <w:sz w:val="20"/>
                <w:szCs w:val="20"/>
              </w:rPr>
            </w:pPr>
            <w:r w:rsidRPr="005A50D9">
              <w:rPr>
                <w:rFonts w:ascii="Times New Roman" w:eastAsia="宋体" w:hAnsi="Times New Roman" w:cs="Times New Roman"/>
                <w:color w:val="000000"/>
                <w:kern w:val="0"/>
                <w:sz w:val="20"/>
                <w:szCs w:val="20"/>
              </w:rPr>
              <w:t xml:space="preserve">#1: may results in the misinterpretation of </w:t>
            </w:r>
            <w:proofErr w:type="spellStart"/>
            <w:r w:rsidRPr="005A50D9">
              <w:rPr>
                <w:rFonts w:ascii="Times New Roman" w:eastAsia="宋体" w:hAnsi="Times New Roman" w:cs="Times New Roman"/>
                <w:color w:val="000000"/>
                <w:kern w:val="0"/>
                <w:sz w:val="20"/>
                <w:szCs w:val="20"/>
              </w:rPr>
              <w:t>sebsequent</w:t>
            </w:r>
            <w:proofErr w:type="spellEnd"/>
            <w:r w:rsidRPr="005A50D9">
              <w:rPr>
                <w:rFonts w:ascii="Times New Roman" w:eastAsia="宋体" w:hAnsi="Times New Roman" w:cs="Times New Roman"/>
                <w:color w:val="000000"/>
                <w:kern w:val="0"/>
                <w:sz w:val="20"/>
                <w:szCs w:val="20"/>
              </w:rPr>
              <w:t xml:space="preserve"> bytes of next </w:t>
            </w:r>
            <w:proofErr w:type="spellStart"/>
            <w:r w:rsidRPr="005A50D9">
              <w:rPr>
                <w:rFonts w:ascii="Times New Roman" w:eastAsia="宋体" w:hAnsi="Times New Roman" w:cs="Times New Roman"/>
                <w:color w:val="000000"/>
                <w:kern w:val="0"/>
                <w:sz w:val="20"/>
                <w:szCs w:val="20"/>
              </w:rPr>
              <w:t>subPDU</w:t>
            </w:r>
            <w:proofErr w:type="spellEnd"/>
            <w:r w:rsidRPr="005A50D9">
              <w:rPr>
                <w:rFonts w:ascii="Times New Roman" w:eastAsia="宋体" w:hAnsi="Times New Roman" w:cs="Times New Roman"/>
                <w:color w:val="000000"/>
                <w:kern w:val="0"/>
                <w:sz w:val="20"/>
                <w:szCs w:val="20"/>
              </w:rPr>
              <w:t xml:space="preserve"> </w:t>
            </w:r>
          </w:p>
        </w:tc>
      </w:tr>
      <w:tr w:rsidR="005A50D9" w:rsidRPr="005A50D9" w14:paraId="7A935CA2" w14:textId="77777777" w:rsidTr="005A50D9">
        <w:tc>
          <w:tcPr>
            <w:tcW w:w="1615" w:type="dxa"/>
            <w:vAlign w:val="center"/>
          </w:tcPr>
          <w:p w14:paraId="45AA915A" w14:textId="040DF4A9"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b/>
                <w:bCs/>
                <w:color w:val="000000"/>
                <w:kern w:val="0"/>
                <w:sz w:val="20"/>
                <w:szCs w:val="20"/>
              </w:rPr>
              <w:t>5: explicitly indicated by repurposing bit(s) in MAC RAR</w:t>
            </w:r>
          </w:p>
        </w:tc>
        <w:tc>
          <w:tcPr>
            <w:tcW w:w="1621" w:type="dxa"/>
            <w:vAlign w:val="center"/>
          </w:tcPr>
          <w:p w14:paraId="3B970A21" w14:textId="266FA255"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br/>
              <w:t>#1: No increased UE complexity</w:t>
            </w:r>
            <w:r w:rsidRPr="005A50D9">
              <w:rPr>
                <w:rFonts w:ascii="Times New Roman" w:eastAsia="宋体" w:hAnsi="Times New Roman" w:cs="Times New Roman"/>
                <w:color w:val="000000"/>
                <w:kern w:val="0"/>
                <w:sz w:val="20"/>
                <w:szCs w:val="20"/>
              </w:rPr>
              <w:br/>
              <w:t>#2: first reserved can be used to indicate whether the UL Grant is repurposed</w:t>
            </w:r>
          </w:p>
        </w:tc>
        <w:tc>
          <w:tcPr>
            <w:tcW w:w="2146" w:type="dxa"/>
            <w:vAlign w:val="center"/>
          </w:tcPr>
          <w:p w14:paraId="2C6C6510" w14:textId="23B34D6E"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 xml:space="preserve">#1; Should be RAN2 scope </w:t>
            </w:r>
          </w:p>
        </w:tc>
        <w:tc>
          <w:tcPr>
            <w:tcW w:w="1701" w:type="dxa"/>
            <w:vAlign w:val="center"/>
          </w:tcPr>
          <w:p w14:paraId="556DDED1" w14:textId="30AE316E" w:rsidR="005A50D9" w:rsidRPr="005A50D9" w:rsidRDefault="005A50D9" w:rsidP="005A50D9">
            <w:pPr>
              <w:rPr>
                <w:rFonts w:ascii="Times New Roman" w:hAnsi="Times New Roman" w:cs="Times New Roman"/>
                <w:sz w:val="20"/>
                <w:szCs w:val="20"/>
                <w:lang w:val="en-GB"/>
              </w:rPr>
            </w:pPr>
            <w:r w:rsidRPr="005A50D9">
              <w:rPr>
                <w:rFonts w:ascii="Times New Roman" w:eastAsia="宋体" w:hAnsi="Times New Roman" w:cs="Times New Roman"/>
                <w:color w:val="000000"/>
                <w:kern w:val="0"/>
                <w:sz w:val="20"/>
                <w:szCs w:val="20"/>
              </w:rPr>
              <w:t>CATT, Samsung, Panasonic, ETRI, Ericsson</w:t>
            </w:r>
          </w:p>
        </w:tc>
        <w:tc>
          <w:tcPr>
            <w:tcW w:w="2693" w:type="dxa"/>
            <w:vAlign w:val="center"/>
          </w:tcPr>
          <w:p w14:paraId="7309E71E" w14:textId="3F93C31B" w:rsidR="005A50D9" w:rsidRPr="005A50D9" w:rsidRDefault="005A50D9" w:rsidP="005A50D9">
            <w:pPr>
              <w:widowControl/>
              <w:spacing w:after="0" w:line="240" w:lineRule="auto"/>
              <w:jc w:val="left"/>
              <w:rPr>
                <w:rFonts w:ascii="Times New Roman" w:eastAsia="宋体" w:hAnsi="Times New Roman" w:cs="Times New Roman"/>
                <w:color w:val="000000"/>
                <w:kern w:val="0"/>
                <w:sz w:val="20"/>
                <w:szCs w:val="20"/>
              </w:rPr>
            </w:pPr>
            <w:r w:rsidRPr="005A50D9">
              <w:rPr>
                <w:rFonts w:ascii="Times New Roman" w:eastAsia="宋体" w:hAnsi="Times New Roman" w:cs="Times New Roman"/>
                <w:color w:val="000000"/>
                <w:kern w:val="0"/>
                <w:sz w:val="20"/>
                <w:szCs w:val="20"/>
              </w:rPr>
              <w:t>#1: no reserved bits are available for new signaling any more</w:t>
            </w:r>
          </w:p>
        </w:tc>
      </w:tr>
    </w:tbl>
    <w:p w14:paraId="575C6C9C" w14:textId="567D1AFC" w:rsidR="00DC66BF" w:rsidRPr="00A1235B" w:rsidRDefault="005A50D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lastRenderedPageBreak/>
        <w:t>F</w:t>
      </w:r>
      <w:r w:rsidRPr="00A1235B">
        <w:rPr>
          <w:rFonts w:ascii="Times New Roman" w:hAnsi="Times New Roman" w:cs="Times New Roman" w:hint="eastAsia"/>
          <w:szCs w:val="21"/>
          <w:lang w:val="en-GB"/>
        </w:rPr>
        <w:t xml:space="preserve">or each option, </w:t>
      </w: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propose the concerns on it, which means the options may not feasible. FL would like to check the feasible of each option in the 1</w:t>
      </w:r>
      <w:r w:rsidRPr="00A1235B">
        <w:rPr>
          <w:rFonts w:ascii="Times New Roman" w:hAnsi="Times New Roman" w:cs="Times New Roman" w:hint="eastAsia"/>
          <w:szCs w:val="21"/>
          <w:vertAlign w:val="superscript"/>
          <w:lang w:val="en-GB"/>
        </w:rPr>
        <w:t>st</w:t>
      </w:r>
      <w:r w:rsidRPr="00A1235B">
        <w:rPr>
          <w:rFonts w:ascii="Times New Roman" w:hAnsi="Times New Roman" w:cs="Times New Roman" w:hint="eastAsia"/>
          <w:szCs w:val="21"/>
          <w:lang w:val="en-GB"/>
        </w:rPr>
        <w:t xml:space="preserve"> round discussion first. Thus, according to the contributions, companies please reply to </w:t>
      </w:r>
      <w:r w:rsidRPr="00A1235B">
        <w:rPr>
          <w:rFonts w:ascii="Times New Roman" w:hAnsi="Times New Roman" w:cs="Times New Roman"/>
          <w:szCs w:val="21"/>
          <w:lang w:val="en-GB"/>
        </w:rPr>
        <w:t>the</w:t>
      </w:r>
      <w:r w:rsidRPr="00A1235B">
        <w:rPr>
          <w:rFonts w:ascii="Times New Roman" w:hAnsi="Times New Roman" w:cs="Times New Roman" w:hint="eastAsia"/>
          <w:szCs w:val="21"/>
          <w:lang w:val="en-GB"/>
        </w:rPr>
        <w:t xml:space="preserve"> following questions: </w:t>
      </w:r>
    </w:p>
    <w:p w14:paraId="64CB3901" w14:textId="78CEE5EC" w:rsidR="000328FC" w:rsidRPr="00A1235B" w:rsidRDefault="00EB2A1E" w:rsidP="00A1235B">
      <w:pPr>
        <w:pStyle w:val="4"/>
        <w:spacing w:beforeLines="0" w:before="0" w:afterLines="0" w:after="0" w:line="312" w:lineRule="auto"/>
        <w:rPr>
          <w:rFonts w:ascii="Times New Roman" w:hAnsi="Times New Roman" w:cs="Times New Roman"/>
          <w:i/>
          <w:iCs/>
          <w:szCs w:val="21"/>
          <w:u w:val="single"/>
          <w:lang w:val="en-GB"/>
        </w:rPr>
      </w:pPr>
      <w:r w:rsidRPr="00A1235B">
        <w:rPr>
          <w:rFonts w:ascii="Times New Roman" w:eastAsia="宋体" w:hAnsi="Times New Roman" w:cs="Times New Roman" w:hint="eastAsia"/>
          <w:i/>
          <w:iCs/>
          <w:kern w:val="0"/>
          <w:szCs w:val="21"/>
          <w:u w:val="single"/>
          <w:shd w:val="clear" w:color="auto" w:fill="FFC000"/>
          <w:lang w:val="en-GB"/>
        </w:rPr>
        <w:t>FL</w:t>
      </w:r>
      <w:r w:rsidRPr="00A1235B">
        <w:rPr>
          <w:rFonts w:ascii="Times New Roman" w:eastAsia="宋体" w:hAnsi="Times New Roman" w:cs="Times New Roman"/>
          <w:i/>
          <w:iCs/>
          <w:kern w:val="0"/>
          <w:szCs w:val="21"/>
          <w:u w:val="single"/>
          <w:shd w:val="clear" w:color="auto" w:fill="FFC000"/>
          <w:lang w:val="en-GB"/>
        </w:rPr>
        <w:t>’</w:t>
      </w:r>
      <w:r w:rsidRPr="00A1235B">
        <w:rPr>
          <w:rFonts w:ascii="Times New Roman" w:eastAsia="宋体" w:hAnsi="Times New Roman" w:cs="Times New Roman" w:hint="eastAsia"/>
          <w:i/>
          <w:iCs/>
          <w:kern w:val="0"/>
          <w:szCs w:val="21"/>
          <w:u w:val="single"/>
          <w:shd w:val="clear" w:color="auto" w:fill="FFC000"/>
          <w:lang w:val="en-GB"/>
        </w:rPr>
        <w:t>s question</w:t>
      </w:r>
      <w:r w:rsidR="000328FC" w:rsidRPr="00A1235B">
        <w:rPr>
          <w:rFonts w:ascii="Times New Roman" w:eastAsia="宋体" w:hAnsi="Times New Roman" w:cs="Times New Roman" w:hint="eastAsia"/>
          <w:i/>
          <w:iCs/>
          <w:kern w:val="0"/>
          <w:szCs w:val="21"/>
          <w:u w:val="single"/>
          <w:shd w:val="clear" w:color="auto" w:fill="FFC000"/>
          <w:lang w:val="en-GB"/>
        </w:rPr>
        <w:t xml:space="preserve"> 1-7a</w:t>
      </w:r>
    </w:p>
    <w:p w14:paraId="6356BAF8" w14:textId="6DCFA8F0" w:rsidR="000328FC" w:rsidRPr="00A1235B" w:rsidRDefault="00F544F0"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Do you think</w:t>
      </w:r>
      <w:r w:rsidR="000328FC" w:rsidRPr="00A1235B">
        <w:rPr>
          <w:rFonts w:ascii="Times New Roman" w:hAnsi="Times New Roman" w:cs="Times New Roman" w:hint="eastAsia"/>
          <w:b/>
          <w:bCs/>
          <w:i/>
          <w:iCs/>
          <w:szCs w:val="21"/>
          <w:lang w:val="en-GB"/>
        </w:rPr>
        <w:t xml:space="preserve"> Option 1 </w:t>
      </w:r>
      <w:r w:rsidRPr="00A1235B">
        <w:rPr>
          <w:rFonts w:ascii="Times New Roman" w:hAnsi="Times New Roman" w:cs="Times New Roman" w:hint="eastAsia"/>
          <w:b/>
          <w:bCs/>
          <w:i/>
          <w:iCs/>
          <w:szCs w:val="21"/>
          <w:lang w:val="en-GB"/>
        </w:rPr>
        <w:t xml:space="preserve">is </w:t>
      </w:r>
      <w:r w:rsidR="000328FC" w:rsidRPr="00A1235B">
        <w:rPr>
          <w:rFonts w:ascii="Times New Roman" w:hAnsi="Times New Roman" w:cs="Times New Roman" w:hint="eastAsia"/>
          <w:b/>
          <w:bCs/>
          <w:i/>
          <w:iCs/>
          <w:szCs w:val="21"/>
          <w:lang w:val="en-GB"/>
        </w:rPr>
        <w:t xml:space="preserve">not feasible due to the following reason: </w:t>
      </w:r>
      <w:r w:rsidR="000328FC" w:rsidRPr="00A1235B">
        <w:rPr>
          <w:rFonts w:ascii="Times New Roman" w:hAnsi="Times New Roman" w:cs="Times New Roman"/>
          <w:b/>
          <w:bCs/>
          <w:i/>
          <w:iCs/>
          <w:szCs w:val="21"/>
          <w:lang w:val="en-GB"/>
        </w:rPr>
        <w:t xml:space="preserve">there </w:t>
      </w:r>
      <w:r w:rsidR="000328FC" w:rsidRPr="00A1235B">
        <w:rPr>
          <w:rFonts w:ascii="Times New Roman" w:hAnsi="Times New Roman" w:cs="Times New Roman" w:hint="eastAsia"/>
          <w:b/>
          <w:bCs/>
          <w:i/>
          <w:iCs/>
          <w:szCs w:val="21"/>
          <w:lang w:val="en-GB"/>
        </w:rPr>
        <w:t xml:space="preserve">can </w:t>
      </w:r>
      <w:r w:rsidR="000328FC" w:rsidRPr="00A1235B">
        <w:rPr>
          <w:rFonts w:ascii="Times New Roman" w:hAnsi="Times New Roman" w:cs="Times New Roman"/>
          <w:b/>
          <w:bCs/>
          <w:i/>
          <w:iCs/>
          <w:szCs w:val="21"/>
          <w:lang w:val="en-GB"/>
        </w:rPr>
        <w:t xml:space="preserve">be same RA-RNTI for multiple ROs in one RO group according the </w:t>
      </w:r>
      <w:r w:rsidR="000328FC" w:rsidRPr="00A1235B">
        <w:rPr>
          <w:rFonts w:ascii="Times New Roman" w:hAnsi="Times New Roman" w:cs="Times New Roman" w:hint="eastAsia"/>
          <w:b/>
          <w:bCs/>
          <w:i/>
          <w:iCs/>
          <w:szCs w:val="21"/>
          <w:lang w:val="en-GB"/>
        </w:rPr>
        <w:t xml:space="preserve">legacy </w:t>
      </w:r>
      <w:r w:rsidR="000328FC" w:rsidRPr="00A1235B">
        <w:rPr>
          <w:rFonts w:ascii="Times New Roman" w:hAnsi="Times New Roman" w:cs="Times New Roman"/>
          <w:b/>
          <w:bCs/>
          <w:i/>
          <w:iCs/>
          <w:szCs w:val="21"/>
          <w:lang w:val="en-GB"/>
        </w:rPr>
        <w:t>RA-RNTI calculation</w:t>
      </w:r>
      <w:r w:rsidR="000328FC" w:rsidRPr="00A1235B">
        <w:rPr>
          <w:rFonts w:ascii="Times New Roman" w:hAnsi="Times New Roman" w:cs="Times New Roman" w:hint="eastAsia"/>
          <w:b/>
          <w:bCs/>
          <w:i/>
          <w:iCs/>
          <w:szCs w:val="21"/>
          <w:lang w:val="en-GB"/>
        </w:rPr>
        <w:t xml:space="preserve">? </w:t>
      </w:r>
    </w:p>
    <w:p w14:paraId="00E3208C" w14:textId="4C8D2D9C" w:rsidR="000328FC" w:rsidRPr="00A1235B" w:rsidRDefault="000328F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are provided to your answers in the following table. </w:t>
      </w:r>
    </w:p>
    <w:tbl>
      <w:tblPr>
        <w:tblStyle w:val="af5"/>
        <w:tblpPr w:leftFromText="180" w:rightFromText="180" w:vertAnchor="text" w:horzAnchor="margin" w:tblpY="56"/>
        <w:tblW w:w="9810" w:type="dxa"/>
        <w:tblLook w:val="04A0" w:firstRow="1" w:lastRow="0" w:firstColumn="1" w:lastColumn="0" w:noHBand="0" w:noVBand="1"/>
      </w:tblPr>
      <w:tblGrid>
        <w:gridCol w:w="1092"/>
        <w:gridCol w:w="951"/>
        <w:gridCol w:w="7767"/>
      </w:tblGrid>
      <w:tr w:rsidR="000328FC" w:rsidRPr="00A1235B" w14:paraId="178FD806" w14:textId="77777777" w:rsidTr="00974C79">
        <w:tc>
          <w:tcPr>
            <w:tcW w:w="1092" w:type="dxa"/>
            <w:vAlign w:val="center"/>
          </w:tcPr>
          <w:p w14:paraId="24645D53"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746" w:type="dxa"/>
          </w:tcPr>
          <w:p w14:paraId="395CF10D" w14:textId="7E3F35F3"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Feasible or not</w:t>
            </w:r>
          </w:p>
        </w:tc>
        <w:tc>
          <w:tcPr>
            <w:tcW w:w="7972" w:type="dxa"/>
            <w:vAlign w:val="center"/>
          </w:tcPr>
          <w:p w14:paraId="3D985208" w14:textId="5B76A1CB"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Reply to the concern</w:t>
            </w:r>
          </w:p>
        </w:tc>
      </w:tr>
      <w:tr w:rsidR="000328FC" w:rsidRPr="00A1235B" w14:paraId="4C37C6E7" w14:textId="77777777" w:rsidTr="00974C79">
        <w:tc>
          <w:tcPr>
            <w:tcW w:w="1092" w:type="dxa"/>
            <w:vAlign w:val="center"/>
          </w:tcPr>
          <w:p w14:paraId="045F0CDD" w14:textId="77777777" w:rsidR="000328FC" w:rsidRPr="00A1235B" w:rsidRDefault="000328FC" w:rsidP="00A1235B">
            <w:pPr>
              <w:spacing w:after="0" w:line="312" w:lineRule="auto"/>
              <w:rPr>
                <w:rFonts w:ascii="Times New Roman" w:hAnsi="Times New Roman" w:cs="Times New Roman"/>
                <w:bCs/>
                <w:szCs w:val="21"/>
                <w:lang w:val="en-GB"/>
              </w:rPr>
            </w:pPr>
          </w:p>
        </w:tc>
        <w:tc>
          <w:tcPr>
            <w:tcW w:w="746" w:type="dxa"/>
          </w:tcPr>
          <w:p w14:paraId="4D7D33FB" w14:textId="77777777" w:rsidR="000328FC" w:rsidRPr="00A1235B" w:rsidRDefault="000328FC" w:rsidP="00A1235B">
            <w:pPr>
              <w:spacing w:after="0" w:line="312" w:lineRule="auto"/>
              <w:rPr>
                <w:rFonts w:ascii="Times New Roman" w:hAnsi="Times New Roman" w:cs="Times New Roman"/>
                <w:bCs/>
                <w:szCs w:val="21"/>
                <w:lang w:val="en-GB"/>
              </w:rPr>
            </w:pPr>
          </w:p>
        </w:tc>
        <w:tc>
          <w:tcPr>
            <w:tcW w:w="7972" w:type="dxa"/>
            <w:vAlign w:val="center"/>
          </w:tcPr>
          <w:p w14:paraId="573FF8C7" w14:textId="77777777" w:rsidR="000328FC" w:rsidRPr="00A1235B" w:rsidRDefault="000328FC" w:rsidP="00A1235B">
            <w:pPr>
              <w:spacing w:after="0" w:line="312" w:lineRule="auto"/>
              <w:rPr>
                <w:rFonts w:ascii="Times New Roman" w:hAnsi="Times New Roman" w:cs="Times New Roman"/>
                <w:bCs/>
                <w:szCs w:val="21"/>
                <w:lang w:val="en-GB"/>
              </w:rPr>
            </w:pPr>
          </w:p>
        </w:tc>
      </w:tr>
      <w:tr w:rsidR="000328FC" w:rsidRPr="00A1235B" w14:paraId="04443D1D" w14:textId="77777777" w:rsidTr="00974C79">
        <w:tc>
          <w:tcPr>
            <w:tcW w:w="1092" w:type="dxa"/>
            <w:vAlign w:val="center"/>
          </w:tcPr>
          <w:p w14:paraId="12D6793E" w14:textId="77777777" w:rsidR="000328FC" w:rsidRPr="00A1235B" w:rsidRDefault="000328FC" w:rsidP="00A1235B">
            <w:pPr>
              <w:spacing w:after="0" w:line="312" w:lineRule="auto"/>
              <w:rPr>
                <w:rFonts w:ascii="Times New Roman" w:hAnsi="Times New Roman" w:cs="Times New Roman"/>
                <w:bCs/>
                <w:szCs w:val="21"/>
                <w:lang w:val="en-GB"/>
              </w:rPr>
            </w:pPr>
          </w:p>
        </w:tc>
        <w:tc>
          <w:tcPr>
            <w:tcW w:w="746" w:type="dxa"/>
          </w:tcPr>
          <w:p w14:paraId="48F5F386" w14:textId="77777777" w:rsidR="000328FC" w:rsidRPr="00A1235B" w:rsidRDefault="000328FC" w:rsidP="00A1235B">
            <w:pPr>
              <w:spacing w:after="0" w:line="312" w:lineRule="auto"/>
              <w:rPr>
                <w:rFonts w:ascii="Times New Roman" w:hAnsi="Times New Roman" w:cs="Times New Roman"/>
                <w:bCs/>
                <w:szCs w:val="21"/>
                <w:lang w:val="en-GB"/>
              </w:rPr>
            </w:pPr>
          </w:p>
        </w:tc>
        <w:tc>
          <w:tcPr>
            <w:tcW w:w="7972" w:type="dxa"/>
            <w:vAlign w:val="center"/>
          </w:tcPr>
          <w:p w14:paraId="1E8C37C5" w14:textId="77777777" w:rsidR="000328FC" w:rsidRPr="00A1235B" w:rsidRDefault="000328FC" w:rsidP="00A1235B">
            <w:pPr>
              <w:spacing w:after="0" w:line="312" w:lineRule="auto"/>
              <w:rPr>
                <w:rFonts w:ascii="Times New Roman" w:hAnsi="Times New Roman" w:cs="Times New Roman"/>
                <w:bCs/>
                <w:szCs w:val="21"/>
                <w:lang w:val="en-GB"/>
              </w:rPr>
            </w:pPr>
          </w:p>
        </w:tc>
      </w:tr>
    </w:tbl>
    <w:p w14:paraId="437BB600" w14:textId="77777777" w:rsidR="005A50D9" w:rsidRPr="00A1235B" w:rsidRDefault="005A50D9" w:rsidP="00A1235B">
      <w:pPr>
        <w:spacing w:after="0" w:line="312" w:lineRule="auto"/>
        <w:rPr>
          <w:rFonts w:ascii="Times New Roman" w:hAnsi="Times New Roman" w:cs="Times New Roman"/>
          <w:szCs w:val="21"/>
          <w:lang w:val="en-GB"/>
        </w:rPr>
      </w:pPr>
    </w:p>
    <w:p w14:paraId="194F6E0A" w14:textId="1D1C2A0F" w:rsidR="000328FC" w:rsidRPr="00A1235B" w:rsidRDefault="00EB2A1E" w:rsidP="00A1235B">
      <w:pPr>
        <w:pStyle w:val="4"/>
        <w:spacing w:beforeLines="0" w:before="0" w:afterLines="0" w:after="0" w:line="312" w:lineRule="auto"/>
        <w:rPr>
          <w:rFonts w:ascii="Times New Roman" w:hAnsi="Times New Roman" w:cs="Times New Roman"/>
          <w:i/>
          <w:iCs/>
          <w:szCs w:val="21"/>
          <w:u w:val="single"/>
          <w:lang w:val="en-GB"/>
        </w:rPr>
      </w:pPr>
      <w:r w:rsidRPr="00A1235B">
        <w:rPr>
          <w:rFonts w:ascii="Times New Roman" w:eastAsia="宋体" w:hAnsi="Times New Roman" w:cs="Times New Roman" w:hint="eastAsia"/>
          <w:i/>
          <w:iCs/>
          <w:kern w:val="0"/>
          <w:szCs w:val="21"/>
          <w:u w:val="single"/>
          <w:shd w:val="clear" w:color="auto" w:fill="FFC000"/>
          <w:lang w:val="en-GB"/>
        </w:rPr>
        <w:t>FL</w:t>
      </w:r>
      <w:r w:rsidRPr="00A1235B">
        <w:rPr>
          <w:rFonts w:ascii="Times New Roman" w:eastAsia="宋体" w:hAnsi="Times New Roman" w:cs="Times New Roman"/>
          <w:i/>
          <w:iCs/>
          <w:kern w:val="0"/>
          <w:szCs w:val="21"/>
          <w:u w:val="single"/>
          <w:shd w:val="clear" w:color="auto" w:fill="FFC000"/>
          <w:lang w:val="en-GB"/>
        </w:rPr>
        <w:t>’</w:t>
      </w:r>
      <w:r w:rsidRPr="00A1235B">
        <w:rPr>
          <w:rFonts w:ascii="Times New Roman" w:eastAsia="宋体" w:hAnsi="Times New Roman" w:cs="Times New Roman" w:hint="eastAsia"/>
          <w:i/>
          <w:iCs/>
          <w:kern w:val="0"/>
          <w:szCs w:val="21"/>
          <w:u w:val="single"/>
          <w:shd w:val="clear" w:color="auto" w:fill="FFC000"/>
          <w:lang w:val="en-GB"/>
        </w:rPr>
        <w:t>s question</w:t>
      </w:r>
      <w:r w:rsidR="000328FC" w:rsidRPr="00A1235B">
        <w:rPr>
          <w:rFonts w:ascii="Times New Roman" w:eastAsia="宋体" w:hAnsi="Times New Roman" w:cs="Times New Roman" w:hint="eastAsia"/>
          <w:i/>
          <w:iCs/>
          <w:kern w:val="0"/>
          <w:szCs w:val="21"/>
          <w:u w:val="single"/>
          <w:shd w:val="clear" w:color="auto" w:fill="FFC000"/>
          <w:lang w:val="en-GB"/>
        </w:rPr>
        <w:t xml:space="preserve"> 1-7b</w:t>
      </w:r>
    </w:p>
    <w:p w14:paraId="173D45CF" w14:textId="4AFD31F8" w:rsidR="000328FC" w:rsidRPr="00A1235B" w:rsidRDefault="00F544F0"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Do you think</w:t>
      </w:r>
      <w:r w:rsidR="000328FC" w:rsidRPr="00A1235B">
        <w:rPr>
          <w:rFonts w:ascii="Times New Roman" w:hAnsi="Times New Roman" w:cs="Times New Roman" w:hint="eastAsia"/>
          <w:b/>
          <w:bCs/>
          <w:i/>
          <w:iCs/>
          <w:szCs w:val="21"/>
          <w:lang w:val="en-GB"/>
        </w:rPr>
        <w:t xml:space="preserve"> Option 2 </w:t>
      </w:r>
      <w:r w:rsidRPr="00A1235B">
        <w:rPr>
          <w:rFonts w:ascii="Times New Roman" w:hAnsi="Times New Roman" w:cs="Times New Roman" w:hint="eastAsia"/>
          <w:b/>
          <w:bCs/>
          <w:i/>
          <w:iCs/>
          <w:szCs w:val="21"/>
          <w:lang w:val="en-GB"/>
        </w:rPr>
        <w:t xml:space="preserve">is </w:t>
      </w:r>
      <w:r w:rsidR="000328FC" w:rsidRPr="00A1235B">
        <w:rPr>
          <w:rFonts w:ascii="Times New Roman" w:hAnsi="Times New Roman" w:cs="Times New Roman" w:hint="eastAsia"/>
          <w:b/>
          <w:bCs/>
          <w:i/>
          <w:iCs/>
          <w:szCs w:val="21"/>
          <w:lang w:val="en-GB"/>
        </w:rPr>
        <w:t xml:space="preserve">not feasible due to the following reason: Option 2 </w:t>
      </w:r>
      <w:r w:rsidR="000328FC" w:rsidRPr="00A1235B">
        <w:rPr>
          <w:rFonts w:ascii="Times New Roman" w:hAnsi="Times New Roman" w:cs="Times New Roman"/>
          <w:b/>
          <w:bCs/>
          <w:i/>
          <w:iCs/>
          <w:szCs w:val="21"/>
          <w:lang w:val="en-GB"/>
        </w:rPr>
        <w:t>cannot indicate separate UL beam to multiple UEs with the same RA-RNTI</w:t>
      </w:r>
      <w:r w:rsidR="000328FC" w:rsidRPr="00A1235B">
        <w:rPr>
          <w:rFonts w:ascii="Times New Roman" w:hAnsi="Times New Roman" w:cs="Times New Roman" w:hint="eastAsia"/>
          <w:b/>
          <w:bCs/>
          <w:i/>
          <w:iCs/>
          <w:szCs w:val="21"/>
          <w:lang w:val="en-GB"/>
        </w:rPr>
        <w:t xml:space="preserve">. </w:t>
      </w:r>
    </w:p>
    <w:p w14:paraId="24ABD750" w14:textId="77777777" w:rsidR="000328FC" w:rsidRPr="00A1235B" w:rsidRDefault="000328F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are provided to your answers in the following table. </w:t>
      </w:r>
    </w:p>
    <w:tbl>
      <w:tblPr>
        <w:tblStyle w:val="af5"/>
        <w:tblpPr w:leftFromText="180" w:rightFromText="180" w:vertAnchor="text" w:horzAnchor="margin" w:tblpY="56"/>
        <w:tblW w:w="9810" w:type="dxa"/>
        <w:tblLook w:val="04A0" w:firstRow="1" w:lastRow="0" w:firstColumn="1" w:lastColumn="0" w:noHBand="0" w:noVBand="1"/>
      </w:tblPr>
      <w:tblGrid>
        <w:gridCol w:w="1092"/>
        <w:gridCol w:w="951"/>
        <w:gridCol w:w="7767"/>
      </w:tblGrid>
      <w:tr w:rsidR="000328FC" w:rsidRPr="00A1235B" w14:paraId="29348CF7" w14:textId="77777777" w:rsidTr="00974C79">
        <w:tc>
          <w:tcPr>
            <w:tcW w:w="1092" w:type="dxa"/>
            <w:vAlign w:val="center"/>
          </w:tcPr>
          <w:p w14:paraId="6F6FEBFB"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746" w:type="dxa"/>
          </w:tcPr>
          <w:p w14:paraId="33BCE6CF" w14:textId="0B910DF5"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Feasible or not</w:t>
            </w:r>
          </w:p>
        </w:tc>
        <w:tc>
          <w:tcPr>
            <w:tcW w:w="7972" w:type="dxa"/>
            <w:vAlign w:val="center"/>
          </w:tcPr>
          <w:p w14:paraId="70EF58F4" w14:textId="39414433"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Reply to the concern</w:t>
            </w:r>
          </w:p>
        </w:tc>
      </w:tr>
      <w:tr w:rsidR="000328FC" w:rsidRPr="00A1235B" w14:paraId="216DD4D2" w14:textId="77777777" w:rsidTr="00974C79">
        <w:tc>
          <w:tcPr>
            <w:tcW w:w="1092" w:type="dxa"/>
            <w:vAlign w:val="center"/>
          </w:tcPr>
          <w:p w14:paraId="6010B12D" w14:textId="77777777" w:rsidR="000328FC" w:rsidRPr="00A1235B" w:rsidRDefault="000328FC" w:rsidP="00A1235B">
            <w:pPr>
              <w:spacing w:after="0" w:line="312" w:lineRule="auto"/>
              <w:rPr>
                <w:rFonts w:ascii="Times New Roman" w:hAnsi="Times New Roman" w:cs="Times New Roman"/>
                <w:bCs/>
                <w:szCs w:val="21"/>
                <w:lang w:val="en-GB"/>
              </w:rPr>
            </w:pPr>
          </w:p>
        </w:tc>
        <w:tc>
          <w:tcPr>
            <w:tcW w:w="746" w:type="dxa"/>
          </w:tcPr>
          <w:p w14:paraId="7B69F631" w14:textId="77777777" w:rsidR="000328FC" w:rsidRPr="00A1235B" w:rsidRDefault="000328FC" w:rsidP="00A1235B">
            <w:pPr>
              <w:spacing w:after="0" w:line="312" w:lineRule="auto"/>
              <w:rPr>
                <w:rFonts w:ascii="Times New Roman" w:hAnsi="Times New Roman" w:cs="Times New Roman"/>
                <w:bCs/>
                <w:szCs w:val="21"/>
                <w:lang w:val="en-GB"/>
              </w:rPr>
            </w:pPr>
          </w:p>
        </w:tc>
        <w:tc>
          <w:tcPr>
            <w:tcW w:w="7972" w:type="dxa"/>
            <w:vAlign w:val="center"/>
          </w:tcPr>
          <w:p w14:paraId="2B16B6C1" w14:textId="77777777" w:rsidR="000328FC" w:rsidRPr="00A1235B" w:rsidRDefault="000328FC" w:rsidP="00A1235B">
            <w:pPr>
              <w:spacing w:after="0" w:line="312" w:lineRule="auto"/>
              <w:rPr>
                <w:rFonts w:ascii="Times New Roman" w:hAnsi="Times New Roman" w:cs="Times New Roman"/>
                <w:bCs/>
                <w:szCs w:val="21"/>
                <w:lang w:val="en-GB"/>
              </w:rPr>
            </w:pPr>
          </w:p>
        </w:tc>
      </w:tr>
      <w:tr w:rsidR="000328FC" w:rsidRPr="00A1235B" w14:paraId="3F58A45D" w14:textId="77777777" w:rsidTr="00974C79">
        <w:tc>
          <w:tcPr>
            <w:tcW w:w="1092" w:type="dxa"/>
            <w:vAlign w:val="center"/>
          </w:tcPr>
          <w:p w14:paraId="0D8A3371" w14:textId="77777777" w:rsidR="000328FC" w:rsidRPr="00A1235B" w:rsidRDefault="000328FC" w:rsidP="00A1235B">
            <w:pPr>
              <w:spacing w:after="0" w:line="312" w:lineRule="auto"/>
              <w:rPr>
                <w:rFonts w:ascii="Times New Roman" w:hAnsi="Times New Roman" w:cs="Times New Roman"/>
                <w:bCs/>
                <w:szCs w:val="21"/>
                <w:lang w:val="en-GB"/>
              </w:rPr>
            </w:pPr>
          </w:p>
        </w:tc>
        <w:tc>
          <w:tcPr>
            <w:tcW w:w="746" w:type="dxa"/>
          </w:tcPr>
          <w:p w14:paraId="09E41D8B" w14:textId="77777777" w:rsidR="000328FC" w:rsidRPr="00A1235B" w:rsidRDefault="000328FC" w:rsidP="00A1235B">
            <w:pPr>
              <w:spacing w:after="0" w:line="312" w:lineRule="auto"/>
              <w:rPr>
                <w:rFonts w:ascii="Times New Roman" w:hAnsi="Times New Roman" w:cs="Times New Roman"/>
                <w:bCs/>
                <w:szCs w:val="21"/>
                <w:lang w:val="en-GB"/>
              </w:rPr>
            </w:pPr>
          </w:p>
        </w:tc>
        <w:tc>
          <w:tcPr>
            <w:tcW w:w="7972" w:type="dxa"/>
            <w:vAlign w:val="center"/>
          </w:tcPr>
          <w:p w14:paraId="0F4E0669" w14:textId="77777777" w:rsidR="000328FC" w:rsidRPr="00A1235B" w:rsidRDefault="000328FC" w:rsidP="00A1235B">
            <w:pPr>
              <w:spacing w:after="0" w:line="312" w:lineRule="auto"/>
              <w:rPr>
                <w:rFonts w:ascii="Times New Roman" w:hAnsi="Times New Roman" w:cs="Times New Roman"/>
                <w:bCs/>
                <w:szCs w:val="21"/>
                <w:lang w:val="en-GB"/>
              </w:rPr>
            </w:pPr>
          </w:p>
        </w:tc>
      </w:tr>
    </w:tbl>
    <w:p w14:paraId="5A340923" w14:textId="77777777" w:rsidR="000328FC" w:rsidRPr="00A1235B" w:rsidRDefault="000328FC" w:rsidP="00A1235B">
      <w:pPr>
        <w:spacing w:after="0" w:line="312" w:lineRule="auto"/>
        <w:rPr>
          <w:rFonts w:ascii="Times New Roman" w:hAnsi="Times New Roman" w:cs="Times New Roman"/>
          <w:szCs w:val="21"/>
          <w:lang w:val="en-GB"/>
        </w:rPr>
      </w:pPr>
    </w:p>
    <w:p w14:paraId="17BE0F75" w14:textId="2601FEBE" w:rsidR="000328FC" w:rsidRPr="00A1235B" w:rsidRDefault="00EB2A1E" w:rsidP="00A1235B">
      <w:pPr>
        <w:pStyle w:val="4"/>
        <w:spacing w:beforeLines="0" w:before="0" w:afterLines="0" w:after="0" w:line="312" w:lineRule="auto"/>
        <w:rPr>
          <w:rFonts w:ascii="Times New Roman" w:hAnsi="Times New Roman" w:cs="Times New Roman"/>
          <w:i/>
          <w:iCs/>
          <w:szCs w:val="21"/>
          <w:u w:val="single"/>
          <w:lang w:val="en-GB"/>
        </w:rPr>
      </w:pPr>
      <w:r w:rsidRPr="00A1235B">
        <w:rPr>
          <w:rFonts w:ascii="Times New Roman" w:eastAsia="宋体" w:hAnsi="Times New Roman" w:cs="Times New Roman" w:hint="eastAsia"/>
          <w:i/>
          <w:iCs/>
          <w:kern w:val="0"/>
          <w:szCs w:val="21"/>
          <w:u w:val="single"/>
          <w:shd w:val="clear" w:color="auto" w:fill="FFC000"/>
          <w:lang w:val="en-GB"/>
        </w:rPr>
        <w:t>FL</w:t>
      </w:r>
      <w:r w:rsidRPr="00A1235B">
        <w:rPr>
          <w:rFonts w:ascii="Times New Roman" w:eastAsia="宋体" w:hAnsi="Times New Roman" w:cs="Times New Roman"/>
          <w:i/>
          <w:iCs/>
          <w:kern w:val="0"/>
          <w:szCs w:val="21"/>
          <w:u w:val="single"/>
          <w:shd w:val="clear" w:color="auto" w:fill="FFC000"/>
          <w:lang w:val="en-GB"/>
        </w:rPr>
        <w:t>’</w:t>
      </w:r>
      <w:r w:rsidRPr="00A1235B">
        <w:rPr>
          <w:rFonts w:ascii="Times New Roman" w:eastAsia="宋体" w:hAnsi="Times New Roman" w:cs="Times New Roman" w:hint="eastAsia"/>
          <w:i/>
          <w:iCs/>
          <w:kern w:val="0"/>
          <w:szCs w:val="21"/>
          <w:u w:val="single"/>
          <w:shd w:val="clear" w:color="auto" w:fill="FFC000"/>
          <w:lang w:val="en-GB"/>
        </w:rPr>
        <w:t>s question</w:t>
      </w:r>
      <w:r w:rsidR="000328FC" w:rsidRPr="00A1235B">
        <w:rPr>
          <w:rFonts w:ascii="Times New Roman" w:eastAsia="宋体" w:hAnsi="Times New Roman" w:cs="Times New Roman" w:hint="eastAsia"/>
          <w:i/>
          <w:iCs/>
          <w:kern w:val="0"/>
          <w:szCs w:val="21"/>
          <w:u w:val="single"/>
          <w:shd w:val="clear" w:color="auto" w:fill="FFC000"/>
          <w:lang w:val="en-GB"/>
        </w:rPr>
        <w:t xml:space="preserve"> 1-7c</w:t>
      </w:r>
    </w:p>
    <w:p w14:paraId="7163B379" w14:textId="0EA9CB44" w:rsidR="000328FC" w:rsidRPr="00A1235B" w:rsidRDefault="00F544F0"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 xml:space="preserve">Do you think </w:t>
      </w:r>
      <w:r w:rsidR="000328FC" w:rsidRPr="00A1235B">
        <w:rPr>
          <w:rFonts w:ascii="Times New Roman" w:hAnsi="Times New Roman" w:cs="Times New Roman" w:hint="eastAsia"/>
          <w:b/>
          <w:bCs/>
          <w:i/>
          <w:iCs/>
          <w:szCs w:val="21"/>
          <w:lang w:val="en-GB"/>
        </w:rPr>
        <w:t xml:space="preserve">Option 3 </w:t>
      </w:r>
      <w:r w:rsidRPr="00A1235B">
        <w:rPr>
          <w:rFonts w:ascii="Times New Roman" w:hAnsi="Times New Roman" w:cs="Times New Roman" w:hint="eastAsia"/>
          <w:b/>
          <w:bCs/>
          <w:i/>
          <w:iCs/>
          <w:szCs w:val="21"/>
          <w:lang w:val="en-GB"/>
        </w:rPr>
        <w:t xml:space="preserve">is </w:t>
      </w:r>
      <w:r w:rsidR="000328FC" w:rsidRPr="00A1235B">
        <w:rPr>
          <w:rFonts w:ascii="Times New Roman" w:hAnsi="Times New Roman" w:cs="Times New Roman" w:hint="eastAsia"/>
          <w:b/>
          <w:bCs/>
          <w:i/>
          <w:iCs/>
          <w:szCs w:val="21"/>
          <w:lang w:val="en-GB"/>
        </w:rPr>
        <w:t xml:space="preserve">not feasible due to the following reason: there is </w:t>
      </w:r>
      <w:r w:rsidR="000328FC" w:rsidRPr="00A1235B">
        <w:rPr>
          <w:rFonts w:ascii="Times New Roman" w:hAnsi="Times New Roman" w:cs="Times New Roman"/>
          <w:b/>
          <w:bCs/>
          <w:i/>
          <w:iCs/>
          <w:szCs w:val="21"/>
          <w:lang w:val="en-GB"/>
        </w:rPr>
        <w:t>no enough bits in single field</w:t>
      </w:r>
      <w:r w:rsidR="000328FC" w:rsidRPr="00A1235B">
        <w:rPr>
          <w:rFonts w:ascii="Times New Roman" w:hAnsi="Times New Roman" w:cs="Times New Roman" w:hint="eastAsia"/>
          <w:b/>
          <w:bCs/>
          <w:i/>
          <w:iCs/>
          <w:szCs w:val="21"/>
          <w:lang w:val="en-GB"/>
        </w:rPr>
        <w:t xml:space="preserve"> in UL Grant in RAR? (if you don</w:t>
      </w:r>
      <w:r w:rsidR="000328FC" w:rsidRPr="00A1235B">
        <w:rPr>
          <w:rFonts w:ascii="Times New Roman" w:hAnsi="Times New Roman" w:cs="Times New Roman"/>
          <w:b/>
          <w:bCs/>
          <w:i/>
          <w:iCs/>
          <w:szCs w:val="21"/>
          <w:lang w:val="en-GB"/>
        </w:rPr>
        <w:t>’</w:t>
      </w:r>
      <w:r w:rsidR="000328FC" w:rsidRPr="00A1235B">
        <w:rPr>
          <w:rFonts w:ascii="Times New Roman" w:hAnsi="Times New Roman" w:cs="Times New Roman" w:hint="eastAsia"/>
          <w:b/>
          <w:bCs/>
          <w:i/>
          <w:iCs/>
          <w:szCs w:val="21"/>
          <w:lang w:val="en-GB"/>
        </w:rPr>
        <w:t>t agree, please list which field(s) can be repurposed)</w:t>
      </w:r>
    </w:p>
    <w:p w14:paraId="18E91D19" w14:textId="77777777" w:rsidR="000328FC" w:rsidRPr="00A1235B" w:rsidRDefault="000328F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are provided to your answers in the following table. </w:t>
      </w:r>
    </w:p>
    <w:tbl>
      <w:tblPr>
        <w:tblStyle w:val="af5"/>
        <w:tblpPr w:leftFromText="180" w:rightFromText="180" w:vertAnchor="text" w:horzAnchor="margin" w:tblpY="56"/>
        <w:tblW w:w="9810" w:type="dxa"/>
        <w:tblLook w:val="04A0" w:firstRow="1" w:lastRow="0" w:firstColumn="1" w:lastColumn="0" w:noHBand="0" w:noVBand="1"/>
      </w:tblPr>
      <w:tblGrid>
        <w:gridCol w:w="1092"/>
        <w:gridCol w:w="951"/>
        <w:gridCol w:w="7767"/>
      </w:tblGrid>
      <w:tr w:rsidR="000328FC" w:rsidRPr="00A1235B" w14:paraId="334F962B" w14:textId="77777777" w:rsidTr="00974C79">
        <w:tc>
          <w:tcPr>
            <w:tcW w:w="1092" w:type="dxa"/>
            <w:vAlign w:val="center"/>
          </w:tcPr>
          <w:p w14:paraId="420E108A"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746" w:type="dxa"/>
          </w:tcPr>
          <w:p w14:paraId="309D4A69" w14:textId="74D92F74"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Feasible or not</w:t>
            </w:r>
          </w:p>
        </w:tc>
        <w:tc>
          <w:tcPr>
            <w:tcW w:w="7972" w:type="dxa"/>
            <w:vAlign w:val="center"/>
          </w:tcPr>
          <w:p w14:paraId="1D3C748A"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Reply</w:t>
            </w:r>
          </w:p>
        </w:tc>
      </w:tr>
      <w:tr w:rsidR="000328FC" w:rsidRPr="00A1235B" w14:paraId="5D5C139B" w14:textId="77777777" w:rsidTr="00974C79">
        <w:tc>
          <w:tcPr>
            <w:tcW w:w="1092" w:type="dxa"/>
            <w:vAlign w:val="center"/>
          </w:tcPr>
          <w:p w14:paraId="0F40C6C4" w14:textId="77777777" w:rsidR="000328FC" w:rsidRPr="00A1235B" w:rsidRDefault="000328FC" w:rsidP="00A1235B">
            <w:pPr>
              <w:spacing w:after="0" w:line="312" w:lineRule="auto"/>
              <w:rPr>
                <w:rFonts w:ascii="Times New Roman" w:hAnsi="Times New Roman" w:cs="Times New Roman"/>
                <w:bCs/>
                <w:szCs w:val="21"/>
                <w:lang w:val="en-GB"/>
              </w:rPr>
            </w:pPr>
          </w:p>
        </w:tc>
        <w:tc>
          <w:tcPr>
            <w:tcW w:w="746" w:type="dxa"/>
          </w:tcPr>
          <w:p w14:paraId="43160A32" w14:textId="77777777" w:rsidR="000328FC" w:rsidRPr="00A1235B" w:rsidRDefault="000328FC" w:rsidP="00A1235B">
            <w:pPr>
              <w:spacing w:after="0" w:line="312" w:lineRule="auto"/>
              <w:rPr>
                <w:rFonts w:ascii="Times New Roman" w:hAnsi="Times New Roman" w:cs="Times New Roman"/>
                <w:bCs/>
                <w:szCs w:val="21"/>
                <w:lang w:val="en-GB"/>
              </w:rPr>
            </w:pPr>
          </w:p>
        </w:tc>
        <w:tc>
          <w:tcPr>
            <w:tcW w:w="7972" w:type="dxa"/>
            <w:vAlign w:val="center"/>
          </w:tcPr>
          <w:p w14:paraId="3F91F475" w14:textId="77777777" w:rsidR="000328FC" w:rsidRPr="00A1235B" w:rsidRDefault="000328FC" w:rsidP="00A1235B">
            <w:pPr>
              <w:spacing w:after="0" w:line="312" w:lineRule="auto"/>
              <w:rPr>
                <w:rFonts w:ascii="Times New Roman" w:hAnsi="Times New Roman" w:cs="Times New Roman"/>
                <w:bCs/>
                <w:szCs w:val="21"/>
                <w:lang w:val="en-GB"/>
              </w:rPr>
            </w:pPr>
          </w:p>
        </w:tc>
      </w:tr>
      <w:tr w:rsidR="000328FC" w:rsidRPr="00A1235B" w14:paraId="2B37CCDB" w14:textId="77777777" w:rsidTr="00974C79">
        <w:tc>
          <w:tcPr>
            <w:tcW w:w="1092" w:type="dxa"/>
            <w:vAlign w:val="center"/>
          </w:tcPr>
          <w:p w14:paraId="3068F8C0" w14:textId="77777777" w:rsidR="000328FC" w:rsidRPr="00A1235B" w:rsidRDefault="000328FC" w:rsidP="00A1235B">
            <w:pPr>
              <w:spacing w:after="0" w:line="312" w:lineRule="auto"/>
              <w:rPr>
                <w:rFonts w:ascii="Times New Roman" w:hAnsi="Times New Roman" w:cs="Times New Roman"/>
                <w:bCs/>
                <w:szCs w:val="21"/>
                <w:lang w:val="en-GB"/>
              </w:rPr>
            </w:pPr>
          </w:p>
        </w:tc>
        <w:tc>
          <w:tcPr>
            <w:tcW w:w="746" w:type="dxa"/>
          </w:tcPr>
          <w:p w14:paraId="461BB69D" w14:textId="77777777" w:rsidR="000328FC" w:rsidRPr="00A1235B" w:rsidRDefault="000328FC" w:rsidP="00A1235B">
            <w:pPr>
              <w:spacing w:after="0" w:line="312" w:lineRule="auto"/>
              <w:rPr>
                <w:rFonts w:ascii="Times New Roman" w:hAnsi="Times New Roman" w:cs="Times New Roman"/>
                <w:bCs/>
                <w:szCs w:val="21"/>
                <w:lang w:val="en-GB"/>
              </w:rPr>
            </w:pPr>
          </w:p>
        </w:tc>
        <w:tc>
          <w:tcPr>
            <w:tcW w:w="7972" w:type="dxa"/>
            <w:vAlign w:val="center"/>
          </w:tcPr>
          <w:p w14:paraId="30398F36" w14:textId="77777777" w:rsidR="000328FC" w:rsidRPr="00A1235B" w:rsidRDefault="000328FC" w:rsidP="00A1235B">
            <w:pPr>
              <w:spacing w:after="0" w:line="312" w:lineRule="auto"/>
              <w:rPr>
                <w:rFonts w:ascii="Times New Roman" w:hAnsi="Times New Roman" w:cs="Times New Roman"/>
                <w:bCs/>
                <w:szCs w:val="21"/>
                <w:lang w:val="en-GB"/>
              </w:rPr>
            </w:pPr>
          </w:p>
        </w:tc>
      </w:tr>
    </w:tbl>
    <w:p w14:paraId="0D8DE605" w14:textId="77777777" w:rsidR="000328FC" w:rsidRPr="00A1235B" w:rsidRDefault="000328FC" w:rsidP="00A1235B">
      <w:pPr>
        <w:spacing w:after="0" w:line="312" w:lineRule="auto"/>
        <w:rPr>
          <w:rFonts w:ascii="Times New Roman" w:hAnsi="Times New Roman" w:cs="Times New Roman"/>
          <w:szCs w:val="21"/>
          <w:lang w:val="en-GB"/>
        </w:rPr>
      </w:pPr>
    </w:p>
    <w:p w14:paraId="5C49B66B" w14:textId="6AC9E69B" w:rsidR="000328FC" w:rsidRPr="00A1235B" w:rsidRDefault="00EB2A1E" w:rsidP="00A1235B">
      <w:pPr>
        <w:pStyle w:val="4"/>
        <w:spacing w:beforeLines="0" w:before="0" w:afterLines="0" w:after="0" w:line="312" w:lineRule="auto"/>
        <w:rPr>
          <w:rFonts w:ascii="Times New Roman" w:hAnsi="Times New Roman" w:cs="Times New Roman"/>
          <w:i/>
          <w:iCs/>
          <w:szCs w:val="21"/>
          <w:u w:val="single"/>
          <w:lang w:val="en-GB"/>
        </w:rPr>
      </w:pPr>
      <w:r w:rsidRPr="00A1235B">
        <w:rPr>
          <w:rFonts w:ascii="Times New Roman" w:eastAsia="宋体" w:hAnsi="Times New Roman" w:cs="Times New Roman" w:hint="eastAsia"/>
          <w:i/>
          <w:iCs/>
          <w:kern w:val="0"/>
          <w:szCs w:val="21"/>
          <w:u w:val="single"/>
          <w:shd w:val="clear" w:color="auto" w:fill="FFC000"/>
          <w:lang w:val="en-GB"/>
        </w:rPr>
        <w:t>FL</w:t>
      </w:r>
      <w:r w:rsidRPr="00A1235B">
        <w:rPr>
          <w:rFonts w:ascii="Times New Roman" w:eastAsia="宋体" w:hAnsi="Times New Roman" w:cs="Times New Roman"/>
          <w:i/>
          <w:iCs/>
          <w:kern w:val="0"/>
          <w:szCs w:val="21"/>
          <w:u w:val="single"/>
          <w:shd w:val="clear" w:color="auto" w:fill="FFC000"/>
          <w:lang w:val="en-GB"/>
        </w:rPr>
        <w:t>’</w:t>
      </w:r>
      <w:r w:rsidRPr="00A1235B">
        <w:rPr>
          <w:rFonts w:ascii="Times New Roman" w:eastAsia="宋体" w:hAnsi="Times New Roman" w:cs="Times New Roman" w:hint="eastAsia"/>
          <w:i/>
          <w:iCs/>
          <w:kern w:val="0"/>
          <w:szCs w:val="21"/>
          <w:u w:val="single"/>
          <w:shd w:val="clear" w:color="auto" w:fill="FFC000"/>
          <w:lang w:val="en-GB"/>
        </w:rPr>
        <w:t>s question</w:t>
      </w:r>
      <w:r w:rsidR="000328FC" w:rsidRPr="00A1235B">
        <w:rPr>
          <w:rFonts w:ascii="Times New Roman" w:eastAsia="宋体" w:hAnsi="Times New Roman" w:cs="Times New Roman" w:hint="eastAsia"/>
          <w:i/>
          <w:iCs/>
          <w:kern w:val="0"/>
          <w:szCs w:val="21"/>
          <w:u w:val="single"/>
          <w:shd w:val="clear" w:color="auto" w:fill="FFC000"/>
          <w:lang w:val="en-GB"/>
        </w:rPr>
        <w:t xml:space="preserve"> 1-7d</w:t>
      </w:r>
    </w:p>
    <w:p w14:paraId="12E7FBB1" w14:textId="2857500D" w:rsidR="000328FC" w:rsidRPr="00A1235B" w:rsidRDefault="00F544F0"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Do you think</w:t>
      </w:r>
      <w:r w:rsidR="000328FC" w:rsidRPr="00A1235B">
        <w:rPr>
          <w:rFonts w:ascii="Times New Roman" w:hAnsi="Times New Roman" w:cs="Times New Roman" w:hint="eastAsia"/>
          <w:b/>
          <w:bCs/>
          <w:i/>
          <w:iCs/>
          <w:szCs w:val="21"/>
          <w:lang w:val="en-GB"/>
        </w:rPr>
        <w:t xml:space="preserve"> Option 4 </w:t>
      </w:r>
      <w:r w:rsidRPr="00A1235B">
        <w:rPr>
          <w:rFonts w:ascii="Times New Roman" w:hAnsi="Times New Roman" w:cs="Times New Roman" w:hint="eastAsia"/>
          <w:b/>
          <w:bCs/>
          <w:i/>
          <w:iCs/>
          <w:szCs w:val="21"/>
          <w:lang w:val="en-GB"/>
        </w:rPr>
        <w:t xml:space="preserve">is </w:t>
      </w:r>
      <w:r w:rsidR="000328FC" w:rsidRPr="00A1235B">
        <w:rPr>
          <w:rFonts w:ascii="Times New Roman" w:hAnsi="Times New Roman" w:cs="Times New Roman" w:hint="eastAsia"/>
          <w:b/>
          <w:bCs/>
          <w:i/>
          <w:iCs/>
          <w:szCs w:val="21"/>
          <w:lang w:val="en-GB"/>
        </w:rPr>
        <w:t xml:space="preserve">not feasible due to the following reason: </w:t>
      </w:r>
      <w:r w:rsidR="000328FC" w:rsidRPr="00A1235B">
        <w:rPr>
          <w:rFonts w:ascii="Times New Roman" w:hAnsi="Times New Roman" w:cs="Times New Roman"/>
          <w:b/>
          <w:bCs/>
          <w:i/>
          <w:iCs/>
          <w:szCs w:val="21"/>
          <w:lang w:val="en-GB"/>
        </w:rPr>
        <w:t>th</w:t>
      </w:r>
      <w:r w:rsidR="000328FC" w:rsidRPr="00A1235B">
        <w:rPr>
          <w:rFonts w:ascii="Times New Roman" w:hAnsi="Times New Roman" w:cs="Times New Roman" w:hint="eastAsia"/>
          <w:b/>
          <w:bCs/>
          <w:i/>
          <w:iCs/>
          <w:szCs w:val="21"/>
          <w:lang w:val="en-GB"/>
        </w:rPr>
        <w:t xml:space="preserve">is </w:t>
      </w:r>
      <w:r w:rsidR="000328FC" w:rsidRPr="00A1235B">
        <w:rPr>
          <w:rFonts w:ascii="Times New Roman" w:hAnsi="Times New Roman" w:cs="Times New Roman"/>
          <w:b/>
          <w:bCs/>
          <w:i/>
          <w:iCs/>
          <w:szCs w:val="21"/>
          <w:lang w:val="en-GB"/>
        </w:rPr>
        <w:t>may result in the misinterpretation of s</w:t>
      </w:r>
      <w:r w:rsidRPr="00A1235B">
        <w:rPr>
          <w:rFonts w:ascii="Times New Roman" w:hAnsi="Times New Roman" w:cs="Times New Roman" w:hint="eastAsia"/>
          <w:b/>
          <w:bCs/>
          <w:i/>
          <w:iCs/>
          <w:szCs w:val="21"/>
          <w:lang w:val="en-GB"/>
        </w:rPr>
        <w:t>u</w:t>
      </w:r>
      <w:r w:rsidR="000328FC" w:rsidRPr="00A1235B">
        <w:rPr>
          <w:rFonts w:ascii="Times New Roman" w:hAnsi="Times New Roman" w:cs="Times New Roman"/>
          <w:b/>
          <w:bCs/>
          <w:i/>
          <w:iCs/>
          <w:szCs w:val="21"/>
          <w:lang w:val="en-GB"/>
        </w:rPr>
        <w:t xml:space="preserve">bsequent bytes of next </w:t>
      </w:r>
      <w:proofErr w:type="spellStart"/>
      <w:r w:rsidR="000328FC" w:rsidRPr="00A1235B">
        <w:rPr>
          <w:rFonts w:ascii="Times New Roman" w:hAnsi="Times New Roman" w:cs="Times New Roman"/>
          <w:b/>
          <w:bCs/>
          <w:i/>
          <w:iCs/>
          <w:szCs w:val="21"/>
          <w:lang w:val="en-GB"/>
        </w:rPr>
        <w:t>subPDU</w:t>
      </w:r>
      <w:proofErr w:type="spellEnd"/>
      <w:r w:rsidR="000328FC" w:rsidRPr="00A1235B">
        <w:rPr>
          <w:rFonts w:ascii="Times New Roman" w:hAnsi="Times New Roman" w:cs="Times New Roman" w:hint="eastAsia"/>
          <w:b/>
          <w:bCs/>
          <w:i/>
          <w:iCs/>
          <w:szCs w:val="21"/>
          <w:lang w:val="en-GB"/>
        </w:rPr>
        <w:t xml:space="preserve">? </w:t>
      </w:r>
    </w:p>
    <w:p w14:paraId="68AF8074" w14:textId="77777777" w:rsidR="000328FC" w:rsidRPr="00A1235B" w:rsidRDefault="000328F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lastRenderedPageBreak/>
        <w:t>Companies</w:t>
      </w:r>
      <w:r w:rsidRPr="00A1235B">
        <w:rPr>
          <w:rFonts w:ascii="Times New Roman" w:hAnsi="Times New Roman" w:cs="Times New Roman" w:hint="eastAsia"/>
          <w:szCs w:val="21"/>
          <w:lang w:val="en-GB"/>
        </w:rPr>
        <w:t xml:space="preserve"> are provided to your answers in the following table. </w:t>
      </w:r>
    </w:p>
    <w:tbl>
      <w:tblPr>
        <w:tblStyle w:val="af5"/>
        <w:tblpPr w:leftFromText="180" w:rightFromText="180" w:vertAnchor="text" w:horzAnchor="margin" w:tblpY="56"/>
        <w:tblW w:w="9810" w:type="dxa"/>
        <w:tblLook w:val="04A0" w:firstRow="1" w:lastRow="0" w:firstColumn="1" w:lastColumn="0" w:noHBand="0" w:noVBand="1"/>
      </w:tblPr>
      <w:tblGrid>
        <w:gridCol w:w="1092"/>
        <w:gridCol w:w="951"/>
        <w:gridCol w:w="7767"/>
      </w:tblGrid>
      <w:tr w:rsidR="000328FC" w:rsidRPr="00A1235B" w14:paraId="7D9AC2C3" w14:textId="77777777" w:rsidTr="00974C79">
        <w:tc>
          <w:tcPr>
            <w:tcW w:w="1092" w:type="dxa"/>
            <w:vAlign w:val="center"/>
          </w:tcPr>
          <w:p w14:paraId="2FDFC319"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746" w:type="dxa"/>
          </w:tcPr>
          <w:p w14:paraId="364C7192" w14:textId="2ABCAC98"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Feasible or not</w:t>
            </w:r>
          </w:p>
        </w:tc>
        <w:tc>
          <w:tcPr>
            <w:tcW w:w="7972" w:type="dxa"/>
            <w:vAlign w:val="center"/>
          </w:tcPr>
          <w:p w14:paraId="2DADBF90"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Reply</w:t>
            </w:r>
          </w:p>
        </w:tc>
      </w:tr>
      <w:tr w:rsidR="000328FC" w:rsidRPr="00A1235B" w14:paraId="3A2B0D79" w14:textId="77777777" w:rsidTr="00974C79">
        <w:tc>
          <w:tcPr>
            <w:tcW w:w="1092" w:type="dxa"/>
            <w:vAlign w:val="center"/>
          </w:tcPr>
          <w:p w14:paraId="352EAFAC" w14:textId="77777777" w:rsidR="000328FC" w:rsidRPr="00A1235B" w:rsidRDefault="000328FC" w:rsidP="00A1235B">
            <w:pPr>
              <w:spacing w:after="0" w:line="312" w:lineRule="auto"/>
              <w:rPr>
                <w:rFonts w:ascii="Times New Roman" w:hAnsi="Times New Roman" w:cs="Times New Roman"/>
                <w:bCs/>
                <w:szCs w:val="21"/>
                <w:lang w:val="en-GB"/>
              </w:rPr>
            </w:pPr>
          </w:p>
        </w:tc>
        <w:tc>
          <w:tcPr>
            <w:tcW w:w="746" w:type="dxa"/>
          </w:tcPr>
          <w:p w14:paraId="5B1624A3" w14:textId="77777777" w:rsidR="000328FC" w:rsidRPr="00A1235B" w:rsidRDefault="000328FC" w:rsidP="00A1235B">
            <w:pPr>
              <w:spacing w:after="0" w:line="312" w:lineRule="auto"/>
              <w:rPr>
                <w:rFonts w:ascii="Times New Roman" w:hAnsi="Times New Roman" w:cs="Times New Roman"/>
                <w:bCs/>
                <w:szCs w:val="21"/>
                <w:lang w:val="en-GB"/>
              </w:rPr>
            </w:pPr>
          </w:p>
        </w:tc>
        <w:tc>
          <w:tcPr>
            <w:tcW w:w="7972" w:type="dxa"/>
            <w:vAlign w:val="center"/>
          </w:tcPr>
          <w:p w14:paraId="7B88622B" w14:textId="77777777" w:rsidR="000328FC" w:rsidRPr="00A1235B" w:rsidRDefault="000328FC" w:rsidP="00A1235B">
            <w:pPr>
              <w:spacing w:after="0" w:line="312" w:lineRule="auto"/>
              <w:rPr>
                <w:rFonts w:ascii="Times New Roman" w:hAnsi="Times New Roman" w:cs="Times New Roman"/>
                <w:bCs/>
                <w:szCs w:val="21"/>
                <w:lang w:val="en-GB"/>
              </w:rPr>
            </w:pPr>
          </w:p>
        </w:tc>
      </w:tr>
      <w:tr w:rsidR="000328FC" w:rsidRPr="00A1235B" w14:paraId="3039AD48" w14:textId="77777777" w:rsidTr="00974C79">
        <w:tc>
          <w:tcPr>
            <w:tcW w:w="1092" w:type="dxa"/>
            <w:vAlign w:val="center"/>
          </w:tcPr>
          <w:p w14:paraId="20B0AC8E" w14:textId="77777777" w:rsidR="000328FC" w:rsidRPr="00A1235B" w:rsidRDefault="000328FC" w:rsidP="00A1235B">
            <w:pPr>
              <w:spacing w:after="0" w:line="312" w:lineRule="auto"/>
              <w:rPr>
                <w:rFonts w:ascii="Times New Roman" w:hAnsi="Times New Roman" w:cs="Times New Roman"/>
                <w:bCs/>
                <w:szCs w:val="21"/>
                <w:lang w:val="en-GB"/>
              </w:rPr>
            </w:pPr>
          </w:p>
        </w:tc>
        <w:tc>
          <w:tcPr>
            <w:tcW w:w="746" w:type="dxa"/>
          </w:tcPr>
          <w:p w14:paraId="34D89602" w14:textId="77777777" w:rsidR="000328FC" w:rsidRPr="00A1235B" w:rsidRDefault="000328FC" w:rsidP="00A1235B">
            <w:pPr>
              <w:spacing w:after="0" w:line="312" w:lineRule="auto"/>
              <w:rPr>
                <w:rFonts w:ascii="Times New Roman" w:hAnsi="Times New Roman" w:cs="Times New Roman"/>
                <w:bCs/>
                <w:szCs w:val="21"/>
                <w:lang w:val="en-GB"/>
              </w:rPr>
            </w:pPr>
          </w:p>
        </w:tc>
        <w:tc>
          <w:tcPr>
            <w:tcW w:w="7972" w:type="dxa"/>
            <w:vAlign w:val="center"/>
          </w:tcPr>
          <w:p w14:paraId="73FF9D12" w14:textId="77777777" w:rsidR="000328FC" w:rsidRPr="00A1235B" w:rsidRDefault="000328FC" w:rsidP="00A1235B">
            <w:pPr>
              <w:spacing w:after="0" w:line="312" w:lineRule="auto"/>
              <w:rPr>
                <w:rFonts w:ascii="Times New Roman" w:hAnsi="Times New Roman" w:cs="Times New Roman"/>
                <w:bCs/>
                <w:szCs w:val="21"/>
                <w:lang w:val="en-GB"/>
              </w:rPr>
            </w:pPr>
          </w:p>
        </w:tc>
      </w:tr>
    </w:tbl>
    <w:p w14:paraId="18A064DA" w14:textId="77777777" w:rsidR="000328FC" w:rsidRPr="00A1235B" w:rsidRDefault="000328FC" w:rsidP="00A1235B">
      <w:pPr>
        <w:spacing w:after="0" w:line="312" w:lineRule="auto"/>
        <w:rPr>
          <w:rFonts w:ascii="Times New Roman" w:hAnsi="Times New Roman" w:cs="Times New Roman"/>
          <w:szCs w:val="21"/>
          <w:lang w:val="en-GB"/>
        </w:rPr>
      </w:pPr>
    </w:p>
    <w:p w14:paraId="1F882A63" w14:textId="560B9FDC" w:rsidR="000328FC" w:rsidRPr="00A1235B" w:rsidRDefault="00EB2A1E" w:rsidP="00A1235B">
      <w:pPr>
        <w:pStyle w:val="4"/>
        <w:spacing w:beforeLines="0" w:before="0" w:afterLines="0" w:after="0" w:line="312" w:lineRule="auto"/>
        <w:rPr>
          <w:rFonts w:ascii="Times New Roman" w:hAnsi="Times New Roman" w:cs="Times New Roman"/>
          <w:i/>
          <w:iCs/>
          <w:szCs w:val="21"/>
          <w:u w:val="single"/>
          <w:lang w:val="en-GB"/>
        </w:rPr>
      </w:pPr>
      <w:r w:rsidRPr="00A1235B">
        <w:rPr>
          <w:rFonts w:ascii="Times New Roman" w:eastAsia="宋体" w:hAnsi="Times New Roman" w:cs="Times New Roman" w:hint="eastAsia"/>
          <w:i/>
          <w:iCs/>
          <w:kern w:val="0"/>
          <w:szCs w:val="21"/>
          <w:u w:val="single"/>
          <w:shd w:val="clear" w:color="auto" w:fill="FFC000"/>
          <w:lang w:val="en-GB"/>
        </w:rPr>
        <w:t>FL</w:t>
      </w:r>
      <w:r w:rsidRPr="00A1235B">
        <w:rPr>
          <w:rFonts w:ascii="Times New Roman" w:eastAsia="宋体" w:hAnsi="Times New Roman" w:cs="Times New Roman"/>
          <w:i/>
          <w:iCs/>
          <w:kern w:val="0"/>
          <w:szCs w:val="21"/>
          <w:u w:val="single"/>
          <w:shd w:val="clear" w:color="auto" w:fill="FFC000"/>
          <w:lang w:val="en-GB"/>
        </w:rPr>
        <w:t>’</w:t>
      </w:r>
      <w:r w:rsidRPr="00A1235B">
        <w:rPr>
          <w:rFonts w:ascii="Times New Roman" w:eastAsia="宋体" w:hAnsi="Times New Roman" w:cs="Times New Roman" w:hint="eastAsia"/>
          <w:i/>
          <w:iCs/>
          <w:kern w:val="0"/>
          <w:szCs w:val="21"/>
          <w:u w:val="single"/>
          <w:shd w:val="clear" w:color="auto" w:fill="FFC000"/>
          <w:lang w:val="en-GB"/>
        </w:rPr>
        <w:t>s question</w:t>
      </w:r>
      <w:r w:rsidR="000328FC" w:rsidRPr="00A1235B">
        <w:rPr>
          <w:rFonts w:ascii="Times New Roman" w:eastAsia="宋体" w:hAnsi="Times New Roman" w:cs="Times New Roman" w:hint="eastAsia"/>
          <w:i/>
          <w:iCs/>
          <w:kern w:val="0"/>
          <w:szCs w:val="21"/>
          <w:u w:val="single"/>
          <w:shd w:val="clear" w:color="auto" w:fill="FFC000"/>
          <w:lang w:val="en-GB"/>
        </w:rPr>
        <w:t xml:space="preserve"> 1-7e</w:t>
      </w:r>
    </w:p>
    <w:p w14:paraId="45CEE4D7" w14:textId="787CEFBD" w:rsidR="000328FC" w:rsidRPr="00A1235B" w:rsidRDefault="00F544F0"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Do you think</w:t>
      </w:r>
      <w:r w:rsidR="000328FC" w:rsidRPr="00A1235B">
        <w:rPr>
          <w:rFonts w:ascii="Times New Roman" w:hAnsi="Times New Roman" w:cs="Times New Roman" w:hint="eastAsia"/>
          <w:b/>
          <w:bCs/>
          <w:i/>
          <w:iCs/>
          <w:szCs w:val="21"/>
          <w:lang w:val="en-GB"/>
        </w:rPr>
        <w:t xml:space="preserve"> Option 5 </w:t>
      </w:r>
      <w:r w:rsidRPr="00A1235B">
        <w:rPr>
          <w:rFonts w:ascii="Times New Roman" w:hAnsi="Times New Roman" w:cs="Times New Roman" w:hint="eastAsia"/>
          <w:b/>
          <w:bCs/>
          <w:i/>
          <w:iCs/>
          <w:szCs w:val="21"/>
          <w:lang w:val="en-GB"/>
        </w:rPr>
        <w:t xml:space="preserve">is </w:t>
      </w:r>
      <w:r w:rsidR="000328FC" w:rsidRPr="00A1235B">
        <w:rPr>
          <w:rFonts w:ascii="Times New Roman" w:hAnsi="Times New Roman" w:cs="Times New Roman" w:hint="eastAsia"/>
          <w:b/>
          <w:bCs/>
          <w:i/>
          <w:iCs/>
          <w:szCs w:val="21"/>
          <w:lang w:val="en-GB"/>
        </w:rPr>
        <w:t xml:space="preserve">not feasible due to the following reason: </w:t>
      </w:r>
      <w:r w:rsidR="000328FC" w:rsidRPr="00A1235B">
        <w:rPr>
          <w:rFonts w:ascii="Times New Roman" w:hAnsi="Times New Roman" w:cs="Times New Roman"/>
          <w:b/>
          <w:bCs/>
          <w:i/>
          <w:iCs/>
          <w:szCs w:val="21"/>
          <w:lang w:val="en-GB"/>
        </w:rPr>
        <w:t xml:space="preserve">no reserved bits are available for new </w:t>
      </w:r>
      <w:proofErr w:type="spellStart"/>
      <w:r w:rsidR="000328FC" w:rsidRPr="00A1235B">
        <w:rPr>
          <w:rFonts w:ascii="Times New Roman" w:hAnsi="Times New Roman" w:cs="Times New Roman"/>
          <w:b/>
          <w:bCs/>
          <w:i/>
          <w:iCs/>
          <w:szCs w:val="21"/>
          <w:lang w:val="en-GB"/>
        </w:rPr>
        <w:t>signaling</w:t>
      </w:r>
      <w:proofErr w:type="spellEnd"/>
      <w:r w:rsidR="000328FC" w:rsidRPr="00A1235B">
        <w:rPr>
          <w:rFonts w:ascii="Times New Roman" w:hAnsi="Times New Roman" w:cs="Times New Roman"/>
          <w:b/>
          <w:bCs/>
          <w:i/>
          <w:iCs/>
          <w:szCs w:val="21"/>
          <w:lang w:val="en-GB"/>
        </w:rPr>
        <w:t xml:space="preserve"> anymore</w:t>
      </w:r>
      <w:r w:rsidR="000328FC" w:rsidRPr="00A1235B">
        <w:rPr>
          <w:rFonts w:ascii="Times New Roman" w:hAnsi="Times New Roman" w:cs="Times New Roman" w:hint="eastAsia"/>
          <w:b/>
          <w:bCs/>
          <w:i/>
          <w:iCs/>
          <w:szCs w:val="21"/>
          <w:lang w:val="en-GB"/>
        </w:rPr>
        <w:t>? (if you don</w:t>
      </w:r>
      <w:r w:rsidR="000328FC" w:rsidRPr="00A1235B">
        <w:rPr>
          <w:rFonts w:ascii="Times New Roman" w:hAnsi="Times New Roman" w:cs="Times New Roman"/>
          <w:b/>
          <w:bCs/>
          <w:i/>
          <w:iCs/>
          <w:szCs w:val="21"/>
          <w:lang w:val="en-GB"/>
        </w:rPr>
        <w:t>’</w:t>
      </w:r>
      <w:r w:rsidR="000328FC" w:rsidRPr="00A1235B">
        <w:rPr>
          <w:rFonts w:ascii="Times New Roman" w:hAnsi="Times New Roman" w:cs="Times New Roman" w:hint="eastAsia"/>
          <w:b/>
          <w:bCs/>
          <w:i/>
          <w:iCs/>
          <w:szCs w:val="21"/>
          <w:lang w:val="en-GB"/>
        </w:rPr>
        <w:t>t agree, please list which field(s) can be repurposed)</w:t>
      </w:r>
    </w:p>
    <w:p w14:paraId="2D2DF3E2" w14:textId="77777777" w:rsidR="000328FC" w:rsidRPr="00A1235B" w:rsidRDefault="000328F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are provided to your answers in the following table. </w:t>
      </w:r>
    </w:p>
    <w:tbl>
      <w:tblPr>
        <w:tblStyle w:val="af5"/>
        <w:tblpPr w:leftFromText="180" w:rightFromText="180" w:vertAnchor="text" w:horzAnchor="margin" w:tblpY="56"/>
        <w:tblW w:w="9810" w:type="dxa"/>
        <w:tblLook w:val="04A0" w:firstRow="1" w:lastRow="0" w:firstColumn="1" w:lastColumn="0" w:noHBand="0" w:noVBand="1"/>
      </w:tblPr>
      <w:tblGrid>
        <w:gridCol w:w="1092"/>
        <w:gridCol w:w="951"/>
        <w:gridCol w:w="7767"/>
      </w:tblGrid>
      <w:tr w:rsidR="000328FC" w:rsidRPr="00A1235B" w14:paraId="326DE1E7" w14:textId="77777777" w:rsidTr="00974C79">
        <w:tc>
          <w:tcPr>
            <w:tcW w:w="1092" w:type="dxa"/>
            <w:vAlign w:val="center"/>
          </w:tcPr>
          <w:p w14:paraId="56F1EE88"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746" w:type="dxa"/>
          </w:tcPr>
          <w:p w14:paraId="1A58B18C" w14:textId="691087B4"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Feasible or not</w:t>
            </w:r>
          </w:p>
        </w:tc>
        <w:tc>
          <w:tcPr>
            <w:tcW w:w="7972" w:type="dxa"/>
            <w:vAlign w:val="center"/>
          </w:tcPr>
          <w:p w14:paraId="57A00F0A"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Reply</w:t>
            </w:r>
          </w:p>
        </w:tc>
      </w:tr>
      <w:tr w:rsidR="000328FC" w:rsidRPr="00A1235B" w14:paraId="048D8805" w14:textId="77777777" w:rsidTr="00974C79">
        <w:tc>
          <w:tcPr>
            <w:tcW w:w="1092" w:type="dxa"/>
            <w:vAlign w:val="center"/>
          </w:tcPr>
          <w:p w14:paraId="3C802AA4" w14:textId="77777777" w:rsidR="000328FC" w:rsidRPr="00A1235B" w:rsidRDefault="000328FC" w:rsidP="00A1235B">
            <w:pPr>
              <w:spacing w:after="0" w:line="312" w:lineRule="auto"/>
              <w:rPr>
                <w:rFonts w:ascii="Times New Roman" w:hAnsi="Times New Roman" w:cs="Times New Roman"/>
                <w:bCs/>
                <w:szCs w:val="21"/>
                <w:lang w:val="en-GB"/>
              </w:rPr>
            </w:pPr>
          </w:p>
        </w:tc>
        <w:tc>
          <w:tcPr>
            <w:tcW w:w="746" w:type="dxa"/>
          </w:tcPr>
          <w:p w14:paraId="1BF0B99C" w14:textId="77777777" w:rsidR="000328FC" w:rsidRPr="00A1235B" w:rsidRDefault="000328FC" w:rsidP="00A1235B">
            <w:pPr>
              <w:spacing w:after="0" w:line="312" w:lineRule="auto"/>
              <w:rPr>
                <w:rFonts w:ascii="Times New Roman" w:hAnsi="Times New Roman" w:cs="Times New Roman"/>
                <w:bCs/>
                <w:szCs w:val="21"/>
                <w:lang w:val="en-GB"/>
              </w:rPr>
            </w:pPr>
          </w:p>
        </w:tc>
        <w:tc>
          <w:tcPr>
            <w:tcW w:w="7972" w:type="dxa"/>
            <w:vAlign w:val="center"/>
          </w:tcPr>
          <w:p w14:paraId="7D0D5BF4" w14:textId="77777777" w:rsidR="000328FC" w:rsidRPr="00A1235B" w:rsidRDefault="000328FC" w:rsidP="00A1235B">
            <w:pPr>
              <w:spacing w:after="0" w:line="312" w:lineRule="auto"/>
              <w:rPr>
                <w:rFonts w:ascii="Times New Roman" w:hAnsi="Times New Roman" w:cs="Times New Roman"/>
                <w:bCs/>
                <w:szCs w:val="21"/>
                <w:lang w:val="en-GB"/>
              </w:rPr>
            </w:pPr>
          </w:p>
        </w:tc>
      </w:tr>
      <w:tr w:rsidR="000328FC" w:rsidRPr="00A1235B" w14:paraId="41C47EFB" w14:textId="77777777" w:rsidTr="00974C79">
        <w:tc>
          <w:tcPr>
            <w:tcW w:w="1092" w:type="dxa"/>
            <w:vAlign w:val="center"/>
          </w:tcPr>
          <w:p w14:paraId="44A7DC57" w14:textId="77777777" w:rsidR="000328FC" w:rsidRPr="00A1235B" w:rsidRDefault="000328FC" w:rsidP="00A1235B">
            <w:pPr>
              <w:spacing w:after="0" w:line="312" w:lineRule="auto"/>
              <w:rPr>
                <w:rFonts w:ascii="Times New Roman" w:hAnsi="Times New Roman" w:cs="Times New Roman"/>
                <w:bCs/>
                <w:szCs w:val="21"/>
                <w:lang w:val="en-GB"/>
              </w:rPr>
            </w:pPr>
          </w:p>
        </w:tc>
        <w:tc>
          <w:tcPr>
            <w:tcW w:w="746" w:type="dxa"/>
          </w:tcPr>
          <w:p w14:paraId="76BCDC1B" w14:textId="77777777" w:rsidR="000328FC" w:rsidRPr="00A1235B" w:rsidRDefault="000328FC" w:rsidP="00A1235B">
            <w:pPr>
              <w:spacing w:after="0" w:line="312" w:lineRule="auto"/>
              <w:rPr>
                <w:rFonts w:ascii="Times New Roman" w:hAnsi="Times New Roman" w:cs="Times New Roman"/>
                <w:bCs/>
                <w:szCs w:val="21"/>
                <w:lang w:val="en-GB"/>
              </w:rPr>
            </w:pPr>
          </w:p>
        </w:tc>
        <w:tc>
          <w:tcPr>
            <w:tcW w:w="7972" w:type="dxa"/>
            <w:vAlign w:val="center"/>
          </w:tcPr>
          <w:p w14:paraId="4654E43B" w14:textId="77777777" w:rsidR="000328FC" w:rsidRPr="00A1235B" w:rsidRDefault="000328FC" w:rsidP="00A1235B">
            <w:pPr>
              <w:spacing w:after="0" w:line="312" w:lineRule="auto"/>
              <w:rPr>
                <w:rFonts w:ascii="Times New Roman" w:hAnsi="Times New Roman" w:cs="Times New Roman"/>
                <w:bCs/>
                <w:szCs w:val="21"/>
                <w:lang w:val="en-GB"/>
              </w:rPr>
            </w:pPr>
          </w:p>
        </w:tc>
      </w:tr>
    </w:tbl>
    <w:p w14:paraId="74AD0C55" w14:textId="42A48056" w:rsidR="005A50D9" w:rsidRPr="00A1235B" w:rsidRDefault="00045FF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 FL proposal on feasibility of all the options will be given according to the answers of companies. </w:t>
      </w:r>
    </w:p>
    <w:p w14:paraId="543D5E94" w14:textId="6B29ECA9" w:rsidR="00497B22" w:rsidRPr="00A1235B" w:rsidRDefault="00497B22" w:rsidP="00A1235B">
      <w:pPr>
        <w:pStyle w:val="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eastAsiaTheme="minorEastAsia" w:hAnsi="Times New Roman" w:cs="Times New Roman" w:hint="eastAsia"/>
          <w:i/>
          <w:iCs/>
          <w:szCs w:val="21"/>
          <w:u w:val="single"/>
          <w:lang w:val="en-GB"/>
        </w:rPr>
        <w:t>[Postponed]</w:t>
      </w: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Pr="00A1235B">
        <w:rPr>
          <w:rFonts w:ascii="Times New Roman" w:eastAsiaTheme="minorEastAsia" w:hAnsi="Times New Roman" w:cs="Times New Roman" w:hint="eastAsia"/>
          <w:i/>
          <w:iCs/>
          <w:szCs w:val="21"/>
          <w:highlight w:val="magenta"/>
          <w:u w:val="single"/>
          <w:lang w:val="en-GB"/>
        </w:rPr>
        <w:t>7a</w:t>
      </w:r>
      <w:r w:rsidRPr="00A1235B">
        <w:rPr>
          <w:rFonts w:ascii="Times New Roman" w:hAnsi="Times New Roman" w:cs="Times New Roman" w:hint="eastAsia"/>
          <w:i/>
          <w:iCs/>
          <w:szCs w:val="21"/>
          <w:highlight w:val="magenta"/>
          <w:u w:val="single"/>
          <w:lang w:val="en-GB"/>
        </w:rPr>
        <w:t>:</w:t>
      </w:r>
    </w:p>
    <w:p w14:paraId="51624701" w14:textId="5526A2DC" w:rsidR="00497B22" w:rsidRPr="00A1235B" w:rsidRDefault="00497B22"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b/>
          <w:bCs/>
          <w:i/>
          <w:iCs/>
          <w:szCs w:val="21"/>
          <w:lang w:val="en-GB"/>
        </w:rPr>
        <w:t>W</w:t>
      </w:r>
      <w:r w:rsidRPr="00A1235B">
        <w:rPr>
          <w:rFonts w:ascii="Times New Roman" w:hAnsi="Times New Roman" w:cs="Times New Roman" w:hint="eastAsia"/>
          <w:b/>
          <w:bCs/>
          <w:i/>
          <w:iCs/>
          <w:szCs w:val="21"/>
          <w:lang w:val="en-GB"/>
        </w:rPr>
        <w:t>aiting for the companies</w:t>
      </w:r>
      <w:r w:rsidRPr="00A1235B">
        <w:rPr>
          <w:rFonts w:ascii="Times New Roman" w:hAnsi="Times New Roman" w:cs="Times New Roman"/>
          <w:b/>
          <w:bCs/>
          <w:i/>
          <w:iCs/>
          <w:szCs w:val="21"/>
          <w:lang w:val="en-GB"/>
        </w:rPr>
        <w:t>’</w:t>
      </w:r>
      <w:r w:rsidRPr="00A1235B">
        <w:rPr>
          <w:rFonts w:ascii="Times New Roman" w:hAnsi="Times New Roman" w:cs="Times New Roman" w:hint="eastAsia"/>
          <w:b/>
          <w:bCs/>
          <w:i/>
          <w:iCs/>
          <w:szCs w:val="21"/>
          <w:lang w:val="en-GB"/>
        </w:rPr>
        <w:t xml:space="preserve"> input on question #1-7a~e.</w:t>
      </w:r>
    </w:p>
    <w:p w14:paraId="424AD924" w14:textId="6B02CF11" w:rsidR="00497B22" w:rsidRPr="00A1235B" w:rsidRDefault="00B83845"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[Not now] </w:t>
      </w:r>
      <w:r w:rsidR="00497B22" w:rsidRPr="00A1235B">
        <w:rPr>
          <w:rFonts w:ascii="Times New Roman" w:hAnsi="Times New Roman" w:cs="Times New Roman" w:hint="eastAsia"/>
          <w:szCs w:val="21"/>
          <w:lang w:val="en-GB"/>
        </w:rPr>
        <w:t>Companies are welcomed to provide your comments on</w:t>
      </w:r>
      <w:r w:rsidR="00497B22" w:rsidRPr="00A1235B">
        <w:rPr>
          <w:rFonts w:ascii="Times New Roman" w:hAnsi="Times New Roman" w:cs="Times New Roman" w:hint="eastAsia"/>
          <w:szCs w:val="21"/>
          <w:u w:val="single"/>
          <w:lang w:val="en-GB"/>
        </w:rPr>
        <w:t xml:space="preserve"> </w:t>
      </w:r>
      <w:r w:rsidR="00497B22" w:rsidRPr="00A1235B">
        <w:rPr>
          <w:rFonts w:ascii="Times New Roman" w:hAnsi="Times New Roman" w:cs="Times New Roman" w:hint="eastAsia"/>
          <w:b/>
          <w:bCs/>
          <w:i/>
          <w:iCs/>
          <w:szCs w:val="21"/>
          <w:highlight w:val="magenta"/>
          <w:u w:val="single"/>
          <w:lang w:val="en-GB"/>
        </w:rPr>
        <w:t>FL</w:t>
      </w:r>
      <w:r w:rsidR="00497B22" w:rsidRPr="00A1235B">
        <w:rPr>
          <w:rFonts w:ascii="Times New Roman" w:hAnsi="Times New Roman" w:cs="Times New Roman"/>
          <w:b/>
          <w:bCs/>
          <w:i/>
          <w:iCs/>
          <w:szCs w:val="21"/>
          <w:highlight w:val="magenta"/>
          <w:u w:val="single"/>
          <w:lang w:val="en-GB"/>
        </w:rPr>
        <w:t>’</w:t>
      </w:r>
      <w:r w:rsidR="00497B22" w:rsidRPr="00A1235B">
        <w:rPr>
          <w:rFonts w:ascii="Times New Roman" w:hAnsi="Times New Roman" w:cs="Times New Roman" w:hint="eastAsia"/>
          <w:b/>
          <w:bCs/>
          <w:i/>
          <w:iCs/>
          <w:szCs w:val="21"/>
          <w:highlight w:val="magenta"/>
          <w:u w:val="single"/>
          <w:lang w:val="en-GB"/>
        </w:rPr>
        <w:t>s Proposal 1-7a</w:t>
      </w:r>
      <w:r w:rsidR="00497B22" w:rsidRPr="00A1235B">
        <w:rPr>
          <w:rFonts w:ascii="Times New Roman" w:hAnsi="Times New Roman" w:cs="Times New Roman" w:hint="eastAsia"/>
          <w:szCs w:val="21"/>
          <w:u w:val="single"/>
          <w:lang w:val="en-GB"/>
        </w:rPr>
        <w:t xml:space="preserve"> </w:t>
      </w:r>
      <w:r w:rsidR="00497B22" w:rsidRPr="00A1235B">
        <w:rPr>
          <w:rFonts w:ascii="Times New Roman" w:hAnsi="Times New Roman" w:cs="Times New Roman" w:hint="eastAsia"/>
          <w:szCs w:val="21"/>
          <w:lang w:val="en-GB"/>
        </w:rPr>
        <w:t>in the following table.</w:t>
      </w:r>
    </w:p>
    <w:tbl>
      <w:tblPr>
        <w:tblStyle w:val="af5"/>
        <w:tblpPr w:leftFromText="180" w:rightFromText="180" w:vertAnchor="text" w:horzAnchor="margin" w:tblpY="56"/>
        <w:tblW w:w="9810" w:type="dxa"/>
        <w:tblLook w:val="04A0" w:firstRow="1" w:lastRow="0" w:firstColumn="1" w:lastColumn="0" w:noHBand="0" w:noVBand="1"/>
      </w:tblPr>
      <w:tblGrid>
        <w:gridCol w:w="1092"/>
        <w:gridCol w:w="604"/>
        <w:gridCol w:w="8114"/>
      </w:tblGrid>
      <w:tr w:rsidR="00497B22" w:rsidRPr="00A1235B" w14:paraId="08829ACA" w14:textId="77777777" w:rsidTr="00697D04">
        <w:tc>
          <w:tcPr>
            <w:tcW w:w="1092" w:type="dxa"/>
            <w:vAlign w:val="center"/>
          </w:tcPr>
          <w:p w14:paraId="4C790382" w14:textId="77777777" w:rsidR="00497B22" w:rsidRPr="00A1235B" w:rsidRDefault="00497B22"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604" w:type="dxa"/>
          </w:tcPr>
          <w:p w14:paraId="59886C5D" w14:textId="77777777" w:rsidR="00497B22" w:rsidRPr="00A1235B" w:rsidRDefault="00497B22"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8114" w:type="dxa"/>
            <w:vAlign w:val="center"/>
          </w:tcPr>
          <w:p w14:paraId="61B21954" w14:textId="77777777" w:rsidR="00497B22" w:rsidRPr="00A1235B" w:rsidRDefault="00497B22"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497B22" w:rsidRPr="00A1235B" w14:paraId="5F1B6686" w14:textId="77777777" w:rsidTr="00697D04">
        <w:tc>
          <w:tcPr>
            <w:tcW w:w="1092" w:type="dxa"/>
            <w:vAlign w:val="center"/>
          </w:tcPr>
          <w:p w14:paraId="1578E0BF" w14:textId="77777777" w:rsidR="00497B22" w:rsidRPr="00A1235B" w:rsidRDefault="00497B22" w:rsidP="00A1235B">
            <w:pPr>
              <w:spacing w:after="0" w:line="312" w:lineRule="auto"/>
              <w:rPr>
                <w:rFonts w:ascii="Times New Roman" w:hAnsi="Times New Roman" w:cs="Times New Roman"/>
                <w:bCs/>
                <w:szCs w:val="21"/>
                <w:lang w:val="en-GB"/>
              </w:rPr>
            </w:pPr>
          </w:p>
        </w:tc>
        <w:tc>
          <w:tcPr>
            <w:tcW w:w="604" w:type="dxa"/>
          </w:tcPr>
          <w:p w14:paraId="5952BD0D" w14:textId="77777777" w:rsidR="00497B22" w:rsidRPr="00A1235B" w:rsidRDefault="00497B22" w:rsidP="00A1235B">
            <w:pPr>
              <w:spacing w:after="0" w:line="312" w:lineRule="auto"/>
              <w:rPr>
                <w:rFonts w:ascii="Times New Roman" w:hAnsi="Times New Roman" w:cs="Times New Roman"/>
                <w:bCs/>
                <w:szCs w:val="21"/>
                <w:lang w:val="en-GB"/>
              </w:rPr>
            </w:pPr>
          </w:p>
        </w:tc>
        <w:tc>
          <w:tcPr>
            <w:tcW w:w="8114" w:type="dxa"/>
            <w:vAlign w:val="center"/>
          </w:tcPr>
          <w:p w14:paraId="562B885E" w14:textId="77777777" w:rsidR="00497B22" w:rsidRPr="00A1235B" w:rsidRDefault="00497B22" w:rsidP="00A1235B">
            <w:pPr>
              <w:spacing w:after="0" w:line="312" w:lineRule="auto"/>
              <w:rPr>
                <w:rFonts w:ascii="Times New Roman" w:hAnsi="Times New Roman" w:cs="Times New Roman"/>
                <w:bCs/>
                <w:szCs w:val="21"/>
                <w:lang w:val="en-GB"/>
              </w:rPr>
            </w:pPr>
          </w:p>
        </w:tc>
      </w:tr>
      <w:tr w:rsidR="00497B22" w:rsidRPr="00A1235B" w14:paraId="021124D6" w14:textId="77777777" w:rsidTr="00697D04">
        <w:tc>
          <w:tcPr>
            <w:tcW w:w="1092" w:type="dxa"/>
            <w:vAlign w:val="center"/>
          </w:tcPr>
          <w:p w14:paraId="3938FD7E" w14:textId="77777777" w:rsidR="00497B22" w:rsidRPr="00A1235B" w:rsidRDefault="00497B22" w:rsidP="00A1235B">
            <w:pPr>
              <w:spacing w:after="0" w:line="312" w:lineRule="auto"/>
              <w:rPr>
                <w:rFonts w:ascii="Times New Roman" w:hAnsi="Times New Roman" w:cs="Times New Roman"/>
                <w:bCs/>
                <w:szCs w:val="21"/>
                <w:lang w:val="en-GB"/>
              </w:rPr>
            </w:pPr>
          </w:p>
        </w:tc>
        <w:tc>
          <w:tcPr>
            <w:tcW w:w="604" w:type="dxa"/>
          </w:tcPr>
          <w:p w14:paraId="5A61AA4E" w14:textId="77777777" w:rsidR="00497B22" w:rsidRPr="00A1235B" w:rsidRDefault="00497B22" w:rsidP="00A1235B">
            <w:pPr>
              <w:spacing w:after="0" w:line="312" w:lineRule="auto"/>
              <w:rPr>
                <w:rFonts w:ascii="Times New Roman" w:hAnsi="Times New Roman" w:cs="Times New Roman"/>
                <w:bCs/>
                <w:szCs w:val="21"/>
                <w:lang w:val="en-GB"/>
              </w:rPr>
            </w:pPr>
          </w:p>
        </w:tc>
        <w:tc>
          <w:tcPr>
            <w:tcW w:w="8114" w:type="dxa"/>
            <w:vAlign w:val="center"/>
          </w:tcPr>
          <w:p w14:paraId="6FCF62E0" w14:textId="77777777" w:rsidR="00497B22" w:rsidRPr="00A1235B" w:rsidRDefault="00497B22" w:rsidP="00A1235B">
            <w:pPr>
              <w:spacing w:after="0" w:line="312" w:lineRule="auto"/>
              <w:rPr>
                <w:rFonts w:ascii="Times New Roman" w:hAnsi="Times New Roman" w:cs="Times New Roman"/>
                <w:bCs/>
                <w:szCs w:val="21"/>
                <w:lang w:val="en-GB"/>
              </w:rPr>
            </w:pPr>
          </w:p>
        </w:tc>
      </w:tr>
    </w:tbl>
    <w:p w14:paraId="27280D35" w14:textId="77777777" w:rsidR="00045FFC" w:rsidRPr="00A1235B" w:rsidRDefault="00045FFC" w:rsidP="00A1235B">
      <w:pPr>
        <w:spacing w:after="0" w:line="312" w:lineRule="auto"/>
        <w:rPr>
          <w:rFonts w:ascii="Times New Roman" w:hAnsi="Times New Roman" w:cs="Times New Roman"/>
          <w:szCs w:val="21"/>
          <w:lang w:val="en-GB"/>
        </w:rPr>
      </w:pPr>
    </w:p>
    <w:p w14:paraId="771D3F06" w14:textId="32F89031" w:rsidR="005A50D9" w:rsidRPr="00A1235B" w:rsidRDefault="005A50D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 xml:space="preserve">esides, FL </w:t>
      </w:r>
      <w:r w:rsidR="00045FFC" w:rsidRPr="00A1235B">
        <w:rPr>
          <w:rFonts w:ascii="Times New Roman" w:hAnsi="Times New Roman" w:cs="Times New Roman" w:hint="eastAsia"/>
          <w:szCs w:val="21"/>
          <w:lang w:val="en-GB"/>
        </w:rPr>
        <w:t>plan</w:t>
      </w:r>
      <w:r w:rsidRPr="00A1235B">
        <w:rPr>
          <w:rFonts w:ascii="Times New Roman" w:hAnsi="Times New Roman" w:cs="Times New Roman" w:hint="eastAsia"/>
          <w:szCs w:val="21"/>
          <w:lang w:val="en-GB"/>
        </w:rPr>
        <w:t xml:space="preserve"> to use an on-line excel for more </w:t>
      </w:r>
      <w:r w:rsidRPr="00A1235B">
        <w:rPr>
          <w:rFonts w:ascii="Times New Roman" w:hAnsi="Times New Roman" w:cs="Times New Roman"/>
          <w:szCs w:val="21"/>
          <w:lang w:val="en-GB"/>
        </w:rPr>
        <w:t>efficient</w:t>
      </w:r>
      <w:r w:rsidRPr="00A1235B">
        <w:rPr>
          <w:rFonts w:ascii="Times New Roman" w:hAnsi="Times New Roman" w:cs="Times New Roman" w:hint="eastAsia"/>
          <w:szCs w:val="21"/>
          <w:lang w:val="en-GB"/>
        </w:rPr>
        <w:t xml:space="preserve"> discussion on the down-selection </w:t>
      </w:r>
      <w:r w:rsidR="00045FFC" w:rsidRPr="00A1235B">
        <w:rPr>
          <w:rFonts w:ascii="Times New Roman" w:hAnsi="Times New Roman" w:cs="Times New Roman" w:hint="eastAsia"/>
          <w:szCs w:val="21"/>
          <w:lang w:val="en-GB"/>
        </w:rPr>
        <w:t xml:space="preserve">issues </w:t>
      </w:r>
      <w:r w:rsidRPr="00A1235B">
        <w:rPr>
          <w:rFonts w:ascii="Times New Roman" w:hAnsi="Times New Roman" w:cs="Times New Roman" w:hint="eastAsia"/>
          <w:szCs w:val="21"/>
          <w:lang w:val="en-GB"/>
        </w:rPr>
        <w:t>since 2</w:t>
      </w:r>
      <w:r w:rsidRPr="00A1235B">
        <w:rPr>
          <w:rFonts w:ascii="Times New Roman" w:hAnsi="Times New Roman" w:cs="Times New Roman" w:hint="eastAsia"/>
          <w:szCs w:val="21"/>
          <w:vertAlign w:val="superscript"/>
          <w:lang w:val="en-GB"/>
        </w:rPr>
        <w:t>nd</w:t>
      </w:r>
      <w:r w:rsidRPr="00A1235B">
        <w:rPr>
          <w:rFonts w:ascii="Times New Roman" w:hAnsi="Times New Roman" w:cs="Times New Roman" w:hint="eastAsia"/>
          <w:szCs w:val="21"/>
          <w:lang w:val="en-GB"/>
        </w:rPr>
        <w:t xml:space="preserve"> round discussion, but FL </w:t>
      </w:r>
      <w:r w:rsidR="00045FFC" w:rsidRPr="00A1235B">
        <w:rPr>
          <w:rFonts w:ascii="Times New Roman" w:hAnsi="Times New Roman" w:cs="Times New Roman" w:hint="eastAsia"/>
          <w:szCs w:val="21"/>
          <w:lang w:val="en-GB"/>
        </w:rPr>
        <w:t>need</w:t>
      </w:r>
      <w:r w:rsidRPr="00A1235B">
        <w:rPr>
          <w:rFonts w:ascii="Times New Roman" w:hAnsi="Times New Roman" w:cs="Times New Roman" w:hint="eastAsia"/>
          <w:szCs w:val="21"/>
          <w:lang w:val="en-GB"/>
        </w:rPr>
        <w:t xml:space="preserve"> to check whether the </w:t>
      </w:r>
      <w:r w:rsidR="00045FFC" w:rsidRPr="00A1235B">
        <w:rPr>
          <w:rFonts w:ascii="Times New Roman" w:hAnsi="Times New Roman" w:cs="Times New Roman" w:hint="eastAsia"/>
          <w:szCs w:val="21"/>
          <w:lang w:val="en-GB"/>
        </w:rPr>
        <w:t>link</w:t>
      </w:r>
      <w:r w:rsidRPr="00A1235B">
        <w:rPr>
          <w:rFonts w:ascii="Times New Roman" w:hAnsi="Times New Roman" w:cs="Times New Roman" w:hint="eastAsia"/>
          <w:szCs w:val="21"/>
          <w:lang w:val="en-GB"/>
        </w:rPr>
        <w:t xml:space="preserve"> is available for all the delegates. Thus, </w:t>
      </w:r>
      <w:r w:rsidR="00045FFC" w:rsidRPr="00A1235B">
        <w:rPr>
          <w:rFonts w:ascii="Times New Roman" w:hAnsi="Times New Roman" w:cs="Times New Roman" w:hint="eastAsia"/>
          <w:szCs w:val="21"/>
          <w:lang w:val="en-GB"/>
        </w:rPr>
        <w:t xml:space="preserve">FL want to kindly ask </w:t>
      </w:r>
      <w:r w:rsidRPr="00A1235B">
        <w:rPr>
          <w:rFonts w:ascii="Times New Roman" w:hAnsi="Times New Roman" w:cs="Times New Roman" w:hint="eastAsia"/>
          <w:szCs w:val="21"/>
          <w:lang w:val="en-GB"/>
        </w:rPr>
        <w:t>companies to check whether you can open and edit on the following link</w:t>
      </w:r>
      <w:r w:rsidR="00045FFC" w:rsidRPr="00A1235B">
        <w:rPr>
          <w:rFonts w:ascii="Times New Roman" w:hAnsi="Times New Roman" w:cs="Times New Roman" w:hint="eastAsia"/>
          <w:szCs w:val="21"/>
          <w:lang w:val="en-GB"/>
        </w:rPr>
        <w:t>s</w:t>
      </w:r>
      <w:r w:rsidRPr="00A1235B">
        <w:rPr>
          <w:rFonts w:ascii="Times New Roman" w:hAnsi="Times New Roman" w:cs="Times New Roman" w:hint="eastAsia"/>
          <w:szCs w:val="21"/>
          <w:lang w:val="en-GB"/>
        </w:rPr>
        <w:t xml:space="preserve"> (FL promises they are </w:t>
      </w:r>
      <w:r w:rsidRPr="00A1235B">
        <w:rPr>
          <w:rFonts w:ascii="Times New Roman" w:hAnsi="Times New Roman" w:cs="Times New Roman"/>
          <w:szCs w:val="21"/>
          <w:lang w:val="en-GB"/>
        </w:rPr>
        <w:t>just</w:t>
      </w:r>
      <w:r w:rsidRPr="00A1235B">
        <w:rPr>
          <w:rFonts w:ascii="Times New Roman" w:hAnsi="Times New Roman" w:cs="Times New Roman" w:hint="eastAsia"/>
          <w:szCs w:val="21"/>
          <w:lang w:val="en-GB"/>
        </w:rPr>
        <w:t xml:space="preserve"> two online excel tool for test, one is </w:t>
      </w:r>
      <w:r w:rsidR="000328FC" w:rsidRPr="00A1235B">
        <w:rPr>
          <w:rFonts w:ascii="Times New Roman" w:hAnsi="Times New Roman" w:cs="Times New Roman" w:hint="eastAsia"/>
          <w:szCs w:val="21"/>
          <w:lang w:val="en-GB"/>
        </w:rPr>
        <w:t>by cloud service of</w:t>
      </w:r>
      <w:r w:rsidRPr="00A1235B">
        <w:rPr>
          <w:rFonts w:ascii="Times New Roman" w:hAnsi="Times New Roman" w:cs="Times New Roman" w:hint="eastAsia"/>
          <w:szCs w:val="21"/>
          <w:lang w:val="en-GB"/>
        </w:rPr>
        <w:t xml:space="preserve"> one-drive, another one is</w:t>
      </w:r>
      <w:r w:rsidR="000328FC" w:rsidRPr="00A1235B">
        <w:rPr>
          <w:rFonts w:ascii="Times New Roman" w:hAnsi="Times New Roman" w:cs="Times New Roman" w:hint="eastAsia"/>
          <w:szCs w:val="21"/>
          <w:lang w:val="en-GB"/>
        </w:rPr>
        <w:t xml:space="preserve"> by the cloud service of WPS</w:t>
      </w:r>
      <w:r w:rsidRPr="00A1235B">
        <w:rPr>
          <w:rFonts w:ascii="Times New Roman" w:hAnsi="Times New Roman" w:cs="Times New Roman" w:hint="eastAsia"/>
          <w:szCs w:val="21"/>
          <w:lang w:val="en-GB"/>
        </w:rPr>
        <w:t>)</w:t>
      </w:r>
      <w:r w:rsidR="000328FC" w:rsidRPr="00A1235B">
        <w:rPr>
          <w:rFonts w:ascii="Times New Roman" w:hAnsi="Times New Roman" w:cs="Times New Roman" w:hint="eastAsia"/>
          <w:szCs w:val="21"/>
          <w:lang w:val="en-GB"/>
        </w:rPr>
        <w:t xml:space="preserve">, each one may require to login/registration, if convenient, companies </w:t>
      </w:r>
      <w:r w:rsidR="00045FFC" w:rsidRPr="00A1235B">
        <w:rPr>
          <w:rFonts w:ascii="Times New Roman" w:hAnsi="Times New Roman" w:cs="Times New Roman" w:hint="eastAsia"/>
          <w:szCs w:val="21"/>
          <w:lang w:val="en-GB"/>
        </w:rPr>
        <w:t>please</w:t>
      </w:r>
      <w:r w:rsidR="000328FC" w:rsidRPr="00A1235B">
        <w:rPr>
          <w:rFonts w:ascii="Times New Roman" w:hAnsi="Times New Roman" w:cs="Times New Roman" w:hint="eastAsia"/>
          <w:szCs w:val="21"/>
          <w:lang w:val="en-GB"/>
        </w:rPr>
        <w:t xml:space="preserve"> give me a feedback on the availab</w:t>
      </w:r>
      <w:r w:rsidR="00045FFC" w:rsidRPr="00A1235B">
        <w:rPr>
          <w:rFonts w:ascii="Times New Roman" w:hAnsi="Times New Roman" w:cs="Times New Roman" w:hint="eastAsia"/>
          <w:szCs w:val="21"/>
          <w:lang w:val="en-GB"/>
        </w:rPr>
        <w:t xml:space="preserve">ility </w:t>
      </w:r>
      <w:r w:rsidR="000328FC" w:rsidRPr="00A1235B">
        <w:rPr>
          <w:rFonts w:ascii="Times New Roman" w:hAnsi="Times New Roman" w:cs="Times New Roman" w:hint="eastAsia"/>
          <w:szCs w:val="21"/>
          <w:lang w:val="en-GB"/>
        </w:rPr>
        <w:t>of each link.</w:t>
      </w:r>
      <w:r w:rsidR="00045FFC" w:rsidRPr="00A1235B">
        <w:rPr>
          <w:rFonts w:ascii="Times New Roman" w:hAnsi="Times New Roman" w:cs="Times New Roman" w:hint="eastAsia"/>
          <w:szCs w:val="21"/>
          <w:lang w:val="en-GB"/>
        </w:rPr>
        <w:t xml:space="preserve"> </w:t>
      </w:r>
      <w:r w:rsidR="00045FFC" w:rsidRPr="00A1235B">
        <w:rPr>
          <w:rFonts w:ascii="Times New Roman" w:hAnsi="Times New Roman" w:cs="Times New Roman"/>
          <w:szCs w:val="21"/>
          <w:lang w:val="en-GB"/>
        </w:rPr>
        <w:t>A</w:t>
      </w:r>
      <w:r w:rsidR="00045FFC" w:rsidRPr="00A1235B">
        <w:rPr>
          <w:rFonts w:ascii="Times New Roman" w:hAnsi="Times New Roman" w:cs="Times New Roman" w:hint="eastAsia"/>
          <w:szCs w:val="21"/>
          <w:lang w:val="en-GB"/>
        </w:rPr>
        <w:t>nd you can also leave your name in the excel after you arrive in Dallas for a double check, Thank you!</w:t>
      </w:r>
    </w:p>
    <w:p w14:paraId="60601FCA" w14:textId="526848F1" w:rsidR="000328FC" w:rsidRPr="00A1235B" w:rsidRDefault="000328FC" w:rsidP="00A1235B">
      <w:pPr>
        <w:pStyle w:val="4"/>
        <w:spacing w:beforeLines="0" w:before="0" w:afterLines="0" w:after="0" w:line="312" w:lineRule="auto"/>
        <w:rPr>
          <w:rFonts w:ascii="Times New Roman" w:hAnsi="Times New Roman" w:cs="Times New Roman"/>
          <w:i/>
          <w:iCs/>
          <w:szCs w:val="21"/>
          <w:u w:val="single"/>
          <w:lang w:val="en-GB"/>
        </w:rPr>
      </w:pPr>
      <w:r w:rsidRPr="00A1235B">
        <w:rPr>
          <w:rFonts w:ascii="Times New Roman" w:eastAsia="宋体" w:hAnsi="Times New Roman" w:cs="Times New Roman" w:hint="eastAsia"/>
          <w:i/>
          <w:iCs/>
          <w:kern w:val="0"/>
          <w:szCs w:val="21"/>
          <w:u w:val="single"/>
          <w:shd w:val="clear" w:color="auto" w:fill="FFC000"/>
          <w:lang w:val="en-GB"/>
        </w:rPr>
        <w:t>FL survey</w:t>
      </w:r>
    </w:p>
    <w:p w14:paraId="62B072B4" w14:textId="18A7918A" w:rsidR="000328FC" w:rsidRPr="00A1235B" w:rsidRDefault="000328FC"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Can you open and edit on one of the following tables (better double check after arriving in Dallas)</w:t>
      </w:r>
    </w:p>
    <w:p w14:paraId="2BE9411A" w14:textId="60459B69" w:rsidR="000328FC" w:rsidRPr="00A1235B" w:rsidRDefault="000328FC" w:rsidP="00A1235B">
      <w:pPr>
        <w:pStyle w:val="af9"/>
        <w:numPr>
          <w:ilvl w:val="0"/>
          <w:numId w:val="75"/>
        </w:numPr>
        <w:spacing w:after="0" w:line="312" w:lineRule="auto"/>
        <w:ind w:firstLineChars="0"/>
        <w:rPr>
          <w:b/>
          <w:bCs/>
          <w:i/>
          <w:iCs/>
          <w:sz w:val="21"/>
          <w:szCs w:val="21"/>
          <w:lang w:val="en-GB"/>
        </w:rPr>
      </w:pPr>
      <w:r w:rsidRPr="00A1235B">
        <w:rPr>
          <w:rFonts w:hint="eastAsia"/>
          <w:b/>
          <w:bCs/>
          <w:i/>
          <w:iCs/>
          <w:sz w:val="21"/>
          <w:szCs w:val="21"/>
          <w:lang w:val="en-GB"/>
        </w:rPr>
        <w:t>One-drive:</w:t>
      </w:r>
      <w:r w:rsidRPr="00A1235B">
        <w:rPr>
          <w:rFonts w:hint="eastAsia"/>
          <w:b/>
          <w:bCs/>
          <w:i/>
          <w:iCs/>
          <w:sz w:val="21"/>
          <w:szCs w:val="21"/>
          <w:lang w:val="en-GB" w:eastAsia="zh-CN"/>
        </w:rPr>
        <w:t xml:space="preserve"> </w:t>
      </w:r>
      <w:hyperlink r:id="rId25" w:history="1">
        <w:r w:rsidR="00974C79" w:rsidRPr="00A1235B">
          <w:rPr>
            <w:rStyle w:val="af7"/>
            <w:b/>
            <w:bCs/>
            <w:i/>
            <w:iCs/>
            <w:kern w:val="0"/>
            <w:sz w:val="21"/>
            <w:szCs w:val="21"/>
          </w:rPr>
          <w:t>Test-onedrive</w:t>
        </w:r>
      </w:hyperlink>
    </w:p>
    <w:p w14:paraId="1DD1FE80" w14:textId="19E709E9" w:rsidR="000328FC" w:rsidRPr="00A1235B" w:rsidRDefault="000328FC" w:rsidP="00A1235B">
      <w:pPr>
        <w:pStyle w:val="af9"/>
        <w:numPr>
          <w:ilvl w:val="0"/>
          <w:numId w:val="75"/>
        </w:numPr>
        <w:spacing w:after="0" w:line="312" w:lineRule="auto"/>
        <w:ind w:firstLineChars="0"/>
        <w:rPr>
          <w:b/>
          <w:bCs/>
          <w:i/>
          <w:iCs/>
          <w:sz w:val="21"/>
          <w:szCs w:val="21"/>
          <w:lang w:val="en-GB"/>
        </w:rPr>
      </w:pPr>
      <w:r w:rsidRPr="00A1235B">
        <w:rPr>
          <w:rFonts w:hint="eastAsia"/>
          <w:b/>
          <w:bCs/>
          <w:i/>
          <w:iCs/>
          <w:sz w:val="21"/>
          <w:szCs w:val="21"/>
          <w:lang w:val="en-GB"/>
        </w:rPr>
        <w:t>WPS:</w:t>
      </w:r>
      <w:r w:rsidR="00974C79" w:rsidRPr="00A1235B">
        <w:rPr>
          <w:rFonts w:hint="eastAsia"/>
          <w:b/>
          <w:bCs/>
          <w:i/>
          <w:iCs/>
          <w:sz w:val="21"/>
          <w:szCs w:val="21"/>
          <w:lang w:val="en-GB" w:eastAsia="zh-CN"/>
        </w:rPr>
        <w:t xml:space="preserve"> </w:t>
      </w:r>
      <w:hyperlink r:id="rId26" w:history="1">
        <w:r w:rsidR="00B13867" w:rsidRPr="00A1235B">
          <w:rPr>
            <w:rStyle w:val="af7"/>
            <w:b/>
            <w:bCs/>
            <w:i/>
            <w:iCs/>
            <w:kern w:val="0"/>
            <w:sz w:val="21"/>
            <w:szCs w:val="21"/>
          </w:rPr>
          <w:t>Test-WPS</w:t>
        </w:r>
      </w:hyperlink>
    </w:p>
    <w:p w14:paraId="262D59EE" w14:textId="295815AD" w:rsidR="000328FC" w:rsidRPr="00A1235B" w:rsidRDefault="004B5063"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FL will be very </w:t>
      </w:r>
      <w:r w:rsidR="00B47968" w:rsidRPr="00A1235B">
        <w:rPr>
          <w:rFonts w:ascii="Times New Roman" w:hAnsi="Times New Roman" w:cs="Times New Roman"/>
          <w:szCs w:val="21"/>
          <w:lang w:val="en-GB"/>
        </w:rPr>
        <w:t>appreciated</w:t>
      </w:r>
      <w:r w:rsidRPr="00A1235B">
        <w:rPr>
          <w:rFonts w:ascii="Times New Roman" w:hAnsi="Times New Roman" w:cs="Times New Roman" w:hint="eastAsia"/>
          <w:szCs w:val="21"/>
          <w:lang w:val="en-GB"/>
        </w:rPr>
        <w:t xml:space="preserve"> if c</w:t>
      </w:r>
      <w:r w:rsidR="000328FC" w:rsidRPr="00A1235B">
        <w:rPr>
          <w:rFonts w:ascii="Times New Roman" w:hAnsi="Times New Roman" w:cs="Times New Roman"/>
          <w:szCs w:val="21"/>
          <w:lang w:val="en-GB"/>
        </w:rPr>
        <w:t>ompanies</w:t>
      </w:r>
      <w:r w:rsidRPr="00A1235B">
        <w:rPr>
          <w:rFonts w:ascii="Times New Roman" w:hAnsi="Times New Roman" w:cs="Times New Roman" w:hint="eastAsia"/>
          <w:szCs w:val="21"/>
          <w:lang w:val="en-GB"/>
        </w:rPr>
        <w:t xml:space="preserve"> can</w:t>
      </w:r>
      <w:r w:rsidR="000328FC" w:rsidRPr="00A1235B">
        <w:rPr>
          <w:rFonts w:ascii="Times New Roman" w:hAnsi="Times New Roman" w:cs="Times New Roman" w:hint="eastAsia"/>
          <w:szCs w:val="21"/>
          <w:lang w:val="en-GB"/>
        </w:rPr>
        <w:t xml:space="preserve"> </w:t>
      </w:r>
      <w:r w:rsidRPr="00A1235B">
        <w:rPr>
          <w:rFonts w:ascii="Times New Roman" w:hAnsi="Times New Roman" w:cs="Times New Roman" w:hint="eastAsia"/>
          <w:szCs w:val="21"/>
          <w:lang w:val="en-GB"/>
        </w:rPr>
        <w:t xml:space="preserve">help FL check the </w:t>
      </w:r>
      <w:r w:rsidRPr="00A1235B">
        <w:rPr>
          <w:rFonts w:ascii="Times New Roman" w:hAnsi="Times New Roman" w:cs="Times New Roman"/>
          <w:szCs w:val="21"/>
          <w:lang w:val="en-GB"/>
        </w:rPr>
        <w:t>availability</w:t>
      </w:r>
      <w:r w:rsidRPr="00A1235B">
        <w:rPr>
          <w:rFonts w:ascii="Times New Roman" w:hAnsi="Times New Roman" w:cs="Times New Roman" w:hint="eastAsia"/>
          <w:szCs w:val="21"/>
          <w:lang w:val="en-GB"/>
        </w:rPr>
        <w:t xml:space="preserve"> of the two links, thank you so much!</w:t>
      </w:r>
      <w:r w:rsidR="000328FC" w:rsidRPr="00A1235B">
        <w:rPr>
          <w:rFonts w:ascii="Times New Roman" w:hAnsi="Times New Roman" w:cs="Times New Roman" w:hint="eastAsia"/>
          <w:szCs w:val="21"/>
          <w:lang w:val="en-GB"/>
        </w:rPr>
        <w:t xml:space="preserve"> </w:t>
      </w:r>
    </w:p>
    <w:tbl>
      <w:tblPr>
        <w:tblStyle w:val="af5"/>
        <w:tblpPr w:leftFromText="180" w:rightFromText="180" w:vertAnchor="text" w:horzAnchor="margin" w:tblpY="56"/>
        <w:tblW w:w="7083" w:type="dxa"/>
        <w:tblLook w:val="04A0" w:firstRow="1" w:lastRow="0" w:firstColumn="1" w:lastColumn="0" w:noHBand="0" w:noVBand="1"/>
      </w:tblPr>
      <w:tblGrid>
        <w:gridCol w:w="1092"/>
        <w:gridCol w:w="1313"/>
        <w:gridCol w:w="1701"/>
        <w:gridCol w:w="1418"/>
        <w:gridCol w:w="1559"/>
      </w:tblGrid>
      <w:tr w:rsidR="00B13867" w:rsidRPr="00A1235B" w14:paraId="36683F31" w14:textId="262A1490" w:rsidTr="00B13867">
        <w:tc>
          <w:tcPr>
            <w:tcW w:w="1092" w:type="dxa"/>
            <w:vMerge w:val="restart"/>
            <w:vAlign w:val="center"/>
          </w:tcPr>
          <w:p w14:paraId="34DFC093" w14:textId="77777777" w:rsidR="00B13867" w:rsidRPr="00A1235B" w:rsidRDefault="00B13867"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lastRenderedPageBreak/>
              <w:t>Company</w:t>
            </w:r>
          </w:p>
        </w:tc>
        <w:tc>
          <w:tcPr>
            <w:tcW w:w="3014" w:type="dxa"/>
            <w:gridSpan w:val="2"/>
          </w:tcPr>
          <w:p w14:paraId="56CCBB3C" w14:textId="0DAB8617" w:rsidR="00B13867" w:rsidRPr="00A1235B" w:rsidRDefault="00B13867" w:rsidP="00A1235B">
            <w:pPr>
              <w:spacing w:after="0" w:line="312" w:lineRule="auto"/>
              <w:jc w:val="center"/>
              <w:rPr>
                <w:rFonts w:ascii="Times New Roman" w:hAnsi="Times New Roman" w:cs="Times New Roman"/>
                <w:b/>
                <w:bCs/>
                <w:szCs w:val="21"/>
                <w:lang w:val="en-GB"/>
              </w:rPr>
            </w:pPr>
            <w:proofErr w:type="spellStart"/>
            <w:r w:rsidRPr="00A1235B">
              <w:rPr>
                <w:rFonts w:ascii="Times New Roman" w:hAnsi="Times New Roman" w:cs="Times New Roman"/>
                <w:b/>
                <w:bCs/>
                <w:szCs w:val="21"/>
                <w:lang w:val="en-GB"/>
              </w:rPr>
              <w:t>O</w:t>
            </w:r>
            <w:r w:rsidRPr="00A1235B">
              <w:rPr>
                <w:rFonts w:ascii="Times New Roman" w:hAnsi="Times New Roman" w:cs="Times New Roman" w:hint="eastAsia"/>
                <w:b/>
                <w:bCs/>
                <w:szCs w:val="21"/>
                <w:lang w:val="en-GB"/>
              </w:rPr>
              <w:t>nedrive</w:t>
            </w:r>
            <w:proofErr w:type="spellEnd"/>
          </w:p>
        </w:tc>
        <w:tc>
          <w:tcPr>
            <w:tcW w:w="2977" w:type="dxa"/>
            <w:gridSpan w:val="2"/>
            <w:vAlign w:val="center"/>
          </w:tcPr>
          <w:p w14:paraId="3763954E" w14:textId="67485992" w:rsidR="00B13867" w:rsidRPr="00A1235B" w:rsidRDefault="00B13867" w:rsidP="00A1235B">
            <w:pPr>
              <w:spacing w:after="0" w:line="312" w:lineRule="auto"/>
              <w:jc w:val="center"/>
              <w:rPr>
                <w:rFonts w:ascii="Times New Roman" w:hAnsi="Times New Roman" w:cs="Times New Roman"/>
                <w:b/>
                <w:bCs/>
                <w:szCs w:val="21"/>
                <w:lang w:val="en-GB"/>
              </w:rPr>
            </w:pPr>
            <w:r w:rsidRPr="00A1235B">
              <w:rPr>
                <w:rFonts w:ascii="Times New Roman" w:hAnsi="Times New Roman" w:cs="Times New Roman" w:hint="eastAsia"/>
                <w:b/>
                <w:bCs/>
                <w:szCs w:val="21"/>
                <w:lang w:val="en-GB"/>
              </w:rPr>
              <w:t>WPS</w:t>
            </w:r>
          </w:p>
        </w:tc>
      </w:tr>
      <w:tr w:rsidR="00B13867" w:rsidRPr="00A1235B" w14:paraId="7DA6DB18" w14:textId="0263A5A2" w:rsidTr="00B13867">
        <w:tc>
          <w:tcPr>
            <w:tcW w:w="1092" w:type="dxa"/>
            <w:vMerge/>
            <w:vAlign w:val="center"/>
          </w:tcPr>
          <w:p w14:paraId="584D11CB" w14:textId="77777777" w:rsidR="00B13867" w:rsidRPr="00A1235B" w:rsidRDefault="00B13867" w:rsidP="00A1235B">
            <w:pPr>
              <w:spacing w:after="0" w:line="312" w:lineRule="auto"/>
              <w:rPr>
                <w:rFonts w:ascii="Times New Roman" w:hAnsi="Times New Roman" w:cs="Times New Roman"/>
                <w:bCs/>
                <w:szCs w:val="21"/>
                <w:lang w:val="en-GB"/>
              </w:rPr>
            </w:pPr>
          </w:p>
        </w:tc>
        <w:tc>
          <w:tcPr>
            <w:tcW w:w="1313" w:type="dxa"/>
          </w:tcPr>
          <w:p w14:paraId="1FB06E2B" w14:textId="1DF057EC" w:rsidR="00B13867" w:rsidRPr="00A1235B" w:rsidRDefault="00B13867" w:rsidP="00A1235B">
            <w:pPr>
              <w:spacing w:after="0" w:line="312" w:lineRule="auto"/>
              <w:jc w:val="center"/>
              <w:rPr>
                <w:rFonts w:ascii="Times New Roman" w:hAnsi="Times New Roman" w:cs="Times New Roman"/>
                <w:bCs/>
                <w:szCs w:val="21"/>
                <w:lang w:val="en-GB"/>
              </w:rPr>
            </w:pPr>
            <w:r w:rsidRPr="00A1235B">
              <w:rPr>
                <w:rFonts w:ascii="Times New Roman" w:hAnsi="Times New Roman" w:cs="Times New Roman" w:hint="eastAsia"/>
                <w:bCs/>
                <w:szCs w:val="21"/>
                <w:lang w:val="en-GB"/>
              </w:rPr>
              <w:t>Can Open?</w:t>
            </w:r>
          </w:p>
        </w:tc>
        <w:tc>
          <w:tcPr>
            <w:tcW w:w="1701" w:type="dxa"/>
          </w:tcPr>
          <w:p w14:paraId="0092DAFD" w14:textId="63F88560" w:rsidR="00B13867" w:rsidRPr="00A1235B" w:rsidRDefault="00B13867" w:rsidP="00A1235B">
            <w:pPr>
              <w:spacing w:after="0" w:line="312" w:lineRule="auto"/>
              <w:jc w:val="center"/>
              <w:rPr>
                <w:rFonts w:ascii="Times New Roman" w:hAnsi="Times New Roman" w:cs="Times New Roman"/>
                <w:bCs/>
                <w:szCs w:val="21"/>
                <w:lang w:val="en-GB"/>
              </w:rPr>
            </w:pPr>
            <w:r w:rsidRPr="00A1235B">
              <w:rPr>
                <w:rFonts w:ascii="Times New Roman" w:hAnsi="Times New Roman" w:cs="Times New Roman" w:hint="eastAsia"/>
                <w:bCs/>
                <w:szCs w:val="21"/>
                <w:lang w:val="en-GB"/>
              </w:rPr>
              <w:t>Can Edit?</w:t>
            </w:r>
          </w:p>
        </w:tc>
        <w:tc>
          <w:tcPr>
            <w:tcW w:w="1418" w:type="dxa"/>
          </w:tcPr>
          <w:p w14:paraId="4E7F1DCB" w14:textId="2D73DEB8" w:rsidR="00B13867" w:rsidRPr="00A1235B" w:rsidRDefault="00B13867" w:rsidP="00A1235B">
            <w:pPr>
              <w:spacing w:after="0" w:line="312" w:lineRule="auto"/>
              <w:jc w:val="center"/>
              <w:rPr>
                <w:rFonts w:ascii="Times New Roman" w:hAnsi="Times New Roman" w:cs="Times New Roman"/>
                <w:bCs/>
                <w:szCs w:val="21"/>
                <w:lang w:val="en-GB"/>
              </w:rPr>
            </w:pPr>
            <w:r w:rsidRPr="00A1235B">
              <w:rPr>
                <w:rFonts w:ascii="Times New Roman" w:hAnsi="Times New Roman" w:cs="Times New Roman" w:hint="eastAsia"/>
                <w:bCs/>
                <w:szCs w:val="21"/>
                <w:lang w:val="en-GB"/>
              </w:rPr>
              <w:t>Can Open?</w:t>
            </w:r>
          </w:p>
        </w:tc>
        <w:tc>
          <w:tcPr>
            <w:tcW w:w="1559" w:type="dxa"/>
          </w:tcPr>
          <w:p w14:paraId="43D5F897" w14:textId="51340CB0" w:rsidR="00B13867" w:rsidRPr="00A1235B" w:rsidRDefault="00B13867" w:rsidP="00A1235B">
            <w:pPr>
              <w:spacing w:after="0" w:line="312" w:lineRule="auto"/>
              <w:jc w:val="center"/>
              <w:rPr>
                <w:rFonts w:ascii="Times New Roman" w:hAnsi="Times New Roman" w:cs="Times New Roman"/>
                <w:bCs/>
                <w:szCs w:val="21"/>
                <w:lang w:val="en-GB"/>
              </w:rPr>
            </w:pPr>
            <w:r w:rsidRPr="00A1235B">
              <w:rPr>
                <w:rFonts w:ascii="Times New Roman" w:hAnsi="Times New Roman" w:cs="Times New Roman" w:hint="eastAsia"/>
                <w:bCs/>
                <w:szCs w:val="21"/>
                <w:lang w:val="en-GB"/>
              </w:rPr>
              <w:t>Can Edit?</w:t>
            </w:r>
          </w:p>
        </w:tc>
      </w:tr>
      <w:tr w:rsidR="00B13867" w:rsidRPr="00A1235B" w14:paraId="419439AC" w14:textId="02AE904E" w:rsidTr="00B13867">
        <w:tc>
          <w:tcPr>
            <w:tcW w:w="1092" w:type="dxa"/>
            <w:vAlign w:val="center"/>
          </w:tcPr>
          <w:p w14:paraId="05302C92" w14:textId="77777777" w:rsidR="00B13867" w:rsidRPr="00A1235B" w:rsidRDefault="00B13867" w:rsidP="00A1235B">
            <w:pPr>
              <w:spacing w:after="0" w:line="312" w:lineRule="auto"/>
              <w:rPr>
                <w:rFonts w:ascii="Times New Roman" w:hAnsi="Times New Roman" w:cs="Times New Roman"/>
                <w:bCs/>
                <w:szCs w:val="21"/>
                <w:lang w:val="en-GB"/>
              </w:rPr>
            </w:pPr>
          </w:p>
        </w:tc>
        <w:tc>
          <w:tcPr>
            <w:tcW w:w="1313" w:type="dxa"/>
          </w:tcPr>
          <w:p w14:paraId="242A9277" w14:textId="77777777" w:rsidR="00B13867" w:rsidRPr="00A1235B" w:rsidRDefault="00B13867" w:rsidP="00A1235B">
            <w:pPr>
              <w:spacing w:after="0" w:line="312" w:lineRule="auto"/>
              <w:jc w:val="center"/>
              <w:rPr>
                <w:rFonts w:ascii="Times New Roman" w:hAnsi="Times New Roman" w:cs="Times New Roman"/>
                <w:bCs/>
                <w:szCs w:val="21"/>
                <w:lang w:val="en-GB"/>
              </w:rPr>
            </w:pPr>
          </w:p>
        </w:tc>
        <w:tc>
          <w:tcPr>
            <w:tcW w:w="1701" w:type="dxa"/>
          </w:tcPr>
          <w:p w14:paraId="024E4EB0" w14:textId="77777777" w:rsidR="00B13867" w:rsidRPr="00A1235B" w:rsidRDefault="00B13867" w:rsidP="00A1235B">
            <w:pPr>
              <w:spacing w:after="0" w:line="312" w:lineRule="auto"/>
              <w:jc w:val="center"/>
              <w:rPr>
                <w:rFonts w:ascii="Times New Roman" w:hAnsi="Times New Roman" w:cs="Times New Roman"/>
                <w:bCs/>
                <w:szCs w:val="21"/>
                <w:lang w:val="en-GB"/>
              </w:rPr>
            </w:pPr>
          </w:p>
        </w:tc>
        <w:tc>
          <w:tcPr>
            <w:tcW w:w="1418" w:type="dxa"/>
            <w:vAlign w:val="center"/>
          </w:tcPr>
          <w:p w14:paraId="1041A644" w14:textId="1CE7C3C6" w:rsidR="00B13867" w:rsidRPr="00A1235B" w:rsidRDefault="00B13867" w:rsidP="00A1235B">
            <w:pPr>
              <w:spacing w:after="0" w:line="312" w:lineRule="auto"/>
              <w:jc w:val="center"/>
              <w:rPr>
                <w:rFonts w:ascii="Times New Roman" w:hAnsi="Times New Roman" w:cs="Times New Roman"/>
                <w:bCs/>
                <w:szCs w:val="21"/>
                <w:lang w:val="en-GB"/>
              </w:rPr>
            </w:pPr>
          </w:p>
        </w:tc>
        <w:tc>
          <w:tcPr>
            <w:tcW w:w="1559" w:type="dxa"/>
          </w:tcPr>
          <w:p w14:paraId="7DE2A379" w14:textId="77777777" w:rsidR="00B13867" w:rsidRPr="00A1235B" w:rsidRDefault="00B13867" w:rsidP="00A1235B">
            <w:pPr>
              <w:spacing w:after="0" w:line="312" w:lineRule="auto"/>
              <w:jc w:val="center"/>
              <w:rPr>
                <w:rFonts w:ascii="Times New Roman" w:hAnsi="Times New Roman" w:cs="Times New Roman"/>
                <w:bCs/>
                <w:szCs w:val="21"/>
                <w:lang w:val="en-GB"/>
              </w:rPr>
            </w:pPr>
          </w:p>
        </w:tc>
      </w:tr>
      <w:tr w:rsidR="00045FFC" w:rsidRPr="00A1235B" w14:paraId="7FE6504A" w14:textId="77777777" w:rsidTr="00B13867">
        <w:tc>
          <w:tcPr>
            <w:tcW w:w="1092" w:type="dxa"/>
            <w:vAlign w:val="center"/>
          </w:tcPr>
          <w:p w14:paraId="22E1B02C" w14:textId="77777777" w:rsidR="00045FFC" w:rsidRPr="00A1235B" w:rsidRDefault="00045FFC" w:rsidP="00A1235B">
            <w:pPr>
              <w:spacing w:after="0" w:line="312" w:lineRule="auto"/>
              <w:rPr>
                <w:rFonts w:ascii="Times New Roman" w:hAnsi="Times New Roman" w:cs="Times New Roman"/>
                <w:bCs/>
                <w:szCs w:val="21"/>
                <w:lang w:val="en-GB"/>
              </w:rPr>
            </w:pPr>
          </w:p>
        </w:tc>
        <w:tc>
          <w:tcPr>
            <w:tcW w:w="1313" w:type="dxa"/>
          </w:tcPr>
          <w:p w14:paraId="4730419B" w14:textId="77777777" w:rsidR="00045FFC" w:rsidRPr="00A1235B" w:rsidRDefault="00045FFC" w:rsidP="00A1235B">
            <w:pPr>
              <w:spacing w:after="0" w:line="312" w:lineRule="auto"/>
              <w:jc w:val="center"/>
              <w:rPr>
                <w:rFonts w:ascii="Times New Roman" w:hAnsi="Times New Roman" w:cs="Times New Roman"/>
                <w:bCs/>
                <w:szCs w:val="21"/>
                <w:lang w:val="en-GB"/>
              </w:rPr>
            </w:pPr>
          </w:p>
        </w:tc>
        <w:tc>
          <w:tcPr>
            <w:tcW w:w="1701" w:type="dxa"/>
          </w:tcPr>
          <w:p w14:paraId="2151A4F0" w14:textId="77777777" w:rsidR="00045FFC" w:rsidRPr="00A1235B" w:rsidRDefault="00045FFC" w:rsidP="00A1235B">
            <w:pPr>
              <w:spacing w:after="0" w:line="312" w:lineRule="auto"/>
              <w:jc w:val="center"/>
              <w:rPr>
                <w:rFonts w:ascii="Times New Roman" w:hAnsi="Times New Roman" w:cs="Times New Roman"/>
                <w:bCs/>
                <w:szCs w:val="21"/>
                <w:lang w:val="en-GB"/>
              </w:rPr>
            </w:pPr>
          </w:p>
        </w:tc>
        <w:tc>
          <w:tcPr>
            <w:tcW w:w="1418" w:type="dxa"/>
            <w:vAlign w:val="center"/>
          </w:tcPr>
          <w:p w14:paraId="5431458E" w14:textId="77777777" w:rsidR="00045FFC" w:rsidRPr="00A1235B" w:rsidRDefault="00045FFC" w:rsidP="00A1235B">
            <w:pPr>
              <w:spacing w:after="0" w:line="312" w:lineRule="auto"/>
              <w:jc w:val="center"/>
              <w:rPr>
                <w:rFonts w:ascii="Times New Roman" w:hAnsi="Times New Roman" w:cs="Times New Roman"/>
                <w:bCs/>
                <w:szCs w:val="21"/>
                <w:lang w:val="en-GB"/>
              </w:rPr>
            </w:pPr>
          </w:p>
        </w:tc>
        <w:tc>
          <w:tcPr>
            <w:tcW w:w="1559" w:type="dxa"/>
          </w:tcPr>
          <w:p w14:paraId="01464589" w14:textId="77777777" w:rsidR="00045FFC" w:rsidRPr="00A1235B" w:rsidRDefault="00045FFC" w:rsidP="00A1235B">
            <w:pPr>
              <w:spacing w:after="0" w:line="312" w:lineRule="auto"/>
              <w:jc w:val="center"/>
              <w:rPr>
                <w:rFonts w:ascii="Times New Roman" w:hAnsi="Times New Roman" w:cs="Times New Roman"/>
                <w:bCs/>
                <w:szCs w:val="21"/>
                <w:lang w:val="en-GB"/>
              </w:rPr>
            </w:pPr>
          </w:p>
        </w:tc>
      </w:tr>
    </w:tbl>
    <w:p w14:paraId="612DD1D6" w14:textId="77777777" w:rsidR="000328FC" w:rsidRPr="00A1235B" w:rsidRDefault="000328FC" w:rsidP="00A1235B">
      <w:pPr>
        <w:spacing w:after="0" w:line="312" w:lineRule="auto"/>
        <w:rPr>
          <w:rFonts w:ascii="Times New Roman" w:hAnsi="Times New Roman" w:cs="Times New Roman"/>
          <w:szCs w:val="21"/>
          <w:lang w:val="en-GB"/>
        </w:rPr>
      </w:pPr>
    </w:p>
    <w:p w14:paraId="662DDE03" w14:textId="77777777" w:rsidR="00DC66BF" w:rsidRPr="00A1235B" w:rsidRDefault="00DC66BF" w:rsidP="00A1235B">
      <w:pPr>
        <w:spacing w:after="0" w:line="312" w:lineRule="auto"/>
        <w:rPr>
          <w:rFonts w:ascii="Times New Roman" w:hAnsi="Times New Roman" w:cs="Times New Roman"/>
          <w:szCs w:val="21"/>
          <w:lang w:val="en-GB"/>
        </w:rPr>
      </w:pPr>
    </w:p>
    <w:p w14:paraId="257F04D6" w14:textId="77777777" w:rsidR="00DC66BF" w:rsidRPr="00A1235B" w:rsidRDefault="00DC66BF" w:rsidP="00A1235B">
      <w:pPr>
        <w:spacing w:after="0" w:line="312" w:lineRule="auto"/>
        <w:rPr>
          <w:rFonts w:ascii="Times New Roman" w:hAnsi="Times New Roman" w:cs="Times New Roman"/>
          <w:szCs w:val="21"/>
          <w:lang w:val="en-GB"/>
        </w:rPr>
      </w:pPr>
    </w:p>
    <w:p w14:paraId="36A1EA7E" w14:textId="5FFC1E41" w:rsidR="00B47968" w:rsidRPr="00A1235B" w:rsidRDefault="00DC66BF"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Besides, there are </w:t>
      </w:r>
      <w:r w:rsidR="00497B22" w:rsidRPr="00A1235B">
        <w:rPr>
          <w:rFonts w:ascii="Times New Roman" w:hAnsi="Times New Roman" w:cs="Times New Roman" w:hint="eastAsia"/>
          <w:szCs w:val="21"/>
          <w:lang w:val="en-GB"/>
        </w:rPr>
        <w:t>three</w:t>
      </w:r>
      <w:r w:rsidRPr="00A1235B">
        <w:rPr>
          <w:rFonts w:ascii="Times New Roman" w:hAnsi="Times New Roman" w:cs="Times New Roman" w:hint="eastAsia"/>
          <w:szCs w:val="21"/>
          <w:lang w:val="en-GB"/>
        </w:rPr>
        <w:t xml:space="preserve"> related issues also needs to be discussed.</w:t>
      </w:r>
    </w:p>
    <w:p w14:paraId="36B11A25" w14:textId="77777777" w:rsidR="00045FFC" w:rsidRPr="00A1235B" w:rsidRDefault="00B47968"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The first one is the content of the indication. </w:t>
      </w:r>
      <w:r w:rsidRPr="00A1235B">
        <w:rPr>
          <w:rFonts w:ascii="Times New Roman" w:hAnsi="Times New Roman" w:cs="Times New Roman"/>
          <w:szCs w:val="21"/>
          <w:lang w:val="en-GB"/>
        </w:rPr>
        <w:t>A</w:t>
      </w:r>
      <w:r w:rsidRPr="00A1235B">
        <w:rPr>
          <w:rFonts w:ascii="Times New Roman" w:hAnsi="Times New Roman" w:cs="Times New Roman" w:hint="eastAsia"/>
          <w:szCs w:val="21"/>
          <w:lang w:val="en-GB"/>
        </w:rPr>
        <w:t xml:space="preserve">ccording to the contributions, </w:t>
      </w:r>
      <w:r w:rsidR="00045FFC" w:rsidRPr="00A1235B">
        <w:rPr>
          <w:rFonts w:ascii="Times New Roman" w:hAnsi="Times New Roman" w:cs="Times New Roman" w:hint="eastAsia"/>
          <w:szCs w:val="21"/>
          <w:lang w:val="en-GB"/>
        </w:rPr>
        <w:t xml:space="preserve">one of the possible contents is the index of RO in the RO group. </w:t>
      </w:r>
      <w:r w:rsidR="00045FFC" w:rsidRPr="00A1235B">
        <w:rPr>
          <w:rFonts w:ascii="Times New Roman" w:hAnsi="Times New Roman" w:cs="Times New Roman"/>
          <w:szCs w:val="21"/>
          <w:lang w:val="en-GB"/>
        </w:rPr>
        <w:t>T</w:t>
      </w:r>
      <w:r w:rsidR="00045FFC" w:rsidRPr="00A1235B">
        <w:rPr>
          <w:rFonts w:ascii="Times New Roman" w:hAnsi="Times New Roman" w:cs="Times New Roman" w:hint="eastAsia"/>
          <w:szCs w:val="21"/>
          <w:lang w:val="en-GB"/>
        </w:rPr>
        <w:t xml:space="preserve">hus, the </w:t>
      </w:r>
      <w:r w:rsidR="00045FFC" w:rsidRPr="00A1235B">
        <w:rPr>
          <w:rFonts w:ascii="Times New Roman" w:hAnsi="Times New Roman" w:cs="Times New Roman"/>
          <w:szCs w:val="21"/>
          <w:lang w:val="en-GB"/>
        </w:rPr>
        <w:t>following</w:t>
      </w:r>
      <w:r w:rsidR="00045FFC" w:rsidRPr="00A1235B">
        <w:rPr>
          <w:rFonts w:ascii="Times New Roman" w:hAnsi="Times New Roman" w:cs="Times New Roman" w:hint="eastAsia"/>
          <w:szCs w:val="21"/>
          <w:lang w:val="en-GB"/>
        </w:rPr>
        <w:t xml:space="preserve"> FL </w:t>
      </w:r>
      <w:r w:rsidR="00045FFC" w:rsidRPr="00A1235B">
        <w:rPr>
          <w:rFonts w:ascii="Times New Roman" w:hAnsi="Times New Roman" w:cs="Times New Roman"/>
          <w:szCs w:val="21"/>
          <w:lang w:val="en-GB"/>
        </w:rPr>
        <w:t>proposal</w:t>
      </w:r>
      <w:r w:rsidR="00045FFC" w:rsidRPr="00A1235B">
        <w:rPr>
          <w:rFonts w:ascii="Times New Roman" w:hAnsi="Times New Roman" w:cs="Times New Roman" w:hint="eastAsia"/>
          <w:szCs w:val="21"/>
          <w:lang w:val="en-GB"/>
        </w:rPr>
        <w:t xml:space="preserve"> is proposed.</w:t>
      </w:r>
    </w:p>
    <w:p w14:paraId="6964E772" w14:textId="1845AD03" w:rsidR="00045FFC" w:rsidRPr="00A1235B" w:rsidRDefault="00045FFC" w:rsidP="00A1235B">
      <w:pPr>
        <w:pStyle w:val="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Pr="00A1235B">
        <w:rPr>
          <w:rFonts w:ascii="Times New Roman" w:eastAsiaTheme="minorEastAsia" w:hAnsi="Times New Roman" w:cs="Times New Roman" w:hint="eastAsia"/>
          <w:i/>
          <w:iCs/>
          <w:szCs w:val="21"/>
          <w:highlight w:val="magenta"/>
          <w:u w:val="single"/>
          <w:lang w:val="en-GB"/>
        </w:rPr>
        <w:t>7b</w:t>
      </w:r>
      <w:r w:rsidRPr="00A1235B">
        <w:rPr>
          <w:rFonts w:ascii="Times New Roman" w:hAnsi="Times New Roman" w:cs="Times New Roman" w:hint="eastAsia"/>
          <w:i/>
          <w:iCs/>
          <w:szCs w:val="21"/>
          <w:highlight w:val="magenta"/>
          <w:u w:val="single"/>
          <w:lang w:val="en-GB"/>
        </w:rPr>
        <w:t>:</w:t>
      </w:r>
    </w:p>
    <w:p w14:paraId="5F0FEE42" w14:textId="7CEAAA94" w:rsidR="00045FFC" w:rsidRPr="00A1235B" w:rsidRDefault="00D6656C"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T</w:t>
      </w:r>
      <w:r w:rsidR="00497B22" w:rsidRPr="00A1235B">
        <w:rPr>
          <w:rFonts w:ascii="Times New Roman" w:hAnsi="Times New Roman" w:cs="Times New Roman" w:hint="eastAsia"/>
          <w:b/>
          <w:bCs/>
          <w:i/>
          <w:iCs/>
          <w:szCs w:val="21"/>
          <w:lang w:val="en-GB"/>
        </w:rPr>
        <w:t>he content of the indication of UL beam information to UE</w:t>
      </w:r>
      <w:r w:rsidR="005459D1" w:rsidRPr="00A1235B">
        <w:rPr>
          <w:rFonts w:ascii="Times New Roman" w:hAnsi="Times New Roman" w:cs="Times New Roman" w:hint="eastAsia"/>
          <w:b/>
          <w:bCs/>
          <w:i/>
          <w:iCs/>
          <w:szCs w:val="21"/>
          <w:lang w:val="en-GB"/>
        </w:rPr>
        <w:t xml:space="preserve"> is</w:t>
      </w:r>
      <w:r w:rsidR="00497B22" w:rsidRPr="00A1235B">
        <w:rPr>
          <w:rFonts w:ascii="Times New Roman" w:hAnsi="Times New Roman" w:cs="Times New Roman" w:hint="eastAsia"/>
          <w:b/>
          <w:bCs/>
          <w:i/>
          <w:iCs/>
          <w:szCs w:val="21"/>
          <w:lang w:val="en-GB"/>
        </w:rPr>
        <w:t xml:space="preserve"> </w:t>
      </w:r>
      <w:r w:rsidR="00F7795C" w:rsidRPr="00A1235B">
        <w:rPr>
          <w:rFonts w:ascii="Times New Roman" w:hAnsi="Times New Roman" w:cs="Times New Roman" w:hint="eastAsia"/>
          <w:b/>
          <w:bCs/>
          <w:i/>
          <w:iCs/>
          <w:szCs w:val="21"/>
          <w:lang w:val="en-GB"/>
        </w:rPr>
        <w:t xml:space="preserve">the RO associated with </w:t>
      </w:r>
      <w:r w:rsidR="00497B22" w:rsidRPr="00A1235B">
        <w:rPr>
          <w:rFonts w:ascii="Times New Roman" w:hAnsi="Times New Roman" w:cs="Times New Roman" w:hint="eastAsia"/>
          <w:b/>
          <w:bCs/>
          <w:i/>
          <w:iCs/>
          <w:szCs w:val="21"/>
          <w:lang w:val="en-GB"/>
        </w:rPr>
        <w:t>the</w:t>
      </w:r>
      <w:r w:rsidR="004A67BA" w:rsidRPr="00A1235B">
        <w:rPr>
          <w:rFonts w:ascii="Times New Roman" w:hAnsi="Times New Roman" w:cs="Times New Roman" w:hint="eastAsia"/>
          <w:b/>
          <w:bCs/>
          <w:i/>
          <w:iCs/>
          <w:szCs w:val="21"/>
          <w:lang w:val="en-GB"/>
        </w:rPr>
        <w:t xml:space="preserve"> </w:t>
      </w:r>
      <w:r w:rsidR="00F7795C" w:rsidRPr="00A1235B">
        <w:rPr>
          <w:rFonts w:ascii="Times New Roman" w:hAnsi="Times New Roman" w:cs="Times New Roman" w:hint="eastAsia"/>
          <w:b/>
          <w:bCs/>
          <w:i/>
          <w:iCs/>
          <w:szCs w:val="21"/>
          <w:lang w:val="en-GB"/>
        </w:rPr>
        <w:t xml:space="preserve">corresponding </w:t>
      </w:r>
      <w:r w:rsidR="004A67BA" w:rsidRPr="00A1235B">
        <w:rPr>
          <w:rFonts w:ascii="Times New Roman" w:hAnsi="Times New Roman" w:cs="Times New Roman" w:hint="eastAsia"/>
          <w:b/>
          <w:bCs/>
          <w:i/>
          <w:iCs/>
          <w:szCs w:val="21"/>
          <w:lang w:val="en-GB"/>
        </w:rPr>
        <w:t>UL beam</w:t>
      </w:r>
      <w:r w:rsidR="00497B22" w:rsidRPr="00A1235B">
        <w:rPr>
          <w:rFonts w:ascii="Times New Roman" w:hAnsi="Times New Roman" w:cs="Times New Roman" w:hint="eastAsia"/>
          <w:b/>
          <w:bCs/>
          <w:i/>
          <w:iCs/>
          <w:szCs w:val="21"/>
          <w:lang w:val="en-GB"/>
        </w:rPr>
        <w:t>.</w:t>
      </w:r>
    </w:p>
    <w:p w14:paraId="01343EC2" w14:textId="3B3982A1" w:rsidR="00045FFC" w:rsidRPr="00A1235B" w:rsidRDefault="00045FFC"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1-7b</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af5"/>
        <w:tblpPr w:leftFromText="180" w:rightFromText="180" w:vertAnchor="text" w:horzAnchor="margin" w:tblpY="56"/>
        <w:tblW w:w="9810" w:type="dxa"/>
        <w:tblLook w:val="04A0" w:firstRow="1" w:lastRow="0" w:firstColumn="1" w:lastColumn="0" w:noHBand="0" w:noVBand="1"/>
      </w:tblPr>
      <w:tblGrid>
        <w:gridCol w:w="1092"/>
        <w:gridCol w:w="604"/>
        <w:gridCol w:w="8114"/>
      </w:tblGrid>
      <w:tr w:rsidR="00045FFC" w:rsidRPr="00A1235B" w14:paraId="60DE537D" w14:textId="77777777" w:rsidTr="00697D04">
        <w:tc>
          <w:tcPr>
            <w:tcW w:w="1092" w:type="dxa"/>
            <w:vAlign w:val="center"/>
          </w:tcPr>
          <w:p w14:paraId="4C5857B7" w14:textId="77777777" w:rsidR="00045FFC" w:rsidRPr="00A1235B" w:rsidRDefault="00045F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604" w:type="dxa"/>
          </w:tcPr>
          <w:p w14:paraId="7429ED02" w14:textId="77777777" w:rsidR="00045FFC" w:rsidRPr="00A1235B" w:rsidRDefault="00045F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8114" w:type="dxa"/>
            <w:vAlign w:val="center"/>
          </w:tcPr>
          <w:p w14:paraId="07764FC1" w14:textId="77777777" w:rsidR="00045FFC" w:rsidRPr="00A1235B" w:rsidRDefault="00045F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045FFC" w:rsidRPr="00A1235B" w14:paraId="3EFA9567" w14:textId="77777777" w:rsidTr="00697D04">
        <w:tc>
          <w:tcPr>
            <w:tcW w:w="1092" w:type="dxa"/>
            <w:vAlign w:val="center"/>
          </w:tcPr>
          <w:p w14:paraId="4C35BAFA" w14:textId="77777777" w:rsidR="00045FFC" w:rsidRPr="00A1235B" w:rsidRDefault="00045FFC" w:rsidP="00A1235B">
            <w:pPr>
              <w:spacing w:after="0" w:line="312" w:lineRule="auto"/>
              <w:rPr>
                <w:rFonts w:ascii="Times New Roman" w:hAnsi="Times New Roman" w:cs="Times New Roman"/>
                <w:bCs/>
                <w:szCs w:val="21"/>
                <w:lang w:val="en-GB"/>
              </w:rPr>
            </w:pPr>
          </w:p>
        </w:tc>
        <w:tc>
          <w:tcPr>
            <w:tcW w:w="604" w:type="dxa"/>
          </w:tcPr>
          <w:p w14:paraId="4452D71F" w14:textId="77777777" w:rsidR="00045FFC" w:rsidRPr="00A1235B" w:rsidRDefault="00045FFC" w:rsidP="00A1235B">
            <w:pPr>
              <w:spacing w:after="0" w:line="312" w:lineRule="auto"/>
              <w:rPr>
                <w:rFonts w:ascii="Times New Roman" w:hAnsi="Times New Roman" w:cs="Times New Roman"/>
                <w:bCs/>
                <w:szCs w:val="21"/>
                <w:lang w:val="en-GB"/>
              </w:rPr>
            </w:pPr>
          </w:p>
        </w:tc>
        <w:tc>
          <w:tcPr>
            <w:tcW w:w="8114" w:type="dxa"/>
            <w:vAlign w:val="center"/>
          </w:tcPr>
          <w:p w14:paraId="391392FC" w14:textId="77777777" w:rsidR="00045FFC" w:rsidRPr="00A1235B" w:rsidRDefault="00045FFC" w:rsidP="00A1235B">
            <w:pPr>
              <w:spacing w:after="0" w:line="312" w:lineRule="auto"/>
              <w:rPr>
                <w:rFonts w:ascii="Times New Roman" w:hAnsi="Times New Roman" w:cs="Times New Roman"/>
                <w:bCs/>
                <w:szCs w:val="21"/>
                <w:lang w:val="en-GB"/>
              </w:rPr>
            </w:pPr>
          </w:p>
        </w:tc>
      </w:tr>
      <w:tr w:rsidR="00045FFC" w:rsidRPr="00A1235B" w14:paraId="1365E2F7" w14:textId="77777777" w:rsidTr="00697D04">
        <w:tc>
          <w:tcPr>
            <w:tcW w:w="1092" w:type="dxa"/>
            <w:vAlign w:val="center"/>
          </w:tcPr>
          <w:p w14:paraId="2E4271AD" w14:textId="77777777" w:rsidR="00045FFC" w:rsidRPr="00A1235B" w:rsidRDefault="00045FFC" w:rsidP="00A1235B">
            <w:pPr>
              <w:spacing w:after="0" w:line="312" w:lineRule="auto"/>
              <w:rPr>
                <w:rFonts w:ascii="Times New Roman" w:hAnsi="Times New Roman" w:cs="Times New Roman"/>
                <w:bCs/>
                <w:szCs w:val="21"/>
                <w:lang w:val="en-GB"/>
              </w:rPr>
            </w:pPr>
          </w:p>
        </w:tc>
        <w:tc>
          <w:tcPr>
            <w:tcW w:w="604" w:type="dxa"/>
          </w:tcPr>
          <w:p w14:paraId="460FCAD8" w14:textId="77777777" w:rsidR="00045FFC" w:rsidRPr="00A1235B" w:rsidRDefault="00045FFC" w:rsidP="00A1235B">
            <w:pPr>
              <w:spacing w:after="0" w:line="312" w:lineRule="auto"/>
              <w:rPr>
                <w:rFonts w:ascii="Times New Roman" w:hAnsi="Times New Roman" w:cs="Times New Roman"/>
                <w:bCs/>
                <w:szCs w:val="21"/>
                <w:lang w:val="en-GB"/>
              </w:rPr>
            </w:pPr>
          </w:p>
        </w:tc>
        <w:tc>
          <w:tcPr>
            <w:tcW w:w="8114" w:type="dxa"/>
            <w:vAlign w:val="center"/>
          </w:tcPr>
          <w:p w14:paraId="66E5A7DE" w14:textId="77777777" w:rsidR="00045FFC" w:rsidRPr="00A1235B" w:rsidRDefault="00045FFC" w:rsidP="00A1235B">
            <w:pPr>
              <w:spacing w:after="0" w:line="312" w:lineRule="auto"/>
              <w:rPr>
                <w:rFonts w:ascii="Times New Roman" w:hAnsi="Times New Roman" w:cs="Times New Roman"/>
                <w:bCs/>
                <w:szCs w:val="21"/>
                <w:lang w:val="en-GB"/>
              </w:rPr>
            </w:pPr>
          </w:p>
        </w:tc>
      </w:tr>
    </w:tbl>
    <w:p w14:paraId="753D57BF" w14:textId="77777777" w:rsidR="00497B22" w:rsidRPr="00A1235B" w:rsidRDefault="00497B22" w:rsidP="00A1235B">
      <w:pPr>
        <w:spacing w:after="0" w:line="312" w:lineRule="auto"/>
        <w:rPr>
          <w:rFonts w:ascii="Times New Roman" w:hAnsi="Times New Roman" w:cs="Times New Roman"/>
          <w:szCs w:val="21"/>
          <w:lang w:val="en-GB"/>
        </w:rPr>
      </w:pPr>
    </w:p>
    <w:p w14:paraId="0A5A2D6F" w14:textId="43266E6A" w:rsidR="00497B22" w:rsidRPr="00A1235B" w:rsidRDefault="00497B22"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The second one is how many UL beams can be indicated to UE. </w:t>
      </w: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 majority view is only 1 beam can be indicated, while there are companies propose to indicate more than 1 beams. </w:t>
      </w:r>
      <w:r w:rsidRPr="00A1235B">
        <w:rPr>
          <w:rFonts w:ascii="Times New Roman" w:hAnsi="Times New Roman" w:cs="Times New Roman"/>
          <w:szCs w:val="21"/>
          <w:lang w:val="en-GB"/>
        </w:rPr>
        <w:t>H</w:t>
      </w:r>
      <w:r w:rsidRPr="00A1235B">
        <w:rPr>
          <w:rFonts w:ascii="Times New Roman" w:hAnsi="Times New Roman" w:cs="Times New Roman" w:hint="eastAsia"/>
          <w:szCs w:val="21"/>
          <w:lang w:val="en-GB"/>
        </w:rPr>
        <w:t>owever, from FL</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 xml:space="preserve">s perspective, this will result in a larger overhead of indication, and since the motivation of this feature is for UE without beam correspondence capability, FL this is </w:t>
      </w:r>
      <w:r w:rsidRPr="00A1235B">
        <w:rPr>
          <w:rFonts w:ascii="Times New Roman" w:hAnsi="Times New Roman" w:cs="Times New Roman"/>
          <w:szCs w:val="21"/>
          <w:lang w:val="en-GB"/>
        </w:rPr>
        <w:t>unnecessary</w:t>
      </w:r>
      <w:r w:rsidRPr="00A1235B">
        <w:rPr>
          <w:rFonts w:ascii="Times New Roman" w:hAnsi="Times New Roman" w:cs="Times New Roman" w:hint="eastAsia"/>
          <w:szCs w:val="21"/>
          <w:lang w:val="en-GB"/>
        </w:rPr>
        <w:t>.</w:t>
      </w:r>
    </w:p>
    <w:p w14:paraId="408DB0F9" w14:textId="2A54669C" w:rsidR="00497B22" w:rsidRPr="00A1235B" w:rsidRDefault="00497B22" w:rsidP="00A1235B">
      <w:pPr>
        <w:pStyle w:val="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Pr="00A1235B">
        <w:rPr>
          <w:rFonts w:ascii="Times New Roman" w:eastAsiaTheme="minorEastAsia" w:hAnsi="Times New Roman" w:cs="Times New Roman" w:hint="eastAsia"/>
          <w:i/>
          <w:iCs/>
          <w:szCs w:val="21"/>
          <w:highlight w:val="magenta"/>
          <w:u w:val="single"/>
          <w:lang w:val="en-GB"/>
        </w:rPr>
        <w:t>7c</w:t>
      </w:r>
      <w:r w:rsidRPr="00A1235B">
        <w:rPr>
          <w:rFonts w:ascii="Times New Roman" w:hAnsi="Times New Roman" w:cs="Times New Roman" w:hint="eastAsia"/>
          <w:i/>
          <w:iCs/>
          <w:szCs w:val="21"/>
          <w:highlight w:val="magenta"/>
          <w:u w:val="single"/>
          <w:lang w:val="en-GB"/>
        </w:rPr>
        <w:t>:</w:t>
      </w:r>
    </w:p>
    <w:p w14:paraId="16CB1C66" w14:textId="72CB6BBC" w:rsidR="00497B22" w:rsidRPr="00A1235B" w:rsidRDefault="00497B22"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GNB only indicate 1 UL beam to UE.</w:t>
      </w:r>
    </w:p>
    <w:p w14:paraId="090D23AA" w14:textId="12A1CA53" w:rsidR="00497B22" w:rsidRPr="00A1235B" w:rsidRDefault="00497B22"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1-7</w:t>
      </w:r>
      <w:r w:rsidRPr="00A1235B">
        <w:rPr>
          <w:rFonts w:ascii="Times New Roman" w:hAnsi="Times New Roman" w:cs="Times New Roman" w:hint="eastAsia"/>
          <w:b/>
          <w:bCs/>
          <w:i/>
          <w:iCs/>
          <w:szCs w:val="21"/>
          <w:u w:val="single"/>
          <w:lang w:val="en-GB"/>
        </w:rPr>
        <w:t>c</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af5"/>
        <w:tblpPr w:leftFromText="180" w:rightFromText="180" w:vertAnchor="text" w:horzAnchor="margin" w:tblpY="56"/>
        <w:tblW w:w="9810" w:type="dxa"/>
        <w:tblLook w:val="04A0" w:firstRow="1" w:lastRow="0" w:firstColumn="1" w:lastColumn="0" w:noHBand="0" w:noVBand="1"/>
      </w:tblPr>
      <w:tblGrid>
        <w:gridCol w:w="1092"/>
        <w:gridCol w:w="604"/>
        <w:gridCol w:w="8114"/>
      </w:tblGrid>
      <w:tr w:rsidR="00497B22" w:rsidRPr="00A1235B" w14:paraId="358A6EBF" w14:textId="77777777" w:rsidTr="00697D04">
        <w:tc>
          <w:tcPr>
            <w:tcW w:w="1092" w:type="dxa"/>
            <w:vAlign w:val="center"/>
          </w:tcPr>
          <w:p w14:paraId="581DE37C" w14:textId="77777777" w:rsidR="00497B22" w:rsidRPr="00A1235B" w:rsidRDefault="00497B22"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604" w:type="dxa"/>
          </w:tcPr>
          <w:p w14:paraId="0DACE4C4" w14:textId="515BA58D" w:rsidR="00497B22" w:rsidRPr="00A1235B" w:rsidRDefault="00497B22"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8114" w:type="dxa"/>
            <w:vAlign w:val="center"/>
          </w:tcPr>
          <w:p w14:paraId="3CD0E914" w14:textId="77777777" w:rsidR="00497B22" w:rsidRPr="00A1235B" w:rsidRDefault="00497B22"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497B22" w:rsidRPr="00A1235B" w14:paraId="1935A92D" w14:textId="77777777" w:rsidTr="00697D04">
        <w:tc>
          <w:tcPr>
            <w:tcW w:w="1092" w:type="dxa"/>
            <w:vAlign w:val="center"/>
          </w:tcPr>
          <w:p w14:paraId="1AC75DFF" w14:textId="77777777" w:rsidR="00497B22" w:rsidRPr="00A1235B" w:rsidRDefault="00497B22" w:rsidP="00A1235B">
            <w:pPr>
              <w:spacing w:after="0" w:line="312" w:lineRule="auto"/>
              <w:rPr>
                <w:rFonts w:ascii="Times New Roman" w:hAnsi="Times New Roman" w:cs="Times New Roman"/>
                <w:bCs/>
                <w:szCs w:val="21"/>
                <w:lang w:val="en-GB"/>
              </w:rPr>
            </w:pPr>
          </w:p>
        </w:tc>
        <w:tc>
          <w:tcPr>
            <w:tcW w:w="604" w:type="dxa"/>
          </w:tcPr>
          <w:p w14:paraId="6D6DB37C" w14:textId="77777777" w:rsidR="00497B22" w:rsidRPr="00A1235B" w:rsidRDefault="00497B22" w:rsidP="00A1235B">
            <w:pPr>
              <w:spacing w:after="0" w:line="312" w:lineRule="auto"/>
              <w:rPr>
                <w:rFonts w:ascii="Times New Roman" w:hAnsi="Times New Roman" w:cs="Times New Roman"/>
                <w:bCs/>
                <w:szCs w:val="21"/>
                <w:lang w:val="en-GB"/>
              </w:rPr>
            </w:pPr>
          </w:p>
        </w:tc>
        <w:tc>
          <w:tcPr>
            <w:tcW w:w="8114" w:type="dxa"/>
            <w:vAlign w:val="center"/>
          </w:tcPr>
          <w:p w14:paraId="248B9090" w14:textId="77777777" w:rsidR="00497B22" w:rsidRPr="00A1235B" w:rsidRDefault="00497B22" w:rsidP="00A1235B">
            <w:pPr>
              <w:spacing w:after="0" w:line="312" w:lineRule="auto"/>
              <w:rPr>
                <w:rFonts w:ascii="Times New Roman" w:hAnsi="Times New Roman" w:cs="Times New Roman"/>
                <w:bCs/>
                <w:szCs w:val="21"/>
                <w:lang w:val="en-GB"/>
              </w:rPr>
            </w:pPr>
          </w:p>
        </w:tc>
      </w:tr>
      <w:tr w:rsidR="00497B22" w:rsidRPr="00A1235B" w14:paraId="152AAE39" w14:textId="77777777" w:rsidTr="00697D04">
        <w:tc>
          <w:tcPr>
            <w:tcW w:w="1092" w:type="dxa"/>
            <w:vAlign w:val="center"/>
          </w:tcPr>
          <w:p w14:paraId="3AA7D40D" w14:textId="77777777" w:rsidR="00497B22" w:rsidRPr="00A1235B" w:rsidRDefault="00497B22" w:rsidP="00A1235B">
            <w:pPr>
              <w:spacing w:after="0" w:line="312" w:lineRule="auto"/>
              <w:rPr>
                <w:rFonts w:ascii="Times New Roman" w:hAnsi="Times New Roman" w:cs="Times New Roman"/>
                <w:bCs/>
                <w:szCs w:val="21"/>
                <w:lang w:val="en-GB"/>
              </w:rPr>
            </w:pPr>
          </w:p>
        </w:tc>
        <w:tc>
          <w:tcPr>
            <w:tcW w:w="604" w:type="dxa"/>
          </w:tcPr>
          <w:p w14:paraId="537ED31C" w14:textId="77777777" w:rsidR="00497B22" w:rsidRPr="00A1235B" w:rsidRDefault="00497B22" w:rsidP="00A1235B">
            <w:pPr>
              <w:spacing w:after="0" w:line="312" w:lineRule="auto"/>
              <w:rPr>
                <w:rFonts w:ascii="Times New Roman" w:hAnsi="Times New Roman" w:cs="Times New Roman"/>
                <w:bCs/>
                <w:szCs w:val="21"/>
                <w:lang w:val="en-GB"/>
              </w:rPr>
            </w:pPr>
          </w:p>
        </w:tc>
        <w:tc>
          <w:tcPr>
            <w:tcW w:w="8114" w:type="dxa"/>
            <w:vAlign w:val="center"/>
          </w:tcPr>
          <w:p w14:paraId="4375B196" w14:textId="77777777" w:rsidR="00497B22" w:rsidRPr="00A1235B" w:rsidRDefault="00497B22" w:rsidP="00A1235B">
            <w:pPr>
              <w:spacing w:after="0" w:line="312" w:lineRule="auto"/>
              <w:rPr>
                <w:rFonts w:ascii="Times New Roman" w:hAnsi="Times New Roman" w:cs="Times New Roman"/>
                <w:bCs/>
                <w:szCs w:val="21"/>
                <w:lang w:val="en-GB"/>
              </w:rPr>
            </w:pPr>
          </w:p>
        </w:tc>
      </w:tr>
    </w:tbl>
    <w:p w14:paraId="46C0E61C" w14:textId="77777777" w:rsidR="00045FFC" w:rsidRPr="00A1235B" w:rsidRDefault="00045FFC" w:rsidP="00A1235B">
      <w:pPr>
        <w:spacing w:after="0" w:line="312" w:lineRule="auto"/>
        <w:rPr>
          <w:rFonts w:ascii="Times New Roman" w:hAnsi="Times New Roman" w:cs="Times New Roman"/>
          <w:b/>
          <w:bCs/>
          <w:szCs w:val="21"/>
          <w:lang w:val="en-GB"/>
        </w:rPr>
      </w:pPr>
    </w:p>
    <w:p w14:paraId="6F4C3370" w14:textId="45FC6E71" w:rsidR="00497B22" w:rsidRPr="00A1235B" w:rsidRDefault="00497B22"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The third one UE can consider the indicated UL beam in the transmission of which signalling. However, since there </w:t>
      </w:r>
      <w:r w:rsidR="003054B5" w:rsidRPr="00A1235B">
        <w:rPr>
          <w:rFonts w:ascii="Times New Roman" w:hAnsi="Times New Roman" w:cs="Times New Roman" w:hint="eastAsia"/>
          <w:szCs w:val="21"/>
          <w:lang w:val="en-GB"/>
        </w:rPr>
        <w:t>is</w:t>
      </w:r>
      <w:r w:rsidRPr="00A1235B">
        <w:rPr>
          <w:rFonts w:ascii="Times New Roman" w:hAnsi="Times New Roman" w:cs="Times New Roman" w:hint="eastAsia"/>
          <w:szCs w:val="21"/>
          <w:lang w:val="en-GB"/>
        </w:rPr>
        <w:t xml:space="preserve"> not enough input on this issue, FL would like only invite companies to provide your opinions on this issue, </w:t>
      </w:r>
      <w:r w:rsidRPr="00A1235B">
        <w:rPr>
          <w:rFonts w:ascii="Times New Roman" w:hAnsi="Times New Roman" w:cs="Times New Roman"/>
          <w:szCs w:val="21"/>
          <w:lang w:val="en-GB"/>
        </w:rPr>
        <w:t>and</w:t>
      </w:r>
      <w:r w:rsidRPr="00A1235B">
        <w:rPr>
          <w:rFonts w:ascii="Times New Roman" w:hAnsi="Times New Roman" w:cs="Times New Roman" w:hint="eastAsia"/>
          <w:szCs w:val="21"/>
          <w:lang w:val="en-GB"/>
        </w:rPr>
        <w:t xml:space="preserve"> this may not be discussed in any offline/online session in this meeting with lower priority.</w:t>
      </w:r>
    </w:p>
    <w:p w14:paraId="4A300A73" w14:textId="0E93D4C7" w:rsidR="00497B22" w:rsidRPr="00A1235B" w:rsidRDefault="00EB2A1E" w:rsidP="00A1235B">
      <w:pPr>
        <w:pStyle w:val="4"/>
        <w:spacing w:beforeLines="0" w:before="0" w:afterLines="0" w:after="0" w:line="312" w:lineRule="auto"/>
        <w:rPr>
          <w:rFonts w:ascii="Times New Roman" w:hAnsi="Times New Roman" w:cs="Times New Roman"/>
          <w:i/>
          <w:iCs/>
          <w:szCs w:val="21"/>
          <w:u w:val="single"/>
          <w:lang w:val="en-GB"/>
        </w:rPr>
      </w:pPr>
      <w:r w:rsidRPr="00A1235B">
        <w:rPr>
          <w:rFonts w:ascii="Times New Roman" w:eastAsia="宋体" w:hAnsi="Times New Roman" w:cs="Times New Roman" w:hint="eastAsia"/>
          <w:i/>
          <w:iCs/>
          <w:kern w:val="0"/>
          <w:szCs w:val="21"/>
          <w:u w:val="single"/>
          <w:shd w:val="clear" w:color="auto" w:fill="FFC000"/>
          <w:lang w:val="en-GB"/>
        </w:rPr>
        <w:t>FL</w:t>
      </w:r>
      <w:r w:rsidRPr="00A1235B">
        <w:rPr>
          <w:rFonts w:ascii="Times New Roman" w:eastAsia="宋体" w:hAnsi="Times New Roman" w:cs="Times New Roman"/>
          <w:i/>
          <w:iCs/>
          <w:kern w:val="0"/>
          <w:szCs w:val="21"/>
          <w:u w:val="single"/>
          <w:shd w:val="clear" w:color="auto" w:fill="FFC000"/>
          <w:lang w:val="en-GB"/>
        </w:rPr>
        <w:t>’</w:t>
      </w:r>
      <w:r w:rsidRPr="00A1235B">
        <w:rPr>
          <w:rFonts w:ascii="Times New Roman" w:eastAsia="宋体" w:hAnsi="Times New Roman" w:cs="Times New Roman" w:hint="eastAsia"/>
          <w:i/>
          <w:iCs/>
          <w:kern w:val="0"/>
          <w:szCs w:val="21"/>
          <w:u w:val="single"/>
          <w:shd w:val="clear" w:color="auto" w:fill="FFC000"/>
          <w:lang w:val="en-GB"/>
        </w:rPr>
        <w:t>s question</w:t>
      </w:r>
      <w:r w:rsidR="00497B22" w:rsidRPr="00A1235B">
        <w:rPr>
          <w:rFonts w:ascii="Times New Roman" w:eastAsia="宋体" w:hAnsi="Times New Roman" w:cs="Times New Roman" w:hint="eastAsia"/>
          <w:i/>
          <w:iCs/>
          <w:kern w:val="0"/>
          <w:szCs w:val="21"/>
          <w:u w:val="single"/>
          <w:shd w:val="clear" w:color="auto" w:fill="FFC000"/>
          <w:lang w:val="en-GB"/>
        </w:rPr>
        <w:t xml:space="preserve"> 1-7f</w:t>
      </w:r>
    </w:p>
    <w:p w14:paraId="102646DB" w14:textId="3C7A95BA" w:rsidR="00497B22" w:rsidRPr="00A1235B" w:rsidRDefault="00497B22"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 xml:space="preserve">UE can use the indicated UL beam for the transmissions of </w:t>
      </w:r>
      <w:r w:rsidRPr="00A1235B">
        <w:rPr>
          <w:rFonts w:ascii="Times New Roman" w:hAnsi="Times New Roman" w:cs="Times New Roman"/>
          <w:b/>
          <w:bCs/>
          <w:i/>
          <w:iCs/>
          <w:szCs w:val="21"/>
          <w:lang w:val="en-GB"/>
        </w:rPr>
        <w:t>which</w:t>
      </w:r>
      <w:r w:rsidR="00187563" w:rsidRPr="00A1235B">
        <w:rPr>
          <w:rFonts w:ascii="Times New Roman" w:hAnsi="Times New Roman" w:cs="Times New Roman" w:hint="eastAsia"/>
          <w:b/>
          <w:bCs/>
          <w:i/>
          <w:iCs/>
          <w:szCs w:val="21"/>
          <w:lang w:val="en-GB"/>
        </w:rPr>
        <w:t xml:space="preserve"> </w:t>
      </w:r>
      <w:r w:rsidR="00026F72" w:rsidRPr="00A1235B">
        <w:rPr>
          <w:rFonts w:ascii="Times New Roman" w:hAnsi="Times New Roman" w:cs="Times New Roman"/>
          <w:b/>
          <w:bCs/>
          <w:i/>
          <w:iCs/>
          <w:szCs w:val="21"/>
          <w:lang w:val="en-GB"/>
        </w:rPr>
        <w:t>subsequent</w:t>
      </w:r>
      <w:r w:rsidRPr="00A1235B">
        <w:rPr>
          <w:rFonts w:ascii="Times New Roman" w:hAnsi="Times New Roman" w:cs="Times New Roman" w:hint="eastAsia"/>
          <w:b/>
          <w:bCs/>
          <w:i/>
          <w:iCs/>
          <w:szCs w:val="21"/>
          <w:lang w:val="en-GB"/>
        </w:rPr>
        <w:t xml:space="preserve"> UL Channel/signalling?</w:t>
      </w:r>
    </w:p>
    <w:p w14:paraId="27790671" w14:textId="0E73D3C3" w:rsidR="00497B22" w:rsidRPr="00A1235B" w:rsidRDefault="00497B22"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00EB2A1E" w:rsidRPr="00A1235B">
        <w:rPr>
          <w:rFonts w:ascii="Times New Roman" w:eastAsia="宋体" w:hAnsi="Times New Roman" w:cs="Times New Roman" w:hint="eastAsia"/>
          <w:b/>
          <w:bCs/>
          <w:i/>
          <w:iCs/>
          <w:kern w:val="0"/>
          <w:szCs w:val="21"/>
          <w:u w:val="single"/>
          <w:shd w:val="clear" w:color="auto" w:fill="FFC000"/>
          <w:lang w:val="en-GB"/>
        </w:rPr>
        <w:t>FL</w:t>
      </w:r>
      <w:r w:rsidR="00EB2A1E" w:rsidRPr="00A1235B">
        <w:rPr>
          <w:rFonts w:ascii="Times New Roman" w:eastAsia="宋体" w:hAnsi="Times New Roman" w:cs="Times New Roman"/>
          <w:b/>
          <w:bCs/>
          <w:i/>
          <w:iCs/>
          <w:kern w:val="0"/>
          <w:szCs w:val="21"/>
          <w:u w:val="single"/>
          <w:shd w:val="clear" w:color="auto" w:fill="FFC000"/>
          <w:lang w:val="en-GB"/>
        </w:rPr>
        <w:t>’</w:t>
      </w:r>
      <w:r w:rsidR="00EB2A1E" w:rsidRPr="00A1235B">
        <w:rPr>
          <w:rFonts w:ascii="Times New Roman" w:eastAsia="宋体" w:hAnsi="Times New Roman" w:cs="Times New Roman" w:hint="eastAsia"/>
          <w:b/>
          <w:bCs/>
          <w:i/>
          <w:iCs/>
          <w:kern w:val="0"/>
          <w:szCs w:val="21"/>
          <w:u w:val="single"/>
          <w:shd w:val="clear" w:color="auto" w:fill="FFC000"/>
          <w:lang w:val="en-GB"/>
        </w:rPr>
        <w:t>s question</w:t>
      </w:r>
      <w:r w:rsidRPr="00A1235B">
        <w:rPr>
          <w:rFonts w:ascii="Times New Roman" w:eastAsia="宋体" w:hAnsi="Times New Roman" w:cs="Times New Roman" w:hint="eastAsia"/>
          <w:b/>
          <w:bCs/>
          <w:i/>
          <w:iCs/>
          <w:kern w:val="0"/>
          <w:szCs w:val="21"/>
          <w:u w:val="single"/>
          <w:shd w:val="clear" w:color="auto" w:fill="FFC000"/>
          <w:lang w:val="en-GB"/>
        </w:rPr>
        <w:t xml:space="preserve"> #1-7f</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af5"/>
        <w:tblpPr w:leftFromText="180" w:rightFromText="180" w:vertAnchor="text" w:horzAnchor="margin" w:tblpY="56"/>
        <w:tblW w:w="9206" w:type="dxa"/>
        <w:tblLook w:val="04A0" w:firstRow="1" w:lastRow="0" w:firstColumn="1" w:lastColumn="0" w:noHBand="0" w:noVBand="1"/>
      </w:tblPr>
      <w:tblGrid>
        <w:gridCol w:w="1092"/>
        <w:gridCol w:w="8114"/>
      </w:tblGrid>
      <w:tr w:rsidR="00497B22" w:rsidRPr="00166903" w14:paraId="76353C9D" w14:textId="77777777" w:rsidTr="00497B22">
        <w:tc>
          <w:tcPr>
            <w:tcW w:w="1092" w:type="dxa"/>
            <w:vAlign w:val="center"/>
          </w:tcPr>
          <w:p w14:paraId="68F8F072" w14:textId="77777777" w:rsidR="00497B22" w:rsidRPr="005B3A79" w:rsidRDefault="00497B22" w:rsidP="00697D04">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lastRenderedPageBreak/>
              <w:t>Company</w:t>
            </w:r>
          </w:p>
        </w:tc>
        <w:tc>
          <w:tcPr>
            <w:tcW w:w="8114" w:type="dxa"/>
            <w:vAlign w:val="center"/>
          </w:tcPr>
          <w:p w14:paraId="2C09274B" w14:textId="77777777" w:rsidR="00497B22" w:rsidRPr="005B3A79" w:rsidRDefault="00497B22" w:rsidP="00697D04">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497B22" w:rsidRPr="00166903" w14:paraId="7791FC7B" w14:textId="77777777" w:rsidTr="00497B22">
        <w:tc>
          <w:tcPr>
            <w:tcW w:w="1092" w:type="dxa"/>
            <w:vAlign w:val="center"/>
          </w:tcPr>
          <w:p w14:paraId="7363411A" w14:textId="77777777" w:rsidR="00497B22" w:rsidRDefault="00497B22" w:rsidP="00697D04">
            <w:pPr>
              <w:spacing w:after="0"/>
              <w:rPr>
                <w:rFonts w:ascii="Times New Roman" w:hAnsi="Times New Roman" w:cs="Times New Roman"/>
                <w:bCs/>
                <w:szCs w:val="21"/>
                <w:lang w:val="en-GB"/>
              </w:rPr>
            </w:pPr>
          </w:p>
        </w:tc>
        <w:tc>
          <w:tcPr>
            <w:tcW w:w="8114" w:type="dxa"/>
            <w:vAlign w:val="center"/>
          </w:tcPr>
          <w:p w14:paraId="503AB72C" w14:textId="77777777" w:rsidR="00497B22" w:rsidRDefault="00497B22" w:rsidP="00697D04">
            <w:pPr>
              <w:spacing w:after="0"/>
              <w:rPr>
                <w:rFonts w:ascii="Times New Roman" w:hAnsi="Times New Roman" w:cs="Times New Roman"/>
                <w:bCs/>
                <w:szCs w:val="21"/>
                <w:lang w:val="en-GB"/>
              </w:rPr>
            </w:pPr>
          </w:p>
        </w:tc>
      </w:tr>
      <w:tr w:rsidR="00497B22" w:rsidRPr="00166903" w14:paraId="1835C9F9" w14:textId="77777777" w:rsidTr="00497B22">
        <w:tc>
          <w:tcPr>
            <w:tcW w:w="1092" w:type="dxa"/>
            <w:vAlign w:val="center"/>
          </w:tcPr>
          <w:p w14:paraId="368FF14C" w14:textId="77777777" w:rsidR="00497B22" w:rsidRDefault="00497B22" w:rsidP="00697D04">
            <w:pPr>
              <w:spacing w:after="0"/>
              <w:rPr>
                <w:rFonts w:ascii="Times New Roman" w:hAnsi="Times New Roman" w:cs="Times New Roman"/>
                <w:bCs/>
                <w:szCs w:val="21"/>
                <w:lang w:val="en-GB"/>
              </w:rPr>
            </w:pPr>
          </w:p>
        </w:tc>
        <w:tc>
          <w:tcPr>
            <w:tcW w:w="8114" w:type="dxa"/>
            <w:vAlign w:val="center"/>
          </w:tcPr>
          <w:p w14:paraId="74450DF8" w14:textId="77777777" w:rsidR="00497B22" w:rsidRDefault="00497B22" w:rsidP="00697D04">
            <w:pPr>
              <w:spacing w:after="0"/>
              <w:rPr>
                <w:rFonts w:ascii="Times New Roman" w:hAnsi="Times New Roman" w:cs="Times New Roman"/>
                <w:bCs/>
                <w:szCs w:val="21"/>
                <w:lang w:val="en-GB"/>
              </w:rPr>
            </w:pPr>
          </w:p>
        </w:tc>
      </w:tr>
    </w:tbl>
    <w:p w14:paraId="68C36F25" w14:textId="0828F68F" w:rsidR="00BE2773" w:rsidRPr="0014605C" w:rsidRDefault="00BE2773" w:rsidP="00BE2773">
      <w:pPr>
        <w:pStyle w:val="20"/>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w:t>
      </w:r>
      <w:r w:rsidRPr="0014605C">
        <w:rPr>
          <w:rFonts w:ascii="Arial" w:hAnsi="Arial" w:cs="Arial" w:hint="eastAsia"/>
          <w:b/>
          <w:bCs w:val="0"/>
          <w:u w:val="single"/>
        </w:rPr>
        <w:t>1</w:t>
      </w:r>
      <w:r>
        <w:rPr>
          <w:rFonts w:ascii="Arial" w:hAnsi="Arial" w:cs="Arial" w:hint="eastAsia"/>
          <w:b/>
          <w:bCs w:val="0"/>
          <w:u w:val="single"/>
        </w:rPr>
        <w:t>-8</w:t>
      </w:r>
      <w:r w:rsidRPr="0014605C">
        <w:rPr>
          <w:rFonts w:ascii="Arial" w:hAnsi="Arial" w:cs="Arial" w:hint="eastAsia"/>
          <w:b/>
          <w:bCs w:val="0"/>
          <w:u w:val="single"/>
        </w:rPr>
        <w:t xml:space="preserve">: </w:t>
      </w:r>
      <w:r w:rsidR="009D5649">
        <w:rPr>
          <w:rFonts w:ascii="Arial" w:hAnsi="Arial" w:cs="Arial" w:hint="eastAsia"/>
          <w:b/>
          <w:bCs w:val="0"/>
          <w:u w:val="single"/>
        </w:rPr>
        <w:t xml:space="preserve">Configuration of ROs using same Tx beams for </w:t>
      </w:r>
      <w:r w:rsidR="00A9798E">
        <w:rPr>
          <w:rFonts w:ascii="Arial" w:hAnsi="Arial" w:cs="Arial" w:hint="eastAsia"/>
          <w:b/>
          <w:bCs w:val="0"/>
          <w:u w:val="single"/>
        </w:rPr>
        <w:t>multiple RPACH transmissions with different Tx beams</w:t>
      </w:r>
    </w:p>
    <w:p w14:paraId="2C8BC312" w14:textId="64D30DCB" w:rsidR="00BE2773" w:rsidRDefault="00BE2773" w:rsidP="00BE2773">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A71439">
        <w:rPr>
          <w:rFonts w:ascii="Times New Roman" w:hAnsi="Times New Roman" w:cs="Times New Roman" w:hint="eastAsia"/>
          <w:szCs w:val="21"/>
          <w:lang w:val="en-GB"/>
        </w:rPr>
        <w:t>8</w:t>
      </w:r>
      <w:r>
        <w:rPr>
          <w:rFonts w:ascii="Times New Roman" w:hAnsi="Times New Roman" w:cs="Times New Roman" w:hint="eastAsia"/>
          <w:szCs w:val="21"/>
          <w:lang w:val="en-GB"/>
        </w:rPr>
        <w:t xml:space="preserve"> can be found as follows.</w:t>
      </w:r>
    </w:p>
    <w:tbl>
      <w:tblPr>
        <w:tblStyle w:val="af5"/>
        <w:tblW w:w="0" w:type="auto"/>
        <w:tblInd w:w="108" w:type="dxa"/>
        <w:tblLook w:val="04A0" w:firstRow="1" w:lastRow="0" w:firstColumn="1" w:lastColumn="0" w:noHBand="0" w:noVBand="1"/>
      </w:tblPr>
      <w:tblGrid>
        <w:gridCol w:w="1669"/>
        <w:gridCol w:w="7959"/>
      </w:tblGrid>
      <w:tr w:rsidR="00BE2773" w:rsidRPr="00166903" w14:paraId="7B253234" w14:textId="77777777" w:rsidTr="00295666">
        <w:tc>
          <w:tcPr>
            <w:tcW w:w="1669" w:type="dxa"/>
            <w:vAlign w:val="center"/>
          </w:tcPr>
          <w:p w14:paraId="08C76135" w14:textId="77777777" w:rsidR="00BE2773" w:rsidRPr="00166903" w:rsidRDefault="00BE2773" w:rsidP="00974C79">
            <w:pPr>
              <w:spacing w:after="0"/>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7959" w:type="dxa"/>
            <w:vAlign w:val="center"/>
          </w:tcPr>
          <w:p w14:paraId="63E8F5A9" w14:textId="77777777" w:rsidR="00BE2773" w:rsidRPr="00166903" w:rsidRDefault="00BE2773" w:rsidP="00974C79">
            <w:pPr>
              <w:spacing w:after="0"/>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BE2773" w:rsidRPr="00166903" w14:paraId="5601BC89" w14:textId="77777777" w:rsidTr="00295666">
        <w:tc>
          <w:tcPr>
            <w:tcW w:w="1669" w:type="dxa"/>
            <w:vAlign w:val="center"/>
          </w:tcPr>
          <w:p w14:paraId="5D03DE9D" w14:textId="42ED4FA2" w:rsidR="00BE2773" w:rsidRPr="005B3A79" w:rsidRDefault="00BE2773" w:rsidP="00BE2773">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LGE</w:t>
            </w:r>
          </w:p>
        </w:tc>
        <w:tc>
          <w:tcPr>
            <w:tcW w:w="7959" w:type="dxa"/>
            <w:vAlign w:val="center"/>
          </w:tcPr>
          <w:p w14:paraId="4C93E0EF" w14:textId="77777777" w:rsidR="00BE2773" w:rsidRPr="00D10EF6" w:rsidRDefault="00BE2773" w:rsidP="00D10EF6">
            <w:pPr>
              <w:pStyle w:val="Proposal"/>
              <w:spacing w:line="312" w:lineRule="auto"/>
              <w:rPr>
                <w:rFonts w:ascii="Times New Roman" w:hAnsi="Times New Roman" w:cs="Times New Roman"/>
                <w:b w:val="0"/>
                <w:bCs w:val="0"/>
                <w:i/>
                <w:iCs/>
                <w:sz w:val="20"/>
                <w:szCs w:val="20"/>
              </w:rPr>
            </w:pPr>
            <w:r w:rsidRPr="00D10EF6">
              <w:rPr>
                <w:rFonts w:ascii="Times New Roman" w:hAnsi="Times New Roman" w:cs="Times New Roman"/>
                <w:i/>
                <w:iCs/>
                <w:sz w:val="20"/>
                <w:szCs w:val="20"/>
              </w:rPr>
              <w:t>Observation 3:</w:t>
            </w:r>
            <w:r w:rsidRPr="00D10EF6">
              <w:rPr>
                <w:rFonts w:ascii="Times New Roman" w:hAnsi="Times New Roman" w:cs="Times New Roman"/>
                <w:b w:val="0"/>
                <w:bCs w:val="0"/>
                <w:i/>
                <w:iCs/>
                <w:sz w:val="20"/>
                <w:szCs w:val="20"/>
              </w:rPr>
              <w:t xml:space="preserve"> In multiple PRACH transmissions with different Tx beams, it is reasonable to assume that the UE may reuse the same Tx beam for some transmissions, and enabling the </w:t>
            </w:r>
            <w:proofErr w:type="spellStart"/>
            <w:r w:rsidRPr="00D10EF6">
              <w:rPr>
                <w:rFonts w:ascii="Times New Roman" w:hAnsi="Times New Roman" w:cs="Times New Roman"/>
                <w:b w:val="0"/>
                <w:bCs w:val="0"/>
                <w:i/>
                <w:iCs/>
                <w:sz w:val="20"/>
                <w:szCs w:val="20"/>
              </w:rPr>
              <w:t>gNB</w:t>
            </w:r>
            <w:proofErr w:type="spellEnd"/>
            <w:r w:rsidRPr="00D10EF6">
              <w:rPr>
                <w:rFonts w:ascii="Times New Roman" w:hAnsi="Times New Roman" w:cs="Times New Roman"/>
                <w:b w:val="0"/>
                <w:bCs w:val="0"/>
                <w:i/>
                <w:iCs/>
                <w:sz w:val="20"/>
                <w:szCs w:val="20"/>
              </w:rPr>
              <w:t xml:space="preserve"> to identify such reuse can facilitate PRACH combining and improve coverage performance.</w:t>
            </w:r>
          </w:p>
          <w:p w14:paraId="6028FBE7" w14:textId="77777777" w:rsidR="00BE2773" w:rsidRPr="00D10EF6" w:rsidRDefault="00BE2773" w:rsidP="00D10EF6">
            <w:pPr>
              <w:pStyle w:val="Proposal"/>
              <w:spacing w:line="312" w:lineRule="auto"/>
              <w:rPr>
                <w:rFonts w:ascii="Times New Roman" w:hAnsi="Times New Roman" w:cs="Times New Roman"/>
                <w:b w:val="0"/>
                <w:bCs w:val="0"/>
                <w:i/>
                <w:iCs/>
                <w:sz w:val="20"/>
                <w:szCs w:val="20"/>
              </w:rPr>
            </w:pPr>
            <w:r w:rsidRPr="00D10EF6">
              <w:rPr>
                <w:rFonts w:ascii="Times New Roman" w:hAnsi="Times New Roman" w:cs="Times New Roman"/>
                <w:i/>
                <w:iCs/>
                <w:sz w:val="20"/>
                <w:szCs w:val="20"/>
              </w:rPr>
              <w:t>Proposal 3:</w:t>
            </w:r>
            <w:r w:rsidRPr="00D10EF6">
              <w:rPr>
                <w:rFonts w:ascii="Times New Roman" w:hAnsi="Times New Roman" w:cs="Times New Roman"/>
                <w:b w:val="0"/>
                <w:bCs w:val="0"/>
                <w:i/>
                <w:iCs/>
                <w:sz w:val="20"/>
                <w:szCs w:val="20"/>
              </w:rPr>
              <w:t xml:space="preserve"> RAN1 to consider supporting a design where the UE is not required to use different Tx beams for every PRACH transmission, and where the </w:t>
            </w:r>
            <w:proofErr w:type="spellStart"/>
            <w:r w:rsidRPr="00D10EF6">
              <w:rPr>
                <w:rFonts w:ascii="Times New Roman" w:hAnsi="Times New Roman" w:cs="Times New Roman"/>
                <w:b w:val="0"/>
                <w:bCs w:val="0"/>
                <w:i/>
                <w:iCs/>
                <w:sz w:val="20"/>
                <w:szCs w:val="20"/>
              </w:rPr>
              <w:t>gNB</w:t>
            </w:r>
            <w:proofErr w:type="spellEnd"/>
            <w:r w:rsidRPr="00D10EF6">
              <w:rPr>
                <w:rFonts w:ascii="Times New Roman" w:hAnsi="Times New Roman" w:cs="Times New Roman"/>
                <w:b w:val="0"/>
                <w:bCs w:val="0"/>
                <w:i/>
                <w:iCs/>
                <w:sz w:val="20"/>
                <w:szCs w:val="20"/>
              </w:rPr>
              <w:t xml:space="preserve"> may be informed of which PRACH transmissions used the same Tx beam, enabling combining at the </w:t>
            </w:r>
            <w:proofErr w:type="spellStart"/>
            <w:r w:rsidRPr="00D10EF6">
              <w:rPr>
                <w:rFonts w:ascii="Times New Roman" w:hAnsi="Times New Roman" w:cs="Times New Roman"/>
                <w:b w:val="0"/>
                <w:bCs w:val="0"/>
                <w:i/>
                <w:iCs/>
                <w:sz w:val="20"/>
                <w:szCs w:val="20"/>
              </w:rPr>
              <w:t>gNB</w:t>
            </w:r>
            <w:proofErr w:type="spellEnd"/>
            <w:r w:rsidRPr="00D10EF6">
              <w:rPr>
                <w:rFonts w:ascii="Times New Roman" w:hAnsi="Times New Roman" w:cs="Times New Roman"/>
                <w:b w:val="0"/>
                <w:bCs w:val="0"/>
                <w:i/>
                <w:iCs/>
                <w:sz w:val="20"/>
                <w:szCs w:val="20"/>
              </w:rPr>
              <w:t xml:space="preserve"> for improved PRACH detection and coverage enhancement.</w:t>
            </w:r>
          </w:p>
          <w:p w14:paraId="1F54A6E9" w14:textId="77777777" w:rsidR="00BE2773" w:rsidRPr="00D10EF6" w:rsidRDefault="00BE2773" w:rsidP="00D10EF6">
            <w:pPr>
              <w:pStyle w:val="Proposal"/>
              <w:spacing w:line="312" w:lineRule="auto"/>
              <w:rPr>
                <w:rFonts w:ascii="Times New Roman" w:hAnsi="Times New Roman" w:cs="Times New Roman"/>
                <w:b w:val="0"/>
                <w:bCs w:val="0"/>
                <w:i/>
                <w:iCs/>
                <w:sz w:val="20"/>
                <w:szCs w:val="20"/>
              </w:rPr>
            </w:pPr>
            <w:r w:rsidRPr="00D10EF6">
              <w:rPr>
                <w:rFonts w:ascii="Times New Roman" w:hAnsi="Times New Roman" w:cs="Times New Roman"/>
                <w:i/>
                <w:iCs/>
                <w:sz w:val="20"/>
                <w:szCs w:val="20"/>
              </w:rPr>
              <w:t>Observation 4:</w:t>
            </w:r>
            <w:r w:rsidRPr="00D10EF6">
              <w:rPr>
                <w:rFonts w:ascii="Times New Roman" w:hAnsi="Times New Roman" w:cs="Times New Roman"/>
                <w:b w:val="0"/>
                <w:bCs w:val="0"/>
                <w:i/>
                <w:iCs/>
                <w:sz w:val="20"/>
                <w:szCs w:val="20"/>
              </w:rPr>
              <w:t xml:space="preserve"> It is important to consider whether the UE has the capability to transmit using multiple Tx beams, and how many beams it can support.</w:t>
            </w:r>
          </w:p>
          <w:p w14:paraId="0D93F1E5" w14:textId="77777777" w:rsidR="00BE2773" w:rsidRPr="00D10EF6" w:rsidRDefault="00BE2773" w:rsidP="00D10EF6">
            <w:pPr>
              <w:pStyle w:val="Proposal"/>
              <w:spacing w:line="312" w:lineRule="auto"/>
              <w:rPr>
                <w:rFonts w:ascii="Times New Roman" w:hAnsi="Times New Roman" w:cs="Times New Roman"/>
                <w:b w:val="0"/>
                <w:bCs w:val="0"/>
                <w:i/>
                <w:iCs/>
                <w:sz w:val="20"/>
                <w:szCs w:val="20"/>
              </w:rPr>
            </w:pPr>
            <w:r w:rsidRPr="00D10EF6">
              <w:rPr>
                <w:rFonts w:ascii="Times New Roman" w:hAnsi="Times New Roman" w:cs="Times New Roman"/>
                <w:i/>
                <w:iCs/>
                <w:sz w:val="20"/>
                <w:szCs w:val="20"/>
              </w:rPr>
              <w:t xml:space="preserve">Proposal 4: </w:t>
            </w:r>
            <w:r w:rsidRPr="00D10EF6">
              <w:rPr>
                <w:rFonts w:ascii="Times New Roman" w:hAnsi="Times New Roman" w:cs="Times New Roman"/>
                <w:b w:val="0"/>
                <w:bCs w:val="0"/>
                <w:i/>
                <w:iCs/>
                <w:sz w:val="20"/>
                <w:szCs w:val="20"/>
              </w:rPr>
              <w:t>For multiple PRACH transmission with different beams, support to divide the multiple RACH occasions within a group into sub-groups, with each sub-group associated with a specific UE Tx beam.</w:t>
            </w:r>
          </w:p>
          <w:p w14:paraId="7FB388F9" w14:textId="77777777" w:rsidR="00BE2773" w:rsidRPr="00D10EF6" w:rsidRDefault="00BE2773">
            <w:pPr>
              <w:pStyle w:val="af9"/>
              <w:numPr>
                <w:ilvl w:val="0"/>
                <w:numId w:val="23"/>
              </w:numPr>
              <w:overflowPunct w:val="0"/>
              <w:snapToGrid/>
              <w:spacing w:after="0" w:line="312" w:lineRule="auto"/>
              <w:ind w:left="422" w:firstLineChars="0" w:hanging="422"/>
              <w:contextualSpacing/>
              <w:jc w:val="left"/>
              <w:textAlignment w:val="baseline"/>
              <w:rPr>
                <w:i/>
                <w:iCs/>
                <w:color w:val="000000" w:themeColor="text1"/>
                <w:sz w:val="20"/>
                <w:szCs w:val="20"/>
                <w:lang w:eastAsia="ko-KR"/>
              </w:rPr>
            </w:pPr>
            <w:r w:rsidRPr="00D10EF6">
              <w:rPr>
                <w:i/>
                <w:iCs/>
                <w:color w:val="000000" w:themeColor="text1"/>
                <w:sz w:val="20"/>
                <w:szCs w:val="20"/>
                <w:lang w:eastAsia="ko-KR"/>
              </w:rPr>
              <w:t>If the UE supports fewer UE Tx beams than the number of sub-groups, it may reuse the same Tx beam across multiple sub-groups.</w:t>
            </w:r>
          </w:p>
          <w:p w14:paraId="725C3247" w14:textId="2514E0B1" w:rsidR="00BE2773" w:rsidRPr="00D10EF6" w:rsidRDefault="00BE2773" w:rsidP="00D10EF6">
            <w:pPr>
              <w:overflowPunct w:val="0"/>
              <w:autoSpaceDE w:val="0"/>
              <w:autoSpaceDN w:val="0"/>
              <w:adjustRightInd w:val="0"/>
              <w:snapToGrid w:val="0"/>
              <w:spacing w:after="0" w:line="312" w:lineRule="auto"/>
              <w:textAlignment w:val="baseline"/>
              <w:rPr>
                <w:rFonts w:ascii="Times New Roman" w:eastAsia="等线" w:hAnsi="Times New Roman" w:cs="Times New Roman"/>
                <w:i/>
                <w:iCs/>
                <w:sz w:val="20"/>
                <w:szCs w:val="20"/>
                <w:lang w:val="en-GB"/>
              </w:rPr>
            </w:pPr>
          </w:p>
        </w:tc>
      </w:tr>
      <w:tr w:rsidR="00BE2773" w:rsidRPr="00166903" w14:paraId="0A61DF1D" w14:textId="77777777" w:rsidTr="00295666">
        <w:tc>
          <w:tcPr>
            <w:tcW w:w="1669" w:type="dxa"/>
            <w:vAlign w:val="center"/>
          </w:tcPr>
          <w:p w14:paraId="1BAABF98" w14:textId="3A0A2FF8" w:rsidR="00BE2773" w:rsidRDefault="00BE2773" w:rsidP="00BE2773">
            <w:pPr>
              <w:spacing w:after="0" w:line="312" w:lineRule="auto"/>
              <w:rPr>
                <w:rFonts w:ascii="Times New Roman" w:hAnsi="Times New Roman" w:cs="Times New Roman"/>
                <w:szCs w:val="21"/>
                <w:lang w:val="en-GB"/>
              </w:rPr>
            </w:pPr>
            <w:r>
              <w:rPr>
                <w:rFonts w:ascii="Times New Roman" w:hAnsi="Times New Roman" w:cs="Times New Roman"/>
                <w:szCs w:val="21"/>
                <w:lang w:val="en-GB"/>
              </w:rPr>
              <w:t>V</w:t>
            </w:r>
            <w:r>
              <w:rPr>
                <w:rFonts w:ascii="Times New Roman" w:hAnsi="Times New Roman" w:cs="Times New Roman" w:hint="eastAsia"/>
                <w:szCs w:val="21"/>
                <w:lang w:val="en-GB"/>
              </w:rPr>
              <w:t>ivo</w:t>
            </w:r>
          </w:p>
        </w:tc>
        <w:tc>
          <w:tcPr>
            <w:tcW w:w="7959" w:type="dxa"/>
            <w:vAlign w:val="center"/>
          </w:tcPr>
          <w:p w14:paraId="33DF1429" w14:textId="77777777" w:rsidR="00BE2773" w:rsidRPr="00D10EF6" w:rsidRDefault="00BE2773" w:rsidP="00D10EF6">
            <w:pPr>
              <w:overflowPunct w:val="0"/>
              <w:autoSpaceDE w:val="0"/>
              <w:autoSpaceDN w:val="0"/>
              <w:adjustRightInd w:val="0"/>
              <w:snapToGrid w:val="0"/>
              <w:spacing w:after="0" w:line="312" w:lineRule="auto"/>
              <w:textAlignment w:val="baseline"/>
              <w:rPr>
                <w:rFonts w:ascii="Times New Roman" w:eastAsia="等线" w:hAnsi="Times New Roman" w:cs="Times New Roman"/>
                <w:i/>
                <w:iCs/>
                <w:sz w:val="20"/>
                <w:szCs w:val="20"/>
                <w:lang w:val="en-GB"/>
              </w:rPr>
            </w:pPr>
            <w:r w:rsidRPr="00D10EF6">
              <w:rPr>
                <w:rFonts w:ascii="Times New Roman" w:hAnsi="Times New Roman" w:cs="Times New Roman"/>
                <w:b/>
                <w:bCs/>
                <w:i/>
                <w:iCs/>
                <w:sz w:val="20"/>
                <w:szCs w:val="20"/>
                <w:lang w:val="en-GB"/>
              </w:rPr>
              <w:t>Observation</w:t>
            </w:r>
            <w:r w:rsidRPr="00D10EF6">
              <w:rPr>
                <w:rFonts w:ascii="Times New Roman" w:hAnsi="Times New Roman" w:cs="Times New Roman"/>
                <w:b/>
                <w:bCs/>
                <w:i/>
                <w:iCs/>
                <w:sz w:val="20"/>
                <w:szCs w:val="20"/>
              </w:rPr>
              <w:t xml:space="preserve"> </w:t>
            </w:r>
            <w:r w:rsidRPr="00D10EF6">
              <w:rPr>
                <w:rFonts w:ascii="Times New Roman" w:hAnsi="Times New Roman" w:cs="Times New Roman"/>
                <w:b/>
                <w:bCs/>
                <w:i/>
                <w:iCs/>
                <w:sz w:val="20"/>
                <w:szCs w:val="20"/>
              </w:rPr>
              <w:fldChar w:fldCharType="begin"/>
            </w:r>
            <w:r w:rsidRPr="00D10EF6">
              <w:rPr>
                <w:rFonts w:ascii="Times New Roman" w:hAnsi="Times New Roman" w:cs="Times New Roman"/>
                <w:b/>
                <w:bCs/>
                <w:i/>
                <w:iCs/>
                <w:sz w:val="20"/>
                <w:szCs w:val="20"/>
              </w:rPr>
              <w:instrText xml:space="preserve"> SEQ Proposal \* ARABIC </w:instrText>
            </w:r>
            <w:r w:rsidRPr="00D10EF6">
              <w:rPr>
                <w:rFonts w:ascii="Times New Roman" w:hAnsi="Times New Roman" w:cs="Times New Roman"/>
                <w:b/>
                <w:bCs/>
                <w:i/>
                <w:iCs/>
                <w:sz w:val="20"/>
                <w:szCs w:val="20"/>
              </w:rPr>
              <w:fldChar w:fldCharType="separate"/>
            </w:r>
            <w:r w:rsidRPr="00D10EF6">
              <w:rPr>
                <w:rFonts w:ascii="Times New Roman" w:hAnsi="Times New Roman" w:cs="Times New Roman"/>
                <w:b/>
                <w:bCs/>
                <w:i/>
                <w:iCs/>
                <w:noProof/>
                <w:sz w:val="20"/>
                <w:szCs w:val="20"/>
              </w:rPr>
              <w:t>5</w:t>
            </w:r>
            <w:r w:rsidRPr="00D10EF6">
              <w:rPr>
                <w:rFonts w:ascii="Times New Roman" w:hAnsi="Times New Roman" w:cs="Times New Roman"/>
                <w:b/>
                <w:bCs/>
                <w:i/>
                <w:iCs/>
                <w:sz w:val="20"/>
                <w:szCs w:val="20"/>
              </w:rPr>
              <w:fldChar w:fldCharType="end"/>
            </w:r>
            <w:r w:rsidRPr="00D10EF6">
              <w:rPr>
                <w:rFonts w:ascii="Times New Roman" w:hAnsi="Times New Roman" w:cs="Times New Roman"/>
                <w:i/>
                <w:iCs/>
                <w:sz w:val="20"/>
                <w:szCs w:val="20"/>
              </w:rPr>
              <w:t>: Assistant information format depends on the candidate numbers of TX beams that can be enabled by network</w:t>
            </w:r>
            <w:r w:rsidRPr="00D10EF6">
              <w:rPr>
                <w:rFonts w:ascii="Times New Roman" w:eastAsia="等线" w:hAnsi="Times New Roman" w:cs="Times New Roman"/>
                <w:i/>
                <w:iCs/>
                <w:sz w:val="20"/>
                <w:szCs w:val="20"/>
                <w:lang w:val="en-GB"/>
              </w:rPr>
              <w:t>.</w:t>
            </w:r>
          </w:p>
          <w:p w14:paraId="4F7D0627" w14:textId="10154549" w:rsidR="00BE2773" w:rsidRPr="00D10EF6" w:rsidRDefault="00BE2773" w:rsidP="00D10EF6">
            <w:pPr>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 xml:space="preserve">Proposal </w:t>
            </w:r>
            <w:r w:rsidRPr="00D10EF6">
              <w:rPr>
                <w:rFonts w:ascii="Times New Roman" w:hAnsi="Times New Roman" w:cs="Times New Roman"/>
                <w:b/>
                <w:bCs/>
                <w:i/>
                <w:iCs/>
                <w:sz w:val="20"/>
                <w:szCs w:val="20"/>
              </w:rPr>
              <w:fldChar w:fldCharType="begin"/>
            </w:r>
            <w:r w:rsidRPr="00D10EF6">
              <w:rPr>
                <w:rFonts w:ascii="Times New Roman" w:hAnsi="Times New Roman" w:cs="Times New Roman"/>
                <w:b/>
                <w:bCs/>
                <w:i/>
                <w:iCs/>
                <w:sz w:val="20"/>
                <w:szCs w:val="20"/>
              </w:rPr>
              <w:instrText xml:space="preserve"> SEQ Observation \* ARABIC </w:instrText>
            </w:r>
            <w:r w:rsidRPr="00D10EF6">
              <w:rPr>
                <w:rFonts w:ascii="Times New Roman" w:hAnsi="Times New Roman" w:cs="Times New Roman"/>
                <w:b/>
                <w:bCs/>
                <w:i/>
                <w:iCs/>
                <w:sz w:val="20"/>
                <w:szCs w:val="20"/>
              </w:rPr>
              <w:fldChar w:fldCharType="separate"/>
            </w:r>
            <w:r w:rsidRPr="00D10EF6">
              <w:rPr>
                <w:rFonts w:ascii="Times New Roman" w:hAnsi="Times New Roman" w:cs="Times New Roman"/>
                <w:b/>
                <w:bCs/>
                <w:i/>
                <w:iCs/>
                <w:noProof/>
                <w:sz w:val="20"/>
                <w:szCs w:val="20"/>
              </w:rPr>
              <w:t>5</w:t>
            </w:r>
            <w:r w:rsidRPr="00D10EF6">
              <w:rPr>
                <w:rFonts w:ascii="Times New Roman" w:hAnsi="Times New Roman" w:cs="Times New Roman"/>
                <w:b/>
                <w:bCs/>
                <w:i/>
                <w:iCs/>
                <w:sz w:val="20"/>
                <w:szCs w:val="20"/>
              </w:rPr>
              <w:fldChar w:fldCharType="end"/>
            </w:r>
            <w:r w:rsidRPr="00D10EF6">
              <w:rPr>
                <w:rFonts w:ascii="Times New Roman" w:hAnsi="Times New Roman" w:cs="Times New Roman"/>
                <w:b/>
                <w:bCs/>
                <w:i/>
                <w:iCs/>
                <w:sz w:val="20"/>
                <w:szCs w:val="20"/>
                <w:lang w:val="en-GB"/>
              </w:rPr>
              <w:t xml:space="preserve">: </w:t>
            </w:r>
            <w:r w:rsidRPr="00D10EF6">
              <w:rPr>
                <w:rFonts w:ascii="Times New Roman" w:hAnsi="Times New Roman" w:cs="Times New Roman"/>
                <w:i/>
                <w:iCs/>
                <w:sz w:val="20"/>
                <w:szCs w:val="20"/>
                <w:lang w:val="en-GB"/>
              </w:rPr>
              <w:t xml:space="preserve">The </w:t>
            </w:r>
            <w:r w:rsidRPr="00D10EF6">
              <w:rPr>
                <w:rFonts w:ascii="Times New Roman" w:hAnsi="Times New Roman" w:cs="Times New Roman"/>
                <w:i/>
                <w:iCs/>
                <w:sz w:val="20"/>
                <w:szCs w:val="20"/>
              </w:rPr>
              <w:t xml:space="preserve">number of TX beams or the number of repetitions per TX beam should be </w:t>
            </w:r>
            <w:proofErr w:type="spellStart"/>
            <w:r w:rsidRPr="00D10EF6">
              <w:rPr>
                <w:rFonts w:ascii="Times New Roman" w:hAnsi="Times New Roman" w:cs="Times New Roman"/>
                <w:i/>
                <w:iCs/>
                <w:sz w:val="20"/>
                <w:szCs w:val="20"/>
              </w:rPr>
              <w:t>signalled</w:t>
            </w:r>
            <w:proofErr w:type="spellEnd"/>
            <w:r w:rsidRPr="00D10EF6">
              <w:rPr>
                <w:rFonts w:ascii="Times New Roman" w:hAnsi="Times New Roman" w:cs="Times New Roman"/>
                <w:i/>
                <w:iCs/>
                <w:sz w:val="20"/>
                <w:szCs w:val="20"/>
              </w:rPr>
              <w:t xml:space="preserve"> by network on top the repetition number for Type-B PRACH repetition.</w:t>
            </w:r>
          </w:p>
        </w:tc>
      </w:tr>
      <w:tr w:rsidR="00BE2773" w:rsidRPr="00166903" w14:paraId="390AABFB" w14:textId="77777777" w:rsidTr="00295666">
        <w:tc>
          <w:tcPr>
            <w:tcW w:w="1669" w:type="dxa"/>
            <w:vAlign w:val="center"/>
          </w:tcPr>
          <w:p w14:paraId="67B8FFF3" w14:textId="1DE26B9D" w:rsidR="00BE2773" w:rsidRDefault="00574007"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7959" w:type="dxa"/>
            <w:vAlign w:val="center"/>
          </w:tcPr>
          <w:p w14:paraId="7BD1CF0C" w14:textId="77777777" w:rsidR="00C2341C" w:rsidRPr="00D10EF6" w:rsidRDefault="00C2341C" w:rsidP="00D10EF6">
            <w:pPr>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 xml:space="preserve">Observation </w:t>
            </w:r>
            <w:r w:rsidRPr="00D10EF6">
              <w:rPr>
                <w:rFonts w:ascii="Times New Roman" w:hAnsi="Times New Roman" w:cs="Times New Roman"/>
                <w:b/>
                <w:bCs/>
                <w:i/>
                <w:iCs/>
                <w:sz w:val="20"/>
                <w:szCs w:val="20"/>
              </w:rPr>
              <w:fldChar w:fldCharType="begin"/>
            </w:r>
            <w:r w:rsidRPr="00D10EF6">
              <w:rPr>
                <w:rFonts w:ascii="Times New Roman" w:hAnsi="Times New Roman" w:cs="Times New Roman"/>
                <w:b/>
                <w:bCs/>
                <w:i/>
                <w:iCs/>
                <w:sz w:val="20"/>
                <w:szCs w:val="20"/>
              </w:rPr>
              <w:instrText xml:space="preserve"> SEQ Observation \* ARABIC </w:instrText>
            </w:r>
            <w:r w:rsidRPr="00D10EF6">
              <w:rPr>
                <w:rFonts w:ascii="Times New Roman" w:hAnsi="Times New Roman" w:cs="Times New Roman"/>
                <w:b/>
                <w:bCs/>
                <w:i/>
                <w:iCs/>
                <w:sz w:val="20"/>
                <w:szCs w:val="20"/>
              </w:rPr>
              <w:fldChar w:fldCharType="separate"/>
            </w:r>
            <w:r w:rsidRPr="00D10EF6">
              <w:rPr>
                <w:rFonts w:ascii="Times New Roman" w:hAnsi="Times New Roman" w:cs="Times New Roman"/>
                <w:b/>
                <w:bCs/>
                <w:i/>
                <w:iCs/>
                <w:noProof/>
                <w:sz w:val="20"/>
                <w:szCs w:val="20"/>
              </w:rPr>
              <w:t>1</w:t>
            </w:r>
            <w:r w:rsidRPr="00D10EF6">
              <w:rPr>
                <w:rFonts w:ascii="Times New Roman" w:hAnsi="Times New Roman" w:cs="Times New Roman"/>
                <w:b/>
                <w:bCs/>
                <w:i/>
                <w:iCs/>
                <w:sz w:val="20"/>
                <w:szCs w:val="20"/>
              </w:rPr>
              <w:fldChar w:fldCharType="end"/>
            </w:r>
            <w:r w:rsidRPr="00D10EF6">
              <w:rPr>
                <w:rFonts w:ascii="Times New Roman" w:hAnsi="Times New Roman" w:cs="Times New Roman"/>
                <w:i/>
                <w:iCs/>
                <w:sz w:val="20"/>
                <w:szCs w:val="20"/>
              </w:rPr>
              <w:t xml:space="preserve">: In order to improve the PRACH detection performance of the different Tx beams used for PRACH and reduce the measurement overhead at the </w:t>
            </w:r>
            <w:proofErr w:type="spellStart"/>
            <w:r w:rsidRPr="00D10EF6">
              <w:rPr>
                <w:rFonts w:ascii="Times New Roman" w:hAnsi="Times New Roman" w:cs="Times New Roman"/>
                <w:i/>
                <w:iCs/>
                <w:sz w:val="20"/>
                <w:szCs w:val="20"/>
              </w:rPr>
              <w:t>gNB</w:t>
            </w:r>
            <w:proofErr w:type="spellEnd"/>
            <w:r w:rsidRPr="00D10EF6">
              <w:rPr>
                <w:rFonts w:ascii="Times New Roman" w:hAnsi="Times New Roman" w:cs="Times New Roman"/>
                <w:i/>
                <w:iCs/>
                <w:sz w:val="20"/>
                <w:szCs w:val="20"/>
              </w:rPr>
              <w:t xml:space="preserve">, restriction/configuration between the </w:t>
            </w:r>
            <w:proofErr w:type="spellStart"/>
            <w:r w:rsidRPr="00D10EF6">
              <w:rPr>
                <w:rFonts w:ascii="Times New Roman" w:hAnsi="Times New Roman" w:cs="Times New Roman"/>
                <w:i/>
                <w:iCs/>
                <w:sz w:val="20"/>
                <w:szCs w:val="20"/>
              </w:rPr>
              <w:t>gNB</w:t>
            </w:r>
            <w:proofErr w:type="spellEnd"/>
            <w:r w:rsidRPr="00D10EF6">
              <w:rPr>
                <w:rFonts w:ascii="Times New Roman" w:hAnsi="Times New Roman" w:cs="Times New Roman"/>
                <w:i/>
                <w:iCs/>
                <w:sz w:val="20"/>
                <w:szCs w:val="20"/>
              </w:rPr>
              <w:t xml:space="preserve"> and the UE is needed. </w:t>
            </w:r>
          </w:p>
          <w:p w14:paraId="0A4953B5" w14:textId="77777777" w:rsidR="00C2341C" w:rsidRPr="00D10EF6" w:rsidRDefault="00C2341C" w:rsidP="00D10EF6">
            <w:pPr>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 xml:space="preserve">Observation </w:t>
            </w:r>
            <w:r w:rsidRPr="00D10EF6">
              <w:rPr>
                <w:rFonts w:ascii="Times New Roman" w:hAnsi="Times New Roman" w:cs="Times New Roman"/>
                <w:b/>
                <w:bCs/>
                <w:i/>
                <w:iCs/>
                <w:sz w:val="20"/>
                <w:szCs w:val="20"/>
              </w:rPr>
              <w:fldChar w:fldCharType="begin"/>
            </w:r>
            <w:r w:rsidRPr="00D10EF6">
              <w:rPr>
                <w:rFonts w:ascii="Times New Roman" w:hAnsi="Times New Roman" w:cs="Times New Roman"/>
                <w:b/>
                <w:bCs/>
                <w:i/>
                <w:iCs/>
                <w:sz w:val="20"/>
                <w:szCs w:val="20"/>
              </w:rPr>
              <w:instrText xml:space="preserve"> SEQ Observation \* ARABIC </w:instrText>
            </w:r>
            <w:r w:rsidRPr="00D10EF6">
              <w:rPr>
                <w:rFonts w:ascii="Times New Roman" w:hAnsi="Times New Roman" w:cs="Times New Roman"/>
                <w:b/>
                <w:bCs/>
                <w:i/>
                <w:iCs/>
                <w:sz w:val="20"/>
                <w:szCs w:val="20"/>
              </w:rPr>
              <w:fldChar w:fldCharType="separate"/>
            </w:r>
            <w:r w:rsidRPr="00D10EF6">
              <w:rPr>
                <w:rFonts w:ascii="Times New Roman" w:hAnsi="Times New Roman" w:cs="Times New Roman"/>
                <w:b/>
                <w:bCs/>
                <w:i/>
                <w:iCs/>
                <w:noProof/>
                <w:sz w:val="20"/>
                <w:szCs w:val="20"/>
              </w:rPr>
              <w:t>2</w:t>
            </w:r>
            <w:r w:rsidRPr="00D10EF6">
              <w:rPr>
                <w:rFonts w:ascii="Times New Roman" w:hAnsi="Times New Roman" w:cs="Times New Roman"/>
                <w:b/>
                <w:bCs/>
                <w:i/>
                <w:iCs/>
                <w:sz w:val="20"/>
                <w:szCs w:val="20"/>
              </w:rPr>
              <w:fldChar w:fldCharType="end"/>
            </w:r>
            <w:r w:rsidRPr="00D10EF6">
              <w:rPr>
                <w:rFonts w:ascii="Times New Roman" w:hAnsi="Times New Roman" w:cs="Times New Roman"/>
                <w:b/>
                <w:bCs/>
                <w:i/>
                <w:iCs/>
                <w:sz w:val="20"/>
                <w:szCs w:val="20"/>
              </w:rPr>
              <w:t xml:space="preserve">: </w:t>
            </w:r>
            <w:r w:rsidRPr="00D10EF6">
              <w:rPr>
                <w:rFonts w:ascii="Times New Roman" w:hAnsi="Times New Roman" w:cs="Times New Roman"/>
                <w:i/>
                <w:iCs/>
                <w:sz w:val="20"/>
                <w:szCs w:val="20"/>
              </w:rPr>
              <w:t>Supporting transmission patterns where the UEs transmit PRACH over consecutive ROs with multiple Tx beams, improves PRACH detection performance.</w:t>
            </w:r>
          </w:p>
          <w:p w14:paraId="7D44EC15" w14:textId="77777777" w:rsidR="00C2341C" w:rsidRPr="00D10EF6" w:rsidRDefault="00C2341C" w:rsidP="00D10EF6">
            <w:pPr>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 xml:space="preserve">Observation </w:t>
            </w:r>
            <w:r w:rsidRPr="00D10EF6">
              <w:rPr>
                <w:rFonts w:ascii="Times New Roman" w:hAnsi="Times New Roman" w:cs="Times New Roman"/>
                <w:b/>
                <w:bCs/>
                <w:i/>
                <w:iCs/>
                <w:sz w:val="20"/>
                <w:szCs w:val="20"/>
              </w:rPr>
              <w:fldChar w:fldCharType="begin"/>
            </w:r>
            <w:r w:rsidRPr="00D10EF6">
              <w:rPr>
                <w:rFonts w:ascii="Times New Roman" w:hAnsi="Times New Roman" w:cs="Times New Roman"/>
                <w:b/>
                <w:bCs/>
                <w:i/>
                <w:iCs/>
                <w:sz w:val="20"/>
                <w:szCs w:val="20"/>
              </w:rPr>
              <w:instrText xml:space="preserve"> SEQ Observation \* ARABIC </w:instrText>
            </w:r>
            <w:r w:rsidRPr="00D10EF6">
              <w:rPr>
                <w:rFonts w:ascii="Times New Roman" w:hAnsi="Times New Roman" w:cs="Times New Roman"/>
                <w:b/>
                <w:bCs/>
                <w:i/>
                <w:iCs/>
                <w:sz w:val="20"/>
                <w:szCs w:val="20"/>
              </w:rPr>
              <w:fldChar w:fldCharType="separate"/>
            </w:r>
            <w:r w:rsidRPr="00D10EF6">
              <w:rPr>
                <w:rFonts w:ascii="Times New Roman" w:hAnsi="Times New Roman" w:cs="Times New Roman"/>
                <w:b/>
                <w:bCs/>
                <w:i/>
                <w:iCs/>
                <w:noProof/>
                <w:sz w:val="20"/>
                <w:szCs w:val="20"/>
              </w:rPr>
              <w:t>3</w:t>
            </w:r>
            <w:r w:rsidRPr="00D10EF6">
              <w:rPr>
                <w:rFonts w:ascii="Times New Roman" w:hAnsi="Times New Roman" w:cs="Times New Roman"/>
                <w:b/>
                <w:bCs/>
                <w:i/>
                <w:iCs/>
                <w:sz w:val="20"/>
                <w:szCs w:val="20"/>
              </w:rPr>
              <w:fldChar w:fldCharType="end"/>
            </w:r>
            <w:r w:rsidRPr="00D10EF6">
              <w:rPr>
                <w:rFonts w:ascii="Times New Roman" w:hAnsi="Times New Roman" w:cs="Times New Roman"/>
                <w:b/>
                <w:bCs/>
                <w:i/>
                <w:iCs/>
                <w:sz w:val="20"/>
                <w:szCs w:val="20"/>
              </w:rPr>
              <w:t xml:space="preserve">: </w:t>
            </w:r>
            <w:r w:rsidRPr="00D10EF6">
              <w:rPr>
                <w:rFonts w:ascii="Times New Roman" w:hAnsi="Times New Roman" w:cs="Times New Roman"/>
                <w:i/>
                <w:iCs/>
                <w:sz w:val="20"/>
                <w:szCs w:val="20"/>
              </w:rPr>
              <w:t xml:space="preserve">Limiting the number of Tx beams used for PRACH transmissions helps to improve the detection performance at the </w:t>
            </w:r>
            <w:proofErr w:type="spellStart"/>
            <w:r w:rsidRPr="00D10EF6">
              <w:rPr>
                <w:rFonts w:ascii="Times New Roman" w:hAnsi="Times New Roman" w:cs="Times New Roman"/>
                <w:i/>
                <w:iCs/>
                <w:sz w:val="20"/>
                <w:szCs w:val="20"/>
              </w:rPr>
              <w:t>gNB</w:t>
            </w:r>
            <w:proofErr w:type="spellEnd"/>
            <w:r w:rsidRPr="00D10EF6">
              <w:rPr>
                <w:rFonts w:ascii="Times New Roman" w:hAnsi="Times New Roman" w:cs="Times New Roman"/>
                <w:i/>
                <w:iCs/>
                <w:sz w:val="20"/>
                <w:szCs w:val="20"/>
              </w:rPr>
              <w:t>.</w:t>
            </w:r>
          </w:p>
          <w:p w14:paraId="07399ECB" w14:textId="77777777" w:rsidR="00C2341C" w:rsidRPr="00D10EF6" w:rsidRDefault="00C2341C" w:rsidP="00D10EF6">
            <w:pPr>
              <w:pStyle w:val="a5"/>
              <w:spacing w:before="0" w:after="0" w:line="312" w:lineRule="auto"/>
              <w:rPr>
                <w:rFonts w:cs="Times New Roman"/>
                <w:b w:val="0"/>
                <w:i/>
                <w:iCs/>
                <w:sz w:val="20"/>
                <w:lang w:val="en-US"/>
              </w:rPr>
            </w:pPr>
            <w:r w:rsidRPr="00D10EF6">
              <w:rPr>
                <w:rFonts w:cs="Times New Roman"/>
                <w:bCs/>
                <w:i/>
                <w:iCs/>
                <w:sz w:val="20"/>
                <w:lang w:val="en-US"/>
              </w:rPr>
              <w:lastRenderedPageBreak/>
              <w:t xml:space="preserve">Proposal </w:t>
            </w:r>
            <w:r w:rsidRPr="00D10EF6">
              <w:rPr>
                <w:rFonts w:cs="Times New Roman"/>
                <w:bCs/>
                <w:i/>
                <w:iCs/>
                <w:sz w:val="20"/>
              </w:rPr>
              <w:fldChar w:fldCharType="begin"/>
            </w:r>
            <w:r w:rsidRPr="00D10EF6">
              <w:rPr>
                <w:rFonts w:cs="Times New Roman"/>
                <w:bCs/>
                <w:i/>
                <w:iCs/>
                <w:sz w:val="20"/>
                <w:lang w:val="en-US"/>
              </w:rPr>
              <w:instrText xml:space="preserve"> SEQ Proposal \* ARABIC </w:instrText>
            </w:r>
            <w:r w:rsidRPr="00D10EF6">
              <w:rPr>
                <w:rFonts w:cs="Times New Roman"/>
                <w:bCs/>
                <w:i/>
                <w:iCs/>
                <w:sz w:val="20"/>
              </w:rPr>
              <w:fldChar w:fldCharType="separate"/>
            </w:r>
            <w:r w:rsidRPr="00D10EF6">
              <w:rPr>
                <w:rFonts w:cs="Times New Roman"/>
                <w:bCs/>
                <w:i/>
                <w:iCs/>
                <w:noProof/>
                <w:sz w:val="20"/>
                <w:lang w:val="en-US"/>
              </w:rPr>
              <w:t>4</w:t>
            </w:r>
            <w:r w:rsidRPr="00D10EF6">
              <w:rPr>
                <w:rFonts w:cs="Times New Roman"/>
                <w:bCs/>
                <w:i/>
                <w:iCs/>
                <w:sz w:val="20"/>
              </w:rPr>
              <w:fldChar w:fldCharType="end"/>
            </w:r>
            <w:r w:rsidRPr="00D10EF6">
              <w:rPr>
                <w:rFonts w:cs="Times New Roman"/>
                <w:bCs/>
                <w:i/>
                <w:iCs/>
                <w:sz w:val="20"/>
                <w:lang w:val="en-US"/>
              </w:rPr>
              <w:t xml:space="preserve">: </w:t>
            </w:r>
            <w:r w:rsidRPr="00D10EF6">
              <w:rPr>
                <w:rFonts w:cs="Times New Roman"/>
                <w:b w:val="0"/>
                <w:i/>
                <w:iCs/>
                <w:sz w:val="20"/>
                <w:lang w:val="en-US"/>
              </w:rPr>
              <w:t xml:space="preserve"> To improve the detection for multiple Tx beams at the </w:t>
            </w:r>
            <w:proofErr w:type="spellStart"/>
            <w:r w:rsidRPr="00D10EF6">
              <w:rPr>
                <w:rFonts w:cs="Times New Roman"/>
                <w:b w:val="0"/>
                <w:i/>
                <w:iCs/>
                <w:sz w:val="20"/>
                <w:lang w:val="en-US"/>
              </w:rPr>
              <w:t>gNB</w:t>
            </w:r>
            <w:proofErr w:type="spellEnd"/>
            <w:r w:rsidRPr="00D10EF6">
              <w:rPr>
                <w:rFonts w:cs="Times New Roman"/>
                <w:b w:val="0"/>
                <w:i/>
                <w:iCs/>
                <w:sz w:val="20"/>
                <w:lang w:val="en-US"/>
              </w:rPr>
              <w:t xml:space="preserve"> side while keeping a reasonable complexity and monitoring overhead, it is proposed to:</w:t>
            </w:r>
          </w:p>
          <w:p w14:paraId="488D8812" w14:textId="77777777" w:rsidR="00C2341C" w:rsidRPr="00D10EF6" w:rsidRDefault="00C2341C">
            <w:pPr>
              <w:pStyle w:val="af9"/>
              <w:numPr>
                <w:ilvl w:val="0"/>
                <w:numId w:val="48"/>
              </w:numPr>
              <w:spacing w:after="0" w:line="312" w:lineRule="auto"/>
              <w:ind w:left="422" w:firstLineChars="0" w:hanging="422"/>
              <w:rPr>
                <w:i/>
                <w:iCs/>
                <w:sz w:val="20"/>
                <w:szCs w:val="20"/>
              </w:rPr>
            </w:pPr>
            <w:r w:rsidRPr="00D10EF6">
              <w:rPr>
                <w:i/>
                <w:iCs/>
                <w:sz w:val="20"/>
                <w:szCs w:val="20"/>
              </w:rPr>
              <w:t>introduce transmission patterns where the UEs is configured to transmit several PRACH transmissions over consecutive ROs,</w:t>
            </w:r>
          </w:p>
          <w:p w14:paraId="78A9E876" w14:textId="77777777" w:rsidR="00C2341C" w:rsidRPr="00D10EF6" w:rsidRDefault="00C2341C">
            <w:pPr>
              <w:pStyle w:val="af9"/>
              <w:numPr>
                <w:ilvl w:val="0"/>
                <w:numId w:val="48"/>
              </w:numPr>
              <w:spacing w:after="0" w:line="312" w:lineRule="auto"/>
              <w:ind w:left="422" w:firstLineChars="0" w:hanging="422"/>
              <w:rPr>
                <w:i/>
                <w:iCs/>
                <w:sz w:val="20"/>
                <w:szCs w:val="20"/>
              </w:rPr>
            </w:pPr>
            <w:r w:rsidRPr="00D10EF6">
              <w:rPr>
                <w:i/>
                <w:iCs/>
                <w:sz w:val="20"/>
                <w:szCs w:val="20"/>
              </w:rPr>
              <w:t xml:space="preserve">introduce transmission patterns differentiated by separate resources and determined by repetition number, and </w:t>
            </w:r>
          </w:p>
          <w:p w14:paraId="2947F37A" w14:textId="77777777" w:rsidR="00C2341C" w:rsidRPr="00D10EF6" w:rsidRDefault="00C2341C">
            <w:pPr>
              <w:pStyle w:val="af9"/>
              <w:numPr>
                <w:ilvl w:val="0"/>
                <w:numId w:val="48"/>
              </w:numPr>
              <w:spacing w:after="0" w:line="312" w:lineRule="auto"/>
              <w:ind w:left="422" w:firstLineChars="0" w:hanging="422"/>
              <w:rPr>
                <w:i/>
                <w:iCs/>
                <w:sz w:val="20"/>
                <w:szCs w:val="20"/>
              </w:rPr>
            </w:pPr>
            <w:r w:rsidRPr="00D10EF6">
              <w:rPr>
                <w:i/>
                <w:iCs/>
                <w:sz w:val="20"/>
                <w:szCs w:val="20"/>
              </w:rPr>
              <w:t>limit the number of Tx beams used for PRACH transmissions via network configuration.</w:t>
            </w:r>
          </w:p>
          <w:p w14:paraId="7D9C3873" w14:textId="77777777" w:rsidR="00C2341C" w:rsidRPr="00D10EF6" w:rsidRDefault="00C2341C" w:rsidP="00D10EF6">
            <w:pPr>
              <w:spacing w:after="0" w:line="312" w:lineRule="auto"/>
              <w:rPr>
                <w:rFonts w:ascii="Times New Roman" w:hAnsi="Times New Roman" w:cs="Times New Roman"/>
                <w:i/>
                <w:iCs/>
                <w:sz w:val="20"/>
                <w:szCs w:val="20"/>
              </w:rPr>
            </w:pPr>
            <w:bookmarkStart w:id="50" w:name="_Ref212646147"/>
            <w:r w:rsidRPr="00D10EF6">
              <w:rPr>
                <w:rFonts w:ascii="Times New Roman" w:hAnsi="Times New Roman" w:cs="Times New Roman"/>
                <w:b/>
                <w:bCs/>
                <w:i/>
                <w:iCs/>
                <w:sz w:val="20"/>
                <w:szCs w:val="20"/>
              </w:rPr>
              <w:t xml:space="preserve">Observation </w:t>
            </w:r>
            <w:r w:rsidRPr="00D10EF6">
              <w:rPr>
                <w:rFonts w:ascii="Times New Roman" w:hAnsi="Times New Roman" w:cs="Times New Roman"/>
                <w:b/>
                <w:bCs/>
                <w:i/>
                <w:iCs/>
                <w:sz w:val="20"/>
                <w:szCs w:val="20"/>
              </w:rPr>
              <w:fldChar w:fldCharType="begin"/>
            </w:r>
            <w:r w:rsidRPr="00D10EF6">
              <w:rPr>
                <w:rFonts w:ascii="Times New Roman" w:hAnsi="Times New Roman" w:cs="Times New Roman"/>
                <w:b/>
                <w:bCs/>
                <w:i/>
                <w:iCs/>
                <w:sz w:val="20"/>
                <w:szCs w:val="20"/>
              </w:rPr>
              <w:instrText xml:space="preserve"> SEQ Observation \* ARABIC </w:instrText>
            </w:r>
            <w:r w:rsidRPr="00D10EF6">
              <w:rPr>
                <w:rFonts w:ascii="Times New Roman" w:hAnsi="Times New Roman" w:cs="Times New Roman"/>
                <w:b/>
                <w:bCs/>
                <w:i/>
                <w:iCs/>
                <w:sz w:val="20"/>
                <w:szCs w:val="20"/>
              </w:rPr>
              <w:fldChar w:fldCharType="separate"/>
            </w:r>
            <w:r w:rsidRPr="00D10EF6">
              <w:rPr>
                <w:rFonts w:ascii="Times New Roman" w:hAnsi="Times New Roman" w:cs="Times New Roman"/>
                <w:b/>
                <w:bCs/>
                <w:i/>
                <w:iCs/>
                <w:noProof/>
                <w:sz w:val="20"/>
                <w:szCs w:val="20"/>
              </w:rPr>
              <w:t>4</w:t>
            </w:r>
            <w:r w:rsidRPr="00D10EF6">
              <w:rPr>
                <w:rFonts w:ascii="Times New Roman" w:hAnsi="Times New Roman" w:cs="Times New Roman"/>
                <w:b/>
                <w:bCs/>
                <w:i/>
                <w:iCs/>
                <w:sz w:val="20"/>
                <w:szCs w:val="20"/>
              </w:rPr>
              <w:fldChar w:fldCharType="end"/>
            </w:r>
            <w:r w:rsidRPr="00D10EF6">
              <w:rPr>
                <w:rFonts w:ascii="Times New Roman" w:hAnsi="Times New Roman" w:cs="Times New Roman"/>
                <w:b/>
                <w:bCs/>
                <w:i/>
                <w:iCs/>
                <w:sz w:val="20"/>
                <w:szCs w:val="20"/>
              </w:rPr>
              <w:t>:</w:t>
            </w:r>
            <w:r w:rsidRPr="00D10EF6">
              <w:rPr>
                <w:rFonts w:ascii="Times New Roman" w:hAnsi="Times New Roman" w:cs="Times New Roman"/>
                <w:i/>
                <w:iCs/>
                <w:sz w:val="20"/>
                <w:szCs w:val="20"/>
              </w:rPr>
              <w:t xml:space="preserve"> The implementation complexity of the beam measurement at the </w:t>
            </w:r>
            <w:proofErr w:type="spellStart"/>
            <w:r w:rsidRPr="00D10EF6">
              <w:rPr>
                <w:rFonts w:ascii="Times New Roman" w:hAnsi="Times New Roman" w:cs="Times New Roman"/>
                <w:i/>
                <w:iCs/>
                <w:sz w:val="20"/>
                <w:szCs w:val="20"/>
              </w:rPr>
              <w:t>gNB</w:t>
            </w:r>
            <w:proofErr w:type="spellEnd"/>
            <w:r w:rsidRPr="00D10EF6">
              <w:rPr>
                <w:rFonts w:ascii="Times New Roman" w:hAnsi="Times New Roman" w:cs="Times New Roman"/>
                <w:i/>
                <w:iCs/>
                <w:sz w:val="20"/>
                <w:szCs w:val="20"/>
              </w:rPr>
              <w:t xml:space="preserve"> is increased if all ROs corresponding to multiple PRACH transmissions with different Tx beams need to be measured, saved and compared to find the RO with the best PRACH detection performance during each RACH attempt.</w:t>
            </w:r>
            <w:bookmarkEnd w:id="50"/>
            <w:r w:rsidRPr="00D10EF6">
              <w:rPr>
                <w:rFonts w:ascii="Times New Roman" w:hAnsi="Times New Roman" w:cs="Times New Roman"/>
                <w:i/>
                <w:iCs/>
                <w:sz w:val="20"/>
                <w:szCs w:val="20"/>
              </w:rPr>
              <w:t xml:space="preserve"> </w:t>
            </w:r>
          </w:p>
          <w:p w14:paraId="49F2AB1D" w14:textId="77777777" w:rsidR="00C2341C" w:rsidRPr="00D10EF6" w:rsidRDefault="00C2341C" w:rsidP="00D10EF6">
            <w:pPr>
              <w:pStyle w:val="a5"/>
              <w:spacing w:before="0" w:after="0" w:line="312" w:lineRule="auto"/>
              <w:rPr>
                <w:rFonts w:cs="Times New Roman"/>
                <w:b w:val="0"/>
                <w:i/>
                <w:iCs/>
                <w:sz w:val="20"/>
                <w:lang w:val="en-US"/>
              </w:rPr>
            </w:pPr>
            <w:bookmarkStart w:id="51" w:name="_Ref212646214"/>
            <w:r w:rsidRPr="00D10EF6">
              <w:rPr>
                <w:rFonts w:cs="Times New Roman"/>
                <w:bCs/>
                <w:i/>
                <w:iCs/>
                <w:sz w:val="20"/>
                <w:lang w:val="en-US"/>
              </w:rPr>
              <w:t xml:space="preserve">Proposal </w:t>
            </w:r>
            <w:r w:rsidRPr="00D10EF6">
              <w:rPr>
                <w:rFonts w:cs="Times New Roman"/>
                <w:bCs/>
                <w:i/>
                <w:iCs/>
                <w:sz w:val="20"/>
              </w:rPr>
              <w:fldChar w:fldCharType="begin"/>
            </w:r>
            <w:r w:rsidRPr="00D10EF6">
              <w:rPr>
                <w:rFonts w:cs="Times New Roman"/>
                <w:bCs/>
                <w:i/>
                <w:iCs/>
                <w:sz w:val="20"/>
                <w:lang w:val="en-US"/>
              </w:rPr>
              <w:instrText xml:space="preserve"> SEQ Proposal \* ARABIC </w:instrText>
            </w:r>
            <w:r w:rsidRPr="00D10EF6">
              <w:rPr>
                <w:rFonts w:cs="Times New Roman"/>
                <w:bCs/>
                <w:i/>
                <w:iCs/>
                <w:sz w:val="20"/>
              </w:rPr>
              <w:fldChar w:fldCharType="separate"/>
            </w:r>
            <w:r w:rsidRPr="00D10EF6">
              <w:rPr>
                <w:rFonts w:cs="Times New Roman"/>
                <w:bCs/>
                <w:i/>
                <w:iCs/>
                <w:noProof/>
                <w:sz w:val="20"/>
                <w:lang w:val="en-US"/>
              </w:rPr>
              <w:t>7</w:t>
            </w:r>
            <w:r w:rsidRPr="00D10EF6">
              <w:rPr>
                <w:rFonts w:cs="Times New Roman"/>
                <w:bCs/>
                <w:i/>
                <w:iCs/>
                <w:sz w:val="20"/>
              </w:rPr>
              <w:fldChar w:fldCharType="end"/>
            </w:r>
            <w:r w:rsidRPr="00D10EF6">
              <w:rPr>
                <w:rFonts w:cs="Times New Roman"/>
                <w:bCs/>
                <w:i/>
                <w:iCs/>
                <w:sz w:val="20"/>
                <w:lang w:val="en-US"/>
              </w:rPr>
              <w:t>:</w:t>
            </w:r>
            <w:r w:rsidRPr="00D10EF6">
              <w:rPr>
                <w:rFonts w:cs="Times New Roman"/>
                <w:b w:val="0"/>
                <w:i/>
                <w:iCs/>
                <w:sz w:val="20"/>
                <w:lang w:val="en-US"/>
              </w:rPr>
              <w:t xml:space="preserve"> Limit the maximum number of measured ROs candidates to reduce implementation complexity of beam measurement and the signaling overhead of beam indication.</w:t>
            </w:r>
            <w:bookmarkEnd w:id="51"/>
          </w:p>
          <w:p w14:paraId="5D12E5E7" w14:textId="77777777" w:rsidR="00BE2773" w:rsidRPr="00D10EF6" w:rsidRDefault="00BE2773" w:rsidP="00D10EF6">
            <w:pPr>
              <w:overflowPunct w:val="0"/>
              <w:autoSpaceDE w:val="0"/>
              <w:autoSpaceDN w:val="0"/>
              <w:adjustRightInd w:val="0"/>
              <w:snapToGrid w:val="0"/>
              <w:spacing w:after="0" w:line="312" w:lineRule="auto"/>
              <w:textAlignment w:val="baseline"/>
              <w:rPr>
                <w:rFonts w:ascii="Times New Roman" w:hAnsi="Times New Roman" w:cs="Times New Roman"/>
                <w:i/>
                <w:iCs/>
                <w:sz w:val="20"/>
                <w:szCs w:val="20"/>
              </w:rPr>
            </w:pPr>
          </w:p>
        </w:tc>
      </w:tr>
      <w:tr w:rsidR="003338D6" w:rsidRPr="00166903" w14:paraId="78756306" w14:textId="77777777" w:rsidTr="00295666">
        <w:tc>
          <w:tcPr>
            <w:tcW w:w="1669" w:type="dxa"/>
            <w:vAlign w:val="center"/>
          </w:tcPr>
          <w:p w14:paraId="4D7524B1" w14:textId="2E489A36" w:rsidR="003338D6" w:rsidRDefault="003338D6"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CATT</w:t>
            </w:r>
          </w:p>
        </w:tc>
        <w:tc>
          <w:tcPr>
            <w:tcW w:w="7959" w:type="dxa"/>
            <w:vAlign w:val="center"/>
          </w:tcPr>
          <w:p w14:paraId="3250E614" w14:textId="77777777" w:rsidR="003338D6" w:rsidRPr="00D10EF6" w:rsidRDefault="003338D6" w:rsidP="00D10EF6">
            <w:pPr>
              <w:spacing w:after="0" w:line="312" w:lineRule="auto"/>
              <w:rPr>
                <w:rFonts w:ascii="Times New Roman" w:eastAsia="宋体" w:hAnsi="Times New Roman" w:cs="Times New Roman"/>
                <w:i/>
                <w:iCs/>
                <w:sz w:val="20"/>
                <w:szCs w:val="20"/>
              </w:rPr>
            </w:pPr>
            <w:r w:rsidRPr="00D10EF6">
              <w:rPr>
                <w:rFonts w:ascii="Times New Roman" w:eastAsia="宋体" w:hAnsi="Times New Roman" w:cs="Times New Roman"/>
                <w:b/>
                <w:bCs/>
                <w:i/>
                <w:iCs/>
                <w:sz w:val="20"/>
                <w:szCs w:val="20"/>
              </w:rPr>
              <w:t>Observation 1:</w:t>
            </w:r>
            <w:r w:rsidRPr="00D10EF6">
              <w:rPr>
                <w:rFonts w:ascii="Times New Roman" w:eastAsia="宋体" w:hAnsi="Times New Roman" w:cs="Times New Roman"/>
                <w:i/>
                <w:iCs/>
                <w:sz w:val="20"/>
                <w:szCs w:val="20"/>
              </w:rPr>
              <w:t xml:space="preserve"> At least following issues need to be discussed if supporting the identification of the same Tx beam in part of the PRACH transmissions at the </w:t>
            </w:r>
            <w:proofErr w:type="spellStart"/>
            <w:r w:rsidRPr="00D10EF6">
              <w:rPr>
                <w:rFonts w:ascii="Times New Roman" w:eastAsia="宋体" w:hAnsi="Times New Roman" w:cs="Times New Roman"/>
                <w:i/>
                <w:iCs/>
                <w:sz w:val="20"/>
                <w:szCs w:val="20"/>
              </w:rPr>
              <w:t>gNB</w:t>
            </w:r>
            <w:proofErr w:type="spellEnd"/>
            <w:r w:rsidRPr="00D10EF6">
              <w:rPr>
                <w:rFonts w:ascii="Times New Roman" w:eastAsia="宋体" w:hAnsi="Times New Roman" w:cs="Times New Roman"/>
                <w:i/>
                <w:iCs/>
                <w:sz w:val="20"/>
                <w:szCs w:val="20"/>
              </w:rPr>
              <w:t>.</w:t>
            </w:r>
          </w:p>
          <w:p w14:paraId="64976CA6" w14:textId="77777777" w:rsidR="003338D6" w:rsidRPr="00D10EF6" w:rsidRDefault="003338D6">
            <w:pPr>
              <w:pStyle w:val="af9"/>
              <w:widowControl w:val="0"/>
              <w:numPr>
                <w:ilvl w:val="0"/>
                <w:numId w:val="50"/>
              </w:numPr>
              <w:autoSpaceDE/>
              <w:autoSpaceDN/>
              <w:adjustRightInd/>
              <w:snapToGrid/>
              <w:spacing w:after="0" w:line="312" w:lineRule="auto"/>
              <w:ind w:left="422" w:firstLineChars="0" w:hanging="422"/>
              <w:rPr>
                <w:i/>
                <w:iCs/>
                <w:sz w:val="20"/>
                <w:szCs w:val="20"/>
              </w:rPr>
            </w:pPr>
            <w:r w:rsidRPr="00D10EF6">
              <w:rPr>
                <w:i/>
                <w:iCs/>
                <w:sz w:val="20"/>
                <w:szCs w:val="20"/>
              </w:rPr>
              <w:t>Number of candidate Tx beam pattern.</w:t>
            </w:r>
          </w:p>
          <w:p w14:paraId="202FFEEA" w14:textId="77777777" w:rsidR="003338D6" w:rsidRPr="00D10EF6" w:rsidRDefault="003338D6">
            <w:pPr>
              <w:pStyle w:val="af9"/>
              <w:widowControl w:val="0"/>
              <w:numPr>
                <w:ilvl w:val="0"/>
                <w:numId w:val="50"/>
              </w:numPr>
              <w:autoSpaceDE/>
              <w:autoSpaceDN/>
              <w:adjustRightInd/>
              <w:snapToGrid/>
              <w:spacing w:after="0" w:line="312" w:lineRule="auto"/>
              <w:ind w:left="422" w:firstLineChars="0" w:hanging="422"/>
              <w:rPr>
                <w:i/>
                <w:iCs/>
                <w:sz w:val="20"/>
                <w:szCs w:val="20"/>
              </w:rPr>
            </w:pPr>
            <w:r w:rsidRPr="00D10EF6">
              <w:rPr>
                <w:i/>
                <w:iCs/>
                <w:sz w:val="20"/>
                <w:szCs w:val="20"/>
              </w:rPr>
              <w:t>Pattern selection rule for UE.</w:t>
            </w:r>
          </w:p>
          <w:p w14:paraId="220D6F59" w14:textId="246E1382" w:rsidR="003338D6" w:rsidRPr="00D10EF6" w:rsidRDefault="003338D6">
            <w:pPr>
              <w:pStyle w:val="af9"/>
              <w:widowControl w:val="0"/>
              <w:numPr>
                <w:ilvl w:val="0"/>
                <w:numId w:val="50"/>
              </w:numPr>
              <w:autoSpaceDE/>
              <w:autoSpaceDN/>
              <w:adjustRightInd/>
              <w:snapToGrid/>
              <w:spacing w:after="0" w:line="312" w:lineRule="auto"/>
              <w:ind w:left="422" w:firstLineChars="0" w:hanging="422"/>
              <w:rPr>
                <w:i/>
                <w:iCs/>
                <w:sz w:val="20"/>
                <w:szCs w:val="20"/>
              </w:rPr>
            </w:pPr>
            <w:r w:rsidRPr="00D10EF6">
              <w:rPr>
                <w:i/>
                <w:iCs/>
                <w:sz w:val="20"/>
                <w:szCs w:val="20"/>
              </w:rPr>
              <w:t xml:space="preserve">Identify mechanism for </w:t>
            </w:r>
            <w:proofErr w:type="spellStart"/>
            <w:r w:rsidRPr="00D10EF6">
              <w:rPr>
                <w:i/>
                <w:iCs/>
                <w:sz w:val="20"/>
                <w:szCs w:val="20"/>
              </w:rPr>
              <w:t>gNB</w:t>
            </w:r>
            <w:proofErr w:type="spellEnd"/>
            <w:r w:rsidRPr="00D10EF6">
              <w:rPr>
                <w:i/>
                <w:iCs/>
                <w:sz w:val="20"/>
                <w:szCs w:val="20"/>
              </w:rPr>
              <w:t>.</w:t>
            </w:r>
          </w:p>
        </w:tc>
      </w:tr>
      <w:tr w:rsidR="00BB5D98" w:rsidRPr="00166903" w14:paraId="647E220D" w14:textId="77777777" w:rsidTr="00295666">
        <w:tc>
          <w:tcPr>
            <w:tcW w:w="1669" w:type="dxa"/>
            <w:vAlign w:val="center"/>
          </w:tcPr>
          <w:p w14:paraId="7DBDEB38" w14:textId="2C431A85" w:rsidR="00BB5D98" w:rsidRDefault="00BB5D98"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CTC</w:t>
            </w:r>
          </w:p>
        </w:tc>
        <w:tc>
          <w:tcPr>
            <w:tcW w:w="7959" w:type="dxa"/>
            <w:vAlign w:val="center"/>
          </w:tcPr>
          <w:p w14:paraId="2B727BB0" w14:textId="77777777" w:rsidR="00BB5D98" w:rsidRPr="00D10EF6" w:rsidRDefault="00BB5D98" w:rsidP="00D10EF6">
            <w:pPr>
              <w:pStyle w:val="a9"/>
              <w:tabs>
                <w:tab w:val="left" w:pos="5103"/>
              </w:tabs>
              <w:snapToGrid w:val="0"/>
              <w:spacing w:before="156" w:after="0" w:line="312" w:lineRule="auto"/>
              <w:rPr>
                <w:rFonts w:ascii="Times New Roman" w:eastAsia="宋体" w:hAnsi="Times New Roman"/>
                <w:i/>
                <w:iCs/>
                <w:szCs w:val="20"/>
                <w:lang w:eastAsia="zh-CN"/>
              </w:rPr>
            </w:pPr>
            <w:r w:rsidRPr="00D10EF6">
              <w:rPr>
                <w:rFonts w:ascii="Times New Roman" w:eastAsia="宋体" w:hAnsi="Times New Roman"/>
                <w:b/>
                <w:bCs/>
                <w:i/>
                <w:iCs/>
                <w:szCs w:val="20"/>
                <w:lang w:eastAsia="zh-CN"/>
              </w:rPr>
              <w:t>Proposal 6:</w:t>
            </w:r>
            <w:r w:rsidRPr="00D10EF6">
              <w:rPr>
                <w:rFonts w:ascii="Times New Roman" w:eastAsia="宋体" w:hAnsi="Times New Roman"/>
                <w:i/>
                <w:iCs/>
                <w:szCs w:val="20"/>
                <w:lang w:eastAsia="zh-CN"/>
              </w:rPr>
              <w:t xml:space="preserve"> If RO sub-group is supported, the size of each RO sub-group should be 2. </w:t>
            </w:r>
          </w:p>
          <w:p w14:paraId="79F5C471" w14:textId="216DEFCE" w:rsidR="00BB5D98" w:rsidRPr="00D10EF6" w:rsidRDefault="00BB5D98" w:rsidP="00D10EF6">
            <w:pPr>
              <w:pStyle w:val="a9"/>
              <w:tabs>
                <w:tab w:val="left" w:pos="5103"/>
              </w:tabs>
              <w:snapToGrid w:val="0"/>
              <w:spacing w:before="156" w:after="0" w:line="312" w:lineRule="auto"/>
              <w:rPr>
                <w:rFonts w:ascii="Times New Roman" w:eastAsia="宋体" w:hAnsi="Times New Roman"/>
                <w:i/>
                <w:iCs/>
                <w:szCs w:val="20"/>
                <w:lang w:eastAsia="zh-CN"/>
              </w:rPr>
            </w:pPr>
            <w:r w:rsidRPr="00D10EF6">
              <w:rPr>
                <w:rFonts w:ascii="Times New Roman" w:eastAsia="宋体" w:hAnsi="Times New Roman"/>
                <w:i/>
                <w:iCs/>
                <w:szCs w:val="20"/>
                <w:lang w:eastAsia="zh-CN"/>
              </w:rPr>
              <w:t>Observation 4: Different preambles should be used to differentiate the PRACH resources for multiple PRACH transmission with RO sub-group, which may cause the waste of preambles.</w:t>
            </w:r>
          </w:p>
        </w:tc>
      </w:tr>
      <w:tr w:rsidR="00A64481" w:rsidRPr="00166903" w14:paraId="060281EF" w14:textId="77777777" w:rsidTr="00295666">
        <w:tc>
          <w:tcPr>
            <w:tcW w:w="1669" w:type="dxa"/>
            <w:vAlign w:val="center"/>
          </w:tcPr>
          <w:p w14:paraId="16F01522" w14:textId="66A3D402" w:rsidR="00A64481" w:rsidRDefault="00A64481" w:rsidP="00A64481">
            <w:pPr>
              <w:spacing w:after="0" w:line="312" w:lineRule="auto"/>
              <w:rPr>
                <w:rFonts w:ascii="Times New Roman" w:hAnsi="Times New Roman" w:cs="Times New Roman"/>
                <w:szCs w:val="21"/>
                <w:lang w:val="en-GB"/>
              </w:rPr>
            </w:pPr>
            <w:r>
              <w:rPr>
                <w:rFonts w:ascii="Times New Roman" w:hAnsi="Times New Roman" w:cs="Times New Roman"/>
                <w:szCs w:val="21"/>
                <w:lang w:val="en-GB"/>
              </w:rPr>
              <w:t>Xiaomi</w:t>
            </w:r>
          </w:p>
        </w:tc>
        <w:tc>
          <w:tcPr>
            <w:tcW w:w="7959" w:type="dxa"/>
            <w:vAlign w:val="center"/>
          </w:tcPr>
          <w:p w14:paraId="13678914" w14:textId="3609482A" w:rsidR="00A64481" w:rsidRPr="00D10EF6" w:rsidRDefault="00A64481" w:rsidP="00D10EF6">
            <w:pPr>
              <w:pStyle w:val="a9"/>
              <w:tabs>
                <w:tab w:val="left" w:pos="5103"/>
              </w:tabs>
              <w:snapToGrid w:val="0"/>
              <w:spacing w:before="156" w:after="0" w:line="312" w:lineRule="auto"/>
              <w:rPr>
                <w:rFonts w:ascii="Times New Roman" w:eastAsia="宋体" w:hAnsi="Times New Roman"/>
                <w:i/>
                <w:iCs/>
                <w:szCs w:val="20"/>
                <w:lang w:eastAsia="zh-CN"/>
              </w:rPr>
            </w:pPr>
            <w:r w:rsidRPr="00D10EF6">
              <w:rPr>
                <w:rFonts w:ascii="Times New Roman" w:eastAsia="等线" w:hAnsi="Times New Roman"/>
                <w:b/>
                <w:bCs/>
                <w:i/>
                <w:iCs/>
                <w:szCs w:val="20"/>
              </w:rPr>
              <w:t>Proposal 1</w:t>
            </w:r>
            <w:r w:rsidRPr="00D10EF6">
              <w:rPr>
                <w:rFonts w:ascii="Times New Roman" w:eastAsia="等线" w:hAnsi="Times New Roman"/>
                <w:b/>
                <w:bCs/>
                <w:i/>
                <w:iCs/>
                <w:szCs w:val="20"/>
              </w:rPr>
              <w:t>：</w:t>
            </w:r>
            <w:r w:rsidRPr="00D10EF6">
              <w:rPr>
                <w:rFonts w:ascii="Times New Roman" w:eastAsia="等线" w:hAnsi="Times New Roman"/>
                <w:i/>
                <w:iCs/>
                <w:szCs w:val="20"/>
              </w:rPr>
              <w:t xml:space="preserve"> Don’t support the normative work on UL Tx beam pattern. </w:t>
            </w:r>
          </w:p>
        </w:tc>
      </w:tr>
      <w:tr w:rsidR="00A64481" w:rsidRPr="00166903" w14:paraId="624B45C8" w14:textId="77777777" w:rsidTr="00295666">
        <w:tc>
          <w:tcPr>
            <w:tcW w:w="1669" w:type="dxa"/>
            <w:vAlign w:val="center"/>
          </w:tcPr>
          <w:p w14:paraId="47DB3B38" w14:textId="7673651D" w:rsidR="00A64481" w:rsidRDefault="00A64481"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OPPO</w:t>
            </w:r>
          </w:p>
        </w:tc>
        <w:tc>
          <w:tcPr>
            <w:tcW w:w="7959" w:type="dxa"/>
            <w:vAlign w:val="center"/>
          </w:tcPr>
          <w:p w14:paraId="43FB0ED5" w14:textId="77777777" w:rsidR="00A64481" w:rsidRPr="00D10EF6" w:rsidRDefault="00A64481" w:rsidP="00D10EF6">
            <w:pPr>
              <w:pStyle w:val="a9"/>
              <w:spacing w:before="156" w:after="0" w:line="312" w:lineRule="auto"/>
              <w:rPr>
                <w:rFonts w:ascii="Times New Roman" w:eastAsiaTheme="minorEastAsia" w:hAnsi="Times New Roman"/>
                <w:i/>
                <w:iCs/>
                <w:szCs w:val="20"/>
                <w:lang w:eastAsia="zh-CN"/>
              </w:rPr>
            </w:pPr>
            <w:r w:rsidRPr="00D10EF6">
              <w:rPr>
                <w:rFonts w:ascii="Times New Roman" w:eastAsiaTheme="minorEastAsia" w:hAnsi="Times New Roman"/>
                <w:b/>
                <w:bCs/>
                <w:i/>
                <w:iCs/>
                <w:szCs w:val="20"/>
                <w:lang w:eastAsia="zh-CN"/>
              </w:rPr>
              <w:t xml:space="preserve">Observation 2: </w:t>
            </w:r>
            <w:r w:rsidRPr="00D10EF6">
              <w:rPr>
                <w:rFonts w:ascii="Times New Roman" w:eastAsiaTheme="minorEastAsia" w:hAnsi="Times New Roman"/>
                <w:i/>
                <w:iCs/>
                <w:szCs w:val="20"/>
                <w:lang w:eastAsia="zh-CN"/>
              </w:rPr>
              <w:t xml:space="preserve">If the </w:t>
            </w:r>
            <w:proofErr w:type="spellStart"/>
            <w:r w:rsidRPr="00D10EF6">
              <w:rPr>
                <w:rFonts w:ascii="Times New Roman" w:eastAsiaTheme="minorEastAsia" w:hAnsi="Times New Roman"/>
                <w:i/>
                <w:iCs/>
                <w:szCs w:val="20"/>
                <w:lang w:eastAsia="zh-CN"/>
              </w:rPr>
              <w:t>gNB</w:t>
            </w:r>
            <w:proofErr w:type="spellEnd"/>
            <w:r w:rsidRPr="00D10EF6">
              <w:rPr>
                <w:rFonts w:ascii="Times New Roman" w:eastAsiaTheme="minorEastAsia" w:hAnsi="Times New Roman"/>
                <w:i/>
                <w:iCs/>
                <w:szCs w:val="20"/>
                <w:lang w:eastAsia="zh-CN"/>
              </w:rPr>
              <w:t xml:space="preserve"> can determine which PRACH transmissions employ the same Tx beam, the overall coverage performance will be improved compared with the scenario where it cannot.</w:t>
            </w:r>
          </w:p>
          <w:p w14:paraId="1174E09E" w14:textId="77777777" w:rsidR="00A64481" w:rsidRPr="00D10EF6" w:rsidRDefault="00A64481" w:rsidP="00D10EF6">
            <w:pPr>
              <w:pStyle w:val="a9"/>
              <w:spacing w:before="156" w:after="0" w:line="312" w:lineRule="auto"/>
              <w:rPr>
                <w:rFonts w:ascii="Times New Roman" w:eastAsiaTheme="minorEastAsia" w:hAnsi="Times New Roman"/>
                <w:i/>
                <w:iCs/>
                <w:szCs w:val="20"/>
                <w:lang w:eastAsia="zh-CN"/>
              </w:rPr>
            </w:pPr>
            <w:r w:rsidRPr="00D10EF6">
              <w:rPr>
                <w:rFonts w:ascii="Times New Roman" w:eastAsiaTheme="minorEastAsia" w:hAnsi="Times New Roman"/>
                <w:b/>
                <w:bCs/>
                <w:i/>
                <w:iCs/>
                <w:szCs w:val="20"/>
                <w:lang w:eastAsia="zh-CN"/>
              </w:rPr>
              <w:t xml:space="preserve">Proposal 2: </w:t>
            </w:r>
            <w:r w:rsidRPr="00D10EF6">
              <w:rPr>
                <w:rFonts w:ascii="Times New Roman" w:eastAsiaTheme="minorEastAsia" w:hAnsi="Times New Roman"/>
                <w:i/>
                <w:iCs/>
                <w:szCs w:val="20"/>
                <w:lang w:eastAsia="zh-CN"/>
              </w:rPr>
              <w:t xml:space="preserve">The coverage performance of PRACH transmission with different Tx beams should be considered. To enhance the coverage performance of PRACH, support the case that </w:t>
            </w:r>
            <w:proofErr w:type="spellStart"/>
            <w:r w:rsidRPr="00D10EF6">
              <w:rPr>
                <w:rFonts w:ascii="Times New Roman" w:eastAsiaTheme="minorEastAsia" w:hAnsi="Times New Roman"/>
                <w:i/>
                <w:iCs/>
                <w:szCs w:val="20"/>
                <w:lang w:eastAsia="zh-CN"/>
              </w:rPr>
              <w:t>gNB</w:t>
            </w:r>
            <w:proofErr w:type="spellEnd"/>
            <w:r w:rsidRPr="00D10EF6">
              <w:rPr>
                <w:rFonts w:ascii="Times New Roman" w:eastAsiaTheme="minorEastAsia" w:hAnsi="Times New Roman"/>
                <w:i/>
                <w:iCs/>
                <w:szCs w:val="20"/>
                <w:lang w:eastAsia="zh-CN"/>
              </w:rPr>
              <w:t xml:space="preserve"> can determine which PRACH transmissions employ the same Tx beam.</w:t>
            </w:r>
          </w:p>
          <w:p w14:paraId="407BA3E4" w14:textId="11956D8F" w:rsidR="00A64481" w:rsidRPr="00D10EF6" w:rsidRDefault="00193953" w:rsidP="00D10EF6">
            <w:pPr>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 xml:space="preserve">Proposal 7: </w:t>
            </w:r>
            <w:r w:rsidRPr="00D10EF6">
              <w:rPr>
                <w:rFonts w:ascii="Times New Roman" w:hAnsi="Times New Roman" w:cs="Times New Roman"/>
                <w:i/>
                <w:iCs/>
                <w:sz w:val="20"/>
                <w:szCs w:val="20"/>
              </w:rPr>
              <w:t>The introduction of RO subgroup could reduce overhead for explicitly indication and significantly decrease the number of RA-RNTIs that need to be detected for implicitly indication.</w:t>
            </w:r>
          </w:p>
        </w:tc>
      </w:tr>
      <w:tr w:rsidR="009E7C8D" w:rsidRPr="00166903" w14:paraId="65D3C987" w14:textId="77777777" w:rsidTr="00295666">
        <w:tc>
          <w:tcPr>
            <w:tcW w:w="1669" w:type="dxa"/>
            <w:vAlign w:val="center"/>
          </w:tcPr>
          <w:p w14:paraId="39BB7FF7" w14:textId="44F0F505" w:rsidR="009E7C8D" w:rsidRDefault="00574007"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7959" w:type="dxa"/>
            <w:vAlign w:val="center"/>
          </w:tcPr>
          <w:p w14:paraId="25A045B9" w14:textId="77777777" w:rsidR="009E7C8D" w:rsidRPr="00D10EF6" w:rsidRDefault="009E7C8D" w:rsidP="00D10EF6">
            <w:pPr>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Observation 1:</w:t>
            </w:r>
            <w:r w:rsidRPr="00D10EF6">
              <w:rPr>
                <w:rFonts w:ascii="Times New Roman" w:hAnsi="Times New Roman" w:cs="Times New Roman"/>
                <w:i/>
                <w:iCs/>
                <w:sz w:val="20"/>
                <w:szCs w:val="20"/>
              </w:rPr>
              <w:t xml:space="preserve"> Enabling both PRACH repetition and PRACH sweeping is beneficial for UEs that do not </w:t>
            </w:r>
            <w:r w:rsidRPr="00D10EF6">
              <w:rPr>
                <w:rFonts w:ascii="Times New Roman" w:eastAsia="Times New Roman" w:hAnsi="Times New Roman" w:cs="Times New Roman"/>
                <w:i/>
                <w:iCs/>
                <w:sz w:val="20"/>
                <w:szCs w:val="20"/>
              </w:rPr>
              <w:t>fulfil beam</w:t>
            </w:r>
            <w:r w:rsidRPr="00D10EF6">
              <w:rPr>
                <w:rFonts w:ascii="Times New Roman" w:hAnsi="Times New Roman" w:cs="Times New Roman"/>
                <w:i/>
                <w:iCs/>
                <w:sz w:val="20"/>
                <w:szCs w:val="20"/>
              </w:rPr>
              <w:t xml:space="preserve"> c</w:t>
            </w:r>
            <w:r w:rsidRPr="00D10EF6">
              <w:rPr>
                <w:rFonts w:ascii="Times New Roman" w:eastAsia="Times New Roman" w:hAnsi="Times New Roman" w:cs="Times New Roman"/>
                <w:i/>
                <w:iCs/>
                <w:sz w:val="20"/>
                <w:szCs w:val="20"/>
              </w:rPr>
              <w:t>orrespondence</w:t>
            </w:r>
            <w:r w:rsidRPr="00D10EF6">
              <w:rPr>
                <w:rFonts w:ascii="Times New Roman" w:hAnsi="Times New Roman" w:cs="Times New Roman"/>
                <w:i/>
                <w:iCs/>
                <w:sz w:val="20"/>
                <w:szCs w:val="20"/>
              </w:rPr>
              <w:t xml:space="preserve"> and are in poor channel condition. </w:t>
            </w:r>
          </w:p>
          <w:p w14:paraId="47D8F155" w14:textId="77777777" w:rsidR="009E7C8D" w:rsidRPr="00D10EF6" w:rsidRDefault="009E7C8D" w:rsidP="00D10EF6">
            <w:pPr>
              <w:numPr>
                <w:ilvl w:val="255"/>
                <w:numId w:val="0"/>
              </w:numPr>
              <w:spacing w:after="0" w:line="312" w:lineRule="auto"/>
              <w:rPr>
                <w:rFonts w:ascii="Times New Roman" w:hAnsi="Times New Roman" w:cs="Times New Roman"/>
                <w:i/>
                <w:iCs/>
                <w:color w:val="000000"/>
                <w:sz w:val="20"/>
                <w:szCs w:val="20"/>
              </w:rPr>
            </w:pPr>
            <w:r w:rsidRPr="00D10EF6">
              <w:rPr>
                <w:rFonts w:ascii="Times New Roman" w:hAnsi="Times New Roman" w:cs="Times New Roman"/>
                <w:b/>
                <w:bCs/>
                <w:i/>
                <w:iCs/>
                <w:sz w:val="20"/>
                <w:szCs w:val="20"/>
              </w:rPr>
              <w:t xml:space="preserve">Proposal 6: </w:t>
            </w:r>
            <w:r w:rsidRPr="00D10EF6">
              <w:rPr>
                <w:rFonts w:ascii="Times New Roman" w:hAnsi="Times New Roman" w:cs="Times New Roman"/>
                <w:i/>
                <w:iCs/>
                <w:color w:val="000000"/>
                <w:sz w:val="20"/>
                <w:szCs w:val="20"/>
              </w:rPr>
              <w:t>Combined operation of PRACH repetition and PRACH sweeping within an RO group should be supported</w:t>
            </w:r>
          </w:p>
          <w:p w14:paraId="68AF1315" w14:textId="77777777" w:rsidR="009E7C8D" w:rsidRPr="00D10EF6" w:rsidRDefault="009E7C8D">
            <w:pPr>
              <w:widowControl/>
              <w:numPr>
                <w:ilvl w:val="0"/>
                <w:numId w:val="17"/>
              </w:numPr>
              <w:snapToGrid w:val="0"/>
              <w:spacing w:after="0" w:line="312" w:lineRule="auto"/>
              <w:ind w:left="420"/>
              <w:rPr>
                <w:rFonts w:ascii="Times New Roman" w:hAnsi="Times New Roman" w:cs="Times New Roman"/>
                <w:i/>
                <w:iCs/>
                <w:color w:val="000000"/>
                <w:sz w:val="20"/>
                <w:szCs w:val="20"/>
              </w:rPr>
            </w:pPr>
            <w:r w:rsidRPr="00D10EF6">
              <w:rPr>
                <w:rFonts w:ascii="Times New Roman" w:hAnsi="Times New Roman" w:cs="Times New Roman"/>
                <w:i/>
                <w:iCs/>
                <w:color w:val="000000"/>
                <w:sz w:val="20"/>
                <w:szCs w:val="20"/>
              </w:rPr>
              <w:lastRenderedPageBreak/>
              <w:t xml:space="preserve">The </w:t>
            </w:r>
            <w:proofErr w:type="spellStart"/>
            <w:r w:rsidRPr="00D10EF6">
              <w:rPr>
                <w:rFonts w:ascii="Times New Roman" w:hAnsi="Times New Roman" w:cs="Times New Roman"/>
                <w:i/>
                <w:iCs/>
                <w:color w:val="000000"/>
                <w:sz w:val="20"/>
                <w:szCs w:val="20"/>
              </w:rPr>
              <w:t>gNB</w:t>
            </w:r>
            <w:proofErr w:type="spellEnd"/>
            <w:r w:rsidRPr="00D10EF6">
              <w:rPr>
                <w:rFonts w:ascii="Times New Roman" w:hAnsi="Times New Roman" w:cs="Times New Roman"/>
                <w:i/>
                <w:iCs/>
                <w:color w:val="000000"/>
                <w:sz w:val="20"/>
                <w:szCs w:val="20"/>
              </w:rPr>
              <w:t xml:space="preserve"> can configure a feature combination with PRACH repetition and PRACH sweeping for enabling the combined operation mode.</w:t>
            </w:r>
          </w:p>
          <w:p w14:paraId="692905E3" w14:textId="07CE87CA" w:rsidR="009E7C8D" w:rsidRPr="00D10EF6" w:rsidRDefault="009E7C8D">
            <w:pPr>
              <w:widowControl/>
              <w:numPr>
                <w:ilvl w:val="0"/>
                <w:numId w:val="17"/>
              </w:numPr>
              <w:snapToGrid w:val="0"/>
              <w:spacing w:after="0" w:line="312" w:lineRule="auto"/>
              <w:ind w:left="420"/>
              <w:rPr>
                <w:rFonts w:ascii="Times New Roman" w:hAnsi="Times New Roman" w:cs="Times New Roman"/>
                <w:i/>
                <w:iCs/>
                <w:color w:val="000000"/>
                <w:sz w:val="20"/>
                <w:szCs w:val="20"/>
              </w:rPr>
            </w:pPr>
            <w:r w:rsidRPr="00D10EF6">
              <w:rPr>
                <w:rFonts w:ascii="Times New Roman" w:hAnsi="Times New Roman" w:cs="Times New Roman"/>
                <w:i/>
                <w:iCs/>
                <w:color w:val="000000"/>
                <w:sz w:val="20"/>
                <w:szCs w:val="20"/>
              </w:rPr>
              <w:t xml:space="preserve">A PRACH repetition factor can be configured for determining the sub-group size for PRACH transmission using </w:t>
            </w:r>
            <w:r w:rsidRPr="00D10EF6">
              <w:rPr>
                <w:rFonts w:ascii="Times New Roman" w:hAnsi="Times New Roman" w:cs="Times New Roman"/>
                <w:i/>
                <w:iCs/>
                <w:sz w:val="20"/>
                <w:szCs w:val="20"/>
              </w:rPr>
              <w:t xml:space="preserve">same Tx beam. </w:t>
            </w:r>
          </w:p>
        </w:tc>
      </w:tr>
      <w:tr w:rsidR="00574007" w:rsidRPr="00166903" w14:paraId="0A7FFA70" w14:textId="77777777" w:rsidTr="00295666">
        <w:tc>
          <w:tcPr>
            <w:tcW w:w="1669" w:type="dxa"/>
            <w:vAlign w:val="center"/>
          </w:tcPr>
          <w:p w14:paraId="64C48B4E" w14:textId="311E8CE3" w:rsidR="00574007" w:rsidRDefault="000336CD"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Interdigital</w:t>
            </w:r>
          </w:p>
        </w:tc>
        <w:tc>
          <w:tcPr>
            <w:tcW w:w="7959" w:type="dxa"/>
            <w:vAlign w:val="center"/>
          </w:tcPr>
          <w:p w14:paraId="63212B1E" w14:textId="17D3BEBB" w:rsidR="00574007" w:rsidRPr="00D10EF6" w:rsidRDefault="00574007" w:rsidP="00D10EF6">
            <w:pPr>
              <w:tabs>
                <w:tab w:val="num" w:pos="0"/>
              </w:tabs>
              <w:spacing w:after="0" w:line="312" w:lineRule="auto"/>
              <w:rPr>
                <w:rFonts w:ascii="Times New Roman" w:hAnsi="Times New Roman" w:cs="Times New Roman"/>
                <w:i/>
                <w:iCs/>
                <w:sz w:val="20"/>
                <w:szCs w:val="20"/>
              </w:rPr>
            </w:pPr>
            <w:bookmarkStart w:id="52" w:name="_Hlk213150380"/>
            <w:r w:rsidRPr="00D10EF6">
              <w:rPr>
                <w:rFonts w:ascii="Times New Roman" w:hAnsi="Times New Roman" w:cs="Times New Roman"/>
                <w:b/>
                <w:bCs/>
                <w:i/>
                <w:iCs/>
                <w:sz w:val="20"/>
                <w:szCs w:val="20"/>
                <w:u w:val="single"/>
              </w:rPr>
              <w:t>Proposal 2</w:t>
            </w:r>
            <w:r w:rsidRPr="00D10EF6">
              <w:rPr>
                <w:rFonts w:ascii="Times New Roman" w:hAnsi="Times New Roman" w:cs="Times New Roman"/>
                <w:i/>
                <w:iCs/>
                <w:sz w:val="20"/>
                <w:szCs w:val="20"/>
                <w:u w:val="single"/>
              </w:rPr>
              <w:t>:</w:t>
            </w:r>
            <w:r w:rsidRPr="00D10EF6">
              <w:rPr>
                <w:rFonts w:ascii="Times New Roman" w:hAnsi="Times New Roman" w:cs="Times New Roman"/>
                <w:i/>
                <w:iCs/>
                <w:sz w:val="20"/>
                <w:szCs w:val="20"/>
              </w:rPr>
              <w:t xml:space="preserve"> Support PRACH configurations with different Tx beams comprising of a number of PRACH repetitions and a number of Tx beams.</w:t>
            </w:r>
            <w:bookmarkEnd w:id="52"/>
          </w:p>
        </w:tc>
      </w:tr>
      <w:tr w:rsidR="00295666" w:rsidRPr="00166903" w14:paraId="03639F44" w14:textId="77777777" w:rsidTr="00295666">
        <w:tc>
          <w:tcPr>
            <w:tcW w:w="1669" w:type="dxa"/>
            <w:vAlign w:val="center"/>
          </w:tcPr>
          <w:p w14:paraId="1059A9F8" w14:textId="2DC92D8A" w:rsidR="00295666" w:rsidRDefault="00295666"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KT</w:t>
            </w:r>
          </w:p>
        </w:tc>
        <w:tc>
          <w:tcPr>
            <w:tcW w:w="7959" w:type="dxa"/>
            <w:vAlign w:val="center"/>
          </w:tcPr>
          <w:p w14:paraId="211C4BA8" w14:textId="77777777" w:rsidR="00295666" w:rsidRPr="00D10EF6" w:rsidRDefault="00295666" w:rsidP="00D10EF6">
            <w:pPr>
              <w:tabs>
                <w:tab w:val="num" w:pos="0"/>
              </w:tabs>
              <w:spacing w:after="0" w:line="312" w:lineRule="auto"/>
              <w:rPr>
                <w:rFonts w:ascii="Times New Roman" w:hAnsi="Times New Roman" w:cs="Times New Roman"/>
                <w:i/>
                <w:iCs/>
                <w:sz w:val="20"/>
                <w:szCs w:val="20"/>
              </w:rPr>
            </w:pPr>
            <w:r w:rsidRPr="00D10EF6">
              <w:rPr>
                <w:rFonts w:ascii="Times New Roman" w:hAnsi="Times New Roman" w:cs="Times New Roman"/>
                <w:i/>
                <w:iCs/>
                <w:sz w:val="20"/>
                <w:szCs w:val="20"/>
              </w:rPr>
              <w:t>KT provides a very detailed solution on how to configure the RO sub-group, which is hard to be summarized in this limited table (FL is really sorry for that). Companies can check their contribution for further information (also the contribution in last meeting).</w:t>
            </w:r>
          </w:p>
          <w:p w14:paraId="5ADA4A5C" w14:textId="193BF267" w:rsidR="00AB4B55" w:rsidRPr="00D10EF6" w:rsidRDefault="00AB4B55" w:rsidP="00D10EF6">
            <w:pPr>
              <w:autoSpaceDE w:val="0"/>
              <w:autoSpaceDN w:val="0"/>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Proposal 1:</w:t>
            </w:r>
            <w:r w:rsidRPr="00D10EF6">
              <w:rPr>
                <w:rFonts w:ascii="Times New Roman" w:hAnsi="Times New Roman" w:cs="Times New Roman"/>
                <w:i/>
                <w:iCs/>
                <w:sz w:val="20"/>
                <w:szCs w:val="20"/>
              </w:rPr>
              <w:t xml:space="preserve"> Different preamble indices with predefined relationships should be used for different transmit beams, at least in Cases A, A1 and C.</w:t>
            </w:r>
          </w:p>
        </w:tc>
      </w:tr>
      <w:tr w:rsidR="00D14C6E" w:rsidRPr="00166903" w14:paraId="58D5CB64" w14:textId="77777777" w:rsidTr="00295666">
        <w:tc>
          <w:tcPr>
            <w:tcW w:w="1669" w:type="dxa"/>
            <w:vAlign w:val="center"/>
          </w:tcPr>
          <w:p w14:paraId="472D1C13" w14:textId="4BE3C6FD" w:rsidR="00D14C6E" w:rsidRDefault="00D14C6E"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Lenovo</w:t>
            </w:r>
          </w:p>
        </w:tc>
        <w:tc>
          <w:tcPr>
            <w:tcW w:w="7959" w:type="dxa"/>
            <w:vAlign w:val="center"/>
          </w:tcPr>
          <w:p w14:paraId="289AE1D1" w14:textId="6D210CE2" w:rsidR="00D14C6E" w:rsidRPr="00D10EF6" w:rsidRDefault="00D14C6E" w:rsidP="00D10EF6">
            <w:pPr>
              <w:spacing w:after="0" w:line="312" w:lineRule="auto"/>
              <w:rPr>
                <w:rFonts w:ascii="Times New Roman" w:eastAsia="等线" w:hAnsi="Times New Roman" w:cs="Times New Roman"/>
                <w:i/>
                <w:iCs/>
                <w:sz w:val="20"/>
                <w:szCs w:val="20"/>
              </w:rPr>
            </w:pPr>
            <w:r w:rsidRPr="00D10EF6">
              <w:rPr>
                <w:rFonts w:ascii="Times New Roman" w:eastAsia="等线" w:hAnsi="Times New Roman" w:cs="Times New Roman"/>
                <w:b/>
                <w:bCs/>
                <w:i/>
                <w:iCs/>
                <w:sz w:val="20"/>
                <w:szCs w:val="20"/>
              </w:rPr>
              <w:t>P</w:t>
            </w:r>
            <w:r w:rsidRPr="00D10EF6">
              <w:rPr>
                <w:rFonts w:ascii="Times New Roman" w:hAnsi="Times New Roman" w:cs="Times New Roman"/>
                <w:b/>
                <w:bCs/>
                <w:i/>
                <w:iCs/>
                <w:sz w:val="20"/>
                <w:szCs w:val="20"/>
              </w:rPr>
              <w:t xml:space="preserve">roposal </w:t>
            </w:r>
            <w:r w:rsidRPr="00D10EF6">
              <w:rPr>
                <w:rFonts w:ascii="Times New Roman" w:eastAsia="等线" w:hAnsi="Times New Roman" w:cs="Times New Roman"/>
                <w:b/>
                <w:bCs/>
                <w:i/>
                <w:iCs/>
                <w:sz w:val="20"/>
                <w:szCs w:val="20"/>
              </w:rPr>
              <w:t>5</w:t>
            </w:r>
            <w:r w:rsidRPr="00D10EF6">
              <w:rPr>
                <w:rFonts w:ascii="Times New Roman" w:hAnsi="Times New Roman" w:cs="Times New Roman"/>
                <w:b/>
                <w:bCs/>
                <w:i/>
                <w:iCs/>
                <w:sz w:val="20"/>
                <w:szCs w:val="20"/>
              </w:rPr>
              <w:t>:</w:t>
            </w:r>
            <w:r w:rsidRPr="00D10EF6">
              <w:rPr>
                <w:rFonts w:ascii="Times New Roman" w:eastAsia="等线" w:hAnsi="Times New Roman" w:cs="Times New Roman"/>
                <w:i/>
                <w:iCs/>
                <w:sz w:val="20"/>
                <w:szCs w:val="20"/>
              </w:rPr>
              <w:t xml:space="preserve"> </w:t>
            </w:r>
            <w:proofErr w:type="spellStart"/>
            <w:r w:rsidRPr="00D10EF6">
              <w:rPr>
                <w:rFonts w:ascii="Times New Roman" w:eastAsia="等线" w:hAnsi="Times New Roman" w:cs="Times New Roman"/>
                <w:i/>
                <w:iCs/>
                <w:sz w:val="20"/>
                <w:szCs w:val="20"/>
              </w:rPr>
              <w:t>gNB</w:t>
            </w:r>
            <w:proofErr w:type="spellEnd"/>
            <w:r w:rsidRPr="00D10EF6">
              <w:rPr>
                <w:rFonts w:ascii="Times New Roman" w:eastAsia="等线" w:hAnsi="Times New Roman" w:cs="Times New Roman"/>
                <w:i/>
                <w:iCs/>
                <w:sz w:val="20"/>
                <w:szCs w:val="20"/>
              </w:rPr>
              <w:t xml:space="preserve"> can configure UE to use same Tx beams in part of the PRACH transmissions by indicating a Tx beam number.</w:t>
            </w:r>
          </w:p>
        </w:tc>
      </w:tr>
      <w:tr w:rsidR="00EE7FF9" w:rsidRPr="00166903" w14:paraId="599B67DD" w14:textId="77777777" w:rsidTr="00295666">
        <w:tc>
          <w:tcPr>
            <w:tcW w:w="1669" w:type="dxa"/>
            <w:vAlign w:val="center"/>
          </w:tcPr>
          <w:p w14:paraId="3E39FB46" w14:textId="4299B1D3" w:rsidR="00EE7FF9" w:rsidRDefault="00EE7FF9"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Qualcomm</w:t>
            </w:r>
          </w:p>
        </w:tc>
        <w:tc>
          <w:tcPr>
            <w:tcW w:w="7959" w:type="dxa"/>
            <w:vAlign w:val="center"/>
          </w:tcPr>
          <w:p w14:paraId="67E5C81F" w14:textId="0FA26855" w:rsidR="00EE7FF9" w:rsidRPr="00D10EF6" w:rsidRDefault="00EE7FF9" w:rsidP="00D10EF6">
            <w:pPr>
              <w:spacing w:after="0" w:line="312" w:lineRule="auto"/>
              <w:rPr>
                <w:rFonts w:ascii="Times New Roman" w:hAnsi="Times New Roman" w:cs="Times New Roman"/>
                <w:i/>
                <w:iCs/>
                <w:sz w:val="20"/>
                <w:szCs w:val="20"/>
              </w:rPr>
            </w:pPr>
            <w:r w:rsidRPr="00D10EF6">
              <w:rPr>
                <w:rFonts w:ascii="Times New Roman" w:eastAsia="Batang" w:hAnsi="Times New Roman" w:cs="Times New Roman"/>
                <w:b/>
                <w:bCs/>
                <w:i/>
                <w:iCs/>
                <w:sz w:val="20"/>
                <w:szCs w:val="20"/>
                <w:lang w:val="en-GB" w:eastAsia="en-US"/>
              </w:rPr>
              <w:t xml:space="preserve">Proposal </w:t>
            </w:r>
            <w:r w:rsidRPr="00D10EF6">
              <w:rPr>
                <w:rFonts w:ascii="Times New Roman" w:eastAsia="Batang" w:hAnsi="Times New Roman" w:cs="Times New Roman"/>
                <w:b/>
                <w:bCs/>
                <w:i/>
                <w:iCs/>
                <w:sz w:val="20"/>
                <w:szCs w:val="20"/>
                <w:lang w:val="en-GB" w:eastAsia="en-US"/>
              </w:rPr>
              <w:fldChar w:fldCharType="begin"/>
            </w:r>
            <w:r w:rsidRPr="00D10EF6">
              <w:rPr>
                <w:rFonts w:ascii="Times New Roman" w:eastAsia="Batang" w:hAnsi="Times New Roman" w:cs="Times New Roman"/>
                <w:b/>
                <w:bCs/>
                <w:i/>
                <w:iCs/>
                <w:sz w:val="20"/>
                <w:szCs w:val="20"/>
                <w:lang w:val="en-GB" w:eastAsia="en-US"/>
              </w:rPr>
              <w:instrText xml:space="preserve"> seq prop </w:instrText>
            </w:r>
            <w:r w:rsidRPr="00D10EF6">
              <w:rPr>
                <w:rFonts w:ascii="Times New Roman" w:eastAsia="Batang" w:hAnsi="Times New Roman" w:cs="Times New Roman"/>
                <w:b/>
                <w:bCs/>
                <w:i/>
                <w:iCs/>
                <w:sz w:val="20"/>
                <w:szCs w:val="20"/>
                <w:lang w:val="en-GB" w:eastAsia="en-US"/>
              </w:rPr>
              <w:fldChar w:fldCharType="separate"/>
            </w:r>
            <w:r w:rsidRPr="00D10EF6">
              <w:rPr>
                <w:rFonts w:ascii="Times New Roman" w:eastAsia="Batang" w:hAnsi="Times New Roman" w:cs="Times New Roman"/>
                <w:b/>
                <w:bCs/>
                <w:i/>
                <w:iCs/>
                <w:noProof/>
                <w:sz w:val="20"/>
                <w:szCs w:val="20"/>
                <w:lang w:val="en-GB" w:eastAsia="en-US"/>
              </w:rPr>
              <w:t>1</w:t>
            </w:r>
            <w:r w:rsidRPr="00D10EF6">
              <w:rPr>
                <w:rFonts w:ascii="Times New Roman" w:hAnsi="Times New Roman" w:cs="Times New Roman"/>
                <w:b/>
                <w:bCs/>
                <w:i/>
                <w:iCs/>
                <w:sz w:val="20"/>
                <w:szCs w:val="20"/>
                <w:lang w:eastAsia="en-US"/>
              </w:rPr>
              <w:fldChar w:fldCharType="end"/>
            </w:r>
            <w:r w:rsidRPr="00D10EF6">
              <w:rPr>
                <w:rFonts w:ascii="Times New Roman" w:eastAsia="Batang" w:hAnsi="Times New Roman" w:cs="Times New Roman"/>
                <w:b/>
                <w:bCs/>
                <w:i/>
                <w:iCs/>
                <w:sz w:val="20"/>
                <w:szCs w:val="20"/>
                <w:lang w:val="en-GB" w:eastAsia="en-US"/>
              </w:rPr>
              <w:t>:</w:t>
            </w:r>
            <w:r w:rsidRPr="00D10EF6">
              <w:rPr>
                <w:rFonts w:ascii="Times New Roman" w:hAnsi="Times New Roman" w:cs="Times New Roman"/>
                <w:b/>
                <w:bCs/>
                <w:i/>
                <w:iCs/>
                <w:sz w:val="20"/>
                <w:szCs w:val="20"/>
                <w:lang w:eastAsia="en-US"/>
              </w:rPr>
              <w:t xml:space="preserve"> </w:t>
            </w:r>
            <w:r w:rsidRPr="00D10EF6">
              <w:rPr>
                <w:rFonts w:ascii="Times New Roman" w:hAnsi="Times New Roman" w:cs="Times New Roman"/>
                <w:i/>
                <w:iCs/>
                <w:sz w:val="20"/>
                <w:szCs w:val="20"/>
                <w:lang w:eastAsia="en-US"/>
              </w:rPr>
              <w:t>For multiple PRACH transmissions, support allowing both same and different Tx beam transmissions within the same PRACH attempt with multiple PRACH transmissions.</w:t>
            </w:r>
          </w:p>
          <w:p w14:paraId="4842D0DF" w14:textId="77777777" w:rsidR="00EE7FF9" w:rsidRPr="00D10EF6" w:rsidRDefault="00EE7FF9" w:rsidP="00D10EF6">
            <w:pPr>
              <w:spacing w:after="0" w:line="312" w:lineRule="auto"/>
              <w:rPr>
                <w:rFonts w:ascii="Times New Roman" w:hAnsi="Times New Roman" w:cs="Times New Roman"/>
                <w:i/>
                <w:iCs/>
                <w:sz w:val="20"/>
                <w:szCs w:val="20"/>
                <w:lang w:eastAsia="en-US"/>
              </w:rPr>
            </w:pPr>
            <w:r w:rsidRPr="00D10EF6">
              <w:rPr>
                <w:rFonts w:ascii="Times New Roman" w:eastAsia="Batang" w:hAnsi="Times New Roman" w:cs="Times New Roman"/>
                <w:b/>
                <w:bCs/>
                <w:i/>
                <w:iCs/>
                <w:sz w:val="20"/>
                <w:szCs w:val="20"/>
                <w:lang w:val="en-GB" w:eastAsia="en-US"/>
              </w:rPr>
              <w:t xml:space="preserve">Proposal </w:t>
            </w:r>
            <w:r w:rsidRPr="00D10EF6">
              <w:rPr>
                <w:rFonts w:ascii="Times New Roman" w:eastAsia="Batang" w:hAnsi="Times New Roman" w:cs="Times New Roman"/>
                <w:b/>
                <w:bCs/>
                <w:i/>
                <w:iCs/>
                <w:sz w:val="20"/>
                <w:szCs w:val="20"/>
                <w:lang w:val="en-GB" w:eastAsia="en-US"/>
              </w:rPr>
              <w:fldChar w:fldCharType="begin"/>
            </w:r>
            <w:r w:rsidRPr="00D10EF6">
              <w:rPr>
                <w:rFonts w:ascii="Times New Roman" w:eastAsia="Batang" w:hAnsi="Times New Roman" w:cs="Times New Roman"/>
                <w:b/>
                <w:bCs/>
                <w:i/>
                <w:iCs/>
                <w:sz w:val="20"/>
                <w:szCs w:val="20"/>
                <w:lang w:val="en-GB" w:eastAsia="en-US"/>
              </w:rPr>
              <w:instrText xml:space="preserve"> seq prop </w:instrText>
            </w:r>
            <w:r w:rsidRPr="00D10EF6">
              <w:rPr>
                <w:rFonts w:ascii="Times New Roman" w:eastAsia="Batang" w:hAnsi="Times New Roman" w:cs="Times New Roman"/>
                <w:b/>
                <w:bCs/>
                <w:i/>
                <w:iCs/>
                <w:sz w:val="20"/>
                <w:szCs w:val="20"/>
                <w:lang w:val="en-GB" w:eastAsia="en-US"/>
              </w:rPr>
              <w:fldChar w:fldCharType="separate"/>
            </w:r>
            <w:r w:rsidRPr="00D10EF6">
              <w:rPr>
                <w:rFonts w:ascii="Times New Roman" w:eastAsia="Batang" w:hAnsi="Times New Roman" w:cs="Times New Roman"/>
                <w:b/>
                <w:bCs/>
                <w:i/>
                <w:iCs/>
                <w:noProof/>
                <w:sz w:val="20"/>
                <w:szCs w:val="20"/>
                <w:lang w:val="en-GB" w:eastAsia="en-US"/>
              </w:rPr>
              <w:t>2</w:t>
            </w:r>
            <w:r w:rsidRPr="00D10EF6">
              <w:rPr>
                <w:rFonts w:ascii="Times New Roman" w:hAnsi="Times New Roman" w:cs="Times New Roman"/>
                <w:b/>
                <w:bCs/>
                <w:i/>
                <w:iCs/>
                <w:sz w:val="20"/>
                <w:szCs w:val="20"/>
                <w:lang w:eastAsia="en-US"/>
              </w:rPr>
              <w:fldChar w:fldCharType="end"/>
            </w:r>
            <w:r w:rsidRPr="00D10EF6">
              <w:rPr>
                <w:rFonts w:ascii="Times New Roman" w:eastAsia="Batang" w:hAnsi="Times New Roman" w:cs="Times New Roman"/>
                <w:b/>
                <w:bCs/>
                <w:i/>
                <w:iCs/>
                <w:sz w:val="20"/>
                <w:szCs w:val="20"/>
                <w:lang w:val="en-GB" w:eastAsia="en-US"/>
              </w:rPr>
              <w:t>:</w:t>
            </w:r>
            <w:r w:rsidRPr="00D10EF6">
              <w:rPr>
                <w:rFonts w:ascii="Times New Roman" w:hAnsi="Times New Roman" w:cs="Times New Roman"/>
                <w:b/>
                <w:bCs/>
                <w:i/>
                <w:iCs/>
                <w:sz w:val="20"/>
                <w:szCs w:val="20"/>
                <w:lang w:eastAsia="en-US"/>
              </w:rPr>
              <w:t xml:space="preserve"> </w:t>
            </w:r>
            <w:r w:rsidRPr="00D10EF6">
              <w:rPr>
                <w:rFonts w:ascii="Times New Roman" w:hAnsi="Times New Roman" w:cs="Times New Roman"/>
                <w:i/>
                <w:iCs/>
                <w:sz w:val="20"/>
                <w:szCs w:val="20"/>
                <w:lang w:eastAsia="en-US"/>
              </w:rPr>
              <w:t>Within any RO group used to support Release 20 multiple PRACH transmission with beam sweeping, allow configuration of transmission modes that combine beam sweeping and repetition, i.e., allow repetitions using each beam.</w:t>
            </w:r>
          </w:p>
          <w:p w14:paraId="4653C6C4" w14:textId="77777777" w:rsidR="000F0816" w:rsidRPr="00D10EF6" w:rsidRDefault="000F0816" w:rsidP="00D10EF6">
            <w:pPr>
              <w:spacing w:after="0" w:line="312" w:lineRule="auto"/>
              <w:rPr>
                <w:rFonts w:ascii="Times New Roman" w:hAnsi="Times New Roman" w:cs="Times New Roman"/>
                <w:i/>
                <w:iCs/>
                <w:sz w:val="20"/>
                <w:szCs w:val="20"/>
                <w:lang w:eastAsia="en-US"/>
              </w:rPr>
            </w:pPr>
            <w:r w:rsidRPr="00D10EF6">
              <w:rPr>
                <w:rFonts w:ascii="Times New Roman" w:eastAsia="Batang" w:hAnsi="Times New Roman" w:cs="Times New Roman"/>
                <w:b/>
                <w:bCs/>
                <w:i/>
                <w:iCs/>
                <w:sz w:val="20"/>
                <w:szCs w:val="20"/>
                <w:lang w:val="en-GB" w:eastAsia="en-US"/>
              </w:rPr>
              <w:t xml:space="preserve">Proposal </w:t>
            </w:r>
            <w:r w:rsidRPr="00D10EF6">
              <w:rPr>
                <w:rFonts w:ascii="Times New Roman" w:eastAsia="Batang" w:hAnsi="Times New Roman" w:cs="Times New Roman"/>
                <w:b/>
                <w:bCs/>
                <w:i/>
                <w:iCs/>
                <w:sz w:val="20"/>
                <w:szCs w:val="20"/>
                <w:lang w:val="en-GB" w:eastAsia="en-US"/>
              </w:rPr>
              <w:fldChar w:fldCharType="begin"/>
            </w:r>
            <w:r w:rsidRPr="00D10EF6">
              <w:rPr>
                <w:rFonts w:ascii="Times New Roman" w:eastAsia="Batang" w:hAnsi="Times New Roman" w:cs="Times New Roman"/>
                <w:b/>
                <w:bCs/>
                <w:i/>
                <w:iCs/>
                <w:sz w:val="20"/>
                <w:szCs w:val="20"/>
                <w:lang w:val="en-GB" w:eastAsia="en-US"/>
              </w:rPr>
              <w:instrText xml:space="preserve"> seq prop </w:instrText>
            </w:r>
            <w:r w:rsidRPr="00D10EF6">
              <w:rPr>
                <w:rFonts w:ascii="Times New Roman" w:eastAsia="Batang" w:hAnsi="Times New Roman" w:cs="Times New Roman"/>
                <w:b/>
                <w:bCs/>
                <w:i/>
                <w:iCs/>
                <w:sz w:val="20"/>
                <w:szCs w:val="20"/>
                <w:lang w:val="en-GB" w:eastAsia="en-US"/>
              </w:rPr>
              <w:fldChar w:fldCharType="separate"/>
            </w:r>
            <w:r w:rsidRPr="00D10EF6">
              <w:rPr>
                <w:rFonts w:ascii="Times New Roman" w:eastAsia="Batang" w:hAnsi="Times New Roman" w:cs="Times New Roman"/>
                <w:b/>
                <w:bCs/>
                <w:i/>
                <w:iCs/>
                <w:noProof/>
                <w:sz w:val="20"/>
                <w:szCs w:val="20"/>
                <w:lang w:val="en-GB" w:eastAsia="en-US"/>
              </w:rPr>
              <w:t>3</w:t>
            </w:r>
            <w:r w:rsidRPr="00D10EF6">
              <w:rPr>
                <w:rFonts w:ascii="Times New Roman" w:hAnsi="Times New Roman" w:cs="Times New Roman"/>
                <w:b/>
                <w:bCs/>
                <w:i/>
                <w:iCs/>
                <w:sz w:val="20"/>
                <w:szCs w:val="20"/>
                <w:lang w:eastAsia="en-US"/>
              </w:rPr>
              <w:fldChar w:fldCharType="end"/>
            </w:r>
            <w:r w:rsidRPr="00D10EF6">
              <w:rPr>
                <w:rFonts w:ascii="Times New Roman" w:eastAsia="Batang" w:hAnsi="Times New Roman" w:cs="Times New Roman"/>
                <w:b/>
                <w:bCs/>
                <w:i/>
                <w:iCs/>
                <w:sz w:val="20"/>
                <w:szCs w:val="20"/>
                <w:lang w:val="en-GB" w:eastAsia="en-US"/>
              </w:rPr>
              <w:t>:</w:t>
            </w:r>
            <w:r w:rsidRPr="00D10EF6">
              <w:rPr>
                <w:rFonts w:ascii="Times New Roman" w:hAnsi="Times New Roman" w:cs="Times New Roman"/>
                <w:i/>
                <w:iCs/>
                <w:sz w:val="20"/>
                <w:szCs w:val="20"/>
                <w:lang w:eastAsia="en-US"/>
              </w:rPr>
              <w:t xml:space="preserve"> Different combinations of beam sweeping and beam repetition within an RO group are separated via preamble partitioning.</w:t>
            </w:r>
          </w:p>
          <w:p w14:paraId="51698EE2" w14:textId="1EFACB40" w:rsidR="000F0816" w:rsidRPr="00D10EF6" w:rsidRDefault="000F0816" w:rsidP="00D10EF6">
            <w:pPr>
              <w:spacing w:after="0" w:line="312" w:lineRule="auto"/>
              <w:rPr>
                <w:rFonts w:ascii="Times New Roman" w:hAnsi="Times New Roman" w:cs="Times New Roman"/>
                <w:i/>
                <w:iCs/>
                <w:sz w:val="20"/>
                <w:szCs w:val="20"/>
              </w:rPr>
            </w:pPr>
            <w:r w:rsidRPr="00D10EF6">
              <w:rPr>
                <w:rFonts w:ascii="Times New Roman" w:eastAsia="Batang" w:hAnsi="Times New Roman" w:cs="Times New Roman"/>
                <w:b/>
                <w:bCs/>
                <w:i/>
                <w:iCs/>
                <w:sz w:val="20"/>
                <w:szCs w:val="20"/>
                <w:lang w:val="en-GB" w:eastAsia="en-US"/>
              </w:rPr>
              <w:t xml:space="preserve">Proposal </w:t>
            </w:r>
            <w:r w:rsidRPr="00D10EF6">
              <w:rPr>
                <w:rFonts w:ascii="Times New Roman" w:eastAsia="Batang" w:hAnsi="Times New Roman" w:cs="Times New Roman"/>
                <w:b/>
                <w:bCs/>
                <w:i/>
                <w:iCs/>
                <w:sz w:val="20"/>
                <w:szCs w:val="20"/>
                <w:lang w:val="en-GB" w:eastAsia="en-US"/>
              </w:rPr>
              <w:fldChar w:fldCharType="begin"/>
            </w:r>
            <w:r w:rsidRPr="00D10EF6">
              <w:rPr>
                <w:rFonts w:ascii="Times New Roman" w:eastAsia="Batang" w:hAnsi="Times New Roman" w:cs="Times New Roman"/>
                <w:b/>
                <w:bCs/>
                <w:i/>
                <w:iCs/>
                <w:sz w:val="20"/>
                <w:szCs w:val="20"/>
                <w:lang w:val="en-GB" w:eastAsia="en-US"/>
              </w:rPr>
              <w:instrText xml:space="preserve"> seq prop </w:instrText>
            </w:r>
            <w:r w:rsidRPr="00D10EF6">
              <w:rPr>
                <w:rFonts w:ascii="Times New Roman" w:eastAsia="Batang" w:hAnsi="Times New Roman" w:cs="Times New Roman"/>
                <w:b/>
                <w:bCs/>
                <w:i/>
                <w:iCs/>
                <w:sz w:val="20"/>
                <w:szCs w:val="20"/>
                <w:lang w:val="en-GB" w:eastAsia="en-US"/>
              </w:rPr>
              <w:fldChar w:fldCharType="separate"/>
            </w:r>
            <w:r w:rsidRPr="00D10EF6">
              <w:rPr>
                <w:rFonts w:ascii="Times New Roman" w:eastAsia="Batang" w:hAnsi="Times New Roman" w:cs="Times New Roman"/>
                <w:b/>
                <w:bCs/>
                <w:i/>
                <w:iCs/>
                <w:noProof/>
                <w:sz w:val="20"/>
                <w:szCs w:val="20"/>
                <w:lang w:val="en-GB" w:eastAsia="en-US"/>
              </w:rPr>
              <w:t>4</w:t>
            </w:r>
            <w:r w:rsidRPr="00D10EF6">
              <w:rPr>
                <w:rFonts w:ascii="Times New Roman" w:hAnsi="Times New Roman" w:cs="Times New Roman"/>
                <w:b/>
                <w:bCs/>
                <w:i/>
                <w:iCs/>
                <w:sz w:val="20"/>
                <w:szCs w:val="20"/>
                <w:lang w:eastAsia="en-US"/>
              </w:rPr>
              <w:fldChar w:fldCharType="end"/>
            </w:r>
            <w:r w:rsidRPr="00D10EF6">
              <w:rPr>
                <w:rFonts w:ascii="Times New Roman" w:eastAsia="Batang" w:hAnsi="Times New Roman" w:cs="Times New Roman"/>
                <w:b/>
                <w:bCs/>
                <w:i/>
                <w:iCs/>
                <w:sz w:val="20"/>
                <w:szCs w:val="20"/>
                <w:lang w:val="en-GB" w:eastAsia="en-US"/>
              </w:rPr>
              <w:t>:</w:t>
            </w:r>
            <w:r w:rsidRPr="00D10EF6">
              <w:rPr>
                <w:rFonts w:ascii="Times New Roman" w:hAnsi="Times New Roman" w:cs="Times New Roman"/>
                <w:i/>
                <w:iCs/>
                <w:sz w:val="20"/>
                <w:szCs w:val="20"/>
                <w:lang w:eastAsia="en-US"/>
              </w:rPr>
              <w:t xml:space="preserve"> The UE uses the same preamble across all ROs in an RO group during multiple PRACH transmissions regardless of the operating mode defined by the number of beams and number of repetitions per beam.</w:t>
            </w:r>
          </w:p>
        </w:tc>
      </w:tr>
      <w:tr w:rsidR="00574502" w:rsidRPr="00166903" w14:paraId="5A1C323F" w14:textId="77777777" w:rsidTr="00295666">
        <w:tc>
          <w:tcPr>
            <w:tcW w:w="1669" w:type="dxa"/>
            <w:vAlign w:val="center"/>
          </w:tcPr>
          <w:p w14:paraId="14A09226" w14:textId="26CA006D" w:rsidR="00574502" w:rsidRDefault="00574502"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7959" w:type="dxa"/>
            <w:vAlign w:val="center"/>
          </w:tcPr>
          <w:p w14:paraId="6F137FD6" w14:textId="19BB19C5" w:rsidR="00574502" w:rsidRPr="00D10EF6" w:rsidRDefault="00574502" w:rsidP="00D10EF6">
            <w:pPr>
              <w:spacing w:after="0" w:line="312" w:lineRule="auto"/>
              <w:rPr>
                <w:rFonts w:ascii="Times New Roman" w:eastAsia="宋体" w:hAnsi="Times New Roman" w:cs="Times New Roman"/>
                <w:i/>
                <w:iCs/>
                <w:sz w:val="20"/>
                <w:szCs w:val="20"/>
              </w:rPr>
            </w:pPr>
            <w:r w:rsidRPr="00D10EF6">
              <w:rPr>
                <w:rFonts w:ascii="Times New Roman" w:eastAsia="宋体" w:hAnsi="Times New Roman" w:cs="Times New Roman"/>
                <w:b/>
                <w:bCs/>
                <w:i/>
                <w:iCs/>
                <w:sz w:val="20"/>
                <w:szCs w:val="20"/>
              </w:rPr>
              <w:t>Proposal 3:</w:t>
            </w:r>
            <w:r w:rsidRPr="00D10EF6">
              <w:rPr>
                <w:rFonts w:ascii="Times New Roman" w:eastAsia="宋体" w:hAnsi="Times New Roman" w:cs="Times New Roman"/>
                <w:i/>
                <w:iCs/>
                <w:sz w:val="20"/>
                <w:szCs w:val="20"/>
              </w:rPr>
              <w:t xml:space="preserve"> It is not supported for </w:t>
            </w:r>
            <w:proofErr w:type="spellStart"/>
            <w:r w:rsidRPr="00D10EF6">
              <w:rPr>
                <w:rFonts w:ascii="Times New Roman" w:eastAsia="宋体" w:hAnsi="Times New Roman" w:cs="Times New Roman"/>
                <w:i/>
                <w:iCs/>
                <w:sz w:val="20"/>
                <w:szCs w:val="20"/>
              </w:rPr>
              <w:t>gNB</w:t>
            </w:r>
            <w:proofErr w:type="spellEnd"/>
            <w:r w:rsidRPr="00D10EF6">
              <w:rPr>
                <w:rFonts w:ascii="Times New Roman" w:eastAsia="宋体" w:hAnsi="Times New Roman" w:cs="Times New Roman"/>
                <w:i/>
                <w:iCs/>
                <w:sz w:val="20"/>
                <w:szCs w:val="20"/>
              </w:rPr>
              <w:t xml:space="preserve"> to configure UE to use same Tx beams in part of the PRACH transmissions.</w:t>
            </w:r>
          </w:p>
        </w:tc>
      </w:tr>
      <w:tr w:rsidR="007F2874" w:rsidRPr="00166903" w14:paraId="1B6A551A" w14:textId="77777777" w:rsidTr="00295666">
        <w:tc>
          <w:tcPr>
            <w:tcW w:w="1669" w:type="dxa"/>
            <w:vAlign w:val="center"/>
          </w:tcPr>
          <w:p w14:paraId="0D53EEA9" w14:textId="54865B32" w:rsidR="007F2874" w:rsidRDefault="007F2874" w:rsidP="00A64481">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CEWiT</w:t>
            </w:r>
            <w:proofErr w:type="spellEnd"/>
          </w:p>
        </w:tc>
        <w:tc>
          <w:tcPr>
            <w:tcW w:w="7959" w:type="dxa"/>
            <w:vAlign w:val="center"/>
          </w:tcPr>
          <w:p w14:paraId="67F775AD" w14:textId="36F6414C" w:rsidR="007F2874" w:rsidRPr="00D10EF6" w:rsidRDefault="007F2874" w:rsidP="00D10EF6">
            <w:pPr>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 xml:space="preserve">Proposal 3: </w:t>
            </w:r>
            <w:r w:rsidRPr="00D10EF6">
              <w:rPr>
                <w:rFonts w:ascii="Times New Roman" w:hAnsi="Times New Roman" w:cs="Times New Roman"/>
                <w:i/>
                <w:iCs/>
                <w:sz w:val="20"/>
                <w:szCs w:val="20"/>
              </w:rPr>
              <w:t xml:space="preserve">Do </w:t>
            </w:r>
            <w:proofErr w:type="spellStart"/>
            <w:r w:rsidRPr="00D10EF6">
              <w:rPr>
                <w:rFonts w:ascii="Times New Roman" w:hAnsi="Times New Roman" w:cs="Times New Roman"/>
                <w:i/>
                <w:iCs/>
                <w:sz w:val="20"/>
                <w:szCs w:val="20"/>
              </w:rPr>
              <w:t>no</w:t>
            </w:r>
            <w:proofErr w:type="spellEnd"/>
            <w:r w:rsidRPr="00D10EF6">
              <w:rPr>
                <w:rFonts w:ascii="Times New Roman" w:hAnsi="Times New Roman" w:cs="Times New Roman"/>
                <w:i/>
                <w:iCs/>
                <w:sz w:val="20"/>
                <w:szCs w:val="20"/>
              </w:rPr>
              <w:t xml:space="preserve"> support any enhancement for assisting the BS to combine multiple RO’s associated with the same Tx beam</w:t>
            </w:r>
          </w:p>
        </w:tc>
      </w:tr>
      <w:tr w:rsidR="00252C37" w:rsidRPr="00166903" w14:paraId="12576A8D" w14:textId="77777777" w:rsidTr="00295666">
        <w:tc>
          <w:tcPr>
            <w:tcW w:w="1669" w:type="dxa"/>
            <w:vAlign w:val="center"/>
          </w:tcPr>
          <w:p w14:paraId="1449BB27" w14:textId="4DFA1748" w:rsidR="00252C37" w:rsidRDefault="00F26B05"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Denso</w:t>
            </w:r>
          </w:p>
        </w:tc>
        <w:tc>
          <w:tcPr>
            <w:tcW w:w="7959" w:type="dxa"/>
            <w:vAlign w:val="center"/>
          </w:tcPr>
          <w:p w14:paraId="6B9D7326" w14:textId="2ED1AC5D" w:rsidR="00252C37" w:rsidRPr="00D10EF6" w:rsidRDefault="00F26B05" w:rsidP="00D10EF6">
            <w:pPr>
              <w:pStyle w:val="B1"/>
              <w:spacing w:after="0" w:line="312" w:lineRule="auto"/>
              <w:jc w:val="both"/>
              <w:rPr>
                <w:rFonts w:eastAsiaTheme="minorEastAsia"/>
                <w:i/>
                <w:iCs/>
                <w:lang w:val="en-US" w:eastAsia="zh-CN"/>
              </w:rPr>
            </w:pPr>
            <w:r w:rsidRPr="00D10EF6">
              <w:rPr>
                <w:rFonts w:eastAsia="Yu Gothic UI"/>
                <w:b/>
                <w:bCs/>
                <w:i/>
                <w:iCs/>
                <w:lang w:val="en-US"/>
              </w:rPr>
              <w:t>Proposal 4:</w:t>
            </w:r>
            <w:r w:rsidRPr="00D10EF6">
              <w:rPr>
                <w:rFonts w:eastAsia="Yu Gothic UI"/>
                <w:i/>
                <w:iCs/>
                <w:lang w:val="en-US"/>
              </w:rPr>
              <w:tab/>
              <w:t>For determining Tx beams for multiple PRACH transmissions with different Tx beams, it is up to UE implementation to determine which Tx beams to use. The introduction of any restrictions related to sub-RO groups is not supported.</w:t>
            </w:r>
          </w:p>
        </w:tc>
      </w:tr>
      <w:tr w:rsidR="00F671A8" w:rsidRPr="00166903" w14:paraId="4EB6F3A9" w14:textId="77777777" w:rsidTr="00295666">
        <w:tc>
          <w:tcPr>
            <w:tcW w:w="1669" w:type="dxa"/>
            <w:vAlign w:val="center"/>
          </w:tcPr>
          <w:p w14:paraId="4CF4B77E" w14:textId="021FC179" w:rsidR="00F671A8" w:rsidRDefault="00F671A8"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Ericsson</w:t>
            </w:r>
          </w:p>
        </w:tc>
        <w:tc>
          <w:tcPr>
            <w:tcW w:w="7959" w:type="dxa"/>
            <w:vAlign w:val="center"/>
          </w:tcPr>
          <w:p w14:paraId="45A01F93" w14:textId="2BCF1EBA" w:rsidR="00F671A8" w:rsidRPr="00D10EF6" w:rsidRDefault="00F671A8" w:rsidP="00D10EF6">
            <w:pPr>
              <w:pStyle w:val="Observation"/>
              <w:widowControl/>
              <w:spacing w:after="0" w:line="312" w:lineRule="auto"/>
              <w:rPr>
                <w:rFonts w:ascii="Times New Roman" w:hAnsi="Times New Roman" w:cs="Times New Roman"/>
                <w:b w:val="0"/>
                <w:bCs w:val="0"/>
                <w:i/>
                <w:iCs/>
                <w:sz w:val="20"/>
                <w:szCs w:val="20"/>
              </w:rPr>
            </w:pPr>
            <w:bookmarkStart w:id="53" w:name="_Toc213423366"/>
            <w:r w:rsidRPr="00D10EF6">
              <w:rPr>
                <w:rFonts w:ascii="Times New Roman" w:hAnsi="Times New Roman" w:cs="Times New Roman"/>
                <w:i/>
                <w:iCs/>
                <w:sz w:val="20"/>
                <w:szCs w:val="20"/>
              </w:rPr>
              <w:t>Observation 5:</w:t>
            </w:r>
            <w:r w:rsidRPr="00D10EF6">
              <w:rPr>
                <w:rFonts w:ascii="Times New Roman" w:hAnsi="Times New Roman" w:cs="Times New Roman"/>
                <w:b w:val="0"/>
                <w:bCs w:val="0"/>
                <w:i/>
                <w:iCs/>
                <w:sz w:val="20"/>
                <w:szCs w:val="20"/>
              </w:rPr>
              <w:t xml:space="preserve"> While introducing RO-sub-groups is well motivated, it reduces UE flexibility by enforcing network-defined configurations and may limit the number of Tx beams a UE can use. It also adds notable specification and signaling complexity, potentially extending the overall specification timeline.</w:t>
            </w:r>
            <w:bookmarkStart w:id="54" w:name="_Toc213253132"/>
            <w:bookmarkStart w:id="55" w:name="_Toc213253133"/>
            <w:bookmarkStart w:id="56" w:name="_Toc213253134"/>
            <w:bookmarkEnd w:id="53"/>
            <w:bookmarkEnd w:id="54"/>
            <w:bookmarkEnd w:id="55"/>
            <w:bookmarkEnd w:id="56"/>
          </w:p>
          <w:p w14:paraId="63304AEB" w14:textId="43DAA015" w:rsidR="00F671A8" w:rsidRPr="00D10EF6" w:rsidRDefault="00F671A8" w:rsidP="00D10EF6">
            <w:pPr>
              <w:pStyle w:val="Proposal"/>
              <w:widowControl/>
              <w:tabs>
                <w:tab w:val="num" w:pos="6164"/>
              </w:tabs>
              <w:spacing w:line="312" w:lineRule="auto"/>
              <w:rPr>
                <w:rFonts w:ascii="Times New Roman" w:hAnsi="Times New Roman" w:cs="Times New Roman"/>
                <w:b w:val="0"/>
                <w:bCs w:val="0"/>
                <w:i/>
                <w:iCs/>
                <w:sz w:val="20"/>
                <w:szCs w:val="20"/>
              </w:rPr>
            </w:pPr>
            <w:bookmarkStart w:id="57" w:name="_Toc213423388"/>
            <w:r w:rsidRPr="00D10EF6">
              <w:rPr>
                <w:rFonts w:ascii="Times New Roman" w:hAnsi="Times New Roman" w:cs="Times New Roman"/>
                <w:i/>
                <w:iCs/>
                <w:sz w:val="20"/>
                <w:szCs w:val="20"/>
              </w:rPr>
              <w:lastRenderedPageBreak/>
              <w:t>Proposal 2:</w:t>
            </w:r>
            <w:r w:rsidRPr="00D10EF6">
              <w:rPr>
                <w:rFonts w:ascii="Times New Roman" w:hAnsi="Times New Roman" w:cs="Times New Roman"/>
                <w:b w:val="0"/>
                <w:bCs w:val="0"/>
                <w:i/>
                <w:iCs/>
                <w:sz w:val="20"/>
                <w:szCs w:val="20"/>
              </w:rPr>
              <w:t xml:space="preserve"> Conclude that the network shall assume different Tx beams are used across ROs within a RACH attempt for multiple PRACH transmissions with different Tx beams.</w:t>
            </w:r>
            <w:bookmarkEnd w:id="57"/>
          </w:p>
        </w:tc>
      </w:tr>
    </w:tbl>
    <w:p w14:paraId="5E496AC0" w14:textId="77777777" w:rsidR="00AF30D6" w:rsidRPr="00F50196" w:rsidRDefault="00AF30D6" w:rsidP="00AF30D6">
      <w:pPr>
        <w:pStyle w:val="3"/>
        <w:spacing w:before="156" w:after="156"/>
        <w:rPr>
          <w:b/>
          <w:bCs w:val="0"/>
          <w:u w:val="single"/>
        </w:rPr>
      </w:pPr>
      <w:r w:rsidRPr="00424FBA">
        <w:rPr>
          <w:rFonts w:hint="eastAsia"/>
          <w:b/>
          <w:bCs w:val="0"/>
          <w:u w:val="single"/>
        </w:rPr>
        <w:lastRenderedPageBreak/>
        <w:t>Round 1</w:t>
      </w:r>
    </w:p>
    <w:p w14:paraId="41914016" w14:textId="77777777" w:rsidR="00AF30D6" w:rsidRPr="00424FBA" w:rsidRDefault="00AF30D6" w:rsidP="00AF30D6">
      <w:pPr>
        <w:pStyle w:val="4"/>
        <w:spacing w:before="156" w:after="156"/>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t>FL Observations:</w:t>
      </w:r>
    </w:p>
    <w:p w14:paraId="33A62F9A" w14:textId="36A93059" w:rsidR="009D5649" w:rsidRDefault="009D5649" w:rsidP="00AF30D6">
      <w:pPr>
        <w:rPr>
          <w:rFonts w:ascii="Times New Roman" w:hAnsi="Times New Roman" w:cs="Times New Roman"/>
          <w:sz w:val="22"/>
          <w:lang w:val="en-GB"/>
        </w:rPr>
      </w:pPr>
      <w:r>
        <w:rPr>
          <w:rFonts w:ascii="Times New Roman" w:hAnsi="Times New Roman" w:cs="Times New Roman" w:hint="eastAsia"/>
          <w:sz w:val="22"/>
          <w:lang w:val="en-GB"/>
        </w:rPr>
        <w:t>Some companies (</w:t>
      </w:r>
      <w:r>
        <w:rPr>
          <w:rFonts w:ascii="Times New Roman" w:hAnsi="Times New Roman" w:cs="Times New Roman" w:hint="eastAsia"/>
          <w:b/>
          <w:bCs/>
          <w:sz w:val="22"/>
          <w:lang w:val="en-GB"/>
        </w:rPr>
        <w:t xml:space="preserve">Xiaomi, NTT DOCOMO, </w:t>
      </w:r>
      <w:proofErr w:type="spellStart"/>
      <w:r>
        <w:rPr>
          <w:rFonts w:ascii="Times New Roman" w:hAnsi="Times New Roman" w:cs="Times New Roman" w:hint="eastAsia"/>
          <w:b/>
          <w:bCs/>
          <w:sz w:val="22"/>
          <w:lang w:val="en-GB"/>
        </w:rPr>
        <w:t>CEWiT</w:t>
      </w:r>
      <w:proofErr w:type="spellEnd"/>
      <w:r>
        <w:rPr>
          <w:rFonts w:ascii="Times New Roman" w:hAnsi="Times New Roman" w:cs="Times New Roman" w:hint="eastAsia"/>
          <w:b/>
          <w:bCs/>
          <w:sz w:val="22"/>
          <w:lang w:val="en-GB"/>
        </w:rPr>
        <w:t>, Denso</w:t>
      </w:r>
      <w:r>
        <w:rPr>
          <w:rFonts w:ascii="Times New Roman" w:hAnsi="Times New Roman" w:cs="Times New Roman" w:hint="eastAsia"/>
          <w:sz w:val="22"/>
          <w:lang w:val="en-GB"/>
        </w:rPr>
        <w:t>) don</w:t>
      </w:r>
      <w:r>
        <w:rPr>
          <w:rFonts w:ascii="Times New Roman" w:hAnsi="Times New Roman" w:cs="Times New Roman"/>
          <w:sz w:val="22"/>
          <w:lang w:val="en-GB"/>
        </w:rPr>
        <w:t>’</w:t>
      </w:r>
      <w:r>
        <w:rPr>
          <w:rFonts w:ascii="Times New Roman" w:hAnsi="Times New Roman" w:cs="Times New Roman" w:hint="eastAsia"/>
          <w:sz w:val="22"/>
          <w:lang w:val="en-GB"/>
        </w:rPr>
        <w:t xml:space="preserve">t want to support any </w:t>
      </w:r>
      <w:r>
        <w:rPr>
          <w:rFonts w:ascii="Times New Roman" w:hAnsi="Times New Roman" w:cs="Times New Roman"/>
          <w:sz w:val="22"/>
          <w:lang w:val="en-GB"/>
        </w:rPr>
        <w:t>configuration</w:t>
      </w:r>
      <w:r>
        <w:rPr>
          <w:rFonts w:ascii="Times New Roman" w:hAnsi="Times New Roman" w:cs="Times New Roman" w:hint="eastAsia"/>
          <w:sz w:val="22"/>
          <w:lang w:val="en-GB"/>
        </w:rPr>
        <w:t xml:space="preserve"> mechanism of </w:t>
      </w:r>
      <w:r>
        <w:rPr>
          <w:rFonts w:ascii="Times New Roman" w:hAnsi="Times New Roman" w:cs="Times New Roman"/>
          <w:sz w:val="22"/>
          <w:lang w:val="en-GB"/>
        </w:rPr>
        <w:t>configur</w:t>
      </w:r>
      <w:r>
        <w:rPr>
          <w:rFonts w:ascii="Times New Roman" w:hAnsi="Times New Roman" w:cs="Times New Roman" w:hint="eastAsia"/>
          <w:sz w:val="22"/>
          <w:lang w:val="en-GB"/>
        </w:rPr>
        <w:t xml:space="preserve">ing ROs using same Tx beams for </w:t>
      </w:r>
      <w:r w:rsidR="00A9798E">
        <w:rPr>
          <w:rFonts w:ascii="Times New Roman" w:hAnsi="Times New Roman" w:cs="Times New Roman" w:hint="eastAsia"/>
          <w:sz w:val="22"/>
          <w:lang w:val="en-GB"/>
        </w:rPr>
        <w:t>multiple RPACH transmissions with different Tx beams</w:t>
      </w:r>
      <w:r>
        <w:rPr>
          <w:rFonts w:ascii="Times New Roman" w:hAnsi="Times New Roman" w:cs="Times New Roman" w:hint="eastAsia"/>
          <w:sz w:val="22"/>
          <w:lang w:val="en-GB"/>
        </w:rPr>
        <w:t xml:space="preserve">, but the majority view is to support the feature if time is enough. </w:t>
      </w:r>
      <w:r>
        <w:rPr>
          <w:rFonts w:ascii="Times New Roman" w:hAnsi="Times New Roman" w:cs="Times New Roman"/>
          <w:sz w:val="22"/>
          <w:lang w:val="en-GB"/>
        </w:rPr>
        <w:t>A</w:t>
      </w:r>
      <w:r>
        <w:rPr>
          <w:rFonts w:ascii="Times New Roman" w:hAnsi="Times New Roman" w:cs="Times New Roman" w:hint="eastAsia"/>
          <w:sz w:val="22"/>
          <w:lang w:val="en-GB"/>
        </w:rPr>
        <w:t>nd according to the contributions, it seems the reason why companies don</w:t>
      </w:r>
      <w:r>
        <w:rPr>
          <w:rFonts w:ascii="Times New Roman" w:hAnsi="Times New Roman" w:cs="Times New Roman"/>
          <w:sz w:val="22"/>
          <w:lang w:val="en-GB"/>
        </w:rPr>
        <w:t>’</w:t>
      </w:r>
      <w:r>
        <w:rPr>
          <w:rFonts w:ascii="Times New Roman" w:hAnsi="Times New Roman" w:cs="Times New Roman" w:hint="eastAsia"/>
          <w:sz w:val="22"/>
          <w:lang w:val="en-GB"/>
        </w:rPr>
        <w:t>t support RO sub-group like mechanisms mainly due to the limited TU of this WI. T</w:t>
      </w:r>
      <w:r>
        <w:rPr>
          <w:rFonts w:ascii="Times New Roman" w:hAnsi="Times New Roman" w:cs="Times New Roman"/>
          <w:sz w:val="22"/>
          <w:lang w:val="en-GB"/>
        </w:rPr>
        <w:t>h</w:t>
      </w:r>
      <w:r>
        <w:rPr>
          <w:rFonts w:ascii="Times New Roman" w:hAnsi="Times New Roman" w:cs="Times New Roman" w:hint="eastAsia"/>
          <w:sz w:val="22"/>
          <w:lang w:val="en-GB"/>
        </w:rPr>
        <w:t xml:space="preserve">us, FL want to first check </w:t>
      </w:r>
      <w:r>
        <w:rPr>
          <w:rFonts w:ascii="Times New Roman" w:hAnsi="Times New Roman" w:cs="Times New Roman"/>
          <w:sz w:val="22"/>
          <w:lang w:val="en-GB"/>
        </w:rPr>
        <w:t>whether</w:t>
      </w:r>
      <w:r>
        <w:rPr>
          <w:rFonts w:ascii="Times New Roman" w:hAnsi="Times New Roman" w:cs="Times New Roman" w:hint="eastAsia"/>
          <w:sz w:val="22"/>
          <w:lang w:val="en-GB"/>
        </w:rPr>
        <w:t xml:space="preserve"> there are any technique concerns on the supportive of mechanism such as RO sub-group. </w:t>
      </w:r>
    </w:p>
    <w:p w14:paraId="33C181AB" w14:textId="7D2CE3E9" w:rsidR="009D5649" w:rsidRPr="00820C73" w:rsidRDefault="00EB2A1E" w:rsidP="009D5649">
      <w:pPr>
        <w:pStyle w:val="4"/>
        <w:spacing w:before="156" w:after="156"/>
        <w:rPr>
          <w:rFonts w:ascii="Times New Roman" w:hAnsi="Times New Roman" w:cs="Times New Roman"/>
          <w:i/>
          <w:iCs/>
          <w:u w:val="single"/>
          <w:lang w:val="en-GB"/>
        </w:rPr>
      </w:pPr>
      <w:r>
        <w:rPr>
          <w:rFonts w:ascii="Times New Roman" w:eastAsia="宋体" w:hAnsi="Times New Roman" w:cs="Times New Roman" w:hint="eastAsia"/>
          <w:i/>
          <w:iCs/>
          <w:kern w:val="0"/>
          <w:sz w:val="22"/>
          <w:szCs w:val="22"/>
          <w:u w:val="single"/>
          <w:shd w:val="clear" w:color="auto" w:fill="FFC000"/>
          <w:lang w:val="en-GB"/>
        </w:rPr>
        <w:t>FL</w:t>
      </w:r>
      <w:r>
        <w:rPr>
          <w:rFonts w:ascii="Times New Roman" w:eastAsia="宋体" w:hAnsi="Times New Roman" w:cs="Times New Roman"/>
          <w:i/>
          <w:iCs/>
          <w:kern w:val="0"/>
          <w:sz w:val="22"/>
          <w:szCs w:val="22"/>
          <w:u w:val="single"/>
          <w:shd w:val="clear" w:color="auto" w:fill="FFC000"/>
          <w:lang w:val="en-GB"/>
        </w:rPr>
        <w:t>’</w:t>
      </w:r>
      <w:r>
        <w:rPr>
          <w:rFonts w:ascii="Times New Roman" w:eastAsia="宋体" w:hAnsi="Times New Roman" w:cs="Times New Roman" w:hint="eastAsia"/>
          <w:i/>
          <w:iCs/>
          <w:kern w:val="0"/>
          <w:sz w:val="22"/>
          <w:szCs w:val="22"/>
          <w:u w:val="single"/>
          <w:shd w:val="clear" w:color="auto" w:fill="FFC000"/>
          <w:lang w:val="en-GB"/>
        </w:rPr>
        <w:t>s question</w:t>
      </w:r>
      <w:r w:rsidR="009D5649">
        <w:rPr>
          <w:rFonts w:ascii="Times New Roman" w:eastAsia="宋体" w:hAnsi="Times New Roman" w:cs="Times New Roman" w:hint="eastAsia"/>
          <w:i/>
          <w:iCs/>
          <w:kern w:val="0"/>
          <w:sz w:val="22"/>
          <w:szCs w:val="22"/>
          <w:u w:val="single"/>
          <w:shd w:val="clear" w:color="auto" w:fill="FFC000"/>
          <w:lang w:val="en-GB"/>
        </w:rPr>
        <w:t xml:space="preserve"> 1-8</w:t>
      </w:r>
      <w:r w:rsidR="007B1F97">
        <w:rPr>
          <w:rFonts w:ascii="Times New Roman" w:eastAsia="宋体" w:hAnsi="Times New Roman" w:cs="Times New Roman" w:hint="eastAsia"/>
          <w:i/>
          <w:iCs/>
          <w:kern w:val="0"/>
          <w:sz w:val="22"/>
          <w:szCs w:val="22"/>
          <w:u w:val="single"/>
          <w:shd w:val="clear" w:color="auto" w:fill="FFC000"/>
          <w:lang w:val="en-GB"/>
        </w:rPr>
        <w:t>a</w:t>
      </w:r>
    </w:p>
    <w:p w14:paraId="219839BE" w14:textId="2BE7DC60" w:rsidR="009D5649" w:rsidRPr="00820C73" w:rsidRDefault="009D5649" w:rsidP="009D5649">
      <w:pPr>
        <w:rPr>
          <w:rFonts w:ascii="Times New Roman" w:hAnsi="Times New Roman" w:cs="Times New Roman"/>
          <w:b/>
          <w:bCs/>
          <w:i/>
          <w:iCs/>
          <w:sz w:val="22"/>
          <w:lang w:val="en-GB"/>
        </w:rPr>
      </w:pPr>
      <w:r>
        <w:rPr>
          <w:rFonts w:ascii="Times New Roman" w:hAnsi="Times New Roman" w:cs="Times New Roman" w:hint="eastAsia"/>
          <w:b/>
          <w:bCs/>
          <w:i/>
          <w:iCs/>
          <w:sz w:val="22"/>
          <w:lang w:val="en-GB"/>
        </w:rPr>
        <w:t xml:space="preserve">Do you have any </w:t>
      </w:r>
      <w:proofErr w:type="spellStart"/>
      <w:r>
        <w:rPr>
          <w:rFonts w:ascii="Times New Roman" w:hAnsi="Times New Roman" w:cs="Times New Roman" w:hint="eastAsia"/>
          <w:b/>
          <w:bCs/>
          <w:i/>
          <w:iCs/>
          <w:sz w:val="22"/>
          <w:lang w:val="en-GB"/>
        </w:rPr>
        <w:t>techniq</w:t>
      </w:r>
      <w:r w:rsidR="002639B5">
        <w:rPr>
          <w:rFonts w:ascii="Times New Roman" w:hAnsi="Times New Roman" w:cs="Times New Roman" w:hint="eastAsia"/>
          <w:b/>
          <w:bCs/>
          <w:i/>
          <w:iCs/>
          <w:sz w:val="22"/>
          <w:lang w:val="en-GB"/>
        </w:rPr>
        <w:t>ual</w:t>
      </w:r>
      <w:proofErr w:type="spellEnd"/>
      <w:r>
        <w:rPr>
          <w:rFonts w:ascii="Times New Roman" w:hAnsi="Times New Roman" w:cs="Times New Roman" w:hint="eastAsia"/>
          <w:b/>
          <w:bCs/>
          <w:i/>
          <w:iCs/>
          <w:sz w:val="22"/>
          <w:lang w:val="en-GB"/>
        </w:rPr>
        <w:t xml:space="preserve"> concerns to support the configuration of RO using same Tx beam in part of the </w:t>
      </w:r>
      <w:r w:rsidR="00A9798E">
        <w:rPr>
          <w:rFonts w:ascii="Times New Roman" w:hAnsi="Times New Roman" w:cs="Times New Roman" w:hint="eastAsia"/>
          <w:b/>
          <w:bCs/>
          <w:i/>
          <w:iCs/>
          <w:sz w:val="22"/>
          <w:lang w:val="en-GB"/>
        </w:rPr>
        <w:t>multiple RPACH transmissions with different Tx beams</w:t>
      </w:r>
      <w:r>
        <w:rPr>
          <w:rFonts w:ascii="Times New Roman" w:hAnsi="Times New Roman" w:cs="Times New Roman" w:hint="eastAsia"/>
          <w:b/>
          <w:bCs/>
          <w:i/>
          <w:iCs/>
          <w:sz w:val="22"/>
          <w:lang w:val="en-GB"/>
        </w:rPr>
        <w:t xml:space="preserve">? </w:t>
      </w:r>
    </w:p>
    <w:p w14:paraId="67EBDF79" w14:textId="5C43BD45" w:rsidR="009D5649" w:rsidRDefault="009D5649" w:rsidP="009D5649">
      <w:pPr>
        <w:rPr>
          <w:rFonts w:ascii="Times New Roman" w:hAnsi="Times New Roman" w:cs="Times New Roman"/>
          <w:sz w:val="22"/>
          <w:lang w:val="en-GB"/>
        </w:rPr>
      </w:pPr>
      <w:r>
        <w:rPr>
          <w:rFonts w:ascii="Times New Roman" w:hAnsi="Times New Roman" w:cs="Times New Roman"/>
          <w:sz w:val="22"/>
          <w:lang w:val="en-GB"/>
        </w:rPr>
        <w:t>Companies</w:t>
      </w:r>
      <w:r>
        <w:rPr>
          <w:rFonts w:ascii="Times New Roman" w:hAnsi="Times New Roman" w:cs="Times New Roman" w:hint="eastAsia"/>
          <w:sz w:val="22"/>
          <w:lang w:val="en-GB"/>
        </w:rPr>
        <w:t xml:space="preserve"> are provided to your answers and comments in the following table. </w:t>
      </w:r>
    </w:p>
    <w:tbl>
      <w:tblPr>
        <w:tblStyle w:val="af5"/>
        <w:tblpPr w:leftFromText="180" w:rightFromText="180" w:vertAnchor="text" w:horzAnchor="margin" w:tblpY="56"/>
        <w:tblW w:w="9810" w:type="dxa"/>
        <w:tblLook w:val="04A0" w:firstRow="1" w:lastRow="0" w:firstColumn="1" w:lastColumn="0" w:noHBand="0" w:noVBand="1"/>
      </w:tblPr>
      <w:tblGrid>
        <w:gridCol w:w="1092"/>
        <w:gridCol w:w="746"/>
        <w:gridCol w:w="7972"/>
      </w:tblGrid>
      <w:tr w:rsidR="009D5649" w:rsidRPr="00166903" w14:paraId="1CAB313D" w14:textId="77777777" w:rsidTr="00697D04">
        <w:tc>
          <w:tcPr>
            <w:tcW w:w="1092" w:type="dxa"/>
            <w:vAlign w:val="center"/>
          </w:tcPr>
          <w:p w14:paraId="5EE920A9" w14:textId="77777777" w:rsidR="009D5649" w:rsidRPr="005B3A79" w:rsidRDefault="009D5649" w:rsidP="00697D04">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746" w:type="dxa"/>
          </w:tcPr>
          <w:p w14:paraId="3096EF54" w14:textId="77777777" w:rsidR="009D5649" w:rsidRPr="005B3A79" w:rsidRDefault="009D5649" w:rsidP="00697D04">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7972" w:type="dxa"/>
            <w:vAlign w:val="center"/>
          </w:tcPr>
          <w:p w14:paraId="29682DA1" w14:textId="77777777" w:rsidR="009D5649" w:rsidRPr="005B3A79" w:rsidRDefault="009D5649" w:rsidP="00697D04">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9D5649" w:rsidRPr="00166903" w14:paraId="23611920" w14:textId="77777777" w:rsidTr="00697D04">
        <w:tc>
          <w:tcPr>
            <w:tcW w:w="1092" w:type="dxa"/>
            <w:vAlign w:val="center"/>
          </w:tcPr>
          <w:p w14:paraId="6E8CAA07" w14:textId="77777777" w:rsidR="009D5649" w:rsidRDefault="009D5649" w:rsidP="00697D04">
            <w:pPr>
              <w:spacing w:after="0"/>
              <w:rPr>
                <w:rFonts w:ascii="Times New Roman" w:hAnsi="Times New Roman" w:cs="Times New Roman"/>
                <w:bCs/>
                <w:szCs w:val="21"/>
                <w:lang w:val="en-GB"/>
              </w:rPr>
            </w:pPr>
          </w:p>
        </w:tc>
        <w:tc>
          <w:tcPr>
            <w:tcW w:w="746" w:type="dxa"/>
          </w:tcPr>
          <w:p w14:paraId="2563C994" w14:textId="77777777" w:rsidR="009D5649" w:rsidRDefault="009D5649" w:rsidP="00697D04">
            <w:pPr>
              <w:spacing w:after="0"/>
              <w:rPr>
                <w:rFonts w:ascii="Times New Roman" w:hAnsi="Times New Roman" w:cs="Times New Roman"/>
                <w:bCs/>
                <w:szCs w:val="21"/>
                <w:lang w:val="en-GB"/>
              </w:rPr>
            </w:pPr>
          </w:p>
        </w:tc>
        <w:tc>
          <w:tcPr>
            <w:tcW w:w="7972" w:type="dxa"/>
            <w:vAlign w:val="center"/>
          </w:tcPr>
          <w:p w14:paraId="0038F023" w14:textId="77777777" w:rsidR="009D5649" w:rsidRDefault="009D5649" w:rsidP="00697D04">
            <w:pPr>
              <w:spacing w:after="0"/>
              <w:rPr>
                <w:rFonts w:ascii="Times New Roman" w:hAnsi="Times New Roman" w:cs="Times New Roman"/>
                <w:bCs/>
                <w:szCs w:val="21"/>
                <w:lang w:val="en-GB"/>
              </w:rPr>
            </w:pPr>
          </w:p>
        </w:tc>
      </w:tr>
      <w:tr w:rsidR="009D5649" w:rsidRPr="00166903" w14:paraId="20CC8F10" w14:textId="77777777" w:rsidTr="00697D04">
        <w:tc>
          <w:tcPr>
            <w:tcW w:w="1092" w:type="dxa"/>
            <w:vAlign w:val="center"/>
          </w:tcPr>
          <w:p w14:paraId="5F0DB31F" w14:textId="77777777" w:rsidR="009D5649" w:rsidRDefault="009D5649" w:rsidP="00697D04">
            <w:pPr>
              <w:spacing w:after="0"/>
              <w:rPr>
                <w:rFonts w:ascii="Times New Roman" w:hAnsi="Times New Roman" w:cs="Times New Roman"/>
                <w:bCs/>
                <w:szCs w:val="21"/>
                <w:lang w:val="en-GB"/>
              </w:rPr>
            </w:pPr>
          </w:p>
        </w:tc>
        <w:tc>
          <w:tcPr>
            <w:tcW w:w="746" w:type="dxa"/>
          </w:tcPr>
          <w:p w14:paraId="2B9D93F7" w14:textId="77777777" w:rsidR="009D5649" w:rsidRDefault="009D5649" w:rsidP="00697D04">
            <w:pPr>
              <w:spacing w:after="0"/>
              <w:rPr>
                <w:rFonts w:ascii="Times New Roman" w:hAnsi="Times New Roman" w:cs="Times New Roman"/>
                <w:bCs/>
                <w:szCs w:val="21"/>
                <w:lang w:val="en-GB"/>
              </w:rPr>
            </w:pPr>
          </w:p>
        </w:tc>
        <w:tc>
          <w:tcPr>
            <w:tcW w:w="7972" w:type="dxa"/>
            <w:vAlign w:val="center"/>
          </w:tcPr>
          <w:p w14:paraId="57422D31" w14:textId="77777777" w:rsidR="009D5649" w:rsidRDefault="009D5649" w:rsidP="00697D04">
            <w:pPr>
              <w:spacing w:after="0"/>
              <w:rPr>
                <w:rFonts w:ascii="Times New Roman" w:hAnsi="Times New Roman" w:cs="Times New Roman"/>
                <w:bCs/>
                <w:szCs w:val="21"/>
                <w:lang w:val="en-GB"/>
              </w:rPr>
            </w:pPr>
          </w:p>
        </w:tc>
      </w:tr>
    </w:tbl>
    <w:p w14:paraId="2B17ABEF" w14:textId="24C562D0" w:rsidR="009D5649" w:rsidRDefault="009D5649" w:rsidP="00AF30D6">
      <w:pPr>
        <w:rPr>
          <w:rFonts w:ascii="Times New Roman" w:hAnsi="Times New Roman" w:cs="Times New Roman"/>
          <w:sz w:val="22"/>
        </w:rPr>
      </w:pPr>
      <w:r>
        <w:rPr>
          <w:rFonts w:ascii="Times New Roman" w:hAnsi="Times New Roman" w:cs="Times New Roman"/>
          <w:sz w:val="22"/>
        </w:rPr>
        <w:t>I</w:t>
      </w:r>
      <w:r>
        <w:rPr>
          <w:rFonts w:ascii="Times New Roman" w:hAnsi="Times New Roman" w:cs="Times New Roman" w:hint="eastAsia"/>
          <w:sz w:val="22"/>
        </w:rPr>
        <w:t>f we can su</w:t>
      </w:r>
      <w:r w:rsidR="007B1F97">
        <w:rPr>
          <w:rFonts w:ascii="Times New Roman" w:hAnsi="Times New Roman" w:cs="Times New Roman" w:hint="eastAsia"/>
          <w:sz w:val="22"/>
        </w:rPr>
        <w:t>pport this mechanism, FL think we can discuss from the following 3 aspects</w:t>
      </w:r>
      <w:r w:rsidR="00580E18">
        <w:rPr>
          <w:rFonts w:ascii="Times New Roman" w:hAnsi="Times New Roman" w:cs="Times New Roman" w:hint="eastAsia"/>
          <w:sz w:val="22"/>
        </w:rPr>
        <w:t xml:space="preserve"> to </w:t>
      </w:r>
      <w:r w:rsidR="00580E18">
        <w:rPr>
          <w:rFonts w:ascii="Times New Roman" w:hAnsi="Times New Roman" w:cs="Times New Roman"/>
          <w:sz w:val="22"/>
        </w:rPr>
        <w:t>strive</w:t>
      </w:r>
      <w:r w:rsidR="00580E18">
        <w:rPr>
          <w:rFonts w:ascii="Times New Roman" w:hAnsi="Times New Roman" w:cs="Times New Roman" w:hint="eastAsia"/>
          <w:sz w:val="22"/>
        </w:rPr>
        <w:t xml:space="preserve"> for a simple solution</w:t>
      </w:r>
      <w:r w:rsidR="007B1F97">
        <w:rPr>
          <w:rFonts w:ascii="Times New Roman" w:hAnsi="Times New Roman" w:cs="Times New Roman" w:hint="eastAsia"/>
          <w:sz w:val="22"/>
        </w:rPr>
        <w:t>, as proposed by CATT.</w:t>
      </w:r>
    </w:p>
    <w:p w14:paraId="044C0FC8" w14:textId="6E6760FD" w:rsidR="007B1F97" w:rsidRDefault="007B1F97" w:rsidP="00AF30D6">
      <w:pPr>
        <w:rPr>
          <w:rFonts w:ascii="Times New Roman" w:hAnsi="Times New Roman" w:cs="Times New Roman"/>
          <w:b/>
          <w:bCs/>
          <w:sz w:val="22"/>
          <w:u w:val="single"/>
        </w:rPr>
      </w:pPr>
      <w:r>
        <w:rPr>
          <w:rFonts w:ascii="Times New Roman" w:hAnsi="Times New Roman" w:cs="Times New Roman"/>
          <w:b/>
          <w:bCs/>
          <w:sz w:val="22"/>
          <w:u w:val="single"/>
        </w:rPr>
        <w:t>T</w:t>
      </w:r>
      <w:r>
        <w:rPr>
          <w:rFonts w:ascii="Times New Roman" w:hAnsi="Times New Roman" w:cs="Times New Roman" w:hint="eastAsia"/>
          <w:b/>
          <w:bCs/>
          <w:sz w:val="22"/>
          <w:u w:val="single"/>
        </w:rPr>
        <w:t>he candidate Tx beam patterns</w:t>
      </w:r>
    </w:p>
    <w:p w14:paraId="6592E00E" w14:textId="36FF84F6" w:rsidR="007B1F97" w:rsidRPr="007B1F97" w:rsidRDefault="007B1F97" w:rsidP="007B1F97">
      <w:pPr>
        <w:rPr>
          <w:rFonts w:ascii="Times New Roman" w:hAnsi="Times New Roman" w:cs="Times New Roman"/>
          <w:sz w:val="22"/>
          <w:lang w:val="en-GB"/>
        </w:rPr>
      </w:pPr>
      <w:r>
        <w:rPr>
          <w:rFonts w:ascii="Times New Roman" w:hAnsi="Times New Roman" w:cs="Times New Roman"/>
          <w:sz w:val="22"/>
          <w:lang w:val="en-GB"/>
        </w:rPr>
        <w:t>B</w:t>
      </w:r>
      <w:r>
        <w:rPr>
          <w:rFonts w:ascii="Times New Roman" w:hAnsi="Times New Roman" w:cs="Times New Roman" w:hint="eastAsia"/>
          <w:sz w:val="22"/>
          <w:lang w:val="en-GB"/>
        </w:rPr>
        <w:t xml:space="preserve">asically, the RO sub-group patterns can be {2, 2} for </w:t>
      </w:r>
      <w:r>
        <w:rPr>
          <w:rFonts w:ascii="Times New Roman" w:hAnsi="Times New Roman" w:cs="Times New Roman"/>
          <w:sz w:val="22"/>
          <w:lang w:val="en-GB"/>
        </w:rPr>
        <w:t>the</w:t>
      </w:r>
      <w:r>
        <w:rPr>
          <w:rFonts w:ascii="Times New Roman" w:hAnsi="Times New Roman" w:cs="Times New Roman" w:hint="eastAsia"/>
          <w:sz w:val="22"/>
          <w:lang w:val="en-GB"/>
        </w:rPr>
        <w:t xml:space="preserve"> 4 times </w:t>
      </w:r>
      <w:r w:rsidR="00A9798E">
        <w:rPr>
          <w:rFonts w:ascii="Times New Roman" w:hAnsi="Times New Roman" w:cs="Times New Roman" w:hint="eastAsia"/>
          <w:sz w:val="22"/>
          <w:lang w:val="en-GB"/>
        </w:rPr>
        <w:t>multiple RPACH transmissions with different Tx beams</w:t>
      </w:r>
      <w:r>
        <w:rPr>
          <w:rFonts w:ascii="Times New Roman" w:hAnsi="Times New Roman" w:cs="Times New Roman" w:hint="eastAsia"/>
          <w:sz w:val="22"/>
          <w:lang w:val="en-GB"/>
        </w:rPr>
        <w:t xml:space="preserve">, and it could be {2, 2, 2, 2} or {4, 4} for 8 times </w:t>
      </w:r>
      <w:r w:rsidR="00A9798E">
        <w:rPr>
          <w:rFonts w:ascii="Times New Roman" w:hAnsi="Times New Roman" w:cs="Times New Roman" w:hint="eastAsia"/>
          <w:sz w:val="22"/>
          <w:lang w:val="en-GB"/>
        </w:rPr>
        <w:t>multiple RPACH transmissions with different Tx beams</w:t>
      </w:r>
      <w:r>
        <w:rPr>
          <w:rFonts w:ascii="Times New Roman" w:hAnsi="Times New Roman" w:cs="Times New Roman" w:hint="eastAsia"/>
          <w:sz w:val="22"/>
          <w:lang w:val="en-GB"/>
        </w:rPr>
        <w:t xml:space="preserve">. </w:t>
      </w:r>
      <w:r>
        <w:rPr>
          <w:rFonts w:ascii="Times New Roman" w:hAnsi="Times New Roman" w:cs="Times New Roman"/>
          <w:sz w:val="22"/>
          <w:lang w:val="en-GB"/>
        </w:rPr>
        <w:t>B</w:t>
      </w:r>
      <w:r>
        <w:rPr>
          <w:rFonts w:ascii="Times New Roman" w:hAnsi="Times New Roman" w:cs="Times New Roman" w:hint="eastAsia"/>
          <w:sz w:val="22"/>
          <w:lang w:val="en-GB"/>
        </w:rPr>
        <w:t>ut companies may have different opinions on whether to support all these patterns</w:t>
      </w:r>
    </w:p>
    <w:p w14:paraId="4EAA673B" w14:textId="6093FA19" w:rsidR="007B1F97" w:rsidRPr="00820C73" w:rsidRDefault="00EB2A1E" w:rsidP="007B1F97">
      <w:pPr>
        <w:pStyle w:val="4"/>
        <w:spacing w:before="156" w:after="156"/>
        <w:rPr>
          <w:rFonts w:ascii="Times New Roman" w:hAnsi="Times New Roman" w:cs="Times New Roman"/>
          <w:i/>
          <w:iCs/>
          <w:u w:val="single"/>
          <w:lang w:val="en-GB"/>
        </w:rPr>
      </w:pPr>
      <w:r>
        <w:rPr>
          <w:rFonts w:ascii="Times New Roman" w:eastAsia="宋体" w:hAnsi="Times New Roman" w:cs="Times New Roman" w:hint="eastAsia"/>
          <w:i/>
          <w:iCs/>
          <w:kern w:val="0"/>
          <w:sz w:val="22"/>
          <w:szCs w:val="22"/>
          <w:u w:val="single"/>
          <w:shd w:val="clear" w:color="auto" w:fill="FFC000"/>
          <w:lang w:val="en-GB"/>
        </w:rPr>
        <w:t>FL</w:t>
      </w:r>
      <w:r>
        <w:rPr>
          <w:rFonts w:ascii="Times New Roman" w:eastAsia="宋体" w:hAnsi="Times New Roman" w:cs="Times New Roman"/>
          <w:i/>
          <w:iCs/>
          <w:kern w:val="0"/>
          <w:sz w:val="22"/>
          <w:szCs w:val="22"/>
          <w:u w:val="single"/>
          <w:shd w:val="clear" w:color="auto" w:fill="FFC000"/>
          <w:lang w:val="en-GB"/>
        </w:rPr>
        <w:t>’</w:t>
      </w:r>
      <w:r>
        <w:rPr>
          <w:rFonts w:ascii="Times New Roman" w:eastAsia="宋体" w:hAnsi="Times New Roman" w:cs="Times New Roman" w:hint="eastAsia"/>
          <w:i/>
          <w:iCs/>
          <w:kern w:val="0"/>
          <w:sz w:val="22"/>
          <w:szCs w:val="22"/>
          <w:u w:val="single"/>
          <w:shd w:val="clear" w:color="auto" w:fill="FFC000"/>
          <w:lang w:val="en-GB"/>
        </w:rPr>
        <w:t>s question</w:t>
      </w:r>
      <w:r w:rsidR="007B1F97">
        <w:rPr>
          <w:rFonts w:ascii="Times New Roman" w:eastAsia="宋体" w:hAnsi="Times New Roman" w:cs="Times New Roman" w:hint="eastAsia"/>
          <w:i/>
          <w:iCs/>
          <w:kern w:val="0"/>
          <w:sz w:val="22"/>
          <w:szCs w:val="22"/>
          <w:u w:val="single"/>
          <w:shd w:val="clear" w:color="auto" w:fill="FFC000"/>
          <w:lang w:val="en-GB"/>
        </w:rPr>
        <w:t xml:space="preserve"> 1-8b</w:t>
      </w:r>
    </w:p>
    <w:p w14:paraId="444E8E1B" w14:textId="38BE4725" w:rsidR="007B1F97" w:rsidRDefault="007B1F97" w:rsidP="007B1F97">
      <w:pPr>
        <w:rPr>
          <w:rFonts w:ascii="Times New Roman" w:hAnsi="Times New Roman" w:cs="Times New Roman"/>
          <w:b/>
          <w:bCs/>
          <w:i/>
          <w:iCs/>
          <w:sz w:val="22"/>
          <w:lang w:val="en-GB"/>
        </w:rPr>
      </w:pPr>
      <w:r>
        <w:rPr>
          <w:rFonts w:ascii="Times New Roman" w:hAnsi="Times New Roman" w:cs="Times New Roman" w:hint="eastAsia"/>
          <w:b/>
          <w:bCs/>
          <w:i/>
          <w:iCs/>
          <w:sz w:val="22"/>
          <w:lang w:val="en-GB"/>
        </w:rPr>
        <w:t xml:space="preserve">If supporting configuring ROs using same Tx beam in part of the </w:t>
      </w:r>
      <w:r w:rsidR="00A9798E">
        <w:rPr>
          <w:rFonts w:ascii="Times New Roman" w:hAnsi="Times New Roman" w:cs="Times New Roman" w:hint="eastAsia"/>
          <w:b/>
          <w:bCs/>
          <w:i/>
          <w:iCs/>
          <w:sz w:val="22"/>
          <w:lang w:val="en-GB"/>
        </w:rPr>
        <w:t>multiple RPACH transmissions with different Tx beams</w:t>
      </w:r>
      <w:r>
        <w:rPr>
          <w:rFonts w:ascii="Times New Roman" w:hAnsi="Times New Roman" w:cs="Times New Roman" w:hint="eastAsia"/>
          <w:b/>
          <w:bCs/>
          <w:i/>
          <w:iCs/>
          <w:sz w:val="22"/>
          <w:lang w:val="en-GB"/>
        </w:rPr>
        <w:t>, the same number of ROs should us</w:t>
      </w:r>
      <w:r w:rsidR="00EC6D2D">
        <w:rPr>
          <w:rFonts w:ascii="Times New Roman" w:hAnsi="Times New Roman" w:cs="Times New Roman" w:hint="eastAsia"/>
          <w:b/>
          <w:bCs/>
          <w:i/>
          <w:iCs/>
          <w:sz w:val="22"/>
          <w:lang w:val="en-GB"/>
        </w:rPr>
        <w:t>e</w:t>
      </w:r>
      <w:r>
        <w:rPr>
          <w:rFonts w:ascii="Times New Roman" w:hAnsi="Times New Roman" w:cs="Times New Roman" w:hint="eastAsia"/>
          <w:b/>
          <w:bCs/>
          <w:i/>
          <w:iCs/>
          <w:sz w:val="22"/>
          <w:lang w:val="en-GB"/>
        </w:rPr>
        <w:t xml:space="preserve"> the same Tx beam in each RO sub-group, and the following number for ROs in one RO sub-group can be supported</w:t>
      </w:r>
    </w:p>
    <w:p w14:paraId="48074909" w14:textId="37828EC9" w:rsidR="007B1F97" w:rsidRPr="007B1F97" w:rsidRDefault="007B1F97">
      <w:pPr>
        <w:pStyle w:val="af9"/>
        <w:numPr>
          <w:ilvl w:val="0"/>
          <w:numId w:val="76"/>
        </w:numPr>
        <w:ind w:firstLineChars="0"/>
        <w:rPr>
          <w:b/>
          <w:bCs/>
          <w:i/>
          <w:iCs/>
          <w:lang w:val="en-GB"/>
        </w:rPr>
      </w:pPr>
      <w:r w:rsidRPr="007B1F97">
        <w:rPr>
          <w:b/>
          <w:bCs/>
          <w:i/>
          <w:iCs/>
          <w:lang w:val="en-GB"/>
        </w:rPr>
        <w:t>F</w:t>
      </w:r>
      <w:r w:rsidRPr="007B1F97">
        <w:rPr>
          <w:rFonts w:hint="eastAsia"/>
          <w:b/>
          <w:bCs/>
          <w:i/>
          <w:iCs/>
          <w:lang w:val="en-GB"/>
        </w:rPr>
        <w:t xml:space="preserve">or 4 times </w:t>
      </w:r>
      <w:r w:rsidR="00A9798E">
        <w:rPr>
          <w:rFonts w:hint="eastAsia"/>
          <w:b/>
          <w:bCs/>
          <w:i/>
          <w:iCs/>
          <w:lang w:val="en-GB"/>
        </w:rPr>
        <w:t>multiple RPACH transmissions with different Tx beams</w:t>
      </w:r>
      <w:r w:rsidRPr="007B1F97">
        <w:rPr>
          <w:rFonts w:hint="eastAsia"/>
          <w:b/>
          <w:bCs/>
          <w:i/>
          <w:iCs/>
          <w:lang w:val="en-GB"/>
        </w:rPr>
        <w:t xml:space="preserve">, the number of ROs using the </w:t>
      </w:r>
      <w:r w:rsidR="00EC6D2D">
        <w:rPr>
          <w:rFonts w:hint="eastAsia"/>
          <w:b/>
          <w:bCs/>
          <w:i/>
          <w:iCs/>
          <w:lang w:val="en-GB" w:eastAsia="zh-CN"/>
        </w:rPr>
        <w:t xml:space="preserve">same Tx beam </w:t>
      </w:r>
      <w:r w:rsidRPr="007B1F97">
        <w:rPr>
          <w:rFonts w:hint="eastAsia"/>
          <w:b/>
          <w:bCs/>
          <w:i/>
          <w:iCs/>
          <w:lang w:val="en-GB"/>
        </w:rPr>
        <w:t>can be 2;</w:t>
      </w:r>
    </w:p>
    <w:p w14:paraId="5A89BB54" w14:textId="41F29927" w:rsidR="007B1F97" w:rsidRPr="007B1F97" w:rsidRDefault="007B1F97">
      <w:pPr>
        <w:pStyle w:val="af9"/>
        <w:numPr>
          <w:ilvl w:val="0"/>
          <w:numId w:val="76"/>
        </w:numPr>
        <w:ind w:firstLineChars="0"/>
        <w:rPr>
          <w:b/>
          <w:bCs/>
          <w:i/>
          <w:iCs/>
          <w:lang w:val="en-GB"/>
        </w:rPr>
      </w:pPr>
      <w:r w:rsidRPr="007B1F97">
        <w:rPr>
          <w:b/>
          <w:bCs/>
          <w:i/>
          <w:iCs/>
          <w:lang w:val="en-GB"/>
        </w:rPr>
        <w:t>F</w:t>
      </w:r>
      <w:r w:rsidRPr="007B1F97">
        <w:rPr>
          <w:rFonts w:hint="eastAsia"/>
          <w:b/>
          <w:bCs/>
          <w:i/>
          <w:iCs/>
          <w:lang w:val="en-GB"/>
        </w:rPr>
        <w:t xml:space="preserve">or 8 times </w:t>
      </w:r>
      <w:r w:rsidR="00A9798E">
        <w:rPr>
          <w:rFonts w:hint="eastAsia"/>
          <w:b/>
          <w:bCs/>
          <w:i/>
          <w:iCs/>
          <w:lang w:val="en-GB"/>
        </w:rPr>
        <w:t>multiple RPACH transmissions with different Tx beams</w:t>
      </w:r>
      <w:r w:rsidRPr="007B1F97">
        <w:rPr>
          <w:rFonts w:hint="eastAsia"/>
          <w:b/>
          <w:bCs/>
          <w:i/>
          <w:iCs/>
          <w:lang w:val="en-GB"/>
        </w:rPr>
        <w:t xml:space="preserve">, the number of ROs using the </w:t>
      </w:r>
      <w:r w:rsidR="00EC6D2D">
        <w:rPr>
          <w:rFonts w:hint="eastAsia"/>
          <w:b/>
          <w:bCs/>
          <w:i/>
          <w:iCs/>
          <w:lang w:val="en-GB" w:eastAsia="zh-CN"/>
        </w:rPr>
        <w:t xml:space="preserve">same Tx beam </w:t>
      </w:r>
      <w:r w:rsidRPr="007B1F97">
        <w:rPr>
          <w:rFonts w:hint="eastAsia"/>
          <w:b/>
          <w:bCs/>
          <w:i/>
          <w:iCs/>
          <w:lang w:val="en-GB"/>
        </w:rPr>
        <w:t xml:space="preserve">can be 2 or 4. </w:t>
      </w:r>
    </w:p>
    <w:p w14:paraId="189832A0" w14:textId="715452A8" w:rsidR="007B1F97" w:rsidRDefault="007B1F97" w:rsidP="007B1F97">
      <w:pPr>
        <w:rPr>
          <w:rFonts w:ascii="Times New Roman" w:hAnsi="Times New Roman" w:cs="Times New Roman"/>
          <w:sz w:val="22"/>
          <w:lang w:val="en-GB"/>
        </w:rPr>
      </w:pPr>
      <w:r>
        <w:rPr>
          <w:rFonts w:ascii="Times New Roman" w:hAnsi="Times New Roman" w:cs="Times New Roman"/>
          <w:sz w:val="22"/>
          <w:lang w:val="en-GB"/>
        </w:rPr>
        <w:t>Companies</w:t>
      </w:r>
      <w:r>
        <w:rPr>
          <w:rFonts w:ascii="Times New Roman" w:hAnsi="Times New Roman" w:cs="Times New Roman" w:hint="eastAsia"/>
          <w:sz w:val="22"/>
          <w:lang w:val="en-GB"/>
        </w:rPr>
        <w:t xml:space="preserve"> are provided to your answers and comments in the following table. </w:t>
      </w:r>
    </w:p>
    <w:tbl>
      <w:tblPr>
        <w:tblStyle w:val="af5"/>
        <w:tblpPr w:leftFromText="180" w:rightFromText="180" w:vertAnchor="text" w:horzAnchor="margin" w:tblpY="56"/>
        <w:tblW w:w="9810" w:type="dxa"/>
        <w:tblLook w:val="04A0" w:firstRow="1" w:lastRow="0" w:firstColumn="1" w:lastColumn="0" w:noHBand="0" w:noVBand="1"/>
      </w:tblPr>
      <w:tblGrid>
        <w:gridCol w:w="1092"/>
        <w:gridCol w:w="746"/>
        <w:gridCol w:w="7972"/>
      </w:tblGrid>
      <w:tr w:rsidR="007B1F97" w:rsidRPr="00166903" w14:paraId="4FDCA7BA" w14:textId="77777777" w:rsidTr="00697D04">
        <w:tc>
          <w:tcPr>
            <w:tcW w:w="1092" w:type="dxa"/>
            <w:vAlign w:val="center"/>
          </w:tcPr>
          <w:p w14:paraId="21DAE5B0" w14:textId="77777777" w:rsidR="007B1F97" w:rsidRPr="005B3A79" w:rsidRDefault="007B1F97" w:rsidP="00697D04">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746" w:type="dxa"/>
          </w:tcPr>
          <w:p w14:paraId="65AA684D" w14:textId="77777777" w:rsidR="007B1F97" w:rsidRPr="005B3A79" w:rsidRDefault="007B1F97" w:rsidP="00697D04">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7972" w:type="dxa"/>
            <w:vAlign w:val="center"/>
          </w:tcPr>
          <w:p w14:paraId="55704A3B" w14:textId="77777777" w:rsidR="007B1F97" w:rsidRPr="005B3A79" w:rsidRDefault="007B1F97" w:rsidP="00697D04">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7B1F97" w:rsidRPr="00166903" w14:paraId="3FEF6095" w14:textId="77777777" w:rsidTr="00697D04">
        <w:tc>
          <w:tcPr>
            <w:tcW w:w="1092" w:type="dxa"/>
            <w:vAlign w:val="center"/>
          </w:tcPr>
          <w:p w14:paraId="5F1B72CB" w14:textId="77777777" w:rsidR="007B1F97" w:rsidRDefault="007B1F97" w:rsidP="00697D04">
            <w:pPr>
              <w:spacing w:after="0"/>
              <w:rPr>
                <w:rFonts w:ascii="Times New Roman" w:hAnsi="Times New Roman" w:cs="Times New Roman"/>
                <w:bCs/>
                <w:szCs w:val="21"/>
                <w:lang w:val="en-GB"/>
              </w:rPr>
            </w:pPr>
          </w:p>
        </w:tc>
        <w:tc>
          <w:tcPr>
            <w:tcW w:w="746" w:type="dxa"/>
          </w:tcPr>
          <w:p w14:paraId="3B0FC8FD" w14:textId="77777777" w:rsidR="007B1F97" w:rsidRDefault="007B1F97" w:rsidP="00697D04">
            <w:pPr>
              <w:spacing w:after="0"/>
              <w:rPr>
                <w:rFonts w:ascii="Times New Roman" w:hAnsi="Times New Roman" w:cs="Times New Roman"/>
                <w:bCs/>
                <w:szCs w:val="21"/>
                <w:lang w:val="en-GB"/>
              </w:rPr>
            </w:pPr>
          </w:p>
        </w:tc>
        <w:tc>
          <w:tcPr>
            <w:tcW w:w="7972" w:type="dxa"/>
            <w:vAlign w:val="center"/>
          </w:tcPr>
          <w:p w14:paraId="679E5352" w14:textId="77777777" w:rsidR="007B1F97" w:rsidRDefault="007B1F97" w:rsidP="00697D04">
            <w:pPr>
              <w:spacing w:after="0"/>
              <w:rPr>
                <w:rFonts w:ascii="Times New Roman" w:hAnsi="Times New Roman" w:cs="Times New Roman"/>
                <w:bCs/>
                <w:szCs w:val="21"/>
                <w:lang w:val="en-GB"/>
              </w:rPr>
            </w:pPr>
          </w:p>
        </w:tc>
      </w:tr>
      <w:tr w:rsidR="007B1F97" w:rsidRPr="00166903" w14:paraId="6C6D8241" w14:textId="77777777" w:rsidTr="00697D04">
        <w:tc>
          <w:tcPr>
            <w:tcW w:w="1092" w:type="dxa"/>
            <w:vAlign w:val="center"/>
          </w:tcPr>
          <w:p w14:paraId="5D590E44" w14:textId="77777777" w:rsidR="007B1F97" w:rsidRDefault="007B1F97" w:rsidP="00697D04">
            <w:pPr>
              <w:spacing w:after="0"/>
              <w:rPr>
                <w:rFonts w:ascii="Times New Roman" w:hAnsi="Times New Roman" w:cs="Times New Roman"/>
                <w:bCs/>
                <w:szCs w:val="21"/>
                <w:lang w:val="en-GB"/>
              </w:rPr>
            </w:pPr>
          </w:p>
        </w:tc>
        <w:tc>
          <w:tcPr>
            <w:tcW w:w="746" w:type="dxa"/>
          </w:tcPr>
          <w:p w14:paraId="3C853440" w14:textId="77777777" w:rsidR="007B1F97" w:rsidRDefault="007B1F97" w:rsidP="00697D04">
            <w:pPr>
              <w:spacing w:after="0"/>
              <w:rPr>
                <w:rFonts w:ascii="Times New Roman" w:hAnsi="Times New Roman" w:cs="Times New Roman"/>
                <w:bCs/>
                <w:szCs w:val="21"/>
                <w:lang w:val="en-GB"/>
              </w:rPr>
            </w:pPr>
          </w:p>
        </w:tc>
        <w:tc>
          <w:tcPr>
            <w:tcW w:w="7972" w:type="dxa"/>
            <w:vAlign w:val="center"/>
          </w:tcPr>
          <w:p w14:paraId="5D324427" w14:textId="77777777" w:rsidR="007B1F97" w:rsidRDefault="007B1F97" w:rsidP="00697D04">
            <w:pPr>
              <w:spacing w:after="0"/>
              <w:rPr>
                <w:rFonts w:ascii="Times New Roman" w:hAnsi="Times New Roman" w:cs="Times New Roman"/>
                <w:bCs/>
                <w:szCs w:val="21"/>
                <w:lang w:val="en-GB"/>
              </w:rPr>
            </w:pPr>
          </w:p>
        </w:tc>
      </w:tr>
    </w:tbl>
    <w:p w14:paraId="033A1060" w14:textId="77777777" w:rsidR="007B1F97" w:rsidRPr="007B1F97" w:rsidRDefault="007B1F97" w:rsidP="00AF30D6">
      <w:pPr>
        <w:rPr>
          <w:rFonts w:ascii="Times New Roman" w:hAnsi="Times New Roman" w:cs="Times New Roman"/>
          <w:b/>
          <w:bCs/>
          <w:sz w:val="22"/>
          <w:u w:val="single"/>
        </w:rPr>
      </w:pPr>
    </w:p>
    <w:p w14:paraId="2032B3C9" w14:textId="21F242C7" w:rsidR="007B1F97" w:rsidRDefault="007B1F97" w:rsidP="00AF30D6">
      <w:pPr>
        <w:rPr>
          <w:rFonts w:ascii="Times New Roman" w:hAnsi="Times New Roman" w:cs="Times New Roman"/>
          <w:b/>
          <w:bCs/>
          <w:sz w:val="22"/>
          <w:u w:val="single"/>
        </w:rPr>
      </w:pPr>
      <w:r>
        <w:rPr>
          <w:rFonts w:ascii="Times New Roman" w:hAnsi="Times New Roman" w:cs="Times New Roman"/>
          <w:b/>
          <w:bCs/>
          <w:sz w:val="22"/>
          <w:u w:val="single"/>
        </w:rPr>
        <w:t>H</w:t>
      </w:r>
      <w:r>
        <w:rPr>
          <w:rFonts w:ascii="Times New Roman" w:hAnsi="Times New Roman" w:cs="Times New Roman" w:hint="eastAsia"/>
          <w:b/>
          <w:bCs/>
          <w:sz w:val="22"/>
          <w:u w:val="single"/>
        </w:rPr>
        <w:t>ow to configure the pattern</w:t>
      </w:r>
    </w:p>
    <w:p w14:paraId="3F2E8C98" w14:textId="767629C8" w:rsidR="007B1F97" w:rsidRPr="007B1F97" w:rsidRDefault="00580E18" w:rsidP="00AF30D6">
      <w:pPr>
        <w:rPr>
          <w:rFonts w:ascii="Times New Roman" w:hAnsi="Times New Roman" w:cs="Times New Roman"/>
          <w:sz w:val="22"/>
        </w:rPr>
      </w:pPr>
      <w:r>
        <w:rPr>
          <w:rFonts w:ascii="Times New Roman" w:hAnsi="Times New Roman" w:cs="Times New Roman"/>
          <w:sz w:val="22"/>
        </w:rPr>
        <w:t>S</w:t>
      </w:r>
      <w:r>
        <w:rPr>
          <w:rFonts w:ascii="Times New Roman" w:hAnsi="Times New Roman" w:cs="Times New Roman" w:hint="eastAsia"/>
          <w:sz w:val="22"/>
        </w:rPr>
        <w:t>ince the RO sub-group is for PRACH, it seems the only method to configure the patterns for UE is by the separate preambles, which will result in the waste of preambles. Thus, FL would like to ask companies if there are any other solution to configuration the pattern.</w:t>
      </w:r>
    </w:p>
    <w:p w14:paraId="4C892B30" w14:textId="0337B280" w:rsidR="007B1F97" w:rsidRPr="00820C73" w:rsidRDefault="00EB2A1E" w:rsidP="007B1F97">
      <w:pPr>
        <w:pStyle w:val="4"/>
        <w:spacing w:before="156" w:after="156"/>
        <w:rPr>
          <w:rFonts w:ascii="Times New Roman" w:hAnsi="Times New Roman" w:cs="Times New Roman"/>
          <w:i/>
          <w:iCs/>
          <w:u w:val="single"/>
          <w:lang w:val="en-GB"/>
        </w:rPr>
      </w:pPr>
      <w:r>
        <w:rPr>
          <w:rFonts w:ascii="Times New Roman" w:eastAsia="宋体" w:hAnsi="Times New Roman" w:cs="Times New Roman" w:hint="eastAsia"/>
          <w:i/>
          <w:iCs/>
          <w:kern w:val="0"/>
          <w:sz w:val="22"/>
          <w:szCs w:val="22"/>
          <w:u w:val="single"/>
          <w:shd w:val="clear" w:color="auto" w:fill="FFC000"/>
          <w:lang w:val="en-GB"/>
        </w:rPr>
        <w:t>FL</w:t>
      </w:r>
      <w:r>
        <w:rPr>
          <w:rFonts w:ascii="Times New Roman" w:eastAsia="宋体" w:hAnsi="Times New Roman" w:cs="Times New Roman"/>
          <w:i/>
          <w:iCs/>
          <w:kern w:val="0"/>
          <w:sz w:val="22"/>
          <w:szCs w:val="22"/>
          <w:u w:val="single"/>
          <w:shd w:val="clear" w:color="auto" w:fill="FFC000"/>
          <w:lang w:val="en-GB"/>
        </w:rPr>
        <w:t>’</w:t>
      </w:r>
      <w:r>
        <w:rPr>
          <w:rFonts w:ascii="Times New Roman" w:eastAsia="宋体" w:hAnsi="Times New Roman" w:cs="Times New Roman" w:hint="eastAsia"/>
          <w:i/>
          <w:iCs/>
          <w:kern w:val="0"/>
          <w:sz w:val="22"/>
          <w:szCs w:val="22"/>
          <w:u w:val="single"/>
          <w:shd w:val="clear" w:color="auto" w:fill="FFC000"/>
          <w:lang w:val="en-GB"/>
        </w:rPr>
        <w:t>s question</w:t>
      </w:r>
      <w:r w:rsidR="007B1F97">
        <w:rPr>
          <w:rFonts w:ascii="Times New Roman" w:eastAsia="宋体" w:hAnsi="Times New Roman" w:cs="Times New Roman" w:hint="eastAsia"/>
          <w:i/>
          <w:iCs/>
          <w:kern w:val="0"/>
          <w:sz w:val="22"/>
          <w:szCs w:val="22"/>
          <w:u w:val="single"/>
          <w:shd w:val="clear" w:color="auto" w:fill="FFC000"/>
          <w:lang w:val="en-GB"/>
        </w:rPr>
        <w:t xml:space="preserve"> 1-8c</w:t>
      </w:r>
    </w:p>
    <w:p w14:paraId="454AB1EB" w14:textId="17ACC15F" w:rsidR="007B1F97" w:rsidRPr="00820C73" w:rsidRDefault="00580E18" w:rsidP="007B1F97">
      <w:pPr>
        <w:rPr>
          <w:rFonts w:ascii="Times New Roman" w:hAnsi="Times New Roman" w:cs="Times New Roman"/>
          <w:b/>
          <w:bCs/>
          <w:i/>
          <w:iCs/>
          <w:sz w:val="22"/>
          <w:lang w:val="en-GB"/>
        </w:rPr>
      </w:pPr>
      <w:r>
        <w:rPr>
          <w:rFonts w:ascii="Times New Roman" w:hAnsi="Times New Roman" w:cs="Times New Roman"/>
          <w:b/>
          <w:bCs/>
          <w:i/>
          <w:iCs/>
          <w:sz w:val="22"/>
          <w:lang w:val="en-GB"/>
        </w:rPr>
        <w:t>D</w:t>
      </w:r>
      <w:r>
        <w:rPr>
          <w:rFonts w:ascii="Times New Roman" w:hAnsi="Times New Roman" w:cs="Times New Roman" w:hint="eastAsia"/>
          <w:b/>
          <w:bCs/>
          <w:i/>
          <w:iCs/>
          <w:sz w:val="22"/>
          <w:lang w:val="en-GB"/>
        </w:rPr>
        <w:t xml:space="preserve">o you think configure the pattern of ROs using the </w:t>
      </w:r>
      <w:r>
        <w:rPr>
          <w:rFonts w:ascii="Times New Roman" w:hAnsi="Times New Roman" w:cs="Times New Roman"/>
          <w:b/>
          <w:bCs/>
          <w:i/>
          <w:iCs/>
          <w:sz w:val="22"/>
          <w:lang w:val="en-GB"/>
        </w:rPr>
        <w:t>same</w:t>
      </w:r>
      <w:r>
        <w:rPr>
          <w:rFonts w:ascii="Times New Roman" w:hAnsi="Times New Roman" w:cs="Times New Roman" w:hint="eastAsia"/>
          <w:b/>
          <w:bCs/>
          <w:i/>
          <w:iCs/>
          <w:sz w:val="22"/>
          <w:lang w:val="en-GB"/>
        </w:rPr>
        <w:t xml:space="preserve"> Tx beam in </w:t>
      </w:r>
      <w:r w:rsidR="00A9798E">
        <w:rPr>
          <w:rFonts w:ascii="Times New Roman" w:hAnsi="Times New Roman" w:cs="Times New Roman" w:hint="eastAsia"/>
          <w:b/>
          <w:bCs/>
          <w:i/>
          <w:iCs/>
          <w:sz w:val="22"/>
          <w:lang w:val="en-GB"/>
        </w:rPr>
        <w:t>multiple RPACH transmissions with different Tx beams</w:t>
      </w:r>
      <w:r>
        <w:rPr>
          <w:rFonts w:ascii="Times New Roman" w:hAnsi="Times New Roman" w:cs="Times New Roman" w:hint="eastAsia"/>
          <w:b/>
          <w:bCs/>
          <w:i/>
          <w:iCs/>
          <w:sz w:val="22"/>
          <w:lang w:val="en-GB"/>
        </w:rPr>
        <w:t xml:space="preserve"> can only be achieved by separate preambles? </w:t>
      </w:r>
      <w:r>
        <w:rPr>
          <w:rFonts w:ascii="Times New Roman" w:hAnsi="Times New Roman" w:cs="Times New Roman"/>
          <w:b/>
          <w:bCs/>
          <w:i/>
          <w:iCs/>
          <w:sz w:val="22"/>
          <w:lang w:val="en-GB"/>
        </w:rPr>
        <w:t>I</w:t>
      </w:r>
      <w:r>
        <w:rPr>
          <w:rFonts w:ascii="Times New Roman" w:hAnsi="Times New Roman" w:cs="Times New Roman" w:hint="eastAsia"/>
          <w:b/>
          <w:bCs/>
          <w:i/>
          <w:iCs/>
          <w:sz w:val="22"/>
          <w:lang w:val="en-GB"/>
        </w:rPr>
        <w:t xml:space="preserve">f no, please provide other solutions. </w:t>
      </w:r>
    </w:p>
    <w:p w14:paraId="5D986A46" w14:textId="43E63535" w:rsidR="007B1F97" w:rsidRDefault="007B1F97" w:rsidP="007B1F97">
      <w:pPr>
        <w:rPr>
          <w:rFonts w:ascii="Times New Roman" w:hAnsi="Times New Roman" w:cs="Times New Roman"/>
          <w:sz w:val="22"/>
          <w:lang w:val="en-GB"/>
        </w:rPr>
      </w:pPr>
      <w:r>
        <w:rPr>
          <w:rFonts w:ascii="Times New Roman" w:hAnsi="Times New Roman" w:cs="Times New Roman"/>
          <w:sz w:val="22"/>
          <w:lang w:val="en-GB"/>
        </w:rPr>
        <w:t>Companies</w:t>
      </w:r>
      <w:r>
        <w:rPr>
          <w:rFonts w:ascii="Times New Roman" w:hAnsi="Times New Roman" w:cs="Times New Roman" w:hint="eastAsia"/>
          <w:sz w:val="22"/>
          <w:lang w:val="en-GB"/>
        </w:rPr>
        <w:t xml:space="preserve"> are provided to your</w:t>
      </w:r>
      <w:r w:rsidR="00580E18">
        <w:rPr>
          <w:rFonts w:ascii="Times New Roman" w:hAnsi="Times New Roman" w:cs="Times New Roman" w:hint="eastAsia"/>
          <w:sz w:val="22"/>
          <w:lang w:val="en-GB"/>
        </w:rPr>
        <w:t xml:space="preserve"> answers and solutions</w:t>
      </w:r>
      <w:r>
        <w:rPr>
          <w:rFonts w:ascii="Times New Roman" w:hAnsi="Times New Roman" w:cs="Times New Roman" w:hint="eastAsia"/>
          <w:sz w:val="22"/>
          <w:lang w:val="en-GB"/>
        </w:rPr>
        <w:t xml:space="preserve"> in the following table. </w:t>
      </w:r>
    </w:p>
    <w:tbl>
      <w:tblPr>
        <w:tblStyle w:val="af5"/>
        <w:tblpPr w:leftFromText="180" w:rightFromText="180" w:vertAnchor="text" w:horzAnchor="margin" w:tblpY="56"/>
        <w:tblW w:w="9810" w:type="dxa"/>
        <w:tblLook w:val="04A0" w:firstRow="1" w:lastRow="0" w:firstColumn="1" w:lastColumn="0" w:noHBand="0" w:noVBand="1"/>
      </w:tblPr>
      <w:tblGrid>
        <w:gridCol w:w="1092"/>
        <w:gridCol w:w="746"/>
        <w:gridCol w:w="7972"/>
      </w:tblGrid>
      <w:tr w:rsidR="007B1F97" w:rsidRPr="00166903" w14:paraId="74886531" w14:textId="77777777" w:rsidTr="00697D04">
        <w:tc>
          <w:tcPr>
            <w:tcW w:w="1092" w:type="dxa"/>
            <w:vAlign w:val="center"/>
          </w:tcPr>
          <w:p w14:paraId="3B31DA78" w14:textId="77777777" w:rsidR="007B1F97" w:rsidRPr="005B3A79" w:rsidRDefault="007B1F97" w:rsidP="00697D04">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746" w:type="dxa"/>
          </w:tcPr>
          <w:p w14:paraId="0296FBAC" w14:textId="77777777" w:rsidR="007B1F97" w:rsidRPr="005B3A79" w:rsidRDefault="007B1F97" w:rsidP="00697D04">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7972" w:type="dxa"/>
            <w:vAlign w:val="center"/>
          </w:tcPr>
          <w:p w14:paraId="7541B34C" w14:textId="18330C58" w:rsidR="007B1F97" w:rsidRPr="005B3A79" w:rsidRDefault="00580E18" w:rsidP="00697D04">
            <w:pPr>
              <w:spacing w:after="0"/>
              <w:rPr>
                <w:rFonts w:ascii="Times New Roman" w:hAnsi="Times New Roman" w:cs="Times New Roman"/>
                <w:b/>
                <w:bCs/>
                <w:sz w:val="18"/>
                <w:szCs w:val="18"/>
                <w:lang w:val="en-GB"/>
              </w:rPr>
            </w:pPr>
            <w:r>
              <w:rPr>
                <w:rFonts w:ascii="Times New Roman" w:hAnsi="Times New Roman" w:cs="Times New Roman" w:hint="eastAsia"/>
                <w:b/>
                <w:bCs/>
                <w:szCs w:val="18"/>
                <w:lang w:val="en-GB"/>
              </w:rPr>
              <w:t>Other solutions if any</w:t>
            </w:r>
          </w:p>
        </w:tc>
      </w:tr>
      <w:tr w:rsidR="007B1F97" w:rsidRPr="00166903" w14:paraId="5DA5022E" w14:textId="77777777" w:rsidTr="00697D04">
        <w:tc>
          <w:tcPr>
            <w:tcW w:w="1092" w:type="dxa"/>
            <w:vAlign w:val="center"/>
          </w:tcPr>
          <w:p w14:paraId="2F9F0003" w14:textId="77777777" w:rsidR="007B1F97" w:rsidRDefault="007B1F97" w:rsidP="00697D04">
            <w:pPr>
              <w:spacing w:after="0"/>
              <w:rPr>
                <w:rFonts w:ascii="Times New Roman" w:hAnsi="Times New Roman" w:cs="Times New Roman"/>
                <w:bCs/>
                <w:szCs w:val="21"/>
                <w:lang w:val="en-GB"/>
              </w:rPr>
            </w:pPr>
          </w:p>
        </w:tc>
        <w:tc>
          <w:tcPr>
            <w:tcW w:w="746" w:type="dxa"/>
          </w:tcPr>
          <w:p w14:paraId="01D04CA2" w14:textId="77777777" w:rsidR="007B1F97" w:rsidRDefault="007B1F97" w:rsidP="00697D04">
            <w:pPr>
              <w:spacing w:after="0"/>
              <w:rPr>
                <w:rFonts w:ascii="Times New Roman" w:hAnsi="Times New Roman" w:cs="Times New Roman"/>
                <w:bCs/>
                <w:szCs w:val="21"/>
                <w:lang w:val="en-GB"/>
              </w:rPr>
            </w:pPr>
          </w:p>
        </w:tc>
        <w:tc>
          <w:tcPr>
            <w:tcW w:w="7972" w:type="dxa"/>
            <w:vAlign w:val="center"/>
          </w:tcPr>
          <w:p w14:paraId="2F1898A7" w14:textId="77777777" w:rsidR="007B1F97" w:rsidRDefault="007B1F97" w:rsidP="00697D04">
            <w:pPr>
              <w:spacing w:after="0"/>
              <w:rPr>
                <w:rFonts w:ascii="Times New Roman" w:hAnsi="Times New Roman" w:cs="Times New Roman"/>
                <w:bCs/>
                <w:szCs w:val="21"/>
                <w:lang w:val="en-GB"/>
              </w:rPr>
            </w:pPr>
          </w:p>
        </w:tc>
      </w:tr>
      <w:tr w:rsidR="007B1F97" w:rsidRPr="00166903" w14:paraId="3F83191F" w14:textId="77777777" w:rsidTr="00697D04">
        <w:tc>
          <w:tcPr>
            <w:tcW w:w="1092" w:type="dxa"/>
            <w:vAlign w:val="center"/>
          </w:tcPr>
          <w:p w14:paraId="1E518271" w14:textId="77777777" w:rsidR="007B1F97" w:rsidRDefault="007B1F97" w:rsidP="00697D04">
            <w:pPr>
              <w:spacing w:after="0"/>
              <w:rPr>
                <w:rFonts w:ascii="Times New Roman" w:hAnsi="Times New Roman" w:cs="Times New Roman"/>
                <w:bCs/>
                <w:szCs w:val="21"/>
                <w:lang w:val="en-GB"/>
              </w:rPr>
            </w:pPr>
          </w:p>
        </w:tc>
        <w:tc>
          <w:tcPr>
            <w:tcW w:w="746" w:type="dxa"/>
          </w:tcPr>
          <w:p w14:paraId="3805F9D3" w14:textId="77777777" w:rsidR="007B1F97" w:rsidRDefault="007B1F97" w:rsidP="00697D04">
            <w:pPr>
              <w:spacing w:after="0"/>
              <w:rPr>
                <w:rFonts w:ascii="Times New Roman" w:hAnsi="Times New Roman" w:cs="Times New Roman"/>
                <w:bCs/>
                <w:szCs w:val="21"/>
                <w:lang w:val="en-GB"/>
              </w:rPr>
            </w:pPr>
          </w:p>
        </w:tc>
        <w:tc>
          <w:tcPr>
            <w:tcW w:w="7972" w:type="dxa"/>
            <w:vAlign w:val="center"/>
          </w:tcPr>
          <w:p w14:paraId="584DE626" w14:textId="77777777" w:rsidR="007B1F97" w:rsidRDefault="007B1F97" w:rsidP="00697D04">
            <w:pPr>
              <w:spacing w:after="0"/>
              <w:rPr>
                <w:rFonts w:ascii="Times New Roman" w:hAnsi="Times New Roman" w:cs="Times New Roman"/>
                <w:bCs/>
                <w:szCs w:val="21"/>
                <w:lang w:val="en-GB"/>
              </w:rPr>
            </w:pPr>
          </w:p>
        </w:tc>
      </w:tr>
    </w:tbl>
    <w:p w14:paraId="03FE4426" w14:textId="77777777" w:rsidR="007B1F97" w:rsidRDefault="007B1F97" w:rsidP="00AF30D6">
      <w:pPr>
        <w:rPr>
          <w:rFonts w:ascii="Times New Roman" w:hAnsi="Times New Roman" w:cs="Times New Roman"/>
          <w:b/>
          <w:bCs/>
          <w:sz w:val="22"/>
          <w:u w:val="single"/>
        </w:rPr>
      </w:pPr>
    </w:p>
    <w:p w14:paraId="09F6F27B" w14:textId="4289FC4A" w:rsidR="007B1F97" w:rsidRDefault="007B1F97" w:rsidP="00AF30D6">
      <w:pPr>
        <w:rPr>
          <w:rFonts w:ascii="Times New Roman" w:hAnsi="Times New Roman" w:cs="Times New Roman"/>
          <w:b/>
          <w:bCs/>
          <w:sz w:val="22"/>
          <w:u w:val="single"/>
        </w:rPr>
      </w:pPr>
      <w:r>
        <w:rPr>
          <w:rFonts w:ascii="Times New Roman" w:hAnsi="Times New Roman" w:cs="Times New Roman" w:hint="eastAsia"/>
          <w:b/>
          <w:bCs/>
          <w:sz w:val="22"/>
          <w:u w:val="single"/>
        </w:rPr>
        <w:t>T</w:t>
      </w:r>
      <w:r>
        <w:rPr>
          <w:rFonts w:ascii="Times New Roman" w:hAnsi="Times New Roman" w:cs="Times New Roman"/>
          <w:b/>
          <w:bCs/>
          <w:sz w:val="22"/>
          <w:u w:val="single"/>
        </w:rPr>
        <w:t>h</w:t>
      </w:r>
      <w:r>
        <w:rPr>
          <w:rFonts w:ascii="Times New Roman" w:hAnsi="Times New Roman" w:cs="Times New Roman" w:hint="eastAsia"/>
          <w:b/>
          <w:bCs/>
          <w:sz w:val="22"/>
          <w:u w:val="single"/>
        </w:rPr>
        <w:t>e criteria UE select the pattern</w:t>
      </w:r>
    </w:p>
    <w:p w14:paraId="68340C99" w14:textId="589CE904" w:rsidR="0022088E" w:rsidRPr="007B1F97" w:rsidRDefault="0022088E" w:rsidP="00AF30D6">
      <w:pPr>
        <w:rPr>
          <w:rFonts w:ascii="Times New Roman" w:hAnsi="Times New Roman" w:cs="Times New Roman"/>
          <w:b/>
          <w:bCs/>
          <w:sz w:val="22"/>
          <w:u w:val="single"/>
        </w:rPr>
      </w:pPr>
      <w:r>
        <w:rPr>
          <w:rFonts w:ascii="Times New Roman" w:hAnsi="Times New Roman" w:cs="Times New Roman"/>
          <w:sz w:val="22"/>
        </w:rPr>
        <w:t>T</w:t>
      </w:r>
      <w:r>
        <w:rPr>
          <w:rFonts w:ascii="Times New Roman" w:hAnsi="Times New Roman" w:cs="Times New Roman" w:hint="eastAsia"/>
          <w:sz w:val="22"/>
        </w:rPr>
        <w:t>he criteria for pattern determination can be more complicated, while there could be more mechanism to be reused after we have a conclusion on issue #1-6.</w:t>
      </w:r>
    </w:p>
    <w:p w14:paraId="42836B59" w14:textId="262092AD" w:rsidR="007B1F97" w:rsidRPr="00820C73" w:rsidRDefault="00EB2A1E" w:rsidP="007B1F97">
      <w:pPr>
        <w:pStyle w:val="4"/>
        <w:spacing w:before="156" w:after="156"/>
        <w:rPr>
          <w:rFonts w:ascii="Times New Roman" w:hAnsi="Times New Roman" w:cs="Times New Roman"/>
          <w:i/>
          <w:iCs/>
          <w:u w:val="single"/>
          <w:lang w:val="en-GB"/>
        </w:rPr>
      </w:pPr>
      <w:r>
        <w:rPr>
          <w:rFonts w:ascii="Times New Roman" w:eastAsia="宋体" w:hAnsi="Times New Roman" w:cs="Times New Roman" w:hint="eastAsia"/>
          <w:i/>
          <w:iCs/>
          <w:kern w:val="0"/>
          <w:sz w:val="22"/>
          <w:szCs w:val="22"/>
          <w:u w:val="single"/>
          <w:shd w:val="clear" w:color="auto" w:fill="FFC000"/>
          <w:lang w:val="en-GB"/>
        </w:rPr>
        <w:t>FL</w:t>
      </w:r>
      <w:r>
        <w:rPr>
          <w:rFonts w:ascii="Times New Roman" w:eastAsia="宋体" w:hAnsi="Times New Roman" w:cs="Times New Roman"/>
          <w:i/>
          <w:iCs/>
          <w:kern w:val="0"/>
          <w:sz w:val="22"/>
          <w:szCs w:val="22"/>
          <w:u w:val="single"/>
          <w:shd w:val="clear" w:color="auto" w:fill="FFC000"/>
          <w:lang w:val="en-GB"/>
        </w:rPr>
        <w:t>’</w:t>
      </w:r>
      <w:r>
        <w:rPr>
          <w:rFonts w:ascii="Times New Roman" w:eastAsia="宋体" w:hAnsi="Times New Roman" w:cs="Times New Roman" w:hint="eastAsia"/>
          <w:i/>
          <w:iCs/>
          <w:kern w:val="0"/>
          <w:sz w:val="22"/>
          <w:szCs w:val="22"/>
          <w:u w:val="single"/>
          <w:shd w:val="clear" w:color="auto" w:fill="FFC000"/>
          <w:lang w:val="en-GB"/>
        </w:rPr>
        <w:t>s question</w:t>
      </w:r>
      <w:r w:rsidR="007B1F97">
        <w:rPr>
          <w:rFonts w:ascii="Times New Roman" w:eastAsia="宋体" w:hAnsi="Times New Roman" w:cs="Times New Roman" w:hint="eastAsia"/>
          <w:i/>
          <w:iCs/>
          <w:kern w:val="0"/>
          <w:sz w:val="22"/>
          <w:szCs w:val="22"/>
          <w:u w:val="single"/>
          <w:shd w:val="clear" w:color="auto" w:fill="FFC000"/>
          <w:lang w:val="en-GB"/>
        </w:rPr>
        <w:t xml:space="preserve"> 1-8d</w:t>
      </w:r>
    </w:p>
    <w:p w14:paraId="46B9FF36" w14:textId="549E7D3E" w:rsidR="007B1F97" w:rsidRPr="00820C73" w:rsidRDefault="00580E18" w:rsidP="007B1F97">
      <w:pPr>
        <w:rPr>
          <w:rFonts w:ascii="Times New Roman" w:hAnsi="Times New Roman" w:cs="Times New Roman"/>
          <w:b/>
          <w:bCs/>
          <w:i/>
          <w:iCs/>
          <w:sz w:val="22"/>
          <w:lang w:val="en-GB"/>
        </w:rPr>
      </w:pPr>
      <w:r>
        <w:rPr>
          <w:rFonts w:ascii="Times New Roman" w:hAnsi="Times New Roman" w:cs="Times New Roman"/>
          <w:b/>
          <w:bCs/>
          <w:i/>
          <w:iCs/>
          <w:sz w:val="22"/>
          <w:lang w:val="en-GB"/>
        </w:rPr>
        <w:t>W</w:t>
      </w:r>
      <w:r>
        <w:rPr>
          <w:rFonts w:ascii="Times New Roman" w:hAnsi="Times New Roman" w:cs="Times New Roman" w:hint="eastAsia"/>
          <w:b/>
          <w:bCs/>
          <w:i/>
          <w:iCs/>
          <w:sz w:val="22"/>
          <w:lang w:val="en-GB"/>
        </w:rPr>
        <w:t>hat should be the criteria for UE to determine whether and which pattern can be used</w:t>
      </w:r>
      <w:r w:rsidR="007B1F97">
        <w:rPr>
          <w:rFonts w:ascii="Times New Roman" w:hAnsi="Times New Roman" w:cs="Times New Roman" w:hint="eastAsia"/>
          <w:b/>
          <w:bCs/>
          <w:i/>
          <w:iCs/>
          <w:sz w:val="22"/>
          <w:lang w:val="en-GB"/>
        </w:rPr>
        <w:t>.</w:t>
      </w:r>
      <w:r>
        <w:rPr>
          <w:rFonts w:ascii="Times New Roman" w:hAnsi="Times New Roman" w:cs="Times New Roman" w:hint="eastAsia"/>
          <w:b/>
          <w:bCs/>
          <w:i/>
          <w:iCs/>
          <w:sz w:val="22"/>
          <w:lang w:val="en-GB"/>
        </w:rPr>
        <w:t>?</w:t>
      </w:r>
    </w:p>
    <w:p w14:paraId="68809833" w14:textId="6150467E" w:rsidR="007B1F97" w:rsidRDefault="007B1F97" w:rsidP="007B1F97">
      <w:pPr>
        <w:rPr>
          <w:rFonts w:ascii="Times New Roman" w:hAnsi="Times New Roman" w:cs="Times New Roman"/>
          <w:sz w:val="22"/>
          <w:lang w:val="en-GB"/>
        </w:rPr>
      </w:pPr>
      <w:r>
        <w:rPr>
          <w:rFonts w:ascii="Times New Roman" w:hAnsi="Times New Roman" w:cs="Times New Roman"/>
          <w:sz w:val="22"/>
          <w:lang w:val="en-GB"/>
        </w:rPr>
        <w:t>Companies</w:t>
      </w:r>
      <w:r>
        <w:rPr>
          <w:rFonts w:ascii="Times New Roman" w:hAnsi="Times New Roman" w:cs="Times New Roman" w:hint="eastAsia"/>
          <w:sz w:val="22"/>
          <w:lang w:val="en-GB"/>
        </w:rPr>
        <w:t xml:space="preserve"> are provided to your </w:t>
      </w:r>
      <w:r w:rsidR="00580E18">
        <w:rPr>
          <w:rFonts w:ascii="Times New Roman" w:hAnsi="Times New Roman" w:cs="Times New Roman" w:hint="eastAsia"/>
          <w:sz w:val="22"/>
          <w:lang w:val="en-GB"/>
        </w:rPr>
        <w:t>comments</w:t>
      </w:r>
      <w:r>
        <w:rPr>
          <w:rFonts w:ascii="Times New Roman" w:hAnsi="Times New Roman" w:cs="Times New Roman" w:hint="eastAsia"/>
          <w:sz w:val="22"/>
          <w:lang w:val="en-GB"/>
        </w:rPr>
        <w:t xml:space="preserve"> in the following table. </w:t>
      </w:r>
    </w:p>
    <w:tbl>
      <w:tblPr>
        <w:tblStyle w:val="af5"/>
        <w:tblpPr w:leftFromText="180" w:rightFromText="180" w:vertAnchor="text" w:horzAnchor="margin" w:tblpY="56"/>
        <w:tblW w:w="9634" w:type="dxa"/>
        <w:tblLook w:val="04A0" w:firstRow="1" w:lastRow="0" w:firstColumn="1" w:lastColumn="0" w:noHBand="0" w:noVBand="1"/>
      </w:tblPr>
      <w:tblGrid>
        <w:gridCol w:w="1092"/>
        <w:gridCol w:w="8542"/>
      </w:tblGrid>
      <w:tr w:rsidR="00580E18" w:rsidRPr="00166903" w14:paraId="3992A5AB" w14:textId="77777777" w:rsidTr="00EC6D2D">
        <w:tc>
          <w:tcPr>
            <w:tcW w:w="1092" w:type="dxa"/>
            <w:vAlign w:val="center"/>
          </w:tcPr>
          <w:p w14:paraId="285BD7B6" w14:textId="77777777" w:rsidR="00580E18" w:rsidRPr="005B3A79" w:rsidRDefault="00580E18" w:rsidP="00697D04">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8542" w:type="dxa"/>
            <w:vAlign w:val="center"/>
          </w:tcPr>
          <w:p w14:paraId="52023406" w14:textId="77777777" w:rsidR="00580E18" w:rsidRPr="005B3A79" w:rsidRDefault="00580E18" w:rsidP="00697D04">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580E18" w:rsidRPr="00166903" w14:paraId="2DFCBBE6" w14:textId="77777777" w:rsidTr="00EC6D2D">
        <w:tc>
          <w:tcPr>
            <w:tcW w:w="1092" w:type="dxa"/>
            <w:vAlign w:val="center"/>
          </w:tcPr>
          <w:p w14:paraId="49EA62A5" w14:textId="77777777" w:rsidR="00580E18" w:rsidRDefault="00580E18" w:rsidP="00697D04">
            <w:pPr>
              <w:spacing w:after="0"/>
              <w:rPr>
                <w:rFonts w:ascii="Times New Roman" w:hAnsi="Times New Roman" w:cs="Times New Roman"/>
                <w:bCs/>
                <w:szCs w:val="21"/>
                <w:lang w:val="en-GB"/>
              </w:rPr>
            </w:pPr>
          </w:p>
        </w:tc>
        <w:tc>
          <w:tcPr>
            <w:tcW w:w="8542" w:type="dxa"/>
            <w:vAlign w:val="center"/>
          </w:tcPr>
          <w:p w14:paraId="3ADC3C29" w14:textId="77777777" w:rsidR="00580E18" w:rsidRDefault="00580E18" w:rsidP="00697D04">
            <w:pPr>
              <w:spacing w:after="0"/>
              <w:rPr>
                <w:rFonts w:ascii="Times New Roman" w:hAnsi="Times New Roman" w:cs="Times New Roman"/>
                <w:bCs/>
                <w:szCs w:val="21"/>
                <w:lang w:val="en-GB"/>
              </w:rPr>
            </w:pPr>
          </w:p>
        </w:tc>
      </w:tr>
      <w:tr w:rsidR="00580E18" w:rsidRPr="00166903" w14:paraId="1660E320" w14:textId="77777777" w:rsidTr="00EC6D2D">
        <w:tc>
          <w:tcPr>
            <w:tcW w:w="1092" w:type="dxa"/>
            <w:vAlign w:val="center"/>
          </w:tcPr>
          <w:p w14:paraId="53C13993" w14:textId="77777777" w:rsidR="00580E18" w:rsidRDefault="00580E18" w:rsidP="00697D04">
            <w:pPr>
              <w:spacing w:after="0"/>
              <w:rPr>
                <w:rFonts w:ascii="Times New Roman" w:hAnsi="Times New Roman" w:cs="Times New Roman"/>
                <w:bCs/>
                <w:szCs w:val="21"/>
                <w:lang w:val="en-GB"/>
              </w:rPr>
            </w:pPr>
          </w:p>
        </w:tc>
        <w:tc>
          <w:tcPr>
            <w:tcW w:w="8542" w:type="dxa"/>
            <w:vAlign w:val="center"/>
          </w:tcPr>
          <w:p w14:paraId="166E0921" w14:textId="77777777" w:rsidR="00580E18" w:rsidRDefault="00580E18" w:rsidP="00697D04">
            <w:pPr>
              <w:spacing w:after="0"/>
              <w:rPr>
                <w:rFonts w:ascii="Times New Roman" w:hAnsi="Times New Roman" w:cs="Times New Roman"/>
                <w:bCs/>
                <w:szCs w:val="21"/>
                <w:lang w:val="en-GB"/>
              </w:rPr>
            </w:pPr>
          </w:p>
        </w:tc>
      </w:tr>
    </w:tbl>
    <w:p w14:paraId="02095E14" w14:textId="42A06D49" w:rsidR="00AF30D6" w:rsidRDefault="00AF30D6" w:rsidP="00AF30D6">
      <w:pPr>
        <w:rPr>
          <w:rFonts w:ascii="Times New Roman" w:hAnsi="Times New Roman" w:cs="Times New Roman"/>
          <w:sz w:val="22"/>
          <w:lang w:val="en-GB"/>
        </w:rPr>
      </w:pPr>
    </w:p>
    <w:p w14:paraId="365C107E" w14:textId="7D61ECFB" w:rsidR="00BE2773" w:rsidRPr="00DC0273" w:rsidRDefault="007B1F97" w:rsidP="00DC0273">
      <w:pPr>
        <w:rPr>
          <w:rFonts w:ascii="Times New Roman" w:eastAsia="宋体" w:hAnsi="Times New Roman" w:cs="Times New Roman"/>
          <w:kern w:val="0"/>
          <w:sz w:val="22"/>
        </w:rPr>
      </w:pPr>
      <w:r>
        <w:rPr>
          <w:rFonts w:ascii="Times New Roman" w:hAnsi="Times New Roman" w:cs="Times New Roman"/>
          <w:sz w:val="22"/>
          <w:lang w:val="en-GB"/>
        </w:rPr>
        <w:t>S</w:t>
      </w:r>
      <w:r>
        <w:rPr>
          <w:rFonts w:ascii="Times New Roman" w:hAnsi="Times New Roman" w:cs="Times New Roman" w:hint="eastAsia"/>
          <w:sz w:val="22"/>
          <w:lang w:val="en-GB"/>
        </w:rPr>
        <w:t xml:space="preserve">ince this mechanism is not necessity for this WI, FL will try to only make some </w:t>
      </w:r>
      <w:r>
        <w:rPr>
          <w:rFonts w:ascii="Times New Roman" w:hAnsi="Times New Roman" w:cs="Times New Roman"/>
          <w:sz w:val="22"/>
          <w:lang w:val="en-GB"/>
        </w:rPr>
        <w:t>general</w:t>
      </w:r>
      <w:r>
        <w:rPr>
          <w:rFonts w:ascii="Times New Roman" w:hAnsi="Times New Roman" w:cs="Times New Roman" w:hint="eastAsia"/>
          <w:sz w:val="22"/>
          <w:lang w:val="en-GB"/>
        </w:rPr>
        <w:t xml:space="preserve"> conclusions on this mechanism for further study if possible. </w:t>
      </w:r>
      <w:r>
        <w:rPr>
          <w:rFonts w:ascii="Times New Roman" w:hAnsi="Times New Roman" w:cs="Times New Roman"/>
          <w:sz w:val="22"/>
          <w:lang w:val="en-GB"/>
        </w:rPr>
        <w:t>B</w:t>
      </w:r>
      <w:r>
        <w:rPr>
          <w:rFonts w:ascii="Times New Roman" w:hAnsi="Times New Roman" w:cs="Times New Roman" w:hint="eastAsia"/>
          <w:sz w:val="22"/>
          <w:lang w:val="en-GB"/>
        </w:rPr>
        <w:t xml:space="preserve">ut if the opinions are </w:t>
      </w:r>
      <w:proofErr w:type="gramStart"/>
      <w:r>
        <w:rPr>
          <w:rFonts w:ascii="Times New Roman" w:hAnsi="Times New Roman" w:cs="Times New Roman" w:hint="eastAsia"/>
          <w:sz w:val="22"/>
          <w:lang w:val="en-GB"/>
        </w:rPr>
        <w:t>diverge</w:t>
      </w:r>
      <w:proofErr w:type="gramEnd"/>
      <w:r>
        <w:rPr>
          <w:rFonts w:ascii="Times New Roman" w:hAnsi="Times New Roman" w:cs="Times New Roman" w:hint="eastAsia"/>
          <w:sz w:val="22"/>
          <w:lang w:val="en-GB"/>
        </w:rPr>
        <w:t>, FL may not give any proposals or conclusions for further study.</w:t>
      </w:r>
      <w:r w:rsidR="00AF30D6">
        <w:rPr>
          <w:rFonts w:ascii="Times New Roman" w:eastAsia="宋体" w:hAnsi="Times New Roman" w:cs="Times New Roman" w:hint="eastAsia"/>
          <w:kern w:val="0"/>
          <w:sz w:val="22"/>
        </w:rPr>
        <w:t xml:space="preserve"> </w:t>
      </w:r>
    </w:p>
    <w:p w14:paraId="33822F29" w14:textId="063AB535" w:rsidR="001F535E" w:rsidRPr="0014605C" w:rsidRDefault="00A71439" w:rsidP="00BE2773">
      <w:pPr>
        <w:pStyle w:val="20"/>
        <w:spacing w:before="156" w:after="156"/>
        <w:rPr>
          <w:rFonts w:ascii="Arial" w:hAnsi="Arial" w:cs="Arial"/>
          <w:b/>
          <w:bCs w:val="0"/>
          <w:u w:val="single"/>
        </w:rPr>
      </w:pPr>
      <w:r>
        <w:rPr>
          <w:rFonts w:ascii="Arial" w:hAnsi="Arial" w:cs="Arial" w:hint="eastAsia"/>
          <w:b/>
          <w:bCs w:val="0"/>
          <w:u w:val="single"/>
        </w:rPr>
        <w:t>I</w:t>
      </w:r>
      <w:r w:rsidR="001F535E" w:rsidRPr="0014605C">
        <w:rPr>
          <w:rFonts w:ascii="Arial" w:hAnsi="Arial" w:cs="Arial" w:hint="eastAsia"/>
          <w:b/>
          <w:bCs w:val="0"/>
          <w:u w:val="single"/>
        </w:rPr>
        <w:t>ssue</w:t>
      </w:r>
      <w:r w:rsidR="001F535E">
        <w:rPr>
          <w:rFonts w:ascii="Arial" w:hAnsi="Arial" w:cs="Arial" w:hint="eastAsia"/>
          <w:b/>
          <w:bCs w:val="0"/>
          <w:u w:val="single"/>
        </w:rPr>
        <w:t>#</w:t>
      </w:r>
      <w:r w:rsidR="001F535E" w:rsidRPr="0014605C">
        <w:rPr>
          <w:rFonts w:ascii="Arial" w:hAnsi="Arial" w:cs="Arial" w:hint="eastAsia"/>
          <w:b/>
          <w:bCs w:val="0"/>
          <w:u w:val="single"/>
        </w:rPr>
        <w:t>1</w:t>
      </w:r>
      <w:r w:rsidR="001F535E">
        <w:rPr>
          <w:rFonts w:ascii="Arial" w:hAnsi="Arial" w:cs="Arial" w:hint="eastAsia"/>
          <w:b/>
          <w:bCs w:val="0"/>
          <w:u w:val="single"/>
        </w:rPr>
        <w:t>-</w:t>
      </w:r>
      <w:r w:rsidR="00A64481">
        <w:rPr>
          <w:rFonts w:ascii="Arial" w:hAnsi="Arial" w:cs="Arial" w:hint="eastAsia"/>
          <w:b/>
          <w:bCs w:val="0"/>
          <w:u w:val="single"/>
        </w:rPr>
        <w:t>9</w:t>
      </w:r>
      <w:r w:rsidR="001F535E" w:rsidRPr="0014605C">
        <w:rPr>
          <w:rFonts w:ascii="Arial" w:hAnsi="Arial" w:cs="Arial" w:hint="eastAsia"/>
          <w:b/>
          <w:bCs w:val="0"/>
          <w:u w:val="single"/>
        </w:rPr>
        <w:t xml:space="preserve">: </w:t>
      </w:r>
      <w:r w:rsidR="001F535E">
        <w:rPr>
          <w:rFonts w:ascii="Arial" w:hAnsi="Arial" w:cs="Arial" w:hint="eastAsia"/>
          <w:b/>
          <w:bCs w:val="0"/>
          <w:u w:val="single"/>
        </w:rPr>
        <w:t xml:space="preserve">Power ramping </w:t>
      </w:r>
      <w:r w:rsidR="00B16D10">
        <w:rPr>
          <w:rFonts w:ascii="Arial" w:hAnsi="Arial" w:cs="Arial" w:hint="eastAsia"/>
          <w:b/>
          <w:bCs w:val="0"/>
          <w:u w:val="single"/>
        </w:rPr>
        <w:t>issues</w:t>
      </w:r>
    </w:p>
    <w:p w14:paraId="24580EAA" w14:textId="54633CA9" w:rsidR="001F535E" w:rsidRDefault="001F535E" w:rsidP="001F535E">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A71439">
        <w:rPr>
          <w:rFonts w:ascii="Times New Roman" w:hAnsi="Times New Roman" w:cs="Times New Roman" w:hint="eastAsia"/>
          <w:szCs w:val="21"/>
          <w:lang w:val="en-GB"/>
        </w:rPr>
        <w:t>9</w:t>
      </w:r>
      <w:r>
        <w:rPr>
          <w:rFonts w:ascii="Times New Roman" w:hAnsi="Times New Roman" w:cs="Times New Roman" w:hint="eastAsia"/>
          <w:szCs w:val="21"/>
          <w:lang w:val="en-GB"/>
        </w:rPr>
        <w:t xml:space="preserve"> can be found as follows.</w:t>
      </w:r>
    </w:p>
    <w:tbl>
      <w:tblPr>
        <w:tblStyle w:val="af5"/>
        <w:tblW w:w="0" w:type="auto"/>
        <w:tblInd w:w="108" w:type="dxa"/>
        <w:tblLook w:val="04A0" w:firstRow="1" w:lastRow="0" w:firstColumn="1" w:lastColumn="0" w:noHBand="0" w:noVBand="1"/>
      </w:tblPr>
      <w:tblGrid>
        <w:gridCol w:w="1272"/>
        <w:gridCol w:w="8356"/>
      </w:tblGrid>
      <w:tr w:rsidR="001F535E" w:rsidRPr="00166903" w14:paraId="407B9BF5" w14:textId="77777777" w:rsidTr="00974C79">
        <w:tc>
          <w:tcPr>
            <w:tcW w:w="1272" w:type="dxa"/>
            <w:vAlign w:val="center"/>
          </w:tcPr>
          <w:p w14:paraId="61375045" w14:textId="77777777" w:rsidR="001F535E" w:rsidRPr="00166903" w:rsidRDefault="001F535E" w:rsidP="00974C79">
            <w:pPr>
              <w:spacing w:after="0"/>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220F4FF8" w14:textId="77777777" w:rsidR="001F535E" w:rsidRPr="00166903" w:rsidRDefault="001F535E" w:rsidP="00974C79">
            <w:pPr>
              <w:spacing w:after="0"/>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3F1ECC" w:rsidRPr="00166903" w14:paraId="172EBD46" w14:textId="77777777" w:rsidTr="00974C79">
        <w:tc>
          <w:tcPr>
            <w:tcW w:w="1272" w:type="dxa"/>
            <w:vAlign w:val="center"/>
          </w:tcPr>
          <w:p w14:paraId="611AEF0D" w14:textId="45A5F25D" w:rsidR="003F1ECC" w:rsidRPr="005B3A79" w:rsidRDefault="00574007" w:rsidP="003F1ECC">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xml:space="preserve">, </w:t>
            </w:r>
            <w:r w:rsidR="00171F2C">
              <w:rPr>
                <w:rFonts w:ascii="Times New Roman" w:hAnsi="Times New Roman" w:cs="Times New Roman" w:hint="eastAsia"/>
                <w:szCs w:val="21"/>
                <w:lang w:val="en-GB"/>
              </w:rPr>
              <w:t>UNISOC</w:t>
            </w:r>
          </w:p>
        </w:tc>
        <w:tc>
          <w:tcPr>
            <w:tcW w:w="8356" w:type="dxa"/>
            <w:vAlign w:val="center"/>
          </w:tcPr>
          <w:p w14:paraId="08D6516B" w14:textId="77777777" w:rsidR="003F1ECC" w:rsidRPr="00A71439" w:rsidRDefault="003F1ECC" w:rsidP="00A71439">
            <w:pPr>
              <w:spacing w:after="0" w:line="312" w:lineRule="auto"/>
              <w:rPr>
                <w:rFonts w:ascii="Times New Roman" w:hAnsi="Times New Roman" w:cs="Times New Roman"/>
                <w:bCs/>
                <w:i/>
                <w:sz w:val="20"/>
                <w:szCs w:val="20"/>
              </w:rPr>
            </w:pPr>
            <w:r w:rsidRPr="00A71439">
              <w:rPr>
                <w:rFonts w:ascii="Times New Roman" w:hAnsi="Times New Roman" w:cs="Times New Roman"/>
                <w:b/>
                <w:i/>
                <w:sz w:val="20"/>
                <w:szCs w:val="20"/>
              </w:rPr>
              <w:t>Proposal 7:</w:t>
            </w:r>
            <w:r w:rsidRPr="00A71439">
              <w:rPr>
                <w:rFonts w:ascii="Times New Roman" w:hAnsi="Times New Roman" w:cs="Times New Roman"/>
                <w:bCs/>
                <w:i/>
                <w:sz w:val="20"/>
                <w:szCs w:val="20"/>
              </w:rPr>
              <w:tab/>
              <w:t>For power ramping for multiple PRACH transmissions with different Tx beams</w:t>
            </w:r>
          </w:p>
          <w:p w14:paraId="20FE3E07" w14:textId="77777777" w:rsidR="003F1ECC" w:rsidRPr="00A71439" w:rsidRDefault="003F1ECC" w:rsidP="00A71439">
            <w:pPr>
              <w:spacing w:after="0" w:line="312" w:lineRule="auto"/>
              <w:rPr>
                <w:rFonts w:ascii="Times New Roman" w:hAnsi="Times New Roman" w:cs="Times New Roman"/>
                <w:bCs/>
                <w:i/>
                <w:sz w:val="20"/>
                <w:szCs w:val="20"/>
              </w:rPr>
            </w:pPr>
            <w:r w:rsidRPr="00A71439">
              <w:rPr>
                <w:rFonts w:ascii="Times New Roman" w:hAnsi="Times New Roman" w:cs="Times New Roman"/>
                <w:bCs/>
                <w:i/>
                <w:sz w:val="20"/>
                <w:szCs w:val="20"/>
              </w:rPr>
              <w:t>•</w:t>
            </w:r>
            <w:r w:rsidRPr="00A71439">
              <w:rPr>
                <w:rFonts w:ascii="Times New Roman" w:hAnsi="Times New Roman" w:cs="Times New Roman"/>
                <w:bCs/>
                <w:i/>
                <w:sz w:val="20"/>
                <w:szCs w:val="20"/>
              </w:rPr>
              <w:tab/>
              <w:t xml:space="preserve">Case1: Layer 1 notifies higher layers to suspend the corresponding power ramping counter when </w:t>
            </w:r>
            <w:r w:rsidRPr="00A71439">
              <w:rPr>
                <w:rFonts w:ascii="Times New Roman" w:hAnsi="Times New Roman" w:cs="Times New Roman"/>
                <w:bCs/>
                <w:i/>
                <w:sz w:val="20"/>
                <w:szCs w:val="20"/>
              </w:rPr>
              <w:lastRenderedPageBreak/>
              <w:t>UE changes the spatial domain transmission filter of PRACH transmission in all of PRACH occasions</w:t>
            </w:r>
          </w:p>
          <w:p w14:paraId="6151B8E3" w14:textId="549E694F" w:rsidR="003F1ECC" w:rsidRPr="00A71439" w:rsidRDefault="003F1ECC" w:rsidP="00A71439">
            <w:pPr>
              <w:overflowPunct w:val="0"/>
              <w:autoSpaceDE w:val="0"/>
              <w:autoSpaceDN w:val="0"/>
              <w:adjustRightInd w:val="0"/>
              <w:snapToGrid w:val="0"/>
              <w:spacing w:after="0" w:line="312" w:lineRule="auto"/>
              <w:textAlignment w:val="baseline"/>
              <w:rPr>
                <w:rFonts w:ascii="Times New Roman" w:eastAsia="等线" w:hAnsi="Times New Roman" w:cs="Times New Roman"/>
                <w:bCs/>
                <w:i/>
                <w:sz w:val="20"/>
                <w:szCs w:val="20"/>
                <w:lang w:val="en-GB"/>
              </w:rPr>
            </w:pPr>
            <w:r w:rsidRPr="00A71439">
              <w:rPr>
                <w:rFonts w:ascii="Times New Roman" w:hAnsi="Times New Roman" w:cs="Times New Roman"/>
                <w:bCs/>
                <w:i/>
                <w:sz w:val="20"/>
                <w:szCs w:val="20"/>
              </w:rPr>
              <w:t>•</w:t>
            </w:r>
            <w:r w:rsidRPr="00A71439">
              <w:rPr>
                <w:rFonts w:ascii="Times New Roman" w:hAnsi="Times New Roman" w:cs="Times New Roman"/>
                <w:bCs/>
                <w:i/>
                <w:sz w:val="20"/>
                <w:szCs w:val="20"/>
              </w:rPr>
              <w:tab/>
              <w:t>Case2: Layer 1 may notify higher layers to suspend the corresponding power ramping counter when UE changes the spatial domain transmission filter of PRACH transmission in any of PRACH occasions.</w:t>
            </w:r>
          </w:p>
        </w:tc>
      </w:tr>
      <w:tr w:rsidR="00FB6D37" w:rsidRPr="00166903" w14:paraId="7A1FE5A7" w14:textId="77777777" w:rsidTr="00974C79">
        <w:tc>
          <w:tcPr>
            <w:tcW w:w="1272" w:type="dxa"/>
            <w:vAlign w:val="center"/>
          </w:tcPr>
          <w:p w14:paraId="519A4E57" w14:textId="78E0B154" w:rsidR="00FB6D37" w:rsidRDefault="00FB6D37"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LGE</w:t>
            </w:r>
          </w:p>
        </w:tc>
        <w:tc>
          <w:tcPr>
            <w:tcW w:w="8356" w:type="dxa"/>
            <w:vAlign w:val="center"/>
          </w:tcPr>
          <w:p w14:paraId="65089E54" w14:textId="77777777" w:rsidR="00FB6D37" w:rsidRPr="00A71439" w:rsidRDefault="00FB6D37" w:rsidP="00A71439">
            <w:pPr>
              <w:pStyle w:val="Proposal"/>
              <w:spacing w:line="312" w:lineRule="auto"/>
              <w:rPr>
                <w:rFonts w:ascii="Times New Roman" w:hAnsi="Times New Roman" w:cs="Times New Roman"/>
                <w:b w:val="0"/>
                <w:i/>
                <w:sz w:val="20"/>
                <w:szCs w:val="20"/>
              </w:rPr>
            </w:pPr>
            <w:r w:rsidRPr="00A71439">
              <w:rPr>
                <w:rFonts w:ascii="Times New Roman" w:hAnsi="Times New Roman" w:cs="Times New Roman"/>
                <w:bCs w:val="0"/>
                <w:i/>
                <w:sz w:val="20"/>
                <w:szCs w:val="20"/>
              </w:rPr>
              <w:t>Observation 7:</w:t>
            </w:r>
            <w:r w:rsidRPr="00A71439">
              <w:rPr>
                <w:rFonts w:ascii="Times New Roman" w:hAnsi="Times New Roman" w:cs="Times New Roman"/>
                <w:b w:val="0"/>
                <w:i/>
                <w:sz w:val="20"/>
                <w:szCs w:val="20"/>
              </w:rPr>
              <w:t xml:space="preserve"> Power ramping is a necessary mechanism to improve PRACH detection performance, and should be supported for multiple PRACH transmissions with different Tx beams, similar to the same-beam case.</w:t>
            </w:r>
          </w:p>
          <w:p w14:paraId="16AEDB3A" w14:textId="77777777" w:rsidR="00FB6D37" w:rsidRPr="00A71439" w:rsidRDefault="00FB6D37" w:rsidP="00A71439">
            <w:pPr>
              <w:pStyle w:val="Proposal"/>
              <w:spacing w:line="312" w:lineRule="auto"/>
              <w:rPr>
                <w:rFonts w:ascii="Times New Roman" w:hAnsi="Times New Roman" w:cs="Times New Roman"/>
                <w:b w:val="0"/>
                <w:i/>
                <w:sz w:val="20"/>
                <w:szCs w:val="20"/>
              </w:rPr>
            </w:pPr>
            <w:r w:rsidRPr="00A71439">
              <w:rPr>
                <w:rFonts w:ascii="Times New Roman" w:hAnsi="Times New Roman" w:cs="Times New Roman"/>
                <w:bCs w:val="0"/>
                <w:i/>
                <w:sz w:val="20"/>
                <w:szCs w:val="20"/>
              </w:rPr>
              <w:t xml:space="preserve">Proposal 10: </w:t>
            </w:r>
            <w:r w:rsidRPr="00A71439">
              <w:rPr>
                <w:rFonts w:ascii="Times New Roman" w:hAnsi="Times New Roman" w:cs="Times New Roman"/>
                <w:b w:val="0"/>
                <w:i/>
                <w:sz w:val="20"/>
                <w:szCs w:val="20"/>
              </w:rPr>
              <w:t>RAN1 to support power ramping for multiple PRACH transmissions with different Tx beams. Handling power ramping for multiple PRACH transmissions with different Tx beams</w:t>
            </w:r>
          </w:p>
          <w:p w14:paraId="4D1D0A53" w14:textId="77777777" w:rsidR="00FB6D37" w:rsidRPr="00A71439" w:rsidRDefault="00FB6D37">
            <w:pPr>
              <w:widowControl/>
              <w:numPr>
                <w:ilvl w:val="0"/>
                <w:numId w:val="45"/>
              </w:numPr>
              <w:tabs>
                <w:tab w:val="num" w:pos="720"/>
              </w:tabs>
              <w:overflowPunct w:val="0"/>
              <w:autoSpaceDE w:val="0"/>
              <w:autoSpaceDN w:val="0"/>
              <w:adjustRightInd w:val="0"/>
              <w:spacing w:after="0" w:line="312" w:lineRule="auto"/>
              <w:ind w:left="420" w:hanging="420"/>
              <w:textAlignment w:val="baseline"/>
              <w:rPr>
                <w:rFonts w:ascii="Times New Roman" w:eastAsia="Batang" w:hAnsi="Times New Roman" w:cs="Times New Roman"/>
                <w:bCs/>
                <w:i/>
                <w:sz w:val="20"/>
                <w:szCs w:val="20"/>
                <w:lang w:eastAsia="ko-KR"/>
              </w:rPr>
            </w:pPr>
            <w:r w:rsidRPr="00A71439">
              <w:rPr>
                <w:rFonts w:ascii="Times New Roman" w:eastAsia="Batang" w:hAnsi="Times New Roman" w:cs="Times New Roman"/>
                <w:bCs/>
                <w:i/>
                <w:sz w:val="20"/>
                <w:szCs w:val="20"/>
                <w:lang w:eastAsia="ko-KR"/>
              </w:rPr>
              <w:t>If the UE reuses the same transmit beam(s) as in the previous PRACH transmission, power ramping is applied.</w:t>
            </w:r>
          </w:p>
          <w:p w14:paraId="6E21EC37" w14:textId="77777777" w:rsidR="00FB6D37" w:rsidRPr="00A71439" w:rsidRDefault="00FB6D37">
            <w:pPr>
              <w:widowControl/>
              <w:numPr>
                <w:ilvl w:val="0"/>
                <w:numId w:val="45"/>
              </w:numPr>
              <w:tabs>
                <w:tab w:val="num" w:pos="720"/>
              </w:tabs>
              <w:overflowPunct w:val="0"/>
              <w:autoSpaceDE w:val="0"/>
              <w:autoSpaceDN w:val="0"/>
              <w:adjustRightInd w:val="0"/>
              <w:spacing w:after="0" w:line="312" w:lineRule="auto"/>
              <w:ind w:left="420" w:hanging="420"/>
              <w:textAlignment w:val="baseline"/>
              <w:rPr>
                <w:rFonts w:ascii="Times New Roman" w:eastAsia="Batang" w:hAnsi="Times New Roman" w:cs="Times New Roman"/>
                <w:bCs/>
                <w:i/>
                <w:sz w:val="20"/>
                <w:szCs w:val="20"/>
                <w:lang w:eastAsia="ko-KR"/>
              </w:rPr>
            </w:pPr>
            <w:r w:rsidRPr="00A71439">
              <w:rPr>
                <w:rFonts w:ascii="Times New Roman" w:eastAsia="Batang" w:hAnsi="Times New Roman" w:cs="Times New Roman"/>
                <w:bCs/>
                <w:i/>
                <w:sz w:val="20"/>
                <w:szCs w:val="20"/>
                <w:lang w:eastAsia="ko-KR"/>
              </w:rPr>
              <w:t>If the UE selects different transmit beam(s) compared to the previous transmission, power ramping is suspended.</w:t>
            </w:r>
          </w:p>
          <w:p w14:paraId="27BC33E7" w14:textId="77777777" w:rsidR="00FB6D37" w:rsidRPr="00A71439" w:rsidRDefault="00FB6D37" w:rsidP="00A71439">
            <w:pPr>
              <w:spacing w:after="0" w:line="312" w:lineRule="auto"/>
              <w:rPr>
                <w:rFonts w:ascii="Times New Roman" w:hAnsi="Times New Roman" w:cs="Times New Roman"/>
                <w:bCs/>
                <w:i/>
                <w:sz w:val="20"/>
                <w:szCs w:val="20"/>
              </w:rPr>
            </w:pPr>
          </w:p>
        </w:tc>
      </w:tr>
      <w:tr w:rsidR="00623218" w:rsidRPr="00166903" w14:paraId="31561944" w14:textId="77777777" w:rsidTr="00974C79">
        <w:tc>
          <w:tcPr>
            <w:tcW w:w="1272" w:type="dxa"/>
            <w:vAlign w:val="center"/>
          </w:tcPr>
          <w:p w14:paraId="77D0FA2A" w14:textId="721C4BA0" w:rsidR="00623218" w:rsidRDefault="00623218" w:rsidP="003F1ECC">
            <w:pPr>
              <w:spacing w:after="0" w:line="312" w:lineRule="auto"/>
              <w:rPr>
                <w:rFonts w:ascii="Times New Roman" w:hAnsi="Times New Roman" w:cs="Times New Roman"/>
                <w:szCs w:val="21"/>
                <w:lang w:val="en-GB"/>
              </w:rPr>
            </w:pPr>
            <w:r>
              <w:rPr>
                <w:rFonts w:ascii="Times New Roman" w:hAnsi="Times New Roman" w:cs="Times New Roman"/>
                <w:szCs w:val="21"/>
                <w:lang w:val="en-GB"/>
              </w:rPr>
              <w:t>V</w:t>
            </w:r>
            <w:r>
              <w:rPr>
                <w:rFonts w:ascii="Times New Roman" w:hAnsi="Times New Roman" w:cs="Times New Roman" w:hint="eastAsia"/>
                <w:szCs w:val="21"/>
                <w:lang w:val="en-GB"/>
              </w:rPr>
              <w:t>ivo</w:t>
            </w:r>
          </w:p>
        </w:tc>
        <w:tc>
          <w:tcPr>
            <w:tcW w:w="8356" w:type="dxa"/>
            <w:vAlign w:val="center"/>
          </w:tcPr>
          <w:p w14:paraId="428E35CE" w14:textId="77777777" w:rsidR="00623218" w:rsidRPr="00A71439" w:rsidRDefault="00623218" w:rsidP="00A71439">
            <w:pPr>
              <w:overflowPunct w:val="0"/>
              <w:autoSpaceDE w:val="0"/>
              <w:autoSpaceDN w:val="0"/>
              <w:adjustRightInd w:val="0"/>
              <w:snapToGrid w:val="0"/>
              <w:spacing w:after="0" w:line="312" w:lineRule="auto"/>
              <w:textAlignment w:val="baseline"/>
              <w:rPr>
                <w:rFonts w:ascii="Times New Roman" w:eastAsia="等线" w:hAnsi="Times New Roman" w:cs="Times New Roman"/>
                <w:bCs/>
                <w:i/>
                <w:sz w:val="20"/>
                <w:szCs w:val="20"/>
                <w:lang w:val="en-GB"/>
              </w:rPr>
            </w:pPr>
            <w:bookmarkStart w:id="58" w:name="_Ref209729506"/>
            <w:r w:rsidRPr="00A71439">
              <w:rPr>
                <w:rFonts w:ascii="Times New Roman" w:hAnsi="Times New Roman" w:cs="Times New Roman"/>
                <w:b/>
                <w:i/>
                <w:sz w:val="20"/>
                <w:szCs w:val="20"/>
                <w:lang w:val="en-GB"/>
              </w:rPr>
              <w:t>Observation</w:t>
            </w:r>
            <w:r w:rsidRPr="00A71439">
              <w:rPr>
                <w:rFonts w:ascii="Times New Roman" w:hAnsi="Times New Roman" w:cs="Times New Roman"/>
                <w:b/>
                <w:i/>
                <w:sz w:val="20"/>
                <w:szCs w:val="20"/>
              </w:rPr>
              <w:t xml:space="preserve"> </w:t>
            </w:r>
            <w:r w:rsidRPr="00A71439">
              <w:rPr>
                <w:rFonts w:ascii="Times New Roman" w:hAnsi="Times New Roman" w:cs="Times New Roman"/>
                <w:b/>
                <w:i/>
                <w:sz w:val="20"/>
                <w:szCs w:val="20"/>
              </w:rPr>
              <w:fldChar w:fldCharType="begin"/>
            </w:r>
            <w:r w:rsidRPr="00A71439">
              <w:rPr>
                <w:rFonts w:ascii="Times New Roman" w:hAnsi="Times New Roman" w:cs="Times New Roman"/>
                <w:b/>
                <w:i/>
                <w:sz w:val="20"/>
                <w:szCs w:val="20"/>
              </w:rPr>
              <w:instrText xml:space="preserve"> SEQ Proposal \* ARABIC </w:instrText>
            </w:r>
            <w:r w:rsidRPr="00A71439">
              <w:rPr>
                <w:rFonts w:ascii="Times New Roman" w:hAnsi="Times New Roman" w:cs="Times New Roman"/>
                <w:b/>
                <w:i/>
                <w:sz w:val="20"/>
                <w:szCs w:val="20"/>
              </w:rPr>
              <w:fldChar w:fldCharType="separate"/>
            </w:r>
            <w:r w:rsidRPr="00A71439">
              <w:rPr>
                <w:rFonts w:ascii="Times New Roman" w:hAnsi="Times New Roman" w:cs="Times New Roman"/>
                <w:b/>
                <w:i/>
                <w:noProof/>
                <w:sz w:val="20"/>
                <w:szCs w:val="20"/>
              </w:rPr>
              <w:t>3</w:t>
            </w:r>
            <w:r w:rsidRPr="00A71439">
              <w:rPr>
                <w:rFonts w:ascii="Times New Roman" w:hAnsi="Times New Roman" w:cs="Times New Roman"/>
                <w:b/>
                <w:i/>
                <w:sz w:val="20"/>
                <w:szCs w:val="20"/>
              </w:rPr>
              <w:fldChar w:fldCharType="end"/>
            </w:r>
            <w:r w:rsidRPr="00A71439">
              <w:rPr>
                <w:rFonts w:ascii="Times New Roman" w:hAnsi="Times New Roman" w:cs="Times New Roman"/>
                <w:b/>
                <w:i/>
                <w:sz w:val="20"/>
                <w:szCs w:val="20"/>
              </w:rPr>
              <w:t>:</w:t>
            </w:r>
            <w:r w:rsidRPr="00A71439">
              <w:rPr>
                <w:rFonts w:ascii="Times New Roman" w:hAnsi="Times New Roman" w:cs="Times New Roman"/>
                <w:bCs/>
                <w:i/>
                <w:sz w:val="20"/>
                <w:szCs w:val="20"/>
              </w:rPr>
              <w:t xml:space="preserve"> Events for power ramping counter suspension in case of Type-A PRACH repetition can be reused for Type-B PRACH repetition</w:t>
            </w:r>
            <w:r w:rsidRPr="00A71439">
              <w:rPr>
                <w:rFonts w:ascii="Times New Roman" w:eastAsia="等线" w:hAnsi="Times New Roman" w:cs="Times New Roman"/>
                <w:bCs/>
                <w:i/>
                <w:sz w:val="20"/>
                <w:szCs w:val="20"/>
                <w:lang w:val="en-GB"/>
              </w:rPr>
              <w:t>.</w:t>
            </w:r>
            <w:bookmarkEnd w:id="58"/>
          </w:p>
          <w:p w14:paraId="271A26FA" w14:textId="1BB5ECEE" w:rsidR="00623218" w:rsidRPr="00A9798E" w:rsidRDefault="00623218" w:rsidP="00A71439">
            <w:pPr>
              <w:overflowPunct w:val="0"/>
              <w:autoSpaceDE w:val="0"/>
              <w:autoSpaceDN w:val="0"/>
              <w:adjustRightInd w:val="0"/>
              <w:snapToGrid w:val="0"/>
              <w:spacing w:after="0" w:line="312" w:lineRule="auto"/>
              <w:textAlignment w:val="baseline"/>
              <w:rPr>
                <w:rFonts w:ascii="Times New Roman" w:eastAsia="等线" w:hAnsi="Times New Roman" w:cs="Times New Roman"/>
                <w:bCs/>
                <w:i/>
                <w:sz w:val="20"/>
                <w:szCs w:val="20"/>
                <w:lang w:val="en-GB"/>
              </w:rPr>
            </w:pPr>
            <w:bookmarkStart w:id="59" w:name="_Ref213263269"/>
            <w:r w:rsidRPr="00A71439">
              <w:rPr>
                <w:rFonts w:ascii="Times New Roman" w:hAnsi="Times New Roman" w:cs="Times New Roman"/>
                <w:b/>
                <w:i/>
                <w:sz w:val="20"/>
                <w:szCs w:val="20"/>
                <w:lang w:val="en-GB"/>
              </w:rPr>
              <w:t>Observation</w:t>
            </w:r>
            <w:r w:rsidRPr="00A71439">
              <w:rPr>
                <w:rFonts w:ascii="Times New Roman" w:hAnsi="Times New Roman" w:cs="Times New Roman"/>
                <w:b/>
                <w:i/>
                <w:sz w:val="20"/>
                <w:szCs w:val="20"/>
              </w:rPr>
              <w:t xml:space="preserve"> </w:t>
            </w:r>
            <w:r w:rsidRPr="00A71439">
              <w:rPr>
                <w:rFonts w:ascii="Times New Roman" w:hAnsi="Times New Roman" w:cs="Times New Roman"/>
                <w:b/>
                <w:i/>
                <w:sz w:val="20"/>
                <w:szCs w:val="20"/>
              </w:rPr>
              <w:fldChar w:fldCharType="begin"/>
            </w:r>
            <w:r w:rsidRPr="00A71439">
              <w:rPr>
                <w:rFonts w:ascii="Times New Roman" w:hAnsi="Times New Roman" w:cs="Times New Roman"/>
                <w:b/>
                <w:i/>
                <w:sz w:val="20"/>
                <w:szCs w:val="20"/>
              </w:rPr>
              <w:instrText xml:space="preserve"> SEQ Proposal \* ARABIC </w:instrText>
            </w:r>
            <w:r w:rsidRPr="00A71439">
              <w:rPr>
                <w:rFonts w:ascii="Times New Roman" w:hAnsi="Times New Roman" w:cs="Times New Roman"/>
                <w:b/>
                <w:i/>
                <w:sz w:val="20"/>
                <w:szCs w:val="20"/>
              </w:rPr>
              <w:fldChar w:fldCharType="separate"/>
            </w:r>
            <w:r w:rsidRPr="00A71439">
              <w:rPr>
                <w:rFonts w:ascii="Times New Roman" w:hAnsi="Times New Roman" w:cs="Times New Roman"/>
                <w:b/>
                <w:i/>
                <w:noProof/>
                <w:sz w:val="20"/>
                <w:szCs w:val="20"/>
              </w:rPr>
              <w:t>4</w:t>
            </w:r>
            <w:r w:rsidRPr="00A71439">
              <w:rPr>
                <w:rFonts w:ascii="Times New Roman" w:hAnsi="Times New Roman" w:cs="Times New Roman"/>
                <w:b/>
                <w:i/>
                <w:sz w:val="20"/>
                <w:szCs w:val="20"/>
              </w:rPr>
              <w:fldChar w:fldCharType="end"/>
            </w:r>
            <w:r w:rsidRPr="00A71439">
              <w:rPr>
                <w:rFonts w:ascii="Times New Roman" w:hAnsi="Times New Roman" w:cs="Times New Roman"/>
                <w:b/>
                <w:i/>
                <w:sz w:val="20"/>
                <w:szCs w:val="20"/>
              </w:rPr>
              <w:t xml:space="preserve">: </w:t>
            </w:r>
            <w:r w:rsidRPr="00A71439">
              <w:rPr>
                <w:rFonts w:ascii="Times New Roman" w:hAnsi="Times New Roman" w:cs="Times New Roman"/>
                <w:bCs/>
                <w:i/>
                <w:sz w:val="20"/>
                <w:szCs w:val="20"/>
              </w:rPr>
              <w:t>Events for power ramping counter suspension in case of Type-B PRACH repetition do not require any additional specification changes</w:t>
            </w:r>
            <w:r w:rsidRPr="00A71439">
              <w:rPr>
                <w:rFonts w:ascii="Times New Roman" w:eastAsia="等线" w:hAnsi="Times New Roman" w:cs="Times New Roman"/>
                <w:bCs/>
                <w:i/>
                <w:sz w:val="20"/>
                <w:szCs w:val="20"/>
                <w:lang w:val="en-GB"/>
              </w:rPr>
              <w:t>.</w:t>
            </w:r>
            <w:bookmarkEnd w:id="59"/>
          </w:p>
        </w:tc>
      </w:tr>
      <w:tr w:rsidR="00EA1B47" w:rsidRPr="00166903" w14:paraId="5BE785D4" w14:textId="77777777" w:rsidTr="00974C79">
        <w:tc>
          <w:tcPr>
            <w:tcW w:w="1272" w:type="dxa"/>
            <w:vAlign w:val="center"/>
          </w:tcPr>
          <w:p w14:paraId="67946CE0" w14:textId="4EBB7077" w:rsidR="00EA1B47" w:rsidRDefault="00574007"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49D6DB77" w14:textId="77777777" w:rsidR="00EA1B47" w:rsidRPr="00A71439" w:rsidRDefault="00EA1B47" w:rsidP="00A71439">
            <w:pPr>
              <w:pStyle w:val="a5"/>
              <w:spacing w:before="0" w:after="0" w:line="312" w:lineRule="auto"/>
              <w:rPr>
                <w:rFonts w:cs="Times New Roman"/>
                <w:b w:val="0"/>
                <w:bCs/>
                <w:i/>
                <w:sz w:val="20"/>
                <w:lang w:val="en-US"/>
              </w:rPr>
            </w:pPr>
            <w:bookmarkStart w:id="60" w:name="_Ref212646217"/>
            <w:r w:rsidRPr="00A71439">
              <w:rPr>
                <w:rFonts w:cs="Times New Roman"/>
                <w:i/>
                <w:sz w:val="20"/>
                <w:lang w:val="en-US"/>
              </w:rPr>
              <w:t xml:space="preserve">Proposal </w:t>
            </w:r>
            <w:r w:rsidRPr="00A71439">
              <w:rPr>
                <w:rFonts w:cs="Times New Roman"/>
                <w:i/>
                <w:sz w:val="20"/>
              </w:rPr>
              <w:fldChar w:fldCharType="begin"/>
            </w:r>
            <w:r w:rsidRPr="00A71439">
              <w:rPr>
                <w:rFonts w:cs="Times New Roman"/>
                <w:i/>
                <w:sz w:val="20"/>
                <w:lang w:val="en-US"/>
              </w:rPr>
              <w:instrText xml:space="preserve"> SEQ Proposal \* ARABIC </w:instrText>
            </w:r>
            <w:r w:rsidRPr="00A71439">
              <w:rPr>
                <w:rFonts w:cs="Times New Roman"/>
                <w:i/>
                <w:sz w:val="20"/>
              </w:rPr>
              <w:fldChar w:fldCharType="separate"/>
            </w:r>
            <w:r w:rsidRPr="00A71439">
              <w:rPr>
                <w:rFonts w:cs="Times New Roman"/>
                <w:i/>
                <w:noProof/>
                <w:sz w:val="20"/>
                <w:lang w:val="en-US"/>
              </w:rPr>
              <w:t>10</w:t>
            </w:r>
            <w:r w:rsidRPr="00A71439">
              <w:rPr>
                <w:rFonts w:cs="Times New Roman"/>
                <w:i/>
                <w:sz w:val="20"/>
              </w:rPr>
              <w:fldChar w:fldCharType="end"/>
            </w:r>
            <w:r w:rsidRPr="00A71439">
              <w:rPr>
                <w:rFonts w:cs="Times New Roman"/>
                <w:i/>
                <w:sz w:val="20"/>
                <w:lang w:val="en-US"/>
              </w:rPr>
              <w:t>:</w:t>
            </w:r>
            <w:r w:rsidRPr="00A71439">
              <w:rPr>
                <w:rFonts w:cs="Times New Roman"/>
                <w:b w:val="0"/>
                <w:bCs/>
                <w:i/>
                <w:sz w:val="20"/>
                <w:lang w:val="en-US"/>
              </w:rPr>
              <w:t xml:space="preserve">  Support power ramping during attempts with different or same Tx beam sets.</w:t>
            </w:r>
            <w:bookmarkEnd w:id="60"/>
            <w:r w:rsidRPr="00A71439">
              <w:rPr>
                <w:rFonts w:cs="Times New Roman"/>
                <w:b w:val="0"/>
                <w:bCs/>
                <w:i/>
                <w:sz w:val="20"/>
                <w:lang w:val="en-US"/>
              </w:rPr>
              <w:t xml:space="preserve"> </w:t>
            </w:r>
          </w:p>
          <w:p w14:paraId="4421B347" w14:textId="0F7F28BC" w:rsidR="00EA1B47" w:rsidRPr="00A71439" w:rsidRDefault="00EA1B47">
            <w:pPr>
              <w:pStyle w:val="af9"/>
              <w:numPr>
                <w:ilvl w:val="0"/>
                <w:numId w:val="20"/>
              </w:numPr>
              <w:spacing w:after="0" w:line="312" w:lineRule="auto"/>
              <w:ind w:left="422" w:firstLineChars="0" w:hanging="422"/>
              <w:rPr>
                <w:bCs/>
                <w:i/>
                <w:sz w:val="20"/>
                <w:szCs w:val="20"/>
              </w:rPr>
            </w:pPr>
            <w:r w:rsidRPr="00A71439">
              <w:rPr>
                <w:bCs/>
                <w:i/>
                <w:sz w:val="20"/>
                <w:szCs w:val="20"/>
              </w:rPr>
              <w:t>Details of the power ramping mechanism are FFS.</w:t>
            </w:r>
          </w:p>
        </w:tc>
      </w:tr>
      <w:tr w:rsidR="00B22772" w:rsidRPr="00166903" w14:paraId="349E01A4" w14:textId="77777777" w:rsidTr="00974C79">
        <w:tc>
          <w:tcPr>
            <w:tcW w:w="1272" w:type="dxa"/>
            <w:vAlign w:val="center"/>
          </w:tcPr>
          <w:p w14:paraId="378BA972" w14:textId="6190AE90" w:rsidR="00B22772" w:rsidRDefault="00B22772"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CATT</w:t>
            </w:r>
          </w:p>
        </w:tc>
        <w:tc>
          <w:tcPr>
            <w:tcW w:w="8356" w:type="dxa"/>
            <w:vAlign w:val="center"/>
          </w:tcPr>
          <w:p w14:paraId="0685C174" w14:textId="77777777" w:rsidR="00B22772" w:rsidRPr="00A71439" w:rsidRDefault="00B22772" w:rsidP="00A71439">
            <w:pPr>
              <w:spacing w:after="0" w:line="312" w:lineRule="auto"/>
              <w:rPr>
                <w:rFonts w:ascii="Times New Roman" w:hAnsi="Times New Roman" w:cs="Times New Roman"/>
                <w:bCs/>
                <w:i/>
                <w:color w:val="000000" w:themeColor="text1"/>
                <w:sz w:val="20"/>
                <w:szCs w:val="20"/>
                <w:lang w:val="en-GB"/>
              </w:rPr>
            </w:pPr>
            <w:r w:rsidRPr="00A71439">
              <w:rPr>
                <w:rFonts w:ascii="Times New Roman" w:hAnsi="Times New Roman" w:cs="Times New Roman"/>
                <w:b/>
                <w:i/>
                <w:color w:val="000000" w:themeColor="text1"/>
                <w:sz w:val="20"/>
                <w:szCs w:val="20"/>
                <w:lang w:val="en-GB"/>
              </w:rPr>
              <w:t>Observation 2:</w:t>
            </w:r>
            <w:r w:rsidRPr="00A71439">
              <w:rPr>
                <w:rFonts w:ascii="Times New Roman" w:hAnsi="Times New Roman" w:cs="Times New Roman"/>
                <w:bCs/>
                <w:i/>
                <w:color w:val="000000" w:themeColor="text1"/>
                <w:sz w:val="20"/>
                <w:szCs w:val="20"/>
                <w:lang w:val="en-GB"/>
              </w:rPr>
              <w:t xml:space="preserve"> No need to introduce multiple power ramping counters considering the transmission power of ROs in one RACH attempt is the same.</w:t>
            </w:r>
          </w:p>
          <w:p w14:paraId="027B7082" w14:textId="77777777" w:rsidR="00BE7ADF" w:rsidRPr="00A71439" w:rsidRDefault="00BE7ADF" w:rsidP="00A71439">
            <w:pPr>
              <w:spacing w:after="0" w:line="312" w:lineRule="auto"/>
              <w:rPr>
                <w:rFonts w:ascii="Times New Roman" w:eastAsia="宋体" w:hAnsi="Times New Roman" w:cs="Times New Roman"/>
                <w:bCs/>
                <w:i/>
                <w:sz w:val="20"/>
                <w:szCs w:val="20"/>
              </w:rPr>
            </w:pPr>
            <w:r w:rsidRPr="00A71439">
              <w:rPr>
                <w:rFonts w:ascii="Times New Roman" w:hAnsi="Times New Roman" w:cs="Times New Roman"/>
                <w:b/>
                <w:i/>
                <w:sz w:val="20"/>
                <w:szCs w:val="20"/>
              </w:rPr>
              <w:t xml:space="preserve">Proposal 7: </w:t>
            </w:r>
            <w:r w:rsidRPr="00A71439">
              <w:rPr>
                <w:rFonts w:ascii="Times New Roman" w:hAnsi="Times New Roman" w:cs="Times New Roman"/>
                <w:bCs/>
                <w:i/>
                <w:sz w:val="20"/>
                <w:szCs w:val="20"/>
              </w:rPr>
              <w:t>Support power ramping between different RACH attempts</w:t>
            </w:r>
            <w:r w:rsidRPr="00A71439">
              <w:rPr>
                <w:rFonts w:ascii="Times New Roman" w:eastAsia="宋体" w:hAnsi="Times New Roman" w:cs="Times New Roman"/>
                <w:bCs/>
                <w:i/>
                <w:sz w:val="20"/>
                <w:szCs w:val="20"/>
              </w:rPr>
              <w:t xml:space="preserve"> for multiple PRACH transmissions with different Tx beams.</w:t>
            </w:r>
          </w:p>
          <w:p w14:paraId="5497D6E9" w14:textId="77777777" w:rsidR="00BE7ADF" w:rsidRPr="00A71439" w:rsidRDefault="00BE7ADF">
            <w:pPr>
              <w:pStyle w:val="af9"/>
              <w:widowControl w:val="0"/>
              <w:numPr>
                <w:ilvl w:val="0"/>
                <w:numId w:val="51"/>
              </w:numPr>
              <w:autoSpaceDE/>
              <w:autoSpaceDN/>
              <w:adjustRightInd/>
              <w:snapToGrid/>
              <w:spacing w:after="0" w:line="312" w:lineRule="auto"/>
              <w:ind w:left="422" w:firstLineChars="0" w:hanging="422"/>
              <w:rPr>
                <w:bCs/>
                <w:i/>
                <w:sz w:val="20"/>
                <w:szCs w:val="20"/>
                <w:lang w:val="en-GB"/>
              </w:rPr>
            </w:pPr>
            <w:r w:rsidRPr="00A71439">
              <w:rPr>
                <w:bCs/>
                <w:i/>
                <w:sz w:val="20"/>
                <w:szCs w:val="20"/>
                <w:lang w:val="en-GB"/>
              </w:rPr>
              <w:t>Power ramping suspends if at least one spatial domain transmission filter changes compared with the last RACH attempt.</w:t>
            </w:r>
          </w:p>
          <w:p w14:paraId="03F04BF1" w14:textId="77777777" w:rsidR="00B22772" w:rsidRPr="00A71439" w:rsidRDefault="00B22772" w:rsidP="00A71439">
            <w:pPr>
              <w:pStyle w:val="a5"/>
              <w:spacing w:before="0" w:after="0" w:line="312" w:lineRule="auto"/>
              <w:rPr>
                <w:rFonts w:cs="Times New Roman"/>
                <w:b w:val="0"/>
                <w:bCs/>
                <w:i/>
                <w:sz w:val="20"/>
                <w:lang w:val="en-GB"/>
              </w:rPr>
            </w:pPr>
          </w:p>
        </w:tc>
      </w:tr>
      <w:tr w:rsidR="00BB5D98" w:rsidRPr="00166903" w14:paraId="5D86FEDC" w14:textId="77777777" w:rsidTr="00974C79">
        <w:tc>
          <w:tcPr>
            <w:tcW w:w="1272" w:type="dxa"/>
            <w:vAlign w:val="center"/>
          </w:tcPr>
          <w:p w14:paraId="17202E50" w14:textId="2967EE4F" w:rsidR="00BB5D98" w:rsidRDefault="00BB5D98"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CTC</w:t>
            </w:r>
          </w:p>
        </w:tc>
        <w:tc>
          <w:tcPr>
            <w:tcW w:w="8356" w:type="dxa"/>
            <w:vAlign w:val="center"/>
          </w:tcPr>
          <w:p w14:paraId="489D81BD" w14:textId="5D6D39A9" w:rsidR="00BB5D98" w:rsidRPr="00A71439" w:rsidRDefault="00BB5D98" w:rsidP="00A71439">
            <w:pPr>
              <w:tabs>
                <w:tab w:val="left" w:pos="5103"/>
              </w:tabs>
              <w:snapToGrid w:val="0"/>
              <w:spacing w:after="0" w:line="312" w:lineRule="auto"/>
              <w:rPr>
                <w:rFonts w:ascii="Times New Roman" w:hAnsi="Times New Roman" w:cs="Times New Roman"/>
                <w:bCs/>
                <w:i/>
                <w:sz w:val="20"/>
                <w:szCs w:val="20"/>
                <w:lang w:val="x-none"/>
              </w:rPr>
            </w:pPr>
            <w:r w:rsidRPr="00A71439">
              <w:rPr>
                <w:rFonts w:ascii="Times New Roman" w:hAnsi="Times New Roman" w:cs="Times New Roman"/>
                <w:b/>
                <w:i/>
                <w:sz w:val="20"/>
                <w:szCs w:val="20"/>
                <w:lang w:val="x-none"/>
              </w:rPr>
              <w:t xml:space="preserve">Proposal 5: </w:t>
            </w:r>
            <w:r w:rsidRPr="00A71439">
              <w:rPr>
                <w:rFonts w:ascii="Times New Roman" w:hAnsi="Times New Roman" w:cs="Times New Roman"/>
                <w:bCs/>
                <w:i/>
                <w:sz w:val="20"/>
                <w:szCs w:val="20"/>
                <w:lang w:val="x-none"/>
              </w:rPr>
              <w:t>If a new set of spatial domain transmission filters never used before are used by UE in the retransmission, Layer 1 should notify higher to suspend the power ramping counter.</w:t>
            </w:r>
          </w:p>
        </w:tc>
      </w:tr>
      <w:tr w:rsidR="00E24AA3" w:rsidRPr="00166903" w14:paraId="782AF5E9" w14:textId="77777777" w:rsidTr="00974C79">
        <w:tc>
          <w:tcPr>
            <w:tcW w:w="1272" w:type="dxa"/>
            <w:vAlign w:val="center"/>
          </w:tcPr>
          <w:p w14:paraId="76793E7E" w14:textId="2F0AB84B" w:rsidR="00E24AA3" w:rsidRDefault="00E24AA3"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Samsung</w:t>
            </w:r>
          </w:p>
        </w:tc>
        <w:tc>
          <w:tcPr>
            <w:tcW w:w="8356" w:type="dxa"/>
            <w:vAlign w:val="center"/>
          </w:tcPr>
          <w:p w14:paraId="494CDA68" w14:textId="4BB445A0" w:rsidR="00E24AA3" w:rsidRPr="00A71439" w:rsidRDefault="00E24AA3" w:rsidP="00A71439">
            <w:pPr>
              <w:pStyle w:val="Observation1"/>
              <w:numPr>
                <w:ilvl w:val="0"/>
                <w:numId w:val="0"/>
              </w:numPr>
              <w:spacing w:before="0" w:after="0" w:line="312" w:lineRule="auto"/>
              <w:jc w:val="both"/>
              <w:rPr>
                <w:b w:val="0"/>
                <w:bCs/>
                <w:i/>
              </w:rPr>
            </w:pPr>
            <w:r w:rsidRPr="00A71439">
              <w:rPr>
                <w:i/>
                <w:lang w:eastAsia="zh-CN"/>
              </w:rPr>
              <w:t>Observation 6:</w:t>
            </w:r>
            <w:r w:rsidRPr="00A71439">
              <w:rPr>
                <w:b w:val="0"/>
                <w:bCs/>
                <w:i/>
                <w:lang w:eastAsia="zh-CN"/>
              </w:rPr>
              <w:t xml:space="preserve"> </w:t>
            </w:r>
            <w:r w:rsidRPr="00A71439">
              <w:rPr>
                <w:b w:val="0"/>
                <w:bCs/>
                <w:i/>
              </w:rPr>
              <w:t>For the PRACH reattempt, a UE may keep, partially change, or totally change the UL Tx beams used in the previous PRACH transmission.</w:t>
            </w:r>
          </w:p>
          <w:p w14:paraId="43161068" w14:textId="2DA2069B" w:rsidR="00E24AA3" w:rsidRPr="00A71439" w:rsidRDefault="00E24AA3" w:rsidP="00A71439">
            <w:pPr>
              <w:tabs>
                <w:tab w:val="left" w:pos="5103"/>
              </w:tabs>
              <w:snapToGrid w:val="0"/>
              <w:spacing w:after="0" w:line="312" w:lineRule="auto"/>
              <w:rPr>
                <w:rFonts w:ascii="Times New Roman" w:hAnsi="Times New Roman" w:cs="Times New Roman"/>
                <w:bCs/>
                <w:i/>
                <w:sz w:val="20"/>
                <w:szCs w:val="20"/>
                <w:lang w:val="en-GB"/>
              </w:rPr>
            </w:pPr>
            <w:r w:rsidRPr="00A71439">
              <w:rPr>
                <w:rFonts w:ascii="Times New Roman" w:hAnsi="Times New Roman" w:cs="Times New Roman"/>
                <w:b/>
                <w:i/>
                <w:sz w:val="20"/>
                <w:szCs w:val="20"/>
                <w:lang w:val="en-GB"/>
              </w:rPr>
              <w:t xml:space="preserve">Observation 7: </w:t>
            </w:r>
            <w:r w:rsidRPr="00A71439">
              <w:rPr>
                <w:rFonts w:ascii="Times New Roman" w:hAnsi="Times New Roman" w:cs="Times New Roman"/>
                <w:bCs/>
                <w:i/>
                <w:sz w:val="20"/>
                <w:szCs w:val="20"/>
                <w:lang w:val="en-GB"/>
              </w:rPr>
              <w:t>The legacy power ramping method for PRACH reattempt can cause ambiguity in UE behaviour regarding how to apply power ramping when UE partially changes the UL Tx beams.</w:t>
            </w:r>
          </w:p>
          <w:p w14:paraId="40802FBC" w14:textId="7FC24A09" w:rsidR="00E24AA3" w:rsidRPr="00A71439" w:rsidRDefault="00E24AA3" w:rsidP="00A71439">
            <w:pPr>
              <w:pStyle w:val="Proposal10"/>
              <w:numPr>
                <w:ilvl w:val="0"/>
                <w:numId w:val="0"/>
              </w:numPr>
              <w:spacing w:before="0" w:after="0" w:line="312" w:lineRule="auto"/>
              <w:rPr>
                <w:rFonts w:cs="Times New Roman"/>
                <w:b w:val="0"/>
                <w:bCs/>
                <w:i/>
                <w:lang w:eastAsia="ko-KR"/>
              </w:rPr>
            </w:pPr>
            <w:r w:rsidRPr="00A71439">
              <w:rPr>
                <w:rFonts w:eastAsia="等线" w:cs="Times New Roman"/>
                <w:i/>
                <w:lang w:val="en-GB" w:eastAsia="zh-CN"/>
              </w:rPr>
              <w:t xml:space="preserve">Proposal 8: </w:t>
            </w:r>
            <w:r w:rsidRPr="00A71439">
              <w:rPr>
                <w:rFonts w:eastAsia="等线" w:cs="Times New Roman"/>
                <w:b w:val="0"/>
                <w:bCs/>
                <w:i/>
                <w:lang w:val="en-GB" w:eastAsia="zh-CN"/>
              </w:rPr>
              <w:t xml:space="preserve">Consider the following power ramping options for PRACH reattempt with multiple UL Tx beams: </w:t>
            </w:r>
          </w:p>
          <w:p w14:paraId="10B423DB" w14:textId="77777777" w:rsidR="00E24AA3" w:rsidRPr="00A71439" w:rsidRDefault="00E24AA3">
            <w:pPr>
              <w:pStyle w:val="Proposal10"/>
              <w:numPr>
                <w:ilvl w:val="0"/>
                <w:numId w:val="26"/>
              </w:numPr>
              <w:spacing w:before="0" w:after="0" w:line="312" w:lineRule="auto"/>
              <w:ind w:left="1160"/>
              <w:rPr>
                <w:rFonts w:eastAsia="等线" w:cs="Times New Roman"/>
                <w:b w:val="0"/>
                <w:bCs/>
                <w:i/>
                <w:lang w:eastAsia="zh-CN"/>
              </w:rPr>
            </w:pPr>
            <w:r w:rsidRPr="00A71439">
              <w:rPr>
                <w:rFonts w:eastAsia="等线" w:cs="Times New Roman"/>
                <w:b w:val="0"/>
                <w:bCs/>
                <w:i/>
                <w:lang w:val="en-GB" w:eastAsia="zh-CN"/>
              </w:rPr>
              <w:t>Option 1: single power ramping counter, and the power ramping counter suspends if all UL Tx beams are changed for the retransmission</w:t>
            </w:r>
          </w:p>
          <w:p w14:paraId="69D032E4" w14:textId="77777777" w:rsidR="00E24AA3" w:rsidRPr="00A71439" w:rsidRDefault="00E24AA3">
            <w:pPr>
              <w:pStyle w:val="Proposal10"/>
              <w:numPr>
                <w:ilvl w:val="0"/>
                <w:numId w:val="26"/>
              </w:numPr>
              <w:spacing w:before="0" w:after="0" w:line="312" w:lineRule="auto"/>
              <w:ind w:left="1160"/>
              <w:rPr>
                <w:rFonts w:eastAsia="等线" w:cs="Times New Roman"/>
                <w:b w:val="0"/>
                <w:bCs/>
                <w:i/>
                <w:lang w:eastAsia="zh-CN"/>
              </w:rPr>
            </w:pPr>
            <w:r w:rsidRPr="00A71439">
              <w:rPr>
                <w:rFonts w:eastAsia="等线" w:cs="Times New Roman"/>
                <w:b w:val="0"/>
                <w:bCs/>
                <w:i/>
                <w:lang w:val="en-GB" w:eastAsia="zh-CN"/>
              </w:rPr>
              <w:lastRenderedPageBreak/>
              <w:t xml:space="preserve">Option 2: single power ramping counter, and the power ramping counter suspends if any of the UL Tx beams is changed for the retransmission </w:t>
            </w:r>
          </w:p>
          <w:p w14:paraId="733D46B7" w14:textId="77777777" w:rsidR="00E24AA3" w:rsidRPr="00A71439" w:rsidRDefault="00E24AA3">
            <w:pPr>
              <w:pStyle w:val="Proposal10"/>
              <w:numPr>
                <w:ilvl w:val="0"/>
                <w:numId w:val="26"/>
              </w:numPr>
              <w:spacing w:before="0" w:after="0" w:line="312" w:lineRule="auto"/>
              <w:ind w:left="1160"/>
              <w:rPr>
                <w:rFonts w:eastAsia="等线" w:cs="Times New Roman"/>
                <w:b w:val="0"/>
                <w:bCs/>
                <w:i/>
                <w:lang w:val="en-GB" w:eastAsia="zh-CN"/>
              </w:rPr>
            </w:pPr>
            <w:r w:rsidRPr="00A71439">
              <w:rPr>
                <w:rFonts w:eastAsia="等线" w:cs="Times New Roman"/>
                <w:b w:val="0"/>
                <w:bCs/>
                <w:i/>
                <w:lang w:val="en-GB" w:eastAsia="zh-CN"/>
              </w:rPr>
              <w:t>Option 3: multiple power ramping counters, e.g., each beam corresponds to one power ramping counter, and the power ramping counter suspends if the corresponding UL Tx beam is changed for the retransmission</w:t>
            </w:r>
          </w:p>
          <w:p w14:paraId="245F541F" w14:textId="18D6D911" w:rsidR="00E24AA3" w:rsidRPr="00A71439" w:rsidRDefault="00E24AA3" w:rsidP="00A71439">
            <w:pPr>
              <w:tabs>
                <w:tab w:val="left" w:pos="5103"/>
              </w:tabs>
              <w:snapToGrid w:val="0"/>
              <w:spacing w:after="0" w:line="312" w:lineRule="auto"/>
              <w:rPr>
                <w:rFonts w:ascii="Times New Roman" w:hAnsi="Times New Roman" w:cs="Times New Roman"/>
                <w:bCs/>
                <w:i/>
                <w:sz w:val="20"/>
                <w:szCs w:val="20"/>
                <w:lang w:val="en-GB"/>
              </w:rPr>
            </w:pPr>
          </w:p>
        </w:tc>
      </w:tr>
      <w:tr w:rsidR="00E24AA3" w:rsidRPr="00166903" w14:paraId="3E3E6C4A" w14:textId="77777777" w:rsidTr="00974C79">
        <w:tc>
          <w:tcPr>
            <w:tcW w:w="1272" w:type="dxa"/>
            <w:vAlign w:val="center"/>
          </w:tcPr>
          <w:p w14:paraId="06B554CE" w14:textId="4525CD78" w:rsidR="00E24AA3" w:rsidRDefault="00574007"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 xml:space="preserve">ZTE, </w:t>
            </w:r>
            <w:proofErr w:type="spellStart"/>
            <w:r w:rsidR="00AF30D6">
              <w:rPr>
                <w:rFonts w:ascii="Times New Roman" w:hAnsi="Times New Roman" w:cs="Times New Roman" w:hint="eastAsia"/>
                <w:szCs w:val="21"/>
                <w:lang w:val="en-GB"/>
              </w:rPr>
              <w:t>Sanchips</w:t>
            </w:r>
            <w:proofErr w:type="spellEnd"/>
          </w:p>
        </w:tc>
        <w:tc>
          <w:tcPr>
            <w:tcW w:w="8356" w:type="dxa"/>
            <w:vAlign w:val="center"/>
          </w:tcPr>
          <w:p w14:paraId="3B4C1E3A" w14:textId="77777777" w:rsidR="000D0E5A" w:rsidRPr="00A71439" w:rsidRDefault="000D0E5A" w:rsidP="00A71439">
            <w:pPr>
              <w:spacing w:after="0" w:line="312" w:lineRule="auto"/>
              <w:rPr>
                <w:rFonts w:ascii="Times New Roman" w:eastAsia="等线" w:hAnsi="Times New Roman" w:cs="Times New Roman"/>
                <w:bCs/>
                <w:i/>
                <w:sz w:val="20"/>
                <w:szCs w:val="20"/>
              </w:rPr>
            </w:pPr>
            <w:r w:rsidRPr="00A71439">
              <w:rPr>
                <w:rFonts w:ascii="Times New Roman" w:hAnsi="Times New Roman" w:cs="Times New Roman"/>
                <w:b/>
                <w:i/>
                <w:sz w:val="20"/>
                <w:szCs w:val="20"/>
              </w:rPr>
              <w:t>Proposal 9:</w:t>
            </w:r>
            <w:r w:rsidRPr="00A71439">
              <w:rPr>
                <w:rFonts w:ascii="Times New Roman" w:hAnsi="Times New Roman" w:cs="Times New Roman"/>
                <w:bCs/>
                <w:i/>
                <w:sz w:val="20"/>
                <w:szCs w:val="20"/>
              </w:rPr>
              <w:t xml:space="preserve"> Power ramping mechanism should be supported for PRACH transmission between different RACH attempts under PRACH sweeping.</w:t>
            </w:r>
          </w:p>
          <w:p w14:paraId="0757ABF3" w14:textId="77777777" w:rsidR="000D0E5A" w:rsidRPr="00A71439" w:rsidRDefault="000D0E5A" w:rsidP="00A71439">
            <w:pPr>
              <w:spacing w:after="0" w:line="312" w:lineRule="auto"/>
              <w:rPr>
                <w:rFonts w:ascii="Times New Roman" w:hAnsi="Times New Roman" w:cs="Times New Roman"/>
                <w:bCs/>
                <w:i/>
                <w:sz w:val="20"/>
                <w:szCs w:val="20"/>
              </w:rPr>
            </w:pPr>
            <w:r w:rsidRPr="00A71439">
              <w:rPr>
                <w:rFonts w:ascii="Times New Roman" w:hAnsi="Times New Roman" w:cs="Times New Roman"/>
                <w:b/>
                <w:i/>
                <w:sz w:val="20"/>
                <w:szCs w:val="20"/>
              </w:rPr>
              <w:t>Observation 3:</w:t>
            </w:r>
            <w:r w:rsidRPr="00A71439">
              <w:rPr>
                <w:rFonts w:ascii="Times New Roman" w:hAnsi="Times New Roman" w:cs="Times New Roman"/>
                <w:bCs/>
                <w:i/>
                <w:sz w:val="20"/>
                <w:szCs w:val="20"/>
              </w:rPr>
              <w:t xml:space="preserve"> Based on the existing power ramping rule, power ramping will not be initiated because the UL Tx spatial filter always changes before a RACH reattempt.</w:t>
            </w:r>
          </w:p>
          <w:p w14:paraId="105765BD" w14:textId="77777777" w:rsidR="000D0E5A" w:rsidRPr="00A71439" w:rsidRDefault="000D0E5A" w:rsidP="00A71439">
            <w:pPr>
              <w:spacing w:after="0" w:line="312" w:lineRule="auto"/>
              <w:rPr>
                <w:rFonts w:ascii="Times New Roman" w:hAnsi="Times New Roman" w:cs="Times New Roman"/>
                <w:bCs/>
                <w:i/>
                <w:sz w:val="20"/>
                <w:szCs w:val="20"/>
              </w:rPr>
            </w:pPr>
            <w:r w:rsidRPr="00A71439">
              <w:rPr>
                <w:rFonts w:ascii="Times New Roman" w:hAnsi="Times New Roman" w:cs="Times New Roman"/>
                <w:b/>
                <w:i/>
                <w:sz w:val="20"/>
                <w:szCs w:val="20"/>
              </w:rPr>
              <w:t>Proposal 10:</w:t>
            </w:r>
            <w:r w:rsidRPr="00A71439">
              <w:rPr>
                <w:rFonts w:ascii="Times New Roman" w:hAnsi="Times New Roman" w:cs="Times New Roman"/>
                <w:bCs/>
                <w:i/>
                <w:sz w:val="20"/>
                <w:szCs w:val="20"/>
              </w:rPr>
              <w:t xml:space="preserve"> Regarding power ramping of PRACH sweeping, power ramping counter being suspended if at least M UL Tx beams is changed in one RACH reattempt. </w:t>
            </w:r>
          </w:p>
          <w:p w14:paraId="75830407" w14:textId="5DDC2978" w:rsidR="00E24AA3" w:rsidRPr="00A71439" w:rsidRDefault="000D0E5A">
            <w:pPr>
              <w:widowControl/>
              <w:numPr>
                <w:ilvl w:val="0"/>
                <w:numId w:val="16"/>
              </w:numPr>
              <w:snapToGrid w:val="0"/>
              <w:spacing w:after="0" w:line="312" w:lineRule="auto"/>
              <w:ind w:left="420"/>
              <w:rPr>
                <w:rFonts w:ascii="Times New Roman" w:hAnsi="Times New Roman" w:cs="Times New Roman"/>
                <w:bCs/>
                <w:i/>
                <w:sz w:val="20"/>
                <w:szCs w:val="20"/>
              </w:rPr>
            </w:pPr>
            <w:r w:rsidRPr="00A71439">
              <w:rPr>
                <w:rFonts w:ascii="Times New Roman" w:hAnsi="Times New Roman" w:cs="Times New Roman"/>
                <w:bCs/>
                <w:i/>
                <w:sz w:val="20"/>
                <w:szCs w:val="20"/>
              </w:rPr>
              <w:t xml:space="preserve">FFS: the value of M. </w:t>
            </w:r>
          </w:p>
        </w:tc>
      </w:tr>
      <w:tr w:rsidR="005A1608" w:rsidRPr="00166903" w14:paraId="290F3A37" w14:textId="77777777" w:rsidTr="00974C79">
        <w:tc>
          <w:tcPr>
            <w:tcW w:w="1272" w:type="dxa"/>
            <w:vAlign w:val="center"/>
          </w:tcPr>
          <w:p w14:paraId="2350453D" w14:textId="08B7A584" w:rsidR="005A1608" w:rsidRDefault="005A1608" w:rsidP="003F1ECC">
            <w:pPr>
              <w:spacing w:after="0" w:line="312" w:lineRule="auto"/>
              <w:rPr>
                <w:rFonts w:ascii="Times New Roman" w:hAnsi="Times New Roman" w:cs="Times New Roman"/>
                <w:szCs w:val="21"/>
                <w:lang w:val="en-GB"/>
              </w:rPr>
            </w:pPr>
            <w:r>
              <w:rPr>
                <w:rFonts w:ascii="Times New Roman" w:hAnsi="Times New Roman" w:cs="Times New Roman"/>
                <w:szCs w:val="21"/>
                <w:lang w:val="en-GB"/>
              </w:rPr>
              <w:t>P</w:t>
            </w:r>
            <w:r>
              <w:rPr>
                <w:rFonts w:ascii="Times New Roman" w:hAnsi="Times New Roman" w:cs="Times New Roman" w:hint="eastAsia"/>
                <w:szCs w:val="21"/>
                <w:lang w:val="en-GB"/>
              </w:rPr>
              <w:t>anasonic</w:t>
            </w:r>
          </w:p>
        </w:tc>
        <w:tc>
          <w:tcPr>
            <w:tcW w:w="8356" w:type="dxa"/>
            <w:vAlign w:val="center"/>
          </w:tcPr>
          <w:p w14:paraId="597CEFFA" w14:textId="08EF4842" w:rsidR="005A1608" w:rsidRPr="00A71439" w:rsidRDefault="005A1608" w:rsidP="00A71439">
            <w:pPr>
              <w:spacing w:after="0" w:line="312" w:lineRule="auto"/>
              <w:rPr>
                <w:rFonts w:ascii="Times New Roman" w:hAnsi="Times New Roman" w:cs="Times New Roman"/>
                <w:bCs/>
                <w:i/>
                <w:sz w:val="20"/>
                <w:szCs w:val="20"/>
              </w:rPr>
            </w:pPr>
            <w:r w:rsidRPr="00A71439">
              <w:rPr>
                <w:rFonts w:ascii="Times New Roman" w:eastAsia="MS Mincho" w:hAnsi="Times New Roman" w:cs="Times New Roman"/>
                <w:b/>
                <w:i/>
                <w:sz w:val="20"/>
                <w:szCs w:val="20"/>
              </w:rPr>
              <w:t>Proposal 6:</w:t>
            </w:r>
            <w:r w:rsidRPr="00A71439">
              <w:rPr>
                <w:rFonts w:ascii="Times New Roman" w:eastAsia="MS Mincho" w:hAnsi="Times New Roman" w:cs="Times New Roman"/>
                <w:bCs/>
                <w:i/>
                <w:sz w:val="20"/>
                <w:szCs w:val="20"/>
              </w:rPr>
              <w:t xml:space="preserve"> Not support power ramping for </w:t>
            </w:r>
            <w:r w:rsidRPr="00A71439">
              <w:rPr>
                <w:rFonts w:ascii="Times New Roman" w:eastAsia="MS Mincho" w:hAnsi="Times New Roman" w:cs="Times New Roman"/>
                <w:bCs/>
                <w:i/>
                <w:sz w:val="20"/>
                <w:szCs w:val="20"/>
                <w:lang w:val="en-GB"/>
              </w:rPr>
              <w:t>PRACH transmissions</w:t>
            </w:r>
            <w:r w:rsidRPr="00A71439">
              <w:rPr>
                <w:rFonts w:ascii="Times New Roman" w:eastAsia="MS Mincho" w:hAnsi="Times New Roman" w:cs="Times New Roman"/>
                <w:bCs/>
                <w:i/>
                <w:sz w:val="20"/>
                <w:szCs w:val="20"/>
              </w:rPr>
              <w:t xml:space="preserve"> with different Tx beams during a PRACH attempt.</w:t>
            </w:r>
          </w:p>
        </w:tc>
      </w:tr>
      <w:tr w:rsidR="0042199D" w:rsidRPr="00166903" w14:paraId="480AFCC4" w14:textId="77777777" w:rsidTr="00974C79">
        <w:tc>
          <w:tcPr>
            <w:tcW w:w="1272" w:type="dxa"/>
            <w:vAlign w:val="center"/>
          </w:tcPr>
          <w:p w14:paraId="3EFA7645" w14:textId="5ADB8778" w:rsidR="0042199D" w:rsidRDefault="0042199D"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ETRI</w:t>
            </w:r>
          </w:p>
        </w:tc>
        <w:tc>
          <w:tcPr>
            <w:tcW w:w="8356" w:type="dxa"/>
            <w:vAlign w:val="center"/>
          </w:tcPr>
          <w:p w14:paraId="2998052B" w14:textId="32E8EAB3" w:rsidR="0042199D" w:rsidRPr="00A71439" w:rsidRDefault="0042199D" w:rsidP="00A71439">
            <w:pPr>
              <w:spacing w:after="0" w:line="312" w:lineRule="auto"/>
              <w:rPr>
                <w:rFonts w:ascii="Times New Roman" w:eastAsia="MS Mincho" w:hAnsi="Times New Roman" w:cs="Times New Roman"/>
                <w:bCs/>
                <w:i/>
                <w:sz w:val="20"/>
                <w:szCs w:val="20"/>
              </w:rPr>
            </w:pPr>
            <w:bookmarkStart w:id="61" w:name="_Ref213335684"/>
            <w:r w:rsidRPr="00A71439">
              <w:rPr>
                <w:rFonts w:ascii="Times New Roman" w:hAnsi="Times New Roman" w:cs="Times New Roman"/>
                <w:b/>
                <w:i/>
                <w:sz w:val="20"/>
                <w:szCs w:val="20"/>
              </w:rPr>
              <w:t xml:space="preserve">Proposal </w:t>
            </w:r>
            <w:r w:rsidRPr="00A71439">
              <w:rPr>
                <w:rFonts w:ascii="Times New Roman" w:hAnsi="Times New Roman" w:cs="Times New Roman"/>
                <w:b/>
                <w:i/>
                <w:sz w:val="20"/>
                <w:szCs w:val="20"/>
              </w:rPr>
              <w:fldChar w:fldCharType="begin"/>
            </w:r>
            <w:r w:rsidRPr="00A71439">
              <w:rPr>
                <w:rFonts w:ascii="Times New Roman" w:hAnsi="Times New Roman" w:cs="Times New Roman"/>
                <w:b/>
                <w:i/>
                <w:sz w:val="20"/>
                <w:szCs w:val="20"/>
              </w:rPr>
              <w:instrText xml:space="preserve"> SEQ Proposal \* ARABIC </w:instrText>
            </w:r>
            <w:r w:rsidRPr="00A71439">
              <w:rPr>
                <w:rFonts w:ascii="Times New Roman" w:hAnsi="Times New Roman" w:cs="Times New Roman"/>
                <w:b/>
                <w:i/>
                <w:sz w:val="20"/>
                <w:szCs w:val="20"/>
              </w:rPr>
              <w:fldChar w:fldCharType="separate"/>
            </w:r>
            <w:r w:rsidRPr="00A71439">
              <w:rPr>
                <w:rFonts w:ascii="Times New Roman" w:hAnsi="Times New Roman" w:cs="Times New Roman"/>
                <w:b/>
                <w:i/>
                <w:noProof/>
                <w:sz w:val="20"/>
                <w:szCs w:val="20"/>
              </w:rPr>
              <w:t>8</w:t>
            </w:r>
            <w:r w:rsidRPr="00A71439">
              <w:rPr>
                <w:rFonts w:ascii="Times New Roman" w:hAnsi="Times New Roman" w:cs="Times New Roman"/>
                <w:b/>
                <w:i/>
                <w:sz w:val="20"/>
                <w:szCs w:val="20"/>
              </w:rPr>
              <w:fldChar w:fldCharType="end"/>
            </w:r>
            <w:r w:rsidRPr="00A71439">
              <w:rPr>
                <w:rFonts w:ascii="Times New Roman" w:hAnsi="Times New Roman" w:cs="Times New Roman"/>
                <w:b/>
                <w:i/>
                <w:sz w:val="20"/>
                <w:szCs w:val="20"/>
              </w:rPr>
              <w:t xml:space="preserve">: </w:t>
            </w:r>
            <w:r w:rsidRPr="00A71439">
              <w:rPr>
                <w:rFonts w:ascii="Times New Roman" w:hAnsi="Times New Roman" w:cs="Times New Roman"/>
                <w:bCs/>
                <w:i/>
                <w:sz w:val="20"/>
                <w:szCs w:val="20"/>
                <w:lang w:eastAsia="ko-KR"/>
              </w:rPr>
              <w:t>A same ramping value is kept during a single RACH attempt</w:t>
            </w:r>
            <w:r w:rsidRPr="00A71439">
              <w:rPr>
                <w:rFonts w:ascii="Times New Roman" w:hAnsi="Times New Roman" w:cs="Times New Roman"/>
                <w:bCs/>
                <w:i/>
                <w:sz w:val="20"/>
                <w:szCs w:val="20"/>
              </w:rPr>
              <w:t>.</w:t>
            </w:r>
            <w:bookmarkEnd w:id="61"/>
          </w:p>
        </w:tc>
      </w:tr>
      <w:tr w:rsidR="006B21CA" w:rsidRPr="00166903" w14:paraId="7B74E5F9" w14:textId="77777777" w:rsidTr="00974C79">
        <w:tc>
          <w:tcPr>
            <w:tcW w:w="1272" w:type="dxa"/>
            <w:vAlign w:val="center"/>
          </w:tcPr>
          <w:p w14:paraId="3B911EEF" w14:textId="2C4E48D2" w:rsidR="006B21CA" w:rsidRDefault="006B21CA" w:rsidP="003F1ECC">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Offino</w:t>
            </w:r>
            <w:proofErr w:type="spellEnd"/>
          </w:p>
        </w:tc>
        <w:tc>
          <w:tcPr>
            <w:tcW w:w="8356" w:type="dxa"/>
            <w:vAlign w:val="center"/>
          </w:tcPr>
          <w:p w14:paraId="524C5D6E" w14:textId="77777777" w:rsidR="006B21CA" w:rsidRPr="00A71439" w:rsidRDefault="006B21CA" w:rsidP="00A71439">
            <w:pPr>
              <w:widowControl/>
              <w:spacing w:after="0" w:line="312" w:lineRule="auto"/>
              <w:rPr>
                <w:rFonts w:ascii="Times New Roman" w:hAnsi="Times New Roman" w:cs="Times New Roman"/>
                <w:bCs/>
                <w:i/>
                <w:kern w:val="0"/>
                <w:sz w:val="20"/>
                <w:szCs w:val="20"/>
                <w:lang w:eastAsia="en-US"/>
              </w:rPr>
            </w:pPr>
            <w:r w:rsidRPr="00A71439">
              <w:rPr>
                <w:rFonts w:ascii="Times New Roman" w:hAnsi="Times New Roman" w:cs="Times New Roman"/>
                <w:b/>
                <w:i/>
                <w:kern w:val="0"/>
                <w:sz w:val="20"/>
                <w:szCs w:val="20"/>
                <w:lang w:eastAsia="en-US"/>
              </w:rPr>
              <w:t xml:space="preserve">Observation </w:t>
            </w:r>
            <w:r w:rsidRPr="00A71439">
              <w:rPr>
                <w:rFonts w:ascii="Times New Roman" w:hAnsi="Times New Roman" w:cs="Times New Roman"/>
                <w:b/>
                <w:i/>
                <w:kern w:val="0"/>
                <w:sz w:val="20"/>
                <w:szCs w:val="20"/>
              </w:rPr>
              <w:t>4:</w:t>
            </w:r>
            <w:r w:rsidRPr="00A71439">
              <w:rPr>
                <w:rFonts w:ascii="Times New Roman" w:hAnsi="Times New Roman" w:cs="Times New Roman"/>
                <w:bCs/>
                <w:i/>
                <w:kern w:val="0"/>
                <w:sz w:val="20"/>
                <w:szCs w:val="20"/>
                <w:lang w:eastAsia="en-US"/>
              </w:rPr>
              <w:t xml:space="preserve"> The current specification does not define power ramping behavior for multi-beam PRACH transmissions, which may lead to inconsistent implementation across UEs.</w:t>
            </w:r>
          </w:p>
          <w:p w14:paraId="62A10DFD" w14:textId="77777777" w:rsidR="006B21CA" w:rsidRPr="00A71439" w:rsidRDefault="006B21CA" w:rsidP="00A71439">
            <w:pPr>
              <w:spacing w:after="0" w:line="312" w:lineRule="auto"/>
              <w:rPr>
                <w:rFonts w:ascii="Times New Roman" w:hAnsi="Times New Roman" w:cs="Times New Roman"/>
                <w:bCs/>
                <w:i/>
                <w:sz w:val="20"/>
                <w:szCs w:val="20"/>
              </w:rPr>
            </w:pPr>
            <w:r w:rsidRPr="00A71439">
              <w:rPr>
                <w:rFonts w:ascii="Times New Roman" w:hAnsi="Times New Roman" w:cs="Times New Roman"/>
                <w:b/>
                <w:i/>
                <w:sz w:val="20"/>
                <w:szCs w:val="20"/>
              </w:rPr>
              <w:t>Proposal 7:</w:t>
            </w:r>
            <w:r w:rsidRPr="00A71439">
              <w:rPr>
                <w:rFonts w:ascii="Times New Roman" w:hAnsi="Times New Roman" w:cs="Times New Roman"/>
                <w:bCs/>
                <w:i/>
                <w:sz w:val="20"/>
                <w:szCs w:val="20"/>
              </w:rPr>
              <w:t xml:space="preserve"> </w:t>
            </w:r>
            <w:r w:rsidRPr="00A71439">
              <w:rPr>
                <w:rFonts w:ascii="Times New Roman" w:hAnsi="Times New Roman" w:cs="Times New Roman"/>
                <w:bCs/>
                <w:i/>
                <w:sz w:val="20"/>
                <w:szCs w:val="20"/>
                <w:lang w:val="en-GB"/>
              </w:rPr>
              <w:t>For multi-beam PRACH transmission, consider the following UE behaviour for power ramping</w:t>
            </w:r>
            <w:r w:rsidRPr="00A71439">
              <w:rPr>
                <w:rFonts w:ascii="Times New Roman" w:hAnsi="Times New Roman" w:cs="Times New Roman"/>
                <w:bCs/>
                <w:i/>
                <w:sz w:val="20"/>
                <w:szCs w:val="20"/>
              </w:rPr>
              <w:t>:</w:t>
            </w:r>
          </w:p>
          <w:p w14:paraId="495C7803" w14:textId="5CB883B8" w:rsidR="006B21CA" w:rsidRPr="00A71439" w:rsidRDefault="006B21CA">
            <w:pPr>
              <w:pStyle w:val="af9"/>
              <w:widowControl w:val="0"/>
              <w:numPr>
                <w:ilvl w:val="0"/>
                <w:numId w:val="64"/>
              </w:numPr>
              <w:adjustRightInd/>
              <w:snapToGrid/>
              <w:spacing w:after="0" w:line="312" w:lineRule="auto"/>
              <w:ind w:left="422" w:firstLineChars="0" w:hanging="422"/>
              <w:contextualSpacing/>
              <w:jc w:val="left"/>
              <w:rPr>
                <w:rFonts w:eastAsiaTheme="minorEastAsia"/>
                <w:bCs/>
                <w:i/>
                <w:sz w:val="20"/>
                <w:szCs w:val="20"/>
              </w:rPr>
            </w:pPr>
            <w:r w:rsidRPr="00A71439">
              <w:rPr>
                <w:rFonts w:eastAsiaTheme="minorEastAsia"/>
                <w:bCs/>
                <w:i/>
                <w:sz w:val="20"/>
                <w:szCs w:val="20"/>
              </w:rPr>
              <w:t>If prior to a PRACH retransmission, a UE changes all spatial domain transmission filters, Layer 1 notifies higher layers to suspend the power ramping counter.</w:t>
            </w:r>
          </w:p>
        </w:tc>
      </w:tr>
      <w:tr w:rsidR="00D14C6E" w:rsidRPr="00166903" w14:paraId="140B51F8" w14:textId="77777777" w:rsidTr="00974C79">
        <w:tc>
          <w:tcPr>
            <w:tcW w:w="1272" w:type="dxa"/>
            <w:vAlign w:val="center"/>
          </w:tcPr>
          <w:p w14:paraId="6E07923B" w14:textId="465CB006" w:rsidR="00D14C6E" w:rsidRDefault="00D14C6E"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Lenovo</w:t>
            </w:r>
          </w:p>
        </w:tc>
        <w:tc>
          <w:tcPr>
            <w:tcW w:w="8356" w:type="dxa"/>
            <w:vAlign w:val="center"/>
          </w:tcPr>
          <w:p w14:paraId="3381C264" w14:textId="76E33547" w:rsidR="00D14C6E" w:rsidRPr="00A71439" w:rsidRDefault="00D14C6E" w:rsidP="00A71439">
            <w:pPr>
              <w:spacing w:after="0" w:line="312" w:lineRule="auto"/>
              <w:rPr>
                <w:rFonts w:ascii="Times New Roman" w:eastAsia="宋体" w:hAnsi="Times New Roman" w:cs="Times New Roman"/>
                <w:bCs/>
                <w:i/>
                <w:sz w:val="20"/>
                <w:szCs w:val="20"/>
              </w:rPr>
            </w:pPr>
            <w:r w:rsidRPr="00A71439">
              <w:rPr>
                <w:rFonts w:ascii="Times New Roman" w:eastAsia="等线" w:hAnsi="Times New Roman" w:cs="Times New Roman"/>
                <w:b/>
                <w:i/>
                <w:sz w:val="20"/>
                <w:szCs w:val="20"/>
              </w:rPr>
              <w:t>Proposal 4:</w:t>
            </w:r>
            <w:r w:rsidRPr="00A71439">
              <w:rPr>
                <w:rFonts w:ascii="Times New Roman" w:eastAsia="等线" w:hAnsi="Times New Roman" w:cs="Times New Roman"/>
                <w:bCs/>
                <w:i/>
                <w:sz w:val="20"/>
                <w:szCs w:val="20"/>
              </w:rPr>
              <w:t xml:space="preserve"> Power ramping should NOT be supported for multiple PRACH transmissions with different Tx beams.</w:t>
            </w:r>
          </w:p>
        </w:tc>
      </w:tr>
      <w:tr w:rsidR="00410705" w:rsidRPr="00166903" w14:paraId="7F3EB3A4" w14:textId="77777777" w:rsidTr="00974C79">
        <w:tc>
          <w:tcPr>
            <w:tcW w:w="1272" w:type="dxa"/>
            <w:vAlign w:val="center"/>
          </w:tcPr>
          <w:p w14:paraId="06CFF0EA" w14:textId="2DFE715B" w:rsidR="00410705" w:rsidRDefault="00410705"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Sharp</w:t>
            </w:r>
          </w:p>
        </w:tc>
        <w:tc>
          <w:tcPr>
            <w:tcW w:w="8356" w:type="dxa"/>
            <w:vAlign w:val="center"/>
          </w:tcPr>
          <w:p w14:paraId="052068C8" w14:textId="77777777" w:rsidR="00410705" w:rsidRPr="00A71439" w:rsidRDefault="00410705" w:rsidP="00A71439">
            <w:pPr>
              <w:spacing w:after="0" w:line="312" w:lineRule="auto"/>
              <w:rPr>
                <w:rFonts w:ascii="Times New Roman" w:eastAsia="等线" w:hAnsi="Times New Roman" w:cs="Times New Roman"/>
                <w:b/>
                <w:i/>
                <w:sz w:val="20"/>
                <w:szCs w:val="20"/>
              </w:rPr>
            </w:pPr>
            <w:r w:rsidRPr="00A71439">
              <w:rPr>
                <w:rFonts w:ascii="Times New Roman" w:eastAsia="等线" w:hAnsi="Times New Roman" w:cs="Times New Roman"/>
                <w:b/>
                <w:i/>
                <w:sz w:val="20"/>
                <w:szCs w:val="20"/>
              </w:rPr>
              <w:t>Proposal 5</w:t>
            </w:r>
          </w:p>
          <w:p w14:paraId="476084FE" w14:textId="77777777" w:rsidR="00410705" w:rsidRPr="00A71439" w:rsidRDefault="00410705" w:rsidP="00A71439">
            <w:pPr>
              <w:spacing w:after="0" w:line="312" w:lineRule="auto"/>
              <w:rPr>
                <w:rFonts w:ascii="Times New Roman" w:eastAsia="等线" w:hAnsi="Times New Roman" w:cs="Times New Roman"/>
                <w:bCs/>
                <w:i/>
                <w:sz w:val="20"/>
                <w:szCs w:val="20"/>
              </w:rPr>
            </w:pPr>
            <w:r w:rsidRPr="00A71439">
              <w:rPr>
                <w:rFonts w:ascii="Times New Roman" w:eastAsia="等线" w:hAnsi="Times New Roman" w:cs="Times New Roman"/>
                <w:bCs/>
                <w:i/>
                <w:sz w:val="20"/>
                <w:szCs w:val="20"/>
              </w:rPr>
              <w:t>•</w:t>
            </w:r>
            <w:r w:rsidRPr="00A71439">
              <w:rPr>
                <w:rFonts w:ascii="Times New Roman" w:eastAsia="等线" w:hAnsi="Times New Roman" w:cs="Times New Roman"/>
                <w:bCs/>
                <w:i/>
                <w:sz w:val="20"/>
                <w:szCs w:val="20"/>
              </w:rPr>
              <w:tab/>
              <w:t>A single power ramping counter is applied for multiple PRACH transmissions with different Tx beams.</w:t>
            </w:r>
          </w:p>
          <w:p w14:paraId="7259EF50" w14:textId="5CDAD0EC" w:rsidR="00410705" w:rsidRPr="00A71439" w:rsidRDefault="00410705" w:rsidP="00A71439">
            <w:pPr>
              <w:spacing w:after="0" w:line="312" w:lineRule="auto"/>
              <w:rPr>
                <w:rFonts w:ascii="Times New Roman" w:eastAsia="等线" w:hAnsi="Times New Roman" w:cs="Times New Roman"/>
                <w:bCs/>
                <w:i/>
                <w:sz w:val="20"/>
                <w:szCs w:val="20"/>
              </w:rPr>
            </w:pPr>
            <w:r w:rsidRPr="00A71439">
              <w:rPr>
                <w:rFonts w:ascii="Times New Roman" w:eastAsia="等线" w:hAnsi="Times New Roman" w:cs="Times New Roman"/>
                <w:bCs/>
                <w:i/>
                <w:sz w:val="20"/>
                <w:szCs w:val="20"/>
              </w:rPr>
              <w:t>o</w:t>
            </w:r>
            <w:r w:rsidRPr="00A71439">
              <w:rPr>
                <w:rFonts w:ascii="Times New Roman" w:eastAsia="等线" w:hAnsi="Times New Roman" w:cs="Times New Roman"/>
                <w:bCs/>
                <w:i/>
                <w:sz w:val="20"/>
                <w:szCs w:val="20"/>
              </w:rPr>
              <w:tab/>
              <w:t>FFS: detailed power ramping mechanism</w:t>
            </w:r>
          </w:p>
        </w:tc>
      </w:tr>
      <w:tr w:rsidR="00574502" w:rsidRPr="00166903" w14:paraId="4C93529D" w14:textId="77777777" w:rsidTr="00974C79">
        <w:tc>
          <w:tcPr>
            <w:tcW w:w="1272" w:type="dxa"/>
            <w:vAlign w:val="center"/>
          </w:tcPr>
          <w:p w14:paraId="2A0AFB5D" w14:textId="0115C179" w:rsidR="00574502" w:rsidRDefault="00574502"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8356" w:type="dxa"/>
            <w:vAlign w:val="center"/>
          </w:tcPr>
          <w:p w14:paraId="0259DD81" w14:textId="2C499550" w:rsidR="00574502" w:rsidRPr="00A71439" w:rsidRDefault="007F2874" w:rsidP="00A71439">
            <w:pPr>
              <w:spacing w:after="0" w:line="312" w:lineRule="auto"/>
              <w:rPr>
                <w:rFonts w:ascii="Times New Roman" w:eastAsia="宋体" w:hAnsi="Times New Roman" w:cs="Times New Roman"/>
                <w:bCs/>
                <w:i/>
                <w:sz w:val="20"/>
                <w:szCs w:val="20"/>
              </w:rPr>
            </w:pPr>
            <w:r w:rsidRPr="00A71439">
              <w:rPr>
                <w:rFonts w:ascii="Times New Roman" w:eastAsia="宋体" w:hAnsi="Times New Roman" w:cs="Times New Roman"/>
                <w:b/>
                <w:i/>
                <w:sz w:val="20"/>
                <w:szCs w:val="20"/>
              </w:rPr>
              <w:t xml:space="preserve">Proposal </w:t>
            </w:r>
            <w:r w:rsidRPr="00A71439">
              <w:rPr>
                <w:rFonts w:ascii="Times New Roman" w:hAnsi="Times New Roman" w:cs="Times New Roman"/>
                <w:b/>
                <w:i/>
                <w:sz w:val="20"/>
                <w:szCs w:val="20"/>
              </w:rPr>
              <w:t>9</w:t>
            </w:r>
            <w:r w:rsidRPr="00A71439">
              <w:rPr>
                <w:rFonts w:ascii="Times New Roman" w:eastAsia="宋体" w:hAnsi="Times New Roman" w:cs="Times New Roman"/>
                <w:b/>
                <w:i/>
                <w:sz w:val="20"/>
                <w:szCs w:val="20"/>
              </w:rPr>
              <w:t xml:space="preserve">: </w:t>
            </w:r>
            <w:r w:rsidRPr="00A71439">
              <w:rPr>
                <w:rFonts w:ascii="Times New Roman" w:eastAsia="宋体" w:hAnsi="Times New Roman" w:cs="Times New Roman"/>
                <w:bCs/>
                <w:i/>
                <w:sz w:val="20"/>
                <w:szCs w:val="20"/>
              </w:rPr>
              <w:t>For multiple PRACH transmissions with different TX beams, if the TX beams for next RACH attempts were all used in last RACH attempt, Layer 1 doesn’t notify higher layer to suspend the power ramping counter. Otherwise, Layer 1 notifies higher layer to suspend the power ramping counter.</w:t>
            </w:r>
          </w:p>
        </w:tc>
      </w:tr>
      <w:tr w:rsidR="00252C37" w:rsidRPr="00166903" w14:paraId="01300618" w14:textId="77777777" w:rsidTr="00974C79">
        <w:tc>
          <w:tcPr>
            <w:tcW w:w="1272" w:type="dxa"/>
            <w:vAlign w:val="center"/>
          </w:tcPr>
          <w:p w14:paraId="4BACE1D3" w14:textId="7C8F5744" w:rsidR="00252C37" w:rsidRDefault="00252C37" w:rsidP="003F1ECC">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ASUSTek</w:t>
            </w:r>
            <w:proofErr w:type="spellEnd"/>
          </w:p>
        </w:tc>
        <w:tc>
          <w:tcPr>
            <w:tcW w:w="8356" w:type="dxa"/>
            <w:vAlign w:val="center"/>
          </w:tcPr>
          <w:p w14:paraId="2213B56E" w14:textId="77777777" w:rsidR="00252C37" w:rsidRPr="00A71439" w:rsidRDefault="00252C37" w:rsidP="00A71439">
            <w:pPr>
              <w:spacing w:after="0" w:line="312" w:lineRule="auto"/>
              <w:rPr>
                <w:rFonts w:ascii="Times New Roman" w:hAnsi="Times New Roman" w:cs="Times New Roman"/>
                <w:bCs/>
                <w:i/>
                <w:sz w:val="20"/>
                <w:szCs w:val="20"/>
              </w:rPr>
            </w:pPr>
            <w:r w:rsidRPr="00A71439">
              <w:rPr>
                <w:rFonts w:ascii="Times New Roman" w:hAnsi="Times New Roman" w:cs="Times New Roman"/>
                <w:b/>
                <w:i/>
                <w:sz w:val="20"/>
                <w:szCs w:val="20"/>
              </w:rPr>
              <w:t xml:space="preserve">Proposal 2: </w:t>
            </w:r>
            <w:r w:rsidRPr="00A71439">
              <w:rPr>
                <w:rFonts w:ascii="Times New Roman" w:hAnsi="Times New Roman" w:cs="Times New Roman"/>
                <w:bCs/>
                <w:i/>
                <w:sz w:val="20"/>
                <w:szCs w:val="20"/>
              </w:rPr>
              <w:t>In case of case #1 and case #2, the UE increases power ramping counter.</w:t>
            </w:r>
          </w:p>
          <w:p w14:paraId="6923FBD3" w14:textId="77777777" w:rsidR="00252C37" w:rsidRPr="00A71439" w:rsidRDefault="00252C37">
            <w:pPr>
              <w:widowControl/>
              <w:numPr>
                <w:ilvl w:val="1"/>
                <w:numId w:val="68"/>
              </w:numPr>
              <w:overflowPunct w:val="0"/>
              <w:autoSpaceDE w:val="0"/>
              <w:autoSpaceDN w:val="0"/>
              <w:adjustRightInd w:val="0"/>
              <w:spacing w:after="0" w:line="312" w:lineRule="auto"/>
              <w:ind w:left="442" w:hanging="442"/>
              <w:textAlignment w:val="baseline"/>
              <w:rPr>
                <w:rFonts w:ascii="Times New Roman" w:hAnsi="Times New Roman" w:cs="Times New Roman"/>
                <w:bCs/>
                <w:i/>
                <w:sz w:val="20"/>
                <w:szCs w:val="20"/>
              </w:rPr>
            </w:pPr>
            <w:r w:rsidRPr="00A71439">
              <w:rPr>
                <w:rFonts w:ascii="Times New Roman" w:hAnsi="Times New Roman" w:cs="Times New Roman"/>
                <w:bCs/>
                <w:i/>
                <w:sz w:val="20"/>
                <w:szCs w:val="20"/>
              </w:rPr>
              <w:lastRenderedPageBreak/>
              <w:t>Case#1: part of the Tx beams used in retransmission is changed to the Tx beam used in last transmission</w:t>
            </w:r>
          </w:p>
          <w:p w14:paraId="42603DCF" w14:textId="2437FAF5" w:rsidR="00252C37" w:rsidRPr="00A71439" w:rsidRDefault="00252C37">
            <w:pPr>
              <w:widowControl/>
              <w:numPr>
                <w:ilvl w:val="1"/>
                <w:numId w:val="68"/>
              </w:numPr>
              <w:overflowPunct w:val="0"/>
              <w:autoSpaceDE w:val="0"/>
              <w:autoSpaceDN w:val="0"/>
              <w:adjustRightInd w:val="0"/>
              <w:spacing w:after="0" w:line="312" w:lineRule="auto"/>
              <w:ind w:left="442" w:hanging="442"/>
              <w:textAlignment w:val="baseline"/>
              <w:rPr>
                <w:rFonts w:ascii="Times New Roman" w:hAnsi="Times New Roman" w:cs="Times New Roman"/>
                <w:bCs/>
                <w:i/>
                <w:sz w:val="20"/>
                <w:szCs w:val="20"/>
              </w:rPr>
            </w:pPr>
            <w:r w:rsidRPr="00A71439">
              <w:rPr>
                <w:rFonts w:ascii="Times New Roman" w:hAnsi="Times New Roman" w:cs="Times New Roman"/>
                <w:bCs/>
                <w:i/>
                <w:sz w:val="20"/>
                <w:szCs w:val="20"/>
              </w:rPr>
              <w:t>Case#2: part of the Tx beams used in retransmission is changed to the Tx beam never used in last transmission</w:t>
            </w:r>
          </w:p>
        </w:tc>
      </w:tr>
      <w:tr w:rsidR="00F26B05" w:rsidRPr="00166903" w14:paraId="7F41223C" w14:textId="77777777" w:rsidTr="00974C79">
        <w:tc>
          <w:tcPr>
            <w:tcW w:w="1272" w:type="dxa"/>
            <w:vAlign w:val="center"/>
          </w:tcPr>
          <w:p w14:paraId="5D205242" w14:textId="7C55CCC8" w:rsidR="00F26B05" w:rsidRDefault="00F26B05"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Denso</w:t>
            </w:r>
          </w:p>
        </w:tc>
        <w:tc>
          <w:tcPr>
            <w:tcW w:w="8356" w:type="dxa"/>
            <w:vAlign w:val="center"/>
          </w:tcPr>
          <w:p w14:paraId="029DFF65" w14:textId="77777777" w:rsidR="00F26B05" w:rsidRPr="00A71439" w:rsidRDefault="00F26B05" w:rsidP="00A71439">
            <w:pPr>
              <w:pStyle w:val="B1"/>
              <w:spacing w:after="0" w:line="312" w:lineRule="auto"/>
              <w:jc w:val="both"/>
              <w:rPr>
                <w:rFonts w:eastAsiaTheme="minorEastAsia"/>
                <w:bCs/>
                <w:i/>
                <w:lang w:val="en-US"/>
              </w:rPr>
            </w:pPr>
            <w:r w:rsidRPr="00A71439">
              <w:rPr>
                <w:rFonts w:eastAsia="宋体"/>
                <w:b/>
                <w:i/>
                <w:lang w:val="en-US"/>
              </w:rPr>
              <w:t xml:space="preserve">Proposal </w:t>
            </w:r>
            <w:r w:rsidRPr="00A71439">
              <w:rPr>
                <w:rFonts w:eastAsiaTheme="minorEastAsia"/>
                <w:b/>
                <w:i/>
                <w:lang w:val="en-US"/>
              </w:rPr>
              <w:t>5</w:t>
            </w:r>
            <w:r w:rsidRPr="00A71439">
              <w:rPr>
                <w:rFonts w:eastAsia="宋体"/>
                <w:b/>
                <w:i/>
                <w:lang w:val="en-US"/>
              </w:rPr>
              <w:t>:</w:t>
            </w:r>
            <w:r w:rsidRPr="00A71439">
              <w:rPr>
                <w:rFonts w:eastAsia="宋体"/>
                <w:bCs/>
                <w:i/>
                <w:lang w:val="en-US"/>
              </w:rPr>
              <w:tab/>
              <w:t>For power ramping for multiple PRACH transmissions with different Tx beams:</w:t>
            </w:r>
          </w:p>
          <w:p w14:paraId="025B82C3" w14:textId="77777777" w:rsidR="00F26B05" w:rsidRPr="00A71439" w:rsidRDefault="00F26B05">
            <w:pPr>
              <w:widowControl/>
              <w:numPr>
                <w:ilvl w:val="0"/>
                <w:numId w:val="29"/>
              </w:numPr>
              <w:autoSpaceDE w:val="0"/>
              <w:autoSpaceDN w:val="0"/>
              <w:adjustRightInd w:val="0"/>
              <w:snapToGrid w:val="0"/>
              <w:spacing w:after="0" w:line="312" w:lineRule="auto"/>
              <w:ind w:left="422" w:hanging="422"/>
              <w:rPr>
                <w:rFonts w:ascii="Times New Roman" w:hAnsi="Times New Roman" w:cs="Times New Roman"/>
                <w:bCs/>
                <w:i/>
                <w:sz w:val="20"/>
                <w:szCs w:val="20"/>
              </w:rPr>
            </w:pPr>
            <w:r w:rsidRPr="00A71439">
              <w:rPr>
                <w:rFonts w:ascii="Times New Roman" w:hAnsi="Times New Roman" w:cs="Times New Roman"/>
                <w:bCs/>
                <w:i/>
                <w:sz w:val="20"/>
                <w:szCs w:val="20"/>
                <w:lang w:eastAsia="ja-JP"/>
              </w:rPr>
              <w:t>Support power ramping</w:t>
            </w:r>
          </w:p>
          <w:p w14:paraId="3C00A184" w14:textId="6BE96799" w:rsidR="00F26B05" w:rsidRPr="00A71439" w:rsidRDefault="00F26B05">
            <w:pPr>
              <w:widowControl/>
              <w:numPr>
                <w:ilvl w:val="0"/>
                <w:numId w:val="29"/>
              </w:numPr>
              <w:autoSpaceDE w:val="0"/>
              <w:autoSpaceDN w:val="0"/>
              <w:adjustRightInd w:val="0"/>
              <w:snapToGrid w:val="0"/>
              <w:spacing w:after="0" w:line="312" w:lineRule="auto"/>
              <w:ind w:left="422" w:hanging="422"/>
              <w:rPr>
                <w:rFonts w:ascii="Times New Roman" w:hAnsi="Times New Roman" w:cs="Times New Roman"/>
                <w:bCs/>
                <w:i/>
                <w:sz w:val="20"/>
                <w:szCs w:val="20"/>
              </w:rPr>
            </w:pPr>
            <w:r w:rsidRPr="00A71439">
              <w:rPr>
                <w:rFonts w:ascii="Times New Roman" w:hAnsi="Times New Roman" w:cs="Times New Roman"/>
                <w:bCs/>
                <w:i/>
                <w:sz w:val="20"/>
                <w:szCs w:val="20"/>
              </w:rPr>
              <w:t xml:space="preserve">Support </w:t>
            </w:r>
            <w:r w:rsidRPr="00A71439">
              <w:rPr>
                <w:rFonts w:ascii="Times New Roman" w:hAnsi="Times New Roman" w:cs="Times New Roman"/>
                <w:bCs/>
                <w:i/>
                <w:sz w:val="20"/>
                <w:szCs w:val="20"/>
                <w:lang w:eastAsia="ja-JP"/>
              </w:rPr>
              <w:t xml:space="preserve">to </w:t>
            </w:r>
            <w:r w:rsidRPr="00A71439">
              <w:rPr>
                <w:rFonts w:ascii="Times New Roman" w:eastAsia="宋体" w:hAnsi="Times New Roman" w:cs="Times New Roman"/>
                <w:bCs/>
                <w:i/>
                <w:sz w:val="20"/>
                <w:szCs w:val="20"/>
              </w:rPr>
              <w:t xml:space="preserve">suspend </w:t>
            </w:r>
            <w:r w:rsidRPr="00A71439">
              <w:rPr>
                <w:rFonts w:ascii="Times New Roman" w:hAnsi="Times New Roman" w:cs="Times New Roman"/>
                <w:bCs/>
                <w:i/>
                <w:sz w:val="20"/>
                <w:szCs w:val="20"/>
              </w:rPr>
              <w:t>the power ramping counter when all Tx beams are changed from those used in the last PRACH transmission</w:t>
            </w:r>
          </w:p>
        </w:tc>
      </w:tr>
      <w:tr w:rsidR="000C758E" w:rsidRPr="00166903" w14:paraId="0B436B9E" w14:textId="77777777" w:rsidTr="00974C79">
        <w:tc>
          <w:tcPr>
            <w:tcW w:w="1272" w:type="dxa"/>
            <w:vAlign w:val="center"/>
          </w:tcPr>
          <w:p w14:paraId="7E8BD255" w14:textId="6EA8E836" w:rsidR="000C758E" w:rsidRDefault="000336CD"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Ericsson</w:t>
            </w:r>
          </w:p>
        </w:tc>
        <w:tc>
          <w:tcPr>
            <w:tcW w:w="8356" w:type="dxa"/>
            <w:vAlign w:val="center"/>
          </w:tcPr>
          <w:p w14:paraId="20D12764" w14:textId="63AC12A2" w:rsidR="000C758E" w:rsidRPr="00A71439" w:rsidRDefault="000C758E" w:rsidP="00A71439">
            <w:pPr>
              <w:pStyle w:val="Observation"/>
              <w:widowControl/>
              <w:spacing w:after="0" w:line="312" w:lineRule="auto"/>
              <w:rPr>
                <w:rFonts w:ascii="Times New Roman" w:hAnsi="Times New Roman" w:cs="Times New Roman"/>
                <w:b w:val="0"/>
                <w:i/>
                <w:sz w:val="20"/>
                <w:szCs w:val="20"/>
                <w:lang w:val="en-GB"/>
              </w:rPr>
            </w:pPr>
            <w:bookmarkStart w:id="62" w:name="_Toc213423372"/>
            <w:r w:rsidRPr="00A71439">
              <w:rPr>
                <w:rFonts w:ascii="Times New Roman" w:hAnsi="Times New Roman" w:cs="Times New Roman"/>
                <w:bCs w:val="0"/>
                <w:i/>
                <w:sz w:val="20"/>
                <w:szCs w:val="20"/>
              </w:rPr>
              <w:t>Observation 11:</w:t>
            </w:r>
            <w:r w:rsidRPr="00A71439">
              <w:rPr>
                <w:rFonts w:ascii="Times New Roman" w:hAnsi="Times New Roman" w:cs="Times New Roman"/>
                <w:b w:val="0"/>
                <w:i/>
                <w:sz w:val="20"/>
                <w:szCs w:val="20"/>
              </w:rPr>
              <w:t xml:space="preserve"> Power ramping can be extended to multiple PRACH transmissions using different Tx beams to maintain efficient UE power consumption, while the power ramping counter may be suspended when any spatial domain transmission filter (Tx beam) changes prior to retransmission.</w:t>
            </w:r>
            <w:bookmarkEnd w:id="62"/>
            <w:r w:rsidRPr="00A71439">
              <w:rPr>
                <w:rFonts w:ascii="Times New Roman" w:hAnsi="Times New Roman" w:cs="Times New Roman"/>
                <w:b w:val="0"/>
                <w:i/>
                <w:sz w:val="20"/>
                <w:szCs w:val="20"/>
              </w:rPr>
              <w:t xml:space="preserve"> </w:t>
            </w:r>
          </w:p>
          <w:p w14:paraId="55111445" w14:textId="45D3F668" w:rsidR="000C758E" w:rsidRPr="00A71439" w:rsidRDefault="000C758E" w:rsidP="00A71439">
            <w:pPr>
              <w:pStyle w:val="Proposal"/>
              <w:widowControl/>
              <w:tabs>
                <w:tab w:val="num" w:pos="6164"/>
              </w:tabs>
              <w:spacing w:line="312" w:lineRule="auto"/>
              <w:rPr>
                <w:rFonts w:ascii="Times New Roman" w:hAnsi="Times New Roman" w:cs="Times New Roman"/>
                <w:b w:val="0"/>
                <w:i/>
                <w:sz w:val="20"/>
                <w:szCs w:val="20"/>
              </w:rPr>
            </w:pPr>
            <w:r w:rsidRPr="00A71439">
              <w:rPr>
                <w:rFonts w:ascii="Times New Roman" w:eastAsia="宋体" w:hAnsi="Times New Roman" w:cs="Times New Roman"/>
                <w:bCs w:val="0"/>
                <w:i/>
                <w:sz w:val="20"/>
                <w:szCs w:val="20"/>
                <w:lang w:val="en-GB"/>
              </w:rPr>
              <w:t>Proposal 7</w:t>
            </w:r>
            <w:r w:rsidRPr="00A71439">
              <w:rPr>
                <w:rFonts w:ascii="Times New Roman" w:eastAsia="宋体" w:hAnsi="Times New Roman" w:cs="Times New Roman"/>
                <w:b w:val="0"/>
                <w:i/>
                <w:sz w:val="20"/>
                <w:szCs w:val="20"/>
                <w:lang w:val="en-GB"/>
              </w:rPr>
              <w:t xml:space="preserve">: </w:t>
            </w:r>
            <w:bookmarkStart w:id="63" w:name="_Toc213423393"/>
            <w:r w:rsidRPr="00A71439">
              <w:rPr>
                <w:rFonts w:ascii="Times New Roman" w:hAnsi="Times New Roman" w:cs="Times New Roman"/>
                <w:b w:val="0"/>
                <w:i/>
                <w:sz w:val="20"/>
                <w:szCs w:val="20"/>
              </w:rPr>
              <w:t>Support power ramping for multiple PRACH transmissions using different Tx beams by modifying the legacy rule to suspend the power-ramping counter whenever any spatial-domain transmission filter (Tx beam) changes before a retransmission.</w:t>
            </w:r>
            <w:bookmarkEnd w:id="63"/>
          </w:p>
        </w:tc>
      </w:tr>
    </w:tbl>
    <w:p w14:paraId="26D92A62" w14:textId="77777777" w:rsidR="00AF30D6" w:rsidRPr="00F50196" w:rsidRDefault="00AF30D6" w:rsidP="00AF30D6">
      <w:pPr>
        <w:pStyle w:val="3"/>
        <w:spacing w:before="156" w:after="156"/>
        <w:rPr>
          <w:b/>
          <w:bCs w:val="0"/>
          <w:u w:val="single"/>
        </w:rPr>
      </w:pPr>
      <w:r w:rsidRPr="00424FBA">
        <w:rPr>
          <w:rFonts w:hint="eastAsia"/>
          <w:b/>
          <w:bCs w:val="0"/>
          <w:u w:val="single"/>
        </w:rPr>
        <w:t>Round 1</w:t>
      </w:r>
    </w:p>
    <w:p w14:paraId="743BB7F5" w14:textId="77777777" w:rsidR="00AF30D6" w:rsidRPr="00A1235B" w:rsidRDefault="00AF30D6" w:rsidP="00A1235B">
      <w:pPr>
        <w:pStyle w:val="4"/>
        <w:spacing w:beforeLines="0" w:before="0" w:afterLines="0" w:after="0" w:line="312" w:lineRule="auto"/>
        <w:rPr>
          <w:rFonts w:ascii="Times New Roman" w:hAnsi="Times New Roman" w:cs="Times New Roman"/>
          <w:i/>
          <w:iCs/>
          <w:szCs w:val="21"/>
          <w:u w:val="single"/>
          <w:lang w:val="en-GB"/>
        </w:rPr>
      </w:pPr>
      <w:r w:rsidRPr="00A1235B">
        <w:rPr>
          <w:rFonts w:ascii="Times New Roman" w:hAnsi="Times New Roman" w:cs="Times New Roman"/>
          <w:i/>
          <w:iCs/>
          <w:szCs w:val="21"/>
          <w:highlight w:val="cyan"/>
          <w:u w:val="single"/>
          <w:lang w:val="en-GB"/>
        </w:rPr>
        <w:t>FL Observations:</w:t>
      </w:r>
    </w:p>
    <w:p w14:paraId="320D2159" w14:textId="5A92CE37" w:rsidR="00AF30D6" w:rsidRPr="00A1235B" w:rsidRDefault="00A7143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 xml:space="preserve">or </w:t>
      </w:r>
      <w:r w:rsidRPr="00A1235B">
        <w:rPr>
          <w:rFonts w:ascii="Times New Roman" w:hAnsi="Times New Roman" w:cs="Times New Roman"/>
          <w:szCs w:val="21"/>
          <w:lang w:val="en-GB"/>
        </w:rPr>
        <w:t>the</w:t>
      </w:r>
      <w:r w:rsidRPr="00A1235B">
        <w:rPr>
          <w:rFonts w:ascii="Times New Roman" w:hAnsi="Times New Roman" w:cs="Times New Roman" w:hint="eastAsia"/>
          <w:szCs w:val="21"/>
          <w:lang w:val="en-GB"/>
        </w:rPr>
        <w:t xml:space="preserve"> power ramping issue, FL think companies </w:t>
      </w:r>
      <w:r w:rsidRPr="00A1235B">
        <w:rPr>
          <w:rFonts w:ascii="Times New Roman" w:hAnsi="Times New Roman" w:cs="Times New Roman"/>
          <w:szCs w:val="21"/>
          <w:lang w:val="en-GB"/>
        </w:rPr>
        <w:t>have</w:t>
      </w:r>
      <w:r w:rsidRPr="00A1235B">
        <w:rPr>
          <w:rFonts w:ascii="Times New Roman" w:hAnsi="Times New Roman" w:cs="Times New Roman" w:hint="eastAsia"/>
          <w:szCs w:val="21"/>
          <w:lang w:val="en-GB"/>
        </w:rPr>
        <w:t xml:space="preserve"> the same common understanding.</w:t>
      </w:r>
    </w:p>
    <w:p w14:paraId="3A7D86E1" w14:textId="30760FCC" w:rsidR="00520D62" w:rsidRPr="00A1235B" w:rsidRDefault="00A7143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or the companies who not support power ramping, after reviewing your contributions carefully, FL think your understanding is the same with others</w:t>
      </w:r>
      <w:r w:rsidR="00520D62" w:rsidRPr="00A1235B">
        <w:rPr>
          <w:rFonts w:ascii="Times New Roman" w:hAnsi="Times New Roman" w:cs="Times New Roman" w:hint="eastAsia"/>
          <w:szCs w:val="21"/>
          <w:lang w:val="en-GB"/>
        </w:rPr>
        <w:t>: not to support power ramping in one RACH attempt</w:t>
      </w:r>
      <w:r w:rsidRPr="00A1235B">
        <w:rPr>
          <w:rFonts w:ascii="Times New Roman" w:hAnsi="Times New Roman" w:cs="Times New Roman" w:hint="eastAsia"/>
          <w:szCs w:val="21"/>
          <w:lang w:val="en-GB"/>
        </w:rPr>
        <w:t xml:space="preserve">. </w:t>
      </w: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he power ramping here refers to the ramping between different RACH attempt, instead of in one RACH attempt.</w:t>
      </w:r>
      <w:r w:rsidR="00520D62" w:rsidRPr="00A1235B">
        <w:rPr>
          <w:rFonts w:ascii="Times New Roman" w:hAnsi="Times New Roman" w:cs="Times New Roman" w:hint="eastAsia"/>
          <w:szCs w:val="21"/>
          <w:lang w:val="en-GB"/>
        </w:rPr>
        <w:t xml:space="preserve"> </w:t>
      </w:r>
      <w:r w:rsidR="00520D62" w:rsidRPr="00A1235B">
        <w:rPr>
          <w:rFonts w:ascii="Times New Roman" w:hAnsi="Times New Roman" w:cs="Times New Roman"/>
          <w:szCs w:val="21"/>
          <w:lang w:val="en-GB"/>
        </w:rPr>
        <w:t>A</w:t>
      </w:r>
      <w:r w:rsidR="00520D62" w:rsidRPr="00A1235B">
        <w:rPr>
          <w:rFonts w:ascii="Times New Roman" w:hAnsi="Times New Roman" w:cs="Times New Roman" w:hint="eastAsia"/>
          <w:szCs w:val="21"/>
          <w:lang w:val="en-GB"/>
        </w:rPr>
        <w:t xml:space="preserve">nd the following </w:t>
      </w:r>
      <w:r w:rsidR="00520D62" w:rsidRPr="00A1235B">
        <w:rPr>
          <w:rFonts w:ascii="Times New Roman" w:hAnsi="Times New Roman" w:cs="Times New Roman"/>
          <w:szCs w:val="21"/>
          <w:lang w:val="en-GB"/>
        </w:rPr>
        <w:t>agreement</w:t>
      </w:r>
      <w:r w:rsidR="00520D62" w:rsidRPr="00A1235B">
        <w:rPr>
          <w:rFonts w:ascii="Times New Roman" w:hAnsi="Times New Roman" w:cs="Times New Roman" w:hint="eastAsia"/>
          <w:szCs w:val="21"/>
          <w:lang w:val="en-GB"/>
        </w:rPr>
        <w:t xml:space="preserve"> is already reached in last meeting</w:t>
      </w:r>
    </w:p>
    <w:tbl>
      <w:tblPr>
        <w:tblStyle w:val="af5"/>
        <w:tblW w:w="0" w:type="auto"/>
        <w:tblLook w:val="04A0" w:firstRow="1" w:lastRow="0" w:firstColumn="1" w:lastColumn="0" w:noHBand="0" w:noVBand="1"/>
      </w:tblPr>
      <w:tblGrid>
        <w:gridCol w:w="9736"/>
      </w:tblGrid>
      <w:tr w:rsidR="00520D62" w:rsidRPr="00A1235B" w14:paraId="3D42AC51" w14:textId="77777777" w:rsidTr="00520D62">
        <w:tc>
          <w:tcPr>
            <w:tcW w:w="9736" w:type="dxa"/>
          </w:tcPr>
          <w:p w14:paraId="43E2D9C9" w14:textId="77777777" w:rsidR="00520D62" w:rsidRPr="00A1235B" w:rsidRDefault="00520D62" w:rsidP="00A1235B">
            <w:pPr>
              <w:widowControl/>
              <w:spacing w:after="0" w:line="312" w:lineRule="auto"/>
              <w:jc w:val="left"/>
              <w:rPr>
                <w:rFonts w:ascii="Times New Roman" w:eastAsia="MS Mincho" w:hAnsi="Times New Roman" w:cs="Times New Roman"/>
                <w:b/>
                <w:bCs/>
                <w:i/>
                <w:iCs/>
                <w:kern w:val="0"/>
                <w:szCs w:val="21"/>
                <w:highlight w:val="green"/>
                <w:u w:val="single"/>
                <w:lang w:val="en-CA" w:eastAsia="x-none"/>
              </w:rPr>
            </w:pPr>
            <w:r w:rsidRPr="00A1235B">
              <w:rPr>
                <w:rFonts w:ascii="Times New Roman" w:eastAsia="MS Mincho" w:hAnsi="Times New Roman" w:cs="Times New Roman"/>
                <w:b/>
                <w:bCs/>
                <w:kern w:val="0"/>
                <w:szCs w:val="21"/>
                <w:highlight w:val="green"/>
                <w:lang w:val="en-CA" w:eastAsia="x-none"/>
              </w:rPr>
              <w:t>Agreement</w:t>
            </w:r>
            <w:r w:rsidRPr="00A1235B">
              <w:rPr>
                <w:rFonts w:ascii="Times New Roman" w:eastAsia="MS Mincho" w:hAnsi="Times New Roman" w:cs="Times New Roman" w:hint="eastAsia"/>
                <w:b/>
                <w:bCs/>
                <w:kern w:val="0"/>
                <w:szCs w:val="21"/>
                <w:lang w:val="en-CA" w:eastAsia="x-none"/>
              </w:rPr>
              <w:t xml:space="preserve"> @122bis</w:t>
            </w:r>
          </w:p>
          <w:p w14:paraId="70C9DB7E" w14:textId="77777777" w:rsidR="00520D62" w:rsidRPr="00A1235B" w:rsidRDefault="00520D62" w:rsidP="00A1235B">
            <w:pPr>
              <w:widowControl/>
              <w:spacing w:after="0" w:line="312" w:lineRule="auto"/>
              <w:jc w:val="left"/>
              <w:rPr>
                <w:rFonts w:ascii="Times New Roman" w:eastAsia="宋体" w:hAnsi="Times New Roman" w:cs="Times New Roman"/>
                <w:kern w:val="0"/>
                <w:szCs w:val="21"/>
                <w:lang w:val="en-GB" w:eastAsia="en-US"/>
              </w:rPr>
            </w:pPr>
            <w:r w:rsidRPr="00A1235B">
              <w:rPr>
                <w:rFonts w:ascii="Times New Roman" w:eastAsia="宋体" w:hAnsi="Times New Roman" w:cs="Times New Roman"/>
                <w:kern w:val="0"/>
                <w:szCs w:val="21"/>
                <w:lang w:val="en-GB" w:eastAsia="en-US"/>
              </w:rPr>
              <w:t xml:space="preserve">Reuse the </w:t>
            </w:r>
            <w:r w:rsidRPr="00A1235B">
              <w:rPr>
                <w:rFonts w:ascii="Times New Roman" w:eastAsia="Batang" w:hAnsi="Times New Roman" w:cs="Times New Roman"/>
                <w:kern w:val="0"/>
                <w:szCs w:val="21"/>
                <w:lang w:val="en-GB" w:eastAsia="en-US"/>
              </w:rPr>
              <w:t>PRACH power control (power ramping between different RACH attempts is FFS) rule</w:t>
            </w:r>
            <w:r w:rsidRPr="00A1235B">
              <w:rPr>
                <w:rFonts w:ascii="Times New Roman" w:eastAsia="宋体" w:hAnsi="Times New Roman" w:cs="Times New Roman"/>
                <w:kern w:val="0"/>
                <w:szCs w:val="21"/>
                <w:lang w:val="en-GB" w:eastAsia="en-US"/>
              </w:rPr>
              <w:t xml:space="preserve"> of multiple PRACH transmissions with same Tx beam for multiple PRACH transmissions with different Tx beams.</w:t>
            </w:r>
          </w:p>
          <w:p w14:paraId="4D72841A" w14:textId="1ECABE66" w:rsidR="00520D62" w:rsidRPr="00A1235B" w:rsidRDefault="00520D62" w:rsidP="00A1235B">
            <w:pPr>
              <w:widowControl/>
              <w:numPr>
                <w:ilvl w:val="0"/>
                <w:numId w:val="84"/>
              </w:numPr>
              <w:autoSpaceDE w:val="0"/>
              <w:autoSpaceDN w:val="0"/>
              <w:adjustRightInd w:val="0"/>
              <w:snapToGrid w:val="0"/>
              <w:spacing w:after="0" w:line="312" w:lineRule="auto"/>
              <w:ind w:left="400" w:hanging="400"/>
              <w:jc w:val="left"/>
              <w:rPr>
                <w:rFonts w:ascii="Times New Roman" w:eastAsia="宋体" w:hAnsi="Times New Roman" w:cs="Times New Roman"/>
                <w:kern w:val="0"/>
                <w:szCs w:val="21"/>
                <w:lang w:val="en-GB" w:eastAsia="en-US"/>
              </w:rPr>
            </w:pPr>
            <w:r w:rsidRPr="00A1235B">
              <w:rPr>
                <w:rFonts w:ascii="Times New Roman" w:eastAsia="宋体" w:hAnsi="Times New Roman" w:cs="Times New Roman"/>
                <w:kern w:val="0"/>
                <w:szCs w:val="21"/>
                <w:lang w:val="en-GB" w:eastAsia="en-US"/>
              </w:rPr>
              <w:t>FFS: whether/how power ramping should be supported for multiple PRACH transmissions with different Tx beams.</w:t>
            </w:r>
          </w:p>
        </w:tc>
      </w:tr>
    </w:tbl>
    <w:p w14:paraId="2AA9E0ED" w14:textId="77777777" w:rsidR="00520D62" w:rsidRPr="00A1235B" w:rsidRDefault="00520D62" w:rsidP="00A1235B">
      <w:pPr>
        <w:spacing w:after="0" w:line="312" w:lineRule="auto"/>
        <w:rPr>
          <w:rFonts w:ascii="Times New Roman" w:hAnsi="Times New Roman" w:cs="Times New Roman"/>
          <w:szCs w:val="21"/>
        </w:rPr>
      </w:pPr>
    </w:p>
    <w:p w14:paraId="4A27442A" w14:textId="1C0298BA" w:rsidR="00A71439" w:rsidRPr="00A1235B" w:rsidRDefault="000C709F"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rPr>
        <w:t>F</w:t>
      </w:r>
      <w:r w:rsidR="00A71439" w:rsidRPr="00A1235B">
        <w:rPr>
          <w:rFonts w:ascii="Times New Roman" w:hAnsi="Times New Roman" w:cs="Times New Roman" w:hint="eastAsia"/>
          <w:szCs w:val="21"/>
          <w:lang w:val="en-GB"/>
        </w:rPr>
        <w:t xml:space="preserve">or the </w:t>
      </w:r>
      <w:r w:rsidR="00C323BF" w:rsidRPr="00A1235B">
        <w:rPr>
          <w:rFonts w:ascii="Times New Roman" w:hAnsi="Times New Roman" w:cs="Times New Roman" w:hint="eastAsia"/>
          <w:szCs w:val="21"/>
          <w:lang w:val="en-GB"/>
        </w:rPr>
        <w:t>power ramping between RACH attempts, the opinions of companies</w:t>
      </w:r>
      <w:r w:rsidRPr="00A1235B">
        <w:rPr>
          <w:rFonts w:ascii="Times New Roman" w:hAnsi="Times New Roman" w:cs="Times New Roman" w:hint="eastAsia"/>
          <w:szCs w:val="21"/>
          <w:lang w:val="en-GB"/>
        </w:rPr>
        <w:t xml:space="preserve"> can be </w:t>
      </w:r>
      <w:r w:rsidRPr="00A1235B">
        <w:rPr>
          <w:rFonts w:ascii="Times New Roman" w:hAnsi="Times New Roman" w:cs="Times New Roman"/>
          <w:szCs w:val="21"/>
          <w:lang w:val="en-GB"/>
        </w:rPr>
        <w:t>categorized</w:t>
      </w:r>
      <w:r w:rsidRPr="00A1235B">
        <w:rPr>
          <w:rFonts w:ascii="Times New Roman" w:hAnsi="Times New Roman" w:cs="Times New Roman" w:hint="eastAsia"/>
          <w:szCs w:val="21"/>
          <w:lang w:val="en-GB"/>
        </w:rPr>
        <w:t xml:space="preserve"> into 3 options.</w:t>
      </w:r>
    </w:p>
    <w:p w14:paraId="21D4C9BF" w14:textId="6F76C20C" w:rsidR="000C709F" w:rsidRPr="00A1235B" w:rsidRDefault="000C709F" w:rsidP="00A1235B">
      <w:pPr>
        <w:pStyle w:val="af9"/>
        <w:numPr>
          <w:ilvl w:val="0"/>
          <w:numId w:val="77"/>
        </w:numPr>
        <w:spacing w:after="0" w:line="312" w:lineRule="auto"/>
        <w:ind w:firstLineChars="0"/>
        <w:rPr>
          <w:sz w:val="21"/>
          <w:szCs w:val="21"/>
          <w:lang w:val="en-GB"/>
        </w:rPr>
      </w:pPr>
      <w:r w:rsidRPr="00A1235B">
        <w:rPr>
          <w:rFonts w:hint="eastAsia"/>
          <w:sz w:val="21"/>
          <w:szCs w:val="21"/>
          <w:lang w:val="en-GB" w:eastAsia="zh-CN"/>
        </w:rPr>
        <w:t>Option</w:t>
      </w:r>
      <w:r w:rsidRPr="00A1235B">
        <w:rPr>
          <w:rFonts w:hint="eastAsia"/>
          <w:sz w:val="21"/>
          <w:szCs w:val="21"/>
          <w:lang w:val="en-GB"/>
        </w:rPr>
        <w:t xml:space="preserve"> 1: </w:t>
      </w:r>
      <w:r w:rsidRPr="00A1235B">
        <w:rPr>
          <w:sz w:val="21"/>
          <w:szCs w:val="21"/>
          <w:lang w:val="en-GB"/>
        </w:rPr>
        <w:t>S</w:t>
      </w:r>
      <w:r w:rsidRPr="00A1235B">
        <w:rPr>
          <w:rFonts w:hint="eastAsia"/>
          <w:sz w:val="21"/>
          <w:szCs w:val="21"/>
          <w:lang w:val="en-GB"/>
        </w:rPr>
        <w:t>uspend the power ramping counter as long as one new Tx beams is used in the new attempt.</w:t>
      </w:r>
    </w:p>
    <w:p w14:paraId="121E8F98" w14:textId="3908112F" w:rsidR="000C709F" w:rsidRPr="00A1235B" w:rsidRDefault="000C709F" w:rsidP="00A1235B">
      <w:pPr>
        <w:pStyle w:val="af9"/>
        <w:numPr>
          <w:ilvl w:val="0"/>
          <w:numId w:val="77"/>
        </w:numPr>
        <w:spacing w:after="0" w:line="312" w:lineRule="auto"/>
        <w:ind w:firstLineChars="0"/>
        <w:rPr>
          <w:sz w:val="21"/>
          <w:szCs w:val="21"/>
          <w:lang w:val="en-GB"/>
        </w:rPr>
      </w:pPr>
      <w:r w:rsidRPr="00A1235B">
        <w:rPr>
          <w:rFonts w:hint="eastAsia"/>
          <w:sz w:val="21"/>
          <w:szCs w:val="21"/>
          <w:lang w:val="en-GB"/>
        </w:rPr>
        <w:t>Option 2: Suspend the power ramping counter when all the Tx beams used in the new attempt are changed.</w:t>
      </w:r>
    </w:p>
    <w:p w14:paraId="51DBDBE4" w14:textId="7AAAA66D" w:rsidR="000C709F" w:rsidRPr="00A1235B" w:rsidRDefault="000C709F" w:rsidP="00A1235B">
      <w:pPr>
        <w:pStyle w:val="af9"/>
        <w:numPr>
          <w:ilvl w:val="0"/>
          <w:numId w:val="77"/>
        </w:numPr>
        <w:spacing w:after="0" w:line="312" w:lineRule="auto"/>
        <w:ind w:firstLineChars="0"/>
        <w:rPr>
          <w:sz w:val="21"/>
          <w:szCs w:val="21"/>
          <w:lang w:val="en-GB"/>
        </w:rPr>
      </w:pPr>
      <w:r w:rsidRPr="00A1235B">
        <w:rPr>
          <w:rFonts w:hint="eastAsia"/>
          <w:sz w:val="21"/>
          <w:szCs w:val="21"/>
          <w:lang w:val="en-GB"/>
        </w:rPr>
        <w:t>Option 3: multiple power ramping counter are used for each Tx beam.</w:t>
      </w:r>
    </w:p>
    <w:p w14:paraId="6818B5C1" w14:textId="43A4F568" w:rsidR="000C709F" w:rsidRPr="00A1235B" w:rsidRDefault="000C709F"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The only different behavio</w:t>
      </w:r>
      <w:r w:rsidR="00815EEE" w:rsidRPr="00A1235B">
        <w:rPr>
          <w:rFonts w:ascii="Times New Roman" w:hAnsi="Times New Roman" w:cs="Times New Roman" w:hint="eastAsia"/>
          <w:szCs w:val="21"/>
          <w:lang w:val="en-GB"/>
        </w:rPr>
        <w:t>u</w:t>
      </w:r>
      <w:r w:rsidRPr="00A1235B">
        <w:rPr>
          <w:rFonts w:ascii="Times New Roman" w:hAnsi="Times New Roman" w:cs="Times New Roman" w:hint="eastAsia"/>
          <w:szCs w:val="21"/>
          <w:lang w:val="en-GB"/>
        </w:rPr>
        <w:t xml:space="preserve">r of power ramping counter is as illustrated in the </w:t>
      </w:r>
      <w:r w:rsidRPr="00A1235B">
        <w:rPr>
          <w:rFonts w:ascii="Times New Roman" w:hAnsi="Times New Roman" w:cs="Times New Roman"/>
          <w:szCs w:val="21"/>
          <w:lang w:val="en-GB"/>
        </w:rPr>
        <w:t>following</w:t>
      </w:r>
      <w:r w:rsidRPr="00A1235B">
        <w:rPr>
          <w:rFonts w:ascii="Times New Roman" w:hAnsi="Times New Roman" w:cs="Times New Roman" w:hint="eastAsia"/>
          <w:szCs w:val="21"/>
          <w:lang w:val="en-GB"/>
        </w:rPr>
        <w:t xml:space="preserve"> case:</w:t>
      </w:r>
    </w:p>
    <w:p w14:paraId="317D867C" w14:textId="20674DC7" w:rsidR="000C709F" w:rsidRPr="00A1235B" w:rsidRDefault="000C709F" w:rsidP="00A1235B">
      <w:pPr>
        <w:spacing w:after="0" w:line="312" w:lineRule="auto"/>
        <w:jc w:val="center"/>
        <w:rPr>
          <w:szCs w:val="21"/>
        </w:rPr>
      </w:pPr>
      <w:r w:rsidRPr="00A1235B">
        <w:rPr>
          <w:rFonts w:hint="eastAsia"/>
          <w:szCs w:val="21"/>
        </w:rPr>
        <w:object w:dxaOrig="19095" w:dyaOrig="4906" w14:anchorId="379D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2pt;height:124.8pt" o:ole="">
            <v:imagedata r:id="rId27" o:title=""/>
          </v:shape>
          <o:OLEObject Type="Embed" ProgID="Visio.Drawing.15" ShapeID="_x0000_i1025" DrawAspect="Content" ObjectID="_1824629555" r:id="rId28"/>
        </w:object>
      </w:r>
    </w:p>
    <w:p w14:paraId="0ED5EFFF" w14:textId="1AF86147" w:rsidR="000C709F" w:rsidRPr="00A1235B" w:rsidRDefault="000C709F"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I</w:t>
      </w:r>
      <w:r w:rsidRPr="00A1235B">
        <w:rPr>
          <w:rFonts w:ascii="Times New Roman" w:hAnsi="Times New Roman" w:cs="Times New Roman" w:hint="eastAsia"/>
          <w:szCs w:val="21"/>
          <w:lang w:val="en-GB"/>
        </w:rPr>
        <w:t xml:space="preserve">n the second RACH attempt, only the Tx beams for transmitting RO#0 is changed to a new Tx beam (Tx beam #4). </w:t>
      </w: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or Option 1, the power ramping counter should be suspended, while for Option 2, it won</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 xml:space="preserve">t. </w:t>
      </w:r>
    </w:p>
    <w:p w14:paraId="57F5A783" w14:textId="155F2306" w:rsidR="000C709F" w:rsidRPr="00A1235B" w:rsidRDefault="000C709F"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Besides, vivo thinks that the current spec is </w:t>
      </w:r>
      <w:r w:rsidRPr="00A1235B">
        <w:rPr>
          <w:rFonts w:ascii="Times New Roman" w:hAnsi="Times New Roman" w:cs="Times New Roman"/>
          <w:szCs w:val="21"/>
          <w:lang w:val="en-GB"/>
        </w:rPr>
        <w:t>already</w:t>
      </w:r>
      <w:r w:rsidRPr="00A1235B">
        <w:rPr>
          <w:rFonts w:ascii="Times New Roman" w:hAnsi="Times New Roman" w:cs="Times New Roman" w:hint="eastAsia"/>
          <w:szCs w:val="21"/>
          <w:lang w:val="en-GB"/>
        </w:rPr>
        <w:t xml:space="preserve"> clear enough, </w:t>
      </w:r>
      <w:r w:rsidR="00815EEE" w:rsidRPr="00A1235B">
        <w:rPr>
          <w:rFonts w:ascii="Times New Roman" w:hAnsi="Times New Roman" w:cs="Times New Roman" w:hint="eastAsia"/>
          <w:szCs w:val="21"/>
          <w:lang w:val="en-GB"/>
        </w:rPr>
        <w:t>if FL</w:t>
      </w:r>
      <w:r w:rsidR="00815EEE" w:rsidRPr="00A1235B">
        <w:rPr>
          <w:rFonts w:ascii="Times New Roman" w:hAnsi="Times New Roman" w:cs="Times New Roman"/>
          <w:szCs w:val="21"/>
          <w:lang w:val="en-GB"/>
        </w:rPr>
        <w:t>’</w:t>
      </w:r>
      <w:r w:rsidR="00815EEE" w:rsidRPr="00A1235B">
        <w:rPr>
          <w:rFonts w:ascii="Times New Roman" w:hAnsi="Times New Roman" w:cs="Times New Roman" w:hint="eastAsia"/>
          <w:szCs w:val="21"/>
          <w:lang w:val="en-GB"/>
        </w:rPr>
        <w:t xml:space="preserve">s understanding is correct, </w:t>
      </w:r>
      <w:r w:rsidRPr="00A1235B">
        <w:rPr>
          <w:rFonts w:ascii="Times New Roman" w:hAnsi="Times New Roman" w:cs="Times New Roman" w:hint="eastAsia"/>
          <w:szCs w:val="21"/>
          <w:lang w:val="en-GB"/>
        </w:rPr>
        <w:t xml:space="preserve">which means </w:t>
      </w:r>
      <w:r w:rsidR="00815EEE" w:rsidRPr="00A1235B">
        <w:rPr>
          <w:rFonts w:ascii="Times New Roman" w:hAnsi="Times New Roman" w:cs="Times New Roman" w:hint="eastAsia"/>
          <w:szCs w:val="21"/>
          <w:lang w:val="en-GB"/>
        </w:rPr>
        <w:t xml:space="preserve">that </w:t>
      </w:r>
      <w:r w:rsidRPr="00A1235B">
        <w:rPr>
          <w:rFonts w:ascii="Times New Roman" w:hAnsi="Times New Roman" w:cs="Times New Roman" w:hint="eastAsia"/>
          <w:szCs w:val="21"/>
          <w:lang w:val="en-GB"/>
        </w:rPr>
        <w:t xml:space="preserve">option 1 should be the principle of power ramping in </w:t>
      </w:r>
      <w:r w:rsidR="00A9798E" w:rsidRPr="00A1235B">
        <w:rPr>
          <w:rFonts w:ascii="Times New Roman" w:hAnsi="Times New Roman" w:cs="Times New Roman" w:hint="eastAsia"/>
          <w:szCs w:val="21"/>
          <w:lang w:val="en-GB"/>
        </w:rPr>
        <w:t>multiple RPACH transmissions with different Tx beams</w:t>
      </w:r>
      <w:r w:rsidRPr="00A1235B">
        <w:rPr>
          <w:rFonts w:ascii="Times New Roman" w:hAnsi="Times New Roman" w:cs="Times New Roman" w:hint="eastAsia"/>
          <w:szCs w:val="21"/>
          <w:lang w:val="en-GB"/>
        </w:rPr>
        <w:t xml:space="preserve">. </w:t>
      </w: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ut</w:t>
      </w:r>
      <w:r w:rsidR="00815EEE" w:rsidRPr="00A1235B">
        <w:rPr>
          <w:rFonts w:ascii="Times New Roman" w:hAnsi="Times New Roman" w:cs="Times New Roman" w:hint="eastAsia"/>
          <w:szCs w:val="21"/>
          <w:lang w:val="en-GB"/>
        </w:rPr>
        <w:t xml:space="preserve"> considering </w:t>
      </w:r>
      <w:r w:rsidRPr="00A1235B">
        <w:rPr>
          <w:rFonts w:ascii="Times New Roman" w:hAnsi="Times New Roman" w:cs="Times New Roman" w:hint="eastAsia"/>
          <w:szCs w:val="21"/>
          <w:lang w:val="en-GB"/>
        </w:rPr>
        <w:t>most companies think the current spec is not clear enough</w:t>
      </w:r>
      <w:r w:rsidR="00815EEE" w:rsidRPr="00A1235B">
        <w:rPr>
          <w:rFonts w:ascii="Times New Roman" w:hAnsi="Times New Roman" w:cs="Times New Roman" w:hint="eastAsia"/>
          <w:szCs w:val="21"/>
          <w:lang w:val="en-GB"/>
        </w:rPr>
        <w:t xml:space="preserve">, FL think the clarification is still needed. </w:t>
      </w:r>
      <w:r w:rsidRPr="00A1235B">
        <w:rPr>
          <w:rFonts w:ascii="Times New Roman" w:hAnsi="Times New Roman" w:cs="Times New Roman" w:hint="eastAsia"/>
          <w:szCs w:val="21"/>
          <w:lang w:val="en-GB"/>
        </w:rPr>
        <w:t xml:space="preserve"> </w:t>
      </w:r>
    </w:p>
    <w:p w14:paraId="22446DFF" w14:textId="762A94AB" w:rsidR="00815EEE" w:rsidRPr="00A1235B" w:rsidRDefault="000C709F" w:rsidP="00A1235B">
      <w:pPr>
        <w:spacing w:after="0" w:line="312" w:lineRule="auto"/>
        <w:rPr>
          <w:rFonts w:ascii="Times New Roman" w:eastAsia="宋体" w:hAnsi="Times New Roman" w:cs="Times New Roman"/>
          <w:kern w:val="0"/>
          <w:szCs w:val="21"/>
        </w:rPr>
      </w:pPr>
      <w:r w:rsidRPr="00A1235B">
        <w:rPr>
          <w:rFonts w:ascii="Times New Roman" w:eastAsia="宋体" w:hAnsi="Times New Roman" w:cs="Times New Roman"/>
          <w:kern w:val="0"/>
          <w:szCs w:val="21"/>
        </w:rPr>
        <w:t>A</w:t>
      </w:r>
      <w:r w:rsidRPr="00A1235B">
        <w:rPr>
          <w:rFonts w:ascii="Times New Roman" w:eastAsia="宋体" w:hAnsi="Times New Roman" w:cs="Times New Roman" w:hint="eastAsia"/>
          <w:kern w:val="0"/>
          <w:szCs w:val="21"/>
        </w:rPr>
        <w:t xml:space="preserve">ccording to the above observation, the </w:t>
      </w:r>
      <w:r w:rsidRPr="00A1235B">
        <w:rPr>
          <w:rFonts w:ascii="Times New Roman" w:eastAsia="宋体" w:hAnsi="Times New Roman" w:cs="Times New Roman"/>
          <w:kern w:val="0"/>
          <w:szCs w:val="21"/>
        </w:rPr>
        <w:t>following</w:t>
      </w:r>
      <w:r w:rsidRPr="00A1235B">
        <w:rPr>
          <w:rFonts w:ascii="Times New Roman" w:eastAsia="宋体" w:hAnsi="Times New Roman" w:cs="Times New Roman" w:hint="eastAsia"/>
          <w:kern w:val="0"/>
          <w:szCs w:val="21"/>
        </w:rPr>
        <w:t xml:space="preserve"> proposal is given by FL.</w:t>
      </w:r>
      <w:r w:rsidR="00AF30D6" w:rsidRPr="00A1235B">
        <w:rPr>
          <w:rFonts w:ascii="Times New Roman" w:eastAsia="宋体" w:hAnsi="Times New Roman" w:cs="Times New Roman" w:hint="eastAsia"/>
          <w:kern w:val="0"/>
          <w:szCs w:val="21"/>
        </w:rPr>
        <w:t xml:space="preserve"> </w:t>
      </w:r>
    </w:p>
    <w:p w14:paraId="7C1A8BB9" w14:textId="5226B744" w:rsidR="00AF30D6" w:rsidRPr="00A1235B" w:rsidRDefault="00AF30D6" w:rsidP="00A1235B">
      <w:pPr>
        <w:pStyle w:val="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000C709F" w:rsidRPr="00A1235B">
        <w:rPr>
          <w:rFonts w:ascii="Times New Roman" w:eastAsiaTheme="minorEastAsia" w:hAnsi="Times New Roman" w:cs="Times New Roman" w:hint="eastAsia"/>
          <w:i/>
          <w:iCs/>
          <w:szCs w:val="21"/>
          <w:highlight w:val="magenta"/>
          <w:u w:val="single"/>
          <w:lang w:val="en-GB"/>
        </w:rPr>
        <w:t>9</w:t>
      </w:r>
      <w:r w:rsidRPr="00A1235B">
        <w:rPr>
          <w:rFonts w:ascii="Times New Roman" w:hAnsi="Times New Roman" w:cs="Times New Roman" w:hint="eastAsia"/>
          <w:i/>
          <w:iCs/>
          <w:szCs w:val="21"/>
          <w:highlight w:val="magenta"/>
          <w:u w:val="single"/>
          <w:lang w:val="en-GB"/>
        </w:rPr>
        <w:t>:</w:t>
      </w:r>
    </w:p>
    <w:p w14:paraId="216F2F45" w14:textId="76CA3CE8" w:rsidR="00AF30D6" w:rsidRPr="00A1235B" w:rsidRDefault="000C709F"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b/>
          <w:bCs/>
          <w:i/>
          <w:iCs/>
          <w:szCs w:val="21"/>
          <w:lang w:val="en-GB"/>
        </w:rPr>
        <w:t>F</w:t>
      </w:r>
      <w:r w:rsidRPr="00A1235B">
        <w:rPr>
          <w:rFonts w:ascii="Times New Roman" w:hAnsi="Times New Roman" w:cs="Times New Roman" w:hint="eastAsia"/>
          <w:b/>
          <w:bCs/>
          <w:i/>
          <w:iCs/>
          <w:szCs w:val="21"/>
          <w:lang w:val="en-GB"/>
        </w:rPr>
        <w:t>or the power ramping between</w:t>
      </w:r>
      <w:r w:rsidR="00BB15E0" w:rsidRPr="00A1235B">
        <w:rPr>
          <w:rFonts w:ascii="Times New Roman" w:hAnsi="Times New Roman" w:cs="Times New Roman" w:hint="eastAsia"/>
          <w:b/>
          <w:bCs/>
          <w:i/>
          <w:iCs/>
          <w:szCs w:val="21"/>
          <w:lang w:val="en-GB"/>
        </w:rPr>
        <w:t xml:space="preserve"> different RACH attempt</w:t>
      </w:r>
      <w:r w:rsidR="009307AC" w:rsidRPr="00A1235B">
        <w:rPr>
          <w:rFonts w:ascii="Times New Roman" w:hAnsi="Times New Roman" w:cs="Times New Roman" w:hint="eastAsia"/>
          <w:b/>
          <w:bCs/>
          <w:i/>
          <w:iCs/>
          <w:szCs w:val="21"/>
          <w:lang w:val="en-GB"/>
        </w:rPr>
        <w:t xml:space="preserve"> for multiple PRACH transmission with different Tx beams,</w:t>
      </w:r>
      <w:r w:rsidR="00BB15E0" w:rsidRPr="00A1235B">
        <w:rPr>
          <w:rFonts w:ascii="Times New Roman" w:hAnsi="Times New Roman" w:cs="Times New Roman" w:hint="eastAsia"/>
          <w:b/>
          <w:bCs/>
          <w:i/>
          <w:iCs/>
          <w:szCs w:val="21"/>
          <w:lang w:val="en-GB"/>
        </w:rPr>
        <w:t xml:space="preserve"> </w:t>
      </w:r>
      <w:r w:rsidR="009862D8" w:rsidRPr="00A1235B">
        <w:rPr>
          <w:rFonts w:ascii="Times New Roman" w:hAnsi="Times New Roman" w:cs="Times New Roman" w:hint="eastAsia"/>
          <w:b/>
          <w:bCs/>
          <w:i/>
          <w:iCs/>
          <w:szCs w:val="21"/>
          <w:lang w:val="en-GB"/>
        </w:rPr>
        <w:t>down-select</w:t>
      </w:r>
      <w:r w:rsidR="00815EEE" w:rsidRPr="00A1235B">
        <w:rPr>
          <w:rFonts w:ascii="Times New Roman" w:hAnsi="Times New Roman" w:cs="Times New Roman" w:hint="eastAsia"/>
          <w:b/>
          <w:bCs/>
          <w:i/>
          <w:iCs/>
          <w:szCs w:val="21"/>
          <w:lang w:val="en-GB"/>
        </w:rPr>
        <w:t xml:space="preserve"> one of the following options:</w:t>
      </w:r>
    </w:p>
    <w:p w14:paraId="21F774D5" w14:textId="33C686ED" w:rsidR="00815EEE" w:rsidRPr="00A1235B" w:rsidRDefault="00815EEE" w:rsidP="00A1235B">
      <w:pPr>
        <w:pStyle w:val="af9"/>
        <w:numPr>
          <w:ilvl w:val="0"/>
          <w:numId w:val="77"/>
        </w:numPr>
        <w:spacing w:after="0" w:line="312" w:lineRule="auto"/>
        <w:ind w:firstLineChars="0"/>
        <w:rPr>
          <w:b/>
          <w:bCs/>
          <w:i/>
          <w:iCs/>
          <w:sz w:val="21"/>
          <w:szCs w:val="21"/>
          <w:lang w:val="en-GB"/>
        </w:rPr>
      </w:pPr>
      <w:r w:rsidRPr="00A1235B">
        <w:rPr>
          <w:rFonts w:hint="eastAsia"/>
          <w:b/>
          <w:bCs/>
          <w:i/>
          <w:iCs/>
          <w:sz w:val="21"/>
          <w:szCs w:val="21"/>
          <w:lang w:val="en-GB" w:eastAsia="zh-CN"/>
        </w:rPr>
        <w:t>Option</w:t>
      </w:r>
      <w:r w:rsidRPr="00A1235B">
        <w:rPr>
          <w:rFonts w:hint="eastAsia"/>
          <w:b/>
          <w:bCs/>
          <w:i/>
          <w:iCs/>
          <w:sz w:val="21"/>
          <w:szCs w:val="21"/>
          <w:lang w:val="en-GB"/>
        </w:rPr>
        <w:t xml:space="preserve"> 1: </w:t>
      </w:r>
      <w:r w:rsidRPr="00A1235B">
        <w:rPr>
          <w:rFonts w:hint="eastAsia"/>
          <w:b/>
          <w:bCs/>
          <w:i/>
          <w:iCs/>
          <w:sz w:val="21"/>
          <w:szCs w:val="21"/>
          <w:lang w:val="en-GB" w:eastAsia="zh-CN"/>
        </w:rPr>
        <w:t>when any of the</w:t>
      </w:r>
      <w:r w:rsidRPr="00A1235B">
        <w:rPr>
          <w:rFonts w:hint="eastAsia"/>
          <w:b/>
          <w:bCs/>
          <w:i/>
          <w:iCs/>
          <w:sz w:val="21"/>
          <w:szCs w:val="21"/>
          <w:lang w:val="en-GB"/>
        </w:rPr>
        <w:t xml:space="preserve"> Tx beam</w:t>
      </w:r>
      <w:r w:rsidRPr="00A1235B">
        <w:rPr>
          <w:rFonts w:hint="eastAsia"/>
          <w:b/>
          <w:bCs/>
          <w:i/>
          <w:iCs/>
          <w:sz w:val="21"/>
          <w:szCs w:val="21"/>
          <w:lang w:val="en-GB" w:eastAsia="zh-CN"/>
        </w:rPr>
        <w:t>s</w:t>
      </w:r>
      <w:r w:rsidRPr="00A1235B">
        <w:rPr>
          <w:rFonts w:hint="eastAsia"/>
          <w:b/>
          <w:bCs/>
          <w:i/>
          <w:iCs/>
          <w:sz w:val="21"/>
          <w:szCs w:val="21"/>
          <w:lang w:val="en-GB"/>
        </w:rPr>
        <w:t xml:space="preserve"> used in the </w:t>
      </w:r>
      <w:r w:rsidR="0024476A" w:rsidRPr="00A1235B">
        <w:rPr>
          <w:rFonts w:hint="eastAsia"/>
          <w:b/>
          <w:bCs/>
          <w:i/>
          <w:iCs/>
          <w:sz w:val="21"/>
          <w:szCs w:val="21"/>
          <w:lang w:val="en-GB" w:eastAsia="zh-CN"/>
        </w:rPr>
        <w:t xml:space="preserve">next </w:t>
      </w:r>
      <w:r w:rsidRPr="00A1235B">
        <w:rPr>
          <w:rFonts w:hint="eastAsia"/>
          <w:b/>
          <w:bCs/>
          <w:i/>
          <w:iCs/>
          <w:sz w:val="21"/>
          <w:szCs w:val="21"/>
          <w:lang w:val="en-GB"/>
        </w:rPr>
        <w:t>attempt</w:t>
      </w:r>
      <w:r w:rsidRPr="00A1235B">
        <w:rPr>
          <w:rFonts w:hint="eastAsia"/>
          <w:b/>
          <w:bCs/>
          <w:i/>
          <w:iCs/>
          <w:sz w:val="21"/>
          <w:szCs w:val="21"/>
          <w:lang w:val="en-GB" w:eastAsia="zh-CN"/>
        </w:rPr>
        <w:t xml:space="preserve"> is changed</w:t>
      </w:r>
      <w:r w:rsidR="009307AC" w:rsidRPr="00A1235B">
        <w:rPr>
          <w:rFonts w:hint="eastAsia"/>
          <w:b/>
          <w:bCs/>
          <w:i/>
          <w:iCs/>
          <w:sz w:val="21"/>
          <w:szCs w:val="21"/>
          <w:lang w:val="en-GB" w:eastAsia="zh-CN"/>
        </w:rPr>
        <w:t xml:space="preserve">, </w:t>
      </w:r>
      <w:r w:rsidR="009307AC" w:rsidRPr="00A1235B">
        <w:rPr>
          <w:b/>
          <w:bCs/>
          <w:i/>
          <w:iCs/>
          <w:sz w:val="21"/>
          <w:szCs w:val="21"/>
          <w:lang w:val="en-GB"/>
        </w:rPr>
        <w:t xml:space="preserve">Layer 1 notifies higher </w:t>
      </w:r>
      <w:r w:rsidR="009307AC" w:rsidRPr="00A1235B">
        <w:rPr>
          <w:rFonts w:hint="eastAsia"/>
          <w:b/>
          <w:bCs/>
          <w:i/>
          <w:iCs/>
          <w:sz w:val="21"/>
          <w:szCs w:val="21"/>
          <w:lang w:val="en-GB"/>
        </w:rPr>
        <w:t xml:space="preserve">layer </w:t>
      </w:r>
      <w:r w:rsidR="009307AC" w:rsidRPr="00A1235B">
        <w:rPr>
          <w:b/>
          <w:bCs/>
          <w:i/>
          <w:iCs/>
          <w:sz w:val="21"/>
          <w:szCs w:val="21"/>
          <w:lang w:val="en-GB"/>
        </w:rPr>
        <w:t>to</w:t>
      </w:r>
      <w:r w:rsidR="009307AC" w:rsidRPr="00A1235B">
        <w:rPr>
          <w:rFonts w:hint="eastAsia"/>
          <w:b/>
          <w:bCs/>
          <w:i/>
          <w:iCs/>
          <w:sz w:val="21"/>
          <w:szCs w:val="21"/>
          <w:lang w:val="en-GB"/>
        </w:rPr>
        <w:t xml:space="preserve"> suspend the power ramping counter</w:t>
      </w:r>
      <w:r w:rsidR="009307AC" w:rsidRPr="00A1235B">
        <w:rPr>
          <w:rFonts w:hint="eastAsia"/>
          <w:b/>
          <w:bCs/>
          <w:i/>
          <w:iCs/>
          <w:sz w:val="21"/>
          <w:szCs w:val="21"/>
          <w:lang w:val="en-GB" w:eastAsia="zh-CN"/>
        </w:rPr>
        <w:t>.</w:t>
      </w:r>
    </w:p>
    <w:p w14:paraId="0531D5CA" w14:textId="6B42FF0D" w:rsidR="00815EEE" w:rsidRPr="00A1235B" w:rsidRDefault="00815EEE" w:rsidP="00A1235B">
      <w:pPr>
        <w:pStyle w:val="af9"/>
        <w:numPr>
          <w:ilvl w:val="0"/>
          <w:numId w:val="77"/>
        </w:numPr>
        <w:spacing w:after="0" w:line="312" w:lineRule="auto"/>
        <w:ind w:firstLineChars="0"/>
        <w:rPr>
          <w:b/>
          <w:bCs/>
          <w:i/>
          <w:iCs/>
          <w:sz w:val="21"/>
          <w:szCs w:val="21"/>
          <w:lang w:val="en-GB"/>
        </w:rPr>
      </w:pPr>
      <w:r w:rsidRPr="00A1235B">
        <w:rPr>
          <w:rFonts w:hint="eastAsia"/>
          <w:b/>
          <w:bCs/>
          <w:i/>
          <w:iCs/>
          <w:sz w:val="21"/>
          <w:szCs w:val="21"/>
          <w:lang w:val="en-GB"/>
        </w:rPr>
        <w:t xml:space="preserve">Option 2: </w:t>
      </w:r>
      <w:r w:rsidRPr="00A1235B">
        <w:rPr>
          <w:rFonts w:hint="eastAsia"/>
          <w:b/>
          <w:bCs/>
          <w:i/>
          <w:iCs/>
          <w:sz w:val="21"/>
          <w:szCs w:val="21"/>
          <w:lang w:val="en-GB" w:eastAsia="zh-CN"/>
        </w:rPr>
        <w:t xml:space="preserve">when </w:t>
      </w:r>
      <w:r w:rsidRPr="00A1235B">
        <w:rPr>
          <w:rFonts w:hint="eastAsia"/>
          <w:b/>
          <w:bCs/>
          <w:i/>
          <w:iCs/>
          <w:sz w:val="21"/>
          <w:szCs w:val="21"/>
          <w:lang w:val="en-GB"/>
        </w:rPr>
        <w:t>all the Tx beams used in the ne</w:t>
      </w:r>
      <w:r w:rsidR="0024476A" w:rsidRPr="00A1235B">
        <w:rPr>
          <w:rFonts w:hint="eastAsia"/>
          <w:b/>
          <w:bCs/>
          <w:i/>
          <w:iCs/>
          <w:sz w:val="21"/>
          <w:szCs w:val="21"/>
          <w:lang w:val="en-GB" w:eastAsia="zh-CN"/>
        </w:rPr>
        <w:t>xt</w:t>
      </w:r>
      <w:r w:rsidRPr="00A1235B">
        <w:rPr>
          <w:rFonts w:hint="eastAsia"/>
          <w:b/>
          <w:bCs/>
          <w:i/>
          <w:iCs/>
          <w:sz w:val="21"/>
          <w:szCs w:val="21"/>
          <w:lang w:val="en-GB"/>
        </w:rPr>
        <w:t xml:space="preserve"> attempt are changed</w:t>
      </w:r>
      <w:r w:rsidR="009307AC" w:rsidRPr="00A1235B">
        <w:rPr>
          <w:rFonts w:hint="eastAsia"/>
          <w:b/>
          <w:bCs/>
          <w:i/>
          <w:iCs/>
          <w:sz w:val="21"/>
          <w:szCs w:val="21"/>
          <w:lang w:val="en-GB" w:eastAsia="zh-CN"/>
        </w:rPr>
        <w:t xml:space="preserve">, </w:t>
      </w:r>
      <w:r w:rsidR="009307AC" w:rsidRPr="00A1235B">
        <w:rPr>
          <w:b/>
          <w:bCs/>
          <w:i/>
          <w:iCs/>
          <w:sz w:val="21"/>
          <w:szCs w:val="21"/>
          <w:lang w:val="en-GB"/>
        </w:rPr>
        <w:t xml:space="preserve">Layer 1 notifies higher </w:t>
      </w:r>
      <w:r w:rsidR="009307AC" w:rsidRPr="00A1235B">
        <w:rPr>
          <w:rFonts w:hint="eastAsia"/>
          <w:b/>
          <w:bCs/>
          <w:i/>
          <w:iCs/>
          <w:sz w:val="21"/>
          <w:szCs w:val="21"/>
          <w:lang w:val="en-GB"/>
        </w:rPr>
        <w:t xml:space="preserve">layer </w:t>
      </w:r>
      <w:r w:rsidR="009307AC" w:rsidRPr="00A1235B">
        <w:rPr>
          <w:b/>
          <w:bCs/>
          <w:i/>
          <w:iCs/>
          <w:sz w:val="21"/>
          <w:szCs w:val="21"/>
          <w:lang w:val="en-GB"/>
        </w:rPr>
        <w:t>to</w:t>
      </w:r>
      <w:r w:rsidR="009307AC" w:rsidRPr="00A1235B">
        <w:rPr>
          <w:rFonts w:hint="eastAsia"/>
          <w:b/>
          <w:bCs/>
          <w:i/>
          <w:iCs/>
          <w:sz w:val="21"/>
          <w:szCs w:val="21"/>
          <w:lang w:val="en-GB"/>
        </w:rPr>
        <w:t xml:space="preserve"> suspend the power ramping counter</w:t>
      </w:r>
    </w:p>
    <w:p w14:paraId="1076608A" w14:textId="69A8E44F" w:rsidR="00815EEE" w:rsidRPr="00A1235B" w:rsidRDefault="00815EEE" w:rsidP="00A1235B">
      <w:pPr>
        <w:pStyle w:val="af9"/>
        <w:numPr>
          <w:ilvl w:val="0"/>
          <w:numId w:val="77"/>
        </w:numPr>
        <w:spacing w:after="0" w:line="312" w:lineRule="auto"/>
        <w:ind w:firstLineChars="0"/>
        <w:rPr>
          <w:b/>
          <w:bCs/>
          <w:i/>
          <w:iCs/>
          <w:sz w:val="21"/>
          <w:szCs w:val="21"/>
          <w:lang w:val="en-GB"/>
        </w:rPr>
      </w:pPr>
      <w:r w:rsidRPr="00A1235B">
        <w:rPr>
          <w:rFonts w:hint="eastAsia"/>
          <w:b/>
          <w:bCs/>
          <w:i/>
          <w:iCs/>
          <w:sz w:val="21"/>
          <w:szCs w:val="21"/>
          <w:lang w:val="en-GB"/>
        </w:rPr>
        <w:t>Option 3: multiple power ramping counter</w:t>
      </w:r>
      <w:r w:rsidRPr="00A1235B">
        <w:rPr>
          <w:rFonts w:hint="eastAsia"/>
          <w:b/>
          <w:bCs/>
          <w:i/>
          <w:iCs/>
          <w:sz w:val="21"/>
          <w:szCs w:val="21"/>
          <w:lang w:val="en-GB" w:eastAsia="zh-CN"/>
        </w:rPr>
        <w:t>s</w:t>
      </w:r>
      <w:r w:rsidRPr="00A1235B">
        <w:rPr>
          <w:rFonts w:hint="eastAsia"/>
          <w:b/>
          <w:bCs/>
          <w:i/>
          <w:iCs/>
          <w:sz w:val="21"/>
          <w:szCs w:val="21"/>
          <w:lang w:val="en-GB"/>
        </w:rPr>
        <w:t xml:space="preserve"> are used for each </w:t>
      </w:r>
      <w:r w:rsidRPr="00A1235B">
        <w:rPr>
          <w:rFonts w:hint="eastAsia"/>
          <w:b/>
          <w:bCs/>
          <w:i/>
          <w:iCs/>
          <w:sz w:val="21"/>
          <w:szCs w:val="21"/>
          <w:lang w:val="en-GB" w:eastAsia="zh-CN"/>
        </w:rPr>
        <w:t>PRACH transmission in the RO group.</w:t>
      </w:r>
    </w:p>
    <w:p w14:paraId="6316868A" w14:textId="77777777" w:rsidR="00815EEE" w:rsidRPr="00A1235B" w:rsidRDefault="00815EEE" w:rsidP="00A1235B">
      <w:pPr>
        <w:spacing w:after="0" w:line="312" w:lineRule="auto"/>
        <w:rPr>
          <w:b/>
          <w:bCs/>
          <w:i/>
          <w:iCs/>
          <w:szCs w:val="21"/>
          <w:lang w:val="en-GB"/>
        </w:rPr>
      </w:pPr>
    </w:p>
    <w:p w14:paraId="417535AB" w14:textId="32519D5F" w:rsidR="00AF30D6" w:rsidRPr="00A1235B" w:rsidRDefault="00AF30D6"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1-</w:t>
      </w:r>
      <w:r w:rsidR="00815EEE" w:rsidRPr="00A1235B">
        <w:rPr>
          <w:rFonts w:ascii="Times New Roman" w:hAnsi="Times New Roman" w:cs="Times New Roman" w:hint="eastAsia"/>
          <w:b/>
          <w:bCs/>
          <w:i/>
          <w:iCs/>
          <w:szCs w:val="21"/>
          <w:highlight w:val="magenta"/>
          <w:u w:val="single"/>
          <w:lang w:val="en-GB"/>
        </w:rPr>
        <w:t>9</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af5"/>
        <w:tblpPr w:leftFromText="180" w:rightFromText="180" w:vertAnchor="text" w:horzAnchor="margin" w:tblpY="56"/>
        <w:tblW w:w="9810" w:type="dxa"/>
        <w:tblLook w:val="04A0" w:firstRow="1" w:lastRow="0" w:firstColumn="1" w:lastColumn="0" w:noHBand="0" w:noVBand="1"/>
      </w:tblPr>
      <w:tblGrid>
        <w:gridCol w:w="1092"/>
        <w:gridCol w:w="604"/>
        <w:gridCol w:w="8114"/>
      </w:tblGrid>
      <w:tr w:rsidR="00AF30D6" w:rsidRPr="00166903" w14:paraId="05033F00" w14:textId="77777777" w:rsidTr="00974C79">
        <w:tc>
          <w:tcPr>
            <w:tcW w:w="1092" w:type="dxa"/>
            <w:vAlign w:val="center"/>
          </w:tcPr>
          <w:p w14:paraId="4898C586"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604" w:type="dxa"/>
          </w:tcPr>
          <w:p w14:paraId="27DE8ECE" w14:textId="77777777" w:rsidR="00AF30D6" w:rsidRPr="005B3A79" w:rsidRDefault="00AF30D6" w:rsidP="00974C79">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8114" w:type="dxa"/>
            <w:vAlign w:val="center"/>
          </w:tcPr>
          <w:p w14:paraId="2019489C"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AF30D6" w:rsidRPr="00166903" w14:paraId="28CBABBF" w14:textId="77777777" w:rsidTr="00974C79">
        <w:tc>
          <w:tcPr>
            <w:tcW w:w="1092" w:type="dxa"/>
            <w:vAlign w:val="center"/>
          </w:tcPr>
          <w:p w14:paraId="68948A8F" w14:textId="77777777" w:rsidR="00AF30D6" w:rsidRDefault="00AF30D6" w:rsidP="00974C79">
            <w:pPr>
              <w:spacing w:after="0"/>
              <w:rPr>
                <w:rFonts w:ascii="Times New Roman" w:hAnsi="Times New Roman" w:cs="Times New Roman"/>
                <w:bCs/>
                <w:szCs w:val="21"/>
                <w:lang w:val="en-GB"/>
              </w:rPr>
            </w:pPr>
          </w:p>
        </w:tc>
        <w:tc>
          <w:tcPr>
            <w:tcW w:w="604" w:type="dxa"/>
          </w:tcPr>
          <w:p w14:paraId="25948C8F" w14:textId="77777777" w:rsidR="00AF30D6" w:rsidRDefault="00AF30D6" w:rsidP="00974C79">
            <w:pPr>
              <w:spacing w:after="0"/>
              <w:rPr>
                <w:rFonts w:ascii="Times New Roman" w:hAnsi="Times New Roman" w:cs="Times New Roman"/>
                <w:bCs/>
                <w:szCs w:val="21"/>
                <w:lang w:val="en-GB"/>
              </w:rPr>
            </w:pPr>
          </w:p>
        </w:tc>
        <w:tc>
          <w:tcPr>
            <w:tcW w:w="8114" w:type="dxa"/>
            <w:vAlign w:val="center"/>
          </w:tcPr>
          <w:p w14:paraId="4EE1000C" w14:textId="77777777" w:rsidR="00AF30D6" w:rsidRDefault="00AF30D6" w:rsidP="00974C79">
            <w:pPr>
              <w:spacing w:after="0"/>
              <w:rPr>
                <w:rFonts w:ascii="Times New Roman" w:hAnsi="Times New Roman" w:cs="Times New Roman"/>
                <w:bCs/>
                <w:szCs w:val="21"/>
                <w:lang w:val="en-GB"/>
              </w:rPr>
            </w:pPr>
          </w:p>
        </w:tc>
      </w:tr>
      <w:tr w:rsidR="00AF30D6" w:rsidRPr="00166903" w14:paraId="70D3C4A3" w14:textId="77777777" w:rsidTr="00974C79">
        <w:tc>
          <w:tcPr>
            <w:tcW w:w="1092" w:type="dxa"/>
            <w:vAlign w:val="center"/>
          </w:tcPr>
          <w:p w14:paraId="28887AA1" w14:textId="77777777" w:rsidR="00AF30D6" w:rsidRDefault="00AF30D6" w:rsidP="00974C79">
            <w:pPr>
              <w:spacing w:after="0"/>
              <w:rPr>
                <w:rFonts w:ascii="Times New Roman" w:hAnsi="Times New Roman" w:cs="Times New Roman"/>
                <w:bCs/>
                <w:szCs w:val="21"/>
                <w:lang w:val="en-GB"/>
              </w:rPr>
            </w:pPr>
          </w:p>
        </w:tc>
        <w:tc>
          <w:tcPr>
            <w:tcW w:w="604" w:type="dxa"/>
          </w:tcPr>
          <w:p w14:paraId="16D54DD4" w14:textId="77777777" w:rsidR="00AF30D6" w:rsidRDefault="00AF30D6" w:rsidP="00974C79">
            <w:pPr>
              <w:spacing w:after="0"/>
              <w:rPr>
                <w:rFonts w:ascii="Times New Roman" w:hAnsi="Times New Roman" w:cs="Times New Roman"/>
                <w:bCs/>
                <w:szCs w:val="21"/>
                <w:lang w:val="en-GB"/>
              </w:rPr>
            </w:pPr>
          </w:p>
        </w:tc>
        <w:tc>
          <w:tcPr>
            <w:tcW w:w="8114" w:type="dxa"/>
            <w:vAlign w:val="center"/>
          </w:tcPr>
          <w:p w14:paraId="1017819B" w14:textId="77777777" w:rsidR="00AF30D6" w:rsidRDefault="00AF30D6" w:rsidP="00974C79">
            <w:pPr>
              <w:spacing w:after="0"/>
              <w:rPr>
                <w:rFonts w:ascii="Times New Roman" w:hAnsi="Times New Roman" w:cs="Times New Roman"/>
                <w:bCs/>
                <w:szCs w:val="21"/>
                <w:lang w:val="en-GB"/>
              </w:rPr>
            </w:pPr>
          </w:p>
        </w:tc>
      </w:tr>
    </w:tbl>
    <w:p w14:paraId="7726ABC0" w14:textId="4A7EC135" w:rsidR="00957A8E" w:rsidRPr="00065DCA" w:rsidRDefault="00957A8E" w:rsidP="001F535E">
      <w:pPr>
        <w:rPr>
          <w:rFonts w:ascii="Times New Roman" w:hAnsi="Times New Roman" w:cs="Times New Roman"/>
          <w:sz w:val="22"/>
        </w:rPr>
      </w:pPr>
    </w:p>
    <w:p w14:paraId="600F1B2C" w14:textId="668DCDF7" w:rsidR="00372A34" w:rsidRPr="0014605C" w:rsidRDefault="00372A34" w:rsidP="00AF30D6">
      <w:pPr>
        <w:pStyle w:val="20"/>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w:t>
      </w:r>
      <w:r w:rsidRPr="0014605C">
        <w:rPr>
          <w:rFonts w:ascii="Arial" w:hAnsi="Arial" w:cs="Arial" w:hint="eastAsia"/>
          <w:b/>
          <w:bCs w:val="0"/>
          <w:u w:val="single"/>
        </w:rPr>
        <w:t>1</w:t>
      </w:r>
      <w:r>
        <w:rPr>
          <w:rFonts w:ascii="Arial" w:hAnsi="Arial" w:cs="Arial" w:hint="eastAsia"/>
          <w:b/>
          <w:bCs w:val="0"/>
          <w:u w:val="single"/>
        </w:rPr>
        <w:t>-</w:t>
      </w:r>
      <w:r w:rsidR="00AF30D6">
        <w:rPr>
          <w:rFonts w:ascii="Arial" w:hAnsi="Arial" w:cs="Arial" w:hint="eastAsia"/>
          <w:b/>
          <w:bCs w:val="0"/>
          <w:u w:val="single"/>
        </w:rPr>
        <w:t>10</w:t>
      </w:r>
      <w:r w:rsidRPr="0014605C">
        <w:rPr>
          <w:rFonts w:ascii="Arial" w:hAnsi="Arial" w:cs="Arial" w:hint="eastAsia"/>
          <w:b/>
          <w:bCs w:val="0"/>
          <w:u w:val="single"/>
        </w:rPr>
        <w:t xml:space="preserve">: </w:t>
      </w:r>
      <w:r w:rsidR="00591C46">
        <w:rPr>
          <w:rFonts w:ascii="Arial" w:hAnsi="Arial" w:cs="Arial" w:hint="eastAsia"/>
          <w:b/>
          <w:bCs w:val="0"/>
          <w:u w:val="single"/>
        </w:rPr>
        <w:t>Other</w:t>
      </w:r>
      <w:r w:rsidR="00815EEE">
        <w:rPr>
          <w:rFonts w:ascii="Arial" w:hAnsi="Arial" w:cs="Arial" w:hint="eastAsia"/>
          <w:b/>
          <w:bCs w:val="0"/>
          <w:u w:val="single"/>
        </w:rPr>
        <w:t xml:space="preserve"> issues</w:t>
      </w:r>
    </w:p>
    <w:p w14:paraId="3E925342" w14:textId="6A9C045F" w:rsidR="00372A34" w:rsidRDefault="00372A34" w:rsidP="00372A34">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815EEE">
        <w:rPr>
          <w:rFonts w:ascii="Times New Roman" w:hAnsi="Times New Roman" w:cs="Times New Roman" w:hint="eastAsia"/>
          <w:szCs w:val="21"/>
          <w:lang w:val="en-GB"/>
        </w:rPr>
        <w:t>10</w:t>
      </w:r>
      <w:r w:rsidR="004B622A">
        <w:rPr>
          <w:rFonts w:ascii="Times New Roman" w:hAnsi="Times New Roman" w:cs="Times New Roman" w:hint="eastAsia"/>
          <w:szCs w:val="21"/>
          <w:lang w:val="en-GB"/>
        </w:rPr>
        <w:t xml:space="preserve"> </w:t>
      </w:r>
      <w:r>
        <w:rPr>
          <w:rFonts w:ascii="Times New Roman" w:hAnsi="Times New Roman" w:cs="Times New Roman" w:hint="eastAsia"/>
          <w:szCs w:val="21"/>
          <w:lang w:val="en-GB"/>
        </w:rPr>
        <w:t>can be found as follows.</w:t>
      </w:r>
    </w:p>
    <w:tbl>
      <w:tblPr>
        <w:tblStyle w:val="af5"/>
        <w:tblW w:w="0" w:type="auto"/>
        <w:tblInd w:w="108" w:type="dxa"/>
        <w:tblLook w:val="04A0" w:firstRow="1" w:lastRow="0" w:firstColumn="1" w:lastColumn="0" w:noHBand="0" w:noVBand="1"/>
      </w:tblPr>
      <w:tblGrid>
        <w:gridCol w:w="1669"/>
        <w:gridCol w:w="7959"/>
      </w:tblGrid>
      <w:tr w:rsidR="00372A34" w:rsidRPr="00166903" w14:paraId="4EEB699A" w14:textId="77777777" w:rsidTr="00D14C6E">
        <w:tc>
          <w:tcPr>
            <w:tcW w:w="1669" w:type="dxa"/>
            <w:vAlign w:val="center"/>
          </w:tcPr>
          <w:p w14:paraId="0E90D083" w14:textId="77777777" w:rsidR="00372A34" w:rsidRPr="00166903" w:rsidRDefault="00372A34" w:rsidP="00033AB8">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7959" w:type="dxa"/>
            <w:vAlign w:val="center"/>
          </w:tcPr>
          <w:p w14:paraId="649BFAA5" w14:textId="71D47075" w:rsidR="00372A34" w:rsidRPr="00166903" w:rsidRDefault="00CB25D8" w:rsidP="00033AB8">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4B622A" w:rsidRPr="00166903" w14:paraId="612BD3C7" w14:textId="77777777" w:rsidTr="00D14C6E">
        <w:tc>
          <w:tcPr>
            <w:tcW w:w="1669" w:type="dxa"/>
            <w:vAlign w:val="center"/>
          </w:tcPr>
          <w:p w14:paraId="698CC0BA" w14:textId="4751B878" w:rsidR="004B622A" w:rsidRPr="00CB25D8" w:rsidRDefault="00574007" w:rsidP="00033AB8">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7959" w:type="dxa"/>
            <w:vAlign w:val="center"/>
          </w:tcPr>
          <w:p w14:paraId="22300EB1" w14:textId="77777777" w:rsidR="00EA1B47" w:rsidRPr="00815EEE" w:rsidRDefault="00EA1B47" w:rsidP="00815EEE">
            <w:pPr>
              <w:pStyle w:val="a5"/>
              <w:spacing w:before="0" w:after="0" w:line="312" w:lineRule="auto"/>
              <w:rPr>
                <w:rFonts w:cs="Times New Roman"/>
                <w:b w:val="0"/>
                <w:bCs/>
                <w:i/>
                <w:sz w:val="20"/>
                <w:lang w:val="en-US"/>
              </w:rPr>
            </w:pPr>
            <w:bookmarkStart w:id="64" w:name="_Ref208946074"/>
            <w:r w:rsidRPr="00815EEE">
              <w:rPr>
                <w:rFonts w:cs="Times New Roman"/>
                <w:i/>
                <w:sz w:val="20"/>
                <w:lang w:val="en-US"/>
              </w:rPr>
              <w:t xml:space="preserve">Proposal </w:t>
            </w:r>
            <w:r w:rsidRPr="00815EEE">
              <w:rPr>
                <w:rFonts w:cs="Times New Roman"/>
                <w:i/>
                <w:sz w:val="20"/>
              </w:rPr>
              <w:fldChar w:fldCharType="begin"/>
            </w:r>
            <w:r w:rsidRPr="00815EEE">
              <w:rPr>
                <w:rFonts w:cs="Times New Roman"/>
                <w:i/>
                <w:sz w:val="20"/>
                <w:lang w:val="en-US"/>
              </w:rPr>
              <w:instrText xml:space="preserve"> SEQ Proposal \* ARABIC </w:instrText>
            </w:r>
            <w:r w:rsidRPr="00815EEE">
              <w:rPr>
                <w:rFonts w:cs="Times New Roman"/>
                <w:i/>
                <w:sz w:val="20"/>
              </w:rPr>
              <w:fldChar w:fldCharType="separate"/>
            </w:r>
            <w:r w:rsidRPr="00815EEE">
              <w:rPr>
                <w:rFonts w:cs="Times New Roman"/>
                <w:i/>
                <w:noProof/>
                <w:sz w:val="20"/>
                <w:lang w:val="en-US"/>
              </w:rPr>
              <w:t>11</w:t>
            </w:r>
            <w:r w:rsidRPr="00815EEE">
              <w:rPr>
                <w:rFonts w:cs="Times New Roman"/>
                <w:i/>
                <w:sz w:val="20"/>
              </w:rPr>
              <w:fldChar w:fldCharType="end"/>
            </w:r>
            <w:r w:rsidRPr="00815EEE">
              <w:rPr>
                <w:rFonts w:cs="Times New Roman"/>
                <w:i/>
                <w:sz w:val="20"/>
                <w:lang w:val="en-US"/>
              </w:rPr>
              <w:t xml:space="preserve">: </w:t>
            </w:r>
            <w:r w:rsidRPr="00815EEE">
              <w:rPr>
                <w:rFonts w:cs="Times New Roman"/>
                <w:b w:val="0"/>
                <w:bCs/>
                <w:i/>
                <w:sz w:val="20"/>
                <w:lang w:val="en-US"/>
              </w:rPr>
              <w:t>Fallback scheme to be supported for multiple PRACH transmissions with different Tx beams.</w:t>
            </w:r>
            <w:bookmarkEnd w:id="64"/>
          </w:p>
          <w:p w14:paraId="1146B8CA" w14:textId="142FCF69" w:rsidR="004B622A" w:rsidRPr="00815EEE" w:rsidRDefault="00EA1B47">
            <w:pPr>
              <w:pStyle w:val="af9"/>
              <w:numPr>
                <w:ilvl w:val="0"/>
                <w:numId w:val="20"/>
              </w:numPr>
              <w:spacing w:after="0" w:line="312" w:lineRule="auto"/>
              <w:ind w:left="422" w:firstLineChars="0" w:hanging="422"/>
              <w:rPr>
                <w:b/>
                <w:i/>
                <w:sz w:val="20"/>
                <w:szCs w:val="20"/>
              </w:rPr>
            </w:pPr>
            <w:r w:rsidRPr="00815EEE">
              <w:rPr>
                <w:bCs/>
                <w:i/>
                <w:sz w:val="20"/>
                <w:szCs w:val="20"/>
              </w:rPr>
              <w:t>The multiple PRACH transmissions with different Tx beams fallbacks to the mechanism of using multiple PRACH transmissions with a single Tx beam when the number of failed attempts exceeds a threshold.</w:t>
            </w:r>
          </w:p>
        </w:tc>
      </w:tr>
      <w:tr w:rsidR="00AB100D" w:rsidRPr="00166903" w14:paraId="27CF53A4" w14:textId="77777777" w:rsidTr="00D14C6E">
        <w:tc>
          <w:tcPr>
            <w:tcW w:w="1669" w:type="dxa"/>
            <w:vAlign w:val="center"/>
          </w:tcPr>
          <w:p w14:paraId="59912D4D" w14:textId="00DF69A3" w:rsidR="00AB100D" w:rsidRDefault="00AB100D" w:rsidP="00033AB8">
            <w:pPr>
              <w:spacing w:after="0" w:line="312" w:lineRule="auto"/>
              <w:rPr>
                <w:rFonts w:ascii="Times New Roman" w:hAnsi="Times New Roman" w:cs="Times New Roman"/>
                <w:szCs w:val="21"/>
                <w:lang w:val="en-GB"/>
              </w:rPr>
            </w:pPr>
            <w:r>
              <w:rPr>
                <w:rFonts w:ascii="Times New Roman" w:hAnsi="Times New Roman" w:cs="Times New Roman"/>
                <w:szCs w:val="21"/>
                <w:lang w:val="en-GB"/>
              </w:rPr>
              <w:lastRenderedPageBreak/>
              <w:t>Xiaomi</w:t>
            </w:r>
          </w:p>
        </w:tc>
        <w:tc>
          <w:tcPr>
            <w:tcW w:w="7959" w:type="dxa"/>
            <w:vAlign w:val="center"/>
          </w:tcPr>
          <w:p w14:paraId="3183C953" w14:textId="15E43C41" w:rsidR="00AB100D" w:rsidRPr="00815EEE" w:rsidRDefault="00AB100D" w:rsidP="00815EEE">
            <w:pPr>
              <w:pStyle w:val="a5"/>
              <w:spacing w:before="0" w:after="0" w:line="312" w:lineRule="auto"/>
              <w:rPr>
                <w:rFonts w:cs="Times New Roman"/>
                <w:i/>
                <w:sz w:val="20"/>
                <w:lang w:val="en-US"/>
              </w:rPr>
            </w:pPr>
            <w:r w:rsidRPr="00815EEE">
              <w:rPr>
                <w:rFonts w:eastAsia="等线" w:cs="Times New Roman"/>
                <w:i/>
                <w:sz w:val="20"/>
                <w:lang w:val="en-US"/>
              </w:rPr>
              <w:t xml:space="preserve">Proposal 8: </w:t>
            </w:r>
            <w:r w:rsidRPr="00815EEE">
              <w:rPr>
                <w:rFonts w:eastAsia="等线" w:cs="Times New Roman"/>
                <w:b w:val="0"/>
                <w:bCs/>
                <w:i/>
                <w:sz w:val="20"/>
                <w:lang w:val="en-US"/>
              </w:rPr>
              <w:t>Whether to increase the number of multiple PRACH transmissions after reaching a certain number of RACH attempts is left to RAN2 discussion.</w:t>
            </w:r>
          </w:p>
        </w:tc>
      </w:tr>
      <w:tr w:rsidR="000D0E5A" w:rsidRPr="00166903" w14:paraId="2CC67CEE" w14:textId="77777777" w:rsidTr="00D14C6E">
        <w:tc>
          <w:tcPr>
            <w:tcW w:w="1669" w:type="dxa"/>
            <w:vAlign w:val="center"/>
          </w:tcPr>
          <w:p w14:paraId="6F4D376A" w14:textId="30B635D3" w:rsidR="000D0E5A" w:rsidRDefault="00574007" w:rsidP="00033AB8">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7959" w:type="dxa"/>
            <w:vAlign w:val="center"/>
          </w:tcPr>
          <w:p w14:paraId="0053E00A" w14:textId="5A0BD01E" w:rsidR="000D0E5A" w:rsidRPr="00815EEE" w:rsidRDefault="000D0E5A" w:rsidP="00815EEE">
            <w:pPr>
              <w:spacing w:after="0" w:line="312" w:lineRule="auto"/>
              <w:rPr>
                <w:rFonts w:ascii="Times New Roman" w:hAnsi="Times New Roman" w:cs="Times New Roman"/>
                <w:b/>
                <w:i/>
                <w:sz w:val="20"/>
                <w:szCs w:val="20"/>
              </w:rPr>
            </w:pPr>
            <w:r w:rsidRPr="00815EEE">
              <w:rPr>
                <w:rFonts w:ascii="Times New Roman" w:hAnsi="Times New Roman" w:cs="Times New Roman"/>
                <w:b/>
                <w:i/>
                <w:sz w:val="20"/>
                <w:szCs w:val="20"/>
              </w:rPr>
              <w:t xml:space="preserve">Proposal 11: </w:t>
            </w:r>
            <w:r w:rsidRPr="00815EEE">
              <w:rPr>
                <w:rFonts w:ascii="Times New Roman" w:hAnsi="Times New Roman" w:cs="Times New Roman"/>
                <w:bCs/>
                <w:i/>
                <w:sz w:val="20"/>
                <w:szCs w:val="20"/>
              </w:rPr>
              <w:t>RAN1 should consider the mechanism or rule of mode selection/switching among PRACH repetition and/or PRACH sweeping.</w:t>
            </w:r>
          </w:p>
        </w:tc>
      </w:tr>
      <w:tr w:rsidR="005D368F" w:rsidRPr="00166903" w14:paraId="787FFAB3" w14:textId="77777777" w:rsidTr="00D14C6E">
        <w:tc>
          <w:tcPr>
            <w:tcW w:w="1669" w:type="dxa"/>
            <w:vAlign w:val="center"/>
          </w:tcPr>
          <w:p w14:paraId="7D59E020" w14:textId="00492427" w:rsidR="005D368F" w:rsidRDefault="005D368F" w:rsidP="00033AB8">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Nokia</w:t>
            </w:r>
          </w:p>
        </w:tc>
        <w:tc>
          <w:tcPr>
            <w:tcW w:w="7959" w:type="dxa"/>
            <w:vAlign w:val="center"/>
          </w:tcPr>
          <w:p w14:paraId="7BF81D10" w14:textId="0216B602" w:rsidR="005D368F" w:rsidRPr="00815EEE" w:rsidRDefault="005D368F" w:rsidP="00815EEE">
            <w:pPr>
              <w:spacing w:after="0" w:line="312" w:lineRule="auto"/>
              <w:rPr>
                <w:rFonts w:ascii="Times New Roman" w:hAnsi="Times New Roman" w:cs="Times New Roman"/>
                <w:b/>
                <w:i/>
                <w:sz w:val="20"/>
                <w:szCs w:val="20"/>
              </w:rPr>
            </w:pPr>
            <w:r w:rsidRPr="00815EEE">
              <w:rPr>
                <w:rFonts w:ascii="Times New Roman" w:hAnsi="Times New Roman" w:cs="Times New Roman"/>
                <w:b/>
                <w:i/>
                <w:sz w:val="20"/>
                <w:szCs w:val="20"/>
              </w:rPr>
              <w:t xml:space="preserve">Proposal 5. </w:t>
            </w:r>
            <w:r w:rsidRPr="00815EEE">
              <w:rPr>
                <w:rFonts w:ascii="Times New Roman" w:hAnsi="Times New Roman" w:cs="Times New Roman"/>
                <w:bCs/>
                <w:i/>
                <w:sz w:val="20"/>
                <w:szCs w:val="20"/>
              </w:rPr>
              <w:t>PRACH repetitions with same Tx beam is the baseline solution. PRACH repetitions with different Tx beams can be configured only alongside the baseline solution.</w:t>
            </w:r>
          </w:p>
        </w:tc>
      </w:tr>
      <w:tr w:rsidR="00574007" w:rsidRPr="00166903" w14:paraId="270A4822" w14:textId="77777777" w:rsidTr="00D14C6E">
        <w:tc>
          <w:tcPr>
            <w:tcW w:w="1669" w:type="dxa"/>
            <w:vAlign w:val="center"/>
          </w:tcPr>
          <w:p w14:paraId="7101C5EB" w14:textId="7F5A574F" w:rsidR="00574007" w:rsidRDefault="000336CD" w:rsidP="00033AB8">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Interdigital</w:t>
            </w:r>
          </w:p>
        </w:tc>
        <w:tc>
          <w:tcPr>
            <w:tcW w:w="7959" w:type="dxa"/>
            <w:vAlign w:val="center"/>
          </w:tcPr>
          <w:p w14:paraId="2150A3B8" w14:textId="77777777" w:rsidR="00574007" w:rsidRPr="00815EEE" w:rsidRDefault="00574007" w:rsidP="00815EEE">
            <w:pPr>
              <w:spacing w:after="0" w:line="312" w:lineRule="auto"/>
              <w:rPr>
                <w:rFonts w:ascii="Times New Roman" w:hAnsi="Times New Roman" w:cs="Times New Roman"/>
                <w:bCs/>
                <w:i/>
                <w:sz w:val="20"/>
                <w:szCs w:val="20"/>
              </w:rPr>
            </w:pPr>
            <w:r w:rsidRPr="00815EEE">
              <w:rPr>
                <w:rFonts w:ascii="Times New Roman" w:hAnsi="Times New Roman" w:cs="Times New Roman"/>
                <w:b/>
                <w:i/>
                <w:sz w:val="20"/>
                <w:szCs w:val="20"/>
              </w:rPr>
              <w:t xml:space="preserve">Observation 4: </w:t>
            </w:r>
            <w:r w:rsidRPr="00815EEE">
              <w:rPr>
                <w:rFonts w:ascii="Times New Roman" w:eastAsia="Malgun Gothic" w:hAnsi="Times New Roman" w:cs="Times New Roman"/>
                <w:bCs/>
                <w:i/>
                <w:sz w:val="20"/>
                <w:szCs w:val="20"/>
                <w:lang w:eastAsia="ko-KR"/>
              </w:rPr>
              <w:t xml:space="preserve">The network may need to schedule Msg3 repetitions subsequent to </w:t>
            </w:r>
            <w:r w:rsidRPr="00815EEE">
              <w:rPr>
                <w:rFonts w:ascii="Times New Roman" w:hAnsi="Times New Roman" w:cs="Times New Roman"/>
                <w:bCs/>
                <w:i/>
                <w:sz w:val="20"/>
                <w:szCs w:val="20"/>
              </w:rPr>
              <w:t>Msg1 beam sweep despite good DL RSRP.</w:t>
            </w:r>
          </w:p>
          <w:p w14:paraId="6C12C486" w14:textId="61961BEF" w:rsidR="00574007" w:rsidRPr="00815EEE" w:rsidRDefault="00574007" w:rsidP="00815EEE">
            <w:pPr>
              <w:spacing w:after="0" w:line="312" w:lineRule="auto"/>
              <w:rPr>
                <w:rFonts w:ascii="Times New Roman" w:hAnsi="Times New Roman" w:cs="Times New Roman"/>
                <w:b/>
                <w:i/>
                <w:sz w:val="20"/>
                <w:szCs w:val="20"/>
              </w:rPr>
            </w:pPr>
            <w:r w:rsidRPr="00815EEE">
              <w:rPr>
                <w:rFonts w:ascii="Times New Roman" w:hAnsi="Times New Roman" w:cs="Times New Roman"/>
                <w:b/>
                <w:i/>
                <w:sz w:val="20"/>
                <w:szCs w:val="20"/>
              </w:rPr>
              <w:t xml:space="preserve">Proposal 7: </w:t>
            </w:r>
            <w:r w:rsidRPr="00815EEE">
              <w:rPr>
                <w:rFonts w:ascii="Times New Roman" w:eastAsia="Malgun Gothic" w:hAnsi="Times New Roman" w:cs="Times New Roman"/>
                <w:bCs/>
                <w:i/>
                <w:sz w:val="20"/>
                <w:szCs w:val="20"/>
                <w:lang w:eastAsia="ko-KR"/>
              </w:rPr>
              <w:t>Support network indication of Msg3 repetitions. Msg3 repetition indication can be with respect to the Msg1 repetitions or Msg1 repetitions per Tx beams.</w:t>
            </w:r>
          </w:p>
        </w:tc>
      </w:tr>
      <w:tr w:rsidR="00D14C6E" w:rsidRPr="00166903" w14:paraId="2F6BAE14" w14:textId="77777777" w:rsidTr="00D14C6E">
        <w:tc>
          <w:tcPr>
            <w:tcW w:w="1669" w:type="dxa"/>
            <w:vAlign w:val="center"/>
          </w:tcPr>
          <w:p w14:paraId="5DC4796A" w14:textId="700199A3" w:rsidR="00D14C6E" w:rsidRDefault="00D14C6E" w:rsidP="00033AB8">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Lenovo</w:t>
            </w:r>
          </w:p>
        </w:tc>
        <w:tc>
          <w:tcPr>
            <w:tcW w:w="7959" w:type="dxa"/>
            <w:vAlign w:val="center"/>
          </w:tcPr>
          <w:p w14:paraId="5572C7E6" w14:textId="558F1E67" w:rsidR="00D14C6E" w:rsidRPr="00815EEE" w:rsidRDefault="00D14C6E" w:rsidP="00815EEE">
            <w:pPr>
              <w:spacing w:after="0" w:line="312" w:lineRule="auto"/>
              <w:rPr>
                <w:rFonts w:ascii="Times New Roman" w:hAnsi="Times New Roman" w:cs="Times New Roman"/>
                <w:b/>
                <w:i/>
                <w:sz w:val="20"/>
                <w:szCs w:val="20"/>
              </w:rPr>
            </w:pPr>
            <w:r w:rsidRPr="00815EEE">
              <w:rPr>
                <w:rFonts w:ascii="Times New Roman" w:hAnsi="Times New Roman" w:cs="Times New Roman"/>
                <w:b/>
                <w:i/>
                <w:sz w:val="20"/>
                <w:szCs w:val="20"/>
              </w:rPr>
              <w:t xml:space="preserve">Proposal </w:t>
            </w:r>
            <w:r w:rsidRPr="00815EEE">
              <w:rPr>
                <w:rFonts w:ascii="Times New Roman" w:eastAsia="等线" w:hAnsi="Times New Roman" w:cs="Times New Roman"/>
                <w:b/>
                <w:i/>
                <w:sz w:val="20"/>
                <w:szCs w:val="20"/>
              </w:rPr>
              <w:t>7</w:t>
            </w:r>
            <w:r w:rsidRPr="00815EEE">
              <w:rPr>
                <w:rFonts w:ascii="Times New Roman" w:hAnsi="Times New Roman" w:cs="Times New Roman"/>
                <w:b/>
                <w:i/>
                <w:sz w:val="20"/>
                <w:szCs w:val="20"/>
              </w:rPr>
              <w:t xml:space="preserve">: </w:t>
            </w:r>
            <w:r w:rsidRPr="00815EEE">
              <w:rPr>
                <w:rFonts w:ascii="Times New Roman" w:hAnsi="Times New Roman" w:cs="Times New Roman"/>
                <w:bCs/>
                <w:i/>
                <w:sz w:val="20"/>
                <w:szCs w:val="20"/>
              </w:rPr>
              <w:t xml:space="preserve">To enhance Msg3 coverage, Msg1 repetition with different beams can be </w:t>
            </w:r>
            <w:r w:rsidRPr="00815EEE">
              <w:rPr>
                <w:rFonts w:ascii="Times New Roman" w:eastAsia="等线" w:hAnsi="Times New Roman" w:cs="Times New Roman"/>
                <w:bCs/>
                <w:i/>
                <w:sz w:val="20"/>
                <w:szCs w:val="20"/>
              </w:rPr>
              <w:t xml:space="preserve">configured </w:t>
            </w:r>
            <w:r w:rsidRPr="00815EEE">
              <w:rPr>
                <w:rFonts w:ascii="Times New Roman" w:hAnsi="Times New Roman" w:cs="Times New Roman"/>
                <w:bCs/>
                <w:i/>
                <w:sz w:val="20"/>
                <w:szCs w:val="20"/>
              </w:rPr>
              <w:t xml:space="preserve">for determining the Tx beam for Msg3 transmission, even </w:t>
            </w:r>
            <w:r w:rsidRPr="00815EEE">
              <w:rPr>
                <w:rFonts w:ascii="Times New Roman" w:eastAsia="等线" w:hAnsi="Times New Roman" w:cs="Times New Roman"/>
                <w:bCs/>
                <w:i/>
                <w:sz w:val="20"/>
                <w:szCs w:val="20"/>
              </w:rPr>
              <w:t xml:space="preserve">the </w:t>
            </w:r>
            <w:r w:rsidRPr="00815EEE">
              <w:rPr>
                <w:rFonts w:ascii="Times New Roman" w:hAnsi="Times New Roman" w:cs="Times New Roman"/>
                <w:bCs/>
                <w:i/>
                <w:sz w:val="20"/>
                <w:szCs w:val="20"/>
              </w:rPr>
              <w:t xml:space="preserve">Msg1 coverage is not an issue. </w:t>
            </w:r>
          </w:p>
        </w:tc>
      </w:tr>
    </w:tbl>
    <w:p w14:paraId="422325B3" w14:textId="77777777" w:rsidR="00372A34" w:rsidRPr="00065DCA" w:rsidRDefault="00372A34" w:rsidP="00372A34">
      <w:pPr>
        <w:rPr>
          <w:rFonts w:ascii="Times New Roman" w:hAnsi="Times New Roman" w:cs="Times New Roman"/>
          <w:b/>
          <w:bCs/>
          <w:i/>
          <w:iCs/>
          <w:sz w:val="22"/>
          <w:lang w:val="en-GB"/>
        </w:rPr>
      </w:pPr>
      <w:r w:rsidRPr="00065DCA">
        <w:rPr>
          <w:rFonts w:ascii="Times New Roman" w:hAnsi="Times New Roman" w:cs="Times New Roman" w:hint="eastAsia"/>
          <w:b/>
          <w:bCs/>
          <w:i/>
          <w:iCs/>
          <w:sz w:val="22"/>
          <w:highlight w:val="cyan"/>
          <w:u w:val="single"/>
          <w:lang w:val="en-GB"/>
        </w:rPr>
        <w:t>FL Observations</w:t>
      </w:r>
      <w:r w:rsidRPr="00065DCA">
        <w:rPr>
          <w:rFonts w:ascii="Times New Roman" w:hAnsi="Times New Roman" w:cs="Times New Roman" w:hint="eastAsia"/>
          <w:b/>
          <w:bCs/>
          <w:i/>
          <w:iCs/>
          <w:sz w:val="22"/>
          <w:highlight w:val="cyan"/>
          <w:lang w:val="en-GB"/>
        </w:rPr>
        <w:t>:</w:t>
      </w:r>
    </w:p>
    <w:p w14:paraId="165100E5" w14:textId="77777777" w:rsidR="004B622A" w:rsidRPr="00A1235B" w:rsidRDefault="004B622A" w:rsidP="00A1235B">
      <w:pPr>
        <w:spacing w:after="0" w:line="312" w:lineRule="auto"/>
        <w:rPr>
          <w:rFonts w:ascii="Times New Roman" w:hAnsi="Times New Roman" w:cs="Times New Roman"/>
          <w:szCs w:val="21"/>
          <w:lang w:val="en-GB"/>
        </w:rPr>
      </w:pPr>
      <w:r w:rsidRPr="00065DCA">
        <w:rPr>
          <w:rFonts w:ascii="Times New Roman" w:hAnsi="Times New Roman" w:cs="Times New Roman"/>
          <w:sz w:val="22"/>
          <w:lang w:val="en-GB"/>
        </w:rPr>
        <w:t>I</w:t>
      </w:r>
      <w:r w:rsidRPr="00A1235B">
        <w:rPr>
          <w:rFonts w:ascii="Times New Roman" w:hAnsi="Times New Roman" w:cs="Times New Roman" w:hint="eastAsia"/>
          <w:szCs w:val="21"/>
          <w:lang w:val="en-GB"/>
        </w:rPr>
        <w:t xml:space="preserve">n this section, the issues not </w:t>
      </w:r>
      <w:r w:rsidRPr="00A1235B">
        <w:rPr>
          <w:rFonts w:ascii="Times New Roman" w:hAnsi="Times New Roman" w:cs="Times New Roman"/>
          <w:szCs w:val="21"/>
          <w:lang w:val="en-GB"/>
        </w:rPr>
        <w:t>mentioned</w:t>
      </w:r>
      <w:r w:rsidRPr="00A1235B">
        <w:rPr>
          <w:rFonts w:ascii="Times New Roman" w:hAnsi="Times New Roman" w:cs="Times New Roman" w:hint="eastAsia"/>
          <w:szCs w:val="21"/>
          <w:lang w:val="en-GB"/>
        </w:rPr>
        <w:t xml:space="preserve"> by too much companies are summarized, which can be </w:t>
      </w:r>
      <w:r w:rsidRPr="00A1235B">
        <w:rPr>
          <w:rFonts w:ascii="Times New Roman" w:hAnsi="Times New Roman" w:cs="Times New Roman"/>
          <w:szCs w:val="21"/>
          <w:lang w:val="en-GB"/>
        </w:rPr>
        <w:t>categorized</w:t>
      </w:r>
      <w:r w:rsidRPr="00A1235B">
        <w:rPr>
          <w:rFonts w:ascii="Times New Roman" w:hAnsi="Times New Roman" w:cs="Times New Roman" w:hint="eastAsia"/>
          <w:szCs w:val="21"/>
          <w:lang w:val="en-GB"/>
        </w:rPr>
        <w:t xml:space="preserve"> into 3 issues:</w:t>
      </w:r>
    </w:p>
    <w:p w14:paraId="487A91B0" w14:textId="1FCBB3D8" w:rsidR="00D43623" w:rsidRPr="00A1235B" w:rsidRDefault="004B622A" w:rsidP="00A1235B">
      <w:pPr>
        <w:pStyle w:val="af9"/>
        <w:numPr>
          <w:ilvl w:val="0"/>
          <w:numId w:val="39"/>
        </w:numPr>
        <w:spacing w:after="0" w:line="312" w:lineRule="auto"/>
        <w:ind w:firstLineChars="0"/>
        <w:rPr>
          <w:sz w:val="21"/>
          <w:szCs w:val="21"/>
          <w:lang w:val="en-GB"/>
        </w:rPr>
      </w:pPr>
      <w:r w:rsidRPr="00A1235B">
        <w:rPr>
          <w:sz w:val="21"/>
          <w:szCs w:val="21"/>
          <w:lang w:val="en-GB" w:eastAsia="zh-CN"/>
        </w:rPr>
        <w:t>F</w:t>
      </w:r>
      <w:r w:rsidRPr="00A1235B">
        <w:rPr>
          <w:rFonts w:hint="eastAsia"/>
          <w:sz w:val="21"/>
          <w:szCs w:val="21"/>
          <w:lang w:val="en-GB" w:eastAsia="zh-CN"/>
        </w:rPr>
        <w:t>all back issue</w:t>
      </w:r>
      <w:r w:rsidR="00815EEE" w:rsidRPr="00A1235B">
        <w:rPr>
          <w:rFonts w:hint="eastAsia"/>
          <w:sz w:val="21"/>
          <w:szCs w:val="21"/>
          <w:lang w:val="en-GB" w:eastAsia="zh-CN"/>
        </w:rPr>
        <w:t>s</w:t>
      </w:r>
      <w:r w:rsidR="00D43623" w:rsidRPr="00A1235B">
        <w:rPr>
          <w:rFonts w:hint="eastAsia"/>
          <w:sz w:val="21"/>
          <w:szCs w:val="21"/>
          <w:lang w:val="en-GB" w:eastAsia="zh-CN"/>
        </w:rPr>
        <w:t xml:space="preserve"> in retransmission</w:t>
      </w:r>
      <w:r w:rsidR="002324E2" w:rsidRPr="00A1235B">
        <w:rPr>
          <w:rFonts w:hint="eastAsia"/>
          <w:sz w:val="21"/>
          <w:szCs w:val="21"/>
          <w:lang w:val="en-GB" w:eastAsia="zh-CN"/>
        </w:rPr>
        <w:t xml:space="preserve"> (4 companies mentioned)</w:t>
      </w:r>
    </w:p>
    <w:p w14:paraId="3EDE5F89" w14:textId="4CD5F758" w:rsidR="00D43623" w:rsidRPr="00A1235B" w:rsidRDefault="00D43623" w:rsidP="00A1235B">
      <w:pPr>
        <w:pStyle w:val="af9"/>
        <w:numPr>
          <w:ilvl w:val="0"/>
          <w:numId w:val="39"/>
        </w:numPr>
        <w:spacing w:after="0" w:line="312" w:lineRule="auto"/>
        <w:ind w:firstLineChars="0"/>
        <w:rPr>
          <w:sz w:val="21"/>
          <w:szCs w:val="21"/>
          <w:lang w:val="en-GB"/>
        </w:rPr>
      </w:pPr>
      <w:r w:rsidRPr="00A1235B">
        <w:rPr>
          <w:sz w:val="21"/>
          <w:szCs w:val="21"/>
          <w:lang w:val="en-GB" w:eastAsia="zh-CN"/>
        </w:rPr>
        <w:t>R</w:t>
      </w:r>
      <w:r w:rsidRPr="00A1235B">
        <w:rPr>
          <w:rFonts w:hint="eastAsia"/>
          <w:sz w:val="21"/>
          <w:szCs w:val="21"/>
          <w:lang w:val="en-GB" w:eastAsia="zh-CN"/>
        </w:rPr>
        <w:t>elationship between Msg1 repetition and Msg3 repetition</w:t>
      </w:r>
      <w:r w:rsidR="002324E2" w:rsidRPr="00A1235B">
        <w:rPr>
          <w:rFonts w:hint="eastAsia"/>
          <w:sz w:val="21"/>
          <w:szCs w:val="21"/>
          <w:lang w:val="en-GB" w:eastAsia="zh-CN"/>
        </w:rPr>
        <w:t xml:space="preserve"> (2 companies </w:t>
      </w:r>
      <w:proofErr w:type="spellStart"/>
      <w:r w:rsidR="002324E2" w:rsidRPr="00A1235B">
        <w:rPr>
          <w:rFonts w:hint="eastAsia"/>
          <w:sz w:val="21"/>
          <w:szCs w:val="21"/>
          <w:lang w:val="en-GB" w:eastAsia="zh-CN"/>
        </w:rPr>
        <w:t>mentoned</w:t>
      </w:r>
      <w:proofErr w:type="spellEnd"/>
      <w:r w:rsidR="002324E2" w:rsidRPr="00A1235B">
        <w:rPr>
          <w:rFonts w:hint="eastAsia"/>
          <w:sz w:val="21"/>
          <w:szCs w:val="21"/>
          <w:lang w:val="en-GB" w:eastAsia="zh-CN"/>
        </w:rPr>
        <w:t>)</w:t>
      </w:r>
    </w:p>
    <w:p w14:paraId="4DEC5F3C" w14:textId="0B03CE7A" w:rsidR="00372A34" w:rsidRPr="00A1235B" w:rsidRDefault="00372A34"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0087512E" w:rsidRPr="00A1235B">
        <w:rPr>
          <w:rFonts w:ascii="Times New Roman" w:hAnsi="Times New Roman" w:cs="Times New Roman" w:hint="eastAsia"/>
          <w:szCs w:val="21"/>
          <w:lang w:val="en-GB"/>
        </w:rPr>
        <w:t xml:space="preserve"> </w:t>
      </w:r>
      <w:r w:rsidR="0087512E" w:rsidRPr="00A1235B">
        <w:rPr>
          <w:rFonts w:ascii="Times New Roman" w:hAnsi="Times New Roman" w:cs="Times New Roman" w:hint="eastAsia"/>
          <w:b/>
          <w:bCs/>
          <w:szCs w:val="21"/>
          <w:u w:val="single"/>
          <w:lang w:val="en-GB"/>
        </w:rPr>
        <w:t xml:space="preserve">Fallback of </w:t>
      </w:r>
      <w:r w:rsidR="005E7E73" w:rsidRPr="00A1235B">
        <w:rPr>
          <w:rFonts w:ascii="Times New Roman" w:hAnsi="Times New Roman" w:cs="Times New Roman" w:hint="eastAsia"/>
          <w:b/>
          <w:bCs/>
          <w:szCs w:val="21"/>
          <w:u w:val="single"/>
          <w:lang w:val="en-GB"/>
        </w:rPr>
        <w:t>multiple PRACH transmissions with different Tx beams</w:t>
      </w:r>
      <w:r w:rsidR="0087512E" w:rsidRPr="00A1235B">
        <w:rPr>
          <w:rFonts w:ascii="Times New Roman" w:hAnsi="Times New Roman" w:cs="Times New Roman" w:hint="eastAsia"/>
          <w:b/>
          <w:bCs/>
          <w:szCs w:val="21"/>
          <w:u w:val="single"/>
          <w:lang w:val="en-GB"/>
        </w:rPr>
        <w:t xml:space="preserve"> from any perspective</w:t>
      </w:r>
      <w:r w:rsidR="0087512E" w:rsidRPr="00A1235B">
        <w:rPr>
          <w:rFonts w:ascii="Times New Roman" w:hAnsi="Times New Roman" w:cs="Times New Roman" w:hint="eastAsia"/>
          <w:szCs w:val="21"/>
          <w:lang w:val="en-GB"/>
        </w:rPr>
        <w:t xml:space="preserve"> </w:t>
      </w:r>
      <w:r w:rsidRPr="00A1235B">
        <w:rPr>
          <w:rFonts w:ascii="Times New Roman" w:hAnsi="Times New Roman" w:cs="Times New Roman" w:hint="eastAsia"/>
          <w:szCs w:val="21"/>
          <w:lang w:val="en-GB"/>
        </w:rPr>
        <w:t>in the following table.</w:t>
      </w:r>
      <w:r w:rsidR="002324E2" w:rsidRPr="00A1235B">
        <w:rPr>
          <w:rFonts w:ascii="Times New Roman" w:hAnsi="Times New Roman" w:cs="Times New Roman" w:hint="eastAsia"/>
          <w:szCs w:val="21"/>
          <w:lang w:val="en-GB"/>
        </w:rPr>
        <w:t xml:space="preserve"> </w:t>
      </w:r>
      <w:r w:rsidR="002324E2" w:rsidRPr="00A1235B">
        <w:rPr>
          <w:rFonts w:ascii="Times New Roman" w:hAnsi="Times New Roman" w:cs="Times New Roman"/>
          <w:szCs w:val="21"/>
          <w:lang w:val="en-GB"/>
        </w:rPr>
        <w:t>I</w:t>
      </w:r>
      <w:r w:rsidR="002324E2" w:rsidRPr="00A1235B">
        <w:rPr>
          <w:rFonts w:ascii="Times New Roman" w:hAnsi="Times New Roman" w:cs="Times New Roman" w:hint="eastAsia"/>
          <w:szCs w:val="21"/>
          <w:lang w:val="en-GB"/>
        </w:rPr>
        <w:t xml:space="preserve">f there are some common </w:t>
      </w:r>
      <w:r w:rsidR="00A9798E" w:rsidRPr="00A1235B">
        <w:rPr>
          <w:rFonts w:ascii="Times New Roman" w:hAnsi="Times New Roman" w:cs="Times New Roman"/>
          <w:szCs w:val="21"/>
          <w:lang w:val="en-GB"/>
        </w:rPr>
        <w:t>understandings</w:t>
      </w:r>
      <w:r w:rsidR="002324E2" w:rsidRPr="00A1235B">
        <w:rPr>
          <w:rFonts w:ascii="Times New Roman" w:hAnsi="Times New Roman" w:cs="Times New Roman" w:hint="eastAsia"/>
          <w:szCs w:val="21"/>
          <w:lang w:val="en-GB"/>
        </w:rPr>
        <w:t>, FL will provide a proposal on this issue in 2</w:t>
      </w:r>
      <w:r w:rsidR="002324E2" w:rsidRPr="00A1235B">
        <w:rPr>
          <w:rFonts w:ascii="Times New Roman" w:hAnsi="Times New Roman" w:cs="Times New Roman" w:hint="eastAsia"/>
          <w:szCs w:val="21"/>
          <w:vertAlign w:val="superscript"/>
          <w:lang w:val="en-GB"/>
        </w:rPr>
        <w:t>nd</w:t>
      </w:r>
      <w:r w:rsidR="002324E2" w:rsidRPr="00A1235B">
        <w:rPr>
          <w:rFonts w:ascii="Times New Roman" w:hAnsi="Times New Roman" w:cs="Times New Roman" w:hint="eastAsia"/>
          <w:szCs w:val="21"/>
          <w:lang w:val="en-GB"/>
        </w:rPr>
        <w:t xml:space="preserve"> discussion.</w:t>
      </w:r>
    </w:p>
    <w:tbl>
      <w:tblPr>
        <w:tblStyle w:val="af5"/>
        <w:tblpPr w:leftFromText="180" w:rightFromText="180" w:vertAnchor="text" w:horzAnchor="margin" w:tblpY="56"/>
        <w:tblW w:w="9776" w:type="dxa"/>
        <w:tblLook w:val="04A0" w:firstRow="1" w:lastRow="0" w:firstColumn="1" w:lastColumn="0" w:noHBand="0" w:noVBand="1"/>
      </w:tblPr>
      <w:tblGrid>
        <w:gridCol w:w="1092"/>
        <w:gridCol w:w="8684"/>
      </w:tblGrid>
      <w:tr w:rsidR="00BB39AD" w:rsidRPr="00A1235B" w14:paraId="0B254878" w14:textId="77777777" w:rsidTr="00BB39AD">
        <w:tc>
          <w:tcPr>
            <w:tcW w:w="1092" w:type="dxa"/>
            <w:vAlign w:val="center"/>
          </w:tcPr>
          <w:p w14:paraId="000E614F" w14:textId="77777777" w:rsidR="00BB39AD" w:rsidRPr="00A1235B" w:rsidRDefault="00BB39A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8684" w:type="dxa"/>
            <w:vAlign w:val="center"/>
          </w:tcPr>
          <w:p w14:paraId="1F1BDE21" w14:textId="39D879EE" w:rsidR="00BB39AD" w:rsidRPr="00A1235B" w:rsidRDefault="00BB39A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w:t>
            </w:r>
            <w:r w:rsidR="00AB7ED9" w:rsidRPr="00A1235B">
              <w:rPr>
                <w:rFonts w:ascii="Times New Roman" w:hAnsi="Times New Roman" w:cs="Times New Roman" w:hint="eastAsia"/>
                <w:b/>
                <w:bCs/>
                <w:szCs w:val="21"/>
                <w:lang w:val="en-GB"/>
              </w:rPr>
              <w:t>s</w:t>
            </w:r>
          </w:p>
        </w:tc>
      </w:tr>
      <w:tr w:rsidR="00BB39AD" w:rsidRPr="00A1235B" w14:paraId="04622518" w14:textId="77777777" w:rsidTr="00BB39AD">
        <w:tc>
          <w:tcPr>
            <w:tcW w:w="1092" w:type="dxa"/>
            <w:vAlign w:val="center"/>
          </w:tcPr>
          <w:p w14:paraId="3059EB14" w14:textId="77777777" w:rsidR="00BB39AD" w:rsidRPr="00A1235B" w:rsidRDefault="00BB39AD" w:rsidP="00A1235B">
            <w:pPr>
              <w:spacing w:after="0" w:line="312" w:lineRule="auto"/>
              <w:rPr>
                <w:rFonts w:ascii="Times New Roman" w:hAnsi="Times New Roman" w:cs="Times New Roman"/>
                <w:bCs/>
                <w:szCs w:val="21"/>
                <w:lang w:val="en-GB"/>
              </w:rPr>
            </w:pPr>
          </w:p>
        </w:tc>
        <w:tc>
          <w:tcPr>
            <w:tcW w:w="8684" w:type="dxa"/>
            <w:vAlign w:val="center"/>
          </w:tcPr>
          <w:p w14:paraId="740524D0" w14:textId="77777777" w:rsidR="00BB39AD" w:rsidRPr="00A1235B" w:rsidRDefault="00BB39AD" w:rsidP="00A1235B">
            <w:pPr>
              <w:spacing w:after="0" w:line="312" w:lineRule="auto"/>
              <w:rPr>
                <w:rFonts w:ascii="Times New Roman" w:hAnsi="Times New Roman" w:cs="Times New Roman"/>
                <w:bCs/>
                <w:szCs w:val="21"/>
                <w:lang w:val="en-GB"/>
              </w:rPr>
            </w:pPr>
          </w:p>
        </w:tc>
      </w:tr>
      <w:tr w:rsidR="00BB39AD" w:rsidRPr="00A1235B" w14:paraId="42530A8E" w14:textId="77777777" w:rsidTr="00BB39AD">
        <w:tc>
          <w:tcPr>
            <w:tcW w:w="1092" w:type="dxa"/>
            <w:vAlign w:val="center"/>
          </w:tcPr>
          <w:p w14:paraId="4435C1FD" w14:textId="77777777" w:rsidR="00BB39AD" w:rsidRPr="00A1235B" w:rsidRDefault="00BB39AD" w:rsidP="00A1235B">
            <w:pPr>
              <w:spacing w:after="0" w:line="312" w:lineRule="auto"/>
              <w:rPr>
                <w:rFonts w:ascii="Times New Roman" w:hAnsi="Times New Roman" w:cs="Times New Roman"/>
                <w:bCs/>
                <w:szCs w:val="21"/>
                <w:lang w:val="en-GB"/>
              </w:rPr>
            </w:pPr>
          </w:p>
        </w:tc>
        <w:tc>
          <w:tcPr>
            <w:tcW w:w="8684" w:type="dxa"/>
            <w:vAlign w:val="center"/>
          </w:tcPr>
          <w:p w14:paraId="449C7C22" w14:textId="77777777" w:rsidR="00BB39AD" w:rsidRPr="00A1235B" w:rsidRDefault="00BB39AD" w:rsidP="00A1235B">
            <w:pPr>
              <w:spacing w:after="0" w:line="312" w:lineRule="auto"/>
              <w:rPr>
                <w:rFonts w:ascii="Times New Roman" w:hAnsi="Times New Roman" w:cs="Times New Roman"/>
                <w:bCs/>
                <w:szCs w:val="21"/>
                <w:lang w:val="en-GB"/>
              </w:rPr>
            </w:pPr>
          </w:p>
        </w:tc>
      </w:tr>
    </w:tbl>
    <w:p w14:paraId="3567D7AF" w14:textId="77777777" w:rsidR="001F535E" w:rsidRPr="00A1235B" w:rsidRDefault="001F535E" w:rsidP="00A1235B">
      <w:pPr>
        <w:spacing w:after="0" w:line="312" w:lineRule="auto"/>
        <w:rPr>
          <w:rFonts w:ascii="Times New Roman" w:hAnsi="Times New Roman" w:cs="Times New Roman"/>
          <w:b/>
          <w:bCs/>
          <w:szCs w:val="21"/>
          <w:lang w:val="en-GB"/>
        </w:rPr>
      </w:pPr>
    </w:p>
    <w:p w14:paraId="0A73049F" w14:textId="1C59CA2C" w:rsidR="0087512E" w:rsidRPr="00A1235B" w:rsidRDefault="0087512E"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Companies are welcomed to provide your comments on </w:t>
      </w:r>
      <w:r w:rsidRPr="00A1235B">
        <w:rPr>
          <w:rFonts w:ascii="Times New Roman" w:hAnsi="Times New Roman" w:cs="Times New Roman" w:hint="eastAsia"/>
          <w:b/>
          <w:bCs/>
          <w:szCs w:val="21"/>
          <w:u w:val="single"/>
          <w:lang w:val="en-GB"/>
        </w:rPr>
        <w:t>Relation of Msg1 Repetition and Msg3 Repetition from any perspective</w:t>
      </w:r>
      <w:r w:rsidRPr="00A1235B">
        <w:rPr>
          <w:rFonts w:ascii="Times New Roman" w:hAnsi="Times New Roman" w:cs="Times New Roman" w:hint="eastAsia"/>
          <w:szCs w:val="21"/>
          <w:lang w:val="en-GB"/>
        </w:rPr>
        <w:t xml:space="preserve"> in the following table.</w:t>
      </w:r>
      <w:r w:rsidR="002324E2" w:rsidRPr="00A1235B">
        <w:rPr>
          <w:rFonts w:ascii="Times New Roman" w:hAnsi="Times New Roman" w:cs="Times New Roman" w:hint="eastAsia"/>
          <w:szCs w:val="21"/>
          <w:lang w:val="en-GB"/>
        </w:rPr>
        <w:t xml:space="preserve"> </w:t>
      </w:r>
      <w:r w:rsidR="002324E2" w:rsidRPr="00A1235B">
        <w:rPr>
          <w:rFonts w:ascii="Times New Roman" w:hAnsi="Times New Roman" w:cs="Times New Roman"/>
          <w:szCs w:val="21"/>
          <w:lang w:val="en-GB"/>
        </w:rPr>
        <w:t>I</w:t>
      </w:r>
      <w:r w:rsidR="002324E2" w:rsidRPr="00A1235B">
        <w:rPr>
          <w:rFonts w:ascii="Times New Roman" w:hAnsi="Times New Roman" w:cs="Times New Roman" w:hint="eastAsia"/>
          <w:szCs w:val="21"/>
          <w:lang w:val="en-GB"/>
        </w:rPr>
        <w:t xml:space="preserve">f there are some common </w:t>
      </w:r>
      <w:r w:rsidR="00A9798E" w:rsidRPr="00A1235B">
        <w:rPr>
          <w:rFonts w:ascii="Times New Roman" w:hAnsi="Times New Roman" w:cs="Times New Roman"/>
          <w:szCs w:val="21"/>
          <w:lang w:val="en-GB"/>
        </w:rPr>
        <w:t>understandings</w:t>
      </w:r>
      <w:r w:rsidR="002324E2" w:rsidRPr="00A1235B">
        <w:rPr>
          <w:rFonts w:ascii="Times New Roman" w:hAnsi="Times New Roman" w:cs="Times New Roman" w:hint="eastAsia"/>
          <w:szCs w:val="21"/>
          <w:lang w:val="en-GB"/>
        </w:rPr>
        <w:t>, FL will provide a proposal on this issue in 2</w:t>
      </w:r>
      <w:r w:rsidR="002324E2" w:rsidRPr="00A1235B">
        <w:rPr>
          <w:rFonts w:ascii="Times New Roman" w:hAnsi="Times New Roman" w:cs="Times New Roman" w:hint="eastAsia"/>
          <w:szCs w:val="21"/>
          <w:vertAlign w:val="superscript"/>
          <w:lang w:val="en-GB"/>
        </w:rPr>
        <w:t>nd</w:t>
      </w:r>
      <w:r w:rsidR="002324E2" w:rsidRPr="00A1235B">
        <w:rPr>
          <w:rFonts w:ascii="Times New Roman" w:hAnsi="Times New Roman" w:cs="Times New Roman" w:hint="eastAsia"/>
          <w:szCs w:val="21"/>
          <w:lang w:val="en-GB"/>
        </w:rPr>
        <w:t xml:space="preserve"> discussion.</w:t>
      </w:r>
    </w:p>
    <w:tbl>
      <w:tblPr>
        <w:tblStyle w:val="af5"/>
        <w:tblpPr w:leftFromText="180" w:rightFromText="180" w:vertAnchor="text" w:horzAnchor="margin" w:tblpY="56"/>
        <w:tblW w:w="9776" w:type="dxa"/>
        <w:tblLook w:val="04A0" w:firstRow="1" w:lastRow="0" w:firstColumn="1" w:lastColumn="0" w:noHBand="0" w:noVBand="1"/>
      </w:tblPr>
      <w:tblGrid>
        <w:gridCol w:w="1092"/>
        <w:gridCol w:w="8684"/>
      </w:tblGrid>
      <w:tr w:rsidR="00BB39AD" w:rsidRPr="00A1235B" w14:paraId="17C67C7F" w14:textId="77777777" w:rsidTr="00BB39AD">
        <w:tc>
          <w:tcPr>
            <w:tcW w:w="1092" w:type="dxa"/>
            <w:vAlign w:val="center"/>
          </w:tcPr>
          <w:p w14:paraId="79850161" w14:textId="77777777" w:rsidR="00BB39AD" w:rsidRPr="00A1235B" w:rsidRDefault="00BB39A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8684" w:type="dxa"/>
            <w:vAlign w:val="center"/>
          </w:tcPr>
          <w:p w14:paraId="62CAC3CD" w14:textId="63AA11F5" w:rsidR="00BB39AD" w:rsidRPr="00A1235B" w:rsidRDefault="00BB39A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w:t>
            </w:r>
            <w:r w:rsidR="00AB7ED9" w:rsidRPr="00A1235B">
              <w:rPr>
                <w:rFonts w:ascii="Times New Roman" w:hAnsi="Times New Roman" w:cs="Times New Roman" w:hint="eastAsia"/>
                <w:b/>
                <w:bCs/>
                <w:szCs w:val="21"/>
                <w:lang w:val="en-GB"/>
              </w:rPr>
              <w:t>s</w:t>
            </w:r>
          </w:p>
        </w:tc>
      </w:tr>
      <w:tr w:rsidR="00BB39AD" w:rsidRPr="00A1235B" w14:paraId="5086D779" w14:textId="77777777" w:rsidTr="00BB39AD">
        <w:tc>
          <w:tcPr>
            <w:tcW w:w="1092" w:type="dxa"/>
            <w:vAlign w:val="center"/>
          </w:tcPr>
          <w:p w14:paraId="34A2D2A1" w14:textId="77777777" w:rsidR="00BB39AD" w:rsidRPr="00A1235B" w:rsidRDefault="00BB39AD" w:rsidP="00A1235B">
            <w:pPr>
              <w:spacing w:after="0" w:line="312" w:lineRule="auto"/>
              <w:rPr>
                <w:rFonts w:ascii="Times New Roman" w:hAnsi="Times New Roman" w:cs="Times New Roman"/>
                <w:bCs/>
                <w:szCs w:val="21"/>
                <w:lang w:val="en-GB"/>
              </w:rPr>
            </w:pPr>
          </w:p>
        </w:tc>
        <w:tc>
          <w:tcPr>
            <w:tcW w:w="8684" w:type="dxa"/>
            <w:vAlign w:val="center"/>
          </w:tcPr>
          <w:p w14:paraId="2893FE13" w14:textId="77777777" w:rsidR="00BB39AD" w:rsidRPr="00A1235B" w:rsidRDefault="00BB39AD" w:rsidP="00A1235B">
            <w:pPr>
              <w:spacing w:after="0" w:line="312" w:lineRule="auto"/>
              <w:rPr>
                <w:rFonts w:ascii="Times New Roman" w:hAnsi="Times New Roman" w:cs="Times New Roman"/>
                <w:bCs/>
                <w:szCs w:val="21"/>
                <w:lang w:val="en-GB"/>
              </w:rPr>
            </w:pPr>
          </w:p>
        </w:tc>
      </w:tr>
      <w:tr w:rsidR="00BB39AD" w:rsidRPr="00A1235B" w14:paraId="74644BFA" w14:textId="77777777" w:rsidTr="00BB39AD">
        <w:tc>
          <w:tcPr>
            <w:tcW w:w="1092" w:type="dxa"/>
            <w:vAlign w:val="center"/>
          </w:tcPr>
          <w:p w14:paraId="60051C1D" w14:textId="77777777" w:rsidR="00BB39AD" w:rsidRPr="00A1235B" w:rsidRDefault="00BB39AD" w:rsidP="00A1235B">
            <w:pPr>
              <w:spacing w:after="0" w:line="312" w:lineRule="auto"/>
              <w:rPr>
                <w:rFonts w:ascii="Times New Roman" w:hAnsi="Times New Roman" w:cs="Times New Roman"/>
                <w:bCs/>
                <w:szCs w:val="21"/>
                <w:lang w:val="en-GB"/>
              </w:rPr>
            </w:pPr>
          </w:p>
        </w:tc>
        <w:tc>
          <w:tcPr>
            <w:tcW w:w="8684" w:type="dxa"/>
            <w:vAlign w:val="center"/>
          </w:tcPr>
          <w:p w14:paraId="0F636D49" w14:textId="77777777" w:rsidR="00BB39AD" w:rsidRPr="00A1235B" w:rsidRDefault="00BB39AD" w:rsidP="00A1235B">
            <w:pPr>
              <w:spacing w:after="0" w:line="312" w:lineRule="auto"/>
              <w:rPr>
                <w:rFonts w:ascii="Times New Roman" w:hAnsi="Times New Roman" w:cs="Times New Roman"/>
                <w:bCs/>
                <w:szCs w:val="21"/>
                <w:lang w:val="en-GB"/>
              </w:rPr>
            </w:pPr>
          </w:p>
        </w:tc>
      </w:tr>
    </w:tbl>
    <w:p w14:paraId="1EB25DAA" w14:textId="77777777" w:rsidR="002324E2" w:rsidRPr="00A1235B" w:rsidRDefault="002324E2" w:rsidP="00A1235B">
      <w:pPr>
        <w:spacing w:after="0" w:line="312" w:lineRule="auto"/>
        <w:rPr>
          <w:rFonts w:ascii="Times New Roman" w:hAnsi="Times New Roman" w:cs="Times New Roman"/>
          <w:szCs w:val="21"/>
          <w:lang w:val="en-GB"/>
        </w:rPr>
      </w:pPr>
    </w:p>
    <w:p w14:paraId="2E5D5B37" w14:textId="05BF8087" w:rsidR="00BB39AD" w:rsidRPr="00A1235B" w:rsidRDefault="00BB39AD"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also welcomed to provide your views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szCs w:val="21"/>
          <w:u w:val="single"/>
          <w:lang w:val="en-GB"/>
        </w:rPr>
        <w:t>Any Other Issues</w:t>
      </w:r>
      <w:r w:rsidRPr="00A1235B">
        <w:rPr>
          <w:rFonts w:ascii="Times New Roman" w:hAnsi="Times New Roman" w:cs="Times New Roman" w:hint="eastAsia"/>
          <w:szCs w:val="21"/>
          <w:lang w:val="en-GB"/>
        </w:rPr>
        <w:t xml:space="preserve"> in the following table.</w:t>
      </w:r>
    </w:p>
    <w:tbl>
      <w:tblPr>
        <w:tblStyle w:val="af5"/>
        <w:tblpPr w:leftFromText="180" w:rightFromText="180" w:vertAnchor="text" w:horzAnchor="margin" w:tblpY="56"/>
        <w:tblW w:w="9776" w:type="dxa"/>
        <w:tblLook w:val="04A0" w:firstRow="1" w:lastRow="0" w:firstColumn="1" w:lastColumn="0" w:noHBand="0" w:noVBand="1"/>
      </w:tblPr>
      <w:tblGrid>
        <w:gridCol w:w="1092"/>
        <w:gridCol w:w="8684"/>
      </w:tblGrid>
      <w:tr w:rsidR="00BB39AD" w:rsidRPr="00A1235B" w14:paraId="05FD8585" w14:textId="77777777" w:rsidTr="00BB39AD">
        <w:tc>
          <w:tcPr>
            <w:tcW w:w="1092" w:type="dxa"/>
            <w:vAlign w:val="center"/>
          </w:tcPr>
          <w:p w14:paraId="4E810C25" w14:textId="77777777" w:rsidR="00BB39AD" w:rsidRPr="00A1235B" w:rsidRDefault="00BB39A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8684" w:type="dxa"/>
            <w:vAlign w:val="center"/>
          </w:tcPr>
          <w:p w14:paraId="09A7D0AF" w14:textId="40CA6033" w:rsidR="00BB39AD" w:rsidRPr="00A1235B" w:rsidRDefault="00BB39A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w:t>
            </w:r>
            <w:r w:rsidR="00AB7ED9" w:rsidRPr="00A1235B">
              <w:rPr>
                <w:rFonts w:ascii="Times New Roman" w:hAnsi="Times New Roman" w:cs="Times New Roman" w:hint="eastAsia"/>
                <w:b/>
                <w:bCs/>
                <w:szCs w:val="21"/>
                <w:lang w:val="en-GB"/>
              </w:rPr>
              <w:t>s</w:t>
            </w:r>
          </w:p>
        </w:tc>
      </w:tr>
      <w:tr w:rsidR="00BB39AD" w:rsidRPr="00A1235B" w14:paraId="4EB6B202" w14:textId="77777777" w:rsidTr="00BB39AD">
        <w:tc>
          <w:tcPr>
            <w:tcW w:w="1092" w:type="dxa"/>
            <w:vAlign w:val="center"/>
          </w:tcPr>
          <w:p w14:paraId="69F7FEC7" w14:textId="77777777" w:rsidR="00BB39AD" w:rsidRPr="00A1235B" w:rsidRDefault="00BB39AD" w:rsidP="00A1235B">
            <w:pPr>
              <w:spacing w:after="0" w:line="312" w:lineRule="auto"/>
              <w:rPr>
                <w:rFonts w:ascii="Times New Roman" w:hAnsi="Times New Roman" w:cs="Times New Roman"/>
                <w:bCs/>
                <w:szCs w:val="21"/>
                <w:lang w:val="en-GB"/>
              </w:rPr>
            </w:pPr>
          </w:p>
        </w:tc>
        <w:tc>
          <w:tcPr>
            <w:tcW w:w="8684" w:type="dxa"/>
            <w:vAlign w:val="center"/>
          </w:tcPr>
          <w:p w14:paraId="20393BC5" w14:textId="77777777" w:rsidR="00BB39AD" w:rsidRPr="00A1235B" w:rsidRDefault="00BB39AD" w:rsidP="00A1235B">
            <w:pPr>
              <w:spacing w:after="0" w:line="312" w:lineRule="auto"/>
              <w:rPr>
                <w:rFonts w:ascii="Times New Roman" w:hAnsi="Times New Roman" w:cs="Times New Roman"/>
                <w:bCs/>
                <w:szCs w:val="21"/>
                <w:lang w:val="en-GB"/>
              </w:rPr>
            </w:pPr>
          </w:p>
        </w:tc>
      </w:tr>
      <w:tr w:rsidR="00BB39AD" w:rsidRPr="00A1235B" w14:paraId="617FD0C1" w14:textId="77777777" w:rsidTr="00BB39AD">
        <w:tc>
          <w:tcPr>
            <w:tcW w:w="1092" w:type="dxa"/>
            <w:vAlign w:val="center"/>
          </w:tcPr>
          <w:p w14:paraId="51D7CE78" w14:textId="77777777" w:rsidR="00BB39AD" w:rsidRPr="00A1235B" w:rsidRDefault="00BB39AD" w:rsidP="00A1235B">
            <w:pPr>
              <w:spacing w:after="0" w:line="312" w:lineRule="auto"/>
              <w:rPr>
                <w:rFonts w:ascii="Times New Roman" w:hAnsi="Times New Roman" w:cs="Times New Roman"/>
                <w:bCs/>
                <w:szCs w:val="21"/>
                <w:lang w:val="en-GB"/>
              </w:rPr>
            </w:pPr>
          </w:p>
        </w:tc>
        <w:tc>
          <w:tcPr>
            <w:tcW w:w="8684" w:type="dxa"/>
            <w:vAlign w:val="center"/>
          </w:tcPr>
          <w:p w14:paraId="4EBDC6C8" w14:textId="77777777" w:rsidR="00BB39AD" w:rsidRPr="00A1235B" w:rsidRDefault="00BB39AD" w:rsidP="00A1235B">
            <w:pPr>
              <w:spacing w:after="0" w:line="312" w:lineRule="auto"/>
              <w:rPr>
                <w:rFonts w:ascii="Times New Roman" w:hAnsi="Times New Roman" w:cs="Times New Roman"/>
                <w:bCs/>
                <w:szCs w:val="21"/>
                <w:lang w:val="en-GB"/>
              </w:rPr>
            </w:pPr>
          </w:p>
        </w:tc>
      </w:tr>
    </w:tbl>
    <w:p w14:paraId="1D2870F5" w14:textId="77777777" w:rsidR="001F535E" w:rsidRPr="00A1235B" w:rsidRDefault="001F535E" w:rsidP="00A1235B">
      <w:pPr>
        <w:spacing w:after="0" w:line="312" w:lineRule="auto"/>
        <w:rPr>
          <w:rFonts w:ascii="Times New Roman" w:hAnsi="Times New Roman" w:cs="Times New Roman"/>
          <w:b/>
          <w:bCs/>
          <w:szCs w:val="21"/>
          <w:lang w:val="en-GB"/>
        </w:rPr>
      </w:pPr>
    </w:p>
    <w:p w14:paraId="36DD5956" w14:textId="77777777" w:rsidR="005B3A79" w:rsidRDefault="005B3A79">
      <w:pPr>
        <w:pStyle w:val="af9"/>
        <w:keepNext/>
        <w:keepLines/>
        <w:numPr>
          <w:ilvl w:val="0"/>
          <w:numId w:val="79"/>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 xml:space="preserve">Discussion Points on </w:t>
      </w:r>
      <w:r w:rsidRPr="005B3A79">
        <w:rPr>
          <w:rFonts w:ascii="Arial" w:eastAsiaTheme="minorEastAsia" w:hAnsi="Arial"/>
          <w:sz w:val="36"/>
          <w:szCs w:val="20"/>
          <w:lang w:val="en-GB" w:eastAsia="zh-CN"/>
        </w:rPr>
        <w:t xml:space="preserve">PUSCH </w:t>
      </w:r>
      <w:r>
        <w:rPr>
          <w:rFonts w:ascii="Arial" w:eastAsiaTheme="minorEastAsia" w:hAnsi="Arial" w:hint="eastAsia"/>
          <w:sz w:val="36"/>
          <w:szCs w:val="20"/>
          <w:lang w:val="en-GB" w:eastAsia="zh-CN"/>
        </w:rPr>
        <w:t>R</w:t>
      </w:r>
      <w:r w:rsidRPr="005B3A79">
        <w:rPr>
          <w:rFonts w:ascii="Arial" w:eastAsiaTheme="minorEastAsia" w:hAnsi="Arial"/>
          <w:sz w:val="36"/>
          <w:szCs w:val="20"/>
          <w:lang w:val="en-GB" w:eastAsia="zh-CN"/>
        </w:rPr>
        <w:t xml:space="preserve">epetition </w:t>
      </w:r>
      <w:r>
        <w:rPr>
          <w:rFonts w:ascii="Arial" w:eastAsiaTheme="minorEastAsia" w:hAnsi="Arial" w:hint="eastAsia"/>
          <w:sz w:val="36"/>
          <w:szCs w:val="20"/>
          <w:lang w:val="en-GB" w:eastAsia="zh-CN"/>
        </w:rPr>
        <w:t>S</w:t>
      </w:r>
      <w:r w:rsidRPr="005B3A79">
        <w:rPr>
          <w:rFonts w:ascii="Arial" w:eastAsiaTheme="minorEastAsia" w:hAnsi="Arial"/>
          <w:sz w:val="36"/>
          <w:szCs w:val="20"/>
          <w:lang w:val="en-GB" w:eastAsia="zh-CN"/>
        </w:rPr>
        <w:t>cheduled by DCI 0_0 with C-RNTI</w:t>
      </w:r>
    </w:p>
    <w:p w14:paraId="64B8FBE7" w14:textId="414CCC71" w:rsidR="005B3A79" w:rsidRPr="00EB25E2" w:rsidRDefault="005B3A79" w:rsidP="005B3A79">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w:t>
      </w:r>
      <w:r>
        <w:rPr>
          <w:rFonts w:ascii="Times New Roman" w:eastAsia="宋体" w:hAnsi="Times New Roman" w:cs="Times New Roman" w:hint="eastAsia"/>
          <w:kern w:val="0"/>
          <w:szCs w:val="21"/>
          <w:lang w:val="en-GB"/>
        </w:rPr>
        <w:t>n this section</w:t>
      </w:r>
      <w:r w:rsidRPr="00EB25E2">
        <w:rPr>
          <w:rFonts w:ascii="Times New Roman" w:eastAsia="宋体" w:hAnsi="Times New Roman" w:cs="Times New Roman" w:hint="eastAsia"/>
          <w:kern w:val="0"/>
          <w:szCs w:val="21"/>
          <w:lang w:val="en-GB" w:eastAsia="en-US"/>
        </w:rPr>
        <w:t xml:space="preserve">, </w:t>
      </w:r>
      <w:r>
        <w:rPr>
          <w:rFonts w:ascii="Times New Roman" w:eastAsia="宋体" w:hAnsi="Times New Roman" w:cs="Times New Roman" w:hint="eastAsia"/>
          <w:kern w:val="0"/>
          <w:szCs w:val="21"/>
          <w:lang w:val="en-GB"/>
        </w:rPr>
        <w:t xml:space="preserve">FL summarized the </w:t>
      </w:r>
      <w:r w:rsidR="00753A98">
        <w:rPr>
          <w:rFonts w:ascii="Times New Roman" w:eastAsia="宋体" w:hAnsi="Times New Roman" w:cs="Times New Roman" w:hint="eastAsia"/>
          <w:kern w:val="0"/>
          <w:szCs w:val="21"/>
          <w:lang w:val="en-GB"/>
        </w:rPr>
        <w:t>key</w:t>
      </w:r>
      <w:r>
        <w:rPr>
          <w:rFonts w:ascii="Times New Roman" w:eastAsia="宋体" w:hAnsi="Times New Roman" w:cs="Times New Roman" w:hint="eastAsia"/>
          <w:kern w:val="0"/>
          <w:szCs w:val="21"/>
          <w:lang w:val="en-GB"/>
        </w:rPr>
        <w:t xml:space="preserve"> items for</w:t>
      </w:r>
      <w:r w:rsidRPr="00EB25E2">
        <w:rPr>
          <w:rFonts w:ascii="Times New Roman" w:eastAsia="宋体" w:hAnsi="Times New Roman" w:cs="Times New Roman" w:hint="eastAsia"/>
          <w:kern w:val="0"/>
          <w:szCs w:val="21"/>
          <w:lang w:val="en-GB" w:eastAsia="en-US"/>
        </w:rPr>
        <w:t xml:space="preserve"> mak</w:t>
      </w:r>
      <w:r>
        <w:rPr>
          <w:rFonts w:ascii="Times New Roman" w:eastAsia="宋体" w:hAnsi="Times New Roman" w:cs="Times New Roman" w:hint="eastAsia"/>
          <w:kern w:val="0"/>
          <w:szCs w:val="21"/>
          <w:lang w:val="en-GB"/>
        </w:rPr>
        <w:t>ing</w:t>
      </w:r>
      <w:r w:rsidRPr="00EB25E2">
        <w:rPr>
          <w:rFonts w:ascii="Times New Roman" w:eastAsia="宋体" w:hAnsi="Times New Roman" w:cs="Times New Roman" w:hint="eastAsia"/>
          <w:kern w:val="0"/>
          <w:szCs w:val="21"/>
          <w:lang w:val="en-GB" w:eastAsia="en-US"/>
        </w:rPr>
        <w:t xml:space="preserve"> progress on the </w:t>
      </w:r>
      <w:r w:rsidRPr="005B3A79">
        <w:rPr>
          <w:rFonts w:ascii="Times New Roman" w:eastAsia="宋体" w:hAnsi="Times New Roman" w:cs="Times New Roman"/>
          <w:kern w:val="0"/>
          <w:szCs w:val="21"/>
          <w:lang w:val="en-GB"/>
        </w:rPr>
        <w:t>PUSCH repetition scheduled by DCI 0_0 with C-RNTI</w:t>
      </w:r>
      <w:r>
        <w:rPr>
          <w:rFonts w:ascii="Times New Roman" w:eastAsia="宋体" w:hAnsi="Times New Roman" w:cs="Times New Roman" w:hint="eastAsia"/>
          <w:kern w:val="0"/>
          <w:szCs w:val="21"/>
          <w:lang w:val="en-GB"/>
        </w:rPr>
        <w:t xml:space="preserve"> b</w:t>
      </w:r>
      <w:r w:rsidRPr="00EB25E2">
        <w:rPr>
          <w:rFonts w:ascii="Times New Roman" w:eastAsia="宋体" w:hAnsi="Times New Roman" w:cs="Times New Roman" w:hint="eastAsia"/>
          <w:kern w:val="0"/>
          <w:szCs w:val="21"/>
          <w:lang w:val="en-GB" w:eastAsia="en-US"/>
        </w:rPr>
        <w:t>ased on companies</w:t>
      </w:r>
      <w:r w:rsidRPr="00EB25E2">
        <w:rPr>
          <w:rFonts w:ascii="Times New Roman" w:eastAsia="宋体" w:hAnsi="Times New Roman" w:cs="Times New Roman"/>
          <w:kern w:val="0"/>
          <w:szCs w:val="21"/>
          <w:lang w:val="en-GB" w:eastAsia="en-US"/>
        </w:rPr>
        <w:t>’</w:t>
      </w:r>
      <w:r w:rsidRPr="00EB25E2">
        <w:rPr>
          <w:rFonts w:ascii="Times New Roman" w:eastAsia="宋体" w:hAnsi="Times New Roman" w:cs="Times New Roman" w:hint="eastAsia"/>
          <w:kern w:val="0"/>
          <w:szCs w:val="21"/>
          <w:lang w:val="en-GB" w:eastAsia="en-US"/>
        </w:rPr>
        <w:t xml:space="preserve"> contributions</w:t>
      </w:r>
      <w:r>
        <w:rPr>
          <w:rFonts w:ascii="Times New Roman" w:eastAsia="宋体" w:hAnsi="Times New Roman" w:cs="Times New Roman" w:hint="eastAsia"/>
          <w:kern w:val="0"/>
          <w:szCs w:val="21"/>
          <w:lang w:val="en-GB"/>
        </w:rPr>
        <w:t>.</w:t>
      </w:r>
    </w:p>
    <w:p w14:paraId="690D5D8E" w14:textId="43F0D809" w:rsidR="005B3A79" w:rsidRPr="0014605C" w:rsidRDefault="005B3A79" w:rsidP="005B3A79">
      <w:pPr>
        <w:pStyle w:val="20"/>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w:t>
      </w:r>
      <w:r w:rsidR="00F32F7A">
        <w:rPr>
          <w:rFonts w:ascii="Arial" w:hAnsi="Arial" w:cs="Arial" w:hint="eastAsia"/>
          <w:b/>
          <w:bCs w:val="0"/>
          <w:u w:val="single"/>
        </w:rPr>
        <w:t>2-</w:t>
      </w:r>
      <w:r w:rsidRPr="0014605C">
        <w:rPr>
          <w:rFonts w:ascii="Arial" w:hAnsi="Arial" w:cs="Arial" w:hint="eastAsia"/>
          <w:b/>
          <w:bCs w:val="0"/>
          <w:u w:val="single"/>
        </w:rPr>
        <w:t xml:space="preserve">1: </w:t>
      </w:r>
      <w:r w:rsidR="0087228A">
        <w:rPr>
          <w:rFonts w:ascii="Arial" w:hAnsi="Arial" w:cs="Arial" w:hint="eastAsia"/>
          <w:b/>
          <w:bCs w:val="0"/>
          <w:u w:val="single"/>
        </w:rPr>
        <w:t>Clarification on the scenarios of PUSCH scheduled by DCI format 0_0 with C-RNTI</w:t>
      </w:r>
      <w:r>
        <w:rPr>
          <w:rFonts w:ascii="Arial" w:hAnsi="Arial" w:cs="Arial" w:hint="eastAsia"/>
          <w:b/>
          <w:bCs w:val="0"/>
          <w:u w:val="single"/>
        </w:rPr>
        <w:t xml:space="preserve"> </w:t>
      </w:r>
    </w:p>
    <w:p w14:paraId="40CB07B9" w14:textId="072DDB5B" w:rsidR="005B3A79" w:rsidRDefault="005B3A79" w:rsidP="005B3A79">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sidR="00F32F7A">
        <w:rPr>
          <w:rFonts w:ascii="Times New Roman" w:hAnsi="Times New Roman" w:cs="Times New Roman" w:hint="eastAsia"/>
          <w:szCs w:val="21"/>
          <w:lang w:val="en-GB"/>
        </w:rPr>
        <w:t>Issue#2-1</w:t>
      </w:r>
      <w:r>
        <w:rPr>
          <w:rFonts w:ascii="Times New Roman" w:hAnsi="Times New Roman" w:cs="Times New Roman" w:hint="eastAsia"/>
          <w:szCs w:val="21"/>
          <w:lang w:val="en-GB"/>
        </w:rPr>
        <w:t xml:space="preserve"> can be found as follows.</w:t>
      </w:r>
    </w:p>
    <w:tbl>
      <w:tblPr>
        <w:tblStyle w:val="af5"/>
        <w:tblW w:w="0" w:type="auto"/>
        <w:tblInd w:w="108" w:type="dxa"/>
        <w:tblLook w:val="04A0" w:firstRow="1" w:lastRow="0" w:firstColumn="1" w:lastColumn="0" w:noHBand="0" w:noVBand="1"/>
      </w:tblPr>
      <w:tblGrid>
        <w:gridCol w:w="1272"/>
        <w:gridCol w:w="8356"/>
      </w:tblGrid>
      <w:tr w:rsidR="005B3A79" w:rsidRPr="00166903" w14:paraId="7EAE7702" w14:textId="77777777" w:rsidTr="00974C79">
        <w:tc>
          <w:tcPr>
            <w:tcW w:w="1272" w:type="dxa"/>
            <w:vAlign w:val="center"/>
          </w:tcPr>
          <w:p w14:paraId="47F416B4" w14:textId="77777777" w:rsidR="005B3A79" w:rsidRPr="00166903" w:rsidRDefault="005B3A79" w:rsidP="007C4F76">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7A17D0B4" w14:textId="2EE4F640" w:rsidR="005B3A79" w:rsidRPr="00166903" w:rsidRDefault="008E5ABC" w:rsidP="007C4F76">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AA43A7" w:rsidRPr="00166903" w14:paraId="370DDD4D" w14:textId="77777777" w:rsidTr="00974C79">
        <w:tc>
          <w:tcPr>
            <w:tcW w:w="1272" w:type="dxa"/>
            <w:vAlign w:val="center"/>
          </w:tcPr>
          <w:p w14:paraId="447775FB" w14:textId="7E63D5FE" w:rsidR="00AA43A7" w:rsidRPr="00AA43A7" w:rsidRDefault="00574007" w:rsidP="007C4F76">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UNISOC</w:t>
            </w:r>
          </w:p>
        </w:tc>
        <w:tc>
          <w:tcPr>
            <w:tcW w:w="8356" w:type="dxa"/>
            <w:vAlign w:val="center"/>
          </w:tcPr>
          <w:p w14:paraId="05BC1A01" w14:textId="700AEA77" w:rsidR="00D9112E" w:rsidRPr="00A53A89" w:rsidRDefault="00D9112E" w:rsidP="00A53A89">
            <w:pPr>
              <w:spacing w:after="0" w:line="312" w:lineRule="auto"/>
              <w:rPr>
                <w:rFonts w:ascii="Times New Roman" w:hAnsi="Times New Roman" w:cs="Times New Roman"/>
                <w:bCs/>
                <w:i/>
                <w:sz w:val="20"/>
                <w:szCs w:val="20"/>
              </w:rPr>
            </w:pPr>
            <w:r w:rsidRPr="00A53A89">
              <w:rPr>
                <w:rFonts w:ascii="Times New Roman" w:hAnsi="Times New Roman" w:cs="Times New Roman"/>
                <w:b/>
                <w:i/>
                <w:sz w:val="20"/>
                <w:szCs w:val="20"/>
              </w:rPr>
              <w:t>Proposal 8:</w:t>
            </w:r>
            <w:r w:rsidRPr="00A53A89">
              <w:rPr>
                <w:rFonts w:ascii="Times New Roman" w:hAnsi="Times New Roman" w:cs="Times New Roman"/>
                <w:bCs/>
                <w:i/>
                <w:sz w:val="20"/>
                <w:szCs w:val="20"/>
              </w:rPr>
              <w:t xml:space="preserve"> PUSCH scheduled by DCI format 0_0 with C-RNTI after receiving </w:t>
            </w:r>
            <w:proofErr w:type="spellStart"/>
            <w:r w:rsidRPr="00A53A89">
              <w:rPr>
                <w:rFonts w:ascii="Times New Roman" w:hAnsi="Times New Roman" w:cs="Times New Roman"/>
                <w:bCs/>
                <w:i/>
                <w:sz w:val="20"/>
                <w:szCs w:val="20"/>
              </w:rPr>
              <w:t>RRCReconfiguration</w:t>
            </w:r>
            <w:proofErr w:type="spellEnd"/>
            <w:r w:rsidRPr="00A53A89">
              <w:rPr>
                <w:rFonts w:ascii="Times New Roman" w:hAnsi="Times New Roman" w:cs="Times New Roman"/>
                <w:bCs/>
                <w:i/>
                <w:sz w:val="20"/>
                <w:szCs w:val="20"/>
              </w:rPr>
              <w:t xml:space="preserve"> can be supported,</w:t>
            </w:r>
          </w:p>
          <w:p w14:paraId="1C3E556F" w14:textId="77777777" w:rsidR="00D9112E" w:rsidRPr="00A53A89" w:rsidRDefault="00D9112E">
            <w:pPr>
              <w:pStyle w:val="af9"/>
              <w:numPr>
                <w:ilvl w:val="0"/>
                <w:numId w:val="10"/>
              </w:numPr>
              <w:overflowPunct w:val="0"/>
              <w:spacing w:after="0" w:line="312" w:lineRule="auto"/>
              <w:ind w:left="422" w:firstLineChars="0" w:hanging="422"/>
              <w:textAlignment w:val="baseline"/>
              <w:rPr>
                <w:bCs/>
                <w:i/>
                <w:sz w:val="20"/>
                <w:szCs w:val="20"/>
                <w:lang w:eastAsia="zh-CN"/>
              </w:rPr>
            </w:pPr>
            <w:r w:rsidRPr="00A53A89">
              <w:rPr>
                <w:bCs/>
                <w:i/>
                <w:sz w:val="20"/>
                <w:szCs w:val="20"/>
                <w:lang w:eastAsia="zh-CN"/>
              </w:rPr>
              <w:t xml:space="preserve">With same indication mechanism of repetition number </w:t>
            </w:r>
          </w:p>
          <w:p w14:paraId="35F5F03B" w14:textId="38011F39" w:rsidR="00AA43A7" w:rsidRPr="00A53A89" w:rsidRDefault="00D9112E">
            <w:pPr>
              <w:pStyle w:val="af9"/>
              <w:numPr>
                <w:ilvl w:val="0"/>
                <w:numId w:val="10"/>
              </w:numPr>
              <w:overflowPunct w:val="0"/>
              <w:spacing w:after="0" w:line="312" w:lineRule="auto"/>
              <w:ind w:left="422" w:firstLineChars="0" w:hanging="422"/>
              <w:textAlignment w:val="baseline"/>
              <w:rPr>
                <w:bCs/>
                <w:i/>
                <w:sz w:val="20"/>
                <w:szCs w:val="20"/>
                <w:lang w:eastAsia="zh-CN"/>
              </w:rPr>
            </w:pPr>
            <w:r w:rsidRPr="00A53A89">
              <w:rPr>
                <w:bCs/>
                <w:i/>
                <w:sz w:val="20"/>
                <w:szCs w:val="20"/>
                <w:lang w:eastAsia="zh-CN"/>
              </w:rPr>
              <w:t>Based on UE capability report (UE feature)</w:t>
            </w:r>
          </w:p>
        </w:tc>
      </w:tr>
      <w:tr w:rsidR="00EA1B47" w:rsidRPr="00166903" w14:paraId="198D36AB" w14:textId="77777777" w:rsidTr="00974C79">
        <w:tc>
          <w:tcPr>
            <w:tcW w:w="1272" w:type="dxa"/>
            <w:vAlign w:val="center"/>
          </w:tcPr>
          <w:p w14:paraId="1826D9BC" w14:textId="2374DE12" w:rsidR="00EA1B47" w:rsidRDefault="00574007" w:rsidP="007C4F7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4E640223" w14:textId="77777777" w:rsidR="00EA1B47" w:rsidRPr="00A53A89" w:rsidRDefault="00EA1B47" w:rsidP="00A53A89">
            <w:pPr>
              <w:pStyle w:val="a5"/>
              <w:spacing w:before="0" w:after="0" w:line="312" w:lineRule="auto"/>
              <w:jc w:val="both"/>
              <w:rPr>
                <w:rFonts w:cs="Times New Roman"/>
                <w:b w:val="0"/>
                <w:bCs/>
                <w:i/>
                <w:sz w:val="20"/>
                <w:lang w:val="en-US"/>
              </w:rPr>
            </w:pPr>
            <w:bookmarkStart w:id="65" w:name="_Ref212646224"/>
            <w:r w:rsidRPr="00A53A89">
              <w:rPr>
                <w:rFonts w:cs="Times New Roman"/>
                <w:i/>
                <w:sz w:val="20"/>
                <w:lang w:val="en-US"/>
              </w:rPr>
              <w:t xml:space="preserve">Proposal </w:t>
            </w:r>
            <w:r w:rsidRPr="00A53A89">
              <w:rPr>
                <w:rFonts w:cs="Times New Roman"/>
                <w:i/>
                <w:sz w:val="20"/>
              </w:rPr>
              <w:fldChar w:fldCharType="begin"/>
            </w:r>
            <w:r w:rsidRPr="00A53A89">
              <w:rPr>
                <w:rFonts w:cs="Times New Roman"/>
                <w:i/>
                <w:sz w:val="20"/>
                <w:lang w:val="en-US"/>
              </w:rPr>
              <w:instrText xml:space="preserve"> SEQ Proposal \* ARABIC </w:instrText>
            </w:r>
            <w:r w:rsidRPr="00A53A89">
              <w:rPr>
                <w:rFonts w:cs="Times New Roman"/>
                <w:i/>
                <w:sz w:val="20"/>
              </w:rPr>
              <w:fldChar w:fldCharType="separate"/>
            </w:r>
            <w:r w:rsidRPr="00A53A89">
              <w:rPr>
                <w:rFonts w:cs="Times New Roman"/>
                <w:i/>
                <w:noProof/>
                <w:sz w:val="20"/>
                <w:lang w:val="en-US"/>
              </w:rPr>
              <w:t>13</w:t>
            </w:r>
            <w:r w:rsidRPr="00A53A89">
              <w:rPr>
                <w:rFonts w:cs="Times New Roman"/>
                <w:i/>
                <w:sz w:val="20"/>
              </w:rPr>
              <w:fldChar w:fldCharType="end"/>
            </w:r>
            <w:r w:rsidRPr="00A53A89">
              <w:rPr>
                <w:rFonts w:cs="Times New Roman"/>
                <w:i/>
                <w:sz w:val="20"/>
                <w:lang w:val="en-US"/>
              </w:rPr>
              <w:t>:</w:t>
            </w:r>
            <w:r w:rsidRPr="00A53A89">
              <w:rPr>
                <w:rFonts w:cs="Times New Roman"/>
                <w:b w:val="0"/>
                <w:bCs/>
                <w:i/>
                <w:sz w:val="20"/>
                <w:lang w:val="en-US"/>
              </w:rPr>
              <w:t xml:space="preserve"> Prioritize specifying the mechanism for PUSCH repetition scheduled by DCI 0_0 with C-RNTI before receiving </w:t>
            </w:r>
            <w:proofErr w:type="spellStart"/>
            <w:r w:rsidRPr="00A53A89">
              <w:rPr>
                <w:rFonts w:cs="Times New Roman"/>
                <w:b w:val="0"/>
                <w:bCs/>
                <w:i/>
                <w:sz w:val="20"/>
                <w:lang w:val="en-US"/>
              </w:rPr>
              <w:t>RRCReconfiguration</w:t>
            </w:r>
            <w:proofErr w:type="spellEnd"/>
            <w:r w:rsidRPr="00A53A89">
              <w:rPr>
                <w:rFonts w:cs="Times New Roman"/>
                <w:b w:val="0"/>
                <w:bCs/>
                <w:i/>
                <w:sz w:val="20"/>
                <w:lang w:val="en-US"/>
              </w:rPr>
              <w:t>.</w:t>
            </w:r>
            <w:bookmarkEnd w:id="65"/>
          </w:p>
          <w:p w14:paraId="34A0AE5D" w14:textId="77777777" w:rsidR="00EA1B47" w:rsidRPr="00A53A89" w:rsidRDefault="00EA1B47" w:rsidP="00A53A89">
            <w:pPr>
              <w:spacing w:after="0" w:line="312" w:lineRule="auto"/>
              <w:rPr>
                <w:rFonts w:ascii="Times New Roman" w:hAnsi="Times New Roman" w:cs="Times New Roman"/>
                <w:bCs/>
                <w:i/>
                <w:sz w:val="20"/>
                <w:szCs w:val="20"/>
              </w:rPr>
            </w:pPr>
            <w:r w:rsidRPr="00A53A89">
              <w:rPr>
                <w:rFonts w:ascii="Times New Roman" w:hAnsi="Times New Roman" w:cs="Times New Roman"/>
                <w:b/>
                <w:i/>
                <w:sz w:val="20"/>
                <w:szCs w:val="20"/>
              </w:rPr>
              <w:t xml:space="preserve">Observation </w:t>
            </w:r>
            <w:r w:rsidRPr="00A53A89">
              <w:rPr>
                <w:rFonts w:ascii="Times New Roman" w:hAnsi="Times New Roman" w:cs="Times New Roman"/>
                <w:b/>
                <w:i/>
                <w:sz w:val="20"/>
                <w:szCs w:val="20"/>
              </w:rPr>
              <w:fldChar w:fldCharType="begin"/>
            </w:r>
            <w:r w:rsidRPr="00A53A89">
              <w:rPr>
                <w:rFonts w:ascii="Times New Roman" w:hAnsi="Times New Roman" w:cs="Times New Roman"/>
                <w:b/>
                <w:i/>
                <w:sz w:val="20"/>
                <w:szCs w:val="20"/>
              </w:rPr>
              <w:instrText xml:space="preserve"> SEQ Observation \* ARABIC </w:instrText>
            </w:r>
            <w:r w:rsidRPr="00A53A89">
              <w:rPr>
                <w:rFonts w:ascii="Times New Roman" w:hAnsi="Times New Roman" w:cs="Times New Roman"/>
                <w:b/>
                <w:i/>
                <w:sz w:val="20"/>
                <w:szCs w:val="20"/>
              </w:rPr>
              <w:fldChar w:fldCharType="separate"/>
            </w:r>
            <w:r w:rsidRPr="00A53A89">
              <w:rPr>
                <w:rFonts w:ascii="Times New Roman" w:hAnsi="Times New Roman" w:cs="Times New Roman"/>
                <w:b/>
                <w:i/>
                <w:noProof/>
                <w:sz w:val="20"/>
                <w:szCs w:val="20"/>
              </w:rPr>
              <w:t>6</w:t>
            </w:r>
            <w:r w:rsidRPr="00A53A89">
              <w:rPr>
                <w:rFonts w:ascii="Times New Roman" w:hAnsi="Times New Roman" w:cs="Times New Roman"/>
                <w:b/>
                <w:i/>
                <w:sz w:val="20"/>
                <w:szCs w:val="20"/>
              </w:rPr>
              <w:fldChar w:fldCharType="end"/>
            </w:r>
            <w:r w:rsidRPr="00A53A89">
              <w:rPr>
                <w:rFonts w:ascii="Times New Roman" w:hAnsi="Times New Roman" w:cs="Times New Roman"/>
                <w:b/>
                <w:i/>
                <w:sz w:val="20"/>
                <w:szCs w:val="20"/>
              </w:rPr>
              <w:t xml:space="preserve">: </w:t>
            </w:r>
            <w:r w:rsidRPr="00A53A89">
              <w:rPr>
                <w:rFonts w:ascii="Times New Roman" w:hAnsi="Times New Roman" w:cs="Times New Roman"/>
                <w:bCs/>
                <w:i/>
                <w:sz w:val="20"/>
                <w:szCs w:val="20"/>
              </w:rPr>
              <w:t xml:space="preserve">At least for PUSCH repetition request, a single mechanism for before </w:t>
            </w:r>
            <w:proofErr w:type="spellStart"/>
            <w:r w:rsidRPr="00A53A89">
              <w:rPr>
                <w:rFonts w:ascii="Times New Roman" w:hAnsi="Times New Roman" w:cs="Times New Roman"/>
                <w:bCs/>
                <w:i/>
                <w:sz w:val="20"/>
                <w:szCs w:val="20"/>
              </w:rPr>
              <w:t>RRCReconfiguration</w:t>
            </w:r>
            <w:proofErr w:type="spellEnd"/>
            <w:r w:rsidRPr="00A53A89">
              <w:rPr>
                <w:rFonts w:ascii="Times New Roman" w:hAnsi="Times New Roman" w:cs="Times New Roman"/>
                <w:bCs/>
                <w:i/>
                <w:sz w:val="20"/>
                <w:szCs w:val="20"/>
              </w:rPr>
              <w:t xml:space="preserve"> and after </w:t>
            </w:r>
            <w:proofErr w:type="spellStart"/>
            <w:r w:rsidRPr="00A53A89">
              <w:rPr>
                <w:rFonts w:ascii="Times New Roman" w:hAnsi="Times New Roman" w:cs="Times New Roman"/>
                <w:bCs/>
                <w:i/>
                <w:sz w:val="20"/>
                <w:szCs w:val="20"/>
              </w:rPr>
              <w:t>RRCReconfiguration</w:t>
            </w:r>
            <w:proofErr w:type="spellEnd"/>
            <w:r w:rsidRPr="00A53A89">
              <w:rPr>
                <w:rFonts w:ascii="Times New Roman" w:hAnsi="Times New Roman" w:cs="Times New Roman"/>
                <w:bCs/>
                <w:i/>
                <w:sz w:val="20"/>
                <w:szCs w:val="20"/>
              </w:rPr>
              <w:t xml:space="preserve"> cannot be achieved.</w:t>
            </w:r>
          </w:p>
          <w:p w14:paraId="257BCDA7" w14:textId="666395FA" w:rsidR="00EA1B47" w:rsidRPr="00A53A89" w:rsidRDefault="00EA1B47" w:rsidP="00A53A89">
            <w:pPr>
              <w:spacing w:after="0" w:line="312" w:lineRule="auto"/>
              <w:rPr>
                <w:rFonts w:ascii="Times New Roman" w:hAnsi="Times New Roman" w:cs="Times New Roman"/>
                <w:bCs/>
                <w:i/>
                <w:sz w:val="20"/>
                <w:szCs w:val="20"/>
              </w:rPr>
            </w:pPr>
            <w:bookmarkStart w:id="66" w:name="_Ref212646150"/>
            <w:r w:rsidRPr="00A53A89">
              <w:rPr>
                <w:rFonts w:ascii="Times New Roman" w:hAnsi="Times New Roman" w:cs="Times New Roman"/>
                <w:b/>
                <w:i/>
                <w:sz w:val="20"/>
                <w:szCs w:val="20"/>
              </w:rPr>
              <w:t xml:space="preserve">Observation </w:t>
            </w:r>
            <w:r w:rsidRPr="00A53A89">
              <w:rPr>
                <w:rFonts w:ascii="Times New Roman" w:hAnsi="Times New Roman" w:cs="Times New Roman"/>
                <w:b/>
                <w:i/>
                <w:sz w:val="20"/>
                <w:szCs w:val="20"/>
              </w:rPr>
              <w:fldChar w:fldCharType="begin"/>
            </w:r>
            <w:r w:rsidRPr="00A53A89">
              <w:rPr>
                <w:rFonts w:ascii="Times New Roman" w:hAnsi="Times New Roman" w:cs="Times New Roman"/>
                <w:b/>
                <w:i/>
                <w:sz w:val="20"/>
                <w:szCs w:val="20"/>
              </w:rPr>
              <w:instrText xml:space="preserve"> SEQ Observation \* ARABIC </w:instrText>
            </w:r>
            <w:r w:rsidRPr="00A53A89">
              <w:rPr>
                <w:rFonts w:ascii="Times New Roman" w:hAnsi="Times New Roman" w:cs="Times New Roman"/>
                <w:b/>
                <w:i/>
                <w:sz w:val="20"/>
                <w:szCs w:val="20"/>
              </w:rPr>
              <w:fldChar w:fldCharType="separate"/>
            </w:r>
            <w:r w:rsidRPr="00A53A89">
              <w:rPr>
                <w:rFonts w:ascii="Times New Roman" w:hAnsi="Times New Roman" w:cs="Times New Roman"/>
                <w:b/>
                <w:i/>
                <w:noProof/>
                <w:sz w:val="20"/>
                <w:szCs w:val="20"/>
              </w:rPr>
              <w:t>7</w:t>
            </w:r>
            <w:r w:rsidRPr="00A53A89">
              <w:rPr>
                <w:rFonts w:ascii="Times New Roman" w:hAnsi="Times New Roman" w:cs="Times New Roman"/>
                <w:b/>
                <w:i/>
                <w:sz w:val="20"/>
                <w:szCs w:val="20"/>
              </w:rPr>
              <w:fldChar w:fldCharType="end"/>
            </w:r>
            <w:r w:rsidRPr="00A53A89">
              <w:rPr>
                <w:rFonts w:ascii="Times New Roman" w:hAnsi="Times New Roman" w:cs="Times New Roman"/>
                <w:b/>
                <w:i/>
                <w:sz w:val="20"/>
                <w:szCs w:val="20"/>
              </w:rPr>
              <w:t>:</w:t>
            </w:r>
            <w:r w:rsidRPr="00A53A89">
              <w:rPr>
                <w:rFonts w:ascii="Times New Roman" w:hAnsi="Times New Roman" w:cs="Times New Roman"/>
                <w:bCs/>
                <w:i/>
                <w:sz w:val="20"/>
                <w:szCs w:val="20"/>
              </w:rPr>
              <w:t xml:space="preserve"> It might not be possible to have a single mechanism for PUSCH repetition scheduled by DCI 0_0 with C-RNTI before and after </w:t>
            </w:r>
            <w:proofErr w:type="spellStart"/>
            <w:r w:rsidRPr="00A53A89">
              <w:rPr>
                <w:rFonts w:ascii="Times New Roman" w:hAnsi="Times New Roman" w:cs="Times New Roman"/>
                <w:bCs/>
                <w:i/>
                <w:sz w:val="20"/>
                <w:szCs w:val="20"/>
              </w:rPr>
              <w:t>RRCReconfiguration</w:t>
            </w:r>
            <w:bookmarkEnd w:id="66"/>
            <w:proofErr w:type="spellEnd"/>
            <w:r w:rsidRPr="00A53A89">
              <w:rPr>
                <w:rFonts w:ascii="Times New Roman" w:hAnsi="Times New Roman" w:cs="Times New Roman"/>
                <w:bCs/>
                <w:i/>
                <w:sz w:val="20"/>
                <w:szCs w:val="20"/>
              </w:rPr>
              <w:t xml:space="preserve"> without introducing unnecessary </w:t>
            </w:r>
            <w:proofErr w:type="spellStart"/>
            <w:r w:rsidRPr="00A53A89">
              <w:rPr>
                <w:rFonts w:ascii="Times New Roman" w:hAnsi="Times New Roman" w:cs="Times New Roman"/>
                <w:bCs/>
                <w:i/>
                <w:sz w:val="20"/>
                <w:szCs w:val="20"/>
              </w:rPr>
              <w:t>signalling</w:t>
            </w:r>
            <w:proofErr w:type="spellEnd"/>
            <w:r w:rsidRPr="00A53A89">
              <w:rPr>
                <w:rFonts w:ascii="Times New Roman" w:hAnsi="Times New Roman" w:cs="Times New Roman"/>
                <w:bCs/>
                <w:i/>
                <w:sz w:val="20"/>
                <w:szCs w:val="20"/>
              </w:rPr>
              <w:t>.</w:t>
            </w:r>
          </w:p>
        </w:tc>
      </w:tr>
      <w:tr w:rsidR="00BE7ADF" w:rsidRPr="00166903" w14:paraId="1B45FD8D" w14:textId="77777777" w:rsidTr="00974C79">
        <w:tc>
          <w:tcPr>
            <w:tcW w:w="1272" w:type="dxa"/>
            <w:vAlign w:val="center"/>
          </w:tcPr>
          <w:p w14:paraId="6AF37B22" w14:textId="596A33E9" w:rsidR="00BE7ADF" w:rsidRDefault="00BE7ADF" w:rsidP="007C4F7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CATT</w:t>
            </w:r>
          </w:p>
        </w:tc>
        <w:tc>
          <w:tcPr>
            <w:tcW w:w="8356" w:type="dxa"/>
            <w:vAlign w:val="center"/>
          </w:tcPr>
          <w:p w14:paraId="19C7A65D" w14:textId="49D98E6D" w:rsidR="00BE7ADF" w:rsidRPr="00A53A89" w:rsidRDefault="00BE7ADF" w:rsidP="00A53A89">
            <w:pPr>
              <w:spacing w:after="0" w:line="312" w:lineRule="auto"/>
              <w:rPr>
                <w:rFonts w:ascii="Times New Roman" w:eastAsiaTheme="majorEastAsia" w:hAnsi="Times New Roman" w:cs="Times New Roman"/>
                <w:bCs/>
                <w:i/>
                <w:sz w:val="20"/>
                <w:szCs w:val="20"/>
                <w:lang w:val="x-none"/>
              </w:rPr>
            </w:pPr>
            <w:r w:rsidRPr="00A53A89">
              <w:rPr>
                <w:rFonts w:ascii="Times New Roman" w:eastAsiaTheme="majorEastAsia" w:hAnsi="Times New Roman" w:cs="Times New Roman"/>
                <w:b/>
                <w:i/>
                <w:sz w:val="20"/>
                <w:szCs w:val="20"/>
                <w:lang w:val="x-none"/>
              </w:rPr>
              <w:t xml:space="preserve">Proposal 9: </w:t>
            </w:r>
            <w:r w:rsidRPr="00A53A89">
              <w:rPr>
                <w:rFonts w:ascii="Times New Roman" w:eastAsiaTheme="majorEastAsia" w:hAnsi="Times New Roman" w:cs="Times New Roman"/>
                <w:bCs/>
                <w:i/>
                <w:sz w:val="20"/>
                <w:szCs w:val="20"/>
                <w:lang w:val="x-none"/>
              </w:rPr>
              <w:t>PUSCH repetition can be applied to all PUSCHs scheduled by DCI 0_0 with C-RNTI.</w:t>
            </w:r>
          </w:p>
        </w:tc>
      </w:tr>
      <w:tr w:rsidR="00BB5D98" w:rsidRPr="00166903" w14:paraId="3442FEC1" w14:textId="77777777" w:rsidTr="00974C79">
        <w:tc>
          <w:tcPr>
            <w:tcW w:w="1272" w:type="dxa"/>
            <w:vAlign w:val="center"/>
          </w:tcPr>
          <w:p w14:paraId="7D8A6B21" w14:textId="49ACEACD" w:rsidR="00BB5D98" w:rsidRDefault="00BB5D98" w:rsidP="007C4F7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CTC</w:t>
            </w:r>
          </w:p>
        </w:tc>
        <w:tc>
          <w:tcPr>
            <w:tcW w:w="8356" w:type="dxa"/>
            <w:vAlign w:val="center"/>
          </w:tcPr>
          <w:p w14:paraId="423CDEFA" w14:textId="6D18AAF6" w:rsidR="00BB5D98" w:rsidRPr="00A53A89" w:rsidRDefault="00BB5D98" w:rsidP="00A53A89">
            <w:pPr>
              <w:pStyle w:val="a9"/>
              <w:tabs>
                <w:tab w:val="left" w:pos="5103"/>
              </w:tabs>
              <w:snapToGrid w:val="0"/>
              <w:spacing w:beforeLines="0" w:before="0" w:after="0" w:line="312" w:lineRule="auto"/>
              <w:rPr>
                <w:rFonts w:ascii="Times New Roman" w:eastAsia="宋体" w:hAnsi="Times New Roman"/>
                <w:bCs/>
                <w:i/>
                <w:szCs w:val="20"/>
                <w:lang w:eastAsia="zh-CN"/>
              </w:rPr>
            </w:pPr>
            <w:r w:rsidRPr="00A53A89">
              <w:rPr>
                <w:rFonts w:ascii="Times New Roman" w:eastAsia="宋体" w:hAnsi="Times New Roman"/>
                <w:b/>
                <w:i/>
                <w:szCs w:val="20"/>
                <w:lang w:eastAsia="zh-CN"/>
              </w:rPr>
              <w:t>Proposal 7:</w:t>
            </w:r>
            <w:r w:rsidRPr="00A53A89">
              <w:rPr>
                <w:rFonts w:ascii="Times New Roman" w:eastAsia="宋体" w:hAnsi="Times New Roman"/>
                <w:bCs/>
                <w:i/>
                <w:szCs w:val="20"/>
                <w:lang w:eastAsia="zh-CN"/>
              </w:rPr>
              <w:t xml:space="preserve"> Not to support PUSCH repetition scheduled by DCI 0_0 with C-RNTI after UE receiving the </w:t>
            </w:r>
            <w:proofErr w:type="spellStart"/>
            <w:r w:rsidRPr="00A53A89">
              <w:rPr>
                <w:rFonts w:ascii="Times New Roman" w:eastAsia="宋体" w:hAnsi="Times New Roman"/>
                <w:bCs/>
                <w:i/>
                <w:szCs w:val="20"/>
                <w:lang w:eastAsia="zh-CN"/>
              </w:rPr>
              <w:t>RRCReconfiguration</w:t>
            </w:r>
            <w:proofErr w:type="spellEnd"/>
            <w:r w:rsidRPr="00A53A89">
              <w:rPr>
                <w:rFonts w:ascii="Times New Roman" w:eastAsia="宋体" w:hAnsi="Times New Roman"/>
                <w:bCs/>
                <w:i/>
                <w:szCs w:val="20"/>
                <w:lang w:eastAsia="zh-CN"/>
              </w:rPr>
              <w:t xml:space="preserve">. </w:t>
            </w:r>
          </w:p>
        </w:tc>
      </w:tr>
      <w:tr w:rsidR="00554B43" w:rsidRPr="00166903" w14:paraId="4902CE27" w14:textId="77777777" w:rsidTr="00974C79">
        <w:tc>
          <w:tcPr>
            <w:tcW w:w="1272" w:type="dxa"/>
            <w:vAlign w:val="center"/>
          </w:tcPr>
          <w:p w14:paraId="18B1D448" w14:textId="5B3C9138" w:rsidR="00554B43" w:rsidRDefault="00554B43" w:rsidP="007C4F76">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xiaomi</w:t>
            </w:r>
            <w:proofErr w:type="spellEnd"/>
          </w:p>
        </w:tc>
        <w:tc>
          <w:tcPr>
            <w:tcW w:w="8356" w:type="dxa"/>
            <w:vAlign w:val="center"/>
          </w:tcPr>
          <w:p w14:paraId="792985E6" w14:textId="24A10090" w:rsidR="00554B43" w:rsidRPr="00A53A89" w:rsidRDefault="00C504AF" w:rsidP="00A53A89">
            <w:pPr>
              <w:spacing w:after="0" w:line="312" w:lineRule="auto"/>
              <w:rPr>
                <w:rFonts w:ascii="Times New Roman" w:eastAsia="等线" w:hAnsi="Times New Roman" w:cs="Times New Roman"/>
                <w:bCs/>
                <w:i/>
                <w:sz w:val="20"/>
                <w:szCs w:val="20"/>
              </w:rPr>
            </w:pPr>
            <w:bookmarkStart w:id="67" w:name="_Hlk210405821"/>
            <w:r w:rsidRPr="00A53A89">
              <w:rPr>
                <w:rFonts w:ascii="Times New Roman" w:eastAsia="等线" w:hAnsi="Times New Roman" w:cs="Times New Roman"/>
                <w:b/>
                <w:i/>
                <w:sz w:val="20"/>
                <w:szCs w:val="20"/>
              </w:rPr>
              <w:t>Proposal 12:</w:t>
            </w:r>
            <w:r w:rsidRPr="00A53A89">
              <w:rPr>
                <w:rFonts w:ascii="Times New Roman" w:eastAsia="等线" w:hAnsi="Times New Roman" w:cs="Times New Roman"/>
                <w:bCs/>
                <w:i/>
                <w:sz w:val="20"/>
                <w:szCs w:val="20"/>
              </w:rPr>
              <w:t xml:space="preserve"> Clarify whether the scope of PUSCH repetition scheduled by DCI format 0_0 with C-RNTI is only limited to Msg5 and post-Msg5 transmissions before the UE capability reporting and </w:t>
            </w:r>
            <w:proofErr w:type="spellStart"/>
            <w:r w:rsidRPr="00A53A89">
              <w:rPr>
                <w:rFonts w:ascii="Times New Roman" w:eastAsia="等线" w:hAnsi="Times New Roman" w:cs="Times New Roman"/>
                <w:bCs/>
                <w:i/>
                <w:sz w:val="20"/>
                <w:szCs w:val="20"/>
              </w:rPr>
              <w:t>RRCReconfiguration</w:t>
            </w:r>
            <w:proofErr w:type="spellEnd"/>
            <w:r w:rsidRPr="00A53A89">
              <w:rPr>
                <w:rFonts w:ascii="Times New Roman" w:eastAsia="等线" w:hAnsi="Times New Roman" w:cs="Times New Roman"/>
                <w:bCs/>
                <w:i/>
                <w:sz w:val="20"/>
                <w:szCs w:val="20"/>
              </w:rPr>
              <w:t xml:space="preserve">, or it also includes PUSCH transmissions after </w:t>
            </w:r>
            <w:proofErr w:type="spellStart"/>
            <w:r w:rsidRPr="00A53A89">
              <w:rPr>
                <w:rFonts w:ascii="Times New Roman" w:eastAsia="等线" w:hAnsi="Times New Roman" w:cs="Times New Roman"/>
                <w:bCs/>
                <w:i/>
                <w:sz w:val="20"/>
                <w:szCs w:val="20"/>
              </w:rPr>
              <w:t>RRCReconfiguration</w:t>
            </w:r>
            <w:proofErr w:type="spellEnd"/>
            <w:r w:rsidRPr="00A53A89">
              <w:rPr>
                <w:rFonts w:ascii="Times New Roman" w:eastAsia="等线" w:hAnsi="Times New Roman" w:cs="Times New Roman"/>
                <w:bCs/>
                <w:i/>
                <w:sz w:val="20"/>
                <w:szCs w:val="20"/>
              </w:rPr>
              <w:t>.</w:t>
            </w:r>
            <w:bookmarkEnd w:id="67"/>
          </w:p>
        </w:tc>
      </w:tr>
      <w:tr w:rsidR="00736615" w:rsidRPr="00166903" w14:paraId="58A5CBA9" w14:textId="77777777" w:rsidTr="00974C79">
        <w:tc>
          <w:tcPr>
            <w:tcW w:w="1272" w:type="dxa"/>
            <w:vAlign w:val="center"/>
          </w:tcPr>
          <w:p w14:paraId="1A69A34B" w14:textId="09CA33B7" w:rsidR="00736615" w:rsidRDefault="00736615" w:rsidP="007C4F7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OPPO</w:t>
            </w:r>
          </w:p>
        </w:tc>
        <w:tc>
          <w:tcPr>
            <w:tcW w:w="8356" w:type="dxa"/>
            <w:vAlign w:val="center"/>
          </w:tcPr>
          <w:p w14:paraId="61AA2DA4" w14:textId="2D2E992C" w:rsidR="00736615" w:rsidRPr="00A53A89" w:rsidRDefault="00736615" w:rsidP="00A53A89">
            <w:pPr>
              <w:spacing w:after="0" w:line="312" w:lineRule="auto"/>
              <w:rPr>
                <w:rFonts w:ascii="Times New Roman" w:eastAsia="等线" w:hAnsi="Times New Roman" w:cs="Times New Roman"/>
                <w:bCs/>
                <w:i/>
                <w:sz w:val="20"/>
                <w:szCs w:val="20"/>
              </w:rPr>
            </w:pPr>
            <w:r w:rsidRPr="00A53A89">
              <w:rPr>
                <w:rFonts w:ascii="Times New Roman" w:eastAsia="等线" w:hAnsi="Times New Roman" w:cs="Times New Roman"/>
                <w:b/>
                <w:i/>
                <w:sz w:val="20"/>
                <w:szCs w:val="20"/>
              </w:rPr>
              <w:t>Proposal 11:</w:t>
            </w:r>
            <w:r w:rsidRPr="00A53A89">
              <w:rPr>
                <w:rFonts w:ascii="Times New Roman" w:eastAsia="等线" w:hAnsi="Times New Roman" w:cs="Times New Roman"/>
                <w:bCs/>
                <w:i/>
                <w:sz w:val="20"/>
                <w:szCs w:val="20"/>
              </w:rPr>
              <w:t xml:space="preserve"> Indication of Msg5 PUSCH repetition is only applied for Msg 5 scheduling.</w:t>
            </w:r>
          </w:p>
        </w:tc>
      </w:tr>
      <w:tr w:rsidR="00FF33EE" w:rsidRPr="00166903" w14:paraId="4E7C00AF" w14:textId="77777777" w:rsidTr="00974C79">
        <w:tc>
          <w:tcPr>
            <w:tcW w:w="1272" w:type="dxa"/>
            <w:vAlign w:val="center"/>
          </w:tcPr>
          <w:p w14:paraId="5026FABC" w14:textId="4C30DC3E" w:rsidR="00FF33EE" w:rsidRDefault="00FF33EE" w:rsidP="007C4F76">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Transsions</w:t>
            </w:r>
            <w:proofErr w:type="spellEnd"/>
            <w:r>
              <w:rPr>
                <w:rFonts w:ascii="Times New Roman" w:hAnsi="Times New Roman" w:cs="Times New Roman" w:hint="eastAsia"/>
                <w:szCs w:val="21"/>
                <w:lang w:val="en-GB"/>
              </w:rPr>
              <w:t xml:space="preserve"> Holding</w:t>
            </w:r>
          </w:p>
        </w:tc>
        <w:tc>
          <w:tcPr>
            <w:tcW w:w="8356" w:type="dxa"/>
            <w:vAlign w:val="center"/>
          </w:tcPr>
          <w:p w14:paraId="026DEF25" w14:textId="43599B25" w:rsidR="00FF33EE" w:rsidRPr="00A53A89" w:rsidRDefault="00FF33EE" w:rsidP="00A53A89">
            <w:pPr>
              <w:spacing w:after="0" w:line="312" w:lineRule="auto"/>
              <w:rPr>
                <w:rFonts w:ascii="Times New Roman" w:eastAsia="等线" w:hAnsi="Times New Roman" w:cs="Times New Roman"/>
                <w:bCs/>
                <w:i/>
                <w:sz w:val="20"/>
                <w:szCs w:val="20"/>
              </w:rPr>
            </w:pPr>
            <w:r w:rsidRPr="00A53A89">
              <w:rPr>
                <w:rFonts w:ascii="Times New Roman" w:hAnsi="Times New Roman" w:cs="Times New Roman"/>
                <w:b/>
                <w:i/>
                <w:sz w:val="20"/>
                <w:szCs w:val="20"/>
              </w:rPr>
              <w:t>Proposal 5:</w:t>
            </w:r>
            <w:r w:rsidRPr="00A53A89">
              <w:rPr>
                <w:rFonts w:ascii="Times New Roman" w:hAnsi="Times New Roman" w:cs="Times New Roman"/>
                <w:bCs/>
                <w:i/>
                <w:sz w:val="20"/>
                <w:szCs w:val="20"/>
              </w:rPr>
              <w:t xml:space="preserve"> I</w:t>
            </w:r>
            <w:r w:rsidRPr="00A53A89">
              <w:rPr>
                <w:rFonts w:ascii="Times New Roman" w:eastAsia="宋体" w:hAnsi="Times New Roman" w:cs="Times New Roman"/>
                <w:bCs/>
                <w:i/>
                <w:sz w:val="20"/>
                <w:szCs w:val="20"/>
              </w:rPr>
              <w:t xml:space="preserve">t is recommended that, if a unified mechanism can be </w:t>
            </w:r>
            <w:r w:rsidRPr="00A53A89">
              <w:rPr>
                <w:rFonts w:ascii="Times New Roman" w:hAnsi="Times New Roman" w:cs="Times New Roman"/>
                <w:bCs/>
                <w:i/>
                <w:sz w:val="20"/>
                <w:szCs w:val="20"/>
              </w:rPr>
              <w:t>found</w:t>
            </w:r>
            <w:r w:rsidRPr="00A53A89">
              <w:rPr>
                <w:rFonts w:ascii="Times New Roman" w:eastAsia="宋体" w:hAnsi="Times New Roman" w:cs="Times New Roman"/>
                <w:bCs/>
                <w:i/>
                <w:sz w:val="20"/>
                <w:szCs w:val="20"/>
              </w:rPr>
              <w:t xml:space="preserve"> to support PUSCH repetition both before and after </w:t>
            </w:r>
            <w:proofErr w:type="spellStart"/>
            <w:r w:rsidRPr="00A53A89">
              <w:rPr>
                <w:rFonts w:ascii="Times New Roman" w:eastAsia="宋体" w:hAnsi="Times New Roman" w:cs="Times New Roman"/>
                <w:bCs/>
                <w:i/>
                <w:sz w:val="20"/>
                <w:szCs w:val="20"/>
              </w:rPr>
              <w:t>RRCReconfiguration</w:t>
            </w:r>
            <w:proofErr w:type="spellEnd"/>
            <w:r w:rsidRPr="00A53A89">
              <w:rPr>
                <w:rFonts w:ascii="Times New Roman" w:eastAsia="宋体" w:hAnsi="Times New Roman" w:cs="Times New Roman"/>
                <w:bCs/>
                <w:i/>
                <w:sz w:val="20"/>
                <w:szCs w:val="20"/>
              </w:rPr>
              <w:t xml:space="preserve">, PUSCH repetition scheduled by DCI format 0_0 with C-RNTI may also be supported after </w:t>
            </w:r>
            <w:proofErr w:type="spellStart"/>
            <w:r w:rsidRPr="00A53A89">
              <w:rPr>
                <w:rFonts w:ascii="Times New Roman" w:eastAsia="宋体" w:hAnsi="Times New Roman" w:cs="Times New Roman"/>
                <w:bCs/>
                <w:i/>
                <w:sz w:val="20"/>
                <w:szCs w:val="20"/>
              </w:rPr>
              <w:t>RRCReconfiguration</w:t>
            </w:r>
            <w:proofErr w:type="spellEnd"/>
            <w:r w:rsidRPr="00A53A89">
              <w:rPr>
                <w:rFonts w:ascii="Times New Roman" w:eastAsia="宋体" w:hAnsi="Times New Roman" w:cs="Times New Roman"/>
                <w:bCs/>
                <w:i/>
                <w:sz w:val="20"/>
                <w:szCs w:val="20"/>
              </w:rPr>
              <w:t>.</w:t>
            </w:r>
          </w:p>
        </w:tc>
      </w:tr>
      <w:tr w:rsidR="000D0E5A" w:rsidRPr="00166903" w14:paraId="1FE1DEC2" w14:textId="77777777" w:rsidTr="00974C79">
        <w:tc>
          <w:tcPr>
            <w:tcW w:w="1272" w:type="dxa"/>
            <w:vAlign w:val="center"/>
          </w:tcPr>
          <w:p w14:paraId="63D90061" w14:textId="5EDB5B66" w:rsidR="000D0E5A" w:rsidRDefault="00574007" w:rsidP="007C4F7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 xml:space="preserve">ZTE, </w:t>
            </w:r>
            <w:proofErr w:type="spellStart"/>
            <w:r w:rsidR="00AF30D6">
              <w:rPr>
                <w:rFonts w:ascii="Times New Roman" w:hAnsi="Times New Roman" w:cs="Times New Roman" w:hint="eastAsia"/>
                <w:szCs w:val="21"/>
                <w:lang w:val="en-GB"/>
              </w:rPr>
              <w:t>Sanchips</w:t>
            </w:r>
            <w:proofErr w:type="spellEnd"/>
          </w:p>
        </w:tc>
        <w:tc>
          <w:tcPr>
            <w:tcW w:w="8356" w:type="dxa"/>
            <w:vAlign w:val="center"/>
          </w:tcPr>
          <w:p w14:paraId="13244B59" w14:textId="77777777" w:rsidR="000D0E5A" w:rsidRPr="00A53A89" w:rsidRDefault="000D0E5A" w:rsidP="00A53A89">
            <w:pPr>
              <w:spacing w:after="0" w:line="312" w:lineRule="auto"/>
              <w:rPr>
                <w:rFonts w:ascii="Times New Roman" w:hAnsi="Times New Roman" w:cs="Times New Roman"/>
                <w:bCs/>
                <w:i/>
                <w:sz w:val="20"/>
                <w:szCs w:val="20"/>
              </w:rPr>
            </w:pPr>
            <w:r w:rsidRPr="00A53A89">
              <w:rPr>
                <w:rFonts w:ascii="Times New Roman" w:hAnsi="Times New Roman" w:cs="Times New Roman"/>
                <w:b/>
                <w:i/>
                <w:sz w:val="20"/>
                <w:szCs w:val="20"/>
              </w:rPr>
              <w:t xml:space="preserve">Proposal 12: </w:t>
            </w:r>
            <w:r w:rsidRPr="00A53A89">
              <w:rPr>
                <w:rFonts w:ascii="Times New Roman" w:hAnsi="Times New Roman" w:cs="Times New Roman"/>
                <w:bCs/>
                <w:i/>
                <w:sz w:val="20"/>
                <w:szCs w:val="20"/>
              </w:rPr>
              <w:t>PUSCH repetition scheduled by DCI 0_0 with C-RNTI in Rel-20 should support both following scenarios:</w:t>
            </w:r>
          </w:p>
          <w:p w14:paraId="726B5937" w14:textId="77777777" w:rsidR="000D0E5A" w:rsidRPr="00A53A89" w:rsidRDefault="000D0E5A">
            <w:pPr>
              <w:widowControl/>
              <w:numPr>
                <w:ilvl w:val="0"/>
                <w:numId w:val="17"/>
              </w:numPr>
              <w:snapToGrid w:val="0"/>
              <w:spacing w:after="0" w:line="312" w:lineRule="auto"/>
              <w:ind w:left="420"/>
              <w:rPr>
                <w:rFonts w:ascii="Times New Roman" w:hAnsi="Times New Roman" w:cs="Times New Roman"/>
                <w:bCs/>
                <w:i/>
                <w:color w:val="000000"/>
                <w:sz w:val="20"/>
                <w:szCs w:val="20"/>
              </w:rPr>
            </w:pPr>
            <w:r w:rsidRPr="00A53A89">
              <w:rPr>
                <w:rFonts w:ascii="Times New Roman" w:hAnsi="Times New Roman" w:cs="Times New Roman"/>
                <w:bCs/>
                <w:i/>
                <w:color w:val="000000"/>
                <w:sz w:val="20"/>
                <w:szCs w:val="20"/>
              </w:rPr>
              <w:t xml:space="preserve">Scenario 1: PUSCH scheduled by DCI 0_0 with C-RNTI before receiving </w:t>
            </w:r>
            <w:proofErr w:type="spellStart"/>
            <w:r w:rsidRPr="00A53A89">
              <w:rPr>
                <w:rFonts w:ascii="Times New Roman" w:hAnsi="Times New Roman" w:cs="Times New Roman"/>
                <w:bCs/>
                <w:i/>
                <w:color w:val="000000"/>
                <w:sz w:val="20"/>
                <w:szCs w:val="20"/>
              </w:rPr>
              <w:t>RRCReconfiguration</w:t>
            </w:r>
            <w:proofErr w:type="spellEnd"/>
            <w:r w:rsidRPr="00A53A89">
              <w:rPr>
                <w:rFonts w:ascii="Times New Roman" w:hAnsi="Times New Roman" w:cs="Times New Roman"/>
                <w:bCs/>
                <w:i/>
                <w:color w:val="000000"/>
                <w:sz w:val="20"/>
                <w:szCs w:val="20"/>
              </w:rPr>
              <w:t>.</w:t>
            </w:r>
          </w:p>
          <w:p w14:paraId="16F06866" w14:textId="197776C8" w:rsidR="000D0E5A" w:rsidRPr="00A53A89" w:rsidRDefault="000D0E5A">
            <w:pPr>
              <w:widowControl/>
              <w:numPr>
                <w:ilvl w:val="0"/>
                <w:numId w:val="17"/>
              </w:numPr>
              <w:snapToGrid w:val="0"/>
              <w:spacing w:after="0" w:line="312" w:lineRule="auto"/>
              <w:ind w:left="420"/>
              <w:rPr>
                <w:rFonts w:ascii="Times New Roman" w:hAnsi="Times New Roman" w:cs="Times New Roman"/>
                <w:bCs/>
                <w:i/>
                <w:sz w:val="20"/>
                <w:szCs w:val="20"/>
              </w:rPr>
            </w:pPr>
            <w:r w:rsidRPr="00A53A89">
              <w:rPr>
                <w:rFonts w:ascii="Times New Roman" w:hAnsi="Times New Roman" w:cs="Times New Roman"/>
                <w:bCs/>
                <w:i/>
                <w:color w:val="000000"/>
                <w:sz w:val="20"/>
                <w:szCs w:val="20"/>
              </w:rPr>
              <w:t xml:space="preserve">Scenario 2: PUSCH scheduled by DCI 0_0 with C-RNTI after receiving </w:t>
            </w:r>
            <w:proofErr w:type="spellStart"/>
            <w:r w:rsidRPr="00A53A89">
              <w:rPr>
                <w:rFonts w:ascii="Times New Roman" w:hAnsi="Times New Roman" w:cs="Times New Roman"/>
                <w:bCs/>
                <w:i/>
                <w:color w:val="000000"/>
                <w:sz w:val="20"/>
                <w:szCs w:val="20"/>
              </w:rPr>
              <w:t>RRCReconfiguration</w:t>
            </w:r>
            <w:proofErr w:type="spellEnd"/>
            <w:r w:rsidRPr="00A53A89">
              <w:rPr>
                <w:rFonts w:ascii="Times New Roman" w:hAnsi="Times New Roman" w:cs="Times New Roman"/>
                <w:bCs/>
                <w:i/>
                <w:color w:val="000000"/>
                <w:sz w:val="20"/>
                <w:szCs w:val="20"/>
              </w:rPr>
              <w:t>.</w:t>
            </w:r>
          </w:p>
        </w:tc>
      </w:tr>
      <w:tr w:rsidR="004751EC" w:rsidRPr="00166903" w14:paraId="6123BF5D" w14:textId="77777777" w:rsidTr="00974C79">
        <w:tc>
          <w:tcPr>
            <w:tcW w:w="1272" w:type="dxa"/>
            <w:vAlign w:val="center"/>
          </w:tcPr>
          <w:p w14:paraId="119CA19B" w14:textId="4C981FE1" w:rsidR="004751EC" w:rsidRDefault="004751EC" w:rsidP="007C4F7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Panasonic</w:t>
            </w:r>
          </w:p>
        </w:tc>
        <w:tc>
          <w:tcPr>
            <w:tcW w:w="8356" w:type="dxa"/>
            <w:vAlign w:val="center"/>
          </w:tcPr>
          <w:p w14:paraId="40F06371" w14:textId="6DCFC4B7" w:rsidR="004751EC" w:rsidRPr="00A53A89" w:rsidRDefault="004751EC" w:rsidP="00A53A89">
            <w:pPr>
              <w:spacing w:after="0" w:line="312" w:lineRule="auto"/>
              <w:rPr>
                <w:rFonts w:ascii="Times New Roman" w:hAnsi="Times New Roman" w:cs="Times New Roman"/>
                <w:bCs/>
                <w:i/>
                <w:sz w:val="20"/>
                <w:szCs w:val="20"/>
              </w:rPr>
            </w:pPr>
            <w:r w:rsidRPr="00A53A89">
              <w:rPr>
                <w:rFonts w:ascii="Times New Roman" w:hAnsi="Times New Roman" w:cs="Times New Roman"/>
                <w:b/>
                <w:i/>
                <w:sz w:val="20"/>
                <w:szCs w:val="20"/>
              </w:rPr>
              <w:t xml:space="preserve">Proposal 9: </w:t>
            </w:r>
            <w:r w:rsidRPr="00A53A89">
              <w:rPr>
                <w:rFonts w:ascii="Times New Roman" w:hAnsi="Times New Roman" w:cs="Times New Roman"/>
                <w:bCs/>
                <w:i/>
                <w:sz w:val="20"/>
                <w:szCs w:val="20"/>
              </w:rPr>
              <w:t xml:space="preserve">Support to apply a single mechanism to a generic case, where PUSCH repetition is scheduled by DCI format 0-0 with C-RNTI before and after </w:t>
            </w:r>
            <w:proofErr w:type="spellStart"/>
            <w:r w:rsidRPr="00A53A89">
              <w:rPr>
                <w:rFonts w:ascii="Times New Roman" w:hAnsi="Times New Roman" w:cs="Times New Roman"/>
                <w:bCs/>
                <w:i/>
                <w:sz w:val="20"/>
                <w:szCs w:val="20"/>
              </w:rPr>
              <w:t>RRCReconfiguration</w:t>
            </w:r>
            <w:proofErr w:type="spellEnd"/>
            <w:r w:rsidRPr="00A53A89">
              <w:rPr>
                <w:rFonts w:ascii="Times New Roman" w:hAnsi="Times New Roman" w:cs="Times New Roman"/>
                <w:bCs/>
                <w:i/>
                <w:sz w:val="20"/>
                <w:szCs w:val="20"/>
              </w:rPr>
              <w:t>.</w:t>
            </w:r>
          </w:p>
        </w:tc>
      </w:tr>
      <w:tr w:rsidR="00815EEE" w:rsidRPr="00166903" w14:paraId="4DB26FB5" w14:textId="77777777" w:rsidTr="00974C79">
        <w:tc>
          <w:tcPr>
            <w:tcW w:w="1272" w:type="dxa"/>
            <w:vAlign w:val="center"/>
          </w:tcPr>
          <w:p w14:paraId="1565692B" w14:textId="21D4355A" w:rsidR="00815EEE" w:rsidRDefault="00815EEE" w:rsidP="00815EEE">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Samsung</w:t>
            </w:r>
          </w:p>
        </w:tc>
        <w:tc>
          <w:tcPr>
            <w:tcW w:w="8356" w:type="dxa"/>
            <w:vAlign w:val="center"/>
          </w:tcPr>
          <w:p w14:paraId="650F85C6" w14:textId="77777777" w:rsidR="00815EEE" w:rsidRPr="00A53A89" w:rsidRDefault="00815EEE" w:rsidP="00A53A89">
            <w:pPr>
              <w:pStyle w:val="Observation1"/>
              <w:numPr>
                <w:ilvl w:val="0"/>
                <w:numId w:val="0"/>
              </w:numPr>
              <w:spacing w:before="0" w:after="0" w:line="312" w:lineRule="auto"/>
              <w:jc w:val="both"/>
              <w:rPr>
                <w:rFonts w:eastAsia="等线"/>
                <w:b w:val="0"/>
                <w:bCs/>
                <w:i/>
                <w:lang w:eastAsia="zh-CN"/>
              </w:rPr>
            </w:pPr>
            <w:r w:rsidRPr="00A53A89">
              <w:rPr>
                <w:i/>
                <w:lang w:eastAsia="zh-CN"/>
              </w:rPr>
              <w:t>Observation 8:</w:t>
            </w:r>
            <w:r w:rsidRPr="00A53A89">
              <w:rPr>
                <w:b w:val="0"/>
                <w:bCs/>
                <w:i/>
                <w:lang w:eastAsia="zh-CN"/>
              </w:rPr>
              <w:t xml:space="preserve"> </w:t>
            </w:r>
            <w:r w:rsidRPr="00A53A89">
              <w:rPr>
                <w:b w:val="0"/>
                <w:bCs/>
                <w:i/>
              </w:rPr>
              <w:t>If a UE still fails PRACH with UL Tx beam sweep when UE has reached its maximum transmission power</w:t>
            </w:r>
            <w:r w:rsidRPr="00A53A89">
              <w:rPr>
                <w:rFonts w:eastAsia="等线"/>
                <w:b w:val="0"/>
                <w:bCs/>
                <w:i/>
                <w:lang w:val="en-US" w:eastAsia="zh-CN"/>
              </w:rPr>
              <w:t xml:space="preserve">, it may suggest that the coverage bottleneck is no longer related to spatial domain beam directions. </w:t>
            </w:r>
          </w:p>
          <w:p w14:paraId="1F8BF318" w14:textId="77777777" w:rsidR="00815EEE" w:rsidRPr="00A53A89" w:rsidRDefault="00815EEE" w:rsidP="00A53A89">
            <w:pPr>
              <w:pStyle w:val="Proposal10"/>
              <w:numPr>
                <w:ilvl w:val="0"/>
                <w:numId w:val="0"/>
              </w:numPr>
              <w:spacing w:before="0" w:after="0" w:line="312" w:lineRule="auto"/>
              <w:jc w:val="both"/>
              <w:rPr>
                <w:rFonts w:cs="Times New Roman"/>
                <w:b w:val="0"/>
                <w:bCs/>
                <w:i/>
                <w:lang w:eastAsia="ko-KR"/>
              </w:rPr>
            </w:pPr>
            <w:r w:rsidRPr="00A53A89">
              <w:rPr>
                <w:rFonts w:cs="Times New Roman"/>
                <w:i/>
                <w:lang w:eastAsia="zh-CN"/>
              </w:rPr>
              <w:t xml:space="preserve">Proposal 9: </w:t>
            </w:r>
            <w:r w:rsidRPr="00A53A89">
              <w:rPr>
                <w:rFonts w:cs="Times New Roman"/>
                <w:b w:val="0"/>
                <w:bCs/>
                <w:i/>
                <w:lang w:eastAsia="zh-CN"/>
              </w:rPr>
              <w:t xml:space="preserve">RAN1 considers the fallback mechanism </w:t>
            </w:r>
            <w:r w:rsidRPr="00A53A89">
              <w:rPr>
                <w:rFonts w:eastAsia="等线" w:cs="Times New Roman"/>
                <w:b w:val="0"/>
                <w:bCs/>
                <w:i/>
                <w:lang w:eastAsia="zh-CN"/>
              </w:rPr>
              <w:t xml:space="preserve">when UE can switch to legacy multiple PRACH </w:t>
            </w:r>
            <w:r w:rsidRPr="00A53A89">
              <w:rPr>
                <w:rFonts w:eastAsia="等线" w:cs="Times New Roman"/>
                <w:b w:val="0"/>
                <w:bCs/>
                <w:i/>
                <w:lang w:val="en-GB" w:eastAsia="zh-CN"/>
              </w:rPr>
              <w:t>transmission with preamble repetitions using singe UL Tx beam</w:t>
            </w:r>
            <w:r w:rsidRPr="00A53A89">
              <w:rPr>
                <w:rFonts w:eastAsia="等线" w:cs="Times New Roman"/>
                <w:b w:val="0"/>
                <w:bCs/>
                <w:i/>
                <w:lang w:eastAsia="zh-CN"/>
              </w:rPr>
              <w:t>.</w:t>
            </w:r>
          </w:p>
          <w:p w14:paraId="56F9A45A" w14:textId="77777777" w:rsidR="00815EEE" w:rsidRPr="00A53A89" w:rsidRDefault="00815EEE" w:rsidP="00A53A89">
            <w:pPr>
              <w:pStyle w:val="a5"/>
              <w:spacing w:before="0" w:after="0" w:line="312" w:lineRule="auto"/>
              <w:jc w:val="both"/>
              <w:rPr>
                <w:rFonts w:eastAsia="等线" w:cs="Times New Roman"/>
                <w:b w:val="0"/>
                <w:bCs/>
                <w:i/>
                <w:sz w:val="20"/>
                <w:lang w:val="en-US"/>
              </w:rPr>
            </w:pPr>
            <w:r w:rsidRPr="00A53A89">
              <w:rPr>
                <w:rFonts w:eastAsia="等线" w:cs="Times New Roman"/>
                <w:i/>
                <w:sz w:val="20"/>
                <w:lang w:val="en-US"/>
              </w:rPr>
              <w:t xml:space="preserve">Observation 10: </w:t>
            </w:r>
            <w:r w:rsidRPr="00A53A89">
              <w:rPr>
                <w:rFonts w:eastAsia="等线" w:cs="Times New Roman"/>
                <w:b w:val="0"/>
                <w:bCs/>
                <w:i/>
                <w:sz w:val="20"/>
                <w:lang w:val="en-US"/>
              </w:rPr>
              <w:t xml:space="preserve">After the first </w:t>
            </w:r>
            <w:proofErr w:type="spellStart"/>
            <w:r w:rsidRPr="00A53A89">
              <w:rPr>
                <w:rFonts w:eastAsia="等线" w:cs="Times New Roman"/>
                <w:b w:val="0"/>
                <w:bCs/>
                <w:i/>
                <w:sz w:val="20"/>
                <w:lang w:val="en-US"/>
              </w:rPr>
              <w:t>RRCReconfiguration</w:t>
            </w:r>
            <w:proofErr w:type="spellEnd"/>
            <w:r w:rsidRPr="00A53A89">
              <w:rPr>
                <w:rFonts w:eastAsia="等线" w:cs="Times New Roman"/>
                <w:b w:val="0"/>
                <w:bCs/>
                <w:i/>
                <w:sz w:val="20"/>
                <w:lang w:val="en-US"/>
              </w:rPr>
              <w:t xml:space="preserve"> message, there are still cases that UE cannot use PUSCH repetition.</w:t>
            </w:r>
          </w:p>
          <w:p w14:paraId="4222F938" w14:textId="77777777" w:rsidR="00815EEE" w:rsidRPr="00A53A89" w:rsidRDefault="00815EEE" w:rsidP="00A53A89">
            <w:pPr>
              <w:pStyle w:val="a5"/>
              <w:spacing w:before="0" w:after="0" w:line="312" w:lineRule="auto"/>
              <w:jc w:val="both"/>
              <w:rPr>
                <w:rFonts w:eastAsia="等线" w:cs="Times New Roman"/>
                <w:b w:val="0"/>
                <w:bCs/>
                <w:i/>
                <w:sz w:val="20"/>
                <w:lang w:val="en-US"/>
              </w:rPr>
            </w:pPr>
            <w:r w:rsidRPr="00A53A89">
              <w:rPr>
                <w:rFonts w:eastAsia="等线" w:cs="Times New Roman"/>
                <w:i/>
                <w:sz w:val="20"/>
                <w:lang w:val="en-US"/>
              </w:rPr>
              <w:t>A.</w:t>
            </w:r>
            <w:r w:rsidRPr="00A53A89">
              <w:rPr>
                <w:rFonts w:eastAsia="等线" w:cs="Times New Roman"/>
                <w:i/>
                <w:sz w:val="20"/>
                <w:lang w:val="en-US"/>
              </w:rPr>
              <w:tab/>
            </w:r>
            <w:r w:rsidRPr="00A53A89">
              <w:rPr>
                <w:rFonts w:eastAsia="等线" w:cs="Times New Roman"/>
                <w:b w:val="0"/>
                <w:bCs/>
                <w:i/>
                <w:sz w:val="20"/>
                <w:lang w:val="en-US"/>
              </w:rPr>
              <w:t xml:space="preserve">Any of the following is not configured before and during the first </w:t>
            </w:r>
            <w:proofErr w:type="spellStart"/>
            <w:r w:rsidRPr="00A53A89">
              <w:rPr>
                <w:rFonts w:eastAsia="等线" w:cs="Times New Roman"/>
                <w:b w:val="0"/>
                <w:bCs/>
                <w:i/>
                <w:sz w:val="20"/>
                <w:lang w:val="en-US"/>
              </w:rPr>
              <w:t>RRCReconfiguration</w:t>
            </w:r>
            <w:proofErr w:type="spellEnd"/>
            <w:r w:rsidRPr="00A53A89">
              <w:rPr>
                <w:rFonts w:eastAsia="等线" w:cs="Times New Roman"/>
                <w:b w:val="0"/>
                <w:bCs/>
                <w:i/>
                <w:sz w:val="20"/>
                <w:lang w:val="en-US"/>
              </w:rPr>
              <w:t xml:space="preserve"> message (repetition cannot be used for DCI Format 0_1)</w:t>
            </w:r>
          </w:p>
          <w:p w14:paraId="52BFC218" w14:textId="77777777" w:rsidR="00815EEE" w:rsidRPr="00A53A89" w:rsidRDefault="00815EEE" w:rsidP="00A53A89">
            <w:pPr>
              <w:pStyle w:val="a5"/>
              <w:spacing w:before="0" w:after="0" w:line="312" w:lineRule="auto"/>
              <w:jc w:val="both"/>
              <w:rPr>
                <w:rFonts w:eastAsia="等线" w:cs="Times New Roman"/>
                <w:b w:val="0"/>
                <w:bCs/>
                <w:i/>
                <w:sz w:val="20"/>
                <w:lang w:val="en-US"/>
              </w:rPr>
            </w:pPr>
            <w:proofErr w:type="spellStart"/>
            <w:r w:rsidRPr="00A53A89">
              <w:rPr>
                <w:rFonts w:eastAsia="等线" w:cs="Times New Roman"/>
                <w:b w:val="0"/>
                <w:bCs/>
                <w:i/>
                <w:sz w:val="20"/>
                <w:lang w:val="en-US"/>
              </w:rPr>
              <w:t>i</w:t>
            </w:r>
            <w:proofErr w:type="spellEnd"/>
            <w:r w:rsidRPr="00A53A89">
              <w:rPr>
                <w:rFonts w:eastAsia="等线" w:cs="Times New Roman"/>
                <w:b w:val="0"/>
                <w:bCs/>
                <w:i/>
                <w:sz w:val="20"/>
                <w:lang w:val="en-US"/>
              </w:rPr>
              <w:t>.</w:t>
            </w:r>
            <w:r w:rsidRPr="00A53A89">
              <w:rPr>
                <w:rFonts w:eastAsia="等线" w:cs="Times New Roman"/>
                <w:b w:val="0"/>
                <w:bCs/>
                <w:i/>
                <w:sz w:val="20"/>
                <w:lang w:val="en-US"/>
              </w:rPr>
              <w:tab/>
            </w:r>
            <w:proofErr w:type="spellStart"/>
            <w:r w:rsidRPr="00A53A89">
              <w:rPr>
                <w:rFonts w:eastAsia="等线" w:cs="Times New Roman"/>
                <w:b w:val="0"/>
                <w:bCs/>
                <w:i/>
                <w:sz w:val="20"/>
                <w:lang w:val="en-US"/>
              </w:rPr>
              <w:t>pusch-AggregationFactor</w:t>
            </w:r>
            <w:proofErr w:type="spellEnd"/>
            <w:r w:rsidRPr="00A53A89">
              <w:rPr>
                <w:rFonts w:eastAsia="等线" w:cs="Times New Roman"/>
                <w:b w:val="0"/>
                <w:bCs/>
                <w:i/>
                <w:sz w:val="20"/>
                <w:lang w:val="en-US"/>
              </w:rPr>
              <w:t xml:space="preserve"> </w:t>
            </w:r>
          </w:p>
          <w:p w14:paraId="2185EA03" w14:textId="77777777" w:rsidR="00815EEE" w:rsidRPr="00A53A89" w:rsidRDefault="00815EEE" w:rsidP="00A53A89">
            <w:pPr>
              <w:pStyle w:val="a5"/>
              <w:spacing w:before="0" w:after="0" w:line="312" w:lineRule="auto"/>
              <w:jc w:val="both"/>
              <w:rPr>
                <w:rFonts w:eastAsia="等线" w:cs="Times New Roman"/>
                <w:b w:val="0"/>
                <w:bCs/>
                <w:i/>
                <w:sz w:val="20"/>
                <w:lang w:val="en-US"/>
              </w:rPr>
            </w:pPr>
            <w:r w:rsidRPr="00A53A89">
              <w:rPr>
                <w:rFonts w:eastAsia="等线" w:cs="Times New Roman"/>
                <w:b w:val="0"/>
                <w:bCs/>
                <w:i/>
                <w:sz w:val="20"/>
                <w:lang w:val="en-US"/>
              </w:rPr>
              <w:t>ii.</w:t>
            </w:r>
            <w:r w:rsidRPr="00A53A89">
              <w:rPr>
                <w:rFonts w:eastAsia="等线" w:cs="Times New Roman"/>
                <w:b w:val="0"/>
                <w:bCs/>
                <w:i/>
                <w:sz w:val="20"/>
                <w:lang w:val="en-US"/>
              </w:rPr>
              <w:tab/>
              <w:t>USS configured with formats0-1-And-1-1</w:t>
            </w:r>
          </w:p>
          <w:p w14:paraId="296F4005" w14:textId="77777777" w:rsidR="00815EEE" w:rsidRPr="00A53A89" w:rsidRDefault="00815EEE" w:rsidP="00A53A89">
            <w:pPr>
              <w:pStyle w:val="a5"/>
              <w:spacing w:before="0" w:after="0" w:line="312" w:lineRule="auto"/>
              <w:jc w:val="both"/>
              <w:rPr>
                <w:rFonts w:eastAsia="等线" w:cs="Times New Roman"/>
                <w:b w:val="0"/>
                <w:bCs/>
                <w:i/>
                <w:sz w:val="20"/>
                <w:lang w:val="en-US"/>
              </w:rPr>
            </w:pPr>
            <w:r w:rsidRPr="00A53A89">
              <w:rPr>
                <w:rFonts w:eastAsia="等线" w:cs="Times New Roman"/>
                <w:b w:val="0"/>
                <w:bCs/>
                <w:i/>
                <w:sz w:val="20"/>
                <w:lang w:val="en-US"/>
              </w:rPr>
              <w:t>B.</w:t>
            </w:r>
            <w:r w:rsidRPr="00A53A89">
              <w:rPr>
                <w:rFonts w:eastAsia="等线" w:cs="Times New Roman"/>
                <w:b w:val="0"/>
                <w:bCs/>
                <w:i/>
                <w:sz w:val="20"/>
                <w:lang w:val="en-US"/>
              </w:rPr>
              <w:tab/>
              <w:t>PUSCH is scheduled by DCI Format 0_0 (e.g., during RRC update)</w:t>
            </w:r>
          </w:p>
          <w:p w14:paraId="2BF7CBDF" w14:textId="77777777" w:rsidR="00815EEE" w:rsidRPr="00A53A89" w:rsidRDefault="00815EEE" w:rsidP="00A53A89">
            <w:pPr>
              <w:spacing w:after="0" w:line="312" w:lineRule="auto"/>
              <w:rPr>
                <w:rFonts w:ascii="Times New Roman" w:hAnsi="Times New Roman" w:cs="Times New Roman"/>
                <w:b/>
                <w:i/>
                <w:sz w:val="20"/>
                <w:szCs w:val="20"/>
              </w:rPr>
            </w:pPr>
            <w:r w:rsidRPr="00A53A89">
              <w:rPr>
                <w:rFonts w:ascii="Times New Roman" w:hAnsi="Times New Roman" w:cs="Times New Roman"/>
                <w:b/>
                <w:i/>
                <w:sz w:val="20"/>
                <w:szCs w:val="20"/>
              </w:rPr>
              <w:t xml:space="preserve">Observation 11: </w:t>
            </w:r>
            <w:r w:rsidRPr="00A53A89">
              <w:rPr>
                <w:rFonts w:ascii="Times New Roman" w:hAnsi="Times New Roman" w:cs="Times New Roman"/>
                <w:bCs/>
                <w:i/>
                <w:sz w:val="20"/>
                <w:szCs w:val="20"/>
              </w:rPr>
              <w:t xml:space="preserve">Repetition enhancement on PUSCH scheduled by DCI 0_0 with C-RNTI after </w:t>
            </w:r>
            <w:proofErr w:type="spellStart"/>
            <w:r w:rsidRPr="00A53A89">
              <w:rPr>
                <w:rFonts w:ascii="Times New Roman" w:hAnsi="Times New Roman" w:cs="Times New Roman"/>
                <w:bCs/>
                <w:i/>
                <w:sz w:val="20"/>
                <w:szCs w:val="20"/>
              </w:rPr>
              <w:t>RRCReconfiguration</w:t>
            </w:r>
            <w:proofErr w:type="spellEnd"/>
            <w:r w:rsidRPr="00A53A89">
              <w:rPr>
                <w:rFonts w:ascii="Times New Roman" w:hAnsi="Times New Roman" w:cs="Times New Roman"/>
                <w:bCs/>
                <w:i/>
                <w:sz w:val="20"/>
                <w:szCs w:val="20"/>
              </w:rPr>
              <w:t xml:space="preserve"> provides benefits. </w:t>
            </w:r>
          </w:p>
          <w:p w14:paraId="6E805E66" w14:textId="5C54EB7F" w:rsidR="00815EEE" w:rsidRPr="00A53A89" w:rsidRDefault="00815EEE" w:rsidP="00A53A89">
            <w:pPr>
              <w:spacing w:after="0" w:line="312" w:lineRule="auto"/>
              <w:rPr>
                <w:rFonts w:ascii="Times New Roman" w:hAnsi="Times New Roman" w:cs="Times New Roman"/>
                <w:b/>
                <w:bCs/>
                <w:sz w:val="20"/>
                <w:szCs w:val="20"/>
              </w:rPr>
            </w:pPr>
            <w:r w:rsidRPr="00A53A89">
              <w:rPr>
                <w:rFonts w:ascii="Times New Roman" w:hAnsi="Times New Roman" w:cs="Times New Roman"/>
                <w:b/>
                <w:i/>
                <w:sz w:val="20"/>
                <w:szCs w:val="20"/>
              </w:rPr>
              <w:t xml:space="preserve">Proposal 10: </w:t>
            </w:r>
            <w:r w:rsidRPr="00A53A89">
              <w:rPr>
                <w:rFonts w:ascii="Times New Roman" w:hAnsi="Times New Roman" w:cs="Times New Roman"/>
                <w:bCs/>
                <w:i/>
                <w:sz w:val="20"/>
                <w:szCs w:val="20"/>
              </w:rPr>
              <w:t xml:space="preserve">The repetition enhancement should apply to PUSCH scheduled by DCI 0_0 with C-RNTI transmitted before and after </w:t>
            </w:r>
            <w:proofErr w:type="spellStart"/>
            <w:r w:rsidRPr="00A53A89">
              <w:rPr>
                <w:rFonts w:ascii="Times New Roman" w:hAnsi="Times New Roman" w:cs="Times New Roman"/>
                <w:bCs/>
                <w:i/>
                <w:sz w:val="20"/>
                <w:szCs w:val="20"/>
              </w:rPr>
              <w:t>RRCReconfiguration</w:t>
            </w:r>
            <w:proofErr w:type="spellEnd"/>
            <w:r w:rsidRPr="00A53A89">
              <w:rPr>
                <w:rFonts w:ascii="Times New Roman" w:hAnsi="Times New Roman" w:cs="Times New Roman"/>
                <w:bCs/>
                <w:i/>
                <w:sz w:val="20"/>
                <w:szCs w:val="20"/>
              </w:rPr>
              <w:t>.</w:t>
            </w:r>
          </w:p>
        </w:tc>
      </w:tr>
      <w:tr w:rsidR="00815EEE" w:rsidRPr="00166903" w14:paraId="45CBA56D" w14:textId="77777777" w:rsidTr="00974C79">
        <w:tc>
          <w:tcPr>
            <w:tcW w:w="1272" w:type="dxa"/>
            <w:vAlign w:val="center"/>
          </w:tcPr>
          <w:p w14:paraId="454C2841" w14:textId="6523BAF7" w:rsidR="00815EEE" w:rsidRDefault="00815EEE" w:rsidP="00815EEE">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ETRI</w:t>
            </w:r>
          </w:p>
        </w:tc>
        <w:tc>
          <w:tcPr>
            <w:tcW w:w="8356" w:type="dxa"/>
            <w:vAlign w:val="center"/>
          </w:tcPr>
          <w:p w14:paraId="222528F8" w14:textId="77777777" w:rsidR="00815EEE" w:rsidRPr="00A53A89" w:rsidRDefault="00815EEE" w:rsidP="00A53A89">
            <w:pPr>
              <w:pStyle w:val="afb"/>
              <w:spacing w:before="0" w:after="0" w:line="312" w:lineRule="auto"/>
              <w:jc w:val="both"/>
              <w:rPr>
                <w:i/>
                <w:iCs/>
                <w:lang w:val="en-US"/>
              </w:rPr>
            </w:pPr>
            <w:bookmarkStart w:id="68" w:name="_Ref210290731"/>
            <w:bookmarkStart w:id="69" w:name="_Ref213335700"/>
            <w:r w:rsidRPr="00A53A89">
              <w:rPr>
                <w:b/>
                <w:bCs/>
                <w:i/>
                <w:iCs/>
                <w:lang w:val="en-US"/>
              </w:rPr>
              <w:t xml:space="preserve">Proposal </w:t>
            </w:r>
            <w:r w:rsidRPr="00A53A89">
              <w:rPr>
                <w:b/>
                <w:bCs/>
                <w:i/>
                <w:iCs/>
              </w:rPr>
              <w:fldChar w:fldCharType="begin"/>
            </w:r>
            <w:r w:rsidRPr="00A53A89">
              <w:rPr>
                <w:b/>
                <w:bCs/>
                <w:i/>
                <w:iCs/>
                <w:lang w:val="en-US"/>
              </w:rPr>
              <w:instrText xml:space="preserve"> SEQ Proposal \* ARABIC </w:instrText>
            </w:r>
            <w:r w:rsidRPr="00A53A89">
              <w:rPr>
                <w:b/>
                <w:bCs/>
                <w:i/>
                <w:iCs/>
              </w:rPr>
              <w:fldChar w:fldCharType="separate"/>
            </w:r>
            <w:r w:rsidRPr="00A53A89">
              <w:rPr>
                <w:b/>
                <w:bCs/>
                <w:i/>
                <w:iCs/>
                <w:noProof/>
                <w:lang w:val="en-US"/>
              </w:rPr>
              <w:t>9</w:t>
            </w:r>
            <w:r w:rsidRPr="00A53A89">
              <w:rPr>
                <w:b/>
                <w:bCs/>
                <w:i/>
                <w:iCs/>
              </w:rPr>
              <w:fldChar w:fldCharType="end"/>
            </w:r>
            <w:r w:rsidRPr="00A53A89">
              <w:rPr>
                <w:b/>
                <w:bCs/>
                <w:i/>
                <w:iCs/>
                <w:lang w:val="en-US"/>
              </w:rPr>
              <w:t>:</w:t>
            </w:r>
            <w:r w:rsidRPr="00A53A89">
              <w:rPr>
                <w:i/>
                <w:iCs/>
                <w:lang w:val="en-US"/>
              </w:rPr>
              <w:t xml:space="preserve"> PUSCH repetition feature can be an independent feature of other repetition-related features.</w:t>
            </w:r>
            <w:bookmarkEnd w:id="68"/>
          </w:p>
          <w:p w14:paraId="15B116FD" w14:textId="7F8D2C9F" w:rsidR="00815EEE" w:rsidRPr="00A53A89" w:rsidRDefault="00815EEE" w:rsidP="00A53A89">
            <w:pPr>
              <w:pStyle w:val="afb"/>
              <w:spacing w:before="0" w:after="0" w:line="312" w:lineRule="auto"/>
              <w:jc w:val="both"/>
              <w:rPr>
                <w:rFonts w:eastAsiaTheme="minorEastAsia"/>
                <w:b/>
                <w:bCs/>
                <w:i/>
                <w:iCs/>
                <w:lang w:val="en-US" w:eastAsia="zh-CN"/>
              </w:rPr>
            </w:pPr>
            <w:r w:rsidRPr="00A53A89">
              <w:rPr>
                <w:b/>
                <w:bCs/>
                <w:i/>
                <w:iCs/>
                <w:lang w:val="en-US"/>
              </w:rPr>
              <w:t xml:space="preserve">Proposal </w:t>
            </w:r>
            <w:r w:rsidRPr="00A53A89">
              <w:rPr>
                <w:b/>
                <w:bCs/>
                <w:i/>
                <w:iCs/>
              </w:rPr>
              <w:fldChar w:fldCharType="begin"/>
            </w:r>
            <w:r w:rsidRPr="00A53A89">
              <w:rPr>
                <w:b/>
                <w:bCs/>
                <w:i/>
                <w:iCs/>
                <w:lang w:val="en-US"/>
              </w:rPr>
              <w:instrText xml:space="preserve"> SEQ Proposal \* ARABIC </w:instrText>
            </w:r>
            <w:r w:rsidRPr="00A53A89">
              <w:rPr>
                <w:b/>
                <w:bCs/>
                <w:i/>
                <w:iCs/>
              </w:rPr>
              <w:fldChar w:fldCharType="separate"/>
            </w:r>
            <w:r w:rsidRPr="00A53A89">
              <w:rPr>
                <w:b/>
                <w:bCs/>
                <w:i/>
                <w:iCs/>
                <w:noProof/>
                <w:lang w:val="en-US"/>
              </w:rPr>
              <w:t>10</w:t>
            </w:r>
            <w:r w:rsidRPr="00A53A89">
              <w:rPr>
                <w:b/>
                <w:bCs/>
                <w:i/>
                <w:iCs/>
              </w:rPr>
              <w:fldChar w:fldCharType="end"/>
            </w:r>
            <w:r w:rsidRPr="00A53A89">
              <w:rPr>
                <w:b/>
                <w:bCs/>
                <w:i/>
                <w:iCs/>
                <w:lang w:val="en-US"/>
              </w:rPr>
              <w:t xml:space="preserve">: </w:t>
            </w:r>
            <w:r w:rsidRPr="00A53A89">
              <w:rPr>
                <w:i/>
                <w:iCs/>
                <w:lang w:val="en-US" w:eastAsia="ko-KR"/>
              </w:rPr>
              <w:t>At least the case where DCI format 0_0 with a C-RNTI in CSS set are supported.</w:t>
            </w:r>
            <w:bookmarkEnd w:id="69"/>
          </w:p>
        </w:tc>
      </w:tr>
      <w:tr w:rsidR="00815EEE" w:rsidRPr="00166903" w14:paraId="1123E407" w14:textId="77777777" w:rsidTr="00974C79">
        <w:tc>
          <w:tcPr>
            <w:tcW w:w="1272" w:type="dxa"/>
            <w:vAlign w:val="center"/>
          </w:tcPr>
          <w:p w14:paraId="06EB355F" w14:textId="0ED2A231" w:rsidR="00815EEE" w:rsidRDefault="00815EEE" w:rsidP="00815EEE">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Offino</w:t>
            </w:r>
            <w:proofErr w:type="spellEnd"/>
          </w:p>
        </w:tc>
        <w:tc>
          <w:tcPr>
            <w:tcW w:w="8356" w:type="dxa"/>
            <w:vAlign w:val="center"/>
          </w:tcPr>
          <w:p w14:paraId="086B22D4" w14:textId="2810C34A" w:rsidR="00815EEE" w:rsidRPr="00A53A89" w:rsidRDefault="00815EEE" w:rsidP="00A53A89">
            <w:pPr>
              <w:pStyle w:val="afb"/>
              <w:spacing w:before="0" w:after="0" w:line="312" w:lineRule="auto"/>
              <w:jc w:val="both"/>
              <w:rPr>
                <w:b/>
                <w:bCs/>
                <w:lang w:val="en-US"/>
              </w:rPr>
            </w:pPr>
            <w:r w:rsidRPr="00A53A89">
              <w:rPr>
                <w:b/>
                <w:bCs/>
                <w:lang w:val="en-US"/>
              </w:rPr>
              <w:t xml:space="preserve">Proposal 8: </w:t>
            </w:r>
            <w:r w:rsidRPr="00A53A89">
              <w:rPr>
                <w:i/>
                <w:iCs/>
                <w:lang w:val="en-US"/>
              </w:rPr>
              <w:t>Support a single mechanism for PUSCH repetition scheduled by DCI format 0_0 with C-RNTI, covering both initial Msg5 transmission and any subsequent UL transmission using the same scheduling information format.</w:t>
            </w:r>
          </w:p>
        </w:tc>
      </w:tr>
      <w:tr w:rsidR="00815EEE" w:rsidRPr="00166903" w14:paraId="039E76B4" w14:textId="77777777" w:rsidTr="00974C79">
        <w:tc>
          <w:tcPr>
            <w:tcW w:w="1272" w:type="dxa"/>
            <w:vAlign w:val="center"/>
          </w:tcPr>
          <w:p w14:paraId="733375C5" w14:textId="35ABD686" w:rsidR="00815EEE" w:rsidRDefault="00815EEE" w:rsidP="00815EEE">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Sharp</w:t>
            </w:r>
          </w:p>
        </w:tc>
        <w:tc>
          <w:tcPr>
            <w:tcW w:w="8356" w:type="dxa"/>
            <w:vAlign w:val="center"/>
          </w:tcPr>
          <w:p w14:paraId="1C51A627" w14:textId="77777777" w:rsidR="00815EEE" w:rsidRPr="00591C46" w:rsidRDefault="00815EEE" w:rsidP="00A53A89">
            <w:pPr>
              <w:spacing w:after="0" w:line="312" w:lineRule="auto"/>
              <w:rPr>
                <w:rFonts w:ascii="Times New Roman" w:hAnsi="Times New Roman" w:cs="Times New Roman"/>
                <w:b/>
                <w:i/>
                <w:iCs/>
                <w:sz w:val="20"/>
                <w:szCs w:val="20"/>
              </w:rPr>
            </w:pPr>
            <w:r w:rsidRPr="00591C46">
              <w:rPr>
                <w:rFonts w:ascii="Times New Roman" w:hAnsi="Times New Roman" w:cs="Times New Roman"/>
                <w:b/>
                <w:i/>
                <w:iCs/>
                <w:sz w:val="20"/>
                <w:szCs w:val="20"/>
              </w:rPr>
              <w:t>Proposal 6</w:t>
            </w:r>
          </w:p>
          <w:p w14:paraId="1839FCA8" w14:textId="1369BAA5" w:rsidR="00815EEE" w:rsidRPr="00A53A89" w:rsidRDefault="00815EEE">
            <w:pPr>
              <w:widowControl/>
              <w:numPr>
                <w:ilvl w:val="0"/>
                <w:numId w:val="35"/>
              </w:numPr>
              <w:spacing w:after="0" w:line="312" w:lineRule="auto"/>
              <w:ind w:left="440" w:hanging="440"/>
              <w:rPr>
                <w:rFonts w:ascii="Times New Roman" w:hAnsi="Times New Roman" w:cs="Times New Roman"/>
                <w:sz w:val="20"/>
                <w:szCs w:val="20"/>
              </w:rPr>
            </w:pPr>
            <w:r w:rsidRPr="00591C46">
              <w:rPr>
                <w:rFonts w:ascii="Times New Roman" w:eastAsia="Batang" w:hAnsi="Times New Roman" w:cs="Times New Roman"/>
                <w:i/>
                <w:iCs/>
                <w:sz w:val="20"/>
                <w:szCs w:val="20"/>
                <w:lang w:val="en-GB"/>
              </w:rPr>
              <w:t xml:space="preserve">PUSCH repetition scheduled by DCI 0_0 with C-RNTI is supported for both before and after receiving </w:t>
            </w:r>
            <w:proofErr w:type="spellStart"/>
            <w:r w:rsidRPr="00591C46">
              <w:rPr>
                <w:rFonts w:ascii="Times New Roman" w:eastAsia="Batang" w:hAnsi="Times New Roman" w:cs="Times New Roman"/>
                <w:i/>
                <w:iCs/>
                <w:sz w:val="20"/>
                <w:szCs w:val="20"/>
                <w:lang w:val="en-GB"/>
              </w:rPr>
              <w:t>RRCReconfiguration</w:t>
            </w:r>
            <w:proofErr w:type="spellEnd"/>
            <w:r w:rsidRPr="00591C46">
              <w:rPr>
                <w:rFonts w:ascii="Times New Roman" w:hAnsi="Times New Roman" w:cs="Times New Roman"/>
                <w:i/>
                <w:iCs/>
                <w:sz w:val="20"/>
                <w:szCs w:val="20"/>
              </w:rPr>
              <w:t>.</w:t>
            </w:r>
          </w:p>
        </w:tc>
      </w:tr>
      <w:tr w:rsidR="00815EEE" w:rsidRPr="00166903" w14:paraId="3AEC7003" w14:textId="77777777" w:rsidTr="00974C79">
        <w:tc>
          <w:tcPr>
            <w:tcW w:w="1272" w:type="dxa"/>
            <w:vAlign w:val="center"/>
          </w:tcPr>
          <w:p w14:paraId="46035AA9" w14:textId="618B96B2" w:rsidR="00815EEE" w:rsidRDefault="00815EEE" w:rsidP="00815EEE">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8356" w:type="dxa"/>
            <w:vAlign w:val="center"/>
          </w:tcPr>
          <w:p w14:paraId="43212339" w14:textId="77777777" w:rsidR="00815EEE" w:rsidRPr="00591C46" w:rsidRDefault="00815EEE" w:rsidP="00A53A89">
            <w:pPr>
              <w:spacing w:after="0" w:line="312" w:lineRule="auto"/>
              <w:rPr>
                <w:rFonts w:ascii="Times New Roman" w:hAnsi="Times New Roman" w:cs="Times New Roman"/>
                <w:i/>
                <w:iCs/>
                <w:sz w:val="20"/>
                <w:szCs w:val="20"/>
              </w:rPr>
            </w:pPr>
            <w:r w:rsidRPr="00591C46">
              <w:rPr>
                <w:rFonts w:ascii="Times New Roman" w:eastAsia="宋体" w:hAnsi="Times New Roman" w:cs="Times New Roman"/>
                <w:b/>
                <w:bCs/>
                <w:i/>
                <w:iCs/>
                <w:sz w:val="20"/>
                <w:szCs w:val="20"/>
              </w:rPr>
              <w:t xml:space="preserve">Proposal </w:t>
            </w:r>
            <w:r w:rsidRPr="00591C46">
              <w:rPr>
                <w:rFonts w:ascii="Times New Roman" w:hAnsi="Times New Roman" w:cs="Times New Roman"/>
                <w:b/>
                <w:bCs/>
                <w:i/>
                <w:iCs/>
                <w:sz w:val="20"/>
                <w:szCs w:val="20"/>
              </w:rPr>
              <w:t>10</w:t>
            </w:r>
            <w:r w:rsidRPr="00591C46">
              <w:rPr>
                <w:rFonts w:ascii="Times New Roman" w:eastAsia="宋体" w:hAnsi="Times New Roman" w:cs="Times New Roman"/>
                <w:b/>
                <w:bCs/>
                <w:i/>
                <w:iCs/>
                <w:sz w:val="20"/>
                <w:szCs w:val="20"/>
              </w:rPr>
              <w:t>:</w:t>
            </w:r>
            <w:r w:rsidRPr="00591C46">
              <w:rPr>
                <w:rFonts w:ascii="Times New Roman" w:hAnsi="Times New Roman" w:cs="Times New Roman"/>
                <w:b/>
                <w:bCs/>
                <w:i/>
                <w:iCs/>
                <w:sz w:val="20"/>
                <w:szCs w:val="20"/>
              </w:rPr>
              <w:t xml:space="preserve"> </w:t>
            </w:r>
            <w:r w:rsidRPr="00591C46">
              <w:rPr>
                <w:rFonts w:ascii="Times New Roman" w:hAnsi="Times New Roman" w:cs="Times New Roman"/>
                <w:i/>
                <w:iCs/>
                <w:sz w:val="20"/>
                <w:szCs w:val="20"/>
              </w:rPr>
              <w:t xml:space="preserve">Support PUSCH repetition scheduled by DCI format 0_0 with CRC scrambled by C-RNTI, irrespective of scenarios, i.e., </w:t>
            </w:r>
          </w:p>
          <w:p w14:paraId="69512582" w14:textId="77777777" w:rsidR="00815EEE" w:rsidRPr="00591C46" w:rsidRDefault="00815EEE">
            <w:pPr>
              <w:pStyle w:val="af9"/>
              <w:numPr>
                <w:ilvl w:val="0"/>
                <w:numId w:val="71"/>
              </w:numPr>
              <w:autoSpaceDE/>
              <w:autoSpaceDN/>
              <w:adjustRightInd/>
              <w:snapToGrid/>
              <w:spacing w:after="0" w:line="312" w:lineRule="auto"/>
              <w:ind w:left="442" w:firstLineChars="0" w:hanging="442"/>
              <w:rPr>
                <w:rFonts w:eastAsiaTheme="minorEastAsia"/>
                <w:i/>
                <w:iCs/>
                <w:sz w:val="20"/>
                <w:szCs w:val="20"/>
              </w:rPr>
            </w:pPr>
            <w:r w:rsidRPr="00591C46">
              <w:rPr>
                <w:rFonts w:eastAsiaTheme="minorEastAsia"/>
                <w:i/>
                <w:iCs/>
                <w:sz w:val="20"/>
                <w:szCs w:val="20"/>
              </w:rPr>
              <w:t>Support both TN and NTN</w:t>
            </w:r>
          </w:p>
          <w:p w14:paraId="09B9E0A9" w14:textId="3A08B8B2" w:rsidR="00815EEE" w:rsidRPr="00591C46" w:rsidRDefault="00815EEE">
            <w:pPr>
              <w:pStyle w:val="af9"/>
              <w:numPr>
                <w:ilvl w:val="0"/>
                <w:numId w:val="71"/>
              </w:numPr>
              <w:autoSpaceDE/>
              <w:autoSpaceDN/>
              <w:adjustRightInd/>
              <w:snapToGrid/>
              <w:spacing w:after="0" w:line="312" w:lineRule="auto"/>
              <w:ind w:left="442" w:firstLineChars="0" w:hanging="442"/>
              <w:rPr>
                <w:rFonts w:eastAsiaTheme="minorEastAsia"/>
                <w:b/>
                <w:bCs/>
                <w:i/>
                <w:iCs/>
                <w:sz w:val="20"/>
                <w:szCs w:val="20"/>
              </w:rPr>
            </w:pPr>
            <w:r w:rsidRPr="00591C46">
              <w:rPr>
                <w:rFonts w:eastAsiaTheme="minorEastAsia"/>
                <w:i/>
                <w:iCs/>
                <w:sz w:val="20"/>
                <w:szCs w:val="20"/>
              </w:rPr>
              <w:lastRenderedPageBreak/>
              <w:t xml:space="preserve">Support both before and after reception of </w:t>
            </w:r>
            <w:proofErr w:type="spellStart"/>
            <w:r w:rsidRPr="00591C46">
              <w:rPr>
                <w:rFonts w:eastAsiaTheme="minorEastAsia"/>
                <w:i/>
                <w:iCs/>
                <w:sz w:val="20"/>
                <w:szCs w:val="20"/>
              </w:rPr>
              <w:t>RRCReconfiguration</w:t>
            </w:r>
            <w:proofErr w:type="spellEnd"/>
          </w:p>
        </w:tc>
      </w:tr>
      <w:tr w:rsidR="00815EEE" w:rsidRPr="00166903" w14:paraId="1508FB5E" w14:textId="77777777" w:rsidTr="00974C79">
        <w:tc>
          <w:tcPr>
            <w:tcW w:w="1272" w:type="dxa"/>
            <w:vAlign w:val="center"/>
          </w:tcPr>
          <w:p w14:paraId="3462ADBB" w14:textId="5557CBED" w:rsidR="00815EEE" w:rsidRDefault="00815EEE" w:rsidP="00815EEE">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lastRenderedPageBreak/>
              <w:t>ASUSTek</w:t>
            </w:r>
            <w:proofErr w:type="spellEnd"/>
          </w:p>
        </w:tc>
        <w:tc>
          <w:tcPr>
            <w:tcW w:w="8356" w:type="dxa"/>
            <w:vAlign w:val="center"/>
          </w:tcPr>
          <w:p w14:paraId="24372C4D" w14:textId="77777777" w:rsidR="00815EEE" w:rsidRPr="00591C46" w:rsidRDefault="00815EEE" w:rsidP="00A53A89">
            <w:pPr>
              <w:spacing w:after="0" w:line="312" w:lineRule="auto"/>
              <w:rPr>
                <w:rFonts w:ascii="Times New Roman" w:hAnsi="Times New Roman" w:cs="Times New Roman"/>
                <w:i/>
                <w:iCs/>
                <w:sz w:val="20"/>
                <w:szCs w:val="20"/>
              </w:rPr>
            </w:pPr>
            <w:r w:rsidRPr="00591C46">
              <w:rPr>
                <w:rFonts w:ascii="Times New Roman" w:hAnsi="Times New Roman" w:cs="Times New Roman"/>
                <w:b/>
                <w:bCs/>
                <w:i/>
                <w:iCs/>
                <w:sz w:val="20"/>
                <w:szCs w:val="20"/>
              </w:rPr>
              <w:t>Proposal 4:</w:t>
            </w:r>
            <w:r w:rsidRPr="00591C46">
              <w:rPr>
                <w:rFonts w:ascii="Times New Roman" w:hAnsi="Times New Roman" w:cs="Times New Roman"/>
                <w:i/>
                <w:iCs/>
                <w:sz w:val="20"/>
                <w:szCs w:val="20"/>
              </w:rPr>
              <w:t xml:space="preserve"> RAN1 study following aspect for PUSCH repetition scheduled by DCI 0_0 with C-RNTI:</w:t>
            </w:r>
          </w:p>
          <w:p w14:paraId="48AFA2E5" w14:textId="754180AA" w:rsidR="00815EEE" w:rsidRPr="00A53A89" w:rsidRDefault="00815EEE">
            <w:pPr>
              <w:widowControl/>
              <w:numPr>
                <w:ilvl w:val="1"/>
                <w:numId w:val="68"/>
              </w:numPr>
              <w:overflowPunct w:val="0"/>
              <w:autoSpaceDE w:val="0"/>
              <w:autoSpaceDN w:val="0"/>
              <w:adjustRightInd w:val="0"/>
              <w:spacing w:after="0" w:line="312" w:lineRule="auto"/>
              <w:ind w:left="442" w:hanging="442"/>
              <w:textAlignment w:val="baseline"/>
              <w:rPr>
                <w:rFonts w:ascii="Times New Roman" w:hAnsi="Times New Roman" w:cs="Times New Roman"/>
                <w:b/>
                <w:bCs/>
                <w:sz w:val="20"/>
                <w:szCs w:val="20"/>
              </w:rPr>
            </w:pPr>
            <w:r w:rsidRPr="00591C46">
              <w:rPr>
                <w:rFonts w:ascii="Times New Roman" w:hAnsi="Times New Roman" w:cs="Times New Roman"/>
                <w:i/>
                <w:iCs/>
                <w:sz w:val="20"/>
                <w:szCs w:val="20"/>
              </w:rPr>
              <w:t>In which condition, the UE is allowed to apply “PUSCH repetition scheduled by DCI format 0_0 with C-RNTI.</w:t>
            </w:r>
          </w:p>
        </w:tc>
      </w:tr>
      <w:tr w:rsidR="00815EEE" w:rsidRPr="00166903" w14:paraId="1BB45C52" w14:textId="77777777" w:rsidTr="00974C79">
        <w:tc>
          <w:tcPr>
            <w:tcW w:w="1272" w:type="dxa"/>
            <w:vAlign w:val="center"/>
          </w:tcPr>
          <w:p w14:paraId="6BFEA08A" w14:textId="038426BF" w:rsidR="00815EEE" w:rsidRDefault="00815EEE" w:rsidP="00815EEE">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Denso</w:t>
            </w:r>
          </w:p>
        </w:tc>
        <w:tc>
          <w:tcPr>
            <w:tcW w:w="8356" w:type="dxa"/>
            <w:vAlign w:val="center"/>
          </w:tcPr>
          <w:p w14:paraId="2261C44C" w14:textId="2EAA7AC5" w:rsidR="00815EEE" w:rsidRPr="00591C46" w:rsidRDefault="00815EEE" w:rsidP="00A53A89">
            <w:pPr>
              <w:pStyle w:val="B1"/>
              <w:spacing w:after="0" w:line="312" w:lineRule="auto"/>
              <w:ind w:left="0"/>
              <w:jc w:val="both"/>
              <w:rPr>
                <w:rFonts w:eastAsiaTheme="minorEastAsia"/>
                <w:i/>
                <w:iCs/>
                <w:lang w:val="en-US" w:eastAsia="zh-CN"/>
              </w:rPr>
            </w:pPr>
            <w:r w:rsidRPr="00591C46">
              <w:rPr>
                <w:rFonts w:eastAsia="Yu Gothic UI"/>
                <w:b/>
                <w:bCs/>
                <w:i/>
                <w:iCs/>
                <w:lang w:val="en-US"/>
              </w:rPr>
              <w:t>Proposal 6:</w:t>
            </w:r>
            <w:r w:rsidRPr="00591C46">
              <w:rPr>
                <w:rFonts w:eastAsia="Yu Gothic UI"/>
                <w:i/>
                <w:iCs/>
                <w:lang w:val="en-US"/>
              </w:rPr>
              <w:tab/>
              <w:t xml:space="preserve">Support PUSCH repetitions scheduled by DCI format 0_0 with C-RNTI both before and after receiving </w:t>
            </w:r>
            <w:proofErr w:type="spellStart"/>
            <w:r w:rsidRPr="00591C46">
              <w:rPr>
                <w:rFonts w:eastAsia="Yu Gothic UI"/>
                <w:i/>
                <w:iCs/>
                <w:lang w:val="en-US"/>
              </w:rPr>
              <w:t>RRCReconfiguration</w:t>
            </w:r>
            <w:proofErr w:type="spellEnd"/>
            <w:r w:rsidRPr="00591C46">
              <w:rPr>
                <w:rFonts w:eastAsia="Yu Gothic UI"/>
                <w:i/>
                <w:iCs/>
                <w:lang w:val="en-US"/>
              </w:rPr>
              <w:t>.</w:t>
            </w:r>
          </w:p>
        </w:tc>
      </w:tr>
    </w:tbl>
    <w:p w14:paraId="363B4E72" w14:textId="77777777" w:rsidR="00A53A89" w:rsidRPr="00F50196" w:rsidRDefault="00A53A89" w:rsidP="00A53A89">
      <w:pPr>
        <w:pStyle w:val="3"/>
        <w:spacing w:before="156" w:after="156"/>
        <w:rPr>
          <w:b/>
          <w:bCs w:val="0"/>
          <w:u w:val="single"/>
        </w:rPr>
      </w:pPr>
      <w:r w:rsidRPr="00424FBA">
        <w:rPr>
          <w:rFonts w:hint="eastAsia"/>
          <w:b/>
          <w:bCs w:val="0"/>
          <w:u w:val="single"/>
        </w:rPr>
        <w:t>Round 1</w:t>
      </w:r>
    </w:p>
    <w:p w14:paraId="1C3D2CC1" w14:textId="77777777" w:rsidR="00A53A89" w:rsidRPr="002C07CF" w:rsidRDefault="00A53A89" w:rsidP="00A1235B">
      <w:pPr>
        <w:pStyle w:val="4"/>
        <w:spacing w:beforeLines="0" w:before="0" w:afterLines="0" w:after="0" w:line="312" w:lineRule="auto"/>
        <w:rPr>
          <w:rFonts w:ascii="Times New Roman" w:hAnsi="Times New Roman" w:cs="Times New Roman"/>
          <w:i/>
          <w:iCs/>
          <w:szCs w:val="21"/>
          <w:u w:val="single"/>
          <w:lang w:val="en-GB"/>
        </w:rPr>
      </w:pPr>
      <w:r w:rsidRPr="00424FBA">
        <w:rPr>
          <w:rFonts w:ascii="Times New Roman" w:hAnsi="Times New Roman" w:cs="Times New Roman"/>
          <w:i/>
          <w:iCs/>
          <w:highlight w:val="cyan"/>
          <w:u w:val="single"/>
          <w:lang w:val="en-GB"/>
        </w:rPr>
        <w:t>F</w:t>
      </w:r>
      <w:r w:rsidRPr="002C07CF">
        <w:rPr>
          <w:rFonts w:ascii="Times New Roman" w:hAnsi="Times New Roman" w:cs="Times New Roman"/>
          <w:i/>
          <w:iCs/>
          <w:szCs w:val="21"/>
          <w:highlight w:val="cyan"/>
          <w:u w:val="single"/>
          <w:lang w:val="en-GB"/>
        </w:rPr>
        <w:t>L Observations:</w:t>
      </w:r>
    </w:p>
    <w:p w14:paraId="71EAAA92" w14:textId="5261BEFC" w:rsidR="00A53A89" w:rsidRPr="002C07CF" w:rsidRDefault="00A53A89" w:rsidP="00A1235B">
      <w:pPr>
        <w:spacing w:after="0" w:line="312" w:lineRule="auto"/>
        <w:rPr>
          <w:rFonts w:ascii="Times New Roman" w:hAnsi="Times New Roman" w:cs="Times New Roman"/>
          <w:szCs w:val="21"/>
          <w:lang w:val="en-GB"/>
        </w:rPr>
      </w:pPr>
      <w:r w:rsidRPr="002C07CF">
        <w:rPr>
          <w:rFonts w:ascii="Times New Roman" w:hAnsi="Times New Roman" w:cs="Times New Roman"/>
          <w:szCs w:val="21"/>
          <w:lang w:val="en-GB"/>
        </w:rPr>
        <w:t>T</w:t>
      </w:r>
      <w:r w:rsidRPr="002C07CF">
        <w:rPr>
          <w:rFonts w:ascii="Times New Roman" w:hAnsi="Times New Roman" w:cs="Times New Roman" w:hint="eastAsia"/>
          <w:szCs w:val="21"/>
          <w:lang w:val="en-GB"/>
        </w:rPr>
        <w:t xml:space="preserve">he following agreement was reached in last meeting. </w:t>
      </w:r>
    </w:p>
    <w:tbl>
      <w:tblPr>
        <w:tblStyle w:val="af5"/>
        <w:tblW w:w="0" w:type="auto"/>
        <w:tblLook w:val="04A0" w:firstRow="1" w:lastRow="0" w:firstColumn="1" w:lastColumn="0" w:noHBand="0" w:noVBand="1"/>
      </w:tblPr>
      <w:tblGrid>
        <w:gridCol w:w="9736"/>
      </w:tblGrid>
      <w:tr w:rsidR="00A53A89" w:rsidRPr="002C07CF" w14:paraId="4911B79F" w14:textId="77777777" w:rsidTr="00697D04">
        <w:tc>
          <w:tcPr>
            <w:tcW w:w="9736" w:type="dxa"/>
          </w:tcPr>
          <w:p w14:paraId="192FE5E2" w14:textId="77777777" w:rsidR="00A9798E" w:rsidRPr="002C07CF" w:rsidRDefault="00A9798E" w:rsidP="00A1235B">
            <w:pPr>
              <w:pStyle w:val="3GPPNormalText"/>
              <w:spacing w:after="0" w:line="312" w:lineRule="auto"/>
              <w:rPr>
                <w:rFonts w:ascii="Times New Roman" w:eastAsiaTheme="minorEastAsia" w:hAnsi="Times New Roman"/>
                <w:b/>
                <w:bCs/>
                <w:sz w:val="21"/>
                <w:szCs w:val="21"/>
                <w:lang w:val="en-CA"/>
              </w:rPr>
            </w:pPr>
            <w:r w:rsidRPr="002C07CF">
              <w:rPr>
                <w:rFonts w:ascii="Times New Roman" w:hAnsi="Times New Roman"/>
                <w:b/>
                <w:bCs/>
                <w:sz w:val="21"/>
                <w:szCs w:val="21"/>
                <w:highlight w:val="green"/>
                <w:lang w:val="en-CA"/>
              </w:rPr>
              <w:t>Agreement</w:t>
            </w:r>
            <w:r w:rsidRPr="002C07CF">
              <w:rPr>
                <w:rFonts w:ascii="Times New Roman" w:eastAsiaTheme="minorEastAsia" w:hAnsi="Times New Roman" w:hint="eastAsia"/>
                <w:b/>
                <w:bCs/>
                <w:sz w:val="21"/>
                <w:szCs w:val="21"/>
                <w:lang w:val="en-CA"/>
              </w:rPr>
              <w:t xml:space="preserve"> @122</w:t>
            </w:r>
          </w:p>
          <w:p w14:paraId="4BEFC97E" w14:textId="5D92C2BA" w:rsidR="00A53A89" w:rsidRPr="002C07CF" w:rsidRDefault="00A9798E" w:rsidP="00A1235B">
            <w:pPr>
              <w:widowControl/>
              <w:numPr>
                <w:ilvl w:val="0"/>
                <w:numId w:val="68"/>
              </w:numPr>
              <w:autoSpaceDE w:val="0"/>
              <w:autoSpaceDN w:val="0"/>
              <w:adjustRightInd w:val="0"/>
              <w:snapToGrid w:val="0"/>
              <w:spacing w:after="0" w:line="312" w:lineRule="auto"/>
              <w:ind w:left="400" w:hanging="400"/>
              <w:jc w:val="left"/>
              <w:rPr>
                <w:rFonts w:ascii="Times New Roman" w:eastAsia="宋体" w:hAnsi="Times New Roman" w:cs="Times New Roman"/>
                <w:kern w:val="0"/>
                <w:szCs w:val="21"/>
                <w:lang w:val="en-GB" w:eastAsia="en-US"/>
              </w:rPr>
            </w:pPr>
            <w:r w:rsidRPr="002C07CF">
              <w:rPr>
                <w:rFonts w:ascii="Times New Roman" w:hAnsi="Times New Roman"/>
                <w:szCs w:val="21"/>
                <w:lang w:val="en-CA"/>
              </w:rPr>
              <w:t>Strive for a single mechanism for PUSCH repetition scheduled by DCI 0_0 with C-RNTI.</w:t>
            </w:r>
          </w:p>
        </w:tc>
      </w:tr>
    </w:tbl>
    <w:p w14:paraId="0C67BB08" w14:textId="77777777" w:rsidR="00D35833" w:rsidRPr="002C07CF" w:rsidRDefault="00D35833" w:rsidP="00A1235B">
      <w:pPr>
        <w:spacing w:after="0" w:line="312" w:lineRule="auto"/>
        <w:rPr>
          <w:rFonts w:ascii="Times New Roman" w:hAnsi="Times New Roman" w:cs="Times New Roman"/>
          <w:szCs w:val="21"/>
        </w:rPr>
      </w:pPr>
      <w:r w:rsidRPr="002C07CF">
        <w:rPr>
          <w:rFonts w:ascii="Times New Roman" w:hAnsi="Times New Roman" w:cs="Times New Roman"/>
          <w:szCs w:val="21"/>
        </w:rPr>
        <w:t>PUSCH scheduled by DCI format 0_0 with C-RNTI</w:t>
      </w:r>
      <w:r w:rsidRPr="002C07CF">
        <w:rPr>
          <w:rFonts w:ascii="Times New Roman" w:hAnsi="Times New Roman" w:cs="Times New Roman" w:hint="eastAsia"/>
          <w:szCs w:val="21"/>
        </w:rPr>
        <w:t xml:space="preserve"> can happen before and after UE receiving </w:t>
      </w:r>
      <w:proofErr w:type="spellStart"/>
      <w:r w:rsidRPr="002C07CF">
        <w:rPr>
          <w:rFonts w:ascii="Times New Roman" w:hAnsi="Times New Roman" w:cs="Times New Roman" w:hint="eastAsia"/>
          <w:i/>
          <w:iCs/>
          <w:szCs w:val="21"/>
        </w:rPr>
        <w:t>RRCReconfiguration</w:t>
      </w:r>
      <w:proofErr w:type="spellEnd"/>
      <w:r w:rsidRPr="002C07CF">
        <w:rPr>
          <w:rFonts w:ascii="Times New Roman" w:hAnsi="Times New Roman" w:cs="Times New Roman" w:hint="eastAsia"/>
          <w:szCs w:val="21"/>
        </w:rPr>
        <w:t xml:space="preserve">, and companies have different understanding on the target scenario in the WID in last meeting. </w:t>
      </w:r>
      <w:r w:rsidRPr="002C07CF">
        <w:rPr>
          <w:rFonts w:ascii="Times New Roman" w:hAnsi="Times New Roman" w:cs="Times New Roman"/>
          <w:szCs w:val="21"/>
        </w:rPr>
        <w:t>I</w:t>
      </w:r>
      <w:r w:rsidRPr="002C07CF">
        <w:rPr>
          <w:rFonts w:ascii="Times New Roman" w:hAnsi="Times New Roman" w:cs="Times New Roman" w:hint="eastAsia"/>
          <w:szCs w:val="21"/>
        </w:rPr>
        <w:t>n this meeting, companies further provided their understanding on the supportive scenarios.</w:t>
      </w:r>
    </w:p>
    <w:p w14:paraId="2569062A" w14:textId="491E4B9B" w:rsidR="002C07CF" w:rsidRPr="002C07CF" w:rsidRDefault="00D35833" w:rsidP="00A1235B">
      <w:pPr>
        <w:spacing w:after="0" w:line="312" w:lineRule="auto"/>
        <w:rPr>
          <w:rFonts w:ascii="Times New Roman" w:hAnsi="Times New Roman" w:cs="Times New Roman"/>
          <w:szCs w:val="21"/>
          <w:lang w:val="en-GB"/>
        </w:rPr>
      </w:pPr>
      <w:r w:rsidRPr="002C07CF">
        <w:rPr>
          <w:rFonts w:ascii="Times New Roman" w:hAnsi="Times New Roman" w:cs="Times New Roman" w:hint="eastAsia"/>
          <w:szCs w:val="21"/>
          <w:lang w:val="en-GB"/>
        </w:rPr>
        <w:t>Most</w:t>
      </w:r>
      <w:r w:rsidR="00A53A89" w:rsidRPr="002C07CF">
        <w:rPr>
          <w:rFonts w:ascii="Times New Roman" w:hAnsi="Times New Roman" w:cs="Times New Roman" w:hint="eastAsia"/>
          <w:szCs w:val="21"/>
          <w:lang w:val="en-GB"/>
        </w:rPr>
        <w:t xml:space="preserve"> companies (</w:t>
      </w:r>
      <w:proofErr w:type="spellStart"/>
      <w:r w:rsidR="00A53A89" w:rsidRPr="002C07CF">
        <w:rPr>
          <w:rFonts w:ascii="Times New Roman" w:hAnsi="Times New Roman" w:cs="Times New Roman" w:hint="eastAsia"/>
          <w:b/>
          <w:bCs/>
          <w:szCs w:val="21"/>
          <w:lang w:val="en-GB"/>
        </w:rPr>
        <w:t>Spreadtrum</w:t>
      </w:r>
      <w:proofErr w:type="spellEnd"/>
      <w:r w:rsidR="00A53A89" w:rsidRPr="002C07CF">
        <w:rPr>
          <w:rFonts w:ascii="Times New Roman" w:hAnsi="Times New Roman" w:cs="Times New Roman" w:hint="eastAsia"/>
          <w:b/>
          <w:bCs/>
          <w:szCs w:val="21"/>
          <w:lang w:val="en-GB"/>
        </w:rPr>
        <w:t xml:space="preserve">, UNISOC, </w:t>
      </w:r>
      <w:r w:rsidRPr="002C07CF">
        <w:rPr>
          <w:rFonts w:ascii="Times New Roman" w:hAnsi="Times New Roman" w:cs="Times New Roman" w:hint="eastAsia"/>
          <w:b/>
          <w:bCs/>
          <w:szCs w:val="21"/>
          <w:lang w:val="en-GB"/>
        </w:rPr>
        <w:t>CATT</w:t>
      </w:r>
      <w:r w:rsidR="00A53A89" w:rsidRPr="002C07CF">
        <w:rPr>
          <w:rFonts w:ascii="Times New Roman" w:hAnsi="Times New Roman" w:cs="Times New Roman" w:hint="eastAsia"/>
          <w:b/>
          <w:bCs/>
          <w:szCs w:val="21"/>
          <w:lang w:val="en-GB"/>
        </w:rPr>
        <w:t xml:space="preserve">, </w:t>
      </w:r>
      <w:proofErr w:type="spellStart"/>
      <w:r w:rsidRPr="002C07CF">
        <w:rPr>
          <w:rFonts w:ascii="Times New Roman" w:hAnsi="Times New Roman" w:cs="Times New Roman" w:hint="eastAsia"/>
          <w:b/>
          <w:bCs/>
          <w:szCs w:val="21"/>
          <w:lang w:val="en-GB"/>
        </w:rPr>
        <w:t>Transsions</w:t>
      </w:r>
      <w:proofErr w:type="spellEnd"/>
      <w:r w:rsidRPr="002C07CF">
        <w:rPr>
          <w:rFonts w:ascii="Times New Roman" w:hAnsi="Times New Roman" w:cs="Times New Roman" w:hint="eastAsia"/>
          <w:b/>
          <w:bCs/>
          <w:szCs w:val="21"/>
          <w:lang w:val="en-GB"/>
        </w:rPr>
        <w:t xml:space="preserve"> Holding, ZTE, </w:t>
      </w:r>
      <w:proofErr w:type="spellStart"/>
      <w:r w:rsidRPr="002C07CF">
        <w:rPr>
          <w:rFonts w:ascii="Times New Roman" w:hAnsi="Times New Roman" w:cs="Times New Roman" w:hint="eastAsia"/>
          <w:b/>
          <w:bCs/>
          <w:szCs w:val="21"/>
          <w:lang w:val="en-GB"/>
        </w:rPr>
        <w:t>Sanchips</w:t>
      </w:r>
      <w:proofErr w:type="spellEnd"/>
      <w:r w:rsidRPr="002C07CF">
        <w:rPr>
          <w:rFonts w:ascii="Times New Roman" w:hAnsi="Times New Roman" w:cs="Times New Roman" w:hint="eastAsia"/>
          <w:b/>
          <w:bCs/>
          <w:szCs w:val="21"/>
          <w:lang w:val="en-GB"/>
        </w:rPr>
        <w:t xml:space="preserve">, </w:t>
      </w:r>
      <w:proofErr w:type="spellStart"/>
      <w:r w:rsidRPr="002C07CF">
        <w:rPr>
          <w:rFonts w:ascii="Times New Roman" w:hAnsi="Times New Roman" w:cs="Times New Roman" w:hint="eastAsia"/>
          <w:b/>
          <w:bCs/>
          <w:szCs w:val="21"/>
          <w:lang w:val="en-GB"/>
        </w:rPr>
        <w:t>Pansonic</w:t>
      </w:r>
      <w:proofErr w:type="spellEnd"/>
      <w:r w:rsidRPr="002C07CF">
        <w:rPr>
          <w:rFonts w:ascii="Times New Roman" w:hAnsi="Times New Roman" w:cs="Times New Roman" w:hint="eastAsia"/>
          <w:b/>
          <w:bCs/>
          <w:szCs w:val="21"/>
          <w:lang w:val="en-GB"/>
        </w:rPr>
        <w:t xml:space="preserve">, </w:t>
      </w:r>
      <w:proofErr w:type="spellStart"/>
      <w:r w:rsidRPr="002C07CF">
        <w:rPr>
          <w:rFonts w:ascii="Times New Roman" w:hAnsi="Times New Roman" w:cs="Times New Roman" w:hint="eastAsia"/>
          <w:b/>
          <w:bCs/>
          <w:szCs w:val="21"/>
          <w:lang w:val="en-GB"/>
        </w:rPr>
        <w:t>Sumsung</w:t>
      </w:r>
      <w:proofErr w:type="spellEnd"/>
      <w:r w:rsidRPr="002C07CF">
        <w:rPr>
          <w:rFonts w:ascii="Times New Roman" w:hAnsi="Times New Roman" w:cs="Times New Roman" w:hint="eastAsia"/>
          <w:b/>
          <w:bCs/>
          <w:szCs w:val="21"/>
          <w:lang w:val="en-GB"/>
        </w:rPr>
        <w:t xml:space="preserve">, </w:t>
      </w:r>
      <w:proofErr w:type="spellStart"/>
      <w:r w:rsidRPr="002C07CF">
        <w:rPr>
          <w:rFonts w:ascii="Times New Roman" w:hAnsi="Times New Roman" w:cs="Times New Roman" w:hint="eastAsia"/>
          <w:b/>
          <w:bCs/>
          <w:szCs w:val="21"/>
          <w:lang w:val="en-GB"/>
        </w:rPr>
        <w:t>Offino</w:t>
      </w:r>
      <w:proofErr w:type="spellEnd"/>
      <w:r w:rsidRPr="002C07CF">
        <w:rPr>
          <w:rFonts w:ascii="Times New Roman" w:hAnsi="Times New Roman" w:cs="Times New Roman" w:hint="eastAsia"/>
          <w:b/>
          <w:bCs/>
          <w:szCs w:val="21"/>
          <w:lang w:val="en-GB"/>
        </w:rPr>
        <w:t xml:space="preserve">, Sharp, NTT DOCOMO, </w:t>
      </w:r>
      <w:r w:rsidR="002C07CF" w:rsidRPr="002C07CF">
        <w:rPr>
          <w:rFonts w:ascii="Times New Roman" w:hAnsi="Times New Roman" w:cs="Times New Roman" w:hint="eastAsia"/>
          <w:b/>
          <w:bCs/>
          <w:szCs w:val="21"/>
          <w:lang w:val="en-GB"/>
        </w:rPr>
        <w:t>Denso</w:t>
      </w:r>
      <w:r w:rsidR="00A53A89" w:rsidRPr="002C07CF">
        <w:rPr>
          <w:rFonts w:ascii="Times New Roman" w:hAnsi="Times New Roman" w:cs="Times New Roman" w:hint="eastAsia"/>
          <w:szCs w:val="21"/>
          <w:lang w:val="en-GB"/>
        </w:rPr>
        <w:t>) agreed that</w:t>
      </w:r>
      <w:r w:rsidR="002C07CF" w:rsidRPr="002C07CF">
        <w:rPr>
          <w:rFonts w:ascii="Times New Roman" w:hAnsi="Times New Roman" w:cs="Times New Roman" w:hint="eastAsia"/>
          <w:szCs w:val="21"/>
          <w:lang w:val="en-GB"/>
        </w:rPr>
        <w:t xml:space="preserve"> the PUSCH repetition scheduled by DCI format 0_0 with C-RNTI should be supported for both before and after </w:t>
      </w:r>
      <w:r w:rsidR="002C07CF" w:rsidRPr="002C07CF">
        <w:rPr>
          <w:rFonts w:ascii="Times New Roman" w:hAnsi="Times New Roman" w:cs="Times New Roman"/>
          <w:szCs w:val="21"/>
          <w:lang w:val="en-GB"/>
        </w:rPr>
        <w:t>receiving</w:t>
      </w:r>
      <w:r w:rsidR="002C07CF" w:rsidRPr="002C07CF">
        <w:rPr>
          <w:rFonts w:ascii="Times New Roman" w:hAnsi="Times New Roman" w:cs="Times New Roman" w:hint="eastAsia"/>
          <w:szCs w:val="21"/>
          <w:lang w:val="en-GB"/>
        </w:rPr>
        <w:t xml:space="preserve"> </w:t>
      </w:r>
      <w:proofErr w:type="spellStart"/>
      <w:r w:rsidR="002C07CF" w:rsidRPr="002C07CF">
        <w:rPr>
          <w:rFonts w:ascii="Times New Roman" w:hAnsi="Times New Roman" w:cs="Times New Roman" w:hint="eastAsia"/>
          <w:i/>
          <w:iCs/>
          <w:szCs w:val="21"/>
          <w:lang w:val="en-GB"/>
        </w:rPr>
        <w:t>RRCReconfiguration</w:t>
      </w:r>
      <w:proofErr w:type="spellEnd"/>
      <w:r w:rsidR="002C07CF" w:rsidRPr="002C07CF">
        <w:rPr>
          <w:rFonts w:ascii="Times New Roman" w:hAnsi="Times New Roman" w:cs="Times New Roman" w:hint="eastAsia"/>
          <w:szCs w:val="21"/>
          <w:lang w:val="en-GB"/>
        </w:rPr>
        <w:t xml:space="preserve">. </w:t>
      </w:r>
      <w:r w:rsidRPr="002C07CF">
        <w:rPr>
          <w:rFonts w:ascii="Times New Roman" w:hAnsi="Times New Roman" w:cs="Times New Roman"/>
          <w:szCs w:val="21"/>
          <w:lang w:val="en-GB"/>
        </w:rPr>
        <w:t>W</w:t>
      </w:r>
      <w:r w:rsidRPr="002C07CF">
        <w:rPr>
          <w:rFonts w:ascii="Times New Roman" w:hAnsi="Times New Roman" w:cs="Times New Roman" w:hint="eastAsia"/>
          <w:szCs w:val="21"/>
          <w:lang w:val="en-GB"/>
        </w:rPr>
        <w:t>hile other companies (</w:t>
      </w:r>
      <w:r w:rsidRPr="002C07CF">
        <w:rPr>
          <w:rFonts w:ascii="Times New Roman" w:hAnsi="Times New Roman" w:cs="Times New Roman" w:hint="eastAsia"/>
          <w:b/>
          <w:bCs/>
          <w:szCs w:val="21"/>
          <w:lang w:val="en-GB"/>
        </w:rPr>
        <w:t xml:space="preserve">Huawei, </w:t>
      </w:r>
      <w:proofErr w:type="spellStart"/>
      <w:r w:rsidRPr="002C07CF">
        <w:rPr>
          <w:rFonts w:ascii="Times New Roman" w:hAnsi="Times New Roman" w:cs="Times New Roman" w:hint="eastAsia"/>
          <w:b/>
          <w:bCs/>
          <w:szCs w:val="21"/>
          <w:lang w:val="en-GB"/>
        </w:rPr>
        <w:t>Hisilicon</w:t>
      </w:r>
      <w:proofErr w:type="spellEnd"/>
      <w:r w:rsidRPr="002C07CF">
        <w:rPr>
          <w:rFonts w:ascii="Times New Roman" w:hAnsi="Times New Roman" w:cs="Times New Roman" w:hint="eastAsia"/>
          <w:b/>
          <w:bCs/>
          <w:szCs w:val="21"/>
          <w:lang w:val="en-GB"/>
        </w:rPr>
        <w:t>, CTC, OPPO</w:t>
      </w:r>
      <w:r w:rsidRPr="002C07CF">
        <w:rPr>
          <w:rFonts w:ascii="Times New Roman" w:hAnsi="Times New Roman" w:cs="Times New Roman" w:hint="eastAsia"/>
          <w:szCs w:val="21"/>
          <w:lang w:val="en-GB"/>
        </w:rPr>
        <w:t xml:space="preserve">) think that only </w:t>
      </w:r>
      <w:r w:rsidRPr="002C07CF">
        <w:rPr>
          <w:rFonts w:ascii="Times New Roman" w:hAnsi="Times New Roman" w:cs="Times New Roman"/>
          <w:szCs w:val="21"/>
          <w:lang w:val="en-GB"/>
        </w:rPr>
        <w:t xml:space="preserve">PUSCH scheduled by DCI format 0_0 with C-RNTI before and UE receiving </w:t>
      </w:r>
      <w:proofErr w:type="spellStart"/>
      <w:r w:rsidRPr="002C07CF">
        <w:rPr>
          <w:rFonts w:ascii="Times New Roman" w:hAnsi="Times New Roman" w:cs="Times New Roman"/>
          <w:i/>
          <w:iCs/>
          <w:szCs w:val="21"/>
          <w:lang w:val="en-GB"/>
        </w:rPr>
        <w:t>RRCReconfiguration</w:t>
      </w:r>
      <w:proofErr w:type="spellEnd"/>
      <w:r w:rsidRPr="002C07CF">
        <w:rPr>
          <w:rFonts w:ascii="Times New Roman" w:hAnsi="Times New Roman" w:cs="Times New Roman" w:hint="eastAsia"/>
          <w:szCs w:val="21"/>
          <w:lang w:val="en-GB"/>
        </w:rPr>
        <w:t xml:space="preserve">, as known as Msg5, </w:t>
      </w:r>
      <w:r w:rsidRPr="002C07CF">
        <w:rPr>
          <w:rFonts w:ascii="Times New Roman" w:hAnsi="Times New Roman" w:cs="Times New Roman"/>
          <w:szCs w:val="21"/>
          <w:lang w:val="en-GB"/>
        </w:rPr>
        <w:t>should</w:t>
      </w:r>
      <w:r w:rsidRPr="002C07CF">
        <w:rPr>
          <w:rFonts w:ascii="Times New Roman" w:hAnsi="Times New Roman" w:cs="Times New Roman" w:hint="eastAsia"/>
          <w:szCs w:val="21"/>
          <w:lang w:val="en-GB"/>
        </w:rPr>
        <w:t xml:space="preserve"> be supported or prioritized.</w:t>
      </w:r>
    </w:p>
    <w:p w14:paraId="3B6D5F0C" w14:textId="55A9679B" w:rsidR="00D35833" w:rsidRPr="002C07CF" w:rsidRDefault="002C07CF" w:rsidP="00A1235B">
      <w:pPr>
        <w:spacing w:after="0" w:line="312" w:lineRule="auto"/>
        <w:rPr>
          <w:rFonts w:ascii="Times New Roman" w:hAnsi="Times New Roman" w:cs="Times New Roman"/>
          <w:szCs w:val="21"/>
          <w:lang w:val="en-GB"/>
        </w:rPr>
      </w:pPr>
      <w:r w:rsidRPr="002C07CF">
        <w:rPr>
          <w:rFonts w:ascii="Times New Roman" w:hAnsi="Times New Roman" w:cs="Times New Roman"/>
          <w:szCs w:val="21"/>
          <w:lang w:val="en-GB"/>
        </w:rPr>
        <w:t>F</w:t>
      </w:r>
      <w:r w:rsidRPr="002C07CF">
        <w:rPr>
          <w:rFonts w:ascii="Times New Roman" w:hAnsi="Times New Roman" w:cs="Times New Roman" w:hint="eastAsia"/>
          <w:szCs w:val="21"/>
          <w:lang w:val="en-GB"/>
        </w:rPr>
        <w:t>rom FL</w:t>
      </w:r>
      <w:r w:rsidRPr="002C07CF">
        <w:rPr>
          <w:rFonts w:ascii="Times New Roman" w:hAnsi="Times New Roman" w:cs="Times New Roman"/>
          <w:szCs w:val="21"/>
          <w:lang w:val="en-GB"/>
        </w:rPr>
        <w:t>’</w:t>
      </w:r>
      <w:r w:rsidRPr="002C07CF">
        <w:rPr>
          <w:rFonts w:ascii="Times New Roman" w:hAnsi="Times New Roman" w:cs="Times New Roman" w:hint="eastAsia"/>
          <w:szCs w:val="21"/>
          <w:lang w:val="en-GB"/>
        </w:rPr>
        <w:t xml:space="preserve">s perspective, since supporting both scenarios is more aligned with the objective in WID, even though the motivation is for Msg5 as per justification, and the majority is to support both scenarios, FL propose to supporting both scenarios. </w:t>
      </w:r>
    </w:p>
    <w:p w14:paraId="547C0ED0" w14:textId="50B3BEAB" w:rsidR="002C07CF" w:rsidRPr="002C07CF" w:rsidRDefault="002C07CF" w:rsidP="00A1235B">
      <w:pPr>
        <w:pStyle w:val="4"/>
        <w:spacing w:beforeLines="0" w:before="0" w:afterLines="0" w:after="0" w:line="312" w:lineRule="auto"/>
        <w:rPr>
          <w:rFonts w:ascii="Times New Roman" w:hAnsi="Times New Roman" w:cs="Times New Roman"/>
          <w:i/>
          <w:iCs/>
          <w:szCs w:val="21"/>
          <w:highlight w:val="magenta"/>
          <w:u w:val="single"/>
          <w:lang w:val="en-GB"/>
        </w:rPr>
      </w:pPr>
      <w:r w:rsidRPr="002C07CF">
        <w:rPr>
          <w:rFonts w:ascii="Times New Roman" w:hAnsi="Times New Roman" w:cs="Times New Roman" w:hint="eastAsia"/>
          <w:i/>
          <w:iCs/>
          <w:szCs w:val="21"/>
          <w:highlight w:val="magenta"/>
          <w:u w:val="single"/>
          <w:lang w:val="en-GB"/>
        </w:rPr>
        <w:t>FL</w:t>
      </w:r>
      <w:r w:rsidRPr="002C07CF">
        <w:rPr>
          <w:rFonts w:ascii="Times New Roman" w:hAnsi="Times New Roman" w:cs="Times New Roman"/>
          <w:i/>
          <w:iCs/>
          <w:szCs w:val="21"/>
          <w:highlight w:val="magenta"/>
          <w:u w:val="single"/>
          <w:lang w:val="en-GB"/>
        </w:rPr>
        <w:t>’</w:t>
      </w:r>
      <w:r w:rsidRPr="002C07CF">
        <w:rPr>
          <w:rFonts w:ascii="Times New Roman" w:hAnsi="Times New Roman" w:cs="Times New Roman" w:hint="eastAsia"/>
          <w:i/>
          <w:iCs/>
          <w:szCs w:val="21"/>
          <w:highlight w:val="magenta"/>
          <w:u w:val="single"/>
          <w:lang w:val="en-GB"/>
        </w:rPr>
        <w:t xml:space="preserve">s Proposal </w:t>
      </w:r>
      <w:r w:rsidRPr="002C07CF">
        <w:rPr>
          <w:rFonts w:ascii="Times New Roman" w:eastAsiaTheme="minorEastAsia" w:hAnsi="Times New Roman" w:cs="Times New Roman" w:hint="eastAsia"/>
          <w:i/>
          <w:iCs/>
          <w:szCs w:val="21"/>
          <w:highlight w:val="magenta"/>
          <w:u w:val="single"/>
          <w:lang w:val="en-GB"/>
        </w:rPr>
        <w:t>2</w:t>
      </w:r>
      <w:r w:rsidRPr="002C07CF">
        <w:rPr>
          <w:rFonts w:ascii="Times New Roman" w:hAnsi="Times New Roman" w:cs="Times New Roman" w:hint="eastAsia"/>
          <w:i/>
          <w:iCs/>
          <w:szCs w:val="21"/>
          <w:highlight w:val="magenta"/>
          <w:u w:val="single"/>
          <w:lang w:val="en-GB"/>
        </w:rPr>
        <w:t>-1:</w:t>
      </w:r>
    </w:p>
    <w:p w14:paraId="36511436" w14:textId="732C0DEE" w:rsidR="002C07CF" w:rsidRPr="002C07CF" w:rsidRDefault="002C07CF" w:rsidP="00A1235B">
      <w:pPr>
        <w:spacing w:after="0" w:line="312" w:lineRule="auto"/>
        <w:rPr>
          <w:rFonts w:ascii="Times New Roman" w:hAnsi="Times New Roman" w:cs="Times New Roman"/>
          <w:b/>
          <w:bCs/>
          <w:i/>
          <w:iCs/>
          <w:szCs w:val="21"/>
          <w:lang w:val="en-GB"/>
        </w:rPr>
      </w:pPr>
      <w:r w:rsidRPr="002C07CF">
        <w:rPr>
          <w:rFonts w:ascii="Times New Roman" w:hAnsi="Times New Roman" w:cs="Times New Roman"/>
          <w:b/>
          <w:bCs/>
          <w:i/>
          <w:iCs/>
          <w:szCs w:val="21"/>
          <w:lang w:val="en-GB"/>
        </w:rPr>
        <w:t xml:space="preserve">Support PUSCH repetitions scheduled by DCI format 0_0 with C-RNTI both before and after receiving </w:t>
      </w:r>
      <w:proofErr w:type="spellStart"/>
      <w:r w:rsidRPr="002C07CF">
        <w:rPr>
          <w:rFonts w:ascii="Times New Roman" w:hAnsi="Times New Roman" w:cs="Times New Roman"/>
          <w:b/>
          <w:bCs/>
          <w:i/>
          <w:iCs/>
          <w:szCs w:val="21"/>
          <w:lang w:val="en-GB"/>
        </w:rPr>
        <w:t>RRCReconfiguration</w:t>
      </w:r>
      <w:proofErr w:type="spellEnd"/>
      <w:r w:rsidRPr="002C07CF">
        <w:rPr>
          <w:rFonts w:ascii="Times New Roman" w:hAnsi="Times New Roman" w:cs="Times New Roman"/>
          <w:b/>
          <w:bCs/>
          <w:i/>
          <w:iCs/>
          <w:szCs w:val="21"/>
          <w:lang w:val="en-GB"/>
        </w:rPr>
        <w:t>.</w:t>
      </w:r>
    </w:p>
    <w:p w14:paraId="5F811C81" w14:textId="1AA67D44" w:rsidR="002C07CF" w:rsidRPr="002C07CF" w:rsidRDefault="002C07CF" w:rsidP="00A1235B">
      <w:pPr>
        <w:spacing w:after="0" w:line="312" w:lineRule="auto"/>
        <w:rPr>
          <w:rFonts w:ascii="Times New Roman" w:hAnsi="Times New Roman" w:cs="Times New Roman"/>
          <w:szCs w:val="21"/>
          <w:lang w:val="en-GB"/>
        </w:rPr>
      </w:pPr>
      <w:r w:rsidRPr="002C07CF">
        <w:rPr>
          <w:rFonts w:ascii="Times New Roman" w:hAnsi="Times New Roman" w:cs="Times New Roman" w:hint="eastAsia"/>
          <w:szCs w:val="21"/>
          <w:lang w:val="en-GB"/>
        </w:rPr>
        <w:t>Companies are welcomed to provide your comments on</w:t>
      </w:r>
      <w:r w:rsidRPr="002C07CF">
        <w:rPr>
          <w:rFonts w:ascii="Times New Roman" w:hAnsi="Times New Roman" w:cs="Times New Roman" w:hint="eastAsia"/>
          <w:szCs w:val="21"/>
          <w:u w:val="single"/>
          <w:lang w:val="en-GB"/>
        </w:rPr>
        <w:t xml:space="preserve"> </w:t>
      </w:r>
      <w:r w:rsidRPr="002C07CF">
        <w:rPr>
          <w:rFonts w:ascii="Times New Roman" w:hAnsi="Times New Roman" w:cs="Times New Roman" w:hint="eastAsia"/>
          <w:b/>
          <w:bCs/>
          <w:i/>
          <w:iCs/>
          <w:szCs w:val="21"/>
          <w:highlight w:val="magenta"/>
          <w:u w:val="single"/>
          <w:lang w:val="en-GB"/>
        </w:rPr>
        <w:t>FL</w:t>
      </w:r>
      <w:r w:rsidRPr="002C07CF">
        <w:rPr>
          <w:rFonts w:ascii="Times New Roman" w:hAnsi="Times New Roman" w:cs="Times New Roman"/>
          <w:b/>
          <w:bCs/>
          <w:i/>
          <w:iCs/>
          <w:szCs w:val="21"/>
          <w:highlight w:val="magenta"/>
          <w:u w:val="single"/>
          <w:lang w:val="en-GB"/>
        </w:rPr>
        <w:t>’</w:t>
      </w:r>
      <w:r w:rsidRPr="002C07CF">
        <w:rPr>
          <w:rFonts w:ascii="Times New Roman" w:hAnsi="Times New Roman" w:cs="Times New Roman" w:hint="eastAsia"/>
          <w:b/>
          <w:bCs/>
          <w:i/>
          <w:iCs/>
          <w:szCs w:val="21"/>
          <w:highlight w:val="magenta"/>
          <w:u w:val="single"/>
          <w:lang w:val="en-GB"/>
        </w:rPr>
        <w:t>s Proposal 2-1</w:t>
      </w:r>
      <w:r w:rsidRPr="002C07CF">
        <w:rPr>
          <w:rFonts w:ascii="Times New Roman" w:hAnsi="Times New Roman" w:cs="Times New Roman" w:hint="eastAsia"/>
          <w:szCs w:val="21"/>
          <w:u w:val="single"/>
          <w:lang w:val="en-GB"/>
        </w:rPr>
        <w:t xml:space="preserve"> </w:t>
      </w:r>
      <w:r w:rsidRPr="002C07CF">
        <w:rPr>
          <w:rFonts w:ascii="Times New Roman" w:hAnsi="Times New Roman" w:cs="Times New Roman" w:hint="eastAsia"/>
          <w:szCs w:val="21"/>
          <w:lang w:val="en-GB"/>
        </w:rPr>
        <w:t>in the following table.</w:t>
      </w:r>
    </w:p>
    <w:tbl>
      <w:tblPr>
        <w:tblStyle w:val="af5"/>
        <w:tblpPr w:leftFromText="180" w:rightFromText="180" w:vertAnchor="text" w:horzAnchor="margin" w:tblpY="56"/>
        <w:tblW w:w="9810" w:type="dxa"/>
        <w:tblLook w:val="04A0" w:firstRow="1" w:lastRow="0" w:firstColumn="1" w:lastColumn="0" w:noHBand="0" w:noVBand="1"/>
      </w:tblPr>
      <w:tblGrid>
        <w:gridCol w:w="1092"/>
        <w:gridCol w:w="604"/>
        <w:gridCol w:w="8114"/>
      </w:tblGrid>
      <w:tr w:rsidR="002C07CF" w:rsidRPr="002C07CF" w14:paraId="573AE06A" w14:textId="77777777" w:rsidTr="00697D04">
        <w:tc>
          <w:tcPr>
            <w:tcW w:w="1092" w:type="dxa"/>
            <w:vAlign w:val="center"/>
          </w:tcPr>
          <w:p w14:paraId="772F663D" w14:textId="77777777" w:rsidR="002C07CF" w:rsidRPr="002C07CF" w:rsidRDefault="002C07CF" w:rsidP="00A1235B">
            <w:pPr>
              <w:spacing w:after="0" w:line="312" w:lineRule="auto"/>
              <w:rPr>
                <w:rFonts w:ascii="Times New Roman" w:hAnsi="Times New Roman" w:cs="Times New Roman"/>
                <w:b/>
                <w:bCs/>
                <w:szCs w:val="21"/>
                <w:lang w:val="en-GB"/>
              </w:rPr>
            </w:pPr>
            <w:r w:rsidRPr="002C07CF">
              <w:rPr>
                <w:rFonts w:ascii="Times New Roman" w:hAnsi="Times New Roman" w:cs="Times New Roman" w:hint="eastAsia"/>
                <w:b/>
                <w:bCs/>
                <w:szCs w:val="21"/>
                <w:lang w:val="en-GB"/>
              </w:rPr>
              <w:t>Company</w:t>
            </w:r>
          </w:p>
        </w:tc>
        <w:tc>
          <w:tcPr>
            <w:tcW w:w="604" w:type="dxa"/>
          </w:tcPr>
          <w:p w14:paraId="70722925" w14:textId="77777777" w:rsidR="002C07CF" w:rsidRPr="002C07CF" w:rsidRDefault="002C07CF" w:rsidP="00A1235B">
            <w:pPr>
              <w:spacing w:after="0" w:line="312" w:lineRule="auto"/>
              <w:rPr>
                <w:rFonts w:ascii="Times New Roman" w:hAnsi="Times New Roman" w:cs="Times New Roman"/>
                <w:b/>
                <w:bCs/>
                <w:szCs w:val="21"/>
                <w:lang w:val="en-GB"/>
              </w:rPr>
            </w:pPr>
            <w:r w:rsidRPr="002C07CF">
              <w:rPr>
                <w:rFonts w:ascii="Times New Roman" w:hAnsi="Times New Roman" w:cs="Times New Roman" w:hint="eastAsia"/>
                <w:b/>
                <w:bCs/>
                <w:szCs w:val="21"/>
                <w:lang w:val="en-GB"/>
              </w:rPr>
              <w:t>Y/N</w:t>
            </w:r>
          </w:p>
        </w:tc>
        <w:tc>
          <w:tcPr>
            <w:tcW w:w="8114" w:type="dxa"/>
            <w:vAlign w:val="center"/>
          </w:tcPr>
          <w:p w14:paraId="66A15B5D" w14:textId="77777777" w:rsidR="002C07CF" w:rsidRPr="002C07CF" w:rsidRDefault="002C07CF" w:rsidP="00A1235B">
            <w:pPr>
              <w:spacing w:after="0" w:line="312" w:lineRule="auto"/>
              <w:rPr>
                <w:rFonts w:ascii="Times New Roman" w:hAnsi="Times New Roman" w:cs="Times New Roman"/>
                <w:b/>
                <w:bCs/>
                <w:szCs w:val="21"/>
                <w:lang w:val="en-GB"/>
              </w:rPr>
            </w:pPr>
            <w:r w:rsidRPr="002C07CF">
              <w:rPr>
                <w:rFonts w:ascii="Times New Roman" w:hAnsi="Times New Roman" w:cs="Times New Roman" w:hint="eastAsia"/>
                <w:b/>
                <w:bCs/>
                <w:szCs w:val="21"/>
                <w:lang w:val="en-GB"/>
              </w:rPr>
              <w:t>Comments</w:t>
            </w:r>
          </w:p>
        </w:tc>
      </w:tr>
      <w:tr w:rsidR="002C07CF" w:rsidRPr="002C07CF" w14:paraId="19DF07B3" w14:textId="77777777" w:rsidTr="00697D04">
        <w:tc>
          <w:tcPr>
            <w:tcW w:w="1092" w:type="dxa"/>
            <w:vAlign w:val="center"/>
          </w:tcPr>
          <w:p w14:paraId="08C0365A" w14:textId="77777777" w:rsidR="002C07CF" w:rsidRPr="002C07CF" w:rsidRDefault="002C07CF" w:rsidP="00A1235B">
            <w:pPr>
              <w:spacing w:after="0" w:line="312" w:lineRule="auto"/>
              <w:rPr>
                <w:rFonts w:ascii="Times New Roman" w:hAnsi="Times New Roman" w:cs="Times New Roman"/>
                <w:bCs/>
                <w:szCs w:val="21"/>
                <w:lang w:val="en-GB"/>
              </w:rPr>
            </w:pPr>
          </w:p>
        </w:tc>
        <w:tc>
          <w:tcPr>
            <w:tcW w:w="604" w:type="dxa"/>
          </w:tcPr>
          <w:p w14:paraId="50F1C721" w14:textId="77777777" w:rsidR="002C07CF" w:rsidRPr="002C07CF" w:rsidRDefault="002C07CF" w:rsidP="00A1235B">
            <w:pPr>
              <w:spacing w:after="0" w:line="312" w:lineRule="auto"/>
              <w:rPr>
                <w:rFonts w:ascii="Times New Roman" w:hAnsi="Times New Roman" w:cs="Times New Roman"/>
                <w:bCs/>
                <w:szCs w:val="21"/>
                <w:lang w:val="en-GB"/>
              </w:rPr>
            </w:pPr>
          </w:p>
        </w:tc>
        <w:tc>
          <w:tcPr>
            <w:tcW w:w="8114" w:type="dxa"/>
            <w:vAlign w:val="center"/>
          </w:tcPr>
          <w:p w14:paraId="66710BD0" w14:textId="77777777" w:rsidR="002C07CF" w:rsidRPr="002C07CF" w:rsidRDefault="002C07CF" w:rsidP="00A1235B">
            <w:pPr>
              <w:spacing w:after="0" w:line="312" w:lineRule="auto"/>
              <w:rPr>
                <w:rFonts w:ascii="Times New Roman" w:hAnsi="Times New Roman" w:cs="Times New Roman"/>
                <w:bCs/>
                <w:szCs w:val="21"/>
                <w:lang w:val="en-GB"/>
              </w:rPr>
            </w:pPr>
          </w:p>
        </w:tc>
      </w:tr>
      <w:tr w:rsidR="002C07CF" w:rsidRPr="002C07CF" w14:paraId="06315C07" w14:textId="77777777" w:rsidTr="00697D04">
        <w:tc>
          <w:tcPr>
            <w:tcW w:w="1092" w:type="dxa"/>
            <w:vAlign w:val="center"/>
          </w:tcPr>
          <w:p w14:paraId="1C372F67" w14:textId="77777777" w:rsidR="002C07CF" w:rsidRPr="002C07CF" w:rsidRDefault="002C07CF" w:rsidP="00A1235B">
            <w:pPr>
              <w:spacing w:after="0" w:line="312" w:lineRule="auto"/>
              <w:rPr>
                <w:rFonts w:ascii="Times New Roman" w:hAnsi="Times New Roman" w:cs="Times New Roman"/>
                <w:bCs/>
                <w:szCs w:val="21"/>
                <w:lang w:val="en-GB"/>
              </w:rPr>
            </w:pPr>
          </w:p>
        </w:tc>
        <w:tc>
          <w:tcPr>
            <w:tcW w:w="604" w:type="dxa"/>
          </w:tcPr>
          <w:p w14:paraId="0C223FF0" w14:textId="77777777" w:rsidR="002C07CF" w:rsidRPr="002C07CF" w:rsidRDefault="002C07CF" w:rsidP="00A1235B">
            <w:pPr>
              <w:spacing w:after="0" w:line="312" w:lineRule="auto"/>
              <w:rPr>
                <w:rFonts w:ascii="Times New Roman" w:hAnsi="Times New Roman" w:cs="Times New Roman"/>
                <w:bCs/>
                <w:szCs w:val="21"/>
                <w:lang w:val="en-GB"/>
              </w:rPr>
            </w:pPr>
          </w:p>
        </w:tc>
        <w:tc>
          <w:tcPr>
            <w:tcW w:w="8114" w:type="dxa"/>
            <w:vAlign w:val="center"/>
          </w:tcPr>
          <w:p w14:paraId="18FB9289" w14:textId="77777777" w:rsidR="002C07CF" w:rsidRPr="002C07CF" w:rsidRDefault="002C07CF" w:rsidP="00A1235B">
            <w:pPr>
              <w:spacing w:after="0" w:line="312" w:lineRule="auto"/>
              <w:rPr>
                <w:rFonts w:ascii="Times New Roman" w:hAnsi="Times New Roman" w:cs="Times New Roman"/>
                <w:bCs/>
                <w:szCs w:val="21"/>
                <w:lang w:val="en-GB"/>
              </w:rPr>
            </w:pPr>
          </w:p>
        </w:tc>
      </w:tr>
    </w:tbl>
    <w:p w14:paraId="2EA42C3F" w14:textId="77777777" w:rsidR="002C07CF" w:rsidRPr="002C07CF" w:rsidRDefault="002C07CF" w:rsidP="00A1235B">
      <w:pPr>
        <w:spacing w:after="0" w:line="312" w:lineRule="auto"/>
        <w:rPr>
          <w:rFonts w:ascii="Times New Roman" w:hAnsi="Times New Roman" w:cs="Times New Roman"/>
          <w:b/>
          <w:bCs/>
          <w:i/>
          <w:iCs/>
          <w:szCs w:val="21"/>
          <w:highlight w:val="cyan"/>
          <w:u w:val="single"/>
          <w:lang w:val="en-GB"/>
        </w:rPr>
      </w:pPr>
    </w:p>
    <w:p w14:paraId="0B22E371" w14:textId="728B7CD9" w:rsidR="002C07CF" w:rsidRPr="002C07CF" w:rsidRDefault="002C07CF" w:rsidP="00A53A89">
      <w:pPr>
        <w:rPr>
          <w:rFonts w:ascii="Times New Roman" w:hAnsi="Times New Roman" w:cs="Times New Roman"/>
          <w:szCs w:val="21"/>
          <w:lang w:val="en-GB"/>
        </w:rPr>
      </w:pPr>
    </w:p>
    <w:p w14:paraId="7C9ADB79" w14:textId="2A519698" w:rsidR="00C74B91" w:rsidRPr="0014605C" w:rsidRDefault="00C74B91" w:rsidP="00C74B91">
      <w:pPr>
        <w:pStyle w:val="20"/>
        <w:spacing w:before="156" w:after="156"/>
        <w:rPr>
          <w:rFonts w:ascii="Arial" w:hAnsi="Arial" w:cs="Arial"/>
          <w:b/>
          <w:bCs w:val="0"/>
          <w:u w:val="single"/>
        </w:rPr>
      </w:pPr>
      <w:r>
        <w:rPr>
          <w:rFonts w:ascii="Arial" w:hAnsi="Arial" w:cs="Arial" w:hint="eastAsia"/>
          <w:b/>
          <w:bCs w:val="0"/>
          <w:u w:val="single"/>
        </w:rPr>
        <w:lastRenderedPageBreak/>
        <w:t>I</w:t>
      </w:r>
      <w:r w:rsidRPr="0014605C">
        <w:rPr>
          <w:rFonts w:ascii="Arial" w:hAnsi="Arial" w:cs="Arial" w:hint="eastAsia"/>
          <w:b/>
          <w:bCs w:val="0"/>
          <w:u w:val="single"/>
        </w:rPr>
        <w:t>ssue</w:t>
      </w:r>
      <w:r>
        <w:rPr>
          <w:rFonts w:ascii="Arial" w:hAnsi="Arial" w:cs="Arial" w:hint="eastAsia"/>
          <w:b/>
          <w:bCs w:val="0"/>
          <w:u w:val="single"/>
        </w:rPr>
        <w:t>#2-</w:t>
      </w:r>
      <w:r w:rsidR="008368FC">
        <w:rPr>
          <w:rFonts w:ascii="Arial" w:hAnsi="Arial" w:cs="Arial" w:hint="eastAsia"/>
          <w:b/>
          <w:bCs w:val="0"/>
          <w:u w:val="single"/>
        </w:rPr>
        <w:t>2</w:t>
      </w:r>
      <w:r w:rsidRPr="0014605C">
        <w:rPr>
          <w:rFonts w:ascii="Arial" w:hAnsi="Arial" w:cs="Arial" w:hint="eastAsia"/>
          <w:b/>
          <w:bCs w:val="0"/>
          <w:u w:val="single"/>
        </w:rPr>
        <w:t xml:space="preserve">: </w:t>
      </w:r>
      <w:r>
        <w:rPr>
          <w:rFonts w:ascii="Arial" w:hAnsi="Arial" w:cs="Arial" w:hint="eastAsia"/>
          <w:b/>
          <w:bCs w:val="0"/>
          <w:u w:val="single"/>
        </w:rPr>
        <w:t xml:space="preserve">Request of </w:t>
      </w:r>
      <w:r w:rsidR="002C07CF">
        <w:rPr>
          <w:rFonts w:ascii="Arial" w:hAnsi="Arial" w:cs="Arial" w:hint="eastAsia"/>
          <w:b/>
          <w:bCs w:val="0"/>
          <w:u w:val="single"/>
        </w:rPr>
        <w:t>PUSCH</w:t>
      </w:r>
      <w:r>
        <w:rPr>
          <w:rFonts w:ascii="Arial" w:hAnsi="Arial" w:cs="Arial" w:hint="eastAsia"/>
          <w:b/>
          <w:bCs w:val="0"/>
          <w:u w:val="single"/>
        </w:rPr>
        <w:t xml:space="preserve"> repetition </w:t>
      </w:r>
      <w:r w:rsidR="002C07CF">
        <w:rPr>
          <w:rFonts w:ascii="Arial" w:hAnsi="Arial" w:cs="Arial" w:hint="eastAsia"/>
          <w:b/>
          <w:bCs w:val="0"/>
          <w:u w:val="single"/>
        </w:rPr>
        <w:t>scheduled by DCI format 0_0 with C-RNTI</w:t>
      </w:r>
    </w:p>
    <w:p w14:paraId="5BE2B4B8" w14:textId="1C524690" w:rsidR="00C74B91" w:rsidRDefault="00C74B91" w:rsidP="00C74B91">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Issue#2-</w:t>
      </w:r>
      <w:r w:rsidR="008368FC">
        <w:rPr>
          <w:rFonts w:ascii="Times New Roman" w:hAnsi="Times New Roman" w:cs="Times New Roman" w:hint="eastAsia"/>
          <w:szCs w:val="21"/>
          <w:lang w:val="en-GB"/>
        </w:rPr>
        <w:t>2</w:t>
      </w:r>
      <w:r>
        <w:rPr>
          <w:rFonts w:ascii="Times New Roman" w:hAnsi="Times New Roman" w:cs="Times New Roman" w:hint="eastAsia"/>
          <w:szCs w:val="21"/>
          <w:lang w:val="en-GB"/>
        </w:rPr>
        <w:t xml:space="preserve"> can be found as follows.</w:t>
      </w:r>
    </w:p>
    <w:tbl>
      <w:tblPr>
        <w:tblStyle w:val="af5"/>
        <w:tblW w:w="0" w:type="auto"/>
        <w:tblInd w:w="108" w:type="dxa"/>
        <w:tblLook w:val="04A0" w:firstRow="1" w:lastRow="0" w:firstColumn="1" w:lastColumn="0" w:noHBand="0" w:noVBand="1"/>
      </w:tblPr>
      <w:tblGrid>
        <w:gridCol w:w="1669"/>
        <w:gridCol w:w="7959"/>
      </w:tblGrid>
      <w:tr w:rsidR="00C74B91" w:rsidRPr="00166903" w14:paraId="2EE039DF" w14:textId="77777777" w:rsidTr="001756B1">
        <w:tc>
          <w:tcPr>
            <w:tcW w:w="1669" w:type="dxa"/>
            <w:vAlign w:val="center"/>
          </w:tcPr>
          <w:p w14:paraId="233BCD8A" w14:textId="77777777" w:rsidR="00C74B91" w:rsidRPr="00166903" w:rsidRDefault="00C74B91" w:rsidP="007A4A56">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7959" w:type="dxa"/>
            <w:vAlign w:val="center"/>
          </w:tcPr>
          <w:p w14:paraId="4848E0AD" w14:textId="3AE6A956" w:rsidR="00C74B91" w:rsidRPr="00166903" w:rsidRDefault="0066485F" w:rsidP="007A4A56">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C74B91" w:rsidRPr="00166903" w14:paraId="63BEF2B8" w14:textId="77777777" w:rsidTr="001756B1">
        <w:tc>
          <w:tcPr>
            <w:tcW w:w="1669" w:type="dxa"/>
            <w:vAlign w:val="center"/>
          </w:tcPr>
          <w:p w14:paraId="6B18DE80" w14:textId="610B84B4" w:rsidR="00C74B91" w:rsidRPr="005B3AF2" w:rsidRDefault="00574007" w:rsidP="007A4A56">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UNISOC</w:t>
            </w:r>
            <w:r w:rsidR="00C74B91">
              <w:rPr>
                <w:rFonts w:ascii="Times New Roman" w:hAnsi="Times New Roman" w:cs="Times New Roman" w:hint="eastAsia"/>
                <w:szCs w:val="21"/>
                <w:lang w:val="en-GB"/>
              </w:rPr>
              <w:t xml:space="preserve">, </w:t>
            </w:r>
          </w:p>
        </w:tc>
        <w:tc>
          <w:tcPr>
            <w:tcW w:w="7959" w:type="dxa"/>
            <w:vAlign w:val="center"/>
          </w:tcPr>
          <w:p w14:paraId="4E27B105" w14:textId="5A683F8F" w:rsidR="00C74B91" w:rsidRPr="008368FC" w:rsidRDefault="00C74B91" w:rsidP="008368FC">
            <w:pPr>
              <w:spacing w:after="0" w:line="312" w:lineRule="auto"/>
              <w:jc w:val="left"/>
              <w:rPr>
                <w:rFonts w:ascii="Times New Roman" w:hAnsi="Times New Roman" w:cs="Times New Roman"/>
                <w:b/>
                <w:i/>
                <w:szCs w:val="21"/>
              </w:rPr>
            </w:pPr>
            <w:r w:rsidRPr="008368FC">
              <w:rPr>
                <w:rFonts w:ascii="Times New Roman" w:hAnsi="Times New Roman" w:cs="Times New Roman"/>
                <w:b/>
                <w:i/>
                <w:szCs w:val="21"/>
              </w:rPr>
              <w:t xml:space="preserve">Proposal </w:t>
            </w:r>
            <w:r w:rsidR="00D9112E" w:rsidRPr="008368FC">
              <w:rPr>
                <w:rFonts w:ascii="Times New Roman" w:hAnsi="Times New Roman" w:cs="Times New Roman"/>
                <w:b/>
                <w:i/>
                <w:szCs w:val="21"/>
              </w:rPr>
              <w:t>9</w:t>
            </w:r>
            <w:r w:rsidRPr="008368FC">
              <w:rPr>
                <w:rFonts w:ascii="Times New Roman" w:hAnsi="Times New Roman" w:cs="Times New Roman"/>
                <w:bCs/>
                <w:i/>
                <w:szCs w:val="21"/>
              </w:rPr>
              <w:t>:</w:t>
            </w:r>
            <w:r w:rsidR="00D9112E" w:rsidRPr="008368FC">
              <w:rPr>
                <w:rFonts w:ascii="Times New Roman" w:hAnsi="Times New Roman" w:cs="Times New Roman"/>
                <w:bCs/>
                <w:i/>
                <w:szCs w:val="21"/>
              </w:rPr>
              <w:t>MSG3 is used for capability/request report of PUSCH repetition scheduled by DCI format 0_0 with C-</w:t>
            </w:r>
            <w:proofErr w:type="gramStart"/>
            <w:r w:rsidR="00D9112E" w:rsidRPr="008368FC">
              <w:rPr>
                <w:rFonts w:ascii="Times New Roman" w:hAnsi="Times New Roman" w:cs="Times New Roman"/>
                <w:bCs/>
                <w:i/>
                <w:szCs w:val="21"/>
              </w:rPr>
              <w:t>RNTI.</w:t>
            </w:r>
            <w:r w:rsidRPr="008368FC">
              <w:rPr>
                <w:rFonts w:ascii="Times New Roman" w:hAnsi="Times New Roman" w:cs="Times New Roman"/>
                <w:bCs/>
                <w:i/>
                <w:szCs w:val="21"/>
              </w:rPr>
              <w:t>.</w:t>
            </w:r>
            <w:proofErr w:type="gramEnd"/>
          </w:p>
        </w:tc>
      </w:tr>
      <w:tr w:rsidR="00EC42DD" w:rsidRPr="00166903" w14:paraId="553E7DE6" w14:textId="77777777" w:rsidTr="001756B1">
        <w:tc>
          <w:tcPr>
            <w:tcW w:w="1669" w:type="dxa"/>
            <w:vAlign w:val="center"/>
          </w:tcPr>
          <w:p w14:paraId="14A75804" w14:textId="7A68FC00" w:rsidR="00EC42DD" w:rsidRDefault="00574007" w:rsidP="007A4A5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7959" w:type="dxa"/>
            <w:vAlign w:val="center"/>
          </w:tcPr>
          <w:p w14:paraId="5B471F9F" w14:textId="77777777" w:rsidR="00EC42DD" w:rsidRPr="008368FC" w:rsidRDefault="00EC42DD" w:rsidP="008368FC">
            <w:pPr>
              <w:pStyle w:val="a5"/>
              <w:spacing w:before="0" w:after="0" w:line="312" w:lineRule="auto"/>
              <w:rPr>
                <w:rFonts w:cs="Times New Roman"/>
                <w:b w:val="0"/>
                <w:bCs/>
                <w:i/>
                <w:sz w:val="21"/>
                <w:szCs w:val="21"/>
                <w:lang w:val="en-US"/>
              </w:rPr>
            </w:pPr>
            <w:bookmarkStart w:id="70" w:name="_Ref212646228"/>
            <w:r w:rsidRPr="008368FC">
              <w:rPr>
                <w:rFonts w:cs="Times New Roman"/>
                <w:i/>
                <w:sz w:val="21"/>
                <w:szCs w:val="21"/>
                <w:lang w:val="en-US"/>
              </w:rPr>
              <w:t xml:space="preserve">Proposal </w:t>
            </w:r>
            <w:r w:rsidRPr="008368FC">
              <w:rPr>
                <w:rFonts w:cs="Times New Roman"/>
                <w:b w:val="0"/>
                <w:i/>
                <w:sz w:val="21"/>
                <w:szCs w:val="21"/>
              </w:rPr>
              <w:fldChar w:fldCharType="begin"/>
            </w:r>
            <w:r w:rsidRPr="008368FC">
              <w:rPr>
                <w:rFonts w:cs="Times New Roman"/>
                <w:i/>
                <w:sz w:val="21"/>
                <w:szCs w:val="21"/>
                <w:lang w:val="en-US"/>
              </w:rPr>
              <w:instrText xml:space="preserve"> SEQ Proposal \* ARABIC </w:instrText>
            </w:r>
            <w:r w:rsidRPr="008368FC">
              <w:rPr>
                <w:rFonts w:cs="Times New Roman"/>
                <w:b w:val="0"/>
                <w:i/>
                <w:sz w:val="21"/>
                <w:szCs w:val="21"/>
              </w:rPr>
              <w:fldChar w:fldCharType="separate"/>
            </w:r>
            <w:r w:rsidRPr="008368FC">
              <w:rPr>
                <w:rFonts w:cs="Times New Roman"/>
                <w:i/>
                <w:noProof/>
                <w:sz w:val="21"/>
                <w:szCs w:val="21"/>
                <w:lang w:val="en-US"/>
              </w:rPr>
              <w:t>17</w:t>
            </w:r>
            <w:r w:rsidRPr="008368FC">
              <w:rPr>
                <w:rFonts w:cs="Times New Roman"/>
                <w:b w:val="0"/>
                <w:i/>
                <w:sz w:val="21"/>
                <w:szCs w:val="21"/>
              </w:rPr>
              <w:fldChar w:fldCharType="end"/>
            </w:r>
            <w:r w:rsidRPr="008368FC">
              <w:rPr>
                <w:rFonts w:cs="Times New Roman"/>
                <w:i/>
                <w:sz w:val="21"/>
                <w:szCs w:val="21"/>
                <w:lang w:val="en-US"/>
              </w:rPr>
              <w:t xml:space="preserve">: </w:t>
            </w:r>
            <w:r w:rsidRPr="008368FC">
              <w:rPr>
                <w:rFonts w:cs="Times New Roman"/>
                <w:b w:val="0"/>
                <w:bCs/>
                <w:i/>
                <w:sz w:val="21"/>
                <w:szCs w:val="21"/>
                <w:lang w:val="en-US"/>
              </w:rPr>
              <w:t xml:space="preserve">Support request of PUSCH repetition scheduled by DCI 0_0 with C-RNTI at least before receiving </w:t>
            </w:r>
            <w:proofErr w:type="spellStart"/>
            <w:r w:rsidRPr="008368FC">
              <w:rPr>
                <w:rFonts w:cs="Times New Roman"/>
                <w:b w:val="0"/>
                <w:bCs/>
                <w:i/>
                <w:sz w:val="21"/>
                <w:szCs w:val="21"/>
                <w:lang w:val="en-US"/>
              </w:rPr>
              <w:t>RRCReconfiguration</w:t>
            </w:r>
            <w:proofErr w:type="spellEnd"/>
            <w:r w:rsidRPr="008368FC">
              <w:rPr>
                <w:rFonts w:cs="Times New Roman"/>
                <w:b w:val="0"/>
                <w:bCs/>
                <w:i/>
                <w:sz w:val="21"/>
                <w:szCs w:val="21"/>
                <w:lang w:val="en-US"/>
              </w:rPr>
              <w:t xml:space="preserve"> via Msg3.</w:t>
            </w:r>
            <w:bookmarkEnd w:id="70"/>
          </w:p>
          <w:p w14:paraId="529502BC" w14:textId="77777777" w:rsidR="00EC42DD" w:rsidRPr="008368FC" w:rsidRDefault="00EC42DD">
            <w:pPr>
              <w:pStyle w:val="af9"/>
              <w:numPr>
                <w:ilvl w:val="0"/>
                <w:numId w:val="20"/>
              </w:numPr>
              <w:spacing w:after="0" w:line="312" w:lineRule="auto"/>
              <w:ind w:left="422" w:firstLineChars="0" w:hanging="422"/>
              <w:rPr>
                <w:bCs/>
                <w:i/>
                <w:sz w:val="21"/>
                <w:szCs w:val="21"/>
              </w:rPr>
            </w:pPr>
            <w:r w:rsidRPr="008368FC">
              <w:rPr>
                <w:bCs/>
                <w:i/>
                <w:sz w:val="21"/>
                <w:szCs w:val="21"/>
              </w:rPr>
              <w:t>An RSRP of DL reference signal is configured via RRC for the UEs to trigger the request.</w:t>
            </w:r>
          </w:p>
          <w:p w14:paraId="72E84F7E" w14:textId="4BE5E142" w:rsidR="00EC42DD" w:rsidRPr="008368FC" w:rsidRDefault="00EC42DD">
            <w:pPr>
              <w:pStyle w:val="af9"/>
              <w:numPr>
                <w:ilvl w:val="0"/>
                <w:numId w:val="20"/>
              </w:numPr>
              <w:spacing w:after="0" w:line="312" w:lineRule="auto"/>
              <w:ind w:left="422" w:firstLineChars="0" w:hanging="422"/>
              <w:rPr>
                <w:bCs/>
                <w:i/>
                <w:sz w:val="21"/>
                <w:szCs w:val="21"/>
              </w:rPr>
            </w:pPr>
            <w:r w:rsidRPr="008368FC">
              <w:rPr>
                <w:bCs/>
                <w:i/>
                <w:sz w:val="21"/>
                <w:szCs w:val="21"/>
              </w:rPr>
              <w:t>The request for Msg5 repetition is taken to imply support of the capability, which is not separately indicated.</w:t>
            </w:r>
          </w:p>
        </w:tc>
      </w:tr>
      <w:tr w:rsidR="00BE7ADF" w:rsidRPr="00166903" w14:paraId="6B64ED28" w14:textId="77777777" w:rsidTr="001756B1">
        <w:tc>
          <w:tcPr>
            <w:tcW w:w="1669" w:type="dxa"/>
            <w:vAlign w:val="center"/>
          </w:tcPr>
          <w:p w14:paraId="6A23318E" w14:textId="7EB65EFF" w:rsidR="00BE7ADF" w:rsidRDefault="00BE7ADF" w:rsidP="007A4A5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vivo</w:t>
            </w:r>
          </w:p>
        </w:tc>
        <w:tc>
          <w:tcPr>
            <w:tcW w:w="7959" w:type="dxa"/>
            <w:vAlign w:val="center"/>
          </w:tcPr>
          <w:p w14:paraId="63310A4C" w14:textId="424E07D4" w:rsidR="00736615" w:rsidRPr="008368FC" w:rsidRDefault="00736615" w:rsidP="008368FC">
            <w:pPr>
              <w:spacing w:after="0" w:line="312" w:lineRule="auto"/>
              <w:rPr>
                <w:rFonts w:ascii="Times New Roman" w:hAnsi="Times New Roman" w:cs="Times New Roman"/>
                <w:b/>
                <w:bCs/>
                <w:i/>
                <w:szCs w:val="21"/>
                <w:lang w:val="en-GB"/>
              </w:rPr>
            </w:pPr>
            <w:bookmarkStart w:id="71" w:name="_Ref209729571"/>
            <w:r w:rsidRPr="008368FC">
              <w:rPr>
                <w:rFonts w:ascii="Times New Roman" w:hAnsi="Times New Roman" w:cs="Times New Roman"/>
                <w:b/>
                <w:i/>
                <w:szCs w:val="21"/>
              </w:rPr>
              <w:t xml:space="preserve">Proposal </w:t>
            </w:r>
            <w:r w:rsidRPr="008368FC">
              <w:rPr>
                <w:rFonts w:ascii="Times New Roman" w:hAnsi="Times New Roman" w:cs="Times New Roman"/>
                <w:b/>
                <w:i/>
                <w:szCs w:val="21"/>
              </w:rPr>
              <w:fldChar w:fldCharType="begin"/>
            </w:r>
            <w:r w:rsidRPr="008368FC">
              <w:rPr>
                <w:rFonts w:ascii="Times New Roman" w:hAnsi="Times New Roman" w:cs="Times New Roman"/>
                <w:b/>
                <w:i/>
                <w:szCs w:val="21"/>
              </w:rPr>
              <w:instrText xml:space="preserve"> SEQ Observation \* ARABIC </w:instrText>
            </w:r>
            <w:r w:rsidRPr="008368FC">
              <w:rPr>
                <w:rFonts w:ascii="Times New Roman" w:hAnsi="Times New Roman" w:cs="Times New Roman"/>
                <w:b/>
                <w:i/>
                <w:szCs w:val="21"/>
              </w:rPr>
              <w:fldChar w:fldCharType="separate"/>
            </w:r>
            <w:r w:rsidRPr="008368FC">
              <w:rPr>
                <w:rFonts w:ascii="Times New Roman" w:hAnsi="Times New Roman" w:cs="Times New Roman"/>
                <w:b/>
                <w:i/>
                <w:noProof/>
                <w:szCs w:val="21"/>
              </w:rPr>
              <w:t>10</w:t>
            </w:r>
            <w:r w:rsidRPr="008368FC">
              <w:rPr>
                <w:rFonts w:ascii="Times New Roman" w:hAnsi="Times New Roman" w:cs="Times New Roman"/>
                <w:b/>
                <w:i/>
                <w:szCs w:val="21"/>
              </w:rPr>
              <w:fldChar w:fldCharType="end"/>
            </w:r>
            <w:r w:rsidRPr="008368FC">
              <w:rPr>
                <w:rFonts w:ascii="Times New Roman" w:hAnsi="Times New Roman" w:cs="Times New Roman"/>
                <w:b/>
                <w:bCs/>
                <w:i/>
                <w:szCs w:val="21"/>
                <w:lang w:val="en-GB"/>
              </w:rPr>
              <w:t xml:space="preserve">: </w:t>
            </w:r>
            <w:r w:rsidRPr="008368FC">
              <w:rPr>
                <w:rFonts w:ascii="Times New Roman" w:hAnsi="Times New Roman" w:cs="Times New Roman"/>
                <w:i/>
                <w:szCs w:val="21"/>
                <w:lang w:val="en-GB"/>
              </w:rPr>
              <w:t>LCID of Msg3 UL-SCH can be used for requesting repetition of PUSCH scheduled by fallback DCI with C-RNTI for UEs with the measured RSRP of DL pathloss reference less than an RSRP threshold separately defined.</w:t>
            </w:r>
            <w:bookmarkEnd w:id="71"/>
          </w:p>
        </w:tc>
      </w:tr>
      <w:tr w:rsidR="00BE7ADF" w:rsidRPr="00166903" w14:paraId="42043028" w14:textId="77777777" w:rsidTr="001756B1">
        <w:tc>
          <w:tcPr>
            <w:tcW w:w="1669" w:type="dxa"/>
            <w:vAlign w:val="center"/>
          </w:tcPr>
          <w:p w14:paraId="5F4B9E6A" w14:textId="2EABE30E" w:rsidR="00BE7ADF" w:rsidRDefault="00BE7ADF" w:rsidP="007A4A5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CATT</w:t>
            </w:r>
          </w:p>
        </w:tc>
        <w:tc>
          <w:tcPr>
            <w:tcW w:w="7959" w:type="dxa"/>
            <w:vAlign w:val="center"/>
          </w:tcPr>
          <w:p w14:paraId="502838B1" w14:textId="77777777" w:rsidR="00BE7ADF" w:rsidRPr="008368FC" w:rsidRDefault="00BE7ADF" w:rsidP="008368FC">
            <w:pPr>
              <w:spacing w:after="0" w:line="312" w:lineRule="auto"/>
              <w:rPr>
                <w:rFonts w:ascii="Times New Roman" w:eastAsiaTheme="majorEastAsia" w:hAnsi="Times New Roman" w:cs="Times New Roman"/>
                <w:bCs/>
                <w:i/>
                <w:szCs w:val="21"/>
                <w:lang w:val="x-none"/>
              </w:rPr>
            </w:pPr>
            <w:r w:rsidRPr="008368FC">
              <w:rPr>
                <w:rFonts w:ascii="Times New Roman" w:eastAsiaTheme="majorEastAsia" w:hAnsi="Times New Roman" w:cs="Times New Roman"/>
                <w:b/>
                <w:i/>
                <w:szCs w:val="21"/>
                <w:lang w:val="x-none"/>
              </w:rPr>
              <w:t xml:space="preserve">Proposal 9: </w:t>
            </w:r>
            <w:r w:rsidRPr="008368FC">
              <w:rPr>
                <w:rFonts w:ascii="Times New Roman" w:eastAsiaTheme="majorEastAsia" w:hAnsi="Times New Roman" w:cs="Times New Roman"/>
                <w:bCs/>
                <w:i/>
                <w:szCs w:val="21"/>
                <w:lang w:val="x-none"/>
              </w:rPr>
              <w:t>PUSCH repetition can be applied to all PUSCHs scheduled by DCI 0_0 with C-RNTI.</w:t>
            </w:r>
          </w:p>
          <w:p w14:paraId="73092CAF" w14:textId="7D7B0398" w:rsidR="00BE7ADF" w:rsidRPr="008368FC" w:rsidRDefault="00BE7ADF" w:rsidP="008368FC">
            <w:pPr>
              <w:spacing w:after="0" w:line="312" w:lineRule="auto"/>
              <w:rPr>
                <w:rFonts w:ascii="Times New Roman" w:eastAsiaTheme="majorEastAsia" w:hAnsi="Times New Roman" w:cs="Times New Roman"/>
                <w:b/>
                <w:i/>
                <w:szCs w:val="21"/>
                <w:lang w:val="x-none"/>
              </w:rPr>
            </w:pPr>
            <w:r w:rsidRPr="008368FC">
              <w:rPr>
                <w:rFonts w:ascii="Times New Roman" w:hAnsi="Times New Roman" w:cs="Times New Roman"/>
                <w:b/>
                <w:i/>
                <w:szCs w:val="21"/>
              </w:rPr>
              <w:t>Proposal 11:</w:t>
            </w:r>
            <w:r w:rsidRPr="008368FC">
              <w:rPr>
                <w:rFonts w:ascii="Times New Roman" w:hAnsi="Times New Roman" w:cs="Times New Roman"/>
                <w:b/>
                <w:i/>
                <w:szCs w:val="21"/>
                <w:lang w:val="en-GB"/>
              </w:rPr>
              <w:t xml:space="preserve"> </w:t>
            </w:r>
            <w:r w:rsidRPr="008368FC">
              <w:rPr>
                <w:rFonts w:ascii="Times New Roman" w:hAnsi="Times New Roman" w:cs="Times New Roman"/>
                <w:bCs/>
                <w:i/>
                <w:szCs w:val="21"/>
                <w:lang w:val="en-GB"/>
              </w:rPr>
              <w:t xml:space="preserve">Support to configure a RSRP of DL </w:t>
            </w:r>
            <w:r w:rsidRPr="008368FC">
              <w:rPr>
                <w:rFonts w:ascii="Times New Roman" w:hAnsi="Times New Roman" w:cs="Times New Roman"/>
                <w:bCs/>
                <w:i/>
                <w:szCs w:val="21"/>
              </w:rPr>
              <w:t xml:space="preserve">reference signal for UE to trigger the request of </w:t>
            </w:r>
            <w:r w:rsidRPr="008368FC">
              <w:rPr>
                <w:rFonts w:ascii="Times New Roman" w:hAnsi="Times New Roman" w:cs="Times New Roman"/>
                <w:bCs/>
                <w:i/>
                <w:szCs w:val="21"/>
                <w:lang w:val="en-GB"/>
              </w:rPr>
              <w:t>PUSCH repetition</w:t>
            </w:r>
            <w:r w:rsidRPr="008368FC">
              <w:rPr>
                <w:rFonts w:ascii="Times New Roman" w:eastAsiaTheme="majorEastAsia" w:hAnsi="Times New Roman" w:cs="Times New Roman"/>
                <w:bCs/>
                <w:i/>
                <w:szCs w:val="21"/>
                <w:lang w:val="x-none"/>
              </w:rPr>
              <w:t xml:space="preserve"> scheduled by DCI 0_0 with C-RNTI.</w:t>
            </w:r>
          </w:p>
        </w:tc>
      </w:tr>
      <w:tr w:rsidR="00BB5D98" w:rsidRPr="00166903" w14:paraId="6CEF8773" w14:textId="77777777" w:rsidTr="001756B1">
        <w:tc>
          <w:tcPr>
            <w:tcW w:w="1669" w:type="dxa"/>
            <w:vAlign w:val="center"/>
          </w:tcPr>
          <w:p w14:paraId="63D67867" w14:textId="40AEA0B2" w:rsidR="00BB5D98" w:rsidRDefault="00BB5D98" w:rsidP="007A4A5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CTC</w:t>
            </w:r>
          </w:p>
        </w:tc>
        <w:tc>
          <w:tcPr>
            <w:tcW w:w="7959" w:type="dxa"/>
            <w:vAlign w:val="center"/>
          </w:tcPr>
          <w:p w14:paraId="0EB8997C" w14:textId="77777777" w:rsidR="00BB5D98" w:rsidRPr="008368FC" w:rsidRDefault="00BB5D98" w:rsidP="008368FC">
            <w:pPr>
              <w:pStyle w:val="a9"/>
              <w:tabs>
                <w:tab w:val="left" w:pos="5103"/>
              </w:tabs>
              <w:snapToGrid w:val="0"/>
              <w:spacing w:beforeLines="0" w:before="0" w:after="0" w:line="312" w:lineRule="auto"/>
              <w:rPr>
                <w:rFonts w:ascii="Times New Roman" w:eastAsia="宋体" w:hAnsi="Times New Roman"/>
                <w:i/>
                <w:sz w:val="21"/>
                <w:szCs w:val="21"/>
                <w:lang w:eastAsia="zh-CN"/>
              </w:rPr>
            </w:pPr>
            <w:r w:rsidRPr="008368FC">
              <w:rPr>
                <w:rFonts w:ascii="Times New Roman" w:eastAsia="宋体" w:hAnsi="Times New Roman"/>
                <w:b/>
                <w:bCs/>
                <w:i/>
                <w:sz w:val="21"/>
                <w:szCs w:val="21"/>
                <w:lang w:eastAsia="zh-CN"/>
              </w:rPr>
              <w:t xml:space="preserve">Proposal 8: </w:t>
            </w:r>
            <w:r w:rsidRPr="008368FC">
              <w:rPr>
                <w:rFonts w:ascii="Times New Roman" w:eastAsia="宋体" w:hAnsi="Times New Roman"/>
                <w:i/>
                <w:sz w:val="21"/>
                <w:szCs w:val="21"/>
                <w:lang w:eastAsia="zh-CN"/>
              </w:rPr>
              <w:t xml:space="preserve">Support to introduce a new specific value of </w:t>
            </w:r>
            <w:proofErr w:type="spellStart"/>
            <w:r w:rsidRPr="008368FC">
              <w:rPr>
                <w:rFonts w:ascii="Times New Roman" w:eastAsia="宋体" w:hAnsi="Times New Roman"/>
                <w:i/>
                <w:sz w:val="21"/>
                <w:szCs w:val="21"/>
                <w:lang w:eastAsia="zh-CN"/>
              </w:rPr>
              <w:t>eLCID</w:t>
            </w:r>
            <w:proofErr w:type="spellEnd"/>
            <w:r w:rsidRPr="008368FC">
              <w:rPr>
                <w:rFonts w:ascii="Times New Roman" w:eastAsia="宋体" w:hAnsi="Times New Roman"/>
                <w:i/>
                <w:sz w:val="21"/>
                <w:szCs w:val="21"/>
                <w:lang w:eastAsia="zh-CN"/>
              </w:rPr>
              <w:t xml:space="preserve"> in the MAC header of Msg3 to request the Msg5 repetition.</w:t>
            </w:r>
          </w:p>
          <w:p w14:paraId="5AE4D4D4" w14:textId="77777777" w:rsidR="00BB5D98" w:rsidRPr="008368FC" w:rsidRDefault="00BB5D98" w:rsidP="008368FC">
            <w:pPr>
              <w:pStyle w:val="a9"/>
              <w:tabs>
                <w:tab w:val="left" w:pos="5103"/>
              </w:tabs>
              <w:snapToGrid w:val="0"/>
              <w:spacing w:beforeLines="0" w:before="0" w:after="0" w:line="312" w:lineRule="auto"/>
              <w:rPr>
                <w:rFonts w:ascii="Times New Roman" w:eastAsia="宋体" w:hAnsi="Times New Roman"/>
                <w:b/>
                <w:bCs/>
                <w:i/>
                <w:sz w:val="21"/>
                <w:szCs w:val="21"/>
                <w:lang w:val="en-GB" w:eastAsia="zh-CN"/>
              </w:rPr>
            </w:pPr>
            <w:r w:rsidRPr="008368FC">
              <w:rPr>
                <w:rFonts w:ascii="Times New Roman" w:eastAsia="宋体" w:hAnsi="Times New Roman"/>
                <w:b/>
                <w:bCs/>
                <w:i/>
                <w:sz w:val="21"/>
                <w:szCs w:val="21"/>
                <w:lang w:eastAsia="zh-CN"/>
              </w:rPr>
              <w:t xml:space="preserve">Observation 5: </w:t>
            </w:r>
            <w:r w:rsidRPr="008368FC">
              <w:rPr>
                <w:rFonts w:ascii="Times New Roman" w:eastAsia="宋体" w:hAnsi="Times New Roman"/>
                <w:i/>
                <w:sz w:val="21"/>
                <w:szCs w:val="21"/>
                <w:lang w:eastAsia="zh-CN"/>
              </w:rPr>
              <w:t xml:space="preserve">If PUSCH scheduled by DCI 0_0 with C-RNTI after UE receiving the </w:t>
            </w:r>
            <w:proofErr w:type="spellStart"/>
            <w:r w:rsidRPr="008368FC">
              <w:rPr>
                <w:rFonts w:ascii="Times New Roman" w:eastAsia="宋体" w:hAnsi="Times New Roman"/>
                <w:i/>
                <w:sz w:val="21"/>
                <w:szCs w:val="21"/>
                <w:lang w:eastAsia="zh-CN"/>
              </w:rPr>
              <w:t>RRCReconfiguration</w:t>
            </w:r>
            <w:proofErr w:type="spellEnd"/>
            <w:r w:rsidRPr="008368FC">
              <w:rPr>
                <w:rFonts w:ascii="Times New Roman" w:eastAsia="宋体" w:hAnsi="Times New Roman"/>
                <w:i/>
                <w:sz w:val="21"/>
                <w:szCs w:val="21"/>
                <w:lang w:eastAsia="zh-CN"/>
              </w:rPr>
              <w:t xml:space="preserve"> is supported, the corresponding UE capability report can be achieved via </w:t>
            </w:r>
            <w:proofErr w:type="spellStart"/>
            <w:r w:rsidRPr="008368FC">
              <w:rPr>
                <w:rFonts w:ascii="Times New Roman" w:eastAsia="宋体" w:hAnsi="Times New Roman"/>
                <w:i/>
                <w:sz w:val="21"/>
                <w:szCs w:val="21"/>
                <w:lang w:eastAsia="zh-CN"/>
              </w:rPr>
              <w:t>UECapabilityInformation</w:t>
            </w:r>
            <w:proofErr w:type="spellEnd"/>
            <w:r w:rsidRPr="008368FC">
              <w:rPr>
                <w:rFonts w:ascii="Times New Roman" w:eastAsia="宋体" w:hAnsi="Times New Roman"/>
                <w:i/>
                <w:sz w:val="21"/>
                <w:szCs w:val="21"/>
                <w:lang w:eastAsia="zh-CN"/>
              </w:rPr>
              <w:t>.</w:t>
            </w:r>
          </w:p>
          <w:p w14:paraId="35D5FA49" w14:textId="014D635D" w:rsidR="00BB5D98" w:rsidRPr="008368FC" w:rsidRDefault="00BB5D98" w:rsidP="008368FC">
            <w:pPr>
              <w:pStyle w:val="a9"/>
              <w:tabs>
                <w:tab w:val="left" w:pos="5103"/>
              </w:tabs>
              <w:snapToGrid w:val="0"/>
              <w:spacing w:beforeLines="0" w:before="0" w:after="0" w:line="312" w:lineRule="auto"/>
              <w:rPr>
                <w:rFonts w:ascii="Times New Roman" w:eastAsia="宋体" w:hAnsi="Times New Roman"/>
                <w:b/>
                <w:bCs/>
                <w:i/>
                <w:sz w:val="21"/>
                <w:szCs w:val="21"/>
                <w:lang w:val="en-GB" w:eastAsia="zh-CN"/>
              </w:rPr>
            </w:pPr>
          </w:p>
        </w:tc>
      </w:tr>
      <w:tr w:rsidR="00736615" w:rsidRPr="00166903" w14:paraId="0F76C0CA" w14:textId="77777777" w:rsidTr="001756B1">
        <w:tc>
          <w:tcPr>
            <w:tcW w:w="1669" w:type="dxa"/>
            <w:vAlign w:val="center"/>
          </w:tcPr>
          <w:p w14:paraId="1E12DBC0" w14:textId="511AC33E" w:rsidR="00736615" w:rsidRDefault="00736615" w:rsidP="007A4A56">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xiaomi</w:t>
            </w:r>
            <w:proofErr w:type="spellEnd"/>
          </w:p>
        </w:tc>
        <w:tc>
          <w:tcPr>
            <w:tcW w:w="7959" w:type="dxa"/>
            <w:vAlign w:val="center"/>
          </w:tcPr>
          <w:p w14:paraId="36ECA3EC" w14:textId="77777777" w:rsidR="00736615" w:rsidRPr="008368FC" w:rsidRDefault="00736615" w:rsidP="008368FC">
            <w:pPr>
              <w:spacing w:after="0" w:line="312" w:lineRule="auto"/>
              <w:rPr>
                <w:rFonts w:ascii="Times New Roman" w:eastAsia="等线" w:hAnsi="Times New Roman" w:cs="Times New Roman"/>
                <w:i/>
                <w:szCs w:val="21"/>
              </w:rPr>
            </w:pPr>
            <w:r w:rsidRPr="008368FC">
              <w:rPr>
                <w:rFonts w:ascii="Times New Roman" w:eastAsia="等线" w:hAnsi="Times New Roman" w:cs="Times New Roman"/>
                <w:b/>
                <w:bCs/>
                <w:i/>
                <w:szCs w:val="21"/>
              </w:rPr>
              <w:t>Proposal 13:</w:t>
            </w:r>
            <w:r w:rsidRPr="008368FC">
              <w:rPr>
                <w:rFonts w:ascii="Times New Roman" w:eastAsia="等线" w:hAnsi="Times New Roman" w:cs="Times New Roman"/>
                <w:i/>
                <w:szCs w:val="21"/>
              </w:rPr>
              <w:t xml:space="preserve"> For Msg5 and post-Msg5 PUSCH repetitions during initial access, reuse the PUCCH repetition request / early UE capability reporting mechanism defined in Rel-18 NR-NTN for Msg4 HARQ-ACK.</w:t>
            </w:r>
          </w:p>
          <w:p w14:paraId="54850DFF" w14:textId="3FA59CC5" w:rsidR="00736615" w:rsidRPr="008368FC" w:rsidRDefault="00736615">
            <w:pPr>
              <w:widowControl/>
              <w:numPr>
                <w:ilvl w:val="1"/>
                <w:numId w:val="21"/>
              </w:numPr>
              <w:spacing w:after="0" w:line="312" w:lineRule="auto"/>
              <w:ind w:left="442" w:hanging="442"/>
              <w:rPr>
                <w:rFonts w:ascii="Times New Roman" w:eastAsia="等线" w:hAnsi="Times New Roman" w:cs="Times New Roman"/>
                <w:b/>
                <w:bCs/>
                <w:i/>
                <w:szCs w:val="21"/>
              </w:rPr>
            </w:pPr>
            <w:r w:rsidRPr="008368FC">
              <w:rPr>
                <w:rFonts w:ascii="Times New Roman" w:hAnsi="Times New Roman" w:cs="Times New Roman"/>
                <w:i/>
                <w:szCs w:val="21"/>
              </w:rPr>
              <w:t xml:space="preserve">A separate RSRP threshold can be optionally configured by the </w:t>
            </w:r>
            <w:proofErr w:type="spellStart"/>
            <w:r w:rsidRPr="008368FC">
              <w:rPr>
                <w:rFonts w:ascii="Times New Roman" w:hAnsi="Times New Roman" w:cs="Times New Roman"/>
                <w:i/>
                <w:szCs w:val="21"/>
              </w:rPr>
              <w:t>gNB</w:t>
            </w:r>
            <w:proofErr w:type="spellEnd"/>
            <w:r w:rsidRPr="008368FC">
              <w:rPr>
                <w:rFonts w:ascii="Times New Roman" w:hAnsi="Times New Roman" w:cs="Times New Roman"/>
                <w:i/>
                <w:szCs w:val="21"/>
              </w:rPr>
              <w:t xml:space="preserve"> </w:t>
            </w:r>
          </w:p>
        </w:tc>
      </w:tr>
      <w:tr w:rsidR="00193953" w:rsidRPr="00166903" w14:paraId="69898A41" w14:textId="77777777" w:rsidTr="001756B1">
        <w:tc>
          <w:tcPr>
            <w:tcW w:w="1669" w:type="dxa"/>
            <w:vAlign w:val="center"/>
          </w:tcPr>
          <w:p w14:paraId="3C7A83C4" w14:textId="32629BFD" w:rsidR="00193953" w:rsidRDefault="00193953" w:rsidP="007A4A5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OPPO</w:t>
            </w:r>
          </w:p>
        </w:tc>
        <w:tc>
          <w:tcPr>
            <w:tcW w:w="7959" w:type="dxa"/>
            <w:vAlign w:val="center"/>
          </w:tcPr>
          <w:p w14:paraId="6974A309" w14:textId="77777777" w:rsidR="00193953" w:rsidRPr="008368FC" w:rsidRDefault="00193953" w:rsidP="008368FC">
            <w:pPr>
              <w:spacing w:after="0" w:line="312" w:lineRule="auto"/>
              <w:rPr>
                <w:rFonts w:ascii="Times New Roman" w:hAnsi="Times New Roman" w:cs="Times New Roman"/>
                <w:i/>
                <w:szCs w:val="21"/>
              </w:rPr>
            </w:pPr>
            <w:r w:rsidRPr="008368FC">
              <w:rPr>
                <w:rFonts w:ascii="Times New Roman" w:hAnsi="Times New Roman" w:cs="Times New Roman"/>
                <w:b/>
                <w:bCs/>
                <w:i/>
                <w:szCs w:val="21"/>
              </w:rPr>
              <w:t xml:space="preserve">Proposal 8: </w:t>
            </w:r>
            <w:r w:rsidRPr="008368FC">
              <w:rPr>
                <w:rFonts w:ascii="Times New Roman" w:hAnsi="Times New Roman" w:cs="Times New Roman"/>
                <w:i/>
                <w:szCs w:val="21"/>
              </w:rPr>
              <w:t>UE can report support of PUSCH repetition scheduled by DCI 0_0 with C-RNTI in Msg3.</w:t>
            </w:r>
          </w:p>
          <w:p w14:paraId="431DCE8B" w14:textId="2A6A0377" w:rsidR="00193953" w:rsidRPr="008368FC" w:rsidRDefault="00193953">
            <w:pPr>
              <w:pStyle w:val="af9"/>
              <w:numPr>
                <w:ilvl w:val="0"/>
                <w:numId w:val="22"/>
              </w:numPr>
              <w:autoSpaceDE/>
              <w:autoSpaceDN/>
              <w:adjustRightInd/>
              <w:snapToGrid/>
              <w:spacing w:after="0" w:line="312" w:lineRule="auto"/>
              <w:ind w:left="422" w:firstLineChars="0" w:hanging="422"/>
              <w:rPr>
                <w:rFonts w:eastAsiaTheme="minorEastAsia"/>
                <w:b/>
                <w:bCs/>
                <w:i/>
                <w:sz w:val="21"/>
                <w:szCs w:val="21"/>
                <w:lang w:eastAsia="zh-CN"/>
              </w:rPr>
            </w:pPr>
            <w:r w:rsidRPr="008368FC">
              <w:rPr>
                <w:rFonts w:eastAsiaTheme="minorEastAsia"/>
                <w:i/>
                <w:sz w:val="21"/>
                <w:szCs w:val="21"/>
                <w:lang w:eastAsia="zh-CN"/>
              </w:rPr>
              <w:t>No support for RSRP measurement of DL reference signal for UE to trigger the request.</w:t>
            </w:r>
          </w:p>
        </w:tc>
      </w:tr>
      <w:tr w:rsidR="00DD4D47" w:rsidRPr="00166903" w14:paraId="3D7FE23E" w14:textId="77777777" w:rsidTr="001756B1">
        <w:tc>
          <w:tcPr>
            <w:tcW w:w="1669" w:type="dxa"/>
            <w:vAlign w:val="center"/>
          </w:tcPr>
          <w:p w14:paraId="25C7930A" w14:textId="008FB393" w:rsidR="00DD4D47" w:rsidRDefault="00DD4D47" w:rsidP="00DD4D47">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WiSig</w:t>
            </w:r>
            <w:proofErr w:type="spellEnd"/>
            <w:r>
              <w:rPr>
                <w:rFonts w:ascii="Times New Roman" w:hAnsi="Times New Roman" w:cs="Times New Roman" w:hint="eastAsia"/>
                <w:szCs w:val="21"/>
                <w:lang w:val="en-GB"/>
              </w:rPr>
              <w:t>, IITH</w:t>
            </w:r>
          </w:p>
        </w:tc>
        <w:tc>
          <w:tcPr>
            <w:tcW w:w="7959" w:type="dxa"/>
            <w:vAlign w:val="center"/>
          </w:tcPr>
          <w:p w14:paraId="7460B801" w14:textId="23E8B78A" w:rsidR="00DD4D47" w:rsidRPr="00DD4D47" w:rsidRDefault="00DD4D47" w:rsidP="00DD4D47">
            <w:pPr>
              <w:spacing w:after="0" w:line="312" w:lineRule="auto"/>
              <w:rPr>
                <w:rFonts w:ascii="Times New Roman" w:hAnsi="Times New Roman" w:cs="Times New Roman"/>
                <w:b/>
                <w:bCs/>
                <w:i/>
                <w:szCs w:val="21"/>
              </w:rPr>
            </w:pPr>
            <w:r w:rsidRPr="00DD4D47">
              <w:rPr>
                <w:rFonts w:ascii="Times New Roman" w:eastAsia="宋体" w:hAnsi="Times New Roman" w:cs="Times New Roman"/>
                <w:b/>
                <w:bCs/>
                <w:szCs w:val="21"/>
              </w:rPr>
              <w:t xml:space="preserve">Proposal </w:t>
            </w:r>
            <w:r w:rsidRPr="00DD4D47">
              <w:rPr>
                <w:rFonts w:ascii="Times New Roman" w:hAnsi="Times New Roman" w:cs="Times New Roman"/>
                <w:b/>
                <w:bCs/>
                <w:szCs w:val="21"/>
              </w:rPr>
              <w:t>6</w:t>
            </w:r>
            <w:r w:rsidRPr="00DD4D47">
              <w:rPr>
                <w:rFonts w:ascii="Times New Roman" w:eastAsia="宋体" w:hAnsi="Times New Roman" w:cs="Times New Roman"/>
                <w:b/>
                <w:bCs/>
                <w:szCs w:val="21"/>
              </w:rPr>
              <w:t xml:space="preserve">: </w:t>
            </w:r>
            <w:r w:rsidRPr="00DD4D47">
              <w:rPr>
                <w:rFonts w:ascii="Times New Roman" w:hAnsi="Times New Roman" w:cs="Times New Roman"/>
                <w:i/>
                <w:iCs/>
                <w:szCs w:val="21"/>
              </w:rPr>
              <w:t>It is recommended that option 1 (Msg3) can be used to indicate the request or capability report for Msg5 PUSCH repetition.</w:t>
            </w:r>
          </w:p>
        </w:tc>
      </w:tr>
      <w:tr w:rsidR="00DD4D47" w:rsidRPr="00166903" w14:paraId="6CF08C5F" w14:textId="77777777" w:rsidTr="001756B1">
        <w:tc>
          <w:tcPr>
            <w:tcW w:w="1669" w:type="dxa"/>
            <w:vAlign w:val="center"/>
          </w:tcPr>
          <w:p w14:paraId="6B7FFD6C" w14:textId="7D5CB02B"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Samsung</w:t>
            </w:r>
          </w:p>
        </w:tc>
        <w:tc>
          <w:tcPr>
            <w:tcW w:w="7959" w:type="dxa"/>
            <w:vAlign w:val="center"/>
          </w:tcPr>
          <w:p w14:paraId="13B7E875" w14:textId="77777777" w:rsidR="00DD4D47" w:rsidRPr="008368FC" w:rsidRDefault="00DD4D47" w:rsidP="00DD4D47">
            <w:pPr>
              <w:spacing w:after="0" w:line="312" w:lineRule="auto"/>
              <w:rPr>
                <w:rFonts w:ascii="Times New Roman" w:hAnsi="Times New Roman" w:cs="Times New Roman"/>
                <w:i/>
                <w:szCs w:val="21"/>
              </w:rPr>
            </w:pPr>
            <w:r w:rsidRPr="008368FC">
              <w:rPr>
                <w:rFonts w:ascii="Times New Roman" w:hAnsi="Times New Roman" w:cs="Times New Roman"/>
                <w:b/>
                <w:bCs/>
                <w:i/>
                <w:szCs w:val="21"/>
              </w:rPr>
              <w:t>Observation 17:</w:t>
            </w:r>
            <w:r w:rsidRPr="008368FC">
              <w:rPr>
                <w:rFonts w:ascii="Times New Roman" w:hAnsi="Times New Roman" w:cs="Times New Roman"/>
                <w:i/>
                <w:szCs w:val="21"/>
              </w:rPr>
              <w:t xml:space="preserve"> The PUSCH repetition mechanism and Msg4 HARQ-ACK repetition mechanism are similar – UE reports capability, and </w:t>
            </w:r>
            <w:proofErr w:type="spellStart"/>
            <w:r w:rsidRPr="008368FC">
              <w:rPr>
                <w:rFonts w:ascii="Times New Roman" w:hAnsi="Times New Roman" w:cs="Times New Roman"/>
                <w:i/>
                <w:szCs w:val="21"/>
              </w:rPr>
              <w:t>gNB</w:t>
            </w:r>
            <w:proofErr w:type="spellEnd"/>
            <w:r w:rsidRPr="008368FC">
              <w:rPr>
                <w:rFonts w:ascii="Times New Roman" w:hAnsi="Times New Roman" w:cs="Times New Roman"/>
                <w:i/>
                <w:szCs w:val="21"/>
              </w:rPr>
              <w:t xml:space="preserve"> to decide the number of </w:t>
            </w:r>
            <w:proofErr w:type="gramStart"/>
            <w:r w:rsidRPr="008368FC">
              <w:rPr>
                <w:rFonts w:ascii="Times New Roman" w:hAnsi="Times New Roman" w:cs="Times New Roman"/>
                <w:i/>
                <w:szCs w:val="21"/>
              </w:rPr>
              <w:t>repetition</w:t>
            </w:r>
            <w:proofErr w:type="gramEnd"/>
            <w:r w:rsidRPr="008368FC">
              <w:rPr>
                <w:rFonts w:ascii="Times New Roman" w:hAnsi="Times New Roman" w:cs="Times New Roman"/>
                <w:i/>
                <w:szCs w:val="21"/>
              </w:rPr>
              <w:t xml:space="preserve">. </w:t>
            </w:r>
          </w:p>
          <w:p w14:paraId="709A2F61" w14:textId="77777777" w:rsidR="00DD4D47" w:rsidRPr="008368FC" w:rsidRDefault="00DD4D47" w:rsidP="00DD4D47">
            <w:pPr>
              <w:spacing w:after="0" w:line="312" w:lineRule="auto"/>
              <w:rPr>
                <w:rFonts w:ascii="Times New Roman" w:hAnsi="Times New Roman" w:cs="Times New Roman"/>
                <w:i/>
                <w:szCs w:val="21"/>
              </w:rPr>
            </w:pPr>
            <w:r w:rsidRPr="008368FC">
              <w:rPr>
                <w:rFonts w:ascii="Times New Roman" w:hAnsi="Times New Roman" w:cs="Times New Roman"/>
                <w:b/>
                <w:bCs/>
                <w:i/>
                <w:szCs w:val="21"/>
              </w:rPr>
              <w:t xml:space="preserve">Proposal 14: </w:t>
            </w:r>
            <w:r w:rsidRPr="008368FC">
              <w:rPr>
                <w:rFonts w:ascii="Times New Roman" w:hAnsi="Times New Roman" w:cs="Times New Roman"/>
                <w:i/>
                <w:szCs w:val="21"/>
              </w:rPr>
              <w:t>Do not support UE requests repetition for PUSCH scheduled by DCI 0_0 with C-RNTI.</w:t>
            </w:r>
          </w:p>
          <w:p w14:paraId="1D1DDF3B" w14:textId="77777777" w:rsidR="00DD4D47" w:rsidRPr="008368FC" w:rsidRDefault="00DD4D47" w:rsidP="00DD4D47">
            <w:pPr>
              <w:spacing w:after="0" w:line="312" w:lineRule="auto"/>
              <w:rPr>
                <w:rFonts w:ascii="Times New Roman" w:hAnsi="Times New Roman" w:cs="Times New Roman"/>
                <w:b/>
                <w:bCs/>
                <w:i/>
                <w:szCs w:val="21"/>
              </w:rPr>
            </w:pPr>
            <w:r w:rsidRPr="008368FC">
              <w:rPr>
                <w:rFonts w:ascii="Times New Roman" w:hAnsi="Times New Roman" w:cs="Times New Roman"/>
                <w:b/>
                <w:bCs/>
                <w:i/>
                <w:szCs w:val="21"/>
              </w:rPr>
              <w:t>Proposal 15: T</w:t>
            </w:r>
            <w:r w:rsidRPr="008368FC">
              <w:rPr>
                <w:rFonts w:ascii="Times New Roman" w:hAnsi="Times New Roman" w:cs="Times New Roman"/>
                <w:i/>
                <w:szCs w:val="21"/>
              </w:rPr>
              <w:t>he capability report should not be related to any RSRP threshold.</w:t>
            </w:r>
          </w:p>
          <w:p w14:paraId="2829F6DF" w14:textId="242F473A" w:rsidR="00DD4D47" w:rsidRPr="008368FC" w:rsidRDefault="00DD4D47" w:rsidP="00DD4D47">
            <w:pPr>
              <w:spacing w:after="0" w:line="312" w:lineRule="auto"/>
              <w:rPr>
                <w:rFonts w:ascii="Times New Roman" w:hAnsi="Times New Roman" w:cs="Times New Roman"/>
                <w:b/>
                <w:bCs/>
                <w:i/>
                <w:szCs w:val="21"/>
              </w:rPr>
            </w:pPr>
            <w:r w:rsidRPr="008368FC">
              <w:rPr>
                <w:rFonts w:ascii="Times New Roman" w:hAnsi="Times New Roman" w:cs="Times New Roman"/>
                <w:b/>
                <w:bCs/>
                <w:i/>
                <w:szCs w:val="21"/>
              </w:rPr>
              <w:t xml:space="preserve">Proposal 16: </w:t>
            </w:r>
            <w:r w:rsidRPr="008368FC">
              <w:rPr>
                <w:rFonts w:ascii="Times New Roman" w:hAnsi="Times New Roman" w:cs="Times New Roman"/>
                <w:i/>
                <w:szCs w:val="21"/>
              </w:rPr>
              <w:t>UE reports the repetition capability on HARQ-ACK of Msg4.</w:t>
            </w:r>
          </w:p>
        </w:tc>
      </w:tr>
      <w:tr w:rsidR="00DD4D47" w:rsidRPr="00166903" w14:paraId="469B4A48" w14:textId="77777777" w:rsidTr="001756B1">
        <w:tc>
          <w:tcPr>
            <w:tcW w:w="1669" w:type="dxa"/>
            <w:vAlign w:val="center"/>
          </w:tcPr>
          <w:p w14:paraId="27371FED" w14:textId="6F3A8CED"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Pr>
                <w:rFonts w:ascii="Times New Roman" w:hAnsi="Times New Roman" w:cs="Times New Roman" w:hint="eastAsia"/>
                <w:szCs w:val="21"/>
                <w:lang w:val="en-GB"/>
              </w:rPr>
              <w:t>Sanchips</w:t>
            </w:r>
            <w:proofErr w:type="spellEnd"/>
          </w:p>
        </w:tc>
        <w:tc>
          <w:tcPr>
            <w:tcW w:w="7959" w:type="dxa"/>
            <w:vAlign w:val="center"/>
          </w:tcPr>
          <w:p w14:paraId="230B0317" w14:textId="77777777" w:rsidR="00DD4D47" w:rsidRPr="008368FC" w:rsidRDefault="00DD4D47" w:rsidP="00DD4D47">
            <w:pPr>
              <w:spacing w:after="0" w:line="312" w:lineRule="auto"/>
              <w:rPr>
                <w:rFonts w:ascii="Times New Roman" w:hAnsi="Times New Roman" w:cs="Times New Roman"/>
                <w:bCs/>
                <w:i/>
                <w:szCs w:val="21"/>
              </w:rPr>
            </w:pPr>
            <w:r w:rsidRPr="008368FC">
              <w:rPr>
                <w:rFonts w:ascii="Times New Roman" w:hAnsi="Times New Roman" w:cs="Times New Roman"/>
                <w:b/>
                <w:i/>
                <w:szCs w:val="21"/>
              </w:rPr>
              <w:t>Proposal 13:</w:t>
            </w:r>
            <w:r w:rsidRPr="008368FC">
              <w:rPr>
                <w:rFonts w:ascii="Times New Roman" w:hAnsi="Times New Roman" w:cs="Times New Roman"/>
                <w:i/>
                <w:szCs w:val="21"/>
              </w:rPr>
              <w:t xml:space="preserve"> </w:t>
            </w:r>
            <w:r w:rsidRPr="008368FC">
              <w:rPr>
                <w:rFonts w:ascii="Times New Roman" w:hAnsi="Times New Roman" w:cs="Times New Roman"/>
                <w:bCs/>
                <w:i/>
                <w:szCs w:val="21"/>
              </w:rPr>
              <w:t>Configure a RSRP of DL reference signal for UE to trigger the request</w:t>
            </w:r>
            <w:r w:rsidRPr="008368FC">
              <w:rPr>
                <w:rFonts w:ascii="Times New Roman" w:hAnsi="Times New Roman" w:cs="Times New Roman"/>
                <w:i/>
                <w:szCs w:val="21"/>
              </w:rPr>
              <w:t xml:space="preserve"> for PUSCH repetition scheduled by DCI 0_0 with C-RNTI can be considered,</w:t>
            </w:r>
          </w:p>
          <w:p w14:paraId="78825B53" w14:textId="77777777" w:rsidR="00DD4D47" w:rsidRPr="008368FC" w:rsidRDefault="00DD4D47">
            <w:pPr>
              <w:widowControl/>
              <w:numPr>
                <w:ilvl w:val="0"/>
                <w:numId w:val="16"/>
              </w:numPr>
              <w:snapToGrid w:val="0"/>
              <w:spacing w:after="0" w:line="312" w:lineRule="auto"/>
              <w:ind w:left="420"/>
              <w:rPr>
                <w:rFonts w:ascii="Times New Roman" w:hAnsi="Times New Roman" w:cs="Times New Roman"/>
                <w:bCs/>
                <w:i/>
                <w:szCs w:val="21"/>
              </w:rPr>
            </w:pPr>
            <w:r w:rsidRPr="008368FC">
              <w:rPr>
                <w:rFonts w:ascii="Times New Roman" w:hAnsi="Times New Roman" w:cs="Times New Roman"/>
                <w:bCs/>
                <w:i/>
                <w:szCs w:val="21"/>
              </w:rPr>
              <w:t>For Scenario 1, FFS the relationship between the configured RSRP and the existing RSRP-Threshold for Msg3 repetition.</w:t>
            </w:r>
          </w:p>
          <w:p w14:paraId="3BF6746A" w14:textId="77777777" w:rsidR="00DD4D47" w:rsidRPr="008368FC" w:rsidRDefault="00DD4D47">
            <w:pPr>
              <w:widowControl/>
              <w:numPr>
                <w:ilvl w:val="0"/>
                <w:numId w:val="16"/>
              </w:numPr>
              <w:snapToGrid w:val="0"/>
              <w:spacing w:after="0" w:line="312" w:lineRule="auto"/>
              <w:ind w:left="420"/>
              <w:rPr>
                <w:rFonts w:ascii="Times New Roman" w:hAnsi="Times New Roman" w:cs="Times New Roman"/>
                <w:bCs/>
                <w:i/>
                <w:szCs w:val="21"/>
              </w:rPr>
            </w:pPr>
            <w:r w:rsidRPr="008368FC">
              <w:rPr>
                <w:rFonts w:ascii="Times New Roman" w:hAnsi="Times New Roman" w:cs="Times New Roman"/>
                <w:bCs/>
                <w:i/>
                <w:szCs w:val="21"/>
              </w:rPr>
              <w:t>For Scenario 2, FFS the relationship between the configured RSRP and the RSRP used in Scenario 1.</w:t>
            </w:r>
          </w:p>
          <w:p w14:paraId="30E09BC4" w14:textId="77777777" w:rsidR="00DD4D47" w:rsidRPr="008368FC" w:rsidRDefault="00DD4D47" w:rsidP="00DD4D47">
            <w:pPr>
              <w:spacing w:after="0" w:line="312" w:lineRule="auto"/>
              <w:rPr>
                <w:rFonts w:ascii="Times New Roman" w:hAnsi="Times New Roman" w:cs="Times New Roman"/>
                <w:i/>
                <w:szCs w:val="21"/>
              </w:rPr>
            </w:pPr>
            <w:r w:rsidRPr="008368FC">
              <w:rPr>
                <w:rFonts w:ascii="Times New Roman" w:hAnsi="Times New Roman" w:cs="Times New Roman"/>
                <w:b/>
                <w:i/>
                <w:szCs w:val="21"/>
              </w:rPr>
              <w:t>Proposal 14:</w:t>
            </w:r>
            <w:r w:rsidRPr="008368FC">
              <w:rPr>
                <w:rFonts w:ascii="Times New Roman" w:hAnsi="Times New Roman" w:cs="Times New Roman"/>
                <w:i/>
                <w:szCs w:val="21"/>
              </w:rPr>
              <w:t xml:space="preserve"> Support [request or capability report] of PUSCH repetition scheduled by DCI 0_0 with C-RNTI before receiving </w:t>
            </w:r>
            <w:proofErr w:type="spellStart"/>
            <w:r w:rsidRPr="008368FC">
              <w:rPr>
                <w:rFonts w:ascii="Times New Roman" w:hAnsi="Times New Roman" w:cs="Times New Roman"/>
                <w:i/>
                <w:szCs w:val="21"/>
              </w:rPr>
              <w:t>RRCReconfiguration</w:t>
            </w:r>
            <w:proofErr w:type="spellEnd"/>
            <w:r w:rsidRPr="008368FC">
              <w:rPr>
                <w:rFonts w:ascii="Times New Roman" w:hAnsi="Times New Roman" w:cs="Times New Roman"/>
                <w:i/>
                <w:szCs w:val="21"/>
              </w:rPr>
              <w:t xml:space="preserve"> via one of the following signaling.</w:t>
            </w:r>
          </w:p>
          <w:p w14:paraId="33C488CB" w14:textId="77777777" w:rsidR="00DD4D47" w:rsidRPr="008368FC" w:rsidRDefault="00DD4D47">
            <w:pPr>
              <w:widowControl/>
              <w:numPr>
                <w:ilvl w:val="0"/>
                <w:numId w:val="17"/>
              </w:numPr>
              <w:snapToGrid w:val="0"/>
              <w:spacing w:after="0" w:line="312" w:lineRule="auto"/>
              <w:ind w:left="420"/>
              <w:rPr>
                <w:rFonts w:ascii="Times New Roman" w:hAnsi="Times New Roman" w:cs="Times New Roman"/>
                <w:i/>
                <w:color w:val="000000"/>
                <w:szCs w:val="21"/>
              </w:rPr>
            </w:pPr>
            <w:r w:rsidRPr="008368FC">
              <w:rPr>
                <w:rFonts w:ascii="Times New Roman" w:hAnsi="Times New Roman" w:cs="Times New Roman"/>
                <w:i/>
                <w:color w:val="000000"/>
                <w:szCs w:val="21"/>
              </w:rPr>
              <w:t>Option 1: Msg3</w:t>
            </w:r>
          </w:p>
          <w:p w14:paraId="15C09E61" w14:textId="77777777" w:rsidR="00DD4D47" w:rsidRPr="008368FC" w:rsidRDefault="00DD4D47">
            <w:pPr>
              <w:widowControl/>
              <w:numPr>
                <w:ilvl w:val="0"/>
                <w:numId w:val="55"/>
              </w:numPr>
              <w:tabs>
                <w:tab w:val="left" w:pos="420"/>
              </w:tabs>
              <w:snapToGrid w:val="0"/>
              <w:spacing w:after="0" w:line="312" w:lineRule="auto"/>
              <w:rPr>
                <w:rFonts w:ascii="Times New Roman" w:hAnsi="Times New Roman" w:cs="Times New Roman"/>
                <w:i/>
                <w:color w:val="000000"/>
                <w:szCs w:val="21"/>
              </w:rPr>
            </w:pPr>
            <w:r w:rsidRPr="008368FC">
              <w:rPr>
                <w:rFonts w:ascii="Times New Roman" w:hAnsi="Times New Roman" w:cs="Times New Roman"/>
                <w:i/>
                <w:color w:val="000000"/>
                <w:szCs w:val="21"/>
              </w:rPr>
              <w:t>Option 1-1: Using reserved LCID codepoints in Msg3 PUSCH;</w:t>
            </w:r>
          </w:p>
          <w:p w14:paraId="19889F6B" w14:textId="77777777" w:rsidR="00DD4D47" w:rsidRPr="008368FC" w:rsidRDefault="00DD4D47">
            <w:pPr>
              <w:widowControl/>
              <w:numPr>
                <w:ilvl w:val="0"/>
                <w:numId w:val="55"/>
              </w:numPr>
              <w:tabs>
                <w:tab w:val="left" w:pos="420"/>
              </w:tabs>
              <w:snapToGrid w:val="0"/>
              <w:spacing w:after="0" w:line="312" w:lineRule="auto"/>
              <w:rPr>
                <w:rFonts w:ascii="Times New Roman" w:hAnsi="Times New Roman" w:cs="Times New Roman"/>
                <w:i/>
                <w:color w:val="000000"/>
                <w:szCs w:val="21"/>
              </w:rPr>
            </w:pPr>
            <w:r w:rsidRPr="008368FC">
              <w:rPr>
                <w:rFonts w:ascii="Times New Roman" w:hAnsi="Times New Roman" w:cs="Times New Roman"/>
                <w:i/>
                <w:color w:val="000000"/>
                <w:szCs w:val="21"/>
              </w:rPr>
              <w:t>Option 1-2:</w:t>
            </w:r>
            <w:r w:rsidRPr="008368FC">
              <w:rPr>
                <w:rFonts w:ascii="Times New Roman" w:hAnsi="Times New Roman" w:cs="Times New Roman"/>
                <w:i/>
                <w:szCs w:val="21"/>
              </w:rPr>
              <w:t xml:space="preserve"> </w:t>
            </w:r>
            <w:r w:rsidRPr="008368FC">
              <w:rPr>
                <w:rFonts w:ascii="Times New Roman" w:hAnsi="Times New Roman" w:cs="Times New Roman"/>
                <w:i/>
                <w:color w:val="000000"/>
                <w:szCs w:val="21"/>
              </w:rPr>
              <w:t xml:space="preserve">Using reserved </w:t>
            </w:r>
            <w:proofErr w:type="gramStart"/>
            <w:r w:rsidRPr="008368FC">
              <w:rPr>
                <w:rFonts w:ascii="Times New Roman" w:hAnsi="Times New Roman" w:cs="Times New Roman"/>
                <w:i/>
                <w:color w:val="000000"/>
                <w:szCs w:val="21"/>
              </w:rPr>
              <w:t>bit(</w:t>
            </w:r>
            <w:proofErr w:type="gramEnd"/>
            <w:r w:rsidRPr="008368FC">
              <w:rPr>
                <w:rFonts w:ascii="Times New Roman" w:hAnsi="Times New Roman" w:cs="Times New Roman"/>
                <w:i/>
                <w:color w:val="000000"/>
                <w:szCs w:val="21"/>
              </w:rPr>
              <w:t xml:space="preserve">R bit) in the MAC </w:t>
            </w:r>
            <w:proofErr w:type="spellStart"/>
            <w:r w:rsidRPr="008368FC">
              <w:rPr>
                <w:rFonts w:ascii="Times New Roman" w:hAnsi="Times New Roman" w:cs="Times New Roman"/>
                <w:i/>
                <w:color w:val="000000"/>
                <w:szCs w:val="21"/>
              </w:rPr>
              <w:t>subheader</w:t>
            </w:r>
            <w:proofErr w:type="spellEnd"/>
            <w:r w:rsidRPr="008368FC">
              <w:rPr>
                <w:rFonts w:ascii="Times New Roman" w:hAnsi="Times New Roman" w:cs="Times New Roman"/>
                <w:i/>
                <w:color w:val="000000"/>
                <w:szCs w:val="21"/>
              </w:rPr>
              <w:t>;</w:t>
            </w:r>
          </w:p>
          <w:p w14:paraId="29589DD8" w14:textId="77777777" w:rsidR="00DD4D47" w:rsidRPr="008368FC" w:rsidRDefault="00DD4D47">
            <w:pPr>
              <w:widowControl/>
              <w:numPr>
                <w:ilvl w:val="0"/>
                <w:numId w:val="17"/>
              </w:numPr>
              <w:snapToGrid w:val="0"/>
              <w:spacing w:after="0" w:line="312" w:lineRule="auto"/>
              <w:ind w:left="420"/>
              <w:rPr>
                <w:rFonts w:ascii="Times New Roman" w:hAnsi="Times New Roman" w:cs="Times New Roman"/>
                <w:i/>
                <w:color w:val="000000"/>
                <w:szCs w:val="21"/>
              </w:rPr>
            </w:pPr>
            <w:r w:rsidRPr="008368FC">
              <w:rPr>
                <w:rFonts w:ascii="Times New Roman" w:hAnsi="Times New Roman" w:cs="Times New Roman"/>
                <w:i/>
                <w:color w:val="000000"/>
                <w:szCs w:val="21"/>
              </w:rPr>
              <w:t xml:space="preserve">Option 2: HARQ-ACK of Msg4 </w:t>
            </w:r>
          </w:p>
          <w:p w14:paraId="47AC365E" w14:textId="77777777" w:rsidR="00DD4D47" w:rsidRPr="008368FC" w:rsidRDefault="00DD4D47">
            <w:pPr>
              <w:widowControl/>
              <w:numPr>
                <w:ilvl w:val="0"/>
                <w:numId w:val="17"/>
              </w:numPr>
              <w:snapToGrid w:val="0"/>
              <w:spacing w:after="0" w:line="312" w:lineRule="auto"/>
              <w:ind w:left="420"/>
              <w:rPr>
                <w:rFonts w:ascii="Times New Roman" w:hAnsi="Times New Roman" w:cs="Times New Roman"/>
                <w:i/>
                <w:color w:val="000000"/>
                <w:szCs w:val="21"/>
              </w:rPr>
            </w:pPr>
            <w:r w:rsidRPr="008368FC">
              <w:rPr>
                <w:rFonts w:ascii="Times New Roman" w:hAnsi="Times New Roman" w:cs="Times New Roman"/>
                <w:i/>
                <w:color w:val="000000"/>
                <w:szCs w:val="21"/>
              </w:rPr>
              <w:t>Option 3: via Msg3 repetition</w:t>
            </w:r>
          </w:p>
          <w:p w14:paraId="34AE9841" w14:textId="77777777" w:rsidR="00DD4D47" w:rsidRPr="008368FC" w:rsidRDefault="00DD4D47">
            <w:pPr>
              <w:widowControl/>
              <w:numPr>
                <w:ilvl w:val="0"/>
                <w:numId w:val="55"/>
              </w:numPr>
              <w:tabs>
                <w:tab w:val="left" w:pos="420"/>
              </w:tabs>
              <w:snapToGrid w:val="0"/>
              <w:spacing w:after="0" w:line="312" w:lineRule="auto"/>
              <w:rPr>
                <w:rFonts w:ascii="Times New Roman" w:hAnsi="Times New Roman" w:cs="Times New Roman"/>
                <w:i/>
                <w:szCs w:val="21"/>
              </w:rPr>
            </w:pPr>
            <w:r w:rsidRPr="008368FC">
              <w:rPr>
                <w:rFonts w:ascii="Times New Roman" w:hAnsi="Times New Roman" w:cs="Times New Roman"/>
                <w:i/>
                <w:color w:val="000000"/>
                <w:szCs w:val="21"/>
              </w:rPr>
              <w:t>Option 3-1: via request of Msg3 repetition;</w:t>
            </w:r>
          </w:p>
          <w:p w14:paraId="2913C2DE" w14:textId="77777777" w:rsidR="00DD4D47" w:rsidRPr="008368FC" w:rsidRDefault="00DD4D47">
            <w:pPr>
              <w:widowControl/>
              <w:numPr>
                <w:ilvl w:val="0"/>
                <w:numId w:val="55"/>
              </w:numPr>
              <w:tabs>
                <w:tab w:val="left" w:pos="420"/>
              </w:tabs>
              <w:snapToGrid w:val="0"/>
              <w:spacing w:after="0" w:line="312" w:lineRule="auto"/>
              <w:rPr>
                <w:rFonts w:ascii="Times New Roman" w:hAnsi="Times New Roman" w:cs="Times New Roman"/>
                <w:i/>
                <w:szCs w:val="21"/>
              </w:rPr>
            </w:pPr>
            <w:r w:rsidRPr="008368FC">
              <w:rPr>
                <w:rFonts w:ascii="Times New Roman" w:hAnsi="Times New Roman" w:cs="Times New Roman"/>
                <w:i/>
                <w:color w:val="000000"/>
                <w:szCs w:val="21"/>
              </w:rPr>
              <w:t>Option 3-2: via scheduling of Msg3 repetition.</w:t>
            </w:r>
          </w:p>
          <w:p w14:paraId="08D0A01E" w14:textId="2460245D" w:rsidR="00DD4D47" w:rsidRPr="008368FC" w:rsidRDefault="00DD4D47" w:rsidP="00DD4D47">
            <w:pPr>
              <w:spacing w:after="0" w:line="312" w:lineRule="auto"/>
              <w:rPr>
                <w:rFonts w:ascii="Times New Roman" w:hAnsi="Times New Roman" w:cs="Times New Roman"/>
                <w:b/>
                <w:bCs/>
                <w:i/>
                <w:szCs w:val="21"/>
              </w:rPr>
            </w:pPr>
          </w:p>
        </w:tc>
      </w:tr>
      <w:tr w:rsidR="00DD4D47" w:rsidRPr="00166903" w14:paraId="72BB9C27" w14:textId="77777777" w:rsidTr="001756B1">
        <w:tc>
          <w:tcPr>
            <w:tcW w:w="1669" w:type="dxa"/>
            <w:vAlign w:val="center"/>
          </w:tcPr>
          <w:p w14:paraId="3CB9126A" w14:textId="15F66961"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Panasonic</w:t>
            </w:r>
          </w:p>
        </w:tc>
        <w:tc>
          <w:tcPr>
            <w:tcW w:w="7959" w:type="dxa"/>
            <w:vAlign w:val="center"/>
          </w:tcPr>
          <w:p w14:paraId="2304303F" w14:textId="0B6DE295" w:rsidR="00DD4D47" w:rsidRPr="008368FC" w:rsidRDefault="00DD4D47" w:rsidP="00DD4D47">
            <w:pPr>
              <w:spacing w:after="0" w:line="312" w:lineRule="auto"/>
              <w:rPr>
                <w:rFonts w:ascii="Times New Roman" w:hAnsi="Times New Roman" w:cs="Times New Roman"/>
                <w:i/>
                <w:szCs w:val="21"/>
              </w:rPr>
            </w:pPr>
            <w:r w:rsidRPr="008368FC">
              <w:rPr>
                <w:rFonts w:ascii="Times New Roman" w:hAnsi="Times New Roman" w:cs="Times New Roman"/>
                <w:b/>
                <w:bCs/>
                <w:i/>
                <w:szCs w:val="21"/>
              </w:rPr>
              <w:t>Proposal 10:</w:t>
            </w:r>
            <w:r w:rsidRPr="008368FC">
              <w:rPr>
                <w:rFonts w:ascii="Times New Roman" w:hAnsi="Times New Roman" w:cs="Times New Roman"/>
                <w:i/>
                <w:szCs w:val="21"/>
              </w:rPr>
              <w:t xml:space="preserve"> Support that a UE sends a request </w:t>
            </w:r>
            <w:r w:rsidRPr="008368FC">
              <w:rPr>
                <w:rFonts w:ascii="Times New Roman" w:hAnsi="Times New Roman" w:cs="Times New Roman"/>
                <w:i/>
                <w:szCs w:val="21"/>
                <w:lang w:val="en-GB"/>
              </w:rPr>
              <w:t xml:space="preserve">of PUSCH repetition scheduled by DCI 0_0 with C-RNTI at least before receiving </w:t>
            </w:r>
            <w:proofErr w:type="spellStart"/>
            <w:r w:rsidRPr="008368FC">
              <w:rPr>
                <w:rFonts w:ascii="Times New Roman" w:hAnsi="Times New Roman" w:cs="Times New Roman"/>
                <w:i/>
                <w:szCs w:val="21"/>
                <w:lang w:val="en-GB"/>
              </w:rPr>
              <w:t>RRCReconfiguration</w:t>
            </w:r>
            <w:proofErr w:type="spellEnd"/>
            <w:r w:rsidRPr="008368FC">
              <w:rPr>
                <w:rFonts w:ascii="Times New Roman" w:hAnsi="Times New Roman" w:cs="Times New Roman"/>
                <w:i/>
                <w:szCs w:val="21"/>
                <w:lang w:val="en-GB"/>
              </w:rPr>
              <w:t xml:space="preserve"> via Msg3 PUSCH</w:t>
            </w:r>
          </w:p>
        </w:tc>
      </w:tr>
      <w:tr w:rsidR="00DD4D47" w:rsidRPr="00166903" w14:paraId="504B7174" w14:textId="77777777" w:rsidTr="001756B1">
        <w:tc>
          <w:tcPr>
            <w:tcW w:w="1669" w:type="dxa"/>
            <w:vAlign w:val="center"/>
          </w:tcPr>
          <w:p w14:paraId="59007236" w14:textId="39C9FB87"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ETRI</w:t>
            </w:r>
          </w:p>
        </w:tc>
        <w:tc>
          <w:tcPr>
            <w:tcW w:w="7959" w:type="dxa"/>
            <w:vAlign w:val="center"/>
          </w:tcPr>
          <w:p w14:paraId="14C33593" w14:textId="77777777" w:rsidR="00DD4D47" w:rsidRPr="008368FC" w:rsidRDefault="00DD4D47" w:rsidP="00DD4D47">
            <w:pPr>
              <w:pStyle w:val="afb"/>
              <w:spacing w:before="0" w:after="0" w:line="312" w:lineRule="auto"/>
              <w:rPr>
                <w:i/>
                <w:sz w:val="21"/>
                <w:szCs w:val="21"/>
                <w:lang w:val="en-US" w:eastAsia="ko-KR"/>
              </w:rPr>
            </w:pPr>
            <w:bookmarkStart w:id="72" w:name="_Ref213335707"/>
            <w:r w:rsidRPr="008368FC">
              <w:rPr>
                <w:b/>
                <w:bCs/>
                <w:i/>
                <w:sz w:val="21"/>
                <w:szCs w:val="21"/>
                <w:lang w:val="en-US"/>
              </w:rPr>
              <w:t xml:space="preserve">Proposal </w:t>
            </w:r>
            <w:r w:rsidRPr="008368FC">
              <w:rPr>
                <w:b/>
                <w:bCs/>
                <w:i/>
                <w:sz w:val="21"/>
                <w:szCs w:val="21"/>
              </w:rPr>
              <w:fldChar w:fldCharType="begin"/>
            </w:r>
            <w:r w:rsidRPr="008368FC">
              <w:rPr>
                <w:b/>
                <w:bCs/>
                <w:i/>
                <w:sz w:val="21"/>
                <w:szCs w:val="21"/>
                <w:lang w:val="en-US"/>
              </w:rPr>
              <w:instrText xml:space="preserve"> SEQ Proposal \* ARABIC </w:instrText>
            </w:r>
            <w:r w:rsidRPr="008368FC">
              <w:rPr>
                <w:b/>
                <w:bCs/>
                <w:i/>
                <w:sz w:val="21"/>
                <w:szCs w:val="21"/>
              </w:rPr>
              <w:fldChar w:fldCharType="separate"/>
            </w:r>
            <w:r w:rsidRPr="008368FC">
              <w:rPr>
                <w:b/>
                <w:bCs/>
                <w:i/>
                <w:noProof/>
                <w:sz w:val="21"/>
                <w:szCs w:val="21"/>
                <w:lang w:val="en-US"/>
              </w:rPr>
              <w:t>11</w:t>
            </w:r>
            <w:r w:rsidRPr="008368FC">
              <w:rPr>
                <w:b/>
                <w:bCs/>
                <w:i/>
                <w:sz w:val="21"/>
                <w:szCs w:val="21"/>
              </w:rPr>
              <w:fldChar w:fldCharType="end"/>
            </w:r>
            <w:r w:rsidRPr="008368FC">
              <w:rPr>
                <w:b/>
                <w:bCs/>
                <w:i/>
                <w:sz w:val="21"/>
                <w:szCs w:val="21"/>
                <w:lang w:val="en-US"/>
              </w:rPr>
              <w:t>:</w:t>
            </w:r>
            <w:r w:rsidRPr="008368FC">
              <w:rPr>
                <w:b/>
                <w:bCs/>
                <w:i/>
                <w:sz w:val="21"/>
                <w:szCs w:val="21"/>
                <w:lang w:val="en-US" w:eastAsia="ko-KR"/>
              </w:rPr>
              <w:t xml:space="preserve"> </w:t>
            </w:r>
            <w:r w:rsidRPr="008368FC">
              <w:rPr>
                <w:i/>
                <w:sz w:val="21"/>
                <w:szCs w:val="21"/>
                <w:lang w:val="en-US" w:eastAsia="ko-KR"/>
              </w:rPr>
              <w:t>Introduce an RSRP threshold to trigger the Msg5 repetition.</w:t>
            </w:r>
            <w:bookmarkEnd w:id="72"/>
          </w:p>
          <w:p w14:paraId="012A56AA" w14:textId="77BA0293" w:rsidR="00DD4D47" w:rsidRPr="008368FC" w:rsidRDefault="00DD4D47" w:rsidP="00DD4D47">
            <w:pPr>
              <w:pStyle w:val="afb"/>
              <w:spacing w:before="0" w:after="0" w:line="312" w:lineRule="auto"/>
              <w:rPr>
                <w:rFonts w:eastAsiaTheme="minorEastAsia"/>
                <w:i/>
                <w:sz w:val="21"/>
                <w:szCs w:val="21"/>
                <w:lang w:val="en-US" w:eastAsia="zh-CN"/>
              </w:rPr>
            </w:pPr>
            <w:bookmarkStart w:id="73" w:name="_Ref213335710"/>
            <w:r w:rsidRPr="008368FC">
              <w:rPr>
                <w:b/>
                <w:bCs/>
                <w:i/>
                <w:sz w:val="21"/>
                <w:szCs w:val="21"/>
                <w:lang w:val="en-US"/>
              </w:rPr>
              <w:t xml:space="preserve">Proposal </w:t>
            </w:r>
            <w:r w:rsidRPr="008368FC">
              <w:rPr>
                <w:b/>
                <w:bCs/>
                <w:i/>
                <w:sz w:val="21"/>
                <w:szCs w:val="21"/>
              </w:rPr>
              <w:fldChar w:fldCharType="begin"/>
            </w:r>
            <w:r w:rsidRPr="008368FC">
              <w:rPr>
                <w:b/>
                <w:bCs/>
                <w:i/>
                <w:sz w:val="21"/>
                <w:szCs w:val="21"/>
                <w:lang w:val="en-US"/>
              </w:rPr>
              <w:instrText xml:space="preserve"> SEQ Proposal \* ARABIC </w:instrText>
            </w:r>
            <w:r w:rsidRPr="008368FC">
              <w:rPr>
                <w:b/>
                <w:bCs/>
                <w:i/>
                <w:sz w:val="21"/>
                <w:szCs w:val="21"/>
              </w:rPr>
              <w:fldChar w:fldCharType="separate"/>
            </w:r>
            <w:r w:rsidRPr="008368FC">
              <w:rPr>
                <w:b/>
                <w:bCs/>
                <w:i/>
                <w:noProof/>
                <w:sz w:val="21"/>
                <w:szCs w:val="21"/>
                <w:lang w:val="en-US"/>
              </w:rPr>
              <w:t>12</w:t>
            </w:r>
            <w:r w:rsidRPr="008368FC">
              <w:rPr>
                <w:b/>
                <w:bCs/>
                <w:i/>
                <w:sz w:val="21"/>
                <w:szCs w:val="21"/>
              </w:rPr>
              <w:fldChar w:fldCharType="end"/>
            </w:r>
            <w:r w:rsidRPr="008368FC">
              <w:rPr>
                <w:i/>
                <w:sz w:val="21"/>
                <w:szCs w:val="21"/>
                <w:lang w:val="en-US"/>
              </w:rPr>
              <w:t>:</w:t>
            </w:r>
            <w:r w:rsidRPr="008368FC">
              <w:rPr>
                <w:i/>
                <w:sz w:val="21"/>
                <w:szCs w:val="21"/>
                <w:lang w:val="en-US" w:eastAsia="ko-KR"/>
              </w:rPr>
              <w:t xml:space="preserve"> Consider Msg3 based early indication for Msg5 repetition capability.</w:t>
            </w:r>
            <w:bookmarkEnd w:id="73"/>
            <w:r w:rsidRPr="008368FC">
              <w:rPr>
                <w:i/>
                <w:sz w:val="21"/>
                <w:szCs w:val="21"/>
                <w:lang w:val="en-US" w:eastAsia="ko-KR"/>
              </w:rPr>
              <w:t xml:space="preserve"> </w:t>
            </w:r>
          </w:p>
        </w:tc>
      </w:tr>
      <w:tr w:rsidR="00DD4D47" w:rsidRPr="00166903" w14:paraId="2F96C83D" w14:textId="77777777" w:rsidTr="001756B1">
        <w:tc>
          <w:tcPr>
            <w:tcW w:w="1669" w:type="dxa"/>
            <w:vAlign w:val="center"/>
          </w:tcPr>
          <w:p w14:paraId="555CDD3D" w14:textId="3DF427B7"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Interdigital</w:t>
            </w:r>
          </w:p>
        </w:tc>
        <w:tc>
          <w:tcPr>
            <w:tcW w:w="7959" w:type="dxa"/>
            <w:vAlign w:val="center"/>
          </w:tcPr>
          <w:p w14:paraId="6439C67A" w14:textId="77777777" w:rsidR="00DD4D47" w:rsidRPr="008368FC" w:rsidRDefault="00DD4D47" w:rsidP="00DD4D47">
            <w:pPr>
              <w:spacing w:after="0" w:line="312" w:lineRule="auto"/>
              <w:rPr>
                <w:rFonts w:ascii="Times New Roman" w:hAnsi="Times New Roman" w:cs="Times New Roman"/>
                <w:i/>
                <w:szCs w:val="21"/>
              </w:rPr>
            </w:pPr>
            <w:bookmarkStart w:id="74" w:name="_Hlk213150609"/>
            <w:r w:rsidRPr="008368FC">
              <w:rPr>
                <w:rFonts w:ascii="Times New Roman" w:hAnsi="Times New Roman" w:cs="Times New Roman"/>
                <w:b/>
                <w:bCs/>
                <w:i/>
                <w:szCs w:val="21"/>
                <w:u w:val="single"/>
              </w:rPr>
              <w:t>Proposal 8:</w:t>
            </w:r>
            <w:r w:rsidRPr="008368FC">
              <w:rPr>
                <w:rFonts w:ascii="Times New Roman" w:hAnsi="Times New Roman" w:cs="Times New Roman"/>
                <w:i/>
                <w:szCs w:val="21"/>
              </w:rPr>
              <w:t xml:space="preserve"> </w:t>
            </w:r>
            <w:r w:rsidRPr="008368FC">
              <w:rPr>
                <w:rFonts w:ascii="Times New Roman" w:eastAsia="Malgun Gothic" w:hAnsi="Times New Roman" w:cs="Times New Roman"/>
                <w:i/>
                <w:szCs w:val="21"/>
                <w:lang w:eastAsia="ko-KR"/>
              </w:rPr>
              <w:t xml:space="preserve">Support </w:t>
            </w:r>
            <w:r w:rsidRPr="008368FC">
              <w:rPr>
                <w:rFonts w:ascii="Times New Roman" w:hAnsi="Times New Roman" w:cs="Times New Roman"/>
                <w:i/>
                <w:szCs w:val="21"/>
              </w:rPr>
              <w:t xml:space="preserve">request or capability report for Msg5 repetition through one of the following </w:t>
            </w:r>
            <w:proofErr w:type="spellStart"/>
            <w:r w:rsidRPr="008368FC">
              <w:rPr>
                <w:rFonts w:ascii="Times New Roman" w:hAnsi="Times New Roman" w:cs="Times New Roman"/>
                <w:i/>
                <w:szCs w:val="21"/>
              </w:rPr>
              <w:t>signalling</w:t>
            </w:r>
            <w:proofErr w:type="spellEnd"/>
            <w:r w:rsidRPr="008368FC">
              <w:rPr>
                <w:rFonts w:ascii="Times New Roman" w:hAnsi="Times New Roman" w:cs="Times New Roman"/>
                <w:i/>
                <w:szCs w:val="21"/>
              </w:rPr>
              <w:t>:</w:t>
            </w:r>
          </w:p>
          <w:p w14:paraId="1780290A" w14:textId="77777777" w:rsidR="00DD4D47" w:rsidRPr="008368FC" w:rsidRDefault="00DD4D47">
            <w:pPr>
              <w:widowControl/>
              <w:numPr>
                <w:ilvl w:val="0"/>
                <w:numId w:val="62"/>
              </w:numPr>
              <w:autoSpaceDE w:val="0"/>
              <w:autoSpaceDN w:val="0"/>
              <w:adjustRightInd w:val="0"/>
              <w:snapToGrid w:val="0"/>
              <w:spacing w:after="0" w:line="312" w:lineRule="auto"/>
              <w:ind w:left="420" w:hanging="420"/>
              <w:rPr>
                <w:rFonts w:ascii="Times New Roman" w:hAnsi="Times New Roman" w:cs="Times New Roman"/>
                <w:i/>
                <w:szCs w:val="21"/>
              </w:rPr>
            </w:pPr>
            <w:r w:rsidRPr="008368FC">
              <w:rPr>
                <w:rFonts w:ascii="Times New Roman" w:hAnsi="Times New Roman" w:cs="Times New Roman"/>
                <w:i/>
                <w:szCs w:val="21"/>
              </w:rPr>
              <w:t>Option 1: Msg3</w:t>
            </w:r>
          </w:p>
          <w:p w14:paraId="2AB31BA2" w14:textId="77777777" w:rsidR="00DD4D47" w:rsidRPr="008368FC" w:rsidRDefault="00DD4D47">
            <w:pPr>
              <w:widowControl/>
              <w:numPr>
                <w:ilvl w:val="0"/>
                <w:numId w:val="62"/>
              </w:numPr>
              <w:autoSpaceDE w:val="0"/>
              <w:autoSpaceDN w:val="0"/>
              <w:adjustRightInd w:val="0"/>
              <w:snapToGrid w:val="0"/>
              <w:spacing w:after="0" w:line="312" w:lineRule="auto"/>
              <w:ind w:left="420" w:hanging="420"/>
              <w:rPr>
                <w:rFonts w:ascii="Times New Roman" w:hAnsi="Times New Roman" w:cs="Times New Roman"/>
                <w:i/>
                <w:szCs w:val="21"/>
              </w:rPr>
            </w:pPr>
            <w:r w:rsidRPr="008368FC">
              <w:rPr>
                <w:rFonts w:ascii="Times New Roman" w:hAnsi="Times New Roman" w:cs="Times New Roman"/>
                <w:i/>
                <w:szCs w:val="21"/>
              </w:rPr>
              <w:t xml:space="preserve">Option 2: HARQ-ACK of Msg4 </w:t>
            </w:r>
          </w:p>
          <w:p w14:paraId="66A052D6" w14:textId="75B5D351" w:rsidR="00DD4D47" w:rsidRPr="008368FC" w:rsidRDefault="00DD4D47">
            <w:pPr>
              <w:widowControl/>
              <w:numPr>
                <w:ilvl w:val="0"/>
                <w:numId w:val="62"/>
              </w:numPr>
              <w:autoSpaceDE w:val="0"/>
              <w:autoSpaceDN w:val="0"/>
              <w:adjustRightInd w:val="0"/>
              <w:snapToGrid w:val="0"/>
              <w:spacing w:after="0" w:line="312" w:lineRule="auto"/>
              <w:ind w:left="420" w:hanging="420"/>
              <w:rPr>
                <w:rFonts w:ascii="Times New Roman" w:hAnsi="Times New Roman" w:cs="Times New Roman"/>
                <w:i/>
                <w:szCs w:val="21"/>
              </w:rPr>
            </w:pPr>
            <w:r w:rsidRPr="008368FC">
              <w:rPr>
                <w:rFonts w:ascii="Times New Roman" w:hAnsi="Times New Roman" w:cs="Times New Roman"/>
                <w:i/>
                <w:szCs w:val="21"/>
              </w:rPr>
              <w:t xml:space="preserve">Option 3: Msg1 resource selection jointly for Msg3/Msg5 repetition </w:t>
            </w:r>
            <w:bookmarkEnd w:id="74"/>
          </w:p>
        </w:tc>
      </w:tr>
      <w:tr w:rsidR="00DD4D47" w:rsidRPr="00166903" w14:paraId="6BC9DD77" w14:textId="77777777" w:rsidTr="001756B1">
        <w:tc>
          <w:tcPr>
            <w:tcW w:w="1669" w:type="dxa"/>
            <w:vAlign w:val="center"/>
          </w:tcPr>
          <w:p w14:paraId="0EA14D46" w14:textId="48EF0F46" w:rsidR="00DD4D47" w:rsidRDefault="00DD4D47" w:rsidP="00DD4D47">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Offino</w:t>
            </w:r>
            <w:proofErr w:type="spellEnd"/>
          </w:p>
        </w:tc>
        <w:tc>
          <w:tcPr>
            <w:tcW w:w="7959" w:type="dxa"/>
            <w:vAlign w:val="center"/>
          </w:tcPr>
          <w:p w14:paraId="5D1E3AFD" w14:textId="2683B63C" w:rsidR="00DD4D47" w:rsidRPr="008368FC" w:rsidRDefault="00DD4D47" w:rsidP="00DD4D47">
            <w:pPr>
              <w:spacing w:after="0" w:line="312" w:lineRule="auto"/>
              <w:rPr>
                <w:rFonts w:ascii="Times New Roman" w:hAnsi="Times New Roman" w:cs="Times New Roman"/>
                <w:b/>
                <w:bCs/>
                <w:i/>
                <w:szCs w:val="21"/>
              </w:rPr>
            </w:pPr>
            <w:r w:rsidRPr="008368FC">
              <w:rPr>
                <w:rFonts w:ascii="Times New Roman" w:hAnsi="Times New Roman" w:cs="Times New Roman"/>
                <w:b/>
                <w:bCs/>
                <w:i/>
                <w:szCs w:val="21"/>
              </w:rPr>
              <w:t xml:space="preserve">Proposal 11: </w:t>
            </w:r>
            <w:r w:rsidRPr="008368FC">
              <w:rPr>
                <w:rFonts w:ascii="Times New Roman" w:hAnsi="Times New Roman" w:cs="Times New Roman"/>
                <w:i/>
                <w:szCs w:val="21"/>
              </w:rPr>
              <w:t>To request Msg5 PUSCH repetition, consider Option 2.</w:t>
            </w:r>
          </w:p>
        </w:tc>
      </w:tr>
      <w:tr w:rsidR="00DD4D47" w:rsidRPr="00166903" w14:paraId="0765C75B" w14:textId="77777777" w:rsidTr="001756B1">
        <w:tc>
          <w:tcPr>
            <w:tcW w:w="1669" w:type="dxa"/>
            <w:vAlign w:val="center"/>
          </w:tcPr>
          <w:p w14:paraId="3D1ACDB1" w14:textId="14B40204"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Apple</w:t>
            </w:r>
          </w:p>
        </w:tc>
        <w:tc>
          <w:tcPr>
            <w:tcW w:w="7959" w:type="dxa"/>
            <w:vAlign w:val="center"/>
          </w:tcPr>
          <w:p w14:paraId="4851DBB0" w14:textId="2BDB8530" w:rsidR="00DD4D47" w:rsidRPr="008368FC" w:rsidRDefault="00DD4D47" w:rsidP="00DD4D47">
            <w:pPr>
              <w:spacing w:after="0" w:line="312" w:lineRule="auto"/>
              <w:rPr>
                <w:rFonts w:ascii="Times New Roman" w:hAnsi="Times New Roman" w:cs="Times New Roman"/>
                <w:i/>
                <w:szCs w:val="21"/>
              </w:rPr>
            </w:pPr>
            <w:r w:rsidRPr="008368FC">
              <w:rPr>
                <w:rFonts w:ascii="Times New Roman" w:hAnsi="Times New Roman" w:cs="Times New Roman"/>
                <w:b/>
                <w:bCs/>
                <w:i/>
                <w:szCs w:val="21"/>
                <w:u w:val="single"/>
              </w:rPr>
              <w:t>Proposal 5:</w:t>
            </w:r>
            <w:r w:rsidRPr="008368FC">
              <w:rPr>
                <w:rFonts w:ascii="Times New Roman" w:hAnsi="Times New Roman" w:cs="Times New Roman"/>
                <w:i/>
                <w:szCs w:val="21"/>
              </w:rPr>
              <w:t xml:space="preserve"> For PUSCH repetition before the RRC </w:t>
            </w:r>
            <w:proofErr w:type="spellStart"/>
            <w:r w:rsidRPr="008368FC">
              <w:rPr>
                <w:rFonts w:ascii="Times New Roman" w:hAnsi="Times New Roman" w:cs="Times New Roman"/>
                <w:i/>
                <w:szCs w:val="21"/>
              </w:rPr>
              <w:t>reconfiguation</w:t>
            </w:r>
            <w:proofErr w:type="spellEnd"/>
            <w:r w:rsidRPr="008368FC">
              <w:rPr>
                <w:rFonts w:ascii="Times New Roman" w:hAnsi="Times New Roman" w:cs="Times New Roman"/>
                <w:i/>
                <w:szCs w:val="21"/>
              </w:rPr>
              <w:t xml:space="preserve">, UE sends the repetition request and the capability report via the higher layer </w:t>
            </w:r>
            <w:proofErr w:type="spellStart"/>
            <w:r w:rsidRPr="008368FC">
              <w:rPr>
                <w:rFonts w:ascii="Times New Roman" w:hAnsi="Times New Roman" w:cs="Times New Roman"/>
                <w:i/>
                <w:szCs w:val="21"/>
              </w:rPr>
              <w:t>singalling</w:t>
            </w:r>
            <w:proofErr w:type="spellEnd"/>
            <w:r w:rsidRPr="008368FC">
              <w:rPr>
                <w:rFonts w:ascii="Times New Roman" w:hAnsi="Times New Roman" w:cs="Times New Roman"/>
                <w:i/>
                <w:szCs w:val="21"/>
              </w:rPr>
              <w:t xml:space="preserve"> in Msg3 PUSCH. </w:t>
            </w:r>
          </w:p>
        </w:tc>
      </w:tr>
      <w:tr w:rsidR="00DD4D47" w:rsidRPr="00166903" w14:paraId="445652F7" w14:textId="77777777" w:rsidTr="001756B1">
        <w:tc>
          <w:tcPr>
            <w:tcW w:w="1669" w:type="dxa"/>
            <w:vAlign w:val="center"/>
          </w:tcPr>
          <w:p w14:paraId="7F90C56A" w14:textId="06EC6737"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Lenovo</w:t>
            </w:r>
          </w:p>
        </w:tc>
        <w:tc>
          <w:tcPr>
            <w:tcW w:w="7959" w:type="dxa"/>
            <w:vAlign w:val="center"/>
          </w:tcPr>
          <w:p w14:paraId="6FF27A9A" w14:textId="0685B85C" w:rsidR="00DD4D47" w:rsidRPr="008368FC" w:rsidRDefault="00DD4D47" w:rsidP="00DD4D47">
            <w:pPr>
              <w:spacing w:after="0" w:line="312" w:lineRule="auto"/>
              <w:rPr>
                <w:rFonts w:ascii="Times New Roman" w:eastAsia="等线" w:hAnsi="Times New Roman" w:cs="Times New Roman"/>
                <w:b/>
                <w:bCs/>
                <w:i/>
                <w:szCs w:val="21"/>
              </w:rPr>
            </w:pPr>
            <w:r w:rsidRPr="008368FC">
              <w:rPr>
                <w:rFonts w:ascii="Times New Roman" w:eastAsia="等线" w:hAnsi="Times New Roman" w:cs="Times New Roman"/>
                <w:b/>
                <w:bCs/>
                <w:i/>
                <w:szCs w:val="21"/>
              </w:rPr>
              <w:t>Proposal 8:</w:t>
            </w:r>
            <w:r w:rsidRPr="008368FC">
              <w:rPr>
                <w:rFonts w:ascii="Times New Roman" w:eastAsia="等线" w:hAnsi="Times New Roman" w:cs="Times New Roman"/>
                <w:i/>
                <w:szCs w:val="21"/>
              </w:rPr>
              <w:t xml:space="preserve"> </w:t>
            </w:r>
            <w:r w:rsidRPr="008368FC">
              <w:rPr>
                <w:rFonts w:ascii="Times New Roman" w:hAnsi="Times New Roman" w:cs="Times New Roman"/>
                <w:i/>
                <w:szCs w:val="21"/>
              </w:rPr>
              <w:t xml:space="preserve">Support [request or capability report] of PUSCH repetition scheduled by DCI 0_0 with C-RNTI at least before receiving </w:t>
            </w:r>
            <w:proofErr w:type="spellStart"/>
            <w:r w:rsidRPr="008368FC">
              <w:rPr>
                <w:rFonts w:ascii="Times New Roman" w:hAnsi="Times New Roman" w:cs="Times New Roman"/>
                <w:i/>
                <w:szCs w:val="21"/>
              </w:rPr>
              <w:t>RRCReconfiguration</w:t>
            </w:r>
            <w:proofErr w:type="spellEnd"/>
            <w:r w:rsidRPr="008368FC">
              <w:rPr>
                <w:rFonts w:ascii="Times New Roman" w:hAnsi="Times New Roman" w:cs="Times New Roman"/>
                <w:i/>
                <w:szCs w:val="21"/>
              </w:rPr>
              <w:t xml:space="preserve"> via</w:t>
            </w:r>
            <w:r w:rsidRPr="008368FC">
              <w:rPr>
                <w:rFonts w:ascii="Times New Roman" w:eastAsia="等线" w:hAnsi="Times New Roman" w:cs="Times New Roman"/>
                <w:i/>
                <w:szCs w:val="21"/>
              </w:rPr>
              <w:t xml:space="preserve"> Msg3.</w:t>
            </w:r>
          </w:p>
        </w:tc>
      </w:tr>
      <w:tr w:rsidR="00DD4D47" w:rsidRPr="00166903" w14:paraId="599E07FA" w14:textId="77777777" w:rsidTr="001756B1">
        <w:tc>
          <w:tcPr>
            <w:tcW w:w="1669" w:type="dxa"/>
            <w:vAlign w:val="center"/>
          </w:tcPr>
          <w:p w14:paraId="17A0C9D6" w14:textId="75CC5ADD"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Sharp</w:t>
            </w:r>
          </w:p>
        </w:tc>
        <w:tc>
          <w:tcPr>
            <w:tcW w:w="7959" w:type="dxa"/>
            <w:vAlign w:val="center"/>
          </w:tcPr>
          <w:p w14:paraId="3BC6CE77" w14:textId="77777777" w:rsidR="00DD4D47" w:rsidRPr="008368FC" w:rsidRDefault="00DD4D47" w:rsidP="00DD4D47">
            <w:pPr>
              <w:spacing w:after="0" w:line="312" w:lineRule="auto"/>
              <w:rPr>
                <w:rFonts w:ascii="Times New Roman" w:hAnsi="Times New Roman" w:cs="Times New Roman"/>
                <w:b/>
                <w:i/>
                <w:szCs w:val="21"/>
              </w:rPr>
            </w:pPr>
            <w:r w:rsidRPr="008368FC">
              <w:rPr>
                <w:rFonts w:ascii="Times New Roman" w:hAnsi="Times New Roman" w:cs="Times New Roman"/>
                <w:b/>
                <w:i/>
                <w:szCs w:val="21"/>
              </w:rPr>
              <w:t>Proposal 8</w:t>
            </w:r>
          </w:p>
          <w:p w14:paraId="54EB8093" w14:textId="77777777" w:rsidR="00DD4D47" w:rsidRPr="008368FC" w:rsidRDefault="00DD4D47">
            <w:pPr>
              <w:widowControl/>
              <w:numPr>
                <w:ilvl w:val="0"/>
                <w:numId w:val="35"/>
              </w:numPr>
              <w:spacing w:after="0" w:line="312" w:lineRule="auto"/>
              <w:ind w:left="440" w:hanging="440"/>
              <w:rPr>
                <w:rFonts w:ascii="Times New Roman" w:hAnsi="Times New Roman" w:cs="Times New Roman"/>
                <w:i/>
                <w:szCs w:val="21"/>
              </w:rPr>
            </w:pPr>
            <w:r w:rsidRPr="008368FC">
              <w:rPr>
                <w:rFonts w:ascii="Times New Roman" w:hAnsi="Times New Roman" w:cs="Times New Roman"/>
                <w:i/>
                <w:szCs w:val="21"/>
              </w:rPr>
              <w:lastRenderedPageBreak/>
              <w:t xml:space="preserve">An RSRP threshold can be configured for PUSCH repetition scheduled by DCI format 0_0 before receiving </w:t>
            </w:r>
            <w:proofErr w:type="spellStart"/>
            <w:r w:rsidRPr="008368FC">
              <w:rPr>
                <w:rFonts w:ascii="Times New Roman" w:hAnsi="Times New Roman" w:cs="Times New Roman"/>
                <w:i/>
                <w:szCs w:val="21"/>
              </w:rPr>
              <w:t>RRCReconfiguration</w:t>
            </w:r>
            <w:proofErr w:type="spellEnd"/>
            <w:r w:rsidRPr="008368FC">
              <w:rPr>
                <w:rFonts w:ascii="Times New Roman" w:hAnsi="Times New Roman" w:cs="Times New Roman"/>
                <w:i/>
                <w:szCs w:val="21"/>
              </w:rPr>
              <w:t>.</w:t>
            </w:r>
          </w:p>
          <w:p w14:paraId="69B05CF8" w14:textId="77777777" w:rsidR="00DD4D47" w:rsidRPr="008368FC" w:rsidRDefault="00DD4D47">
            <w:pPr>
              <w:widowControl/>
              <w:numPr>
                <w:ilvl w:val="1"/>
                <w:numId w:val="36"/>
              </w:numPr>
              <w:spacing w:after="0" w:line="312" w:lineRule="auto"/>
              <w:rPr>
                <w:rFonts w:ascii="Times New Roman" w:hAnsi="Times New Roman" w:cs="Times New Roman"/>
                <w:i/>
                <w:szCs w:val="21"/>
              </w:rPr>
            </w:pPr>
            <w:r w:rsidRPr="008368FC">
              <w:rPr>
                <w:rFonts w:ascii="Times New Roman" w:hAnsi="Times New Roman" w:cs="Times New Roman"/>
                <w:i/>
                <w:szCs w:val="21"/>
              </w:rPr>
              <w:t>When the RSRP threshold is configured, a capable UE reports its capability on the support of PUSCH repetition scheduled by DCI format 0_0 via Msg3 transmission if the measured RSRP is lower than the configured RSRP threshold.</w:t>
            </w:r>
          </w:p>
          <w:p w14:paraId="2DEB8091" w14:textId="77777777" w:rsidR="00DD4D47" w:rsidRPr="008368FC" w:rsidRDefault="00DD4D47">
            <w:pPr>
              <w:widowControl/>
              <w:numPr>
                <w:ilvl w:val="1"/>
                <w:numId w:val="36"/>
              </w:numPr>
              <w:spacing w:after="0" w:line="312" w:lineRule="auto"/>
              <w:rPr>
                <w:rFonts w:ascii="Times New Roman" w:hAnsi="Times New Roman" w:cs="Times New Roman"/>
                <w:i/>
                <w:szCs w:val="21"/>
              </w:rPr>
            </w:pPr>
            <w:r w:rsidRPr="008368FC">
              <w:rPr>
                <w:rFonts w:ascii="Times New Roman" w:hAnsi="Times New Roman" w:cs="Times New Roman"/>
                <w:i/>
                <w:szCs w:val="21"/>
              </w:rPr>
              <w:t>When the RSRP threshold is not configured, a capable UE reports its capability on the support of PUSCH repetition scheduled by DCI format 0_0 via Msg3 transmission.</w:t>
            </w:r>
          </w:p>
          <w:p w14:paraId="0E6BD383" w14:textId="29227C8C" w:rsidR="00DD4D47" w:rsidRPr="008368FC" w:rsidRDefault="00DD4D47">
            <w:pPr>
              <w:widowControl/>
              <w:numPr>
                <w:ilvl w:val="0"/>
                <w:numId w:val="35"/>
              </w:numPr>
              <w:spacing w:after="0" w:line="312" w:lineRule="auto"/>
              <w:ind w:left="440" w:hanging="440"/>
              <w:rPr>
                <w:rFonts w:ascii="Times New Roman" w:hAnsi="Times New Roman" w:cs="Times New Roman"/>
                <w:i/>
                <w:szCs w:val="21"/>
              </w:rPr>
            </w:pPr>
            <w:r w:rsidRPr="008368FC">
              <w:rPr>
                <w:rFonts w:ascii="Times New Roman" w:hAnsi="Times New Roman" w:cs="Times New Roman"/>
                <w:i/>
                <w:szCs w:val="21"/>
              </w:rPr>
              <w:t>The configured RSRP threshold can be different from those used for Msg3 repetition or for PUCCH repetition carrying Msg4 HARQ-ACK feedback.</w:t>
            </w:r>
          </w:p>
        </w:tc>
      </w:tr>
      <w:tr w:rsidR="00DD4D47" w:rsidRPr="00166903" w14:paraId="35BBA98F" w14:textId="77777777" w:rsidTr="001756B1">
        <w:tc>
          <w:tcPr>
            <w:tcW w:w="1669" w:type="dxa"/>
            <w:vAlign w:val="center"/>
          </w:tcPr>
          <w:p w14:paraId="1157D6D4" w14:textId="68AEABEF"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Qualcomm</w:t>
            </w:r>
          </w:p>
        </w:tc>
        <w:tc>
          <w:tcPr>
            <w:tcW w:w="7959" w:type="dxa"/>
            <w:vAlign w:val="center"/>
          </w:tcPr>
          <w:p w14:paraId="52B5E623" w14:textId="31E1826C" w:rsidR="00DD4D47" w:rsidRPr="008368FC" w:rsidRDefault="00DD4D47" w:rsidP="00DD4D47">
            <w:pPr>
              <w:spacing w:after="0" w:line="312" w:lineRule="auto"/>
              <w:rPr>
                <w:rFonts w:ascii="Times New Roman" w:hAnsi="Times New Roman" w:cs="Times New Roman"/>
                <w:bCs/>
                <w:i/>
                <w:szCs w:val="21"/>
              </w:rPr>
            </w:pPr>
            <w:r w:rsidRPr="008368FC">
              <w:rPr>
                <w:rFonts w:ascii="Times New Roman" w:hAnsi="Times New Roman" w:cs="Times New Roman"/>
                <w:b/>
                <w:i/>
                <w:szCs w:val="21"/>
                <w:lang w:val="en-GB" w:eastAsia="en-US"/>
              </w:rPr>
              <w:t xml:space="preserve">Proposal </w:t>
            </w:r>
            <w:r w:rsidRPr="008368FC">
              <w:rPr>
                <w:rFonts w:ascii="Times New Roman" w:hAnsi="Times New Roman" w:cs="Times New Roman"/>
                <w:b/>
                <w:i/>
                <w:szCs w:val="21"/>
                <w:lang w:val="en-GB" w:eastAsia="en-US"/>
              </w:rPr>
              <w:fldChar w:fldCharType="begin"/>
            </w:r>
            <w:r w:rsidRPr="008368FC">
              <w:rPr>
                <w:rFonts w:ascii="Times New Roman" w:hAnsi="Times New Roman" w:cs="Times New Roman"/>
                <w:b/>
                <w:i/>
                <w:szCs w:val="21"/>
                <w:lang w:val="en-GB" w:eastAsia="en-US"/>
              </w:rPr>
              <w:instrText xml:space="preserve"> seq prop </w:instrText>
            </w:r>
            <w:r w:rsidRPr="008368FC">
              <w:rPr>
                <w:rFonts w:ascii="Times New Roman" w:hAnsi="Times New Roman" w:cs="Times New Roman"/>
                <w:b/>
                <w:i/>
                <w:szCs w:val="21"/>
                <w:lang w:val="en-GB" w:eastAsia="en-US"/>
              </w:rPr>
              <w:fldChar w:fldCharType="separate"/>
            </w:r>
            <w:r w:rsidRPr="008368FC">
              <w:rPr>
                <w:rFonts w:ascii="Times New Roman" w:hAnsi="Times New Roman" w:cs="Times New Roman"/>
                <w:b/>
                <w:i/>
                <w:noProof/>
                <w:szCs w:val="21"/>
                <w:lang w:val="en-GB" w:eastAsia="en-US"/>
              </w:rPr>
              <w:t>13</w:t>
            </w:r>
            <w:r w:rsidRPr="008368FC">
              <w:rPr>
                <w:rFonts w:ascii="Times New Roman" w:hAnsi="Times New Roman" w:cs="Times New Roman"/>
                <w:i/>
                <w:szCs w:val="21"/>
                <w:lang w:eastAsia="en-US"/>
              </w:rPr>
              <w:fldChar w:fldCharType="end"/>
            </w:r>
            <w:r w:rsidRPr="008368FC">
              <w:rPr>
                <w:rFonts w:ascii="Times New Roman" w:hAnsi="Times New Roman" w:cs="Times New Roman"/>
                <w:b/>
                <w:i/>
                <w:szCs w:val="21"/>
                <w:lang w:val="en-GB" w:eastAsia="en-US"/>
              </w:rPr>
              <w:t>:</w:t>
            </w:r>
            <w:r w:rsidRPr="008368FC">
              <w:rPr>
                <w:rFonts w:ascii="Times New Roman" w:hAnsi="Times New Roman" w:cs="Times New Roman"/>
                <w:i/>
                <w:szCs w:val="21"/>
                <w:lang w:eastAsia="en-US"/>
              </w:rPr>
              <w:t xml:space="preserve"> </w:t>
            </w:r>
            <w:r w:rsidRPr="008368FC">
              <w:rPr>
                <w:rFonts w:ascii="Times New Roman" w:hAnsi="Times New Roman" w:cs="Times New Roman"/>
                <w:bCs/>
                <w:i/>
                <w:szCs w:val="21"/>
                <w:lang w:eastAsia="en-US"/>
              </w:rPr>
              <w:t>Support early capability indication of repetition of PUSCH scheduled with DCI format 0_0 and scrambled with C-RNTI in MSG3.</w:t>
            </w:r>
          </w:p>
          <w:p w14:paraId="71D93B0F" w14:textId="0223C8F8" w:rsidR="00DD4D47" w:rsidRPr="008368FC" w:rsidRDefault="00DD4D47" w:rsidP="00DD4D47">
            <w:pPr>
              <w:spacing w:after="0" w:line="312" w:lineRule="auto"/>
              <w:rPr>
                <w:rFonts w:ascii="Times New Roman" w:hAnsi="Times New Roman" w:cs="Times New Roman"/>
                <w:b/>
                <w:i/>
                <w:szCs w:val="21"/>
              </w:rPr>
            </w:pPr>
            <w:r w:rsidRPr="008368FC">
              <w:rPr>
                <w:rFonts w:ascii="Times New Roman" w:hAnsi="Times New Roman" w:cs="Times New Roman"/>
                <w:b/>
                <w:i/>
                <w:szCs w:val="21"/>
                <w:lang w:val="en-GB" w:eastAsia="en-US"/>
              </w:rPr>
              <w:t xml:space="preserve">Proposal </w:t>
            </w:r>
            <w:r w:rsidRPr="008368FC">
              <w:rPr>
                <w:rFonts w:ascii="Times New Roman" w:hAnsi="Times New Roman" w:cs="Times New Roman"/>
                <w:b/>
                <w:i/>
                <w:szCs w:val="21"/>
                <w:lang w:val="en-GB" w:eastAsia="en-US"/>
              </w:rPr>
              <w:fldChar w:fldCharType="begin"/>
            </w:r>
            <w:r w:rsidRPr="008368FC">
              <w:rPr>
                <w:rFonts w:ascii="Times New Roman" w:hAnsi="Times New Roman" w:cs="Times New Roman"/>
                <w:b/>
                <w:i/>
                <w:szCs w:val="21"/>
                <w:lang w:val="en-GB" w:eastAsia="en-US"/>
              </w:rPr>
              <w:instrText xml:space="preserve"> seq prop </w:instrText>
            </w:r>
            <w:r w:rsidRPr="008368FC">
              <w:rPr>
                <w:rFonts w:ascii="Times New Roman" w:hAnsi="Times New Roman" w:cs="Times New Roman"/>
                <w:b/>
                <w:i/>
                <w:szCs w:val="21"/>
                <w:lang w:val="en-GB" w:eastAsia="en-US"/>
              </w:rPr>
              <w:fldChar w:fldCharType="separate"/>
            </w:r>
            <w:r w:rsidRPr="008368FC">
              <w:rPr>
                <w:rFonts w:ascii="Times New Roman" w:hAnsi="Times New Roman" w:cs="Times New Roman"/>
                <w:b/>
                <w:i/>
                <w:noProof/>
                <w:szCs w:val="21"/>
                <w:lang w:val="en-GB" w:eastAsia="en-US"/>
              </w:rPr>
              <w:t>14</w:t>
            </w:r>
            <w:r w:rsidRPr="008368FC">
              <w:rPr>
                <w:rFonts w:ascii="Times New Roman" w:hAnsi="Times New Roman" w:cs="Times New Roman"/>
                <w:i/>
                <w:szCs w:val="21"/>
                <w:lang w:eastAsia="en-US"/>
              </w:rPr>
              <w:fldChar w:fldCharType="end"/>
            </w:r>
            <w:r w:rsidRPr="008368FC">
              <w:rPr>
                <w:rFonts w:ascii="Times New Roman" w:hAnsi="Times New Roman" w:cs="Times New Roman"/>
                <w:b/>
                <w:i/>
                <w:szCs w:val="21"/>
                <w:lang w:val="en-GB" w:eastAsia="en-US"/>
              </w:rPr>
              <w:t>:</w:t>
            </w:r>
            <w:r w:rsidRPr="008368FC">
              <w:rPr>
                <w:rFonts w:ascii="Times New Roman" w:hAnsi="Times New Roman" w:cs="Times New Roman"/>
                <w:bCs/>
                <w:i/>
                <w:szCs w:val="21"/>
                <w:lang w:eastAsia="en-US"/>
              </w:rPr>
              <w:t xml:space="preserve"> In addition to early capability indication of repetition of PUSCH scheduled with DCI format 0_0 and scrambled with C-RNTI, support dedicated capability indication as well.</w:t>
            </w:r>
          </w:p>
        </w:tc>
      </w:tr>
      <w:tr w:rsidR="00DD4D47" w:rsidRPr="00166903" w14:paraId="06C99639" w14:textId="77777777" w:rsidTr="001756B1">
        <w:tc>
          <w:tcPr>
            <w:tcW w:w="1669" w:type="dxa"/>
            <w:vAlign w:val="center"/>
          </w:tcPr>
          <w:p w14:paraId="77DEF6C4" w14:textId="60E1FB5C"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7959" w:type="dxa"/>
            <w:vAlign w:val="center"/>
          </w:tcPr>
          <w:p w14:paraId="5874DCF9" w14:textId="77777777" w:rsidR="00DD4D47" w:rsidRPr="008368FC" w:rsidRDefault="00DD4D47" w:rsidP="00DD4D47">
            <w:pPr>
              <w:spacing w:after="0" w:line="312" w:lineRule="auto"/>
              <w:rPr>
                <w:rFonts w:ascii="Times New Roman" w:hAnsi="Times New Roman" w:cs="Times New Roman"/>
                <w:i/>
                <w:szCs w:val="21"/>
              </w:rPr>
            </w:pPr>
            <w:r w:rsidRPr="008368FC">
              <w:rPr>
                <w:rFonts w:ascii="Times New Roman" w:eastAsia="宋体" w:hAnsi="Times New Roman" w:cs="Times New Roman"/>
                <w:b/>
                <w:bCs/>
                <w:i/>
                <w:szCs w:val="21"/>
              </w:rPr>
              <w:t xml:space="preserve">Proposal </w:t>
            </w:r>
            <w:r w:rsidRPr="008368FC">
              <w:rPr>
                <w:rFonts w:ascii="Times New Roman" w:hAnsi="Times New Roman" w:cs="Times New Roman"/>
                <w:b/>
                <w:bCs/>
                <w:i/>
                <w:szCs w:val="21"/>
              </w:rPr>
              <w:t>11</w:t>
            </w:r>
            <w:r w:rsidRPr="008368FC">
              <w:rPr>
                <w:rFonts w:ascii="Times New Roman" w:eastAsia="宋体" w:hAnsi="Times New Roman" w:cs="Times New Roman"/>
                <w:b/>
                <w:bCs/>
                <w:i/>
                <w:szCs w:val="21"/>
              </w:rPr>
              <w:t>:</w:t>
            </w:r>
            <w:r w:rsidRPr="008368FC">
              <w:rPr>
                <w:rFonts w:ascii="Times New Roman" w:hAnsi="Times New Roman" w:cs="Times New Roman"/>
                <w:b/>
                <w:bCs/>
                <w:i/>
                <w:szCs w:val="21"/>
              </w:rPr>
              <w:t xml:space="preserve"> </w:t>
            </w:r>
            <w:r w:rsidRPr="008368FC">
              <w:rPr>
                <w:rFonts w:ascii="Times New Roman" w:hAnsi="Times New Roman" w:cs="Times New Roman"/>
                <w:i/>
                <w:szCs w:val="21"/>
              </w:rPr>
              <w:t xml:space="preserve">Regarding PUSCH repetition scheduled by DCI format 0_0 with CRC scrambled by C-RNTI, </w:t>
            </w:r>
          </w:p>
          <w:p w14:paraId="164E3385" w14:textId="77777777" w:rsidR="00DD4D47" w:rsidRPr="008368FC" w:rsidRDefault="00DD4D47">
            <w:pPr>
              <w:pStyle w:val="af9"/>
              <w:numPr>
                <w:ilvl w:val="0"/>
                <w:numId w:val="71"/>
              </w:numPr>
              <w:autoSpaceDE/>
              <w:autoSpaceDN/>
              <w:adjustRightInd/>
              <w:snapToGrid/>
              <w:spacing w:after="0" w:line="312" w:lineRule="auto"/>
              <w:ind w:left="442" w:firstLineChars="0" w:hanging="442"/>
              <w:rPr>
                <w:rFonts w:eastAsiaTheme="minorEastAsia"/>
                <w:i/>
                <w:sz w:val="21"/>
                <w:szCs w:val="21"/>
              </w:rPr>
            </w:pPr>
            <w:r w:rsidRPr="008368FC">
              <w:rPr>
                <w:rFonts w:eastAsiaTheme="minorEastAsia"/>
                <w:i/>
                <w:sz w:val="21"/>
                <w:szCs w:val="21"/>
              </w:rPr>
              <w:t>For the indication of the number of repetitions, prefer to down-select one of option 1, option 2 and option 3</w:t>
            </w:r>
          </w:p>
          <w:p w14:paraId="3FADBA1C" w14:textId="511B40D8" w:rsidR="00DD4D47" w:rsidRPr="008368FC" w:rsidRDefault="00DD4D47" w:rsidP="00DD4D47">
            <w:pPr>
              <w:spacing w:after="0" w:line="312" w:lineRule="auto"/>
              <w:rPr>
                <w:rFonts w:ascii="Times New Roman" w:hAnsi="Times New Roman" w:cs="Times New Roman"/>
                <w:b/>
                <w:i/>
                <w:szCs w:val="21"/>
                <w:lang w:val="en-GB" w:eastAsia="en-US"/>
              </w:rPr>
            </w:pPr>
            <w:r w:rsidRPr="008368FC">
              <w:rPr>
                <w:rFonts w:ascii="Times New Roman" w:hAnsi="Times New Roman" w:cs="Times New Roman"/>
                <w:i/>
                <w:szCs w:val="21"/>
              </w:rPr>
              <w:t>For request or capability report, support option 1 (Msg3)</w:t>
            </w:r>
          </w:p>
        </w:tc>
      </w:tr>
      <w:tr w:rsidR="00DD4D47" w:rsidRPr="00166903" w14:paraId="725B7828" w14:textId="77777777" w:rsidTr="001756B1">
        <w:tc>
          <w:tcPr>
            <w:tcW w:w="1669" w:type="dxa"/>
            <w:vAlign w:val="center"/>
          </w:tcPr>
          <w:p w14:paraId="6FECABF1" w14:textId="4226FFAB"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ITRI, Acer</w:t>
            </w:r>
          </w:p>
        </w:tc>
        <w:tc>
          <w:tcPr>
            <w:tcW w:w="7959" w:type="dxa"/>
            <w:vAlign w:val="center"/>
          </w:tcPr>
          <w:p w14:paraId="6D2B29D8" w14:textId="77777777" w:rsidR="00DD4D47" w:rsidRPr="008368FC" w:rsidRDefault="00DD4D47" w:rsidP="00DD4D47">
            <w:pPr>
              <w:widowControl/>
              <w:overflowPunct w:val="0"/>
              <w:snapToGrid w:val="0"/>
              <w:spacing w:after="0" w:line="312" w:lineRule="auto"/>
              <w:jc w:val="left"/>
              <w:rPr>
                <w:rFonts w:ascii="Times New Roman" w:eastAsia="PMingLiU" w:hAnsi="Times New Roman" w:cs="Times New Roman"/>
                <w:bCs/>
                <w:i/>
                <w:szCs w:val="21"/>
                <w:lang w:eastAsia="zh-TW"/>
              </w:rPr>
            </w:pPr>
            <w:r w:rsidRPr="008368FC">
              <w:rPr>
                <w:rFonts w:ascii="Times New Roman" w:eastAsia="PMingLiU" w:hAnsi="Times New Roman" w:cs="Times New Roman"/>
                <w:b/>
                <w:bCs/>
                <w:i/>
                <w:szCs w:val="21"/>
                <w:lang w:eastAsia="zh-TW"/>
              </w:rPr>
              <w:t>Proposal 3</w:t>
            </w:r>
            <w:r w:rsidRPr="008368FC">
              <w:rPr>
                <w:rFonts w:ascii="Times New Roman" w:eastAsia="PMingLiU" w:hAnsi="Times New Roman" w:cs="Times New Roman"/>
                <w:bCs/>
                <w:i/>
                <w:szCs w:val="21"/>
                <w:lang w:eastAsia="zh-TW"/>
              </w:rPr>
              <w:t xml:space="preserve">: </w:t>
            </w:r>
          </w:p>
          <w:p w14:paraId="2BF144CC" w14:textId="77777777" w:rsidR="00DD4D47" w:rsidRPr="008368FC" w:rsidRDefault="00DD4D47">
            <w:pPr>
              <w:widowControl/>
              <w:numPr>
                <w:ilvl w:val="0"/>
                <w:numId w:val="72"/>
              </w:numPr>
              <w:spacing w:after="0" w:line="312" w:lineRule="auto"/>
              <w:ind w:left="480" w:hanging="480"/>
              <w:jc w:val="left"/>
              <w:rPr>
                <w:rFonts w:ascii="Times New Roman" w:eastAsia="PMingLiU" w:hAnsi="Times New Roman" w:cs="Times New Roman"/>
                <w:i/>
                <w:szCs w:val="21"/>
                <w:lang w:eastAsia="zh-TW"/>
              </w:rPr>
            </w:pPr>
            <w:r w:rsidRPr="008368FC">
              <w:rPr>
                <w:rFonts w:ascii="Times New Roman" w:eastAsia="PMingLiU" w:hAnsi="Times New Roman" w:cs="Times New Roman"/>
                <w:i/>
                <w:szCs w:val="21"/>
                <w:lang w:eastAsia="zh-TW"/>
              </w:rPr>
              <w:t xml:space="preserve">Support request of PUSCH repetition scheduled by DCI 0_0 with C-RNTI at least before receiving </w:t>
            </w:r>
            <w:proofErr w:type="spellStart"/>
            <w:r w:rsidRPr="008368FC">
              <w:rPr>
                <w:rFonts w:ascii="Times New Roman" w:eastAsia="PMingLiU" w:hAnsi="Times New Roman" w:cs="Times New Roman"/>
                <w:i/>
                <w:szCs w:val="21"/>
                <w:lang w:eastAsia="zh-TW"/>
              </w:rPr>
              <w:t>RRCReconfiguration</w:t>
            </w:r>
            <w:proofErr w:type="spellEnd"/>
            <w:r w:rsidRPr="008368FC">
              <w:rPr>
                <w:rFonts w:ascii="Times New Roman" w:eastAsia="PMingLiU" w:hAnsi="Times New Roman" w:cs="Times New Roman"/>
                <w:i/>
                <w:szCs w:val="21"/>
                <w:lang w:eastAsia="zh-TW"/>
              </w:rPr>
              <w:t xml:space="preserve"> via Msg3.</w:t>
            </w:r>
          </w:p>
          <w:p w14:paraId="658D21ED" w14:textId="338A4946" w:rsidR="00DD4D47" w:rsidRPr="008368FC" w:rsidRDefault="00DD4D47">
            <w:pPr>
              <w:widowControl/>
              <w:numPr>
                <w:ilvl w:val="0"/>
                <w:numId w:val="72"/>
              </w:numPr>
              <w:spacing w:after="0" w:line="312" w:lineRule="auto"/>
              <w:ind w:left="480" w:hanging="480"/>
              <w:jc w:val="left"/>
              <w:rPr>
                <w:rFonts w:ascii="Times New Roman" w:eastAsia="PMingLiU" w:hAnsi="Times New Roman" w:cs="Times New Roman"/>
                <w:i/>
                <w:szCs w:val="21"/>
                <w:lang w:eastAsia="zh-TW"/>
              </w:rPr>
            </w:pPr>
            <w:r w:rsidRPr="008368FC">
              <w:rPr>
                <w:rFonts w:ascii="Times New Roman" w:eastAsia="PMingLiU" w:hAnsi="Times New Roman" w:cs="Times New Roman"/>
                <w:i/>
                <w:szCs w:val="21"/>
                <w:lang w:eastAsia="zh-TW"/>
              </w:rPr>
              <w:t>Support to configure a RSRP of DL reference signal for UE to trigger the request.</w:t>
            </w:r>
          </w:p>
        </w:tc>
      </w:tr>
      <w:tr w:rsidR="00DD4D47" w:rsidRPr="00166903" w14:paraId="0DE2AD52" w14:textId="77777777" w:rsidTr="001756B1">
        <w:tc>
          <w:tcPr>
            <w:tcW w:w="1669" w:type="dxa"/>
            <w:vAlign w:val="center"/>
          </w:tcPr>
          <w:p w14:paraId="48D5618B" w14:textId="2208EB44"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Denso</w:t>
            </w:r>
          </w:p>
        </w:tc>
        <w:tc>
          <w:tcPr>
            <w:tcW w:w="7959" w:type="dxa"/>
            <w:vAlign w:val="center"/>
          </w:tcPr>
          <w:p w14:paraId="3D0BEF28" w14:textId="47F362C9" w:rsidR="00DD4D47" w:rsidRPr="008368FC" w:rsidRDefault="00DD4D47" w:rsidP="00DD4D47">
            <w:pPr>
              <w:pStyle w:val="B1"/>
              <w:spacing w:after="0" w:line="312" w:lineRule="auto"/>
              <w:jc w:val="both"/>
              <w:rPr>
                <w:rFonts w:eastAsiaTheme="minorEastAsia"/>
                <w:b/>
                <w:bCs/>
                <w:i/>
                <w:sz w:val="21"/>
                <w:szCs w:val="21"/>
                <w:lang w:val="en-US" w:eastAsia="zh-CN"/>
              </w:rPr>
            </w:pPr>
            <w:r w:rsidRPr="008368FC">
              <w:rPr>
                <w:rFonts w:eastAsia="Yu Gothic UI"/>
                <w:b/>
                <w:bCs/>
                <w:i/>
                <w:sz w:val="21"/>
                <w:szCs w:val="21"/>
                <w:lang w:val="en-US"/>
              </w:rPr>
              <w:t xml:space="preserve">Proposal 7: </w:t>
            </w:r>
            <w:r w:rsidRPr="008368FC">
              <w:rPr>
                <w:rFonts w:eastAsia="Yu Gothic UI"/>
                <w:i/>
                <w:sz w:val="21"/>
                <w:szCs w:val="21"/>
                <w:lang w:val="en-US"/>
              </w:rPr>
              <w:t>Support requesting PUSCH repetition scheduled by DCI format 0_0 with C-RNTI via Msg3 (Option 1).</w:t>
            </w:r>
          </w:p>
        </w:tc>
      </w:tr>
      <w:tr w:rsidR="00DD4D47" w:rsidRPr="00166903" w14:paraId="76EB6D8F" w14:textId="77777777" w:rsidTr="001756B1">
        <w:tc>
          <w:tcPr>
            <w:tcW w:w="1669" w:type="dxa"/>
            <w:vAlign w:val="center"/>
          </w:tcPr>
          <w:p w14:paraId="466E261D" w14:textId="3ECD0824"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Ericsson</w:t>
            </w:r>
          </w:p>
        </w:tc>
        <w:tc>
          <w:tcPr>
            <w:tcW w:w="7959" w:type="dxa"/>
            <w:vAlign w:val="center"/>
          </w:tcPr>
          <w:p w14:paraId="33BEEA3D" w14:textId="58750528" w:rsidR="00DD4D47" w:rsidRPr="008368FC" w:rsidRDefault="00DD4D47" w:rsidP="00DD4D47">
            <w:pPr>
              <w:pStyle w:val="Observation"/>
              <w:widowControl/>
              <w:spacing w:after="0" w:line="312" w:lineRule="auto"/>
              <w:rPr>
                <w:rFonts w:ascii="Times New Roman" w:hAnsi="Times New Roman" w:cs="Times New Roman"/>
                <w:b w:val="0"/>
                <w:bCs w:val="0"/>
                <w:i/>
                <w:szCs w:val="21"/>
              </w:rPr>
            </w:pPr>
            <w:bookmarkStart w:id="75" w:name="_Toc127545055"/>
            <w:bookmarkStart w:id="76" w:name="_Toc213423374"/>
            <w:r w:rsidRPr="008368FC">
              <w:rPr>
                <w:rFonts w:ascii="Times New Roman" w:hAnsi="Times New Roman" w:cs="Times New Roman"/>
                <w:i/>
                <w:szCs w:val="21"/>
              </w:rPr>
              <w:t xml:space="preserve">Observation 13: </w:t>
            </w:r>
            <w:r w:rsidRPr="008368FC">
              <w:rPr>
                <w:rFonts w:ascii="Times New Roman" w:hAnsi="Times New Roman" w:cs="Times New Roman"/>
                <w:b w:val="0"/>
                <w:bCs w:val="0"/>
                <w:i/>
                <w:szCs w:val="21"/>
              </w:rPr>
              <w:t xml:space="preserve">For the MAC </w:t>
            </w:r>
            <w:proofErr w:type="spellStart"/>
            <w:r w:rsidRPr="008368FC">
              <w:rPr>
                <w:rFonts w:ascii="Times New Roman" w:hAnsi="Times New Roman" w:cs="Times New Roman"/>
                <w:b w:val="0"/>
                <w:bCs w:val="0"/>
                <w:i/>
                <w:szCs w:val="21"/>
              </w:rPr>
              <w:t>subheader</w:t>
            </w:r>
            <w:proofErr w:type="spellEnd"/>
            <w:r w:rsidRPr="008368FC">
              <w:rPr>
                <w:rFonts w:ascii="Times New Roman" w:hAnsi="Times New Roman" w:cs="Times New Roman"/>
                <w:b w:val="0"/>
                <w:bCs w:val="0"/>
                <w:i/>
                <w:szCs w:val="21"/>
              </w:rPr>
              <w:t xml:space="preserve"> of Msg3 PUSCH, when the reserved bit LX = 1, 44 reserved LCID values are available that can potentially be used for Msg5 PUSCH repetition related signaling.</w:t>
            </w:r>
            <w:bookmarkEnd w:id="75"/>
            <w:r w:rsidRPr="008368FC">
              <w:rPr>
                <w:rFonts w:ascii="Times New Roman" w:hAnsi="Times New Roman" w:cs="Times New Roman"/>
                <w:b w:val="0"/>
                <w:bCs w:val="0"/>
                <w:i/>
                <w:szCs w:val="21"/>
              </w:rPr>
              <w:t xml:space="preserve"> The configuration details can be determined by RAN2.</w:t>
            </w:r>
            <w:bookmarkEnd w:id="76"/>
          </w:p>
          <w:p w14:paraId="0122AB91" w14:textId="26300245" w:rsidR="00DD4D47" w:rsidRPr="008368FC" w:rsidRDefault="00DD4D47" w:rsidP="00DD4D47">
            <w:pPr>
              <w:pStyle w:val="Observation"/>
              <w:widowControl/>
              <w:spacing w:after="0" w:line="312" w:lineRule="auto"/>
              <w:rPr>
                <w:rFonts w:ascii="Times New Roman" w:hAnsi="Times New Roman" w:cs="Times New Roman"/>
                <w:i/>
                <w:szCs w:val="21"/>
              </w:rPr>
            </w:pPr>
            <w:bookmarkStart w:id="77" w:name="_Toc213423376"/>
            <w:r w:rsidRPr="008368FC">
              <w:rPr>
                <w:rFonts w:ascii="Times New Roman" w:hAnsi="Times New Roman" w:cs="Times New Roman"/>
                <w:i/>
                <w:szCs w:val="21"/>
              </w:rPr>
              <w:t xml:space="preserve">Observation 15: </w:t>
            </w:r>
            <w:r w:rsidRPr="008368FC">
              <w:rPr>
                <w:rFonts w:ascii="Times New Roman" w:hAnsi="Times New Roman" w:cs="Times New Roman"/>
                <w:b w:val="0"/>
                <w:bCs w:val="0"/>
                <w:i/>
                <w:szCs w:val="21"/>
              </w:rPr>
              <w:t>Using Msg4 HARQ-ACK to request or report the capability for Msg5 PUSCH repetition would require UE blind decoding for PUCCH phase offset detection, which can be avoided by using Msg3 PUSCH for this purpose instead.</w:t>
            </w:r>
            <w:bookmarkEnd w:id="77"/>
          </w:p>
          <w:p w14:paraId="420891B7" w14:textId="691D9B37" w:rsidR="00DD4D47" w:rsidRPr="008368FC" w:rsidRDefault="00DD4D47" w:rsidP="00DD4D47">
            <w:pPr>
              <w:pStyle w:val="Observation"/>
              <w:widowControl/>
              <w:spacing w:after="0" w:line="312" w:lineRule="auto"/>
              <w:rPr>
                <w:rFonts w:ascii="Times New Roman" w:hAnsi="Times New Roman" w:cs="Times New Roman"/>
                <w:i/>
                <w:szCs w:val="21"/>
              </w:rPr>
            </w:pPr>
            <w:bookmarkStart w:id="78" w:name="_Toc213423377"/>
            <w:r w:rsidRPr="008368FC">
              <w:rPr>
                <w:rFonts w:ascii="Times New Roman" w:hAnsi="Times New Roman" w:cs="Times New Roman"/>
                <w:i/>
                <w:szCs w:val="21"/>
              </w:rPr>
              <w:t>Observation 16</w:t>
            </w:r>
            <w:r w:rsidRPr="008368FC">
              <w:rPr>
                <w:rFonts w:ascii="Times New Roman" w:hAnsi="Times New Roman" w:cs="Times New Roman"/>
                <w:b w:val="0"/>
                <w:bCs w:val="0"/>
                <w:i/>
                <w:szCs w:val="21"/>
              </w:rPr>
              <w:t xml:space="preserve">: A dedicated RSRP threshold is not strictly required to trigger Msg5 PUSCH repetition request or capability report, as prior UL transmissions (Msg1, Msg3, and Msg4 </w:t>
            </w:r>
            <w:r w:rsidRPr="008368FC">
              <w:rPr>
                <w:rFonts w:ascii="Times New Roman" w:hAnsi="Times New Roman" w:cs="Times New Roman"/>
                <w:b w:val="0"/>
                <w:bCs w:val="0"/>
                <w:i/>
                <w:szCs w:val="21"/>
              </w:rPr>
              <w:lastRenderedPageBreak/>
              <w:t xml:space="preserve">HARQ-ACK) can be used to assess UL coverage. Furthermore, if the PUSCH repetition feature is supported after </w:t>
            </w:r>
            <w:proofErr w:type="spellStart"/>
            <w:r w:rsidRPr="008368FC">
              <w:rPr>
                <w:rFonts w:ascii="Times New Roman" w:hAnsi="Times New Roman" w:cs="Times New Roman"/>
                <w:b w:val="0"/>
                <w:bCs w:val="0"/>
                <w:i/>
                <w:szCs w:val="21"/>
              </w:rPr>
              <w:t>RRCReconfiguration</w:t>
            </w:r>
            <w:proofErr w:type="spellEnd"/>
            <w:r w:rsidRPr="008368FC">
              <w:rPr>
                <w:rFonts w:ascii="Times New Roman" w:hAnsi="Times New Roman" w:cs="Times New Roman"/>
                <w:b w:val="0"/>
                <w:bCs w:val="0"/>
                <w:i/>
                <w:szCs w:val="21"/>
              </w:rPr>
              <w:t xml:space="preserve">, a unified approach can be adopted where the UE capability indication can be used both before and after </w:t>
            </w:r>
            <w:proofErr w:type="spellStart"/>
            <w:r w:rsidRPr="008368FC">
              <w:rPr>
                <w:rFonts w:ascii="Times New Roman" w:hAnsi="Times New Roman" w:cs="Times New Roman"/>
                <w:b w:val="0"/>
                <w:bCs w:val="0"/>
                <w:i/>
                <w:szCs w:val="21"/>
              </w:rPr>
              <w:t>RRCReconfiguration</w:t>
            </w:r>
            <w:proofErr w:type="spellEnd"/>
            <w:r w:rsidRPr="008368FC">
              <w:rPr>
                <w:rFonts w:ascii="Times New Roman" w:hAnsi="Times New Roman" w:cs="Times New Roman"/>
                <w:b w:val="0"/>
                <w:bCs w:val="0"/>
                <w:i/>
                <w:szCs w:val="21"/>
              </w:rPr>
              <w:t>, eliminating the need for additional capability reporting.</w:t>
            </w:r>
            <w:bookmarkEnd w:id="78"/>
          </w:p>
          <w:p w14:paraId="5DCAF185" w14:textId="4E3A05AA" w:rsidR="00DD4D47" w:rsidRPr="008368FC" w:rsidRDefault="00DD4D47" w:rsidP="00DD4D47">
            <w:pPr>
              <w:pStyle w:val="Observation"/>
              <w:widowControl/>
              <w:spacing w:after="0" w:line="312" w:lineRule="auto"/>
              <w:rPr>
                <w:rFonts w:ascii="Times New Roman" w:hAnsi="Times New Roman" w:cs="Times New Roman"/>
                <w:i/>
                <w:szCs w:val="21"/>
              </w:rPr>
            </w:pPr>
            <w:bookmarkStart w:id="79" w:name="_Toc213423378"/>
            <w:r w:rsidRPr="008368FC">
              <w:rPr>
                <w:rFonts w:ascii="Times New Roman" w:hAnsi="Times New Roman" w:cs="Times New Roman"/>
                <w:i/>
                <w:szCs w:val="21"/>
              </w:rPr>
              <w:t xml:space="preserve">Observation 17: </w:t>
            </w:r>
            <w:r w:rsidRPr="008368FC">
              <w:rPr>
                <w:rFonts w:ascii="Times New Roman" w:hAnsi="Times New Roman" w:cs="Times New Roman"/>
                <w:b w:val="0"/>
                <w:bCs w:val="0"/>
                <w:i/>
                <w:szCs w:val="21"/>
              </w:rPr>
              <w:t xml:space="preserve">Since a configured RSRP threshold is not required, the UE can report its capability by default for PUSCH repetition, if supported, prior to </w:t>
            </w:r>
            <w:proofErr w:type="spellStart"/>
            <w:r w:rsidRPr="008368FC">
              <w:rPr>
                <w:rFonts w:ascii="Times New Roman" w:hAnsi="Times New Roman" w:cs="Times New Roman"/>
                <w:b w:val="0"/>
                <w:bCs w:val="0"/>
                <w:i/>
                <w:szCs w:val="21"/>
              </w:rPr>
              <w:t>RRCReconfiguration</w:t>
            </w:r>
            <w:proofErr w:type="spellEnd"/>
            <w:r w:rsidRPr="008368FC">
              <w:rPr>
                <w:rFonts w:ascii="Times New Roman" w:hAnsi="Times New Roman" w:cs="Times New Roman"/>
                <w:b w:val="0"/>
                <w:bCs w:val="0"/>
                <w:i/>
                <w:szCs w:val="21"/>
              </w:rPr>
              <w:t>.</w:t>
            </w:r>
            <w:bookmarkEnd w:id="79"/>
          </w:p>
          <w:p w14:paraId="6B1CD688" w14:textId="373777CF" w:rsidR="00DD4D47" w:rsidRPr="008368FC" w:rsidRDefault="00DD4D47" w:rsidP="00DD4D47">
            <w:pPr>
              <w:pStyle w:val="Proposal"/>
              <w:widowControl/>
              <w:tabs>
                <w:tab w:val="num" w:pos="6164"/>
              </w:tabs>
              <w:spacing w:line="312" w:lineRule="auto"/>
              <w:rPr>
                <w:rFonts w:ascii="Times New Roman" w:hAnsi="Times New Roman" w:cs="Times New Roman"/>
                <w:b w:val="0"/>
                <w:bCs w:val="0"/>
                <w:i/>
                <w:szCs w:val="21"/>
              </w:rPr>
            </w:pPr>
            <w:bookmarkStart w:id="80" w:name="_Toc213423395"/>
            <w:r w:rsidRPr="008368FC">
              <w:rPr>
                <w:rFonts w:ascii="Times New Roman" w:hAnsi="Times New Roman" w:cs="Times New Roman"/>
                <w:i/>
                <w:szCs w:val="21"/>
              </w:rPr>
              <w:t xml:space="preserve">Proposal 9: </w:t>
            </w:r>
            <w:r w:rsidRPr="008368FC">
              <w:rPr>
                <w:rFonts w:ascii="Times New Roman" w:hAnsi="Times New Roman" w:cs="Times New Roman"/>
                <w:b w:val="0"/>
                <w:bCs w:val="0"/>
                <w:i/>
                <w:szCs w:val="21"/>
              </w:rPr>
              <w:t xml:space="preserve">Support request or capability report for Msg5 PUSCH repetition before </w:t>
            </w:r>
            <w:proofErr w:type="spellStart"/>
            <w:r w:rsidRPr="008368FC">
              <w:rPr>
                <w:rFonts w:ascii="Times New Roman" w:hAnsi="Times New Roman" w:cs="Times New Roman"/>
                <w:b w:val="0"/>
                <w:bCs w:val="0"/>
                <w:i/>
                <w:szCs w:val="21"/>
              </w:rPr>
              <w:t>RRCReconfiguration</w:t>
            </w:r>
            <w:proofErr w:type="spellEnd"/>
            <w:r w:rsidRPr="008368FC">
              <w:rPr>
                <w:rFonts w:ascii="Times New Roman" w:hAnsi="Times New Roman" w:cs="Times New Roman"/>
                <w:b w:val="0"/>
                <w:bCs w:val="0"/>
                <w:i/>
                <w:szCs w:val="21"/>
              </w:rPr>
              <w:t xml:space="preserve"> using Msg3 PUSCH.</w:t>
            </w:r>
            <w:bookmarkEnd w:id="80"/>
          </w:p>
          <w:p w14:paraId="0AB9046D" w14:textId="023353A4" w:rsidR="00DD4D47" w:rsidRPr="008368FC" w:rsidRDefault="00DD4D47" w:rsidP="00DD4D47">
            <w:pPr>
              <w:pStyle w:val="Proposal"/>
              <w:widowControl/>
              <w:tabs>
                <w:tab w:val="num" w:pos="6164"/>
              </w:tabs>
              <w:spacing w:line="312" w:lineRule="auto"/>
              <w:rPr>
                <w:rFonts w:ascii="Times New Roman" w:hAnsi="Times New Roman" w:cs="Times New Roman"/>
                <w:i/>
                <w:szCs w:val="21"/>
              </w:rPr>
            </w:pPr>
            <w:bookmarkStart w:id="81" w:name="_Toc213423396"/>
            <w:r w:rsidRPr="008368FC">
              <w:rPr>
                <w:rFonts w:ascii="Times New Roman" w:hAnsi="Times New Roman" w:cs="Times New Roman"/>
                <w:i/>
                <w:szCs w:val="21"/>
              </w:rPr>
              <w:t>Proposal 10: S</w:t>
            </w:r>
            <w:r w:rsidRPr="008368FC">
              <w:rPr>
                <w:rFonts w:ascii="Times New Roman" w:hAnsi="Times New Roman" w:cs="Times New Roman"/>
                <w:b w:val="0"/>
                <w:bCs w:val="0"/>
                <w:i/>
                <w:szCs w:val="21"/>
              </w:rPr>
              <w:t xml:space="preserve">upport UE capable of PUSCH repetition scheduled by DCI 0_0 with C-RNTI before </w:t>
            </w:r>
            <w:proofErr w:type="spellStart"/>
            <w:r w:rsidRPr="008368FC">
              <w:rPr>
                <w:rFonts w:ascii="Times New Roman" w:hAnsi="Times New Roman" w:cs="Times New Roman"/>
                <w:b w:val="0"/>
                <w:bCs w:val="0"/>
                <w:i/>
                <w:szCs w:val="21"/>
              </w:rPr>
              <w:t>RRCReconfiguration</w:t>
            </w:r>
            <w:proofErr w:type="spellEnd"/>
            <w:r w:rsidRPr="008368FC">
              <w:rPr>
                <w:rFonts w:ascii="Times New Roman" w:hAnsi="Times New Roman" w:cs="Times New Roman"/>
                <w:b w:val="0"/>
                <w:bCs w:val="0"/>
                <w:i/>
                <w:szCs w:val="21"/>
              </w:rPr>
              <w:t xml:space="preserve"> shall report the capability without need of configuring RSRP threshold for DL reference signal.</w:t>
            </w:r>
            <w:bookmarkEnd w:id="81"/>
          </w:p>
        </w:tc>
      </w:tr>
    </w:tbl>
    <w:p w14:paraId="019DA74D" w14:textId="77777777" w:rsidR="00A53A89" w:rsidRPr="00F50196" w:rsidRDefault="00A53A89" w:rsidP="00A53A89">
      <w:pPr>
        <w:pStyle w:val="3"/>
        <w:spacing w:before="156" w:after="156"/>
        <w:rPr>
          <w:b/>
          <w:bCs w:val="0"/>
          <w:u w:val="single"/>
        </w:rPr>
      </w:pPr>
      <w:r w:rsidRPr="00424FBA">
        <w:rPr>
          <w:rFonts w:hint="eastAsia"/>
          <w:b/>
          <w:bCs w:val="0"/>
          <w:u w:val="single"/>
        </w:rPr>
        <w:lastRenderedPageBreak/>
        <w:t>Round 1</w:t>
      </w:r>
    </w:p>
    <w:p w14:paraId="1827F3EA" w14:textId="77777777" w:rsidR="00A53A89" w:rsidRPr="00A1235B" w:rsidRDefault="00A53A89" w:rsidP="00A1235B">
      <w:pPr>
        <w:pStyle w:val="4"/>
        <w:spacing w:beforeLines="0" w:before="0" w:afterLines="0" w:after="0" w:line="312" w:lineRule="auto"/>
        <w:rPr>
          <w:rFonts w:ascii="Times New Roman" w:hAnsi="Times New Roman" w:cs="Times New Roman"/>
          <w:i/>
          <w:iCs/>
          <w:szCs w:val="21"/>
          <w:u w:val="single"/>
          <w:lang w:val="en-GB"/>
        </w:rPr>
      </w:pPr>
      <w:r w:rsidRPr="00A1235B">
        <w:rPr>
          <w:rFonts w:ascii="Times New Roman" w:hAnsi="Times New Roman" w:cs="Times New Roman"/>
          <w:i/>
          <w:iCs/>
          <w:szCs w:val="21"/>
          <w:highlight w:val="cyan"/>
          <w:u w:val="single"/>
          <w:lang w:val="en-GB"/>
        </w:rPr>
        <w:t>FL Observations:</w:t>
      </w:r>
    </w:p>
    <w:p w14:paraId="4FC521AA" w14:textId="1B3EE9E6" w:rsidR="00A53A89" w:rsidRPr="00A1235B" w:rsidRDefault="00A53A8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 following agreement was reached in last meeting.  </w:t>
      </w:r>
    </w:p>
    <w:tbl>
      <w:tblPr>
        <w:tblStyle w:val="af5"/>
        <w:tblW w:w="0" w:type="auto"/>
        <w:tblLook w:val="04A0" w:firstRow="1" w:lastRow="0" w:firstColumn="1" w:lastColumn="0" w:noHBand="0" w:noVBand="1"/>
      </w:tblPr>
      <w:tblGrid>
        <w:gridCol w:w="9736"/>
      </w:tblGrid>
      <w:tr w:rsidR="00A53A89" w:rsidRPr="00A1235B" w14:paraId="7B17316B" w14:textId="77777777" w:rsidTr="00697D04">
        <w:tc>
          <w:tcPr>
            <w:tcW w:w="9736" w:type="dxa"/>
          </w:tcPr>
          <w:p w14:paraId="2CCEE67E" w14:textId="77777777" w:rsidR="002928D9" w:rsidRPr="00A1235B" w:rsidRDefault="002928D9" w:rsidP="00A1235B">
            <w:pPr>
              <w:widowControl/>
              <w:spacing w:after="0" w:line="312" w:lineRule="auto"/>
              <w:jc w:val="left"/>
              <w:rPr>
                <w:rFonts w:ascii="Times New Roman" w:hAnsi="Times New Roman" w:cs="Times New Roman"/>
                <w:kern w:val="0"/>
                <w:szCs w:val="21"/>
                <w:lang w:val="en-GB"/>
              </w:rPr>
            </w:pPr>
            <w:r w:rsidRPr="00A1235B">
              <w:rPr>
                <w:rFonts w:ascii="Times New Roman" w:hAnsi="Times New Roman" w:cs="Times New Roman" w:hint="eastAsia"/>
                <w:b/>
                <w:bCs/>
                <w:kern w:val="0"/>
                <w:szCs w:val="21"/>
                <w:highlight w:val="green"/>
                <w:lang w:val="en-GB"/>
              </w:rPr>
              <w:t>Agreement</w:t>
            </w:r>
            <w:r w:rsidRPr="00A1235B">
              <w:rPr>
                <w:rFonts w:ascii="Times New Roman" w:hAnsi="Times New Roman" w:cs="Times New Roman" w:hint="eastAsia"/>
                <w:b/>
                <w:bCs/>
                <w:kern w:val="0"/>
                <w:szCs w:val="21"/>
                <w:lang w:val="en-GB"/>
              </w:rPr>
              <w:t xml:space="preserve"> </w:t>
            </w:r>
            <w:r w:rsidRPr="00A1235B">
              <w:rPr>
                <w:rFonts w:ascii="Times New Roman" w:hAnsi="Times New Roman" w:cs="Times New Roman" w:hint="eastAsia"/>
                <w:kern w:val="0"/>
                <w:szCs w:val="21"/>
                <w:lang w:val="en-GB"/>
              </w:rPr>
              <w:t>@122bis</w:t>
            </w:r>
          </w:p>
          <w:p w14:paraId="186D3263" w14:textId="77777777" w:rsidR="002928D9" w:rsidRPr="00A1235B" w:rsidRDefault="002928D9" w:rsidP="00A1235B">
            <w:pPr>
              <w:widowControl/>
              <w:spacing w:after="0" w:line="312" w:lineRule="auto"/>
              <w:jc w:val="left"/>
              <w:rPr>
                <w:rFonts w:ascii="Times New Roman" w:eastAsia="Batang" w:hAnsi="Times New Roman" w:cs="Times New Roman"/>
                <w:kern w:val="0"/>
                <w:szCs w:val="21"/>
                <w:lang w:val="en-GB" w:eastAsia="en-US"/>
              </w:rPr>
            </w:pPr>
            <w:r w:rsidRPr="00A1235B">
              <w:rPr>
                <w:rFonts w:ascii="Times New Roman" w:eastAsia="Batang" w:hAnsi="Times New Roman" w:cs="Times New Roman"/>
                <w:kern w:val="0"/>
                <w:szCs w:val="21"/>
                <w:lang w:val="en-GB" w:eastAsia="en-US"/>
              </w:rPr>
              <w:t xml:space="preserve">Support [request or capability report] of PUSCH repetition scheduled by DCI 0_0 with C-RNTI at least before receiving </w:t>
            </w:r>
            <w:proofErr w:type="spellStart"/>
            <w:r w:rsidRPr="00A1235B">
              <w:rPr>
                <w:rFonts w:ascii="Times New Roman" w:eastAsia="Batang" w:hAnsi="Times New Roman" w:cs="Times New Roman"/>
                <w:kern w:val="0"/>
                <w:szCs w:val="21"/>
                <w:lang w:val="en-GB" w:eastAsia="en-US"/>
              </w:rPr>
              <w:t>RRCReconfiguration</w:t>
            </w:r>
            <w:proofErr w:type="spellEnd"/>
            <w:r w:rsidRPr="00A1235B">
              <w:rPr>
                <w:rFonts w:ascii="Times New Roman" w:eastAsia="Batang" w:hAnsi="Times New Roman" w:cs="Times New Roman"/>
                <w:kern w:val="0"/>
                <w:szCs w:val="21"/>
                <w:lang w:val="en-GB" w:eastAsia="en-US"/>
              </w:rPr>
              <w:t xml:space="preserve"> via one of the following signalling.</w:t>
            </w:r>
          </w:p>
          <w:p w14:paraId="3032C5CD" w14:textId="77777777" w:rsidR="002928D9" w:rsidRPr="00A1235B" w:rsidRDefault="002928D9" w:rsidP="00A1235B">
            <w:pPr>
              <w:widowControl/>
              <w:numPr>
                <w:ilvl w:val="0"/>
                <w:numId w:val="62"/>
              </w:numPr>
              <w:autoSpaceDE w:val="0"/>
              <w:autoSpaceDN w:val="0"/>
              <w:adjustRightInd w:val="0"/>
              <w:snapToGrid w:val="0"/>
              <w:spacing w:after="0" w:line="312" w:lineRule="auto"/>
              <w:jc w:val="left"/>
              <w:rPr>
                <w:rFonts w:ascii="Times New Roman" w:eastAsia="宋体" w:hAnsi="Times New Roman" w:cs="Times New Roman"/>
                <w:kern w:val="0"/>
                <w:szCs w:val="21"/>
                <w:lang w:val="en-GB" w:eastAsia="en-US"/>
              </w:rPr>
            </w:pPr>
            <w:r w:rsidRPr="00A1235B">
              <w:rPr>
                <w:rFonts w:ascii="Times New Roman" w:eastAsia="宋体" w:hAnsi="Times New Roman" w:cs="Times New Roman"/>
                <w:kern w:val="0"/>
                <w:szCs w:val="21"/>
                <w:lang w:val="en-GB" w:eastAsia="en-US"/>
              </w:rPr>
              <w:t>Option 1: Msg3</w:t>
            </w:r>
          </w:p>
          <w:p w14:paraId="26DB080A" w14:textId="77777777" w:rsidR="002928D9" w:rsidRPr="00A1235B" w:rsidRDefault="002928D9" w:rsidP="00A1235B">
            <w:pPr>
              <w:widowControl/>
              <w:numPr>
                <w:ilvl w:val="0"/>
                <w:numId w:val="62"/>
              </w:numPr>
              <w:autoSpaceDE w:val="0"/>
              <w:autoSpaceDN w:val="0"/>
              <w:adjustRightInd w:val="0"/>
              <w:snapToGrid w:val="0"/>
              <w:spacing w:after="0" w:line="312" w:lineRule="auto"/>
              <w:jc w:val="left"/>
              <w:rPr>
                <w:rFonts w:ascii="Times New Roman" w:eastAsia="宋体" w:hAnsi="Times New Roman" w:cs="Times New Roman"/>
                <w:kern w:val="0"/>
                <w:szCs w:val="21"/>
                <w:lang w:val="en-GB" w:eastAsia="en-US"/>
              </w:rPr>
            </w:pPr>
            <w:r w:rsidRPr="00A1235B">
              <w:rPr>
                <w:rFonts w:ascii="Times New Roman" w:eastAsia="宋体" w:hAnsi="Times New Roman" w:cs="Times New Roman"/>
                <w:kern w:val="0"/>
                <w:szCs w:val="21"/>
                <w:lang w:val="en-GB" w:eastAsia="en-US"/>
              </w:rPr>
              <w:t xml:space="preserve">Option 2: HARQ-ACK of Msg4 </w:t>
            </w:r>
          </w:p>
          <w:p w14:paraId="173495AD" w14:textId="77777777" w:rsidR="002928D9" w:rsidRPr="00A1235B" w:rsidRDefault="002928D9" w:rsidP="00A1235B">
            <w:pPr>
              <w:widowControl/>
              <w:numPr>
                <w:ilvl w:val="0"/>
                <w:numId w:val="40"/>
              </w:numPr>
              <w:autoSpaceDE w:val="0"/>
              <w:autoSpaceDN w:val="0"/>
              <w:adjustRightInd w:val="0"/>
              <w:snapToGrid w:val="0"/>
              <w:spacing w:after="0" w:line="312" w:lineRule="auto"/>
              <w:ind w:left="400" w:hanging="400"/>
              <w:jc w:val="left"/>
              <w:rPr>
                <w:rFonts w:ascii="Times New Roman" w:eastAsia="Batang" w:hAnsi="Times New Roman" w:cs="Times New Roman"/>
                <w:kern w:val="0"/>
                <w:szCs w:val="21"/>
                <w:lang w:val="en-GB" w:eastAsia="en-US"/>
              </w:rPr>
            </w:pPr>
            <w:r w:rsidRPr="00A1235B">
              <w:rPr>
                <w:rFonts w:ascii="Times New Roman" w:eastAsia="Batang" w:hAnsi="Times New Roman" w:cs="Times New Roman"/>
                <w:kern w:val="0"/>
                <w:szCs w:val="21"/>
                <w:lang w:val="en-GB" w:eastAsia="en-US"/>
              </w:rPr>
              <w:t>FFS: whether to configure a RSRP of DL reference signal for UE to trigger the [request or capability report].</w:t>
            </w:r>
          </w:p>
          <w:p w14:paraId="2389DE05" w14:textId="3F2E6390" w:rsidR="00A53A89" w:rsidRPr="00A1235B" w:rsidRDefault="002928D9" w:rsidP="00A1235B">
            <w:pPr>
              <w:widowControl/>
              <w:numPr>
                <w:ilvl w:val="0"/>
                <w:numId w:val="40"/>
              </w:numPr>
              <w:autoSpaceDE w:val="0"/>
              <w:autoSpaceDN w:val="0"/>
              <w:adjustRightInd w:val="0"/>
              <w:snapToGrid w:val="0"/>
              <w:spacing w:after="0" w:line="312" w:lineRule="auto"/>
              <w:ind w:left="400" w:hanging="400"/>
              <w:jc w:val="left"/>
              <w:rPr>
                <w:rFonts w:ascii="Times New Roman" w:eastAsia="Batang" w:hAnsi="Times New Roman" w:cs="Times New Roman"/>
                <w:kern w:val="0"/>
                <w:szCs w:val="21"/>
                <w:lang w:val="en-GB" w:eastAsia="en-US"/>
              </w:rPr>
            </w:pPr>
            <w:r w:rsidRPr="00A1235B">
              <w:rPr>
                <w:rFonts w:ascii="Times New Roman" w:eastAsia="Batang" w:hAnsi="Times New Roman" w:cs="Times New Roman"/>
                <w:kern w:val="0"/>
                <w:szCs w:val="21"/>
                <w:lang w:val="en-GB" w:eastAsia="en-US"/>
              </w:rPr>
              <w:t>FFS: other options and details.</w:t>
            </w:r>
          </w:p>
        </w:tc>
      </w:tr>
    </w:tbl>
    <w:p w14:paraId="4E9D6657" w14:textId="1FFEF990" w:rsidR="002928D9" w:rsidRPr="00A1235B" w:rsidRDefault="002928D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here are two issues to be further discussed, the first one is down-selection between the options. </w:t>
      </w: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he companies supporting each option are listed as follows:</w:t>
      </w:r>
    </w:p>
    <w:p w14:paraId="3265D517" w14:textId="49184AA2" w:rsidR="002928D9" w:rsidRPr="00A1235B" w:rsidRDefault="002928D9" w:rsidP="00A1235B">
      <w:pPr>
        <w:pStyle w:val="af9"/>
        <w:numPr>
          <w:ilvl w:val="0"/>
          <w:numId w:val="81"/>
        </w:numPr>
        <w:spacing w:after="0" w:line="312" w:lineRule="auto"/>
        <w:ind w:firstLineChars="0"/>
        <w:rPr>
          <w:sz w:val="21"/>
          <w:szCs w:val="21"/>
          <w:lang w:val="en-GB"/>
        </w:rPr>
      </w:pPr>
      <w:r w:rsidRPr="00A1235B">
        <w:rPr>
          <w:rFonts w:hint="eastAsia"/>
          <w:sz w:val="21"/>
          <w:szCs w:val="21"/>
          <w:lang w:val="en-GB"/>
        </w:rPr>
        <w:t>Option 1:</w:t>
      </w:r>
    </w:p>
    <w:p w14:paraId="03740DD7" w14:textId="0683BCF4" w:rsidR="002928D9" w:rsidRPr="00A1235B" w:rsidRDefault="002928D9" w:rsidP="00A1235B">
      <w:pPr>
        <w:pStyle w:val="af9"/>
        <w:numPr>
          <w:ilvl w:val="0"/>
          <w:numId w:val="82"/>
        </w:numPr>
        <w:spacing w:after="0" w:line="312" w:lineRule="auto"/>
        <w:ind w:firstLineChars="0"/>
        <w:rPr>
          <w:sz w:val="21"/>
          <w:szCs w:val="21"/>
          <w:lang w:val="en-GB"/>
        </w:rPr>
      </w:pPr>
      <w:r w:rsidRPr="00A1235B">
        <w:rPr>
          <w:sz w:val="21"/>
          <w:szCs w:val="21"/>
          <w:lang w:val="en-GB" w:eastAsia="zh-CN"/>
        </w:rPr>
        <w:t>B</w:t>
      </w:r>
      <w:r w:rsidRPr="00A1235B">
        <w:rPr>
          <w:rFonts w:hint="eastAsia"/>
          <w:sz w:val="21"/>
          <w:szCs w:val="21"/>
          <w:lang w:val="en-GB" w:eastAsia="zh-CN"/>
        </w:rPr>
        <w:t>y LCID</w:t>
      </w:r>
      <w:r w:rsidR="00E61F3D" w:rsidRPr="00A1235B">
        <w:rPr>
          <w:rFonts w:hint="eastAsia"/>
          <w:sz w:val="21"/>
          <w:szCs w:val="21"/>
          <w:lang w:val="en-GB" w:eastAsia="zh-CN"/>
        </w:rPr>
        <w:t xml:space="preserve">: </w:t>
      </w:r>
      <w:r w:rsidR="00E61F3D" w:rsidRPr="00A1235B">
        <w:rPr>
          <w:sz w:val="21"/>
          <w:szCs w:val="21"/>
          <w:lang w:eastAsia="zh-CN"/>
        </w:rPr>
        <w:t>vivo</w:t>
      </w:r>
      <w:r w:rsidR="00E61F3D" w:rsidRPr="00A1235B">
        <w:rPr>
          <w:rFonts w:hint="eastAsia"/>
          <w:sz w:val="21"/>
          <w:szCs w:val="21"/>
          <w:lang w:eastAsia="zh-CN"/>
        </w:rPr>
        <w:t>, CATT, Xiaomi, ZTE, Apple, Ericsson</w:t>
      </w:r>
      <w:r w:rsidR="00E61F3D" w:rsidRPr="00A1235B">
        <w:rPr>
          <w:sz w:val="21"/>
          <w:szCs w:val="21"/>
          <w:lang w:eastAsia="zh-CN"/>
        </w:rPr>
        <w:t xml:space="preserve">, </w:t>
      </w:r>
    </w:p>
    <w:p w14:paraId="35AD8CA0" w14:textId="66DBEA54" w:rsidR="002928D9" w:rsidRPr="00A1235B" w:rsidRDefault="002928D9" w:rsidP="00A1235B">
      <w:pPr>
        <w:pStyle w:val="af9"/>
        <w:numPr>
          <w:ilvl w:val="0"/>
          <w:numId w:val="82"/>
        </w:numPr>
        <w:spacing w:after="0" w:line="312" w:lineRule="auto"/>
        <w:ind w:firstLineChars="0"/>
        <w:rPr>
          <w:sz w:val="21"/>
          <w:szCs w:val="21"/>
          <w:lang w:val="en-GB"/>
        </w:rPr>
      </w:pPr>
      <w:r w:rsidRPr="00A1235B">
        <w:rPr>
          <w:sz w:val="21"/>
          <w:szCs w:val="21"/>
          <w:lang w:val="en-GB" w:eastAsia="zh-CN"/>
        </w:rPr>
        <w:t>B</w:t>
      </w:r>
      <w:r w:rsidRPr="00A1235B">
        <w:rPr>
          <w:rFonts w:hint="eastAsia"/>
          <w:sz w:val="21"/>
          <w:szCs w:val="21"/>
          <w:lang w:val="en-GB" w:eastAsia="zh-CN"/>
        </w:rPr>
        <w:t xml:space="preserve">y </w:t>
      </w:r>
      <w:proofErr w:type="spellStart"/>
      <w:r w:rsidRPr="00A1235B">
        <w:rPr>
          <w:rFonts w:hint="eastAsia"/>
          <w:sz w:val="21"/>
          <w:szCs w:val="21"/>
          <w:lang w:val="en-GB" w:eastAsia="zh-CN"/>
        </w:rPr>
        <w:t>eLCID</w:t>
      </w:r>
      <w:proofErr w:type="spellEnd"/>
      <w:r w:rsidR="00E61F3D" w:rsidRPr="00A1235B">
        <w:rPr>
          <w:rFonts w:hint="eastAsia"/>
          <w:sz w:val="21"/>
          <w:szCs w:val="21"/>
          <w:lang w:val="en-GB" w:eastAsia="zh-CN"/>
        </w:rPr>
        <w:t>: China Telecom</w:t>
      </w:r>
    </w:p>
    <w:p w14:paraId="37EBAA85" w14:textId="4AC30D59" w:rsidR="002928D9" w:rsidRPr="00A1235B" w:rsidRDefault="002928D9" w:rsidP="00A1235B">
      <w:pPr>
        <w:pStyle w:val="af9"/>
        <w:numPr>
          <w:ilvl w:val="0"/>
          <w:numId w:val="82"/>
        </w:numPr>
        <w:spacing w:after="0" w:line="312" w:lineRule="auto"/>
        <w:ind w:firstLineChars="0"/>
        <w:rPr>
          <w:sz w:val="21"/>
          <w:szCs w:val="21"/>
          <w:lang w:val="en-GB"/>
        </w:rPr>
      </w:pPr>
      <w:r w:rsidRPr="00A1235B">
        <w:rPr>
          <w:rFonts w:hint="eastAsia"/>
          <w:sz w:val="21"/>
          <w:szCs w:val="21"/>
          <w:lang w:val="en-GB" w:eastAsia="zh-CN"/>
        </w:rPr>
        <w:t xml:space="preserve">By Reserved </w:t>
      </w:r>
      <w:r w:rsidR="00E61F3D" w:rsidRPr="00A1235B">
        <w:rPr>
          <w:rFonts w:hint="eastAsia"/>
          <w:sz w:val="21"/>
          <w:szCs w:val="21"/>
          <w:lang w:val="en-GB" w:eastAsia="zh-CN"/>
        </w:rPr>
        <w:t>B</w:t>
      </w:r>
      <w:r w:rsidRPr="00A1235B">
        <w:rPr>
          <w:rFonts w:hint="eastAsia"/>
          <w:sz w:val="21"/>
          <w:szCs w:val="21"/>
          <w:lang w:val="en-GB" w:eastAsia="zh-CN"/>
        </w:rPr>
        <w:t>it</w:t>
      </w:r>
      <w:r w:rsidR="00E61F3D" w:rsidRPr="00A1235B">
        <w:rPr>
          <w:rFonts w:hint="eastAsia"/>
          <w:sz w:val="21"/>
          <w:szCs w:val="21"/>
          <w:lang w:val="en-GB" w:eastAsia="zh-CN"/>
        </w:rPr>
        <w:t>: ZTE</w:t>
      </w:r>
    </w:p>
    <w:p w14:paraId="5E47D9E9" w14:textId="7F3BEF24" w:rsidR="00E61F3D" w:rsidRPr="00A1235B" w:rsidRDefault="00E61F3D" w:rsidP="00A1235B">
      <w:pPr>
        <w:pStyle w:val="af9"/>
        <w:numPr>
          <w:ilvl w:val="0"/>
          <w:numId w:val="82"/>
        </w:numPr>
        <w:spacing w:after="0" w:line="312" w:lineRule="auto"/>
        <w:ind w:firstLineChars="0"/>
        <w:rPr>
          <w:sz w:val="21"/>
          <w:szCs w:val="21"/>
          <w:lang w:val="en-GB"/>
        </w:rPr>
      </w:pPr>
      <w:r w:rsidRPr="00A1235B">
        <w:rPr>
          <w:sz w:val="21"/>
          <w:szCs w:val="21"/>
          <w:lang w:val="en-GB" w:eastAsia="zh-CN"/>
        </w:rPr>
        <w:t>N</w:t>
      </w:r>
      <w:r w:rsidRPr="00A1235B">
        <w:rPr>
          <w:rFonts w:hint="eastAsia"/>
          <w:sz w:val="21"/>
          <w:szCs w:val="21"/>
          <w:lang w:val="en-GB" w:eastAsia="zh-CN"/>
        </w:rPr>
        <w:t>o specific preference on the details</w:t>
      </w:r>
      <w:r w:rsidR="004150EC" w:rsidRPr="00A1235B">
        <w:rPr>
          <w:rFonts w:hint="eastAsia"/>
          <w:sz w:val="21"/>
          <w:szCs w:val="21"/>
          <w:lang w:val="en-GB" w:eastAsia="zh-CN"/>
        </w:rPr>
        <w:t>, but support Option 1</w:t>
      </w:r>
      <w:r w:rsidRPr="00A1235B">
        <w:rPr>
          <w:rFonts w:hint="eastAsia"/>
          <w:sz w:val="21"/>
          <w:szCs w:val="21"/>
          <w:lang w:val="en-GB" w:eastAsia="zh-CN"/>
        </w:rPr>
        <w:t xml:space="preserve">: </w:t>
      </w:r>
      <w:r w:rsidRPr="00A1235B">
        <w:rPr>
          <w:sz w:val="21"/>
          <w:szCs w:val="21"/>
          <w:lang w:eastAsia="zh-CN"/>
        </w:rPr>
        <w:t xml:space="preserve">Huawei, OPPO, </w:t>
      </w:r>
      <w:proofErr w:type="spellStart"/>
      <w:r w:rsidRPr="00A1235B">
        <w:rPr>
          <w:sz w:val="21"/>
          <w:szCs w:val="21"/>
          <w:lang w:eastAsia="zh-CN"/>
        </w:rPr>
        <w:t>Transsion</w:t>
      </w:r>
      <w:proofErr w:type="spellEnd"/>
      <w:r w:rsidRPr="00A1235B">
        <w:rPr>
          <w:sz w:val="21"/>
          <w:szCs w:val="21"/>
          <w:lang w:eastAsia="zh-CN"/>
        </w:rPr>
        <w:t xml:space="preserve"> Holding., ETRI, Interdigital, Lenovo, Sharp, Qualcomm, DOCOMO, ITRI, Acer, Denso, Ericsson</w:t>
      </w:r>
      <w:r w:rsidR="006D08C6" w:rsidRPr="00A1235B">
        <w:rPr>
          <w:rFonts w:hint="eastAsia"/>
          <w:sz w:val="21"/>
          <w:szCs w:val="21"/>
          <w:lang w:eastAsia="zh-CN"/>
        </w:rPr>
        <w:t xml:space="preserve">, </w:t>
      </w:r>
      <w:proofErr w:type="spellStart"/>
      <w:r w:rsidR="006D08C6" w:rsidRPr="00A1235B">
        <w:rPr>
          <w:rFonts w:hint="eastAsia"/>
          <w:sz w:val="21"/>
          <w:szCs w:val="21"/>
          <w:lang w:val="en-GB"/>
        </w:rPr>
        <w:t>WiSig</w:t>
      </w:r>
      <w:proofErr w:type="spellEnd"/>
      <w:r w:rsidR="006D08C6" w:rsidRPr="00A1235B">
        <w:rPr>
          <w:rFonts w:hint="eastAsia"/>
          <w:sz w:val="21"/>
          <w:szCs w:val="21"/>
          <w:lang w:val="en-GB"/>
        </w:rPr>
        <w:t>, IITH</w:t>
      </w:r>
    </w:p>
    <w:p w14:paraId="70B38BC4" w14:textId="4C0BD7AF" w:rsidR="00E61F3D" w:rsidRPr="00A1235B" w:rsidRDefault="00E61F3D" w:rsidP="00A1235B">
      <w:pPr>
        <w:pStyle w:val="af9"/>
        <w:numPr>
          <w:ilvl w:val="0"/>
          <w:numId w:val="83"/>
        </w:numPr>
        <w:spacing w:after="0" w:line="312" w:lineRule="auto"/>
        <w:ind w:firstLineChars="0"/>
        <w:rPr>
          <w:sz w:val="21"/>
          <w:szCs w:val="21"/>
        </w:rPr>
      </w:pPr>
      <w:r w:rsidRPr="00A1235B">
        <w:rPr>
          <w:rFonts w:hint="eastAsia"/>
          <w:sz w:val="21"/>
          <w:szCs w:val="21"/>
          <w:lang w:val="en-GB"/>
        </w:rPr>
        <w:t xml:space="preserve">Option 2: </w:t>
      </w:r>
      <w:r w:rsidRPr="00A1235B">
        <w:rPr>
          <w:sz w:val="21"/>
          <w:szCs w:val="21"/>
        </w:rPr>
        <w:t xml:space="preserve">Samsung, </w:t>
      </w:r>
      <w:proofErr w:type="spellStart"/>
      <w:r w:rsidRPr="00A1235B">
        <w:rPr>
          <w:sz w:val="21"/>
          <w:szCs w:val="21"/>
        </w:rPr>
        <w:t>Offino</w:t>
      </w:r>
      <w:proofErr w:type="spellEnd"/>
      <w:r w:rsidRPr="00A1235B">
        <w:rPr>
          <w:sz w:val="21"/>
          <w:szCs w:val="21"/>
        </w:rPr>
        <w:t xml:space="preserve">, </w:t>
      </w:r>
      <w:r w:rsidRPr="00A1235B">
        <w:rPr>
          <w:rFonts w:hint="eastAsia"/>
          <w:sz w:val="21"/>
          <w:szCs w:val="21"/>
          <w:lang w:eastAsia="zh-CN"/>
        </w:rPr>
        <w:t xml:space="preserve">ZTE, </w:t>
      </w:r>
      <w:r w:rsidRPr="00A1235B">
        <w:rPr>
          <w:sz w:val="21"/>
          <w:szCs w:val="21"/>
        </w:rPr>
        <w:t>Interdigital</w:t>
      </w:r>
      <w:r w:rsidRPr="00A1235B">
        <w:rPr>
          <w:rFonts w:hint="eastAsia"/>
          <w:sz w:val="21"/>
          <w:szCs w:val="21"/>
        </w:rPr>
        <w:t>.</w:t>
      </w:r>
    </w:p>
    <w:p w14:paraId="48BF56AB" w14:textId="77777777" w:rsidR="00E61F3D" w:rsidRPr="00A1235B" w:rsidRDefault="00E61F3D"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Besides, companies have concerns on supporting option 2 </w:t>
      </w:r>
      <w:r w:rsidRPr="00A1235B">
        <w:rPr>
          <w:rFonts w:ascii="Times New Roman" w:hAnsi="Times New Roman" w:cs="Times New Roman"/>
          <w:szCs w:val="21"/>
          <w:lang w:val="en-GB"/>
        </w:rPr>
        <w:t>that</w:t>
      </w:r>
      <w:r w:rsidRPr="00A1235B">
        <w:rPr>
          <w:rFonts w:ascii="Times New Roman" w:hAnsi="Times New Roman" w:cs="Times New Roman" w:hint="eastAsia"/>
          <w:szCs w:val="21"/>
          <w:lang w:val="en-GB"/>
        </w:rPr>
        <w:t xml:space="preserve"> introduce extra bit in the HARQ-ACK may cause the </w:t>
      </w:r>
      <w:r w:rsidRPr="00A1235B">
        <w:rPr>
          <w:rFonts w:ascii="Times New Roman" w:hAnsi="Times New Roman" w:cs="Times New Roman"/>
          <w:szCs w:val="21"/>
          <w:lang w:val="en-GB"/>
        </w:rPr>
        <w:t>performance</w:t>
      </w:r>
      <w:r w:rsidRPr="00A1235B">
        <w:rPr>
          <w:rFonts w:ascii="Times New Roman" w:hAnsi="Times New Roman" w:cs="Times New Roman" w:hint="eastAsia"/>
          <w:szCs w:val="21"/>
          <w:lang w:val="en-GB"/>
        </w:rPr>
        <w:t xml:space="preserve"> degradation of Msg4. </w:t>
      </w:r>
    </w:p>
    <w:p w14:paraId="43CFD147" w14:textId="50217014" w:rsidR="00E61F3D" w:rsidRPr="00A1235B" w:rsidRDefault="00E61F3D"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ased on the observation, Option 1 is obviously the majority view</w:t>
      </w:r>
      <w:r w:rsidR="00C26D13" w:rsidRPr="00A1235B">
        <w:rPr>
          <w:rFonts w:ascii="Times New Roman" w:hAnsi="Times New Roman" w:cs="Times New Roman" w:hint="eastAsia"/>
          <w:szCs w:val="21"/>
          <w:lang w:val="en-GB"/>
        </w:rPr>
        <w:t xml:space="preserve"> (only Samsung and </w:t>
      </w:r>
      <w:proofErr w:type="spellStart"/>
      <w:r w:rsidR="00C26D13" w:rsidRPr="00A1235B">
        <w:rPr>
          <w:rFonts w:ascii="Times New Roman" w:hAnsi="Times New Roman" w:cs="Times New Roman" w:hint="eastAsia"/>
          <w:szCs w:val="21"/>
          <w:lang w:val="en-GB"/>
        </w:rPr>
        <w:t>Offino</w:t>
      </w:r>
      <w:proofErr w:type="spellEnd"/>
      <w:r w:rsidR="00C26D13" w:rsidRPr="00A1235B">
        <w:rPr>
          <w:rFonts w:ascii="Times New Roman" w:hAnsi="Times New Roman" w:cs="Times New Roman" w:hint="eastAsia"/>
          <w:szCs w:val="21"/>
          <w:lang w:val="en-GB"/>
        </w:rPr>
        <w:t xml:space="preserve"> only support Option 2)</w:t>
      </w:r>
      <w:r w:rsidRPr="00A1235B">
        <w:rPr>
          <w:rFonts w:ascii="Times New Roman" w:hAnsi="Times New Roman" w:cs="Times New Roman" w:hint="eastAsia"/>
          <w:szCs w:val="21"/>
          <w:lang w:val="en-GB"/>
        </w:rPr>
        <w:t xml:space="preserve">, and </w:t>
      </w:r>
      <w:r w:rsidRPr="00A1235B">
        <w:rPr>
          <w:rFonts w:ascii="Times New Roman" w:hAnsi="Times New Roman" w:cs="Times New Roman"/>
          <w:szCs w:val="21"/>
          <w:lang w:val="en-GB"/>
        </w:rPr>
        <w:t>indicated</w:t>
      </w:r>
      <w:r w:rsidRPr="00A1235B">
        <w:rPr>
          <w:rFonts w:ascii="Times New Roman" w:hAnsi="Times New Roman" w:cs="Times New Roman" w:hint="eastAsia"/>
          <w:szCs w:val="21"/>
          <w:lang w:val="en-GB"/>
        </w:rPr>
        <w:t xml:space="preserve"> by LCID can be a more general solution accepted by companies. FL would like to try whether the following proposal is acceptable.</w:t>
      </w:r>
    </w:p>
    <w:p w14:paraId="44AFA793" w14:textId="69725A82" w:rsidR="00A53A89" w:rsidRPr="00A1235B" w:rsidRDefault="00A53A89" w:rsidP="00A1235B">
      <w:pPr>
        <w:pStyle w:val="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lastRenderedPageBreak/>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 xml:space="preserve">s Proposal </w:t>
      </w:r>
      <w:r w:rsidR="00E61F3D" w:rsidRPr="00A1235B">
        <w:rPr>
          <w:rFonts w:ascii="Times New Roman" w:eastAsiaTheme="minorEastAsia" w:hAnsi="Times New Roman" w:cs="Times New Roman" w:hint="eastAsia"/>
          <w:i/>
          <w:iCs/>
          <w:szCs w:val="21"/>
          <w:highlight w:val="magenta"/>
          <w:u w:val="single"/>
          <w:lang w:val="en-GB"/>
        </w:rPr>
        <w:t>2-2a</w:t>
      </w:r>
      <w:r w:rsidRPr="00A1235B">
        <w:rPr>
          <w:rFonts w:ascii="Times New Roman" w:hAnsi="Times New Roman" w:cs="Times New Roman" w:hint="eastAsia"/>
          <w:i/>
          <w:iCs/>
          <w:szCs w:val="21"/>
          <w:highlight w:val="magenta"/>
          <w:u w:val="single"/>
          <w:lang w:val="en-GB"/>
        </w:rPr>
        <w:t>:</w:t>
      </w:r>
    </w:p>
    <w:p w14:paraId="351B8DB0" w14:textId="1C8EA442" w:rsidR="00E61F3D" w:rsidRPr="00A1235B" w:rsidRDefault="00E61F3D" w:rsidP="00A1235B">
      <w:pPr>
        <w:widowControl/>
        <w:spacing w:after="0" w:line="312" w:lineRule="auto"/>
        <w:jc w:val="left"/>
        <w:rPr>
          <w:rFonts w:ascii="Times New Roman" w:eastAsia="宋体" w:hAnsi="Times New Roman" w:cs="Times New Roman"/>
          <w:b/>
          <w:bCs/>
          <w:i/>
          <w:iCs/>
          <w:kern w:val="0"/>
          <w:szCs w:val="21"/>
          <w:lang w:val="en-GB" w:eastAsia="en-US"/>
        </w:rPr>
      </w:pPr>
      <w:r w:rsidRPr="00A1235B">
        <w:rPr>
          <w:rFonts w:ascii="Times New Roman" w:eastAsia="Batang" w:hAnsi="Times New Roman" w:cs="Times New Roman"/>
          <w:b/>
          <w:bCs/>
          <w:i/>
          <w:iCs/>
          <w:kern w:val="0"/>
          <w:szCs w:val="21"/>
          <w:lang w:val="en-GB" w:eastAsia="en-US"/>
        </w:rPr>
        <w:t xml:space="preserve">Support [request or capability report] of PUSCH repetition scheduled by DCI 0_0 with C-RNTI before receiving </w:t>
      </w:r>
      <w:proofErr w:type="spellStart"/>
      <w:r w:rsidRPr="00A1235B">
        <w:rPr>
          <w:rFonts w:ascii="Times New Roman" w:eastAsia="Batang" w:hAnsi="Times New Roman" w:cs="Times New Roman"/>
          <w:b/>
          <w:bCs/>
          <w:i/>
          <w:iCs/>
          <w:kern w:val="0"/>
          <w:szCs w:val="21"/>
          <w:lang w:val="en-GB" w:eastAsia="en-US"/>
        </w:rPr>
        <w:t>RRCReconfiguration</w:t>
      </w:r>
      <w:proofErr w:type="spellEnd"/>
      <w:r w:rsidRPr="00A1235B">
        <w:rPr>
          <w:rFonts w:ascii="Times New Roman" w:eastAsia="Batang" w:hAnsi="Times New Roman" w:cs="Times New Roman"/>
          <w:b/>
          <w:bCs/>
          <w:i/>
          <w:iCs/>
          <w:kern w:val="0"/>
          <w:szCs w:val="21"/>
          <w:lang w:val="en-GB" w:eastAsia="en-US"/>
        </w:rPr>
        <w:t xml:space="preserve"> via </w:t>
      </w:r>
      <w:r w:rsidRPr="00A1235B">
        <w:rPr>
          <w:rFonts w:ascii="Times New Roman" w:hAnsi="Times New Roman" w:cs="Times New Roman" w:hint="eastAsia"/>
          <w:b/>
          <w:bCs/>
          <w:i/>
          <w:iCs/>
          <w:kern w:val="0"/>
          <w:szCs w:val="21"/>
          <w:lang w:val="en-GB"/>
        </w:rPr>
        <w:t>LCID in Msg3.</w:t>
      </w:r>
    </w:p>
    <w:p w14:paraId="472C9523" w14:textId="77777777" w:rsidR="00EA2806" w:rsidRPr="00A1235B" w:rsidRDefault="00EA2806" w:rsidP="00A1235B">
      <w:pPr>
        <w:spacing w:after="0" w:line="312" w:lineRule="auto"/>
        <w:rPr>
          <w:rFonts w:ascii="Times New Roman" w:hAnsi="Times New Roman" w:cs="Times New Roman"/>
          <w:szCs w:val="21"/>
          <w:lang w:val="en-GB"/>
        </w:rPr>
      </w:pPr>
    </w:p>
    <w:p w14:paraId="57DBC986" w14:textId="2C9ABC0A" w:rsidR="00A53A89" w:rsidRPr="00A1235B" w:rsidRDefault="00A53A89"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 xml:space="preserve">s Proposal </w:t>
      </w:r>
      <w:r w:rsidR="00E61F3D" w:rsidRPr="00A1235B">
        <w:rPr>
          <w:rFonts w:ascii="Times New Roman" w:hAnsi="Times New Roman" w:cs="Times New Roman" w:hint="eastAsia"/>
          <w:b/>
          <w:bCs/>
          <w:i/>
          <w:iCs/>
          <w:szCs w:val="21"/>
          <w:highlight w:val="magenta"/>
          <w:u w:val="single"/>
          <w:lang w:val="en-GB"/>
        </w:rPr>
        <w:t>2</w:t>
      </w:r>
      <w:r w:rsidRPr="00A1235B">
        <w:rPr>
          <w:rFonts w:ascii="Times New Roman" w:hAnsi="Times New Roman" w:cs="Times New Roman" w:hint="eastAsia"/>
          <w:b/>
          <w:bCs/>
          <w:i/>
          <w:iCs/>
          <w:szCs w:val="21"/>
          <w:highlight w:val="magenta"/>
          <w:u w:val="single"/>
          <w:lang w:val="en-GB"/>
        </w:rPr>
        <w:t>-</w:t>
      </w:r>
      <w:r w:rsidR="00E61F3D" w:rsidRPr="00A1235B">
        <w:rPr>
          <w:rFonts w:ascii="Times New Roman" w:hAnsi="Times New Roman" w:cs="Times New Roman" w:hint="eastAsia"/>
          <w:b/>
          <w:bCs/>
          <w:i/>
          <w:iCs/>
          <w:szCs w:val="21"/>
          <w:highlight w:val="magenta"/>
          <w:u w:val="single"/>
          <w:lang w:val="en-GB"/>
        </w:rPr>
        <w:t>2a</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af5"/>
        <w:tblpPr w:leftFromText="180" w:rightFromText="180" w:vertAnchor="text" w:horzAnchor="margin" w:tblpY="56"/>
        <w:tblW w:w="9810" w:type="dxa"/>
        <w:tblLook w:val="04A0" w:firstRow="1" w:lastRow="0" w:firstColumn="1" w:lastColumn="0" w:noHBand="0" w:noVBand="1"/>
      </w:tblPr>
      <w:tblGrid>
        <w:gridCol w:w="1092"/>
        <w:gridCol w:w="604"/>
        <w:gridCol w:w="8114"/>
      </w:tblGrid>
      <w:tr w:rsidR="00A53A89" w:rsidRPr="00A1235B" w14:paraId="3A844CF1" w14:textId="77777777" w:rsidTr="00697D04">
        <w:tc>
          <w:tcPr>
            <w:tcW w:w="1092" w:type="dxa"/>
            <w:vAlign w:val="center"/>
          </w:tcPr>
          <w:p w14:paraId="25CF0235" w14:textId="77777777" w:rsidR="00A53A89" w:rsidRPr="00A1235B" w:rsidRDefault="00A53A89"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604" w:type="dxa"/>
          </w:tcPr>
          <w:p w14:paraId="11946DA5" w14:textId="77777777" w:rsidR="00A53A89" w:rsidRPr="00A1235B" w:rsidRDefault="00A53A89"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8114" w:type="dxa"/>
            <w:vAlign w:val="center"/>
          </w:tcPr>
          <w:p w14:paraId="063F03E0" w14:textId="77777777" w:rsidR="00A53A89" w:rsidRPr="00A1235B" w:rsidRDefault="00A53A89"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A53A89" w:rsidRPr="00A1235B" w14:paraId="5890A2BF" w14:textId="77777777" w:rsidTr="00697D04">
        <w:tc>
          <w:tcPr>
            <w:tcW w:w="1092" w:type="dxa"/>
            <w:vAlign w:val="center"/>
          </w:tcPr>
          <w:p w14:paraId="0088859B" w14:textId="77777777" w:rsidR="00A53A89" w:rsidRPr="00A1235B" w:rsidRDefault="00A53A89" w:rsidP="00A1235B">
            <w:pPr>
              <w:spacing w:after="0" w:line="312" w:lineRule="auto"/>
              <w:rPr>
                <w:rFonts w:ascii="Times New Roman" w:hAnsi="Times New Roman" w:cs="Times New Roman"/>
                <w:bCs/>
                <w:szCs w:val="21"/>
                <w:lang w:val="en-GB"/>
              </w:rPr>
            </w:pPr>
          </w:p>
        </w:tc>
        <w:tc>
          <w:tcPr>
            <w:tcW w:w="604" w:type="dxa"/>
          </w:tcPr>
          <w:p w14:paraId="107A4CCD" w14:textId="77777777" w:rsidR="00A53A89" w:rsidRPr="00A1235B" w:rsidRDefault="00A53A89" w:rsidP="00A1235B">
            <w:pPr>
              <w:spacing w:after="0" w:line="312" w:lineRule="auto"/>
              <w:rPr>
                <w:rFonts w:ascii="Times New Roman" w:hAnsi="Times New Roman" w:cs="Times New Roman"/>
                <w:bCs/>
                <w:szCs w:val="21"/>
                <w:lang w:val="en-GB"/>
              </w:rPr>
            </w:pPr>
          </w:p>
        </w:tc>
        <w:tc>
          <w:tcPr>
            <w:tcW w:w="8114" w:type="dxa"/>
            <w:vAlign w:val="center"/>
          </w:tcPr>
          <w:p w14:paraId="3EE0FE82" w14:textId="77777777" w:rsidR="00A53A89" w:rsidRPr="00A1235B" w:rsidRDefault="00A53A89" w:rsidP="00A1235B">
            <w:pPr>
              <w:spacing w:after="0" w:line="312" w:lineRule="auto"/>
              <w:rPr>
                <w:rFonts w:ascii="Times New Roman" w:hAnsi="Times New Roman" w:cs="Times New Roman"/>
                <w:bCs/>
                <w:szCs w:val="21"/>
                <w:lang w:val="en-GB"/>
              </w:rPr>
            </w:pPr>
          </w:p>
        </w:tc>
      </w:tr>
      <w:tr w:rsidR="00A53A89" w:rsidRPr="00A1235B" w14:paraId="0526D1CD" w14:textId="77777777" w:rsidTr="00697D04">
        <w:tc>
          <w:tcPr>
            <w:tcW w:w="1092" w:type="dxa"/>
            <w:vAlign w:val="center"/>
          </w:tcPr>
          <w:p w14:paraId="3FC04F8E" w14:textId="77777777" w:rsidR="00A53A89" w:rsidRPr="00A1235B" w:rsidRDefault="00A53A89" w:rsidP="00A1235B">
            <w:pPr>
              <w:spacing w:after="0" w:line="312" w:lineRule="auto"/>
              <w:rPr>
                <w:rFonts w:ascii="Times New Roman" w:hAnsi="Times New Roman" w:cs="Times New Roman"/>
                <w:bCs/>
                <w:szCs w:val="21"/>
                <w:lang w:val="en-GB"/>
              </w:rPr>
            </w:pPr>
          </w:p>
        </w:tc>
        <w:tc>
          <w:tcPr>
            <w:tcW w:w="604" w:type="dxa"/>
          </w:tcPr>
          <w:p w14:paraId="4FB8D014" w14:textId="77777777" w:rsidR="00A53A89" w:rsidRPr="00A1235B" w:rsidRDefault="00A53A89" w:rsidP="00A1235B">
            <w:pPr>
              <w:spacing w:after="0" w:line="312" w:lineRule="auto"/>
              <w:rPr>
                <w:rFonts w:ascii="Times New Roman" w:hAnsi="Times New Roman" w:cs="Times New Roman"/>
                <w:bCs/>
                <w:szCs w:val="21"/>
                <w:lang w:val="en-GB"/>
              </w:rPr>
            </w:pPr>
          </w:p>
        </w:tc>
        <w:tc>
          <w:tcPr>
            <w:tcW w:w="8114" w:type="dxa"/>
            <w:vAlign w:val="center"/>
          </w:tcPr>
          <w:p w14:paraId="001372C6" w14:textId="77777777" w:rsidR="00A53A89" w:rsidRPr="00A1235B" w:rsidRDefault="00A53A89" w:rsidP="00A1235B">
            <w:pPr>
              <w:spacing w:after="0" w:line="312" w:lineRule="auto"/>
              <w:rPr>
                <w:rFonts w:ascii="Times New Roman" w:hAnsi="Times New Roman" w:cs="Times New Roman"/>
                <w:bCs/>
                <w:szCs w:val="21"/>
                <w:lang w:val="en-GB"/>
              </w:rPr>
            </w:pPr>
          </w:p>
        </w:tc>
      </w:tr>
    </w:tbl>
    <w:p w14:paraId="1BAE8277" w14:textId="77777777" w:rsidR="00E61F3D" w:rsidRPr="00A1235B" w:rsidRDefault="00E61F3D" w:rsidP="00A1235B">
      <w:pPr>
        <w:spacing w:after="0" w:line="312" w:lineRule="auto"/>
        <w:rPr>
          <w:rFonts w:ascii="Times New Roman" w:hAnsi="Times New Roman" w:cs="Times New Roman"/>
          <w:szCs w:val="21"/>
          <w:lang w:val="en-GB"/>
        </w:rPr>
      </w:pPr>
    </w:p>
    <w:p w14:paraId="3D4B5DF8" w14:textId="6D251B1C" w:rsidR="00A53A89" w:rsidRPr="00A1235B" w:rsidRDefault="00E61F3D" w:rsidP="00A1235B">
      <w:pPr>
        <w:spacing w:after="0" w:line="312" w:lineRule="auto"/>
        <w:rPr>
          <w:rFonts w:ascii="Times New Roman" w:hAnsi="Times New Roman" w:cs="Times New Roman"/>
          <w:kern w:val="0"/>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 xml:space="preserve">or the </w:t>
      </w:r>
      <w:r w:rsidR="00C26D13" w:rsidRPr="00A1235B">
        <w:rPr>
          <w:rFonts w:ascii="Times New Roman" w:hAnsi="Times New Roman" w:cs="Times New Roman"/>
          <w:szCs w:val="21"/>
          <w:lang w:val="en-GB"/>
        </w:rPr>
        <w:t xml:space="preserve">PUSCH repetition scheduled by DCI 0_0 with C-RNTI before receiving </w:t>
      </w:r>
      <w:proofErr w:type="spellStart"/>
      <w:r w:rsidR="00C26D13" w:rsidRPr="00A1235B">
        <w:rPr>
          <w:rFonts w:ascii="Times New Roman" w:hAnsi="Times New Roman" w:cs="Times New Roman"/>
          <w:i/>
          <w:iCs/>
          <w:szCs w:val="21"/>
          <w:lang w:val="en-GB"/>
        </w:rPr>
        <w:t>RRCReconfiguration</w:t>
      </w:r>
      <w:proofErr w:type="spellEnd"/>
      <w:r w:rsidR="00C26D13" w:rsidRPr="00A1235B">
        <w:rPr>
          <w:rFonts w:ascii="Times New Roman" w:hAnsi="Times New Roman" w:cs="Times New Roman" w:hint="eastAsia"/>
          <w:szCs w:val="21"/>
          <w:lang w:val="en-GB"/>
        </w:rPr>
        <w:t xml:space="preserve">, it is common understanding that request also means capability report. </w:t>
      </w:r>
      <w:r w:rsidR="00C26D13" w:rsidRPr="00A1235B">
        <w:rPr>
          <w:rFonts w:ascii="Times New Roman" w:hAnsi="Times New Roman" w:cs="Times New Roman"/>
          <w:szCs w:val="21"/>
          <w:lang w:val="en-GB"/>
        </w:rPr>
        <w:t>H</w:t>
      </w:r>
      <w:r w:rsidR="00C26D13" w:rsidRPr="00A1235B">
        <w:rPr>
          <w:rFonts w:ascii="Times New Roman" w:hAnsi="Times New Roman" w:cs="Times New Roman" w:hint="eastAsia"/>
          <w:szCs w:val="21"/>
          <w:lang w:val="en-GB"/>
        </w:rPr>
        <w:t xml:space="preserve">owever, for the </w:t>
      </w:r>
      <w:r w:rsidR="00C26D13" w:rsidRPr="00A1235B">
        <w:rPr>
          <w:rFonts w:ascii="Times New Roman" w:eastAsia="Batang" w:hAnsi="Times New Roman" w:cs="Times New Roman"/>
          <w:kern w:val="0"/>
          <w:szCs w:val="21"/>
          <w:lang w:val="en-GB" w:eastAsia="en-US"/>
        </w:rPr>
        <w:t xml:space="preserve">PUSCH repetition scheduled by DCI 0_0 with C-RNTI </w:t>
      </w:r>
      <w:r w:rsidR="00C26D13" w:rsidRPr="00A1235B">
        <w:rPr>
          <w:rFonts w:ascii="Times New Roman" w:hAnsi="Times New Roman" w:cs="Times New Roman" w:hint="eastAsia"/>
          <w:kern w:val="0"/>
          <w:szCs w:val="21"/>
          <w:lang w:val="en-GB"/>
        </w:rPr>
        <w:t>after</w:t>
      </w:r>
      <w:r w:rsidR="00C26D13" w:rsidRPr="00A1235B">
        <w:rPr>
          <w:rFonts w:ascii="Times New Roman" w:eastAsia="Batang" w:hAnsi="Times New Roman" w:cs="Times New Roman"/>
          <w:kern w:val="0"/>
          <w:szCs w:val="21"/>
          <w:lang w:val="en-GB" w:eastAsia="en-US"/>
        </w:rPr>
        <w:t xml:space="preserve"> receiving </w:t>
      </w:r>
      <w:proofErr w:type="spellStart"/>
      <w:r w:rsidR="00C26D13" w:rsidRPr="00A1235B">
        <w:rPr>
          <w:rFonts w:ascii="Times New Roman" w:eastAsia="Batang" w:hAnsi="Times New Roman" w:cs="Times New Roman"/>
          <w:i/>
          <w:iCs/>
          <w:kern w:val="0"/>
          <w:szCs w:val="21"/>
          <w:lang w:val="en-GB" w:eastAsia="en-US"/>
        </w:rPr>
        <w:t>RRCReconfiguration</w:t>
      </w:r>
      <w:proofErr w:type="spellEnd"/>
      <w:r w:rsidR="00C26D13" w:rsidRPr="00A1235B">
        <w:rPr>
          <w:rFonts w:ascii="Times New Roman" w:hAnsi="Times New Roman" w:cs="Times New Roman" w:hint="eastAsia"/>
          <w:kern w:val="0"/>
          <w:szCs w:val="21"/>
          <w:lang w:val="en-GB"/>
        </w:rPr>
        <w:t>, request doesn</w:t>
      </w:r>
      <w:r w:rsidR="00C26D13" w:rsidRPr="00A1235B">
        <w:rPr>
          <w:rFonts w:ascii="Times New Roman" w:hAnsi="Times New Roman" w:cs="Times New Roman"/>
          <w:kern w:val="0"/>
          <w:szCs w:val="21"/>
          <w:lang w:val="en-GB"/>
        </w:rPr>
        <w:t>’</w:t>
      </w:r>
      <w:r w:rsidR="00C26D13" w:rsidRPr="00A1235B">
        <w:rPr>
          <w:rFonts w:ascii="Times New Roman" w:hAnsi="Times New Roman" w:cs="Times New Roman" w:hint="eastAsia"/>
          <w:kern w:val="0"/>
          <w:szCs w:val="21"/>
          <w:lang w:val="en-GB"/>
        </w:rPr>
        <w:t xml:space="preserve">t mean capability report. UE can either always expect </w:t>
      </w:r>
      <w:proofErr w:type="spellStart"/>
      <w:r w:rsidR="00C26D13" w:rsidRPr="00A1235B">
        <w:rPr>
          <w:rFonts w:ascii="Times New Roman" w:hAnsi="Times New Roman" w:cs="Times New Roman" w:hint="eastAsia"/>
          <w:kern w:val="0"/>
          <w:szCs w:val="21"/>
          <w:lang w:val="en-GB"/>
        </w:rPr>
        <w:t>gNB</w:t>
      </w:r>
      <w:proofErr w:type="spellEnd"/>
      <w:r w:rsidR="00C26D13" w:rsidRPr="00A1235B">
        <w:rPr>
          <w:rFonts w:ascii="Times New Roman" w:hAnsi="Times New Roman" w:cs="Times New Roman" w:hint="eastAsia"/>
          <w:kern w:val="0"/>
          <w:szCs w:val="21"/>
          <w:lang w:val="en-GB"/>
        </w:rPr>
        <w:t xml:space="preserve"> indicate the </w:t>
      </w:r>
      <w:r w:rsidR="00C26D13" w:rsidRPr="00A1235B">
        <w:rPr>
          <w:rFonts w:ascii="Times New Roman" w:eastAsia="Batang" w:hAnsi="Times New Roman" w:cs="Times New Roman"/>
          <w:kern w:val="0"/>
          <w:szCs w:val="21"/>
          <w:lang w:val="en-GB" w:eastAsia="en-US"/>
        </w:rPr>
        <w:t>PUSCH repetition scheduled by DCI 0_0 with C-RNTI</w:t>
      </w:r>
      <w:r w:rsidR="00C26D13" w:rsidRPr="00A1235B">
        <w:rPr>
          <w:rFonts w:ascii="Times New Roman" w:hAnsi="Times New Roman" w:cs="Times New Roman" w:hint="eastAsia"/>
          <w:kern w:val="0"/>
          <w:szCs w:val="21"/>
          <w:lang w:val="en-GB"/>
        </w:rPr>
        <w:t xml:space="preserve">, or further request </w:t>
      </w:r>
      <w:proofErr w:type="spellStart"/>
      <w:r w:rsidR="00C26D13" w:rsidRPr="00A1235B">
        <w:rPr>
          <w:rFonts w:ascii="Times New Roman" w:hAnsi="Times New Roman" w:cs="Times New Roman" w:hint="eastAsia"/>
          <w:kern w:val="0"/>
          <w:szCs w:val="21"/>
          <w:lang w:val="en-GB"/>
        </w:rPr>
        <w:t>gNB</w:t>
      </w:r>
      <w:proofErr w:type="spellEnd"/>
      <w:r w:rsidR="00C26D13" w:rsidRPr="00A1235B">
        <w:rPr>
          <w:rFonts w:ascii="Times New Roman" w:hAnsi="Times New Roman" w:cs="Times New Roman" w:hint="eastAsia"/>
          <w:kern w:val="0"/>
          <w:szCs w:val="21"/>
          <w:lang w:val="en-GB"/>
        </w:rPr>
        <w:t xml:space="preserve"> to send the indication or not. </w:t>
      </w:r>
      <w:r w:rsidR="00C26D13" w:rsidRPr="00A1235B">
        <w:rPr>
          <w:rFonts w:ascii="Times New Roman" w:hAnsi="Times New Roman" w:cs="Times New Roman"/>
          <w:kern w:val="0"/>
          <w:szCs w:val="21"/>
          <w:lang w:val="en-GB"/>
        </w:rPr>
        <w:t>I</w:t>
      </w:r>
      <w:r w:rsidR="00C26D13" w:rsidRPr="00A1235B">
        <w:rPr>
          <w:rFonts w:ascii="Times New Roman" w:hAnsi="Times New Roman" w:cs="Times New Roman" w:hint="eastAsia"/>
          <w:kern w:val="0"/>
          <w:szCs w:val="21"/>
          <w:lang w:val="en-GB"/>
        </w:rPr>
        <w:t>n such case, request is another procedure.</w:t>
      </w:r>
    </w:p>
    <w:p w14:paraId="3A560BEF" w14:textId="67CF737E" w:rsidR="00C26D13" w:rsidRPr="00A1235B" w:rsidRDefault="00C26D13" w:rsidP="00A1235B">
      <w:pPr>
        <w:spacing w:after="0" w:line="312" w:lineRule="auto"/>
        <w:rPr>
          <w:rFonts w:ascii="Times New Roman" w:hAnsi="Times New Roman" w:cs="Times New Roman"/>
          <w:szCs w:val="21"/>
          <w:lang w:val="en-GB"/>
        </w:rPr>
      </w:pPr>
      <w:r w:rsidRPr="00A1235B">
        <w:rPr>
          <w:rFonts w:ascii="Times New Roman" w:hAnsi="Times New Roman" w:cs="Times New Roman"/>
          <w:kern w:val="0"/>
          <w:szCs w:val="21"/>
          <w:lang w:val="en-GB"/>
        </w:rPr>
        <w:t>A</w:t>
      </w:r>
      <w:r w:rsidRPr="00A1235B">
        <w:rPr>
          <w:rFonts w:ascii="Times New Roman" w:hAnsi="Times New Roman" w:cs="Times New Roman" w:hint="eastAsia"/>
          <w:kern w:val="0"/>
          <w:szCs w:val="21"/>
          <w:lang w:val="en-GB"/>
        </w:rPr>
        <w:t xml:space="preserve">ccording to the above observation, the </w:t>
      </w:r>
      <w:r w:rsidRPr="00A1235B">
        <w:rPr>
          <w:rFonts w:ascii="Times New Roman" w:hAnsi="Times New Roman" w:cs="Times New Roman"/>
          <w:kern w:val="0"/>
          <w:szCs w:val="21"/>
          <w:lang w:val="en-GB"/>
        </w:rPr>
        <w:t>following</w:t>
      </w:r>
      <w:r w:rsidRPr="00A1235B">
        <w:rPr>
          <w:rFonts w:ascii="Times New Roman" w:hAnsi="Times New Roman" w:cs="Times New Roman" w:hint="eastAsia"/>
          <w:kern w:val="0"/>
          <w:szCs w:val="21"/>
          <w:lang w:val="en-GB"/>
        </w:rPr>
        <w:t xml:space="preserve"> proposal is given by FL.</w:t>
      </w:r>
    </w:p>
    <w:p w14:paraId="59D4155D" w14:textId="34701A3C" w:rsidR="00E61F3D" w:rsidRPr="00A1235B" w:rsidRDefault="00E61F3D" w:rsidP="00A1235B">
      <w:pPr>
        <w:pStyle w:val="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 xml:space="preserve">s Proposal </w:t>
      </w:r>
      <w:r w:rsidRPr="00A1235B">
        <w:rPr>
          <w:rFonts w:ascii="Times New Roman" w:eastAsiaTheme="minorEastAsia" w:hAnsi="Times New Roman" w:cs="Times New Roman" w:hint="eastAsia"/>
          <w:i/>
          <w:iCs/>
          <w:szCs w:val="21"/>
          <w:highlight w:val="magenta"/>
          <w:u w:val="single"/>
          <w:lang w:val="en-GB"/>
        </w:rPr>
        <w:t>2-2</w:t>
      </w:r>
      <w:r w:rsidR="00C26D13" w:rsidRPr="00A1235B">
        <w:rPr>
          <w:rFonts w:ascii="Times New Roman" w:eastAsiaTheme="minorEastAsia" w:hAnsi="Times New Roman" w:cs="Times New Roman" w:hint="eastAsia"/>
          <w:i/>
          <w:iCs/>
          <w:szCs w:val="21"/>
          <w:highlight w:val="magenta"/>
          <w:u w:val="single"/>
          <w:lang w:val="en-GB"/>
        </w:rPr>
        <w:t>b</w:t>
      </w:r>
      <w:r w:rsidRPr="00A1235B">
        <w:rPr>
          <w:rFonts w:ascii="Times New Roman" w:hAnsi="Times New Roman" w:cs="Times New Roman" w:hint="eastAsia"/>
          <w:i/>
          <w:iCs/>
          <w:szCs w:val="21"/>
          <w:highlight w:val="magenta"/>
          <w:u w:val="single"/>
          <w:lang w:val="en-GB"/>
        </w:rPr>
        <w:t>:</w:t>
      </w:r>
    </w:p>
    <w:p w14:paraId="384467C7" w14:textId="6EA69389" w:rsidR="00E61F3D" w:rsidRPr="00A1235B" w:rsidRDefault="00C26D13" w:rsidP="00A1235B">
      <w:pPr>
        <w:widowControl/>
        <w:spacing w:after="0" w:line="312" w:lineRule="auto"/>
        <w:jc w:val="left"/>
        <w:rPr>
          <w:rFonts w:ascii="Times New Roman" w:hAnsi="Times New Roman" w:cs="Times New Roman"/>
          <w:b/>
          <w:bCs/>
          <w:i/>
          <w:iCs/>
          <w:kern w:val="0"/>
          <w:szCs w:val="21"/>
          <w:lang w:val="en-GB"/>
        </w:rPr>
      </w:pPr>
      <w:r w:rsidRPr="00A1235B">
        <w:rPr>
          <w:rFonts w:ascii="Times New Roman" w:hAnsi="Times New Roman" w:cs="Times New Roman" w:hint="eastAsia"/>
          <w:b/>
          <w:bCs/>
          <w:i/>
          <w:iCs/>
          <w:kern w:val="0"/>
          <w:szCs w:val="21"/>
          <w:lang w:val="en-GB"/>
        </w:rPr>
        <w:t>For the capability report</w:t>
      </w:r>
      <w:r w:rsidR="00E61F3D" w:rsidRPr="00A1235B">
        <w:rPr>
          <w:rFonts w:ascii="Times New Roman" w:eastAsia="Batang" w:hAnsi="Times New Roman" w:cs="Times New Roman"/>
          <w:b/>
          <w:bCs/>
          <w:i/>
          <w:iCs/>
          <w:kern w:val="0"/>
          <w:szCs w:val="21"/>
          <w:lang w:val="en-GB" w:eastAsia="en-US"/>
        </w:rPr>
        <w:t xml:space="preserve"> of PUSCH repetition scheduled by DCI 0_0 with C-RNT</w:t>
      </w:r>
      <w:r w:rsidRPr="00A1235B">
        <w:rPr>
          <w:rFonts w:ascii="Times New Roman" w:hAnsi="Times New Roman" w:cs="Times New Roman" w:hint="eastAsia"/>
          <w:b/>
          <w:bCs/>
          <w:i/>
          <w:iCs/>
          <w:kern w:val="0"/>
          <w:szCs w:val="21"/>
          <w:lang w:val="en-GB"/>
        </w:rPr>
        <w:t>I</w:t>
      </w:r>
      <w:r w:rsidR="00EA2806" w:rsidRPr="00A1235B">
        <w:rPr>
          <w:rFonts w:ascii="Times New Roman" w:hAnsi="Times New Roman" w:cs="Times New Roman" w:hint="eastAsia"/>
          <w:b/>
          <w:bCs/>
          <w:i/>
          <w:iCs/>
          <w:kern w:val="0"/>
          <w:szCs w:val="21"/>
          <w:lang w:val="en-GB"/>
        </w:rPr>
        <w:t xml:space="preserve"> </w:t>
      </w:r>
      <w:r w:rsidR="00EA2806" w:rsidRPr="00A1235B">
        <w:rPr>
          <w:rFonts w:ascii="Times New Roman" w:hAnsi="Times New Roman" w:cs="Times New Roman"/>
          <w:b/>
          <w:bCs/>
          <w:i/>
          <w:iCs/>
          <w:kern w:val="0"/>
          <w:szCs w:val="21"/>
          <w:lang w:val="en-GB"/>
        </w:rPr>
        <w:t xml:space="preserve">before receiving </w:t>
      </w:r>
      <w:proofErr w:type="spellStart"/>
      <w:r w:rsidR="00EA2806" w:rsidRPr="00A1235B">
        <w:rPr>
          <w:rFonts w:ascii="Times New Roman" w:hAnsi="Times New Roman" w:cs="Times New Roman"/>
          <w:b/>
          <w:bCs/>
          <w:i/>
          <w:iCs/>
          <w:kern w:val="0"/>
          <w:szCs w:val="21"/>
          <w:lang w:val="en-GB"/>
        </w:rPr>
        <w:t>RRCReconfiguration</w:t>
      </w:r>
      <w:proofErr w:type="spellEnd"/>
    </w:p>
    <w:p w14:paraId="38AACFEF" w14:textId="6B4E1FB4" w:rsidR="00C26D13" w:rsidRPr="00A1235B" w:rsidRDefault="00C26D13" w:rsidP="00A1235B">
      <w:pPr>
        <w:pStyle w:val="af9"/>
        <w:numPr>
          <w:ilvl w:val="0"/>
          <w:numId w:val="83"/>
        </w:numPr>
        <w:spacing w:after="0" w:line="312" w:lineRule="auto"/>
        <w:ind w:firstLineChars="0"/>
        <w:jc w:val="left"/>
        <w:rPr>
          <w:b/>
          <w:bCs/>
          <w:i/>
          <w:iCs/>
          <w:sz w:val="21"/>
          <w:szCs w:val="21"/>
          <w:lang w:val="en-GB"/>
        </w:rPr>
      </w:pPr>
      <w:r w:rsidRPr="00A1235B">
        <w:rPr>
          <w:b/>
          <w:bCs/>
          <w:i/>
          <w:iCs/>
          <w:sz w:val="21"/>
          <w:szCs w:val="21"/>
          <w:lang w:val="en-GB" w:eastAsia="zh-CN"/>
        </w:rPr>
        <w:t>T</w:t>
      </w:r>
      <w:r w:rsidRPr="00A1235B">
        <w:rPr>
          <w:rFonts w:hint="eastAsia"/>
          <w:b/>
          <w:bCs/>
          <w:i/>
          <w:iCs/>
          <w:sz w:val="21"/>
          <w:szCs w:val="21"/>
          <w:lang w:val="en-GB" w:eastAsia="zh-CN"/>
        </w:rPr>
        <w:t>he capability report</w:t>
      </w:r>
      <w:r w:rsidR="00BD6F52" w:rsidRPr="00A1235B">
        <w:rPr>
          <w:rFonts w:hint="eastAsia"/>
          <w:b/>
          <w:bCs/>
          <w:i/>
          <w:iCs/>
          <w:sz w:val="21"/>
          <w:szCs w:val="21"/>
          <w:lang w:val="en-GB" w:eastAsia="zh-CN"/>
        </w:rPr>
        <w:t xml:space="preserve"> equals to</w:t>
      </w:r>
      <w:r w:rsidRPr="00A1235B">
        <w:rPr>
          <w:rFonts w:hint="eastAsia"/>
          <w:b/>
          <w:bCs/>
          <w:i/>
          <w:iCs/>
          <w:sz w:val="21"/>
          <w:szCs w:val="21"/>
          <w:lang w:val="en-GB" w:eastAsia="zh-CN"/>
        </w:rPr>
        <w:t xml:space="preserve"> the request of </w:t>
      </w:r>
      <w:r w:rsidRPr="00A1235B">
        <w:rPr>
          <w:b/>
          <w:bCs/>
          <w:i/>
          <w:iCs/>
          <w:sz w:val="21"/>
          <w:szCs w:val="21"/>
          <w:lang w:val="en-GB" w:eastAsia="zh-CN"/>
        </w:rPr>
        <w:t>repetition</w:t>
      </w:r>
      <w:r w:rsidRPr="00A1235B">
        <w:rPr>
          <w:rFonts w:hint="eastAsia"/>
          <w:b/>
          <w:bCs/>
          <w:i/>
          <w:iCs/>
          <w:sz w:val="21"/>
          <w:szCs w:val="21"/>
          <w:lang w:val="en-GB" w:eastAsia="zh-CN"/>
        </w:rPr>
        <w:t xml:space="preserve"> before </w:t>
      </w:r>
      <w:r w:rsidRPr="00A1235B">
        <w:rPr>
          <w:rFonts w:eastAsia="Batang"/>
          <w:b/>
          <w:bCs/>
          <w:i/>
          <w:iCs/>
          <w:sz w:val="21"/>
          <w:szCs w:val="21"/>
          <w:lang w:val="en-GB"/>
        </w:rPr>
        <w:t xml:space="preserve">receiving </w:t>
      </w:r>
      <w:proofErr w:type="spellStart"/>
      <w:r w:rsidRPr="00A1235B">
        <w:rPr>
          <w:rFonts w:eastAsia="Batang"/>
          <w:b/>
          <w:bCs/>
          <w:i/>
          <w:iCs/>
          <w:sz w:val="21"/>
          <w:szCs w:val="21"/>
          <w:lang w:val="en-GB"/>
        </w:rPr>
        <w:t>RRCReconfiguration</w:t>
      </w:r>
      <w:proofErr w:type="spellEnd"/>
    </w:p>
    <w:p w14:paraId="503EFB9A" w14:textId="4D2B3EA8" w:rsidR="00C26D13" w:rsidRPr="00A1235B" w:rsidRDefault="00C26D13" w:rsidP="00A1235B">
      <w:pPr>
        <w:pStyle w:val="af9"/>
        <w:numPr>
          <w:ilvl w:val="0"/>
          <w:numId w:val="83"/>
        </w:numPr>
        <w:spacing w:after="0" w:line="312" w:lineRule="auto"/>
        <w:ind w:firstLineChars="0"/>
        <w:jc w:val="left"/>
        <w:rPr>
          <w:b/>
          <w:bCs/>
          <w:i/>
          <w:iCs/>
          <w:sz w:val="21"/>
          <w:szCs w:val="21"/>
          <w:lang w:val="en-GB"/>
        </w:rPr>
      </w:pPr>
      <w:r w:rsidRPr="00A1235B">
        <w:rPr>
          <w:rFonts w:eastAsiaTheme="minorEastAsia" w:hint="eastAsia"/>
          <w:b/>
          <w:bCs/>
          <w:i/>
          <w:iCs/>
          <w:sz w:val="21"/>
          <w:szCs w:val="21"/>
          <w:lang w:val="en-GB" w:eastAsia="zh-CN"/>
        </w:rPr>
        <w:t>A separate</w:t>
      </w:r>
      <w:r w:rsidR="004150EC" w:rsidRPr="00A1235B">
        <w:rPr>
          <w:rFonts w:eastAsiaTheme="minorEastAsia" w:hint="eastAsia"/>
          <w:b/>
          <w:bCs/>
          <w:i/>
          <w:iCs/>
          <w:sz w:val="21"/>
          <w:szCs w:val="21"/>
          <w:lang w:val="en-GB" w:eastAsia="zh-CN"/>
        </w:rPr>
        <w:t xml:space="preserve"> capability report and</w:t>
      </w:r>
      <w:r w:rsidRPr="00A1235B">
        <w:rPr>
          <w:rFonts w:eastAsiaTheme="minorEastAsia" w:hint="eastAsia"/>
          <w:b/>
          <w:bCs/>
          <w:i/>
          <w:iCs/>
          <w:sz w:val="21"/>
          <w:szCs w:val="21"/>
          <w:lang w:val="en-GB" w:eastAsia="zh-CN"/>
        </w:rPr>
        <w:t xml:space="preserve"> request of repetition is not precluded to be introduced after receiving RRC reconfiguration</w:t>
      </w:r>
    </w:p>
    <w:p w14:paraId="03E752E4" w14:textId="77777777" w:rsidR="00C26D13" w:rsidRPr="00A1235B" w:rsidRDefault="00C26D13" w:rsidP="00A1235B">
      <w:pPr>
        <w:spacing w:after="0" w:line="312" w:lineRule="auto"/>
        <w:rPr>
          <w:rFonts w:ascii="Times New Roman" w:hAnsi="Times New Roman" w:cs="Times New Roman"/>
          <w:szCs w:val="21"/>
          <w:lang w:val="en-GB"/>
        </w:rPr>
      </w:pPr>
    </w:p>
    <w:p w14:paraId="334E12B6" w14:textId="78D1AC42" w:rsidR="00E61F3D" w:rsidRPr="00A1235B" w:rsidRDefault="00E61F3D"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2-2</w:t>
      </w:r>
      <w:r w:rsidR="00C26D13" w:rsidRPr="00A1235B">
        <w:rPr>
          <w:rFonts w:ascii="Times New Roman" w:hAnsi="Times New Roman" w:cs="Times New Roman" w:hint="eastAsia"/>
          <w:b/>
          <w:bCs/>
          <w:i/>
          <w:iCs/>
          <w:szCs w:val="21"/>
          <w:highlight w:val="magenta"/>
          <w:u w:val="single"/>
          <w:lang w:val="en-GB"/>
        </w:rPr>
        <w:t>b</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af5"/>
        <w:tblpPr w:leftFromText="180" w:rightFromText="180" w:vertAnchor="text" w:horzAnchor="margin" w:tblpY="56"/>
        <w:tblW w:w="9810" w:type="dxa"/>
        <w:tblLook w:val="04A0" w:firstRow="1" w:lastRow="0" w:firstColumn="1" w:lastColumn="0" w:noHBand="0" w:noVBand="1"/>
      </w:tblPr>
      <w:tblGrid>
        <w:gridCol w:w="1092"/>
        <w:gridCol w:w="604"/>
        <w:gridCol w:w="8114"/>
      </w:tblGrid>
      <w:tr w:rsidR="00E61F3D" w:rsidRPr="00A1235B" w14:paraId="0C923CB0" w14:textId="77777777" w:rsidTr="00697D04">
        <w:tc>
          <w:tcPr>
            <w:tcW w:w="1092" w:type="dxa"/>
            <w:vAlign w:val="center"/>
          </w:tcPr>
          <w:p w14:paraId="5530ACA7" w14:textId="77777777" w:rsidR="00E61F3D" w:rsidRPr="00A1235B" w:rsidRDefault="00E61F3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604" w:type="dxa"/>
          </w:tcPr>
          <w:p w14:paraId="475C6905" w14:textId="77777777" w:rsidR="00E61F3D" w:rsidRPr="00A1235B" w:rsidRDefault="00E61F3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8114" w:type="dxa"/>
            <w:vAlign w:val="center"/>
          </w:tcPr>
          <w:p w14:paraId="3F35C34D" w14:textId="77777777" w:rsidR="00E61F3D" w:rsidRPr="00A1235B" w:rsidRDefault="00E61F3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E61F3D" w:rsidRPr="00A1235B" w14:paraId="21150ABD" w14:textId="77777777" w:rsidTr="00697D04">
        <w:tc>
          <w:tcPr>
            <w:tcW w:w="1092" w:type="dxa"/>
            <w:vAlign w:val="center"/>
          </w:tcPr>
          <w:p w14:paraId="612EEC00" w14:textId="77777777" w:rsidR="00E61F3D" w:rsidRPr="00A1235B" w:rsidRDefault="00E61F3D" w:rsidP="00A1235B">
            <w:pPr>
              <w:spacing w:after="0" w:line="312" w:lineRule="auto"/>
              <w:rPr>
                <w:rFonts w:ascii="Times New Roman" w:hAnsi="Times New Roman" w:cs="Times New Roman"/>
                <w:bCs/>
                <w:szCs w:val="21"/>
                <w:lang w:val="en-GB"/>
              </w:rPr>
            </w:pPr>
          </w:p>
        </w:tc>
        <w:tc>
          <w:tcPr>
            <w:tcW w:w="604" w:type="dxa"/>
          </w:tcPr>
          <w:p w14:paraId="6020A174" w14:textId="77777777" w:rsidR="00E61F3D" w:rsidRPr="00A1235B" w:rsidRDefault="00E61F3D" w:rsidP="00A1235B">
            <w:pPr>
              <w:spacing w:after="0" w:line="312" w:lineRule="auto"/>
              <w:rPr>
                <w:rFonts w:ascii="Times New Roman" w:hAnsi="Times New Roman" w:cs="Times New Roman"/>
                <w:bCs/>
                <w:szCs w:val="21"/>
                <w:lang w:val="en-GB"/>
              </w:rPr>
            </w:pPr>
          </w:p>
        </w:tc>
        <w:tc>
          <w:tcPr>
            <w:tcW w:w="8114" w:type="dxa"/>
            <w:vAlign w:val="center"/>
          </w:tcPr>
          <w:p w14:paraId="5EDEB6BB" w14:textId="77777777" w:rsidR="00E61F3D" w:rsidRPr="00A1235B" w:rsidRDefault="00E61F3D" w:rsidP="00A1235B">
            <w:pPr>
              <w:spacing w:after="0" w:line="312" w:lineRule="auto"/>
              <w:rPr>
                <w:rFonts w:ascii="Times New Roman" w:hAnsi="Times New Roman" w:cs="Times New Roman"/>
                <w:bCs/>
                <w:szCs w:val="21"/>
                <w:lang w:val="en-GB"/>
              </w:rPr>
            </w:pPr>
          </w:p>
        </w:tc>
      </w:tr>
      <w:tr w:rsidR="00E61F3D" w:rsidRPr="00A1235B" w14:paraId="3B03B22F" w14:textId="77777777" w:rsidTr="00697D04">
        <w:tc>
          <w:tcPr>
            <w:tcW w:w="1092" w:type="dxa"/>
            <w:vAlign w:val="center"/>
          </w:tcPr>
          <w:p w14:paraId="3F49B03B" w14:textId="77777777" w:rsidR="00E61F3D" w:rsidRPr="00A1235B" w:rsidRDefault="00E61F3D" w:rsidP="00A1235B">
            <w:pPr>
              <w:spacing w:after="0" w:line="312" w:lineRule="auto"/>
              <w:rPr>
                <w:rFonts w:ascii="Times New Roman" w:hAnsi="Times New Roman" w:cs="Times New Roman"/>
                <w:bCs/>
                <w:szCs w:val="21"/>
                <w:lang w:val="en-GB"/>
              </w:rPr>
            </w:pPr>
          </w:p>
        </w:tc>
        <w:tc>
          <w:tcPr>
            <w:tcW w:w="604" w:type="dxa"/>
          </w:tcPr>
          <w:p w14:paraId="08FA8A6C" w14:textId="77777777" w:rsidR="00E61F3D" w:rsidRPr="00A1235B" w:rsidRDefault="00E61F3D" w:rsidP="00A1235B">
            <w:pPr>
              <w:spacing w:after="0" w:line="312" w:lineRule="auto"/>
              <w:rPr>
                <w:rFonts w:ascii="Times New Roman" w:hAnsi="Times New Roman" w:cs="Times New Roman"/>
                <w:bCs/>
                <w:szCs w:val="21"/>
                <w:lang w:val="en-GB"/>
              </w:rPr>
            </w:pPr>
          </w:p>
        </w:tc>
        <w:tc>
          <w:tcPr>
            <w:tcW w:w="8114" w:type="dxa"/>
            <w:vAlign w:val="center"/>
          </w:tcPr>
          <w:p w14:paraId="0E9D138D" w14:textId="77777777" w:rsidR="00E61F3D" w:rsidRPr="00A1235B" w:rsidRDefault="00E61F3D" w:rsidP="00A1235B">
            <w:pPr>
              <w:spacing w:after="0" w:line="312" w:lineRule="auto"/>
              <w:rPr>
                <w:rFonts w:ascii="Times New Roman" w:hAnsi="Times New Roman" w:cs="Times New Roman"/>
                <w:bCs/>
                <w:szCs w:val="21"/>
                <w:lang w:val="en-GB"/>
              </w:rPr>
            </w:pPr>
          </w:p>
        </w:tc>
      </w:tr>
    </w:tbl>
    <w:p w14:paraId="5A2534AD" w14:textId="77777777" w:rsidR="00C74B91" w:rsidRPr="00A1235B" w:rsidRDefault="00C74B91" w:rsidP="00A1235B">
      <w:pPr>
        <w:spacing w:after="0" w:line="312" w:lineRule="auto"/>
        <w:rPr>
          <w:rFonts w:ascii="Times New Roman" w:hAnsi="Times New Roman" w:cs="Times New Roman"/>
          <w:b/>
          <w:bCs/>
          <w:i/>
          <w:iCs/>
          <w:szCs w:val="21"/>
          <w:u w:val="single"/>
          <w:lang w:val="en-GB"/>
        </w:rPr>
      </w:pPr>
    </w:p>
    <w:p w14:paraId="5103AF0B" w14:textId="785346EA" w:rsidR="00EA2806" w:rsidRPr="00A1235B" w:rsidRDefault="00EA2806"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A</w:t>
      </w:r>
      <w:r w:rsidRPr="00A1235B">
        <w:rPr>
          <w:rFonts w:ascii="Times New Roman" w:hAnsi="Times New Roman" w:cs="Times New Roman" w:hint="eastAsia"/>
          <w:szCs w:val="21"/>
          <w:lang w:val="en-GB"/>
        </w:rPr>
        <w:t>nd many companies (</w:t>
      </w:r>
      <w:r w:rsidRPr="00A1235B">
        <w:rPr>
          <w:rFonts w:ascii="Times New Roman" w:hAnsi="Times New Roman" w:cs="Times New Roman" w:hint="eastAsia"/>
          <w:b/>
          <w:bCs/>
          <w:szCs w:val="21"/>
          <w:lang w:val="en-GB"/>
        </w:rPr>
        <w:t xml:space="preserve">Huawei, </w:t>
      </w:r>
      <w:proofErr w:type="spellStart"/>
      <w:r w:rsidRPr="00A1235B">
        <w:rPr>
          <w:rFonts w:ascii="Times New Roman" w:hAnsi="Times New Roman" w:cs="Times New Roman" w:hint="eastAsia"/>
          <w:b/>
          <w:bCs/>
          <w:szCs w:val="21"/>
          <w:lang w:val="en-GB"/>
        </w:rPr>
        <w:t>Hisilicon</w:t>
      </w:r>
      <w:proofErr w:type="spellEnd"/>
      <w:r w:rsidRPr="00A1235B">
        <w:rPr>
          <w:rFonts w:ascii="Times New Roman" w:hAnsi="Times New Roman" w:cs="Times New Roman" w:hint="eastAsia"/>
          <w:b/>
          <w:bCs/>
          <w:szCs w:val="21"/>
          <w:lang w:val="en-GB"/>
        </w:rPr>
        <w:t xml:space="preserve">, vivo, CATT, </w:t>
      </w:r>
      <w:proofErr w:type="spellStart"/>
      <w:r w:rsidRPr="00A1235B">
        <w:rPr>
          <w:rFonts w:ascii="Times New Roman" w:hAnsi="Times New Roman" w:cs="Times New Roman"/>
          <w:b/>
          <w:bCs/>
          <w:szCs w:val="21"/>
          <w:lang w:val="en-GB"/>
        </w:rPr>
        <w:t>xiaomi</w:t>
      </w:r>
      <w:proofErr w:type="spellEnd"/>
      <w:r w:rsidRPr="00A1235B">
        <w:rPr>
          <w:rFonts w:ascii="Times New Roman" w:hAnsi="Times New Roman" w:cs="Times New Roman" w:hint="eastAsia"/>
          <w:b/>
          <w:bCs/>
          <w:szCs w:val="21"/>
          <w:lang w:val="en-GB"/>
        </w:rPr>
        <w:t xml:space="preserve">, ZTE, </w:t>
      </w:r>
      <w:proofErr w:type="spellStart"/>
      <w:r w:rsidRPr="00A1235B">
        <w:rPr>
          <w:rFonts w:ascii="Times New Roman" w:hAnsi="Times New Roman" w:cs="Times New Roman" w:hint="eastAsia"/>
          <w:b/>
          <w:bCs/>
          <w:szCs w:val="21"/>
          <w:lang w:val="en-GB"/>
        </w:rPr>
        <w:t>Sanchips</w:t>
      </w:r>
      <w:proofErr w:type="spellEnd"/>
      <w:r w:rsidRPr="00A1235B">
        <w:rPr>
          <w:rFonts w:ascii="Times New Roman" w:hAnsi="Times New Roman" w:cs="Times New Roman" w:hint="eastAsia"/>
          <w:b/>
          <w:bCs/>
          <w:szCs w:val="21"/>
          <w:lang w:val="en-GB"/>
        </w:rPr>
        <w:t>, ETRI, Sharp, ITRI, Acer</w:t>
      </w:r>
      <w:r w:rsidRPr="00A1235B">
        <w:rPr>
          <w:rFonts w:ascii="Times New Roman" w:hAnsi="Times New Roman" w:cs="Times New Roman" w:hint="eastAsia"/>
          <w:szCs w:val="21"/>
          <w:lang w:val="en-GB"/>
        </w:rPr>
        <w:t>) think the RSRP threshold is needed, while other companies (</w:t>
      </w:r>
      <w:r w:rsidRPr="00A1235B">
        <w:rPr>
          <w:rFonts w:ascii="Times New Roman" w:hAnsi="Times New Roman" w:cs="Times New Roman" w:hint="eastAsia"/>
          <w:b/>
          <w:bCs/>
          <w:szCs w:val="21"/>
          <w:lang w:val="en-GB"/>
        </w:rPr>
        <w:t xml:space="preserve">OPPO, Samsung, </w:t>
      </w:r>
      <w:proofErr w:type="gramStart"/>
      <w:r w:rsidRPr="00A1235B">
        <w:rPr>
          <w:rFonts w:ascii="Times New Roman" w:hAnsi="Times New Roman" w:cs="Times New Roman" w:hint="eastAsia"/>
          <w:b/>
          <w:bCs/>
          <w:szCs w:val="21"/>
          <w:lang w:val="en-GB"/>
        </w:rPr>
        <w:t>Ericsson(</w:t>
      </w:r>
      <w:proofErr w:type="gramEnd"/>
      <w:r w:rsidRPr="00A1235B">
        <w:rPr>
          <w:rFonts w:ascii="Times New Roman" w:hAnsi="Times New Roman" w:cs="Times New Roman" w:hint="eastAsia"/>
          <w:b/>
          <w:bCs/>
          <w:szCs w:val="21"/>
          <w:lang w:val="en-GB"/>
        </w:rPr>
        <w:t xml:space="preserve">before receiving </w:t>
      </w:r>
      <w:proofErr w:type="spellStart"/>
      <w:r w:rsidRPr="00A1235B">
        <w:rPr>
          <w:rFonts w:ascii="Times New Roman" w:hAnsi="Times New Roman" w:cs="Times New Roman" w:hint="eastAsia"/>
          <w:b/>
          <w:bCs/>
          <w:i/>
          <w:iCs/>
          <w:szCs w:val="21"/>
          <w:lang w:val="en-GB"/>
        </w:rPr>
        <w:t>RRCReconfiguration</w:t>
      </w:r>
      <w:proofErr w:type="spellEnd"/>
      <w:r w:rsidRPr="00A1235B">
        <w:rPr>
          <w:rFonts w:ascii="Times New Roman" w:hAnsi="Times New Roman" w:cs="Times New Roman" w:hint="eastAsia"/>
          <w:b/>
          <w:bCs/>
          <w:szCs w:val="21"/>
          <w:lang w:val="en-GB"/>
        </w:rPr>
        <w:t>)</w:t>
      </w:r>
      <w:r w:rsidRPr="00A1235B">
        <w:rPr>
          <w:rFonts w:ascii="Times New Roman" w:hAnsi="Times New Roman" w:cs="Times New Roman" w:hint="eastAsia"/>
          <w:szCs w:val="21"/>
          <w:lang w:val="en-GB"/>
        </w:rPr>
        <w:t>) don</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 xml:space="preserve">t think it is needed think there are already many UL transmissions before Msg5, which can be enough for UE to make determination. </w:t>
      </w:r>
    </w:p>
    <w:p w14:paraId="76386CDB" w14:textId="0A827A0B" w:rsidR="00EA2806" w:rsidRPr="00A1235B" w:rsidRDefault="00EA2806"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rom FL</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 xml:space="preserve">s perspective, since the majority view is to introduce a RSRP threshold, FL would like to test the temperature of the </w:t>
      </w:r>
      <w:r w:rsidRPr="00A1235B">
        <w:rPr>
          <w:rFonts w:ascii="Times New Roman" w:hAnsi="Times New Roman" w:cs="Times New Roman"/>
          <w:szCs w:val="21"/>
          <w:lang w:val="en-GB"/>
        </w:rPr>
        <w:t>following</w:t>
      </w:r>
      <w:r w:rsidRPr="00A1235B">
        <w:rPr>
          <w:rFonts w:ascii="Times New Roman" w:hAnsi="Times New Roman" w:cs="Times New Roman" w:hint="eastAsia"/>
          <w:szCs w:val="21"/>
          <w:lang w:val="en-GB"/>
        </w:rPr>
        <w:t xml:space="preserve"> proposal.</w:t>
      </w:r>
    </w:p>
    <w:p w14:paraId="29996371" w14:textId="77777777" w:rsidR="00D32A40" w:rsidRPr="00A1235B" w:rsidRDefault="00D32A40" w:rsidP="00A1235B">
      <w:pPr>
        <w:spacing w:after="0" w:line="312" w:lineRule="auto"/>
        <w:rPr>
          <w:rFonts w:ascii="Times New Roman" w:hAnsi="Times New Roman" w:cs="Times New Roman"/>
          <w:szCs w:val="21"/>
          <w:lang w:val="en-GB"/>
        </w:rPr>
      </w:pPr>
    </w:p>
    <w:p w14:paraId="3A4526DF" w14:textId="19D6A49E" w:rsidR="00EA2806" w:rsidRPr="00A1235B" w:rsidRDefault="00EA2806" w:rsidP="00A1235B">
      <w:pPr>
        <w:pStyle w:val="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lastRenderedPageBreak/>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 xml:space="preserve">s Proposal </w:t>
      </w:r>
      <w:r w:rsidRPr="00A1235B">
        <w:rPr>
          <w:rFonts w:ascii="Times New Roman" w:eastAsiaTheme="minorEastAsia" w:hAnsi="Times New Roman" w:cs="Times New Roman" w:hint="eastAsia"/>
          <w:i/>
          <w:iCs/>
          <w:szCs w:val="21"/>
          <w:highlight w:val="magenta"/>
          <w:u w:val="single"/>
          <w:lang w:val="en-GB"/>
        </w:rPr>
        <w:t>2-2c</w:t>
      </w:r>
      <w:r w:rsidRPr="00A1235B">
        <w:rPr>
          <w:rFonts w:ascii="Times New Roman" w:hAnsi="Times New Roman" w:cs="Times New Roman" w:hint="eastAsia"/>
          <w:i/>
          <w:iCs/>
          <w:szCs w:val="21"/>
          <w:highlight w:val="magenta"/>
          <w:u w:val="single"/>
          <w:lang w:val="en-GB"/>
        </w:rPr>
        <w:t>:</w:t>
      </w:r>
    </w:p>
    <w:p w14:paraId="4E785A08" w14:textId="7C88BE17" w:rsidR="00EA2806" w:rsidRPr="00A1235B" w:rsidRDefault="00EA2806" w:rsidP="00A1235B">
      <w:pPr>
        <w:widowControl/>
        <w:spacing w:after="0" w:line="312" w:lineRule="auto"/>
        <w:jc w:val="left"/>
        <w:rPr>
          <w:b/>
          <w:bCs/>
          <w:i/>
          <w:iCs/>
          <w:szCs w:val="21"/>
          <w:lang w:val="en-GB"/>
        </w:rPr>
      </w:pPr>
      <w:r w:rsidRPr="00A1235B">
        <w:rPr>
          <w:rFonts w:ascii="Times New Roman" w:hAnsi="Times New Roman" w:cs="Times New Roman" w:hint="eastAsia"/>
          <w:b/>
          <w:bCs/>
          <w:i/>
          <w:iCs/>
          <w:kern w:val="0"/>
          <w:szCs w:val="21"/>
          <w:lang w:val="en-GB"/>
        </w:rPr>
        <w:t xml:space="preserve">Support to </w:t>
      </w:r>
      <w:r w:rsidRPr="00A1235B">
        <w:rPr>
          <w:rFonts w:ascii="Times New Roman" w:hAnsi="Times New Roman" w:cs="Times New Roman"/>
          <w:b/>
          <w:bCs/>
          <w:i/>
          <w:iCs/>
          <w:kern w:val="0"/>
          <w:szCs w:val="21"/>
          <w:lang w:val="en-GB"/>
        </w:rPr>
        <w:t xml:space="preserve">configure a RSRP of DL reference signal for UE to trigger the </w:t>
      </w:r>
      <w:r w:rsidRPr="00A1235B">
        <w:rPr>
          <w:rFonts w:ascii="Times New Roman" w:hAnsi="Times New Roman" w:cs="Times New Roman" w:hint="eastAsia"/>
          <w:b/>
          <w:bCs/>
          <w:i/>
          <w:iCs/>
          <w:kern w:val="0"/>
          <w:szCs w:val="21"/>
          <w:lang w:val="en-GB"/>
        </w:rPr>
        <w:t>capability report</w:t>
      </w:r>
      <w:r w:rsidR="004150EC" w:rsidRPr="00A1235B">
        <w:rPr>
          <w:rFonts w:ascii="Times New Roman" w:hAnsi="Times New Roman" w:cs="Times New Roman" w:hint="eastAsia"/>
          <w:b/>
          <w:bCs/>
          <w:i/>
          <w:iCs/>
          <w:kern w:val="0"/>
          <w:szCs w:val="21"/>
          <w:lang w:val="en-GB"/>
        </w:rPr>
        <w:t xml:space="preserve"> of PUSCH repetition scheduled by DCI format 0_0 </w:t>
      </w:r>
      <w:r w:rsidR="004150EC" w:rsidRPr="00A1235B">
        <w:rPr>
          <w:rFonts w:ascii="Times New Roman" w:hAnsi="Times New Roman" w:cs="Times New Roman"/>
          <w:b/>
          <w:bCs/>
          <w:i/>
          <w:iCs/>
          <w:kern w:val="0"/>
          <w:szCs w:val="21"/>
          <w:lang w:val="en-GB"/>
        </w:rPr>
        <w:t>with</w:t>
      </w:r>
      <w:r w:rsidR="004150EC" w:rsidRPr="00A1235B">
        <w:rPr>
          <w:rFonts w:ascii="Times New Roman" w:hAnsi="Times New Roman" w:cs="Times New Roman" w:hint="eastAsia"/>
          <w:b/>
          <w:bCs/>
          <w:i/>
          <w:iCs/>
          <w:kern w:val="0"/>
          <w:szCs w:val="21"/>
          <w:lang w:val="en-GB"/>
        </w:rPr>
        <w:t xml:space="preserve"> C-RNTI</w:t>
      </w:r>
      <w:r w:rsidRPr="00A1235B">
        <w:rPr>
          <w:rFonts w:hint="eastAsia"/>
          <w:b/>
          <w:bCs/>
          <w:i/>
          <w:iCs/>
          <w:szCs w:val="21"/>
          <w:lang w:val="en-GB"/>
        </w:rPr>
        <w:t xml:space="preserve">. </w:t>
      </w:r>
    </w:p>
    <w:p w14:paraId="7A22CFFA" w14:textId="77777777" w:rsidR="00EA2806" w:rsidRPr="00A1235B" w:rsidRDefault="00EA2806" w:rsidP="00A1235B">
      <w:pPr>
        <w:spacing w:after="0" w:line="312" w:lineRule="auto"/>
        <w:rPr>
          <w:rFonts w:ascii="Times New Roman" w:hAnsi="Times New Roman" w:cs="Times New Roman"/>
          <w:szCs w:val="21"/>
          <w:lang w:val="en-GB"/>
        </w:rPr>
      </w:pPr>
    </w:p>
    <w:p w14:paraId="24919951" w14:textId="79F26A89" w:rsidR="00EA2806" w:rsidRPr="00A1235B" w:rsidRDefault="00EA2806"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2-2</w:t>
      </w:r>
      <w:r w:rsidRPr="00A1235B">
        <w:rPr>
          <w:rFonts w:ascii="Times New Roman" w:hAnsi="Times New Roman" w:cs="Times New Roman" w:hint="eastAsia"/>
          <w:b/>
          <w:bCs/>
          <w:i/>
          <w:iCs/>
          <w:szCs w:val="21"/>
          <w:u w:val="single"/>
          <w:lang w:val="en-GB"/>
        </w:rPr>
        <w:t>c</w:t>
      </w:r>
      <w:r w:rsidRPr="00A1235B">
        <w:rPr>
          <w:rFonts w:ascii="Times New Roman" w:hAnsi="Times New Roman" w:cs="Times New Roman" w:hint="eastAsia"/>
          <w:szCs w:val="21"/>
          <w:lang w:val="en-GB"/>
        </w:rPr>
        <w:t>in the following table.</w:t>
      </w:r>
    </w:p>
    <w:tbl>
      <w:tblPr>
        <w:tblStyle w:val="af5"/>
        <w:tblpPr w:leftFromText="180" w:rightFromText="180" w:vertAnchor="text" w:horzAnchor="margin" w:tblpY="56"/>
        <w:tblW w:w="9810" w:type="dxa"/>
        <w:tblLook w:val="04A0" w:firstRow="1" w:lastRow="0" w:firstColumn="1" w:lastColumn="0" w:noHBand="0" w:noVBand="1"/>
      </w:tblPr>
      <w:tblGrid>
        <w:gridCol w:w="1092"/>
        <w:gridCol w:w="604"/>
        <w:gridCol w:w="8114"/>
      </w:tblGrid>
      <w:tr w:rsidR="00EA2806" w:rsidRPr="00A1235B" w14:paraId="244CF7ED" w14:textId="77777777" w:rsidTr="00697D04">
        <w:tc>
          <w:tcPr>
            <w:tcW w:w="1092" w:type="dxa"/>
            <w:vAlign w:val="center"/>
          </w:tcPr>
          <w:p w14:paraId="00B376B2" w14:textId="77777777" w:rsidR="00EA2806" w:rsidRPr="00A1235B" w:rsidRDefault="00EA2806"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604" w:type="dxa"/>
          </w:tcPr>
          <w:p w14:paraId="7FDD3BF7" w14:textId="77777777" w:rsidR="00EA2806" w:rsidRPr="00A1235B" w:rsidRDefault="00EA2806"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8114" w:type="dxa"/>
            <w:vAlign w:val="center"/>
          </w:tcPr>
          <w:p w14:paraId="65526080" w14:textId="77777777" w:rsidR="00EA2806" w:rsidRPr="00A1235B" w:rsidRDefault="00EA2806"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EA2806" w:rsidRPr="00A1235B" w14:paraId="75A7FB79" w14:textId="77777777" w:rsidTr="00697D04">
        <w:tc>
          <w:tcPr>
            <w:tcW w:w="1092" w:type="dxa"/>
            <w:vAlign w:val="center"/>
          </w:tcPr>
          <w:p w14:paraId="37D00861" w14:textId="77777777" w:rsidR="00EA2806" w:rsidRPr="00A1235B" w:rsidRDefault="00EA2806" w:rsidP="00A1235B">
            <w:pPr>
              <w:spacing w:after="0" w:line="312" w:lineRule="auto"/>
              <w:rPr>
                <w:rFonts w:ascii="Times New Roman" w:hAnsi="Times New Roman" w:cs="Times New Roman"/>
                <w:bCs/>
                <w:szCs w:val="21"/>
                <w:lang w:val="en-GB"/>
              </w:rPr>
            </w:pPr>
          </w:p>
        </w:tc>
        <w:tc>
          <w:tcPr>
            <w:tcW w:w="604" w:type="dxa"/>
          </w:tcPr>
          <w:p w14:paraId="42DE3D71" w14:textId="77777777" w:rsidR="00EA2806" w:rsidRPr="00A1235B" w:rsidRDefault="00EA2806" w:rsidP="00A1235B">
            <w:pPr>
              <w:spacing w:after="0" w:line="312" w:lineRule="auto"/>
              <w:rPr>
                <w:rFonts w:ascii="Times New Roman" w:hAnsi="Times New Roman" w:cs="Times New Roman"/>
                <w:bCs/>
                <w:szCs w:val="21"/>
                <w:lang w:val="en-GB"/>
              </w:rPr>
            </w:pPr>
          </w:p>
        </w:tc>
        <w:tc>
          <w:tcPr>
            <w:tcW w:w="8114" w:type="dxa"/>
            <w:vAlign w:val="center"/>
          </w:tcPr>
          <w:p w14:paraId="62E7E779" w14:textId="77777777" w:rsidR="00EA2806" w:rsidRPr="00A1235B" w:rsidRDefault="00EA2806" w:rsidP="00A1235B">
            <w:pPr>
              <w:spacing w:after="0" w:line="312" w:lineRule="auto"/>
              <w:rPr>
                <w:rFonts w:ascii="Times New Roman" w:hAnsi="Times New Roman" w:cs="Times New Roman"/>
                <w:bCs/>
                <w:szCs w:val="21"/>
                <w:lang w:val="en-GB"/>
              </w:rPr>
            </w:pPr>
          </w:p>
        </w:tc>
      </w:tr>
      <w:tr w:rsidR="00EA2806" w:rsidRPr="00A1235B" w14:paraId="1DB8D4DF" w14:textId="77777777" w:rsidTr="00697D04">
        <w:tc>
          <w:tcPr>
            <w:tcW w:w="1092" w:type="dxa"/>
            <w:vAlign w:val="center"/>
          </w:tcPr>
          <w:p w14:paraId="48674E16" w14:textId="77777777" w:rsidR="00EA2806" w:rsidRPr="00A1235B" w:rsidRDefault="00EA2806" w:rsidP="00A1235B">
            <w:pPr>
              <w:spacing w:after="0" w:line="312" w:lineRule="auto"/>
              <w:rPr>
                <w:rFonts w:ascii="Times New Roman" w:hAnsi="Times New Roman" w:cs="Times New Roman"/>
                <w:bCs/>
                <w:szCs w:val="21"/>
                <w:lang w:val="en-GB"/>
              </w:rPr>
            </w:pPr>
          </w:p>
        </w:tc>
        <w:tc>
          <w:tcPr>
            <w:tcW w:w="604" w:type="dxa"/>
          </w:tcPr>
          <w:p w14:paraId="3E2B8905" w14:textId="77777777" w:rsidR="00EA2806" w:rsidRPr="00A1235B" w:rsidRDefault="00EA2806" w:rsidP="00A1235B">
            <w:pPr>
              <w:spacing w:after="0" w:line="312" w:lineRule="auto"/>
              <w:rPr>
                <w:rFonts w:ascii="Times New Roman" w:hAnsi="Times New Roman" w:cs="Times New Roman"/>
                <w:bCs/>
                <w:szCs w:val="21"/>
                <w:lang w:val="en-GB"/>
              </w:rPr>
            </w:pPr>
          </w:p>
        </w:tc>
        <w:tc>
          <w:tcPr>
            <w:tcW w:w="8114" w:type="dxa"/>
            <w:vAlign w:val="center"/>
          </w:tcPr>
          <w:p w14:paraId="2734554B" w14:textId="77777777" w:rsidR="00EA2806" w:rsidRPr="00A1235B" w:rsidRDefault="00EA2806" w:rsidP="00A1235B">
            <w:pPr>
              <w:spacing w:after="0" w:line="312" w:lineRule="auto"/>
              <w:rPr>
                <w:rFonts w:ascii="Times New Roman" w:hAnsi="Times New Roman" w:cs="Times New Roman"/>
                <w:bCs/>
                <w:szCs w:val="21"/>
                <w:lang w:val="en-GB"/>
              </w:rPr>
            </w:pPr>
          </w:p>
        </w:tc>
      </w:tr>
    </w:tbl>
    <w:p w14:paraId="54B890C7" w14:textId="77777777" w:rsidR="00EA2806" w:rsidRPr="00EA2806" w:rsidRDefault="00EA2806" w:rsidP="00C74B91">
      <w:pPr>
        <w:rPr>
          <w:rFonts w:ascii="Times New Roman" w:hAnsi="Times New Roman" w:cs="Times New Roman"/>
          <w:b/>
          <w:bCs/>
          <w:i/>
          <w:iCs/>
          <w:sz w:val="20"/>
          <w:szCs w:val="20"/>
          <w:u w:val="single"/>
          <w:lang w:val="en-GB"/>
        </w:rPr>
      </w:pPr>
    </w:p>
    <w:p w14:paraId="08E2D455" w14:textId="3DA34F80" w:rsidR="002B0180" w:rsidRPr="0014605C" w:rsidRDefault="002B0180" w:rsidP="00EC42DD">
      <w:pPr>
        <w:pStyle w:val="20"/>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#2-</w:t>
      </w:r>
      <w:r w:rsidR="00714F8B">
        <w:rPr>
          <w:rFonts w:ascii="Arial" w:hAnsi="Arial" w:cs="Arial" w:hint="eastAsia"/>
          <w:b/>
          <w:bCs w:val="0"/>
          <w:u w:val="single"/>
        </w:rPr>
        <w:t>3:</w:t>
      </w:r>
      <w:r w:rsidRPr="0014605C">
        <w:rPr>
          <w:rFonts w:ascii="Arial" w:hAnsi="Arial" w:cs="Arial" w:hint="eastAsia"/>
          <w:b/>
          <w:bCs w:val="0"/>
          <w:u w:val="single"/>
        </w:rPr>
        <w:t xml:space="preserve"> </w:t>
      </w:r>
      <w:r w:rsidR="00370133" w:rsidRPr="00370133">
        <w:rPr>
          <w:rFonts w:ascii="Arial" w:hAnsi="Arial" w:cs="Arial"/>
          <w:b/>
          <w:bCs w:val="0"/>
          <w:u w:val="single"/>
        </w:rPr>
        <w:t xml:space="preserve">Indication of </w:t>
      </w:r>
      <w:r w:rsidR="00714F8B">
        <w:rPr>
          <w:rFonts w:ascii="Arial" w:hAnsi="Arial" w:cs="Arial" w:hint="eastAsia"/>
          <w:b/>
          <w:bCs w:val="0"/>
          <w:u w:val="single"/>
        </w:rPr>
        <w:t>PUSCH</w:t>
      </w:r>
      <w:r w:rsidR="00370133">
        <w:rPr>
          <w:rFonts w:ascii="Arial" w:hAnsi="Arial" w:cs="Arial" w:hint="eastAsia"/>
          <w:b/>
          <w:bCs w:val="0"/>
          <w:u w:val="single"/>
        </w:rPr>
        <w:t xml:space="preserve"> repetition</w:t>
      </w:r>
      <w:r>
        <w:rPr>
          <w:rFonts w:ascii="Arial" w:hAnsi="Arial" w:cs="Arial" w:hint="eastAsia"/>
          <w:b/>
          <w:bCs w:val="0"/>
          <w:u w:val="single"/>
        </w:rPr>
        <w:t xml:space="preserve"> </w:t>
      </w:r>
      <w:r w:rsidR="00714F8B">
        <w:rPr>
          <w:rFonts w:ascii="Arial" w:hAnsi="Arial" w:cs="Arial" w:hint="eastAsia"/>
          <w:b/>
          <w:bCs w:val="0"/>
          <w:u w:val="single"/>
        </w:rPr>
        <w:t>scheduled by DCI format 0_0 with C-RNTI</w:t>
      </w:r>
    </w:p>
    <w:p w14:paraId="00F87F26" w14:textId="23047DC1" w:rsidR="002B0180" w:rsidRDefault="002B0180" w:rsidP="002B0180">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Issue#2-</w:t>
      </w:r>
      <w:r w:rsidR="002928D9">
        <w:rPr>
          <w:rFonts w:ascii="Times New Roman" w:hAnsi="Times New Roman" w:cs="Times New Roman" w:hint="eastAsia"/>
          <w:szCs w:val="21"/>
          <w:lang w:val="en-GB"/>
        </w:rPr>
        <w:t>3</w:t>
      </w:r>
      <w:r>
        <w:rPr>
          <w:rFonts w:ascii="Times New Roman" w:hAnsi="Times New Roman" w:cs="Times New Roman" w:hint="eastAsia"/>
          <w:szCs w:val="21"/>
          <w:lang w:val="en-GB"/>
        </w:rPr>
        <w:t xml:space="preserve"> can be found as follows.</w:t>
      </w:r>
    </w:p>
    <w:tbl>
      <w:tblPr>
        <w:tblStyle w:val="af5"/>
        <w:tblW w:w="0" w:type="auto"/>
        <w:tblInd w:w="108" w:type="dxa"/>
        <w:tblLook w:val="04A0" w:firstRow="1" w:lastRow="0" w:firstColumn="1" w:lastColumn="0" w:noHBand="0" w:noVBand="1"/>
      </w:tblPr>
      <w:tblGrid>
        <w:gridCol w:w="1669"/>
        <w:gridCol w:w="7959"/>
      </w:tblGrid>
      <w:tr w:rsidR="002B0180" w:rsidRPr="00166903" w14:paraId="7BDCC209" w14:textId="77777777" w:rsidTr="001756B1">
        <w:tc>
          <w:tcPr>
            <w:tcW w:w="1669" w:type="dxa"/>
            <w:vAlign w:val="center"/>
          </w:tcPr>
          <w:p w14:paraId="5832861B" w14:textId="77777777" w:rsidR="002B0180" w:rsidRPr="00166903" w:rsidRDefault="002B0180" w:rsidP="005A7865">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7959" w:type="dxa"/>
            <w:vAlign w:val="center"/>
          </w:tcPr>
          <w:p w14:paraId="254FA795" w14:textId="1FCB463B" w:rsidR="002B0180" w:rsidRPr="00166903" w:rsidRDefault="00A1267D" w:rsidP="005A7865">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4E70B3" w:rsidRPr="00166903" w14:paraId="620BB958" w14:textId="77777777" w:rsidTr="001756B1">
        <w:tc>
          <w:tcPr>
            <w:tcW w:w="1669" w:type="dxa"/>
            <w:vAlign w:val="center"/>
          </w:tcPr>
          <w:p w14:paraId="21B3CAA2" w14:textId="6A7F53D1" w:rsidR="004E70B3" w:rsidRPr="004E70B3" w:rsidRDefault="00574007" w:rsidP="005A7865">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UNISOC</w:t>
            </w:r>
          </w:p>
        </w:tc>
        <w:tc>
          <w:tcPr>
            <w:tcW w:w="7959" w:type="dxa"/>
            <w:vAlign w:val="center"/>
          </w:tcPr>
          <w:p w14:paraId="09717E6C" w14:textId="0EAD915C" w:rsidR="004E70B3" w:rsidRPr="005A7865" w:rsidRDefault="004E70B3" w:rsidP="005A7865">
            <w:pPr>
              <w:spacing w:after="0" w:line="312" w:lineRule="auto"/>
              <w:rPr>
                <w:rFonts w:ascii="Times New Roman" w:hAnsi="Times New Roman" w:cs="Times New Roman"/>
                <w:b/>
                <w:bCs/>
                <w:i/>
                <w:szCs w:val="21"/>
                <w:lang w:val="en-GB"/>
              </w:rPr>
            </w:pPr>
            <w:r w:rsidRPr="005A7865">
              <w:rPr>
                <w:rFonts w:ascii="Times New Roman" w:hAnsi="Times New Roman" w:cs="Times New Roman"/>
                <w:b/>
                <w:i/>
                <w:szCs w:val="21"/>
              </w:rPr>
              <w:t xml:space="preserve">Proposal </w:t>
            </w:r>
            <w:r w:rsidR="00DD446E" w:rsidRPr="005A7865">
              <w:rPr>
                <w:rFonts w:ascii="Times New Roman" w:hAnsi="Times New Roman" w:cs="Times New Roman"/>
                <w:b/>
                <w:i/>
                <w:szCs w:val="21"/>
              </w:rPr>
              <w:t>10</w:t>
            </w:r>
            <w:r w:rsidRPr="005A7865">
              <w:rPr>
                <w:rFonts w:ascii="Times New Roman" w:hAnsi="Times New Roman" w:cs="Times New Roman"/>
                <w:b/>
                <w:i/>
                <w:szCs w:val="21"/>
              </w:rPr>
              <w:t>:</w:t>
            </w:r>
            <w:r w:rsidR="00DD446E" w:rsidRPr="005A7865">
              <w:rPr>
                <w:rFonts w:ascii="Times New Roman" w:hAnsi="Times New Roman" w:cs="Times New Roman"/>
                <w:b/>
                <w:i/>
                <w:szCs w:val="21"/>
              </w:rPr>
              <w:t xml:space="preserve"> </w:t>
            </w:r>
            <w:r w:rsidR="00DD446E" w:rsidRPr="005A7865">
              <w:rPr>
                <w:rFonts w:ascii="Times New Roman" w:hAnsi="Times New Roman" w:cs="Times New Roman"/>
                <w:bCs/>
                <w:i/>
                <w:szCs w:val="21"/>
              </w:rPr>
              <w:t>A small set of repetition numbers for PUSCH is configured, and one value is indicated by a new field in padding bits of DCI format 0_0 dynamically.</w:t>
            </w:r>
          </w:p>
        </w:tc>
      </w:tr>
      <w:tr w:rsidR="00EC42DD" w:rsidRPr="00166903" w14:paraId="0340CBA8" w14:textId="77777777" w:rsidTr="001756B1">
        <w:tc>
          <w:tcPr>
            <w:tcW w:w="1669" w:type="dxa"/>
            <w:vAlign w:val="center"/>
          </w:tcPr>
          <w:p w14:paraId="60309EEF" w14:textId="03E02491" w:rsidR="00EC42DD" w:rsidRDefault="00574007"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7959" w:type="dxa"/>
            <w:vAlign w:val="center"/>
          </w:tcPr>
          <w:p w14:paraId="345CF923" w14:textId="77777777" w:rsidR="00EC42DD" w:rsidRPr="005A7865" w:rsidRDefault="00EC42DD" w:rsidP="005A7865">
            <w:pPr>
              <w:pStyle w:val="a5"/>
              <w:spacing w:before="0" w:after="0" w:line="312" w:lineRule="auto"/>
              <w:rPr>
                <w:rFonts w:cs="Times New Roman"/>
                <w:b w:val="0"/>
                <w:i/>
                <w:sz w:val="21"/>
                <w:szCs w:val="21"/>
                <w:lang w:val="en-US"/>
              </w:rPr>
            </w:pPr>
            <w:r w:rsidRPr="005A7865">
              <w:rPr>
                <w:rFonts w:cs="Times New Roman"/>
                <w:i/>
                <w:sz w:val="21"/>
                <w:szCs w:val="21"/>
                <w:lang w:val="en-US"/>
              </w:rPr>
              <w:t xml:space="preserve">Proposal </w:t>
            </w:r>
            <w:r w:rsidRPr="005A7865">
              <w:rPr>
                <w:rFonts w:cs="Times New Roman"/>
                <w:b w:val="0"/>
                <w:i/>
                <w:sz w:val="21"/>
                <w:szCs w:val="21"/>
              </w:rPr>
              <w:fldChar w:fldCharType="begin"/>
            </w:r>
            <w:r w:rsidRPr="005A7865">
              <w:rPr>
                <w:rFonts w:cs="Times New Roman"/>
                <w:i/>
                <w:sz w:val="21"/>
                <w:szCs w:val="21"/>
                <w:lang w:val="en-US"/>
              </w:rPr>
              <w:instrText xml:space="preserve"> SEQ Proposal \* ARABIC </w:instrText>
            </w:r>
            <w:r w:rsidRPr="005A7865">
              <w:rPr>
                <w:rFonts w:cs="Times New Roman"/>
                <w:b w:val="0"/>
                <w:i/>
                <w:sz w:val="21"/>
                <w:szCs w:val="21"/>
              </w:rPr>
              <w:fldChar w:fldCharType="separate"/>
            </w:r>
            <w:r w:rsidRPr="005A7865">
              <w:rPr>
                <w:rFonts w:cs="Times New Roman"/>
                <w:i/>
                <w:noProof/>
                <w:sz w:val="21"/>
                <w:szCs w:val="21"/>
                <w:lang w:val="en-US"/>
              </w:rPr>
              <w:t>15</w:t>
            </w:r>
            <w:r w:rsidRPr="005A7865">
              <w:rPr>
                <w:rFonts w:cs="Times New Roman"/>
                <w:b w:val="0"/>
                <w:i/>
                <w:sz w:val="21"/>
                <w:szCs w:val="21"/>
              </w:rPr>
              <w:fldChar w:fldCharType="end"/>
            </w:r>
            <w:r w:rsidRPr="005A7865">
              <w:rPr>
                <w:rFonts w:cs="Times New Roman"/>
                <w:i/>
                <w:sz w:val="21"/>
                <w:szCs w:val="21"/>
                <w:lang w:val="en-US"/>
              </w:rPr>
              <w:t xml:space="preserve">: </w:t>
            </w:r>
            <w:r w:rsidRPr="005A7865">
              <w:rPr>
                <w:rFonts w:cs="Times New Roman"/>
                <w:b w:val="0"/>
                <w:bCs/>
                <w:i/>
                <w:sz w:val="21"/>
                <w:szCs w:val="21"/>
                <w:lang w:val="en-US"/>
              </w:rPr>
              <w:t>Support using the 2 MSB of MCS field in DCI format 0_0 with CRC scrambled by C-RNTI to indicate the number of repetitions.</w:t>
            </w:r>
          </w:p>
          <w:p w14:paraId="27BFFF25" w14:textId="77777777" w:rsidR="00EC42DD" w:rsidRPr="005A7865" w:rsidRDefault="00EC42DD" w:rsidP="005A7865">
            <w:pPr>
              <w:pStyle w:val="a5"/>
              <w:spacing w:before="0" w:after="0" w:line="312" w:lineRule="auto"/>
              <w:rPr>
                <w:rFonts w:cs="Times New Roman"/>
                <w:b w:val="0"/>
                <w:bCs/>
                <w:i/>
                <w:sz w:val="21"/>
                <w:szCs w:val="21"/>
                <w:lang w:val="en-US"/>
              </w:rPr>
            </w:pPr>
            <w:bookmarkStart w:id="82" w:name="_Ref212646227"/>
            <w:r w:rsidRPr="005A7865">
              <w:rPr>
                <w:rFonts w:cs="Times New Roman"/>
                <w:i/>
                <w:sz w:val="21"/>
                <w:szCs w:val="21"/>
                <w:lang w:val="en-US"/>
              </w:rPr>
              <w:t xml:space="preserve">Proposal </w:t>
            </w:r>
            <w:r w:rsidRPr="005A7865">
              <w:rPr>
                <w:rFonts w:cs="Times New Roman"/>
                <w:b w:val="0"/>
                <w:i/>
                <w:sz w:val="21"/>
                <w:szCs w:val="21"/>
              </w:rPr>
              <w:fldChar w:fldCharType="begin"/>
            </w:r>
            <w:r w:rsidRPr="005A7865">
              <w:rPr>
                <w:rFonts w:cs="Times New Roman"/>
                <w:i/>
                <w:sz w:val="21"/>
                <w:szCs w:val="21"/>
                <w:lang w:val="en-US"/>
              </w:rPr>
              <w:instrText xml:space="preserve"> SEQ Proposal \* ARABIC </w:instrText>
            </w:r>
            <w:r w:rsidRPr="005A7865">
              <w:rPr>
                <w:rFonts w:cs="Times New Roman"/>
                <w:b w:val="0"/>
                <w:i/>
                <w:sz w:val="21"/>
                <w:szCs w:val="21"/>
              </w:rPr>
              <w:fldChar w:fldCharType="separate"/>
            </w:r>
            <w:r w:rsidRPr="005A7865">
              <w:rPr>
                <w:rFonts w:cs="Times New Roman"/>
                <w:i/>
                <w:noProof/>
                <w:sz w:val="21"/>
                <w:szCs w:val="21"/>
                <w:lang w:val="en-US"/>
              </w:rPr>
              <w:t>16</w:t>
            </w:r>
            <w:r w:rsidRPr="005A7865">
              <w:rPr>
                <w:rFonts w:cs="Times New Roman"/>
                <w:b w:val="0"/>
                <w:i/>
                <w:sz w:val="21"/>
                <w:szCs w:val="21"/>
              </w:rPr>
              <w:fldChar w:fldCharType="end"/>
            </w:r>
            <w:r w:rsidRPr="005A7865">
              <w:rPr>
                <w:rFonts w:cs="Times New Roman"/>
                <w:i/>
                <w:sz w:val="21"/>
                <w:szCs w:val="21"/>
                <w:lang w:val="en-US"/>
              </w:rPr>
              <w:t xml:space="preserve">: </w:t>
            </w:r>
            <w:r w:rsidRPr="005A7865">
              <w:rPr>
                <w:rFonts w:cs="Times New Roman"/>
                <w:b w:val="0"/>
                <w:bCs/>
                <w:i/>
                <w:sz w:val="21"/>
                <w:szCs w:val="21"/>
                <w:lang w:val="en-US"/>
              </w:rPr>
              <w:t>The 2 MSB of MCS field in DCI format 0_0 with CRC scrambled by C-RNTI indicate the additional number of repetitions for Msg5 with respect to the number of repetitions of Msg3 if enabled, e.g., via RRC configuration.</w:t>
            </w:r>
            <w:bookmarkEnd w:id="82"/>
          </w:p>
          <w:p w14:paraId="444E19CE" w14:textId="3CD3BFA8" w:rsidR="00EC42DD" w:rsidRPr="005A7865" w:rsidRDefault="00EC42DD">
            <w:pPr>
              <w:pStyle w:val="af9"/>
              <w:numPr>
                <w:ilvl w:val="0"/>
                <w:numId w:val="20"/>
              </w:numPr>
              <w:spacing w:after="0" w:line="312" w:lineRule="auto"/>
              <w:ind w:left="422" w:firstLineChars="0" w:hanging="422"/>
              <w:rPr>
                <w:b/>
                <w:i/>
                <w:sz w:val="21"/>
                <w:szCs w:val="21"/>
              </w:rPr>
            </w:pPr>
            <w:r w:rsidRPr="005A7865">
              <w:rPr>
                <w:bCs/>
                <w:i/>
                <w:sz w:val="21"/>
                <w:szCs w:val="21"/>
              </w:rPr>
              <w:t>The set of additional repetition values for Msg5 are configured via RRC parameter.</w:t>
            </w:r>
          </w:p>
        </w:tc>
      </w:tr>
      <w:tr w:rsidR="00BE7ADF" w:rsidRPr="00166903" w14:paraId="2B09695B" w14:textId="77777777" w:rsidTr="001756B1">
        <w:tc>
          <w:tcPr>
            <w:tcW w:w="1669" w:type="dxa"/>
            <w:vAlign w:val="center"/>
          </w:tcPr>
          <w:p w14:paraId="462D3B3B" w14:textId="10603B11" w:rsidR="00BE7ADF" w:rsidRDefault="00BB5D98" w:rsidP="005A7865">
            <w:pPr>
              <w:spacing w:after="0" w:line="312" w:lineRule="auto"/>
              <w:rPr>
                <w:rFonts w:ascii="Times New Roman" w:hAnsi="Times New Roman" w:cs="Times New Roman"/>
                <w:szCs w:val="21"/>
                <w:lang w:val="en-GB"/>
              </w:rPr>
            </w:pPr>
            <w:r>
              <w:rPr>
                <w:rFonts w:ascii="Times New Roman" w:hAnsi="Times New Roman" w:cs="Times New Roman"/>
                <w:szCs w:val="21"/>
                <w:lang w:val="en-GB"/>
              </w:rPr>
              <w:t>V</w:t>
            </w:r>
            <w:r>
              <w:rPr>
                <w:rFonts w:ascii="Times New Roman" w:hAnsi="Times New Roman" w:cs="Times New Roman" w:hint="eastAsia"/>
                <w:szCs w:val="21"/>
                <w:lang w:val="en-GB"/>
              </w:rPr>
              <w:t>ivo</w:t>
            </w:r>
          </w:p>
        </w:tc>
        <w:tc>
          <w:tcPr>
            <w:tcW w:w="7959" w:type="dxa"/>
            <w:vAlign w:val="center"/>
          </w:tcPr>
          <w:p w14:paraId="50461110" w14:textId="06AF16FC" w:rsidR="00BE7ADF" w:rsidRPr="005A7865" w:rsidRDefault="00BB5D98" w:rsidP="005A7865">
            <w:pPr>
              <w:spacing w:after="0" w:line="312" w:lineRule="auto"/>
              <w:rPr>
                <w:rFonts w:ascii="Times New Roman" w:hAnsi="Times New Roman" w:cs="Times New Roman"/>
                <w:b/>
                <w:bCs/>
                <w:i/>
                <w:szCs w:val="21"/>
                <w:lang w:val="en-GB"/>
              </w:rPr>
            </w:pPr>
            <w:r w:rsidRPr="005A7865">
              <w:rPr>
                <w:rFonts w:ascii="Times New Roman" w:hAnsi="Times New Roman" w:cs="Times New Roman"/>
                <w:b/>
                <w:i/>
                <w:szCs w:val="21"/>
              </w:rPr>
              <w:t xml:space="preserve">Proposal </w:t>
            </w:r>
            <w:r w:rsidRPr="005A7865">
              <w:rPr>
                <w:rFonts w:ascii="Times New Roman" w:hAnsi="Times New Roman" w:cs="Times New Roman"/>
                <w:b/>
                <w:i/>
                <w:szCs w:val="21"/>
              </w:rPr>
              <w:fldChar w:fldCharType="begin"/>
            </w:r>
            <w:r w:rsidRPr="005A7865">
              <w:rPr>
                <w:rFonts w:ascii="Times New Roman" w:hAnsi="Times New Roman" w:cs="Times New Roman"/>
                <w:b/>
                <w:i/>
                <w:szCs w:val="21"/>
              </w:rPr>
              <w:instrText xml:space="preserve"> SEQ Observation \* ARABIC </w:instrText>
            </w:r>
            <w:r w:rsidRPr="005A7865">
              <w:rPr>
                <w:rFonts w:ascii="Times New Roman" w:hAnsi="Times New Roman" w:cs="Times New Roman"/>
                <w:b/>
                <w:i/>
                <w:szCs w:val="21"/>
              </w:rPr>
              <w:fldChar w:fldCharType="separate"/>
            </w:r>
            <w:r w:rsidRPr="005A7865">
              <w:rPr>
                <w:rFonts w:ascii="Times New Roman" w:hAnsi="Times New Roman" w:cs="Times New Roman"/>
                <w:b/>
                <w:i/>
                <w:noProof/>
                <w:szCs w:val="21"/>
              </w:rPr>
              <w:t>11</w:t>
            </w:r>
            <w:r w:rsidRPr="005A7865">
              <w:rPr>
                <w:rFonts w:ascii="Times New Roman" w:hAnsi="Times New Roman" w:cs="Times New Roman"/>
                <w:b/>
                <w:i/>
                <w:szCs w:val="21"/>
              </w:rPr>
              <w:fldChar w:fldCharType="end"/>
            </w:r>
            <w:r w:rsidRPr="005A7865">
              <w:rPr>
                <w:rFonts w:ascii="Times New Roman" w:hAnsi="Times New Roman" w:cs="Times New Roman"/>
                <w:b/>
                <w:bCs/>
                <w:i/>
                <w:szCs w:val="21"/>
                <w:lang w:val="en-GB"/>
              </w:rPr>
              <w:t xml:space="preserve">: </w:t>
            </w:r>
            <w:r w:rsidRPr="005A7865">
              <w:rPr>
                <w:rFonts w:ascii="Times New Roman" w:hAnsi="Times New Roman" w:cs="Times New Roman"/>
                <w:i/>
                <w:szCs w:val="21"/>
                <w:lang w:val="en-GB"/>
              </w:rPr>
              <w:t>Study option 2 and option 5 to indicate the number of repetitions of PUSCH scheduled by DCI 0_0 with C-RNTI.</w:t>
            </w:r>
          </w:p>
        </w:tc>
      </w:tr>
      <w:tr w:rsidR="00BE7ADF" w:rsidRPr="00166903" w14:paraId="132F8D95" w14:textId="77777777" w:rsidTr="001756B1">
        <w:tc>
          <w:tcPr>
            <w:tcW w:w="1669" w:type="dxa"/>
            <w:vAlign w:val="center"/>
          </w:tcPr>
          <w:p w14:paraId="34FE700A" w14:textId="43BA3F2E" w:rsidR="00BE7ADF" w:rsidRDefault="00BE7ADF"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CATT</w:t>
            </w:r>
          </w:p>
        </w:tc>
        <w:tc>
          <w:tcPr>
            <w:tcW w:w="7959" w:type="dxa"/>
            <w:vAlign w:val="center"/>
          </w:tcPr>
          <w:p w14:paraId="5B16AC0A" w14:textId="77777777" w:rsidR="00BE7ADF" w:rsidRPr="005A7865" w:rsidRDefault="00BE7ADF" w:rsidP="005A7865">
            <w:pPr>
              <w:spacing w:after="0" w:line="312" w:lineRule="auto"/>
              <w:rPr>
                <w:rFonts w:ascii="Times New Roman" w:eastAsiaTheme="majorEastAsia" w:hAnsi="Times New Roman" w:cs="Times New Roman"/>
                <w:bCs/>
                <w:i/>
                <w:szCs w:val="21"/>
                <w:lang w:val="x-none"/>
              </w:rPr>
            </w:pPr>
            <w:r w:rsidRPr="005A7865">
              <w:rPr>
                <w:rFonts w:ascii="Times New Roman" w:eastAsiaTheme="majorEastAsia" w:hAnsi="Times New Roman" w:cs="Times New Roman"/>
                <w:b/>
                <w:i/>
                <w:szCs w:val="21"/>
                <w:lang w:val="x-none"/>
              </w:rPr>
              <w:t xml:space="preserve">Proposal 12: </w:t>
            </w:r>
            <w:r w:rsidRPr="005A7865">
              <w:rPr>
                <w:rFonts w:ascii="Times New Roman" w:eastAsiaTheme="majorEastAsia" w:hAnsi="Times New Roman" w:cs="Times New Roman"/>
                <w:bCs/>
                <w:i/>
                <w:szCs w:val="21"/>
                <w:lang w:val="x-none"/>
              </w:rPr>
              <w:t>PUSCH repetition number can be indicated by 2 MSB of MCS field in DCI 0_0 with C-RNTI.</w:t>
            </w:r>
          </w:p>
          <w:p w14:paraId="201CFD56" w14:textId="7FCC5022" w:rsidR="00BE7ADF" w:rsidRPr="005A7865" w:rsidRDefault="00BE7ADF">
            <w:pPr>
              <w:pStyle w:val="af9"/>
              <w:widowControl w:val="0"/>
              <w:numPr>
                <w:ilvl w:val="0"/>
                <w:numId w:val="14"/>
              </w:numPr>
              <w:autoSpaceDE/>
              <w:autoSpaceDN/>
              <w:adjustRightInd/>
              <w:snapToGrid/>
              <w:spacing w:after="0" w:line="312" w:lineRule="auto"/>
              <w:ind w:left="422" w:firstLineChars="0" w:hanging="422"/>
              <w:rPr>
                <w:rFonts w:eastAsiaTheme="majorEastAsia"/>
                <w:b/>
                <w:i/>
                <w:sz w:val="21"/>
                <w:szCs w:val="21"/>
                <w:lang w:val="x-none"/>
              </w:rPr>
            </w:pPr>
            <w:r w:rsidRPr="005A7865">
              <w:rPr>
                <w:rFonts w:eastAsiaTheme="majorEastAsia"/>
                <w:bCs/>
                <w:i/>
                <w:sz w:val="21"/>
                <w:szCs w:val="21"/>
                <w:lang w:val="x-none"/>
              </w:rPr>
              <w:t>Further study the candidate value of the PUSCH repetition.</w:t>
            </w:r>
          </w:p>
        </w:tc>
      </w:tr>
      <w:tr w:rsidR="00BB5D98" w:rsidRPr="00166903" w14:paraId="13F32B64" w14:textId="77777777" w:rsidTr="001756B1">
        <w:tc>
          <w:tcPr>
            <w:tcW w:w="1669" w:type="dxa"/>
            <w:vAlign w:val="center"/>
          </w:tcPr>
          <w:p w14:paraId="38587607" w14:textId="62BC34AE" w:rsidR="00BB5D98" w:rsidRDefault="00BB5D98"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CTC</w:t>
            </w:r>
          </w:p>
        </w:tc>
        <w:tc>
          <w:tcPr>
            <w:tcW w:w="7959" w:type="dxa"/>
            <w:vAlign w:val="center"/>
          </w:tcPr>
          <w:p w14:paraId="505F0A24" w14:textId="77777777" w:rsidR="00BB5D98" w:rsidRPr="005A7865" w:rsidRDefault="00BB5D98" w:rsidP="005A7865">
            <w:pPr>
              <w:pStyle w:val="a9"/>
              <w:tabs>
                <w:tab w:val="left" w:pos="5103"/>
              </w:tabs>
              <w:snapToGrid w:val="0"/>
              <w:spacing w:beforeLines="0" w:before="0" w:after="0" w:line="312" w:lineRule="auto"/>
              <w:rPr>
                <w:rFonts w:ascii="Times New Roman" w:eastAsia="宋体" w:hAnsi="Times New Roman"/>
                <w:i/>
                <w:sz w:val="21"/>
                <w:szCs w:val="21"/>
                <w:lang w:eastAsia="zh-CN"/>
              </w:rPr>
            </w:pPr>
            <w:r w:rsidRPr="005A7865">
              <w:rPr>
                <w:rFonts w:ascii="Times New Roman" w:eastAsia="宋体" w:hAnsi="Times New Roman"/>
                <w:b/>
                <w:bCs/>
                <w:i/>
                <w:sz w:val="21"/>
                <w:szCs w:val="21"/>
                <w:lang w:eastAsia="zh-CN"/>
              </w:rPr>
              <w:t xml:space="preserve">Observation 6: </w:t>
            </w:r>
            <w:r w:rsidRPr="005A7865">
              <w:rPr>
                <w:rFonts w:ascii="Times New Roman" w:eastAsia="宋体" w:hAnsi="Times New Roman"/>
                <w:i/>
                <w:sz w:val="21"/>
                <w:szCs w:val="21"/>
                <w:lang w:eastAsia="zh-CN"/>
              </w:rPr>
              <w:t>The similar mechanism for indication of Msg3 repetition times can be reused for that of Msg5 repetition if Msg5 repetition times is indicated by DCI format 0_0 with CRC scrambled by C-RNTI.</w:t>
            </w:r>
          </w:p>
          <w:p w14:paraId="1724005A" w14:textId="77777777" w:rsidR="00BB5D98" w:rsidRPr="005A7865" w:rsidRDefault="00BB5D98" w:rsidP="005A7865">
            <w:pPr>
              <w:pStyle w:val="a9"/>
              <w:snapToGrid w:val="0"/>
              <w:spacing w:beforeLines="0" w:before="0" w:after="0" w:line="312" w:lineRule="auto"/>
              <w:rPr>
                <w:rFonts w:ascii="Times New Roman" w:eastAsia="宋体" w:hAnsi="Times New Roman"/>
                <w:i/>
                <w:sz w:val="21"/>
                <w:szCs w:val="21"/>
                <w:lang w:eastAsia="zh-CN"/>
              </w:rPr>
            </w:pPr>
            <w:r w:rsidRPr="005A7865">
              <w:rPr>
                <w:rFonts w:ascii="Times New Roman" w:eastAsia="宋体" w:hAnsi="Times New Roman"/>
                <w:b/>
                <w:bCs/>
                <w:i/>
                <w:sz w:val="21"/>
                <w:szCs w:val="21"/>
                <w:lang w:eastAsia="zh-CN"/>
              </w:rPr>
              <w:t xml:space="preserve">Observation 7: </w:t>
            </w:r>
            <w:r w:rsidRPr="005A7865">
              <w:rPr>
                <w:rFonts w:ascii="Times New Roman" w:eastAsia="宋体" w:hAnsi="Times New Roman"/>
                <w:i/>
                <w:sz w:val="21"/>
                <w:szCs w:val="21"/>
                <w:lang w:eastAsia="zh-CN"/>
              </w:rPr>
              <w:t>Compared with Msg3, Msg5 has a lower demand for MCS configuration flexibility.</w:t>
            </w:r>
          </w:p>
          <w:p w14:paraId="6E3BE6F3" w14:textId="77777777" w:rsidR="00BB5D98" w:rsidRPr="005A7865" w:rsidRDefault="00BB5D98" w:rsidP="005A7865">
            <w:pPr>
              <w:pStyle w:val="a9"/>
              <w:tabs>
                <w:tab w:val="left" w:pos="5103"/>
              </w:tabs>
              <w:snapToGrid w:val="0"/>
              <w:spacing w:beforeLines="0" w:before="0" w:after="0" w:line="312" w:lineRule="auto"/>
              <w:rPr>
                <w:rFonts w:ascii="Times New Roman" w:eastAsia="宋体" w:hAnsi="Times New Roman"/>
                <w:b/>
                <w:bCs/>
                <w:i/>
                <w:sz w:val="21"/>
                <w:szCs w:val="21"/>
                <w:lang w:eastAsia="zh-CN"/>
              </w:rPr>
            </w:pPr>
            <w:r w:rsidRPr="005A7865">
              <w:rPr>
                <w:rFonts w:ascii="Times New Roman" w:eastAsia="宋体" w:hAnsi="Times New Roman"/>
                <w:b/>
                <w:bCs/>
                <w:i/>
                <w:sz w:val="21"/>
                <w:szCs w:val="21"/>
                <w:lang w:eastAsia="zh-CN"/>
              </w:rPr>
              <w:t xml:space="preserve">Observation 8: </w:t>
            </w:r>
            <w:r w:rsidRPr="005A7865">
              <w:rPr>
                <w:rFonts w:ascii="Times New Roman" w:eastAsia="宋体" w:hAnsi="Times New Roman"/>
                <w:i/>
                <w:sz w:val="21"/>
                <w:szCs w:val="21"/>
                <w:lang w:eastAsia="zh-CN"/>
              </w:rPr>
              <w:t xml:space="preserve">Option 2 may be more flexible on whether to adopt the repetition if PUSCH repetition scheduled by DCI format 0_0 with CRC scrambled by C-RNTI after receiving </w:t>
            </w:r>
            <w:proofErr w:type="spellStart"/>
            <w:r w:rsidRPr="005A7865">
              <w:rPr>
                <w:rFonts w:ascii="Times New Roman" w:eastAsia="宋体" w:hAnsi="Times New Roman"/>
                <w:i/>
                <w:sz w:val="21"/>
                <w:szCs w:val="21"/>
                <w:lang w:eastAsia="zh-CN"/>
              </w:rPr>
              <w:t>RRCReconfiguration</w:t>
            </w:r>
            <w:proofErr w:type="spellEnd"/>
            <w:r w:rsidRPr="005A7865">
              <w:rPr>
                <w:rFonts w:ascii="Times New Roman" w:eastAsia="宋体" w:hAnsi="Times New Roman"/>
                <w:i/>
                <w:sz w:val="21"/>
                <w:szCs w:val="21"/>
                <w:lang w:eastAsia="zh-CN"/>
              </w:rPr>
              <w:t xml:space="preserve"> is supported, but needs more effort to design the new TDRA table.</w:t>
            </w:r>
            <w:r w:rsidRPr="005A7865">
              <w:rPr>
                <w:rFonts w:ascii="Times New Roman" w:eastAsia="宋体" w:hAnsi="Times New Roman"/>
                <w:b/>
                <w:bCs/>
                <w:i/>
                <w:sz w:val="21"/>
                <w:szCs w:val="21"/>
                <w:lang w:eastAsia="zh-CN"/>
              </w:rPr>
              <w:t xml:space="preserve"> </w:t>
            </w:r>
          </w:p>
          <w:p w14:paraId="0CE16A70" w14:textId="77777777" w:rsidR="00BB5D98" w:rsidRPr="005A7865" w:rsidRDefault="00BB5D98" w:rsidP="005A7865">
            <w:pPr>
              <w:pStyle w:val="a9"/>
              <w:tabs>
                <w:tab w:val="left" w:pos="5103"/>
              </w:tabs>
              <w:snapToGrid w:val="0"/>
              <w:spacing w:beforeLines="0" w:before="0" w:after="0" w:line="312" w:lineRule="auto"/>
              <w:rPr>
                <w:rFonts w:ascii="Times New Roman" w:eastAsia="宋体" w:hAnsi="Times New Roman"/>
                <w:i/>
                <w:sz w:val="21"/>
                <w:szCs w:val="21"/>
                <w:lang w:eastAsia="zh-CN"/>
              </w:rPr>
            </w:pPr>
            <w:r w:rsidRPr="005A7865">
              <w:rPr>
                <w:rFonts w:ascii="Times New Roman" w:eastAsia="宋体" w:hAnsi="Times New Roman"/>
                <w:b/>
                <w:bCs/>
                <w:i/>
                <w:sz w:val="21"/>
                <w:szCs w:val="21"/>
                <w:lang w:eastAsia="zh-CN"/>
              </w:rPr>
              <w:lastRenderedPageBreak/>
              <w:t xml:space="preserve">Observation 9: </w:t>
            </w:r>
            <w:r w:rsidRPr="005A7865">
              <w:rPr>
                <w:rFonts w:ascii="Times New Roman" w:eastAsia="宋体" w:hAnsi="Times New Roman"/>
                <w:i/>
                <w:sz w:val="21"/>
                <w:szCs w:val="21"/>
                <w:lang w:eastAsia="zh-CN"/>
              </w:rPr>
              <w:t xml:space="preserve">A RRC IE similar to mcs-Msg3-Repetitions-r17 can be introduced if using 2 MSB of MCS field in DCI format 0_0 with CRC scrambled by C-RNTI to indicate the repetition times of PUSCH repetition scheduled by DCI format 0_0 with CRC scrambled by C-RNTI after receiving </w:t>
            </w:r>
            <w:proofErr w:type="spellStart"/>
            <w:r w:rsidRPr="005A7865">
              <w:rPr>
                <w:rFonts w:ascii="Times New Roman" w:eastAsia="宋体" w:hAnsi="Times New Roman"/>
                <w:i/>
                <w:sz w:val="21"/>
                <w:szCs w:val="21"/>
                <w:lang w:eastAsia="zh-CN"/>
              </w:rPr>
              <w:t>RRCReconfiguration</w:t>
            </w:r>
            <w:proofErr w:type="spellEnd"/>
            <w:r w:rsidRPr="005A7865">
              <w:rPr>
                <w:rFonts w:ascii="Times New Roman" w:eastAsia="宋体" w:hAnsi="Times New Roman"/>
                <w:i/>
                <w:sz w:val="21"/>
                <w:szCs w:val="21"/>
                <w:lang w:eastAsia="zh-CN"/>
              </w:rPr>
              <w:t xml:space="preserve"> is supported.</w:t>
            </w:r>
          </w:p>
          <w:p w14:paraId="34B4B792" w14:textId="5C2B23E8" w:rsidR="00BB5D98" w:rsidRPr="005A7865" w:rsidRDefault="00BB5D98" w:rsidP="005A7865">
            <w:pPr>
              <w:pStyle w:val="a9"/>
              <w:tabs>
                <w:tab w:val="left" w:pos="5103"/>
              </w:tabs>
              <w:snapToGrid w:val="0"/>
              <w:spacing w:beforeLines="0" w:before="0" w:after="0" w:line="312" w:lineRule="auto"/>
              <w:rPr>
                <w:rFonts w:ascii="Times New Roman" w:eastAsia="宋体" w:hAnsi="Times New Roman"/>
                <w:b/>
                <w:bCs/>
                <w:i/>
                <w:sz w:val="21"/>
                <w:szCs w:val="21"/>
                <w:lang w:eastAsia="zh-CN"/>
              </w:rPr>
            </w:pPr>
            <w:r w:rsidRPr="005A7865">
              <w:rPr>
                <w:rFonts w:ascii="Times New Roman" w:eastAsia="宋体" w:hAnsi="Times New Roman"/>
                <w:b/>
                <w:bCs/>
                <w:i/>
                <w:sz w:val="21"/>
                <w:szCs w:val="21"/>
                <w:lang w:eastAsia="zh-CN"/>
              </w:rPr>
              <w:t xml:space="preserve">Proposal 10: </w:t>
            </w:r>
            <w:r w:rsidRPr="005A7865">
              <w:rPr>
                <w:rFonts w:ascii="Times New Roman" w:eastAsia="宋体" w:hAnsi="Times New Roman"/>
                <w:i/>
                <w:sz w:val="21"/>
                <w:szCs w:val="21"/>
                <w:lang w:eastAsia="zh-CN"/>
              </w:rPr>
              <w:t>Support using 2 MSB of MCS information field in DCI format 0_0 with CRC scrambled by C-RNTI to indicate Msg5 repetition times from a set of four configured repetition values or from {1, 2, 3, 4} if not configured.</w:t>
            </w:r>
          </w:p>
        </w:tc>
      </w:tr>
      <w:tr w:rsidR="00C504AF" w:rsidRPr="00166903" w14:paraId="636332A7" w14:textId="77777777" w:rsidTr="001756B1">
        <w:tc>
          <w:tcPr>
            <w:tcW w:w="1669" w:type="dxa"/>
            <w:vAlign w:val="center"/>
          </w:tcPr>
          <w:p w14:paraId="509EB3CA" w14:textId="2CE297BE" w:rsidR="00C504AF" w:rsidRDefault="00C504AF" w:rsidP="005A7865">
            <w:pPr>
              <w:spacing w:after="0" w:line="312" w:lineRule="auto"/>
              <w:rPr>
                <w:rFonts w:ascii="Times New Roman" w:hAnsi="Times New Roman" w:cs="Times New Roman"/>
                <w:szCs w:val="21"/>
                <w:lang w:val="en-GB"/>
              </w:rPr>
            </w:pPr>
            <w:r>
              <w:rPr>
                <w:rFonts w:ascii="Times New Roman" w:hAnsi="Times New Roman" w:cs="Times New Roman"/>
                <w:szCs w:val="21"/>
                <w:lang w:val="en-GB"/>
              </w:rPr>
              <w:lastRenderedPageBreak/>
              <w:t>Xiaomi</w:t>
            </w:r>
          </w:p>
        </w:tc>
        <w:tc>
          <w:tcPr>
            <w:tcW w:w="7959" w:type="dxa"/>
            <w:vAlign w:val="center"/>
          </w:tcPr>
          <w:p w14:paraId="2163C708" w14:textId="63556F3E" w:rsidR="001146C0" w:rsidRPr="005A7865" w:rsidRDefault="001146C0"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 xml:space="preserve">Proposal 14: </w:t>
            </w:r>
            <w:r w:rsidRPr="005A7865">
              <w:rPr>
                <w:rFonts w:ascii="Times New Roman" w:hAnsi="Times New Roman" w:cs="Times New Roman"/>
                <w:i/>
                <w:szCs w:val="21"/>
              </w:rPr>
              <w:t>For PUSCH transmission scheduled by DCI format 0_0 with C-RNTI during initial access, reuse the same design as for Msg3 repetition in Rel-17 CE for the following aspects:</w:t>
            </w:r>
          </w:p>
          <w:p w14:paraId="0BD75174" w14:textId="77777777" w:rsidR="001146C0" w:rsidRPr="005A7865" w:rsidRDefault="001146C0">
            <w:pPr>
              <w:widowControl/>
              <w:numPr>
                <w:ilvl w:val="0"/>
                <w:numId w:val="21"/>
              </w:numPr>
              <w:spacing w:after="0" w:line="312" w:lineRule="auto"/>
              <w:ind w:left="440" w:hanging="440"/>
              <w:rPr>
                <w:rFonts w:ascii="Times New Roman" w:eastAsia="等线" w:hAnsi="Times New Roman" w:cs="Times New Roman"/>
                <w:i/>
                <w:szCs w:val="21"/>
              </w:rPr>
            </w:pPr>
            <w:r w:rsidRPr="005A7865">
              <w:rPr>
                <w:rFonts w:ascii="Times New Roman" w:eastAsia="等线" w:hAnsi="Times New Roman" w:cs="Times New Roman"/>
                <w:i/>
                <w:szCs w:val="21"/>
              </w:rPr>
              <w:t>Indication of number of repetitions</w:t>
            </w:r>
          </w:p>
          <w:p w14:paraId="5E5C96EC" w14:textId="77777777" w:rsidR="001146C0" w:rsidRPr="005A7865" w:rsidRDefault="001146C0">
            <w:pPr>
              <w:widowControl/>
              <w:numPr>
                <w:ilvl w:val="0"/>
                <w:numId w:val="21"/>
              </w:numPr>
              <w:spacing w:after="0" w:line="312" w:lineRule="auto"/>
              <w:ind w:left="440" w:hanging="440"/>
              <w:rPr>
                <w:rFonts w:ascii="Times New Roman" w:eastAsia="等线" w:hAnsi="Times New Roman" w:cs="Times New Roman"/>
                <w:i/>
                <w:szCs w:val="21"/>
              </w:rPr>
            </w:pPr>
            <w:r w:rsidRPr="005A7865">
              <w:rPr>
                <w:rFonts w:ascii="Times New Roman" w:eastAsia="等线" w:hAnsi="Times New Roman" w:cs="Times New Roman"/>
                <w:i/>
                <w:szCs w:val="21"/>
              </w:rPr>
              <w:t>Candidate values</w:t>
            </w:r>
          </w:p>
          <w:p w14:paraId="7364216C" w14:textId="41A72271" w:rsidR="00C504AF" w:rsidRPr="005A7865" w:rsidRDefault="001146C0">
            <w:pPr>
              <w:widowControl/>
              <w:numPr>
                <w:ilvl w:val="0"/>
                <w:numId w:val="21"/>
              </w:numPr>
              <w:spacing w:after="0" w:line="312" w:lineRule="auto"/>
              <w:ind w:left="440" w:hanging="440"/>
              <w:rPr>
                <w:rFonts w:ascii="Times New Roman" w:eastAsia="等线" w:hAnsi="Times New Roman" w:cs="Times New Roman"/>
                <w:b/>
                <w:bCs/>
                <w:i/>
                <w:szCs w:val="21"/>
              </w:rPr>
            </w:pPr>
            <w:r w:rsidRPr="005A7865">
              <w:rPr>
                <w:rFonts w:ascii="Times New Roman" w:eastAsia="等线" w:hAnsi="Times New Roman" w:cs="Times New Roman"/>
                <w:i/>
                <w:szCs w:val="21"/>
              </w:rPr>
              <w:t>Frequency hopping</w:t>
            </w:r>
          </w:p>
        </w:tc>
      </w:tr>
      <w:tr w:rsidR="001146C0" w:rsidRPr="00166903" w14:paraId="661DD43B" w14:textId="77777777" w:rsidTr="001756B1">
        <w:tc>
          <w:tcPr>
            <w:tcW w:w="1669" w:type="dxa"/>
            <w:vAlign w:val="center"/>
          </w:tcPr>
          <w:p w14:paraId="15193B10" w14:textId="710B00DA" w:rsidR="001146C0" w:rsidRDefault="00736615"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OPPO</w:t>
            </w:r>
          </w:p>
        </w:tc>
        <w:tc>
          <w:tcPr>
            <w:tcW w:w="7959" w:type="dxa"/>
            <w:vAlign w:val="center"/>
          </w:tcPr>
          <w:p w14:paraId="4E2CA2DB" w14:textId="77777777" w:rsidR="00736615" w:rsidRPr="005A7865" w:rsidRDefault="00736615"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 xml:space="preserve">Proposal 9: </w:t>
            </w:r>
            <w:r w:rsidRPr="005A7865">
              <w:rPr>
                <w:rFonts w:ascii="Times New Roman" w:hAnsi="Times New Roman" w:cs="Times New Roman"/>
                <w:i/>
                <w:szCs w:val="21"/>
              </w:rPr>
              <w:t>The following options can be considered for indication of the Msg 5 PUSCH repetition. Down select to one scheme after determination of the applicability of repetition is limited in Msg5 or not.</w:t>
            </w:r>
          </w:p>
          <w:p w14:paraId="2170888C" w14:textId="77777777" w:rsidR="00736615" w:rsidRPr="005A7865" w:rsidRDefault="00736615">
            <w:pPr>
              <w:pStyle w:val="af9"/>
              <w:numPr>
                <w:ilvl w:val="0"/>
                <w:numId w:val="22"/>
              </w:numPr>
              <w:autoSpaceDE/>
              <w:autoSpaceDN/>
              <w:adjustRightInd/>
              <w:snapToGrid/>
              <w:spacing w:after="0" w:line="312" w:lineRule="auto"/>
              <w:ind w:left="422" w:firstLineChars="0" w:hanging="422"/>
              <w:rPr>
                <w:rFonts w:eastAsiaTheme="minorEastAsia"/>
                <w:i/>
                <w:sz w:val="21"/>
                <w:szCs w:val="21"/>
                <w:lang w:eastAsia="zh-CN"/>
              </w:rPr>
            </w:pPr>
            <w:r w:rsidRPr="005A7865">
              <w:rPr>
                <w:rFonts w:eastAsiaTheme="minorEastAsia"/>
                <w:i/>
                <w:sz w:val="21"/>
                <w:szCs w:val="21"/>
                <w:lang w:eastAsia="zh-CN"/>
              </w:rPr>
              <w:t>Option 1: The TDRA field in DCI format 1_0 and the TDRA entries configured with repetition number.</w:t>
            </w:r>
          </w:p>
          <w:p w14:paraId="7533264B" w14:textId="77777777" w:rsidR="00736615" w:rsidRPr="005A7865" w:rsidRDefault="00736615">
            <w:pPr>
              <w:pStyle w:val="af9"/>
              <w:numPr>
                <w:ilvl w:val="0"/>
                <w:numId w:val="22"/>
              </w:numPr>
              <w:autoSpaceDE/>
              <w:autoSpaceDN/>
              <w:adjustRightInd/>
              <w:snapToGrid/>
              <w:spacing w:after="0" w:line="312" w:lineRule="auto"/>
              <w:ind w:left="422" w:firstLineChars="0" w:hanging="422"/>
              <w:rPr>
                <w:rFonts w:eastAsiaTheme="minorEastAsia"/>
                <w:i/>
                <w:sz w:val="21"/>
                <w:szCs w:val="21"/>
                <w:lang w:eastAsia="zh-CN"/>
              </w:rPr>
            </w:pPr>
            <w:r w:rsidRPr="005A7865">
              <w:rPr>
                <w:rFonts w:eastAsiaTheme="minorEastAsia"/>
                <w:i/>
                <w:sz w:val="21"/>
                <w:szCs w:val="21"/>
                <w:lang w:eastAsia="zh-CN"/>
              </w:rPr>
              <w:t>Option 2: The MSB bits of MCS field in DCI format 0_0.</w:t>
            </w:r>
          </w:p>
          <w:p w14:paraId="03FB98B4" w14:textId="7817FCB1" w:rsidR="001146C0" w:rsidRPr="005A7865" w:rsidRDefault="00736615">
            <w:pPr>
              <w:pStyle w:val="af9"/>
              <w:numPr>
                <w:ilvl w:val="0"/>
                <w:numId w:val="22"/>
              </w:numPr>
              <w:autoSpaceDE/>
              <w:autoSpaceDN/>
              <w:adjustRightInd/>
              <w:snapToGrid/>
              <w:spacing w:after="0" w:line="312" w:lineRule="auto"/>
              <w:ind w:left="422" w:firstLineChars="0" w:hanging="422"/>
              <w:rPr>
                <w:rFonts w:eastAsiaTheme="minorEastAsia"/>
                <w:b/>
                <w:bCs/>
                <w:i/>
                <w:sz w:val="21"/>
                <w:szCs w:val="21"/>
                <w:lang w:eastAsia="zh-CN"/>
              </w:rPr>
            </w:pPr>
            <w:r w:rsidRPr="005A7865">
              <w:rPr>
                <w:rFonts w:eastAsiaTheme="minorEastAsia"/>
                <w:i/>
                <w:sz w:val="21"/>
                <w:szCs w:val="21"/>
                <w:lang w:eastAsia="zh-CN"/>
              </w:rPr>
              <w:t>Option3: Other fields or other signaling before Msg5.</w:t>
            </w:r>
          </w:p>
        </w:tc>
      </w:tr>
      <w:tr w:rsidR="00E24AA3" w:rsidRPr="00166903" w14:paraId="23A51B60" w14:textId="77777777" w:rsidTr="001756B1">
        <w:tc>
          <w:tcPr>
            <w:tcW w:w="1669" w:type="dxa"/>
            <w:vAlign w:val="center"/>
          </w:tcPr>
          <w:p w14:paraId="71C7E4BE" w14:textId="0782E897" w:rsidR="00E24AA3" w:rsidRDefault="00E24AA3"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Samsung</w:t>
            </w:r>
          </w:p>
        </w:tc>
        <w:tc>
          <w:tcPr>
            <w:tcW w:w="7959" w:type="dxa"/>
            <w:vAlign w:val="center"/>
          </w:tcPr>
          <w:p w14:paraId="2B384414" w14:textId="51CB879E" w:rsidR="00E24AA3" w:rsidRPr="005A7865" w:rsidRDefault="00E24AA3"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Observation 12</w:t>
            </w:r>
            <w:r w:rsidRPr="005A7865">
              <w:rPr>
                <w:rFonts w:ascii="Times New Roman" w:hAnsi="Times New Roman" w:cs="Times New Roman"/>
                <w:i/>
                <w:szCs w:val="21"/>
              </w:rPr>
              <w:t>: Option 1 is a feasible mechanism without any additional design to support the PUSCH repetition.</w:t>
            </w:r>
          </w:p>
          <w:p w14:paraId="16DF0E9F" w14:textId="77777777" w:rsidR="00E24AA3" w:rsidRPr="005A7865" w:rsidRDefault="00E24AA3"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 xml:space="preserve">Observation 13: </w:t>
            </w:r>
            <w:r w:rsidRPr="005A7865">
              <w:rPr>
                <w:rFonts w:ascii="Times New Roman" w:hAnsi="Times New Roman" w:cs="Times New Roman"/>
                <w:i/>
                <w:szCs w:val="21"/>
              </w:rPr>
              <w:t>Option 2 is a feasible mechanism to support the PUSCH repetition, but additional TDRA table are to be designed.</w:t>
            </w:r>
          </w:p>
          <w:p w14:paraId="2024854B" w14:textId="77777777" w:rsidR="00E24AA3" w:rsidRPr="005A7865" w:rsidRDefault="00E24AA3"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 xml:space="preserve">Observation 14: </w:t>
            </w:r>
            <w:r w:rsidRPr="005A7865">
              <w:rPr>
                <w:rFonts w:ascii="Times New Roman" w:hAnsi="Times New Roman" w:cs="Times New Roman"/>
                <w:i/>
                <w:szCs w:val="21"/>
              </w:rPr>
              <w:t>Option 3 is not feasible to support the PUSCH repetition, due to no guarantee of the existing of padding bits.</w:t>
            </w:r>
          </w:p>
          <w:p w14:paraId="46761305" w14:textId="77777777" w:rsidR="00E24AA3" w:rsidRPr="005A7865" w:rsidRDefault="00E24AA3" w:rsidP="005A7865">
            <w:pPr>
              <w:spacing w:after="0" w:line="312" w:lineRule="auto"/>
              <w:rPr>
                <w:rFonts w:ascii="Times New Roman" w:hAnsi="Times New Roman" w:cs="Times New Roman"/>
                <w:b/>
                <w:bCs/>
                <w:i/>
                <w:szCs w:val="21"/>
              </w:rPr>
            </w:pPr>
            <w:r w:rsidRPr="005A7865">
              <w:rPr>
                <w:rFonts w:ascii="Times New Roman" w:hAnsi="Times New Roman" w:cs="Times New Roman"/>
                <w:b/>
                <w:bCs/>
                <w:i/>
                <w:szCs w:val="21"/>
              </w:rPr>
              <w:t xml:space="preserve">Observation 15: </w:t>
            </w:r>
            <w:r w:rsidRPr="005A7865">
              <w:rPr>
                <w:rFonts w:ascii="Times New Roman" w:hAnsi="Times New Roman" w:cs="Times New Roman"/>
                <w:i/>
                <w:szCs w:val="21"/>
              </w:rPr>
              <w:t>Option 4 will lead to less maximum number of HARQ processes, and thus affecting the throughput.</w:t>
            </w:r>
          </w:p>
          <w:p w14:paraId="2C915E1D" w14:textId="77777777" w:rsidR="00E24AA3" w:rsidRPr="005A7865" w:rsidRDefault="00E24AA3"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Observation 16</w:t>
            </w:r>
            <w:r w:rsidRPr="005A7865">
              <w:rPr>
                <w:rFonts w:ascii="Times New Roman" w:hAnsi="Times New Roman" w:cs="Times New Roman"/>
                <w:i/>
                <w:szCs w:val="21"/>
              </w:rPr>
              <w:t xml:space="preserve">: Option 5 will lead to inflexible indication of number of </w:t>
            </w:r>
            <w:proofErr w:type="gramStart"/>
            <w:r w:rsidRPr="005A7865">
              <w:rPr>
                <w:rFonts w:ascii="Times New Roman" w:hAnsi="Times New Roman" w:cs="Times New Roman"/>
                <w:i/>
                <w:szCs w:val="21"/>
              </w:rPr>
              <w:t>repetition</w:t>
            </w:r>
            <w:proofErr w:type="gramEnd"/>
            <w:r w:rsidRPr="005A7865">
              <w:rPr>
                <w:rFonts w:ascii="Times New Roman" w:hAnsi="Times New Roman" w:cs="Times New Roman"/>
                <w:i/>
                <w:szCs w:val="21"/>
              </w:rPr>
              <w:t xml:space="preserve"> due to the infrequent appearance of Msg4.</w:t>
            </w:r>
          </w:p>
          <w:p w14:paraId="3AA9F7DC" w14:textId="77777777" w:rsidR="009F392A" w:rsidRPr="005A7865" w:rsidRDefault="009F392A" w:rsidP="005A7865">
            <w:pPr>
              <w:spacing w:after="0" w:line="312" w:lineRule="auto"/>
              <w:rPr>
                <w:rFonts w:ascii="Times New Roman" w:hAnsi="Times New Roman" w:cs="Times New Roman"/>
                <w:b/>
                <w:bCs/>
                <w:i/>
                <w:szCs w:val="21"/>
              </w:rPr>
            </w:pPr>
            <w:r w:rsidRPr="005A7865">
              <w:rPr>
                <w:rFonts w:ascii="Times New Roman" w:hAnsi="Times New Roman" w:cs="Times New Roman"/>
                <w:b/>
                <w:bCs/>
                <w:i/>
                <w:szCs w:val="21"/>
              </w:rPr>
              <w:t xml:space="preserve">Proposal 11: </w:t>
            </w:r>
            <w:r w:rsidRPr="005A7865">
              <w:rPr>
                <w:rFonts w:ascii="Times New Roman" w:hAnsi="Times New Roman" w:cs="Times New Roman"/>
                <w:i/>
                <w:szCs w:val="21"/>
              </w:rPr>
              <w:t>UE uses MCS field in DCI format 0_0 with CRC scrambled by C-RNTI to indicate the number of repetitions.</w:t>
            </w:r>
          </w:p>
          <w:p w14:paraId="1C9F3AF2" w14:textId="6D9DA9CD" w:rsidR="009A3C0E" w:rsidRPr="005A7865" w:rsidRDefault="009A3C0E" w:rsidP="005A7865">
            <w:pPr>
              <w:spacing w:after="0" w:line="312" w:lineRule="auto"/>
              <w:rPr>
                <w:rFonts w:ascii="Times New Roman" w:hAnsi="Times New Roman" w:cs="Times New Roman"/>
                <w:b/>
                <w:bCs/>
                <w:i/>
                <w:szCs w:val="21"/>
              </w:rPr>
            </w:pPr>
            <w:r w:rsidRPr="005A7865">
              <w:rPr>
                <w:rFonts w:ascii="Times New Roman" w:hAnsi="Times New Roman" w:cs="Times New Roman"/>
                <w:b/>
                <w:bCs/>
                <w:i/>
                <w:szCs w:val="21"/>
              </w:rPr>
              <w:t xml:space="preserve">Proposal 17: </w:t>
            </w:r>
            <w:r w:rsidRPr="005A7865">
              <w:rPr>
                <w:rFonts w:ascii="Times New Roman" w:hAnsi="Times New Roman" w:cs="Times New Roman"/>
                <w:i/>
                <w:szCs w:val="21"/>
              </w:rPr>
              <w:t xml:space="preserve">Support </w:t>
            </w:r>
            <w:proofErr w:type="spellStart"/>
            <w:r w:rsidRPr="005A7865">
              <w:rPr>
                <w:rFonts w:ascii="Times New Roman" w:hAnsi="Times New Roman" w:cs="Times New Roman"/>
                <w:i/>
                <w:szCs w:val="21"/>
              </w:rPr>
              <w:t>gNB</w:t>
            </w:r>
            <w:proofErr w:type="spellEnd"/>
            <w:r w:rsidRPr="005A7865">
              <w:rPr>
                <w:rFonts w:ascii="Times New Roman" w:hAnsi="Times New Roman" w:cs="Times New Roman"/>
                <w:i/>
                <w:szCs w:val="21"/>
              </w:rPr>
              <w:t xml:space="preserve"> to indicate UE the activation/deactivation of PUSCH repetition through 1 bit of MCS field of DCI format 0_0 with CRC scrambled by C-RNTI.</w:t>
            </w:r>
          </w:p>
        </w:tc>
      </w:tr>
      <w:tr w:rsidR="003E076B" w:rsidRPr="00166903" w14:paraId="46079BD7" w14:textId="77777777" w:rsidTr="001756B1">
        <w:tc>
          <w:tcPr>
            <w:tcW w:w="1669" w:type="dxa"/>
            <w:vAlign w:val="center"/>
          </w:tcPr>
          <w:p w14:paraId="0DAE75FA" w14:textId="7D02099A" w:rsidR="003E076B" w:rsidRDefault="003E076B" w:rsidP="005A7865">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Transsions</w:t>
            </w:r>
            <w:proofErr w:type="spellEnd"/>
            <w:r>
              <w:rPr>
                <w:rFonts w:ascii="Times New Roman" w:hAnsi="Times New Roman" w:cs="Times New Roman" w:hint="eastAsia"/>
                <w:szCs w:val="21"/>
                <w:lang w:val="en-GB"/>
              </w:rPr>
              <w:t xml:space="preserve"> </w:t>
            </w:r>
            <w:r>
              <w:rPr>
                <w:rFonts w:ascii="Times New Roman" w:hAnsi="Times New Roman" w:cs="Times New Roman" w:hint="eastAsia"/>
                <w:szCs w:val="21"/>
                <w:lang w:val="en-GB"/>
              </w:rPr>
              <w:lastRenderedPageBreak/>
              <w:t>Holding</w:t>
            </w:r>
          </w:p>
        </w:tc>
        <w:tc>
          <w:tcPr>
            <w:tcW w:w="7959" w:type="dxa"/>
            <w:vAlign w:val="center"/>
          </w:tcPr>
          <w:p w14:paraId="78F0B974" w14:textId="4B00E946" w:rsidR="003E076B" w:rsidRPr="005A7865" w:rsidRDefault="003E076B" w:rsidP="005A7865">
            <w:pPr>
              <w:spacing w:after="0" w:line="312" w:lineRule="auto"/>
              <w:rPr>
                <w:rFonts w:ascii="Times New Roman" w:hAnsi="Times New Roman" w:cs="Times New Roman"/>
                <w:b/>
                <w:bCs/>
                <w:i/>
                <w:szCs w:val="21"/>
              </w:rPr>
            </w:pPr>
            <w:r w:rsidRPr="005A7865">
              <w:rPr>
                <w:rFonts w:ascii="Times New Roman" w:eastAsia="宋体" w:hAnsi="Times New Roman" w:cs="Times New Roman"/>
                <w:b/>
                <w:bCs/>
                <w:i/>
                <w:szCs w:val="21"/>
              </w:rPr>
              <w:lastRenderedPageBreak/>
              <w:t xml:space="preserve">Proposal </w:t>
            </w:r>
            <w:r w:rsidRPr="005A7865">
              <w:rPr>
                <w:rFonts w:ascii="Times New Roman" w:hAnsi="Times New Roman" w:cs="Times New Roman"/>
                <w:b/>
                <w:bCs/>
                <w:i/>
                <w:szCs w:val="21"/>
              </w:rPr>
              <w:t>6</w:t>
            </w:r>
            <w:r w:rsidRPr="005A7865">
              <w:rPr>
                <w:rFonts w:ascii="Times New Roman" w:eastAsia="宋体" w:hAnsi="Times New Roman" w:cs="Times New Roman"/>
                <w:b/>
                <w:bCs/>
                <w:i/>
                <w:szCs w:val="21"/>
              </w:rPr>
              <w:t xml:space="preserve">: </w:t>
            </w:r>
            <w:r w:rsidRPr="005A7865">
              <w:rPr>
                <w:rFonts w:ascii="Times New Roman" w:hAnsi="Times New Roman" w:cs="Times New Roman"/>
                <w:i/>
                <w:szCs w:val="21"/>
              </w:rPr>
              <w:t xml:space="preserve">It is recommended that option 1 (Msg3) can be used to indicate the request or </w:t>
            </w:r>
            <w:r w:rsidRPr="005A7865">
              <w:rPr>
                <w:rFonts w:ascii="Times New Roman" w:hAnsi="Times New Roman" w:cs="Times New Roman"/>
                <w:i/>
                <w:szCs w:val="21"/>
              </w:rPr>
              <w:lastRenderedPageBreak/>
              <w:t>capability report for Msg5 PUSCH repetition.</w:t>
            </w:r>
          </w:p>
        </w:tc>
      </w:tr>
      <w:tr w:rsidR="009A198C" w:rsidRPr="00166903" w14:paraId="6E2FDCAE" w14:textId="77777777" w:rsidTr="001756B1">
        <w:tc>
          <w:tcPr>
            <w:tcW w:w="1669" w:type="dxa"/>
            <w:vAlign w:val="center"/>
          </w:tcPr>
          <w:p w14:paraId="44ED0286" w14:textId="34B11FC0" w:rsidR="009A198C" w:rsidRDefault="00574007"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 xml:space="preserve">ZTE, </w:t>
            </w:r>
            <w:proofErr w:type="spellStart"/>
            <w:r w:rsidR="00AF30D6">
              <w:rPr>
                <w:rFonts w:ascii="Times New Roman" w:hAnsi="Times New Roman" w:cs="Times New Roman" w:hint="eastAsia"/>
                <w:szCs w:val="21"/>
                <w:lang w:val="en-GB"/>
              </w:rPr>
              <w:t>Sanchips</w:t>
            </w:r>
            <w:proofErr w:type="spellEnd"/>
          </w:p>
        </w:tc>
        <w:tc>
          <w:tcPr>
            <w:tcW w:w="7959" w:type="dxa"/>
            <w:vAlign w:val="center"/>
          </w:tcPr>
          <w:p w14:paraId="128A3CFF" w14:textId="77777777" w:rsidR="009A198C" w:rsidRPr="005A7865" w:rsidRDefault="009A198C" w:rsidP="005A7865">
            <w:pPr>
              <w:spacing w:after="0" w:line="312" w:lineRule="auto"/>
              <w:rPr>
                <w:rFonts w:ascii="Times New Roman" w:hAnsi="Times New Roman" w:cs="Times New Roman"/>
                <w:b/>
                <w:i/>
                <w:szCs w:val="21"/>
              </w:rPr>
            </w:pPr>
            <w:r w:rsidRPr="005A7865">
              <w:rPr>
                <w:rFonts w:ascii="Times New Roman" w:hAnsi="Times New Roman" w:cs="Times New Roman"/>
                <w:b/>
                <w:i/>
                <w:szCs w:val="21"/>
              </w:rPr>
              <w:t xml:space="preserve">Proposal 15: </w:t>
            </w:r>
            <w:r w:rsidRPr="005A7865">
              <w:rPr>
                <w:rFonts w:ascii="Times New Roman" w:hAnsi="Times New Roman" w:cs="Times New Roman"/>
                <w:i/>
                <w:szCs w:val="21"/>
              </w:rPr>
              <w:t>Down-select one of the following options to indicate the number of repetitions of PUSCH scheduled by DCI 0_0 with C-RNTI</w:t>
            </w:r>
          </w:p>
          <w:p w14:paraId="5C52C4B9" w14:textId="77777777" w:rsidR="009A198C" w:rsidRPr="005A7865" w:rsidRDefault="009A198C">
            <w:pPr>
              <w:widowControl/>
              <w:numPr>
                <w:ilvl w:val="0"/>
                <w:numId w:val="17"/>
              </w:numPr>
              <w:snapToGrid w:val="0"/>
              <w:spacing w:after="0" w:line="312" w:lineRule="auto"/>
              <w:ind w:left="420"/>
              <w:rPr>
                <w:rFonts w:ascii="Times New Roman" w:hAnsi="Times New Roman" w:cs="Times New Roman"/>
                <w:i/>
                <w:color w:val="000000"/>
                <w:szCs w:val="21"/>
              </w:rPr>
            </w:pPr>
            <w:r w:rsidRPr="005A7865">
              <w:rPr>
                <w:rFonts w:ascii="Times New Roman" w:hAnsi="Times New Roman" w:cs="Times New Roman"/>
                <w:i/>
                <w:color w:val="000000"/>
                <w:szCs w:val="21"/>
              </w:rPr>
              <w:t>Option 1: Using at most 2 MSB of MCS field in DCI format 0_0 with CRC scrambled by C-RNTI;</w:t>
            </w:r>
          </w:p>
          <w:p w14:paraId="6E51CEFC" w14:textId="77777777" w:rsidR="009A198C" w:rsidRPr="005A7865" w:rsidRDefault="009A198C">
            <w:pPr>
              <w:widowControl/>
              <w:numPr>
                <w:ilvl w:val="0"/>
                <w:numId w:val="17"/>
              </w:numPr>
              <w:snapToGrid w:val="0"/>
              <w:spacing w:after="0" w:line="312" w:lineRule="auto"/>
              <w:ind w:left="420"/>
              <w:rPr>
                <w:rFonts w:ascii="Times New Roman" w:hAnsi="Times New Roman" w:cs="Times New Roman"/>
                <w:i/>
                <w:color w:val="000000"/>
                <w:szCs w:val="21"/>
              </w:rPr>
            </w:pPr>
            <w:r w:rsidRPr="005A7865">
              <w:rPr>
                <w:rFonts w:ascii="Times New Roman" w:hAnsi="Times New Roman" w:cs="Times New Roman"/>
                <w:i/>
                <w:color w:val="000000"/>
                <w:szCs w:val="21"/>
              </w:rPr>
              <w:t>Option 2: Based on TDRA.</w:t>
            </w:r>
          </w:p>
          <w:p w14:paraId="4E6E2A38" w14:textId="77777777" w:rsidR="009A198C" w:rsidRPr="005A7865" w:rsidRDefault="009A198C" w:rsidP="005A7865">
            <w:pPr>
              <w:spacing w:after="0" w:line="312" w:lineRule="auto"/>
              <w:rPr>
                <w:rFonts w:ascii="Times New Roman" w:hAnsi="Times New Roman" w:cs="Times New Roman"/>
                <w:i/>
                <w:szCs w:val="21"/>
              </w:rPr>
            </w:pPr>
            <w:r w:rsidRPr="005A7865">
              <w:rPr>
                <w:rFonts w:ascii="Times New Roman" w:hAnsi="Times New Roman" w:cs="Times New Roman"/>
                <w:b/>
                <w:i/>
                <w:szCs w:val="21"/>
              </w:rPr>
              <w:t>Proposal 16:</w:t>
            </w:r>
            <w:r w:rsidRPr="005A7865">
              <w:rPr>
                <w:rFonts w:ascii="Times New Roman" w:hAnsi="Times New Roman" w:cs="Times New Roman"/>
                <w:bCs/>
                <w:i/>
                <w:szCs w:val="21"/>
              </w:rPr>
              <w:t xml:space="preserve"> The following mechanisms can be considered for repetition factor indication of PUSCH repetition scheduled by DCI 0_0 with C-RNTI, </w:t>
            </w:r>
          </w:p>
          <w:p w14:paraId="73568E6B" w14:textId="77777777" w:rsidR="009A198C" w:rsidRPr="005A7865" w:rsidRDefault="009A198C">
            <w:pPr>
              <w:widowControl/>
              <w:numPr>
                <w:ilvl w:val="0"/>
                <w:numId w:val="17"/>
              </w:numPr>
              <w:snapToGrid w:val="0"/>
              <w:spacing w:after="0" w:line="312" w:lineRule="auto"/>
              <w:ind w:left="420"/>
              <w:rPr>
                <w:rFonts w:ascii="Times New Roman" w:hAnsi="Times New Roman" w:cs="Times New Roman"/>
                <w:i/>
                <w:color w:val="000000"/>
                <w:szCs w:val="21"/>
              </w:rPr>
            </w:pPr>
            <w:r w:rsidRPr="005A7865">
              <w:rPr>
                <w:rFonts w:ascii="Times New Roman" w:hAnsi="Times New Roman" w:cs="Times New Roman"/>
                <w:i/>
                <w:color w:val="000000"/>
                <w:szCs w:val="21"/>
              </w:rPr>
              <w:t xml:space="preserve">A set with 4 candidate repetition factors can be configured via SIB1, </w:t>
            </w:r>
          </w:p>
          <w:p w14:paraId="5AA2842C" w14:textId="77777777" w:rsidR="009A198C" w:rsidRPr="005A7865" w:rsidRDefault="009A198C">
            <w:pPr>
              <w:pStyle w:val="af9"/>
              <w:numPr>
                <w:ilvl w:val="0"/>
                <w:numId w:val="19"/>
              </w:numPr>
              <w:autoSpaceDE/>
              <w:autoSpaceDN/>
              <w:adjustRightInd/>
              <w:spacing w:after="0" w:line="312" w:lineRule="auto"/>
              <w:ind w:left="420" w:firstLineChars="0"/>
              <w:rPr>
                <w:i/>
                <w:sz w:val="21"/>
                <w:szCs w:val="21"/>
                <w:lang w:eastAsia="zh-CN"/>
              </w:rPr>
            </w:pPr>
            <w:r w:rsidRPr="005A7865">
              <w:rPr>
                <w:i/>
                <w:sz w:val="21"/>
                <w:szCs w:val="21"/>
                <w:lang w:eastAsia="zh-CN"/>
              </w:rPr>
              <w:t xml:space="preserve">FFS: Shared with or separate from candidate repetition factors configured for Msg3 repetition; </w:t>
            </w:r>
          </w:p>
          <w:p w14:paraId="27B57C01" w14:textId="77777777" w:rsidR="009A198C" w:rsidRPr="005A7865" w:rsidRDefault="009A198C">
            <w:pPr>
              <w:pStyle w:val="af9"/>
              <w:numPr>
                <w:ilvl w:val="0"/>
                <w:numId w:val="19"/>
              </w:numPr>
              <w:autoSpaceDE/>
              <w:autoSpaceDN/>
              <w:adjustRightInd/>
              <w:spacing w:after="0" w:line="312" w:lineRule="auto"/>
              <w:ind w:left="420" w:firstLineChars="0"/>
              <w:rPr>
                <w:i/>
                <w:sz w:val="21"/>
                <w:szCs w:val="21"/>
                <w:lang w:eastAsia="zh-CN"/>
              </w:rPr>
            </w:pPr>
            <w:r w:rsidRPr="005A7865">
              <w:rPr>
                <w:i/>
                <w:sz w:val="21"/>
                <w:szCs w:val="21"/>
                <w:lang w:eastAsia="zh-CN"/>
              </w:rPr>
              <w:t>Default set with repetition factors {1~4} applies if the configuration is absent.</w:t>
            </w:r>
          </w:p>
          <w:p w14:paraId="7862FB0A" w14:textId="77777777" w:rsidR="009A198C" w:rsidRPr="005A7865" w:rsidRDefault="009A198C">
            <w:pPr>
              <w:widowControl/>
              <w:numPr>
                <w:ilvl w:val="0"/>
                <w:numId w:val="17"/>
              </w:numPr>
              <w:snapToGrid w:val="0"/>
              <w:spacing w:after="0" w:line="312" w:lineRule="auto"/>
              <w:ind w:left="420"/>
              <w:rPr>
                <w:rFonts w:ascii="Times New Roman" w:hAnsi="Times New Roman" w:cs="Times New Roman"/>
                <w:i/>
                <w:color w:val="000000"/>
                <w:szCs w:val="21"/>
              </w:rPr>
            </w:pPr>
            <w:r w:rsidRPr="005A7865">
              <w:rPr>
                <w:rFonts w:ascii="Times New Roman" w:hAnsi="Times New Roman" w:cs="Times New Roman"/>
                <w:i/>
                <w:color w:val="000000"/>
                <w:szCs w:val="21"/>
              </w:rPr>
              <w:t>2 MSBs of the MCS information field in DCI 0_0 with C-RNTI are used for indicating one repetition factor from the configured/default set.</w:t>
            </w:r>
          </w:p>
          <w:p w14:paraId="0845B62F" w14:textId="77777777" w:rsidR="009A198C" w:rsidRPr="005A7865" w:rsidRDefault="009A198C" w:rsidP="005A7865">
            <w:pPr>
              <w:spacing w:after="0" w:line="312" w:lineRule="auto"/>
              <w:rPr>
                <w:rFonts w:ascii="Times New Roman" w:hAnsi="Times New Roman" w:cs="Times New Roman"/>
                <w:i/>
                <w:szCs w:val="21"/>
              </w:rPr>
            </w:pPr>
            <w:r w:rsidRPr="005A7865">
              <w:rPr>
                <w:rFonts w:ascii="Times New Roman" w:hAnsi="Times New Roman" w:cs="Times New Roman"/>
                <w:b/>
                <w:i/>
                <w:szCs w:val="21"/>
              </w:rPr>
              <w:t>Proposal 17:</w:t>
            </w:r>
            <w:r w:rsidRPr="005A7865">
              <w:rPr>
                <w:rFonts w:ascii="Times New Roman" w:hAnsi="Times New Roman" w:cs="Times New Roman"/>
                <w:bCs/>
                <w:i/>
                <w:szCs w:val="21"/>
              </w:rPr>
              <w:t xml:space="preserve"> The following mechanisms can be considered for MCS indication of PUSCH repetition scheduled by DCI 0_0 with C-RNTI, </w:t>
            </w:r>
          </w:p>
          <w:p w14:paraId="756ACCD0" w14:textId="77777777" w:rsidR="009A198C" w:rsidRPr="005A7865" w:rsidRDefault="009A198C">
            <w:pPr>
              <w:widowControl/>
              <w:numPr>
                <w:ilvl w:val="0"/>
                <w:numId w:val="17"/>
              </w:numPr>
              <w:snapToGrid w:val="0"/>
              <w:spacing w:after="0" w:line="312" w:lineRule="auto"/>
              <w:ind w:left="420"/>
              <w:rPr>
                <w:rFonts w:ascii="Times New Roman" w:hAnsi="Times New Roman" w:cs="Times New Roman"/>
                <w:i/>
                <w:color w:val="000000"/>
                <w:szCs w:val="21"/>
              </w:rPr>
            </w:pPr>
            <w:r w:rsidRPr="005A7865">
              <w:rPr>
                <w:rFonts w:ascii="Times New Roman" w:hAnsi="Times New Roman" w:cs="Times New Roman"/>
                <w:i/>
                <w:color w:val="000000"/>
                <w:szCs w:val="21"/>
              </w:rPr>
              <w:t xml:space="preserve">A set with 8 candidate MCS indexes can be configured via SIB1, </w:t>
            </w:r>
          </w:p>
          <w:p w14:paraId="1D403A0E" w14:textId="77777777" w:rsidR="009A198C" w:rsidRPr="005A7865" w:rsidRDefault="009A198C">
            <w:pPr>
              <w:pStyle w:val="af9"/>
              <w:numPr>
                <w:ilvl w:val="0"/>
                <w:numId w:val="19"/>
              </w:numPr>
              <w:autoSpaceDE/>
              <w:autoSpaceDN/>
              <w:adjustRightInd/>
              <w:spacing w:after="0" w:line="312" w:lineRule="auto"/>
              <w:ind w:left="420" w:firstLineChars="0"/>
              <w:rPr>
                <w:i/>
                <w:sz w:val="21"/>
                <w:szCs w:val="21"/>
                <w:lang w:eastAsia="zh-CN"/>
              </w:rPr>
            </w:pPr>
            <w:r w:rsidRPr="005A7865">
              <w:rPr>
                <w:i/>
                <w:sz w:val="21"/>
                <w:szCs w:val="21"/>
                <w:lang w:eastAsia="zh-CN"/>
              </w:rPr>
              <w:t>FFS: Shared with or separate from candidate MCS indexes configured for Msg3 repetition;</w:t>
            </w:r>
          </w:p>
          <w:p w14:paraId="43FFF38B" w14:textId="77777777" w:rsidR="009A198C" w:rsidRPr="005A7865" w:rsidRDefault="009A198C">
            <w:pPr>
              <w:pStyle w:val="af9"/>
              <w:numPr>
                <w:ilvl w:val="0"/>
                <w:numId w:val="19"/>
              </w:numPr>
              <w:autoSpaceDE/>
              <w:autoSpaceDN/>
              <w:adjustRightInd/>
              <w:spacing w:after="0" w:line="312" w:lineRule="auto"/>
              <w:ind w:left="420" w:firstLineChars="0"/>
              <w:rPr>
                <w:i/>
                <w:sz w:val="21"/>
                <w:szCs w:val="21"/>
                <w:lang w:eastAsia="zh-CN"/>
              </w:rPr>
            </w:pPr>
            <w:r w:rsidRPr="005A7865">
              <w:rPr>
                <w:i/>
                <w:sz w:val="21"/>
                <w:szCs w:val="21"/>
                <w:lang w:eastAsia="zh-CN"/>
              </w:rPr>
              <w:t>Default set with MCS indexes {0~7} applies if the configuration is absent.</w:t>
            </w:r>
          </w:p>
          <w:p w14:paraId="53869C88" w14:textId="2C07D3EE" w:rsidR="009A198C" w:rsidRPr="005A7865" w:rsidRDefault="009A198C">
            <w:pPr>
              <w:widowControl/>
              <w:numPr>
                <w:ilvl w:val="0"/>
                <w:numId w:val="17"/>
              </w:numPr>
              <w:snapToGrid w:val="0"/>
              <w:spacing w:after="0" w:line="312" w:lineRule="auto"/>
              <w:ind w:left="420"/>
              <w:rPr>
                <w:rFonts w:ascii="Times New Roman" w:hAnsi="Times New Roman" w:cs="Times New Roman"/>
                <w:i/>
                <w:color w:val="000000"/>
                <w:szCs w:val="21"/>
              </w:rPr>
            </w:pPr>
            <w:r w:rsidRPr="005A7865">
              <w:rPr>
                <w:rFonts w:ascii="Times New Roman" w:hAnsi="Times New Roman" w:cs="Times New Roman"/>
                <w:i/>
                <w:color w:val="000000"/>
                <w:szCs w:val="21"/>
              </w:rPr>
              <w:t>3 LSBs of the MCS information field in DCI 0_0 with C-RNTI are used for indicating one MCS index from the configured/default set.</w:t>
            </w:r>
          </w:p>
        </w:tc>
      </w:tr>
      <w:tr w:rsidR="004751EC" w:rsidRPr="00166903" w14:paraId="5D14894F" w14:textId="77777777" w:rsidTr="001756B1">
        <w:tc>
          <w:tcPr>
            <w:tcW w:w="1669" w:type="dxa"/>
            <w:vAlign w:val="center"/>
          </w:tcPr>
          <w:p w14:paraId="3AC7BAE5" w14:textId="22B79A25" w:rsidR="004751EC" w:rsidRDefault="004751EC" w:rsidP="005A7865">
            <w:pPr>
              <w:spacing w:after="0" w:line="312" w:lineRule="auto"/>
              <w:rPr>
                <w:rFonts w:ascii="Times New Roman" w:hAnsi="Times New Roman" w:cs="Times New Roman"/>
                <w:szCs w:val="21"/>
                <w:lang w:val="en-GB"/>
              </w:rPr>
            </w:pPr>
            <w:r>
              <w:rPr>
                <w:rFonts w:ascii="Times New Roman" w:hAnsi="Times New Roman" w:cs="Times New Roman"/>
                <w:szCs w:val="21"/>
                <w:lang w:val="en-GB"/>
              </w:rPr>
              <w:t>P</w:t>
            </w:r>
            <w:r>
              <w:rPr>
                <w:rFonts w:ascii="Times New Roman" w:hAnsi="Times New Roman" w:cs="Times New Roman" w:hint="eastAsia"/>
                <w:szCs w:val="21"/>
                <w:lang w:val="en-GB"/>
              </w:rPr>
              <w:t>anasonic</w:t>
            </w:r>
          </w:p>
        </w:tc>
        <w:tc>
          <w:tcPr>
            <w:tcW w:w="7959" w:type="dxa"/>
            <w:vAlign w:val="center"/>
          </w:tcPr>
          <w:p w14:paraId="1B59BF81" w14:textId="652A6946" w:rsidR="004751EC" w:rsidRPr="005A7865" w:rsidRDefault="004751EC" w:rsidP="005A7865">
            <w:pPr>
              <w:spacing w:after="0" w:line="312" w:lineRule="auto"/>
              <w:rPr>
                <w:rFonts w:ascii="Times New Roman" w:hAnsi="Times New Roman" w:cs="Times New Roman"/>
                <w:b/>
                <w:bCs/>
                <w:i/>
                <w:szCs w:val="21"/>
              </w:rPr>
            </w:pPr>
            <w:r w:rsidRPr="005A7865">
              <w:rPr>
                <w:rFonts w:ascii="Times New Roman" w:hAnsi="Times New Roman" w:cs="Times New Roman"/>
                <w:b/>
                <w:bCs/>
                <w:i/>
                <w:szCs w:val="21"/>
              </w:rPr>
              <w:t>Proposal 11:</w:t>
            </w:r>
            <w:r w:rsidRPr="005A7865">
              <w:rPr>
                <w:rFonts w:ascii="Times New Roman" w:hAnsi="Times New Roman" w:cs="Times New Roman"/>
                <w:i/>
                <w:szCs w:val="21"/>
              </w:rPr>
              <w:t xml:space="preserve"> Support that </w:t>
            </w:r>
            <w:proofErr w:type="spellStart"/>
            <w:r w:rsidRPr="005A7865">
              <w:rPr>
                <w:rFonts w:ascii="Times New Roman" w:hAnsi="Times New Roman" w:cs="Times New Roman"/>
                <w:i/>
                <w:szCs w:val="21"/>
              </w:rPr>
              <w:t>gNB</w:t>
            </w:r>
            <w:proofErr w:type="spellEnd"/>
            <w:r w:rsidRPr="005A7865">
              <w:rPr>
                <w:rFonts w:ascii="Times New Roman" w:hAnsi="Times New Roman" w:cs="Times New Roman"/>
                <w:i/>
                <w:szCs w:val="21"/>
              </w:rPr>
              <w:t xml:space="preserve"> can indicate a repetition number of Msg5 PUSCH to the UE by using at most 2 MSB of MCS field in DCI format 0_0 with CRC scrambled by C-RNTI</w:t>
            </w:r>
            <w:r w:rsidRPr="005A7865">
              <w:rPr>
                <w:rFonts w:ascii="Times New Roman" w:hAnsi="Times New Roman" w:cs="Times New Roman"/>
                <w:b/>
                <w:bCs/>
                <w:i/>
                <w:szCs w:val="21"/>
              </w:rPr>
              <w:t>.</w:t>
            </w:r>
          </w:p>
        </w:tc>
      </w:tr>
      <w:tr w:rsidR="006637D5" w:rsidRPr="00166903" w14:paraId="12A1BAE5" w14:textId="77777777" w:rsidTr="001756B1">
        <w:tc>
          <w:tcPr>
            <w:tcW w:w="1669" w:type="dxa"/>
            <w:vAlign w:val="center"/>
          </w:tcPr>
          <w:p w14:paraId="5D6A904F" w14:textId="603EBB35" w:rsidR="006637D5" w:rsidRDefault="006637D5"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ETRI</w:t>
            </w:r>
          </w:p>
        </w:tc>
        <w:tc>
          <w:tcPr>
            <w:tcW w:w="7959" w:type="dxa"/>
            <w:vAlign w:val="center"/>
          </w:tcPr>
          <w:p w14:paraId="61A0BB97" w14:textId="77777777" w:rsidR="006637D5" w:rsidRPr="005A7865" w:rsidRDefault="006637D5" w:rsidP="005A7865">
            <w:pPr>
              <w:pStyle w:val="afb"/>
              <w:spacing w:before="0" w:after="0" w:line="312" w:lineRule="auto"/>
              <w:rPr>
                <w:b/>
                <w:i/>
                <w:sz w:val="21"/>
                <w:szCs w:val="21"/>
                <w:lang w:val="en-US"/>
              </w:rPr>
            </w:pPr>
            <w:bookmarkStart w:id="83" w:name="_Ref210290717"/>
            <w:r w:rsidRPr="005A7865">
              <w:rPr>
                <w:b/>
                <w:i/>
                <w:sz w:val="21"/>
                <w:szCs w:val="21"/>
                <w:lang w:val="en-US"/>
              </w:rPr>
              <w:t xml:space="preserve">Proposal </w:t>
            </w:r>
            <w:r w:rsidRPr="005A7865">
              <w:rPr>
                <w:i/>
                <w:sz w:val="21"/>
                <w:szCs w:val="21"/>
              </w:rPr>
              <w:fldChar w:fldCharType="begin"/>
            </w:r>
            <w:r w:rsidRPr="005A7865">
              <w:rPr>
                <w:b/>
                <w:i/>
                <w:sz w:val="21"/>
                <w:szCs w:val="21"/>
                <w:lang w:val="en-US"/>
              </w:rPr>
              <w:instrText xml:space="preserve"> SEQ Proposal \* ARABIC </w:instrText>
            </w:r>
            <w:r w:rsidRPr="005A7865">
              <w:rPr>
                <w:i/>
                <w:sz w:val="21"/>
                <w:szCs w:val="21"/>
              </w:rPr>
              <w:fldChar w:fldCharType="separate"/>
            </w:r>
            <w:r w:rsidRPr="005A7865">
              <w:rPr>
                <w:b/>
                <w:i/>
                <w:noProof/>
                <w:sz w:val="21"/>
                <w:szCs w:val="21"/>
                <w:lang w:val="en-US"/>
              </w:rPr>
              <w:t>13</w:t>
            </w:r>
            <w:r w:rsidRPr="005A7865">
              <w:rPr>
                <w:i/>
                <w:sz w:val="21"/>
                <w:szCs w:val="21"/>
              </w:rPr>
              <w:fldChar w:fldCharType="end"/>
            </w:r>
            <w:r w:rsidRPr="005A7865">
              <w:rPr>
                <w:b/>
                <w:i/>
                <w:sz w:val="21"/>
                <w:szCs w:val="21"/>
                <w:lang w:val="en-US"/>
              </w:rPr>
              <w:t xml:space="preserve">: </w:t>
            </w:r>
            <w:r w:rsidRPr="005A7865">
              <w:rPr>
                <w:bCs/>
                <w:i/>
                <w:sz w:val="21"/>
                <w:szCs w:val="21"/>
                <w:lang w:val="en-US"/>
              </w:rPr>
              <w:t>MCS field in the scheduling DCI format may indicate both repetition number and MCS index.</w:t>
            </w:r>
            <w:bookmarkEnd w:id="83"/>
          </w:p>
          <w:p w14:paraId="3B257B35" w14:textId="77777777" w:rsidR="006637D5" w:rsidRPr="005A7865" w:rsidRDefault="006637D5" w:rsidP="005A7865">
            <w:pPr>
              <w:pStyle w:val="afb"/>
              <w:spacing w:before="0" w:after="0" w:line="312" w:lineRule="auto"/>
              <w:rPr>
                <w:bCs/>
                <w:i/>
                <w:sz w:val="21"/>
                <w:szCs w:val="21"/>
                <w:lang w:val="en-US"/>
              </w:rPr>
            </w:pPr>
            <w:bookmarkStart w:id="84" w:name="_Ref210290721"/>
            <w:r w:rsidRPr="005A7865">
              <w:rPr>
                <w:b/>
                <w:i/>
                <w:sz w:val="21"/>
                <w:szCs w:val="21"/>
                <w:lang w:val="en-US"/>
              </w:rPr>
              <w:t xml:space="preserve">Proposal </w:t>
            </w:r>
            <w:r w:rsidRPr="005A7865">
              <w:rPr>
                <w:i/>
                <w:sz w:val="21"/>
                <w:szCs w:val="21"/>
              </w:rPr>
              <w:fldChar w:fldCharType="begin"/>
            </w:r>
            <w:r w:rsidRPr="005A7865">
              <w:rPr>
                <w:b/>
                <w:i/>
                <w:sz w:val="21"/>
                <w:szCs w:val="21"/>
                <w:lang w:val="en-US"/>
              </w:rPr>
              <w:instrText xml:space="preserve"> SEQ Proposal \* ARABIC </w:instrText>
            </w:r>
            <w:r w:rsidRPr="005A7865">
              <w:rPr>
                <w:i/>
                <w:sz w:val="21"/>
                <w:szCs w:val="21"/>
              </w:rPr>
              <w:fldChar w:fldCharType="separate"/>
            </w:r>
            <w:r w:rsidRPr="005A7865">
              <w:rPr>
                <w:b/>
                <w:i/>
                <w:noProof/>
                <w:sz w:val="21"/>
                <w:szCs w:val="21"/>
                <w:lang w:val="en-US"/>
              </w:rPr>
              <w:t>14</w:t>
            </w:r>
            <w:r w:rsidRPr="005A7865">
              <w:rPr>
                <w:i/>
                <w:sz w:val="21"/>
                <w:szCs w:val="21"/>
              </w:rPr>
              <w:fldChar w:fldCharType="end"/>
            </w:r>
            <w:r w:rsidRPr="005A7865">
              <w:rPr>
                <w:b/>
                <w:i/>
                <w:sz w:val="21"/>
                <w:szCs w:val="21"/>
                <w:lang w:val="en-US"/>
              </w:rPr>
              <w:t xml:space="preserve">: </w:t>
            </w:r>
            <w:r w:rsidRPr="005A7865">
              <w:rPr>
                <w:bCs/>
                <w:i/>
                <w:sz w:val="21"/>
                <w:szCs w:val="21"/>
                <w:lang w:val="en-US"/>
              </w:rPr>
              <w:t>Retransmitting PUSCH can be indicated a repetition number.</w:t>
            </w:r>
            <w:bookmarkEnd w:id="84"/>
          </w:p>
          <w:p w14:paraId="5C2F0362" w14:textId="3A24F841" w:rsidR="006637D5" w:rsidRPr="005A7865" w:rsidRDefault="006637D5" w:rsidP="005A7865">
            <w:pPr>
              <w:spacing w:after="0" w:line="312" w:lineRule="auto"/>
              <w:rPr>
                <w:rFonts w:ascii="Times New Roman" w:hAnsi="Times New Roman" w:cs="Times New Roman"/>
                <w:b/>
                <w:bCs/>
                <w:i/>
                <w:szCs w:val="21"/>
              </w:rPr>
            </w:pPr>
            <w:bookmarkStart w:id="85" w:name="_Ref210290728"/>
            <w:r w:rsidRPr="005A7865">
              <w:rPr>
                <w:rFonts w:ascii="Times New Roman" w:hAnsi="Times New Roman" w:cs="Times New Roman"/>
                <w:b/>
                <w:i/>
                <w:szCs w:val="21"/>
              </w:rPr>
              <w:t xml:space="preserve">Proposal </w:t>
            </w:r>
            <w:r w:rsidRPr="005A7865">
              <w:rPr>
                <w:rFonts w:ascii="Times New Roman" w:hAnsi="Times New Roman" w:cs="Times New Roman"/>
                <w:i/>
                <w:szCs w:val="21"/>
              </w:rPr>
              <w:fldChar w:fldCharType="begin"/>
            </w:r>
            <w:r w:rsidRPr="005A7865">
              <w:rPr>
                <w:rFonts w:ascii="Times New Roman" w:hAnsi="Times New Roman" w:cs="Times New Roman"/>
                <w:b/>
                <w:i/>
                <w:szCs w:val="21"/>
              </w:rPr>
              <w:instrText xml:space="preserve"> SEQ Proposal \* ARABIC </w:instrText>
            </w:r>
            <w:r w:rsidRPr="005A7865">
              <w:rPr>
                <w:rFonts w:ascii="Times New Roman" w:hAnsi="Times New Roman" w:cs="Times New Roman"/>
                <w:i/>
                <w:szCs w:val="21"/>
              </w:rPr>
              <w:fldChar w:fldCharType="separate"/>
            </w:r>
            <w:r w:rsidRPr="005A7865">
              <w:rPr>
                <w:rFonts w:ascii="Times New Roman" w:hAnsi="Times New Roman" w:cs="Times New Roman"/>
                <w:b/>
                <w:i/>
                <w:noProof/>
                <w:szCs w:val="21"/>
              </w:rPr>
              <w:t>15</w:t>
            </w:r>
            <w:r w:rsidRPr="005A7865">
              <w:rPr>
                <w:rFonts w:ascii="Times New Roman" w:hAnsi="Times New Roman" w:cs="Times New Roman"/>
                <w:i/>
                <w:szCs w:val="21"/>
              </w:rPr>
              <w:fldChar w:fldCharType="end"/>
            </w:r>
            <w:r w:rsidRPr="005A7865">
              <w:rPr>
                <w:rFonts w:ascii="Times New Roman" w:hAnsi="Times New Roman" w:cs="Times New Roman"/>
                <w:b/>
                <w:i/>
                <w:szCs w:val="21"/>
              </w:rPr>
              <w:t xml:space="preserve">: </w:t>
            </w:r>
            <w:r w:rsidRPr="005A7865">
              <w:rPr>
                <w:rFonts w:ascii="Times New Roman" w:hAnsi="Times New Roman" w:cs="Times New Roman"/>
                <w:bCs/>
                <w:i/>
                <w:szCs w:val="21"/>
              </w:rPr>
              <w:t>Msg5 PUSCH can follow the beam that is indicated during the initial access procedure.</w:t>
            </w:r>
            <w:bookmarkEnd w:id="85"/>
          </w:p>
        </w:tc>
      </w:tr>
      <w:tr w:rsidR="00574007" w:rsidRPr="00166903" w14:paraId="07FB439F" w14:textId="77777777" w:rsidTr="001756B1">
        <w:tc>
          <w:tcPr>
            <w:tcW w:w="1669" w:type="dxa"/>
            <w:vAlign w:val="center"/>
          </w:tcPr>
          <w:p w14:paraId="62C88168" w14:textId="704617D9" w:rsidR="00574007" w:rsidRDefault="000336CD"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Interdigital</w:t>
            </w:r>
          </w:p>
        </w:tc>
        <w:tc>
          <w:tcPr>
            <w:tcW w:w="7959" w:type="dxa"/>
            <w:vAlign w:val="center"/>
          </w:tcPr>
          <w:p w14:paraId="580F957B" w14:textId="77777777" w:rsidR="00574007" w:rsidRPr="005A7865" w:rsidRDefault="00574007" w:rsidP="005A7865">
            <w:pPr>
              <w:spacing w:after="0" w:line="312" w:lineRule="auto"/>
              <w:rPr>
                <w:rFonts w:ascii="Times New Roman" w:hAnsi="Times New Roman" w:cs="Times New Roman"/>
                <w:i/>
                <w:szCs w:val="21"/>
              </w:rPr>
            </w:pPr>
            <w:bookmarkStart w:id="86" w:name="_Hlk213150636"/>
            <w:r w:rsidRPr="005A7865">
              <w:rPr>
                <w:rFonts w:ascii="Times New Roman" w:hAnsi="Times New Roman" w:cs="Times New Roman"/>
                <w:b/>
                <w:bCs/>
                <w:i/>
                <w:szCs w:val="21"/>
                <w:u w:val="single"/>
              </w:rPr>
              <w:t>Proposal 9:</w:t>
            </w:r>
            <w:r w:rsidRPr="005A7865">
              <w:rPr>
                <w:rFonts w:ascii="Times New Roman" w:hAnsi="Times New Roman" w:cs="Times New Roman"/>
                <w:i/>
                <w:szCs w:val="21"/>
              </w:rPr>
              <w:t xml:space="preserve"> Support UE specific Msg5 repetition indication through one of the following </w:t>
            </w:r>
            <w:proofErr w:type="spellStart"/>
            <w:r w:rsidRPr="005A7865">
              <w:rPr>
                <w:rFonts w:ascii="Times New Roman" w:hAnsi="Times New Roman" w:cs="Times New Roman"/>
                <w:i/>
                <w:szCs w:val="21"/>
              </w:rPr>
              <w:t>signalling</w:t>
            </w:r>
            <w:proofErr w:type="spellEnd"/>
            <w:r w:rsidRPr="005A7865">
              <w:rPr>
                <w:rFonts w:ascii="Times New Roman" w:hAnsi="Times New Roman" w:cs="Times New Roman"/>
                <w:i/>
                <w:szCs w:val="21"/>
              </w:rPr>
              <w:t xml:space="preserve"> methods:</w:t>
            </w:r>
          </w:p>
          <w:p w14:paraId="68E67D9A" w14:textId="77777777" w:rsidR="00574007" w:rsidRPr="005A7865" w:rsidRDefault="00574007">
            <w:pPr>
              <w:widowControl/>
              <w:numPr>
                <w:ilvl w:val="0"/>
                <w:numId w:val="63"/>
              </w:numPr>
              <w:autoSpaceDE w:val="0"/>
              <w:autoSpaceDN w:val="0"/>
              <w:adjustRightInd w:val="0"/>
              <w:snapToGrid w:val="0"/>
              <w:spacing w:after="0" w:line="312" w:lineRule="auto"/>
              <w:ind w:left="420" w:hanging="420"/>
              <w:rPr>
                <w:rFonts w:ascii="Times New Roman" w:hAnsi="Times New Roman" w:cs="Times New Roman"/>
                <w:i/>
                <w:szCs w:val="21"/>
                <w:u w:val="single"/>
              </w:rPr>
            </w:pPr>
            <w:r w:rsidRPr="005A7865">
              <w:rPr>
                <w:rFonts w:ascii="Times New Roman" w:hAnsi="Times New Roman" w:cs="Times New Roman"/>
                <w:i/>
                <w:szCs w:val="21"/>
              </w:rPr>
              <w:t xml:space="preserve">Re-purpose MCS field in DCI scheduling Msg5 </w:t>
            </w:r>
          </w:p>
          <w:p w14:paraId="41197070" w14:textId="4969EB15" w:rsidR="00574007" w:rsidRPr="005A7865" w:rsidRDefault="00574007">
            <w:pPr>
              <w:widowControl/>
              <w:numPr>
                <w:ilvl w:val="0"/>
                <w:numId w:val="63"/>
              </w:numPr>
              <w:autoSpaceDE w:val="0"/>
              <w:autoSpaceDN w:val="0"/>
              <w:adjustRightInd w:val="0"/>
              <w:snapToGrid w:val="0"/>
              <w:spacing w:after="0" w:line="312" w:lineRule="auto"/>
              <w:ind w:left="420" w:hanging="420"/>
              <w:rPr>
                <w:rFonts w:ascii="Times New Roman" w:hAnsi="Times New Roman" w:cs="Times New Roman"/>
                <w:i/>
                <w:szCs w:val="21"/>
                <w:u w:val="single"/>
              </w:rPr>
            </w:pPr>
            <w:r w:rsidRPr="005A7865">
              <w:rPr>
                <w:rFonts w:ascii="Times New Roman" w:hAnsi="Times New Roman" w:cs="Times New Roman"/>
                <w:i/>
                <w:szCs w:val="21"/>
              </w:rPr>
              <w:t xml:space="preserve">Use Msg3 repetition indication (e.g., apply the same number of repetitions for Msg5 as indicated for Msg3) </w:t>
            </w:r>
            <w:bookmarkEnd w:id="86"/>
          </w:p>
        </w:tc>
      </w:tr>
      <w:tr w:rsidR="006B21CA" w:rsidRPr="00166903" w14:paraId="4CF0887B" w14:textId="77777777" w:rsidTr="001756B1">
        <w:tc>
          <w:tcPr>
            <w:tcW w:w="1669" w:type="dxa"/>
            <w:vAlign w:val="center"/>
          </w:tcPr>
          <w:p w14:paraId="02F995D2" w14:textId="08772927" w:rsidR="006B21CA" w:rsidRDefault="006B21CA" w:rsidP="005A7865">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Offino</w:t>
            </w:r>
            <w:proofErr w:type="spellEnd"/>
          </w:p>
        </w:tc>
        <w:tc>
          <w:tcPr>
            <w:tcW w:w="7959" w:type="dxa"/>
            <w:vAlign w:val="center"/>
          </w:tcPr>
          <w:p w14:paraId="5E72603C" w14:textId="77777777" w:rsidR="006B21CA" w:rsidRPr="005A7865" w:rsidRDefault="006B21CA"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 xml:space="preserve">Proposal 9: </w:t>
            </w:r>
            <w:r w:rsidRPr="005A7865">
              <w:rPr>
                <w:rFonts w:ascii="Times New Roman" w:hAnsi="Times New Roman" w:cs="Times New Roman"/>
                <w:i/>
                <w:szCs w:val="21"/>
              </w:rPr>
              <w:t>To enable Msg5 PUSCH repetition scheduled by DCI 0_0 with C-RNTI, consider Option 1, Option 2, and Option 3.</w:t>
            </w:r>
          </w:p>
          <w:p w14:paraId="3BF54F50" w14:textId="125018F1" w:rsidR="006B21CA" w:rsidRPr="005A7865" w:rsidRDefault="006B21CA"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Proposal 10: C</w:t>
            </w:r>
            <w:r w:rsidRPr="005A7865">
              <w:rPr>
                <w:rFonts w:ascii="Times New Roman" w:hAnsi="Times New Roman" w:cs="Times New Roman"/>
                <w:i/>
                <w:szCs w:val="21"/>
              </w:rPr>
              <w:t>onsider the treatment of Msg5 repetition as non-HARQ repetition of the same TB, keeping HARQ process state unchanged.</w:t>
            </w:r>
          </w:p>
        </w:tc>
      </w:tr>
      <w:tr w:rsidR="001756B1" w:rsidRPr="00166903" w14:paraId="0CEFF1C3" w14:textId="77777777" w:rsidTr="001756B1">
        <w:tc>
          <w:tcPr>
            <w:tcW w:w="1669" w:type="dxa"/>
            <w:vAlign w:val="center"/>
          </w:tcPr>
          <w:p w14:paraId="222DE428" w14:textId="72B1320A" w:rsidR="001756B1" w:rsidRDefault="001756B1"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Apple</w:t>
            </w:r>
          </w:p>
        </w:tc>
        <w:tc>
          <w:tcPr>
            <w:tcW w:w="7959" w:type="dxa"/>
            <w:vAlign w:val="center"/>
          </w:tcPr>
          <w:p w14:paraId="12D99036" w14:textId="77777777" w:rsidR="001756B1" w:rsidRPr="005A7865" w:rsidRDefault="001756B1"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u w:val="single"/>
              </w:rPr>
              <w:t>Proposal 6:</w:t>
            </w:r>
            <w:r w:rsidRPr="005A7865">
              <w:rPr>
                <w:rFonts w:ascii="Times New Roman" w:hAnsi="Times New Roman" w:cs="Times New Roman"/>
                <w:i/>
                <w:szCs w:val="21"/>
              </w:rPr>
              <w:t xml:space="preserve"> For PUSCH repetition after the RRC </w:t>
            </w:r>
            <w:proofErr w:type="spellStart"/>
            <w:r w:rsidRPr="005A7865">
              <w:rPr>
                <w:rFonts w:ascii="Times New Roman" w:hAnsi="Times New Roman" w:cs="Times New Roman"/>
                <w:i/>
                <w:szCs w:val="21"/>
              </w:rPr>
              <w:t>reconfiguation</w:t>
            </w:r>
            <w:proofErr w:type="spellEnd"/>
            <w:r w:rsidRPr="005A7865">
              <w:rPr>
                <w:rFonts w:ascii="Times New Roman" w:hAnsi="Times New Roman" w:cs="Times New Roman"/>
                <w:i/>
                <w:szCs w:val="21"/>
              </w:rPr>
              <w:t xml:space="preserve">, the repetition is enabled by repetition factor </w:t>
            </w:r>
            <w:proofErr w:type="spellStart"/>
            <w:r w:rsidRPr="005A7865">
              <w:rPr>
                <w:rFonts w:ascii="Times New Roman" w:hAnsi="Times New Roman" w:cs="Times New Roman"/>
                <w:i/>
                <w:szCs w:val="21"/>
              </w:rPr>
              <w:t>confiugration</w:t>
            </w:r>
            <w:proofErr w:type="spellEnd"/>
            <w:r w:rsidRPr="005A7865">
              <w:rPr>
                <w:rFonts w:ascii="Times New Roman" w:hAnsi="Times New Roman" w:cs="Times New Roman"/>
                <w:i/>
                <w:szCs w:val="21"/>
              </w:rPr>
              <w:t xml:space="preserve">. </w:t>
            </w:r>
          </w:p>
          <w:p w14:paraId="55969571" w14:textId="43E12463" w:rsidR="001756B1" w:rsidRPr="005A7865" w:rsidRDefault="001756B1" w:rsidP="005A7865">
            <w:pPr>
              <w:tabs>
                <w:tab w:val="left" w:pos="640"/>
              </w:tabs>
              <w:spacing w:after="0" w:line="312" w:lineRule="auto"/>
              <w:rPr>
                <w:rFonts w:ascii="Times New Roman" w:hAnsi="Times New Roman" w:cs="Times New Roman"/>
                <w:i/>
                <w:szCs w:val="21"/>
              </w:rPr>
            </w:pPr>
            <w:r w:rsidRPr="005A7865">
              <w:rPr>
                <w:rFonts w:ascii="Times New Roman" w:hAnsi="Times New Roman" w:cs="Times New Roman"/>
                <w:b/>
                <w:bCs/>
                <w:i/>
                <w:szCs w:val="21"/>
                <w:u w:val="single"/>
              </w:rPr>
              <w:t>Proposal 7:</w:t>
            </w:r>
            <w:r w:rsidRPr="005A7865">
              <w:rPr>
                <w:rFonts w:ascii="Times New Roman" w:hAnsi="Times New Roman" w:cs="Times New Roman"/>
                <w:i/>
                <w:szCs w:val="21"/>
              </w:rPr>
              <w:t xml:space="preserve"> Re-interpret the 2MBS bits of MCS information field in DCI format 0_0 to indicate the repetition number. 3LSB bits indicate the MCS from the configured candidate MCS indexes.</w:t>
            </w:r>
          </w:p>
        </w:tc>
      </w:tr>
      <w:tr w:rsidR="00AB4B55" w:rsidRPr="00166903" w14:paraId="7FDE84F4" w14:textId="77777777" w:rsidTr="001756B1">
        <w:tc>
          <w:tcPr>
            <w:tcW w:w="1669" w:type="dxa"/>
            <w:vAlign w:val="center"/>
          </w:tcPr>
          <w:p w14:paraId="02B61D41" w14:textId="0310E91E" w:rsidR="00AB4B55" w:rsidRDefault="00AB4B55"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KT</w:t>
            </w:r>
          </w:p>
        </w:tc>
        <w:tc>
          <w:tcPr>
            <w:tcW w:w="7959" w:type="dxa"/>
            <w:vAlign w:val="center"/>
          </w:tcPr>
          <w:p w14:paraId="3ACBC59E" w14:textId="77777777" w:rsidR="00AB4B55" w:rsidRPr="005A7865" w:rsidRDefault="00AB4B55" w:rsidP="005A7865">
            <w:pPr>
              <w:autoSpaceDE w:val="0"/>
              <w:autoSpaceDN w:val="0"/>
              <w:spacing w:after="0" w:line="312" w:lineRule="auto"/>
              <w:rPr>
                <w:rFonts w:ascii="Times New Roman" w:hAnsi="Times New Roman" w:cs="Times New Roman"/>
                <w:i/>
                <w:szCs w:val="21"/>
              </w:rPr>
            </w:pPr>
            <w:r w:rsidRPr="005A7865">
              <w:rPr>
                <w:rFonts w:ascii="Times New Roman" w:hAnsi="Times New Roman" w:cs="Times New Roman"/>
                <w:b/>
                <w:bCs/>
                <w:i/>
                <w:szCs w:val="21"/>
              </w:rPr>
              <w:t xml:space="preserve">Proposal 8: </w:t>
            </w:r>
            <w:r w:rsidRPr="005A7865">
              <w:rPr>
                <w:rFonts w:ascii="Times New Roman" w:hAnsi="Times New Roman" w:cs="Times New Roman"/>
                <w:i/>
                <w:szCs w:val="21"/>
              </w:rPr>
              <w:t>For Msg5 PUSCH repetition, a set of repetition factors (e.g., numberOfMsg5-RepetitionsList-r20) can be configured via SIB1, and one repetition factor can be indicated via DCI.</w:t>
            </w:r>
          </w:p>
          <w:p w14:paraId="03285B3B" w14:textId="77777777" w:rsidR="00AB4B55" w:rsidRPr="005A7865" w:rsidRDefault="00AB4B55" w:rsidP="005A7865">
            <w:pPr>
              <w:autoSpaceDE w:val="0"/>
              <w:autoSpaceDN w:val="0"/>
              <w:spacing w:after="0" w:line="312" w:lineRule="auto"/>
              <w:rPr>
                <w:rFonts w:ascii="Times New Roman" w:hAnsi="Times New Roman" w:cs="Times New Roman"/>
                <w:b/>
                <w:bCs/>
                <w:i/>
                <w:szCs w:val="21"/>
              </w:rPr>
            </w:pPr>
            <w:r w:rsidRPr="005A7865">
              <w:rPr>
                <w:rFonts w:ascii="Times New Roman" w:hAnsi="Times New Roman" w:cs="Times New Roman"/>
                <w:b/>
                <w:bCs/>
                <w:i/>
                <w:szCs w:val="21"/>
              </w:rPr>
              <w:t xml:space="preserve">Proposal 9: </w:t>
            </w:r>
            <w:r w:rsidRPr="005A7865">
              <w:rPr>
                <w:rFonts w:ascii="Times New Roman" w:hAnsi="Times New Roman" w:cs="Times New Roman"/>
                <w:i/>
                <w:szCs w:val="21"/>
              </w:rPr>
              <w:t>For Msg5 PUSCH repetition indication, using the 2 MSB of HPN field in DCI format 0_0 with CRC scrambled by C-RNTI (Option 4).</w:t>
            </w:r>
          </w:p>
          <w:p w14:paraId="51D84ADB" w14:textId="77777777" w:rsidR="00C549A6" w:rsidRPr="005A7865" w:rsidRDefault="00C549A6" w:rsidP="005A7865">
            <w:pPr>
              <w:autoSpaceDE w:val="0"/>
              <w:autoSpaceDN w:val="0"/>
              <w:spacing w:after="0" w:line="312" w:lineRule="auto"/>
              <w:rPr>
                <w:rFonts w:ascii="Times New Roman" w:hAnsi="Times New Roman" w:cs="Times New Roman"/>
                <w:i/>
                <w:szCs w:val="21"/>
              </w:rPr>
            </w:pPr>
            <w:r w:rsidRPr="005A7865">
              <w:rPr>
                <w:rFonts w:ascii="Times New Roman" w:hAnsi="Times New Roman" w:cs="Times New Roman"/>
                <w:b/>
                <w:bCs/>
                <w:i/>
                <w:szCs w:val="21"/>
              </w:rPr>
              <w:t>Proposal 10:</w:t>
            </w:r>
            <w:r w:rsidRPr="005A7865">
              <w:rPr>
                <w:rFonts w:ascii="Times New Roman" w:hAnsi="Times New Roman" w:cs="Times New Roman"/>
                <w:i/>
                <w:szCs w:val="21"/>
              </w:rPr>
              <w:t xml:space="preserve"> If the repetition factor set for Msg5 PUSCH is not explicitly configured to a UE, a default determination method can be supported:</w:t>
            </w:r>
          </w:p>
          <w:p w14:paraId="71BC9F14" w14:textId="77777777" w:rsidR="00C549A6" w:rsidRPr="005A7865" w:rsidRDefault="00C549A6">
            <w:pPr>
              <w:numPr>
                <w:ilvl w:val="1"/>
                <w:numId w:val="66"/>
              </w:numPr>
              <w:autoSpaceDE w:val="0"/>
              <w:autoSpaceDN w:val="0"/>
              <w:spacing w:after="0" w:line="312" w:lineRule="auto"/>
              <w:ind w:left="442" w:hanging="442"/>
              <w:rPr>
                <w:rFonts w:ascii="Times New Roman" w:hAnsi="Times New Roman" w:cs="Times New Roman"/>
                <w:i/>
                <w:szCs w:val="21"/>
              </w:rPr>
            </w:pPr>
            <w:r w:rsidRPr="005A7865">
              <w:rPr>
                <w:rFonts w:ascii="Times New Roman" w:hAnsi="Times New Roman" w:cs="Times New Roman"/>
                <w:i/>
                <w:szCs w:val="21"/>
              </w:rPr>
              <w:t>Repetition factor set of Msg3 PUSCH can be used if the UE has repetition capabilities on both Msg3 PUSCH and Msg5 PUSCH.</w:t>
            </w:r>
          </w:p>
          <w:p w14:paraId="1F8D03FB" w14:textId="2B7BFA7A" w:rsidR="00AB4B55" w:rsidRPr="005A7865" w:rsidRDefault="00C549A6">
            <w:pPr>
              <w:numPr>
                <w:ilvl w:val="1"/>
                <w:numId w:val="66"/>
              </w:numPr>
              <w:autoSpaceDE w:val="0"/>
              <w:autoSpaceDN w:val="0"/>
              <w:spacing w:after="0" w:line="312" w:lineRule="auto"/>
              <w:ind w:left="442" w:hanging="442"/>
              <w:rPr>
                <w:rFonts w:ascii="Times New Roman" w:hAnsi="Times New Roman" w:cs="Times New Roman"/>
                <w:b/>
                <w:bCs/>
                <w:i/>
                <w:szCs w:val="21"/>
              </w:rPr>
            </w:pPr>
            <w:r w:rsidRPr="005A7865">
              <w:rPr>
                <w:rFonts w:ascii="Times New Roman" w:hAnsi="Times New Roman" w:cs="Times New Roman"/>
                <w:i/>
                <w:szCs w:val="21"/>
              </w:rPr>
              <w:t>Default repetition factor set can be used, such as {1, 2, 3, 4} or {1, 2, 4, 8}.</w:t>
            </w:r>
          </w:p>
        </w:tc>
      </w:tr>
      <w:tr w:rsidR="00D14C6E" w:rsidRPr="00166903" w14:paraId="4125BB58" w14:textId="77777777" w:rsidTr="001756B1">
        <w:tc>
          <w:tcPr>
            <w:tcW w:w="1669" w:type="dxa"/>
            <w:vAlign w:val="center"/>
          </w:tcPr>
          <w:p w14:paraId="130F41E8" w14:textId="29499EB5" w:rsidR="00D14C6E" w:rsidRDefault="00D14C6E"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Lenovo</w:t>
            </w:r>
          </w:p>
        </w:tc>
        <w:tc>
          <w:tcPr>
            <w:tcW w:w="7959" w:type="dxa"/>
            <w:vAlign w:val="center"/>
          </w:tcPr>
          <w:p w14:paraId="085A606C" w14:textId="77777777" w:rsidR="00D14C6E" w:rsidRPr="005A7865" w:rsidRDefault="00D14C6E" w:rsidP="005A7865">
            <w:pPr>
              <w:spacing w:after="0" w:line="312" w:lineRule="auto"/>
              <w:rPr>
                <w:rFonts w:ascii="Times New Roman" w:eastAsia="等线" w:hAnsi="Times New Roman" w:cs="Times New Roman"/>
                <w:i/>
                <w:szCs w:val="21"/>
              </w:rPr>
            </w:pPr>
            <w:r w:rsidRPr="005A7865">
              <w:rPr>
                <w:rFonts w:ascii="Times New Roman" w:hAnsi="Times New Roman" w:cs="Times New Roman"/>
                <w:b/>
                <w:bCs/>
                <w:i/>
                <w:szCs w:val="21"/>
              </w:rPr>
              <w:t xml:space="preserve">Proposal </w:t>
            </w:r>
            <w:r w:rsidRPr="005A7865">
              <w:rPr>
                <w:rFonts w:ascii="Times New Roman" w:eastAsia="等线" w:hAnsi="Times New Roman" w:cs="Times New Roman"/>
                <w:b/>
                <w:bCs/>
                <w:i/>
                <w:szCs w:val="21"/>
              </w:rPr>
              <w:t>9</w:t>
            </w:r>
            <w:r w:rsidRPr="005A7865">
              <w:rPr>
                <w:rFonts w:ascii="Times New Roman" w:hAnsi="Times New Roman" w:cs="Times New Roman"/>
                <w:b/>
                <w:bCs/>
                <w:i/>
                <w:szCs w:val="21"/>
              </w:rPr>
              <w:t xml:space="preserve">: </w:t>
            </w:r>
            <w:r w:rsidRPr="005A7865">
              <w:rPr>
                <w:rFonts w:ascii="Times New Roman" w:eastAsia="等线" w:hAnsi="Times New Roman" w:cs="Times New Roman"/>
                <w:i/>
                <w:szCs w:val="21"/>
              </w:rPr>
              <w:t>To</w:t>
            </w:r>
            <w:r w:rsidRPr="005A7865">
              <w:rPr>
                <w:rFonts w:ascii="Times New Roman" w:hAnsi="Times New Roman" w:cs="Times New Roman"/>
                <w:i/>
                <w:szCs w:val="21"/>
              </w:rPr>
              <w:t xml:space="preserve"> indicate the number of repetitions of PUSCH scheduled by DCI 0_0 with C-RNTI</w:t>
            </w:r>
            <w:r w:rsidRPr="005A7865" w:rsidDel="00A65D24">
              <w:rPr>
                <w:rFonts w:ascii="Times New Roman" w:hAnsi="Times New Roman" w:cs="Times New Roman"/>
                <w:i/>
                <w:szCs w:val="21"/>
              </w:rPr>
              <w:t>,</w:t>
            </w:r>
            <w:r w:rsidRPr="005A7865">
              <w:rPr>
                <w:rFonts w:ascii="Times New Roman" w:eastAsia="等线" w:hAnsi="Times New Roman" w:cs="Times New Roman"/>
                <w:i/>
                <w:szCs w:val="21"/>
              </w:rPr>
              <w:t xml:space="preserve"> Option 1 should be used.</w:t>
            </w:r>
          </w:p>
          <w:p w14:paraId="0D8FD16A" w14:textId="77777777" w:rsidR="00D14C6E" w:rsidRPr="005A7865" w:rsidRDefault="00D14C6E">
            <w:pPr>
              <w:widowControl/>
              <w:numPr>
                <w:ilvl w:val="0"/>
                <w:numId w:val="63"/>
              </w:numPr>
              <w:autoSpaceDE w:val="0"/>
              <w:autoSpaceDN w:val="0"/>
              <w:adjustRightInd w:val="0"/>
              <w:snapToGrid w:val="0"/>
              <w:spacing w:after="0" w:line="312" w:lineRule="auto"/>
              <w:ind w:left="422" w:hanging="422"/>
              <w:rPr>
                <w:rFonts w:ascii="Times New Roman" w:hAnsi="Times New Roman" w:cs="Times New Roman"/>
                <w:i/>
                <w:szCs w:val="21"/>
              </w:rPr>
            </w:pPr>
            <w:r w:rsidRPr="005A7865">
              <w:rPr>
                <w:rFonts w:ascii="Times New Roman" w:hAnsi="Times New Roman" w:cs="Times New Roman"/>
                <w:i/>
                <w:szCs w:val="21"/>
              </w:rPr>
              <w:t>Option 1: Using at most 2 MSB of MCS field in DCI format 0_0 with CRC scrambled by C-RNTI</w:t>
            </w:r>
          </w:p>
          <w:p w14:paraId="4B601C2D" w14:textId="3BC88CB4" w:rsidR="00D14C6E" w:rsidRPr="005A7865" w:rsidRDefault="00D14C6E" w:rsidP="005A7865">
            <w:pPr>
              <w:spacing w:after="0" w:line="312" w:lineRule="auto"/>
              <w:rPr>
                <w:rFonts w:ascii="Times New Roman" w:eastAsia="等线" w:hAnsi="Times New Roman" w:cs="Times New Roman"/>
                <w:b/>
                <w:bCs/>
                <w:i/>
                <w:szCs w:val="21"/>
              </w:rPr>
            </w:pPr>
            <w:r w:rsidRPr="005A7865">
              <w:rPr>
                <w:rFonts w:ascii="Times New Roman" w:hAnsi="Times New Roman" w:cs="Times New Roman"/>
                <w:b/>
                <w:bCs/>
                <w:i/>
                <w:szCs w:val="21"/>
              </w:rPr>
              <w:t xml:space="preserve">Proposal </w:t>
            </w:r>
            <w:r w:rsidRPr="005A7865">
              <w:rPr>
                <w:rFonts w:ascii="Times New Roman" w:eastAsia="等线" w:hAnsi="Times New Roman" w:cs="Times New Roman"/>
                <w:b/>
                <w:bCs/>
                <w:i/>
                <w:szCs w:val="21"/>
              </w:rPr>
              <w:t>10</w:t>
            </w:r>
            <w:r w:rsidRPr="005A7865">
              <w:rPr>
                <w:rFonts w:ascii="Times New Roman" w:hAnsi="Times New Roman" w:cs="Times New Roman"/>
                <w:b/>
                <w:bCs/>
                <w:i/>
                <w:szCs w:val="21"/>
              </w:rPr>
              <w:t xml:space="preserve">: </w:t>
            </w:r>
            <w:r w:rsidRPr="005A7865">
              <w:rPr>
                <w:rFonts w:ascii="Times New Roman" w:eastAsia="等线" w:hAnsi="Times New Roman" w:cs="Times New Roman"/>
                <w:i/>
                <w:szCs w:val="21"/>
              </w:rPr>
              <w:t xml:space="preserve">Msg4 could be used to indicate the candidate repetition numbers for </w:t>
            </w:r>
            <w:r w:rsidRPr="005A7865">
              <w:rPr>
                <w:rFonts w:ascii="Times New Roman" w:hAnsi="Times New Roman" w:cs="Times New Roman"/>
                <w:i/>
                <w:szCs w:val="21"/>
              </w:rPr>
              <w:t>repetitions of PUSCH scheduled by DCI 0_0 with C-RNTI</w:t>
            </w:r>
            <w:r w:rsidRPr="005A7865">
              <w:rPr>
                <w:rFonts w:ascii="Times New Roman" w:eastAsia="等线" w:hAnsi="Times New Roman" w:cs="Times New Roman"/>
                <w:i/>
                <w:szCs w:val="21"/>
              </w:rPr>
              <w:t>.</w:t>
            </w:r>
          </w:p>
        </w:tc>
      </w:tr>
      <w:tr w:rsidR="00DC2874" w:rsidRPr="00166903" w14:paraId="58F918CB" w14:textId="77777777" w:rsidTr="001756B1">
        <w:tc>
          <w:tcPr>
            <w:tcW w:w="1669" w:type="dxa"/>
            <w:vAlign w:val="center"/>
          </w:tcPr>
          <w:p w14:paraId="6DF67555" w14:textId="25F79A42" w:rsidR="00DC2874" w:rsidRDefault="00DC2874"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Sharp</w:t>
            </w:r>
          </w:p>
        </w:tc>
        <w:tc>
          <w:tcPr>
            <w:tcW w:w="7959" w:type="dxa"/>
            <w:vAlign w:val="center"/>
          </w:tcPr>
          <w:p w14:paraId="26E5A5B4" w14:textId="77777777" w:rsidR="00DC2874" w:rsidRPr="005A7865" w:rsidRDefault="00DC2874" w:rsidP="005A7865">
            <w:pPr>
              <w:spacing w:after="0" w:line="312" w:lineRule="auto"/>
              <w:rPr>
                <w:rFonts w:ascii="Times New Roman" w:hAnsi="Times New Roman" w:cs="Times New Roman"/>
                <w:b/>
                <w:i/>
                <w:szCs w:val="21"/>
              </w:rPr>
            </w:pPr>
            <w:r w:rsidRPr="005A7865">
              <w:rPr>
                <w:rFonts w:ascii="Times New Roman" w:hAnsi="Times New Roman" w:cs="Times New Roman"/>
                <w:b/>
                <w:i/>
                <w:szCs w:val="21"/>
              </w:rPr>
              <w:t>Proposal 9</w:t>
            </w:r>
          </w:p>
          <w:p w14:paraId="5312A80E" w14:textId="77777777" w:rsidR="00DC2874" w:rsidRPr="005A7865" w:rsidRDefault="00DC2874">
            <w:pPr>
              <w:widowControl/>
              <w:numPr>
                <w:ilvl w:val="0"/>
                <w:numId w:val="35"/>
              </w:numPr>
              <w:spacing w:after="0" w:line="312" w:lineRule="auto"/>
              <w:ind w:left="440" w:hanging="440"/>
              <w:rPr>
                <w:rFonts w:ascii="Times New Roman" w:hAnsi="Times New Roman" w:cs="Times New Roman"/>
                <w:i/>
                <w:szCs w:val="21"/>
              </w:rPr>
            </w:pPr>
            <w:r w:rsidRPr="005A7865">
              <w:rPr>
                <w:rFonts w:ascii="Times New Roman" w:hAnsi="Times New Roman" w:cs="Times New Roman"/>
                <w:i/>
                <w:szCs w:val="21"/>
              </w:rPr>
              <w:t xml:space="preserve">Option 1, i.e., using at most 2 MSB of MCS field in DCI format 0_0 with CRC scrambled by C-RNTI, is supported to indicate the number of repetitions for PUSCH transmission. </w:t>
            </w:r>
          </w:p>
          <w:p w14:paraId="0DC60DBC" w14:textId="77777777" w:rsidR="00DC2874" w:rsidRPr="005A7865" w:rsidRDefault="00DC2874">
            <w:pPr>
              <w:widowControl/>
              <w:numPr>
                <w:ilvl w:val="1"/>
                <w:numId w:val="36"/>
              </w:numPr>
              <w:spacing w:after="0" w:line="312" w:lineRule="auto"/>
              <w:rPr>
                <w:rFonts w:ascii="Times New Roman" w:hAnsi="Times New Roman" w:cs="Times New Roman"/>
                <w:i/>
                <w:szCs w:val="21"/>
              </w:rPr>
            </w:pPr>
            <w:r w:rsidRPr="005A7865">
              <w:rPr>
                <w:rFonts w:ascii="Times New Roman" w:hAnsi="Times New Roman" w:cs="Times New Roman"/>
                <w:i/>
                <w:szCs w:val="21"/>
              </w:rPr>
              <w:t xml:space="preserve">Up to 4 repetition levels can be configured by higher layers. </w:t>
            </w:r>
          </w:p>
          <w:p w14:paraId="23002E33" w14:textId="5DF0D131" w:rsidR="00DC2874" w:rsidRPr="005A7865" w:rsidRDefault="00DC2874">
            <w:pPr>
              <w:widowControl/>
              <w:numPr>
                <w:ilvl w:val="0"/>
                <w:numId w:val="35"/>
              </w:numPr>
              <w:spacing w:after="0" w:line="312" w:lineRule="auto"/>
              <w:ind w:left="440" w:hanging="440"/>
              <w:rPr>
                <w:rFonts w:ascii="Times New Roman" w:hAnsi="Times New Roman" w:cs="Times New Roman"/>
                <w:i/>
                <w:szCs w:val="21"/>
              </w:rPr>
            </w:pPr>
            <w:r w:rsidRPr="005A7865">
              <w:rPr>
                <w:rFonts w:ascii="Times New Roman" w:hAnsi="Times New Roman" w:cs="Times New Roman"/>
                <w:i/>
                <w:szCs w:val="21"/>
              </w:rPr>
              <w:t xml:space="preserve">Candidate value of 32 repetitions is supported for PUSCH repetition scheduled by DCI format 0_0 with C-RNTI. </w:t>
            </w:r>
          </w:p>
        </w:tc>
      </w:tr>
      <w:tr w:rsidR="000F0816" w:rsidRPr="00166903" w14:paraId="73BD4DA4" w14:textId="77777777" w:rsidTr="001756B1">
        <w:tc>
          <w:tcPr>
            <w:tcW w:w="1669" w:type="dxa"/>
            <w:vAlign w:val="center"/>
          </w:tcPr>
          <w:p w14:paraId="45BB41FA" w14:textId="27222893" w:rsidR="000F0816" w:rsidRDefault="000F0816"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Qualcomm</w:t>
            </w:r>
          </w:p>
        </w:tc>
        <w:tc>
          <w:tcPr>
            <w:tcW w:w="7959" w:type="dxa"/>
            <w:vAlign w:val="center"/>
          </w:tcPr>
          <w:p w14:paraId="647B57EE" w14:textId="77777777" w:rsidR="000F0816" w:rsidRPr="005A7865" w:rsidRDefault="000F0816" w:rsidP="005A7865">
            <w:pPr>
              <w:spacing w:after="0" w:line="312" w:lineRule="auto"/>
              <w:rPr>
                <w:rFonts w:ascii="Times New Roman" w:hAnsi="Times New Roman" w:cs="Times New Roman"/>
                <w:bCs/>
                <w:i/>
                <w:szCs w:val="21"/>
                <w:lang w:eastAsia="en-US"/>
              </w:rPr>
            </w:pPr>
            <w:r w:rsidRPr="005A7865">
              <w:rPr>
                <w:rFonts w:ascii="Times New Roman" w:eastAsia="Batang" w:hAnsi="Times New Roman" w:cs="Times New Roman"/>
                <w:b/>
                <w:i/>
                <w:szCs w:val="21"/>
                <w:lang w:val="en-GB" w:eastAsia="en-US"/>
              </w:rPr>
              <w:t xml:space="preserve">Observation </w:t>
            </w:r>
            <w:r w:rsidRPr="005A7865">
              <w:rPr>
                <w:rFonts w:ascii="Times New Roman" w:eastAsia="Batang" w:hAnsi="Times New Roman" w:cs="Times New Roman"/>
                <w:b/>
                <w:i/>
                <w:szCs w:val="21"/>
                <w:lang w:val="en-GB" w:eastAsia="en-US"/>
              </w:rPr>
              <w:fldChar w:fldCharType="begin"/>
            </w:r>
            <w:r w:rsidRPr="005A7865">
              <w:rPr>
                <w:rFonts w:ascii="Times New Roman" w:eastAsia="Batang" w:hAnsi="Times New Roman" w:cs="Times New Roman"/>
                <w:b/>
                <w:i/>
                <w:szCs w:val="21"/>
                <w:lang w:val="en-GB" w:eastAsia="en-US"/>
              </w:rPr>
              <w:instrText xml:space="preserve"> seq obser </w:instrText>
            </w:r>
            <w:r w:rsidRPr="005A7865">
              <w:rPr>
                <w:rFonts w:ascii="Times New Roman" w:eastAsia="Batang" w:hAnsi="Times New Roman" w:cs="Times New Roman"/>
                <w:b/>
                <w:i/>
                <w:szCs w:val="21"/>
                <w:lang w:val="en-GB" w:eastAsia="en-US"/>
              </w:rPr>
              <w:fldChar w:fldCharType="separate"/>
            </w:r>
            <w:r w:rsidRPr="005A7865">
              <w:rPr>
                <w:rFonts w:ascii="Times New Roman" w:eastAsia="Batang" w:hAnsi="Times New Roman" w:cs="Times New Roman"/>
                <w:b/>
                <w:i/>
                <w:noProof/>
                <w:szCs w:val="21"/>
                <w:lang w:val="en-GB" w:eastAsia="en-US"/>
              </w:rPr>
              <w:t>3</w:t>
            </w:r>
            <w:r w:rsidRPr="005A7865">
              <w:rPr>
                <w:rFonts w:ascii="Times New Roman" w:eastAsia="Batang" w:hAnsi="Times New Roman" w:cs="Times New Roman"/>
                <w:b/>
                <w:i/>
                <w:szCs w:val="21"/>
                <w:lang w:val="en-GB" w:eastAsia="en-US"/>
              </w:rPr>
              <w:fldChar w:fldCharType="end"/>
            </w:r>
            <w:r w:rsidRPr="005A7865">
              <w:rPr>
                <w:rFonts w:ascii="Times New Roman" w:eastAsia="Batang" w:hAnsi="Times New Roman" w:cs="Times New Roman"/>
                <w:b/>
                <w:i/>
                <w:szCs w:val="21"/>
                <w:lang w:val="en-GB" w:eastAsia="en-US"/>
              </w:rPr>
              <w:t>:</w:t>
            </w:r>
            <w:r w:rsidRPr="005A7865">
              <w:rPr>
                <w:rFonts w:ascii="Times New Roman" w:hAnsi="Times New Roman" w:cs="Times New Roman"/>
                <w:i/>
                <w:szCs w:val="21"/>
                <w:lang w:eastAsia="en-US"/>
              </w:rPr>
              <w:t xml:space="preserve"> </w:t>
            </w:r>
            <w:r w:rsidRPr="005A7865">
              <w:rPr>
                <w:rFonts w:ascii="Times New Roman" w:hAnsi="Times New Roman" w:cs="Times New Roman"/>
                <w:bCs/>
                <w:i/>
                <w:szCs w:val="21"/>
                <w:lang w:eastAsia="en-US"/>
              </w:rPr>
              <w:t>In the</w:t>
            </w:r>
            <w:r w:rsidRPr="005A7865" w:rsidDel="00CF1B83">
              <w:rPr>
                <w:rFonts w:ascii="Times New Roman" w:hAnsi="Times New Roman" w:cs="Times New Roman"/>
                <w:bCs/>
                <w:i/>
                <w:szCs w:val="21"/>
                <w:lang w:eastAsia="en-US"/>
              </w:rPr>
              <w:t xml:space="preserve"> </w:t>
            </w:r>
            <w:r w:rsidRPr="005A7865">
              <w:rPr>
                <w:rFonts w:ascii="Times New Roman" w:hAnsi="Times New Roman" w:cs="Times New Roman"/>
                <w:bCs/>
                <w:i/>
                <w:szCs w:val="21"/>
                <w:lang w:eastAsia="en-US"/>
              </w:rPr>
              <w:t xml:space="preserve">current specifications, two issues limit the use of the TDRA field to enable repetitions for a PUSCH scheduled by DCI format 0_0 scrambled with C-RNTI: </w:t>
            </w:r>
          </w:p>
          <w:p w14:paraId="6AE93F11" w14:textId="77777777" w:rsidR="000F0816" w:rsidRPr="005A7865" w:rsidRDefault="000F0816">
            <w:pPr>
              <w:pStyle w:val="af9"/>
              <w:numPr>
                <w:ilvl w:val="0"/>
                <w:numId w:val="31"/>
              </w:numPr>
              <w:autoSpaceDE/>
              <w:autoSpaceDN/>
              <w:adjustRightInd/>
              <w:snapToGrid/>
              <w:spacing w:after="0" w:line="312" w:lineRule="auto"/>
              <w:ind w:left="402" w:firstLineChars="0" w:hanging="402"/>
              <w:contextualSpacing/>
              <w:rPr>
                <w:bCs/>
                <w:i/>
                <w:sz w:val="21"/>
                <w:szCs w:val="21"/>
              </w:rPr>
            </w:pPr>
            <w:r w:rsidRPr="005A7865">
              <w:rPr>
                <w:bCs/>
                <w:i/>
                <w:sz w:val="21"/>
                <w:szCs w:val="21"/>
              </w:rPr>
              <w:t>First, two out of three TDRA tables do not support a configuration for repetition parameter</w:t>
            </w:r>
          </w:p>
          <w:p w14:paraId="112567D0" w14:textId="77777777" w:rsidR="000F0816" w:rsidRPr="005A7865" w:rsidRDefault="000F0816">
            <w:pPr>
              <w:pStyle w:val="af9"/>
              <w:numPr>
                <w:ilvl w:val="0"/>
                <w:numId w:val="31"/>
              </w:numPr>
              <w:autoSpaceDE/>
              <w:autoSpaceDN/>
              <w:adjustRightInd/>
              <w:snapToGrid/>
              <w:spacing w:after="0" w:line="312" w:lineRule="auto"/>
              <w:ind w:left="402" w:firstLineChars="0" w:hanging="402"/>
              <w:contextualSpacing/>
              <w:rPr>
                <w:bCs/>
                <w:i/>
                <w:sz w:val="21"/>
                <w:szCs w:val="21"/>
              </w:rPr>
            </w:pPr>
            <w:r w:rsidRPr="005A7865">
              <w:rPr>
                <w:bCs/>
                <w:i/>
                <w:sz w:val="21"/>
                <w:szCs w:val="21"/>
              </w:rPr>
              <w:t>Second, the clause in TS 38.214 does not allow repetition even when the UE is configured with a dedicated TDRA table with a repetition factor.</w:t>
            </w:r>
          </w:p>
          <w:p w14:paraId="5AC159A8" w14:textId="77777777" w:rsidR="000F0816" w:rsidRPr="005A7865" w:rsidRDefault="001561B2" w:rsidP="005A7865">
            <w:pPr>
              <w:spacing w:after="0" w:line="312" w:lineRule="auto"/>
              <w:rPr>
                <w:rFonts w:ascii="Times New Roman" w:hAnsi="Times New Roman" w:cs="Times New Roman"/>
                <w:bCs/>
                <w:i/>
                <w:szCs w:val="21"/>
                <w:lang w:eastAsia="en-US"/>
              </w:rPr>
            </w:pPr>
            <w:r w:rsidRPr="005A7865">
              <w:rPr>
                <w:rFonts w:ascii="Times New Roman" w:hAnsi="Times New Roman" w:cs="Times New Roman"/>
                <w:b/>
                <w:i/>
                <w:szCs w:val="21"/>
                <w:lang w:val="en-GB" w:eastAsia="en-US"/>
              </w:rPr>
              <w:t xml:space="preserve">Proposal </w:t>
            </w:r>
            <w:r w:rsidRPr="005A7865">
              <w:rPr>
                <w:rFonts w:ascii="Times New Roman" w:hAnsi="Times New Roman" w:cs="Times New Roman"/>
                <w:b/>
                <w:i/>
                <w:szCs w:val="21"/>
                <w:lang w:val="en-GB" w:eastAsia="en-US"/>
              </w:rPr>
              <w:fldChar w:fldCharType="begin"/>
            </w:r>
            <w:r w:rsidRPr="005A7865">
              <w:rPr>
                <w:rFonts w:ascii="Times New Roman" w:hAnsi="Times New Roman" w:cs="Times New Roman"/>
                <w:b/>
                <w:i/>
                <w:szCs w:val="21"/>
                <w:lang w:val="en-GB" w:eastAsia="en-US"/>
              </w:rPr>
              <w:instrText xml:space="preserve"> seq prop </w:instrText>
            </w:r>
            <w:r w:rsidRPr="005A7865">
              <w:rPr>
                <w:rFonts w:ascii="Times New Roman" w:hAnsi="Times New Roman" w:cs="Times New Roman"/>
                <w:b/>
                <w:i/>
                <w:szCs w:val="21"/>
                <w:lang w:val="en-GB" w:eastAsia="en-US"/>
              </w:rPr>
              <w:fldChar w:fldCharType="separate"/>
            </w:r>
            <w:r w:rsidRPr="005A7865">
              <w:rPr>
                <w:rFonts w:ascii="Times New Roman" w:hAnsi="Times New Roman" w:cs="Times New Roman"/>
                <w:b/>
                <w:i/>
                <w:noProof/>
                <w:szCs w:val="21"/>
                <w:lang w:val="en-GB" w:eastAsia="en-US"/>
              </w:rPr>
              <w:t>10</w:t>
            </w:r>
            <w:r w:rsidRPr="005A7865">
              <w:rPr>
                <w:rFonts w:ascii="Times New Roman" w:hAnsi="Times New Roman" w:cs="Times New Roman"/>
                <w:b/>
                <w:i/>
                <w:szCs w:val="21"/>
                <w:lang w:eastAsia="en-US"/>
              </w:rPr>
              <w:fldChar w:fldCharType="end"/>
            </w:r>
            <w:r w:rsidRPr="005A7865">
              <w:rPr>
                <w:rFonts w:ascii="Times New Roman" w:hAnsi="Times New Roman" w:cs="Times New Roman"/>
                <w:b/>
                <w:i/>
                <w:szCs w:val="21"/>
                <w:lang w:val="en-GB" w:eastAsia="en-US"/>
              </w:rPr>
              <w:t>:</w:t>
            </w:r>
            <w:r w:rsidRPr="005A7865">
              <w:rPr>
                <w:rFonts w:ascii="Times New Roman" w:hAnsi="Times New Roman" w:cs="Times New Roman"/>
                <w:b/>
                <w:i/>
                <w:szCs w:val="21"/>
                <w:lang w:eastAsia="en-US"/>
              </w:rPr>
              <w:t xml:space="preserve"> </w:t>
            </w:r>
            <w:r w:rsidRPr="005A7865">
              <w:rPr>
                <w:rFonts w:ascii="Times New Roman" w:hAnsi="Times New Roman" w:cs="Times New Roman"/>
                <w:bCs/>
                <w:i/>
                <w:szCs w:val="21"/>
                <w:lang w:eastAsia="en-US"/>
              </w:rPr>
              <w:t xml:space="preserve">Support option 2 for the indication of repetition of PUSCH scheduled with DCI </w:t>
            </w:r>
            <w:r w:rsidRPr="005A7865">
              <w:rPr>
                <w:rFonts w:ascii="Times New Roman" w:hAnsi="Times New Roman" w:cs="Times New Roman"/>
                <w:bCs/>
                <w:i/>
                <w:szCs w:val="21"/>
                <w:lang w:eastAsia="en-US"/>
              </w:rPr>
              <w:lastRenderedPageBreak/>
              <w:t>format 0_0 scrambled with C-RNTI (based on TDRA).</w:t>
            </w:r>
          </w:p>
          <w:p w14:paraId="46996EFA" w14:textId="77777777" w:rsidR="001561B2" w:rsidRPr="005A7865" w:rsidRDefault="001561B2" w:rsidP="005A7865">
            <w:pPr>
              <w:spacing w:after="0" w:line="312" w:lineRule="auto"/>
              <w:rPr>
                <w:rFonts w:ascii="Times New Roman" w:hAnsi="Times New Roman" w:cs="Times New Roman"/>
                <w:bCs/>
                <w:i/>
                <w:szCs w:val="21"/>
                <w:lang w:eastAsia="en-US"/>
              </w:rPr>
            </w:pPr>
            <w:r w:rsidRPr="005A7865">
              <w:rPr>
                <w:rFonts w:ascii="Times New Roman" w:hAnsi="Times New Roman" w:cs="Times New Roman"/>
                <w:b/>
                <w:i/>
                <w:szCs w:val="21"/>
                <w:lang w:val="en-GB" w:eastAsia="en-US"/>
              </w:rPr>
              <w:t xml:space="preserve">Proposal </w:t>
            </w:r>
            <w:r w:rsidRPr="005A7865">
              <w:rPr>
                <w:rFonts w:ascii="Times New Roman" w:hAnsi="Times New Roman" w:cs="Times New Roman"/>
                <w:b/>
                <w:i/>
                <w:szCs w:val="21"/>
                <w:lang w:val="en-GB" w:eastAsia="en-US"/>
              </w:rPr>
              <w:fldChar w:fldCharType="begin"/>
            </w:r>
            <w:r w:rsidRPr="005A7865">
              <w:rPr>
                <w:rFonts w:ascii="Times New Roman" w:hAnsi="Times New Roman" w:cs="Times New Roman"/>
                <w:b/>
                <w:i/>
                <w:szCs w:val="21"/>
                <w:lang w:val="en-GB" w:eastAsia="en-US"/>
              </w:rPr>
              <w:instrText xml:space="preserve"> seq prop </w:instrText>
            </w:r>
            <w:r w:rsidRPr="005A7865">
              <w:rPr>
                <w:rFonts w:ascii="Times New Roman" w:hAnsi="Times New Roman" w:cs="Times New Roman"/>
                <w:b/>
                <w:i/>
                <w:szCs w:val="21"/>
                <w:lang w:val="en-GB" w:eastAsia="en-US"/>
              </w:rPr>
              <w:fldChar w:fldCharType="separate"/>
            </w:r>
            <w:r w:rsidRPr="005A7865">
              <w:rPr>
                <w:rFonts w:ascii="Times New Roman" w:hAnsi="Times New Roman" w:cs="Times New Roman"/>
                <w:b/>
                <w:i/>
                <w:noProof/>
                <w:szCs w:val="21"/>
                <w:lang w:val="en-GB" w:eastAsia="en-US"/>
              </w:rPr>
              <w:t>11</w:t>
            </w:r>
            <w:r w:rsidRPr="005A7865">
              <w:rPr>
                <w:rFonts w:ascii="Times New Roman" w:hAnsi="Times New Roman" w:cs="Times New Roman"/>
                <w:b/>
                <w:i/>
                <w:szCs w:val="21"/>
                <w:lang w:eastAsia="en-US"/>
              </w:rPr>
              <w:fldChar w:fldCharType="end"/>
            </w:r>
            <w:r w:rsidRPr="005A7865">
              <w:rPr>
                <w:rFonts w:ascii="Times New Roman" w:hAnsi="Times New Roman" w:cs="Times New Roman"/>
                <w:b/>
                <w:i/>
                <w:szCs w:val="21"/>
                <w:lang w:val="en-GB" w:eastAsia="en-US"/>
              </w:rPr>
              <w:t>:</w:t>
            </w:r>
            <w:r w:rsidRPr="005A7865">
              <w:rPr>
                <w:rFonts w:ascii="Times New Roman" w:hAnsi="Times New Roman" w:cs="Times New Roman"/>
                <w:bCs/>
                <w:i/>
                <w:szCs w:val="21"/>
                <w:lang w:eastAsia="en-US"/>
              </w:rPr>
              <w:t xml:space="preserve"> For UEs that are not in RRC connected states or in RRC connected state but not configured with a dedicated TDRA table, support repetition indication of PUSCH scheduled by DCI format 0_0 and scrambled with C-RNTI via a common configuration TDRA table (indicated in system information) that includes a repetition factor.</w:t>
            </w:r>
          </w:p>
          <w:p w14:paraId="3BDEF72D" w14:textId="41DA347D" w:rsidR="001561B2" w:rsidRPr="005A7865" w:rsidRDefault="001561B2">
            <w:pPr>
              <w:pStyle w:val="af9"/>
              <w:numPr>
                <w:ilvl w:val="0"/>
                <w:numId w:val="31"/>
              </w:numPr>
              <w:autoSpaceDE/>
              <w:autoSpaceDN/>
              <w:adjustRightInd/>
              <w:snapToGrid/>
              <w:spacing w:after="0" w:line="312" w:lineRule="auto"/>
              <w:ind w:left="402" w:firstLineChars="0" w:hanging="402"/>
              <w:contextualSpacing/>
              <w:rPr>
                <w:bCs/>
                <w:i/>
                <w:sz w:val="21"/>
                <w:szCs w:val="21"/>
              </w:rPr>
            </w:pPr>
            <w:r w:rsidRPr="005A7865">
              <w:rPr>
                <w:bCs/>
                <w:i/>
                <w:sz w:val="21"/>
                <w:szCs w:val="21"/>
              </w:rPr>
              <w:t>FFS: whether to include an extra repetition factor in the existing TDRA table of common configuration or support a new TDRA table in a common configuration with a repetition factor.</w:t>
            </w:r>
          </w:p>
        </w:tc>
      </w:tr>
      <w:tr w:rsidR="000C3774" w:rsidRPr="00166903" w14:paraId="585295B7" w14:textId="77777777" w:rsidTr="001756B1">
        <w:tc>
          <w:tcPr>
            <w:tcW w:w="1669" w:type="dxa"/>
            <w:vAlign w:val="center"/>
          </w:tcPr>
          <w:p w14:paraId="67B7DCE7" w14:textId="7805054D" w:rsidR="000C3774" w:rsidRDefault="000C3774"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NTT DOCOMO</w:t>
            </w:r>
          </w:p>
        </w:tc>
        <w:tc>
          <w:tcPr>
            <w:tcW w:w="7959" w:type="dxa"/>
            <w:vAlign w:val="center"/>
          </w:tcPr>
          <w:p w14:paraId="73A95614" w14:textId="77777777" w:rsidR="000C3774" w:rsidRPr="005A7865" w:rsidRDefault="000C3774" w:rsidP="005A7865">
            <w:pPr>
              <w:spacing w:after="0" w:line="312" w:lineRule="auto"/>
              <w:rPr>
                <w:rFonts w:ascii="Times New Roman" w:hAnsi="Times New Roman" w:cs="Times New Roman"/>
                <w:i/>
                <w:szCs w:val="21"/>
              </w:rPr>
            </w:pPr>
            <w:r w:rsidRPr="005A7865">
              <w:rPr>
                <w:rFonts w:ascii="Times New Roman" w:eastAsia="宋体" w:hAnsi="Times New Roman" w:cs="Times New Roman"/>
                <w:b/>
                <w:bCs/>
                <w:i/>
                <w:szCs w:val="21"/>
              </w:rPr>
              <w:t xml:space="preserve">Proposal </w:t>
            </w:r>
            <w:r w:rsidRPr="005A7865">
              <w:rPr>
                <w:rFonts w:ascii="Times New Roman" w:hAnsi="Times New Roman" w:cs="Times New Roman"/>
                <w:b/>
                <w:bCs/>
                <w:i/>
                <w:szCs w:val="21"/>
              </w:rPr>
              <w:t>11</w:t>
            </w:r>
            <w:r w:rsidRPr="005A7865">
              <w:rPr>
                <w:rFonts w:ascii="Times New Roman" w:eastAsia="宋体" w:hAnsi="Times New Roman" w:cs="Times New Roman"/>
                <w:b/>
                <w:bCs/>
                <w:i/>
                <w:szCs w:val="21"/>
              </w:rPr>
              <w:t>:</w:t>
            </w:r>
            <w:r w:rsidRPr="005A7865">
              <w:rPr>
                <w:rFonts w:ascii="Times New Roman" w:hAnsi="Times New Roman" w:cs="Times New Roman"/>
                <w:b/>
                <w:bCs/>
                <w:i/>
                <w:szCs w:val="21"/>
              </w:rPr>
              <w:t xml:space="preserve"> </w:t>
            </w:r>
            <w:r w:rsidRPr="005A7865">
              <w:rPr>
                <w:rFonts w:ascii="Times New Roman" w:hAnsi="Times New Roman" w:cs="Times New Roman"/>
                <w:i/>
                <w:szCs w:val="21"/>
              </w:rPr>
              <w:t xml:space="preserve">Regarding PUSCH repetition scheduled by DCI format 0_0 with CRC scrambled by C-RNTI, </w:t>
            </w:r>
          </w:p>
          <w:p w14:paraId="425827E4" w14:textId="77777777" w:rsidR="000C3774" w:rsidRPr="005A7865" w:rsidRDefault="000C3774">
            <w:pPr>
              <w:pStyle w:val="af9"/>
              <w:numPr>
                <w:ilvl w:val="0"/>
                <w:numId w:val="71"/>
              </w:numPr>
              <w:autoSpaceDE/>
              <w:autoSpaceDN/>
              <w:adjustRightInd/>
              <w:snapToGrid/>
              <w:spacing w:after="0" w:line="312" w:lineRule="auto"/>
              <w:ind w:left="442" w:firstLineChars="0" w:hanging="442"/>
              <w:rPr>
                <w:rFonts w:eastAsiaTheme="minorEastAsia"/>
                <w:i/>
                <w:sz w:val="21"/>
                <w:szCs w:val="21"/>
              </w:rPr>
            </w:pPr>
            <w:r w:rsidRPr="005A7865">
              <w:rPr>
                <w:rFonts w:eastAsiaTheme="minorEastAsia"/>
                <w:i/>
                <w:sz w:val="21"/>
                <w:szCs w:val="21"/>
              </w:rPr>
              <w:t>For the indication of the number of repetitions, prefer to down-select one of option 1, option 2 and option 3</w:t>
            </w:r>
          </w:p>
          <w:p w14:paraId="13A266E8" w14:textId="435207A0" w:rsidR="000C3774" w:rsidRPr="005A7865" w:rsidRDefault="000C3774">
            <w:pPr>
              <w:pStyle w:val="af9"/>
              <w:numPr>
                <w:ilvl w:val="0"/>
                <w:numId w:val="71"/>
              </w:numPr>
              <w:autoSpaceDE/>
              <w:autoSpaceDN/>
              <w:adjustRightInd/>
              <w:snapToGrid/>
              <w:spacing w:after="0" w:line="312" w:lineRule="auto"/>
              <w:ind w:left="442" w:firstLineChars="0" w:hanging="442"/>
              <w:rPr>
                <w:rFonts w:eastAsiaTheme="minorEastAsia"/>
                <w:b/>
                <w:bCs/>
                <w:i/>
                <w:sz w:val="21"/>
                <w:szCs w:val="21"/>
              </w:rPr>
            </w:pPr>
            <w:r w:rsidRPr="005A7865">
              <w:rPr>
                <w:rFonts w:eastAsiaTheme="minorEastAsia"/>
                <w:i/>
                <w:sz w:val="21"/>
                <w:szCs w:val="21"/>
              </w:rPr>
              <w:t>For request or capability report, support option 1 (Msg3)</w:t>
            </w:r>
          </w:p>
        </w:tc>
      </w:tr>
      <w:tr w:rsidR="00203D87" w:rsidRPr="00166903" w14:paraId="4D0AEB2B" w14:textId="77777777" w:rsidTr="001756B1">
        <w:tc>
          <w:tcPr>
            <w:tcW w:w="1669" w:type="dxa"/>
            <w:vAlign w:val="center"/>
          </w:tcPr>
          <w:p w14:paraId="5E4BF223" w14:textId="29CC59D5" w:rsidR="00203D87" w:rsidRDefault="00203D87"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ITRI, Acer</w:t>
            </w:r>
          </w:p>
        </w:tc>
        <w:tc>
          <w:tcPr>
            <w:tcW w:w="7959" w:type="dxa"/>
            <w:vAlign w:val="center"/>
          </w:tcPr>
          <w:p w14:paraId="1F9F00BF" w14:textId="77777777" w:rsidR="00203D87" w:rsidRPr="005A7865" w:rsidRDefault="00203D87" w:rsidP="005A7865">
            <w:pPr>
              <w:widowControl/>
              <w:overflowPunct w:val="0"/>
              <w:snapToGrid w:val="0"/>
              <w:spacing w:after="0" w:line="312" w:lineRule="auto"/>
              <w:jc w:val="left"/>
              <w:rPr>
                <w:rFonts w:ascii="Times New Roman" w:eastAsia="PMingLiU" w:hAnsi="Times New Roman" w:cs="Times New Roman"/>
                <w:bCs/>
                <w:i/>
                <w:szCs w:val="21"/>
                <w:lang w:eastAsia="zh-TW"/>
              </w:rPr>
            </w:pPr>
            <w:r w:rsidRPr="005A7865">
              <w:rPr>
                <w:rFonts w:ascii="Times New Roman" w:eastAsia="PMingLiU" w:hAnsi="Times New Roman" w:cs="Times New Roman"/>
                <w:b/>
                <w:bCs/>
                <w:i/>
                <w:szCs w:val="21"/>
                <w:lang w:eastAsia="zh-TW"/>
              </w:rPr>
              <w:t>Proposal 4</w:t>
            </w:r>
            <w:r w:rsidRPr="005A7865">
              <w:rPr>
                <w:rFonts w:ascii="Times New Roman" w:eastAsia="PMingLiU" w:hAnsi="Times New Roman" w:cs="Times New Roman"/>
                <w:bCs/>
                <w:i/>
                <w:szCs w:val="21"/>
                <w:lang w:eastAsia="zh-TW"/>
              </w:rPr>
              <w:t xml:space="preserve">: </w:t>
            </w:r>
          </w:p>
          <w:p w14:paraId="229519C9" w14:textId="68A71C00" w:rsidR="00203D87" w:rsidRPr="005A7865" w:rsidRDefault="00203D87">
            <w:pPr>
              <w:widowControl/>
              <w:numPr>
                <w:ilvl w:val="0"/>
                <w:numId w:val="72"/>
              </w:numPr>
              <w:spacing w:after="0" w:line="312" w:lineRule="auto"/>
              <w:ind w:left="480" w:hanging="480"/>
              <w:jc w:val="left"/>
              <w:rPr>
                <w:rFonts w:ascii="Times New Roman" w:eastAsia="PMingLiU" w:hAnsi="Times New Roman" w:cs="Times New Roman"/>
                <w:i/>
                <w:szCs w:val="21"/>
                <w:lang w:eastAsia="zh-TW"/>
              </w:rPr>
            </w:pPr>
            <w:r w:rsidRPr="005A7865">
              <w:rPr>
                <w:rFonts w:ascii="Times New Roman" w:eastAsia="PMingLiU" w:hAnsi="Times New Roman" w:cs="Times New Roman"/>
                <w:i/>
                <w:szCs w:val="21"/>
                <w:lang w:eastAsia="zh-TW"/>
              </w:rPr>
              <w:t>Using at most 2 MSB of MCS field in DCI format 0_0 with CRC scrambled by C-RNTI to indicate the number of repetitions of PUSCH.</w:t>
            </w:r>
          </w:p>
        </w:tc>
      </w:tr>
      <w:tr w:rsidR="00F26B05" w:rsidRPr="00166903" w14:paraId="4B7E6B81" w14:textId="77777777" w:rsidTr="001756B1">
        <w:tc>
          <w:tcPr>
            <w:tcW w:w="1669" w:type="dxa"/>
            <w:vAlign w:val="center"/>
          </w:tcPr>
          <w:p w14:paraId="558B39F4" w14:textId="00F8C188" w:rsidR="00F26B05" w:rsidRDefault="00F26B05"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Denso</w:t>
            </w:r>
          </w:p>
        </w:tc>
        <w:tc>
          <w:tcPr>
            <w:tcW w:w="7959" w:type="dxa"/>
            <w:vAlign w:val="center"/>
          </w:tcPr>
          <w:p w14:paraId="593B1AC2" w14:textId="454DD022" w:rsidR="00F26B05" w:rsidRPr="005A7865" w:rsidRDefault="00F26B05" w:rsidP="005A7865">
            <w:pPr>
              <w:pStyle w:val="B1"/>
              <w:spacing w:after="0" w:line="312" w:lineRule="auto"/>
              <w:jc w:val="both"/>
              <w:rPr>
                <w:rFonts w:eastAsiaTheme="minorEastAsia"/>
                <w:b/>
                <w:bCs/>
                <w:i/>
                <w:sz w:val="21"/>
                <w:szCs w:val="21"/>
                <w:lang w:val="en-US" w:eastAsia="zh-CN"/>
              </w:rPr>
            </w:pPr>
            <w:r w:rsidRPr="005A7865">
              <w:rPr>
                <w:rFonts w:eastAsia="Yu Gothic UI"/>
                <w:b/>
                <w:bCs/>
                <w:i/>
                <w:sz w:val="21"/>
                <w:szCs w:val="21"/>
                <w:lang w:val="en-US"/>
              </w:rPr>
              <w:t>Proposal 8:</w:t>
            </w:r>
            <w:r w:rsidRPr="005A7865">
              <w:rPr>
                <w:rFonts w:eastAsia="Yu Gothic UI"/>
                <w:b/>
                <w:bCs/>
                <w:i/>
                <w:sz w:val="21"/>
                <w:szCs w:val="21"/>
                <w:lang w:val="en-US"/>
              </w:rPr>
              <w:tab/>
            </w:r>
            <w:r w:rsidRPr="005A7865">
              <w:rPr>
                <w:rFonts w:eastAsia="Yu Gothic UI"/>
                <w:i/>
                <w:sz w:val="21"/>
                <w:szCs w:val="21"/>
                <w:lang w:val="en-US"/>
              </w:rPr>
              <w:t>The number of repetitions of PUSCH scheduled by DCI format 0_0 with C-RNTI can be indicated based on TDRA (Option 2).</w:t>
            </w:r>
          </w:p>
        </w:tc>
      </w:tr>
      <w:tr w:rsidR="00B209F3" w:rsidRPr="00166903" w14:paraId="7202B979" w14:textId="77777777" w:rsidTr="001756B1">
        <w:tc>
          <w:tcPr>
            <w:tcW w:w="1669" w:type="dxa"/>
            <w:vAlign w:val="center"/>
          </w:tcPr>
          <w:p w14:paraId="1F37F970" w14:textId="74E0F1B5" w:rsidR="00B209F3" w:rsidRDefault="000336CD"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Ericsson</w:t>
            </w:r>
          </w:p>
        </w:tc>
        <w:tc>
          <w:tcPr>
            <w:tcW w:w="7959" w:type="dxa"/>
            <w:vAlign w:val="center"/>
          </w:tcPr>
          <w:p w14:paraId="2F955418" w14:textId="0E7D7A02" w:rsidR="00B209F3" w:rsidRPr="005A7865" w:rsidRDefault="00B209F3" w:rsidP="005A7865">
            <w:pPr>
              <w:pStyle w:val="Observation"/>
              <w:widowControl/>
              <w:spacing w:after="0" w:line="312" w:lineRule="auto"/>
              <w:rPr>
                <w:rFonts w:ascii="Times New Roman" w:hAnsi="Times New Roman" w:cs="Times New Roman"/>
                <w:b w:val="0"/>
                <w:bCs w:val="0"/>
                <w:i/>
                <w:szCs w:val="21"/>
              </w:rPr>
            </w:pPr>
            <w:bookmarkStart w:id="87" w:name="_Toc213423379"/>
            <w:r w:rsidRPr="005A7865">
              <w:rPr>
                <w:rFonts w:ascii="Times New Roman" w:hAnsi="Times New Roman" w:cs="Times New Roman"/>
                <w:i/>
                <w:szCs w:val="21"/>
              </w:rPr>
              <w:t>Observation 18:</w:t>
            </w:r>
            <w:r w:rsidRPr="005A7865">
              <w:rPr>
                <w:rFonts w:ascii="Times New Roman" w:hAnsi="Times New Roman" w:cs="Times New Roman"/>
                <w:b w:val="0"/>
                <w:bCs w:val="0"/>
                <w:i/>
                <w:szCs w:val="21"/>
              </w:rPr>
              <w:t xml:space="preserve"> Reusing the MCS field for Msg5 PUSCH repetition before </w:t>
            </w:r>
            <w:proofErr w:type="spellStart"/>
            <w:r w:rsidRPr="005A7865">
              <w:rPr>
                <w:rFonts w:ascii="Times New Roman" w:hAnsi="Times New Roman" w:cs="Times New Roman"/>
                <w:b w:val="0"/>
                <w:bCs w:val="0"/>
                <w:i/>
                <w:szCs w:val="21"/>
              </w:rPr>
              <w:t>RRCReconfiguration</w:t>
            </w:r>
            <w:proofErr w:type="spellEnd"/>
            <w:r w:rsidRPr="005A7865">
              <w:rPr>
                <w:rFonts w:ascii="Times New Roman" w:hAnsi="Times New Roman" w:cs="Times New Roman"/>
                <w:b w:val="0"/>
                <w:bCs w:val="0"/>
                <w:i/>
                <w:szCs w:val="21"/>
              </w:rPr>
              <w:t xml:space="preserve"> minimizes specification effort by leveraging the existing Msg3 mechanism. However, it constrains the set of configurable MCS indices, acceptable for small Msg5 payloads but potentially inadequate if repetition is extended after </w:t>
            </w:r>
            <w:proofErr w:type="spellStart"/>
            <w:r w:rsidRPr="005A7865">
              <w:rPr>
                <w:rFonts w:ascii="Times New Roman" w:hAnsi="Times New Roman" w:cs="Times New Roman"/>
                <w:b w:val="0"/>
                <w:bCs w:val="0"/>
                <w:i/>
                <w:szCs w:val="21"/>
              </w:rPr>
              <w:t>RRCReconfiguration</w:t>
            </w:r>
            <w:proofErr w:type="spellEnd"/>
            <w:r w:rsidRPr="005A7865">
              <w:rPr>
                <w:rFonts w:ascii="Times New Roman" w:hAnsi="Times New Roman" w:cs="Times New Roman"/>
                <w:b w:val="0"/>
                <w:bCs w:val="0"/>
                <w:i/>
                <w:szCs w:val="21"/>
              </w:rPr>
              <w:t>, where possibly larger payloads may require higher MCS values to fit within allocated resources.</w:t>
            </w:r>
            <w:bookmarkEnd w:id="87"/>
          </w:p>
          <w:p w14:paraId="5D9E0CD8" w14:textId="77777777" w:rsidR="00B209F3" w:rsidRPr="005A7865" w:rsidRDefault="00B209F3" w:rsidP="005A7865">
            <w:pPr>
              <w:pStyle w:val="Observation"/>
              <w:widowControl/>
              <w:spacing w:after="0" w:line="312" w:lineRule="auto"/>
              <w:rPr>
                <w:rFonts w:ascii="Times New Roman" w:hAnsi="Times New Roman" w:cs="Times New Roman"/>
                <w:b w:val="0"/>
                <w:bCs w:val="0"/>
                <w:i/>
                <w:szCs w:val="21"/>
              </w:rPr>
            </w:pPr>
            <w:bookmarkStart w:id="88" w:name="_Toc213423380"/>
            <w:r w:rsidRPr="005A7865">
              <w:rPr>
                <w:rFonts w:ascii="Times New Roman" w:hAnsi="Times New Roman" w:cs="Times New Roman"/>
                <w:i/>
                <w:szCs w:val="21"/>
              </w:rPr>
              <w:t xml:space="preserve">Observation 19: </w:t>
            </w:r>
            <w:r w:rsidRPr="005A7865">
              <w:rPr>
                <w:rFonts w:ascii="Times New Roman" w:hAnsi="Times New Roman" w:cs="Times New Roman"/>
                <w:b w:val="0"/>
                <w:bCs w:val="0"/>
                <w:i/>
                <w:szCs w:val="21"/>
              </w:rPr>
              <w:t xml:space="preserve">When supporting PUSCH repetition both before and after </w:t>
            </w:r>
            <w:proofErr w:type="spellStart"/>
            <w:r w:rsidRPr="005A7865">
              <w:rPr>
                <w:rFonts w:ascii="Times New Roman" w:hAnsi="Times New Roman" w:cs="Times New Roman"/>
                <w:b w:val="0"/>
                <w:bCs w:val="0"/>
                <w:i/>
                <w:szCs w:val="21"/>
              </w:rPr>
              <w:t>RRCReconfiguration</w:t>
            </w:r>
            <w:proofErr w:type="spellEnd"/>
            <w:r w:rsidRPr="005A7865">
              <w:rPr>
                <w:rFonts w:ascii="Times New Roman" w:hAnsi="Times New Roman" w:cs="Times New Roman"/>
                <w:b w:val="0"/>
                <w:bCs w:val="0"/>
                <w:i/>
                <w:szCs w:val="21"/>
              </w:rPr>
              <w:t xml:space="preserve">, using the TDRA field ensures a consistent specification across DCI 0_0/0_1/0_2/0_3. The fixed 4-bit TDRA in DCI 0_0 limits time-domain scheduling flexibility, however, the network can disable repetition (e.g., by semi-statistically restoring a Rel-15 TDRA table via </w:t>
            </w:r>
            <w:proofErr w:type="spellStart"/>
            <w:r w:rsidRPr="005A7865">
              <w:rPr>
                <w:rFonts w:ascii="Times New Roman" w:hAnsi="Times New Roman" w:cs="Times New Roman"/>
                <w:b w:val="0"/>
                <w:bCs w:val="0"/>
                <w:i/>
                <w:szCs w:val="21"/>
              </w:rPr>
              <w:t>RRCReconfiguration</w:t>
            </w:r>
            <w:proofErr w:type="spellEnd"/>
            <w:r w:rsidRPr="005A7865">
              <w:rPr>
                <w:rFonts w:ascii="Times New Roman" w:hAnsi="Times New Roman" w:cs="Times New Roman"/>
                <w:b w:val="0"/>
                <w:bCs w:val="0"/>
                <w:i/>
                <w:szCs w:val="21"/>
              </w:rPr>
              <w:t>) to regain full scheduling freedom, while avoiding repurposing DCI fields and keeping procedures aligned with DCI 0_1/0_2/0_3.</w:t>
            </w:r>
            <w:bookmarkEnd w:id="88"/>
          </w:p>
          <w:p w14:paraId="047041B3" w14:textId="77777777" w:rsidR="00B209F3" w:rsidRPr="005A7865" w:rsidRDefault="00B209F3" w:rsidP="005A7865">
            <w:pPr>
              <w:pStyle w:val="Observation"/>
              <w:widowControl/>
              <w:spacing w:after="0" w:line="312" w:lineRule="auto"/>
              <w:rPr>
                <w:rFonts w:ascii="Times New Roman" w:hAnsi="Times New Roman" w:cs="Times New Roman"/>
                <w:b w:val="0"/>
                <w:bCs w:val="0"/>
                <w:i/>
                <w:szCs w:val="21"/>
              </w:rPr>
            </w:pPr>
            <w:r w:rsidRPr="005A7865">
              <w:rPr>
                <w:rFonts w:ascii="Times New Roman" w:hAnsi="Times New Roman" w:cs="Times New Roman"/>
                <w:i/>
                <w:szCs w:val="21"/>
              </w:rPr>
              <w:t xml:space="preserve">Observation 20: </w:t>
            </w:r>
            <w:bookmarkStart w:id="89" w:name="_Toc213423381"/>
            <w:r w:rsidRPr="005A7865">
              <w:rPr>
                <w:rFonts w:ascii="Times New Roman" w:hAnsi="Times New Roman" w:cs="Times New Roman"/>
                <w:b w:val="0"/>
                <w:bCs w:val="0"/>
                <w:i/>
                <w:szCs w:val="21"/>
              </w:rPr>
              <w:t xml:space="preserve">The other options for indicating the number of repetitions lack sufficient technical justification to depart from the existing procedure for Msg3 PUSCH repetition and Type A PUSCH repetition in the RRC connected state. Moreover, these alternatives either </w:t>
            </w:r>
            <w:r w:rsidRPr="005A7865">
              <w:rPr>
                <w:rFonts w:ascii="Times New Roman" w:hAnsi="Times New Roman" w:cs="Times New Roman"/>
                <w:b w:val="0"/>
                <w:bCs w:val="0"/>
                <w:i/>
                <w:szCs w:val="21"/>
              </w:rPr>
              <w:lastRenderedPageBreak/>
              <w:t>increase DCI overhead, reduce resource efficiency, or prevent a unified repetition mechanism.</w:t>
            </w:r>
            <w:bookmarkEnd w:id="89"/>
          </w:p>
          <w:p w14:paraId="4168F16D" w14:textId="4645515A" w:rsidR="00975373" w:rsidRPr="005A7865" w:rsidRDefault="00975373" w:rsidP="005A7865">
            <w:pPr>
              <w:pStyle w:val="Proposal"/>
              <w:widowControl/>
              <w:tabs>
                <w:tab w:val="num" w:pos="6164"/>
              </w:tabs>
              <w:spacing w:line="312" w:lineRule="auto"/>
              <w:rPr>
                <w:rFonts w:ascii="Times New Roman" w:hAnsi="Times New Roman" w:cs="Times New Roman"/>
                <w:b w:val="0"/>
                <w:bCs w:val="0"/>
                <w:i/>
                <w:szCs w:val="21"/>
              </w:rPr>
            </w:pPr>
            <w:bookmarkStart w:id="90" w:name="_Toc213423397"/>
            <w:r w:rsidRPr="005A7865">
              <w:rPr>
                <w:rFonts w:ascii="Times New Roman" w:hAnsi="Times New Roman" w:cs="Times New Roman"/>
                <w:i/>
                <w:szCs w:val="21"/>
              </w:rPr>
              <w:t xml:space="preserve">Proposal 11: </w:t>
            </w:r>
            <w:r w:rsidRPr="005A7865">
              <w:rPr>
                <w:rFonts w:ascii="Times New Roman" w:hAnsi="Times New Roman" w:cs="Times New Roman"/>
                <w:b w:val="0"/>
                <w:bCs w:val="0"/>
                <w:i/>
                <w:szCs w:val="21"/>
              </w:rPr>
              <w:t xml:space="preserve">Support indicating the number of repetitions using the MCS field when repetition can be scheduled by DCI 0_0 with C-RNTI only before </w:t>
            </w:r>
            <w:proofErr w:type="spellStart"/>
            <w:r w:rsidRPr="005A7865">
              <w:rPr>
                <w:rFonts w:ascii="Times New Roman" w:hAnsi="Times New Roman" w:cs="Times New Roman"/>
                <w:b w:val="0"/>
                <w:bCs w:val="0"/>
                <w:i/>
                <w:szCs w:val="21"/>
              </w:rPr>
              <w:t>RRCReconfiguration</w:t>
            </w:r>
            <w:proofErr w:type="spellEnd"/>
            <w:r w:rsidRPr="005A7865">
              <w:rPr>
                <w:rFonts w:ascii="Times New Roman" w:hAnsi="Times New Roman" w:cs="Times New Roman"/>
                <w:b w:val="0"/>
                <w:bCs w:val="0"/>
                <w:i/>
                <w:szCs w:val="21"/>
              </w:rPr>
              <w:t xml:space="preserve">, or via a TRDA table when repetition is also extended to after </w:t>
            </w:r>
            <w:proofErr w:type="spellStart"/>
            <w:r w:rsidRPr="005A7865">
              <w:rPr>
                <w:rFonts w:ascii="Times New Roman" w:hAnsi="Times New Roman" w:cs="Times New Roman"/>
                <w:b w:val="0"/>
                <w:bCs w:val="0"/>
                <w:i/>
                <w:szCs w:val="21"/>
              </w:rPr>
              <w:t>RRCReconfiguration</w:t>
            </w:r>
            <w:proofErr w:type="spellEnd"/>
            <w:r w:rsidRPr="005A7865">
              <w:rPr>
                <w:rFonts w:ascii="Times New Roman" w:hAnsi="Times New Roman" w:cs="Times New Roman"/>
                <w:b w:val="0"/>
                <w:bCs w:val="0"/>
                <w:i/>
                <w:szCs w:val="21"/>
              </w:rPr>
              <w:t>.</w:t>
            </w:r>
            <w:bookmarkEnd w:id="90"/>
            <w:r w:rsidRPr="005A7865">
              <w:rPr>
                <w:rFonts w:ascii="Times New Roman" w:hAnsi="Times New Roman" w:cs="Times New Roman"/>
                <w:b w:val="0"/>
                <w:bCs w:val="0"/>
                <w:i/>
                <w:szCs w:val="21"/>
              </w:rPr>
              <w:t xml:space="preserve"> </w:t>
            </w:r>
          </w:p>
        </w:tc>
      </w:tr>
    </w:tbl>
    <w:p w14:paraId="7A154D35" w14:textId="77777777" w:rsidR="00A53A89" w:rsidRPr="00F50196" w:rsidRDefault="00A53A89" w:rsidP="00A53A89">
      <w:pPr>
        <w:pStyle w:val="3"/>
        <w:spacing w:before="156" w:after="156"/>
        <w:rPr>
          <w:b/>
          <w:bCs w:val="0"/>
          <w:u w:val="single"/>
        </w:rPr>
      </w:pPr>
      <w:r w:rsidRPr="00424FBA">
        <w:rPr>
          <w:rFonts w:hint="eastAsia"/>
          <w:b/>
          <w:bCs w:val="0"/>
          <w:u w:val="single"/>
        </w:rPr>
        <w:lastRenderedPageBreak/>
        <w:t>Round 1</w:t>
      </w:r>
    </w:p>
    <w:p w14:paraId="1E3FD747" w14:textId="77777777" w:rsidR="00A53A89" w:rsidRPr="00A1235B" w:rsidRDefault="00A53A89" w:rsidP="00A1235B">
      <w:pPr>
        <w:pStyle w:val="4"/>
        <w:spacing w:beforeLines="0" w:before="0" w:afterLines="0" w:after="0" w:line="312" w:lineRule="auto"/>
        <w:rPr>
          <w:rFonts w:ascii="Times New Roman" w:hAnsi="Times New Roman" w:cs="Times New Roman"/>
          <w:i/>
          <w:iCs/>
          <w:szCs w:val="21"/>
          <w:u w:val="single"/>
          <w:lang w:val="en-GB"/>
        </w:rPr>
      </w:pPr>
      <w:r w:rsidRPr="00A1235B">
        <w:rPr>
          <w:rFonts w:ascii="Times New Roman" w:hAnsi="Times New Roman" w:cs="Times New Roman"/>
          <w:i/>
          <w:iCs/>
          <w:szCs w:val="21"/>
          <w:highlight w:val="cyan"/>
          <w:u w:val="single"/>
          <w:lang w:val="en-GB"/>
        </w:rPr>
        <w:t>FL Observations:</w:t>
      </w:r>
    </w:p>
    <w:p w14:paraId="42158D3B" w14:textId="77777777" w:rsidR="002928D9" w:rsidRPr="00A1235B" w:rsidRDefault="002928D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 following option were given in last meeting on the </w:t>
      </w:r>
      <w:r w:rsidRPr="00A1235B">
        <w:rPr>
          <w:rFonts w:ascii="Times New Roman" w:hAnsi="Times New Roman" w:cs="Times New Roman"/>
          <w:szCs w:val="21"/>
          <w:lang w:val="en-GB"/>
        </w:rPr>
        <w:t>indication</w:t>
      </w:r>
      <w:r w:rsidRPr="00A1235B">
        <w:rPr>
          <w:rFonts w:ascii="Times New Roman" w:hAnsi="Times New Roman" w:cs="Times New Roman" w:hint="eastAsia"/>
          <w:szCs w:val="21"/>
          <w:lang w:val="en-GB"/>
        </w:rPr>
        <w:t xml:space="preserve"> </w:t>
      </w:r>
      <w:r w:rsidRPr="00A1235B">
        <w:rPr>
          <w:rFonts w:ascii="Times New Roman" w:hAnsi="Times New Roman" w:cs="Times New Roman"/>
          <w:szCs w:val="21"/>
          <w:lang w:val="en-GB"/>
        </w:rPr>
        <w:t>method</w:t>
      </w:r>
      <w:r w:rsidRPr="00A1235B">
        <w:rPr>
          <w:rFonts w:ascii="Times New Roman" w:hAnsi="Times New Roman" w:cs="Times New Roman" w:hint="eastAsia"/>
          <w:szCs w:val="21"/>
          <w:lang w:val="en-GB"/>
        </w:rPr>
        <w:t xml:space="preserve"> of repetition times. </w:t>
      </w:r>
    </w:p>
    <w:tbl>
      <w:tblPr>
        <w:tblStyle w:val="af5"/>
        <w:tblW w:w="0" w:type="auto"/>
        <w:tblLook w:val="04A0" w:firstRow="1" w:lastRow="0" w:firstColumn="1" w:lastColumn="0" w:noHBand="0" w:noVBand="1"/>
      </w:tblPr>
      <w:tblGrid>
        <w:gridCol w:w="9736"/>
      </w:tblGrid>
      <w:tr w:rsidR="002928D9" w:rsidRPr="00A1235B" w14:paraId="62C4D37B" w14:textId="77777777" w:rsidTr="002928D9">
        <w:tc>
          <w:tcPr>
            <w:tcW w:w="9736" w:type="dxa"/>
          </w:tcPr>
          <w:p w14:paraId="18F5BFBD" w14:textId="77777777" w:rsidR="002928D9" w:rsidRPr="00A1235B" w:rsidRDefault="002928D9" w:rsidP="00A1235B">
            <w:pPr>
              <w:widowControl/>
              <w:spacing w:after="0" w:line="312" w:lineRule="auto"/>
              <w:jc w:val="left"/>
              <w:rPr>
                <w:rFonts w:ascii="Times New Roman" w:eastAsia="MS Mincho" w:hAnsi="Times New Roman" w:cs="Times New Roman"/>
                <w:b/>
                <w:bCs/>
                <w:kern w:val="0"/>
                <w:szCs w:val="21"/>
                <w:highlight w:val="green"/>
                <w:lang w:val="x-none" w:eastAsia="x-none"/>
              </w:rPr>
            </w:pPr>
            <w:r w:rsidRPr="00A1235B">
              <w:rPr>
                <w:rFonts w:ascii="Times New Roman" w:eastAsia="MS Mincho" w:hAnsi="Times New Roman" w:cs="Times New Roman"/>
                <w:b/>
                <w:bCs/>
                <w:kern w:val="0"/>
                <w:szCs w:val="21"/>
                <w:highlight w:val="green"/>
                <w:lang w:val="x-none" w:eastAsia="x-none"/>
              </w:rPr>
              <w:t>Agreement</w:t>
            </w:r>
            <w:r w:rsidRPr="00A1235B">
              <w:rPr>
                <w:rFonts w:ascii="Times New Roman" w:eastAsia="MS Mincho" w:hAnsi="Times New Roman" w:cs="Times New Roman" w:hint="eastAsia"/>
                <w:b/>
                <w:bCs/>
                <w:kern w:val="0"/>
                <w:szCs w:val="21"/>
                <w:highlight w:val="green"/>
                <w:lang w:val="x-none" w:eastAsia="x-none"/>
              </w:rPr>
              <w:t xml:space="preserve"> </w:t>
            </w:r>
            <w:r w:rsidRPr="00A1235B">
              <w:rPr>
                <w:rFonts w:ascii="Times New Roman" w:eastAsia="MS Mincho" w:hAnsi="Times New Roman" w:cs="Times New Roman" w:hint="eastAsia"/>
                <w:b/>
                <w:bCs/>
                <w:kern w:val="0"/>
                <w:szCs w:val="21"/>
                <w:lang w:val="x-none" w:eastAsia="x-none"/>
              </w:rPr>
              <w:t>@122bis</w:t>
            </w:r>
          </w:p>
          <w:p w14:paraId="26C985AF" w14:textId="77777777" w:rsidR="002928D9" w:rsidRPr="00A1235B" w:rsidRDefault="002928D9" w:rsidP="00A1235B">
            <w:pPr>
              <w:widowControl/>
              <w:spacing w:after="0" w:line="312" w:lineRule="auto"/>
              <w:jc w:val="left"/>
              <w:rPr>
                <w:rFonts w:ascii="Times New Roman" w:eastAsia="Batang" w:hAnsi="Times New Roman" w:cs="Times New Roman"/>
                <w:kern w:val="0"/>
                <w:szCs w:val="21"/>
                <w:lang w:val="en-GB" w:eastAsia="en-US"/>
              </w:rPr>
            </w:pPr>
            <w:r w:rsidRPr="00A1235B">
              <w:rPr>
                <w:rFonts w:ascii="Times New Roman" w:eastAsia="Batang" w:hAnsi="Times New Roman" w:cs="Times New Roman"/>
                <w:kern w:val="0"/>
                <w:szCs w:val="21"/>
                <w:lang w:val="en-GB" w:eastAsia="en-US"/>
              </w:rPr>
              <w:t>Down-select one of the following options to indicate the number of repetitions of PUSCH scheduled by DCI 0_0 with C-RNTI</w:t>
            </w:r>
          </w:p>
          <w:p w14:paraId="1C1A641E" w14:textId="77777777" w:rsidR="002928D9" w:rsidRPr="00A1235B" w:rsidRDefault="002928D9" w:rsidP="00A1235B">
            <w:pPr>
              <w:widowControl/>
              <w:numPr>
                <w:ilvl w:val="0"/>
                <w:numId w:val="63"/>
              </w:numPr>
              <w:autoSpaceDE w:val="0"/>
              <w:autoSpaceDN w:val="0"/>
              <w:adjustRightInd w:val="0"/>
              <w:snapToGrid w:val="0"/>
              <w:spacing w:after="0" w:line="312" w:lineRule="auto"/>
              <w:ind w:left="400" w:hanging="400"/>
              <w:jc w:val="left"/>
              <w:rPr>
                <w:rFonts w:ascii="Times New Roman" w:eastAsia="宋体" w:hAnsi="Times New Roman" w:cs="Times New Roman"/>
                <w:kern w:val="0"/>
                <w:szCs w:val="21"/>
                <w:u w:val="single"/>
                <w:lang w:val="en-GB" w:eastAsia="en-US"/>
              </w:rPr>
            </w:pPr>
            <w:r w:rsidRPr="00A1235B">
              <w:rPr>
                <w:rFonts w:ascii="Times New Roman" w:eastAsia="宋体" w:hAnsi="Times New Roman" w:cs="Times New Roman"/>
                <w:kern w:val="0"/>
                <w:szCs w:val="21"/>
                <w:lang w:val="en-GB" w:eastAsia="en-US"/>
              </w:rPr>
              <w:t>Option 1: Using at most 2 MSB of MCS field in DCI format 0_0 with CRC scrambled by C-RNTI</w:t>
            </w:r>
          </w:p>
          <w:p w14:paraId="3B7F88B3" w14:textId="77777777" w:rsidR="002928D9" w:rsidRPr="00A1235B" w:rsidRDefault="002928D9" w:rsidP="00A1235B">
            <w:pPr>
              <w:widowControl/>
              <w:numPr>
                <w:ilvl w:val="0"/>
                <w:numId w:val="63"/>
              </w:numPr>
              <w:autoSpaceDE w:val="0"/>
              <w:autoSpaceDN w:val="0"/>
              <w:adjustRightInd w:val="0"/>
              <w:snapToGrid w:val="0"/>
              <w:spacing w:after="0" w:line="312" w:lineRule="auto"/>
              <w:ind w:left="400" w:hanging="400"/>
              <w:jc w:val="left"/>
              <w:rPr>
                <w:rFonts w:ascii="Times New Roman" w:eastAsia="宋体" w:hAnsi="Times New Roman" w:cs="Times New Roman"/>
                <w:kern w:val="0"/>
                <w:szCs w:val="21"/>
                <w:u w:val="single"/>
                <w:lang w:val="en-GB" w:eastAsia="en-US"/>
              </w:rPr>
            </w:pPr>
            <w:r w:rsidRPr="00A1235B">
              <w:rPr>
                <w:rFonts w:ascii="Times New Roman" w:eastAsia="宋体" w:hAnsi="Times New Roman" w:cs="Times New Roman"/>
                <w:kern w:val="0"/>
                <w:szCs w:val="21"/>
                <w:lang w:val="en-GB" w:eastAsia="en-US"/>
              </w:rPr>
              <w:t>Option 2: Based on TDRA</w:t>
            </w:r>
          </w:p>
          <w:p w14:paraId="26ABFE8A" w14:textId="77777777" w:rsidR="002928D9" w:rsidRPr="00A1235B" w:rsidRDefault="002928D9" w:rsidP="00A1235B">
            <w:pPr>
              <w:widowControl/>
              <w:numPr>
                <w:ilvl w:val="0"/>
                <w:numId w:val="63"/>
              </w:numPr>
              <w:autoSpaceDE w:val="0"/>
              <w:autoSpaceDN w:val="0"/>
              <w:adjustRightInd w:val="0"/>
              <w:snapToGrid w:val="0"/>
              <w:spacing w:after="0" w:line="312" w:lineRule="auto"/>
              <w:ind w:left="400" w:hanging="400"/>
              <w:jc w:val="left"/>
              <w:rPr>
                <w:rFonts w:ascii="Times New Roman" w:eastAsia="宋体" w:hAnsi="Times New Roman" w:cs="Times New Roman"/>
                <w:kern w:val="0"/>
                <w:szCs w:val="21"/>
                <w:u w:val="single"/>
                <w:lang w:val="en-GB" w:eastAsia="en-US"/>
              </w:rPr>
            </w:pPr>
            <w:r w:rsidRPr="00A1235B">
              <w:rPr>
                <w:rFonts w:ascii="Times New Roman" w:eastAsia="宋体" w:hAnsi="Times New Roman" w:cs="Times New Roman"/>
                <w:kern w:val="0"/>
                <w:szCs w:val="21"/>
                <w:lang w:val="en-GB" w:eastAsia="en-US"/>
              </w:rPr>
              <w:t xml:space="preserve">Option 3: Using the padding bits in DCI format 0_0 with CRC scrambled by C-RNTI </w:t>
            </w:r>
          </w:p>
          <w:p w14:paraId="2F50C0DC" w14:textId="77777777" w:rsidR="002928D9" w:rsidRPr="00A1235B" w:rsidRDefault="002928D9" w:rsidP="00A1235B">
            <w:pPr>
              <w:widowControl/>
              <w:numPr>
                <w:ilvl w:val="0"/>
                <w:numId w:val="63"/>
              </w:numPr>
              <w:autoSpaceDE w:val="0"/>
              <w:autoSpaceDN w:val="0"/>
              <w:adjustRightInd w:val="0"/>
              <w:snapToGrid w:val="0"/>
              <w:spacing w:after="0" w:line="312" w:lineRule="auto"/>
              <w:ind w:left="400" w:hanging="400"/>
              <w:jc w:val="left"/>
              <w:rPr>
                <w:rFonts w:ascii="Times New Roman" w:eastAsia="宋体" w:hAnsi="Times New Roman" w:cs="Times New Roman"/>
                <w:kern w:val="0"/>
                <w:szCs w:val="21"/>
                <w:u w:val="single"/>
                <w:lang w:val="en-GB" w:eastAsia="en-US"/>
              </w:rPr>
            </w:pPr>
            <w:r w:rsidRPr="00A1235B">
              <w:rPr>
                <w:rFonts w:ascii="Times New Roman" w:eastAsia="宋体" w:hAnsi="Times New Roman" w:cs="Times New Roman"/>
                <w:kern w:val="0"/>
                <w:szCs w:val="21"/>
                <w:lang w:val="en-GB" w:eastAsia="en-US"/>
              </w:rPr>
              <w:t>Option 4:</w:t>
            </w:r>
            <w:r w:rsidRPr="00A1235B">
              <w:rPr>
                <w:rFonts w:ascii="Times New Roman" w:eastAsia="Malgun Gothic" w:hAnsi="Times New Roman" w:cs="Times New Roman"/>
                <w:kern w:val="0"/>
                <w:szCs w:val="21"/>
                <w:lang w:val="en-GB" w:eastAsia="ko-KR"/>
              </w:rPr>
              <w:t xml:space="preserve"> Using the 2 MSB of HPN field in DCI format 0_0 with CRC scrambled by C-RNTI</w:t>
            </w:r>
          </w:p>
          <w:p w14:paraId="480391C3" w14:textId="77777777" w:rsidR="002928D9" w:rsidRPr="00A1235B" w:rsidRDefault="002928D9" w:rsidP="00A1235B">
            <w:pPr>
              <w:widowControl/>
              <w:numPr>
                <w:ilvl w:val="0"/>
                <w:numId w:val="63"/>
              </w:numPr>
              <w:autoSpaceDE w:val="0"/>
              <w:autoSpaceDN w:val="0"/>
              <w:adjustRightInd w:val="0"/>
              <w:snapToGrid w:val="0"/>
              <w:spacing w:after="0" w:line="312" w:lineRule="auto"/>
              <w:ind w:left="400" w:hanging="400"/>
              <w:jc w:val="left"/>
              <w:rPr>
                <w:rFonts w:ascii="Times New Roman" w:eastAsia="宋体" w:hAnsi="Times New Roman" w:cs="Times New Roman"/>
                <w:kern w:val="0"/>
                <w:szCs w:val="21"/>
                <w:u w:val="single"/>
                <w:lang w:val="en-GB" w:eastAsia="en-US"/>
              </w:rPr>
            </w:pPr>
            <w:r w:rsidRPr="00A1235B">
              <w:rPr>
                <w:rFonts w:ascii="Times New Roman" w:eastAsia="宋体" w:hAnsi="Times New Roman" w:cs="Times New Roman"/>
                <w:kern w:val="0"/>
                <w:szCs w:val="21"/>
                <w:lang w:val="en-GB" w:eastAsia="en-US"/>
              </w:rPr>
              <w:t>Option 5: Using the DAI field in the DCI 1_0 with CRC scrambled by TC-RNTI</w:t>
            </w:r>
          </w:p>
          <w:p w14:paraId="4BFBB783" w14:textId="77777777" w:rsidR="002928D9" w:rsidRPr="00A1235B" w:rsidRDefault="002928D9" w:rsidP="00A1235B">
            <w:pPr>
              <w:widowControl/>
              <w:numPr>
                <w:ilvl w:val="0"/>
                <w:numId w:val="63"/>
              </w:numPr>
              <w:autoSpaceDE w:val="0"/>
              <w:autoSpaceDN w:val="0"/>
              <w:adjustRightInd w:val="0"/>
              <w:snapToGrid w:val="0"/>
              <w:spacing w:after="0" w:line="312" w:lineRule="auto"/>
              <w:ind w:left="400" w:hanging="400"/>
              <w:jc w:val="left"/>
              <w:rPr>
                <w:rFonts w:ascii="Times New Roman" w:eastAsia="宋体" w:hAnsi="Times New Roman" w:cs="Times New Roman"/>
                <w:kern w:val="0"/>
                <w:szCs w:val="21"/>
                <w:u w:val="single"/>
                <w:lang w:val="en-GB" w:eastAsia="en-US"/>
              </w:rPr>
            </w:pPr>
            <w:r w:rsidRPr="00A1235B">
              <w:rPr>
                <w:rFonts w:ascii="Times New Roman" w:eastAsia="宋体" w:hAnsi="Times New Roman" w:cs="Times New Roman"/>
                <w:kern w:val="0"/>
                <w:szCs w:val="21"/>
                <w:lang w:val="en-GB" w:eastAsia="en-US"/>
              </w:rPr>
              <w:t>Other options are not precluded</w:t>
            </w:r>
          </w:p>
          <w:p w14:paraId="49A1E46C" w14:textId="29E6DE95" w:rsidR="002928D9" w:rsidRPr="00A1235B" w:rsidRDefault="002928D9" w:rsidP="00A1235B">
            <w:pPr>
              <w:widowControl/>
              <w:numPr>
                <w:ilvl w:val="0"/>
                <w:numId w:val="63"/>
              </w:numPr>
              <w:autoSpaceDE w:val="0"/>
              <w:autoSpaceDN w:val="0"/>
              <w:adjustRightInd w:val="0"/>
              <w:snapToGrid w:val="0"/>
              <w:spacing w:after="0" w:line="312" w:lineRule="auto"/>
              <w:ind w:left="400" w:hanging="400"/>
              <w:jc w:val="left"/>
              <w:rPr>
                <w:rFonts w:ascii="Times New Roman" w:eastAsia="宋体" w:hAnsi="Times New Roman" w:cs="Times New Roman"/>
                <w:kern w:val="0"/>
                <w:szCs w:val="21"/>
                <w:u w:val="single"/>
                <w:lang w:val="en-GB" w:eastAsia="en-US"/>
              </w:rPr>
            </w:pPr>
          </w:p>
        </w:tc>
      </w:tr>
    </w:tbl>
    <w:p w14:paraId="731AADB6" w14:textId="4FD7EB79"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The pros &amp; cons, concerns of all the options are summarized as below.</w:t>
      </w:r>
    </w:p>
    <w:tbl>
      <w:tblPr>
        <w:tblStyle w:val="af5"/>
        <w:tblW w:w="0" w:type="auto"/>
        <w:tblLook w:val="04A0" w:firstRow="1" w:lastRow="0" w:firstColumn="1" w:lastColumn="0" w:noHBand="0" w:noVBand="1"/>
      </w:tblPr>
      <w:tblGrid>
        <w:gridCol w:w="2434"/>
        <w:gridCol w:w="2434"/>
        <w:gridCol w:w="2434"/>
        <w:gridCol w:w="2434"/>
      </w:tblGrid>
      <w:tr w:rsidR="000C6A69" w:rsidRPr="00A1235B" w14:paraId="6122DA07" w14:textId="77777777" w:rsidTr="000C6A69">
        <w:tc>
          <w:tcPr>
            <w:tcW w:w="2434" w:type="dxa"/>
            <w:vAlign w:val="center"/>
          </w:tcPr>
          <w:p w14:paraId="68190157" w14:textId="7A72EAA2"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b/>
                <w:bCs/>
                <w:color w:val="000000"/>
                <w:kern w:val="0"/>
                <w:szCs w:val="21"/>
              </w:rPr>
              <w:t>Options</w:t>
            </w:r>
          </w:p>
        </w:tc>
        <w:tc>
          <w:tcPr>
            <w:tcW w:w="2434" w:type="dxa"/>
            <w:vAlign w:val="center"/>
          </w:tcPr>
          <w:p w14:paraId="225550C8" w14:textId="25A04B87" w:rsidR="000C6A69" w:rsidRPr="00A1235B" w:rsidRDefault="000C6A69" w:rsidP="00A1235B">
            <w:pPr>
              <w:spacing w:after="0" w:line="312" w:lineRule="auto"/>
              <w:rPr>
                <w:rFonts w:ascii="Times New Roman" w:hAnsi="Times New Roman" w:cs="Times New Roman"/>
                <w:szCs w:val="21"/>
                <w:lang w:val="en-GB"/>
              </w:rPr>
            </w:pPr>
            <w:proofErr w:type="gramStart"/>
            <w:r w:rsidRPr="00A1235B">
              <w:rPr>
                <w:rFonts w:ascii="Times New Roman" w:eastAsia="宋体" w:hAnsi="Times New Roman" w:cs="Times New Roman"/>
                <w:b/>
                <w:bCs/>
                <w:color w:val="000000"/>
                <w:kern w:val="0"/>
                <w:szCs w:val="21"/>
              </w:rPr>
              <w:t>Pros(</w:t>
            </w:r>
            <w:proofErr w:type="gramEnd"/>
            <w:r w:rsidRPr="00A1235B">
              <w:rPr>
                <w:rFonts w:ascii="Times New Roman" w:eastAsia="宋体" w:hAnsi="Times New Roman" w:cs="Times New Roman"/>
                <w:b/>
                <w:bCs/>
                <w:color w:val="000000"/>
                <w:kern w:val="0"/>
                <w:szCs w:val="21"/>
              </w:rPr>
              <w:t>According to contributions, companies can provide more)</w:t>
            </w:r>
          </w:p>
        </w:tc>
        <w:tc>
          <w:tcPr>
            <w:tcW w:w="2434" w:type="dxa"/>
            <w:vAlign w:val="center"/>
          </w:tcPr>
          <w:p w14:paraId="3E08CAE5" w14:textId="117E4B7E" w:rsidR="000C6A69" w:rsidRPr="00A1235B" w:rsidRDefault="000C6A69" w:rsidP="00A1235B">
            <w:pPr>
              <w:spacing w:after="0" w:line="312" w:lineRule="auto"/>
              <w:rPr>
                <w:rFonts w:ascii="Times New Roman" w:hAnsi="Times New Roman" w:cs="Times New Roman"/>
                <w:szCs w:val="21"/>
                <w:lang w:val="en-GB"/>
              </w:rPr>
            </w:pPr>
            <w:proofErr w:type="gramStart"/>
            <w:r w:rsidRPr="00A1235B">
              <w:rPr>
                <w:rFonts w:ascii="Times New Roman" w:eastAsia="宋体" w:hAnsi="Times New Roman" w:cs="Times New Roman"/>
                <w:b/>
                <w:bCs/>
                <w:color w:val="000000"/>
                <w:kern w:val="0"/>
                <w:szCs w:val="21"/>
              </w:rPr>
              <w:t>Cons(</w:t>
            </w:r>
            <w:proofErr w:type="gramEnd"/>
            <w:r w:rsidRPr="00A1235B">
              <w:rPr>
                <w:rFonts w:ascii="Times New Roman" w:eastAsia="宋体" w:hAnsi="Times New Roman" w:cs="Times New Roman"/>
                <w:b/>
                <w:bCs/>
                <w:color w:val="000000"/>
                <w:kern w:val="0"/>
                <w:szCs w:val="21"/>
              </w:rPr>
              <w:t>According to contributions, companies can provide more)</w:t>
            </w:r>
            <w:r w:rsidRPr="00A1235B">
              <w:rPr>
                <w:rFonts w:ascii="Times New Roman" w:eastAsia="宋体" w:hAnsi="Times New Roman" w:cs="Times New Roman"/>
                <w:b/>
                <w:bCs/>
                <w:color w:val="000000"/>
                <w:kern w:val="0"/>
                <w:szCs w:val="21"/>
              </w:rPr>
              <w:br/>
            </w:r>
            <w:r w:rsidRPr="00A1235B">
              <w:rPr>
                <w:rFonts w:ascii="Times New Roman" w:eastAsia="宋体" w:hAnsi="Times New Roman" w:cs="Times New Roman"/>
                <w:b/>
                <w:bCs/>
                <w:color w:val="FF0000"/>
                <w:kern w:val="0"/>
                <w:szCs w:val="21"/>
              </w:rPr>
              <w:t xml:space="preserve">Note: doesn't mean this </w:t>
            </w:r>
            <w:proofErr w:type="spellStart"/>
            <w:r w:rsidRPr="00A1235B">
              <w:rPr>
                <w:rFonts w:ascii="Times New Roman" w:eastAsia="宋体" w:hAnsi="Times New Roman" w:cs="Times New Roman"/>
                <w:b/>
                <w:bCs/>
                <w:color w:val="FF0000"/>
                <w:kern w:val="0"/>
                <w:szCs w:val="21"/>
              </w:rPr>
              <w:t>opiton</w:t>
            </w:r>
            <w:proofErr w:type="spellEnd"/>
            <w:r w:rsidRPr="00A1235B">
              <w:rPr>
                <w:rFonts w:ascii="Times New Roman" w:eastAsia="宋体" w:hAnsi="Times New Roman" w:cs="Times New Roman"/>
                <w:b/>
                <w:bCs/>
                <w:color w:val="FF0000"/>
                <w:kern w:val="0"/>
                <w:szCs w:val="21"/>
              </w:rPr>
              <w:t xml:space="preserve"> is not feasible, but means this option is not good</w:t>
            </w:r>
          </w:p>
        </w:tc>
        <w:tc>
          <w:tcPr>
            <w:tcW w:w="2434" w:type="dxa"/>
            <w:vAlign w:val="center"/>
          </w:tcPr>
          <w:p w14:paraId="725C7C8B" w14:textId="3522E542"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b/>
                <w:bCs/>
                <w:color w:val="000000"/>
                <w:kern w:val="0"/>
                <w:szCs w:val="21"/>
              </w:rPr>
              <w:t>Support companies (</w:t>
            </w:r>
            <w:proofErr w:type="spellStart"/>
            <w:r w:rsidRPr="00A1235B">
              <w:rPr>
                <w:rFonts w:ascii="Times New Roman" w:eastAsia="宋体" w:hAnsi="Times New Roman" w:cs="Times New Roman"/>
                <w:b/>
                <w:bCs/>
                <w:color w:val="000000"/>
                <w:kern w:val="0"/>
                <w:szCs w:val="21"/>
              </w:rPr>
              <w:t>Accordign</w:t>
            </w:r>
            <w:proofErr w:type="spellEnd"/>
            <w:r w:rsidRPr="00A1235B">
              <w:rPr>
                <w:rFonts w:ascii="Times New Roman" w:eastAsia="宋体" w:hAnsi="Times New Roman" w:cs="Times New Roman"/>
                <w:b/>
                <w:bCs/>
                <w:color w:val="000000"/>
                <w:kern w:val="0"/>
                <w:szCs w:val="21"/>
              </w:rPr>
              <w:t xml:space="preserve"> to the contributions, companies can have a check and modification)</w:t>
            </w:r>
          </w:p>
        </w:tc>
      </w:tr>
      <w:tr w:rsidR="000C6A69" w:rsidRPr="00A1235B" w14:paraId="7607DAC8" w14:textId="77777777" w:rsidTr="000C6A69">
        <w:tc>
          <w:tcPr>
            <w:tcW w:w="2434" w:type="dxa"/>
            <w:vAlign w:val="center"/>
          </w:tcPr>
          <w:p w14:paraId="1113305D" w14:textId="16C1EF91"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b/>
                <w:bCs/>
                <w:color w:val="000000"/>
                <w:kern w:val="0"/>
                <w:szCs w:val="21"/>
              </w:rPr>
              <w:t>1: Using at most 2 MSB of MCS field in DCI format 0_0 with CRC scrambled by C-RNTI</w:t>
            </w:r>
          </w:p>
        </w:tc>
        <w:tc>
          <w:tcPr>
            <w:tcW w:w="2434" w:type="dxa"/>
            <w:vAlign w:val="center"/>
          </w:tcPr>
          <w:p w14:paraId="28330FE4" w14:textId="2910584E"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color w:val="000000"/>
                <w:kern w:val="0"/>
                <w:szCs w:val="21"/>
              </w:rPr>
              <w:t>1. reuse the same indication method as MSG3 repetition, avoid extra specification efforts</w:t>
            </w:r>
          </w:p>
        </w:tc>
        <w:tc>
          <w:tcPr>
            <w:tcW w:w="2434" w:type="dxa"/>
            <w:vAlign w:val="center"/>
          </w:tcPr>
          <w:p w14:paraId="49F568D5" w14:textId="73187EE0"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color w:val="000000"/>
                <w:kern w:val="0"/>
                <w:szCs w:val="21"/>
              </w:rPr>
              <w:t>1.MSG5 has larger payload, significant difference from MSG3</w:t>
            </w:r>
            <w:r w:rsidRPr="00A1235B">
              <w:rPr>
                <w:rFonts w:ascii="Times New Roman" w:eastAsia="宋体" w:hAnsi="Times New Roman" w:cs="Times New Roman"/>
                <w:color w:val="000000"/>
                <w:kern w:val="0"/>
                <w:szCs w:val="21"/>
              </w:rPr>
              <w:br/>
              <w:t xml:space="preserve">2. Restricted MCS indexes, lower spectrum efficiency. </w:t>
            </w:r>
            <w:r w:rsidRPr="00A1235B">
              <w:rPr>
                <w:rFonts w:ascii="Times New Roman" w:eastAsia="宋体" w:hAnsi="Times New Roman" w:cs="Times New Roman"/>
                <w:color w:val="000000"/>
                <w:kern w:val="0"/>
                <w:szCs w:val="21"/>
              </w:rPr>
              <w:br/>
              <w:t xml:space="preserve">3. need extra </w:t>
            </w:r>
            <w:proofErr w:type="spellStart"/>
            <w:r w:rsidRPr="00A1235B">
              <w:rPr>
                <w:rFonts w:ascii="Times New Roman" w:eastAsia="宋体" w:hAnsi="Times New Roman" w:cs="Times New Roman"/>
                <w:color w:val="000000"/>
                <w:kern w:val="0"/>
                <w:szCs w:val="21"/>
              </w:rPr>
              <w:t>signalling</w:t>
            </w:r>
            <w:proofErr w:type="spellEnd"/>
            <w:r w:rsidRPr="00A1235B">
              <w:rPr>
                <w:rFonts w:ascii="Times New Roman" w:eastAsia="宋体" w:hAnsi="Times New Roman" w:cs="Times New Roman"/>
                <w:color w:val="000000"/>
                <w:kern w:val="0"/>
                <w:szCs w:val="21"/>
              </w:rPr>
              <w:t xml:space="preserve"> for </w:t>
            </w:r>
            <w:proofErr w:type="spellStart"/>
            <w:r w:rsidRPr="00A1235B">
              <w:rPr>
                <w:rFonts w:ascii="Times New Roman" w:eastAsia="宋体" w:hAnsi="Times New Roman" w:cs="Times New Roman"/>
                <w:color w:val="000000"/>
                <w:kern w:val="0"/>
                <w:szCs w:val="21"/>
              </w:rPr>
              <w:t>scenairo</w:t>
            </w:r>
            <w:proofErr w:type="spellEnd"/>
            <w:r w:rsidRPr="00A1235B">
              <w:rPr>
                <w:rFonts w:ascii="Times New Roman" w:eastAsia="宋体" w:hAnsi="Times New Roman" w:cs="Times New Roman"/>
                <w:color w:val="000000"/>
                <w:kern w:val="0"/>
                <w:szCs w:val="21"/>
              </w:rPr>
              <w:t xml:space="preserve"> #2</w:t>
            </w:r>
          </w:p>
        </w:tc>
        <w:tc>
          <w:tcPr>
            <w:tcW w:w="2434" w:type="dxa"/>
            <w:vAlign w:val="center"/>
          </w:tcPr>
          <w:p w14:paraId="66C38666" w14:textId="0DC84FB7"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color w:val="000000"/>
                <w:kern w:val="0"/>
                <w:szCs w:val="21"/>
              </w:rPr>
              <w:t>Huawei, CATT, CTC, OPPO</w:t>
            </w:r>
            <w:r w:rsidRPr="00A1235B">
              <w:rPr>
                <w:rFonts w:ascii="Times New Roman" w:eastAsia="宋体" w:hAnsi="Times New Roman" w:cs="Times New Roman"/>
                <w:color w:val="000000"/>
                <w:kern w:val="0"/>
                <w:szCs w:val="21"/>
              </w:rPr>
              <w:t>，</w:t>
            </w:r>
            <w:r w:rsidRPr="00A1235B">
              <w:rPr>
                <w:rFonts w:ascii="Times New Roman" w:eastAsia="宋体" w:hAnsi="Times New Roman" w:cs="Times New Roman"/>
                <w:color w:val="000000"/>
                <w:kern w:val="0"/>
                <w:szCs w:val="21"/>
              </w:rPr>
              <w:t xml:space="preserve"> Samsung, ETRI, Panasonic, ZTE, Nokia, IDG, </w:t>
            </w:r>
            <w:proofErr w:type="spellStart"/>
            <w:r w:rsidRPr="00A1235B">
              <w:rPr>
                <w:rFonts w:ascii="Times New Roman" w:eastAsia="宋体" w:hAnsi="Times New Roman" w:cs="Times New Roman"/>
                <w:color w:val="000000"/>
                <w:kern w:val="0"/>
                <w:szCs w:val="21"/>
              </w:rPr>
              <w:t>Offino</w:t>
            </w:r>
            <w:proofErr w:type="spellEnd"/>
            <w:r w:rsidRPr="00A1235B">
              <w:rPr>
                <w:rFonts w:ascii="Times New Roman" w:eastAsia="宋体" w:hAnsi="Times New Roman" w:cs="Times New Roman"/>
                <w:color w:val="000000"/>
                <w:kern w:val="0"/>
                <w:szCs w:val="21"/>
              </w:rPr>
              <w:t>, Lenovo, Sharp, DOCOMO, ITRI, Acer, Ericsson(Scenario #1 only)</w:t>
            </w:r>
          </w:p>
        </w:tc>
      </w:tr>
      <w:tr w:rsidR="000C6A69" w:rsidRPr="00A1235B" w14:paraId="5BFF64CE" w14:textId="77777777" w:rsidTr="000C6A69">
        <w:tc>
          <w:tcPr>
            <w:tcW w:w="2434" w:type="dxa"/>
            <w:vAlign w:val="center"/>
          </w:tcPr>
          <w:p w14:paraId="266121CB" w14:textId="7AB52BE2"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b/>
                <w:bCs/>
                <w:color w:val="000000"/>
                <w:kern w:val="0"/>
                <w:szCs w:val="21"/>
              </w:rPr>
              <w:lastRenderedPageBreak/>
              <w:t>2: Based on TDRA</w:t>
            </w:r>
          </w:p>
        </w:tc>
        <w:tc>
          <w:tcPr>
            <w:tcW w:w="2434" w:type="dxa"/>
            <w:vAlign w:val="center"/>
          </w:tcPr>
          <w:p w14:paraId="775A3B64" w14:textId="136176A3"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color w:val="000000"/>
                <w:kern w:val="0"/>
                <w:szCs w:val="21"/>
              </w:rPr>
              <w:t>1. no impacts on DCI indication</w:t>
            </w:r>
            <w:r w:rsidRPr="00A1235B">
              <w:rPr>
                <w:rFonts w:ascii="Times New Roman" w:eastAsia="宋体" w:hAnsi="Times New Roman" w:cs="Times New Roman"/>
                <w:color w:val="000000"/>
                <w:kern w:val="0"/>
                <w:szCs w:val="21"/>
              </w:rPr>
              <w:br/>
              <w:t>2. more flexible to be supported for both scenarios</w:t>
            </w:r>
          </w:p>
        </w:tc>
        <w:tc>
          <w:tcPr>
            <w:tcW w:w="2434" w:type="dxa"/>
            <w:vAlign w:val="center"/>
          </w:tcPr>
          <w:p w14:paraId="5BA55294" w14:textId="1D1116AC"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color w:val="000000"/>
                <w:kern w:val="0"/>
                <w:szCs w:val="21"/>
              </w:rPr>
              <w:t>1. Requires design on new TDRA table</w:t>
            </w:r>
            <w:r w:rsidRPr="00A1235B">
              <w:rPr>
                <w:rFonts w:ascii="Times New Roman" w:eastAsia="宋体" w:hAnsi="Times New Roman" w:cs="Times New Roman"/>
                <w:color w:val="000000"/>
                <w:kern w:val="0"/>
                <w:szCs w:val="21"/>
              </w:rPr>
              <w:br/>
              <w:t>2.MSG3 and MSG5 use separate TDRA table, making TDRA table rules more complex</w:t>
            </w:r>
          </w:p>
        </w:tc>
        <w:tc>
          <w:tcPr>
            <w:tcW w:w="2434" w:type="dxa"/>
            <w:vAlign w:val="center"/>
          </w:tcPr>
          <w:p w14:paraId="705DDD4A" w14:textId="339F7497"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color w:val="000000"/>
                <w:kern w:val="0"/>
                <w:szCs w:val="21"/>
              </w:rPr>
              <w:t xml:space="preserve">vivo, OPPO, </w:t>
            </w:r>
            <w:proofErr w:type="spellStart"/>
            <w:r w:rsidRPr="00A1235B">
              <w:rPr>
                <w:rFonts w:ascii="Times New Roman" w:eastAsia="宋体" w:hAnsi="Times New Roman" w:cs="Times New Roman"/>
                <w:color w:val="000000"/>
                <w:kern w:val="0"/>
                <w:szCs w:val="21"/>
              </w:rPr>
              <w:t>Offino</w:t>
            </w:r>
            <w:proofErr w:type="spellEnd"/>
            <w:r w:rsidRPr="00A1235B">
              <w:rPr>
                <w:rFonts w:ascii="Times New Roman" w:eastAsia="宋体" w:hAnsi="Times New Roman" w:cs="Times New Roman"/>
                <w:color w:val="000000"/>
                <w:kern w:val="0"/>
                <w:szCs w:val="21"/>
              </w:rPr>
              <w:t xml:space="preserve">, Qualcomm, DOCOMO, Denso, </w:t>
            </w:r>
            <w:proofErr w:type="gramStart"/>
            <w:r w:rsidRPr="00A1235B">
              <w:rPr>
                <w:rFonts w:ascii="Times New Roman" w:eastAsia="宋体" w:hAnsi="Times New Roman" w:cs="Times New Roman"/>
                <w:color w:val="000000"/>
                <w:kern w:val="0"/>
                <w:szCs w:val="21"/>
              </w:rPr>
              <w:t>Ericsson(</w:t>
            </w:r>
            <w:proofErr w:type="gramEnd"/>
            <w:r w:rsidRPr="00A1235B">
              <w:rPr>
                <w:rFonts w:ascii="Times New Roman" w:eastAsia="宋体" w:hAnsi="Times New Roman" w:cs="Times New Roman"/>
                <w:color w:val="000000"/>
                <w:kern w:val="0"/>
                <w:szCs w:val="21"/>
              </w:rPr>
              <w:t>for both scenario)</w:t>
            </w:r>
          </w:p>
        </w:tc>
      </w:tr>
      <w:tr w:rsidR="000C6A69" w:rsidRPr="00A1235B" w14:paraId="33450AFF" w14:textId="77777777" w:rsidTr="000C6A69">
        <w:tc>
          <w:tcPr>
            <w:tcW w:w="2434" w:type="dxa"/>
            <w:vAlign w:val="center"/>
          </w:tcPr>
          <w:p w14:paraId="6FCB15AA" w14:textId="14B71460"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b/>
                <w:bCs/>
                <w:color w:val="000000"/>
                <w:kern w:val="0"/>
                <w:szCs w:val="21"/>
              </w:rPr>
              <w:t>3: Using the padding bits in DCI format 0_0 with CRC scrambled by C-RNTI</w:t>
            </w:r>
          </w:p>
        </w:tc>
        <w:tc>
          <w:tcPr>
            <w:tcW w:w="2434" w:type="dxa"/>
            <w:vAlign w:val="center"/>
          </w:tcPr>
          <w:p w14:paraId="5D0B0B00" w14:textId="53A695A2"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color w:val="000000"/>
                <w:kern w:val="0"/>
                <w:szCs w:val="21"/>
              </w:rPr>
              <w:t>1.No impacts on DCI size, just a new field using padding bits</w:t>
            </w:r>
          </w:p>
        </w:tc>
        <w:tc>
          <w:tcPr>
            <w:tcW w:w="2434" w:type="dxa"/>
            <w:vAlign w:val="center"/>
          </w:tcPr>
          <w:p w14:paraId="0BB1DCBD" w14:textId="77777777" w:rsidR="000C6A69" w:rsidRPr="00A1235B" w:rsidRDefault="000C6A69" w:rsidP="00A1235B">
            <w:pPr>
              <w:spacing w:after="0" w:line="312" w:lineRule="auto"/>
              <w:rPr>
                <w:rFonts w:ascii="Times New Roman" w:hAnsi="Times New Roman" w:cs="Times New Roman"/>
                <w:szCs w:val="21"/>
                <w:lang w:val="en-GB"/>
              </w:rPr>
            </w:pPr>
          </w:p>
        </w:tc>
        <w:tc>
          <w:tcPr>
            <w:tcW w:w="2434" w:type="dxa"/>
            <w:vAlign w:val="center"/>
          </w:tcPr>
          <w:p w14:paraId="416DFB0D" w14:textId="55AEC6C5" w:rsidR="000C6A69" w:rsidRPr="00A1235B" w:rsidRDefault="000C6A69" w:rsidP="00A1235B">
            <w:pPr>
              <w:spacing w:after="0" w:line="312" w:lineRule="auto"/>
              <w:rPr>
                <w:rFonts w:ascii="Times New Roman" w:hAnsi="Times New Roman" w:cs="Times New Roman"/>
                <w:szCs w:val="21"/>
                <w:lang w:val="en-GB"/>
              </w:rPr>
            </w:pPr>
            <w:proofErr w:type="spellStart"/>
            <w:r w:rsidRPr="00A1235B">
              <w:rPr>
                <w:rFonts w:ascii="Times New Roman" w:eastAsia="宋体" w:hAnsi="Times New Roman" w:cs="Times New Roman"/>
                <w:color w:val="000000"/>
                <w:kern w:val="0"/>
                <w:szCs w:val="21"/>
              </w:rPr>
              <w:t>Spreadtrum</w:t>
            </w:r>
            <w:proofErr w:type="spellEnd"/>
            <w:r w:rsidRPr="00A1235B">
              <w:rPr>
                <w:rFonts w:ascii="Times New Roman" w:eastAsia="宋体" w:hAnsi="Times New Roman" w:cs="Times New Roman"/>
                <w:color w:val="000000"/>
                <w:kern w:val="0"/>
                <w:szCs w:val="21"/>
              </w:rPr>
              <w:t xml:space="preserve">, </w:t>
            </w:r>
            <w:proofErr w:type="spellStart"/>
            <w:r w:rsidRPr="00A1235B">
              <w:rPr>
                <w:rFonts w:ascii="Times New Roman" w:eastAsia="宋体" w:hAnsi="Times New Roman" w:cs="Times New Roman"/>
                <w:color w:val="000000"/>
                <w:kern w:val="0"/>
                <w:szCs w:val="21"/>
              </w:rPr>
              <w:t>Offino</w:t>
            </w:r>
            <w:proofErr w:type="spellEnd"/>
            <w:r w:rsidRPr="00A1235B">
              <w:rPr>
                <w:rFonts w:ascii="Times New Roman" w:eastAsia="宋体" w:hAnsi="Times New Roman" w:cs="Times New Roman"/>
                <w:color w:val="000000"/>
                <w:kern w:val="0"/>
                <w:szCs w:val="21"/>
              </w:rPr>
              <w:t>, DOCOMO</w:t>
            </w:r>
          </w:p>
        </w:tc>
      </w:tr>
      <w:tr w:rsidR="000C6A69" w:rsidRPr="00A1235B" w14:paraId="3966DA16" w14:textId="77777777" w:rsidTr="000C6A69">
        <w:tc>
          <w:tcPr>
            <w:tcW w:w="2434" w:type="dxa"/>
            <w:vAlign w:val="center"/>
          </w:tcPr>
          <w:p w14:paraId="7AC3BA57" w14:textId="43E28A0D"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b/>
                <w:bCs/>
                <w:color w:val="000000"/>
                <w:kern w:val="0"/>
                <w:szCs w:val="21"/>
              </w:rPr>
              <w:t>4: Using the 2 MSB of HPN field in DCI format 0_0 with CRC scrambled by C-RNTI</w:t>
            </w:r>
          </w:p>
        </w:tc>
        <w:tc>
          <w:tcPr>
            <w:tcW w:w="2434" w:type="dxa"/>
            <w:vAlign w:val="center"/>
          </w:tcPr>
          <w:p w14:paraId="41D0966A" w14:textId="77777777" w:rsidR="000C6A69" w:rsidRPr="00A1235B" w:rsidRDefault="000C6A69" w:rsidP="00A1235B">
            <w:pPr>
              <w:spacing w:after="0" w:line="312" w:lineRule="auto"/>
              <w:rPr>
                <w:rFonts w:ascii="Times New Roman" w:hAnsi="Times New Roman" w:cs="Times New Roman"/>
                <w:szCs w:val="21"/>
                <w:lang w:val="en-GB"/>
              </w:rPr>
            </w:pPr>
          </w:p>
        </w:tc>
        <w:tc>
          <w:tcPr>
            <w:tcW w:w="2434" w:type="dxa"/>
            <w:vAlign w:val="center"/>
          </w:tcPr>
          <w:p w14:paraId="7A272F41" w14:textId="64D6DDDA"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color w:val="000000"/>
                <w:kern w:val="0"/>
                <w:szCs w:val="21"/>
              </w:rPr>
              <w:t>#1. Less HARQ processes supported</w:t>
            </w:r>
            <w:r w:rsidRPr="00A1235B">
              <w:rPr>
                <w:rFonts w:ascii="Times New Roman" w:eastAsia="宋体" w:hAnsi="Times New Roman" w:cs="Times New Roman"/>
                <w:color w:val="000000"/>
                <w:kern w:val="0"/>
                <w:szCs w:val="21"/>
              </w:rPr>
              <w:br/>
              <w:t>#2. Not support scenario#2.</w:t>
            </w:r>
            <w:r w:rsidRPr="00A1235B">
              <w:rPr>
                <w:rFonts w:ascii="Times New Roman" w:eastAsia="宋体" w:hAnsi="Times New Roman" w:cs="Times New Roman"/>
                <w:color w:val="000000"/>
                <w:kern w:val="0"/>
                <w:szCs w:val="21"/>
              </w:rPr>
              <w:br/>
              <w:t>#3. existing field HPN which is already used by Msg5 and subsequent PUSCH transmission</w:t>
            </w:r>
          </w:p>
        </w:tc>
        <w:tc>
          <w:tcPr>
            <w:tcW w:w="2434" w:type="dxa"/>
            <w:vAlign w:val="center"/>
          </w:tcPr>
          <w:p w14:paraId="4C4CCD25" w14:textId="2209D8D3"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color w:val="000000"/>
                <w:kern w:val="0"/>
                <w:szCs w:val="21"/>
              </w:rPr>
              <w:t>KT</w:t>
            </w:r>
          </w:p>
        </w:tc>
      </w:tr>
      <w:tr w:rsidR="000C6A69" w:rsidRPr="00A1235B" w14:paraId="1365FAE7" w14:textId="77777777" w:rsidTr="000C6A69">
        <w:tc>
          <w:tcPr>
            <w:tcW w:w="2434" w:type="dxa"/>
            <w:vAlign w:val="center"/>
          </w:tcPr>
          <w:p w14:paraId="39C94912" w14:textId="7DF2371A"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b/>
                <w:bCs/>
                <w:color w:val="000000"/>
                <w:kern w:val="0"/>
                <w:szCs w:val="21"/>
              </w:rPr>
              <w:t>5: Using the DAI field in the DCI 1_0 with CRC scrambled by TC-RNTI</w:t>
            </w:r>
          </w:p>
        </w:tc>
        <w:tc>
          <w:tcPr>
            <w:tcW w:w="2434" w:type="dxa"/>
            <w:vAlign w:val="center"/>
          </w:tcPr>
          <w:p w14:paraId="7A051186" w14:textId="77777777" w:rsidR="000C6A69" w:rsidRPr="00A1235B" w:rsidRDefault="000C6A69" w:rsidP="00A1235B">
            <w:pPr>
              <w:spacing w:after="0" w:line="312" w:lineRule="auto"/>
              <w:rPr>
                <w:rFonts w:ascii="Times New Roman" w:hAnsi="Times New Roman" w:cs="Times New Roman"/>
                <w:szCs w:val="21"/>
                <w:lang w:val="en-GB"/>
              </w:rPr>
            </w:pPr>
          </w:p>
        </w:tc>
        <w:tc>
          <w:tcPr>
            <w:tcW w:w="2434" w:type="dxa"/>
            <w:vAlign w:val="center"/>
          </w:tcPr>
          <w:p w14:paraId="2F7E47A7" w14:textId="35D75020"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color w:val="000000"/>
                <w:kern w:val="0"/>
                <w:szCs w:val="21"/>
              </w:rPr>
              <w:t xml:space="preserve">#1. can't be supported </w:t>
            </w:r>
            <w:proofErr w:type="gramStart"/>
            <w:r w:rsidRPr="00A1235B">
              <w:rPr>
                <w:rFonts w:ascii="Times New Roman" w:eastAsia="宋体" w:hAnsi="Times New Roman" w:cs="Times New Roman"/>
                <w:color w:val="000000"/>
                <w:kern w:val="0"/>
                <w:szCs w:val="21"/>
              </w:rPr>
              <w:t>for  scenario</w:t>
            </w:r>
            <w:proofErr w:type="gramEnd"/>
            <w:r w:rsidRPr="00A1235B">
              <w:rPr>
                <w:rFonts w:ascii="Times New Roman" w:eastAsia="宋体" w:hAnsi="Times New Roman" w:cs="Times New Roman"/>
                <w:color w:val="000000"/>
                <w:kern w:val="0"/>
                <w:szCs w:val="21"/>
              </w:rPr>
              <w:t>#2.</w:t>
            </w:r>
            <w:r w:rsidRPr="00A1235B">
              <w:rPr>
                <w:rFonts w:ascii="Times New Roman" w:eastAsia="宋体" w:hAnsi="Times New Roman" w:cs="Times New Roman"/>
                <w:color w:val="000000"/>
                <w:kern w:val="0"/>
                <w:szCs w:val="21"/>
              </w:rPr>
              <w:br/>
              <w:t>#2. not flexible since DAI field should also indicate the repetition of PUCCH</w:t>
            </w:r>
            <w:r w:rsidRPr="00A1235B">
              <w:rPr>
                <w:rFonts w:ascii="Times New Roman" w:eastAsia="宋体" w:hAnsi="Times New Roman" w:cs="Times New Roman"/>
                <w:color w:val="000000"/>
                <w:kern w:val="0"/>
                <w:szCs w:val="21"/>
              </w:rPr>
              <w:br/>
              <w:t>#3: the number of repetitions indicated by this option may be outdated</w:t>
            </w:r>
          </w:p>
        </w:tc>
        <w:tc>
          <w:tcPr>
            <w:tcW w:w="2434" w:type="dxa"/>
            <w:vAlign w:val="center"/>
          </w:tcPr>
          <w:p w14:paraId="1A8FA2D1" w14:textId="3111F1D9"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宋体" w:hAnsi="Times New Roman" w:cs="Times New Roman"/>
                <w:color w:val="000000"/>
                <w:kern w:val="0"/>
                <w:szCs w:val="21"/>
              </w:rPr>
              <w:t>vivo</w:t>
            </w:r>
          </w:p>
        </w:tc>
      </w:tr>
    </w:tbl>
    <w:p w14:paraId="16DDA925" w14:textId="62FECE3B"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 xml:space="preserve">or option 3, many companies proposed that it is not feasible since the padding bits not always exist. Thus, </w:t>
      </w:r>
      <w:r w:rsidR="00335E2C" w:rsidRPr="00A1235B">
        <w:rPr>
          <w:rFonts w:ascii="Times New Roman" w:hAnsi="Times New Roman" w:cs="Times New Roman" w:hint="eastAsia"/>
          <w:szCs w:val="21"/>
          <w:lang w:val="en-GB"/>
        </w:rPr>
        <w:t xml:space="preserve">FL would like companies to provide your answers on whether Option3 is feasible. </w:t>
      </w:r>
    </w:p>
    <w:p w14:paraId="2BE31D36" w14:textId="3B0518C8" w:rsidR="00335E2C" w:rsidRPr="00A1235B" w:rsidRDefault="00EB2A1E" w:rsidP="00A1235B">
      <w:pPr>
        <w:pStyle w:val="4"/>
        <w:spacing w:beforeLines="0" w:before="0" w:afterLines="0" w:after="0" w:line="312" w:lineRule="auto"/>
        <w:rPr>
          <w:rFonts w:ascii="Times New Roman" w:hAnsi="Times New Roman" w:cs="Times New Roman"/>
          <w:i/>
          <w:iCs/>
          <w:szCs w:val="21"/>
          <w:u w:val="single"/>
          <w:lang w:val="en-GB"/>
        </w:rPr>
      </w:pPr>
      <w:r w:rsidRPr="00A1235B">
        <w:rPr>
          <w:rFonts w:ascii="Times New Roman" w:eastAsia="宋体" w:hAnsi="Times New Roman" w:cs="Times New Roman" w:hint="eastAsia"/>
          <w:i/>
          <w:iCs/>
          <w:kern w:val="0"/>
          <w:szCs w:val="21"/>
          <w:u w:val="single"/>
          <w:shd w:val="clear" w:color="auto" w:fill="FFC000"/>
          <w:lang w:val="en-GB"/>
        </w:rPr>
        <w:t>FL</w:t>
      </w:r>
      <w:r w:rsidRPr="00A1235B">
        <w:rPr>
          <w:rFonts w:ascii="Times New Roman" w:eastAsia="宋体" w:hAnsi="Times New Roman" w:cs="Times New Roman"/>
          <w:i/>
          <w:iCs/>
          <w:kern w:val="0"/>
          <w:szCs w:val="21"/>
          <w:u w:val="single"/>
          <w:shd w:val="clear" w:color="auto" w:fill="FFC000"/>
          <w:lang w:val="en-GB"/>
        </w:rPr>
        <w:t>’</w:t>
      </w:r>
      <w:r w:rsidRPr="00A1235B">
        <w:rPr>
          <w:rFonts w:ascii="Times New Roman" w:eastAsia="宋体" w:hAnsi="Times New Roman" w:cs="Times New Roman" w:hint="eastAsia"/>
          <w:i/>
          <w:iCs/>
          <w:kern w:val="0"/>
          <w:szCs w:val="21"/>
          <w:u w:val="single"/>
          <w:shd w:val="clear" w:color="auto" w:fill="FFC000"/>
          <w:lang w:val="en-GB"/>
        </w:rPr>
        <w:t>s question</w:t>
      </w:r>
      <w:r w:rsidR="00335E2C" w:rsidRPr="00A1235B">
        <w:rPr>
          <w:rFonts w:ascii="Times New Roman" w:eastAsia="宋体" w:hAnsi="Times New Roman" w:cs="Times New Roman" w:hint="eastAsia"/>
          <w:i/>
          <w:iCs/>
          <w:kern w:val="0"/>
          <w:szCs w:val="21"/>
          <w:u w:val="single"/>
          <w:shd w:val="clear" w:color="auto" w:fill="FFC000"/>
          <w:lang w:val="en-GB"/>
        </w:rPr>
        <w:t xml:space="preserve"> 2-4a</w:t>
      </w:r>
    </w:p>
    <w:p w14:paraId="42E466D3" w14:textId="20B47D04" w:rsidR="00335E2C" w:rsidRPr="00A1235B" w:rsidRDefault="00D32A40"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Do you think</w:t>
      </w:r>
      <w:r w:rsidR="00335E2C" w:rsidRPr="00A1235B">
        <w:rPr>
          <w:rFonts w:ascii="Times New Roman" w:hAnsi="Times New Roman" w:cs="Times New Roman" w:hint="eastAsia"/>
          <w:b/>
          <w:bCs/>
          <w:i/>
          <w:iCs/>
          <w:szCs w:val="21"/>
          <w:lang w:val="en-GB"/>
        </w:rPr>
        <w:t xml:space="preserve"> Option 3 </w:t>
      </w:r>
      <w:r w:rsidRPr="00A1235B">
        <w:rPr>
          <w:rFonts w:ascii="Times New Roman" w:hAnsi="Times New Roman" w:cs="Times New Roman" w:hint="eastAsia"/>
          <w:b/>
          <w:bCs/>
          <w:i/>
          <w:iCs/>
          <w:szCs w:val="21"/>
          <w:lang w:val="en-GB"/>
        </w:rPr>
        <w:t xml:space="preserve">is </w:t>
      </w:r>
      <w:r w:rsidR="00335E2C" w:rsidRPr="00A1235B">
        <w:rPr>
          <w:rFonts w:ascii="Times New Roman" w:hAnsi="Times New Roman" w:cs="Times New Roman" w:hint="eastAsia"/>
          <w:b/>
          <w:bCs/>
          <w:i/>
          <w:iCs/>
          <w:szCs w:val="21"/>
          <w:lang w:val="en-GB"/>
        </w:rPr>
        <w:t xml:space="preserve">not feasible due to the following reason: padding bits not always exist in DCI format 0_0? </w:t>
      </w:r>
    </w:p>
    <w:p w14:paraId="4F498E0F" w14:textId="77777777" w:rsidR="00335E2C" w:rsidRPr="00A1235B" w:rsidRDefault="00335E2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are provided to your answers in the following table. </w:t>
      </w:r>
    </w:p>
    <w:tbl>
      <w:tblPr>
        <w:tblStyle w:val="af5"/>
        <w:tblpPr w:leftFromText="180" w:rightFromText="180" w:vertAnchor="text" w:horzAnchor="margin" w:tblpY="56"/>
        <w:tblW w:w="9810" w:type="dxa"/>
        <w:tblLook w:val="04A0" w:firstRow="1" w:lastRow="0" w:firstColumn="1" w:lastColumn="0" w:noHBand="0" w:noVBand="1"/>
      </w:tblPr>
      <w:tblGrid>
        <w:gridCol w:w="1092"/>
        <w:gridCol w:w="951"/>
        <w:gridCol w:w="7767"/>
      </w:tblGrid>
      <w:tr w:rsidR="00335E2C" w:rsidRPr="00A1235B" w14:paraId="6CACC5D5" w14:textId="77777777" w:rsidTr="00697D04">
        <w:tc>
          <w:tcPr>
            <w:tcW w:w="1092" w:type="dxa"/>
            <w:vAlign w:val="center"/>
          </w:tcPr>
          <w:p w14:paraId="53DBB462" w14:textId="77777777" w:rsidR="00335E2C" w:rsidRPr="00A1235B" w:rsidRDefault="00335E2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746" w:type="dxa"/>
          </w:tcPr>
          <w:p w14:paraId="2EA3F2C3" w14:textId="77777777" w:rsidR="00335E2C" w:rsidRPr="00A1235B" w:rsidRDefault="00335E2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 xml:space="preserve">Feasible </w:t>
            </w:r>
            <w:r w:rsidRPr="00A1235B">
              <w:rPr>
                <w:rFonts w:ascii="Times New Roman" w:hAnsi="Times New Roman" w:cs="Times New Roman" w:hint="eastAsia"/>
                <w:b/>
                <w:bCs/>
                <w:szCs w:val="21"/>
                <w:lang w:val="en-GB"/>
              </w:rPr>
              <w:lastRenderedPageBreak/>
              <w:t>or not</w:t>
            </w:r>
          </w:p>
        </w:tc>
        <w:tc>
          <w:tcPr>
            <w:tcW w:w="7972" w:type="dxa"/>
            <w:vAlign w:val="center"/>
          </w:tcPr>
          <w:p w14:paraId="62A4F08A" w14:textId="77777777" w:rsidR="00335E2C" w:rsidRPr="00A1235B" w:rsidRDefault="00335E2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lastRenderedPageBreak/>
              <w:t>Reply to the concern</w:t>
            </w:r>
          </w:p>
        </w:tc>
      </w:tr>
      <w:tr w:rsidR="00335E2C" w:rsidRPr="00A1235B" w14:paraId="637DBD49" w14:textId="77777777" w:rsidTr="00697D04">
        <w:tc>
          <w:tcPr>
            <w:tcW w:w="1092" w:type="dxa"/>
            <w:vAlign w:val="center"/>
          </w:tcPr>
          <w:p w14:paraId="3B2E6534" w14:textId="77777777" w:rsidR="00335E2C" w:rsidRPr="00A1235B" w:rsidRDefault="00335E2C" w:rsidP="00A1235B">
            <w:pPr>
              <w:spacing w:after="0" w:line="312" w:lineRule="auto"/>
              <w:rPr>
                <w:rFonts w:ascii="Times New Roman" w:hAnsi="Times New Roman" w:cs="Times New Roman"/>
                <w:bCs/>
                <w:szCs w:val="21"/>
                <w:lang w:val="en-GB"/>
              </w:rPr>
            </w:pPr>
          </w:p>
        </w:tc>
        <w:tc>
          <w:tcPr>
            <w:tcW w:w="746" w:type="dxa"/>
          </w:tcPr>
          <w:p w14:paraId="7DED5A39" w14:textId="77777777" w:rsidR="00335E2C" w:rsidRPr="00A1235B" w:rsidRDefault="00335E2C" w:rsidP="00A1235B">
            <w:pPr>
              <w:spacing w:after="0" w:line="312" w:lineRule="auto"/>
              <w:rPr>
                <w:rFonts w:ascii="Times New Roman" w:hAnsi="Times New Roman" w:cs="Times New Roman"/>
                <w:bCs/>
                <w:szCs w:val="21"/>
                <w:lang w:val="en-GB"/>
              </w:rPr>
            </w:pPr>
          </w:p>
        </w:tc>
        <w:tc>
          <w:tcPr>
            <w:tcW w:w="7972" w:type="dxa"/>
            <w:vAlign w:val="center"/>
          </w:tcPr>
          <w:p w14:paraId="15AB30D9" w14:textId="77777777" w:rsidR="00335E2C" w:rsidRPr="00A1235B" w:rsidRDefault="00335E2C" w:rsidP="00A1235B">
            <w:pPr>
              <w:spacing w:after="0" w:line="312" w:lineRule="auto"/>
              <w:rPr>
                <w:rFonts w:ascii="Times New Roman" w:hAnsi="Times New Roman" w:cs="Times New Roman"/>
                <w:bCs/>
                <w:szCs w:val="21"/>
                <w:lang w:val="en-GB"/>
              </w:rPr>
            </w:pPr>
          </w:p>
        </w:tc>
      </w:tr>
      <w:tr w:rsidR="00335E2C" w:rsidRPr="00A1235B" w14:paraId="41EE0F83" w14:textId="77777777" w:rsidTr="00697D04">
        <w:tc>
          <w:tcPr>
            <w:tcW w:w="1092" w:type="dxa"/>
            <w:vAlign w:val="center"/>
          </w:tcPr>
          <w:p w14:paraId="69D38C28" w14:textId="77777777" w:rsidR="00335E2C" w:rsidRPr="00A1235B" w:rsidRDefault="00335E2C" w:rsidP="00A1235B">
            <w:pPr>
              <w:spacing w:after="0" w:line="312" w:lineRule="auto"/>
              <w:rPr>
                <w:rFonts w:ascii="Times New Roman" w:hAnsi="Times New Roman" w:cs="Times New Roman"/>
                <w:bCs/>
                <w:szCs w:val="21"/>
                <w:lang w:val="en-GB"/>
              </w:rPr>
            </w:pPr>
          </w:p>
        </w:tc>
        <w:tc>
          <w:tcPr>
            <w:tcW w:w="746" w:type="dxa"/>
          </w:tcPr>
          <w:p w14:paraId="73B4D749" w14:textId="77777777" w:rsidR="00335E2C" w:rsidRPr="00A1235B" w:rsidRDefault="00335E2C" w:rsidP="00A1235B">
            <w:pPr>
              <w:spacing w:after="0" w:line="312" w:lineRule="auto"/>
              <w:rPr>
                <w:rFonts w:ascii="Times New Roman" w:hAnsi="Times New Roman" w:cs="Times New Roman"/>
                <w:bCs/>
                <w:szCs w:val="21"/>
                <w:lang w:val="en-GB"/>
              </w:rPr>
            </w:pPr>
          </w:p>
        </w:tc>
        <w:tc>
          <w:tcPr>
            <w:tcW w:w="7972" w:type="dxa"/>
            <w:vAlign w:val="center"/>
          </w:tcPr>
          <w:p w14:paraId="7BB3F5EA" w14:textId="77777777" w:rsidR="00335E2C" w:rsidRPr="00A1235B" w:rsidRDefault="00335E2C" w:rsidP="00A1235B">
            <w:pPr>
              <w:spacing w:after="0" w:line="312" w:lineRule="auto"/>
              <w:rPr>
                <w:rFonts w:ascii="Times New Roman" w:hAnsi="Times New Roman" w:cs="Times New Roman"/>
                <w:bCs/>
                <w:szCs w:val="21"/>
                <w:lang w:val="en-GB"/>
              </w:rPr>
            </w:pPr>
          </w:p>
        </w:tc>
      </w:tr>
    </w:tbl>
    <w:p w14:paraId="0937F954" w14:textId="7CE3E5C4" w:rsidR="00335E2C" w:rsidRPr="00A1235B" w:rsidRDefault="00335E2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hen for option 4 and 5, it can be seen that only KT and vivo supports the option correspondingly, and multiple disadvantages are listed for each option, so FL feels sorry that </w:t>
      </w:r>
      <w:r w:rsidRPr="00A1235B">
        <w:rPr>
          <w:rFonts w:ascii="Times New Roman" w:hAnsi="Times New Roman" w:cs="Times New Roman"/>
          <w:szCs w:val="21"/>
          <w:lang w:val="en-GB"/>
        </w:rPr>
        <w:t>the</w:t>
      </w:r>
      <w:r w:rsidRPr="00A1235B">
        <w:rPr>
          <w:rFonts w:ascii="Times New Roman" w:hAnsi="Times New Roman" w:cs="Times New Roman" w:hint="eastAsia"/>
          <w:szCs w:val="21"/>
          <w:lang w:val="en-GB"/>
        </w:rPr>
        <w:t xml:space="preserve">se two options will be precluded since we finally need to make progress based on consensus. </w:t>
      </w:r>
      <w:r w:rsidRPr="00A1235B">
        <w:rPr>
          <w:rFonts w:ascii="Times New Roman" w:hAnsi="Times New Roman" w:cs="Times New Roman"/>
          <w:szCs w:val="21"/>
          <w:lang w:val="en-GB"/>
        </w:rPr>
        <w:t>A</w:t>
      </w:r>
      <w:r w:rsidRPr="00A1235B">
        <w:rPr>
          <w:rFonts w:ascii="Times New Roman" w:hAnsi="Times New Roman" w:cs="Times New Roman" w:hint="eastAsia"/>
          <w:szCs w:val="21"/>
          <w:lang w:val="en-GB"/>
        </w:rPr>
        <w:t>lso, if Option 3 is not feasible, it will also be preclude</w:t>
      </w:r>
      <w:r w:rsidR="00316A0D" w:rsidRPr="00A1235B">
        <w:rPr>
          <w:rFonts w:ascii="Times New Roman" w:hAnsi="Times New Roman" w:cs="Times New Roman" w:hint="eastAsia"/>
          <w:szCs w:val="21"/>
          <w:lang w:val="en-GB"/>
        </w:rPr>
        <w:t>d</w:t>
      </w:r>
      <w:r w:rsidRPr="00A1235B">
        <w:rPr>
          <w:rFonts w:ascii="Times New Roman" w:hAnsi="Times New Roman" w:cs="Times New Roman" w:hint="eastAsia"/>
          <w:szCs w:val="21"/>
          <w:lang w:val="en-GB"/>
        </w:rPr>
        <w:t xml:space="preserve">. </w:t>
      </w:r>
    </w:p>
    <w:p w14:paraId="4B747A5B" w14:textId="77777777" w:rsidR="00316A0D" w:rsidRPr="00A1235B" w:rsidRDefault="00335E2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 xml:space="preserve">or Option 1, some </w:t>
      </w:r>
      <w:r w:rsidR="00316A0D" w:rsidRPr="00A1235B">
        <w:rPr>
          <w:rFonts w:ascii="Times New Roman" w:hAnsi="Times New Roman" w:cs="Times New Roman" w:hint="eastAsia"/>
          <w:szCs w:val="21"/>
          <w:lang w:val="en-GB"/>
        </w:rPr>
        <w:t xml:space="preserve">companies think apply it for PUSCH scheduled by DCI format 0_0 after receiving </w:t>
      </w:r>
      <w:proofErr w:type="spellStart"/>
      <w:r w:rsidR="00316A0D" w:rsidRPr="00A1235B">
        <w:rPr>
          <w:rFonts w:ascii="Times New Roman" w:hAnsi="Times New Roman" w:cs="Times New Roman" w:hint="eastAsia"/>
          <w:i/>
          <w:iCs/>
          <w:szCs w:val="21"/>
          <w:lang w:val="en-GB"/>
        </w:rPr>
        <w:t>RRCReconfiguration</w:t>
      </w:r>
      <w:proofErr w:type="spellEnd"/>
      <w:r w:rsidR="00316A0D" w:rsidRPr="00A1235B">
        <w:rPr>
          <w:rFonts w:ascii="Times New Roman" w:hAnsi="Times New Roman" w:cs="Times New Roman" w:hint="eastAsia"/>
          <w:i/>
          <w:iCs/>
          <w:szCs w:val="21"/>
          <w:lang w:val="en-GB"/>
        </w:rPr>
        <w:t xml:space="preserve"> </w:t>
      </w:r>
      <w:r w:rsidR="00316A0D" w:rsidRPr="00A1235B">
        <w:rPr>
          <w:rFonts w:ascii="Times New Roman" w:hAnsi="Times New Roman" w:cs="Times New Roman" w:hint="eastAsia"/>
          <w:szCs w:val="21"/>
          <w:lang w:val="en-GB"/>
        </w:rPr>
        <w:t xml:space="preserve">will have restriction on the MCS </w:t>
      </w:r>
      <w:r w:rsidR="00316A0D" w:rsidRPr="00A1235B">
        <w:rPr>
          <w:rFonts w:ascii="Times New Roman" w:hAnsi="Times New Roman" w:cs="Times New Roman"/>
          <w:szCs w:val="21"/>
          <w:lang w:val="en-GB"/>
        </w:rPr>
        <w:t>configuration</w:t>
      </w:r>
      <w:r w:rsidR="00316A0D" w:rsidRPr="00A1235B">
        <w:rPr>
          <w:rFonts w:ascii="Times New Roman" w:hAnsi="Times New Roman" w:cs="Times New Roman" w:hint="eastAsia"/>
          <w:szCs w:val="21"/>
          <w:lang w:val="en-GB"/>
        </w:rPr>
        <w:t xml:space="preserve"> since the payload can be much higher. Reply to this, companies (</w:t>
      </w:r>
      <w:r w:rsidR="00316A0D" w:rsidRPr="00A1235B">
        <w:rPr>
          <w:rFonts w:ascii="Times New Roman" w:hAnsi="Times New Roman" w:cs="Times New Roman"/>
          <w:szCs w:val="21"/>
          <w:lang w:val="en-GB"/>
        </w:rPr>
        <w:t>CTC</w:t>
      </w:r>
      <w:r w:rsidR="00316A0D" w:rsidRPr="00A1235B">
        <w:rPr>
          <w:rFonts w:ascii="Times New Roman" w:hAnsi="Times New Roman" w:cs="Times New Roman" w:hint="eastAsia"/>
          <w:szCs w:val="21"/>
          <w:lang w:val="en-GB"/>
        </w:rPr>
        <w:t>,</w:t>
      </w:r>
      <w:r w:rsidR="00316A0D" w:rsidRPr="00A1235B">
        <w:rPr>
          <w:rFonts w:ascii="Times New Roman" w:hAnsi="Times New Roman" w:cs="Times New Roman"/>
          <w:szCs w:val="21"/>
          <w:lang w:val="en-GB"/>
        </w:rPr>
        <w:t xml:space="preserve"> ZTE, </w:t>
      </w:r>
      <w:proofErr w:type="spellStart"/>
      <w:r w:rsidR="00316A0D" w:rsidRPr="00A1235B">
        <w:rPr>
          <w:rFonts w:ascii="Times New Roman" w:hAnsi="Times New Roman" w:cs="Times New Roman"/>
          <w:szCs w:val="21"/>
          <w:lang w:val="en-GB"/>
        </w:rPr>
        <w:t>Sanchips</w:t>
      </w:r>
      <w:proofErr w:type="spellEnd"/>
      <w:r w:rsidR="00316A0D" w:rsidRPr="00A1235B">
        <w:rPr>
          <w:rFonts w:ascii="Times New Roman" w:hAnsi="Times New Roman" w:cs="Times New Roman" w:hint="eastAsia"/>
          <w:szCs w:val="21"/>
          <w:lang w:val="en-GB"/>
        </w:rPr>
        <w:t>,</w:t>
      </w:r>
      <w:r w:rsidR="00316A0D" w:rsidRPr="00A1235B">
        <w:rPr>
          <w:rFonts w:ascii="Times New Roman" w:hAnsi="Times New Roman" w:cs="Times New Roman"/>
          <w:szCs w:val="21"/>
          <w:lang w:val="en-GB"/>
        </w:rPr>
        <w:t xml:space="preserve"> Panasonic, Apple</w:t>
      </w:r>
      <w:r w:rsidR="00316A0D" w:rsidRPr="00A1235B">
        <w:rPr>
          <w:rFonts w:ascii="Times New Roman" w:hAnsi="Times New Roman" w:cs="Times New Roman" w:hint="eastAsia"/>
          <w:szCs w:val="21"/>
          <w:lang w:val="en-GB"/>
        </w:rPr>
        <w:t xml:space="preserve">) think that the mechanism for Msg3 repetition can be reused, where 8 MCS values can be configured in SIB1, and each MCS index will be associated with one value. </w:t>
      </w:r>
    </w:p>
    <w:p w14:paraId="2648CD62" w14:textId="36A69C45" w:rsidR="00316A0D" w:rsidRPr="00A1235B" w:rsidRDefault="00316A0D"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or Option 2, the biggest concern is designing the new TDRA table requires too much time considering the limited TU, and will also make the TDRA table more complex with less flexibility.</w:t>
      </w:r>
    </w:p>
    <w:p w14:paraId="0C5E982C" w14:textId="1F271F9F" w:rsidR="00316A0D" w:rsidRPr="00A1235B" w:rsidRDefault="00316A0D" w:rsidP="00A1235B">
      <w:pPr>
        <w:spacing w:after="0" w:line="312" w:lineRule="auto"/>
        <w:rPr>
          <w:rFonts w:ascii="Times New Roman" w:hAnsi="Times New Roman" w:cs="Times New Roman"/>
          <w:szCs w:val="21"/>
          <w:u w:val="single"/>
          <w:lang w:val="en-GB"/>
        </w:rPr>
      </w:pPr>
      <w:r w:rsidRPr="00A1235B">
        <w:rPr>
          <w:rFonts w:ascii="Times New Roman" w:hAnsi="Times New Roman" w:cs="Times New Roman" w:hint="eastAsia"/>
          <w:szCs w:val="21"/>
          <w:lang w:val="en-GB"/>
        </w:rPr>
        <w:t xml:space="preserve">However, FL plan not to discuss the </w:t>
      </w:r>
      <w:r w:rsidRPr="00A1235B">
        <w:rPr>
          <w:rFonts w:ascii="Times New Roman" w:hAnsi="Times New Roman" w:cs="Times New Roman"/>
          <w:szCs w:val="21"/>
          <w:lang w:val="en-GB"/>
        </w:rPr>
        <w:t>detai</w:t>
      </w:r>
      <w:r w:rsidRPr="00A1235B">
        <w:rPr>
          <w:rFonts w:ascii="Times New Roman" w:hAnsi="Times New Roman" w:cs="Times New Roman" w:hint="eastAsia"/>
          <w:szCs w:val="21"/>
          <w:lang w:val="en-GB"/>
        </w:rPr>
        <w:t xml:space="preserve">ls on the design currently, but to narrow down the options in this meeting. </w:t>
      </w: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 following proposal is given according to be above observation. </w:t>
      </w:r>
    </w:p>
    <w:p w14:paraId="0B5A053D" w14:textId="46B5BDD0" w:rsidR="00A53A89" w:rsidRPr="00A1235B" w:rsidRDefault="00A53A89" w:rsidP="00A1235B">
      <w:pPr>
        <w:pStyle w:val="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 xml:space="preserve">s Proposal </w:t>
      </w:r>
      <w:r w:rsidR="00316A0D" w:rsidRPr="00A1235B">
        <w:rPr>
          <w:rFonts w:ascii="Times New Roman" w:eastAsiaTheme="minorEastAsia" w:hAnsi="Times New Roman" w:cs="Times New Roman" w:hint="eastAsia"/>
          <w:i/>
          <w:iCs/>
          <w:szCs w:val="21"/>
          <w:highlight w:val="magenta"/>
          <w:u w:val="single"/>
          <w:lang w:val="en-GB"/>
        </w:rPr>
        <w:t>2</w:t>
      </w:r>
      <w:r w:rsidRPr="00A1235B">
        <w:rPr>
          <w:rFonts w:ascii="Times New Roman" w:hAnsi="Times New Roman" w:cs="Times New Roman" w:hint="eastAsia"/>
          <w:i/>
          <w:iCs/>
          <w:szCs w:val="21"/>
          <w:highlight w:val="magenta"/>
          <w:u w:val="single"/>
          <w:lang w:val="en-GB"/>
        </w:rPr>
        <w:t>-</w:t>
      </w:r>
      <w:r w:rsidR="00316A0D" w:rsidRPr="00A1235B">
        <w:rPr>
          <w:rFonts w:ascii="Times New Roman" w:eastAsiaTheme="minorEastAsia" w:hAnsi="Times New Roman" w:cs="Times New Roman" w:hint="eastAsia"/>
          <w:i/>
          <w:iCs/>
          <w:szCs w:val="21"/>
          <w:highlight w:val="magenta"/>
          <w:u w:val="single"/>
          <w:lang w:val="en-GB"/>
        </w:rPr>
        <w:t>4</w:t>
      </w:r>
      <w:r w:rsidRPr="00A1235B">
        <w:rPr>
          <w:rFonts w:ascii="Times New Roman" w:hAnsi="Times New Roman" w:cs="Times New Roman" w:hint="eastAsia"/>
          <w:i/>
          <w:iCs/>
          <w:szCs w:val="21"/>
          <w:highlight w:val="magenta"/>
          <w:u w:val="single"/>
          <w:lang w:val="en-GB"/>
        </w:rPr>
        <w:t>:</w:t>
      </w:r>
    </w:p>
    <w:p w14:paraId="2D9BEAE5" w14:textId="77777777" w:rsidR="00316A0D" w:rsidRPr="00A1235B" w:rsidRDefault="00316A0D"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b/>
          <w:bCs/>
          <w:i/>
          <w:iCs/>
          <w:szCs w:val="21"/>
          <w:lang w:val="en-GB"/>
        </w:rPr>
        <w:t>Down-select one of the following options to indicate the number of repetitions of PUSCH scheduled by DCI 0_0 with C-RNTI</w:t>
      </w:r>
    </w:p>
    <w:p w14:paraId="518F3040" w14:textId="07076A07" w:rsidR="00316A0D" w:rsidRPr="00A1235B" w:rsidRDefault="00316A0D" w:rsidP="00A1235B">
      <w:pPr>
        <w:pStyle w:val="af9"/>
        <w:numPr>
          <w:ilvl w:val="0"/>
          <w:numId w:val="80"/>
        </w:numPr>
        <w:spacing w:after="0" w:line="312" w:lineRule="auto"/>
        <w:ind w:firstLineChars="0"/>
        <w:rPr>
          <w:b/>
          <w:bCs/>
          <w:i/>
          <w:iCs/>
          <w:sz w:val="21"/>
          <w:szCs w:val="21"/>
          <w:lang w:val="en-GB"/>
        </w:rPr>
      </w:pPr>
      <w:r w:rsidRPr="00A1235B">
        <w:rPr>
          <w:b/>
          <w:bCs/>
          <w:i/>
          <w:iCs/>
          <w:sz w:val="21"/>
          <w:szCs w:val="21"/>
          <w:lang w:val="en-GB"/>
        </w:rPr>
        <w:t>Option 1: Using at most 2 MSB of MCS field in DCI format 0_0 with CRC scrambled by C-RNTI</w:t>
      </w:r>
    </w:p>
    <w:p w14:paraId="7D3AF803" w14:textId="3E776FC3" w:rsidR="00316A0D" w:rsidRPr="00A1235B" w:rsidRDefault="00316A0D" w:rsidP="00A1235B">
      <w:pPr>
        <w:pStyle w:val="af9"/>
        <w:numPr>
          <w:ilvl w:val="0"/>
          <w:numId w:val="80"/>
        </w:numPr>
        <w:spacing w:after="0" w:line="312" w:lineRule="auto"/>
        <w:ind w:firstLineChars="0"/>
        <w:rPr>
          <w:b/>
          <w:bCs/>
          <w:i/>
          <w:iCs/>
          <w:sz w:val="21"/>
          <w:szCs w:val="21"/>
          <w:lang w:val="en-GB"/>
        </w:rPr>
      </w:pPr>
      <w:r w:rsidRPr="00A1235B">
        <w:rPr>
          <w:b/>
          <w:bCs/>
          <w:i/>
          <w:iCs/>
          <w:sz w:val="21"/>
          <w:szCs w:val="21"/>
          <w:lang w:val="en-GB"/>
        </w:rPr>
        <w:t>Option 2: Based on TDRA</w:t>
      </w:r>
    </w:p>
    <w:p w14:paraId="4BCA5676" w14:textId="6E656E2F" w:rsidR="00A53A89" w:rsidRPr="00A1235B" w:rsidRDefault="00A53A89"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Companies are welcomed to provide your </w:t>
      </w:r>
      <w:r w:rsidR="00316A0D" w:rsidRPr="00A1235B">
        <w:rPr>
          <w:rFonts w:ascii="Times New Roman" w:hAnsi="Times New Roman" w:cs="Times New Roman" w:hint="eastAsia"/>
          <w:szCs w:val="21"/>
          <w:lang w:val="en-GB"/>
        </w:rPr>
        <w:t xml:space="preserve">preferences and </w:t>
      </w:r>
      <w:r w:rsidRPr="00A1235B">
        <w:rPr>
          <w:rFonts w:ascii="Times New Roman" w:hAnsi="Times New Roman" w:cs="Times New Roman" w:hint="eastAsia"/>
          <w:szCs w:val="21"/>
          <w:lang w:val="en-GB"/>
        </w:rPr>
        <w:t>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 xml:space="preserve">s Proposal </w:t>
      </w:r>
      <w:r w:rsidR="00316A0D" w:rsidRPr="00A1235B">
        <w:rPr>
          <w:rFonts w:ascii="Times New Roman" w:hAnsi="Times New Roman" w:cs="Times New Roman" w:hint="eastAsia"/>
          <w:b/>
          <w:bCs/>
          <w:i/>
          <w:iCs/>
          <w:szCs w:val="21"/>
          <w:highlight w:val="magenta"/>
          <w:u w:val="single"/>
          <w:lang w:val="en-GB"/>
        </w:rPr>
        <w:t>2</w:t>
      </w:r>
      <w:r w:rsidRPr="00A1235B">
        <w:rPr>
          <w:rFonts w:ascii="Times New Roman" w:hAnsi="Times New Roman" w:cs="Times New Roman" w:hint="eastAsia"/>
          <w:b/>
          <w:bCs/>
          <w:i/>
          <w:iCs/>
          <w:szCs w:val="21"/>
          <w:highlight w:val="magenta"/>
          <w:u w:val="single"/>
          <w:lang w:val="en-GB"/>
        </w:rPr>
        <w:t>-</w:t>
      </w:r>
      <w:r w:rsidR="00316A0D" w:rsidRPr="00A1235B">
        <w:rPr>
          <w:rFonts w:ascii="Times New Roman" w:hAnsi="Times New Roman" w:cs="Times New Roman" w:hint="eastAsia"/>
          <w:b/>
          <w:bCs/>
          <w:i/>
          <w:iCs/>
          <w:szCs w:val="21"/>
          <w:highlight w:val="magenta"/>
          <w:u w:val="single"/>
          <w:lang w:val="en-GB"/>
        </w:rPr>
        <w:t>4</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af5"/>
        <w:tblpPr w:leftFromText="180" w:rightFromText="180" w:vertAnchor="text" w:horzAnchor="margin" w:tblpY="56"/>
        <w:tblW w:w="9810" w:type="dxa"/>
        <w:tblLook w:val="04A0" w:firstRow="1" w:lastRow="0" w:firstColumn="1" w:lastColumn="0" w:noHBand="0" w:noVBand="1"/>
      </w:tblPr>
      <w:tblGrid>
        <w:gridCol w:w="1092"/>
        <w:gridCol w:w="1021"/>
        <w:gridCol w:w="7697"/>
      </w:tblGrid>
      <w:tr w:rsidR="00A53A89" w:rsidRPr="00316A0D" w14:paraId="324FF907" w14:textId="77777777" w:rsidTr="00697D04">
        <w:tc>
          <w:tcPr>
            <w:tcW w:w="1092" w:type="dxa"/>
            <w:vAlign w:val="center"/>
          </w:tcPr>
          <w:p w14:paraId="2C63D3F8" w14:textId="77777777" w:rsidR="00A53A89" w:rsidRPr="00316A0D" w:rsidRDefault="00A53A89" w:rsidP="00697D04">
            <w:pPr>
              <w:spacing w:after="0"/>
              <w:rPr>
                <w:rFonts w:ascii="Times New Roman" w:hAnsi="Times New Roman" w:cs="Times New Roman"/>
                <w:b/>
                <w:bCs/>
                <w:szCs w:val="21"/>
                <w:lang w:val="en-GB"/>
              </w:rPr>
            </w:pPr>
            <w:r w:rsidRPr="00316A0D">
              <w:rPr>
                <w:rFonts w:ascii="Times New Roman" w:hAnsi="Times New Roman" w:cs="Times New Roman" w:hint="eastAsia"/>
                <w:b/>
                <w:bCs/>
                <w:szCs w:val="21"/>
                <w:lang w:val="en-GB"/>
              </w:rPr>
              <w:t>Company</w:t>
            </w:r>
          </w:p>
        </w:tc>
        <w:tc>
          <w:tcPr>
            <w:tcW w:w="604" w:type="dxa"/>
          </w:tcPr>
          <w:p w14:paraId="0CC7A88A" w14:textId="173C3C59" w:rsidR="00A53A89" w:rsidRPr="00316A0D" w:rsidRDefault="00316A0D" w:rsidP="00697D04">
            <w:pPr>
              <w:spacing w:after="0"/>
              <w:rPr>
                <w:rFonts w:ascii="Times New Roman" w:hAnsi="Times New Roman" w:cs="Times New Roman"/>
                <w:b/>
                <w:bCs/>
                <w:szCs w:val="21"/>
                <w:lang w:val="en-GB"/>
              </w:rPr>
            </w:pPr>
            <w:r w:rsidRPr="00316A0D">
              <w:rPr>
                <w:rFonts w:ascii="Times New Roman" w:hAnsi="Times New Roman" w:cs="Times New Roman" w:hint="eastAsia"/>
                <w:b/>
                <w:bCs/>
                <w:szCs w:val="21"/>
                <w:lang w:val="en-GB"/>
              </w:rPr>
              <w:t>1</w:t>
            </w:r>
            <w:r w:rsidR="00A53A89" w:rsidRPr="00316A0D">
              <w:rPr>
                <w:rFonts w:ascii="Times New Roman" w:hAnsi="Times New Roman" w:cs="Times New Roman" w:hint="eastAsia"/>
                <w:b/>
                <w:bCs/>
                <w:szCs w:val="21"/>
                <w:lang w:val="en-GB"/>
              </w:rPr>
              <w:t>/</w:t>
            </w:r>
            <w:r w:rsidRPr="00316A0D">
              <w:rPr>
                <w:rFonts w:ascii="Times New Roman" w:hAnsi="Times New Roman" w:cs="Times New Roman" w:hint="eastAsia"/>
                <w:b/>
                <w:bCs/>
                <w:szCs w:val="21"/>
                <w:lang w:val="en-GB"/>
              </w:rPr>
              <w:t>2/other</w:t>
            </w:r>
          </w:p>
        </w:tc>
        <w:tc>
          <w:tcPr>
            <w:tcW w:w="8114" w:type="dxa"/>
            <w:vAlign w:val="center"/>
          </w:tcPr>
          <w:p w14:paraId="629968A2" w14:textId="77777777" w:rsidR="00A53A89" w:rsidRPr="00316A0D" w:rsidRDefault="00A53A89" w:rsidP="00697D04">
            <w:pPr>
              <w:spacing w:after="0"/>
              <w:rPr>
                <w:rFonts w:ascii="Times New Roman" w:hAnsi="Times New Roman" w:cs="Times New Roman"/>
                <w:b/>
                <w:bCs/>
                <w:szCs w:val="21"/>
                <w:lang w:val="en-GB"/>
              </w:rPr>
            </w:pPr>
            <w:r w:rsidRPr="00316A0D">
              <w:rPr>
                <w:rFonts w:ascii="Times New Roman" w:hAnsi="Times New Roman" w:cs="Times New Roman" w:hint="eastAsia"/>
                <w:b/>
                <w:bCs/>
                <w:szCs w:val="21"/>
                <w:lang w:val="en-GB"/>
              </w:rPr>
              <w:t>Comments</w:t>
            </w:r>
          </w:p>
        </w:tc>
      </w:tr>
      <w:tr w:rsidR="00A53A89" w:rsidRPr="00316A0D" w14:paraId="05C7E4A6" w14:textId="77777777" w:rsidTr="00697D04">
        <w:tc>
          <w:tcPr>
            <w:tcW w:w="1092" w:type="dxa"/>
            <w:vAlign w:val="center"/>
          </w:tcPr>
          <w:p w14:paraId="411143C8" w14:textId="77777777" w:rsidR="00A53A89" w:rsidRPr="00316A0D" w:rsidRDefault="00A53A89" w:rsidP="00697D04">
            <w:pPr>
              <w:spacing w:after="0"/>
              <w:rPr>
                <w:rFonts w:ascii="Times New Roman" w:hAnsi="Times New Roman" w:cs="Times New Roman"/>
                <w:bCs/>
                <w:szCs w:val="21"/>
                <w:lang w:val="en-GB"/>
              </w:rPr>
            </w:pPr>
          </w:p>
        </w:tc>
        <w:tc>
          <w:tcPr>
            <w:tcW w:w="604" w:type="dxa"/>
          </w:tcPr>
          <w:p w14:paraId="4E621903" w14:textId="77777777" w:rsidR="00A53A89" w:rsidRPr="00316A0D" w:rsidRDefault="00A53A89" w:rsidP="00697D04">
            <w:pPr>
              <w:spacing w:after="0"/>
              <w:rPr>
                <w:rFonts w:ascii="Times New Roman" w:hAnsi="Times New Roman" w:cs="Times New Roman"/>
                <w:bCs/>
                <w:szCs w:val="21"/>
                <w:lang w:val="en-GB"/>
              </w:rPr>
            </w:pPr>
          </w:p>
        </w:tc>
        <w:tc>
          <w:tcPr>
            <w:tcW w:w="8114" w:type="dxa"/>
            <w:vAlign w:val="center"/>
          </w:tcPr>
          <w:p w14:paraId="24665B43" w14:textId="77777777" w:rsidR="00A53A89" w:rsidRPr="00316A0D" w:rsidRDefault="00A53A89" w:rsidP="00697D04">
            <w:pPr>
              <w:spacing w:after="0"/>
              <w:rPr>
                <w:rFonts w:ascii="Times New Roman" w:hAnsi="Times New Roman" w:cs="Times New Roman"/>
                <w:bCs/>
                <w:szCs w:val="21"/>
                <w:lang w:val="en-GB"/>
              </w:rPr>
            </w:pPr>
          </w:p>
        </w:tc>
      </w:tr>
      <w:tr w:rsidR="00A53A89" w:rsidRPr="00316A0D" w14:paraId="124623AC" w14:textId="77777777" w:rsidTr="00697D04">
        <w:tc>
          <w:tcPr>
            <w:tcW w:w="1092" w:type="dxa"/>
            <w:vAlign w:val="center"/>
          </w:tcPr>
          <w:p w14:paraId="609B5678" w14:textId="77777777" w:rsidR="00A53A89" w:rsidRPr="00316A0D" w:rsidRDefault="00A53A89" w:rsidP="00697D04">
            <w:pPr>
              <w:spacing w:after="0"/>
              <w:rPr>
                <w:rFonts w:ascii="Times New Roman" w:hAnsi="Times New Roman" w:cs="Times New Roman"/>
                <w:bCs/>
                <w:szCs w:val="21"/>
                <w:lang w:val="en-GB"/>
              </w:rPr>
            </w:pPr>
          </w:p>
        </w:tc>
        <w:tc>
          <w:tcPr>
            <w:tcW w:w="604" w:type="dxa"/>
          </w:tcPr>
          <w:p w14:paraId="42513334" w14:textId="77777777" w:rsidR="00A53A89" w:rsidRPr="00316A0D" w:rsidRDefault="00A53A89" w:rsidP="00697D04">
            <w:pPr>
              <w:spacing w:after="0"/>
              <w:rPr>
                <w:rFonts w:ascii="Times New Roman" w:hAnsi="Times New Roman" w:cs="Times New Roman"/>
                <w:bCs/>
                <w:szCs w:val="21"/>
                <w:lang w:val="en-GB"/>
              </w:rPr>
            </w:pPr>
          </w:p>
        </w:tc>
        <w:tc>
          <w:tcPr>
            <w:tcW w:w="8114" w:type="dxa"/>
            <w:vAlign w:val="center"/>
          </w:tcPr>
          <w:p w14:paraId="4026242A" w14:textId="77777777" w:rsidR="00A53A89" w:rsidRPr="00316A0D" w:rsidRDefault="00A53A89" w:rsidP="00697D04">
            <w:pPr>
              <w:spacing w:after="0"/>
              <w:rPr>
                <w:rFonts w:ascii="Times New Roman" w:hAnsi="Times New Roman" w:cs="Times New Roman"/>
                <w:bCs/>
                <w:szCs w:val="21"/>
                <w:lang w:val="en-GB"/>
              </w:rPr>
            </w:pPr>
          </w:p>
        </w:tc>
      </w:tr>
    </w:tbl>
    <w:p w14:paraId="27D32ABE" w14:textId="77777777" w:rsidR="00A53A89" w:rsidRPr="00316A0D" w:rsidRDefault="00A53A89" w:rsidP="00A53A89">
      <w:pPr>
        <w:rPr>
          <w:rFonts w:ascii="Times New Roman" w:hAnsi="Times New Roman" w:cs="Times New Roman"/>
          <w:b/>
          <w:bCs/>
          <w:i/>
          <w:iCs/>
          <w:szCs w:val="21"/>
          <w:highlight w:val="cyan"/>
          <w:u w:val="single"/>
          <w:lang w:val="en-GB"/>
        </w:rPr>
      </w:pPr>
    </w:p>
    <w:p w14:paraId="473AF60C" w14:textId="0F25B4A9" w:rsidR="008368FC" w:rsidRDefault="002B0180" w:rsidP="002B0180">
      <w:pPr>
        <w:pStyle w:val="20"/>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#2-</w:t>
      </w:r>
      <w:r w:rsidR="00714F8B">
        <w:rPr>
          <w:rFonts w:ascii="Arial" w:hAnsi="Arial" w:cs="Arial" w:hint="eastAsia"/>
          <w:b/>
          <w:bCs w:val="0"/>
          <w:u w:val="single"/>
        </w:rPr>
        <w:t>4</w:t>
      </w:r>
      <w:r w:rsidRPr="0014605C">
        <w:rPr>
          <w:rFonts w:ascii="Arial" w:hAnsi="Arial" w:cs="Arial" w:hint="eastAsia"/>
          <w:b/>
          <w:bCs w:val="0"/>
          <w:u w:val="single"/>
        </w:rPr>
        <w:t xml:space="preserve">: </w:t>
      </w:r>
      <w:r w:rsidR="0036029F">
        <w:rPr>
          <w:rFonts w:ascii="Arial" w:hAnsi="Arial" w:cs="Arial" w:hint="eastAsia"/>
          <w:b/>
          <w:bCs w:val="0"/>
          <w:u w:val="single"/>
        </w:rPr>
        <w:t>I</w:t>
      </w:r>
      <w:r w:rsidR="008368FC">
        <w:rPr>
          <w:rFonts w:ascii="Arial" w:hAnsi="Arial" w:cs="Arial" w:hint="eastAsia"/>
          <w:b/>
          <w:bCs w:val="0"/>
          <w:u w:val="single"/>
        </w:rPr>
        <w:t>ssues</w:t>
      </w:r>
      <w:r w:rsidR="0036029F">
        <w:rPr>
          <w:rFonts w:ascii="Arial" w:hAnsi="Arial" w:cs="Arial" w:hint="eastAsia"/>
          <w:b/>
          <w:bCs w:val="0"/>
          <w:u w:val="single"/>
        </w:rPr>
        <w:t xml:space="preserve"> with lower priority</w:t>
      </w:r>
    </w:p>
    <w:p w14:paraId="72ED515B" w14:textId="4CD03052" w:rsidR="008368FC" w:rsidRDefault="008368FC" w:rsidP="0036029F">
      <w:pPr>
        <w:spacing w:before="156" w:after="60"/>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w:t>
      </w:r>
      <w:r>
        <w:rPr>
          <w:rFonts w:ascii="Times New Roman" w:eastAsia="宋体" w:hAnsi="Times New Roman" w:cs="Times New Roman" w:hint="eastAsia"/>
          <w:kern w:val="0"/>
          <w:szCs w:val="21"/>
          <w:lang w:val="en-GB"/>
        </w:rPr>
        <w:t>his part mainly includes the issues didn</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t</w:t>
      </w:r>
      <w:r w:rsidR="00F95892">
        <w:rPr>
          <w:rFonts w:ascii="Times New Roman" w:eastAsia="宋体" w:hAnsi="Times New Roman" w:cs="Times New Roman" w:hint="eastAsia"/>
          <w:kern w:val="0"/>
          <w:szCs w:val="21"/>
          <w:lang w:val="en-GB"/>
        </w:rPr>
        <w:t xml:space="preserve"> be</w:t>
      </w:r>
      <w:r>
        <w:rPr>
          <w:rFonts w:ascii="Times New Roman" w:eastAsia="宋体" w:hAnsi="Times New Roman" w:cs="Times New Roman" w:hint="eastAsia"/>
          <w:kern w:val="0"/>
          <w:szCs w:val="21"/>
          <w:lang w:val="en-GB"/>
        </w:rPr>
        <w:t xml:space="preserve"> </w:t>
      </w:r>
      <w:r w:rsidR="00F95892">
        <w:rPr>
          <w:rFonts w:ascii="Times New Roman" w:eastAsia="宋体" w:hAnsi="Times New Roman" w:cs="Times New Roman"/>
          <w:kern w:val="0"/>
          <w:szCs w:val="21"/>
          <w:lang w:val="en-GB"/>
        </w:rPr>
        <w:t>mention</w:t>
      </w:r>
      <w:r w:rsidR="00F95892">
        <w:rPr>
          <w:rFonts w:ascii="Times New Roman" w:eastAsia="宋体" w:hAnsi="Times New Roman" w:cs="Times New Roman" w:hint="eastAsia"/>
          <w:kern w:val="0"/>
          <w:szCs w:val="21"/>
          <w:lang w:val="en-GB"/>
        </w:rPr>
        <w:t xml:space="preserve">ed </w:t>
      </w:r>
      <w:r>
        <w:rPr>
          <w:rFonts w:ascii="Times New Roman" w:eastAsia="宋体" w:hAnsi="Times New Roman" w:cs="Times New Roman" w:hint="eastAsia"/>
          <w:kern w:val="0"/>
          <w:szCs w:val="21"/>
          <w:lang w:val="en-GB"/>
        </w:rPr>
        <w:t>by too many companies in their contributions, and will be treated with low priority in this meeting, unless some quite stable common understandings can be reached.</w:t>
      </w:r>
    </w:p>
    <w:p w14:paraId="351EDDBF" w14:textId="315CAB5F" w:rsidR="00714F8B" w:rsidRPr="00714F8B" w:rsidRDefault="00714F8B" w:rsidP="00714F8B">
      <w:pPr>
        <w:pStyle w:val="3"/>
        <w:spacing w:before="156" w:after="156"/>
        <w:rPr>
          <w:b/>
          <w:bCs w:val="0"/>
          <w:u w:val="single"/>
        </w:rPr>
      </w:pPr>
      <w:r>
        <w:rPr>
          <w:rFonts w:hint="eastAsia"/>
          <w:b/>
          <w:bCs w:val="0"/>
          <w:u w:val="single"/>
        </w:rPr>
        <w:t xml:space="preserve">Candidate values of PUSCH repetition </w:t>
      </w:r>
      <w:r w:rsidR="00E27B20">
        <w:rPr>
          <w:rFonts w:hint="eastAsia"/>
          <w:b/>
          <w:bCs w:val="0"/>
          <w:u w:val="single"/>
        </w:rPr>
        <w:t>scheduled by DCI format 0_0 with C-RNTI</w:t>
      </w:r>
    </w:p>
    <w:p w14:paraId="6C473482" w14:textId="61AFF2D6" w:rsidR="00714F8B" w:rsidRPr="005A7865" w:rsidRDefault="00714F8B" w:rsidP="00714F8B">
      <w:pPr>
        <w:spacing w:before="156" w:after="60"/>
        <w:rPr>
          <w:rFonts w:ascii="Times New Roman" w:hAnsi="Times New Roman" w:cs="Times New Roman"/>
          <w:szCs w:val="21"/>
          <w:lang w:val="en-GB"/>
        </w:rPr>
      </w:pPr>
      <w:r w:rsidRPr="005A7865">
        <w:rPr>
          <w:rFonts w:ascii="Times New Roman" w:eastAsia="宋体" w:hAnsi="Times New Roman" w:cs="Times New Roman" w:hint="eastAsia"/>
          <w:kern w:val="0"/>
          <w:szCs w:val="21"/>
          <w:lang w:val="en-GB"/>
        </w:rPr>
        <w:t>Companies</w:t>
      </w:r>
      <w:r w:rsidRPr="005A7865">
        <w:rPr>
          <w:rFonts w:ascii="Times New Roman" w:eastAsia="宋体" w:hAnsi="Times New Roman" w:cs="Times New Roman"/>
          <w:kern w:val="0"/>
          <w:szCs w:val="21"/>
          <w:lang w:val="en-GB"/>
        </w:rPr>
        <w:t>’</w:t>
      </w:r>
      <w:r w:rsidRPr="005A7865">
        <w:rPr>
          <w:rFonts w:ascii="Times New Roman" w:eastAsia="宋体" w:hAnsi="Times New Roman" w:cs="Times New Roman" w:hint="eastAsia"/>
          <w:kern w:val="0"/>
          <w:szCs w:val="21"/>
          <w:lang w:val="en-GB"/>
        </w:rPr>
        <w:t xml:space="preserve"> views on </w:t>
      </w:r>
      <w:r w:rsidR="00E27B20" w:rsidRPr="005A7865">
        <w:rPr>
          <w:rFonts w:ascii="Times New Roman" w:hAnsi="Times New Roman" w:cs="Times New Roman" w:hint="eastAsia"/>
          <w:szCs w:val="21"/>
          <w:lang w:val="en-GB"/>
        </w:rPr>
        <w:t>this issue</w:t>
      </w:r>
      <w:r w:rsidRPr="005A7865">
        <w:rPr>
          <w:rFonts w:ascii="Times New Roman" w:hAnsi="Times New Roman" w:cs="Times New Roman" w:hint="eastAsia"/>
          <w:szCs w:val="21"/>
          <w:lang w:val="en-GB"/>
        </w:rPr>
        <w:t xml:space="preserve"> can be found as follows.</w:t>
      </w:r>
    </w:p>
    <w:tbl>
      <w:tblPr>
        <w:tblStyle w:val="af5"/>
        <w:tblW w:w="0" w:type="auto"/>
        <w:tblInd w:w="108" w:type="dxa"/>
        <w:tblLook w:val="04A0" w:firstRow="1" w:lastRow="0" w:firstColumn="1" w:lastColumn="0" w:noHBand="0" w:noVBand="1"/>
      </w:tblPr>
      <w:tblGrid>
        <w:gridCol w:w="1272"/>
        <w:gridCol w:w="8356"/>
      </w:tblGrid>
      <w:tr w:rsidR="00714F8B" w:rsidRPr="005A7865" w14:paraId="74CED1D1" w14:textId="77777777" w:rsidTr="00697D04">
        <w:tc>
          <w:tcPr>
            <w:tcW w:w="1272" w:type="dxa"/>
            <w:vAlign w:val="center"/>
          </w:tcPr>
          <w:p w14:paraId="02B641B0" w14:textId="77777777" w:rsidR="00714F8B" w:rsidRPr="005A7865" w:rsidRDefault="00714F8B" w:rsidP="005A7865">
            <w:pPr>
              <w:spacing w:after="0" w:line="312" w:lineRule="auto"/>
              <w:rPr>
                <w:rFonts w:ascii="Times New Roman" w:hAnsi="Times New Roman" w:cs="Times New Roman"/>
                <w:b/>
                <w:bCs/>
                <w:szCs w:val="21"/>
                <w:lang w:val="en-GB"/>
              </w:rPr>
            </w:pPr>
            <w:r w:rsidRPr="005A7865">
              <w:rPr>
                <w:rFonts w:ascii="Times New Roman" w:hAnsi="Times New Roman" w:cs="Times New Roman" w:hint="eastAsia"/>
                <w:b/>
                <w:bCs/>
                <w:szCs w:val="21"/>
                <w:lang w:val="en-GB"/>
              </w:rPr>
              <w:t>Company</w:t>
            </w:r>
          </w:p>
        </w:tc>
        <w:tc>
          <w:tcPr>
            <w:tcW w:w="8356" w:type="dxa"/>
            <w:vAlign w:val="center"/>
          </w:tcPr>
          <w:p w14:paraId="2502BB0E" w14:textId="77777777" w:rsidR="00714F8B" w:rsidRPr="005A7865" w:rsidRDefault="00714F8B" w:rsidP="005A7865">
            <w:pPr>
              <w:spacing w:after="0" w:line="312" w:lineRule="auto"/>
              <w:rPr>
                <w:rFonts w:ascii="Times New Roman" w:hAnsi="Times New Roman" w:cs="Times New Roman"/>
                <w:b/>
                <w:bCs/>
                <w:szCs w:val="21"/>
                <w:lang w:val="en-GB"/>
              </w:rPr>
            </w:pPr>
            <w:r w:rsidRPr="005A7865">
              <w:rPr>
                <w:rFonts w:ascii="Times New Roman" w:hAnsi="Times New Roman" w:cs="Times New Roman" w:hint="eastAsia"/>
                <w:b/>
                <w:bCs/>
                <w:szCs w:val="21"/>
                <w:lang w:val="en-GB"/>
              </w:rPr>
              <w:t>Opinions</w:t>
            </w:r>
          </w:p>
        </w:tc>
      </w:tr>
      <w:tr w:rsidR="00714F8B" w:rsidRPr="005A7865" w14:paraId="0A6F2DD0" w14:textId="77777777" w:rsidTr="00697D04">
        <w:tc>
          <w:tcPr>
            <w:tcW w:w="1272" w:type="dxa"/>
            <w:vAlign w:val="center"/>
          </w:tcPr>
          <w:p w14:paraId="3D542594" w14:textId="77777777" w:rsidR="00714F8B" w:rsidRPr="005A7865" w:rsidRDefault="00714F8B" w:rsidP="005A7865">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t xml:space="preserve">Huawei, </w:t>
            </w:r>
            <w:proofErr w:type="spellStart"/>
            <w:r w:rsidRPr="005A7865">
              <w:rPr>
                <w:rFonts w:ascii="Times New Roman" w:hAnsi="Times New Roman" w:cs="Times New Roman" w:hint="eastAsia"/>
                <w:szCs w:val="21"/>
                <w:lang w:val="en-GB"/>
              </w:rPr>
              <w:t>Hisilicon</w:t>
            </w:r>
            <w:proofErr w:type="spellEnd"/>
          </w:p>
        </w:tc>
        <w:tc>
          <w:tcPr>
            <w:tcW w:w="8356" w:type="dxa"/>
            <w:vAlign w:val="center"/>
          </w:tcPr>
          <w:p w14:paraId="603272E9" w14:textId="77777777" w:rsidR="00714F8B" w:rsidRPr="005A7865" w:rsidRDefault="00714F8B" w:rsidP="005A7865">
            <w:pPr>
              <w:pStyle w:val="a5"/>
              <w:spacing w:before="0" w:after="0" w:line="312" w:lineRule="auto"/>
              <w:rPr>
                <w:rFonts w:cs="Times New Roman"/>
                <w:b w:val="0"/>
                <w:i/>
                <w:sz w:val="21"/>
                <w:szCs w:val="21"/>
                <w:lang w:val="en-US"/>
              </w:rPr>
            </w:pPr>
            <w:bookmarkStart w:id="91" w:name="_Ref212646226"/>
            <w:r w:rsidRPr="005A7865">
              <w:rPr>
                <w:rFonts w:cs="Times New Roman"/>
                <w:i/>
                <w:sz w:val="21"/>
                <w:szCs w:val="21"/>
                <w:lang w:val="en-US"/>
              </w:rPr>
              <w:t xml:space="preserve">Proposal </w:t>
            </w:r>
            <w:r w:rsidRPr="005A7865">
              <w:rPr>
                <w:rFonts w:cs="Times New Roman"/>
                <w:b w:val="0"/>
                <w:i/>
                <w:sz w:val="21"/>
                <w:szCs w:val="21"/>
              </w:rPr>
              <w:fldChar w:fldCharType="begin"/>
            </w:r>
            <w:r w:rsidRPr="005A7865">
              <w:rPr>
                <w:rFonts w:cs="Times New Roman"/>
                <w:i/>
                <w:sz w:val="21"/>
                <w:szCs w:val="21"/>
                <w:lang w:val="en-US"/>
              </w:rPr>
              <w:instrText xml:space="preserve"> SEQ Proposal \* ARABIC </w:instrText>
            </w:r>
            <w:r w:rsidRPr="005A7865">
              <w:rPr>
                <w:rFonts w:cs="Times New Roman"/>
                <w:b w:val="0"/>
                <w:i/>
                <w:sz w:val="21"/>
                <w:szCs w:val="21"/>
              </w:rPr>
              <w:fldChar w:fldCharType="separate"/>
            </w:r>
            <w:r w:rsidRPr="005A7865">
              <w:rPr>
                <w:rFonts w:cs="Times New Roman"/>
                <w:i/>
                <w:noProof/>
                <w:sz w:val="21"/>
                <w:szCs w:val="21"/>
                <w:lang w:val="en-US"/>
              </w:rPr>
              <w:t>14</w:t>
            </w:r>
            <w:r w:rsidRPr="005A7865">
              <w:rPr>
                <w:rFonts w:cs="Times New Roman"/>
                <w:b w:val="0"/>
                <w:i/>
                <w:sz w:val="21"/>
                <w:szCs w:val="21"/>
              </w:rPr>
              <w:fldChar w:fldCharType="end"/>
            </w:r>
            <w:r w:rsidRPr="005A7865">
              <w:rPr>
                <w:rFonts w:cs="Times New Roman"/>
                <w:i/>
                <w:sz w:val="21"/>
                <w:szCs w:val="21"/>
                <w:lang w:val="en-US"/>
              </w:rPr>
              <w:t xml:space="preserve">: </w:t>
            </w:r>
            <w:r w:rsidRPr="005A7865">
              <w:rPr>
                <w:rFonts w:cs="Times New Roman"/>
                <w:b w:val="0"/>
                <w:bCs/>
                <w:i/>
                <w:sz w:val="21"/>
                <w:szCs w:val="21"/>
                <w:lang w:val="en-US"/>
              </w:rPr>
              <w:t>The maximum number of Msg5 repetitions is extended to 32.</w:t>
            </w:r>
            <w:bookmarkEnd w:id="91"/>
          </w:p>
        </w:tc>
      </w:tr>
      <w:tr w:rsidR="00714F8B" w:rsidRPr="005A7865" w14:paraId="52A5939C" w14:textId="77777777" w:rsidTr="00697D04">
        <w:tc>
          <w:tcPr>
            <w:tcW w:w="1272" w:type="dxa"/>
            <w:vAlign w:val="center"/>
          </w:tcPr>
          <w:p w14:paraId="663D3DE1" w14:textId="77777777" w:rsidR="00714F8B" w:rsidRPr="005A7865" w:rsidRDefault="00714F8B" w:rsidP="005A7865">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t>CATT</w:t>
            </w:r>
          </w:p>
        </w:tc>
        <w:tc>
          <w:tcPr>
            <w:tcW w:w="8356" w:type="dxa"/>
            <w:vAlign w:val="center"/>
          </w:tcPr>
          <w:p w14:paraId="567BDF37" w14:textId="77777777" w:rsidR="00714F8B" w:rsidRPr="005A7865" w:rsidRDefault="00714F8B" w:rsidP="005A7865">
            <w:pPr>
              <w:spacing w:after="0" w:line="312" w:lineRule="auto"/>
              <w:rPr>
                <w:rFonts w:ascii="Times New Roman" w:eastAsiaTheme="majorEastAsia" w:hAnsi="Times New Roman" w:cs="Times New Roman"/>
                <w:bCs/>
                <w:i/>
                <w:szCs w:val="21"/>
                <w:lang w:val="x-none"/>
              </w:rPr>
            </w:pPr>
            <w:r w:rsidRPr="005A7865">
              <w:rPr>
                <w:rFonts w:ascii="Times New Roman" w:eastAsiaTheme="majorEastAsia" w:hAnsi="Times New Roman" w:cs="Times New Roman"/>
                <w:b/>
                <w:i/>
                <w:szCs w:val="21"/>
                <w:lang w:val="x-none"/>
              </w:rPr>
              <w:t xml:space="preserve">Proposal 12: </w:t>
            </w:r>
            <w:r w:rsidRPr="005A7865">
              <w:rPr>
                <w:rFonts w:ascii="Times New Roman" w:eastAsiaTheme="majorEastAsia" w:hAnsi="Times New Roman" w:cs="Times New Roman"/>
                <w:bCs/>
                <w:i/>
                <w:szCs w:val="21"/>
                <w:lang w:val="x-none"/>
              </w:rPr>
              <w:t xml:space="preserve">PUSCH repetition number can be indicated by 2 MSB of MCS field in DCI 0_0 with </w:t>
            </w:r>
            <w:r w:rsidRPr="005A7865">
              <w:rPr>
                <w:rFonts w:ascii="Times New Roman" w:eastAsiaTheme="majorEastAsia" w:hAnsi="Times New Roman" w:cs="Times New Roman"/>
                <w:bCs/>
                <w:i/>
                <w:szCs w:val="21"/>
                <w:lang w:val="x-none"/>
              </w:rPr>
              <w:lastRenderedPageBreak/>
              <w:t>C-RNTI.</w:t>
            </w:r>
          </w:p>
          <w:p w14:paraId="692F3232" w14:textId="77777777" w:rsidR="00714F8B" w:rsidRPr="005A7865" w:rsidRDefault="00714F8B">
            <w:pPr>
              <w:pStyle w:val="af9"/>
              <w:widowControl w:val="0"/>
              <w:numPr>
                <w:ilvl w:val="0"/>
                <w:numId w:val="14"/>
              </w:numPr>
              <w:autoSpaceDE/>
              <w:autoSpaceDN/>
              <w:adjustRightInd/>
              <w:snapToGrid/>
              <w:spacing w:after="0" w:line="312" w:lineRule="auto"/>
              <w:ind w:left="422" w:firstLineChars="0" w:hanging="422"/>
              <w:rPr>
                <w:rFonts w:eastAsiaTheme="majorEastAsia"/>
                <w:b/>
                <w:i/>
                <w:sz w:val="21"/>
                <w:szCs w:val="21"/>
                <w:lang w:val="x-none"/>
              </w:rPr>
            </w:pPr>
            <w:r w:rsidRPr="005A7865">
              <w:rPr>
                <w:rFonts w:eastAsiaTheme="majorEastAsia"/>
                <w:bCs/>
                <w:i/>
                <w:sz w:val="21"/>
                <w:szCs w:val="21"/>
                <w:lang w:val="x-none"/>
              </w:rPr>
              <w:t>Further study the candidate value of the PUSCH repetition.</w:t>
            </w:r>
          </w:p>
        </w:tc>
      </w:tr>
      <w:tr w:rsidR="00714F8B" w:rsidRPr="005A7865" w14:paraId="7ADA2D44" w14:textId="77777777" w:rsidTr="00697D04">
        <w:tc>
          <w:tcPr>
            <w:tcW w:w="1272" w:type="dxa"/>
            <w:vAlign w:val="center"/>
          </w:tcPr>
          <w:p w14:paraId="351CB3A5" w14:textId="77777777" w:rsidR="00714F8B" w:rsidRPr="005A7865" w:rsidRDefault="00714F8B" w:rsidP="005A7865">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lastRenderedPageBreak/>
              <w:t>CTC</w:t>
            </w:r>
          </w:p>
        </w:tc>
        <w:tc>
          <w:tcPr>
            <w:tcW w:w="8356" w:type="dxa"/>
            <w:vAlign w:val="center"/>
          </w:tcPr>
          <w:p w14:paraId="292490F7" w14:textId="77777777" w:rsidR="00714F8B" w:rsidRPr="005A7865" w:rsidRDefault="00714F8B" w:rsidP="005A7865">
            <w:pPr>
              <w:spacing w:after="0" w:line="312" w:lineRule="auto"/>
              <w:rPr>
                <w:rFonts w:ascii="Times New Roman" w:eastAsiaTheme="majorEastAsia" w:hAnsi="Times New Roman" w:cs="Times New Roman"/>
                <w:b/>
                <w:i/>
                <w:szCs w:val="21"/>
                <w:lang w:val="x-none"/>
              </w:rPr>
            </w:pPr>
            <w:r w:rsidRPr="005A7865">
              <w:rPr>
                <w:rFonts w:ascii="Times New Roman" w:eastAsia="宋体" w:hAnsi="Times New Roman" w:cs="Times New Roman"/>
                <w:b/>
                <w:bCs/>
                <w:i/>
                <w:szCs w:val="21"/>
              </w:rPr>
              <w:t xml:space="preserve">Proposal 9: </w:t>
            </w:r>
            <w:r w:rsidRPr="005A7865">
              <w:rPr>
                <w:rFonts w:ascii="Times New Roman" w:eastAsia="宋体" w:hAnsi="Times New Roman" w:cs="Times New Roman"/>
                <w:i/>
                <w:szCs w:val="21"/>
              </w:rPr>
              <w:t>Adopting the candidate value of Msg3 repetition times, i.e., {1,2,3,4,7,8,16}, as the starting point for that of Msg5 repetition.</w:t>
            </w:r>
          </w:p>
        </w:tc>
      </w:tr>
      <w:tr w:rsidR="00714F8B" w:rsidRPr="005A7865" w14:paraId="2212B75A" w14:textId="77777777" w:rsidTr="00697D04">
        <w:tc>
          <w:tcPr>
            <w:tcW w:w="1272" w:type="dxa"/>
            <w:vAlign w:val="center"/>
          </w:tcPr>
          <w:p w14:paraId="1F078C3B" w14:textId="77777777" w:rsidR="00714F8B" w:rsidRPr="005A7865" w:rsidRDefault="00714F8B" w:rsidP="005A7865">
            <w:pPr>
              <w:spacing w:after="0" w:line="312" w:lineRule="auto"/>
              <w:rPr>
                <w:rFonts w:ascii="Times New Roman" w:hAnsi="Times New Roman" w:cs="Times New Roman"/>
                <w:szCs w:val="21"/>
                <w:lang w:val="en-GB"/>
              </w:rPr>
            </w:pPr>
            <w:r w:rsidRPr="005A7865">
              <w:rPr>
                <w:rFonts w:ascii="Times New Roman" w:hAnsi="Times New Roman" w:cs="Times New Roman"/>
                <w:szCs w:val="21"/>
                <w:lang w:val="en-GB"/>
              </w:rPr>
              <w:t>Xiaomi</w:t>
            </w:r>
          </w:p>
        </w:tc>
        <w:tc>
          <w:tcPr>
            <w:tcW w:w="8356" w:type="dxa"/>
            <w:vAlign w:val="center"/>
          </w:tcPr>
          <w:p w14:paraId="7F9B7717" w14:textId="77777777" w:rsidR="00714F8B" w:rsidRPr="005A7865" w:rsidRDefault="00714F8B" w:rsidP="005A7865">
            <w:pPr>
              <w:spacing w:after="0" w:line="312" w:lineRule="auto"/>
              <w:rPr>
                <w:rFonts w:ascii="Times New Roman" w:eastAsia="等线" w:hAnsi="Times New Roman" w:cs="Times New Roman"/>
                <w:i/>
                <w:szCs w:val="21"/>
              </w:rPr>
            </w:pPr>
            <w:r w:rsidRPr="005A7865">
              <w:rPr>
                <w:rFonts w:ascii="Times New Roman" w:eastAsia="等线" w:hAnsi="Times New Roman" w:cs="Times New Roman"/>
                <w:b/>
                <w:bCs/>
                <w:i/>
                <w:szCs w:val="21"/>
              </w:rPr>
              <w:t xml:space="preserve">Proposal 13: </w:t>
            </w:r>
            <w:r w:rsidRPr="005A7865">
              <w:rPr>
                <w:rFonts w:ascii="Times New Roman" w:eastAsia="等线" w:hAnsi="Times New Roman" w:cs="Times New Roman"/>
                <w:i/>
                <w:szCs w:val="21"/>
              </w:rPr>
              <w:t>For Msg5 and post-Msg5 PUSCH repetitions during initial access, reuse the PUCCH repetition request / early UE capability reporting mechanism defined in Rel-18 NR-NTN for Msg4 HARQ-ACK.</w:t>
            </w:r>
          </w:p>
          <w:p w14:paraId="0A34AE63" w14:textId="77777777" w:rsidR="00714F8B" w:rsidRPr="005A7865" w:rsidRDefault="00714F8B">
            <w:pPr>
              <w:widowControl/>
              <w:numPr>
                <w:ilvl w:val="0"/>
                <w:numId w:val="21"/>
              </w:numPr>
              <w:spacing w:after="0" w:line="312" w:lineRule="auto"/>
              <w:ind w:left="440" w:hanging="440"/>
              <w:rPr>
                <w:rFonts w:ascii="Times New Roman" w:eastAsia="等线" w:hAnsi="Times New Roman" w:cs="Times New Roman"/>
                <w:b/>
                <w:bCs/>
                <w:i/>
                <w:szCs w:val="21"/>
              </w:rPr>
            </w:pPr>
            <w:r w:rsidRPr="005A7865">
              <w:rPr>
                <w:rFonts w:ascii="Times New Roman" w:hAnsi="Times New Roman" w:cs="Times New Roman"/>
                <w:i/>
                <w:szCs w:val="21"/>
              </w:rPr>
              <w:t xml:space="preserve">A separate RSRP threshold can be optionally configured by the </w:t>
            </w:r>
            <w:proofErr w:type="spellStart"/>
            <w:r w:rsidRPr="005A7865">
              <w:rPr>
                <w:rFonts w:ascii="Times New Roman" w:hAnsi="Times New Roman" w:cs="Times New Roman"/>
                <w:i/>
                <w:szCs w:val="21"/>
              </w:rPr>
              <w:t>gNB</w:t>
            </w:r>
            <w:proofErr w:type="spellEnd"/>
          </w:p>
        </w:tc>
      </w:tr>
      <w:tr w:rsidR="00714F8B" w:rsidRPr="005A7865" w14:paraId="71F7F2B8" w14:textId="77777777" w:rsidTr="00697D04">
        <w:tc>
          <w:tcPr>
            <w:tcW w:w="1272" w:type="dxa"/>
            <w:vAlign w:val="center"/>
          </w:tcPr>
          <w:p w14:paraId="4310B1B1" w14:textId="77777777" w:rsidR="00714F8B" w:rsidRPr="005A7865" w:rsidRDefault="00714F8B" w:rsidP="005A7865">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t>Samsung</w:t>
            </w:r>
          </w:p>
        </w:tc>
        <w:tc>
          <w:tcPr>
            <w:tcW w:w="8356" w:type="dxa"/>
            <w:vAlign w:val="center"/>
          </w:tcPr>
          <w:p w14:paraId="727D9D67" w14:textId="77777777" w:rsidR="00714F8B" w:rsidRPr="005A7865" w:rsidRDefault="00714F8B" w:rsidP="005A7865">
            <w:pPr>
              <w:spacing w:after="0" w:line="312" w:lineRule="auto"/>
              <w:rPr>
                <w:rFonts w:ascii="Times New Roman" w:eastAsia="等线" w:hAnsi="Times New Roman" w:cs="Times New Roman"/>
                <w:i/>
                <w:szCs w:val="21"/>
              </w:rPr>
            </w:pPr>
            <w:r w:rsidRPr="005A7865">
              <w:rPr>
                <w:rFonts w:ascii="Times New Roman" w:eastAsia="等线" w:hAnsi="Times New Roman" w:cs="Times New Roman"/>
                <w:b/>
                <w:bCs/>
                <w:i/>
                <w:szCs w:val="21"/>
              </w:rPr>
              <w:t xml:space="preserve">Proposal 12: </w:t>
            </w:r>
            <w:r w:rsidRPr="005A7865">
              <w:rPr>
                <w:rFonts w:ascii="Times New Roman" w:eastAsia="等线" w:hAnsi="Times New Roman" w:cs="Times New Roman"/>
                <w:i/>
                <w:szCs w:val="21"/>
              </w:rPr>
              <w:t>PUSCH repetition should be an independent feature separated from MSG3 repetition feature.</w:t>
            </w:r>
          </w:p>
          <w:p w14:paraId="580C6AE8" w14:textId="77777777" w:rsidR="00714F8B" w:rsidRPr="005A7865" w:rsidRDefault="00714F8B" w:rsidP="005A7865">
            <w:pPr>
              <w:spacing w:after="0" w:line="312" w:lineRule="auto"/>
              <w:rPr>
                <w:rFonts w:ascii="Times New Roman" w:eastAsia="等线" w:hAnsi="Times New Roman" w:cs="Times New Roman"/>
                <w:i/>
                <w:szCs w:val="21"/>
              </w:rPr>
            </w:pPr>
            <w:r w:rsidRPr="005A7865">
              <w:rPr>
                <w:rFonts w:ascii="Times New Roman" w:eastAsia="等线" w:hAnsi="Times New Roman" w:cs="Times New Roman"/>
                <w:b/>
                <w:bCs/>
                <w:i/>
                <w:szCs w:val="21"/>
              </w:rPr>
              <w:t xml:space="preserve">Proposal 13: </w:t>
            </w:r>
            <w:r w:rsidRPr="005A7865">
              <w:rPr>
                <w:rFonts w:ascii="Times New Roman" w:eastAsia="等线" w:hAnsi="Times New Roman" w:cs="Times New Roman"/>
                <w:i/>
                <w:szCs w:val="21"/>
              </w:rPr>
              <w:t xml:space="preserve">The candidate number of repetition for PUSCH can be determined by multiplying a scaling factor to the candidate number of repetition for MSG3. The scaling factor is related to the number of RB scheduled for this PUSCH. </w:t>
            </w:r>
          </w:p>
          <w:p w14:paraId="6F6E3519" w14:textId="77777777" w:rsidR="00714F8B" w:rsidRPr="005A7865" w:rsidRDefault="00714F8B" w:rsidP="005A7865">
            <w:pPr>
              <w:spacing w:after="0" w:line="312" w:lineRule="auto"/>
              <w:rPr>
                <w:rFonts w:ascii="Times New Roman" w:eastAsia="等线" w:hAnsi="Times New Roman" w:cs="Times New Roman"/>
                <w:b/>
                <w:bCs/>
                <w:i/>
                <w:szCs w:val="21"/>
              </w:rPr>
            </w:pPr>
            <w:r w:rsidRPr="005A7865">
              <w:rPr>
                <w:rFonts w:ascii="Times New Roman" w:eastAsia="等线" w:hAnsi="Times New Roman" w:cs="Times New Roman"/>
                <w:i/>
                <w:szCs w:val="21"/>
              </w:rPr>
              <w:t>A.</w:t>
            </w:r>
            <w:r w:rsidRPr="005A7865">
              <w:rPr>
                <w:rFonts w:ascii="Times New Roman" w:eastAsia="等线" w:hAnsi="Times New Roman" w:cs="Times New Roman"/>
                <w:i/>
                <w:szCs w:val="21"/>
              </w:rPr>
              <w:tab/>
              <w:t>Note: The scaling factor is related to the number of RB scheduled for this PUSCH</w:t>
            </w:r>
          </w:p>
        </w:tc>
      </w:tr>
      <w:tr w:rsidR="00714F8B" w:rsidRPr="005A7865" w14:paraId="30F4EE76" w14:textId="77777777" w:rsidTr="00697D04">
        <w:tc>
          <w:tcPr>
            <w:tcW w:w="1272" w:type="dxa"/>
            <w:vAlign w:val="center"/>
          </w:tcPr>
          <w:p w14:paraId="502779C0" w14:textId="77777777" w:rsidR="00714F8B" w:rsidRPr="005A7865" w:rsidRDefault="00714F8B" w:rsidP="005A7865">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t>Sharp</w:t>
            </w:r>
          </w:p>
        </w:tc>
        <w:tc>
          <w:tcPr>
            <w:tcW w:w="8356" w:type="dxa"/>
            <w:vAlign w:val="center"/>
          </w:tcPr>
          <w:p w14:paraId="15768CCD" w14:textId="77777777" w:rsidR="00714F8B" w:rsidRPr="005A7865" w:rsidRDefault="00714F8B" w:rsidP="005A7865">
            <w:pPr>
              <w:spacing w:after="0" w:line="312" w:lineRule="auto"/>
              <w:rPr>
                <w:rFonts w:ascii="Times New Roman" w:hAnsi="Times New Roman" w:cs="Times New Roman"/>
                <w:b/>
                <w:i/>
                <w:szCs w:val="21"/>
              </w:rPr>
            </w:pPr>
            <w:r w:rsidRPr="005A7865">
              <w:rPr>
                <w:rFonts w:ascii="Times New Roman" w:hAnsi="Times New Roman" w:cs="Times New Roman"/>
                <w:b/>
                <w:i/>
                <w:szCs w:val="21"/>
              </w:rPr>
              <w:t>Proposal 9</w:t>
            </w:r>
          </w:p>
          <w:p w14:paraId="000443FB" w14:textId="77777777" w:rsidR="00714F8B" w:rsidRPr="005A7865" w:rsidRDefault="00714F8B">
            <w:pPr>
              <w:widowControl/>
              <w:numPr>
                <w:ilvl w:val="0"/>
                <w:numId w:val="35"/>
              </w:numPr>
              <w:spacing w:after="0" w:line="312" w:lineRule="auto"/>
              <w:ind w:left="440" w:hanging="440"/>
              <w:rPr>
                <w:rFonts w:ascii="Times New Roman" w:hAnsi="Times New Roman" w:cs="Times New Roman"/>
                <w:i/>
                <w:szCs w:val="21"/>
              </w:rPr>
            </w:pPr>
            <w:r w:rsidRPr="005A7865">
              <w:rPr>
                <w:rFonts w:ascii="Times New Roman" w:hAnsi="Times New Roman" w:cs="Times New Roman"/>
                <w:i/>
                <w:szCs w:val="21"/>
              </w:rPr>
              <w:t xml:space="preserve">Option 1, i.e., using at most 2 MSB of MCS field in DCI format 0_0 with CRC scrambled by C-RNTI, is supported to indicate the number of repetitions for PUSCH transmission. </w:t>
            </w:r>
          </w:p>
          <w:p w14:paraId="3EB0ADCE" w14:textId="77777777" w:rsidR="00714F8B" w:rsidRPr="005A7865" w:rsidRDefault="00714F8B">
            <w:pPr>
              <w:widowControl/>
              <w:numPr>
                <w:ilvl w:val="1"/>
                <w:numId w:val="36"/>
              </w:numPr>
              <w:spacing w:after="0" w:line="312" w:lineRule="auto"/>
              <w:rPr>
                <w:rFonts w:ascii="Times New Roman" w:hAnsi="Times New Roman" w:cs="Times New Roman"/>
                <w:i/>
                <w:szCs w:val="21"/>
              </w:rPr>
            </w:pPr>
            <w:r w:rsidRPr="005A7865">
              <w:rPr>
                <w:rFonts w:ascii="Times New Roman" w:hAnsi="Times New Roman" w:cs="Times New Roman"/>
                <w:i/>
                <w:szCs w:val="21"/>
              </w:rPr>
              <w:t xml:space="preserve">Up to 4 repetition levels can be configured by higher layers. </w:t>
            </w:r>
          </w:p>
          <w:p w14:paraId="1B088577" w14:textId="77777777" w:rsidR="00714F8B" w:rsidRPr="005A7865" w:rsidRDefault="00714F8B">
            <w:pPr>
              <w:widowControl/>
              <w:numPr>
                <w:ilvl w:val="0"/>
                <w:numId w:val="35"/>
              </w:numPr>
              <w:spacing w:after="0" w:line="312" w:lineRule="auto"/>
              <w:ind w:left="440" w:hanging="440"/>
              <w:rPr>
                <w:rFonts w:ascii="Times New Roman" w:hAnsi="Times New Roman" w:cs="Times New Roman"/>
                <w:i/>
                <w:szCs w:val="21"/>
              </w:rPr>
            </w:pPr>
            <w:r w:rsidRPr="005A7865">
              <w:rPr>
                <w:rFonts w:ascii="Times New Roman" w:hAnsi="Times New Roman" w:cs="Times New Roman"/>
                <w:i/>
                <w:szCs w:val="21"/>
              </w:rPr>
              <w:t xml:space="preserve">Candidate value of 32 repetitions is supported for PUSCH repetition scheduled by DCI format 0_0 with C-RNTI. </w:t>
            </w:r>
          </w:p>
        </w:tc>
      </w:tr>
      <w:tr w:rsidR="00714F8B" w:rsidRPr="005A7865" w14:paraId="4496D2A8" w14:textId="77777777" w:rsidTr="00697D04">
        <w:tc>
          <w:tcPr>
            <w:tcW w:w="1272" w:type="dxa"/>
            <w:vAlign w:val="center"/>
          </w:tcPr>
          <w:p w14:paraId="3F6D029A" w14:textId="77777777" w:rsidR="00714F8B" w:rsidRPr="005A7865" w:rsidRDefault="00714F8B" w:rsidP="005A7865">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t>NTT DOCOMO</w:t>
            </w:r>
          </w:p>
        </w:tc>
        <w:tc>
          <w:tcPr>
            <w:tcW w:w="8356" w:type="dxa"/>
            <w:vAlign w:val="center"/>
          </w:tcPr>
          <w:p w14:paraId="5409B0B3" w14:textId="77777777" w:rsidR="00714F8B" w:rsidRPr="005A7865" w:rsidRDefault="00714F8B" w:rsidP="005A7865">
            <w:pPr>
              <w:spacing w:after="0" w:line="312" w:lineRule="auto"/>
              <w:rPr>
                <w:rFonts w:ascii="Times New Roman" w:hAnsi="Times New Roman" w:cs="Times New Roman"/>
                <w:i/>
                <w:szCs w:val="21"/>
              </w:rPr>
            </w:pPr>
            <w:r w:rsidRPr="005A7865">
              <w:rPr>
                <w:rFonts w:ascii="Times New Roman" w:eastAsia="宋体" w:hAnsi="Times New Roman" w:cs="Times New Roman"/>
                <w:b/>
                <w:bCs/>
                <w:i/>
                <w:szCs w:val="21"/>
              </w:rPr>
              <w:t xml:space="preserve">Proposal </w:t>
            </w:r>
            <w:r w:rsidRPr="005A7865">
              <w:rPr>
                <w:rFonts w:ascii="Times New Roman" w:hAnsi="Times New Roman" w:cs="Times New Roman"/>
                <w:b/>
                <w:bCs/>
                <w:i/>
                <w:szCs w:val="21"/>
              </w:rPr>
              <w:t>12</w:t>
            </w:r>
            <w:r w:rsidRPr="005A7865">
              <w:rPr>
                <w:rFonts w:ascii="Times New Roman" w:eastAsia="宋体" w:hAnsi="Times New Roman" w:cs="Times New Roman"/>
                <w:b/>
                <w:bCs/>
                <w:i/>
                <w:szCs w:val="21"/>
              </w:rPr>
              <w:t>:</w:t>
            </w:r>
            <w:r w:rsidRPr="005A7865">
              <w:rPr>
                <w:rFonts w:ascii="Times New Roman" w:hAnsi="Times New Roman" w:cs="Times New Roman"/>
                <w:b/>
                <w:bCs/>
                <w:i/>
                <w:szCs w:val="21"/>
              </w:rPr>
              <w:t xml:space="preserve"> </w:t>
            </w:r>
            <w:r w:rsidRPr="005A7865">
              <w:rPr>
                <w:rFonts w:ascii="Times New Roman" w:hAnsi="Times New Roman" w:cs="Times New Roman"/>
                <w:i/>
                <w:szCs w:val="21"/>
              </w:rPr>
              <w:t xml:space="preserve">Regarding PUSCH repetition scheduled by DCI format 0_0 with CRC scrambled by C-RNTI, </w:t>
            </w:r>
          </w:p>
          <w:p w14:paraId="12CCAC4E" w14:textId="77777777" w:rsidR="00714F8B" w:rsidRPr="005A7865" w:rsidRDefault="00714F8B">
            <w:pPr>
              <w:pStyle w:val="af9"/>
              <w:numPr>
                <w:ilvl w:val="0"/>
                <w:numId w:val="34"/>
              </w:numPr>
              <w:autoSpaceDE/>
              <w:autoSpaceDN/>
              <w:adjustRightInd/>
              <w:snapToGrid/>
              <w:spacing w:after="0" w:line="312" w:lineRule="auto"/>
              <w:ind w:left="442" w:firstLineChars="0" w:hanging="442"/>
              <w:rPr>
                <w:rFonts w:eastAsiaTheme="minorEastAsia"/>
                <w:i/>
                <w:sz w:val="21"/>
                <w:szCs w:val="21"/>
              </w:rPr>
            </w:pPr>
            <w:r w:rsidRPr="005A7865">
              <w:rPr>
                <w:rFonts w:eastAsiaTheme="minorEastAsia"/>
                <w:i/>
                <w:sz w:val="21"/>
                <w:szCs w:val="21"/>
              </w:rPr>
              <w:t>Support repetition factors {2, 4, 8}</w:t>
            </w:r>
          </w:p>
          <w:p w14:paraId="50FAE7AE" w14:textId="77777777" w:rsidR="00714F8B" w:rsidRPr="005A7865" w:rsidRDefault="00714F8B">
            <w:pPr>
              <w:pStyle w:val="af9"/>
              <w:numPr>
                <w:ilvl w:val="1"/>
                <w:numId w:val="34"/>
              </w:numPr>
              <w:autoSpaceDE/>
              <w:autoSpaceDN/>
              <w:adjustRightInd/>
              <w:snapToGrid/>
              <w:spacing w:after="0" w:line="312" w:lineRule="auto"/>
              <w:ind w:left="442" w:firstLineChars="0" w:hanging="442"/>
              <w:rPr>
                <w:rFonts w:eastAsiaTheme="minorEastAsia"/>
                <w:b/>
                <w:bCs/>
                <w:i/>
                <w:sz w:val="21"/>
                <w:szCs w:val="21"/>
              </w:rPr>
            </w:pPr>
            <w:r w:rsidRPr="005A7865">
              <w:rPr>
                <w:rFonts w:eastAsiaTheme="minorEastAsia"/>
                <w:i/>
                <w:sz w:val="21"/>
                <w:szCs w:val="21"/>
              </w:rPr>
              <w:t>For NTN scenario, additional larger value can be considered</w:t>
            </w:r>
          </w:p>
        </w:tc>
      </w:tr>
    </w:tbl>
    <w:p w14:paraId="031C35C3" w14:textId="118B2169" w:rsidR="00714F8B" w:rsidRPr="005A7865" w:rsidRDefault="00985498" w:rsidP="002B0180">
      <w:pPr>
        <w:spacing w:before="156" w:after="60"/>
        <w:rPr>
          <w:rFonts w:ascii="Times New Roman" w:eastAsia="宋体" w:hAnsi="Times New Roman" w:cs="Times New Roman"/>
          <w:kern w:val="0"/>
          <w:szCs w:val="21"/>
        </w:rPr>
      </w:pPr>
      <w:r w:rsidRPr="005A7865">
        <w:rPr>
          <w:rFonts w:ascii="Times New Roman" w:eastAsia="宋体" w:hAnsi="Times New Roman" w:cs="Times New Roman"/>
          <w:kern w:val="0"/>
          <w:szCs w:val="21"/>
        </w:rPr>
        <w:t>T</w:t>
      </w:r>
      <w:r w:rsidRPr="005A7865">
        <w:rPr>
          <w:rFonts w:ascii="Times New Roman" w:eastAsia="宋体" w:hAnsi="Times New Roman" w:cs="Times New Roman" w:hint="eastAsia"/>
          <w:kern w:val="0"/>
          <w:szCs w:val="21"/>
        </w:rPr>
        <w:t xml:space="preserve">hough mentioned by many companies, but the values proposed are not very converged. </w:t>
      </w:r>
      <w:r w:rsidRPr="005A7865">
        <w:rPr>
          <w:rFonts w:ascii="Times New Roman" w:eastAsia="宋体" w:hAnsi="Times New Roman" w:cs="Times New Roman"/>
          <w:kern w:val="0"/>
          <w:szCs w:val="21"/>
        </w:rPr>
        <w:t>T</w:t>
      </w:r>
      <w:r w:rsidRPr="005A7865">
        <w:rPr>
          <w:rFonts w:ascii="Times New Roman" w:eastAsia="宋体" w:hAnsi="Times New Roman" w:cs="Times New Roman" w:hint="eastAsia"/>
          <w:kern w:val="0"/>
          <w:szCs w:val="21"/>
        </w:rPr>
        <w:t xml:space="preserve">hus, FL would like to first focus on whether the maximum candidate value can be </w:t>
      </w:r>
      <w:r w:rsidRPr="005A7865">
        <w:rPr>
          <w:rFonts w:ascii="Times New Roman" w:eastAsia="宋体" w:hAnsi="Times New Roman" w:cs="Times New Roman"/>
          <w:kern w:val="0"/>
          <w:szCs w:val="21"/>
        </w:rPr>
        <w:t>extended</w:t>
      </w:r>
      <w:r w:rsidRPr="005A7865">
        <w:rPr>
          <w:rFonts w:ascii="Times New Roman" w:eastAsia="宋体" w:hAnsi="Times New Roman" w:cs="Times New Roman" w:hint="eastAsia"/>
          <w:kern w:val="0"/>
          <w:szCs w:val="21"/>
        </w:rPr>
        <w:t xml:space="preserve"> to 32 compared with Msg3 repetition.</w:t>
      </w:r>
    </w:p>
    <w:p w14:paraId="7C5289B0" w14:textId="586F2657" w:rsidR="00985498" w:rsidRPr="005A7865" w:rsidRDefault="00EB2A1E" w:rsidP="00985498">
      <w:pPr>
        <w:pStyle w:val="4"/>
        <w:spacing w:before="156" w:after="156"/>
        <w:rPr>
          <w:rFonts w:ascii="Times New Roman" w:hAnsi="Times New Roman" w:cs="Times New Roman"/>
          <w:i/>
          <w:iCs/>
          <w:szCs w:val="21"/>
          <w:u w:val="single"/>
          <w:lang w:val="en-GB"/>
        </w:rPr>
      </w:pPr>
      <w:r>
        <w:rPr>
          <w:rFonts w:ascii="Times New Roman" w:eastAsia="宋体" w:hAnsi="Times New Roman" w:cs="Times New Roman" w:hint="eastAsia"/>
          <w:i/>
          <w:iCs/>
          <w:kern w:val="0"/>
          <w:szCs w:val="21"/>
          <w:u w:val="single"/>
          <w:shd w:val="clear" w:color="auto" w:fill="FFC000"/>
          <w:lang w:val="en-GB"/>
        </w:rPr>
        <w:t>FL</w:t>
      </w:r>
      <w:r>
        <w:rPr>
          <w:rFonts w:ascii="Times New Roman" w:eastAsia="宋体" w:hAnsi="Times New Roman" w:cs="Times New Roman"/>
          <w:i/>
          <w:iCs/>
          <w:kern w:val="0"/>
          <w:szCs w:val="21"/>
          <w:u w:val="single"/>
          <w:shd w:val="clear" w:color="auto" w:fill="FFC000"/>
          <w:lang w:val="en-GB"/>
        </w:rPr>
        <w:t>’</w:t>
      </w:r>
      <w:r>
        <w:rPr>
          <w:rFonts w:ascii="Times New Roman" w:eastAsia="宋体" w:hAnsi="Times New Roman" w:cs="Times New Roman" w:hint="eastAsia"/>
          <w:i/>
          <w:iCs/>
          <w:kern w:val="0"/>
          <w:szCs w:val="21"/>
          <w:u w:val="single"/>
          <w:shd w:val="clear" w:color="auto" w:fill="FFC000"/>
          <w:lang w:val="en-GB"/>
        </w:rPr>
        <w:t>s question</w:t>
      </w:r>
      <w:r w:rsidR="00985498" w:rsidRPr="005A7865">
        <w:rPr>
          <w:rFonts w:ascii="Times New Roman" w:eastAsia="宋体" w:hAnsi="Times New Roman" w:cs="Times New Roman" w:hint="eastAsia"/>
          <w:i/>
          <w:iCs/>
          <w:kern w:val="0"/>
          <w:szCs w:val="21"/>
          <w:u w:val="single"/>
          <w:shd w:val="clear" w:color="auto" w:fill="FFC000"/>
          <w:lang w:val="en-GB"/>
        </w:rPr>
        <w:t xml:space="preserve"> 2-5a</w:t>
      </w:r>
    </w:p>
    <w:p w14:paraId="05792E0F" w14:textId="78CEEF2B" w:rsidR="00985498" w:rsidRPr="005A7865" w:rsidRDefault="00985498" w:rsidP="00985498">
      <w:pPr>
        <w:rPr>
          <w:rFonts w:ascii="Times New Roman" w:hAnsi="Times New Roman" w:cs="Times New Roman"/>
          <w:b/>
          <w:bCs/>
          <w:i/>
          <w:iCs/>
          <w:szCs w:val="21"/>
          <w:lang w:val="en-GB"/>
        </w:rPr>
      </w:pPr>
      <w:r w:rsidRPr="005A7865">
        <w:rPr>
          <w:rFonts w:ascii="Times New Roman" w:hAnsi="Times New Roman" w:cs="Times New Roman" w:hint="eastAsia"/>
          <w:b/>
          <w:bCs/>
          <w:i/>
          <w:iCs/>
          <w:szCs w:val="21"/>
          <w:lang w:val="en-GB"/>
        </w:rPr>
        <w:t>W</w:t>
      </w:r>
      <w:r w:rsidRPr="005A7865">
        <w:rPr>
          <w:rFonts w:ascii="Times New Roman" w:hAnsi="Times New Roman" w:cs="Times New Roman"/>
          <w:b/>
          <w:bCs/>
          <w:i/>
          <w:iCs/>
          <w:szCs w:val="21"/>
          <w:lang w:val="en-GB"/>
        </w:rPr>
        <w:t xml:space="preserve">hether </w:t>
      </w:r>
      <w:r w:rsidRPr="005A7865">
        <w:rPr>
          <w:rFonts w:ascii="Times New Roman" w:hAnsi="Times New Roman" w:cs="Times New Roman" w:hint="eastAsia"/>
          <w:b/>
          <w:bCs/>
          <w:i/>
          <w:iCs/>
          <w:szCs w:val="21"/>
          <w:lang w:val="en-GB"/>
        </w:rPr>
        <w:t xml:space="preserve">the maximum candidate value of </w:t>
      </w:r>
      <w:r w:rsidRPr="005A7865">
        <w:rPr>
          <w:rFonts w:ascii="Times New Roman" w:hAnsi="Times New Roman" w:cs="Times New Roman"/>
          <w:b/>
          <w:bCs/>
          <w:i/>
          <w:iCs/>
          <w:szCs w:val="21"/>
          <w:lang w:val="en-GB"/>
        </w:rPr>
        <w:t xml:space="preserve">PUSCH </w:t>
      </w:r>
      <w:r w:rsidRPr="005A7865">
        <w:rPr>
          <w:rFonts w:ascii="Times New Roman" w:hAnsi="Times New Roman" w:cs="Times New Roman" w:hint="eastAsia"/>
          <w:b/>
          <w:bCs/>
          <w:i/>
          <w:iCs/>
          <w:szCs w:val="21"/>
          <w:lang w:val="en-GB"/>
        </w:rPr>
        <w:t>repetition</w:t>
      </w:r>
      <w:r w:rsidRPr="005A7865">
        <w:rPr>
          <w:rFonts w:ascii="Times New Roman" w:hAnsi="Times New Roman" w:cs="Times New Roman"/>
          <w:b/>
          <w:bCs/>
          <w:i/>
          <w:iCs/>
          <w:szCs w:val="21"/>
          <w:lang w:val="en-GB"/>
        </w:rPr>
        <w:t xml:space="preserve"> scheduled by DCI 0_0 with C-RNTI could </w:t>
      </w:r>
      <w:r w:rsidRPr="005A7865">
        <w:rPr>
          <w:rFonts w:ascii="Times New Roman" w:hAnsi="Times New Roman" w:cs="Times New Roman" w:hint="eastAsia"/>
          <w:b/>
          <w:bCs/>
          <w:i/>
          <w:iCs/>
          <w:szCs w:val="21"/>
          <w:lang w:val="en-GB"/>
        </w:rPr>
        <w:t>extended to 32?</w:t>
      </w:r>
    </w:p>
    <w:p w14:paraId="14E8B883" w14:textId="77777777" w:rsidR="00985498" w:rsidRPr="005A7865" w:rsidRDefault="00985498" w:rsidP="00985498">
      <w:pPr>
        <w:rPr>
          <w:rFonts w:ascii="Times New Roman" w:hAnsi="Times New Roman" w:cs="Times New Roman"/>
          <w:szCs w:val="21"/>
          <w:lang w:val="en-GB"/>
        </w:rPr>
      </w:pPr>
      <w:r w:rsidRPr="005A7865">
        <w:rPr>
          <w:rFonts w:ascii="Times New Roman" w:hAnsi="Times New Roman" w:cs="Times New Roman" w:hint="eastAsia"/>
          <w:szCs w:val="21"/>
          <w:lang w:val="en-GB"/>
        </w:rPr>
        <w:t xml:space="preserve">Companies are welcomed to provide your comments on in the following table. </w:t>
      </w:r>
      <w:r w:rsidRPr="005A7865">
        <w:rPr>
          <w:rFonts w:ascii="Times New Roman" w:hAnsi="Times New Roman" w:cs="Times New Roman"/>
          <w:szCs w:val="21"/>
          <w:lang w:val="en-GB"/>
        </w:rPr>
        <w:t>I</w:t>
      </w:r>
      <w:r w:rsidRPr="005A7865">
        <w:rPr>
          <w:rFonts w:ascii="Times New Roman" w:hAnsi="Times New Roman" w:cs="Times New Roman" w:hint="eastAsia"/>
          <w:szCs w:val="21"/>
          <w:lang w:val="en-GB"/>
        </w:rPr>
        <w:t xml:space="preserve">f there are some common </w:t>
      </w:r>
      <w:r w:rsidRPr="005A7865">
        <w:rPr>
          <w:rFonts w:ascii="Times New Roman" w:hAnsi="Times New Roman" w:cs="Times New Roman"/>
          <w:szCs w:val="21"/>
          <w:lang w:val="en-GB"/>
        </w:rPr>
        <w:t>understandings</w:t>
      </w:r>
      <w:r w:rsidRPr="005A7865">
        <w:rPr>
          <w:rFonts w:ascii="Times New Roman" w:hAnsi="Times New Roman" w:cs="Times New Roman" w:hint="eastAsia"/>
          <w:szCs w:val="21"/>
          <w:lang w:val="en-GB"/>
        </w:rPr>
        <w:t>, FL will provide a proposal on this issue in 2</w:t>
      </w:r>
      <w:r w:rsidRPr="005A7865">
        <w:rPr>
          <w:rFonts w:ascii="Times New Roman" w:hAnsi="Times New Roman" w:cs="Times New Roman" w:hint="eastAsia"/>
          <w:szCs w:val="21"/>
          <w:vertAlign w:val="superscript"/>
          <w:lang w:val="en-GB"/>
        </w:rPr>
        <w:t>nd</w:t>
      </w:r>
      <w:r w:rsidRPr="005A7865">
        <w:rPr>
          <w:rFonts w:ascii="Times New Roman" w:hAnsi="Times New Roman" w:cs="Times New Roman" w:hint="eastAsia"/>
          <w:szCs w:val="21"/>
          <w:lang w:val="en-GB"/>
        </w:rPr>
        <w:t xml:space="preserve"> discussion.</w:t>
      </w:r>
    </w:p>
    <w:tbl>
      <w:tblPr>
        <w:tblStyle w:val="af5"/>
        <w:tblpPr w:leftFromText="180" w:rightFromText="180" w:vertAnchor="text" w:horzAnchor="margin" w:tblpY="56"/>
        <w:tblW w:w="9810" w:type="dxa"/>
        <w:tblLook w:val="04A0" w:firstRow="1" w:lastRow="0" w:firstColumn="1" w:lastColumn="0" w:noHBand="0" w:noVBand="1"/>
      </w:tblPr>
      <w:tblGrid>
        <w:gridCol w:w="1092"/>
        <w:gridCol w:w="604"/>
        <w:gridCol w:w="8114"/>
      </w:tblGrid>
      <w:tr w:rsidR="00985498" w:rsidRPr="002C07CF" w14:paraId="7D0C8FEF" w14:textId="77777777" w:rsidTr="00697D04">
        <w:tc>
          <w:tcPr>
            <w:tcW w:w="1092" w:type="dxa"/>
            <w:vAlign w:val="center"/>
          </w:tcPr>
          <w:p w14:paraId="3EFB42DF" w14:textId="77777777" w:rsidR="00985498" w:rsidRPr="002C07CF" w:rsidRDefault="00985498" w:rsidP="00697D04">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Company</w:t>
            </w:r>
          </w:p>
        </w:tc>
        <w:tc>
          <w:tcPr>
            <w:tcW w:w="604" w:type="dxa"/>
          </w:tcPr>
          <w:p w14:paraId="48413137" w14:textId="77777777" w:rsidR="00985498" w:rsidRPr="002C07CF" w:rsidRDefault="00985498" w:rsidP="00697D04">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Y/N</w:t>
            </w:r>
          </w:p>
        </w:tc>
        <w:tc>
          <w:tcPr>
            <w:tcW w:w="8114" w:type="dxa"/>
            <w:vAlign w:val="center"/>
          </w:tcPr>
          <w:p w14:paraId="0809DA68" w14:textId="77777777" w:rsidR="00985498" w:rsidRPr="002C07CF" w:rsidRDefault="00985498" w:rsidP="00697D04">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Comments</w:t>
            </w:r>
          </w:p>
        </w:tc>
      </w:tr>
      <w:tr w:rsidR="00985498" w:rsidRPr="002C07CF" w14:paraId="78518334" w14:textId="77777777" w:rsidTr="00697D04">
        <w:tc>
          <w:tcPr>
            <w:tcW w:w="1092" w:type="dxa"/>
            <w:vAlign w:val="center"/>
          </w:tcPr>
          <w:p w14:paraId="65FAC0F4" w14:textId="77777777" w:rsidR="00985498" w:rsidRPr="002C07CF" w:rsidRDefault="00985498" w:rsidP="00697D04">
            <w:pPr>
              <w:spacing w:after="0"/>
              <w:rPr>
                <w:rFonts w:ascii="Times New Roman" w:hAnsi="Times New Roman" w:cs="Times New Roman"/>
                <w:bCs/>
                <w:szCs w:val="21"/>
                <w:lang w:val="en-GB"/>
              </w:rPr>
            </w:pPr>
          </w:p>
        </w:tc>
        <w:tc>
          <w:tcPr>
            <w:tcW w:w="604" w:type="dxa"/>
          </w:tcPr>
          <w:p w14:paraId="5FC937AA" w14:textId="77777777" w:rsidR="00985498" w:rsidRPr="002C07CF" w:rsidRDefault="00985498" w:rsidP="00697D04">
            <w:pPr>
              <w:spacing w:after="0"/>
              <w:rPr>
                <w:rFonts w:ascii="Times New Roman" w:hAnsi="Times New Roman" w:cs="Times New Roman"/>
                <w:bCs/>
                <w:szCs w:val="21"/>
                <w:lang w:val="en-GB"/>
              </w:rPr>
            </w:pPr>
          </w:p>
        </w:tc>
        <w:tc>
          <w:tcPr>
            <w:tcW w:w="8114" w:type="dxa"/>
            <w:vAlign w:val="center"/>
          </w:tcPr>
          <w:p w14:paraId="45696B98" w14:textId="77777777" w:rsidR="00985498" w:rsidRPr="002C07CF" w:rsidRDefault="00985498" w:rsidP="00697D04">
            <w:pPr>
              <w:spacing w:after="0"/>
              <w:rPr>
                <w:rFonts w:ascii="Times New Roman" w:hAnsi="Times New Roman" w:cs="Times New Roman"/>
                <w:bCs/>
                <w:szCs w:val="21"/>
                <w:lang w:val="en-GB"/>
              </w:rPr>
            </w:pPr>
          </w:p>
        </w:tc>
      </w:tr>
      <w:tr w:rsidR="00985498" w:rsidRPr="002C07CF" w14:paraId="2D273971" w14:textId="77777777" w:rsidTr="00697D04">
        <w:tc>
          <w:tcPr>
            <w:tcW w:w="1092" w:type="dxa"/>
            <w:vAlign w:val="center"/>
          </w:tcPr>
          <w:p w14:paraId="6A234BB0" w14:textId="77777777" w:rsidR="00985498" w:rsidRPr="002C07CF" w:rsidRDefault="00985498" w:rsidP="00697D04">
            <w:pPr>
              <w:spacing w:after="0"/>
              <w:rPr>
                <w:rFonts w:ascii="Times New Roman" w:hAnsi="Times New Roman" w:cs="Times New Roman"/>
                <w:bCs/>
                <w:szCs w:val="21"/>
                <w:lang w:val="en-GB"/>
              </w:rPr>
            </w:pPr>
          </w:p>
        </w:tc>
        <w:tc>
          <w:tcPr>
            <w:tcW w:w="604" w:type="dxa"/>
          </w:tcPr>
          <w:p w14:paraId="671B8B0F" w14:textId="77777777" w:rsidR="00985498" w:rsidRPr="002C07CF" w:rsidRDefault="00985498" w:rsidP="00697D04">
            <w:pPr>
              <w:spacing w:after="0"/>
              <w:rPr>
                <w:rFonts w:ascii="Times New Roman" w:hAnsi="Times New Roman" w:cs="Times New Roman"/>
                <w:bCs/>
                <w:szCs w:val="21"/>
                <w:lang w:val="en-GB"/>
              </w:rPr>
            </w:pPr>
          </w:p>
        </w:tc>
        <w:tc>
          <w:tcPr>
            <w:tcW w:w="8114" w:type="dxa"/>
            <w:vAlign w:val="center"/>
          </w:tcPr>
          <w:p w14:paraId="26B29C69" w14:textId="77777777" w:rsidR="00985498" w:rsidRPr="002C07CF" w:rsidRDefault="00985498" w:rsidP="00697D04">
            <w:pPr>
              <w:spacing w:after="0"/>
              <w:rPr>
                <w:rFonts w:ascii="Times New Roman" w:hAnsi="Times New Roman" w:cs="Times New Roman"/>
                <w:bCs/>
                <w:szCs w:val="21"/>
                <w:lang w:val="en-GB"/>
              </w:rPr>
            </w:pPr>
          </w:p>
        </w:tc>
      </w:tr>
    </w:tbl>
    <w:p w14:paraId="4A9275AA" w14:textId="77777777" w:rsidR="00985498" w:rsidRPr="00714F8B" w:rsidRDefault="00985498" w:rsidP="002B0180">
      <w:pPr>
        <w:spacing w:before="156" w:after="60"/>
        <w:rPr>
          <w:rFonts w:ascii="Times New Roman" w:eastAsia="宋体" w:hAnsi="Times New Roman" w:cs="Times New Roman"/>
          <w:kern w:val="0"/>
          <w:szCs w:val="21"/>
        </w:rPr>
      </w:pPr>
    </w:p>
    <w:p w14:paraId="68C1A966" w14:textId="77777777" w:rsidR="00053748" w:rsidRPr="00F95892" w:rsidRDefault="00053748" w:rsidP="00053748">
      <w:pPr>
        <w:pStyle w:val="3"/>
        <w:spacing w:before="156" w:after="156"/>
        <w:rPr>
          <w:b/>
          <w:bCs w:val="0"/>
          <w:u w:val="single"/>
        </w:rPr>
      </w:pPr>
      <w:r w:rsidRPr="00F85562">
        <w:rPr>
          <w:b/>
          <w:bCs w:val="0"/>
          <w:u w:val="single"/>
        </w:rPr>
        <w:t>Further clarification on the RV determination</w:t>
      </w:r>
    </w:p>
    <w:p w14:paraId="688CAF9B" w14:textId="77777777" w:rsidR="00053748" w:rsidRPr="005A7865" w:rsidRDefault="00053748" w:rsidP="00053748">
      <w:pPr>
        <w:spacing w:before="156" w:after="60"/>
        <w:rPr>
          <w:rFonts w:ascii="Times New Roman" w:hAnsi="Times New Roman" w:cs="Times New Roman"/>
          <w:szCs w:val="21"/>
          <w:lang w:val="en-GB"/>
        </w:rPr>
      </w:pPr>
      <w:r w:rsidRPr="005A7865">
        <w:rPr>
          <w:rFonts w:ascii="Times New Roman" w:eastAsia="宋体" w:hAnsi="Times New Roman" w:cs="Times New Roman" w:hint="eastAsia"/>
          <w:kern w:val="0"/>
          <w:szCs w:val="21"/>
          <w:lang w:val="en-GB"/>
        </w:rPr>
        <w:t>Companies</w:t>
      </w:r>
      <w:r w:rsidRPr="005A7865">
        <w:rPr>
          <w:rFonts w:ascii="Times New Roman" w:eastAsia="宋体" w:hAnsi="Times New Roman" w:cs="Times New Roman"/>
          <w:kern w:val="0"/>
          <w:szCs w:val="21"/>
          <w:lang w:val="en-GB"/>
        </w:rPr>
        <w:t>’</w:t>
      </w:r>
      <w:r w:rsidRPr="005A7865">
        <w:rPr>
          <w:rFonts w:ascii="Times New Roman" w:eastAsia="宋体" w:hAnsi="Times New Roman" w:cs="Times New Roman" w:hint="eastAsia"/>
          <w:kern w:val="0"/>
          <w:szCs w:val="21"/>
          <w:lang w:val="en-GB"/>
        </w:rPr>
        <w:t xml:space="preserve"> views on this issue </w:t>
      </w:r>
      <w:r w:rsidRPr="005A7865">
        <w:rPr>
          <w:rFonts w:ascii="Times New Roman" w:hAnsi="Times New Roman" w:cs="Times New Roman" w:hint="eastAsia"/>
          <w:szCs w:val="21"/>
          <w:lang w:val="en-GB"/>
        </w:rPr>
        <w:t>can be found as follows.</w:t>
      </w:r>
    </w:p>
    <w:tbl>
      <w:tblPr>
        <w:tblStyle w:val="af5"/>
        <w:tblW w:w="9781" w:type="dxa"/>
        <w:tblInd w:w="-5" w:type="dxa"/>
        <w:tblLook w:val="04A0" w:firstRow="1" w:lastRow="0" w:firstColumn="1" w:lastColumn="0" w:noHBand="0" w:noVBand="1"/>
      </w:tblPr>
      <w:tblGrid>
        <w:gridCol w:w="1150"/>
        <w:gridCol w:w="8631"/>
      </w:tblGrid>
      <w:tr w:rsidR="00053748" w:rsidRPr="005A7865" w14:paraId="3CD3D69D" w14:textId="77777777" w:rsidTr="00697D04">
        <w:tc>
          <w:tcPr>
            <w:tcW w:w="1150" w:type="dxa"/>
            <w:vAlign w:val="center"/>
          </w:tcPr>
          <w:p w14:paraId="7839A951" w14:textId="77777777" w:rsidR="00053748" w:rsidRPr="005A7865" w:rsidRDefault="00053748" w:rsidP="00697D04">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Company</w:t>
            </w:r>
          </w:p>
        </w:tc>
        <w:tc>
          <w:tcPr>
            <w:tcW w:w="8631" w:type="dxa"/>
            <w:vAlign w:val="center"/>
          </w:tcPr>
          <w:p w14:paraId="57218ABA" w14:textId="77777777" w:rsidR="00053748" w:rsidRPr="005A7865" w:rsidRDefault="00053748" w:rsidP="00697D04">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Comments</w:t>
            </w:r>
          </w:p>
        </w:tc>
      </w:tr>
      <w:tr w:rsidR="00053748" w:rsidRPr="005A7865" w14:paraId="7A317FAC" w14:textId="77777777" w:rsidTr="00697D04">
        <w:tc>
          <w:tcPr>
            <w:tcW w:w="1150" w:type="dxa"/>
            <w:vAlign w:val="center"/>
          </w:tcPr>
          <w:p w14:paraId="25DD2518" w14:textId="77777777" w:rsidR="00053748" w:rsidRPr="005A7865" w:rsidRDefault="00053748" w:rsidP="00697D04">
            <w:pPr>
              <w:spacing w:after="0"/>
              <w:rPr>
                <w:rFonts w:ascii="Times New Roman" w:hAnsi="Times New Roman" w:cs="Times New Roman"/>
                <w:bCs/>
                <w:szCs w:val="21"/>
                <w:lang w:val="en-GB"/>
              </w:rPr>
            </w:pPr>
            <w:r w:rsidRPr="005A7865">
              <w:rPr>
                <w:rFonts w:ascii="Times New Roman" w:hAnsi="Times New Roman" w:cs="Times New Roman"/>
                <w:bCs/>
                <w:szCs w:val="21"/>
                <w:lang w:val="en-GB"/>
              </w:rPr>
              <w:t>V</w:t>
            </w:r>
            <w:r w:rsidRPr="005A7865">
              <w:rPr>
                <w:rFonts w:ascii="Times New Roman" w:hAnsi="Times New Roman" w:cs="Times New Roman" w:hint="eastAsia"/>
                <w:bCs/>
                <w:szCs w:val="21"/>
                <w:lang w:val="en-GB"/>
              </w:rPr>
              <w:t>ivo</w:t>
            </w:r>
          </w:p>
        </w:tc>
        <w:tc>
          <w:tcPr>
            <w:tcW w:w="8631" w:type="dxa"/>
            <w:vAlign w:val="center"/>
          </w:tcPr>
          <w:p w14:paraId="2FE4DE50" w14:textId="77777777" w:rsidR="00053748" w:rsidRPr="005A7865" w:rsidRDefault="00053748" w:rsidP="005A7865">
            <w:pPr>
              <w:spacing w:after="0" w:line="312" w:lineRule="auto"/>
              <w:rPr>
                <w:rFonts w:ascii="Times New Roman" w:hAnsi="Times New Roman" w:cs="Times New Roman"/>
                <w:b/>
                <w:i/>
                <w:szCs w:val="21"/>
              </w:rPr>
            </w:pPr>
            <w:r w:rsidRPr="005A7865">
              <w:rPr>
                <w:rFonts w:ascii="Times New Roman" w:hAnsi="Times New Roman" w:cs="Times New Roman"/>
                <w:b/>
                <w:i/>
                <w:szCs w:val="21"/>
              </w:rPr>
              <w:t xml:space="preserve">Proposal 8: </w:t>
            </w:r>
            <w:r w:rsidRPr="005A7865">
              <w:rPr>
                <w:rFonts w:ascii="Times New Roman" w:hAnsi="Times New Roman" w:cs="Times New Roman"/>
                <w:bCs/>
                <w:i/>
                <w:szCs w:val="21"/>
              </w:rPr>
              <w:t xml:space="preserve">RAN1 to clarify whether the RV id </w:t>
            </w:r>
            <w:proofErr w:type="spellStart"/>
            <w:r w:rsidRPr="005A7865">
              <w:rPr>
                <w:rFonts w:ascii="Times New Roman" w:hAnsi="Times New Roman" w:cs="Times New Roman"/>
                <w:bCs/>
                <w:i/>
                <w:szCs w:val="21"/>
              </w:rPr>
              <w:t>signalled</w:t>
            </w:r>
            <w:proofErr w:type="spellEnd"/>
            <w:r w:rsidRPr="005A7865">
              <w:rPr>
                <w:rFonts w:ascii="Times New Roman" w:hAnsi="Times New Roman" w:cs="Times New Roman"/>
                <w:bCs/>
                <w:i/>
                <w:szCs w:val="21"/>
              </w:rPr>
              <w:t xml:space="preserve"> in the DCI 0_0 should be applied to the first repetition of initial transmission of PUSCH scheduled by DCI 0_0 with C-RNTI. </w:t>
            </w:r>
          </w:p>
        </w:tc>
      </w:tr>
      <w:tr w:rsidR="00053748" w:rsidRPr="005A7865" w14:paraId="23289B7D" w14:textId="77777777" w:rsidTr="00697D04">
        <w:tc>
          <w:tcPr>
            <w:tcW w:w="1150" w:type="dxa"/>
            <w:vAlign w:val="center"/>
          </w:tcPr>
          <w:p w14:paraId="57FBD6CE" w14:textId="77777777" w:rsidR="00053748" w:rsidRPr="005A7865" w:rsidRDefault="00053748" w:rsidP="00697D04">
            <w:pPr>
              <w:spacing w:after="0"/>
              <w:rPr>
                <w:rFonts w:ascii="Times New Roman" w:hAnsi="Times New Roman" w:cs="Times New Roman"/>
                <w:szCs w:val="21"/>
                <w:lang w:val="en-GB"/>
              </w:rPr>
            </w:pPr>
            <w:r w:rsidRPr="005A7865">
              <w:rPr>
                <w:rFonts w:ascii="Times New Roman" w:hAnsi="Times New Roman" w:cs="Times New Roman" w:hint="eastAsia"/>
                <w:szCs w:val="21"/>
                <w:lang w:val="en-GB"/>
              </w:rPr>
              <w:t>OPPO</w:t>
            </w:r>
          </w:p>
        </w:tc>
        <w:tc>
          <w:tcPr>
            <w:tcW w:w="8631" w:type="dxa"/>
            <w:vAlign w:val="center"/>
          </w:tcPr>
          <w:p w14:paraId="736C7746" w14:textId="77777777" w:rsidR="00053748" w:rsidRPr="005A7865" w:rsidRDefault="00053748" w:rsidP="005A7865">
            <w:pPr>
              <w:pStyle w:val="a9"/>
              <w:spacing w:beforeLines="0" w:before="0" w:after="0" w:line="312" w:lineRule="auto"/>
              <w:rPr>
                <w:rFonts w:ascii="Times New Roman" w:hAnsi="Times New Roman"/>
                <w:b/>
                <w:bCs/>
                <w:sz w:val="21"/>
                <w:szCs w:val="21"/>
              </w:rPr>
            </w:pPr>
            <w:r w:rsidRPr="005A7865">
              <w:rPr>
                <w:rFonts w:ascii="Times New Roman" w:eastAsia="等线" w:hAnsi="Times New Roman"/>
                <w:b/>
                <w:i/>
                <w:sz w:val="21"/>
                <w:szCs w:val="21"/>
                <w:lang w:eastAsia="zh-CN"/>
              </w:rPr>
              <w:t xml:space="preserve">Proposal 10: </w:t>
            </w:r>
            <w:r w:rsidRPr="005A7865">
              <w:rPr>
                <w:rFonts w:ascii="Times New Roman" w:eastAsia="等线" w:hAnsi="Times New Roman"/>
                <w:bCs/>
                <w:i/>
                <w:sz w:val="21"/>
                <w:szCs w:val="21"/>
                <w:lang w:eastAsia="zh-CN"/>
              </w:rPr>
              <w:t>For Msg5 PUSCH repetitions, first RV id determination is based on the DCI field of the scheduled format 0_0 for the first repetition of Msg5 PUSCH initial transmission. The following RV sequences is determined with same rules for Msg3.</w:t>
            </w:r>
          </w:p>
        </w:tc>
      </w:tr>
    </w:tbl>
    <w:p w14:paraId="67E1C2FB" w14:textId="77777777" w:rsidR="00053748" w:rsidRPr="005A7865" w:rsidRDefault="00053748" w:rsidP="00053748">
      <w:pPr>
        <w:rPr>
          <w:rFonts w:ascii="Times New Roman" w:hAnsi="Times New Roman" w:cs="Times New Roman"/>
          <w:szCs w:val="21"/>
        </w:rPr>
      </w:pPr>
      <w:r w:rsidRPr="005A7865">
        <w:rPr>
          <w:rFonts w:ascii="Times New Roman" w:hAnsi="Times New Roman" w:cs="Times New Roman"/>
          <w:szCs w:val="21"/>
        </w:rPr>
        <w:t>A</w:t>
      </w:r>
      <w:r w:rsidRPr="005A7865">
        <w:rPr>
          <w:rFonts w:ascii="Times New Roman" w:hAnsi="Times New Roman" w:cs="Times New Roman" w:hint="eastAsia"/>
          <w:szCs w:val="21"/>
        </w:rPr>
        <w:t xml:space="preserve">s vivo and OPPO pointed, the agreement to reuse the RV determination in Msg3 repetition may not be clearly enough since the first RV id for Msg5 is indicated in the DCI 0_0, while it is fixed to 0 in Msg3 repetition. </w:t>
      </w:r>
      <w:r w:rsidRPr="005A7865">
        <w:rPr>
          <w:rFonts w:ascii="Times New Roman" w:hAnsi="Times New Roman" w:cs="Times New Roman"/>
          <w:szCs w:val="21"/>
        </w:rPr>
        <w:t>T</w:t>
      </w:r>
      <w:r w:rsidRPr="005A7865">
        <w:rPr>
          <w:rFonts w:ascii="Times New Roman" w:hAnsi="Times New Roman" w:cs="Times New Roman" w:hint="eastAsia"/>
          <w:szCs w:val="21"/>
        </w:rPr>
        <w:t>hus, FL think companies can further provide your opinions on how to decide first RV id in the PUSCH repetition scheduled by DCI format 0_0 with C-RNTI.</w:t>
      </w:r>
    </w:p>
    <w:p w14:paraId="5B01F657" w14:textId="2A96A248" w:rsidR="00053748" w:rsidRPr="005A7865" w:rsidRDefault="00EB2A1E" w:rsidP="00053748">
      <w:pPr>
        <w:pStyle w:val="4"/>
        <w:spacing w:before="156" w:after="156"/>
        <w:rPr>
          <w:rFonts w:ascii="Times New Roman" w:hAnsi="Times New Roman" w:cs="Times New Roman"/>
          <w:i/>
          <w:iCs/>
          <w:sz w:val="20"/>
          <w:szCs w:val="24"/>
          <w:u w:val="single"/>
          <w:lang w:val="en-GB"/>
        </w:rPr>
      </w:pPr>
      <w:r>
        <w:rPr>
          <w:rFonts w:ascii="Times New Roman" w:eastAsia="宋体" w:hAnsi="Times New Roman" w:cs="Times New Roman" w:hint="eastAsia"/>
          <w:i/>
          <w:iCs/>
          <w:kern w:val="0"/>
          <w:szCs w:val="21"/>
          <w:u w:val="single"/>
          <w:shd w:val="clear" w:color="auto" w:fill="FFC000"/>
          <w:lang w:val="en-GB"/>
        </w:rPr>
        <w:t>FL</w:t>
      </w:r>
      <w:r>
        <w:rPr>
          <w:rFonts w:ascii="Times New Roman" w:eastAsia="宋体" w:hAnsi="Times New Roman" w:cs="Times New Roman"/>
          <w:i/>
          <w:iCs/>
          <w:kern w:val="0"/>
          <w:szCs w:val="21"/>
          <w:u w:val="single"/>
          <w:shd w:val="clear" w:color="auto" w:fill="FFC000"/>
          <w:lang w:val="en-GB"/>
        </w:rPr>
        <w:t>’</w:t>
      </w:r>
      <w:r>
        <w:rPr>
          <w:rFonts w:ascii="Times New Roman" w:eastAsia="宋体" w:hAnsi="Times New Roman" w:cs="Times New Roman" w:hint="eastAsia"/>
          <w:i/>
          <w:iCs/>
          <w:kern w:val="0"/>
          <w:szCs w:val="21"/>
          <w:u w:val="single"/>
          <w:shd w:val="clear" w:color="auto" w:fill="FFC000"/>
          <w:lang w:val="en-GB"/>
        </w:rPr>
        <w:t>s question</w:t>
      </w:r>
      <w:r w:rsidR="00053748" w:rsidRPr="005A7865">
        <w:rPr>
          <w:rFonts w:ascii="Times New Roman" w:eastAsia="宋体" w:hAnsi="Times New Roman" w:cs="Times New Roman" w:hint="eastAsia"/>
          <w:i/>
          <w:iCs/>
          <w:kern w:val="0"/>
          <w:szCs w:val="21"/>
          <w:u w:val="single"/>
          <w:shd w:val="clear" w:color="auto" w:fill="FFC000"/>
          <w:lang w:val="en-GB"/>
        </w:rPr>
        <w:t xml:space="preserve"> 2-5</w:t>
      </w:r>
      <w:r w:rsidR="002F74E5">
        <w:rPr>
          <w:rFonts w:ascii="Times New Roman" w:eastAsia="宋体" w:hAnsi="Times New Roman" w:cs="Times New Roman" w:hint="eastAsia"/>
          <w:i/>
          <w:iCs/>
          <w:kern w:val="0"/>
          <w:szCs w:val="21"/>
          <w:u w:val="single"/>
          <w:shd w:val="clear" w:color="auto" w:fill="FFC000"/>
          <w:lang w:val="en-GB"/>
        </w:rPr>
        <w:t>b</w:t>
      </w:r>
    </w:p>
    <w:p w14:paraId="75545BAB" w14:textId="77777777" w:rsidR="00053748" w:rsidRPr="005A7865" w:rsidRDefault="00053748" w:rsidP="00053748">
      <w:pPr>
        <w:rPr>
          <w:rFonts w:ascii="Times New Roman" w:hAnsi="Times New Roman" w:cs="Times New Roman"/>
          <w:b/>
          <w:bCs/>
          <w:i/>
          <w:iCs/>
          <w:szCs w:val="21"/>
        </w:rPr>
      </w:pPr>
      <w:r w:rsidRPr="005A7865">
        <w:rPr>
          <w:rFonts w:ascii="Times New Roman" w:hAnsi="Times New Roman" w:cs="Times New Roman"/>
          <w:b/>
          <w:bCs/>
          <w:i/>
          <w:iCs/>
          <w:szCs w:val="21"/>
          <w:lang w:val="en-GB"/>
        </w:rPr>
        <w:t>T</w:t>
      </w:r>
      <w:r w:rsidRPr="005A7865">
        <w:rPr>
          <w:rFonts w:ascii="Times New Roman" w:hAnsi="Times New Roman" w:cs="Times New Roman" w:hint="eastAsia"/>
          <w:b/>
          <w:bCs/>
          <w:i/>
          <w:iCs/>
          <w:szCs w:val="21"/>
          <w:lang w:val="en-GB"/>
        </w:rPr>
        <w:t xml:space="preserve">he first RV id of </w:t>
      </w:r>
      <w:r w:rsidRPr="005A7865">
        <w:rPr>
          <w:rFonts w:ascii="Times New Roman" w:hAnsi="Times New Roman" w:cs="Times New Roman" w:hint="eastAsia"/>
          <w:b/>
          <w:bCs/>
          <w:i/>
          <w:iCs/>
          <w:szCs w:val="21"/>
        </w:rPr>
        <w:t xml:space="preserve">PUSCH repetition scheduled by DCI format 0_0 with C-RNTI should be fixed to 0 or follows the </w:t>
      </w:r>
      <w:r w:rsidRPr="005A7865">
        <w:rPr>
          <w:rFonts w:ascii="Times New Roman" w:hAnsi="Times New Roman" w:cs="Times New Roman"/>
          <w:b/>
          <w:bCs/>
          <w:i/>
          <w:iCs/>
          <w:szCs w:val="21"/>
        </w:rPr>
        <w:t>indication</w:t>
      </w:r>
      <w:r w:rsidRPr="005A7865">
        <w:rPr>
          <w:rFonts w:ascii="Times New Roman" w:hAnsi="Times New Roman" w:cs="Times New Roman" w:hint="eastAsia"/>
          <w:b/>
          <w:bCs/>
          <w:i/>
          <w:iCs/>
          <w:szCs w:val="21"/>
        </w:rPr>
        <w:t xml:space="preserve"> in DCI format 0_0. </w:t>
      </w:r>
    </w:p>
    <w:p w14:paraId="404D96D2" w14:textId="77777777" w:rsidR="00053748" w:rsidRPr="005A7865" w:rsidRDefault="00053748" w:rsidP="00053748">
      <w:pPr>
        <w:rPr>
          <w:rFonts w:ascii="Times New Roman" w:hAnsi="Times New Roman" w:cs="Times New Roman"/>
          <w:szCs w:val="21"/>
          <w:lang w:val="en-GB"/>
        </w:rPr>
      </w:pPr>
      <w:r w:rsidRPr="005A7865">
        <w:rPr>
          <w:rFonts w:ascii="Times New Roman" w:hAnsi="Times New Roman" w:cs="Times New Roman" w:hint="eastAsia"/>
          <w:szCs w:val="21"/>
          <w:lang w:val="en-GB"/>
        </w:rPr>
        <w:t xml:space="preserve">Companies are welcomed to provide your comments on </w:t>
      </w:r>
      <w:r w:rsidRPr="005A7865">
        <w:rPr>
          <w:rFonts w:ascii="Times New Roman" w:hAnsi="Times New Roman" w:cs="Times New Roman" w:hint="eastAsia"/>
          <w:b/>
          <w:bCs/>
          <w:szCs w:val="21"/>
          <w:u w:val="single"/>
          <w:lang w:val="en-GB"/>
        </w:rPr>
        <w:t>Relation with Msg3 repetition</w:t>
      </w:r>
      <w:r w:rsidRPr="005A7865">
        <w:rPr>
          <w:rFonts w:ascii="Times New Roman" w:hAnsi="Times New Roman" w:cs="Times New Roman" w:hint="eastAsia"/>
          <w:szCs w:val="21"/>
          <w:lang w:val="en-GB"/>
        </w:rPr>
        <w:t xml:space="preserve"> in the following table. </w:t>
      </w:r>
      <w:r w:rsidRPr="005A7865">
        <w:rPr>
          <w:rFonts w:ascii="Times New Roman" w:hAnsi="Times New Roman" w:cs="Times New Roman"/>
          <w:szCs w:val="21"/>
          <w:lang w:val="en-GB"/>
        </w:rPr>
        <w:t>I</w:t>
      </w:r>
      <w:r w:rsidRPr="005A7865">
        <w:rPr>
          <w:rFonts w:ascii="Times New Roman" w:hAnsi="Times New Roman" w:cs="Times New Roman" w:hint="eastAsia"/>
          <w:szCs w:val="21"/>
          <w:lang w:val="en-GB"/>
        </w:rPr>
        <w:t xml:space="preserve">f there are some common </w:t>
      </w:r>
      <w:r w:rsidRPr="005A7865">
        <w:rPr>
          <w:rFonts w:ascii="Times New Roman" w:hAnsi="Times New Roman" w:cs="Times New Roman"/>
          <w:szCs w:val="21"/>
          <w:lang w:val="en-GB"/>
        </w:rPr>
        <w:t>understandings</w:t>
      </w:r>
      <w:r w:rsidRPr="005A7865">
        <w:rPr>
          <w:rFonts w:ascii="Times New Roman" w:hAnsi="Times New Roman" w:cs="Times New Roman" w:hint="eastAsia"/>
          <w:szCs w:val="21"/>
          <w:lang w:val="en-GB"/>
        </w:rPr>
        <w:t>, FL will provide a proposal on this issue in 2</w:t>
      </w:r>
      <w:r w:rsidRPr="005A7865">
        <w:rPr>
          <w:rFonts w:ascii="Times New Roman" w:hAnsi="Times New Roman" w:cs="Times New Roman" w:hint="eastAsia"/>
          <w:szCs w:val="21"/>
          <w:vertAlign w:val="superscript"/>
          <w:lang w:val="en-GB"/>
        </w:rPr>
        <w:t>nd</w:t>
      </w:r>
      <w:r w:rsidRPr="005A7865">
        <w:rPr>
          <w:rFonts w:ascii="Times New Roman" w:hAnsi="Times New Roman" w:cs="Times New Roman" w:hint="eastAsia"/>
          <w:szCs w:val="21"/>
          <w:lang w:val="en-GB"/>
        </w:rPr>
        <w:t xml:space="preserve"> discussion.</w:t>
      </w:r>
    </w:p>
    <w:p w14:paraId="7B9FDF1C" w14:textId="77777777" w:rsidR="00053748" w:rsidRPr="005A7865" w:rsidRDefault="00053748" w:rsidP="00053748">
      <w:pPr>
        <w:rPr>
          <w:rFonts w:ascii="Times New Roman" w:hAnsi="Times New Roman" w:cs="Times New Roman"/>
          <w:szCs w:val="21"/>
          <w:lang w:val="en-GB"/>
        </w:rPr>
      </w:pPr>
      <w:r w:rsidRPr="005A7865">
        <w:rPr>
          <w:rFonts w:ascii="Times New Roman" w:hAnsi="Times New Roman" w:cs="Times New Roman"/>
          <w:szCs w:val="21"/>
          <w:lang w:val="en-GB"/>
        </w:rPr>
        <w:t>Companies</w:t>
      </w:r>
      <w:r w:rsidRPr="005A7865">
        <w:rPr>
          <w:rFonts w:ascii="Times New Roman" w:hAnsi="Times New Roman" w:cs="Times New Roman" w:hint="eastAsia"/>
          <w:szCs w:val="21"/>
          <w:lang w:val="en-GB"/>
        </w:rPr>
        <w:t xml:space="preserve"> are provided to your answers in the following table. </w:t>
      </w:r>
    </w:p>
    <w:tbl>
      <w:tblPr>
        <w:tblStyle w:val="af5"/>
        <w:tblpPr w:leftFromText="180" w:rightFromText="180" w:vertAnchor="text" w:horzAnchor="margin" w:tblpY="56"/>
        <w:tblW w:w="9776" w:type="dxa"/>
        <w:tblLook w:val="04A0" w:firstRow="1" w:lastRow="0" w:firstColumn="1" w:lastColumn="0" w:noHBand="0" w:noVBand="1"/>
      </w:tblPr>
      <w:tblGrid>
        <w:gridCol w:w="1133"/>
        <w:gridCol w:w="8643"/>
      </w:tblGrid>
      <w:tr w:rsidR="00985498" w:rsidRPr="005A7865" w14:paraId="12F14C3D" w14:textId="77777777" w:rsidTr="00697D04">
        <w:tc>
          <w:tcPr>
            <w:tcW w:w="1133" w:type="dxa"/>
            <w:vAlign w:val="center"/>
          </w:tcPr>
          <w:p w14:paraId="639DF6C2" w14:textId="77777777" w:rsidR="00985498" w:rsidRPr="005A7865" w:rsidRDefault="00985498" w:rsidP="00697D04">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Company</w:t>
            </w:r>
          </w:p>
        </w:tc>
        <w:tc>
          <w:tcPr>
            <w:tcW w:w="8643" w:type="dxa"/>
            <w:vAlign w:val="center"/>
          </w:tcPr>
          <w:p w14:paraId="3E10509C" w14:textId="22338F37" w:rsidR="00985498" w:rsidRPr="005A7865" w:rsidRDefault="002F74E5" w:rsidP="00697D04">
            <w:pPr>
              <w:spacing w:after="0"/>
              <w:rPr>
                <w:rFonts w:ascii="Times New Roman" w:hAnsi="Times New Roman" w:cs="Times New Roman"/>
                <w:b/>
                <w:bCs/>
                <w:szCs w:val="21"/>
                <w:lang w:val="en-GB"/>
              </w:rPr>
            </w:pPr>
            <w:r>
              <w:rPr>
                <w:rFonts w:ascii="Times New Roman" w:hAnsi="Times New Roman" w:cs="Times New Roman" w:hint="eastAsia"/>
                <w:b/>
                <w:bCs/>
                <w:szCs w:val="21"/>
                <w:lang w:val="en-GB"/>
              </w:rPr>
              <w:t xml:space="preserve">Preference and </w:t>
            </w:r>
            <w:r w:rsidR="00985498" w:rsidRPr="005A7865">
              <w:rPr>
                <w:rFonts w:ascii="Times New Roman" w:hAnsi="Times New Roman" w:cs="Times New Roman" w:hint="eastAsia"/>
                <w:b/>
                <w:bCs/>
                <w:szCs w:val="21"/>
                <w:lang w:val="en-GB"/>
              </w:rPr>
              <w:t>Comments</w:t>
            </w:r>
          </w:p>
        </w:tc>
      </w:tr>
      <w:tr w:rsidR="00985498" w:rsidRPr="005A7865" w14:paraId="10EE3CD3" w14:textId="77777777" w:rsidTr="00697D04">
        <w:tc>
          <w:tcPr>
            <w:tcW w:w="1133" w:type="dxa"/>
            <w:vAlign w:val="center"/>
          </w:tcPr>
          <w:p w14:paraId="4E067249" w14:textId="77777777" w:rsidR="00985498" w:rsidRPr="005A7865" w:rsidRDefault="00985498" w:rsidP="00697D04">
            <w:pPr>
              <w:spacing w:after="0"/>
              <w:rPr>
                <w:rFonts w:ascii="Times New Roman" w:hAnsi="Times New Roman" w:cs="Times New Roman"/>
                <w:bCs/>
                <w:szCs w:val="21"/>
                <w:lang w:val="en-GB"/>
              </w:rPr>
            </w:pPr>
          </w:p>
        </w:tc>
        <w:tc>
          <w:tcPr>
            <w:tcW w:w="8643" w:type="dxa"/>
            <w:vAlign w:val="center"/>
          </w:tcPr>
          <w:p w14:paraId="685B4836" w14:textId="77777777" w:rsidR="00985498" w:rsidRPr="005A7865" w:rsidRDefault="00985498" w:rsidP="00697D04">
            <w:pPr>
              <w:spacing w:after="0"/>
              <w:rPr>
                <w:rFonts w:ascii="Times New Roman" w:hAnsi="Times New Roman" w:cs="Times New Roman"/>
                <w:bCs/>
                <w:szCs w:val="21"/>
                <w:lang w:val="en-GB"/>
              </w:rPr>
            </w:pPr>
          </w:p>
        </w:tc>
      </w:tr>
      <w:tr w:rsidR="00985498" w:rsidRPr="005A7865" w14:paraId="3ADA0297" w14:textId="77777777" w:rsidTr="00697D04">
        <w:tc>
          <w:tcPr>
            <w:tcW w:w="1133" w:type="dxa"/>
            <w:vAlign w:val="center"/>
          </w:tcPr>
          <w:p w14:paraId="1EA03223" w14:textId="77777777" w:rsidR="00985498" w:rsidRPr="005A7865" w:rsidRDefault="00985498" w:rsidP="00697D04">
            <w:pPr>
              <w:spacing w:after="0"/>
              <w:rPr>
                <w:rFonts w:ascii="Times New Roman" w:hAnsi="Times New Roman" w:cs="Times New Roman"/>
                <w:bCs/>
                <w:szCs w:val="21"/>
                <w:lang w:val="en-GB"/>
              </w:rPr>
            </w:pPr>
          </w:p>
        </w:tc>
        <w:tc>
          <w:tcPr>
            <w:tcW w:w="8643" w:type="dxa"/>
            <w:vAlign w:val="center"/>
          </w:tcPr>
          <w:p w14:paraId="02B02722" w14:textId="77777777" w:rsidR="00985498" w:rsidRPr="005A7865" w:rsidRDefault="00985498" w:rsidP="00697D04">
            <w:pPr>
              <w:spacing w:after="0"/>
              <w:rPr>
                <w:rFonts w:ascii="Times New Roman" w:hAnsi="Times New Roman" w:cs="Times New Roman"/>
                <w:bCs/>
                <w:szCs w:val="21"/>
                <w:lang w:val="en-GB"/>
              </w:rPr>
            </w:pPr>
          </w:p>
        </w:tc>
      </w:tr>
    </w:tbl>
    <w:p w14:paraId="04987B5F" w14:textId="77777777" w:rsidR="00053748" w:rsidRPr="00053748" w:rsidRDefault="00053748" w:rsidP="002B0180">
      <w:pPr>
        <w:spacing w:before="156" w:after="60"/>
        <w:rPr>
          <w:rFonts w:ascii="Times New Roman" w:eastAsia="宋体" w:hAnsi="Times New Roman" w:cs="Times New Roman"/>
          <w:kern w:val="0"/>
          <w:szCs w:val="21"/>
          <w:lang w:val="en-GB"/>
        </w:rPr>
      </w:pPr>
    </w:p>
    <w:p w14:paraId="19D1341E" w14:textId="4E01A605" w:rsidR="008368FC" w:rsidRPr="00F95892" w:rsidRDefault="00F95892" w:rsidP="00F95892">
      <w:pPr>
        <w:pStyle w:val="3"/>
        <w:spacing w:before="156" w:after="156"/>
        <w:rPr>
          <w:b/>
          <w:bCs w:val="0"/>
          <w:u w:val="single"/>
        </w:rPr>
      </w:pPr>
      <w:r w:rsidRPr="00F95892">
        <w:rPr>
          <w:b/>
          <w:bCs w:val="0"/>
          <w:u w:val="single"/>
        </w:rPr>
        <w:t>R</w:t>
      </w:r>
      <w:r w:rsidRPr="00F95892">
        <w:rPr>
          <w:rFonts w:hint="eastAsia"/>
          <w:b/>
          <w:bCs w:val="0"/>
          <w:u w:val="single"/>
        </w:rPr>
        <w:t>elation with Msg3 repetition</w:t>
      </w:r>
    </w:p>
    <w:p w14:paraId="4BDC635F" w14:textId="70935591" w:rsidR="002B0180" w:rsidRPr="005A7865" w:rsidRDefault="002B0180" w:rsidP="002B0180">
      <w:pPr>
        <w:spacing w:before="156" w:after="60"/>
        <w:rPr>
          <w:rFonts w:ascii="Times New Roman" w:hAnsi="Times New Roman" w:cs="Times New Roman"/>
          <w:szCs w:val="21"/>
          <w:lang w:val="en-GB"/>
        </w:rPr>
      </w:pPr>
      <w:r w:rsidRPr="005A7865">
        <w:rPr>
          <w:rFonts w:ascii="Times New Roman" w:eastAsia="宋体" w:hAnsi="Times New Roman" w:cs="Times New Roman" w:hint="eastAsia"/>
          <w:kern w:val="0"/>
          <w:szCs w:val="21"/>
          <w:lang w:val="en-GB"/>
        </w:rPr>
        <w:t>Companies</w:t>
      </w:r>
      <w:r w:rsidRPr="005A7865">
        <w:rPr>
          <w:rFonts w:ascii="Times New Roman" w:eastAsia="宋体" w:hAnsi="Times New Roman" w:cs="Times New Roman"/>
          <w:kern w:val="0"/>
          <w:szCs w:val="21"/>
          <w:lang w:val="en-GB"/>
        </w:rPr>
        <w:t>’</w:t>
      </w:r>
      <w:r w:rsidRPr="005A7865">
        <w:rPr>
          <w:rFonts w:ascii="Times New Roman" w:eastAsia="宋体" w:hAnsi="Times New Roman" w:cs="Times New Roman" w:hint="eastAsia"/>
          <w:kern w:val="0"/>
          <w:szCs w:val="21"/>
          <w:lang w:val="en-GB"/>
        </w:rPr>
        <w:t xml:space="preserve"> views </w:t>
      </w:r>
      <w:r w:rsidR="00F95892" w:rsidRPr="005A7865">
        <w:rPr>
          <w:rFonts w:ascii="Times New Roman" w:eastAsia="宋体" w:hAnsi="Times New Roman" w:cs="Times New Roman" w:hint="eastAsia"/>
          <w:kern w:val="0"/>
          <w:szCs w:val="21"/>
          <w:lang w:val="en-GB"/>
        </w:rPr>
        <w:t xml:space="preserve">on this issue </w:t>
      </w:r>
      <w:r w:rsidRPr="005A7865">
        <w:rPr>
          <w:rFonts w:ascii="Times New Roman" w:hAnsi="Times New Roman" w:cs="Times New Roman" w:hint="eastAsia"/>
          <w:szCs w:val="21"/>
          <w:lang w:val="en-GB"/>
        </w:rPr>
        <w:t>can be found as follows.</w:t>
      </w:r>
    </w:p>
    <w:tbl>
      <w:tblPr>
        <w:tblStyle w:val="af5"/>
        <w:tblW w:w="0" w:type="auto"/>
        <w:tblInd w:w="108" w:type="dxa"/>
        <w:tblLook w:val="04A0" w:firstRow="1" w:lastRow="0" w:firstColumn="1" w:lastColumn="0" w:noHBand="0" w:noVBand="1"/>
      </w:tblPr>
      <w:tblGrid>
        <w:gridCol w:w="1272"/>
        <w:gridCol w:w="8356"/>
      </w:tblGrid>
      <w:tr w:rsidR="002B0180" w:rsidRPr="005A7865" w14:paraId="7A0FC88B" w14:textId="77777777" w:rsidTr="00974C79">
        <w:tc>
          <w:tcPr>
            <w:tcW w:w="1272" w:type="dxa"/>
            <w:vAlign w:val="center"/>
          </w:tcPr>
          <w:p w14:paraId="60DCFFA3" w14:textId="77777777" w:rsidR="002B0180" w:rsidRPr="005A7865" w:rsidRDefault="002B0180" w:rsidP="006568D9">
            <w:pPr>
              <w:spacing w:after="0" w:line="312" w:lineRule="auto"/>
              <w:rPr>
                <w:rFonts w:ascii="Times New Roman" w:hAnsi="Times New Roman" w:cs="Times New Roman"/>
                <w:b/>
                <w:bCs/>
                <w:szCs w:val="21"/>
                <w:lang w:val="en-GB"/>
              </w:rPr>
            </w:pPr>
            <w:r w:rsidRPr="005A7865">
              <w:rPr>
                <w:rFonts w:ascii="Times New Roman" w:hAnsi="Times New Roman" w:cs="Times New Roman" w:hint="eastAsia"/>
                <w:b/>
                <w:bCs/>
                <w:szCs w:val="21"/>
                <w:lang w:val="en-GB"/>
              </w:rPr>
              <w:t>Company</w:t>
            </w:r>
          </w:p>
        </w:tc>
        <w:tc>
          <w:tcPr>
            <w:tcW w:w="8356" w:type="dxa"/>
            <w:vAlign w:val="center"/>
          </w:tcPr>
          <w:p w14:paraId="1947FF09" w14:textId="69DCBFEE" w:rsidR="002B0180" w:rsidRPr="005A7865" w:rsidRDefault="00895B45" w:rsidP="006568D9">
            <w:pPr>
              <w:spacing w:after="0" w:line="312" w:lineRule="auto"/>
              <w:rPr>
                <w:rFonts w:ascii="Times New Roman" w:hAnsi="Times New Roman" w:cs="Times New Roman"/>
                <w:b/>
                <w:bCs/>
                <w:szCs w:val="21"/>
                <w:lang w:val="en-GB"/>
              </w:rPr>
            </w:pPr>
            <w:r w:rsidRPr="005A7865">
              <w:rPr>
                <w:rFonts w:ascii="Times New Roman" w:hAnsi="Times New Roman" w:cs="Times New Roman" w:hint="eastAsia"/>
                <w:b/>
                <w:bCs/>
                <w:szCs w:val="21"/>
                <w:lang w:val="en-GB"/>
              </w:rPr>
              <w:t>Opinions</w:t>
            </w:r>
          </w:p>
        </w:tc>
      </w:tr>
      <w:tr w:rsidR="00AA43A7" w:rsidRPr="005A7865" w14:paraId="28A1B40E" w14:textId="77777777" w:rsidTr="00BB5D98">
        <w:trPr>
          <w:trHeight w:val="70"/>
        </w:trPr>
        <w:tc>
          <w:tcPr>
            <w:tcW w:w="1272" w:type="dxa"/>
            <w:vAlign w:val="center"/>
          </w:tcPr>
          <w:p w14:paraId="5F264780" w14:textId="43BC52BD" w:rsidR="00AA43A7" w:rsidRPr="005A7865" w:rsidRDefault="00BB5D98" w:rsidP="006568D9">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t>CTC</w:t>
            </w:r>
          </w:p>
        </w:tc>
        <w:tc>
          <w:tcPr>
            <w:tcW w:w="8356" w:type="dxa"/>
            <w:vAlign w:val="center"/>
          </w:tcPr>
          <w:p w14:paraId="5A91DB94" w14:textId="4C9ECEA1" w:rsidR="003A518C" w:rsidRPr="005A7865" w:rsidRDefault="00BB5D98" w:rsidP="005A7865">
            <w:pPr>
              <w:pStyle w:val="a9"/>
              <w:tabs>
                <w:tab w:val="left" w:pos="5103"/>
              </w:tabs>
              <w:snapToGrid w:val="0"/>
              <w:spacing w:beforeLines="0" w:before="0" w:after="0" w:line="312" w:lineRule="auto"/>
              <w:rPr>
                <w:rFonts w:ascii="Times New Roman" w:eastAsia="宋体" w:hAnsi="Times New Roman"/>
                <w:b/>
                <w:bCs/>
                <w:i/>
                <w:iCs/>
                <w:sz w:val="21"/>
                <w:szCs w:val="21"/>
                <w:lang w:eastAsia="zh-CN"/>
              </w:rPr>
            </w:pPr>
            <w:r w:rsidRPr="005A7865">
              <w:rPr>
                <w:rFonts w:ascii="Times New Roman" w:eastAsia="宋体" w:hAnsi="Times New Roman"/>
                <w:b/>
                <w:bCs/>
                <w:i/>
                <w:iCs/>
                <w:sz w:val="21"/>
                <w:szCs w:val="21"/>
                <w:lang w:eastAsia="zh-CN"/>
              </w:rPr>
              <w:t xml:space="preserve">Proposal 11: </w:t>
            </w:r>
            <w:r w:rsidRPr="005A7865">
              <w:rPr>
                <w:rFonts w:ascii="Times New Roman" w:eastAsia="宋体" w:hAnsi="Times New Roman"/>
                <w:i/>
                <w:iCs/>
                <w:sz w:val="21"/>
                <w:szCs w:val="21"/>
                <w:lang w:eastAsia="zh-CN"/>
              </w:rPr>
              <w:t xml:space="preserve">Consider to support to trigger the Msg5 repetition when Msg3 repetition is request and adopted.  </w:t>
            </w:r>
          </w:p>
        </w:tc>
      </w:tr>
      <w:tr w:rsidR="009F392A" w:rsidRPr="005A7865" w14:paraId="0705F1B8" w14:textId="77777777" w:rsidTr="00BB5D98">
        <w:trPr>
          <w:trHeight w:val="70"/>
        </w:trPr>
        <w:tc>
          <w:tcPr>
            <w:tcW w:w="1272" w:type="dxa"/>
            <w:vAlign w:val="center"/>
          </w:tcPr>
          <w:p w14:paraId="027A9BE3" w14:textId="686346B7" w:rsidR="009F392A" w:rsidRPr="005A7865" w:rsidRDefault="009F392A" w:rsidP="006568D9">
            <w:pPr>
              <w:spacing w:after="0" w:line="312" w:lineRule="auto"/>
              <w:rPr>
                <w:rFonts w:ascii="Times New Roman" w:hAnsi="Times New Roman" w:cs="Times New Roman"/>
                <w:szCs w:val="21"/>
                <w:lang w:val="en-GB"/>
              </w:rPr>
            </w:pPr>
            <w:r w:rsidRPr="005A7865">
              <w:rPr>
                <w:rFonts w:ascii="Times New Roman" w:hAnsi="Times New Roman" w:cs="Times New Roman"/>
                <w:szCs w:val="21"/>
                <w:lang w:val="en-GB"/>
              </w:rPr>
              <w:t>S</w:t>
            </w:r>
            <w:r w:rsidRPr="005A7865">
              <w:rPr>
                <w:rFonts w:ascii="Times New Roman" w:hAnsi="Times New Roman" w:cs="Times New Roman" w:hint="eastAsia"/>
                <w:szCs w:val="21"/>
                <w:lang w:val="en-GB"/>
              </w:rPr>
              <w:t>amsung</w:t>
            </w:r>
          </w:p>
        </w:tc>
        <w:tc>
          <w:tcPr>
            <w:tcW w:w="8356" w:type="dxa"/>
            <w:vAlign w:val="center"/>
          </w:tcPr>
          <w:p w14:paraId="55F2AD2D" w14:textId="77777777" w:rsidR="009F392A" w:rsidRPr="005A7865" w:rsidRDefault="009F392A" w:rsidP="005A7865">
            <w:pPr>
              <w:pStyle w:val="a9"/>
              <w:tabs>
                <w:tab w:val="left" w:pos="5103"/>
              </w:tabs>
              <w:snapToGrid w:val="0"/>
              <w:spacing w:beforeLines="0" w:before="0" w:after="0" w:line="312" w:lineRule="auto"/>
              <w:rPr>
                <w:rFonts w:ascii="Times New Roman" w:eastAsia="宋体" w:hAnsi="Times New Roman"/>
                <w:i/>
                <w:iCs/>
                <w:sz w:val="21"/>
                <w:szCs w:val="21"/>
                <w:lang w:eastAsia="zh-CN"/>
              </w:rPr>
            </w:pPr>
            <w:r w:rsidRPr="005A7865">
              <w:rPr>
                <w:rFonts w:ascii="Times New Roman" w:eastAsia="宋体" w:hAnsi="Times New Roman"/>
                <w:b/>
                <w:bCs/>
                <w:i/>
                <w:iCs/>
                <w:sz w:val="21"/>
                <w:szCs w:val="21"/>
                <w:lang w:eastAsia="zh-CN"/>
              </w:rPr>
              <w:t xml:space="preserve">Proposal 12: </w:t>
            </w:r>
            <w:r w:rsidRPr="005A7865">
              <w:rPr>
                <w:rFonts w:ascii="Times New Roman" w:eastAsia="宋体" w:hAnsi="Times New Roman"/>
                <w:i/>
                <w:iCs/>
                <w:sz w:val="21"/>
                <w:szCs w:val="21"/>
                <w:lang w:eastAsia="zh-CN"/>
              </w:rPr>
              <w:t>PUSCH repetition should be an independent feature separated from MSG3 repetition feature.</w:t>
            </w:r>
          </w:p>
          <w:p w14:paraId="59EA7A1A" w14:textId="77777777" w:rsidR="009F392A" w:rsidRPr="005A7865" w:rsidRDefault="009F392A" w:rsidP="005A7865">
            <w:pPr>
              <w:pStyle w:val="a9"/>
              <w:tabs>
                <w:tab w:val="left" w:pos="5103"/>
              </w:tabs>
              <w:snapToGrid w:val="0"/>
              <w:spacing w:beforeLines="0" w:before="0" w:after="0" w:line="312" w:lineRule="auto"/>
              <w:rPr>
                <w:rFonts w:ascii="Times New Roman" w:eastAsia="宋体" w:hAnsi="Times New Roman"/>
                <w:i/>
                <w:iCs/>
                <w:sz w:val="21"/>
                <w:szCs w:val="21"/>
                <w:lang w:eastAsia="zh-CN"/>
              </w:rPr>
            </w:pPr>
            <w:r w:rsidRPr="005A7865">
              <w:rPr>
                <w:rFonts w:ascii="Times New Roman" w:eastAsia="宋体" w:hAnsi="Times New Roman"/>
                <w:b/>
                <w:bCs/>
                <w:i/>
                <w:iCs/>
                <w:sz w:val="21"/>
                <w:szCs w:val="21"/>
                <w:lang w:eastAsia="zh-CN"/>
              </w:rPr>
              <w:t>Proposal 13: T</w:t>
            </w:r>
            <w:r w:rsidRPr="005A7865">
              <w:rPr>
                <w:rFonts w:ascii="Times New Roman" w:eastAsia="宋体" w:hAnsi="Times New Roman"/>
                <w:i/>
                <w:iCs/>
                <w:sz w:val="21"/>
                <w:szCs w:val="21"/>
                <w:lang w:eastAsia="zh-CN"/>
              </w:rPr>
              <w:t xml:space="preserve">he candidate number of repetition for PUSCH can be determined by multiplying a scaling factor to the candidate number of repetition for MSG3. The scaling factor is related to the number of RB scheduled for this PUSCH. </w:t>
            </w:r>
          </w:p>
          <w:p w14:paraId="34BB0D9C" w14:textId="66BFE1B9" w:rsidR="009F392A" w:rsidRPr="005A7865" w:rsidRDefault="009F392A">
            <w:pPr>
              <w:pStyle w:val="a9"/>
              <w:numPr>
                <w:ilvl w:val="1"/>
                <w:numId w:val="42"/>
              </w:numPr>
              <w:tabs>
                <w:tab w:val="left" w:pos="5103"/>
              </w:tabs>
              <w:snapToGrid w:val="0"/>
              <w:spacing w:beforeLines="0" w:before="0" w:after="0" w:line="312" w:lineRule="auto"/>
              <w:rPr>
                <w:rFonts w:ascii="Times New Roman" w:eastAsia="宋体" w:hAnsi="Times New Roman"/>
                <w:b/>
                <w:bCs/>
                <w:i/>
                <w:iCs/>
                <w:sz w:val="21"/>
                <w:szCs w:val="21"/>
                <w:lang w:eastAsia="zh-CN"/>
              </w:rPr>
            </w:pPr>
            <w:r w:rsidRPr="005A7865">
              <w:rPr>
                <w:rFonts w:ascii="Times New Roman" w:eastAsia="宋体" w:hAnsi="Times New Roman"/>
                <w:i/>
                <w:iCs/>
                <w:sz w:val="21"/>
                <w:szCs w:val="21"/>
                <w:lang w:eastAsia="zh-CN"/>
              </w:rPr>
              <w:lastRenderedPageBreak/>
              <w:t>Note: The scaling factor is related to the number of RB scheduled for this PUSCH</w:t>
            </w:r>
          </w:p>
        </w:tc>
      </w:tr>
      <w:tr w:rsidR="00574007" w:rsidRPr="005A7865" w14:paraId="7F5CFD7F" w14:textId="77777777" w:rsidTr="00BB5D98">
        <w:trPr>
          <w:trHeight w:val="70"/>
        </w:trPr>
        <w:tc>
          <w:tcPr>
            <w:tcW w:w="1272" w:type="dxa"/>
            <w:vAlign w:val="center"/>
          </w:tcPr>
          <w:p w14:paraId="73BB6989" w14:textId="4A083A39" w:rsidR="00574007" w:rsidRPr="005A7865" w:rsidRDefault="000336CD" w:rsidP="006568D9">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lastRenderedPageBreak/>
              <w:t>Interdigital</w:t>
            </w:r>
          </w:p>
        </w:tc>
        <w:tc>
          <w:tcPr>
            <w:tcW w:w="8356" w:type="dxa"/>
            <w:vAlign w:val="center"/>
          </w:tcPr>
          <w:p w14:paraId="66A545A0" w14:textId="77777777" w:rsidR="00574007" w:rsidRPr="005A7865" w:rsidRDefault="00574007" w:rsidP="005A7865">
            <w:pPr>
              <w:spacing w:after="0" w:line="312" w:lineRule="auto"/>
              <w:rPr>
                <w:rFonts w:ascii="Times New Roman" w:hAnsi="Times New Roman" w:cs="Times New Roman"/>
                <w:i/>
                <w:iCs/>
                <w:szCs w:val="21"/>
              </w:rPr>
            </w:pPr>
            <w:r w:rsidRPr="005A7865">
              <w:rPr>
                <w:rFonts w:ascii="Times New Roman" w:hAnsi="Times New Roman" w:cs="Times New Roman"/>
                <w:b/>
                <w:bCs/>
                <w:szCs w:val="21"/>
                <w:u w:val="single"/>
              </w:rPr>
              <w:t>Proposal 9:</w:t>
            </w:r>
            <w:r w:rsidRPr="005A7865">
              <w:rPr>
                <w:rFonts w:ascii="Times New Roman" w:hAnsi="Times New Roman" w:cs="Times New Roman"/>
                <w:szCs w:val="21"/>
              </w:rPr>
              <w:t xml:space="preserve"> </w:t>
            </w:r>
            <w:r w:rsidRPr="005A7865">
              <w:rPr>
                <w:rFonts w:ascii="Times New Roman" w:hAnsi="Times New Roman" w:cs="Times New Roman"/>
                <w:i/>
                <w:iCs/>
                <w:szCs w:val="21"/>
              </w:rPr>
              <w:t xml:space="preserve">Support UE specific Msg5 repetition indication through one of the following </w:t>
            </w:r>
            <w:proofErr w:type="spellStart"/>
            <w:r w:rsidRPr="005A7865">
              <w:rPr>
                <w:rFonts w:ascii="Times New Roman" w:hAnsi="Times New Roman" w:cs="Times New Roman"/>
                <w:i/>
                <w:iCs/>
                <w:szCs w:val="21"/>
              </w:rPr>
              <w:t>signalling</w:t>
            </w:r>
            <w:proofErr w:type="spellEnd"/>
            <w:r w:rsidRPr="005A7865">
              <w:rPr>
                <w:rFonts w:ascii="Times New Roman" w:hAnsi="Times New Roman" w:cs="Times New Roman"/>
                <w:i/>
                <w:iCs/>
                <w:szCs w:val="21"/>
              </w:rPr>
              <w:t xml:space="preserve"> methods:</w:t>
            </w:r>
          </w:p>
          <w:p w14:paraId="6D6D01A9" w14:textId="77777777" w:rsidR="00574007" w:rsidRPr="005A7865" w:rsidRDefault="00574007">
            <w:pPr>
              <w:widowControl/>
              <w:numPr>
                <w:ilvl w:val="0"/>
                <w:numId w:val="63"/>
              </w:numPr>
              <w:autoSpaceDE w:val="0"/>
              <w:autoSpaceDN w:val="0"/>
              <w:adjustRightInd w:val="0"/>
              <w:snapToGrid w:val="0"/>
              <w:spacing w:after="0" w:line="312" w:lineRule="auto"/>
              <w:ind w:left="420" w:hanging="420"/>
              <w:rPr>
                <w:rFonts w:ascii="Times New Roman" w:hAnsi="Times New Roman" w:cs="Times New Roman"/>
                <w:i/>
                <w:iCs/>
                <w:szCs w:val="21"/>
                <w:u w:val="single"/>
              </w:rPr>
            </w:pPr>
            <w:r w:rsidRPr="005A7865">
              <w:rPr>
                <w:rFonts w:ascii="Times New Roman" w:hAnsi="Times New Roman" w:cs="Times New Roman"/>
                <w:i/>
                <w:iCs/>
                <w:szCs w:val="21"/>
              </w:rPr>
              <w:t xml:space="preserve">Re-purpose MCS field in DCI scheduling Msg5 </w:t>
            </w:r>
          </w:p>
          <w:p w14:paraId="77CC9AD6" w14:textId="706E4D77" w:rsidR="00574007" w:rsidRPr="005A7865" w:rsidRDefault="00574007">
            <w:pPr>
              <w:widowControl/>
              <w:numPr>
                <w:ilvl w:val="0"/>
                <w:numId w:val="63"/>
              </w:numPr>
              <w:autoSpaceDE w:val="0"/>
              <w:autoSpaceDN w:val="0"/>
              <w:adjustRightInd w:val="0"/>
              <w:snapToGrid w:val="0"/>
              <w:spacing w:after="0" w:line="312" w:lineRule="auto"/>
              <w:ind w:left="420" w:hanging="420"/>
              <w:rPr>
                <w:rFonts w:ascii="Times New Roman" w:hAnsi="Times New Roman" w:cs="Times New Roman"/>
                <w:i/>
                <w:iCs/>
                <w:szCs w:val="21"/>
                <w:u w:val="single"/>
              </w:rPr>
            </w:pPr>
            <w:r w:rsidRPr="005A7865">
              <w:rPr>
                <w:rFonts w:ascii="Times New Roman" w:hAnsi="Times New Roman" w:cs="Times New Roman"/>
                <w:i/>
                <w:iCs/>
                <w:szCs w:val="21"/>
              </w:rPr>
              <w:t xml:space="preserve">Use Msg3 repetition indication (e.g., apply the same number of repetitions for Msg5 as indicated for Msg3) </w:t>
            </w:r>
          </w:p>
        </w:tc>
      </w:tr>
    </w:tbl>
    <w:p w14:paraId="2177CAF5" w14:textId="77777777" w:rsidR="00F95892" w:rsidRPr="005A7865" w:rsidRDefault="00F95892" w:rsidP="00F95892">
      <w:pPr>
        <w:rPr>
          <w:rFonts w:ascii="Times New Roman" w:hAnsi="Times New Roman" w:cs="Times New Roman"/>
          <w:szCs w:val="21"/>
          <w:lang w:val="en-GB"/>
        </w:rPr>
      </w:pPr>
    </w:p>
    <w:p w14:paraId="0D8C4494" w14:textId="1EC6EBED" w:rsidR="00F95892" w:rsidRPr="005A7865" w:rsidRDefault="00F95892" w:rsidP="00F95892">
      <w:pPr>
        <w:rPr>
          <w:rFonts w:ascii="Times New Roman" w:hAnsi="Times New Roman" w:cs="Times New Roman"/>
          <w:szCs w:val="21"/>
          <w:lang w:val="en-GB"/>
        </w:rPr>
      </w:pPr>
      <w:r w:rsidRPr="005A7865">
        <w:rPr>
          <w:rFonts w:ascii="Times New Roman" w:hAnsi="Times New Roman" w:cs="Times New Roman" w:hint="eastAsia"/>
          <w:szCs w:val="21"/>
          <w:lang w:val="en-GB"/>
        </w:rPr>
        <w:t xml:space="preserve">Companies are welcomed to provide your comments on </w:t>
      </w:r>
      <w:r w:rsidRPr="005A7865">
        <w:rPr>
          <w:rFonts w:ascii="Times New Roman" w:hAnsi="Times New Roman" w:cs="Times New Roman" w:hint="eastAsia"/>
          <w:b/>
          <w:bCs/>
          <w:szCs w:val="21"/>
          <w:u w:val="single"/>
          <w:lang w:val="en-GB"/>
        </w:rPr>
        <w:t>Relation with Msg3 repetition</w:t>
      </w:r>
      <w:r w:rsidRPr="005A7865">
        <w:rPr>
          <w:rFonts w:ascii="Times New Roman" w:hAnsi="Times New Roman" w:cs="Times New Roman" w:hint="eastAsia"/>
          <w:szCs w:val="21"/>
          <w:lang w:val="en-GB"/>
        </w:rPr>
        <w:t xml:space="preserve"> in the following table. </w:t>
      </w:r>
      <w:r w:rsidRPr="005A7865">
        <w:rPr>
          <w:rFonts w:ascii="Times New Roman" w:hAnsi="Times New Roman" w:cs="Times New Roman"/>
          <w:szCs w:val="21"/>
          <w:lang w:val="en-GB"/>
        </w:rPr>
        <w:t>I</w:t>
      </w:r>
      <w:r w:rsidRPr="005A7865">
        <w:rPr>
          <w:rFonts w:ascii="Times New Roman" w:hAnsi="Times New Roman" w:cs="Times New Roman" w:hint="eastAsia"/>
          <w:szCs w:val="21"/>
          <w:lang w:val="en-GB"/>
        </w:rPr>
        <w:t xml:space="preserve">f there are some common </w:t>
      </w:r>
      <w:r w:rsidRPr="005A7865">
        <w:rPr>
          <w:rFonts w:ascii="Times New Roman" w:hAnsi="Times New Roman" w:cs="Times New Roman"/>
          <w:szCs w:val="21"/>
          <w:lang w:val="en-GB"/>
        </w:rPr>
        <w:t>understandings</w:t>
      </w:r>
      <w:r w:rsidRPr="005A7865">
        <w:rPr>
          <w:rFonts w:ascii="Times New Roman" w:hAnsi="Times New Roman" w:cs="Times New Roman" w:hint="eastAsia"/>
          <w:szCs w:val="21"/>
          <w:lang w:val="en-GB"/>
        </w:rPr>
        <w:t>, FL will provide a proposal on this issue in 2</w:t>
      </w:r>
      <w:r w:rsidRPr="005A7865">
        <w:rPr>
          <w:rFonts w:ascii="Times New Roman" w:hAnsi="Times New Roman" w:cs="Times New Roman" w:hint="eastAsia"/>
          <w:szCs w:val="21"/>
          <w:vertAlign w:val="superscript"/>
          <w:lang w:val="en-GB"/>
        </w:rPr>
        <w:t>nd</w:t>
      </w:r>
      <w:r w:rsidRPr="005A7865">
        <w:rPr>
          <w:rFonts w:ascii="Times New Roman" w:hAnsi="Times New Roman" w:cs="Times New Roman" w:hint="eastAsia"/>
          <w:szCs w:val="21"/>
          <w:lang w:val="en-GB"/>
        </w:rPr>
        <w:t xml:space="preserve"> discussion.</w:t>
      </w:r>
    </w:p>
    <w:tbl>
      <w:tblPr>
        <w:tblStyle w:val="af5"/>
        <w:tblpPr w:leftFromText="180" w:rightFromText="180" w:vertAnchor="text" w:horzAnchor="margin" w:tblpY="56"/>
        <w:tblW w:w="9776" w:type="dxa"/>
        <w:tblLook w:val="04A0" w:firstRow="1" w:lastRow="0" w:firstColumn="1" w:lastColumn="0" w:noHBand="0" w:noVBand="1"/>
      </w:tblPr>
      <w:tblGrid>
        <w:gridCol w:w="1133"/>
        <w:gridCol w:w="8643"/>
      </w:tblGrid>
      <w:tr w:rsidR="00F95892" w:rsidRPr="00065DCA" w14:paraId="5DA5DED8" w14:textId="77777777" w:rsidTr="002F74E5">
        <w:tc>
          <w:tcPr>
            <w:tcW w:w="1133" w:type="dxa"/>
            <w:vAlign w:val="center"/>
          </w:tcPr>
          <w:p w14:paraId="592F8A13" w14:textId="77777777" w:rsidR="00F95892" w:rsidRPr="00065DCA" w:rsidRDefault="00F95892" w:rsidP="00697D04">
            <w:pPr>
              <w:spacing w:after="0"/>
              <w:rPr>
                <w:rFonts w:ascii="Times New Roman" w:hAnsi="Times New Roman" w:cs="Times New Roman"/>
                <w:b/>
                <w:bCs/>
                <w:sz w:val="22"/>
                <w:lang w:val="en-GB"/>
              </w:rPr>
            </w:pPr>
            <w:r w:rsidRPr="00065DCA">
              <w:rPr>
                <w:rFonts w:ascii="Times New Roman" w:hAnsi="Times New Roman" w:cs="Times New Roman" w:hint="eastAsia"/>
                <w:b/>
                <w:bCs/>
                <w:sz w:val="22"/>
                <w:lang w:val="en-GB"/>
              </w:rPr>
              <w:t>Company</w:t>
            </w:r>
          </w:p>
        </w:tc>
        <w:tc>
          <w:tcPr>
            <w:tcW w:w="8643" w:type="dxa"/>
            <w:vAlign w:val="center"/>
          </w:tcPr>
          <w:p w14:paraId="0FD0F078" w14:textId="77777777" w:rsidR="00F95892" w:rsidRPr="00065DCA" w:rsidRDefault="00F95892" w:rsidP="00697D04">
            <w:pPr>
              <w:spacing w:after="0"/>
              <w:rPr>
                <w:rFonts w:ascii="Times New Roman" w:hAnsi="Times New Roman" w:cs="Times New Roman"/>
                <w:b/>
                <w:bCs/>
                <w:sz w:val="22"/>
                <w:lang w:val="en-GB"/>
              </w:rPr>
            </w:pPr>
            <w:r w:rsidRPr="00065DCA">
              <w:rPr>
                <w:rFonts w:ascii="Times New Roman" w:hAnsi="Times New Roman" w:cs="Times New Roman" w:hint="eastAsia"/>
                <w:b/>
                <w:bCs/>
                <w:sz w:val="22"/>
                <w:lang w:val="en-GB"/>
              </w:rPr>
              <w:t>Comments</w:t>
            </w:r>
          </w:p>
        </w:tc>
      </w:tr>
      <w:tr w:rsidR="00F95892" w:rsidRPr="00065DCA" w14:paraId="6AA1B657" w14:textId="77777777" w:rsidTr="002F74E5">
        <w:tc>
          <w:tcPr>
            <w:tcW w:w="1133" w:type="dxa"/>
            <w:vAlign w:val="center"/>
          </w:tcPr>
          <w:p w14:paraId="3F62E799" w14:textId="77777777" w:rsidR="00F95892" w:rsidRPr="00065DCA" w:rsidRDefault="00F95892" w:rsidP="00697D04">
            <w:pPr>
              <w:spacing w:after="0"/>
              <w:rPr>
                <w:rFonts w:ascii="Times New Roman" w:hAnsi="Times New Roman" w:cs="Times New Roman"/>
                <w:bCs/>
                <w:sz w:val="22"/>
                <w:lang w:val="en-GB"/>
              </w:rPr>
            </w:pPr>
          </w:p>
        </w:tc>
        <w:tc>
          <w:tcPr>
            <w:tcW w:w="8643" w:type="dxa"/>
            <w:vAlign w:val="center"/>
          </w:tcPr>
          <w:p w14:paraId="505BBE55" w14:textId="77777777" w:rsidR="00F95892" w:rsidRPr="00065DCA" w:rsidRDefault="00F95892" w:rsidP="00697D04">
            <w:pPr>
              <w:spacing w:after="0"/>
              <w:rPr>
                <w:rFonts w:ascii="Times New Roman" w:hAnsi="Times New Roman" w:cs="Times New Roman"/>
                <w:bCs/>
                <w:sz w:val="22"/>
                <w:lang w:val="en-GB"/>
              </w:rPr>
            </w:pPr>
          </w:p>
        </w:tc>
      </w:tr>
      <w:tr w:rsidR="00F95892" w:rsidRPr="00065DCA" w14:paraId="6160308A" w14:textId="77777777" w:rsidTr="002F74E5">
        <w:tc>
          <w:tcPr>
            <w:tcW w:w="1133" w:type="dxa"/>
            <w:vAlign w:val="center"/>
          </w:tcPr>
          <w:p w14:paraId="58DD2449" w14:textId="77777777" w:rsidR="00F95892" w:rsidRPr="00065DCA" w:rsidRDefault="00F95892" w:rsidP="00697D04">
            <w:pPr>
              <w:spacing w:after="0"/>
              <w:rPr>
                <w:rFonts w:ascii="Times New Roman" w:hAnsi="Times New Roman" w:cs="Times New Roman"/>
                <w:bCs/>
                <w:sz w:val="22"/>
                <w:lang w:val="en-GB"/>
              </w:rPr>
            </w:pPr>
          </w:p>
        </w:tc>
        <w:tc>
          <w:tcPr>
            <w:tcW w:w="8643" w:type="dxa"/>
            <w:vAlign w:val="center"/>
          </w:tcPr>
          <w:p w14:paraId="36C5E7F3" w14:textId="77777777" w:rsidR="00F95892" w:rsidRPr="00065DCA" w:rsidRDefault="00F95892" w:rsidP="00697D04">
            <w:pPr>
              <w:spacing w:after="0"/>
              <w:rPr>
                <w:rFonts w:ascii="Times New Roman" w:hAnsi="Times New Roman" w:cs="Times New Roman"/>
                <w:bCs/>
                <w:sz w:val="22"/>
                <w:lang w:val="en-GB"/>
              </w:rPr>
            </w:pPr>
          </w:p>
        </w:tc>
      </w:tr>
      <w:tr w:rsidR="00F95892" w:rsidRPr="00065DCA" w14:paraId="29067F17" w14:textId="77777777" w:rsidTr="00305F73">
        <w:tc>
          <w:tcPr>
            <w:tcW w:w="1133" w:type="dxa"/>
            <w:vAlign w:val="center"/>
          </w:tcPr>
          <w:p w14:paraId="446E0EAD" w14:textId="77777777" w:rsidR="00F95892" w:rsidRPr="00065DCA" w:rsidRDefault="00F95892" w:rsidP="002F74E5">
            <w:pPr>
              <w:widowControl/>
              <w:spacing w:after="0" w:line="240" w:lineRule="auto"/>
              <w:jc w:val="left"/>
              <w:rPr>
                <w:rFonts w:ascii="Times New Roman" w:hAnsi="Times New Roman" w:cs="Times New Roman"/>
                <w:bCs/>
                <w:sz w:val="22"/>
                <w:lang w:val="en-GB"/>
              </w:rPr>
            </w:pPr>
          </w:p>
        </w:tc>
        <w:tc>
          <w:tcPr>
            <w:tcW w:w="8643" w:type="dxa"/>
            <w:vAlign w:val="center"/>
          </w:tcPr>
          <w:p w14:paraId="4D35EE5F" w14:textId="77777777" w:rsidR="00F95892" w:rsidRPr="00065DCA" w:rsidRDefault="00F95892" w:rsidP="00697D04">
            <w:pPr>
              <w:spacing w:after="0"/>
              <w:rPr>
                <w:rFonts w:ascii="Times New Roman" w:hAnsi="Times New Roman" w:cs="Times New Roman"/>
                <w:bCs/>
                <w:sz w:val="22"/>
                <w:lang w:val="en-GB"/>
              </w:rPr>
            </w:pPr>
          </w:p>
        </w:tc>
      </w:tr>
    </w:tbl>
    <w:p w14:paraId="28490107" w14:textId="5E79E777" w:rsidR="00305F73" w:rsidRDefault="00305F73" w:rsidP="00305F73">
      <w:pPr>
        <w:pStyle w:val="3"/>
        <w:spacing w:before="156" w:after="156"/>
        <w:rPr>
          <w:b/>
          <w:bCs w:val="0"/>
          <w:u w:val="single"/>
        </w:rPr>
      </w:pPr>
      <w:r>
        <w:rPr>
          <w:rFonts w:hint="eastAsia"/>
          <w:b/>
          <w:bCs w:val="0"/>
          <w:u w:val="single"/>
        </w:rPr>
        <w:t>Frequency Hopping Issue</w:t>
      </w:r>
    </w:p>
    <w:p w14:paraId="08E95C4B" w14:textId="77777777" w:rsidR="00305F73" w:rsidRPr="005A7865" w:rsidRDefault="00305F73" w:rsidP="00305F73">
      <w:pPr>
        <w:spacing w:before="156" w:after="60"/>
        <w:rPr>
          <w:rFonts w:ascii="Times New Roman" w:hAnsi="Times New Roman" w:cs="Times New Roman"/>
          <w:szCs w:val="21"/>
          <w:lang w:val="en-GB"/>
        </w:rPr>
      </w:pPr>
      <w:r w:rsidRPr="005A7865">
        <w:rPr>
          <w:rFonts w:ascii="Times New Roman" w:eastAsia="宋体" w:hAnsi="Times New Roman" w:cs="Times New Roman" w:hint="eastAsia"/>
          <w:kern w:val="0"/>
          <w:szCs w:val="21"/>
          <w:lang w:val="en-GB"/>
        </w:rPr>
        <w:t>Companies</w:t>
      </w:r>
      <w:r w:rsidRPr="005A7865">
        <w:rPr>
          <w:rFonts w:ascii="Times New Roman" w:eastAsia="宋体" w:hAnsi="Times New Roman" w:cs="Times New Roman"/>
          <w:kern w:val="0"/>
          <w:szCs w:val="21"/>
          <w:lang w:val="en-GB"/>
        </w:rPr>
        <w:t>’</w:t>
      </w:r>
      <w:r w:rsidRPr="005A7865">
        <w:rPr>
          <w:rFonts w:ascii="Times New Roman" w:eastAsia="宋体" w:hAnsi="Times New Roman" w:cs="Times New Roman" w:hint="eastAsia"/>
          <w:kern w:val="0"/>
          <w:szCs w:val="21"/>
          <w:lang w:val="en-GB"/>
        </w:rPr>
        <w:t xml:space="preserve"> views on this issue </w:t>
      </w:r>
      <w:r w:rsidRPr="005A7865">
        <w:rPr>
          <w:rFonts w:ascii="Times New Roman" w:hAnsi="Times New Roman" w:cs="Times New Roman" w:hint="eastAsia"/>
          <w:szCs w:val="21"/>
          <w:lang w:val="en-GB"/>
        </w:rPr>
        <w:t>can be found as follows.</w:t>
      </w:r>
    </w:p>
    <w:tbl>
      <w:tblPr>
        <w:tblStyle w:val="af5"/>
        <w:tblW w:w="9781" w:type="dxa"/>
        <w:tblInd w:w="-5" w:type="dxa"/>
        <w:tblLook w:val="04A0" w:firstRow="1" w:lastRow="0" w:firstColumn="1" w:lastColumn="0" w:noHBand="0" w:noVBand="1"/>
      </w:tblPr>
      <w:tblGrid>
        <w:gridCol w:w="1150"/>
        <w:gridCol w:w="8631"/>
      </w:tblGrid>
      <w:tr w:rsidR="00305F73" w:rsidRPr="005A7865" w14:paraId="3D34B890" w14:textId="77777777" w:rsidTr="00697D04">
        <w:tc>
          <w:tcPr>
            <w:tcW w:w="1150" w:type="dxa"/>
            <w:vAlign w:val="center"/>
          </w:tcPr>
          <w:p w14:paraId="08E18CC7" w14:textId="77777777" w:rsidR="00305F73" w:rsidRPr="005A7865" w:rsidRDefault="00305F73" w:rsidP="00697D04">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Company</w:t>
            </w:r>
          </w:p>
        </w:tc>
        <w:tc>
          <w:tcPr>
            <w:tcW w:w="8631" w:type="dxa"/>
            <w:vAlign w:val="center"/>
          </w:tcPr>
          <w:p w14:paraId="4FE271CD" w14:textId="77777777" w:rsidR="00305F73" w:rsidRPr="005A7865" w:rsidRDefault="00305F73" w:rsidP="00697D04">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Comments</w:t>
            </w:r>
          </w:p>
        </w:tc>
      </w:tr>
      <w:tr w:rsidR="00305F73" w:rsidRPr="005A7865" w14:paraId="08ABDCF8" w14:textId="77777777" w:rsidTr="00697D04">
        <w:tc>
          <w:tcPr>
            <w:tcW w:w="1150" w:type="dxa"/>
            <w:vAlign w:val="center"/>
          </w:tcPr>
          <w:p w14:paraId="2A994627" w14:textId="77777777" w:rsidR="00305F73" w:rsidRPr="005A7865" w:rsidRDefault="00305F73" w:rsidP="00697D04">
            <w:pPr>
              <w:spacing w:after="0"/>
              <w:rPr>
                <w:rFonts w:ascii="Times New Roman" w:hAnsi="Times New Roman" w:cs="Times New Roman"/>
                <w:bCs/>
                <w:szCs w:val="21"/>
                <w:lang w:val="en-GB"/>
              </w:rPr>
            </w:pPr>
            <w:r w:rsidRPr="005A7865">
              <w:rPr>
                <w:rFonts w:ascii="Times New Roman" w:hAnsi="Times New Roman" w:cs="Times New Roman"/>
                <w:bCs/>
                <w:szCs w:val="21"/>
                <w:lang w:val="en-GB"/>
              </w:rPr>
              <w:t>V</w:t>
            </w:r>
            <w:r w:rsidRPr="005A7865">
              <w:rPr>
                <w:rFonts w:ascii="Times New Roman" w:hAnsi="Times New Roman" w:cs="Times New Roman" w:hint="eastAsia"/>
                <w:bCs/>
                <w:szCs w:val="21"/>
                <w:lang w:val="en-GB"/>
              </w:rPr>
              <w:t>ivo</w:t>
            </w:r>
          </w:p>
        </w:tc>
        <w:tc>
          <w:tcPr>
            <w:tcW w:w="8631" w:type="dxa"/>
            <w:vAlign w:val="center"/>
          </w:tcPr>
          <w:p w14:paraId="101F125D" w14:textId="77777777" w:rsidR="00305F73" w:rsidRPr="005A7865" w:rsidRDefault="00305F73" w:rsidP="005A7865">
            <w:pPr>
              <w:overflowPunct w:val="0"/>
              <w:autoSpaceDE w:val="0"/>
              <w:autoSpaceDN w:val="0"/>
              <w:adjustRightInd w:val="0"/>
              <w:snapToGrid w:val="0"/>
              <w:spacing w:after="0" w:line="312" w:lineRule="auto"/>
              <w:textAlignment w:val="baseline"/>
              <w:rPr>
                <w:rFonts w:ascii="Times New Roman" w:eastAsia="等线" w:hAnsi="Times New Roman" w:cs="Times New Roman"/>
                <w:b/>
                <w:i/>
                <w:iCs/>
                <w:szCs w:val="21"/>
                <w:lang w:val="en-GB"/>
              </w:rPr>
            </w:pPr>
            <w:r w:rsidRPr="005A7865">
              <w:rPr>
                <w:rFonts w:ascii="Times New Roman" w:hAnsi="Times New Roman" w:cs="Times New Roman"/>
                <w:b/>
                <w:i/>
                <w:iCs/>
                <w:szCs w:val="21"/>
                <w:lang w:val="en-GB"/>
              </w:rPr>
              <w:t>Observation</w:t>
            </w:r>
            <w:r w:rsidRPr="005A7865">
              <w:rPr>
                <w:rFonts w:ascii="Times New Roman" w:hAnsi="Times New Roman" w:cs="Times New Roman"/>
                <w:b/>
                <w:i/>
                <w:iCs/>
                <w:szCs w:val="21"/>
              </w:rPr>
              <w:t xml:space="preserve"> </w:t>
            </w:r>
            <w:r w:rsidRPr="005A7865">
              <w:rPr>
                <w:rFonts w:ascii="Times New Roman" w:hAnsi="Times New Roman" w:cs="Times New Roman"/>
                <w:b/>
                <w:i/>
                <w:iCs/>
                <w:szCs w:val="21"/>
              </w:rPr>
              <w:fldChar w:fldCharType="begin"/>
            </w:r>
            <w:r w:rsidRPr="005A7865">
              <w:rPr>
                <w:rFonts w:ascii="Times New Roman" w:hAnsi="Times New Roman" w:cs="Times New Roman"/>
                <w:b/>
                <w:i/>
                <w:iCs/>
                <w:szCs w:val="21"/>
              </w:rPr>
              <w:instrText xml:space="preserve"> SEQ Proposal \* ARABIC </w:instrText>
            </w:r>
            <w:r w:rsidRPr="005A7865">
              <w:rPr>
                <w:rFonts w:ascii="Times New Roman" w:hAnsi="Times New Roman" w:cs="Times New Roman"/>
                <w:b/>
                <w:i/>
                <w:iCs/>
                <w:szCs w:val="21"/>
              </w:rPr>
              <w:fldChar w:fldCharType="separate"/>
            </w:r>
            <w:r w:rsidRPr="005A7865">
              <w:rPr>
                <w:rFonts w:ascii="Times New Roman" w:hAnsi="Times New Roman" w:cs="Times New Roman"/>
                <w:b/>
                <w:i/>
                <w:iCs/>
                <w:noProof/>
                <w:szCs w:val="21"/>
              </w:rPr>
              <w:t>8</w:t>
            </w:r>
            <w:r w:rsidRPr="005A7865">
              <w:rPr>
                <w:rFonts w:ascii="Times New Roman" w:hAnsi="Times New Roman" w:cs="Times New Roman"/>
                <w:b/>
                <w:i/>
                <w:iCs/>
                <w:szCs w:val="21"/>
              </w:rPr>
              <w:fldChar w:fldCharType="end"/>
            </w:r>
            <w:r w:rsidRPr="005A7865">
              <w:rPr>
                <w:rFonts w:ascii="Times New Roman" w:hAnsi="Times New Roman" w:cs="Times New Roman"/>
                <w:b/>
                <w:i/>
                <w:iCs/>
                <w:szCs w:val="21"/>
              </w:rPr>
              <w:t xml:space="preserve">: </w:t>
            </w:r>
            <w:r w:rsidRPr="005A7865">
              <w:rPr>
                <w:rFonts w:ascii="Times New Roman" w:hAnsi="Times New Roman" w:cs="Times New Roman"/>
                <w:bCs/>
                <w:i/>
                <w:iCs/>
                <w:szCs w:val="21"/>
              </w:rPr>
              <w:t xml:space="preserve">Frequency hopping mode determination for PUSCH repetition scheduled by fallback DCI with C-RNTI is already specified by current </w:t>
            </w:r>
            <w:proofErr w:type="gramStart"/>
            <w:r w:rsidRPr="005A7865">
              <w:rPr>
                <w:rFonts w:ascii="Times New Roman" w:hAnsi="Times New Roman" w:cs="Times New Roman"/>
                <w:bCs/>
                <w:i/>
                <w:iCs/>
                <w:szCs w:val="21"/>
              </w:rPr>
              <w:t xml:space="preserve">specification </w:t>
            </w:r>
            <w:r w:rsidRPr="005A7865">
              <w:rPr>
                <w:rFonts w:ascii="Times New Roman" w:eastAsia="等线" w:hAnsi="Times New Roman" w:cs="Times New Roman"/>
                <w:bCs/>
                <w:i/>
                <w:iCs/>
                <w:szCs w:val="21"/>
                <w:lang w:val="en-GB"/>
              </w:rPr>
              <w:t>.</w:t>
            </w:r>
            <w:proofErr w:type="gramEnd"/>
          </w:p>
          <w:p w14:paraId="1310458A" w14:textId="36CE17B4" w:rsidR="00305F73" w:rsidRPr="005A7865" w:rsidRDefault="00305F73" w:rsidP="005A7865">
            <w:pPr>
              <w:overflowPunct w:val="0"/>
              <w:autoSpaceDE w:val="0"/>
              <w:autoSpaceDN w:val="0"/>
              <w:adjustRightInd w:val="0"/>
              <w:snapToGrid w:val="0"/>
              <w:spacing w:after="0" w:line="312" w:lineRule="auto"/>
              <w:textAlignment w:val="baseline"/>
              <w:rPr>
                <w:rFonts w:ascii="Times New Roman" w:eastAsia="等线" w:hAnsi="Times New Roman" w:cs="Times New Roman"/>
                <w:b/>
                <w:i/>
                <w:iCs/>
                <w:szCs w:val="21"/>
                <w:lang w:val="en-GB"/>
              </w:rPr>
            </w:pPr>
            <w:r w:rsidRPr="005A7865">
              <w:rPr>
                <w:rFonts w:ascii="Times New Roman" w:hAnsi="Times New Roman" w:cs="Times New Roman"/>
                <w:b/>
                <w:i/>
                <w:iCs/>
                <w:szCs w:val="21"/>
                <w:lang w:val="en-GB"/>
              </w:rPr>
              <w:t>Observation</w:t>
            </w:r>
            <w:r w:rsidRPr="005A7865">
              <w:rPr>
                <w:rFonts w:ascii="Times New Roman" w:hAnsi="Times New Roman" w:cs="Times New Roman"/>
                <w:b/>
                <w:i/>
                <w:iCs/>
                <w:szCs w:val="21"/>
              </w:rPr>
              <w:t xml:space="preserve"> </w:t>
            </w:r>
            <w:r w:rsidRPr="005A7865">
              <w:rPr>
                <w:rFonts w:ascii="Times New Roman" w:hAnsi="Times New Roman" w:cs="Times New Roman"/>
                <w:b/>
                <w:i/>
                <w:iCs/>
                <w:szCs w:val="21"/>
              </w:rPr>
              <w:fldChar w:fldCharType="begin"/>
            </w:r>
            <w:r w:rsidRPr="005A7865">
              <w:rPr>
                <w:rFonts w:ascii="Times New Roman" w:hAnsi="Times New Roman" w:cs="Times New Roman"/>
                <w:b/>
                <w:i/>
                <w:iCs/>
                <w:szCs w:val="21"/>
              </w:rPr>
              <w:instrText xml:space="preserve"> SEQ Proposal \* ARABIC </w:instrText>
            </w:r>
            <w:r w:rsidRPr="005A7865">
              <w:rPr>
                <w:rFonts w:ascii="Times New Roman" w:hAnsi="Times New Roman" w:cs="Times New Roman"/>
                <w:b/>
                <w:i/>
                <w:iCs/>
                <w:szCs w:val="21"/>
              </w:rPr>
              <w:fldChar w:fldCharType="separate"/>
            </w:r>
            <w:r w:rsidRPr="005A7865">
              <w:rPr>
                <w:rFonts w:ascii="Times New Roman" w:hAnsi="Times New Roman" w:cs="Times New Roman"/>
                <w:b/>
                <w:i/>
                <w:iCs/>
                <w:noProof/>
                <w:szCs w:val="21"/>
              </w:rPr>
              <w:t>9</w:t>
            </w:r>
            <w:r w:rsidRPr="005A7865">
              <w:rPr>
                <w:rFonts w:ascii="Times New Roman" w:hAnsi="Times New Roman" w:cs="Times New Roman"/>
                <w:b/>
                <w:i/>
                <w:iCs/>
                <w:szCs w:val="21"/>
              </w:rPr>
              <w:fldChar w:fldCharType="end"/>
            </w:r>
            <w:r w:rsidRPr="005A7865">
              <w:rPr>
                <w:rFonts w:ascii="Times New Roman" w:hAnsi="Times New Roman" w:cs="Times New Roman"/>
                <w:b/>
                <w:i/>
                <w:iCs/>
                <w:szCs w:val="21"/>
              </w:rPr>
              <w:t>: T</w:t>
            </w:r>
            <w:r w:rsidRPr="005A7865">
              <w:rPr>
                <w:rFonts w:ascii="Times New Roman" w:hAnsi="Times New Roman" w:cs="Times New Roman"/>
                <w:bCs/>
                <w:i/>
                <w:iCs/>
                <w:szCs w:val="21"/>
              </w:rPr>
              <w:t xml:space="preserve">he enabling of frequency hopping, frequency offset configuration and the start PRB calculation for each hop in case of frequency hopping of PUSCH scheduled by fallback DCI with C-RNTI are already specified by current </w:t>
            </w:r>
            <w:proofErr w:type="gramStart"/>
            <w:r w:rsidRPr="005A7865">
              <w:rPr>
                <w:rFonts w:ascii="Times New Roman" w:hAnsi="Times New Roman" w:cs="Times New Roman"/>
                <w:bCs/>
                <w:i/>
                <w:iCs/>
                <w:szCs w:val="21"/>
              </w:rPr>
              <w:t xml:space="preserve">specification </w:t>
            </w:r>
            <w:r w:rsidRPr="005A7865">
              <w:rPr>
                <w:rFonts w:ascii="Times New Roman" w:eastAsia="等线" w:hAnsi="Times New Roman" w:cs="Times New Roman"/>
                <w:bCs/>
                <w:i/>
                <w:iCs/>
                <w:szCs w:val="21"/>
                <w:lang w:val="en-GB"/>
              </w:rPr>
              <w:t>.</w:t>
            </w:r>
            <w:proofErr w:type="gramEnd"/>
          </w:p>
          <w:p w14:paraId="72488B1B" w14:textId="69AAEE75" w:rsidR="00305F73" w:rsidRPr="005A7865" w:rsidRDefault="00305F73" w:rsidP="005A7865">
            <w:pPr>
              <w:overflowPunct w:val="0"/>
              <w:autoSpaceDE w:val="0"/>
              <w:autoSpaceDN w:val="0"/>
              <w:adjustRightInd w:val="0"/>
              <w:snapToGrid w:val="0"/>
              <w:spacing w:after="0" w:line="312" w:lineRule="auto"/>
              <w:textAlignment w:val="baseline"/>
              <w:rPr>
                <w:rFonts w:ascii="Times New Roman" w:eastAsia="等线" w:hAnsi="Times New Roman" w:cs="Times New Roman"/>
                <w:bCs/>
                <w:i/>
                <w:iCs/>
                <w:szCs w:val="21"/>
                <w:lang w:val="en-GB"/>
              </w:rPr>
            </w:pPr>
            <w:r w:rsidRPr="005A7865">
              <w:rPr>
                <w:rFonts w:ascii="Times New Roman" w:hAnsi="Times New Roman" w:cs="Times New Roman"/>
                <w:b/>
                <w:i/>
                <w:iCs/>
                <w:szCs w:val="21"/>
                <w:lang w:val="en-GB"/>
              </w:rPr>
              <w:t>Observation</w:t>
            </w:r>
            <w:r w:rsidRPr="005A7865">
              <w:rPr>
                <w:rFonts w:ascii="Times New Roman" w:hAnsi="Times New Roman" w:cs="Times New Roman"/>
                <w:b/>
                <w:i/>
                <w:iCs/>
                <w:szCs w:val="21"/>
              </w:rPr>
              <w:t xml:space="preserve"> </w:t>
            </w:r>
            <w:r w:rsidRPr="005A7865">
              <w:rPr>
                <w:rFonts w:ascii="Times New Roman" w:hAnsi="Times New Roman" w:cs="Times New Roman"/>
                <w:b/>
                <w:i/>
                <w:iCs/>
                <w:szCs w:val="21"/>
              </w:rPr>
              <w:fldChar w:fldCharType="begin"/>
            </w:r>
            <w:r w:rsidRPr="005A7865">
              <w:rPr>
                <w:rFonts w:ascii="Times New Roman" w:hAnsi="Times New Roman" w:cs="Times New Roman"/>
                <w:b/>
                <w:i/>
                <w:iCs/>
                <w:szCs w:val="21"/>
              </w:rPr>
              <w:instrText xml:space="preserve"> SEQ Proposal \* ARABIC </w:instrText>
            </w:r>
            <w:r w:rsidRPr="005A7865">
              <w:rPr>
                <w:rFonts w:ascii="Times New Roman" w:hAnsi="Times New Roman" w:cs="Times New Roman"/>
                <w:b/>
                <w:i/>
                <w:iCs/>
                <w:szCs w:val="21"/>
              </w:rPr>
              <w:fldChar w:fldCharType="separate"/>
            </w:r>
            <w:r w:rsidRPr="005A7865">
              <w:rPr>
                <w:rFonts w:ascii="Times New Roman" w:hAnsi="Times New Roman" w:cs="Times New Roman"/>
                <w:b/>
                <w:i/>
                <w:iCs/>
                <w:noProof/>
                <w:szCs w:val="21"/>
              </w:rPr>
              <w:t>10</w:t>
            </w:r>
            <w:r w:rsidRPr="005A7865">
              <w:rPr>
                <w:rFonts w:ascii="Times New Roman" w:hAnsi="Times New Roman" w:cs="Times New Roman"/>
                <w:b/>
                <w:i/>
                <w:iCs/>
                <w:szCs w:val="21"/>
              </w:rPr>
              <w:fldChar w:fldCharType="end"/>
            </w:r>
            <w:r w:rsidRPr="005A7865">
              <w:rPr>
                <w:rFonts w:ascii="Times New Roman" w:hAnsi="Times New Roman" w:cs="Times New Roman"/>
                <w:b/>
                <w:i/>
                <w:iCs/>
                <w:szCs w:val="21"/>
              </w:rPr>
              <w:t>:</w:t>
            </w:r>
            <w:r w:rsidRPr="005A7865">
              <w:rPr>
                <w:rFonts w:ascii="Times New Roman" w:hAnsi="Times New Roman" w:cs="Times New Roman"/>
                <w:bCs/>
                <w:i/>
                <w:iCs/>
                <w:szCs w:val="21"/>
              </w:rPr>
              <w:t xml:space="preserve"> Intra-slot frequency hopping is mandatory and inter-slot frequency hopping is optional according current specification</w:t>
            </w:r>
            <w:r w:rsidRPr="005A7865">
              <w:rPr>
                <w:rFonts w:ascii="Times New Roman" w:eastAsia="等线" w:hAnsi="Times New Roman" w:cs="Times New Roman"/>
                <w:bCs/>
                <w:i/>
                <w:iCs/>
                <w:szCs w:val="21"/>
                <w:lang w:val="en-GB"/>
              </w:rPr>
              <w:t>.</w:t>
            </w:r>
          </w:p>
          <w:p w14:paraId="640D920D" w14:textId="77777777" w:rsidR="00305F73" w:rsidRPr="005A7865" w:rsidRDefault="00305F73" w:rsidP="005A7865">
            <w:pPr>
              <w:overflowPunct w:val="0"/>
              <w:autoSpaceDE w:val="0"/>
              <w:autoSpaceDN w:val="0"/>
              <w:adjustRightInd w:val="0"/>
              <w:snapToGrid w:val="0"/>
              <w:spacing w:after="0" w:line="312" w:lineRule="auto"/>
              <w:textAlignment w:val="baseline"/>
              <w:rPr>
                <w:rFonts w:ascii="Times New Roman" w:eastAsia="等线" w:hAnsi="Times New Roman" w:cs="Times New Roman"/>
                <w:bCs/>
                <w:i/>
                <w:iCs/>
                <w:szCs w:val="21"/>
                <w:lang w:val="en-GB"/>
              </w:rPr>
            </w:pPr>
            <w:r w:rsidRPr="005A7865">
              <w:rPr>
                <w:rFonts w:ascii="Times New Roman" w:hAnsi="Times New Roman" w:cs="Times New Roman"/>
                <w:b/>
                <w:i/>
                <w:iCs/>
                <w:szCs w:val="21"/>
                <w:lang w:val="en-GB"/>
              </w:rPr>
              <w:t>Observation</w:t>
            </w:r>
            <w:r w:rsidRPr="005A7865">
              <w:rPr>
                <w:rFonts w:ascii="Times New Roman" w:hAnsi="Times New Roman" w:cs="Times New Roman"/>
                <w:b/>
                <w:i/>
                <w:iCs/>
                <w:szCs w:val="21"/>
              </w:rPr>
              <w:t xml:space="preserve"> </w:t>
            </w:r>
            <w:r w:rsidRPr="005A7865">
              <w:rPr>
                <w:rFonts w:ascii="Times New Roman" w:hAnsi="Times New Roman" w:cs="Times New Roman"/>
                <w:b/>
                <w:i/>
                <w:iCs/>
                <w:szCs w:val="21"/>
              </w:rPr>
              <w:fldChar w:fldCharType="begin"/>
            </w:r>
            <w:r w:rsidRPr="005A7865">
              <w:rPr>
                <w:rFonts w:ascii="Times New Roman" w:hAnsi="Times New Roman" w:cs="Times New Roman"/>
                <w:b/>
                <w:i/>
                <w:iCs/>
                <w:szCs w:val="21"/>
              </w:rPr>
              <w:instrText xml:space="preserve"> SEQ Proposal \* ARABIC </w:instrText>
            </w:r>
            <w:r w:rsidRPr="005A7865">
              <w:rPr>
                <w:rFonts w:ascii="Times New Roman" w:hAnsi="Times New Roman" w:cs="Times New Roman"/>
                <w:b/>
                <w:i/>
                <w:iCs/>
                <w:szCs w:val="21"/>
              </w:rPr>
              <w:fldChar w:fldCharType="separate"/>
            </w:r>
            <w:r w:rsidRPr="005A7865">
              <w:rPr>
                <w:rFonts w:ascii="Times New Roman" w:hAnsi="Times New Roman" w:cs="Times New Roman"/>
                <w:b/>
                <w:i/>
                <w:iCs/>
                <w:noProof/>
                <w:szCs w:val="21"/>
              </w:rPr>
              <w:t>11</w:t>
            </w:r>
            <w:r w:rsidRPr="005A7865">
              <w:rPr>
                <w:rFonts w:ascii="Times New Roman" w:hAnsi="Times New Roman" w:cs="Times New Roman"/>
                <w:b/>
                <w:i/>
                <w:iCs/>
                <w:szCs w:val="21"/>
              </w:rPr>
              <w:fldChar w:fldCharType="end"/>
            </w:r>
            <w:r w:rsidRPr="005A7865">
              <w:rPr>
                <w:rFonts w:ascii="Times New Roman" w:hAnsi="Times New Roman" w:cs="Times New Roman"/>
                <w:b/>
                <w:i/>
                <w:iCs/>
                <w:szCs w:val="21"/>
              </w:rPr>
              <w:t xml:space="preserve">: </w:t>
            </w:r>
            <w:r w:rsidRPr="005A7865">
              <w:rPr>
                <w:rFonts w:ascii="Times New Roman" w:hAnsi="Times New Roman" w:cs="Times New Roman"/>
                <w:bCs/>
                <w:i/>
                <w:iCs/>
                <w:szCs w:val="21"/>
              </w:rPr>
              <w:t>No obvious gain can be achieved from frequency hopping for repetition of PUSCH scheduled by fallback DCI with C-RNTI</w:t>
            </w:r>
            <w:r w:rsidRPr="005A7865">
              <w:rPr>
                <w:rFonts w:ascii="Times New Roman" w:eastAsia="等线" w:hAnsi="Times New Roman" w:cs="Times New Roman"/>
                <w:bCs/>
                <w:i/>
                <w:iCs/>
                <w:szCs w:val="21"/>
                <w:lang w:val="en-GB"/>
              </w:rPr>
              <w:t>.</w:t>
            </w:r>
          </w:p>
          <w:p w14:paraId="77A8F7AD" w14:textId="77777777" w:rsidR="00305F73" w:rsidRPr="005A7865" w:rsidRDefault="00305F73" w:rsidP="005A7865">
            <w:pPr>
              <w:overflowPunct w:val="0"/>
              <w:autoSpaceDE w:val="0"/>
              <w:autoSpaceDN w:val="0"/>
              <w:adjustRightInd w:val="0"/>
              <w:snapToGrid w:val="0"/>
              <w:spacing w:after="0" w:line="312" w:lineRule="auto"/>
              <w:textAlignment w:val="baseline"/>
              <w:rPr>
                <w:rFonts w:ascii="Times New Roman" w:eastAsia="等线" w:hAnsi="Times New Roman" w:cs="Times New Roman"/>
                <w:bCs/>
                <w:i/>
                <w:iCs/>
                <w:szCs w:val="21"/>
                <w:lang w:val="en-GB"/>
              </w:rPr>
            </w:pPr>
            <w:r w:rsidRPr="005A7865">
              <w:rPr>
                <w:rFonts w:ascii="Times New Roman" w:hAnsi="Times New Roman" w:cs="Times New Roman"/>
                <w:b/>
                <w:i/>
                <w:iCs/>
                <w:szCs w:val="21"/>
                <w:lang w:val="en-GB"/>
              </w:rPr>
              <w:t>Observation</w:t>
            </w:r>
            <w:r w:rsidRPr="005A7865">
              <w:rPr>
                <w:rFonts w:ascii="Times New Roman" w:hAnsi="Times New Roman" w:cs="Times New Roman"/>
                <w:b/>
                <w:i/>
                <w:iCs/>
                <w:szCs w:val="21"/>
              </w:rPr>
              <w:t xml:space="preserve"> </w:t>
            </w:r>
            <w:r w:rsidRPr="005A7865">
              <w:rPr>
                <w:rFonts w:ascii="Times New Roman" w:hAnsi="Times New Roman" w:cs="Times New Roman"/>
                <w:b/>
                <w:i/>
                <w:iCs/>
                <w:szCs w:val="21"/>
              </w:rPr>
              <w:fldChar w:fldCharType="begin"/>
            </w:r>
            <w:r w:rsidRPr="005A7865">
              <w:rPr>
                <w:rFonts w:ascii="Times New Roman" w:hAnsi="Times New Roman" w:cs="Times New Roman"/>
                <w:b/>
                <w:i/>
                <w:iCs/>
                <w:szCs w:val="21"/>
              </w:rPr>
              <w:instrText xml:space="preserve"> SEQ Proposal \* ARABIC </w:instrText>
            </w:r>
            <w:r w:rsidRPr="005A7865">
              <w:rPr>
                <w:rFonts w:ascii="Times New Roman" w:hAnsi="Times New Roman" w:cs="Times New Roman"/>
                <w:b/>
                <w:i/>
                <w:iCs/>
                <w:szCs w:val="21"/>
              </w:rPr>
              <w:fldChar w:fldCharType="separate"/>
            </w:r>
            <w:r w:rsidRPr="005A7865">
              <w:rPr>
                <w:rFonts w:ascii="Times New Roman" w:hAnsi="Times New Roman" w:cs="Times New Roman"/>
                <w:b/>
                <w:i/>
                <w:iCs/>
                <w:noProof/>
                <w:szCs w:val="21"/>
              </w:rPr>
              <w:t>12</w:t>
            </w:r>
            <w:r w:rsidRPr="005A7865">
              <w:rPr>
                <w:rFonts w:ascii="Times New Roman" w:hAnsi="Times New Roman" w:cs="Times New Roman"/>
                <w:b/>
                <w:i/>
                <w:iCs/>
                <w:szCs w:val="21"/>
              </w:rPr>
              <w:fldChar w:fldCharType="end"/>
            </w:r>
            <w:r w:rsidRPr="005A7865">
              <w:rPr>
                <w:rFonts w:ascii="Times New Roman" w:hAnsi="Times New Roman" w:cs="Times New Roman"/>
                <w:b/>
                <w:i/>
                <w:iCs/>
                <w:szCs w:val="21"/>
              </w:rPr>
              <w:t>:</w:t>
            </w:r>
            <w:r w:rsidRPr="005A7865">
              <w:rPr>
                <w:rFonts w:ascii="Times New Roman" w:hAnsi="Times New Roman" w:cs="Times New Roman"/>
                <w:bCs/>
                <w:i/>
                <w:iCs/>
                <w:szCs w:val="21"/>
              </w:rPr>
              <w:t xml:space="preserve"> There is little performance difference between PUSCH with intra-slot FH and inter-slot FH</w:t>
            </w:r>
            <w:r w:rsidRPr="005A7865">
              <w:rPr>
                <w:rFonts w:ascii="Times New Roman" w:eastAsia="等线" w:hAnsi="Times New Roman" w:cs="Times New Roman"/>
                <w:bCs/>
                <w:i/>
                <w:iCs/>
                <w:szCs w:val="21"/>
                <w:lang w:val="en-GB"/>
              </w:rPr>
              <w:t>.</w:t>
            </w:r>
          </w:p>
          <w:p w14:paraId="2832AAD3" w14:textId="77777777" w:rsidR="00305F73" w:rsidRPr="005A7865" w:rsidRDefault="00305F73" w:rsidP="005A7865">
            <w:pPr>
              <w:spacing w:after="0" w:line="312" w:lineRule="auto"/>
              <w:rPr>
                <w:rFonts w:ascii="Times New Roman" w:hAnsi="Times New Roman" w:cs="Times New Roman"/>
                <w:i/>
                <w:iCs/>
                <w:szCs w:val="21"/>
                <w:lang w:val="en-GB"/>
              </w:rPr>
            </w:pPr>
            <w:r w:rsidRPr="005A7865">
              <w:rPr>
                <w:rFonts w:ascii="Times New Roman" w:hAnsi="Times New Roman" w:cs="Times New Roman"/>
                <w:b/>
                <w:i/>
                <w:iCs/>
                <w:szCs w:val="21"/>
              </w:rPr>
              <w:t xml:space="preserve">Proposal </w:t>
            </w:r>
            <w:r w:rsidRPr="005A7865">
              <w:rPr>
                <w:rFonts w:ascii="Times New Roman" w:hAnsi="Times New Roman" w:cs="Times New Roman"/>
                <w:b/>
                <w:i/>
                <w:iCs/>
                <w:szCs w:val="21"/>
              </w:rPr>
              <w:fldChar w:fldCharType="begin"/>
            </w:r>
            <w:r w:rsidRPr="005A7865">
              <w:rPr>
                <w:rFonts w:ascii="Times New Roman" w:hAnsi="Times New Roman" w:cs="Times New Roman"/>
                <w:b/>
                <w:i/>
                <w:iCs/>
                <w:szCs w:val="21"/>
              </w:rPr>
              <w:instrText xml:space="preserve"> SEQ Observation \* ARABIC </w:instrText>
            </w:r>
            <w:r w:rsidRPr="005A7865">
              <w:rPr>
                <w:rFonts w:ascii="Times New Roman" w:hAnsi="Times New Roman" w:cs="Times New Roman"/>
                <w:b/>
                <w:i/>
                <w:iCs/>
                <w:szCs w:val="21"/>
              </w:rPr>
              <w:fldChar w:fldCharType="separate"/>
            </w:r>
            <w:r w:rsidRPr="005A7865">
              <w:rPr>
                <w:rFonts w:ascii="Times New Roman" w:hAnsi="Times New Roman" w:cs="Times New Roman"/>
                <w:b/>
                <w:i/>
                <w:iCs/>
                <w:noProof/>
                <w:szCs w:val="21"/>
              </w:rPr>
              <w:t>12</w:t>
            </w:r>
            <w:r w:rsidRPr="005A7865">
              <w:rPr>
                <w:rFonts w:ascii="Times New Roman" w:hAnsi="Times New Roman" w:cs="Times New Roman"/>
                <w:b/>
                <w:i/>
                <w:iCs/>
                <w:szCs w:val="21"/>
              </w:rPr>
              <w:fldChar w:fldCharType="end"/>
            </w:r>
            <w:r w:rsidRPr="005A7865">
              <w:rPr>
                <w:rFonts w:ascii="Times New Roman" w:hAnsi="Times New Roman" w:cs="Times New Roman"/>
                <w:b/>
                <w:bCs/>
                <w:i/>
                <w:iCs/>
                <w:szCs w:val="21"/>
                <w:lang w:val="en-GB"/>
              </w:rPr>
              <w:t xml:space="preserve">: </w:t>
            </w:r>
            <w:r w:rsidRPr="005A7865">
              <w:rPr>
                <w:rFonts w:ascii="Times New Roman" w:hAnsi="Times New Roman" w:cs="Times New Roman"/>
                <w:i/>
                <w:iCs/>
                <w:szCs w:val="21"/>
                <w:lang w:val="en-GB"/>
              </w:rPr>
              <w:t>Down select from following 2 options on frequency hopping of PUSCH repetition scheduled by fallback DCI with C-RNTI:</w:t>
            </w:r>
          </w:p>
          <w:p w14:paraId="3AD0279C" w14:textId="77777777" w:rsidR="00305F73" w:rsidRPr="005A7865" w:rsidRDefault="00305F73">
            <w:pPr>
              <w:pStyle w:val="af9"/>
              <w:numPr>
                <w:ilvl w:val="0"/>
                <w:numId w:val="47"/>
              </w:numPr>
              <w:autoSpaceDE/>
              <w:autoSpaceDN/>
              <w:adjustRightInd/>
              <w:snapToGrid/>
              <w:spacing w:after="0" w:line="312" w:lineRule="auto"/>
              <w:ind w:left="422" w:firstLineChars="0" w:hanging="422"/>
              <w:rPr>
                <w:rFonts w:eastAsiaTheme="minorEastAsia"/>
                <w:i/>
                <w:iCs/>
                <w:sz w:val="21"/>
                <w:szCs w:val="21"/>
                <w:lang w:val="en-GB"/>
              </w:rPr>
            </w:pPr>
            <w:r w:rsidRPr="005A7865">
              <w:rPr>
                <w:rFonts w:eastAsiaTheme="minorEastAsia"/>
                <w:i/>
                <w:iCs/>
                <w:sz w:val="21"/>
                <w:szCs w:val="21"/>
                <w:lang w:val="en-GB"/>
              </w:rPr>
              <w:t>Option 1: Do not support inter-slot frequency hopping.</w:t>
            </w:r>
          </w:p>
          <w:p w14:paraId="5E8C6609" w14:textId="77777777" w:rsidR="00305F73" w:rsidRPr="005A7865" w:rsidRDefault="00305F73">
            <w:pPr>
              <w:pStyle w:val="af9"/>
              <w:numPr>
                <w:ilvl w:val="0"/>
                <w:numId w:val="47"/>
              </w:numPr>
              <w:autoSpaceDE/>
              <w:autoSpaceDN/>
              <w:adjustRightInd/>
              <w:snapToGrid/>
              <w:spacing w:after="0" w:line="312" w:lineRule="auto"/>
              <w:ind w:left="422" w:firstLineChars="0" w:hanging="422"/>
              <w:rPr>
                <w:rFonts w:eastAsiaTheme="minorEastAsia"/>
                <w:i/>
                <w:iCs/>
                <w:sz w:val="21"/>
                <w:szCs w:val="21"/>
                <w:lang w:val="en-GB"/>
              </w:rPr>
            </w:pPr>
            <w:r w:rsidRPr="005A7865">
              <w:rPr>
                <w:rFonts w:eastAsiaTheme="minorEastAsia"/>
                <w:i/>
                <w:iCs/>
                <w:sz w:val="21"/>
                <w:szCs w:val="21"/>
                <w:lang w:val="en-GB"/>
              </w:rPr>
              <w:t>Option 2: Support inter-slot frequency hopping with the FH capability combined with repetition capability in one feature group.</w:t>
            </w:r>
          </w:p>
          <w:p w14:paraId="4B33435B" w14:textId="77777777" w:rsidR="00305F73" w:rsidRPr="005A7865" w:rsidRDefault="00305F73" w:rsidP="005A7865">
            <w:pPr>
              <w:spacing w:after="0" w:line="312" w:lineRule="auto"/>
              <w:rPr>
                <w:rFonts w:ascii="Times New Roman" w:hAnsi="Times New Roman" w:cs="Times New Roman"/>
                <w:bCs/>
                <w:i/>
                <w:iCs/>
                <w:szCs w:val="21"/>
                <w:lang w:val="en-GB"/>
              </w:rPr>
            </w:pPr>
          </w:p>
        </w:tc>
      </w:tr>
      <w:tr w:rsidR="00305F73" w:rsidRPr="005A7865" w14:paraId="236751B6" w14:textId="77777777" w:rsidTr="00697D04">
        <w:tc>
          <w:tcPr>
            <w:tcW w:w="1150" w:type="dxa"/>
            <w:vAlign w:val="center"/>
          </w:tcPr>
          <w:p w14:paraId="78A3A31E" w14:textId="77777777" w:rsidR="00305F73" w:rsidRPr="005A7865" w:rsidRDefault="00305F73" w:rsidP="00697D04">
            <w:pPr>
              <w:spacing w:after="0"/>
              <w:rPr>
                <w:rFonts w:ascii="Times New Roman" w:hAnsi="Times New Roman" w:cs="Times New Roman"/>
                <w:bCs/>
                <w:szCs w:val="21"/>
                <w:lang w:val="en-GB"/>
              </w:rPr>
            </w:pPr>
            <w:r w:rsidRPr="005A7865">
              <w:rPr>
                <w:rFonts w:ascii="Times New Roman" w:hAnsi="Times New Roman" w:cs="Times New Roman"/>
                <w:szCs w:val="21"/>
                <w:lang w:val="en-GB"/>
              </w:rPr>
              <w:t>Xiaomi</w:t>
            </w:r>
          </w:p>
        </w:tc>
        <w:tc>
          <w:tcPr>
            <w:tcW w:w="8631" w:type="dxa"/>
            <w:vAlign w:val="center"/>
          </w:tcPr>
          <w:p w14:paraId="38B5A89D" w14:textId="77777777" w:rsidR="00305F73" w:rsidRPr="005A7865" w:rsidRDefault="00305F73" w:rsidP="005A7865">
            <w:pPr>
              <w:spacing w:after="0" w:line="312" w:lineRule="auto"/>
              <w:rPr>
                <w:rFonts w:ascii="Times New Roman" w:hAnsi="Times New Roman" w:cs="Times New Roman"/>
                <w:i/>
                <w:iCs/>
                <w:szCs w:val="21"/>
              </w:rPr>
            </w:pPr>
            <w:r w:rsidRPr="005A7865">
              <w:rPr>
                <w:rFonts w:ascii="Times New Roman" w:hAnsi="Times New Roman" w:cs="Times New Roman"/>
                <w:b/>
                <w:bCs/>
                <w:i/>
                <w:iCs/>
                <w:szCs w:val="21"/>
              </w:rPr>
              <w:t>Proposal 14:</w:t>
            </w:r>
            <w:r w:rsidRPr="005A7865">
              <w:rPr>
                <w:rFonts w:ascii="Times New Roman" w:hAnsi="Times New Roman" w:cs="Times New Roman"/>
                <w:i/>
                <w:iCs/>
                <w:szCs w:val="21"/>
              </w:rPr>
              <w:t xml:space="preserve"> For PUSCH transmission scheduled by DCI format 0_0 with C-RNTI during initial access, reuse the same design as for Msg3 repetition in Rel-17 CE for the following aspects:</w:t>
            </w:r>
          </w:p>
          <w:p w14:paraId="2C126C79" w14:textId="77777777" w:rsidR="00305F73" w:rsidRPr="005A7865" w:rsidRDefault="00305F73">
            <w:pPr>
              <w:widowControl/>
              <w:numPr>
                <w:ilvl w:val="0"/>
                <w:numId w:val="21"/>
              </w:numPr>
              <w:spacing w:after="0" w:line="312" w:lineRule="auto"/>
              <w:ind w:left="440" w:hanging="440"/>
              <w:rPr>
                <w:rFonts w:ascii="Times New Roman" w:eastAsia="等线" w:hAnsi="Times New Roman" w:cs="Times New Roman"/>
                <w:i/>
                <w:iCs/>
                <w:szCs w:val="21"/>
              </w:rPr>
            </w:pPr>
            <w:r w:rsidRPr="005A7865">
              <w:rPr>
                <w:rFonts w:ascii="Times New Roman" w:eastAsia="等线" w:hAnsi="Times New Roman" w:cs="Times New Roman"/>
                <w:i/>
                <w:iCs/>
                <w:szCs w:val="21"/>
              </w:rPr>
              <w:t>Indication of number of repetitions</w:t>
            </w:r>
          </w:p>
          <w:p w14:paraId="59D824D7" w14:textId="77777777" w:rsidR="00305F73" w:rsidRPr="005A7865" w:rsidRDefault="00305F73">
            <w:pPr>
              <w:widowControl/>
              <w:numPr>
                <w:ilvl w:val="0"/>
                <w:numId w:val="21"/>
              </w:numPr>
              <w:spacing w:after="0" w:line="312" w:lineRule="auto"/>
              <w:ind w:left="440" w:hanging="440"/>
              <w:rPr>
                <w:rFonts w:ascii="Times New Roman" w:hAnsi="Times New Roman" w:cs="Times New Roman"/>
                <w:i/>
                <w:iCs/>
                <w:szCs w:val="21"/>
              </w:rPr>
            </w:pPr>
            <w:r w:rsidRPr="005A7865">
              <w:rPr>
                <w:rFonts w:ascii="Times New Roman" w:eastAsia="等线" w:hAnsi="Times New Roman" w:cs="Times New Roman"/>
                <w:i/>
                <w:iCs/>
                <w:szCs w:val="21"/>
              </w:rPr>
              <w:t>Candidate values</w:t>
            </w:r>
          </w:p>
          <w:p w14:paraId="540A1F80" w14:textId="77777777" w:rsidR="00305F73" w:rsidRPr="005A7865" w:rsidRDefault="00305F73">
            <w:pPr>
              <w:widowControl/>
              <w:numPr>
                <w:ilvl w:val="0"/>
                <w:numId w:val="21"/>
              </w:numPr>
              <w:spacing w:after="0" w:line="312" w:lineRule="auto"/>
              <w:ind w:left="440" w:hanging="440"/>
              <w:rPr>
                <w:rFonts w:ascii="Times New Roman" w:hAnsi="Times New Roman" w:cs="Times New Roman"/>
                <w:i/>
                <w:iCs/>
                <w:szCs w:val="21"/>
              </w:rPr>
            </w:pPr>
            <w:r w:rsidRPr="005A7865">
              <w:rPr>
                <w:rFonts w:ascii="Times New Roman" w:eastAsia="等线" w:hAnsi="Times New Roman" w:cs="Times New Roman"/>
                <w:i/>
                <w:iCs/>
                <w:szCs w:val="21"/>
              </w:rPr>
              <w:lastRenderedPageBreak/>
              <w:t>Frequency hopping</w:t>
            </w:r>
          </w:p>
        </w:tc>
      </w:tr>
      <w:tr w:rsidR="00305F73" w:rsidRPr="005A7865" w14:paraId="5569AF8A" w14:textId="77777777" w:rsidTr="00697D04">
        <w:tc>
          <w:tcPr>
            <w:tcW w:w="1150" w:type="dxa"/>
            <w:vAlign w:val="center"/>
          </w:tcPr>
          <w:p w14:paraId="4DB66F49" w14:textId="77777777" w:rsidR="00305F73" w:rsidRPr="005A7865" w:rsidRDefault="00305F73" w:rsidP="00697D04">
            <w:pPr>
              <w:spacing w:after="0"/>
              <w:rPr>
                <w:rFonts w:ascii="Times New Roman" w:hAnsi="Times New Roman" w:cs="Times New Roman"/>
                <w:bCs/>
                <w:szCs w:val="21"/>
                <w:lang w:val="en-GB"/>
              </w:rPr>
            </w:pPr>
            <w:r w:rsidRPr="005A7865">
              <w:rPr>
                <w:rFonts w:ascii="Times New Roman" w:hAnsi="Times New Roman" w:cs="Times New Roman" w:hint="eastAsia"/>
                <w:bCs/>
                <w:szCs w:val="21"/>
                <w:lang w:val="en-GB"/>
              </w:rPr>
              <w:lastRenderedPageBreak/>
              <w:t>KT</w:t>
            </w:r>
          </w:p>
        </w:tc>
        <w:tc>
          <w:tcPr>
            <w:tcW w:w="8631" w:type="dxa"/>
            <w:vAlign w:val="center"/>
          </w:tcPr>
          <w:p w14:paraId="6AD817E3" w14:textId="77777777" w:rsidR="00305F73" w:rsidRPr="005A7865" w:rsidRDefault="00305F73" w:rsidP="005A7865">
            <w:pPr>
              <w:autoSpaceDE w:val="0"/>
              <w:autoSpaceDN w:val="0"/>
              <w:spacing w:after="0" w:line="312" w:lineRule="auto"/>
              <w:rPr>
                <w:rFonts w:ascii="Times New Roman" w:hAnsi="Times New Roman" w:cs="Times New Roman"/>
                <w:i/>
                <w:iCs/>
                <w:szCs w:val="21"/>
              </w:rPr>
            </w:pPr>
            <w:r w:rsidRPr="005A7865">
              <w:rPr>
                <w:rFonts w:ascii="Times New Roman" w:hAnsi="Times New Roman" w:cs="Times New Roman"/>
                <w:b/>
                <w:bCs/>
                <w:i/>
                <w:iCs/>
                <w:szCs w:val="21"/>
              </w:rPr>
              <w:t xml:space="preserve">Proposal 11: </w:t>
            </w:r>
            <w:r w:rsidRPr="005A7865">
              <w:rPr>
                <w:rFonts w:ascii="Times New Roman" w:hAnsi="Times New Roman" w:cs="Times New Roman"/>
                <w:i/>
                <w:iCs/>
                <w:szCs w:val="21"/>
              </w:rPr>
              <w:t>RAN1 to specify frequency hopping for PUSCH transmission indicated via DCI format 0_0 with CRC scrambled by C-RNTI.</w:t>
            </w:r>
          </w:p>
          <w:p w14:paraId="7F194D88" w14:textId="77777777" w:rsidR="00305F73" w:rsidRPr="005A7865" w:rsidRDefault="00305F73">
            <w:pPr>
              <w:numPr>
                <w:ilvl w:val="1"/>
                <w:numId w:val="66"/>
              </w:numPr>
              <w:autoSpaceDE w:val="0"/>
              <w:autoSpaceDN w:val="0"/>
              <w:spacing w:after="0" w:line="312" w:lineRule="auto"/>
              <w:ind w:left="442" w:hanging="442"/>
              <w:rPr>
                <w:rFonts w:ascii="Times New Roman" w:hAnsi="Times New Roman" w:cs="Times New Roman"/>
                <w:i/>
                <w:iCs/>
                <w:szCs w:val="21"/>
              </w:rPr>
            </w:pPr>
            <w:r w:rsidRPr="005A7865">
              <w:rPr>
                <w:rFonts w:ascii="Times New Roman" w:hAnsi="Times New Roman" w:cs="Times New Roman"/>
                <w:i/>
                <w:iCs/>
                <w:szCs w:val="21"/>
              </w:rPr>
              <w:t>Frequency offset can be implicitly configured based on the initial BWP size and parts of FDRA field.</w:t>
            </w:r>
          </w:p>
          <w:p w14:paraId="08C0542B" w14:textId="77777777" w:rsidR="00305F73" w:rsidRPr="005A7865" w:rsidRDefault="00305F73">
            <w:pPr>
              <w:numPr>
                <w:ilvl w:val="1"/>
                <w:numId w:val="66"/>
              </w:numPr>
              <w:autoSpaceDE w:val="0"/>
              <w:autoSpaceDN w:val="0"/>
              <w:spacing w:after="0" w:line="312" w:lineRule="auto"/>
              <w:ind w:left="442" w:hanging="442"/>
              <w:rPr>
                <w:rFonts w:ascii="Times New Roman" w:hAnsi="Times New Roman" w:cs="Times New Roman"/>
                <w:b/>
                <w:bCs/>
                <w:i/>
                <w:iCs/>
                <w:szCs w:val="21"/>
              </w:rPr>
            </w:pPr>
            <w:r w:rsidRPr="005A7865">
              <w:rPr>
                <w:rFonts w:ascii="Times New Roman" w:hAnsi="Times New Roman" w:cs="Times New Roman"/>
                <w:i/>
                <w:iCs/>
                <w:szCs w:val="21"/>
              </w:rPr>
              <w:t>Frequency hopping mode can be implicitly configured based on the frequency hopping flag field and indicated repetition factor.</w:t>
            </w:r>
          </w:p>
        </w:tc>
      </w:tr>
      <w:tr w:rsidR="00305F73" w:rsidRPr="005A7865" w14:paraId="52CC2E82" w14:textId="77777777" w:rsidTr="00697D04">
        <w:tc>
          <w:tcPr>
            <w:tcW w:w="1150" w:type="dxa"/>
            <w:vAlign w:val="center"/>
          </w:tcPr>
          <w:p w14:paraId="22B4571B" w14:textId="77777777" w:rsidR="00305F73" w:rsidRPr="005A7865" w:rsidRDefault="00305F73" w:rsidP="00697D04">
            <w:pPr>
              <w:spacing w:after="0"/>
              <w:rPr>
                <w:rFonts w:ascii="Times New Roman" w:hAnsi="Times New Roman" w:cs="Times New Roman"/>
                <w:bCs/>
                <w:szCs w:val="21"/>
                <w:lang w:val="en-GB"/>
              </w:rPr>
            </w:pPr>
            <w:r w:rsidRPr="005A7865">
              <w:rPr>
                <w:rFonts w:ascii="Times New Roman" w:hAnsi="Times New Roman" w:cs="Times New Roman" w:hint="eastAsia"/>
                <w:bCs/>
                <w:szCs w:val="21"/>
                <w:lang w:val="en-GB"/>
              </w:rPr>
              <w:t>Sharp</w:t>
            </w:r>
          </w:p>
        </w:tc>
        <w:tc>
          <w:tcPr>
            <w:tcW w:w="8631" w:type="dxa"/>
            <w:vAlign w:val="center"/>
          </w:tcPr>
          <w:p w14:paraId="7B7E68F8" w14:textId="77777777" w:rsidR="00305F73" w:rsidRPr="005A7865" w:rsidRDefault="00305F73" w:rsidP="005A7865">
            <w:pPr>
              <w:spacing w:after="0" w:line="312" w:lineRule="auto"/>
              <w:rPr>
                <w:rFonts w:ascii="Times New Roman" w:hAnsi="Times New Roman" w:cs="Times New Roman"/>
                <w:b/>
                <w:i/>
                <w:iCs/>
                <w:szCs w:val="21"/>
              </w:rPr>
            </w:pPr>
            <w:r w:rsidRPr="005A7865">
              <w:rPr>
                <w:rFonts w:ascii="Times New Roman" w:hAnsi="Times New Roman" w:cs="Times New Roman"/>
                <w:b/>
                <w:i/>
                <w:iCs/>
                <w:szCs w:val="21"/>
              </w:rPr>
              <w:t>Proposal 7</w:t>
            </w:r>
          </w:p>
          <w:p w14:paraId="3B8DDAD8" w14:textId="77777777" w:rsidR="00305F73" w:rsidRPr="005A7865" w:rsidRDefault="00305F73">
            <w:pPr>
              <w:widowControl/>
              <w:numPr>
                <w:ilvl w:val="0"/>
                <w:numId w:val="35"/>
              </w:numPr>
              <w:spacing w:after="0" w:line="312" w:lineRule="auto"/>
              <w:ind w:left="440" w:hanging="440"/>
              <w:rPr>
                <w:rFonts w:ascii="Times New Roman" w:hAnsi="Times New Roman" w:cs="Times New Roman"/>
                <w:i/>
                <w:iCs/>
                <w:szCs w:val="21"/>
              </w:rPr>
            </w:pPr>
            <w:r w:rsidRPr="005A7865">
              <w:rPr>
                <w:rFonts w:ascii="Times New Roman" w:hAnsi="Times New Roman" w:cs="Times New Roman"/>
                <w:i/>
                <w:iCs/>
                <w:szCs w:val="21"/>
              </w:rPr>
              <w:t>Inter-slot frequency hopping is applied for PUSCH repetition scheduled by DCI format 0_0 with C-RNTI.</w:t>
            </w:r>
          </w:p>
          <w:p w14:paraId="4C1167E9" w14:textId="77777777" w:rsidR="00305F73" w:rsidRPr="005A7865" w:rsidRDefault="00305F73">
            <w:pPr>
              <w:widowControl/>
              <w:numPr>
                <w:ilvl w:val="0"/>
                <w:numId w:val="35"/>
              </w:numPr>
              <w:spacing w:after="0" w:line="312" w:lineRule="auto"/>
              <w:ind w:left="440" w:hanging="440"/>
              <w:rPr>
                <w:rFonts w:ascii="Times New Roman" w:hAnsi="Times New Roman" w:cs="Times New Roman"/>
                <w:i/>
                <w:iCs/>
                <w:szCs w:val="21"/>
              </w:rPr>
            </w:pPr>
            <w:proofErr w:type="spellStart"/>
            <w:r w:rsidRPr="005A7865">
              <w:rPr>
                <w:rFonts w:ascii="Times New Roman" w:hAnsi="Times New Roman" w:cs="Times New Roman"/>
                <w:i/>
                <w:iCs/>
                <w:szCs w:val="21"/>
              </w:rPr>
              <w:t>TBoMS</w:t>
            </w:r>
            <w:proofErr w:type="spellEnd"/>
            <w:r w:rsidRPr="005A7865">
              <w:rPr>
                <w:rFonts w:ascii="Times New Roman" w:hAnsi="Times New Roman" w:cs="Times New Roman"/>
                <w:i/>
                <w:iCs/>
                <w:szCs w:val="21"/>
              </w:rPr>
              <w:t xml:space="preserve"> is not supported for PUSCH repetition scheduled by DCI format 0_0 with C-RNTI.</w:t>
            </w:r>
          </w:p>
        </w:tc>
      </w:tr>
      <w:tr w:rsidR="00305F73" w:rsidRPr="005A7865" w14:paraId="57770722" w14:textId="77777777" w:rsidTr="00697D04">
        <w:tc>
          <w:tcPr>
            <w:tcW w:w="1150" w:type="dxa"/>
            <w:vAlign w:val="center"/>
          </w:tcPr>
          <w:p w14:paraId="7E211B65" w14:textId="77777777" w:rsidR="00305F73" w:rsidRPr="005A7865" w:rsidRDefault="00305F73" w:rsidP="00697D04">
            <w:pPr>
              <w:spacing w:after="0"/>
              <w:rPr>
                <w:rFonts w:ascii="Times New Roman" w:hAnsi="Times New Roman" w:cs="Times New Roman"/>
                <w:bCs/>
                <w:szCs w:val="21"/>
                <w:lang w:val="en-GB"/>
              </w:rPr>
            </w:pPr>
            <w:r w:rsidRPr="005A7865">
              <w:rPr>
                <w:rFonts w:ascii="Times New Roman" w:hAnsi="Times New Roman" w:cs="Times New Roman" w:hint="eastAsia"/>
                <w:bCs/>
                <w:szCs w:val="21"/>
                <w:lang w:val="en-GB"/>
              </w:rPr>
              <w:t>Qualcomm</w:t>
            </w:r>
          </w:p>
        </w:tc>
        <w:tc>
          <w:tcPr>
            <w:tcW w:w="8631" w:type="dxa"/>
            <w:vAlign w:val="center"/>
          </w:tcPr>
          <w:p w14:paraId="572500A7" w14:textId="77777777" w:rsidR="00305F73" w:rsidRPr="005A7865" w:rsidRDefault="00305F73" w:rsidP="005A7865">
            <w:pPr>
              <w:spacing w:after="0" w:line="312" w:lineRule="auto"/>
              <w:rPr>
                <w:rFonts w:ascii="Times New Roman" w:hAnsi="Times New Roman" w:cs="Times New Roman"/>
                <w:bCs/>
                <w:i/>
                <w:iCs/>
                <w:szCs w:val="21"/>
                <w:lang w:eastAsia="en-US"/>
              </w:rPr>
            </w:pPr>
            <w:r w:rsidRPr="005A7865">
              <w:rPr>
                <w:rFonts w:ascii="Times New Roman" w:hAnsi="Times New Roman" w:cs="Times New Roman"/>
                <w:b/>
                <w:i/>
                <w:iCs/>
                <w:szCs w:val="21"/>
                <w:lang w:val="en-GB" w:eastAsia="en-US"/>
              </w:rPr>
              <w:t xml:space="preserve">Proposal </w:t>
            </w:r>
            <w:r w:rsidRPr="005A7865">
              <w:rPr>
                <w:rFonts w:ascii="Times New Roman" w:hAnsi="Times New Roman" w:cs="Times New Roman"/>
                <w:b/>
                <w:i/>
                <w:iCs/>
                <w:szCs w:val="21"/>
                <w:lang w:val="en-GB" w:eastAsia="en-US"/>
              </w:rPr>
              <w:fldChar w:fldCharType="begin"/>
            </w:r>
            <w:r w:rsidRPr="005A7865">
              <w:rPr>
                <w:rFonts w:ascii="Times New Roman" w:hAnsi="Times New Roman" w:cs="Times New Roman"/>
                <w:b/>
                <w:i/>
                <w:iCs/>
                <w:szCs w:val="21"/>
                <w:lang w:val="en-GB" w:eastAsia="en-US"/>
              </w:rPr>
              <w:instrText xml:space="preserve"> seq prop </w:instrText>
            </w:r>
            <w:r w:rsidRPr="005A7865">
              <w:rPr>
                <w:rFonts w:ascii="Times New Roman" w:hAnsi="Times New Roman" w:cs="Times New Roman"/>
                <w:b/>
                <w:i/>
                <w:iCs/>
                <w:szCs w:val="21"/>
                <w:lang w:val="en-GB" w:eastAsia="en-US"/>
              </w:rPr>
              <w:fldChar w:fldCharType="separate"/>
            </w:r>
            <w:r w:rsidRPr="005A7865">
              <w:rPr>
                <w:rFonts w:ascii="Times New Roman" w:hAnsi="Times New Roman" w:cs="Times New Roman"/>
                <w:b/>
                <w:i/>
                <w:iCs/>
                <w:noProof/>
                <w:szCs w:val="21"/>
                <w:lang w:val="en-GB" w:eastAsia="en-US"/>
              </w:rPr>
              <w:t>15</w:t>
            </w:r>
            <w:r w:rsidRPr="005A7865">
              <w:rPr>
                <w:rFonts w:ascii="Times New Roman" w:hAnsi="Times New Roman" w:cs="Times New Roman"/>
                <w:i/>
                <w:iCs/>
                <w:szCs w:val="21"/>
                <w:lang w:eastAsia="en-US"/>
              </w:rPr>
              <w:fldChar w:fldCharType="end"/>
            </w:r>
            <w:r w:rsidRPr="005A7865">
              <w:rPr>
                <w:rFonts w:ascii="Times New Roman" w:hAnsi="Times New Roman" w:cs="Times New Roman"/>
                <w:b/>
                <w:i/>
                <w:iCs/>
                <w:szCs w:val="21"/>
                <w:lang w:val="en-GB" w:eastAsia="en-US"/>
              </w:rPr>
              <w:t>:</w:t>
            </w:r>
            <w:r w:rsidRPr="005A7865">
              <w:rPr>
                <w:rFonts w:ascii="Times New Roman" w:hAnsi="Times New Roman" w:cs="Times New Roman"/>
                <w:i/>
                <w:iCs/>
                <w:szCs w:val="21"/>
                <w:lang w:eastAsia="en-US"/>
              </w:rPr>
              <w:t xml:space="preserve"> </w:t>
            </w:r>
            <w:r w:rsidRPr="005A7865">
              <w:rPr>
                <w:rFonts w:ascii="Times New Roman" w:hAnsi="Times New Roman" w:cs="Times New Roman"/>
                <w:bCs/>
                <w:i/>
                <w:iCs/>
                <w:szCs w:val="21"/>
                <w:lang w:eastAsia="en-US"/>
              </w:rPr>
              <w:t>For repetition of PUSCH scheduled with DCI 0_0 with C-RNTI, support frequency hopping using existing frequency hopping field in DCI 0_0.</w:t>
            </w:r>
          </w:p>
          <w:p w14:paraId="4196F663" w14:textId="77777777" w:rsidR="00305F73" w:rsidRPr="005A7865" w:rsidRDefault="00305F73">
            <w:pPr>
              <w:pStyle w:val="af9"/>
              <w:numPr>
                <w:ilvl w:val="0"/>
                <w:numId w:val="30"/>
              </w:numPr>
              <w:autoSpaceDE/>
              <w:autoSpaceDN/>
              <w:adjustRightInd/>
              <w:snapToGrid/>
              <w:spacing w:after="0" w:line="312" w:lineRule="auto"/>
              <w:ind w:left="402" w:firstLineChars="0" w:hanging="402"/>
              <w:contextualSpacing/>
              <w:rPr>
                <w:b/>
                <w:i/>
                <w:iCs/>
                <w:sz w:val="21"/>
                <w:szCs w:val="21"/>
              </w:rPr>
            </w:pPr>
            <w:r w:rsidRPr="005A7865">
              <w:rPr>
                <w:bCs/>
                <w:i/>
                <w:iCs/>
                <w:sz w:val="21"/>
                <w:szCs w:val="21"/>
              </w:rPr>
              <w:t>FFS: further details and configurations</w:t>
            </w:r>
          </w:p>
        </w:tc>
      </w:tr>
      <w:tr w:rsidR="00305F73" w:rsidRPr="005A7865" w14:paraId="11E9960A" w14:textId="77777777" w:rsidTr="00697D04">
        <w:tc>
          <w:tcPr>
            <w:tcW w:w="1150" w:type="dxa"/>
            <w:vAlign w:val="center"/>
          </w:tcPr>
          <w:p w14:paraId="0C599505" w14:textId="77777777" w:rsidR="00305F73" w:rsidRPr="005A7865" w:rsidRDefault="00305F73" w:rsidP="00697D04">
            <w:pPr>
              <w:spacing w:after="0"/>
              <w:rPr>
                <w:rFonts w:ascii="Times New Roman" w:hAnsi="Times New Roman" w:cs="Times New Roman"/>
                <w:bCs/>
                <w:szCs w:val="21"/>
                <w:lang w:val="en-GB"/>
              </w:rPr>
            </w:pPr>
            <w:r w:rsidRPr="005A7865">
              <w:rPr>
                <w:rFonts w:ascii="Times New Roman" w:hAnsi="Times New Roman" w:cs="Times New Roman" w:hint="eastAsia"/>
                <w:bCs/>
                <w:szCs w:val="21"/>
                <w:lang w:val="en-GB"/>
              </w:rPr>
              <w:t>Ericsson</w:t>
            </w:r>
          </w:p>
        </w:tc>
        <w:tc>
          <w:tcPr>
            <w:tcW w:w="8631" w:type="dxa"/>
            <w:vAlign w:val="center"/>
          </w:tcPr>
          <w:p w14:paraId="63B6A958" w14:textId="77777777" w:rsidR="00305F73" w:rsidRPr="005A7865" w:rsidRDefault="00305F73" w:rsidP="005A7865">
            <w:pPr>
              <w:pStyle w:val="Observation"/>
              <w:widowControl/>
              <w:spacing w:after="0" w:line="312" w:lineRule="auto"/>
              <w:rPr>
                <w:rFonts w:ascii="Times New Roman" w:hAnsi="Times New Roman" w:cs="Times New Roman"/>
                <w:b w:val="0"/>
                <w:bCs w:val="0"/>
                <w:i/>
                <w:iCs/>
                <w:szCs w:val="21"/>
              </w:rPr>
            </w:pPr>
            <w:r w:rsidRPr="005A7865">
              <w:rPr>
                <w:rFonts w:ascii="Times New Roman" w:hAnsi="Times New Roman" w:cs="Times New Roman"/>
                <w:i/>
                <w:iCs/>
                <w:szCs w:val="21"/>
              </w:rPr>
              <w:t>Observation 21:</w:t>
            </w:r>
            <w:r w:rsidRPr="005A7865">
              <w:rPr>
                <w:rFonts w:ascii="Times New Roman" w:hAnsi="Times New Roman" w:cs="Times New Roman"/>
                <w:b w:val="0"/>
                <w:bCs w:val="0"/>
                <w:i/>
                <w:iCs/>
                <w:szCs w:val="21"/>
              </w:rPr>
              <w:t xml:space="preserve"> Intra-slot FH reduces channel-estimation accuracy and spectral </w:t>
            </w:r>
            <w:proofErr w:type="gramStart"/>
            <w:r w:rsidRPr="005A7865">
              <w:rPr>
                <w:rFonts w:ascii="Times New Roman" w:hAnsi="Times New Roman" w:cs="Times New Roman"/>
                <w:b w:val="0"/>
                <w:bCs w:val="0"/>
                <w:i/>
                <w:iCs/>
                <w:szCs w:val="21"/>
              </w:rPr>
              <w:t>efficiency,</w:t>
            </w:r>
            <w:proofErr w:type="gramEnd"/>
            <w:r w:rsidRPr="005A7865">
              <w:rPr>
                <w:rFonts w:ascii="Times New Roman" w:hAnsi="Times New Roman" w:cs="Times New Roman"/>
                <w:b w:val="0"/>
                <w:bCs w:val="0"/>
                <w:i/>
                <w:iCs/>
                <w:szCs w:val="21"/>
              </w:rPr>
              <w:t xml:space="preserve"> therefore, only inter-slot FH should be supported for Msg5 PUSCH repetitions. Furthermore, inter-slot FH for Msg5 PUSCH repetitions can be enabled through the frequency hopping flag in DCI 0_0 with C-RNTI.</w:t>
            </w:r>
          </w:p>
          <w:p w14:paraId="718B8E93" w14:textId="77777777" w:rsidR="00305F73" w:rsidRPr="005A7865" w:rsidRDefault="00305F73" w:rsidP="005A7865">
            <w:pPr>
              <w:pStyle w:val="Proposal"/>
              <w:widowControl/>
              <w:tabs>
                <w:tab w:val="num" w:pos="6164"/>
              </w:tabs>
              <w:spacing w:line="312" w:lineRule="auto"/>
              <w:rPr>
                <w:rFonts w:ascii="Times New Roman" w:hAnsi="Times New Roman" w:cs="Times New Roman"/>
                <w:i/>
                <w:iCs/>
                <w:szCs w:val="21"/>
              </w:rPr>
            </w:pPr>
            <w:r w:rsidRPr="005A7865">
              <w:rPr>
                <w:rFonts w:ascii="Times New Roman" w:hAnsi="Times New Roman" w:cs="Times New Roman"/>
                <w:i/>
                <w:iCs/>
                <w:szCs w:val="21"/>
              </w:rPr>
              <w:t xml:space="preserve">Proposal 12: </w:t>
            </w:r>
            <w:r w:rsidRPr="005A7865">
              <w:rPr>
                <w:rFonts w:ascii="Times New Roman" w:hAnsi="Times New Roman" w:cs="Times New Roman"/>
                <w:b w:val="0"/>
                <w:bCs w:val="0"/>
                <w:i/>
                <w:iCs/>
                <w:szCs w:val="21"/>
              </w:rPr>
              <w:t xml:space="preserve">Support only inter-slot FH for Msg5 PUSCH repetitions, enabled through the frequency hopping flag in DCI 0_0 with C-RNTI. </w:t>
            </w:r>
          </w:p>
        </w:tc>
      </w:tr>
    </w:tbl>
    <w:p w14:paraId="71060EA1" w14:textId="4D5D4644" w:rsidR="00305F73" w:rsidRPr="005A7865" w:rsidRDefault="00305F73" w:rsidP="00305F73">
      <w:pPr>
        <w:rPr>
          <w:rFonts w:ascii="Times New Roman" w:hAnsi="Times New Roman" w:cs="Times New Roman"/>
          <w:szCs w:val="21"/>
        </w:rPr>
      </w:pPr>
      <w:r w:rsidRPr="005A7865">
        <w:rPr>
          <w:rFonts w:ascii="Times New Roman" w:hAnsi="Times New Roman" w:cs="Times New Roman"/>
          <w:szCs w:val="21"/>
        </w:rPr>
        <w:t>A</w:t>
      </w:r>
      <w:r w:rsidRPr="005A7865">
        <w:rPr>
          <w:rFonts w:ascii="Times New Roman" w:hAnsi="Times New Roman" w:cs="Times New Roman" w:hint="eastAsia"/>
          <w:szCs w:val="21"/>
        </w:rPr>
        <w:t>ccording to companies</w:t>
      </w:r>
      <w:r w:rsidRPr="005A7865">
        <w:rPr>
          <w:rFonts w:ascii="Times New Roman" w:hAnsi="Times New Roman" w:cs="Times New Roman"/>
          <w:szCs w:val="21"/>
        </w:rPr>
        <w:t>’</w:t>
      </w:r>
      <w:r w:rsidRPr="005A7865">
        <w:rPr>
          <w:rFonts w:ascii="Times New Roman" w:hAnsi="Times New Roman" w:cs="Times New Roman" w:hint="eastAsia"/>
          <w:szCs w:val="21"/>
        </w:rPr>
        <w:t xml:space="preserve"> input, the intra-slot frequency hopping seems not needed for </w:t>
      </w:r>
      <w:r w:rsidRPr="005A7865">
        <w:rPr>
          <w:rFonts w:ascii="Times New Roman" w:hAnsi="Times New Roman" w:cs="Times New Roman"/>
          <w:szCs w:val="21"/>
        </w:rPr>
        <w:t>PUSCH repetition scheduled by DCI 0_0 with C-RNTI</w:t>
      </w:r>
      <w:r w:rsidRPr="005A7865">
        <w:rPr>
          <w:rFonts w:ascii="Times New Roman" w:hAnsi="Times New Roman" w:cs="Times New Roman" w:hint="eastAsia"/>
          <w:szCs w:val="21"/>
        </w:rPr>
        <w:t xml:space="preserve">, while inter-slot hopping can be considered to be supported. FL would like more companies to provide your views on the following 2 proposals. </w:t>
      </w:r>
    </w:p>
    <w:p w14:paraId="106C30D9" w14:textId="6D4C1CA3" w:rsidR="00305F73" w:rsidRPr="005A7865" w:rsidRDefault="00305F73" w:rsidP="00305F73">
      <w:pPr>
        <w:pStyle w:val="4"/>
        <w:spacing w:before="156" w:after="156"/>
        <w:rPr>
          <w:rFonts w:ascii="Times New Roman" w:hAnsi="Times New Roman" w:cs="Times New Roman"/>
          <w:i/>
          <w:iCs/>
          <w:szCs w:val="21"/>
          <w:u w:val="single"/>
          <w:lang w:val="en-GB"/>
        </w:rPr>
      </w:pPr>
      <w:r w:rsidRPr="005A7865">
        <w:rPr>
          <w:rFonts w:ascii="Times New Roman" w:eastAsia="宋体" w:hAnsi="Times New Roman" w:cs="Times New Roman" w:hint="eastAsia"/>
          <w:i/>
          <w:iCs/>
          <w:kern w:val="0"/>
          <w:szCs w:val="21"/>
          <w:highlight w:val="magenta"/>
          <w:u w:val="single"/>
          <w:shd w:val="clear" w:color="auto" w:fill="FFC000"/>
          <w:lang w:val="en-GB"/>
        </w:rPr>
        <w:t>FL proposal 2-5a</w:t>
      </w:r>
    </w:p>
    <w:p w14:paraId="6ABE5EA4" w14:textId="6677A77C" w:rsidR="00305F73" w:rsidRPr="005A7865" w:rsidRDefault="00305F73" w:rsidP="00305F73">
      <w:pPr>
        <w:rPr>
          <w:rFonts w:ascii="Times New Roman" w:hAnsi="Times New Roman" w:cs="Times New Roman"/>
          <w:b/>
          <w:bCs/>
          <w:i/>
          <w:iCs/>
          <w:szCs w:val="21"/>
          <w:lang w:val="en-GB"/>
        </w:rPr>
      </w:pPr>
      <w:r w:rsidRPr="005A7865">
        <w:rPr>
          <w:rFonts w:ascii="Times New Roman" w:hAnsi="Times New Roman" w:cs="Times New Roman" w:hint="eastAsia"/>
          <w:b/>
          <w:bCs/>
          <w:i/>
          <w:iCs/>
          <w:szCs w:val="21"/>
          <w:lang w:val="en-GB"/>
        </w:rPr>
        <w:t xml:space="preserve">Not support </w:t>
      </w:r>
      <w:r w:rsidRPr="005A7865">
        <w:rPr>
          <w:rFonts w:ascii="Times New Roman" w:hAnsi="Times New Roman" w:cs="Times New Roman"/>
          <w:b/>
          <w:bCs/>
          <w:i/>
          <w:iCs/>
          <w:szCs w:val="21"/>
          <w:lang w:val="en-GB"/>
        </w:rPr>
        <w:t>intra-slot frequency hopping for PUSCH repetition scheduled by DCI 0_0 with C-RNTI</w:t>
      </w:r>
      <w:r w:rsidRPr="005A7865">
        <w:rPr>
          <w:rFonts w:ascii="Times New Roman" w:hAnsi="Times New Roman" w:cs="Times New Roman" w:hint="eastAsia"/>
          <w:b/>
          <w:bCs/>
          <w:i/>
          <w:iCs/>
          <w:szCs w:val="21"/>
          <w:lang w:val="en-GB"/>
        </w:rPr>
        <w:t>.</w:t>
      </w:r>
    </w:p>
    <w:p w14:paraId="65D2F6B6" w14:textId="57962259" w:rsidR="00627C63" w:rsidRPr="005A7865" w:rsidRDefault="00627C63" w:rsidP="00627C63">
      <w:pPr>
        <w:rPr>
          <w:rFonts w:ascii="Times New Roman" w:hAnsi="Times New Roman" w:cs="Times New Roman"/>
          <w:szCs w:val="21"/>
          <w:lang w:val="en-GB"/>
        </w:rPr>
      </w:pPr>
      <w:r w:rsidRPr="005A7865">
        <w:rPr>
          <w:rFonts w:ascii="Times New Roman" w:hAnsi="Times New Roman" w:cs="Times New Roman" w:hint="eastAsia"/>
          <w:szCs w:val="21"/>
          <w:lang w:val="en-GB"/>
        </w:rPr>
        <w:t>Companies are welcomed to provide your comments on</w:t>
      </w:r>
      <w:r w:rsidRPr="005A7865">
        <w:rPr>
          <w:rFonts w:ascii="Times New Roman" w:hAnsi="Times New Roman" w:cs="Times New Roman" w:hint="eastAsia"/>
          <w:szCs w:val="21"/>
          <w:u w:val="single"/>
          <w:lang w:val="en-GB"/>
        </w:rPr>
        <w:t xml:space="preserve"> </w:t>
      </w:r>
      <w:r w:rsidRPr="005A7865">
        <w:rPr>
          <w:rFonts w:ascii="Times New Roman" w:hAnsi="Times New Roman" w:cs="Times New Roman" w:hint="eastAsia"/>
          <w:b/>
          <w:bCs/>
          <w:i/>
          <w:iCs/>
          <w:szCs w:val="21"/>
          <w:highlight w:val="magenta"/>
          <w:u w:val="single"/>
          <w:lang w:val="en-GB"/>
        </w:rPr>
        <w:t>FL</w:t>
      </w:r>
      <w:r w:rsidRPr="005A7865">
        <w:rPr>
          <w:rFonts w:ascii="Times New Roman" w:hAnsi="Times New Roman" w:cs="Times New Roman"/>
          <w:b/>
          <w:bCs/>
          <w:i/>
          <w:iCs/>
          <w:szCs w:val="21"/>
          <w:highlight w:val="magenta"/>
          <w:u w:val="single"/>
          <w:lang w:val="en-GB"/>
        </w:rPr>
        <w:t>’</w:t>
      </w:r>
      <w:r w:rsidRPr="005A7865">
        <w:rPr>
          <w:rFonts w:ascii="Times New Roman" w:hAnsi="Times New Roman" w:cs="Times New Roman" w:hint="eastAsia"/>
          <w:b/>
          <w:bCs/>
          <w:i/>
          <w:iCs/>
          <w:szCs w:val="21"/>
          <w:highlight w:val="magenta"/>
          <w:u w:val="single"/>
          <w:lang w:val="en-GB"/>
        </w:rPr>
        <w:t>s Proposal 2-5a</w:t>
      </w:r>
      <w:r w:rsidRPr="005A7865">
        <w:rPr>
          <w:rFonts w:ascii="Times New Roman" w:hAnsi="Times New Roman" w:cs="Times New Roman" w:hint="eastAsia"/>
          <w:szCs w:val="21"/>
          <w:u w:val="single"/>
          <w:lang w:val="en-GB"/>
        </w:rPr>
        <w:t xml:space="preserve"> </w:t>
      </w:r>
      <w:r w:rsidRPr="005A7865">
        <w:rPr>
          <w:rFonts w:ascii="Times New Roman" w:hAnsi="Times New Roman" w:cs="Times New Roman" w:hint="eastAsia"/>
          <w:szCs w:val="21"/>
          <w:lang w:val="en-GB"/>
        </w:rPr>
        <w:t>in the following table.</w:t>
      </w:r>
    </w:p>
    <w:tbl>
      <w:tblPr>
        <w:tblStyle w:val="af5"/>
        <w:tblpPr w:leftFromText="180" w:rightFromText="180" w:vertAnchor="text" w:horzAnchor="margin" w:tblpY="56"/>
        <w:tblW w:w="9810" w:type="dxa"/>
        <w:tblLook w:val="04A0" w:firstRow="1" w:lastRow="0" w:firstColumn="1" w:lastColumn="0" w:noHBand="0" w:noVBand="1"/>
      </w:tblPr>
      <w:tblGrid>
        <w:gridCol w:w="1092"/>
        <w:gridCol w:w="604"/>
        <w:gridCol w:w="8114"/>
      </w:tblGrid>
      <w:tr w:rsidR="00627C63" w:rsidRPr="005A7865" w14:paraId="4FFDA17F" w14:textId="77777777" w:rsidTr="00697D04">
        <w:tc>
          <w:tcPr>
            <w:tcW w:w="1092" w:type="dxa"/>
            <w:vAlign w:val="center"/>
          </w:tcPr>
          <w:p w14:paraId="694F80F3" w14:textId="77777777" w:rsidR="00627C63" w:rsidRPr="005A7865" w:rsidRDefault="00627C63" w:rsidP="00697D04">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Company</w:t>
            </w:r>
          </w:p>
        </w:tc>
        <w:tc>
          <w:tcPr>
            <w:tcW w:w="604" w:type="dxa"/>
          </w:tcPr>
          <w:p w14:paraId="2A12EC81" w14:textId="77777777" w:rsidR="00627C63" w:rsidRPr="005A7865" w:rsidRDefault="00627C63" w:rsidP="00697D04">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Y/N</w:t>
            </w:r>
          </w:p>
        </w:tc>
        <w:tc>
          <w:tcPr>
            <w:tcW w:w="8114" w:type="dxa"/>
            <w:vAlign w:val="center"/>
          </w:tcPr>
          <w:p w14:paraId="3307DEDD" w14:textId="77777777" w:rsidR="00627C63" w:rsidRPr="005A7865" w:rsidRDefault="00627C63" w:rsidP="00697D04">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Comments</w:t>
            </w:r>
          </w:p>
        </w:tc>
      </w:tr>
      <w:tr w:rsidR="00627C63" w:rsidRPr="005A7865" w14:paraId="7747226D" w14:textId="77777777" w:rsidTr="00697D04">
        <w:tc>
          <w:tcPr>
            <w:tcW w:w="1092" w:type="dxa"/>
            <w:vAlign w:val="center"/>
          </w:tcPr>
          <w:p w14:paraId="50295D7A" w14:textId="77777777" w:rsidR="00627C63" w:rsidRPr="005A7865" w:rsidRDefault="00627C63" w:rsidP="00697D04">
            <w:pPr>
              <w:spacing w:after="0"/>
              <w:rPr>
                <w:rFonts w:ascii="Times New Roman" w:hAnsi="Times New Roman" w:cs="Times New Roman"/>
                <w:bCs/>
                <w:szCs w:val="21"/>
                <w:lang w:val="en-GB"/>
              </w:rPr>
            </w:pPr>
          </w:p>
        </w:tc>
        <w:tc>
          <w:tcPr>
            <w:tcW w:w="604" w:type="dxa"/>
          </w:tcPr>
          <w:p w14:paraId="5DF3F114" w14:textId="77777777" w:rsidR="00627C63" w:rsidRPr="005A7865" w:rsidRDefault="00627C63" w:rsidP="00697D04">
            <w:pPr>
              <w:spacing w:after="0"/>
              <w:rPr>
                <w:rFonts w:ascii="Times New Roman" w:hAnsi="Times New Roman" w:cs="Times New Roman"/>
                <w:bCs/>
                <w:szCs w:val="21"/>
                <w:lang w:val="en-GB"/>
              </w:rPr>
            </w:pPr>
          </w:p>
        </w:tc>
        <w:tc>
          <w:tcPr>
            <w:tcW w:w="8114" w:type="dxa"/>
            <w:vAlign w:val="center"/>
          </w:tcPr>
          <w:p w14:paraId="72746B59" w14:textId="77777777" w:rsidR="00627C63" w:rsidRPr="005A7865" w:rsidRDefault="00627C63" w:rsidP="00697D04">
            <w:pPr>
              <w:spacing w:after="0"/>
              <w:rPr>
                <w:rFonts w:ascii="Times New Roman" w:hAnsi="Times New Roman" w:cs="Times New Roman"/>
                <w:bCs/>
                <w:szCs w:val="21"/>
                <w:lang w:val="en-GB"/>
              </w:rPr>
            </w:pPr>
          </w:p>
        </w:tc>
      </w:tr>
      <w:tr w:rsidR="00627C63" w:rsidRPr="005A7865" w14:paraId="49B3E536" w14:textId="77777777" w:rsidTr="00697D04">
        <w:tc>
          <w:tcPr>
            <w:tcW w:w="1092" w:type="dxa"/>
            <w:vAlign w:val="center"/>
          </w:tcPr>
          <w:p w14:paraId="7F009B6A" w14:textId="77777777" w:rsidR="00627C63" w:rsidRPr="005A7865" w:rsidRDefault="00627C63" w:rsidP="00697D04">
            <w:pPr>
              <w:spacing w:after="0"/>
              <w:rPr>
                <w:rFonts w:ascii="Times New Roman" w:hAnsi="Times New Roman" w:cs="Times New Roman"/>
                <w:bCs/>
                <w:szCs w:val="21"/>
                <w:lang w:val="en-GB"/>
              </w:rPr>
            </w:pPr>
          </w:p>
        </w:tc>
        <w:tc>
          <w:tcPr>
            <w:tcW w:w="604" w:type="dxa"/>
          </w:tcPr>
          <w:p w14:paraId="55574065" w14:textId="77777777" w:rsidR="00627C63" w:rsidRPr="005A7865" w:rsidRDefault="00627C63" w:rsidP="00697D04">
            <w:pPr>
              <w:spacing w:after="0"/>
              <w:rPr>
                <w:rFonts w:ascii="Times New Roman" w:hAnsi="Times New Roman" w:cs="Times New Roman"/>
                <w:bCs/>
                <w:szCs w:val="21"/>
                <w:lang w:val="en-GB"/>
              </w:rPr>
            </w:pPr>
          </w:p>
        </w:tc>
        <w:tc>
          <w:tcPr>
            <w:tcW w:w="8114" w:type="dxa"/>
            <w:vAlign w:val="center"/>
          </w:tcPr>
          <w:p w14:paraId="0F4E4B85" w14:textId="77777777" w:rsidR="00627C63" w:rsidRPr="005A7865" w:rsidRDefault="00627C63" w:rsidP="00697D04">
            <w:pPr>
              <w:spacing w:after="0"/>
              <w:rPr>
                <w:rFonts w:ascii="Times New Roman" w:hAnsi="Times New Roman" w:cs="Times New Roman"/>
                <w:bCs/>
                <w:szCs w:val="21"/>
                <w:lang w:val="en-GB"/>
              </w:rPr>
            </w:pPr>
          </w:p>
        </w:tc>
      </w:tr>
    </w:tbl>
    <w:p w14:paraId="749A7DA4" w14:textId="77777777" w:rsidR="00627C63" w:rsidRPr="005A7865" w:rsidRDefault="00627C63" w:rsidP="00305F73">
      <w:pPr>
        <w:rPr>
          <w:rFonts w:ascii="Times New Roman" w:hAnsi="Times New Roman" w:cs="Times New Roman"/>
          <w:b/>
          <w:bCs/>
          <w:i/>
          <w:iCs/>
          <w:szCs w:val="21"/>
          <w:lang w:val="en-GB"/>
        </w:rPr>
      </w:pPr>
    </w:p>
    <w:p w14:paraId="4C151BB4" w14:textId="4143AF93" w:rsidR="00627C63" w:rsidRPr="005A7865" w:rsidRDefault="00627C63" w:rsidP="00627C63">
      <w:pPr>
        <w:pStyle w:val="4"/>
        <w:spacing w:before="156" w:after="156"/>
        <w:rPr>
          <w:rFonts w:ascii="Times New Roman" w:hAnsi="Times New Roman" w:cs="Times New Roman"/>
          <w:i/>
          <w:iCs/>
          <w:szCs w:val="21"/>
          <w:u w:val="single"/>
          <w:lang w:val="en-GB"/>
        </w:rPr>
      </w:pPr>
      <w:r w:rsidRPr="005A7865">
        <w:rPr>
          <w:rFonts w:ascii="Times New Roman" w:eastAsia="宋体" w:hAnsi="Times New Roman" w:cs="Times New Roman" w:hint="eastAsia"/>
          <w:i/>
          <w:iCs/>
          <w:kern w:val="0"/>
          <w:szCs w:val="21"/>
          <w:highlight w:val="magenta"/>
          <w:u w:val="single"/>
          <w:shd w:val="clear" w:color="auto" w:fill="FFC000"/>
          <w:lang w:val="en-GB"/>
        </w:rPr>
        <w:t>FL proposal 2-5b</w:t>
      </w:r>
    </w:p>
    <w:p w14:paraId="60D4AB25" w14:textId="274E73A1" w:rsidR="00627C63" w:rsidRPr="005A7865" w:rsidRDefault="00627C63" w:rsidP="00627C63">
      <w:pPr>
        <w:rPr>
          <w:rFonts w:ascii="Times New Roman" w:hAnsi="Times New Roman" w:cs="Times New Roman"/>
          <w:b/>
          <w:bCs/>
          <w:i/>
          <w:iCs/>
          <w:szCs w:val="21"/>
          <w:lang w:val="en-GB"/>
        </w:rPr>
      </w:pPr>
      <w:r w:rsidRPr="005A7865">
        <w:rPr>
          <w:rFonts w:ascii="Times New Roman" w:hAnsi="Times New Roman" w:cs="Times New Roman" w:hint="eastAsia"/>
          <w:b/>
          <w:bCs/>
          <w:i/>
          <w:iCs/>
          <w:szCs w:val="21"/>
          <w:lang w:val="en-GB"/>
        </w:rPr>
        <w:t xml:space="preserve">Support </w:t>
      </w:r>
      <w:r w:rsidRPr="005A7865">
        <w:rPr>
          <w:rFonts w:ascii="Times New Roman" w:hAnsi="Times New Roman" w:cs="Times New Roman"/>
          <w:b/>
          <w:bCs/>
          <w:i/>
          <w:iCs/>
          <w:szCs w:val="21"/>
          <w:lang w:val="en-GB"/>
        </w:rPr>
        <w:t>int</w:t>
      </w:r>
      <w:r w:rsidRPr="005A7865">
        <w:rPr>
          <w:rFonts w:ascii="Times New Roman" w:hAnsi="Times New Roman" w:cs="Times New Roman" w:hint="eastAsia"/>
          <w:b/>
          <w:bCs/>
          <w:i/>
          <w:iCs/>
          <w:szCs w:val="21"/>
          <w:lang w:val="en-GB"/>
        </w:rPr>
        <w:t>er</w:t>
      </w:r>
      <w:r w:rsidRPr="005A7865">
        <w:rPr>
          <w:rFonts w:ascii="Times New Roman" w:hAnsi="Times New Roman" w:cs="Times New Roman"/>
          <w:b/>
          <w:bCs/>
          <w:i/>
          <w:iCs/>
          <w:szCs w:val="21"/>
          <w:lang w:val="en-GB"/>
        </w:rPr>
        <w:t>-slot frequency hopping for PUSCH repetition scheduled by DCI 0_0 with C-RNTI</w:t>
      </w:r>
      <w:r w:rsidRPr="005A7865">
        <w:rPr>
          <w:rFonts w:ascii="Times New Roman" w:hAnsi="Times New Roman" w:cs="Times New Roman" w:hint="eastAsia"/>
          <w:b/>
          <w:bCs/>
          <w:i/>
          <w:iCs/>
          <w:szCs w:val="21"/>
          <w:lang w:val="en-GB"/>
        </w:rPr>
        <w:t>.</w:t>
      </w:r>
    </w:p>
    <w:p w14:paraId="6FF07F8F" w14:textId="00E650BC" w:rsidR="00627C63" w:rsidRPr="005A7865" w:rsidRDefault="00627C63" w:rsidP="00627C63">
      <w:pPr>
        <w:rPr>
          <w:rFonts w:ascii="Times New Roman" w:hAnsi="Times New Roman" w:cs="Times New Roman"/>
          <w:szCs w:val="21"/>
          <w:lang w:val="en-GB"/>
        </w:rPr>
      </w:pPr>
      <w:r w:rsidRPr="005A7865">
        <w:rPr>
          <w:rFonts w:ascii="Times New Roman" w:hAnsi="Times New Roman" w:cs="Times New Roman" w:hint="eastAsia"/>
          <w:szCs w:val="21"/>
          <w:lang w:val="en-GB"/>
        </w:rPr>
        <w:t>Companies are welcomed to provide your comments on</w:t>
      </w:r>
      <w:r w:rsidRPr="005A7865">
        <w:rPr>
          <w:rFonts w:ascii="Times New Roman" w:hAnsi="Times New Roman" w:cs="Times New Roman" w:hint="eastAsia"/>
          <w:szCs w:val="21"/>
          <w:u w:val="single"/>
          <w:lang w:val="en-GB"/>
        </w:rPr>
        <w:t xml:space="preserve"> </w:t>
      </w:r>
      <w:r w:rsidRPr="005A7865">
        <w:rPr>
          <w:rFonts w:ascii="Times New Roman" w:hAnsi="Times New Roman" w:cs="Times New Roman" w:hint="eastAsia"/>
          <w:b/>
          <w:bCs/>
          <w:i/>
          <w:iCs/>
          <w:szCs w:val="21"/>
          <w:highlight w:val="magenta"/>
          <w:u w:val="single"/>
          <w:lang w:val="en-GB"/>
        </w:rPr>
        <w:t>FL</w:t>
      </w:r>
      <w:r w:rsidRPr="005A7865">
        <w:rPr>
          <w:rFonts w:ascii="Times New Roman" w:hAnsi="Times New Roman" w:cs="Times New Roman"/>
          <w:b/>
          <w:bCs/>
          <w:i/>
          <w:iCs/>
          <w:szCs w:val="21"/>
          <w:highlight w:val="magenta"/>
          <w:u w:val="single"/>
          <w:lang w:val="en-GB"/>
        </w:rPr>
        <w:t>’</w:t>
      </w:r>
      <w:r w:rsidRPr="005A7865">
        <w:rPr>
          <w:rFonts w:ascii="Times New Roman" w:hAnsi="Times New Roman" w:cs="Times New Roman" w:hint="eastAsia"/>
          <w:b/>
          <w:bCs/>
          <w:i/>
          <w:iCs/>
          <w:szCs w:val="21"/>
          <w:highlight w:val="magenta"/>
          <w:u w:val="single"/>
          <w:lang w:val="en-GB"/>
        </w:rPr>
        <w:t>s Proposal 2-5b</w:t>
      </w:r>
      <w:r w:rsidRPr="005A7865">
        <w:rPr>
          <w:rFonts w:ascii="Times New Roman" w:hAnsi="Times New Roman" w:cs="Times New Roman" w:hint="eastAsia"/>
          <w:szCs w:val="21"/>
          <w:u w:val="single"/>
          <w:lang w:val="en-GB"/>
        </w:rPr>
        <w:t xml:space="preserve"> </w:t>
      </w:r>
      <w:r w:rsidRPr="005A7865">
        <w:rPr>
          <w:rFonts w:ascii="Times New Roman" w:hAnsi="Times New Roman" w:cs="Times New Roman" w:hint="eastAsia"/>
          <w:szCs w:val="21"/>
          <w:lang w:val="en-GB"/>
        </w:rPr>
        <w:t>in the following table.</w:t>
      </w:r>
    </w:p>
    <w:tbl>
      <w:tblPr>
        <w:tblStyle w:val="af5"/>
        <w:tblpPr w:leftFromText="180" w:rightFromText="180" w:vertAnchor="text" w:horzAnchor="margin" w:tblpY="56"/>
        <w:tblW w:w="9810" w:type="dxa"/>
        <w:tblLook w:val="04A0" w:firstRow="1" w:lastRow="0" w:firstColumn="1" w:lastColumn="0" w:noHBand="0" w:noVBand="1"/>
      </w:tblPr>
      <w:tblGrid>
        <w:gridCol w:w="1092"/>
        <w:gridCol w:w="604"/>
        <w:gridCol w:w="8114"/>
      </w:tblGrid>
      <w:tr w:rsidR="00627C63" w:rsidRPr="002C07CF" w14:paraId="24D920D7" w14:textId="77777777" w:rsidTr="00697D04">
        <w:tc>
          <w:tcPr>
            <w:tcW w:w="1092" w:type="dxa"/>
            <w:vAlign w:val="center"/>
          </w:tcPr>
          <w:p w14:paraId="785A7E91" w14:textId="77777777" w:rsidR="00627C63" w:rsidRPr="002C07CF" w:rsidRDefault="00627C63" w:rsidP="00697D04">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lastRenderedPageBreak/>
              <w:t>Company</w:t>
            </w:r>
          </w:p>
        </w:tc>
        <w:tc>
          <w:tcPr>
            <w:tcW w:w="604" w:type="dxa"/>
          </w:tcPr>
          <w:p w14:paraId="42B676FD" w14:textId="77777777" w:rsidR="00627C63" w:rsidRPr="002C07CF" w:rsidRDefault="00627C63" w:rsidP="00697D04">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Y/N</w:t>
            </w:r>
          </w:p>
        </w:tc>
        <w:tc>
          <w:tcPr>
            <w:tcW w:w="8114" w:type="dxa"/>
            <w:vAlign w:val="center"/>
          </w:tcPr>
          <w:p w14:paraId="6CFF9A8E" w14:textId="77777777" w:rsidR="00627C63" w:rsidRPr="002C07CF" w:rsidRDefault="00627C63" w:rsidP="00697D04">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Comments</w:t>
            </w:r>
          </w:p>
        </w:tc>
      </w:tr>
      <w:tr w:rsidR="00627C63" w:rsidRPr="002C07CF" w14:paraId="118D3D25" w14:textId="77777777" w:rsidTr="00697D04">
        <w:tc>
          <w:tcPr>
            <w:tcW w:w="1092" w:type="dxa"/>
            <w:vAlign w:val="center"/>
          </w:tcPr>
          <w:p w14:paraId="38CD9745" w14:textId="77777777" w:rsidR="00627C63" w:rsidRPr="002C07CF" w:rsidRDefault="00627C63" w:rsidP="00697D04">
            <w:pPr>
              <w:spacing w:after="0"/>
              <w:rPr>
                <w:rFonts w:ascii="Times New Roman" w:hAnsi="Times New Roman" w:cs="Times New Roman"/>
                <w:bCs/>
                <w:szCs w:val="21"/>
                <w:lang w:val="en-GB"/>
              </w:rPr>
            </w:pPr>
          </w:p>
        </w:tc>
        <w:tc>
          <w:tcPr>
            <w:tcW w:w="604" w:type="dxa"/>
          </w:tcPr>
          <w:p w14:paraId="423110A0" w14:textId="77777777" w:rsidR="00627C63" w:rsidRPr="002C07CF" w:rsidRDefault="00627C63" w:rsidP="00697D04">
            <w:pPr>
              <w:spacing w:after="0"/>
              <w:rPr>
                <w:rFonts w:ascii="Times New Roman" w:hAnsi="Times New Roman" w:cs="Times New Roman"/>
                <w:bCs/>
                <w:szCs w:val="21"/>
                <w:lang w:val="en-GB"/>
              </w:rPr>
            </w:pPr>
          </w:p>
        </w:tc>
        <w:tc>
          <w:tcPr>
            <w:tcW w:w="8114" w:type="dxa"/>
            <w:vAlign w:val="center"/>
          </w:tcPr>
          <w:p w14:paraId="6F57ACCE" w14:textId="77777777" w:rsidR="00627C63" w:rsidRPr="002C07CF" w:rsidRDefault="00627C63" w:rsidP="00697D04">
            <w:pPr>
              <w:spacing w:after="0"/>
              <w:rPr>
                <w:rFonts w:ascii="Times New Roman" w:hAnsi="Times New Roman" w:cs="Times New Roman"/>
                <w:bCs/>
                <w:szCs w:val="21"/>
                <w:lang w:val="en-GB"/>
              </w:rPr>
            </w:pPr>
          </w:p>
        </w:tc>
      </w:tr>
      <w:tr w:rsidR="00627C63" w:rsidRPr="002C07CF" w14:paraId="55F2BB5F" w14:textId="77777777" w:rsidTr="00697D04">
        <w:tc>
          <w:tcPr>
            <w:tcW w:w="1092" w:type="dxa"/>
            <w:vAlign w:val="center"/>
          </w:tcPr>
          <w:p w14:paraId="726F73E7" w14:textId="77777777" w:rsidR="00627C63" w:rsidRPr="002C07CF" w:rsidRDefault="00627C63" w:rsidP="00697D04">
            <w:pPr>
              <w:spacing w:after="0"/>
              <w:rPr>
                <w:rFonts w:ascii="Times New Roman" w:hAnsi="Times New Roman" w:cs="Times New Roman"/>
                <w:bCs/>
                <w:szCs w:val="21"/>
                <w:lang w:val="en-GB"/>
              </w:rPr>
            </w:pPr>
          </w:p>
        </w:tc>
        <w:tc>
          <w:tcPr>
            <w:tcW w:w="604" w:type="dxa"/>
          </w:tcPr>
          <w:p w14:paraId="38BE5F5A" w14:textId="77777777" w:rsidR="00627C63" w:rsidRPr="002C07CF" w:rsidRDefault="00627C63" w:rsidP="00697D04">
            <w:pPr>
              <w:spacing w:after="0"/>
              <w:rPr>
                <w:rFonts w:ascii="Times New Roman" w:hAnsi="Times New Roman" w:cs="Times New Roman"/>
                <w:bCs/>
                <w:szCs w:val="21"/>
                <w:lang w:val="en-GB"/>
              </w:rPr>
            </w:pPr>
          </w:p>
        </w:tc>
        <w:tc>
          <w:tcPr>
            <w:tcW w:w="8114" w:type="dxa"/>
            <w:vAlign w:val="center"/>
          </w:tcPr>
          <w:p w14:paraId="7A5CD20A" w14:textId="77777777" w:rsidR="00627C63" w:rsidRPr="002C07CF" w:rsidRDefault="00627C63" w:rsidP="00697D04">
            <w:pPr>
              <w:spacing w:after="0"/>
              <w:rPr>
                <w:rFonts w:ascii="Times New Roman" w:hAnsi="Times New Roman" w:cs="Times New Roman"/>
                <w:bCs/>
                <w:szCs w:val="21"/>
                <w:lang w:val="en-GB"/>
              </w:rPr>
            </w:pPr>
          </w:p>
        </w:tc>
      </w:tr>
    </w:tbl>
    <w:p w14:paraId="4E1DBE5F" w14:textId="77777777" w:rsidR="00627C63" w:rsidRDefault="00305F73" w:rsidP="00627C63">
      <w:pPr>
        <w:pStyle w:val="3"/>
        <w:spacing w:before="156" w:after="156"/>
        <w:rPr>
          <w:b/>
          <w:bCs w:val="0"/>
          <w:u w:val="single"/>
        </w:rPr>
      </w:pPr>
      <w:r>
        <w:rPr>
          <w:rFonts w:hint="eastAsia"/>
          <w:b/>
          <w:bCs w:val="0"/>
          <w:u w:val="single"/>
        </w:rPr>
        <w:t>SBFD Issue</w:t>
      </w:r>
    </w:p>
    <w:p w14:paraId="04D5482D" w14:textId="5008F1A1" w:rsidR="00305F73" w:rsidRPr="005A7865" w:rsidRDefault="00627C63" w:rsidP="00627C63">
      <w:pPr>
        <w:spacing w:before="156" w:after="60"/>
        <w:rPr>
          <w:rFonts w:ascii="Times New Roman" w:hAnsi="Times New Roman" w:cs="Times New Roman"/>
          <w:szCs w:val="21"/>
          <w:lang w:val="en-GB"/>
        </w:rPr>
      </w:pPr>
      <w:r w:rsidRPr="005A7865">
        <w:rPr>
          <w:rFonts w:ascii="Times New Roman" w:eastAsia="宋体" w:hAnsi="Times New Roman" w:cs="Times New Roman" w:hint="eastAsia"/>
          <w:kern w:val="0"/>
          <w:szCs w:val="21"/>
          <w:lang w:val="en-GB"/>
        </w:rPr>
        <w:t>Companies</w:t>
      </w:r>
      <w:r w:rsidRPr="005A7865">
        <w:rPr>
          <w:rFonts w:ascii="Times New Roman" w:eastAsia="宋体" w:hAnsi="Times New Roman" w:cs="Times New Roman"/>
          <w:kern w:val="0"/>
          <w:szCs w:val="21"/>
          <w:lang w:val="en-GB"/>
        </w:rPr>
        <w:t>’</w:t>
      </w:r>
      <w:r w:rsidRPr="005A7865">
        <w:rPr>
          <w:rFonts w:ascii="Times New Roman" w:eastAsia="宋体" w:hAnsi="Times New Roman" w:cs="Times New Roman" w:hint="eastAsia"/>
          <w:kern w:val="0"/>
          <w:szCs w:val="21"/>
          <w:lang w:val="en-GB"/>
        </w:rPr>
        <w:t xml:space="preserve"> views on this issue </w:t>
      </w:r>
      <w:r w:rsidRPr="005A7865">
        <w:rPr>
          <w:rFonts w:ascii="Times New Roman" w:hAnsi="Times New Roman" w:cs="Times New Roman" w:hint="eastAsia"/>
          <w:szCs w:val="21"/>
          <w:lang w:val="en-GB"/>
        </w:rPr>
        <w:t>can be found as follows.</w:t>
      </w:r>
    </w:p>
    <w:tbl>
      <w:tblPr>
        <w:tblStyle w:val="af5"/>
        <w:tblW w:w="9781" w:type="dxa"/>
        <w:tblInd w:w="-5" w:type="dxa"/>
        <w:tblLook w:val="04A0" w:firstRow="1" w:lastRow="0" w:firstColumn="1" w:lastColumn="0" w:noHBand="0" w:noVBand="1"/>
      </w:tblPr>
      <w:tblGrid>
        <w:gridCol w:w="1150"/>
        <w:gridCol w:w="8631"/>
      </w:tblGrid>
      <w:tr w:rsidR="00627C63" w:rsidRPr="005A7865" w14:paraId="1D183F4A" w14:textId="77777777" w:rsidTr="00627C63">
        <w:tc>
          <w:tcPr>
            <w:tcW w:w="1150" w:type="dxa"/>
            <w:vAlign w:val="center"/>
          </w:tcPr>
          <w:p w14:paraId="33765EAC" w14:textId="77777777" w:rsidR="00627C63" w:rsidRPr="005A7865" w:rsidRDefault="00627C63" w:rsidP="00697D04">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Company</w:t>
            </w:r>
          </w:p>
        </w:tc>
        <w:tc>
          <w:tcPr>
            <w:tcW w:w="8631" w:type="dxa"/>
            <w:vAlign w:val="center"/>
          </w:tcPr>
          <w:p w14:paraId="5F1AAAD3" w14:textId="77777777" w:rsidR="00627C63" w:rsidRPr="005A7865" w:rsidRDefault="00627C63" w:rsidP="00697D04">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Comments</w:t>
            </w:r>
          </w:p>
        </w:tc>
      </w:tr>
      <w:tr w:rsidR="00627C63" w:rsidRPr="005A7865" w14:paraId="38A836F6" w14:textId="77777777" w:rsidTr="00627C63">
        <w:tc>
          <w:tcPr>
            <w:tcW w:w="1150" w:type="dxa"/>
            <w:vAlign w:val="center"/>
          </w:tcPr>
          <w:p w14:paraId="4640BD2B" w14:textId="77777777" w:rsidR="00627C63" w:rsidRPr="005A7865" w:rsidRDefault="00627C63" w:rsidP="00697D04">
            <w:pPr>
              <w:spacing w:after="0"/>
              <w:rPr>
                <w:rFonts w:ascii="Times New Roman" w:hAnsi="Times New Roman" w:cs="Times New Roman"/>
                <w:bCs/>
                <w:szCs w:val="21"/>
                <w:lang w:val="en-GB"/>
              </w:rPr>
            </w:pPr>
            <w:r w:rsidRPr="005A7865">
              <w:rPr>
                <w:rFonts w:ascii="Times New Roman" w:hAnsi="Times New Roman" w:cs="Times New Roman"/>
                <w:bCs/>
                <w:szCs w:val="21"/>
                <w:lang w:val="en-GB"/>
              </w:rPr>
              <w:t>V</w:t>
            </w:r>
            <w:r w:rsidRPr="005A7865">
              <w:rPr>
                <w:rFonts w:ascii="Times New Roman" w:hAnsi="Times New Roman" w:cs="Times New Roman" w:hint="eastAsia"/>
                <w:bCs/>
                <w:szCs w:val="21"/>
                <w:lang w:val="en-GB"/>
              </w:rPr>
              <w:t>ivo</w:t>
            </w:r>
          </w:p>
        </w:tc>
        <w:tc>
          <w:tcPr>
            <w:tcW w:w="8631" w:type="dxa"/>
            <w:vAlign w:val="center"/>
          </w:tcPr>
          <w:p w14:paraId="6DD8FE7F" w14:textId="5E5EB752" w:rsidR="00627C63" w:rsidRPr="005A7865" w:rsidRDefault="00627C63" w:rsidP="005A7865">
            <w:pPr>
              <w:spacing w:after="0" w:line="312" w:lineRule="auto"/>
              <w:rPr>
                <w:rFonts w:ascii="Times New Roman" w:hAnsi="Times New Roman" w:cs="Times New Roman"/>
                <w:b/>
                <w:bCs/>
                <w:i/>
                <w:szCs w:val="21"/>
                <w:lang w:val="en-GB"/>
              </w:rPr>
            </w:pPr>
            <w:bookmarkStart w:id="92" w:name="_Ref213263387"/>
            <w:bookmarkStart w:id="93" w:name="_Ref213263290"/>
            <w:r w:rsidRPr="005A7865">
              <w:rPr>
                <w:rFonts w:ascii="Times New Roman" w:hAnsi="Times New Roman" w:cs="Times New Roman"/>
                <w:b/>
                <w:i/>
                <w:szCs w:val="21"/>
              </w:rPr>
              <w:t xml:space="preserve">Proposal </w:t>
            </w:r>
            <w:r w:rsidRPr="005A7865">
              <w:rPr>
                <w:rFonts w:ascii="Times New Roman" w:hAnsi="Times New Roman" w:cs="Times New Roman"/>
                <w:b/>
                <w:i/>
                <w:szCs w:val="21"/>
              </w:rPr>
              <w:fldChar w:fldCharType="begin"/>
            </w:r>
            <w:r w:rsidRPr="005A7865">
              <w:rPr>
                <w:rFonts w:ascii="Times New Roman" w:hAnsi="Times New Roman" w:cs="Times New Roman"/>
                <w:b/>
                <w:i/>
                <w:szCs w:val="21"/>
              </w:rPr>
              <w:instrText xml:space="preserve"> SEQ Observation \* ARABIC </w:instrText>
            </w:r>
            <w:r w:rsidRPr="005A7865">
              <w:rPr>
                <w:rFonts w:ascii="Times New Roman" w:hAnsi="Times New Roman" w:cs="Times New Roman"/>
                <w:b/>
                <w:i/>
                <w:szCs w:val="21"/>
              </w:rPr>
              <w:fldChar w:fldCharType="separate"/>
            </w:r>
            <w:r w:rsidRPr="005A7865">
              <w:rPr>
                <w:rFonts w:ascii="Times New Roman" w:hAnsi="Times New Roman" w:cs="Times New Roman"/>
                <w:b/>
                <w:i/>
                <w:noProof/>
                <w:szCs w:val="21"/>
              </w:rPr>
              <w:t>9</w:t>
            </w:r>
            <w:r w:rsidRPr="005A7865">
              <w:rPr>
                <w:rFonts w:ascii="Times New Roman" w:hAnsi="Times New Roman" w:cs="Times New Roman"/>
                <w:b/>
                <w:i/>
                <w:szCs w:val="21"/>
              </w:rPr>
              <w:fldChar w:fldCharType="end"/>
            </w:r>
            <w:r w:rsidRPr="005A7865">
              <w:rPr>
                <w:rFonts w:ascii="Times New Roman" w:hAnsi="Times New Roman" w:cs="Times New Roman"/>
                <w:b/>
                <w:bCs/>
                <w:i/>
                <w:szCs w:val="21"/>
                <w:lang w:val="en-GB"/>
              </w:rPr>
              <w:t xml:space="preserve">: </w:t>
            </w:r>
            <w:r w:rsidRPr="005A7865">
              <w:rPr>
                <w:rFonts w:ascii="Times New Roman" w:hAnsi="Times New Roman" w:cs="Times New Roman"/>
                <w:i/>
                <w:szCs w:val="21"/>
                <w:lang w:val="en-GB"/>
              </w:rPr>
              <w:t>RAN1 to clarify that SBFD symbols can be applied for repetition of PUSCH scheduled by DCI 0_0 with C-RNTI.</w:t>
            </w:r>
            <w:bookmarkEnd w:id="92"/>
            <w:bookmarkEnd w:id="93"/>
          </w:p>
        </w:tc>
      </w:tr>
      <w:tr w:rsidR="00627C63" w:rsidRPr="005A7865" w14:paraId="47A795C8" w14:textId="77777777" w:rsidTr="00627C63">
        <w:tc>
          <w:tcPr>
            <w:tcW w:w="1150" w:type="dxa"/>
            <w:vAlign w:val="center"/>
          </w:tcPr>
          <w:p w14:paraId="3F6AFE6E" w14:textId="77777777" w:rsidR="00627C63" w:rsidRPr="005A7865" w:rsidRDefault="00627C63" w:rsidP="00697D04">
            <w:pPr>
              <w:spacing w:after="0"/>
              <w:rPr>
                <w:rFonts w:ascii="Times New Roman" w:hAnsi="Times New Roman" w:cs="Times New Roman"/>
                <w:bCs/>
                <w:szCs w:val="21"/>
                <w:lang w:val="en-GB"/>
              </w:rPr>
            </w:pPr>
            <w:r w:rsidRPr="005A7865">
              <w:rPr>
                <w:rFonts w:ascii="Times New Roman" w:hAnsi="Times New Roman" w:cs="Times New Roman" w:hint="eastAsia"/>
                <w:bCs/>
                <w:szCs w:val="21"/>
                <w:lang w:val="en-GB"/>
              </w:rPr>
              <w:t>Lenovo</w:t>
            </w:r>
          </w:p>
        </w:tc>
        <w:tc>
          <w:tcPr>
            <w:tcW w:w="8631" w:type="dxa"/>
            <w:vAlign w:val="center"/>
          </w:tcPr>
          <w:p w14:paraId="06AF94FC" w14:textId="77777777" w:rsidR="00627C63" w:rsidRPr="005A7865" w:rsidRDefault="00627C63" w:rsidP="005A7865">
            <w:pPr>
              <w:tabs>
                <w:tab w:val="left" w:pos="720"/>
              </w:tabs>
              <w:spacing w:after="0" w:line="312" w:lineRule="auto"/>
              <w:rPr>
                <w:rFonts w:ascii="Times New Roman" w:eastAsia="等线" w:hAnsi="Times New Roman" w:cs="Times New Roman"/>
                <w:i/>
                <w:szCs w:val="21"/>
              </w:rPr>
            </w:pPr>
            <w:r w:rsidRPr="005A7865">
              <w:rPr>
                <w:rFonts w:ascii="Times New Roman" w:hAnsi="Times New Roman" w:cs="Times New Roman"/>
                <w:b/>
                <w:bCs/>
                <w:i/>
                <w:szCs w:val="21"/>
              </w:rPr>
              <w:t>Proposal 1</w:t>
            </w:r>
            <w:r w:rsidRPr="005A7865">
              <w:rPr>
                <w:rFonts w:ascii="Times New Roman" w:eastAsia="等线" w:hAnsi="Times New Roman" w:cs="Times New Roman"/>
                <w:b/>
                <w:bCs/>
                <w:i/>
                <w:szCs w:val="21"/>
              </w:rPr>
              <w:t>1</w:t>
            </w:r>
            <w:r w:rsidRPr="005A7865">
              <w:rPr>
                <w:rFonts w:ascii="Times New Roman" w:hAnsi="Times New Roman" w:cs="Times New Roman"/>
                <w:b/>
                <w:bCs/>
                <w:i/>
                <w:szCs w:val="21"/>
              </w:rPr>
              <w:t>:</w:t>
            </w:r>
            <w:r w:rsidRPr="005A7865">
              <w:rPr>
                <w:rFonts w:ascii="Times New Roman" w:eastAsia="等线" w:hAnsi="Times New Roman" w:cs="Times New Roman"/>
                <w:b/>
                <w:bCs/>
                <w:i/>
                <w:szCs w:val="21"/>
              </w:rPr>
              <w:t xml:space="preserve"> </w:t>
            </w:r>
            <w:bookmarkStart w:id="94" w:name="_Hlk213968186"/>
            <w:r w:rsidRPr="005A7865">
              <w:rPr>
                <w:rFonts w:ascii="Times New Roman" w:eastAsia="等线" w:hAnsi="Times New Roman" w:cs="Times New Roman"/>
                <w:i/>
                <w:szCs w:val="21"/>
              </w:rPr>
              <w:t xml:space="preserve">PUSCH transmission scheduled by DCI 0_0 with C-RNTI could also be transmitted in UL </w:t>
            </w:r>
            <w:proofErr w:type="spellStart"/>
            <w:r w:rsidRPr="005A7865">
              <w:rPr>
                <w:rFonts w:ascii="Times New Roman" w:eastAsia="等线" w:hAnsi="Times New Roman" w:cs="Times New Roman"/>
                <w:i/>
                <w:szCs w:val="21"/>
              </w:rPr>
              <w:t>subband</w:t>
            </w:r>
            <w:proofErr w:type="spellEnd"/>
            <w:r w:rsidRPr="005A7865">
              <w:rPr>
                <w:rFonts w:ascii="Times New Roman" w:eastAsia="等线" w:hAnsi="Times New Roman" w:cs="Times New Roman"/>
                <w:i/>
                <w:szCs w:val="21"/>
              </w:rPr>
              <w:t xml:space="preserve"> in SBFD symbols</w:t>
            </w:r>
            <w:bookmarkEnd w:id="94"/>
            <w:r w:rsidRPr="005A7865">
              <w:rPr>
                <w:rFonts w:ascii="Times New Roman" w:eastAsia="等线" w:hAnsi="Times New Roman" w:cs="Times New Roman"/>
                <w:i/>
                <w:szCs w:val="21"/>
              </w:rPr>
              <w:t>.</w:t>
            </w:r>
          </w:p>
          <w:p w14:paraId="18F344EA" w14:textId="77777777" w:rsidR="00627C63" w:rsidRPr="005A7865" w:rsidRDefault="00627C63">
            <w:pPr>
              <w:pStyle w:val="af9"/>
              <w:numPr>
                <w:ilvl w:val="0"/>
                <w:numId w:val="69"/>
              </w:numPr>
              <w:tabs>
                <w:tab w:val="left" w:pos="720"/>
              </w:tabs>
              <w:autoSpaceDE/>
              <w:autoSpaceDN/>
              <w:adjustRightInd/>
              <w:snapToGrid/>
              <w:spacing w:after="0" w:line="312" w:lineRule="auto"/>
              <w:ind w:left="420" w:firstLineChars="0" w:hanging="420"/>
              <w:contextualSpacing/>
              <w:rPr>
                <w:rFonts w:eastAsia="等线"/>
                <w:b/>
                <w:bCs/>
                <w:i/>
                <w:sz w:val="21"/>
                <w:szCs w:val="21"/>
                <w:lang w:val="en-GB" w:eastAsia="zh-CN"/>
              </w:rPr>
            </w:pPr>
            <w:r w:rsidRPr="005A7865">
              <w:rPr>
                <w:rFonts w:eastAsia="等线"/>
                <w:i/>
                <w:sz w:val="21"/>
                <w:szCs w:val="21"/>
                <w:lang w:eastAsia="zh-CN"/>
              </w:rPr>
              <w:t>FFS: details.</w:t>
            </w:r>
          </w:p>
        </w:tc>
      </w:tr>
    </w:tbl>
    <w:p w14:paraId="7498A7F7" w14:textId="7FFD6370" w:rsidR="00627C63" w:rsidRPr="005A7865" w:rsidRDefault="00627C63" w:rsidP="00627C63">
      <w:pPr>
        <w:rPr>
          <w:rFonts w:ascii="Times New Roman" w:hAnsi="Times New Roman" w:cs="Times New Roman"/>
          <w:szCs w:val="21"/>
        </w:rPr>
      </w:pPr>
      <w:r w:rsidRPr="005A7865">
        <w:rPr>
          <w:rFonts w:ascii="Times New Roman" w:hAnsi="Times New Roman" w:cs="Times New Roman"/>
          <w:szCs w:val="21"/>
        </w:rPr>
        <w:t>A</w:t>
      </w:r>
      <w:r w:rsidRPr="005A7865">
        <w:rPr>
          <w:rFonts w:ascii="Times New Roman" w:hAnsi="Times New Roman" w:cs="Times New Roman" w:hint="eastAsia"/>
          <w:szCs w:val="21"/>
        </w:rPr>
        <w:t xml:space="preserve">s vivo and Lenovo pointed, since SBFD symbols can be used for PUSCH in RACH, it should be further clarified whether </w:t>
      </w:r>
      <w:r w:rsidRPr="005A7865">
        <w:rPr>
          <w:rFonts w:ascii="Times New Roman" w:hAnsi="Times New Roman" w:cs="Times New Roman"/>
          <w:szCs w:val="21"/>
        </w:rPr>
        <w:t xml:space="preserve">PUSCH transmission scheduled by DCI 0_0 with C-RNTI could also be transmitted in UL </w:t>
      </w:r>
      <w:proofErr w:type="spellStart"/>
      <w:r w:rsidRPr="005A7865">
        <w:rPr>
          <w:rFonts w:ascii="Times New Roman" w:hAnsi="Times New Roman" w:cs="Times New Roman"/>
          <w:szCs w:val="21"/>
        </w:rPr>
        <w:t>subband</w:t>
      </w:r>
      <w:proofErr w:type="spellEnd"/>
      <w:r w:rsidRPr="005A7865">
        <w:rPr>
          <w:rFonts w:ascii="Times New Roman" w:hAnsi="Times New Roman" w:cs="Times New Roman"/>
          <w:szCs w:val="21"/>
        </w:rPr>
        <w:t xml:space="preserve"> in SBFD symbols</w:t>
      </w:r>
      <w:r w:rsidRPr="005A7865">
        <w:rPr>
          <w:rFonts w:ascii="Times New Roman" w:hAnsi="Times New Roman" w:cs="Times New Roman" w:hint="eastAsia"/>
          <w:szCs w:val="21"/>
        </w:rPr>
        <w:t>.</w:t>
      </w:r>
    </w:p>
    <w:p w14:paraId="1F7097EF" w14:textId="5086DC0F" w:rsidR="00627C63" w:rsidRPr="005A7865" w:rsidRDefault="00EB2A1E" w:rsidP="00627C63">
      <w:pPr>
        <w:pStyle w:val="4"/>
        <w:spacing w:before="156" w:after="156"/>
        <w:rPr>
          <w:rFonts w:ascii="Times New Roman" w:hAnsi="Times New Roman" w:cs="Times New Roman"/>
          <w:i/>
          <w:iCs/>
          <w:szCs w:val="21"/>
          <w:u w:val="single"/>
          <w:lang w:val="en-GB"/>
        </w:rPr>
      </w:pPr>
      <w:r>
        <w:rPr>
          <w:rFonts w:ascii="Times New Roman" w:eastAsia="宋体" w:hAnsi="Times New Roman" w:cs="Times New Roman" w:hint="eastAsia"/>
          <w:i/>
          <w:iCs/>
          <w:kern w:val="0"/>
          <w:szCs w:val="21"/>
          <w:u w:val="single"/>
          <w:shd w:val="clear" w:color="auto" w:fill="FFC000"/>
          <w:lang w:val="en-GB"/>
        </w:rPr>
        <w:t>FL</w:t>
      </w:r>
      <w:r>
        <w:rPr>
          <w:rFonts w:ascii="Times New Roman" w:eastAsia="宋体" w:hAnsi="Times New Roman" w:cs="Times New Roman"/>
          <w:i/>
          <w:iCs/>
          <w:kern w:val="0"/>
          <w:szCs w:val="21"/>
          <w:u w:val="single"/>
          <w:shd w:val="clear" w:color="auto" w:fill="FFC000"/>
          <w:lang w:val="en-GB"/>
        </w:rPr>
        <w:t>’</w:t>
      </w:r>
      <w:r>
        <w:rPr>
          <w:rFonts w:ascii="Times New Roman" w:eastAsia="宋体" w:hAnsi="Times New Roman" w:cs="Times New Roman" w:hint="eastAsia"/>
          <w:i/>
          <w:iCs/>
          <w:kern w:val="0"/>
          <w:szCs w:val="21"/>
          <w:u w:val="single"/>
          <w:shd w:val="clear" w:color="auto" w:fill="FFC000"/>
          <w:lang w:val="en-GB"/>
        </w:rPr>
        <w:t>s question</w:t>
      </w:r>
      <w:r w:rsidR="00627C63" w:rsidRPr="005A7865">
        <w:rPr>
          <w:rFonts w:ascii="Times New Roman" w:eastAsia="宋体" w:hAnsi="Times New Roman" w:cs="Times New Roman" w:hint="eastAsia"/>
          <w:i/>
          <w:iCs/>
          <w:kern w:val="0"/>
          <w:szCs w:val="21"/>
          <w:u w:val="single"/>
          <w:shd w:val="clear" w:color="auto" w:fill="FFC000"/>
          <w:lang w:val="en-GB"/>
        </w:rPr>
        <w:t xml:space="preserve"> 2-5</w:t>
      </w:r>
      <w:r w:rsidR="00985498" w:rsidRPr="005A7865">
        <w:rPr>
          <w:rFonts w:ascii="Times New Roman" w:eastAsia="宋体" w:hAnsi="Times New Roman" w:cs="Times New Roman" w:hint="eastAsia"/>
          <w:i/>
          <w:iCs/>
          <w:kern w:val="0"/>
          <w:szCs w:val="21"/>
          <w:u w:val="single"/>
          <w:shd w:val="clear" w:color="auto" w:fill="FFC000"/>
          <w:lang w:val="en-GB"/>
        </w:rPr>
        <w:t>c</w:t>
      </w:r>
    </w:p>
    <w:p w14:paraId="33662EB5" w14:textId="335BD20E" w:rsidR="00627C63" w:rsidRPr="005A7865" w:rsidRDefault="00985498" w:rsidP="00627C63">
      <w:pPr>
        <w:rPr>
          <w:rFonts w:ascii="Times New Roman" w:hAnsi="Times New Roman" w:cs="Times New Roman"/>
          <w:b/>
          <w:bCs/>
          <w:i/>
          <w:iCs/>
          <w:szCs w:val="21"/>
          <w:lang w:val="en-GB"/>
        </w:rPr>
      </w:pPr>
      <w:r w:rsidRPr="005A7865">
        <w:rPr>
          <w:rFonts w:ascii="Times New Roman" w:hAnsi="Times New Roman" w:cs="Times New Roman" w:hint="eastAsia"/>
          <w:b/>
          <w:bCs/>
          <w:i/>
          <w:iCs/>
          <w:szCs w:val="21"/>
          <w:lang w:val="en-GB"/>
        </w:rPr>
        <w:t>W</w:t>
      </w:r>
      <w:r w:rsidR="00627C63" w:rsidRPr="005A7865">
        <w:rPr>
          <w:rFonts w:ascii="Times New Roman" w:hAnsi="Times New Roman" w:cs="Times New Roman"/>
          <w:b/>
          <w:bCs/>
          <w:i/>
          <w:iCs/>
          <w:szCs w:val="21"/>
          <w:lang w:val="en-GB"/>
        </w:rPr>
        <w:t xml:space="preserve">hether PUSCH </w:t>
      </w:r>
      <w:r w:rsidRPr="005A7865">
        <w:rPr>
          <w:rFonts w:ascii="Times New Roman" w:hAnsi="Times New Roman" w:cs="Times New Roman" w:hint="eastAsia"/>
          <w:b/>
          <w:bCs/>
          <w:i/>
          <w:iCs/>
          <w:szCs w:val="21"/>
          <w:lang w:val="en-GB"/>
        </w:rPr>
        <w:t>repetition</w:t>
      </w:r>
      <w:r w:rsidR="00627C63" w:rsidRPr="005A7865">
        <w:rPr>
          <w:rFonts w:ascii="Times New Roman" w:hAnsi="Times New Roman" w:cs="Times New Roman"/>
          <w:b/>
          <w:bCs/>
          <w:i/>
          <w:iCs/>
          <w:szCs w:val="21"/>
          <w:lang w:val="en-GB"/>
        </w:rPr>
        <w:t xml:space="preserve"> scheduled by DCI 0_0 with C-RNTI could also be transmitted in UL </w:t>
      </w:r>
      <w:proofErr w:type="spellStart"/>
      <w:r w:rsidR="00627C63" w:rsidRPr="005A7865">
        <w:rPr>
          <w:rFonts w:ascii="Times New Roman" w:hAnsi="Times New Roman" w:cs="Times New Roman"/>
          <w:b/>
          <w:bCs/>
          <w:i/>
          <w:iCs/>
          <w:szCs w:val="21"/>
          <w:lang w:val="en-GB"/>
        </w:rPr>
        <w:t>subband</w:t>
      </w:r>
      <w:proofErr w:type="spellEnd"/>
      <w:r w:rsidR="00627C63" w:rsidRPr="005A7865">
        <w:rPr>
          <w:rFonts w:ascii="Times New Roman" w:hAnsi="Times New Roman" w:cs="Times New Roman"/>
          <w:b/>
          <w:bCs/>
          <w:i/>
          <w:iCs/>
          <w:szCs w:val="21"/>
          <w:lang w:val="en-GB"/>
        </w:rPr>
        <w:t xml:space="preserve"> in SBFD symbols.</w:t>
      </w:r>
    </w:p>
    <w:p w14:paraId="6A843004" w14:textId="4509FA9E" w:rsidR="00627C63" w:rsidRPr="005A7865" w:rsidRDefault="00627C63" w:rsidP="00627C63">
      <w:pPr>
        <w:rPr>
          <w:rFonts w:ascii="Times New Roman" w:hAnsi="Times New Roman" w:cs="Times New Roman"/>
          <w:szCs w:val="21"/>
          <w:lang w:val="en-GB"/>
        </w:rPr>
      </w:pPr>
      <w:r w:rsidRPr="005A7865">
        <w:rPr>
          <w:rFonts w:ascii="Times New Roman" w:hAnsi="Times New Roman" w:cs="Times New Roman" w:hint="eastAsia"/>
          <w:szCs w:val="21"/>
          <w:lang w:val="en-GB"/>
        </w:rPr>
        <w:t xml:space="preserve">Companies are welcomed to provide your comments on in the following table. </w:t>
      </w:r>
      <w:r w:rsidRPr="005A7865">
        <w:rPr>
          <w:rFonts w:ascii="Times New Roman" w:hAnsi="Times New Roman" w:cs="Times New Roman"/>
          <w:szCs w:val="21"/>
          <w:lang w:val="en-GB"/>
        </w:rPr>
        <w:t>I</w:t>
      </w:r>
      <w:r w:rsidRPr="005A7865">
        <w:rPr>
          <w:rFonts w:ascii="Times New Roman" w:hAnsi="Times New Roman" w:cs="Times New Roman" w:hint="eastAsia"/>
          <w:szCs w:val="21"/>
          <w:lang w:val="en-GB"/>
        </w:rPr>
        <w:t xml:space="preserve">f there are some common </w:t>
      </w:r>
      <w:r w:rsidRPr="005A7865">
        <w:rPr>
          <w:rFonts w:ascii="Times New Roman" w:hAnsi="Times New Roman" w:cs="Times New Roman"/>
          <w:szCs w:val="21"/>
          <w:lang w:val="en-GB"/>
        </w:rPr>
        <w:t>understandings</w:t>
      </w:r>
      <w:r w:rsidRPr="005A7865">
        <w:rPr>
          <w:rFonts w:ascii="Times New Roman" w:hAnsi="Times New Roman" w:cs="Times New Roman" w:hint="eastAsia"/>
          <w:szCs w:val="21"/>
          <w:lang w:val="en-GB"/>
        </w:rPr>
        <w:t>, FL will provide a proposal on this issue in 2</w:t>
      </w:r>
      <w:r w:rsidRPr="005A7865">
        <w:rPr>
          <w:rFonts w:ascii="Times New Roman" w:hAnsi="Times New Roman" w:cs="Times New Roman" w:hint="eastAsia"/>
          <w:szCs w:val="21"/>
          <w:vertAlign w:val="superscript"/>
          <w:lang w:val="en-GB"/>
        </w:rPr>
        <w:t>nd</w:t>
      </w:r>
      <w:r w:rsidRPr="005A7865">
        <w:rPr>
          <w:rFonts w:ascii="Times New Roman" w:hAnsi="Times New Roman" w:cs="Times New Roman" w:hint="eastAsia"/>
          <w:szCs w:val="21"/>
          <w:lang w:val="en-GB"/>
        </w:rPr>
        <w:t xml:space="preserve"> discussion.</w:t>
      </w:r>
    </w:p>
    <w:tbl>
      <w:tblPr>
        <w:tblStyle w:val="af5"/>
        <w:tblpPr w:leftFromText="180" w:rightFromText="180" w:vertAnchor="text" w:horzAnchor="margin" w:tblpY="56"/>
        <w:tblW w:w="9810" w:type="dxa"/>
        <w:tblLook w:val="04A0" w:firstRow="1" w:lastRow="0" w:firstColumn="1" w:lastColumn="0" w:noHBand="0" w:noVBand="1"/>
      </w:tblPr>
      <w:tblGrid>
        <w:gridCol w:w="1092"/>
        <w:gridCol w:w="604"/>
        <w:gridCol w:w="8114"/>
      </w:tblGrid>
      <w:tr w:rsidR="00627C63" w:rsidRPr="002C07CF" w14:paraId="7F7DA1C4" w14:textId="77777777" w:rsidTr="00697D04">
        <w:tc>
          <w:tcPr>
            <w:tcW w:w="1092" w:type="dxa"/>
            <w:vAlign w:val="center"/>
          </w:tcPr>
          <w:p w14:paraId="78164BA4" w14:textId="77777777" w:rsidR="00627C63" w:rsidRPr="002C07CF" w:rsidRDefault="00627C63" w:rsidP="00697D04">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Company</w:t>
            </w:r>
          </w:p>
        </w:tc>
        <w:tc>
          <w:tcPr>
            <w:tcW w:w="604" w:type="dxa"/>
          </w:tcPr>
          <w:p w14:paraId="0A60C931" w14:textId="77777777" w:rsidR="00627C63" w:rsidRPr="002C07CF" w:rsidRDefault="00627C63" w:rsidP="00697D04">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Y/N</w:t>
            </w:r>
          </w:p>
        </w:tc>
        <w:tc>
          <w:tcPr>
            <w:tcW w:w="8114" w:type="dxa"/>
            <w:vAlign w:val="center"/>
          </w:tcPr>
          <w:p w14:paraId="3E1324F5" w14:textId="77777777" w:rsidR="00627C63" w:rsidRPr="002C07CF" w:rsidRDefault="00627C63" w:rsidP="00697D04">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Comments</w:t>
            </w:r>
          </w:p>
        </w:tc>
      </w:tr>
      <w:tr w:rsidR="00627C63" w:rsidRPr="002C07CF" w14:paraId="68BEB6CD" w14:textId="77777777" w:rsidTr="00697D04">
        <w:tc>
          <w:tcPr>
            <w:tcW w:w="1092" w:type="dxa"/>
            <w:vAlign w:val="center"/>
          </w:tcPr>
          <w:p w14:paraId="11B3E972" w14:textId="77777777" w:rsidR="00627C63" w:rsidRPr="002C07CF" w:rsidRDefault="00627C63" w:rsidP="00697D04">
            <w:pPr>
              <w:spacing w:after="0"/>
              <w:rPr>
                <w:rFonts w:ascii="Times New Roman" w:hAnsi="Times New Roman" w:cs="Times New Roman"/>
                <w:bCs/>
                <w:szCs w:val="21"/>
                <w:lang w:val="en-GB"/>
              </w:rPr>
            </w:pPr>
          </w:p>
        </w:tc>
        <w:tc>
          <w:tcPr>
            <w:tcW w:w="604" w:type="dxa"/>
          </w:tcPr>
          <w:p w14:paraId="3E0F7D07" w14:textId="77777777" w:rsidR="00627C63" w:rsidRPr="002C07CF" w:rsidRDefault="00627C63" w:rsidP="00697D04">
            <w:pPr>
              <w:spacing w:after="0"/>
              <w:rPr>
                <w:rFonts w:ascii="Times New Roman" w:hAnsi="Times New Roman" w:cs="Times New Roman"/>
                <w:bCs/>
                <w:szCs w:val="21"/>
                <w:lang w:val="en-GB"/>
              </w:rPr>
            </w:pPr>
          </w:p>
        </w:tc>
        <w:tc>
          <w:tcPr>
            <w:tcW w:w="8114" w:type="dxa"/>
            <w:vAlign w:val="center"/>
          </w:tcPr>
          <w:p w14:paraId="733C3B60" w14:textId="77777777" w:rsidR="00627C63" w:rsidRPr="002C07CF" w:rsidRDefault="00627C63" w:rsidP="00697D04">
            <w:pPr>
              <w:spacing w:after="0"/>
              <w:rPr>
                <w:rFonts w:ascii="Times New Roman" w:hAnsi="Times New Roman" w:cs="Times New Roman"/>
                <w:bCs/>
                <w:szCs w:val="21"/>
                <w:lang w:val="en-GB"/>
              </w:rPr>
            </w:pPr>
          </w:p>
        </w:tc>
      </w:tr>
      <w:tr w:rsidR="00627C63" w:rsidRPr="002C07CF" w14:paraId="2DC3B2A8" w14:textId="77777777" w:rsidTr="00697D04">
        <w:tc>
          <w:tcPr>
            <w:tcW w:w="1092" w:type="dxa"/>
            <w:vAlign w:val="center"/>
          </w:tcPr>
          <w:p w14:paraId="7777CA15" w14:textId="77777777" w:rsidR="00627C63" w:rsidRPr="002C07CF" w:rsidRDefault="00627C63" w:rsidP="00697D04">
            <w:pPr>
              <w:spacing w:after="0"/>
              <w:rPr>
                <w:rFonts w:ascii="Times New Roman" w:hAnsi="Times New Roman" w:cs="Times New Roman"/>
                <w:bCs/>
                <w:szCs w:val="21"/>
                <w:lang w:val="en-GB"/>
              </w:rPr>
            </w:pPr>
          </w:p>
        </w:tc>
        <w:tc>
          <w:tcPr>
            <w:tcW w:w="604" w:type="dxa"/>
          </w:tcPr>
          <w:p w14:paraId="4990923F" w14:textId="77777777" w:rsidR="00627C63" w:rsidRPr="002C07CF" w:rsidRDefault="00627C63" w:rsidP="00697D04">
            <w:pPr>
              <w:spacing w:after="0"/>
              <w:rPr>
                <w:rFonts w:ascii="Times New Roman" w:hAnsi="Times New Roman" w:cs="Times New Roman"/>
                <w:bCs/>
                <w:szCs w:val="21"/>
                <w:lang w:val="en-GB"/>
              </w:rPr>
            </w:pPr>
          </w:p>
        </w:tc>
        <w:tc>
          <w:tcPr>
            <w:tcW w:w="8114" w:type="dxa"/>
            <w:vAlign w:val="center"/>
          </w:tcPr>
          <w:p w14:paraId="4A475639" w14:textId="77777777" w:rsidR="00627C63" w:rsidRPr="002C07CF" w:rsidRDefault="00627C63" w:rsidP="00697D04">
            <w:pPr>
              <w:spacing w:after="0"/>
              <w:rPr>
                <w:rFonts w:ascii="Times New Roman" w:hAnsi="Times New Roman" w:cs="Times New Roman"/>
                <w:bCs/>
                <w:szCs w:val="21"/>
                <w:lang w:val="en-GB"/>
              </w:rPr>
            </w:pPr>
          </w:p>
        </w:tc>
      </w:tr>
    </w:tbl>
    <w:p w14:paraId="22CEC90B" w14:textId="16AC7625" w:rsidR="004150EC" w:rsidRDefault="004150EC" w:rsidP="004150EC">
      <w:pPr>
        <w:pStyle w:val="3"/>
        <w:spacing w:before="156" w:after="156"/>
        <w:rPr>
          <w:b/>
          <w:bCs w:val="0"/>
          <w:u w:val="single"/>
        </w:rPr>
      </w:pPr>
      <w:r>
        <w:rPr>
          <w:b/>
          <w:bCs w:val="0"/>
          <w:u w:val="single"/>
        </w:rPr>
        <w:t>A</w:t>
      </w:r>
      <w:r>
        <w:rPr>
          <w:rFonts w:hint="eastAsia"/>
          <w:b/>
          <w:bCs w:val="0"/>
          <w:u w:val="single"/>
        </w:rPr>
        <w:t xml:space="preserve">pplicable to NTN </w:t>
      </w:r>
    </w:p>
    <w:p w14:paraId="4BC91A4E" w14:textId="3A1EA105" w:rsidR="004150EC" w:rsidRPr="005A7865" w:rsidRDefault="004150EC" w:rsidP="004150EC">
      <w:pPr>
        <w:rPr>
          <w:rFonts w:ascii="Times New Roman" w:hAnsi="Times New Roman" w:cs="Times New Roman"/>
          <w:szCs w:val="21"/>
        </w:rPr>
      </w:pPr>
      <w:r w:rsidRPr="005A7865">
        <w:rPr>
          <w:rFonts w:ascii="Times New Roman" w:eastAsia="宋体" w:hAnsi="Times New Roman" w:cs="Times New Roman" w:hint="eastAsia"/>
          <w:kern w:val="0"/>
          <w:szCs w:val="21"/>
        </w:rPr>
        <w:t>DOCOMO</w:t>
      </w:r>
      <w:r w:rsidRPr="005A7865">
        <w:rPr>
          <w:rFonts w:ascii="Times New Roman" w:hAnsi="Times New Roman" w:cs="Times New Roman" w:hint="eastAsia"/>
          <w:szCs w:val="21"/>
        </w:rPr>
        <w:t xml:space="preserve"> pointed that the mechanism can also be beneficial for NTN scenario. From FL</w:t>
      </w:r>
      <w:r w:rsidRPr="005A7865">
        <w:rPr>
          <w:rFonts w:ascii="Times New Roman" w:hAnsi="Times New Roman" w:cs="Times New Roman"/>
          <w:szCs w:val="21"/>
        </w:rPr>
        <w:t>’</w:t>
      </w:r>
      <w:r w:rsidRPr="005A7865">
        <w:rPr>
          <w:rFonts w:ascii="Times New Roman" w:hAnsi="Times New Roman" w:cs="Times New Roman" w:hint="eastAsia"/>
          <w:szCs w:val="21"/>
        </w:rPr>
        <w:t xml:space="preserve">s perspective, most mechanism supported for TN are also supported for NTT </w:t>
      </w:r>
      <w:r w:rsidRPr="005A7865">
        <w:rPr>
          <w:rFonts w:ascii="Times New Roman" w:hAnsi="Times New Roman" w:cs="Times New Roman"/>
          <w:szCs w:val="21"/>
        </w:rPr>
        <w:t>naturally</w:t>
      </w:r>
      <w:r w:rsidRPr="005A7865">
        <w:rPr>
          <w:rFonts w:ascii="Times New Roman" w:hAnsi="Times New Roman" w:cs="Times New Roman" w:hint="eastAsia"/>
          <w:szCs w:val="21"/>
        </w:rPr>
        <w:t xml:space="preserve">, thus, this </w:t>
      </w:r>
      <w:r w:rsidRPr="005A7865">
        <w:rPr>
          <w:rFonts w:ascii="Times New Roman" w:hAnsi="Times New Roman" w:cs="Times New Roman"/>
          <w:szCs w:val="21"/>
        </w:rPr>
        <w:t>can</w:t>
      </w:r>
      <w:r w:rsidRPr="005A7865">
        <w:rPr>
          <w:rFonts w:ascii="Times New Roman" w:hAnsi="Times New Roman" w:cs="Times New Roman" w:hint="eastAsia"/>
          <w:szCs w:val="21"/>
        </w:rPr>
        <w:t xml:space="preserve"> be the same to PUSCH repetition scheduled by DCI format 0_0 with C-CNTI. FL would like to see more companies</w:t>
      </w:r>
      <w:r w:rsidRPr="005A7865">
        <w:rPr>
          <w:rFonts w:ascii="Times New Roman" w:hAnsi="Times New Roman" w:cs="Times New Roman"/>
          <w:szCs w:val="21"/>
        </w:rPr>
        <w:t>’</w:t>
      </w:r>
      <w:r w:rsidRPr="005A7865">
        <w:rPr>
          <w:rFonts w:ascii="Times New Roman" w:hAnsi="Times New Roman" w:cs="Times New Roman" w:hint="eastAsia"/>
          <w:szCs w:val="21"/>
        </w:rPr>
        <w:t xml:space="preserve"> opinions.</w:t>
      </w:r>
    </w:p>
    <w:p w14:paraId="7D03089C" w14:textId="1C1CF39C" w:rsidR="004150EC" w:rsidRPr="005A7865" w:rsidRDefault="00EB2A1E" w:rsidP="004150EC">
      <w:pPr>
        <w:pStyle w:val="4"/>
        <w:spacing w:before="156" w:after="156"/>
        <w:rPr>
          <w:rFonts w:ascii="Times New Roman" w:hAnsi="Times New Roman" w:cs="Times New Roman"/>
          <w:i/>
          <w:iCs/>
          <w:szCs w:val="21"/>
          <w:u w:val="single"/>
          <w:lang w:val="en-GB"/>
        </w:rPr>
      </w:pPr>
      <w:r>
        <w:rPr>
          <w:rFonts w:ascii="Times New Roman" w:eastAsia="宋体" w:hAnsi="Times New Roman" w:cs="Times New Roman" w:hint="eastAsia"/>
          <w:i/>
          <w:iCs/>
          <w:kern w:val="0"/>
          <w:szCs w:val="21"/>
          <w:u w:val="single"/>
          <w:shd w:val="clear" w:color="auto" w:fill="FFC000"/>
          <w:lang w:val="en-GB"/>
        </w:rPr>
        <w:t>FL</w:t>
      </w:r>
      <w:r>
        <w:rPr>
          <w:rFonts w:ascii="Times New Roman" w:eastAsia="宋体" w:hAnsi="Times New Roman" w:cs="Times New Roman"/>
          <w:i/>
          <w:iCs/>
          <w:kern w:val="0"/>
          <w:szCs w:val="21"/>
          <w:u w:val="single"/>
          <w:shd w:val="clear" w:color="auto" w:fill="FFC000"/>
          <w:lang w:val="en-GB"/>
        </w:rPr>
        <w:t>’</w:t>
      </w:r>
      <w:r>
        <w:rPr>
          <w:rFonts w:ascii="Times New Roman" w:eastAsia="宋体" w:hAnsi="Times New Roman" w:cs="Times New Roman" w:hint="eastAsia"/>
          <w:i/>
          <w:iCs/>
          <w:kern w:val="0"/>
          <w:szCs w:val="21"/>
          <w:u w:val="single"/>
          <w:shd w:val="clear" w:color="auto" w:fill="FFC000"/>
          <w:lang w:val="en-GB"/>
        </w:rPr>
        <w:t>s question</w:t>
      </w:r>
      <w:r w:rsidR="004150EC" w:rsidRPr="005A7865">
        <w:rPr>
          <w:rFonts w:ascii="Times New Roman" w:eastAsia="宋体" w:hAnsi="Times New Roman" w:cs="Times New Roman" w:hint="eastAsia"/>
          <w:i/>
          <w:iCs/>
          <w:kern w:val="0"/>
          <w:szCs w:val="21"/>
          <w:u w:val="single"/>
          <w:shd w:val="clear" w:color="auto" w:fill="FFC000"/>
          <w:lang w:val="en-GB"/>
        </w:rPr>
        <w:t xml:space="preserve"> 2-5d</w:t>
      </w:r>
    </w:p>
    <w:p w14:paraId="786E468C" w14:textId="4D5AE016" w:rsidR="004150EC" w:rsidRPr="005A7865" w:rsidRDefault="004150EC" w:rsidP="004150EC">
      <w:pPr>
        <w:rPr>
          <w:rFonts w:ascii="Times New Roman" w:hAnsi="Times New Roman" w:cs="Times New Roman"/>
          <w:b/>
          <w:bCs/>
          <w:i/>
          <w:iCs/>
          <w:szCs w:val="21"/>
          <w:lang w:val="en-GB"/>
        </w:rPr>
      </w:pPr>
      <w:r w:rsidRPr="005A7865">
        <w:rPr>
          <w:rFonts w:ascii="Times New Roman" w:hAnsi="Times New Roman" w:cs="Times New Roman" w:hint="eastAsia"/>
          <w:b/>
          <w:bCs/>
          <w:i/>
          <w:iCs/>
          <w:szCs w:val="21"/>
          <w:lang w:val="en-GB"/>
        </w:rPr>
        <w:t>W</w:t>
      </w:r>
      <w:r w:rsidRPr="005A7865">
        <w:rPr>
          <w:rFonts w:ascii="Times New Roman" w:hAnsi="Times New Roman" w:cs="Times New Roman"/>
          <w:b/>
          <w:bCs/>
          <w:i/>
          <w:iCs/>
          <w:szCs w:val="21"/>
          <w:lang w:val="en-GB"/>
        </w:rPr>
        <w:t xml:space="preserve">hether PUSCH </w:t>
      </w:r>
      <w:r w:rsidRPr="005A7865">
        <w:rPr>
          <w:rFonts w:ascii="Times New Roman" w:hAnsi="Times New Roman" w:cs="Times New Roman" w:hint="eastAsia"/>
          <w:b/>
          <w:bCs/>
          <w:i/>
          <w:iCs/>
          <w:szCs w:val="21"/>
          <w:lang w:val="en-GB"/>
        </w:rPr>
        <w:t>repetition</w:t>
      </w:r>
      <w:r w:rsidRPr="005A7865">
        <w:rPr>
          <w:rFonts w:ascii="Times New Roman" w:hAnsi="Times New Roman" w:cs="Times New Roman"/>
          <w:b/>
          <w:bCs/>
          <w:i/>
          <w:iCs/>
          <w:szCs w:val="21"/>
          <w:lang w:val="en-GB"/>
        </w:rPr>
        <w:t xml:space="preserve"> scheduled by DCI 0_0 with C-RNTI could also be </w:t>
      </w:r>
      <w:r w:rsidRPr="005A7865">
        <w:rPr>
          <w:rFonts w:ascii="Times New Roman" w:hAnsi="Times New Roman" w:cs="Times New Roman" w:hint="eastAsia"/>
          <w:b/>
          <w:bCs/>
          <w:i/>
          <w:iCs/>
          <w:szCs w:val="21"/>
          <w:lang w:val="en-GB"/>
        </w:rPr>
        <w:t>supported for NTN?</w:t>
      </w:r>
    </w:p>
    <w:p w14:paraId="39956F0F" w14:textId="77777777" w:rsidR="004150EC" w:rsidRPr="005A7865" w:rsidRDefault="004150EC" w:rsidP="004150EC">
      <w:pPr>
        <w:rPr>
          <w:rFonts w:ascii="Times New Roman" w:hAnsi="Times New Roman" w:cs="Times New Roman"/>
          <w:szCs w:val="21"/>
          <w:lang w:val="en-GB"/>
        </w:rPr>
      </w:pPr>
      <w:r w:rsidRPr="005A7865">
        <w:rPr>
          <w:rFonts w:ascii="Times New Roman" w:hAnsi="Times New Roman" w:cs="Times New Roman" w:hint="eastAsia"/>
          <w:szCs w:val="21"/>
          <w:lang w:val="en-GB"/>
        </w:rPr>
        <w:t xml:space="preserve">Companies are welcomed to provide your comments on in the following table. </w:t>
      </w:r>
      <w:r w:rsidRPr="005A7865">
        <w:rPr>
          <w:rFonts w:ascii="Times New Roman" w:hAnsi="Times New Roman" w:cs="Times New Roman"/>
          <w:szCs w:val="21"/>
          <w:lang w:val="en-GB"/>
        </w:rPr>
        <w:t>I</w:t>
      </w:r>
      <w:r w:rsidRPr="005A7865">
        <w:rPr>
          <w:rFonts w:ascii="Times New Roman" w:hAnsi="Times New Roman" w:cs="Times New Roman" w:hint="eastAsia"/>
          <w:szCs w:val="21"/>
          <w:lang w:val="en-GB"/>
        </w:rPr>
        <w:t xml:space="preserve">f there are some common </w:t>
      </w:r>
      <w:r w:rsidRPr="005A7865">
        <w:rPr>
          <w:rFonts w:ascii="Times New Roman" w:hAnsi="Times New Roman" w:cs="Times New Roman"/>
          <w:szCs w:val="21"/>
          <w:lang w:val="en-GB"/>
        </w:rPr>
        <w:t>understandings</w:t>
      </w:r>
      <w:r w:rsidRPr="005A7865">
        <w:rPr>
          <w:rFonts w:ascii="Times New Roman" w:hAnsi="Times New Roman" w:cs="Times New Roman" w:hint="eastAsia"/>
          <w:szCs w:val="21"/>
          <w:lang w:val="en-GB"/>
        </w:rPr>
        <w:t>, FL will provide a proposal on this issue in 2</w:t>
      </w:r>
      <w:r w:rsidRPr="005A7865">
        <w:rPr>
          <w:rFonts w:ascii="Times New Roman" w:hAnsi="Times New Roman" w:cs="Times New Roman" w:hint="eastAsia"/>
          <w:szCs w:val="21"/>
          <w:vertAlign w:val="superscript"/>
          <w:lang w:val="en-GB"/>
        </w:rPr>
        <w:t>nd</w:t>
      </w:r>
      <w:r w:rsidRPr="005A7865">
        <w:rPr>
          <w:rFonts w:ascii="Times New Roman" w:hAnsi="Times New Roman" w:cs="Times New Roman" w:hint="eastAsia"/>
          <w:szCs w:val="21"/>
          <w:lang w:val="en-GB"/>
        </w:rPr>
        <w:t xml:space="preserve"> discussion.</w:t>
      </w:r>
    </w:p>
    <w:tbl>
      <w:tblPr>
        <w:tblStyle w:val="af5"/>
        <w:tblpPr w:leftFromText="180" w:rightFromText="180" w:vertAnchor="text" w:horzAnchor="margin" w:tblpY="56"/>
        <w:tblW w:w="9810" w:type="dxa"/>
        <w:tblLook w:val="04A0" w:firstRow="1" w:lastRow="0" w:firstColumn="1" w:lastColumn="0" w:noHBand="0" w:noVBand="1"/>
      </w:tblPr>
      <w:tblGrid>
        <w:gridCol w:w="1092"/>
        <w:gridCol w:w="604"/>
        <w:gridCol w:w="8114"/>
      </w:tblGrid>
      <w:tr w:rsidR="004150EC" w:rsidRPr="005A7865" w14:paraId="0024227D" w14:textId="77777777" w:rsidTr="00697D04">
        <w:tc>
          <w:tcPr>
            <w:tcW w:w="1092" w:type="dxa"/>
            <w:vAlign w:val="center"/>
          </w:tcPr>
          <w:p w14:paraId="34D25237" w14:textId="77777777" w:rsidR="004150EC" w:rsidRPr="005A7865" w:rsidRDefault="004150EC" w:rsidP="00697D04">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Company</w:t>
            </w:r>
          </w:p>
        </w:tc>
        <w:tc>
          <w:tcPr>
            <w:tcW w:w="604" w:type="dxa"/>
          </w:tcPr>
          <w:p w14:paraId="03A8D190" w14:textId="77777777" w:rsidR="004150EC" w:rsidRPr="005A7865" w:rsidRDefault="004150EC" w:rsidP="00697D04">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Y/N</w:t>
            </w:r>
          </w:p>
        </w:tc>
        <w:tc>
          <w:tcPr>
            <w:tcW w:w="8114" w:type="dxa"/>
            <w:vAlign w:val="center"/>
          </w:tcPr>
          <w:p w14:paraId="7E7C4305" w14:textId="77777777" w:rsidR="004150EC" w:rsidRPr="005A7865" w:rsidRDefault="004150EC" w:rsidP="00697D04">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Comments</w:t>
            </w:r>
          </w:p>
        </w:tc>
      </w:tr>
      <w:tr w:rsidR="004150EC" w:rsidRPr="005A7865" w14:paraId="16763177" w14:textId="77777777" w:rsidTr="00697D04">
        <w:tc>
          <w:tcPr>
            <w:tcW w:w="1092" w:type="dxa"/>
            <w:vAlign w:val="center"/>
          </w:tcPr>
          <w:p w14:paraId="054BB8B5" w14:textId="77777777" w:rsidR="004150EC" w:rsidRPr="005A7865" w:rsidRDefault="004150EC" w:rsidP="00697D04">
            <w:pPr>
              <w:spacing w:after="0"/>
              <w:rPr>
                <w:rFonts w:ascii="Times New Roman" w:hAnsi="Times New Roman" w:cs="Times New Roman"/>
                <w:bCs/>
                <w:szCs w:val="21"/>
                <w:lang w:val="en-GB"/>
              </w:rPr>
            </w:pPr>
          </w:p>
        </w:tc>
        <w:tc>
          <w:tcPr>
            <w:tcW w:w="604" w:type="dxa"/>
          </w:tcPr>
          <w:p w14:paraId="44F99A13" w14:textId="77777777" w:rsidR="004150EC" w:rsidRPr="005A7865" w:rsidRDefault="004150EC" w:rsidP="00697D04">
            <w:pPr>
              <w:spacing w:after="0"/>
              <w:rPr>
                <w:rFonts w:ascii="Times New Roman" w:hAnsi="Times New Roman" w:cs="Times New Roman"/>
                <w:bCs/>
                <w:szCs w:val="21"/>
                <w:lang w:val="en-GB"/>
              </w:rPr>
            </w:pPr>
          </w:p>
        </w:tc>
        <w:tc>
          <w:tcPr>
            <w:tcW w:w="8114" w:type="dxa"/>
            <w:vAlign w:val="center"/>
          </w:tcPr>
          <w:p w14:paraId="36989418" w14:textId="77777777" w:rsidR="004150EC" w:rsidRPr="005A7865" w:rsidRDefault="004150EC" w:rsidP="00697D04">
            <w:pPr>
              <w:spacing w:after="0"/>
              <w:rPr>
                <w:rFonts w:ascii="Times New Roman" w:hAnsi="Times New Roman" w:cs="Times New Roman"/>
                <w:bCs/>
                <w:szCs w:val="21"/>
                <w:lang w:val="en-GB"/>
              </w:rPr>
            </w:pPr>
          </w:p>
        </w:tc>
      </w:tr>
      <w:tr w:rsidR="004150EC" w:rsidRPr="005A7865" w14:paraId="45712D5A" w14:textId="77777777" w:rsidTr="00697D04">
        <w:tc>
          <w:tcPr>
            <w:tcW w:w="1092" w:type="dxa"/>
            <w:vAlign w:val="center"/>
          </w:tcPr>
          <w:p w14:paraId="4F54666A" w14:textId="77777777" w:rsidR="004150EC" w:rsidRPr="005A7865" w:rsidRDefault="004150EC" w:rsidP="00697D04">
            <w:pPr>
              <w:spacing w:after="0"/>
              <w:rPr>
                <w:rFonts w:ascii="Times New Roman" w:hAnsi="Times New Roman" w:cs="Times New Roman"/>
                <w:bCs/>
                <w:szCs w:val="21"/>
                <w:lang w:val="en-GB"/>
              </w:rPr>
            </w:pPr>
          </w:p>
        </w:tc>
        <w:tc>
          <w:tcPr>
            <w:tcW w:w="604" w:type="dxa"/>
          </w:tcPr>
          <w:p w14:paraId="73E9D595" w14:textId="77777777" w:rsidR="004150EC" w:rsidRPr="005A7865" w:rsidRDefault="004150EC" w:rsidP="00697D04">
            <w:pPr>
              <w:spacing w:after="0"/>
              <w:rPr>
                <w:rFonts w:ascii="Times New Roman" w:hAnsi="Times New Roman" w:cs="Times New Roman"/>
                <w:bCs/>
                <w:szCs w:val="21"/>
                <w:lang w:val="en-GB"/>
              </w:rPr>
            </w:pPr>
          </w:p>
        </w:tc>
        <w:tc>
          <w:tcPr>
            <w:tcW w:w="8114" w:type="dxa"/>
            <w:vAlign w:val="center"/>
          </w:tcPr>
          <w:p w14:paraId="6CB3B69A" w14:textId="77777777" w:rsidR="004150EC" w:rsidRPr="005A7865" w:rsidRDefault="004150EC" w:rsidP="00697D04">
            <w:pPr>
              <w:spacing w:after="0"/>
              <w:rPr>
                <w:rFonts w:ascii="Times New Roman" w:hAnsi="Times New Roman" w:cs="Times New Roman"/>
                <w:bCs/>
                <w:szCs w:val="21"/>
                <w:lang w:val="en-GB"/>
              </w:rPr>
            </w:pPr>
          </w:p>
        </w:tc>
      </w:tr>
    </w:tbl>
    <w:p w14:paraId="0EC9A9B7" w14:textId="4F9CF626" w:rsidR="00305F73" w:rsidRPr="00F95892" w:rsidRDefault="00305F73" w:rsidP="00305F73">
      <w:pPr>
        <w:pStyle w:val="3"/>
        <w:spacing w:before="156" w:after="156"/>
        <w:rPr>
          <w:b/>
          <w:bCs w:val="0"/>
          <w:u w:val="single"/>
        </w:rPr>
      </w:pPr>
      <w:r>
        <w:rPr>
          <w:rFonts w:hint="eastAsia"/>
          <w:b/>
          <w:bCs w:val="0"/>
          <w:u w:val="single"/>
        </w:rPr>
        <w:lastRenderedPageBreak/>
        <w:t>Other Issues</w:t>
      </w:r>
    </w:p>
    <w:p w14:paraId="5F5F016E" w14:textId="153DC9CB" w:rsidR="00627C63" w:rsidRPr="00065DCA" w:rsidRDefault="00627C63" w:rsidP="00627C63">
      <w:pPr>
        <w:rPr>
          <w:rFonts w:ascii="Times New Roman" w:hAnsi="Times New Roman" w:cs="Times New Roman"/>
          <w:sz w:val="22"/>
          <w:lang w:val="en-GB"/>
        </w:rPr>
      </w:pPr>
      <w:r>
        <w:rPr>
          <w:rFonts w:ascii="Times New Roman" w:hAnsi="Times New Roman" w:cs="Times New Roman" w:hint="eastAsia"/>
          <w:sz w:val="22"/>
          <w:lang w:val="en-GB"/>
        </w:rPr>
        <w:t xml:space="preserve">Huawei also propose to </w:t>
      </w:r>
      <w:r>
        <w:rPr>
          <w:rFonts w:ascii="Times New Roman" w:hAnsi="Times New Roman" w:cs="Times New Roman"/>
          <w:sz w:val="22"/>
          <w:lang w:val="en-GB"/>
        </w:rPr>
        <w:t>further</w:t>
      </w:r>
      <w:r>
        <w:rPr>
          <w:rFonts w:ascii="Times New Roman" w:hAnsi="Times New Roman" w:cs="Times New Roman" w:hint="eastAsia"/>
          <w:sz w:val="22"/>
          <w:lang w:val="en-GB"/>
        </w:rPr>
        <w:t xml:space="preserve"> study the beam utilization</w:t>
      </w:r>
      <w:r w:rsidR="005A7865">
        <w:rPr>
          <w:rFonts w:ascii="Times New Roman" w:hAnsi="Times New Roman" w:cs="Times New Roman" w:hint="eastAsia"/>
          <w:sz w:val="22"/>
          <w:lang w:val="en-GB"/>
        </w:rPr>
        <w:t xml:space="preserve">, but since no other companies and talk about the details, FL will not </w:t>
      </w:r>
      <w:r w:rsidR="005A7865">
        <w:rPr>
          <w:rFonts w:ascii="Times New Roman" w:hAnsi="Times New Roman" w:cs="Times New Roman"/>
          <w:sz w:val="22"/>
          <w:lang w:val="en-GB"/>
        </w:rPr>
        <w:t>provide</w:t>
      </w:r>
      <w:r w:rsidR="005A7865">
        <w:rPr>
          <w:rFonts w:ascii="Times New Roman" w:hAnsi="Times New Roman" w:cs="Times New Roman" w:hint="eastAsia"/>
          <w:sz w:val="22"/>
          <w:lang w:val="en-GB"/>
        </w:rPr>
        <w:t xml:space="preserve"> any </w:t>
      </w:r>
      <w:r w:rsidR="005A7865">
        <w:rPr>
          <w:rFonts w:ascii="Times New Roman" w:hAnsi="Times New Roman" w:cs="Times New Roman"/>
          <w:sz w:val="22"/>
          <w:lang w:val="en-GB"/>
        </w:rPr>
        <w:t>questions</w:t>
      </w:r>
      <w:r w:rsidR="005A7865">
        <w:rPr>
          <w:rFonts w:ascii="Times New Roman" w:hAnsi="Times New Roman" w:cs="Times New Roman" w:hint="eastAsia"/>
          <w:sz w:val="22"/>
          <w:lang w:val="en-GB"/>
        </w:rPr>
        <w:t>/proposals related to this issue currently</w:t>
      </w:r>
      <w:r>
        <w:rPr>
          <w:rFonts w:ascii="Times New Roman" w:hAnsi="Times New Roman" w:cs="Times New Roman" w:hint="eastAsia"/>
          <w:sz w:val="22"/>
          <w:lang w:val="en-GB"/>
        </w:rPr>
        <w:t>. Besides, c</w:t>
      </w:r>
      <w:r w:rsidRPr="00065DCA">
        <w:rPr>
          <w:rFonts w:ascii="Times New Roman" w:hAnsi="Times New Roman" w:cs="Times New Roman" w:hint="eastAsia"/>
          <w:sz w:val="22"/>
          <w:lang w:val="en-GB"/>
        </w:rPr>
        <w:t>ompanies are also welcomed to provide your views on</w:t>
      </w:r>
      <w:r w:rsidRPr="00065DCA">
        <w:rPr>
          <w:rFonts w:ascii="Times New Roman" w:hAnsi="Times New Roman" w:cs="Times New Roman" w:hint="eastAsia"/>
          <w:sz w:val="22"/>
          <w:u w:val="single"/>
          <w:lang w:val="en-GB"/>
        </w:rPr>
        <w:t xml:space="preserve"> </w:t>
      </w:r>
      <w:r w:rsidRPr="00065DCA">
        <w:rPr>
          <w:rFonts w:ascii="Times New Roman" w:hAnsi="Times New Roman" w:cs="Times New Roman" w:hint="eastAsia"/>
          <w:b/>
          <w:bCs/>
          <w:sz w:val="22"/>
          <w:u w:val="single"/>
          <w:lang w:val="en-GB"/>
        </w:rPr>
        <w:t>Any Other Issues</w:t>
      </w:r>
      <w:r w:rsidRPr="00065DCA">
        <w:rPr>
          <w:rFonts w:ascii="Times New Roman" w:hAnsi="Times New Roman" w:cs="Times New Roman" w:hint="eastAsia"/>
          <w:sz w:val="22"/>
          <w:lang w:val="en-GB"/>
        </w:rPr>
        <w:t xml:space="preserve"> in the following table.</w:t>
      </w:r>
    </w:p>
    <w:tbl>
      <w:tblPr>
        <w:tblStyle w:val="af5"/>
        <w:tblpPr w:leftFromText="180" w:rightFromText="180" w:vertAnchor="text" w:horzAnchor="margin" w:tblpY="56"/>
        <w:tblW w:w="9776" w:type="dxa"/>
        <w:tblLook w:val="04A0" w:firstRow="1" w:lastRow="0" w:firstColumn="1" w:lastColumn="0" w:noHBand="0" w:noVBand="1"/>
      </w:tblPr>
      <w:tblGrid>
        <w:gridCol w:w="1092"/>
        <w:gridCol w:w="8684"/>
      </w:tblGrid>
      <w:tr w:rsidR="00627C63" w:rsidRPr="00166903" w14:paraId="5C70ABA4" w14:textId="77777777" w:rsidTr="00697D04">
        <w:tc>
          <w:tcPr>
            <w:tcW w:w="1092" w:type="dxa"/>
            <w:vAlign w:val="center"/>
          </w:tcPr>
          <w:p w14:paraId="5AC6D065" w14:textId="77777777" w:rsidR="00627C63" w:rsidRPr="005B3A79" w:rsidRDefault="00627C63" w:rsidP="00697D04">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8684" w:type="dxa"/>
            <w:vAlign w:val="center"/>
          </w:tcPr>
          <w:p w14:paraId="1835A110" w14:textId="77777777" w:rsidR="00627C63" w:rsidRPr="005B3A79" w:rsidRDefault="00627C63" w:rsidP="00697D04">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627C63" w:rsidRPr="00166903" w14:paraId="1CBD44D6" w14:textId="77777777" w:rsidTr="00697D04">
        <w:tc>
          <w:tcPr>
            <w:tcW w:w="1092" w:type="dxa"/>
            <w:vAlign w:val="center"/>
          </w:tcPr>
          <w:p w14:paraId="6975A1B2" w14:textId="77777777" w:rsidR="00627C63" w:rsidRDefault="00627C63" w:rsidP="00697D04">
            <w:pPr>
              <w:spacing w:after="0"/>
              <w:rPr>
                <w:rFonts w:ascii="Times New Roman" w:hAnsi="Times New Roman" w:cs="Times New Roman"/>
                <w:bCs/>
                <w:szCs w:val="21"/>
                <w:lang w:val="en-GB"/>
              </w:rPr>
            </w:pPr>
          </w:p>
        </w:tc>
        <w:tc>
          <w:tcPr>
            <w:tcW w:w="8684" w:type="dxa"/>
            <w:vAlign w:val="center"/>
          </w:tcPr>
          <w:p w14:paraId="60C911D0" w14:textId="77777777" w:rsidR="00627C63" w:rsidRDefault="00627C63" w:rsidP="00697D04">
            <w:pPr>
              <w:spacing w:after="0"/>
              <w:rPr>
                <w:rFonts w:ascii="Times New Roman" w:hAnsi="Times New Roman" w:cs="Times New Roman"/>
                <w:bCs/>
                <w:szCs w:val="21"/>
                <w:lang w:val="en-GB"/>
              </w:rPr>
            </w:pPr>
          </w:p>
        </w:tc>
      </w:tr>
      <w:tr w:rsidR="00627C63" w:rsidRPr="00166903" w14:paraId="3F79C17E" w14:textId="77777777" w:rsidTr="00697D04">
        <w:tc>
          <w:tcPr>
            <w:tcW w:w="1092" w:type="dxa"/>
            <w:vAlign w:val="center"/>
          </w:tcPr>
          <w:p w14:paraId="24068B47" w14:textId="77777777" w:rsidR="00627C63" w:rsidRDefault="00627C63" w:rsidP="00697D04">
            <w:pPr>
              <w:spacing w:after="0"/>
              <w:rPr>
                <w:rFonts w:ascii="Times New Roman" w:hAnsi="Times New Roman" w:cs="Times New Roman"/>
                <w:bCs/>
                <w:szCs w:val="21"/>
                <w:lang w:val="en-GB"/>
              </w:rPr>
            </w:pPr>
          </w:p>
        </w:tc>
        <w:tc>
          <w:tcPr>
            <w:tcW w:w="8684" w:type="dxa"/>
            <w:vAlign w:val="center"/>
          </w:tcPr>
          <w:p w14:paraId="2A19EBDA" w14:textId="77777777" w:rsidR="00627C63" w:rsidRDefault="00627C63" w:rsidP="00697D04">
            <w:pPr>
              <w:spacing w:after="0"/>
              <w:rPr>
                <w:rFonts w:ascii="Times New Roman" w:hAnsi="Times New Roman" w:cs="Times New Roman"/>
                <w:bCs/>
                <w:szCs w:val="21"/>
                <w:lang w:val="en-GB"/>
              </w:rPr>
            </w:pPr>
          </w:p>
        </w:tc>
      </w:tr>
    </w:tbl>
    <w:p w14:paraId="5A73FD18" w14:textId="77777777" w:rsidR="002B0180" w:rsidRDefault="002B0180" w:rsidP="00EB25E2">
      <w:pPr>
        <w:rPr>
          <w:rFonts w:ascii="Times New Roman" w:hAnsi="Times New Roman" w:cs="Times New Roman"/>
          <w:b/>
          <w:bCs/>
          <w:i/>
          <w:iCs/>
          <w:sz w:val="20"/>
          <w:szCs w:val="20"/>
          <w:u w:val="single"/>
          <w:lang w:val="en-GB"/>
        </w:rPr>
      </w:pPr>
    </w:p>
    <w:p w14:paraId="1DBD532A" w14:textId="3827D340" w:rsidR="00F32F7A" w:rsidRPr="003C567F" w:rsidRDefault="00F32F7A">
      <w:pPr>
        <w:pStyle w:val="af9"/>
        <w:keepNext/>
        <w:keepLines/>
        <w:numPr>
          <w:ilvl w:val="0"/>
          <w:numId w:val="79"/>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3C567F">
        <w:rPr>
          <w:rFonts w:ascii="Arial" w:hAnsi="Arial" w:hint="eastAsia"/>
          <w:sz w:val="36"/>
          <w:szCs w:val="20"/>
          <w:lang w:val="en-GB"/>
        </w:rPr>
        <w:t xml:space="preserve">Discussion Points on </w:t>
      </w:r>
      <w:r w:rsidR="00C569C4">
        <w:rPr>
          <w:rFonts w:ascii="Arial" w:hAnsi="Arial" w:hint="eastAsia"/>
          <w:sz w:val="36"/>
          <w:szCs w:val="20"/>
          <w:lang w:val="en-GB" w:eastAsia="zh-CN"/>
        </w:rPr>
        <w:t>extending pi/2-BPSK to more MCS entries</w:t>
      </w:r>
    </w:p>
    <w:p w14:paraId="032C3A58" w14:textId="136500F4" w:rsidR="00F32F7A" w:rsidRPr="00EB25E2" w:rsidRDefault="00F32F7A" w:rsidP="00F32F7A">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w:t>
      </w:r>
      <w:r>
        <w:rPr>
          <w:rFonts w:ascii="Times New Roman" w:eastAsia="宋体" w:hAnsi="Times New Roman" w:cs="Times New Roman" w:hint="eastAsia"/>
          <w:kern w:val="0"/>
          <w:szCs w:val="21"/>
          <w:lang w:val="en-GB"/>
        </w:rPr>
        <w:t>n this section</w:t>
      </w:r>
      <w:r w:rsidRPr="00EB25E2">
        <w:rPr>
          <w:rFonts w:ascii="Times New Roman" w:eastAsia="宋体" w:hAnsi="Times New Roman" w:cs="Times New Roman" w:hint="eastAsia"/>
          <w:kern w:val="0"/>
          <w:szCs w:val="21"/>
          <w:lang w:val="en-GB" w:eastAsia="en-US"/>
        </w:rPr>
        <w:t xml:space="preserve">, </w:t>
      </w:r>
      <w:r>
        <w:rPr>
          <w:rFonts w:ascii="Times New Roman" w:eastAsia="宋体" w:hAnsi="Times New Roman" w:cs="Times New Roman" w:hint="eastAsia"/>
          <w:kern w:val="0"/>
          <w:szCs w:val="21"/>
          <w:lang w:val="en-GB"/>
        </w:rPr>
        <w:t xml:space="preserve">FL summarized the </w:t>
      </w:r>
      <w:r w:rsidR="00535202">
        <w:rPr>
          <w:rFonts w:ascii="Times New Roman" w:eastAsia="宋体" w:hAnsi="Times New Roman" w:cs="Times New Roman" w:hint="eastAsia"/>
          <w:kern w:val="0"/>
          <w:szCs w:val="21"/>
          <w:lang w:val="en-GB"/>
        </w:rPr>
        <w:t>key</w:t>
      </w:r>
      <w:r>
        <w:rPr>
          <w:rFonts w:ascii="Times New Roman" w:eastAsia="宋体" w:hAnsi="Times New Roman" w:cs="Times New Roman" w:hint="eastAsia"/>
          <w:kern w:val="0"/>
          <w:szCs w:val="21"/>
          <w:lang w:val="en-GB"/>
        </w:rPr>
        <w:t xml:space="preserve"> </w:t>
      </w:r>
      <w:r w:rsidR="00746002">
        <w:rPr>
          <w:rFonts w:ascii="Times New Roman" w:eastAsia="宋体" w:hAnsi="Times New Roman" w:cs="Times New Roman" w:hint="eastAsia"/>
          <w:kern w:val="0"/>
          <w:szCs w:val="21"/>
          <w:lang w:val="en-GB"/>
        </w:rPr>
        <w:t>issues</w:t>
      </w:r>
      <w:r>
        <w:rPr>
          <w:rFonts w:ascii="Times New Roman" w:eastAsia="宋体" w:hAnsi="Times New Roman" w:cs="Times New Roman" w:hint="eastAsia"/>
          <w:kern w:val="0"/>
          <w:szCs w:val="21"/>
          <w:lang w:val="en-GB"/>
        </w:rPr>
        <w:t xml:space="preserve"> for</w:t>
      </w:r>
      <w:r w:rsidRPr="00EB25E2">
        <w:rPr>
          <w:rFonts w:ascii="Times New Roman" w:eastAsia="宋体" w:hAnsi="Times New Roman" w:cs="Times New Roman" w:hint="eastAsia"/>
          <w:kern w:val="0"/>
          <w:szCs w:val="21"/>
          <w:lang w:val="en-GB" w:eastAsia="en-US"/>
        </w:rPr>
        <w:t xml:space="preserve"> mak</w:t>
      </w:r>
      <w:r>
        <w:rPr>
          <w:rFonts w:ascii="Times New Roman" w:eastAsia="宋体" w:hAnsi="Times New Roman" w:cs="Times New Roman" w:hint="eastAsia"/>
          <w:kern w:val="0"/>
          <w:szCs w:val="21"/>
          <w:lang w:val="en-GB"/>
        </w:rPr>
        <w:t>ing</w:t>
      </w:r>
      <w:r w:rsidRPr="00EB25E2">
        <w:rPr>
          <w:rFonts w:ascii="Times New Roman" w:eastAsia="宋体" w:hAnsi="Times New Roman" w:cs="Times New Roman" w:hint="eastAsia"/>
          <w:kern w:val="0"/>
          <w:szCs w:val="21"/>
          <w:lang w:val="en-GB" w:eastAsia="en-US"/>
        </w:rPr>
        <w:t xml:space="preserve"> progress on the </w:t>
      </w:r>
      <w:r w:rsidRPr="005B3A79">
        <w:rPr>
          <w:rFonts w:ascii="Times New Roman" w:eastAsia="宋体" w:hAnsi="Times New Roman" w:cs="Times New Roman"/>
          <w:kern w:val="0"/>
          <w:szCs w:val="21"/>
          <w:lang w:val="en-GB"/>
        </w:rPr>
        <w:t>PUSCH repetition scheduled by DCI 0_0 with C-RNTI</w:t>
      </w:r>
      <w:r>
        <w:rPr>
          <w:rFonts w:ascii="Times New Roman" w:eastAsia="宋体" w:hAnsi="Times New Roman" w:cs="Times New Roman" w:hint="eastAsia"/>
          <w:kern w:val="0"/>
          <w:szCs w:val="21"/>
          <w:lang w:val="en-GB"/>
        </w:rPr>
        <w:t xml:space="preserve"> b</w:t>
      </w:r>
      <w:r w:rsidRPr="00EB25E2">
        <w:rPr>
          <w:rFonts w:ascii="Times New Roman" w:eastAsia="宋体" w:hAnsi="Times New Roman" w:cs="Times New Roman" w:hint="eastAsia"/>
          <w:kern w:val="0"/>
          <w:szCs w:val="21"/>
          <w:lang w:val="en-GB" w:eastAsia="en-US"/>
        </w:rPr>
        <w:t>ased on companies</w:t>
      </w:r>
      <w:r w:rsidRPr="00EB25E2">
        <w:rPr>
          <w:rFonts w:ascii="Times New Roman" w:eastAsia="宋体" w:hAnsi="Times New Roman" w:cs="Times New Roman"/>
          <w:kern w:val="0"/>
          <w:szCs w:val="21"/>
          <w:lang w:val="en-GB" w:eastAsia="en-US"/>
        </w:rPr>
        <w:t>’</w:t>
      </w:r>
      <w:r w:rsidRPr="00EB25E2">
        <w:rPr>
          <w:rFonts w:ascii="Times New Roman" w:eastAsia="宋体" w:hAnsi="Times New Roman" w:cs="Times New Roman" w:hint="eastAsia"/>
          <w:kern w:val="0"/>
          <w:szCs w:val="21"/>
          <w:lang w:val="en-GB" w:eastAsia="en-US"/>
        </w:rPr>
        <w:t xml:space="preserve"> contributions</w:t>
      </w:r>
      <w:r>
        <w:rPr>
          <w:rFonts w:ascii="Times New Roman" w:eastAsia="宋体" w:hAnsi="Times New Roman" w:cs="Times New Roman" w:hint="eastAsia"/>
          <w:kern w:val="0"/>
          <w:szCs w:val="21"/>
          <w:lang w:val="en-GB"/>
        </w:rPr>
        <w:t>.</w:t>
      </w:r>
    </w:p>
    <w:p w14:paraId="52C6EB67" w14:textId="4DF26C8D" w:rsidR="00F32F7A" w:rsidRPr="0014605C" w:rsidRDefault="00F32F7A" w:rsidP="00F32F7A">
      <w:pPr>
        <w:pStyle w:val="20"/>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#3-</w:t>
      </w:r>
      <w:r w:rsidRPr="0014605C">
        <w:rPr>
          <w:rFonts w:ascii="Arial" w:hAnsi="Arial" w:cs="Arial" w:hint="eastAsia"/>
          <w:b/>
          <w:bCs w:val="0"/>
          <w:u w:val="single"/>
        </w:rPr>
        <w:t>1:</w:t>
      </w:r>
      <w:r w:rsidR="00E712F7">
        <w:rPr>
          <w:rFonts w:ascii="Arial" w:hAnsi="Arial" w:cs="Arial" w:hint="eastAsia"/>
          <w:b/>
          <w:bCs w:val="0"/>
          <w:u w:val="single"/>
        </w:rPr>
        <w:t xml:space="preserve"> W</w:t>
      </w:r>
      <w:r w:rsidR="00E712F7">
        <w:rPr>
          <w:rFonts w:ascii="Arial" w:hAnsi="Arial" w:cs="Arial"/>
          <w:b/>
          <w:bCs w:val="0"/>
          <w:u w:val="single"/>
        </w:rPr>
        <w:t>hich</w:t>
      </w:r>
      <w:r w:rsidR="00E712F7">
        <w:rPr>
          <w:rFonts w:ascii="Arial" w:hAnsi="Arial" w:cs="Arial" w:hint="eastAsia"/>
          <w:b/>
          <w:bCs w:val="0"/>
          <w:u w:val="single"/>
        </w:rPr>
        <w:t xml:space="preserve"> table(s) to be enhanced</w:t>
      </w:r>
    </w:p>
    <w:p w14:paraId="3441B96B" w14:textId="545061C0" w:rsidR="00F32F7A" w:rsidRDefault="00F32F7A" w:rsidP="00F32F7A">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Issue#3-1 can be found as follows.</w:t>
      </w:r>
    </w:p>
    <w:tbl>
      <w:tblPr>
        <w:tblStyle w:val="af5"/>
        <w:tblW w:w="0" w:type="auto"/>
        <w:tblInd w:w="108" w:type="dxa"/>
        <w:tblLook w:val="04A0" w:firstRow="1" w:lastRow="0" w:firstColumn="1" w:lastColumn="0" w:noHBand="0" w:noVBand="1"/>
      </w:tblPr>
      <w:tblGrid>
        <w:gridCol w:w="1272"/>
        <w:gridCol w:w="8356"/>
      </w:tblGrid>
      <w:tr w:rsidR="00F32F7A" w:rsidRPr="00166903" w14:paraId="1F03CFC2" w14:textId="77777777" w:rsidTr="00974C79">
        <w:tc>
          <w:tcPr>
            <w:tcW w:w="1272" w:type="dxa"/>
            <w:vAlign w:val="center"/>
          </w:tcPr>
          <w:p w14:paraId="58731709" w14:textId="77777777" w:rsidR="00F32F7A" w:rsidRPr="00166903" w:rsidRDefault="00F32F7A" w:rsidP="00F32F7A">
            <w:pPr>
              <w:spacing w:after="0"/>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524793F4" w14:textId="77777777" w:rsidR="00F32F7A" w:rsidRPr="00166903" w:rsidRDefault="00F32F7A" w:rsidP="00F32F7A">
            <w:pPr>
              <w:spacing w:after="0"/>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A1677F" w:rsidRPr="00166903" w14:paraId="7DB2BC19" w14:textId="77777777" w:rsidTr="00974C79">
        <w:tc>
          <w:tcPr>
            <w:tcW w:w="1272" w:type="dxa"/>
            <w:vAlign w:val="center"/>
          </w:tcPr>
          <w:p w14:paraId="69F163C3" w14:textId="6A929251" w:rsidR="00A1677F" w:rsidRPr="00A1677F" w:rsidRDefault="00574007" w:rsidP="00F32F7A">
            <w:pPr>
              <w:spacing w:after="0"/>
              <w:rPr>
                <w:rFonts w:ascii="Times New Roman" w:hAnsi="Times New Roman" w:cs="Times New Roman"/>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UNISOC</w:t>
            </w:r>
          </w:p>
        </w:tc>
        <w:tc>
          <w:tcPr>
            <w:tcW w:w="8356" w:type="dxa"/>
            <w:vAlign w:val="center"/>
          </w:tcPr>
          <w:p w14:paraId="6C8D2433" w14:textId="4FB8CF8E" w:rsidR="00A1677F" w:rsidRPr="00A01E32" w:rsidRDefault="00DD446E" w:rsidP="00A01E32">
            <w:pPr>
              <w:spacing w:after="0" w:line="312" w:lineRule="auto"/>
              <w:jc w:val="left"/>
              <w:rPr>
                <w:rFonts w:ascii="Times New Roman" w:hAnsi="Times New Roman" w:cs="Times New Roman"/>
                <w:b/>
                <w:bCs/>
                <w:i/>
                <w:szCs w:val="21"/>
                <w:lang w:val="en-GB"/>
              </w:rPr>
            </w:pPr>
            <w:r w:rsidRPr="00A01E32">
              <w:rPr>
                <w:rFonts w:ascii="Times New Roman" w:hAnsi="Times New Roman" w:cs="Times New Roman"/>
                <w:b/>
                <w:i/>
                <w:szCs w:val="21"/>
              </w:rPr>
              <w:t xml:space="preserve">Proposal 11: </w:t>
            </w:r>
            <w:r w:rsidRPr="00A01E32">
              <w:rPr>
                <w:rFonts w:ascii="Times New Roman" w:hAnsi="Times New Roman" w:cs="Times New Roman"/>
                <w:bCs/>
                <w:i/>
                <w:szCs w:val="21"/>
              </w:rPr>
              <w:t>Rel-20 only support to extend pi/2-BPSK to more MCS entries in Table 6.1.4.1-1 (64QAM MCS table)</w:t>
            </w:r>
          </w:p>
        </w:tc>
      </w:tr>
      <w:tr w:rsidR="0060301D" w:rsidRPr="00166903" w14:paraId="18EFF7C9" w14:textId="77777777" w:rsidTr="00974C79">
        <w:tc>
          <w:tcPr>
            <w:tcW w:w="1272" w:type="dxa"/>
            <w:vAlign w:val="center"/>
          </w:tcPr>
          <w:p w14:paraId="3392D7F3" w14:textId="75A5E03D" w:rsidR="0060301D" w:rsidRDefault="0060301D" w:rsidP="00F32F7A">
            <w:pPr>
              <w:spacing w:after="0"/>
              <w:rPr>
                <w:rFonts w:ascii="Times New Roman" w:hAnsi="Times New Roman" w:cs="Times New Roman"/>
                <w:szCs w:val="21"/>
                <w:lang w:val="en-GB"/>
              </w:rPr>
            </w:pPr>
            <w:r>
              <w:rPr>
                <w:rFonts w:ascii="Times New Roman" w:hAnsi="Times New Roman" w:cs="Times New Roman"/>
                <w:szCs w:val="21"/>
                <w:lang w:val="en-GB"/>
              </w:rPr>
              <w:t>V</w:t>
            </w:r>
            <w:r>
              <w:rPr>
                <w:rFonts w:ascii="Times New Roman" w:hAnsi="Times New Roman" w:cs="Times New Roman" w:hint="eastAsia"/>
                <w:szCs w:val="21"/>
                <w:lang w:val="en-GB"/>
              </w:rPr>
              <w:t>ivo</w:t>
            </w:r>
          </w:p>
        </w:tc>
        <w:tc>
          <w:tcPr>
            <w:tcW w:w="8356" w:type="dxa"/>
            <w:vAlign w:val="center"/>
          </w:tcPr>
          <w:p w14:paraId="23734A23" w14:textId="44E98BAA" w:rsidR="0060301D" w:rsidRPr="00A01E32" w:rsidRDefault="0060301D" w:rsidP="00A01E32">
            <w:pPr>
              <w:spacing w:after="0" w:line="312" w:lineRule="auto"/>
              <w:rPr>
                <w:rFonts w:ascii="Times New Roman" w:hAnsi="Times New Roman" w:cs="Times New Roman"/>
                <w:b/>
                <w:bCs/>
                <w:i/>
                <w:szCs w:val="21"/>
                <w:lang w:val="en-GB"/>
              </w:rPr>
            </w:pPr>
            <w:r w:rsidRPr="00A01E32">
              <w:rPr>
                <w:rFonts w:ascii="Times New Roman" w:hAnsi="Times New Roman" w:cs="Times New Roman"/>
                <w:b/>
                <w:i/>
                <w:szCs w:val="21"/>
              </w:rPr>
              <w:t xml:space="preserve">Proposal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Observation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13</w:t>
            </w:r>
            <w:r w:rsidRPr="00A01E32">
              <w:rPr>
                <w:rFonts w:ascii="Times New Roman" w:hAnsi="Times New Roman" w:cs="Times New Roman"/>
                <w:b/>
                <w:i/>
                <w:szCs w:val="21"/>
              </w:rPr>
              <w:fldChar w:fldCharType="end"/>
            </w:r>
            <w:r w:rsidRPr="00A01E32">
              <w:rPr>
                <w:rFonts w:ascii="Times New Roman" w:hAnsi="Times New Roman" w:cs="Times New Roman"/>
                <w:b/>
                <w:bCs/>
                <w:i/>
                <w:szCs w:val="21"/>
                <w:lang w:val="en-GB"/>
              </w:rPr>
              <w:t xml:space="preserve">: </w:t>
            </w:r>
            <w:r w:rsidRPr="00A01E32">
              <w:rPr>
                <w:rFonts w:ascii="Times New Roman" w:hAnsi="Times New Roman" w:cs="Times New Roman"/>
                <w:i/>
                <w:szCs w:val="21"/>
                <w:lang w:val="en-GB"/>
              </w:rPr>
              <w:t>Support pi/2 BPSK for MCS indexes 2 to up to 5 in MCS Table 6.1.4.1-1, and MCS indexes 6 to up to 11 in Table 6.1.4.1-2 defined in 3GPP TS38.213.</w:t>
            </w:r>
          </w:p>
        </w:tc>
      </w:tr>
      <w:tr w:rsidR="00755BB2" w:rsidRPr="00166903" w14:paraId="0A933978" w14:textId="77777777" w:rsidTr="00974C79">
        <w:tc>
          <w:tcPr>
            <w:tcW w:w="1272" w:type="dxa"/>
            <w:vAlign w:val="center"/>
          </w:tcPr>
          <w:p w14:paraId="6710A527" w14:textId="62B4EE08" w:rsidR="00755BB2" w:rsidRDefault="00574007"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049CB332" w14:textId="3E92C074" w:rsidR="00755BB2" w:rsidRPr="00A01E32" w:rsidRDefault="00755BB2" w:rsidP="00A01E32">
            <w:pPr>
              <w:pStyle w:val="a5"/>
              <w:spacing w:before="0" w:after="0" w:line="312" w:lineRule="auto"/>
              <w:rPr>
                <w:rFonts w:cs="Times New Roman"/>
                <w:b w:val="0"/>
                <w:i/>
                <w:sz w:val="21"/>
                <w:szCs w:val="21"/>
                <w:lang w:val="en-US"/>
              </w:rPr>
            </w:pPr>
            <w:r w:rsidRPr="00A01E32">
              <w:rPr>
                <w:rFonts w:cs="Times New Roman"/>
                <w:i/>
                <w:sz w:val="21"/>
                <w:szCs w:val="21"/>
                <w:lang w:val="en-US"/>
              </w:rPr>
              <w:t xml:space="preserve">Proposal </w:t>
            </w:r>
            <w:r w:rsidRPr="00A01E32">
              <w:rPr>
                <w:rFonts w:cs="Times New Roman"/>
                <w:b w:val="0"/>
                <w:i/>
                <w:sz w:val="21"/>
                <w:szCs w:val="21"/>
              </w:rPr>
              <w:fldChar w:fldCharType="begin"/>
            </w:r>
            <w:r w:rsidRPr="00A01E32">
              <w:rPr>
                <w:rFonts w:cs="Times New Roman"/>
                <w:i/>
                <w:sz w:val="21"/>
                <w:szCs w:val="21"/>
                <w:lang w:val="en-US"/>
              </w:rPr>
              <w:instrText xml:space="preserve"> SEQ Proposal \* ARABIC </w:instrText>
            </w:r>
            <w:r w:rsidRPr="00A01E32">
              <w:rPr>
                <w:rFonts w:cs="Times New Roman"/>
                <w:b w:val="0"/>
                <w:i/>
                <w:sz w:val="21"/>
                <w:szCs w:val="21"/>
              </w:rPr>
              <w:fldChar w:fldCharType="separate"/>
            </w:r>
            <w:r w:rsidRPr="00A01E32">
              <w:rPr>
                <w:rFonts w:cs="Times New Roman"/>
                <w:i/>
                <w:noProof/>
                <w:sz w:val="21"/>
                <w:szCs w:val="21"/>
                <w:lang w:val="en-US"/>
              </w:rPr>
              <w:t>19</w:t>
            </w:r>
            <w:r w:rsidRPr="00A01E32">
              <w:rPr>
                <w:rFonts w:cs="Times New Roman"/>
                <w:b w:val="0"/>
                <w:i/>
                <w:sz w:val="21"/>
                <w:szCs w:val="21"/>
              </w:rPr>
              <w:fldChar w:fldCharType="end"/>
            </w:r>
            <w:r w:rsidRPr="00A01E32">
              <w:rPr>
                <w:rFonts w:cs="Times New Roman"/>
                <w:i/>
                <w:sz w:val="21"/>
                <w:szCs w:val="21"/>
                <w:lang w:val="en-US"/>
              </w:rPr>
              <w:t xml:space="preserve">: </w:t>
            </w:r>
            <w:r w:rsidRPr="00A01E32">
              <w:rPr>
                <w:rFonts w:cs="Times New Roman"/>
                <w:b w:val="0"/>
                <w:bCs/>
                <w:i/>
                <w:sz w:val="21"/>
                <w:szCs w:val="21"/>
                <w:lang w:val="en-US"/>
              </w:rPr>
              <w:t>Extend the support of pi/2-BPSK for the MCS index values up to I</w:t>
            </w:r>
            <w:r w:rsidRPr="00A01E32">
              <w:rPr>
                <w:rFonts w:cs="Times New Roman"/>
                <w:b w:val="0"/>
                <w:bCs/>
                <w:i/>
                <w:sz w:val="21"/>
                <w:szCs w:val="21"/>
                <w:vertAlign w:val="subscript"/>
                <w:lang w:val="en-US"/>
              </w:rPr>
              <w:t>MCS</w:t>
            </w:r>
            <w:r w:rsidRPr="00A01E32">
              <w:rPr>
                <w:rFonts w:cs="Times New Roman"/>
                <w:b w:val="0"/>
                <w:bCs/>
                <w:i/>
                <w:sz w:val="21"/>
                <w:szCs w:val="21"/>
                <w:lang w:val="en-US"/>
              </w:rPr>
              <w:t xml:space="preserve"> = 6 and I</w:t>
            </w:r>
            <w:r w:rsidRPr="00A01E32">
              <w:rPr>
                <w:rFonts w:cs="Times New Roman"/>
                <w:b w:val="0"/>
                <w:bCs/>
                <w:i/>
                <w:sz w:val="21"/>
                <w:szCs w:val="21"/>
                <w:vertAlign w:val="subscript"/>
                <w:lang w:val="en-US"/>
              </w:rPr>
              <w:t>MCS</w:t>
            </w:r>
            <w:r w:rsidRPr="00A01E32">
              <w:rPr>
                <w:rFonts w:cs="Times New Roman"/>
                <w:b w:val="0"/>
                <w:bCs/>
                <w:i/>
                <w:sz w:val="21"/>
                <w:szCs w:val="21"/>
                <w:lang w:val="en-US"/>
              </w:rPr>
              <w:t xml:space="preserve"> = 12</w:t>
            </w:r>
            <w:r w:rsidRPr="00A01E32" w:rsidDel="008C4B88">
              <w:rPr>
                <w:rFonts w:cs="Times New Roman"/>
                <w:b w:val="0"/>
                <w:bCs/>
                <w:i/>
                <w:sz w:val="21"/>
                <w:szCs w:val="21"/>
                <w:lang w:val="en-US"/>
              </w:rPr>
              <w:t xml:space="preserve"> </w:t>
            </w:r>
            <w:r w:rsidRPr="00A01E32">
              <w:rPr>
                <w:rFonts w:cs="Times New Roman"/>
                <w:b w:val="0"/>
                <w:bCs/>
                <w:i/>
                <w:sz w:val="21"/>
                <w:szCs w:val="21"/>
                <w:lang w:val="en-US"/>
              </w:rPr>
              <w:t>in Table 6.1.4.1-1 and Table 6.1.4.1-2 in TS 38.214, respectively, to achieve a maximum SE of N = 0.8770.</w:t>
            </w:r>
          </w:p>
        </w:tc>
      </w:tr>
      <w:tr w:rsidR="00BE7ADF" w:rsidRPr="00166903" w14:paraId="67159ED6" w14:textId="77777777" w:rsidTr="00974C79">
        <w:tc>
          <w:tcPr>
            <w:tcW w:w="1272" w:type="dxa"/>
            <w:vAlign w:val="center"/>
          </w:tcPr>
          <w:p w14:paraId="23F5157A" w14:textId="43F02AC2" w:rsidR="00BE7ADF" w:rsidRDefault="00BE7ADF"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CATT</w:t>
            </w:r>
          </w:p>
        </w:tc>
        <w:tc>
          <w:tcPr>
            <w:tcW w:w="8356" w:type="dxa"/>
            <w:vAlign w:val="center"/>
          </w:tcPr>
          <w:p w14:paraId="6FA52C24" w14:textId="77777777" w:rsidR="00BE7ADF" w:rsidRPr="00A01E32" w:rsidRDefault="00BE7ADF" w:rsidP="00A01E32">
            <w:pPr>
              <w:spacing w:after="0" w:line="312" w:lineRule="auto"/>
              <w:rPr>
                <w:rFonts w:ascii="Times New Roman" w:hAnsi="Times New Roman" w:cs="Times New Roman"/>
                <w:bCs/>
                <w:i/>
                <w:szCs w:val="21"/>
                <w:lang w:val="en-GB"/>
              </w:rPr>
            </w:pPr>
            <w:r w:rsidRPr="00A01E32">
              <w:rPr>
                <w:rFonts w:ascii="Times New Roman" w:hAnsi="Times New Roman" w:cs="Times New Roman"/>
                <w:b/>
                <w:i/>
                <w:szCs w:val="21"/>
                <w:lang w:val="en-GB"/>
              </w:rPr>
              <w:t>Proposal 13</w:t>
            </w:r>
            <w:r w:rsidRPr="00A01E32">
              <w:rPr>
                <w:rFonts w:ascii="Times New Roman" w:hAnsi="Times New Roman" w:cs="Times New Roman"/>
                <w:b/>
                <w:i/>
                <w:szCs w:val="21"/>
                <w:lang w:val="en-GB"/>
              </w:rPr>
              <w:t>：</w:t>
            </w:r>
            <w:r w:rsidRPr="00A01E32">
              <w:rPr>
                <w:rFonts w:ascii="Times New Roman" w:hAnsi="Times New Roman" w:cs="Times New Roman"/>
                <w:bCs/>
                <w:i/>
                <w:szCs w:val="21"/>
              </w:rPr>
              <w:t xml:space="preserve">For the MCS table without low SE, </w:t>
            </w:r>
            <w:r w:rsidRPr="00A01E32">
              <w:rPr>
                <w:rFonts w:ascii="Times New Roman" w:hAnsi="Times New Roman" w:cs="Times New Roman"/>
                <w:bCs/>
                <w:i/>
                <w:szCs w:val="21"/>
                <w:lang w:val="en-GB"/>
              </w:rPr>
              <w:t>the MCS index of pi/2-BPSK could be extended to the SE=0.7402.</w:t>
            </w:r>
          </w:p>
          <w:p w14:paraId="2E9B4ED9" w14:textId="77777777" w:rsidR="00BE7ADF" w:rsidRPr="00A01E32" w:rsidRDefault="00BE7ADF" w:rsidP="00A01E32">
            <w:pPr>
              <w:pStyle w:val="af9"/>
              <w:widowControl w:val="0"/>
              <w:numPr>
                <w:ilvl w:val="0"/>
                <w:numId w:val="14"/>
              </w:numPr>
              <w:autoSpaceDE/>
              <w:autoSpaceDN/>
              <w:adjustRightInd/>
              <w:snapToGrid/>
              <w:spacing w:after="0" w:line="312" w:lineRule="auto"/>
              <w:ind w:left="422" w:firstLineChars="0" w:hanging="422"/>
              <w:rPr>
                <w:bCs/>
                <w:i/>
                <w:sz w:val="21"/>
                <w:szCs w:val="21"/>
                <w:lang w:val="en-GB"/>
              </w:rPr>
            </w:pPr>
            <w:r w:rsidRPr="00A01E32">
              <w:rPr>
                <w:bCs/>
                <w:i/>
                <w:sz w:val="21"/>
                <w:szCs w:val="21"/>
                <w:lang w:val="en-GB"/>
              </w:rPr>
              <w:t>MCS entry=5 in the MCS table without low SE</w:t>
            </w:r>
          </w:p>
          <w:p w14:paraId="0C45A69D" w14:textId="7A1E7EA6" w:rsidR="00BE7ADF" w:rsidRPr="00A01E32" w:rsidRDefault="00BE7ADF" w:rsidP="00A01E32">
            <w:pPr>
              <w:pStyle w:val="af9"/>
              <w:widowControl w:val="0"/>
              <w:numPr>
                <w:ilvl w:val="0"/>
                <w:numId w:val="14"/>
              </w:numPr>
              <w:autoSpaceDE/>
              <w:autoSpaceDN/>
              <w:adjustRightInd/>
              <w:snapToGrid/>
              <w:spacing w:after="0" w:line="312" w:lineRule="auto"/>
              <w:ind w:left="422" w:firstLineChars="0" w:hanging="422"/>
              <w:rPr>
                <w:b/>
                <w:i/>
                <w:sz w:val="21"/>
                <w:szCs w:val="21"/>
                <w:lang w:val="en-GB"/>
              </w:rPr>
            </w:pPr>
            <w:r w:rsidRPr="00A01E32">
              <w:rPr>
                <w:bCs/>
                <w:i/>
                <w:sz w:val="21"/>
                <w:szCs w:val="21"/>
                <w:lang w:val="en-GB"/>
              </w:rPr>
              <w:t>MCS entry=11 in the MCS table with low SE.</w:t>
            </w:r>
          </w:p>
        </w:tc>
      </w:tr>
      <w:tr w:rsidR="00BB5D98" w:rsidRPr="00166903" w14:paraId="09E5C99A" w14:textId="77777777" w:rsidTr="00974C79">
        <w:tc>
          <w:tcPr>
            <w:tcW w:w="1272" w:type="dxa"/>
            <w:vAlign w:val="center"/>
          </w:tcPr>
          <w:p w14:paraId="37CD73F1" w14:textId="66127BB7" w:rsidR="00BB5D98" w:rsidRDefault="00BB5D98"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CTC</w:t>
            </w:r>
          </w:p>
        </w:tc>
        <w:tc>
          <w:tcPr>
            <w:tcW w:w="8356" w:type="dxa"/>
            <w:vAlign w:val="center"/>
          </w:tcPr>
          <w:p w14:paraId="5FE5B1E0" w14:textId="16370418" w:rsidR="00BB5D98" w:rsidRPr="00A01E32" w:rsidRDefault="00BB5D98" w:rsidP="00A01E32">
            <w:pPr>
              <w:spacing w:after="0" w:line="312" w:lineRule="auto"/>
              <w:rPr>
                <w:rFonts w:ascii="Times New Roman" w:eastAsia="宋体" w:hAnsi="Times New Roman" w:cs="Times New Roman"/>
                <w:i/>
                <w:szCs w:val="21"/>
                <w:lang w:val="en-GB"/>
              </w:rPr>
            </w:pPr>
            <w:r w:rsidRPr="00A01E32">
              <w:rPr>
                <w:rFonts w:ascii="Times New Roman" w:eastAsia="宋体" w:hAnsi="Times New Roman" w:cs="Times New Roman"/>
                <w:b/>
                <w:bCs/>
                <w:i/>
                <w:szCs w:val="21"/>
                <w:lang w:val="en-GB"/>
              </w:rPr>
              <w:t>Proposal 13: S</w:t>
            </w:r>
            <w:r w:rsidRPr="00A01E32">
              <w:rPr>
                <w:rFonts w:ascii="Times New Roman" w:eastAsia="宋体" w:hAnsi="Times New Roman" w:cs="Times New Roman"/>
                <w:i/>
                <w:szCs w:val="21"/>
                <w:lang w:val="en-GB"/>
              </w:rPr>
              <w:t>upport to extend pi/2-BPSK to more MCS for both Table 6.1.4.1-1 and Table 6.1.4.1-2 in TS 38.214.</w:t>
            </w:r>
            <w:r w:rsidRPr="00A01E32">
              <w:rPr>
                <w:rFonts w:ascii="Times New Roman" w:hAnsi="Times New Roman" w:cs="Times New Roman"/>
                <w:i/>
                <w:szCs w:val="21"/>
                <w:lang w:val="en-GB"/>
              </w:rPr>
              <w:t xml:space="preserve"> </w:t>
            </w:r>
          </w:p>
        </w:tc>
      </w:tr>
      <w:tr w:rsidR="001146C0" w:rsidRPr="00166903" w14:paraId="1F0E45C9" w14:textId="77777777" w:rsidTr="00974C79">
        <w:tc>
          <w:tcPr>
            <w:tcW w:w="1272" w:type="dxa"/>
            <w:vAlign w:val="center"/>
          </w:tcPr>
          <w:p w14:paraId="70C0DA79" w14:textId="60164D82" w:rsidR="001146C0" w:rsidRDefault="001146C0" w:rsidP="00F32F7A">
            <w:pPr>
              <w:spacing w:after="0"/>
              <w:rPr>
                <w:rFonts w:ascii="Times New Roman" w:hAnsi="Times New Roman" w:cs="Times New Roman"/>
                <w:szCs w:val="21"/>
                <w:lang w:val="en-GB"/>
              </w:rPr>
            </w:pPr>
            <w:r>
              <w:rPr>
                <w:rFonts w:ascii="Times New Roman" w:hAnsi="Times New Roman" w:cs="Times New Roman"/>
                <w:szCs w:val="21"/>
                <w:lang w:val="en-GB"/>
              </w:rPr>
              <w:t>Xiaomi</w:t>
            </w:r>
          </w:p>
        </w:tc>
        <w:tc>
          <w:tcPr>
            <w:tcW w:w="8356" w:type="dxa"/>
            <w:vAlign w:val="center"/>
          </w:tcPr>
          <w:p w14:paraId="1AA93A2E" w14:textId="6929A4F1" w:rsidR="001146C0" w:rsidRPr="00A01E32" w:rsidRDefault="001146C0" w:rsidP="00A01E32">
            <w:pPr>
              <w:spacing w:after="0" w:line="312" w:lineRule="auto"/>
              <w:rPr>
                <w:rFonts w:ascii="Times New Roman" w:hAnsi="Times New Roman" w:cs="Times New Roman"/>
                <w:b/>
                <w:bCs/>
                <w:i/>
                <w:szCs w:val="21"/>
              </w:rPr>
            </w:pPr>
            <w:r w:rsidRPr="00A01E32">
              <w:rPr>
                <w:rFonts w:ascii="Times New Roman" w:eastAsia="等线" w:hAnsi="Times New Roman" w:cs="Times New Roman"/>
                <w:i/>
                <w:szCs w:val="21"/>
              </w:rPr>
              <w:t xml:space="preserve">both the 64QAM MCS table (Table 6.1.4.1-1 in TS 38.214) and the 64QAM </w:t>
            </w:r>
            <w:proofErr w:type="spellStart"/>
            <w:r w:rsidRPr="00A01E32">
              <w:rPr>
                <w:rFonts w:ascii="Times New Roman" w:eastAsia="等线" w:hAnsi="Times New Roman" w:cs="Times New Roman"/>
                <w:i/>
                <w:szCs w:val="21"/>
              </w:rPr>
              <w:t>lowSE</w:t>
            </w:r>
            <w:proofErr w:type="spellEnd"/>
            <w:r w:rsidRPr="00A01E32">
              <w:rPr>
                <w:rFonts w:ascii="Times New Roman" w:eastAsia="等线" w:hAnsi="Times New Roman" w:cs="Times New Roman"/>
                <w:i/>
                <w:szCs w:val="21"/>
              </w:rPr>
              <w:t xml:space="preserve"> MCS table (Table 6.1.4.1-2 in TS 38.214) could be considered for extended π/2-BPSK entries.</w:t>
            </w:r>
          </w:p>
          <w:p w14:paraId="52A8691D" w14:textId="08CC24B7" w:rsidR="001146C0" w:rsidRPr="00A01E32" w:rsidRDefault="001146C0" w:rsidP="00A01E32">
            <w:pPr>
              <w:spacing w:after="0" w:line="312" w:lineRule="auto"/>
              <w:rPr>
                <w:rFonts w:ascii="Times New Roman" w:hAnsi="Times New Roman" w:cs="Times New Roman"/>
                <w:i/>
                <w:szCs w:val="21"/>
              </w:rPr>
            </w:pPr>
            <w:r w:rsidRPr="00A01E32">
              <w:rPr>
                <w:rFonts w:ascii="Times New Roman" w:hAnsi="Times New Roman" w:cs="Times New Roman"/>
                <w:b/>
                <w:bCs/>
                <w:i/>
                <w:szCs w:val="21"/>
              </w:rPr>
              <w:t xml:space="preserve">Proposal 15: </w:t>
            </w:r>
            <w:r w:rsidRPr="00A01E32">
              <w:rPr>
                <w:rFonts w:ascii="Times New Roman" w:hAnsi="Times New Roman" w:cs="Times New Roman"/>
                <w:i/>
                <w:szCs w:val="21"/>
              </w:rPr>
              <w:t xml:space="preserve">Consider the following aspects on the normative work for pi/2-BPSK to more MCS entries: </w:t>
            </w:r>
          </w:p>
          <w:p w14:paraId="21D5652A" w14:textId="77777777" w:rsidR="001146C0" w:rsidRPr="00A01E32" w:rsidRDefault="001146C0" w:rsidP="00A01E32">
            <w:pPr>
              <w:widowControl/>
              <w:numPr>
                <w:ilvl w:val="0"/>
                <w:numId w:val="21"/>
              </w:numPr>
              <w:spacing w:after="0" w:line="312" w:lineRule="auto"/>
              <w:ind w:left="440" w:hanging="440"/>
              <w:rPr>
                <w:rFonts w:ascii="Times New Roman" w:eastAsia="等线" w:hAnsi="Times New Roman" w:cs="Times New Roman"/>
                <w:i/>
                <w:szCs w:val="21"/>
              </w:rPr>
            </w:pPr>
            <w:r w:rsidRPr="00A01E32">
              <w:rPr>
                <w:rFonts w:ascii="Times New Roman" w:eastAsia="等线" w:hAnsi="Times New Roman" w:cs="Times New Roman"/>
                <w:i/>
                <w:szCs w:val="21"/>
              </w:rPr>
              <w:lastRenderedPageBreak/>
              <w:t>MCS table design</w:t>
            </w:r>
          </w:p>
          <w:p w14:paraId="318A3B36" w14:textId="2628DDA7" w:rsidR="001146C0" w:rsidRPr="00A01E32" w:rsidRDefault="001146C0" w:rsidP="00A01E32">
            <w:pPr>
              <w:widowControl/>
              <w:numPr>
                <w:ilvl w:val="1"/>
                <w:numId w:val="21"/>
              </w:numPr>
              <w:spacing w:after="0" w:line="312" w:lineRule="auto"/>
              <w:ind w:left="440" w:hanging="440"/>
              <w:rPr>
                <w:rFonts w:ascii="Times New Roman" w:eastAsia="等线" w:hAnsi="Times New Roman" w:cs="Times New Roman"/>
                <w:b/>
                <w:bCs/>
                <w:i/>
                <w:szCs w:val="21"/>
              </w:rPr>
            </w:pPr>
            <w:r w:rsidRPr="00A01E32">
              <w:rPr>
                <w:rFonts w:ascii="Times New Roman" w:eastAsia="等线" w:hAnsi="Times New Roman" w:cs="Times New Roman"/>
                <w:i/>
                <w:szCs w:val="21"/>
              </w:rPr>
              <w:t xml:space="preserve">Not prefer introducing new MCS table(s) </w:t>
            </w:r>
          </w:p>
        </w:tc>
      </w:tr>
      <w:tr w:rsidR="0051117D" w:rsidRPr="00166903" w14:paraId="2F0833D8" w14:textId="77777777" w:rsidTr="00974C79">
        <w:tc>
          <w:tcPr>
            <w:tcW w:w="1272" w:type="dxa"/>
            <w:vAlign w:val="center"/>
          </w:tcPr>
          <w:p w14:paraId="39873D25" w14:textId="4D1E6A89" w:rsidR="0051117D" w:rsidRDefault="0051117D" w:rsidP="00F32F7A">
            <w:pPr>
              <w:spacing w:after="0"/>
              <w:rPr>
                <w:rFonts w:ascii="Times New Roman" w:hAnsi="Times New Roman" w:cs="Times New Roman"/>
                <w:szCs w:val="21"/>
                <w:lang w:val="en-GB"/>
              </w:rPr>
            </w:pPr>
            <w:r>
              <w:rPr>
                <w:rFonts w:ascii="Times New Roman" w:hAnsi="Times New Roman" w:cs="Times New Roman" w:hint="eastAsia"/>
                <w:szCs w:val="21"/>
                <w:lang w:val="en-GB"/>
              </w:rPr>
              <w:lastRenderedPageBreak/>
              <w:t>OPPO</w:t>
            </w:r>
          </w:p>
        </w:tc>
        <w:tc>
          <w:tcPr>
            <w:tcW w:w="8356" w:type="dxa"/>
            <w:vAlign w:val="center"/>
          </w:tcPr>
          <w:p w14:paraId="14417A94" w14:textId="527BA8D0" w:rsidR="0051117D" w:rsidRPr="00A01E32" w:rsidRDefault="0051117D" w:rsidP="00A01E32">
            <w:pPr>
              <w:spacing w:after="0" w:line="312" w:lineRule="auto"/>
              <w:rPr>
                <w:rFonts w:ascii="Times New Roman" w:hAnsi="Times New Roman" w:cs="Times New Roman"/>
                <w:i/>
                <w:szCs w:val="21"/>
              </w:rPr>
            </w:pPr>
            <w:r w:rsidRPr="00A01E32">
              <w:rPr>
                <w:rFonts w:ascii="Times New Roman" w:eastAsia="等线" w:hAnsi="Times New Roman" w:cs="Times New Roman"/>
                <w:b/>
                <w:i/>
                <w:szCs w:val="21"/>
              </w:rPr>
              <w:t>Proposal 12: I</w:t>
            </w:r>
            <w:r w:rsidRPr="00A01E32">
              <w:rPr>
                <w:rFonts w:ascii="Times New Roman" w:eastAsia="等线" w:hAnsi="Times New Roman" w:cs="Times New Roman"/>
                <w:bCs/>
                <w:i/>
                <w:szCs w:val="21"/>
              </w:rPr>
              <w:t>ntroducing MCS table with more pi/2-BPSK entries only for DFT-s-OFDM. RAN1 identify the SNR range with coverage limited use case.</w:t>
            </w:r>
          </w:p>
        </w:tc>
      </w:tr>
      <w:tr w:rsidR="004751EC" w:rsidRPr="00166903" w14:paraId="40D14407" w14:textId="77777777" w:rsidTr="00974C79">
        <w:tc>
          <w:tcPr>
            <w:tcW w:w="1272" w:type="dxa"/>
            <w:vAlign w:val="center"/>
          </w:tcPr>
          <w:p w14:paraId="49DD3C67" w14:textId="45FDA077" w:rsidR="004751EC" w:rsidRDefault="004751EC"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Panasonic</w:t>
            </w:r>
          </w:p>
        </w:tc>
        <w:tc>
          <w:tcPr>
            <w:tcW w:w="8356" w:type="dxa"/>
            <w:vAlign w:val="center"/>
          </w:tcPr>
          <w:p w14:paraId="4763200C" w14:textId="2E01E1F4" w:rsidR="004751EC" w:rsidRPr="00A01E32" w:rsidRDefault="004751EC" w:rsidP="00A01E32">
            <w:pPr>
              <w:spacing w:after="0" w:line="312" w:lineRule="auto"/>
              <w:rPr>
                <w:rFonts w:ascii="Times New Roman" w:eastAsia="宋体" w:hAnsi="Times New Roman" w:cs="Times New Roman"/>
                <w:b/>
                <w:bCs/>
                <w:i/>
                <w:szCs w:val="21"/>
              </w:rPr>
            </w:pPr>
            <w:r w:rsidRPr="00A01E32">
              <w:rPr>
                <w:rFonts w:ascii="Times New Roman" w:hAnsi="Times New Roman" w:cs="Times New Roman"/>
                <w:b/>
                <w:bCs/>
                <w:i/>
                <w:szCs w:val="21"/>
              </w:rPr>
              <w:t xml:space="preserve">Proposal 12: </w:t>
            </w:r>
            <w:r w:rsidRPr="00A01E32">
              <w:rPr>
                <w:rFonts w:ascii="Times New Roman" w:eastAsia="MS Mincho" w:hAnsi="Times New Roman" w:cs="Times New Roman"/>
                <w:i/>
                <w:szCs w:val="21"/>
              </w:rPr>
              <w:t>The simultaneous operation of extension of pi/2-BPSK and low SE MCS table would not be required</w:t>
            </w:r>
            <w:r w:rsidRPr="00A01E32">
              <w:rPr>
                <w:rFonts w:ascii="Times New Roman" w:hAnsi="Times New Roman" w:cs="Times New Roman"/>
                <w:i/>
                <w:szCs w:val="21"/>
              </w:rPr>
              <w:t>.</w:t>
            </w:r>
          </w:p>
        </w:tc>
      </w:tr>
      <w:tr w:rsidR="007A2B9F" w:rsidRPr="00166903" w14:paraId="789DED3D" w14:textId="77777777" w:rsidTr="00974C79">
        <w:tc>
          <w:tcPr>
            <w:tcW w:w="1272" w:type="dxa"/>
            <w:vAlign w:val="center"/>
          </w:tcPr>
          <w:p w14:paraId="41C9B9B3" w14:textId="2D4A1A3A" w:rsidR="007A2B9F" w:rsidRDefault="007A2B9F"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ETRI</w:t>
            </w:r>
          </w:p>
        </w:tc>
        <w:tc>
          <w:tcPr>
            <w:tcW w:w="8356" w:type="dxa"/>
            <w:vAlign w:val="center"/>
          </w:tcPr>
          <w:p w14:paraId="72E5E563" w14:textId="6942D96F" w:rsidR="007A2B9F" w:rsidRPr="00A01E32" w:rsidRDefault="007A2B9F" w:rsidP="00A01E32">
            <w:pPr>
              <w:pStyle w:val="afb"/>
              <w:spacing w:before="0" w:after="0" w:line="312" w:lineRule="auto"/>
              <w:rPr>
                <w:rFonts w:eastAsiaTheme="minorEastAsia"/>
                <w:b/>
                <w:i/>
                <w:sz w:val="21"/>
                <w:szCs w:val="21"/>
                <w:lang w:val="en-GB" w:eastAsia="zh-CN"/>
              </w:rPr>
            </w:pPr>
            <w:bookmarkStart w:id="95" w:name="_Ref213335755"/>
            <w:r w:rsidRPr="00A01E32">
              <w:rPr>
                <w:b/>
                <w:bCs/>
                <w:i/>
                <w:sz w:val="21"/>
                <w:szCs w:val="21"/>
                <w:lang w:val="en-US"/>
              </w:rPr>
              <w:t xml:space="preserve">Proposal </w:t>
            </w:r>
            <w:r w:rsidRPr="00A01E32">
              <w:rPr>
                <w:b/>
                <w:bCs/>
                <w:i/>
                <w:sz w:val="21"/>
                <w:szCs w:val="21"/>
              </w:rPr>
              <w:fldChar w:fldCharType="begin"/>
            </w:r>
            <w:r w:rsidRPr="00A01E32">
              <w:rPr>
                <w:b/>
                <w:bCs/>
                <w:i/>
                <w:sz w:val="21"/>
                <w:szCs w:val="21"/>
                <w:lang w:val="en-US"/>
              </w:rPr>
              <w:instrText xml:space="preserve"> SEQ Proposal \* ARABIC </w:instrText>
            </w:r>
            <w:r w:rsidRPr="00A01E32">
              <w:rPr>
                <w:b/>
                <w:bCs/>
                <w:i/>
                <w:sz w:val="21"/>
                <w:szCs w:val="21"/>
              </w:rPr>
              <w:fldChar w:fldCharType="separate"/>
            </w:r>
            <w:r w:rsidRPr="00A01E32">
              <w:rPr>
                <w:b/>
                <w:bCs/>
                <w:i/>
                <w:noProof/>
                <w:sz w:val="21"/>
                <w:szCs w:val="21"/>
                <w:lang w:val="en-US"/>
              </w:rPr>
              <w:t>19</w:t>
            </w:r>
            <w:r w:rsidRPr="00A01E32">
              <w:rPr>
                <w:b/>
                <w:bCs/>
                <w:i/>
                <w:sz w:val="21"/>
                <w:szCs w:val="21"/>
              </w:rPr>
              <w:fldChar w:fldCharType="end"/>
            </w:r>
            <w:r w:rsidRPr="00A01E32">
              <w:rPr>
                <w:b/>
                <w:bCs/>
                <w:i/>
                <w:sz w:val="21"/>
                <w:szCs w:val="21"/>
                <w:lang w:val="en-US"/>
              </w:rPr>
              <w:t xml:space="preserve">: </w:t>
            </w:r>
            <w:r w:rsidRPr="00A01E32">
              <w:rPr>
                <w:bCs/>
                <w:i/>
                <w:sz w:val="21"/>
                <w:szCs w:val="21"/>
                <w:lang w:val="en-GB"/>
              </w:rPr>
              <w:t xml:space="preserve">Extending pi/2-BPSK to more MCS entries </w:t>
            </w:r>
            <w:r w:rsidRPr="00A01E32">
              <w:rPr>
                <w:bCs/>
                <w:i/>
                <w:sz w:val="21"/>
                <w:szCs w:val="21"/>
                <w:lang w:val="en-GB" w:eastAsia="ko-KR"/>
              </w:rPr>
              <w:t>to both</w:t>
            </w:r>
            <w:r w:rsidRPr="00A01E32">
              <w:rPr>
                <w:bCs/>
                <w:i/>
                <w:sz w:val="21"/>
                <w:szCs w:val="21"/>
                <w:lang w:val="en-GB"/>
              </w:rPr>
              <w:t xml:space="preserve"> Table 6.1.4.1-1 </w:t>
            </w:r>
            <w:r w:rsidRPr="00A01E32">
              <w:rPr>
                <w:bCs/>
                <w:i/>
                <w:sz w:val="21"/>
                <w:szCs w:val="21"/>
                <w:lang w:val="en-GB" w:eastAsia="ko-KR"/>
              </w:rPr>
              <w:t xml:space="preserve">and </w:t>
            </w:r>
            <w:r w:rsidRPr="00A01E32">
              <w:rPr>
                <w:bCs/>
                <w:i/>
                <w:sz w:val="21"/>
                <w:szCs w:val="21"/>
                <w:lang w:val="en-GB"/>
              </w:rPr>
              <w:t>Table 6.1.4.1-</w:t>
            </w:r>
            <w:r w:rsidRPr="00A01E32">
              <w:rPr>
                <w:bCs/>
                <w:i/>
                <w:sz w:val="21"/>
                <w:szCs w:val="21"/>
                <w:lang w:val="en-GB" w:eastAsia="ko-KR"/>
              </w:rPr>
              <w:t>2</w:t>
            </w:r>
            <w:r w:rsidRPr="00A01E32">
              <w:rPr>
                <w:bCs/>
                <w:i/>
                <w:sz w:val="21"/>
                <w:szCs w:val="21"/>
                <w:lang w:val="en-GB"/>
              </w:rPr>
              <w:t xml:space="preserve"> in TS 38.214.</w:t>
            </w:r>
            <w:bookmarkEnd w:id="95"/>
          </w:p>
        </w:tc>
      </w:tr>
      <w:tr w:rsidR="00EE552A" w:rsidRPr="00166903" w14:paraId="6D8AFA43" w14:textId="77777777" w:rsidTr="00974C79">
        <w:tc>
          <w:tcPr>
            <w:tcW w:w="1272" w:type="dxa"/>
            <w:vAlign w:val="center"/>
          </w:tcPr>
          <w:p w14:paraId="089DC3D9" w14:textId="40939392" w:rsidR="00EE552A" w:rsidRDefault="00EE552A"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Lenovo</w:t>
            </w:r>
          </w:p>
        </w:tc>
        <w:tc>
          <w:tcPr>
            <w:tcW w:w="8356" w:type="dxa"/>
            <w:vAlign w:val="center"/>
          </w:tcPr>
          <w:p w14:paraId="276F227E" w14:textId="1AAB72B5" w:rsidR="00EE552A" w:rsidRPr="00A01E32" w:rsidRDefault="00EE552A" w:rsidP="00A01E32">
            <w:pPr>
              <w:overflowPunct w:val="0"/>
              <w:autoSpaceDE w:val="0"/>
              <w:autoSpaceDN w:val="0"/>
              <w:adjustRightInd w:val="0"/>
              <w:spacing w:after="0" w:line="312" w:lineRule="auto"/>
              <w:rPr>
                <w:rFonts w:ascii="Times New Roman" w:eastAsia="等线" w:hAnsi="Times New Roman" w:cs="Times New Roman"/>
                <w:b/>
                <w:bCs/>
                <w:i/>
                <w:szCs w:val="21"/>
              </w:rPr>
            </w:pPr>
            <w:bookmarkStart w:id="96" w:name="OLE_LINK1"/>
            <w:r w:rsidRPr="00A01E32">
              <w:rPr>
                <w:rFonts w:ascii="Times New Roman" w:eastAsia="等线" w:hAnsi="Times New Roman" w:cs="Times New Roman"/>
                <w:b/>
                <w:bCs/>
                <w:i/>
                <w:szCs w:val="21"/>
              </w:rPr>
              <w:t>Proposal 12</w:t>
            </w:r>
            <w:r w:rsidRPr="00A01E32">
              <w:rPr>
                <w:rFonts w:ascii="Times New Roman" w:eastAsia="等线" w:hAnsi="Times New Roman" w:cs="Times New Roman"/>
                <w:b/>
                <w:bCs/>
                <w:i/>
                <w:szCs w:val="21"/>
              </w:rPr>
              <w:t>：</w:t>
            </w:r>
            <w:r w:rsidRPr="00A01E32">
              <w:rPr>
                <w:rFonts w:ascii="Times New Roman" w:eastAsia="等线" w:hAnsi="Times New Roman" w:cs="Times New Roman"/>
                <w:i/>
                <w:szCs w:val="21"/>
              </w:rPr>
              <w:t>A new MCS table could be determined based on the existing MCS table by configuring a number of entries supporting pi/2 BPSK.</w:t>
            </w:r>
            <w:bookmarkEnd w:id="96"/>
          </w:p>
        </w:tc>
      </w:tr>
      <w:tr w:rsidR="000C3774" w:rsidRPr="00166903" w14:paraId="384FAE55" w14:textId="77777777" w:rsidTr="00974C79">
        <w:tc>
          <w:tcPr>
            <w:tcW w:w="1272" w:type="dxa"/>
            <w:vAlign w:val="center"/>
          </w:tcPr>
          <w:p w14:paraId="61B3D4E9" w14:textId="3155456E" w:rsidR="000C3774" w:rsidRDefault="000C3774"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8356" w:type="dxa"/>
            <w:vAlign w:val="center"/>
          </w:tcPr>
          <w:p w14:paraId="2F554DA0" w14:textId="77777777" w:rsidR="000C3774" w:rsidRPr="00A01E32" w:rsidRDefault="000C3774" w:rsidP="00A01E32">
            <w:pPr>
              <w:spacing w:after="0" w:line="312" w:lineRule="auto"/>
              <w:rPr>
                <w:rFonts w:ascii="Times New Roman" w:hAnsi="Times New Roman" w:cs="Times New Roman"/>
                <w:i/>
                <w:szCs w:val="21"/>
              </w:rPr>
            </w:pPr>
            <w:r w:rsidRPr="00A01E32">
              <w:rPr>
                <w:rFonts w:ascii="Times New Roman" w:eastAsia="宋体" w:hAnsi="Times New Roman" w:cs="Times New Roman"/>
                <w:b/>
                <w:bCs/>
                <w:i/>
                <w:szCs w:val="21"/>
              </w:rPr>
              <w:t>Proposal 1</w:t>
            </w:r>
            <w:r w:rsidRPr="00A01E32">
              <w:rPr>
                <w:rFonts w:ascii="Times New Roman" w:hAnsi="Times New Roman" w:cs="Times New Roman"/>
                <w:b/>
                <w:bCs/>
                <w:i/>
                <w:szCs w:val="21"/>
              </w:rPr>
              <w:t>3</w:t>
            </w:r>
            <w:r w:rsidRPr="00A01E32">
              <w:rPr>
                <w:rFonts w:ascii="Times New Roman" w:eastAsia="宋体" w:hAnsi="Times New Roman" w:cs="Times New Roman"/>
                <w:b/>
                <w:bCs/>
                <w:i/>
                <w:szCs w:val="21"/>
              </w:rPr>
              <w:t>:</w:t>
            </w:r>
            <w:r w:rsidRPr="00A01E32">
              <w:rPr>
                <w:rFonts w:ascii="Times New Roman" w:hAnsi="Times New Roman" w:cs="Times New Roman"/>
                <w:i/>
                <w:szCs w:val="21"/>
              </w:rPr>
              <w:t xml:space="preserve"> For extension of pi/2-BPSK to more MCS entries, on whether to support Table 6.1.4.1-2 for the extension, </w:t>
            </w:r>
          </w:p>
          <w:p w14:paraId="768FC398" w14:textId="77777777" w:rsidR="000C3774" w:rsidRPr="00A01E32" w:rsidRDefault="000C3774" w:rsidP="00A01E32">
            <w:pPr>
              <w:pStyle w:val="af9"/>
              <w:numPr>
                <w:ilvl w:val="0"/>
                <w:numId w:val="34"/>
              </w:numPr>
              <w:autoSpaceDE/>
              <w:autoSpaceDN/>
              <w:adjustRightInd/>
              <w:snapToGrid/>
              <w:spacing w:after="0" w:line="312" w:lineRule="auto"/>
              <w:ind w:left="442" w:firstLineChars="0" w:hanging="442"/>
              <w:rPr>
                <w:rFonts w:eastAsiaTheme="minorEastAsia"/>
                <w:i/>
                <w:sz w:val="21"/>
                <w:szCs w:val="21"/>
              </w:rPr>
            </w:pPr>
            <w:r w:rsidRPr="00A01E32">
              <w:rPr>
                <w:rFonts w:eastAsiaTheme="minorEastAsia"/>
                <w:i/>
                <w:sz w:val="21"/>
                <w:szCs w:val="21"/>
              </w:rPr>
              <w:t>If this function can be achieved without fragmented design in the specification and without fragmented UE capability, we support to specify this enhancement for Table 6.1.4.1-2</w:t>
            </w:r>
          </w:p>
          <w:p w14:paraId="4AFBC8B5" w14:textId="26EC90A9" w:rsidR="000C3774" w:rsidRPr="00A01E32" w:rsidRDefault="000C3774" w:rsidP="00A01E32">
            <w:pPr>
              <w:pStyle w:val="af9"/>
              <w:numPr>
                <w:ilvl w:val="0"/>
                <w:numId w:val="34"/>
              </w:numPr>
              <w:autoSpaceDE/>
              <w:autoSpaceDN/>
              <w:adjustRightInd/>
              <w:snapToGrid/>
              <w:spacing w:after="0" w:line="312" w:lineRule="auto"/>
              <w:ind w:left="442" w:firstLineChars="0" w:hanging="442"/>
              <w:rPr>
                <w:rFonts w:eastAsiaTheme="minorEastAsia"/>
                <w:i/>
                <w:sz w:val="21"/>
                <w:szCs w:val="21"/>
              </w:rPr>
            </w:pPr>
            <w:r w:rsidRPr="00A01E32">
              <w:rPr>
                <w:rFonts w:eastAsiaTheme="minorEastAsia"/>
                <w:i/>
                <w:sz w:val="21"/>
                <w:szCs w:val="21"/>
              </w:rPr>
              <w:t>Otherwise, assuming very low possibility of commercialization, we don’t support</w:t>
            </w:r>
          </w:p>
        </w:tc>
      </w:tr>
      <w:tr w:rsidR="003F2FF8" w:rsidRPr="00166903" w14:paraId="3B2887BE" w14:textId="77777777" w:rsidTr="00974C79">
        <w:tc>
          <w:tcPr>
            <w:tcW w:w="1272" w:type="dxa"/>
            <w:vAlign w:val="center"/>
          </w:tcPr>
          <w:p w14:paraId="09BA29A7" w14:textId="516C5E1A" w:rsidR="003F2FF8" w:rsidRDefault="000336CD"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Ericsson</w:t>
            </w:r>
          </w:p>
        </w:tc>
        <w:tc>
          <w:tcPr>
            <w:tcW w:w="8356" w:type="dxa"/>
            <w:vAlign w:val="center"/>
          </w:tcPr>
          <w:p w14:paraId="45DC9AB9" w14:textId="6E9CF0B6" w:rsidR="003F2FF8" w:rsidRPr="00A01E32" w:rsidRDefault="003F2FF8" w:rsidP="00A01E32">
            <w:pPr>
              <w:pStyle w:val="Proposal"/>
              <w:widowControl/>
              <w:tabs>
                <w:tab w:val="num" w:pos="6164"/>
              </w:tabs>
              <w:spacing w:line="312" w:lineRule="auto"/>
              <w:rPr>
                <w:rFonts w:ascii="Times New Roman" w:hAnsi="Times New Roman" w:cs="Times New Roman"/>
                <w:i/>
                <w:szCs w:val="21"/>
                <w:lang w:eastAsia="en-US"/>
              </w:rPr>
            </w:pPr>
            <w:bookmarkStart w:id="97" w:name="_Toc213423401"/>
            <w:r w:rsidRPr="00A01E32">
              <w:rPr>
                <w:rFonts w:ascii="Times New Roman" w:hAnsi="Times New Roman" w:cs="Times New Roman"/>
                <w:i/>
                <w:szCs w:val="21"/>
              </w:rPr>
              <w:t xml:space="preserve">Proposal 15: </w:t>
            </w:r>
            <w:r w:rsidRPr="00A01E32">
              <w:rPr>
                <w:rFonts w:ascii="Times New Roman" w:hAnsi="Times New Roman" w:cs="Times New Roman"/>
                <w:b w:val="0"/>
                <w:bCs w:val="0"/>
                <w:i/>
                <w:szCs w:val="21"/>
              </w:rPr>
              <w:t>Support a new MCS table equivalent to the legacy Table 6.1.4.1-1, incorporating extended MCS indices to support pi/2-BPSK while retaining the existing values for the other MCS indices, along with a new RRC configuration referring to this table.</w:t>
            </w:r>
            <w:bookmarkEnd w:id="97"/>
            <w:r w:rsidRPr="00A01E32">
              <w:rPr>
                <w:rFonts w:ascii="Times New Roman" w:hAnsi="Times New Roman" w:cs="Times New Roman"/>
                <w:b w:val="0"/>
                <w:bCs w:val="0"/>
                <w:i/>
                <w:szCs w:val="21"/>
              </w:rPr>
              <w:t xml:space="preserve"> </w:t>
            </w:r>
          </w:p>
        </w:tc>
      </w:tr>
    </w:tbl>
    <w:p w14:paraId="5F17E8D1" w14:textId="77777777" w:rsidR="00A53A89" w:rsidRPr="00F50196" w:rsidRDefault="00A53A89" w:rsidP="00A53A89">
      <w:pPr>
        <w:pStyle w:val="3"/>
        <w:spacing w:before="156" w:after="156"/>
        <w:rPr>
          <w:b/>
          <w:bCs w:val="0"/>
          <w:u w:val="single"/>
        </w:rPr>
      </w:pPr>
      <w:r w:rsidRPr="00424FBA">
        <w:rPr>
          <w:rFonts w:hint="eastAsia"/>
          <w:b/>
          <w:bCs w:val="0"/>
          <w:u w:val="single"/>
        </w:rPr>
        <w:t>Round 1</w:t>
      </w:r>
    </w:p>
    <w:p w14:paraId="334B92B6" w14:textId="77777777" w:rsidR="00A53A89" w:rsidRPr="00424FBA" w:rsidRDefault="00A53A89" w:rsidP="00A53A89">
      <w:pPr>
        <w:pStyle w:val="4"/>
        <w:spacing w:before="156" w:after="156"/>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t>FL Observations:</w:t>
      </w:r>
    </w:p>
    <w:p w14:paraId="75482276" w14:textId="25008CC9" w:rsidR="00D14515" w:rsidRPr="00A1235B" w:rsidRDefault="00D14515"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szCs w:val="21"/>
          <w:lang w:val="en-GB"/>
        </w:rPr>
        <w:t>C</w:t>
      </w:r>
      <w:r w:rsidRPr="00A1235B">
        <w:rPr>
          <w:rFonts w:ascii="Times New Roman" w:hAnsi="Times New Roman" w:cs="Times New Roman" w:hint="eastAsia"/>
          <w:szCs w:val="21"/>
          <w:lang w:val="en-GB"/>
        </w:rPr>
        <w:t>ompanies (</w:t>
      </w:r>
      <w:r w:rsidRPr="00A1235B">
        <w:rPr>
          <w:rFonts w:ascii="Times New Roman" w:hAnsi="Times New Roman" w:cs="Times New Roman" w:hint="eastAsia"/>
          <w:b/>
          <w:bCs/>
          <w:szCs w:val="21"/>
          <w:lang w:val="en-GB"/>
        </w:rPr>
        <w:t xml:space="preserve">vivo, Huawei, </w:t>
      </w:r>
      <w:proofErr w:type="spellStart"/>
      <w:r w:rsidRPr="00A1235B">
        <w:rPr>
          <w:rFonts w:ascii="Times New Roman" w:hAnsi="Times New Roman" w:cs="Times New Roman" w:hint="eastAsia"/>
          <w:b/>
          <w:bCs/>
          <w:szCs w:val="21"/>
          <w:lang w:val="en-GB"/>
        </w:rPr>
        <w:t>Hisilicon</w:t>
      </w:r>
      <w:proofErr w:type="spellEnd"/>
      <w:r w:rsidR="00DD4D47" w:rsidRPr="00A1235B">
        <w:rPr>
          <w:rFonts w:ascii="Times New Roman" w:hAnsi="Times New Roman" w:cs="Times New Roman" w:hint="eastAsia"/>
          <w:b/>
          <w:bCs/>
          <w:szCs w:val="21"/>
          <w:lang w:val="en-GB"/>
        </w:rPr>
        <w:t>, CATT, CTC,</w:t>
      </w:r>
      <w:r w:rsidR="00F059EC" w:rsidRPr="00A1235B">
        <w:rPr>
          <w:rFonts w:ascii="Times New Roman" w:hAnsi="Times New Roman" w:cs="Times New Roman" w:hint="eastAsia"/>
          <w:b/>
          <w:bCs/>
          <w:szCs w:val="21"/>
          <w:lang w:val="en-GB"/>
        </w:rPr>
        <w:t xml:space="preserve"> ETRI, </w:t>
      </w:r>
      <w:r w:rsidR="002F74E5" w:rsidRPr="00A1235B">
        <w:rPr>
          <w:rFonts w:ascii="Times New Roman" w:hAnsi="Times New Roman" w:cs="Times New Roman" w:hint="eastAsia"/>
          <w:b/>
          <w:bCs/>
          <w:szCs w:val="21"/>
          <w:lang w:val="en-GB"/>
        </w:rPr>
        <w:t xml:space="preserve">NTT </w:t>
      </w:r>
      <w:r w:rsidR="00F059EC" w:rsidRPr="00A1235B">
        <w:rPr>
          <w:rFonts w:ascii="Times New Roman" w:hAnsi="Times New Roman" w:cs="Times New Roman" w:hint="eastAsia"/>
          <w:b/>
          <w:bCs/>
          <w:szCs w:val="21"/>
          <w:lang w:val="en-GB"/>
        </w:rPr>
        <w:t>DOCOMO</w:t>
      </w:r>
      <w:r w:rsidRPr="00A1235B">
        <w:rPr>
          <w:rFonts w:ascii="Times New Roman" w:hAnsi="Times New Roman" w:cs="Times New Roman" w:hint="eastAsia"/>
          <w:szCs w:val="21"/>
          <w:lang w:val="en-GB"/>
        </w:rPr>
        <w:t xml:space="preserve">) support to apply the extension of pi/2 BPSK to both table </w:t>
      </w:r>
      <w:r w:rsidRPr="00A1235B">
        <w:rPr>
          <w:rFonts w:ascii="Times New Roman" w:hAnsi="Times New Roman" w:cs="Times New Roman"/>
          <w:szCs w:val="21"/>
          <w:lang w:val="en-GB"/>
        </w:rPr>
        <w:t>6.1.4.1-</w:t>
      </w:r>
      <w:r w:rsidRPr="00A1235B">
        <w:rPr>
          <w:rFonts w:ascii="Times New Roman" w:hAnsi="Times New Roman" w:cs="Times New Roman" w:hint="eastAsia"/>
          <w:szCs w:val="21"/>
          <w:lang w:val="en-GB"/>
        </w:rPr>
        <w:t xml:space="preserve">1 and </w:t>
      </w:r>
      <w:r w:rsidRPr="00A1235B">
        <w:rPr>
          <w:rFonts w:ascii="Times New Roman" w:hAnsi="Times New Roman" w:cs="Times New Roman"/>
          <w:szCs w:val="21"/>
          <w:lang w:val="en-GB"/>
        </w:rPr>
        <w:t>6.1.4.1-2</w:t>
      </w:r>
      <w:r w:rsidRPr="00A1235B">
        <w:rPr>
          <w:rFonts w:ascii="Times New Roman" w:hAnsi="Times New Roman" w:cs="Times New Roman" w:hint="eastAsia"/>
          <w:szCs w:val="21"/>
          <w:lang w:val="en-GB"/>
        </w:rPr>
        <w:t>, while some companies (</w:t>
      </w:r>
      <w:proofErr w:type="spellStart"/>
      <w:r w:rsidRPr="00A1235B">
        <w:rPr>
          <w:rFonts w:ascii="Times New Roman" w:hAnsi="Times New Roman" w:cs="Times New Roman" w:hint="eastAsia"/>
          <w:b/>
          <w:bCs/>
          <w:szCs w:val="21"/>
          <w:lang w:val="en-GB"/>
        </w:rPr>
        <w:t>Spreadtrum</w:t>
      </w:r>
      <w:proofErr w:type="spellEnd"/>
      <w:r w:rsidRPr="00A1235B">
        <w:rPr>
          <w:rFonts w:ascii="Times New Roman" w:hAnsi="Times New Roman" w:cs="Times New Roman" w:hint="eastAsia"/>
          <w:b/>
          <w:bCs/>
          <w:szCs w:val="21"/>
          <w:lang w:val="en-GB"/>
        </w:rPr>
        <w:t>, UNISOC</w:t>
      </w:r>
      <w:r w:rsidR="00DD4D47" w:rsidRPr="00A1235B">
        <w:rPr>
          <w:rFonts w:ascii="Times New Roman" w:hAnsi="Times New Roman" w:cs="Times New Roman" w:hint="eastAsia"/>
          <w:b/>
          <w:bCs/>
          <w:szCs w:val="21"/>
          <w:lang w:val="en-GB"/>
        </w:rPr>
        <w:t xml:space="preserve">, </w:t>
      </w:r>
      <w:r w:rsidR="00DD4D47" w:rsidRPr="00A1235B">
        <w:rPr>
          <w:rFonts w:ascii="Times New Roman" w:hAnsi="Times New Roman" w:cs="Times New Roman"/>
          <w:b/>
          <w:bCs/>
          <w:szCs w:val="21"/>
          <w:lang w:val="en-GB"/>
        </w:rPr>
        <w:t>Xiaomi</w:t>
      </w:r>
      <w:r w:rsidR="00DD4D47" w:rsidRPr="00A1235B">
        <w:rPr>
          <w:rFonts w:ascii="Times New Roman" w:hAnsi="Times New Roman" w:cs="Times New Roman" w:hint="eastAsia"/>
          <w:b/>
          <w:bCs/>
          <w:szCs w:val="21"/>
          <w:lang w:val="en-GB"/>
        </w:rPr>
        <w:t xml:space="preserve">, </w:t>
      </w:r>
      <w:r w:rsidR="00F059EC" w:rsidRPr="00A1235B">
        <w:rPr>
          <w:rFonts w:ascii="Times New Roman" w:hAnsi="Times New Roman" w:cs="Times New Roman" w:hint="eastAsia"/>
          <w:b/>
          <w:bCs/>
          <w:szCs w:val="21"/>
          <w:lang w:val="en-GB"/>
        </w:rPr>
        <w:t>Panasonic, Ericsson</w:t>
      </w:r>
      <w:r w:rsidRPr="00A1235B">
        <w:rPr>
          <w:rFonts w:ascii="Times New Roman" w:hAnsi="Times New Roman" w:cs="Times New Roman" w:hint="eastAsia"/>
          <w:szCs w:val="21"/>
          <w:lang w:val="en-GB"/>
        </w:rPr>
        <w:t xml:space="preserve">) think only table </w:t>
      </w:r>
      <w:r w:rsidRPr="00A1235B">
        <w:rPr>
          <w:rFonts w:ascii="Times New Roman" w:hAnsi="Times New Roman" w:cs="Times New Roman"/>
          <w:szCs w:val="21"/>
          <w:lang w:val="en-GB"/>
        </w:rPr>
        <w:t>6.1.4.1-</w:t>
      </w:r>
      <w:r w:rsidR="00F059EC" w:rsidRPr="00A1235B">
        <w:rPr>
          <w:rFonts w:ascii="Times New Roman" w:hAnsi="Times New Roman" w:cs="Times New Roman" w:hint="eastAsia"/>
          <w:szCs w:val="21"/>
          <w:lang w:val="en-GB"/>
        </w:rPr>
        <w:t>1</w:t>
      </w:r>
      <w:r w:rsidRPr="00A1235B">
        <w:rPr>
          <w:rFonts w:ascii="Times New Roman" w:hAnsi="Times New Roman" w:cs="Times New Roman" w:hint="eastAsia"/>
          <w:szCs w:val="21"/>
          <w:lang w:val="en-GB"/>
        </w:rPr>
        <w:t xml:space="preserve"> should be supported. </w:t>
      </w:r>
    </w:p>
    <w:p w14:paraId="3A9C0A60" w14:textId="1C044CA9" w:rsidR="00A53A89" w:rsidRPr="00A1235B" w:rsidRDefault="00F059E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rom FL</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 xml:space="preserve">s perspective, the number of companies supporting table </w:t>
      </w:r>
      <w:r w:rsidRPr="00A1235B">
        <w:rPr>
          <w:rFonts w:ascii="Times New Roman" w:hAnsi="Times New Roman" w:cs="Times New Roman"/>
          <w:szCs w:val="21"/>
          <w:lang w:val="en-GB"/>
        </w:rPr>
        <w:t>6.1.4.1-2</w:t>
      </w:r>
      <w:r w:rsidRPr="00A1235B">
        <w:rPr>
          <w:rFonts w:ascii="Times New Roman" w:hAnsi="Times New Roman" w:cs="Times New Roman" w:hint="eastAsia"/>
          <w:szCs w:val="21"/>
          <w:lang w:val="en-GB"/>
        </w:rPr>
        <w:t xml:space="preserve"> or not is close. </w:t>
      </w:r>
      <w:r w:rsidRPr="00A1235B">
        <w:rPr>
          <w:rFonts w:ascii="Times New Roman" w:hAnsi="Times New Roman" w:cs="Times New Roman"/>
          <w:szCs w:val="21"/>
          <w:lang w:val="en-GB"/>
        </w:rPr>
        <w:t>A</w:t>
      </w:r>
      <w:r w:rsidRPr="00A1235B">
        <w:rPr>
          <w:rFonts w:ascii="Times New Roman" w:hAnsi="Times New Roman" w:cs="Times New Roman" w:hint="eastAsia"/>
          <w:szCs w:val="21"/>
          <w:lang w:val="en-GB"/>
        </w:rPr>
        <w:t xml:space="preserve">s per justification in WID, the extension in table 6.1.4.1-2 seems not needed. </w:t>
      </w: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ut as pointed by DOCOMO, if there is no</w:t>
      </w:r>
      <w:r w:rsidRPr="00A1235B">
        <w:rPr>
          <w:szCs w:val="21"/>
        </w:rPr>
        <w:t xml:space="preserve"> </w:t>
      </w:r>
      <w:r w:rsidRPr="00A1235B">
        <w:rPr>
          <w:rFonts w:ascii="Times New Roman" w:hAnsi="Times New Roman" w:cs="Times New Roman"/>
          <w:szCs w:val="21"/>
          <w:lang w:val="en-GB"/>
        </w:rPr>
        <w:t>fragmented design in the specification and without fragmented UE capability</w:t>
      </w:r>
      <w:r w:rsidRPr="00A1235B">
        <w:rPr>
          <w:rFonts w:ascii="Times New Roman" w:hAnsi="Times New Roman" w:cs="Times New Roman" w:hint="eastAsia"/>
          <w:szCs w:val="21"/>
          <w:lang w:val="en-GB"/>
        </w:rPr>
        <w:t xml:space="preserve">, support table 6.1.4.1-2 is also reasonable. Thus, before giving conclusion (maybe not in this meeting), FL would like companies to answer the </w:t>
      </w:r>
      <w:r w:rsidRPr="00A1235B">
        <w:rPr>
          <w:rFonts w:ascii="Times New Roman" w:hAnsi="Times New Roman" w:cs="Times New Roman"/>
          <w:szCs w:val="21"/>
          <w:lang w:val="en-GB"/>
        </w:rPr>
        <w:t>following</w:t>
      </w:r>
      <w:r w:rsidRPr="00A1235B">
        <w:rPr>
          <w:rFonts w:ascii="Times New Roman" w:hAnsi="Times New Roman" w:cs="Times New Roman" w:hint="eastAsia"/>
          <w:szCs w:val="21"/>
          <w:lang w:val="en-GB"/>
        </w:rPr>
        <w:t xml:space="preserve"> question.</w:t>
      </w:r>
    </w:p>
    <w:p w14:paraId="2F42C33B" w14:textId="118C8F60" w:rsidR="00A53A89" w:rsidRPr="00A1235B" w:rsidRDefault="00EB2A1E" w:rsidP="00A1235B">
      <w:pPr>
        <w:pStyle w:val="4"/>
        <w:spacing w:beforeLines="0" w:before="0" w:afterLines="0" w:after="0" w:line="312" w:lineRule="auto"/>
        <w:rPr>
          <w:rFonts w:ascii="Times New Roman" w:hAnsi="Times New Roman" w:cs="Times New Roman"/>
          <w:i/>
          <w:iCs/>
          <w:szCs w:val="21"/>
          <w:u w:val="single"/>
          <w:lang w:val="en-GB"/>
        </w:rPr>
      </w:pPr>
      <w:r w:rsidRPr="00A1235B">
        <w:rPr>
          <w:rFonts w:ascii="Times New Roman" w:eastAsia="宋体" w:hAnsi="Times New Roman" w:cs="Times New Roman" w:hint="eastAsia"/>
          <w:i/>
          <w:iCs/>
          <w:kern w:val="0"/>
          <w:szCs w:val="21"/>
          <w:u w:val="single"/>
          <w:shd w:val="clear" w:color="auto" w:fill="FFC000"/>
          <w:lang w:val="en-GB"/>
        </w:rPr>
        <w:t>FL</w:t>
      </w:r>
      <w:r w:rsidRPr="00A1235B">
        <w:rPr>
          <w:rFonts w:ascii="Times New Roman" w:eastAsia="宋体" w:hAnsi="Times New Roman" w:cs="Times New Roman"/>
          <w:i/>
          <w:iCs/>
          <w:kern w:val="0"/>
          <w:szCs w:val="21"/>
          <w:u w:val="single"/>
          <w:shd w:val="clear" w:color="auto" w:fill="FFC000"/>
          <w:lang w:val="en-GB"/>
        </w:rPr>
        <w:t>’</w:t>
      </w:r>
      <w:r w:rsidRPr="00A1235B">
        <w:rPr>
          <w:rFonts w:ascii="Times New Roman" w:eastAsia="宋体" w:hAnsi="Times New Roman" w:cs="Times New Roman" w:hint="eastAsia"/>
          <w:i/>
          <w:iCs/>
          <w:kern w:val="0"/>
          <w:szCs w:val="21"/>
          <w:u w:val="single"/>
          <w:shd w:val="clear" w:color="auto" w:fill="FFC000"/>
          <w:lang w:val="en-GB"/>
        </w:rPr>
        <w:t>s question</w:t>
      </w:r>
      <w:r w:rsidR="00A53A89" w:rsidRPr="00A1235B">
        <w:rPr>
          <w:rFonts w:ascii="Times New Roman" w:eastAsia="宋体" w:hAnsi="Times New Roman" w:cs="Times New Roman" w:hint="eastAsia"/>
          <w:i/>
          <w:iCs/>
          <w:kern w:val="0"/>
          <w:szCs w:val="21"/>
          <w:u w:val="single"/>
          <w:shd w:val="clear" w:color="auto" w:fill="FFC000"/>
          <w:lang w:val="en-GB"/>
        </w:rPr>
        <w:t xml:space="preserve"> </w:t>
      </w:r>
      <w:r w:rsidR="00F059EC" w:rsidRPr="00A1235B">
        <w:rPr>
          <w:rFonts w:ascii="Times New Roman" w:eastAsia="宋体" w:hAnsi="Times New Roman" w:cs="Times New Roman" w:hint="eastAsia"/>
          <w:i/>
          <w:iCs/>
          <w:kern w:val="0"/>
          <w:szCs w:val="21"/>
          <w:u w:val="single"/>
          <w:shd w:val="clear" w:color="auto" w:fill="FFC000"/>
          <w:lang w:val="en-GB"/>
        </w:rPr>
        <w:t>3</w:t>
      </w:r>
      <w:r w:rsidR="00A53A89" w:rsidRPr="00A1235B">
        <w:rPr>
          <w:rFonts w:ascii="Times New Roman" w:eastAsia="宋体" w:hAnsi="Times New Roman" w:cs="Times New Roman" w:hint="eastAsia"/>
          <w:i/>
          <w:iCs/>
          <w:kern w:val="0"/>
          <w:szCs w:val="21"/>
          <w:u w:val="single"/>
          <w:shd w:val="clear" w:color="auto" w:fill="FFC000"/>
          <w:lang w:val="en-GB"/>
        </w:rPr>
        <w:t>-1</w:t>
      </w:r>
    </w:p>
    <w:p w14:paraId="2F487DC9" w14:textId="4BB0827F" w:rsidR="00A53A89" w:rsidRPr="00A1235B" w:rsidRDefault="00F059EC"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Is there any extra spec modification/UE capability needed if table 6.1.4.1-2 is supported for pi/2-BPSK extension besides table 6.1.4.1-1?</w:t>
      </w:r>
      <w:r w:rsidR="00A53A89" w:rsidRPr="00A1235B">
        <w:rPr>
          <w:rFonts w:ascii="Times New Roman" w:hAnsi="Times New Roman" w:cs="Times New Roman" w:hint="eastAsia"/>
          <w:b/>
          <w:bCs/>
          <w:i/>
          <w:iCs/>
          <w:szCs w:val="21"/>
          <w:lang w:val="en-GB"/>
        </w:rPr>
        <w:t xml:space="preserve"> </w:t>
      </w:r>
    </w:p>
    <w:p w14:paraId="0B0E4936" w14:textId="77777777" w:rsidR="00A53A89" w:rsidRPr="00A1235B" w:rsidRDefault="00A53A8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are provided to your preferences and comments in the following table. </w:t>
      </w:r>
    </w:p>
    <w:tbl>
      <w:tblPr>
        <w:tblStyle w:val="af5"/>
        <w:tblpPr w:leftFromText="180" w:rightFromText="180" w:vertAnchor="text" w:horzAnchor="margin" w:tblpY="56"/>
        <w:tblW w:w="9810" w:type="dxa"/>
        <w:tblLook w:val="04A0" w:firstRow="1" w:lastRow="0" w:firstColumn="1" w:lastColumn="0" w:noHBand="0" w:noVBand="1"/>
      </w:tblPr>
      <w:tblGrid>
        <w:gridCol w:w="1092"/>
        <w:gridCol w:w="746"/>
        <w:gridCol w:w="7972"/>
      </w:tblGrid>
      <w:tr w:rsidR="00A53A89" w:rsidRPr="00A1235B" w14:paraId="353CEEE9" w14:textId="77777777" w:rsidTr="00697D04">
        <w:tc>
          <w:tcPr>
            <w:tcW w:w="1092" w:type="dxa"/>
            <w:vAlign w:val="center"/>
          </w:tcPr>
          <w:p w14:paraId="3E1B5124" w14:textId="77777777" w:rsidR="00A53A89" w:rsidRPr="00A1235B" w:rsidRDefault="00A53A89"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746" w:type="dxa"/>
          </w:tcPr>
          <w:p w14:paraId="3904B895" w14:textId="77777777" w:rsidR="00A53A89" w:rsidRPr="00A1235B" w:rsidRDefault="00A53A89"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7972" w:type="dxa"/>
            <w:vAlign w:val="center"/>
          </w:tcPr>
          <w:p w14:paraId="0529F231" w14:textId="77777777" w:rsidR="00A53A89" w:rsidRPr="00A1235B" w:rsidRDefault="00A53A89"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A53A89" w:rsidRPr="00A1235B" w14:paraId="5EC09C4C" w14:textId="77777777" w:rsidTr="00697D04">
        <w:tc>
          <w:tcPr>
            <w:tcW w:w="1092" w:type="dxa"/>
            <w:vAlign w:val="center"/>
          </w:tcPr>
          <w:p w14:paraId="7DA62174" w14:textId="77777777" w:rsidR="00A53A89" w:rsidRPr="00A1235B" w:rsidRDefault="00A53A89" w:rsidP="00A1235B">
            <w:pPr>
              <w:spacing w:after="0" w:line="312" w:lineRule="auto"/>
              <w:rPr>
                <w:rFonts w:ascii="Times New Roman" w:hAnsi="Times New Roman" w:cs="Times New Roman"/>
                <w:bCs/>
                <w:szCs w:val="21"/>
                <w:lang w:val="en-GB"/>
              </w:rPr>
            </w:pPr>
          </w:p>
        </w:tc>
        <w:tc>
          <w:tcPr>
            <w:tcW w:w="746" w:type="dxa"/>
          </w:tcPr>
          <w:p w14:paraId="695E63E9" w14:textId="77777777" w:rsidR="00A53A89" w:rsidRPr="00A1235B" w:rsidRDefault="00A53A89" w:rsidP="00A1235B">
            <w:pPr>
              <w:spacing w:after="0" w:line="312" w:lineRule="auto"/>
              <w:rPr>
                <w:rFonts w:ascii="Times New Roman" w:hAnsi="Times New Roman" w:cs="Times New Roman"/>
                <w:bCs/>
                <w:szCs w:val="21"/>
                <w:lang w:val="en-GB"/>
              </w:rPr>
            </w:pPr>
          </w:p>
        </w:tc>
        <w:tc>
          <w:tcPr>
            <w:tcW w:w="7972" w:type="dxa"/>
            <w:vAlign w:val="center"/>
          </w:tcPr>
          <w:p w14:paraId="652BDCC0" w14:textId="77777777" w:rsidR="00A53A89" w:rsidRPr="00A1235B" w:rsidRDefault="00A53A89" w:rsidP="00A1235B">
            <w:pPr>
              <w:spacing w:after="0" w:line="312" w:lineRule="auto"/>
              <w:rPr>
                <w:rFonts w:ascii="Times New Roman" w:hAnsi="Times New Roman" w:cs="Times New Roman"/>
                <w:bCs/>
                <w:szCs w:val="21"/>
                <w:lang w:val="en-GB"/>
              </w:rPr>
            </w:pPr>
          </w:p>
        </w:tc>
      </w:tr>
      <w:tr w:rsidR="00A53A89" w:rsidRPr="00A1235B" w14:paraId="202BA143" w14:textId="77777777" w:rsidTr="00697D04">
        <w:tc>
          <w:tcPr>
            <w:tcW w:w="1092" w:type="dxa"/>
            <w:vAlign w:val="center"/>
          </w:tcPr>
          <w:p w14:paraId="1E38F4B1" w14:textId="77777777" w:rsidR="00A53A89" w:rsidRPr="00A1235B" w:rsidRDefault="00A53A89" w:rsidP="00A1235B">
            <w:pPr>
              <w:spacing w:after="0" w:line="312" w:lineRule="auto"/>
              <w:rPr>
                <w:rFonts w:ascii="Times New Roman" w:hAnsi="Times New Roman" w:cs="Times New Roman"/>
                <w:bCs/>
                <w:szCs w:val="21"/>
                <w:lang w:val="en-GB"/>
              </w:rPr>
            </w:pPr>
          </w:p>
        </w:tc>
        <w:tc>
          <w:tcPr>
            <w:tcW w:w="746" w:type="dxa"/>
          </w:tcPr>
          <w:p w14:paraId="0A0FDF0E" w14:textId="77777777" w:rsidR="00A53A89" w:rsidRPr="00A1235B" w:rsidRDefault="00A53A89" w:rsidP="00A1235B">
            <w:pPr>
              <w:spacing w:after="0" w:line="312" w:lineRule="auto"/>
              <w:rPr>
                <w:rFonts w:ascii="Times New Roman" w:hAnsi="Times New Roman" w:cs="Times New Roman"/>
                <w:bCs/>
                <w:szCs w:val="21"/>
                <w:lang w:val="en-GB"/>
              </w:rPr>
            </w:pPr>
          </w:p>
        </w:tc>
        <w:tc>
          <w:tcPr>
            <w:tcW w:w="7972" w:type="dxa"/>
            <w:vAlign w:val="center"/>
          </w:tcPr>
          <w:p w14:paraId="1DECCAC5" w14:textId="77777777" w:rsidR="00A53A89" w:rsidRPr="00A1235B" w:rsidRDefault="00A53A89" w:rsidP="00A1235B">
            <w:pPr>
              <w:spacing w:after="0" w:line="312" w:lineRule="auto"/>
              <w:rPr>
                <w:rFonts w:ascii="Times New Roman" w:hAnsi="Times New Roman" w:cs="Times New Roman"/>
                <w:bCs/>
                <w:szCs w:val="21"/>
                <w:lang w:val="en-GB"/>
              </w:rPr>
            </w:pPr>
          </w:p>
        </w:tc>
      </w:tr>
    </w:tbl>
    <w:p w14:paraId="55887122" w14:textId="05C0BAB3" w:rsidR="0060301D" w:rsidRPr="0014605C" w:rsidRDefault="0060301D" w:rsidP="0060301D">
      <w:pPr>
        <w:pStyle w:val="20"/>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#3-2</w:t>
      </w:r>
      <w:r w:rsidRPr="0014605C">
        <w:rPr>
          <w:rFonts w:ascii="Arial" w:hAnsi="Arial" w:cs="Arial" w:hint="eastAsia"/>
          <w:b/>
          <w:bCs w:val="0"/>
          <w:u w:val="single"/>
        </w:rPr>
        <w:t>:</w:t>
      </w:r>
      <w:r>
        <w:rPr>
          <w:rFonts w:ascii="Arial" w:hAnsi="Arial" w:cs="Arial" w:hint="eastAsia"/>
          <w:b/>
          <w:bCs w:val="0"/>
          <w:u w:val="single"/>
        </w:rPr>
        <w:t xml:space="preserve"> </w:t>
      </w:r>
      <w:proofErr w:type="spellStart"/>
      <w:r w:rsidR="001756B1">
        <w:rPr>
          <w:rFonts w:ascii="Arial" w:hAnsi="Arial" w:cs="Arial" w:hint="eastAsia"/>
          <w:b/>
          <w:bCs w:val="0"/>
          <w:u w:val="single"/>
        </w:rPr>
        <w:t>S</w:t>
      </w:r>
      <w:r>
        <w:rPr>
          <w:rFonts w:ascii="Arial" w:hAnsi="Arial" w:cs="Arial" w:hint="eastAsia"/>
          <w:b/>
          <w:bCs w:val="0"/>
          <w:u w:val="single"/>
        </w:rPr>
        <w:t>ignalling</w:t>
      </w:r>
      <w:proofErr w:type="spellEnd"/>
      <w:r w:rsidR="001756B1">
        <w:rPr>
          <w:rFonts w:ascii="Arial" w:hAnsi="Arial" w:cs="Arial" w:hint="eastAsia"/>
          <w:b/>
          <w:bCs w:val="0"/>
          <w:u w:val="single"/>
        </w:rPr>
        <w:t xml:space="preserve"> for indicating the extension</w:t>
      </w:r>
    </w:p>
    <w:p w14:paraId="6E691A63" w14:textId="6E2FE6CE" w:rsidR="0060301D" w:rsidRDefault="0060301D" w:rsidP="0060301D">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Issue#3-</w:t>
      </w:r>
      <w:r w:rsidR="00F059EC">
        <w:rPr>
          <w:rFonts w:ascii="Times New Roman" w:hAnsi="Times New Roman" w:cs="Times New Roman" w:hint="eastAsia"/>
          <w:szCs w:val="21"/>
          <w:lang w:val="en-GB"/>
        </w:rPr>
        <w:t>2</w:t>
      </w:r>
      <w:r>
        <w:rPr>
          <w:rFonts w:ascii="Times New Roman" w:hAnsi="Times New Roman" w:cs="Times New Roman" w:hint="eastAsia"/>
          <w:szCs w:val="21"/>
          <w:lang w:val="en-GB"/>
        </w:rPr>
        <w:t xml:space="preserve"> can be found as follows.</w:t>
      </w:r>
    </w:p>
    <w:tbl>
      <w:tblPr>
        <w:tblStyle w:val="af5"/>
        <w:tblW w:w="0" w:type="auto"/>
        <w:tblInd w:w="108" w:type="dxa"/>
        <w:tblLook w:val="04A0" w:firstRow="1" w:lastRow="0" w:firstColumn="1" w:lastColumn="0" w:noHBand="0" w:noVBand="1"/>
      </w:tblPr>
      <w:tblGrid>
        <w:gridCol w:w="1272"/>
        <w:gridCol w:w="8356"/>
      </w:tblGrid>
      <w:tr w:rsidR="0060301D" w:rsidRPr="00166903" w14:paraId="54341908" w14:textId="77777777" w:rsidTr="00974C79">
        <w:tc>
          <w:tcPr>
            <w:tcW w:w="1272" w:type="dxa"/>
            <w:vAlign w:val="center"/>
          </w:tcPr>
          <w:p w14:paraId="51263D87" w14:textId="77777777" w:rsidR="0060301D" w:rsidRPr="00166903" w:rsidRDefault="0060301D" w:rsidP="00974C79">
            <w:pPr>
              <w:spacing w:after="0"/>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43133DBB" w14:textId="77777777" w:rsidR="0060301D" w:rsidRPr="00166903" w:rsidRDefault="0060301D" w:rsidP="00974C79">
            <w:pPr>
              <w:spacing w:after="0"/>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60301D" w:rsidRPr="00166903" w14:paraId="5E1C0552" w14:textId="77777777" w:rsidTr="00974C79">
        <w:tc>
          <w:tcPr>
            <w:tcW w:w="1272" w:type="dxa"/>
            <w:vAlign w:val="center"/>
          </w:tcPr>
          <w:p w14:paraId="78737128" w14:textId="77777777" w:rsidR="0060301D" w:rsidRDefault="0060301D" w:rsidP="00974C79">
            <w:pPr>
              <w:spacing w:after="0"/>
              <w:rPr>
                <w:rFonts w:ascii="Times New Roman" w:hAnsi="Times New Roman" w:cs="Times New Roman"/>
                <w:szCs w:val="21"/>
                <w:lang w:val="en-GB"/>
              </w:rPr>
            </w:pPr>
            <w:r>
              <w:rPr>
                <w:rFonts w:ascii="Times New Roman" w:hAnsi="Times New Roman" w:cs="Times New Roman"/>
                <w:szCs w:val="21"/>
                <w:lang w:val="en-GB"/>
              </w:rPr>
              <w:t>V</w:t>
            </w:r>
            <w:r>
              <w:rPr>
                <w:rFonts w:ascii="Times New Roman" w:hAnsi="Times New Roman" w:cs="Times New Roman" w:hint="eastAsia"/>
                <w:szCs w:val="21"/>
                <w:lang w:val="en-GB"/>
              </w:rPr>
              <w:t>ivo</w:t>
            </w:r>
          </w:p>
        </w:tc>
        <w:tc>
          <w:tcPr>
            <w:tcW w:w="8356" w:type="dxa"/>
            <w:vAlign w:val="center"/>
          </w:tcPr>
          <w:p w14:paraId="74BBEC24" w14:textId="77777777" w:rsidR="0060301D" w:rsidRPr="00A01E32" w:rsidRDefault="0060301D" w:rsidP="00A01E32">
            <w:pPr>
              <w:spacing w:after="0" w:line="312" w:lineRule="auto"/>
              <w:rPr>
                <w:rFonts w:ascii="Times New Roman" w:hAnsi="Times New Roman" w:cs="Times New Roman"/>
                <w:b/>
                <w:bCs/>
                <w:i/>
                <w:szCs w:val="21"/>
                <w:lang w:val="en-GB"/>
              </w:rPr>
            </w:pPr>
            <w:bookmarkStart w:id="98" w:name="_Ref209729589"/>
            <w:r w:rsidRPr="00A01E32">
              <w:rPr>
                <w:rFonts w:ascii="Times New Roman" w:hAnsi="Times New Roman" w:cs="Times New Roman"/>
                <w:b/>
                <w:i/>
                <w:szCs w:val="21"/>
              </w:rPr>
              <w:t xml:space="preserve">Proposal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Observation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14</w:t>
            </w:r>
            <w:r w:rsidRPr="00A01E32">
              <w:rPr>
                <w:rFonts w:ascii="Times New Roman" w:hAnsi="Times New Roman" w:cs="Times New Roman"/>
                <w:b/>
                <w:i/>
                <w:szCs w:val="21"/>
              </w:rPr>
              <w:fldChar w:fldCharType="end"/>
            </w:r>
            <w:r w:rsidRPr="00A01E32">
              <w:rPr>
                <w:rFonts w:ascii="Times New Roman" w:hAnsi="Times New Roman" w:cs="Times New Roman"/>
                <w:b/>
                <w:bCs/>
                <w:i/>
                <w:szCs w:val="21"/>
                <w:lang w:val="en-GB"/>
              </w:rPr>
              <w:t>:</w:t>
            </w:r>
            <w:r w:rsidRPr="00A01E32">
              <w:rPr>
                <w:rFonts w:ascii="Times New Roman" w:hAnsi="Times New Roman" w:cs="Times New Roman"/>
                <w:i/>
                <w:szCs w:val="21"/>
                <w:lang w:val="en-GB"/>
              </w:rPr>
              <w:t xml:space="preserve"> pi/2 BPSK extension UE capability should be reported, and the target UEs are of PC3 only.</w:t>
            </w:r>
            <w:bookmarkEnd w:id="98"/>
          </w:p>
          <w:p w14:paraId="076AC618" w14:textId="77777777" w:rsidR="0060301D" w:rsidRPr="00A01E32" w:rsidRDefault="0060301D" w:rsidP="00A01E32">
            <w:pPr>
              <w:spacing w:after="0" w:line="312" w:lineRule="auto"/>
              <w:rPr>
                <w:rFonts w:ascii="Times New Roman" w:hAnsi="Times New Roman" w:cs="Times New Roman"/>
                <w:b/>
                <w:bCs/>
                <w:i/>
                <w:szCs w:val="21"/>
                <w:lang w:val="en-GB"/>
              </w:rPr>
            </w:pPr>
            <w:bookmarkStart w:id="99" w:name="_Ref209729594"/>
            <w:r w:rsidRPr="00A01E32">
              <w:rPr>
                <w:rFonts w:ascii="Times New Roman" w:hAnsi="Times New Roman" w:cs="Times New Roman"/>
                <w:b/>
                <w:i/>
                <w:szCs w:val="21"/>
              </w:rPr>
              <w:t xml:space="preserve">Proposal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Observation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15</w:t>
            </w:r>
            <w:r w:rsidRPr="00A01E32">
              <w:rPr>
                <w:rFonts w:ascii="Times New Roman" w:hAnsi="Times New Roman" w:cs="Times New Roman"/>
                <w:b/>
                <w:i/>
                <w:szCs w:val="21"/>
              </w:rPr>
              <w:fldChar w:fldCharType="end"/>
            </w:r>
            <w:r w:rsidRPr="00A01E32">
              <w:rPr>
                <w:rFonts w:ascii="Times New Roman" w:hAnsi="Times New Roman" w:cs="Times New Roman"/>
                <w:b/>
                <w:bCs/>
                <w:i/>
                <w:szCs w:val="21"/>
                <w:lang w:val="en-GB"/>
              </w:rPr>
              <w:t xml:space="preserve">: </w:t>
            </w:r>
            <w:r w:rsidRPr="00A01E32">
              <w:rPr>
                <w:rFonts w:ascii="Times New Roman" w:hAnsi="Times New Roman" w:cs="Times New Roman"/>
                <w:i/>
                <w:szCs w:val="21"/>
                <w:lang w:val="en-GB"/>
              </w:rPr>
              <w:t xml:space="preserve">The separate RRC </w:t>
            </w:r>
            <w:proofErr w:type="spellStart"/>
            <w:r w:rsidRPr="00A01E32">
              <w:rPr>
                <w:rFonts w:ascii="Times New Roman" w:hAnsi="Times New Roman" w:cs="Times New Roman"/>
                <w:i/>
                <w:szCs w:val="21"/>
                <w:lang w:val="en-GB"/>
              </w:rPr>
              <w:t>signaling</w:t>
            </w:r>
            <w:proofErr w:type="spellEnd"/>
            <w:r w:rsidRPr="00A01E32">
              <w:rPr>
                <w:rFonts w:ascii="Times New Roman" w:hAnsi="Times New Roman" w:cs="Times New Roman"/>
                <w:i/>
                <w:szCs w:val="21"/>
                <w:lang w:val="en-GB"/>
              </w:rPr>
              <w:t xml:space="preserve"> to enable pi/2 BPSK extension is conditioned on PC3 UE capability report.</w:t>
            </w:r>
            <w:bookmarkEnd w:id="99"/>
          </w:p>
          <w:p w14:paraId="043B1990" w14:textId="77777777" w:rsidR="0060301D" w:rsidRPr="00A01E32" w:rsidRDefault="0060301D" w:rsidP="00A01E32">
            <w:pPr>
              <w:overflowPunct w:val="0"/>
              <w:autoSpaceDE w:val="0"/>
              <w:autoSpaceDN w:val="0"/>
              <w:adjustRightInd w:val="0"/>
              <w:snapToGrid w:val="0"/>
              <w:spacing w:after="0" w:line="312" w:lineRule="auto"/>
              <w:textAlignment w:val="baseline"/>
              <w:rPr>
                <w:rFonts w:ascii="Times New Roman" w:eastAsia="等线" w:hAnsi="Times New Roman" w:cs="Times New Roman"/>
                <w:bCs/>
                <w:i/>
                <w:iCs/>
                <w:szCs w:val="21"/>
                <w:lang w:val="en-GB"/>
              </w:rPr>
            </w:pPr>
            <w:bookmarkStart w:id="100" w:name="_Ref213263334"/>
            <w:r w:rsidRPr="00A01E32">
              <w:rPr>
                <w:rFonts w:ascii="Times New Roman" w:hAnsi="Times New Roman" w:cs="Times New Roman"/>
                <w:b/>
                <w:i/>
                <w:iCs/>
                <w:szCs w:val="21"/>
                <w:lang w:val="en-GB"/>
              </w:rPr>
              <w:t>Observation</w:t>
            </w:r>
            <w:r w:rsidRPr="00A01E32">
              <w:rPr>
                <w:rFonts w:ascii="Times New Roman" w:hAnsi="Times New Roman" w:cs="Times New Roman"/>
                <w:b/>
                <w:i/>
                <w:szCs w:val="21"/>
              </w:rPr>
              <w:t xml:space="preserve">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Proposal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16</w:t>
            </w:r>
            <w:r w:rsidRPr="00A01E32">
              <w:rPr>
                <w:rFonts w:ascii="Times New Roman" w:hAnsi="Times New Roman" w:cs="Times New Roman"/>
                <w:b/>
                <w:i/>
                <w:szCs w:val="21"/>
              </w:rPr>
              <w:fldChar w:fldCharType="end"/>
            </w:r>
            <w:r w:rsidRPr="00A01E32">
              <w:rPr>
                <w:rFonts w:ascii="Times New Roman" w:hAnsi="Times New Roman" w:cs="Times New Roman"/>
                <w:b/>
                <w:i/>
                <w:szCs w:val="21"/>
              </w:rPr>
              <w:t>:</w:t>
            </w:r>
            <w:r w:rsidRPr="00A01E32">
              <w:rPr>
                <w:rFonts w:ascii="Times New Roman" w:hAnsi="Times New Roman" w:cs="Times New Roman"/>
                <w:szCs w:val="21"/>
              </w:rPr>
              <w:t xml:space="preserve"> </w:t>
            </w:r>
            <w:r w:rsidRPr="00A01E32">
              <w:rPr>
                <w:rFonts w:ascii="Times New Roman" w:hAnsi="Times New Roman" w:cs="Times New Roman"/>
                <w:bCs/>
                <w:i/>
                <w:iCs/>
                <w:szCs w:val="21"/>
              </w:rPr>
              <w:t>The overall coverage gain of pi/2 BPSK over QPSK may change dynamically due to the change of uplink duty cycle and link quality</w:t>
            </w:r>
            <w:r w:rsidRPr="00A01E32">
              <w:rPr>
                <w:rFonts w:ascii="Times New Roman" w:eastAsia="等线" w:hAnsi="Times New Roman" w:cs="Times New Roman"/>
                <w:bCs/>
                <w:i/>
                <w:iCs/>
                <w:szCs w:val="21"/>
                <w:lang w:val="en-GB"/>
              </w:rPr>
              <w:t>.</w:t>
            </w:r>
            <w:bookmarkEnd w:id="100"/>
          </w:p>
          <w:p w14:paraId="7FC906EF" w14:textId="3EB6720F" w:rsidR="0060301D" w:rsidRPr="00A01E32" w:rsidRDefault="0060301D" w:rsidP="00A01E32">
            <w:pPr>
              <w:spacing w:after="0" w:line="312" w:lineRule="auto"/>
              <w:rPr>
                <w:rFonts w:ascii="Times New Roman" w:hAnsi="Times New Roman" w:cs="Times New Roman"/>
                <w:b/>
                <w:bCs/>
                <w:i/>
                <w:szCs w:val="21"/>
                <w:lang w:val="en-GB"/>
              </w:rPr>
            </w:pPr>
            <w:bookmarkStart w:id="101" w:name="_Ref213263409"/>
            <w:r w:rsidRPr="00A01E32">
              <w:rPr>
                <w:rFonts w:ascii="Times New Roman" w:hAnsi="Times New Roman" w:cs="Times New Roman"/>
                <w:b/>
                <w:i/>
                <w:szCs w:val="21"/>
              </w:rPr>
              <w:t xml:space="preserve">Proposal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Observation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16</w:t>
            </w:r>
            <w:r w:rsidRPr="00A01E32">
              <w:rPr>
                <w:rFonts w:ascii="Times New Roman" w:hAnsi="Times New Roman" w:cs="Times New Roman"/>
                <w:b/>
                <w:i/>
                <w:szCs w:val="21"/>
              </w:rPr>
              <w:fldChar w:fldCharType="end"/>
            </w:r>
            <w:r w:rsidRPr="00A01E32">
              <w:rPr>
                <w:rFonts w:ascii="Times New Roman" w:hAnsi="Times New Roman" w:cs="Times New Roman"/>
                <w:b/>
                <w:bCs/>
                <w:i/>
                <w:szCs w:val="21"/>
                <w:lang w:val="en-GB"/>
              </w:rPr>
              <w:t xml:space="preserve">: </w:t>
            </w:r>
            <w:r w:rsidRPr="00A01E32">
              <w:rPr>
                <w:rFonts w:ascii="Times New Roman" w:hAnsi="Times New Roman" w:cs="Times New Roman"/>
                <w:i/>
                <w:szCs w:val="21"/>
                <w:lang w:val="en-GB"/>
              </w:rPr>
              <w:t xml:space="preserve">On top of RRC </w:t>
            </w:r>
            <w:proofErr w:type="spellStart"/>
            <w:r w:rsidRPr="00A01E32">
              <w:rPr>
                <w:rFonts w:ascii="Times New Roman" w:hAnsi="Times New Roman" w:cs="Times New Roman"/>
                <w:i/>
                <w:szCs w:val="21"/>
                <w:lang w:val="en-GB"/>
              </w:rPr>
              <w:t>signaling</w:t>
            </w:r>
            <w:proofErr w:type="spellEnd"/>
            <w:r w:rsidRPr="00A01E32">
              <w:rPr>
                <w:rFonts w:ascii="Times New Roman" w:hAnsi="Times New Roman" w:cs="Times New Roman"/>
                <w:i/>
                <w:szCs w:val="21"/>
                <w:lang w:val="en-GB"/>
              </w:rPr>
              <w:t xml:space="preserve">, study dynamic </w:t>
            </w:r>
            <w:proofErr w:type="spellStart"/>
            <w:r w:rsidRPr="00A01E32">
              <w:rPr>
                <w:rFonts w:ascii="Times New Roman" w:hAnsi="Times New Roman" w:cs="Times New Roman"/>
                <w:i/>
                <w:szCs w:val="21"/>
                <w:lang w:val="en-GB"/>
              </w:rPr>
              <w:t>signaling</w:t>
            </w:r>
            <w:proofErr w:type="spellEnd"/>
            <w:r w:rsidRPr="00A01E32">
              <w:rPr>
                <w:rFonts w:ascii="Times New Roman" w:hAnsi="Times New Roman" w:cs="Times New Roman"/>
                <w:i/>
                <w:szCs w:val="21"/>
                <w:lang w:val="en-GB"/>
              </w:rPr>
              <w:t xml:space="preserve"> to enable the pi/2 BPSK extension and to change the extended MCS ranges by network.</w:t>
            </w:r>
            <w:bookmarkEnd w:id="101"/>
          </w:p>
        </w:tc>
      </w:tr>
      <w:tr w:rsidR="00755BB2" w:rsidRPr="00166903" w14:paraId="2AE2A266" w14:textId="77777777" w:rsidTr="00974C79">
        <w:tc>
          <w:tcPr>
            <w:tcW w:w="1272" w:type="dxa"/>
            <w:vAlign w:val="center"/>
          </w:tcPr>
          <w:p w14:paraId="5270F76B" w14:textId="2F799564" w:rsidR="00755BB2" w:rsidRDefault="00574007" w:rsidP="00974C79">
            <w:pPr>
              <w:spacing w:after="0"/>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52D0AF51" w14:textId="784281C9" w:rsidR="00755BB2" w:rsidRPr="00A01E32" w:rsidRDefault="00755BB2" w:rsidP="00A01E32">
            <w:pPr>
              <w:pStyle w:val="a5"/>
              <w:spacing w:before="0" w:after="0" w:line="312" w:lineRule="auto"/>
              <w:rPr>
                <w:rFonts w:cs="Times New Roman"/>
                <w:b w:val="0"/>
                <w:i/>
                <w:sz w:val="21"/>
                <w:szCs w:val="21"/>
                <w:lang w:val="en-US"/>
              </w:rPr>
            </w:pPr>
            <w:r w:rsidRPr="00A01E32">
              <w:rPr>
                <w:rFonts w:cs="Times New Roman"/>
                <w:i/>
                <w:sz w:val="21"/>
                <w:szCs w:val="21"/>
                <w:lang w:val="en-US"/>
              </w:rPr>
              <w:t xml:space="preserve">Proposal </w:t>
            </w:r>
            <w:r w:rsidRPr="00A01E32">
              <w:rPr>
                <w:rFonts w:cs="Times New Roman"/>
                <w:b w:val="0"/>
                <w:i/>
                <w:sz w:val="21"/>
                <w:szCs w:val="21"/>
              </w:rPr>
              <w:fldChar w:fldCharType="begin"/>
            </w:r>
            <w:r w:rsidRPr="00A01E32">
              <w:rPr>
                <w:rFonts w:cs="Times New Roman"/>
                <w:i/>
                <w:sz w:val="21"/>
                <w:szCs w:val="21"/>
                <w:lang w:val="en-US"/>
              </w:rPr>
              <w:instrText xml:space="preserve"> SEQ Proposal \* ARABIC </w:instrText>
            </w:r>
            <w:r w:rsidRPr="00A01E32">
              <w:rPr>
                <w:rFonts w:cs="Times New Roman"/>
                <w:b w:val="0"/>
                <w:i/>
                <w:sz w:val="21"/>
                <w:szCs w:val="21"/>
              </w:rPr>
              <w:fldChar w:fldCharType="separate"/>
            </w:r>
            <w:r w:rsidRPr="00A01E32">
              <w:rPr>
                <w:rFonts w:cs="Times New Roman"/>
                <w:i/>
                <w:noProof/>
                <w:sz w:val="21"/>
                <w:szCs w:val="21"/>
                <w:lang w:val="en-US"/>
              </w:rPr>
              <w:t>19</w:t>
            </w:r>
            <w:r w:rsidRPr="00A01E32">
              <w:rPr>
                <w:rFonts w:cs="Times New Roman"/>
                <w:b w:val="0"/>
                <w:i/>
                <w:sz w:val="21"/>
                <w:szCs w:val="21"/>
              </w:rPr>
              <w:fldChar w:fldCharType="end"/>
            </w:r>
            <w:r w:rsidRPr="00A01E32">
              <w:rPr>
                <w:rFonts w:cs="Times New Roman"/>
                <w:i/>
                <w:sz w:val="21"/>
                <w:szCs w:val="21"/>
                <w:lang w:val="en-US"/>
              </w:rPr>
              <w:t xml:space="preserve">: </w:t>
            </w:r>
            <w:r w:rsidRPr="00A01E32">
              <w:rPr>
                <w:rFonts w:cs="Times New Roman"/>
                <w:b w:val="0"/>
                <w:bCs/>
                <w:i/>
                <w:sz w:val="21"/>
                <w:szCs w:val="21"/>
                <w:lang w:val="en-US"/>
              </w:rPr>
              <w:t>Extend the support of pi/2-BPSK for the MCS index values up to I</w:t>
            </w:r>
            <w:r w:rsidRPr="00A01E32">
              <w:rPr>
                <w:rFonts w:cs="Times New Roman"/>
                <w:b w:val="0"/>
                <w:bCs/>
                <w:i/>
                <w:sz w:val="21"/>
                <w:szCs w:val="21"/>
                <w:vertAlign w:val="subscript"/>
                <w:lang w:val="en-US"/>
              </w:rPr>
              <w:t>MCS</w:t>
            </w:r>
            <w:r w:rsidRPr="00A01E32">
              <w:rPr>
                <w:rFonts w:cs="Times New Roman"/>
                <w:b w:val="0"/>
                <w:bCs/>
                <w:i/>
                <w:sz w:val="21"/>
                <w:szCs w:val="21"/>
                <w:lang w:val="en-US"/>
              </w:rPr>
              <w:t xml:space="preserve"> = 6 and I</w:t>
            </w:r>
            <w:r w:rsidRPr="00A01E32">
              <w:rPr>
                <w:rFonts w:cs="Times New Roman"/>
                <w:b w:val="0"/>
                <w:bCs/>
                <w:i/>
                <w:sz w:val="21"/>
                <w:szCs w:val="21"/>
                <w:vertAlign w:val="subscript"/>
                <w:lang w:val="en-US"/>
              </w:rPr>
              <w:t>MCS</w:t>
            </w:r>
            <w:r w:rsidRPr="00A01E32">
              <w:rPr>
                <w:rFonts w:cs="Times New Roman"/>
                <w:b w:val="0"/>
                <w:bCs/>
                <w:i/>
                <w:sz w:val="21"/>
                <w:szCs w:val="21"/>
                <w:lang w:val="en-US"/>
              </w:rPr>
              <w:t xml:space="preserve"> = 12</w:t>
            </w:r>
            <w:r w:rsidRPr="00A01E32" w:rsidDel="008C4B88">
              <w:rPr>
                <w:rFonts w:cs="Times New Roman"/>
                <w:b w:val="0"/>
                <w:bCs/>
                <w:i/>
                <w:sz w:val="21"/>
                <w:szCs w:val="21"/>
                <w:lang w:val="en-US"/>
              </w:rPr>
              <w:t xml:space="preserve"> </w:t>
            </w:r>
            <w:r w:rsidRPr="00A01E32">
              <w:rPr>
                <w:rFonts w:cs="Times New Roman"/>
                <w:b w:val="0"/>
                <w:bCs/>
                <w:i/>
                <w:sz w:val="21"/>
                <w:szCs w:val="21"/>
                <w:lang w:val="en-US"/>
              </w:rPr>
              <w:t>in Table 6.1.4.1-1 and Table 6.1.4.1-2 in TS 38.214, respectively, to achieve a maximum SE of N = 0.8770.</w:t>
            </w:r>
          </w:p>
        </w:tc>
      </w:tr>
      <w:tr w:rsidR="00BE7ADF" w:rsidRPr="00166903" w14:paraId="123F34EF" w14:textId="77777777" w:rsidTr="00974C79">
        <w:tc>
          <w:tcPr>
            <w:tcW w:w="1272" w:type="dxa"/>
            <w:vAlign w:val="center"/>
          </w:tcPr>
          <w:p w14:paraId="0D96EEA0" w14:textId="5ED09132" w:rsidR="00BE7ADF" w:rsidRDefault="00BE7ADF" w:rsidP="00974C79">
            <w:pPr>
              <w:spacing w:after="0"/>
              <w:rPr>
                <w:rFonts w:ascii="Times New Roman" w:hAnsi="Times New Roman" w:cs="Times New Roman"/>
                <w:szCs w:val="21"/>
                <w:lang w:val="en-GB"/>
              </w:rPr>
            </w:pPr>
            <w:r>
              <w:rPr>
                <w:rFonts w:ascii="Times New Roman" w:hAnsi="Times New Roman" w:cs="Times New Roman" w:hint="eastAsia"/>
                <w:szCs w:val="21"/>
                <w:lang w:val="en-GB"/>
              </w:rPr>
              <w:t>CATT</w:t>
            </w:r>
          </w:p>
        </w:tc>
        <w:tc>
          <w:tcPr>
            <w:tcW w:w="8356" w:type="dxa"/>
            <w:vAlign w:val="center"/>
          </w:tcPr>
          <w:p w14:paraId="724D1583" w14:textId="75CC260E" w:rsidR="00BE7ADF" w:rsidRPr="00A01E32" w:rsidRDefault="00BE7ADF" w:rsidP="00A01E32">
            <w:pPr>
              <w:spacing w:after="0" w:line="312" w:lineRule="auto"/>
              <w:rPr>
                <w:rFonts w:ascii="Times New Roman" w:hAnsi="Times New Roman" w:cs="Times New Roman"/>
                <w:b/>
                <w:szCs w:val="21"/>
                <w:lang w:val="en-GB"/>
              </w:rPr>
            </w:pPr>
            <w:r w:rsidRPr="00A01E32">
              <w:rPr>
                <w:rFonts w:ascii="Times New Roman" w:hAnsi="Times New Roman" w:cs="Times New Roman"/>
                <w:b/>
                <w:szCs w:val="21"/>
                <w:lang w:val="en-GB"/>
              </w:rPr>
              <w:t xml:space="preserve">Proposal 14: </w:t>
            </w:r>
            <w:r w:rsidRPr="00A01E32">
              <w:rPr>
                <w:rFonts w:ascii="Times New Roman" w:hAnsi="Times New Roman" w:cs="Times New Roman"/>
                <w:bCs/>
                <w:szCs w:val="21"/>
                <w:lang w:val="en-GB"/>
              </w:rPr>
              <w:t xml:space="preserve">Define a new RRC parameter to enable all MCS entries for pi/2-BPSK for power class 3 UE. </w:t>
            </w:r>
          </w:p>
        </w:tc>
      </w:tr>
      <w:tr w:rsidR="005A2CC7" w:rsidRPr="00166903" w14:paraId="29527678" w14:textId="77777777" w:rsidTr="00974C79">
        <w:tc>
          <w:tcPr>
            <w:tcW w:w="1272" w:type="dxa"/>
            <w:vAlign w:val="center"/>
          </w:tcPr>
          <w:p w14:paraId="45E33C3F" w14:textId="541EB617" w:rsidR="005A2CC7" w:rsidRDefault="005A2CC7" w:rsidP="00974C79">
            <w:pPr>
              <w:spacing w:after="0"/>
              <w:rPr>
                <w:rFonts w:ascii="Times New Roman" w:hAnsi="Times New Roman" w:cs="Times New Roman"/>
                <w:szCs w:val="21"/>
                <w:lang w:val="en-GB"/>
              </w:rPr>
            </w:pPr>
            <w:r>
              <w:rPr>
                <w:rFonts w:ascii="Times New Roman" w:hAnsi="Times New Roman" w:cs="Times New Roman" w:hint="eastAsia"/>
                <w:szCs w:val="21"/>
                <w:lang w:val="en-GB"/>
              </w:rPr>
              <w:t>Samsung</w:t>
            </w:r>
          </w:p>
        </w:tc>
        <w:tc>
          <w:tcPr>
            <w:tcW w:w="8356" w:type="dxa"/>
            <w:vAlign w:val="center"/>
          </w:tcPr>
          <w:p w14:paraId="398B1FDF" w14:textId="1EB00F05" w:rsidR="005A2CC7" w:rsidRPr="00A01E32" w:rsidRDefault="005A2CC7" w:rsidP="00A01E32">
            <w:pPr>
              <w:spacing w:after="0" w:line="312" w:lineRule="auto"/>
              <w:rPr>
                <w:rFonts w:ascii="Times New Roman" w:hAnsi="Times New Roman" w:cs="Times New Roman"/>
                <w:b/>
                <w:szCs w:val="21"/>
                <w:lang w:val="en-GB"/>
              </w:rPr>
            </w:pPr>
            <w:r w:rsidRPr="00A01E32">
              <w:rPr>
                <w:rFonts w:ascii="Times New Roman" w:hAnsi="Times New Roman" w:cs="Times New Roman"/>
                <w:b/>
                <w:szCs w:val="21"/>
                <w:lang w:val="en-GB"/>
              </w:rPr>
              <w:t xml:space="preserve">Proposal 18: </w:t>
            </w:r>
            <w:proofErr w:type="spellStart"/>
            <w:r w:rsidRPr="00A01E32">
              <w:rPr>
                <w:rFonts w:ascii="Times New Roman" w:hAnsi="Times New Roman" w:cs="Times New Roman"/>
                <w:bCs/>
                <w:szCs w:val="21"/>
                <w:lang w:val="en-GB"/>
              </w:rPr>
              <w:t>gNB</w:t>
            </w:r>
            <w:proofErr w:type="spellEnd"/>
            <w:r w:rsidRPr="00A01E32">
              <w:rPr>
                <w:rFonts w:ascii="Times New Roman" w:hAnsi="Times New Roman" w:cs="Times New Roman"/>
                <w:bCs/>
                <w:szCs w:val="21"/>
                <w:lang w:val="en-GB"/>
              </w:rPr>
              <w:t xml:space="preserve"> to configure a UE specific parameter to indicate the exact maximum targeting spectrum threshold or a maximum MCS index to use for pi/2-BPSK.</w:t>
            </w:r>
          </w:p>
        </w:tc>
      </w:tr>
      <w:tr w:rsidR="006637D5" w:rsidRPr="00166903" w14:paraId="1F13B109" w14:textId="77777777" w:rsidTr="00974C79">
        <w:tc>
          <w:tcPr>
            <w:tcW w:w="1272" w:type="dxa"/>
            <w:vAlign w:val="center"/>
          </w:tcPr>
          <w:p w14:paraId="26ADE613" w14:textId="64E0EEB0" w:rsidR="006637D5" w:rsidRDefault="006637D5" w:rsidP="00974C79">
            <w:pPr>
              <w:spacing w:after="0"/>
              <w:rPr>
                <w:rFonts w:ascii="Times New Roman" w:hAnsi="Times New Roman" w:cs="Times New Roman"/>
                <w:szCs w:val="21"/>
                <w:lang w:val="en-GB"/>
              </w:rPr>
            </w:pPr>
            <w:r>
              <w:rPr>
                <w:rFonts w:ascii="Times New Roman" w:hAnsi="Times New Roman" w:cs="Times New Roman" w:hint="eastAsia"/>
                <w:szCs w:val="21"/>
                <w:lang w:val="en-GB"/>
              </w:rPr>
              <w:t>ETRI</w:t>
            </w:r>
          </w:p>
        </w:tc>
        <w:tc>
          <w:tcPr>
            <w:tcW w:w="8356" w:type="dxa"/>
            <w:vAlign w:val="center"/>
          </w:tcPr>
          <w:p w14:paraId="321DBD19" w14:textId="77777777" w:rsidR="006637D5" w:rsidRPr="00A01E32" w:rsidRDefault="006637D5" w:rsidP="00A01E32">
            <w:pPr>
              <w:spacing w:after="0" w:line="312" w:lineRule="auto"/>
              <w:rPr>
                <w:rFonts w:ascii="Times New Roman" w:hAnsi="Times New Roman" w:cs="Times New Roman"/>
                <w:szCs w:val="21"/>
                <w:lang w:eastAsia="ko-KR"/>
              </w:rPr>
            </w:pPr>
            <w:bookmarkStart w:id="102" w:name="_Ref213335737"/>
            <w:r w:rsidRPr="00A01E32">
              <w:rPr>
                <w:rFonts w:ascii="Times New Roman" w:hAnsi="Times New Roman" w:cs="Times New Roman"/>
                <w:b/>
                <w:bCs/>
                <w:szCs w:val="21"/>
              </w:rPr>
              <w:t xml:space="preserve">Proposal </w:t>
            </w:r>
            <w:r w:rsidRPr="00A01E32">
              <w:rPr>
                <w:rFonts w:ascii="Times New Roman" w:hAnsi="Times New Roman" w:cs="Times New Roman"/>
                <w:b/>
                <w:bCs/>
                <w:szCs w:val="21"/>
              </w:rPr>
              <w:fldChar w:fldCharType="begin"/>
            </w:r>
            <w:r w:rsidRPr="00A01E32">
              <w:rPr>
                <w:rFonts w:ascii="Times New Roman" w:hAnsi="Times New Roman" w:cs="Times New Roman"/>
                <w:b/>
                <w:bCs/>
                <w:szCs w:val="21"/>
              </w:rPr>
              <w:instrText xml:space="preserve"> SEQ Proposal \* ARABIC </w:instrText>
            </w:r>
            <w:r w:rsidRPr="00A01E32">
              <w:rPr>
                <w:rFonts w:ascii="Times New Roman" w:hAnsi="Times New Roman" w:cs="Times New Roman"/>
                <w:b/>
                <w:bCs/>
                <w:szCs w:val="21"/>
              </w:rPr>
              <w:fldChar w:fldCharType="separate"/>
            </w:r>
            <w:r w:rsidRPr="00A01E32">
              <w:rPr>
                <w:rFonts w:ascii="Times New Roman" w:hAnsi="Times New Roman" w:cs="Times New Roman"/>
                <w:b/>
                <w:bCs/>
                <w:noProof/>
                <w:szCs w:val="21"/>
              </w:rPr>
              <w:t>16</w:t>
            </w:r>
            <w:r w:rsidRPr="00A01E32">
              <w:rPr>
                <w:rFonts w:ascii="Times New Roman" w:hAnsi="Times New Roman" w:cs="Times New Roman"/>
                <w:b/>
                <w:bCs/>
                <w:szCs w:val="21"/>
              </w:rPr>
              <w:fldChar w:fldCharType="end"/>
            </w:r>
            <w:r w:rsidRPr="00A01E32">
              <w:rPr>
                <w:rFonts w:ascii="Times New Roman" w:hAnsi="Times New Roman" w:cs="Times New Roman"/>
                <w:b/>
                <w:bCs/>
                <w:szCs w:val="21"/>
              </w:rPr>
              <w:t xml:space="preserve">: </w:t>
            </w:r>
            <w:r w:rsidRPr="00A01E32">
              <w:rPr>
                <w:rFonts w:ascii="Times New Roman" w:hAnsi="Times New Roman" w:cs="Times New Roman"/>
                <w:b/>
                <w:bCs/>
                <w:szCs w:val="21"/>
                <w:lang w:eastAsia="ko-KR"/>
              </w:rPr>
              <w:t>I</w:t>
            </w:r>
            <w:r w:rsidRPr="00A01E32">
              <w:rPr>
                <w:rFonts w:ascii="Times New Roman" w:hAnsi="Times New Roman" w:cs="Times New Roman"/>
                <w:szCs w:val="21"/>
                <w:lang w:eastAsia="ko-KR"/>
              </w:rPr>
              <w:t xml:space="preserve">ntroduce RRC </w:t>
            </w:r>
            <w:proofErr w:type="spellStart"/>
            <w:r w:rsidRPr="00A01E32">
              <w:rPr>
                <w:rFonts w:ascii="Times New Roman" w:hAnsi="Times New Roman" w:cs="Times New Roman"/>
                <w:szCs w:val="21"/>
                <w:lang w:eastAsia="ko-KR"/>
              </w:rPr>
              <w:t>signalling</w:t>
            </w:r>
            <w:proofErr w:type="spellEnd"/>
            <w:r w:rsidRPr="00A01E32">
              <w:rPr>
                <w:rFonts w:ascii="Times New Roman" w:hAnsi="Times New Roman" w:cs="Times New Roman"/>
                <w:szCs w:val="21"/>
                <w:lang w:eastAsia="ko-KR"/>
              </w:rPr>
              <w:t xml:space="preserve"> to indicate </w:t>
            </w:r>
            <w:r w:rsidRPr="00A01E32">
              <w:rPr>
                <w:rFonts w:ascii="Times New Roman" w:hAnsi="Times New Roman" w:cs="Times New Roman"/>
                <w:szCs w:val="21"/>
              </w:rPr>
              <w:t>the extension of pi/2-BPSK to more MCS entries</w:t>
            </w:r>
            <w:r w:rsidRPr="00A01E32">
              <w:rPr>
                <w:rFonts w:ascii="Times New Roman" w:hAnsi="Times New Roman" w:cs="Times New Roman"/>
                <w:szCs w:val="21"/>
                <w:lang w:eastAsia="ko-KR"/>
              </w:rPr>
              <w:t>, and FFS dynamic application.</w:t>
            </w:r>
            <w:bookmarkEnd w:id="102"/>
          </w:p>
          <w:p w14:paraId="78603D11" w14:textId="65FA04AB" w:rsidR="007A2B9F" w:rsidRPr="00A01E32" w:rsidRDefault="007A2B9F" w:rsidP="00A01E32">
            <w:pPr>
              <w:pStyle w:val="afb"/>
              <w:spacing w:before="0" w:after="0" w:line="312" w:lineRule="auto"/>
              <w:rPr>
                <w:rFonts w:eastAsiaTheme="minorEastAsia"/>
                <w:b/>
                <w:bCs/>
                <w:sz w:val="21"/>
                <w:szCs w:val="21"/>
                <w:lang w:val="en-US" w:eastAsia="zh-CN"/>
              </w:rPr>
            </w:pPr>
            <w:bookmarkStart w:id="103" w:name="_Ref210290740"/>
            <w:r w:rsidRPr="00A01E32">
              <w:rPr>
                <w:b/>
                <w:bCs/>
                <w:sz w:val="21"/>
                <w:szCs w:val="21"/>
                <w:lang w:val="en-US"/>
              </w:rPr>
              <w:t xml:space="preserve">Proposal </w:t>
            </w:r>
            <w:r w:rsidRPr="00A01E32">
              <w:rPr>
                <w:b/>
                <w:bCs/>
                <w:sz w:val="21"/>
                <w:szCs w:val="21"/>
              </w:rPr>
              <w:fldChar w:fldCharType="begin"/>
            </w:r>
            <w:r w:rsidRPr="00A01E32">
              <w:rPr>
                <w:b/>
                <w:bCs/>
                <w:sz w:val="21"/>
                <w:szCs w:val="21"/>
                <w:lang w:val="en-US"/>
              </w:rPr>
              <w:instrText xml:space="preserve"> SEQ Proposal \* ARABIC </w:instrText>
            </w:r>
            <w:r w:rsidRPr="00A01E32">
              <w:rPr>
                <w:b/>
                <w:bCs/>
                <w:sz w:val="21"/>
                <w:szCs w:val="21"/>
              </w:rPr>
              <w:fldChar w:fldCharType="separate"/>
            </w:r>
            <w:r w:rsidRPr="00A01E32">
              <w:rPr>
                <w:b/>
                <w:bCs/>
                <w:noProof/>
                <w:sz w:val="21"/>
                <w:szCs w:val="21"/>
                <w:lang w:val="en-US"/>
              </w:rPr>
              <w:t>18</w:t>
            </w:r>
            <w:r w:rsidRPr="00A01E32">
              <w:rPr>
                <w:b/>
                <w:bCs/>
                <w:sz w:val="21"/>
                <w:szCs w:val="21"/>
              </w:rPr>
              <w:fldChar w:fldCharType="end"/>
            </w:r>
            <w:r w:rsidRPr="00A01E32">
              <w:rPr>
                <w:b/>
                <w:bCs/>
                <w:sz w:val="21"/>
                <w:szCs w:val="21"/>
                <w:lang w:val="en-US"/>
              </w:rPr>
              <w:t xml:space="preserve">: </w:t>
            </w:r>
            <w:r w:rsidRPr="00A01E32">
              <w:rPr>
                <w:sz w:val="21"/>
                <w:szCs w:val="21"/>
                <w:lang w:val="en-US"/>
              </w:rPr>
              <w:t>Enhanced MCS index table can be applied to RRC idle mode as well.</w:t>
            </w:r>
            <w:bookmarkEnd w:id="103"/>
          </w:p>
        </w:tc>
      </w:tr>
      <w:tr w:rsidR="00574007" w:rsidRPr="00166903" w14:paraId="5168E66A" w14:textId="77777777" w:rsidTr="00974C79">
        <w:tc>
          <w:tcPr>
            <w:tcW w:w="1272" w:type="dxa"/>
            <w:vAlign w:val="center"/>
          </w:tcPr>
          <w:p w14:paraId="1AD06258" w14:textId="509E52B9" w:rsidR="00574007" w:rsidRDefault="00574007" w:rsidP="00974C79">
            <w:pPr>
              <w:spacing w:after="0"/>
              <w:rPr>
                <w:rFonts w:ascii="Times New Roman" w:hAnsi="Times New Roman" w:cs="Times New Roman"/>
                <w:szCs w:val="21"/>
                <w:lang w:val="en-GB"/>
              </w:rPr>
            </w:pPr>
            <w:r>
              <w:rPr>
                <w:rFonts w:ascii="Times New Roman" w:hAnsi="Times New Roman" w:cs="Times New Roman" w:hint="eastAsia"/>
                <w:szCs w:val="21"/>
                <w:lang w:val="en-GB"/>
              </w:rPr>
              <w:t>Nokia</w:t>
            </w:r>
          </w:p>
        </w:tc>
        <w:tc>
          <w:tcPr>
            <w:tcW w:w="8356" w:type="dxa"/>
            <w:vAlign w:val="center"/>
          </w:tcPr>
          <w:p w14:paraId="64D85C72" w14:textId="77777777" w:rsidR="00574007" w:rsidRPr="00A01E32" w:rsidRDefault="00574007" w:rsidP="00A01E32">
            <w:pPr>
              <w:pStyle w:val="af9"/>
              <w:spacing w:after="0" w:line="312" w:lineRule="auto"/>
              <w:ind w:firstLineChars="0" w:firstLine="0"/>
              <w:rPr>
                <w:sz w:val="21"/>
                <w:szCs w:val="21"/>
              </w:rPr>
            </w:pPr>
            <w:r w:rsidRPr="00A01E32">
              <w:rPr>
                <w:b/>
                <w:bCs/>
                <w:sz w:val="21"/>
                <w:szCs w:val="21"/>
              </w:rPr>
              <w:t>Observation 1.</w:t>
            </w:r>
            <w:r w:rsidRPr="00A01E32">
              <w:rPr>
                <w:sz w:val="21"/>
                <w:szCs w:val="21"/>
              </w:rPr>
              <w:t xml:space="preserve"> Concerning how to specify the extension, modifications of the existing MCS tables are not a preferable approach given that the MCS tables are to be used by both Rel-20 UEs and legacy UEs. Instead, configuring the extended MCS entries in RRC, which offers backward compatibility and flexibility, is a better solution.</w:t>
            </w:r>
          </w:p>
          <w:p w14:paraId="47598C51" w14:textId="1B386459" w:rsidR="00574007" w:rsidRPr="00A01E32" w:rsidRDefault="00574007" w:rsidP="00A01E32">
            <w:pPr>
              <w:pStyle w:val="af9"/>
              <w:spacing w:after="0" w:line="312" w:lineRule="auto"/>
              <w:ind w:firstLineChars="0" w:firstLine="0"/>
              <w:rPr>
                <w:sz w:val="21"/>
                <w:szCs w:val="21"/>
              </w:rPr>
            </w:pPr>
            <w:r w:rsidRPr="00A01E32">
              <w:rPr>
                <w:b/>
                <w:bCs/>
                <w:sz w:val="21"/>
                <w:szCs w:val="21"/>
              </w:rPr>
              <w:t xml:space="preserve">Proposal 7. </w:t>
            </w:r>
            <w:r w:rsidRPr="00A01E32">
              <w:rPr>
                <w:sz w:val="21"/>
                <w:szCs w:val="21"/>
              </w:rPr>
              <w:t>For specifying the extension of MCS entries, the extended MCS entries are configured in RRC.</w:t>
            </w:r>
          </w:p>
        </w:tc>
      </w:tr>
      <w:tr w:rsidR="006B21CA" w:rsidRPr="00166903" w14:paraId="40C7569E" w14:textId="77777777" w:rsidTr="00974C79">
        <w:tc>
          <w:tcPr>
            <w:tcW w:w="1272" w:type="dxa"/>
            <w:vAlign w:val="center"/>
          </w:tcPr>
          <w:p w14:paraId="32DDBF0C" w14:textId="415BFDB4" w:rsidR="006B21CA" w:rsidRDefault="006B21CA" w:rsidP="00974C79">
            <w:pPr>
              <w:spacing w:after="0"/>
              <w:rPr>
                <w:rFonts w:ascii="Times New Roman" w:hAnsi="Times New Roman" w:cs="Times New Roman"/>
                <w:szCs w:val="21"/>
                <w:lang w:val="en-GB"/>
              </w:rPr>
            </w:pPr>
            <w:proofErr w:type="spellStart"/>
            <w:r>
              <w:rPr>
                <w:rFonts w:ascii="Times New Roman" w:hAnsi="Times New Roman" w:cs="Times New Roman" w:hint="eastAsia"/>
                <w:szCs w:val="21"/>
                <w:lang w:val="en-GB"/>
              </w:rPr>
              <w:t>Offino</w:t>
            </w:r>
            <w:proofErr w:type="spellEnd"/>
          </w:p>
        </w:tc>
        <w:tc>
          <w:tcPr>
            <w:tcW w:w="8356" w:type="dxa"/>
            <w:vAlign w:val="center"/>
          </w:tcPr>
          <w:p w14:paraId="0120C8D2" w14:textId="77777777" w:rsidR="006B21CA" w:rsidRPr="00A01E32" w:rsidRDefault="006B21CA" w:rsidP="00A01E32">
            <w:pPr>
              <w:spacing w:after="0" w:line="312" w:lineRule="auto"/>
              <w:rPr>
                <w:rFonts w:ascii="Times New Roman" w:hAnsi="Times New Roman" w:cs="Times New Roman"/>
                <w:i/>
                <w:iCs/>
                <w:szCs w:val="21"/>
              </w:rPr>
            </w:pPr>
            <w:r w:rsidRPr="00A01E32">
              <w:rPr>
                <w:rFonts w:ascii="Times New Roman" w:hAnsi="Times New Roman" w:cs="Times New Roman"/>
                <w:b/>
                <w:bCs/>
                <w:i/>
                <w:iCs/>
                <w:szCs w:val="21"/>
              </w:rPr>
              <w:t xml:space="preserve">Proposal 13: </w:t>
            </w:r>
            <w:r w:rsidRPr="00A01E32">
              <w:rPr>
                <w:rFonts w:ascii="Times New Roman" w:hAnsi="Times New Roman" w:cs="Times New Roman"/>
                <w:i/>
                <w:iCs/>
                <w:szCs w:val="21"/>
              </w:rPr>
              <w:t>Consider the following signaling options for π/2-BPSK extension with introducing a separate MCS table for π/2-BPSK entries.</w:t>
            </w:r>
          </w:p>
          <w:p w14:paraId="61C4DF60" w14:textId="77777777" w:rsidR="006B21CA" w:rsidRPr="00A01E32" w:rsidRDefault="006B21CA" w:rsidP="00A01E32">
            <w:pPr>
              <w:pStyle w:val="af9"/>
              <w:widowControl w:val="0"/>
              <w:numPr>
                <w:ilvl w:val="0"/>
                <w:numId w:val="65"/>
              </w:numPr>
              <w:adjustRightInd/>
              <w:snapToGrid/>
              <w:spacing w:after="0" w:line="312" w:lineRule="auto"/>
              <w:ind w:left="422" w:firstLineChars="0" w:hanging="422"/>
              <w:contextualSpacing/>
              <w:jc w:val="left"/>
              <w:rPr>
                <w:rFonts w:eastAsiaTheme="minorEastAsia"/>
                <w:i/>
                <w:iCs/>
                <w:sz w:val="21"/>
                <w:szCs w:val="21"/>
              </w:rPr>
            </w:pPr>
            <w:r w:rsidRPr="00A01E32">
              <w:rPr>
                <w:rFonts w:eastAsiaTheme="minorEastAsia"/>
                <w:i/>
                <w:iCs/>
                <w:sz w:val="21"/>
                <w:szCs w:val="21"/>
              </w:rPr>
              <w:t>Option 1: Activate the table via RRC</w:t>
            </w:r>
          </w:p>
          <w:p w14:paraId="7FF6F94F" w14:textId="6446172F" w:rsidR="006B21CA" w:rsidRPr="00A01E32" w:rsidRDefault="006B21CA" w:rsidP="00A01E32">
            <w:pPr>
              <w:pStyle w:val="af9"/>
              <w:widowControl w:val="0"/>
              <w:numPr>
                <w:ilvl w:val="0"/>
                <w:numId w:val="65"/>
              </w:numPr>
              <w:adjustRightInd/>
              <w:snapToGrid/>
              <w:spacing w:after="0" w:line="312" w:lineRule="auto"/>
              <w:ind w:left="422" w:firstLineChars="0" w:hanging="422"/>
              <w:contextualSpacing/>
              <w:jc w:val="left"/>
              <w:rPr>
                <w:rFonts w:eastAsiaTheme="minorEastAsia"/>
                <w:b/>
                <w:bCs/>
                <w:i/>
                <w:iCs/>
                <w:sz w:val="21"/>
                <w:szCs w:val="21"/>
              </w:rPr>
            </w:pPr>
            <w:r w:rsidRPr="00A01E32">
              <w:rPr>
                <w:rFonts w:eastAsiaTheme="minorEastAsia"/>
                <w:i/>
                <w:iCs/>
                <w:sz w:val="21"/>
                <w:szCs w:val="21"/>
              </w:rPr>
              <w:t>Option 2: Indicate the table based on different RNTI from C-RNTI</w:t>
            </w:r>
          </w:p>
        </w:tc>
      </w:tr>
      <w:tr w:rsidR="001756B1" w:rsidRPr="00166903" w14:paraId="219DE721" w14:textId="77777777" w:rsidTr="00974C79">
        <w:tc>
          <w:tcPr>
            <w:tcW w:w="1272" w:type="dxa"/>
            <w:vAlign w:val="center"/>
          </w:tcPr>
          <w:p w14:paraId="04B26546" w14:textId="60837FCE" w:rsidR="001756B1" w:rsidRDefault="001756B1" w:rsidP="00974C79">
            <w:pPr>
              <w:spacing w:after="0"/>
              <w:rPr>
                <w:rFonts w:ascii="Times New Roman" w:hAnsi="Times New Roman" w:cs="Times New Roman"/>
                <w:szCs w:val="21"/>
                <w:lang w:val="en-GB"/>
              </w:rPr>
            </w:pPr>
            <w:r>
              <w:rPr>
                <w:rFonts w:ascii="Times New Roman" w:hAnsi="Times New Roman" w:cs="Times New Roman" w:hint="eastAsia"/>
                <w:szCs w:val="21"/>
                <w:lang w:val="en-GB"/>
              </w:rPr>
              <w:t>Apple</w:t>
            </w:r>
          </w:p>
        </w:tc>
        <w:tc>
          <w:tcPr>
            <w:tcW w:w="8356" w:type="dxa"/>
            <w:vAlign w:val="center"/>
          </w:tcPr>
          <w:p w14:paraId="4AE3D637" w14:textId="4CF76A5D" w:rsidR="001756B1" w:rsidRPr="00A01E32" w:rsidRDefault="001756B1" w:rsidP="00A01E32">
            <w:pPr>
              <w:spacing w:after="0" w:line="312" w:lineRule="auto"/>
              <w:rPr>
                <w:rFonts w:ascii="Times New Roman" w:hAnsi="Times New Roman" w:cs="Times New Roman"/>
                <w:szCs w:val="21"/>
              </w:rPr>
            </w:pPr>
            <w:r w:rsidRPr="00A01E32">
              <w:rPr>
                <w:rFonts w:ascii="Times New Roman" w:hAnsi="Times New Roman" w:cs="Times New Roman"/>
                <w:b/>
                <w:bCs/>
                <w:i/>
                <w:iCs/>
                <w:szCs w:val="21"/>
                <w:u w:val="single"/>
              </w:rPr>
              <w:t>Proposal 8:</w:t>
            </w:r>
            <w:r w:rsidRPr="00A01E32">
              <w:rPr>
                <w:rFonts w:ascii="Times New Roman" w:hAnsi="Times New Roman" w:cs="Times New Roman"/>
                <w:i/>
                <w:iCs/>
                <w:szCs w:val="21"/>
              </w:rPr>
              <w:t xml:space="preserve"> Introduce a new RRC parameter to indicate the extending MCS entries for pi/2 BPSK modulation with transform precoding. The parameter for extending pi/2 BPSK entries is present </w:t>
            </w:r>
            <w:r w:rsidRPr="00A01E32">
              <w:rPr>
                <w:rFonts w:ascii="Times New Roman" w:hAnsi="Times New Roman" w:cs="Times New Roman"/>
                <w:i/>
                <w:iCs/>
                <w:szCs w:val="21"/>
              </w:rPr>
              <w:lastRenderedPageBreak/>
              <w:t xml:space="preserve">only if tp-pi2BPSK is enabled. </w:t>
            </w:r>
          </w:p>
        </w:tc>
      </w:tr>
      <w:tr w:rsidR="00563B5D" w:rsidRPr="00166903" w14:paraId="2101F7F8" w14:textId="77777777" w:rsidTr="00974C79">
        <w:tc>
          <w:tcPr>
            <w:tcW w:w="1272" w:type="dxa"/>
            <w:vAlign w:val="center"/>
          </w:tcPr>
          <w:p w14:paraId="699381A6" w14:textId="1136458D" w:rsidR="00563B5D" w:rsidRDefault="00563B5D" w:rsidP="00974C79">
            <w:pPr>
              <w:spacing w:after="0"/>
              <w:rPr>
                <w:rFonts w:ascii="Times New Roman" w:hAnsi="Times New Roman" w:cs="Times New Roman"/>
                <w:szCs w:val="21"/>
                <w:lang w:val="en-GB"/>
              </w:rPr>
            </w:pPr>
            <w:r>
              <w:rPr>
                <w:rFonts w:ascii="Times New Roman" w:hAnsi="Times New Roman" w:cs="Times New Roman" w:hint="eastAsia"/>
                <w:szCs w:val="21"/>
                <w:lang w:val="en-GB"/>
              </w:rPr>
              <w:lastRenderedPageBreak/>
              <w:t>Qualcomm</w:t>
            </w:r>
          </w:p>
        </w:tc>
        <w:tc>
          <w:tcPr>
            <w:tcW w:w="8356" w:type="dxa"/>
            <w:vAlign w:val="center"/>
          </w:tcPr>
          <w:p w14:paraId="5AE1BC4F" w14:textId="3439F9E8" w:rsidR="00563B5D" w:rsidRPr="00A01E32" w:rsidRDefault="00563B5D" w:rsidP="00A01E32">
            <w:pPr>
              <w:spacing w:after="0" w:line="312" w:lineRule="auto"/>
              <w:rPr>
                <w:rFonts w:ascii="Times New Roman" w:hAnsi="Times New Roman" w:cs="Times New Roman"/>
                <w:b/>
                <w:color w:val="000000" w:themeColor="text1"/>
                <w:szCs w:val="21"/>
              </w:rPr>
            </w:pPr>
            <w:r w:rsidRPr="00A01E32">
              <w:rPr>
                <w:rFonts w:ascii="Times New Roman" w:hAnsi="Times New Roman" w:cs="Times New Roman"/>
                <w:b/>
                <w:color w:val="000000" w:themeColor="text1"/>
                <w:szCs w:val="21"/>
                <w:lang w:val="en-GB" w:eastAsia="en-US"/>
              </w:rPr>
              <w:t xml:space="preserve">Proposal </w:t>
            </w:r>
            <w:r w:rsidRPr="00A01E32">
              <w:rPr>
                <w:rFonts w:ascii="Times New Roman" w:hAnsi="Times New Roman" w:cs="Times New Roman"/>
                <w:b/>
                <w:color w:val="000000" w:themeColor="text1"/>
                <w:szCs w:val="21"/>
                <w:lang w:val="en-GB" w:eastAsia="en-US"/>
              </w:rPr>
              <w:fldChar w:fldCharType="begin"/>
            </w:r>
            <w:r w:rsidRPr="00A01E32">
              <w:rPr>
                <w:rFonts w:ascii="Times New Roman" w:hAnsi="Times New Roman" w:cs="Times New Roman"/>
                <w:b/>
                <w:color w:val="000000" w:themeColor="text1"/>
                <w:szCs w:val="21"/>
                <w:lang w:val="en-GB" w:eastAsia="en-US"/>
              </w:rPr>
              <w:instrText xml:space="preserve"> seq prop </w:instrText>
            </w:r>
            <w:r w:rsidRPr="00A01E32">
              <w:rPr>
                <w:rFonts w:ascii="Times New Roman" w:hAnsi="Times New Roman" w:cs="Times New Roman"/>
                <w:b/>
                <w:color w:val="000000" w:themeColor="text1"/>
                <w:szCs w:val="21"/>
                <w:lang w:val="en-GB" w:eastAsia="en-US"/>
              </w:rPr>
              <w:fldChar w:fldCharType="separate"/>
            </w:r>
            <w:r w:rsidRPr="00A01E32">
              <w:rPr>
                <w:rFonts w:ascii="Times New Roman" w:hAnsi="Times New Roman" w:cs="Times New Roman"/>
                <w:b/>
                <w:noProof/>
                <w:color w:val="000000" w:themeColor="text1"/>
                <w:szCs w:val="21"/>
                <w:lang w:val="en-GB" w:eastAsia="en-US"/>
              </w:rPr>
              <w:t>16</w:t>
            </w:r>
            <w:r w:rsidRPr="00A01E32">
              <w:rPr>
                <w:rFonts w:ascii="Times New Roman" w:hAnsi="Times New Roman" w:cs="Times New Roman"/>
                <w:b/>
                <w:color w:val="000000" w:themeColor="text1"/>
                <w:szCs w:val="21"/>
                <w:lang w:eastAsia="en-US"/>
              </w:rPr>
              <w:fldChar w:fldCharType="end"/>
            </w:r>
            <w:r w:rsidRPr="00A01E32">
              <w:rPr>
                <w:rFonts w:ascii="Times New Roman" w:hAnsi="Times New Roman" w:cs="Times New Roman"/>
                <w:b/>
                <w:color w:val="000000" w:themeColor="text1"/>
                <w:szCs w:val="21"/>
                <w:lang w:val="en-GB" w:eastAsia="en-US"/>
              </w:rPr>
              <w:t>:</w:t>
            </w:r>
            <w:r w:rsidRPr="00A01E32">
              <w:rPr>
                <w:rFonts w:ascii="Times New Roman" w:hAnsi="Times New Roman" w:cs="Times New Roman"/>
                <w:bCs/>
                <w:color w:val="000000" w:themeColor="text1"/>
                <w:szCs w:val="21"/>
                <w:lang w:eastAsia="en-US"/>
              </w:rPr>
              <w:t xml:space="preserve"> The network configures the UE with the maximum MCS index for which Pi/2-BPSK is enabled.</w:t>
            </w:r>
          </w:p>
        </w:tc>
      </w:tr>
    </w:tbl>
    <w:p w14:paraId="0F37E133" w14:textId="77777777" w:rsidR="00A53A89" w:rsidRPr="00F50196" w:rsidRDefault="00A53A89" w:rsidP="00A53A89">
      <w:pPr>
        <w:pStyle w:val="3"/>
        <w:spacing w:before="156" w:after="156"/>
        <w:rPr>
          <w:b/>
          <w:bCs w:val="0"/>
          <w:u w:val="single"/>
        </w:rPr>
      </w:pPr>
      <w:r w:rsidRPr="00424FBA">
        <w:rPr>
          <w:rFonts w:hint="eastAsia"/>
          <w:b/>
          <w:bCs w:val="0"/>
          <w:u w:val="single"/>
        </w:rPr>
        <w:t>Round 1</w:t>
      </w:r>
    </w:p>
    <w:p w14:paraId="6DC70DE2" w14:textId="77777777" w:rsidR="00A53A89" w:rsidRPr="00A1235B" w:rsidRDefault="00A53A89" w:rsidP="00A1235B">
      <w:pPr>
        <w:pStyle w:val="4"/>
        <w:spacing w:beforeLines="0" w:before="0" w:afterLines="0" w:after="0" w:line="312" w:lineRule="auto"/>
        <w:rPr>
          <w:rFonts w:ascii="Times New Roman" w:hAnsi="Times New Roman" w:cs="Times New Roman"/>
          <w:i/>
          <w:iCs/>
          <w:szCs w:val="21"/>
          <w:u w:val="single"/>
          <w:lang w:val="en-GB"/>
        </w:rPr>
      </w:pPr>
      <w:r w:rsidRPr="00A1235B">
        <w:rPr>
          <w:rFonts w:ascii="Times New Roman" w:hAnsi="Times New Roman" w:cs="Times New Roman"/>
          <w:i/>
          <w:iCs/>
          <w:szCs w:val="21"/>
          <w:highlight w:val="cyan"/>
          <w:u w:val="single"/>
          <w:lang w:val="en-GB"/>
        </w:rPr>
        <w:t>FL Observations:</w:t>
      </w:r>
    </w:p>
    <w:p w14:paraId="086C8553" w14:textId="2A7A0225" w:rsidR="00A53A89" w:rsidRPr="00A1235B" w:rsidRDefault="00A53A8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 following agreement was reached in last meeting. </w:t>
      </w:r>
    </w:p>
    <w:tbl>
      <w:tblPr>
        <w:tblStyle w:val="af5"/>
        <w:tblW w:w="0" w:type="auto"/>
        <w:tblLook w:val="04A0" w:firstRow="1" w:lastRow="0" w:firstColumn="1" w:lastColumn="0" w:noHBand="0" w:noVBand="1"/>
      </w:tblPr>
      <w:tblGrid>
        <w:gridCol w:w="9736"/>
      </w:tblGrid>
      <w:tr w:rsidR="00A53A89" w:rsidRPr="00A1235B" w14:paraId="61D54CB3" w14:textId="77777777" w:rsidTr="00697D04">
        <w:tc>
          <w:tcPr>
            <w:tcW w:w="9736" w:type="dxa"/>
          </w:tcPr>
          <w:p w14:paraId="1212A620" w14:textId="77777777" w:rsidR="00F059EC" w:rsidRPr="00A1235B" w:rsidRDefault="00F059EC" w:rsidP="00A1235B">
            <w:pPr>
              <w:pStyle w:val="3GPPNormalText"/>
              <w:spacing w:after="0" w:line="312" w:lineRule="auto"/>
              <w:rPr>
                <w:rFonts w:ascii="Times New Roman" w:eastAsiaTheme="minorEastAsia" w:hAnsi="Times New Roman"/>
                <w:b/>
                <w:bCs/>
                <w:sz w:val="21"/>
                <w:szCs w:val="21"/>
                <w:highlight w:val="green"/>
                <w:lang w:val="en-CA"/>
              </w:rPr>
            </w:pPr>
            <w:r w:rsidRPr="00A1235B">
              <w:rPr>
                <w:rFonts w:ascii="Times New Roman" w:hAnsi="Times New Roman"/>
                <w:b/>
                <w:bCs/>
                <w:sz w:val="21"/>
                <w:szCs w:val="21"/>
                <w:highlight w:val="green"/>
                <w:lang w:val="en-CA"/>
              </w:rPr>
              <w:t>Agreement</w:t>
            </w:r>
            <w:r w:rsidRPr="00A1235B">
              <w:rPr>
                <w:rFonts w:ascii="Times New Roman" w:eastAsiaTheme="minorEastAsia" w:hAnsi="Times New Roman"/>
                <w:b/>
                <w:bCs/>
                <w:sz w:val="21"/>
                <w:szCs w:val="21"/>
                <w:lang w:val="en-CA"/>
              </w:rPr>
              <w:t xml:space="preserve"> @122bis</w:t>
            </w:r>
          </w:p>
          <w:p w14:paraId="34C76E0A" w14:textId="707BCBE6" w:rsidR="00A53A89" w:rsidRPr="00A1235B" w:rsidRDefault="00F059EC" w:rsidP="00A1235B">
            <w:pPr>
              <w:widowControl/>
              <w:numPr>
                <w:ilvl w:val="0"/>
                <w:numId w:val="68"/>
              </w:numPr>
              <w:autoSpaceDE w:val="0"/>
              <w:autoSpaceDN w:val="0"/>
              <w:adjustRightInd w:val="0"/>
              <w:snapToGrid w:val="0"/>
              <w:spacing w:after="0" w:line="312" w:lineRule="auto"/>
              <w:ind w:left="400" w:hanging="400"/>
              <w:jc w:val="left"/>
              <w:rPr>
                <w:rFonts w:ascii="Times New Roman" w:eastAsia="宋体" w:hAnsi="Times New Roman" w:cs="Times New Roman"/>
                <w:kern w:val="0"/>
                <w:szCs w:val="21"/>
                <w:lang w:val="en-GB" w:eastAsia="en-US"/>
              </w:rPr>
            </w:pPr>
            <w:r w:rsidRPr="00A1235B">
              <w:rPr>
                <w:rFonts w:ascii="Times New Roman" w:hAnsi="Times New Roman"/>
                <w:szCs w:val="21"/>
              </w:rPr>
              <w:t>Introduce RRC signaling to enable the extension of pi/2-BPSK to more MCS entries.</w:t>
            </w:r>
          </w:p>
        </w:tc>
      </w:tr>
    </w:tbl>
    <w:p w14:paraId="2DB58E07" w14:textId="77777777" w:rsidR="00E42A2C" w:rsidRPr="00A1235B" w:rsidRDefault="00F059E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H</w:t>
      </w:r>
      <w:r w:rsidRPr="00A1235B">
        <w:rPr>
          <w:rFonts w:ascii="Times New Roman" w:hAnsi="Times New Roman" w:cs="Times New Roman" w:hint="eastAsia"/>
          <w:szCs w:val="21"/>
          <w:lang w:val="en-GB"/>
        </w:rPr>
        <w:t>owever, since the MCS entries with the performance gain can be larger for PC3 UE, some</w:t>
      </w:r>
      <w:r w:rsidR="00A53A89" w:rsidRPr="00A1235B">
        <w:rPr>
          <w:rFonts w:ascii="Times New Roman" w:hAnsi="Times New Roman" w:cs="Times New Roman" w:hint="eastAsia"/>
          <w:szCs w:val="21"/>
          <w:lang w:val="en-GB"/>
        </w:rPr>
        <w:t xml:space="preserve"> companies (</w:t>
      </w:r>
      <w:r w:rsidRPr="00A1235B">
        <w:rPr>
          <w:rFonts w:ascii="Times New Roman" w:hAnsi="Times New Roman" w:cs="Times New Roman" w:hint="eastAsia"/>
          <w:b/>
          <w:bCs/>
          <w:szCs w:val="21"/>
          <w:lang w:val="en-GB"/>
        </w:rPr>
        <w:t>vivo</w:t>
      </w:r>
      <w:r w:rsidR="00A53A89" w:rsidRPr="00A1235B">
        <w:rPr>
          <w:rFonts w:ascii="Times New Roman" w:hAnsi="Times New Roman" w:cs="Times New Roman" w:hint="eastAsia"/>
          <w:b/>
          <w:bCs/>
          <w:szCs w:val="21"/>
          <w:lang w:val="en-GB"/>
        </w:rPr>
        <w:t xml:space="preserve">, </w:t>
      </w:r>
      <w:r w:rsidRPr="00A1235B">
        <w:rPr>
          <w:rFonts w:ascii="Times New Roman" w:hAnsi="Times New Roman" w:cs="Times New Roman" w:hint="eastAsia"/>
          <w:b/>
          <w:bCs/>
          <w:szCs w:val="21"/>
          <w:lang w:val="en-GB"/>
        </w:rPr>
        <w:t>CATT</w:t>
      </w:r>
      <w:r w:rsidR="00A53A89" w:rsidRPr="00A1235B">
        <w:rPr>
          <w:rFonts w:ascii="Times New Roman" w:hAnsi="Times New Roman" w:cs="Times New Roman" w:hint="eastAsia"/>
          <w:szCs w:val="21"/>
          <w:lang w:val="en-GB"/>
        </w:rPr>
        <w:t>)</w:t>
      </w:r>
      <w:r w:rsidR="005D7378" w:rsidRPr="00A1235B">
        <w:rPr>
          <w:rFonts w:ascii="Times New Roman" w:hAnsi="Times New Roman" w:cs="Times New Roman" w:hint="eastAsia"/>
          <w:szCs w:val="21"/>
          <w:lang w:val="en-GB"/>
        </w:rPr>
        <w:t xml:space="preserve"> think the RRC </w:t>
      </w:r>
      <w:proofErr w:type="spellStart"/>
      <w:r w:rsidR="005D7378" w:rsidRPr="00A1235B">
        <w:rPr>
          <w:rFonts w:ascii="Times New Roman" w:hAnsi="Times New Roman" w:cs="Times New Roman" w:hint="eastAsia"/>
          <w:szCs w:val="21"/>
          <w:lang w:val="en-GB"/>
        </w:rPr>
        <w:t>signaling</w:t>
      </w:r>
      <w:proofErr w:type="spellEnd"/>
      <w:r w:rsidR="005D7378" w:rsidRPr="00A1235B">
        <w:rPr>
          <w:rFonts w:ascii="Times New Roman" w:hAnsi="Times New Roman" w:cs="Times New Roman" w:hint="eastAsia"/>
          <w:szCs w:val="21"/>
          <w:lang w:val="en-GB"/>
        </w:rPr>
        <w:t xml:space="preserve"> should be subject to PC3 UE only, while companies (</w:t>
      </w:r>
      <w:r w:rsidR="005D7378" w:rsidRPr="00A1235B">
        <w:rPr>
          <w:rFonts w:ascii="Times New Roman" w:hAnsi="Times New Roman" w:cs="Times New Roman" w:hint="eastAsia"/>
          <w:b/>
          <w:bCs/>
          <w:szCs w:val="21"/>
          <w:lang w:val="en-GB"/>
        </w:rPr>
        <w:t>Samsung, ETRI, Nokia, Qualcomm</w:t>
      </w:r>
      <w:r w:rsidR="005D7378" w:rsidRPr="00A1235B">
        <w:rPr>
          <w:rFonts w:ascii="Times New Roman" w:hAnsi="Times New Roman" w:cs="Times New Roman" w:hint="eastAsia"/>
          <w:szCs w:val="21"/>
          <w:lang w:val="en-GB"/>
        </w:rPr>
        <w:t>)</w:t>
      </w:r>
      <w:r w:rsidR="00A53A89" w:rsidRPr="00A1235B">
        <w:rPr>
          <w:rFonts w:ascii="Times New Roman" w:hAnsi="Times New Roman" w:cs="Times New Roman" w:hint="eastAsia"/>
          <w:szCs w:val="21"/>
          <w:lang w:val="en-GB"/>
        </w:rPr>
        <w:t xml:space="preserve"> </w:t>
      </w:r>
      <w:r w:rsidR="00E42A2C" w:rsidRPr="00A1235B">
        <w:rPr>
          <w:rFonts w:ascii="Times New Roman" w:hAnsi="Times New Roman" w:cs="Times New Roman" w:hint="eastAsia"/>
          <w:szCs w:val="21"/>
          <w:lang w:val="en-GB"/>
        </w:rPr>
        <w:t>think that the maximum MCS index for applying the extension of pi/2-BPSK can be indicated by RRC.</w:t>
      </w:r>
      <w:r w:rsidR="00A53A89" w:rsidRPr="00A1235B">
        <w:rPr>
          <w:rFonts w:ascii="Times New Roman" w:hAnsi="Times New Roman" w:cs="Times New Roman" w:hint="eastAsia"/>
          <w:szCs w:val="21"/>
          <w:lang w:val="en-GB"/>
        </w:rPr>
        <w:t xml:space="preserve"> </w:t>
      </w:r>
    </w:p>
    <w:p w14:paraId="5B3932E9" w14:textId="7F15C855" w:rsidR="00A53A89" w:rsidRPr="00A1235B" w:rsidRDefault="00E42A2C" w:rsidP="00A1235B">
      <w:pPr>
        <w:spacing w:after="0" w:line="312" w:lineRule="auto"/>
        <w:rPr>
          <w:rFonts w:ascii="Times New Roman" w:eastAsia="宋体" w:hAnsi="Times New Roman" w:cs="Times New Roman" w:hint="eastAsia"/>
          <w:kern w:val="0"/>
          <w:szCs w:val="21"/>
        </w:rPr>
      </w:pP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ased on the observation</w:t>
      </w:r>
      <w:r w:rsidR="00A53A89" w:rsidRPr="00A1235B">
        <w:rPr>
          <w:rFonts w:ascii="Times New Roman" w:hAnsi="Times New Roman" w:cs="Times New Roman" w:hint="eastAsia"/>
          <w:szCs w:val="21"/>
          <w:lang w:val="en-GB"/>
        </w:rPr>
        <w:t xml:space="preserve">, FL </w:t>
      </w:r>
      <w:r w:rsidRPr="00A1235B">
        <w:rPr>
          <w:rFonts w:ascii="Times New Roman" w:hAnsi="Times New Roman" w:cs="Times New Roman" w:hint="eastAsia"/>
          <w:szCs w:val="21"/>
          <w:lang w:val="en-GB"/>
        </w:rPr>
        <w:t xml:space="preserve">would like test the temperature of the </w:t>
      </w:r>
      <w:r w:rsidRPr="00A1235B">
        <w:rPr>
          <w:rFonts w:ascii="Times New Roman" w:hAnsi="Times New Roman" w:cs="Times New Roman"/>
          <w:szCs w:val="21"/>
          <w:lang w:val="en-GB"/>
        </w:rPr>
        <w:t>following</w:t>
      </w:r>
      <w:r w:rsidRPr="00A1235B">
        <w:rPr>
          <w:rFonts w:ascii="Times New Roman" w:hAnsi="Times New Roman" w:cs="Times New Roman" w:hint="eastAsia"/>
          <w:szCs w:val="21"/>
          <w:lang w:val="en-GB"/>
        </w:rPr>
        <w:t xml:space="preserve"> proposal</w:t>
      </w:r>
    </w:p>
    <w:p w14:paraId="3C62FDFF" w14:textId="760F2078" w:rsidR="00A53A89" w:rsidRPr="00A1235B" w:rsidRDefault="00A53A89" w:rsidP="00A1235B">
      <w:pPr>
        <w:pStyle w:val="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 xml:space="preserve">s Proposal </w:t>
      </w:r>
      <w:r w:rsidR="00E42A2C" w:rsidRPr="00A1235B">
        <w:rPr>
          <w:rFonts w:ascii="Times New Roman" w:eastAsiaTheme="minorEastAsia" w:hAnsi="Times New Roman" w:cs="Times New Roman" w:hint="eastAsia"/>
          <w:i/>
          <w:iCs/>
          <w:szCs w:val="21"/>
          <w:highlight w:val="magenta"/>
          <w:u w:val="single"/>
          <w:lang w:val="en-GB"/>
        </w:rPr>
        <w:t>3</w:t>
      </w:r>
      <w:r w:rsidRPr="00A1235B">
        <w:rPr>
          <w:rFonts w:ascii="Times New Roman" w:hAnsi="Times New Roman" w:cs="Times New Roman" w:hint="eastAsia"/>
          <w:i/>
          <w:iCs/>
          <w:szCs w:val="21"/>
          <w:highlight w:val="magenta"/>
          <w:u w:val="single"/>
          <w:lang w:val="en-GB"/>
        </w:rPr>
        <w:t>-</w:t>
      </w:r>
      <w:r w:rsidR="00E42A2C" w:rsidRPr="00A1235B">
        <w:rPr>
          <w:rFonts w:ascii="Times New Roman" w:eastAsiaTheme="minorEastAsia" w:hAnsi="Times New Roman" w:cs="Times New Roman" w:hint="eastAsia"/>
          <w:i/>
          <w:iCs/>
          <w:szCs w:val="21"/>
          <w:highlight w:val="magenta"/>
          <w:u w:val="single"/>
          <w:lang w:val="en-GB"/>
        </w:rPr>
        <w:t>2</w:t>
      </w:r>
      <w:r w:rsidRPr="00A1235B">
        <w:rPr>
          <w:rFonts w:ascii="Times New Roman" w:hAnsi="Times New Roman" w:cs="Times New Roman" w:hint="eastAsia"/>
          <w:i/>
          <w:iCs/>
          <w:szCs w:val="21"/>
          <w:highlight w:val="magenta"/>
          <w:u w:val="single"/>
          <w:lang w:val="en-GB"/>
        </w:rPr>
        <w:t>:</w:t>
      </w:r>
    </w:p>
    <w:p w14:paraId="3CB6E1F3" w14:textId="57EDB03C" w:rsidR="00A53A89" w:rsidRPr="00A1235B" w:rsidRDefault="00E42A2C"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Support</w:t>
      </w:r>
      <w:r w:rsidRPr="00A1235B">
        <w:rPr>
          <w:rFonts w:ascii="Times New Roman" w:hAnsi="Times New Roman" w:cs="Times New Roman"/>
          <w:b/>
          <w:bCs/>
          <w:i/>
          <w:iCs/>
          <w:szCs w:val="21"/>
          <w:lang w:val="en-GB"/>
        </w:rPr>
        <w:t xml:space="preserve"> </w:t>
      </w:r>
      <w:r w:rsidRPr="00A1235B">
        <w:rPr>
          <w:rFonts w:ascii="Times New Roman" w:hAnsi="Times New Roman" w:cs="Times New Roman" w:hint="eastAsia"/>
          <w:b/>
          <w:bCs/>
          <w:i/>
          <w:iCs/>
          <w:szCs w:val="21"/>
          <w:lang w:val="en-GB"/>
        </w:rPr>
        <w:t xml:space="preserve">to </w:t>
      </w:r>
      <w:r w:rsidRPr="00A1235B">
        <w:rPr>
          <w:rFonts w:ascii="Times New Roman" w:hAnsi="Times New Roman" w:cs="Times New Roman"/>
          <w:b/>
          <w:bCs/>
          <w:i/>
          <w:iCs/>
          <w:szCs w:val="21"/>
          <w:lang w:val="en-GB"/>
        </w:rPr>
        <w:t>configure the maximum MCS index for which Pi/2-BPSK is enabled</w:t>
      </w:r>
      <w:r w:rsidRPr="00A1235B">
        <w:rPr>
          <w:rFonts w:ascii="Times New Roman" w:hAnsi="Times New Roman" w:cs="Times New Roman" w:hint="eastAsia"/>
          <w:b/>
          <w:bCs/>
          <w:i/>
          <w:iCs/>
          <w:szCs w:val="21"/>
          <w:lang w:val="en-GB"/>
        </w:rPr>
        <w:t xml:space="preserve"> to UE via RRC signalling.</w:t>
      </w:r>
    </w:p>
    <w:p w14:paraId="11056482" w14:textId="77777777" w:rsidR="00E42A2C" w:rsidRPr="00A1235B" w:rsidRDefault="00E42A2C" w:rsidP="00A1235B">
      <w:pPr>
        <w:spacing w:after="0" w:line="312" w:lineRule="auto"/>
        <w:rPr>
          <w:rFonts w:ascii="Times New Roman" w:hAnsi="Times New Roman" w:cs="Times New Roman"/>
          <w:szCs w:val="21"/>
          <w:lang w:val="en-GB"/>
        </w:rPr>
      </w:pPr>
    </w:p>
    <w:p w14:paraId="4F06F79A" w14:textId="36D34239" w:rsidR="00A53A89" w:rsidRPr="00A1235B" w:rsidRDefault="00A53A89"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 xml:space="preserve">s Proposal </w:t>
      </w:r>
      <w:r w:rsidR="00E42A2C" w:rsidRPr="00A1235B">
        <w:rPr>
          <w:rFonts w:ascii="Times New Roman" w:hAnsi="Times New Roman" w:cs="Times New Roman" w:hint="eastAsia"/>
          <w:b/>
          <w:bCs/>
          <w:i/>
          <w:iCs/>
          <w:szCs w:val="21"/>
          <w:highlight w:val="magenta"/>
          <w:u w:val="single"/>
          <w:lang w:val="en-GB"/>
        </w:rPr>
        <w:t>3</w:t>
      </w:r>
      <w:r w:rsidRPr="00A1235B">
        <w:rPr>
          <w:rFonts w:ascii="Times New Roman" w:hAnsi="Times New Roman" w:cs="Times New Roman" w:hint="eastAsia"/>
          <w:b/>
          <w:bCs/>
          <w:i/>
          <w:iCs/>
          <w:szCs w:val="21"/>
          <w:highlight w:val="magenta"/>
          <w:u w:val="single"/>
          <w:lang w:val="en-GB"/>
        </w:rPr>
        <w:t>-</w:t>
      </w:r>
      <w:r w:rsidR="00E42A2C" w:rsidRPr="00A1235B">
        <w:rPr>
          <w:rFonts w:ascii="Times New Roman" w:hAnsi="Times New Roman" w:cs="Times New Roman" w:hint="eastAsia"/>
          <w:b/>
          <w:bCs/>
          <w:i/>
          <w:iCs/>
          <w:szCs w:val="21"/>
          <w:highlight w:val="magenta"/>
          <w:u w:val="single"/>
          <w:lang w:val="en-GB"/>
        </w:rPr>
        <w:t>2</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af5"/>
        <w:tblpPr w:leftFromText="180" w:rightFromText="180" w:vertAnchor="text" w:horzAnchor="margin" w:tblpY="56"/>
        <w:tblW w:w="9810" w:type="dxa"/>
        <w:tblLook w:val="04A0" w:firstRow="1" w:lastRow="0" w:firstColumn="1" w:lastColumn="0" w:noHBand="0" w:noVBand="1"/>
      </w:tblPr>
      <w:tblGrid>
        <w:gridCol w:w="1092"/>
        <w:gridCol w:w="604"/>
        <w:gridCol w:w="8114"/>
      </w:tblGrid>
      <w:tr w:rsidR="00A53A89" w:rsidRPr="00166903" w14:paraId="2F747254" w14:textId="77777777" w:rsidTr="00697D04">
        <w:tc>
          <w:tcPr>
            <w:tcW w:w="1092" w:type="dxa"/>
            <w:vAlign w:val="center"/>
          </w:tcPr>
          <w:p w14:paraId="59559DFE" w14:textId="77777777" w:rsidR="00A53A89" w:rsidRPr="005B3A79" w:rsidRDefault="00A53A89" w:rsidP="00697D04">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604" w:type="dxa"/>
          </w:tcPr>
          <w:p w14:paraId="449B0B50" w14:textId="77777777" w:rsidR="00A53A89" w:rsidRPr="005B3A79" w:rsidRDefault="00A53A89" w:rsidP="00697D04">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8114" w:type="dxa"/>
            <w:vAlign w:val="center"/>
          </w:tcPr>
          <w:p w14:paraId="0B0DE770" w14:textId="77777777" w:rsidR="00A53A89" w:rsidRPr="005B3A79" w:rsidRDefault="00A53A89" w:rsidP="00697D04">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A53A89" w:rsidRPr="00166903" w14:paraId="79BBC7F7" w14:textId="77777777" w:rsidTr="00697D04">
        <w:tc>
          <w:tcPr>
            <w:tcW w:w="1092" w:type="dxa"/>
            <w:vAlign w:val="center"/>
          </w:tcPr>
          <w:p w14:paraId="2152D4AA" w14:textId="77777777" w:rsidR="00A53A89" w:rsidRDefault="00A53A89" w:rsidP="00697D04">
            <w:pPr>
              <w:spacing w:after="0"/>
              <w:rPr>
                <w:rFonts w:ascii="Times New Roman" w:hAnsi="Times New Roman" w:cs="Times New Roman"/>
                <w:bCs/>
                <w:szCs w:val="21"/>
                <w:lang w:val="en-GB"/>
              </w:rPr>
            </w:pPr>
          </w:p>
        </w:tc>
        <w:tc>
          <w:tcPr>
            <w:tcW w:w="604" w:type="dxa"/>
          </w:tcPr>
          <w:p w14:paraId="01B53090" w14:textId="77777777" w:rsidR="00A53A89" w:rsidRDefault="00A53A89" w:rsidP="00697D04">
            <w:pPr>
              <w:spacing w:after="0"/>
              <w:rPr>
                <w:rFonts w:ascii="Times New Roman" w:hAnsi="Times New Roman" w:cs="Times New Roman"/>
                <w:bCs/>
                <w:szCs w:val="21"/>
                <w:lang w:val="en-GB"/>
              </w:rPr>
            </w:pPr>
          </w:p>
        </w:tc>
        <w:tc>
          <w:tcPr>
            <w:tcW w:w="8114" w:type="dxa"/>
            <w:vAlign w:val="center"/>
          </w:tcPr>
          <w:p w14:paraId="1F14BDA3" w14:textId="77777777" w:rsidR="00A53A89" w:rsidRDefault="00A53A89" w:rsidP="00697D04">
            <w:pPr>
              <w:spacing w:after="0"/>
              <w:rPr>
                <w:rFonts w:ascii="Times New Roman" w:hAnsi="Times New Roman" w:cs="Times New Roman"/>
                <w:bCs/>
                <w:szCs w:val="21"/>
                <w:lang w:val="en-GB"/>
              </w:rPr>
            </w:pPr>
          </w:p>
        </w:tc>
      </w:tr>
      <w:tr w:rsidR="00A53A89" w:rsidRPr="00166903" w14:paraId="7007D7BE" w14:textId="77777777" w:rsidTr="00697D04">
        <w:tc>
          <w:tcPr>
            <w:tcW w:w="1092" w:type="dxa"/>
            <w:vAlign w:val="center"/>
          </w:tcPr>
          <w:p w14:paraId="33F356F4" w14:textId="77777777" w:rsidR="00A53A89" w:rsidRDefault="00A53A89" w:rsidP="00697D04">
            <w:pPr>
              <w:spacing w:after="0"/>
              <w:rPr>
                <w:rFonts w:ascii="Times New Roman" w:hAnsi="Times New Roman" w:cs="Times New Roman"/>
                <w:bCs/>
                <w:szCs w:val="21"/>
                <w:lang w:val="en-GB"/>
              </w:rPr>
            </w:pPr>
          </w:p>
        </w:tc>
        <w:tc>
          <w:tcPr>
            <w:tcW w:w="604" w:type="dxa"/>
          </w:tcPr>
          <w:p w14:paraId="195B8AD0" w14:textId="77777777" w:rsidR="00A53A89" w:rsidRDefault="00A53A89" w:rsidP="00697D04">
            <w:pPr>
              <w:spacing w:after="0"/>
              <w:rPr>
                <w:rFonts w:ascii="Times New Roman" w:hAnsi="Times New Roman" w:cs="Times New Roman"/>
                <w:bCs/>
                <w:szCs w:val="21"/>
                <w:lang w:val="en-GB"/>
              </w:rPr>
            </w:pPr>
          </w:p>
        </w:tc>
        <w:tc>
          <w:tcPr>
            <w:tcW w:w="8114" w:type="dxa"/>
            <w:vAlign w:val="center"/>
          </w:tcPr>
          <w:p w14:paraId="67E8FB91" w14:textId="77777777" w:rsidR="00A53A89" w:rsidRDefault="00A53A89" w:rsidP="00697D04">
            <w:pPr>
              <w:spacing w:after="0"/>
              <w:rPr>
                <w:rFonts w:ascii="Times New Roman" w:hAnsi="Times New Roman" w:cs="Times New Roman"/>
                <w:bCs/>
                <w:szCs w:val="21"/>
                <w:lang w:val="en-GB"/>
              </w:rPr>
            </w:pPr>
          </w:p>
        </w:tc>
      </w:tr>
    </w:tbl>
    <w:p w14:paraId="77EC8DB4" w14:textId="77777777" w:rsidR="00A53A89" w:rsidRDefault="00A53A89" w:rsidP="00A53A89">
      <w:pPr>
        <w:rPr>
          <w:rFonts w:ascii="Times New Roman" w:hAnsi="Times New Roman" w:cs="Times New Roman"/>
          <w:b/>
          <w:bCs/>
          <w:i/>
          <w:iCs/>
          <w:szCs w:val="21"/>
          <w:highlight w:val="cyan"/>
          <w:u w:val="single"/>
          <w:lang w:val="en-GB"/>
        </w:rPr>
      </w:pPr>
    </w:p>
    <w:p w14:paraId="42099E1D" w14:textId="5D8F129A" w:rsidR="00A53A89" w:rsidRPr="0014605C" w:rsidRDefault="00A53A89" w:rsidP="00A53A89">
      <w:pPr>
        <w:pStyle w:val="20"/>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#3-</w:t>
      </w:r>
      <w:r w:rsidR="00E42A2C">
        <w:rPr>
          <w:rFonts w:ascii="Arial" w:hAnsi="Arial" w:cs="Arial" w:hint="eastAsia"/>
          <w:b/>
          <w:bCs w:val="0"/>
          <w:u w:val="single"/>
        </w:rPr>
        <w:t>3</w:t>
      </w:r>
      <w:r w:rsidRPr="0014605C">
        <w:rPr>
          <w:rFonts w:ascii="Arial" w:hAnsi="Arial" w:cs="Arial" w:hint="eastAsia"/>
          <w:b/>
          <w:bCs w:val="0"/>
          <w:u w:val="single"/>
        </w:rPr>
        <w:t xml:space="preserve">: </w:t>
      </w:r>
      <w:r>
        <w:rPr>
          <w:rFonts w:ascii="Arial" w:hAnsi="Arial" w:cs="Arial" w:hint="eastAsia"/>
          <w:b/>
          <w:bCs w:val="0"/>
          <w:u w:val="single"/>
        </w:rPr>
        <w:t>LLS methodology and results</w:t>
      </w:r>
    </w:p>
    <w:p w14:paraId="0603869F" w14:textId="53A2C20C" w:rsidR="00A53A89" w:rsidRDefault="00A53A89" w:rsidP="00A53A89">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Issue#3-</w:t>
      </w:r>
      <w:r w:rsidR="00E42A2C">
        <w:rPr>
          <w:rFonts w:ascii="Times New Roman" w:hAnsi="Times New Roman" w:cs="Times New Roman" w:hint="eastAsia"/>
          <w:szCs w:val="21"/>
          <w:lang w:val="en-GB"/>
        </w:rPr>
        <w:t>3</w:t>
      </w:r>
      <w:r>
        <w:rPr>
          <w:rFonts w:ascii="Times New Roman" w:hAnsi="Times New Roman" w:cs="Times New Roman" w:hint="eastAsia"/>
          <w:szCs w:val="21"/>
          <w:lang w:val="en-GB"/>
        </w:rPr>
        <w:t xml:space="preserve"> can be found as follows.</w:t>
      </w:r>
    </w:p>
    <w:tbl>
      <w:tblPr>
        <w:tblStyle w:val="af5"/>
        <w:tblW w:w="10904" w:type="dxa"/>
        <w:tblInd w:w="-5" w:type="dxa"/>
        <w:tblLook w:val="04A0" w:firstRow="1" w:lastRow="0" w:firstColumn="1" w:lastColumn="0" w:noHBand="0" w:noVBand="1"/>
      </w:tblPr>
      <w:tblGrid>
        <w:gridCol w:w="1232"/>
        <w:gridCol w:w="9672"/>
      </w:tblGrid>
      <w:tr w:rsidR="00A53A89" w:rsidRPr="00A01E32" w14:paraId="4CC3F56B" w14:textId="77777777" w:rsidTr="00490940">
        <w:tc>
          <w:tcPr>
            <w:tcW w:w="1232" w:type="dxa"/>
            <w:vAlign w:val="center"/>
          </w:tcPr>
          <w:p w14:paraId="50502B32" w14:textId="77777777" w:rsidR="00A53A89" w:rsidRPr="00A01E32" w:rsidRDefault="00A53A89" w:rsidP="00A01E32">
            <w:pPr>
              <w:spacing w:after="0" w:line="312" w:lineRule="auto"/>
              <w:rPr>
                <w:rFonts w:ascii="Times New Roman" w:hAnsi="Times New Roman" w:cs="Times New Roman"/>
                <w:b/>
                <w:bCs/>
                <w:szCs w:val="21"/>
                <w:lang w:val="en-GB"/>
              </w:rPr>
            </w:pPr>
            <w:r w:rsidRPr="00A01E32">
              <w:rPr>
                <w:rFonts w:ascii="Times New Roman" w:hAnsi="Times New Roman" w:cs="Times New Roman"/>
                <w:b/>
                <w:bCs/>
                <w:szCs w:val="21"/>
                <w:lang w:val="en-GB"/>
              </w:rPr>
              <w:t>Company</w:t>
            </w:r>
          </w:p>
        </w:tc>
        <w:tc>
          <w:tcPr>
            <w:tcW w:w="9672" w:type="dxa"/>
            <w:vAlign w:val="center"/>
          </w:tcPr>
          <w:p w14:paraId="2E96082A" w14:textId="77777777" w:rsidR="00A53A89" w:rsidRPr="00A01E32" w:rsidRDefault="00A53A89" w:rsidP="00A01E32">
            <w:pPr>
              <w:spacing w:after="0" w:line="312" w:lineRule="auto"/>
              <w:rPr>
                <w:rFonts w:ascii="Times New Roman" w:hAnsi="Times New Roman" w:cs="Times New Roman"/>
                <w:b/>
                <w:bCs/>
                <w:szCs w:val="21"/>
                <w:lang w:val="en-GB"/>
              </w:rPr>
            </w:pPr>
            <w:r w:rsidRPr="00A01E32">
              <w:rPr>
                <w:rFonts w:ascii="Times New Roman" w:hAnsi="Times New Roman" w:cs="Times New Roman"/>
                <w:b/>
                <w:bCs/>
                <w:szCs w:val="21"/>
                <w:lang w:val="en-GB"/>
              </w:rPr>
              <w:t>Proposals</w:t>
            </w:r>
          </w:p>
        </w:tc>
      </w:tr>
      <w:tr w:rsidR="00A53A89" w:rsidRPr="00A01E32" w14:paraId="42222BA7" w14:textId="77777777" w:rsidTr="00490940">
        <w:tc>
          <w:tcPr>
            <w:tcW w:w="1232" w:type="dxa"/>
            <w:vAlign w:val="center"/>
          </w:tcPr>
          <w:p w14:paraId="14AAF2A0" w14:textId="77777777" w:rsidR="00A53A89" w:rsidRPr="00A01E32" w:rsidRDefault="00A53A89" w:rsidP="00A01E32">
            <w:pPr>
              <w:spacing w:after="0" w:line="312" w:lineRule="auto"/>
              <w:rPr>
                <w:rFonts w:ascii="Times New Roman" w:hAnsi="Times New Roman" w:cs="Times New Roman"/>
                <w:szCs w:val="21"/>
                <w:lang w:val="en-GB"/>
              </w:rPr>
            </w:pPr>
            <w:r w:rsidRPr="00A01E32">
              <w:rPr>
                <w:rFonts w:ascii="Times New Roman" w:hAnsi="Times New Roman" w:cs="Times New Roman"/>
                <w:szCs w:val="21"/>
                <w:lang w:val="en-GB"/>
              </w:rPr>
              <w:t>vivo</w:t>
            </w:r>
          </w:p>
        </w:tc>
        <w:tc>
          <w:tcPr>
            <w:tcW w:w="9672" w:type="dxa"/>
            <w:vAlign w:val="center"/>
          </w:tcPr>
          <w:p w14:paraId="7D2A950D" w14:textId="77777777" w:rsidR="00A53A89" w:rsidRPr="00A01E32" w:rsidRDefault="00A53A89" w:rsidP="00A01E32">
            <w:pPr>
              <w:overflowPunct w:val="0"/>
              <w:autoSpaceDE w:val="0"/>
              <w:autoSpaceDN w:val="0"/>
              <w:adjustRightInd w:val="0"/>
              <w:snapToGrid w:val="0"/>
              <w:spacing w:after="0" w:line="312" w:lineRule="auto"/>
              <w:textAlignment w:val="baseline"/>
              <w:rPr>
                <w:rFonts w:ascii="Times New Roman" w:eastAsia="等线" w:hAnsi="Times New Roman" w:cs="Times New Roman"/>
                <w:b/>
                <w:i/>
                <w:iCs/>
                <w:szCs w:val="21"/>
                <w:lang w:val="en-GB"/>
              </w:rPr>
            </w:pPr>
            <w:bookmarkStart w:id="104" w:name="_Ref210128117"/>
            <w:bookmarkStart w:id="105" w:name="_Ref210117876"/>
            <w:r w:rsidRPr="00A01E32">
              <w:rPr>
                <w:rFonts w:ascii="Times New Roman" w:hAnsi="Times New Roman" w:cs="Times New Roman"/>
                <w:b/>
                <w:i/>
                <w:iCs/>
                <w:szCs w:val="21"/>
                <w:lang w:val="en-GB"/>
              </w:rPr>
              <w:t>Observation</w:t>
            </w:r>
            <w:r w:rsidRPr="00A01E32">
              <w:rPr>
                <w:rFonts w:ascii="Times New Roman" w:hAnsi="Times New Roman" w:cs="Times New Roman"/>
                <w:b/>
                <w:i/>
                <w:szCs w:val="21"/>
              </w:rPr>
              <w:t xml:space="preserve">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Proposal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13</w:t>
            </w:r>
            <w:r w:rsidRPr="00A01E32">
              <w:rPr>
                <w:rFonts w:ascii="Times New Roman" w:hAnsi="Times New Roman" w:cs="Times New Roman"/>
                <w:b/>
                <w:i/>
                <w:szCs w:val="21"/>
              </w:rPr>
              <w:fldChar w:fldCharType="end"/>
            </w:r>
            <w:r w:rsidRPr="00A01E32">
              <w:rPr>
                <w:rFonts w:ascii="Times New Roman" w:hAnsi="Times New Roman" w:cs="Times New Roman"/>
                <w:b/>
                <w:szCs w:val="21"/>
              </w:rPr>
              <w:t>:</w:t>
            </w:r>
            <w:r w:rsidRPr="00A01E32">
              <w:rPr>
                <w:rFonts w:ascii="Times New Roman" w:hAnsi="Times New Roman" w:cs="Times New Roman"/>
                <w:bCs/>
                <w:i/>
                <w:iCs/>
                <w:szCs w:val="21"/>
              </w:rPr>
              <w:t xml:space="preserve"> The overall coverage gain of pi/2 BPSK over QPSK is independent from the PRB allocation</w:t>
            </w:r>
            <w:r w:rsidRPr="00A01E32">
              <w:rPr>
                <w:rFonts w:ascii="Times New Roman" w:eastAsia="等线" w:hAnsi="Times New Roman" w:cs="Times New Roman"/>
                <w:bCs/>
                <w:i/>
                <w:iCs/>
                <w:szCs w:val="21"/>
                <w:lang w:val="en-GB"/>
              </w:rPr>
              <w:t>.</w:t>
            </w:r>
            <w:bookmarkEnd w:id="104"/>
          </w:p>
          <w:p w14:paraId="65A50503" w14:textId="77777777" w:rsidR="00A53A89" w:rsidRPr="00A01E32" w:rsidRDefault="00A53A89" w:rsidP="00A01E32">
            <w:pPr>
              <w:overflowPunct w:val="0"/>
              <w:autoSpaceDE w:val="0"/>
              <w:autoSpaceDN w:val="0"/>
              <w:adjustRightInd w:val="0"/>
              <w:snapToGrid w:val="0"/>
              <w:spacing w:after="0" w:line="312" w:lineRule="auto"/>
              <w:textAlignment w:val="baseline"/>
              <w:rPr>
                <w:rFonts w:ascii="Times New Roman" w:eastAsia="等线" w:hAnsi="Times New Roman" w:cs="Times New Roman"/>
                <w:bCs/>
                <w:i/>
                <w:iCs/>
                <w:szCs w:val="21"/>
                <w:lang w:val="en-GB"/>
              </w:rPr>
            </w:pPr>
            <w:r w:rsidRPr="00A01E32">
              <w:rPr>
                <w:rFonts w:ascii="Times New Roman" w:hAnsi="Times New Roman" w:cs="Times New Roman"/>
                <w:b/>
                <w:i/>
                <w:iCs/>
                <w:szCs w:val="21"/>
                <w:lang w:val="en-GB"/>
              </w:rPr>
              <w:t>Observation</w:t>
            </w:r>
            <w:r w:rsidRPr="00A01E32">
              <w:rPr>
                <w:rFonts w:ascii="Times New Roman" w:hAnsi="Times New Roman" w:cs="Times New Roman"/>
                <w:b/>
                <w:i/>
                <w:szCs w:val="21"/>
              </w:rPr>
              <w:t xml:space="preserve"> 14</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Proposal \* ARABIC </w:instrText>
            </w:r>
            <w:r w:rsidRPr="00A01E32">
              <w:rPr>
                <w:rFonts w:ascii="Times New Roman" w:hAnsi="Times New Roman" w:cs="Times New Roman"/>
                <w:b/>
                <w:i/>
                <w:szCs w:val="21"/>
              </w:rPr>
              <w:fldChar w:fldCharType="separate"/>
            </w:r>
            <w:r w:rsidRPr="00A01E32">
              <w:rPr>
                <w:rFonts w:ascii="Times New Roman" w:hAnsi="Times New Roman" w:cs="Times New Roman"/>
                <w:b/>
                <w:i/>
                <w:szCs w:val="21"/>
              </w:rPr>
              <w:fldChar w:fldCharType="end"/>
            </w:r>
            <w:r w:rsidRPr="00A01E32">
              <w:rPr>
                <w:rFonts w:ascii="Times New Roman" w:hAnsi="Times New Roman" w:cs="Times New Roman"/>
                <w:b/>
                <w:szCs w:val="21"/>
              </w:rPr>
              <w:t>:</w:t>
            </w:r>
            <w:r w:rsidRPr="00A01E32">
              <w:rPr>
                <w:rFonts w:ascii="Times New Roman" w:hAnsi="Times New Roman" w:cs="Times New Roman"/>
                <w:b/>
                <w:i/>
                <w:iCs/>
                <w:szCs w:val="21"/>
              </w:rPr>
              <w:t xml:space="preserve"> </w:t>
            </w:r>
            <w:r w:rsidRPr="00A01E32">
              <w:rPr>
                <w:rFonts w:ascii="Times New Roman" w:hAnsi="Times New Roman" w:cs="Times New Roman"/>
                <w:bCs/>
                <w:i/>
                <w:iCs/>
                <w:szCs w:val="21"/>
              </w:rPr>
              <w:t>With the assumption of 2.8dB power boosting gain, the overall coverage gain of pi/2 BPSK over QPSK can be achieved when SE is less than 0.877</w:t>
            </w:r>
            <w:r w:rsidRPr="00A01E32">
              <w:rPr>
                <w:rFonts w:ascii="Times New Roman" w:eastAsia="等线" w:hAnsi="Times New Roman" w:cs="Times New Roman"/>
                <w:bCs/>
                <w:i/>
                <w:iCs/>
                <w:szCs w:val="21"/>
                <w:lang w:val="en-GB"/>
              </w:rPr>
              <w:t>.</w:t>
            </w:r>
            <w:bookmarkEnd w:id="105"/>
          </w:p>
          <w:p w14:paraId="06BE3682" w14:textId="77777777" w:rsidR="00A53A89" w:rsidRPr="00A01E32" w:rsidRDefault="00A53A89" w:rsidP="00A01E32">
            <w:pPr>
              <w:overflowPunct w:val="0"/>
              <w:autoSpaceDE w:val="0"/>
              <w:autoSpaceDN w:val="0"/>
              <w:adjustRightInd w:val="0"/>
              <w:snapToGrid w:val="0"/>
              <w:spacing w:after="0" w:line="312" w:lineRule="auto"/>
              <w:textAlignment w:val="baseline"/>
              <w:rPr>
                <w:rFonts w:ascii="Times New Roman" w:eastAsia="等线" w:hAnsi="Times New Roman" w:cs="Times New Roman"/>
                <w:b/>
                <w:i/>
                <w:iCs/>
                <w:szCs w:val="21"/>
                <w:lang w:val="en-GB"/>
              </w:rPr>
            </w:pPr>
            <w:bookmarkStart w:id="106" w:name="_Ref210117882"/>
            <w:r w:rsidRPr="00A01E32">
              <w:rPr>
                <w:rFonts w:ascii="Times New Roman" w:hAnsi="Times New Roman" w:cs="Times New Roman"/>
                <w:b/>
                <w:i/>
                <w:iCs/>
                <w:szCs w:val="21"/>
                <w:lang w:val="en-GB"/>
              </w:rPr>
              <w:t>Observation</w:t>
            </w:r>
            <w:r w:rsidRPr="00A01E32">
              <w:rPr>
                <w:rFonts w:ascii="Times New Roman" w:hAnsi="Times New Roman" w:cs="Times New Roman"/>
                <w:b/>
                <w:i/>
                <w:szCs w:val="21"/>
              </w:rPr>
              <w:t xml:space="preserve"> 15</w:t>
            </w:r>
            <w:r w:rsidRPr="00A01E32">
              <w:rPr>
                <w:rFonts w:ascii="Times New Roman" w:hAnsi="Times New Roman" w:cs="Times New Roman"/>
                <w:b/>
                <w:szCs w:val="21"/>
              </w:rPr>
              <w:t>:</w:t>
            </w:r>
            <w:r w:rsidRPr="00A01E32">
              <w:rPr>
                <w:rFonts w:ascii="Times New Roman" w:hAnsi="Times New Roman" w:cs="Times New Roman"/>
                <w:b/>
                <w:i/>
                <w:iCs/>
                <w:szCs w:val="21"/>
              </w:rPr>
              <w:t xml:space="preserve"> </w:t>
            </w:r>
            <w:r w:rsidRPr="00A01E32">
              <w:rPr>
                <w:rFonts w:ascii="Times New Roman" w:hAnsi="Times New Roman" w:cs="Times New Roman"/>
                <w:bCs/>
                <w:i/>
                <w:szCs w:val="21"/>
              </w:rPr>
              <w:t>If different power boosting gains are considered, the overall coverage gain of pi/2 BPSK over QPSK can be obtained at different SE ranges, i.e. different MCS indexes</w:t>
            </w:r>
            <w:r w:rsidRPr="00A01E32">
              <w:rPr>
                <w:rFonts w:ascii="Times New Roman" w:eastAsia="等线" w:hAnsi="Times New Roman" w:cs="Times New Roman"/>
                <w:bCs/>
                <w:i/>
                <w:iCs/>
                <w:szCs w:val="21"/>
                <w:lang w:val="en-GB"/>
              </w:rPr>
              <w:t>.</w:t>
            </w:r>
            <w:bookmarkEnd w:id="106"/>
          </w:p>
          <w:p w14:paraId="4A3DDAB7" w14:textId="77777777" w:rsidR="00A53A89" w:rsidRPr="00A01E32" w:rsidRDefault="00A53A89" w:rsidP="00A01E32">
            <w:pPr>
              <w:spacing w:after="0" w:line="312" w:lineRule="auto"/>
              <w:rPr>
                <w:rFonts w:ascii="Times New Roman" w:hAnsi="Times New Roman" w:cs="Times New Roman"/>
                <w:szCs w:val="21"/>
                <w:lang w:val="en-GB"/>
              </w:rPr>
            </w:pPr>
            <w:r w:rsidRPr="00A01E32">
              <w:rPr>
                <w:rFonts w:ascii="Times New Roman" w:hAnsi="Times New Roman" w:cs="Times New Roman"/>
                <w:noProof/>
                <w:szCs w:val="21"/>
              </w:rPr>
              <w:lastRenderedPageBreak/>
              <w:drawing>
                <wp:inline distT="0" distB="0" distL="0" distR="0" wp14:anchorId="1C119CB1" wp14:editId="6AB4FEE0">
                  <wp:extent cx="2438205" cy="1828800"/>
                  <wp:effectExtent l="0" t="0" r="63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450816" cy="1838259"/>
                          </a:xfrm>
                          <a:prstGeom prst="rect">
                            <a:avLst/>
                          </a:prstGeom>
                        </pic:spPr>
                      </pic:pic>
                    </a:graphicData>
                  </a:graphic>
                </wp:inline>
              </w:drawing>
            </w:r>
            <w:r w:rsidRPr="00A01E32">
              <w:rPr>
                <w:rFonts w:ascii="Times New Roman" w:hAnsi="Times New Roman" w:cs="Times New Roman"/>
                <w:noProof/>
                <w:szCs w:val="21"/>
              </w:rPr>
              <w:drawing>
                <wp:inline distT="0" distB="0" distL="0" distR="0" wp14:anchorId="3CA2C9A4" wp14:editId="4C1E727E">
                  <wp:extent cx="2401261" cy="1801091"/>
                  <wp:effectExtent l="0" t="0" r="0"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423054" cy="1817437"/>
                          </a:xfrm>
                          <a:prstGeom prst="rect">
                            <a:avLst/>
                          </a:prstGeom>
                        </pic:spPr>
                      </pic:pic>
                    </a:graphicData>
                  </a:graphic>
                </wp:inline>
              </w:drawing>
            </w:r>
          </w:p>
          <w:p w14:paraId="41FC6EE1" w14:textId="77777777" w:rsidR="00A53A89" w:rsidRPr="00A01E32" w:rsidRDefault="00A53A89" w:rsidP="00A01E32">
            <w:pPr>
              <w:spacing w:after="0" w:line="312" w:lineRule="auto"/>
              <w:jc w:val="center"/>
              <w:rPr>
                <w:rFonts w:ascii="Times New Roman" w:hAnsi="Times New Roman" w:cs="Times New Roman"/>
                <w:szCs w:val="21"/>
              </w:rPr>
            </w:pPr>
            <w:r w:rsidRPr="00A01E32">
              <w:rPr>
                <w:rFonts w:ascii="Times New Roman" w:hAnsi="Times New Roman" w:cs="Times New Roman"/>
                <w:kern w:val="0"/>
                <w:szCs w:val="21"/>
                <w:lang w:val="en-GB"/>
              </w:rPr>
              <w:t>Figure 1. pi/2BPSK gain over QPSK with different PRB allocation</w:t>
            </w:r>
            <w:r w:rsidRPr="00A01E32">
              <w:rPr>
                <w:rFonts w:ascii="Times New Roman" w:hAnsi="Times New Roman" w:cs="Times New Roman"/>
                <w:szCs w:val="21"/>
                <w:lang w:val="en-GB"/>
              </w:rPr>
              <w:t>s</w:t>
            </w:r>
          </w:p>
          <w:p w14:paraId="0C3683C2" w14:textId="77777777" w:rsidR="00A53A89" w:rsidRPr="00A01E32" w:rsidRDefault="00A53A89" w:rsidP="00A01E32">
            <w:pPr>
              <w:pStyle w:val="a9"/>
              <w:spacing w:beforeLines="0" w:before="0" w:after="0" w:line="312" w:lineRule="auto"/>
              <w:jc w:val="center"/>
              <w:rPr>
                <w:rFonts w:ascii="Times New Roman" w:hAnsi="Times New Roman"/>
                <w:noProof/>
                <w:sz w:val="21"/>
                <w:szCs w:val="21"/>
              </w:rPr>
            </w:pPr>
            <w:r w:rsidRPr="00A01E32">
              <w:rPr>
                <w:rFonts w:ascii="Times New Roman" w:hAnsi="Times New Roman"/>
                <w:noProof/>
                <w:sz w:val="21"/>
                <w:szCs w:val="21"/>
              </w:rPr>
              <w:drawing>
                <wp:inline distT="0" distB="0" distL="0" distR="0" wp14:anchorId="471B246A" wp14:editId="7750CBC6">
                  <wp:extent cx="2991916" cy="2300671"/>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007464" cy="2312627"/>
                          </a:xfrm>
                          <a:prstGeom prst="rect">
                            <a:avLst/>
                          </a:prstGeom>
                        </pic:spPr>
                      </pic:pic>
                    </a:graphicData>
                  </a:graphic>
                </wp:inline>
              </w:drawing>
            </w:r>
          </w:p>
          <w:p w14:paraId="22697109" w14:textId="77777777" w:rsidR="00A53A89" w:rsidRPr="00A01E32" w:rsidRDefault="00A53A89" w:rsidP="00A01E32">
            <w:pPr>
              <w:pStyle w:val="a9"/>
              <w:spacing w:beforeLines="0" w:before="0" w:after="0" w:line="312" w:lineRule="auto"/>
              <w:jc w:val="center"/>
              <w:rPr>
                <w:rFonts w:ascii="Times New Roman" w:eastAsiaTheme="minorEastAsia" w:hAnsi="Times New Roman"/>
                <w:sz w:val="21"/>
                <w:szCs w:val="21"/>
                <w:lang w:val="en-GB" w:eastAsia="zh-CN"/>
              </w:rPr>
            </w:pPr>
            <w:r w:rsidRPr="00A01E32">
              <w:rPr>
                <w:rFonts w:ascii="Times New Roman" w:eastAsiaTheme="minorEastAsia" w:hAnsi="Times New Roman"/>
                <w:sz w:val="21"/>
                <w:szCs w:val="21"/>
                <w:lang w:val="en-GB" w:eastAsia="zh-CN"/>
              </w:rPr>
              <w:t>Figure 2. pi/2BPSK gain over QPSK with different power boosting</w:t>
            </w:r>
          </w:p>
        </w:tc>
      </w:tr>
      <w:tr w:rsidR="00A53A89" w:rsidRPr="00A01E32" w14:paraId="27310B06" w14:textId="77777777" w:rsidTr="00490940">
        <w:tc>
          <w:tcPr>
            <w:tcW w:w="1232" w:type="dxa"/>
            <w:vAlign w:val="center"/>
          </w:tcPr>
          <w:p w14:paraId="33F18727" w14:textId="77777777" w:rsidR="00A53A89" w:rsidRPr="00A01E32" w:rsidRDefault="00A53A89" w:rsidP="00A01E32">
            <w:pPr>
              <w:spacing w:after="0" w:line="312" w:lineRule="auto"/>
              <w:rPr>
                <w:rFonts w:ascii="Times New Roman" w:hAnsi="Times New Roman" w:cs="Times New Roman"/>
                <w:szCs w:val="21"/>
                <w:lang w:val="en-GB"/>
              </w:rPr>
            </w:pPr>
            <w:r w:rsidRPr="00A01E32">
              <w:rPr>
                <w:rFonts w:ascii="Times New Roman" w:hAnsi="Times New Roman" w:cs="Times New Roman"/>
                <w:szCs w:val="21"/>
                <w:lang w:val="en-GB"/>
              </w:rPr>
              <w:lastRenderedPageBreak/>
              <w:t xml:space="preserve">Huawei, </w:t>
            </w:r>
            <w:proofErr w:type="spellStart"/>
            <w:r w:rsidRPr="00A01E32">
              <w:rPr>
                <w:rFonts w:ascii="Times New Roman" w:hAnsi="Times New Roman" w:cs="Times New Roman"/>
                <w:szCs w:val="21"/>
                <w:lang w:val="en-GB"/>
              </w:rPr>
              <w:t>Hisilicon</w:t>
            </w:r>
            <w:proofErr w:type="spellEnd"/>
          </w:p>
        </w:tc>
        <w:tc>
          <w:tcPr>
            <w:tcW w:w="9672" w:type="dxa"/>
            <w:vAlign w:val="center"/>
          </w:tcPr>
          <w:tbl>
            <w:tblPr>
              <w:tblW w:w="8575" w:type="dxa"/>
              <w:jc w:val="center"/>
              <w:tblCellMar>
                <w:left w:w="0" w:type="dxa"/>
                <w:right w:w="0" w:type="dxa"/>
              </w:tblCellMar>
              <w:tblLook w:val="01E0" w:firstRow="1" w:lastRow="1" w:firstColumn="1" w:lastColumn="1" w:noHBand="0" w:noVBand="0"/>
            </w:tblPr>
            <w:tblGrid>
              <w:gridCol w:w="5042"/>
              <w:gridCol w:w="4389"/>
            </w:tblGrid>
            <w:tr w:rsidR="00A53A89" w:rsidRPr="00A01E32" w14:paraId="06103DD3" w14:textId="77777777" w:rsidTr="00490940">
              <w:trPr>
                <w:trHeight w:val="98"/>
                <w:jc w:val="center"/>
              </w:trPr>
              <w:tc>
                <w:tcPr>
                  <w:tcW w:w="4584" w:type="dxa"/>
                  <w:tcBorders>
                    <w:top w:val="single" w:sz="8" w:space="0" w:color="000000"/>
                    <w:left w:val="single" w:sz="8" w:space="0" w:color="000000"/>
                    <w:bottom w:val="double" w:sz="4" w:space="0" w:color="000000"/>
                    <w:right w:val="double" w:sz="4" w:space="0" w:color="000000"/>
                  </w:tcBorders>
                  <w:shd w:val="clear" w:color="auto" w:fill="E0E0E0"/>
                  <w:vAlign w:val="center"/>
                </w:tcPr>
                <w:p w14:paraId="53DAA2B5" w14:textId="77777777" w:rsidR="00A53A89" w:rsidRPr="00A01E32" w:rsidRDefault="00A53A89" w:rsidP="00A01E32">
                  <w:pPr>
                    <w:pStyle w:val="tablecell"/>
                    <w:spacing w:before="0" w:after="0" w:line="312" w:lineRule="auto"/>
                    <w:jc w:val="center"/>
                    <w:rPr>
                      <w:b/>
                      <w:bCs/>
                      <w:sz w:val="21"/>
                      <w:szCs w:val="21"/>
                      <w:lang w:eastAsia="zh-CN"/>
                    </w:rPr>
                  </w:pPr>
                  <w:r w:rsidRPr="00A01E32">
                    <w:rPr>
                      <w:b/>
                      <w:bCs/>
                      <w:sz w:val="21"/>
                      <w:szCs w:val="21"/>
                      <w:lang w:eastAsia="zh-CN"/>
                    </w:rPr>
                    <w:t>Parameters</w:t>
                  </w:r>
                </w:p>
              </w:tc>
              <w:tc>
                <w:tcPr>
                  <w:tcW w:w="3991" w:type="dxa"/>
                  <w:tcBorders>
                    <w:top w:val="single" w:sz="8" w:space="0" w:color="000000"/>
                    <w:left w:val="single" w:sz="8" w:space="0" w:color="000000"/>
                    <w:bottom w:val="double" w:sz="4" w:space="0" w:color="000000"/>
                    <w:right w:val="double" w:sz="4" w:space="0" w:color="000000"/>
                  </w:tcBorders>
                  <w:shd w:val="clear" w:color="auto" w:fill="E0E0E0"/>
                  <w:tcMar>
                    <w:top w:w="15" w:type="dxa"/>
                    <w:left w:w="90" w:type="dxa"/>
                    <w:bottom w:w="0" w:type="dxa"/>
                    <w:right w:w="90" w:type="dxa"/>
                  </w:tcMar>
                  <w:vAlign w:val="center"/>
                  <w:hideMark/>
                </w:tcPr>
                <w:p w14:paraId="05A0D4CC" w14:textId="77777777" w:rsidR="00A53A89" w:rsidRPr="00A01E32" w:rsidRDefault="00A53A89" w:rsidP="00A01E32">
                  <w:pPr>
                    <w:pStyle w:val="tablecell"/>
                    <w:spacing w:before="0" w:after="0" w:line="312" w:lineRule="auto"/>
                    <w:jc w:val="center"/>
                    <w:rPr>
                      <w:b/>
                      <w:bCs/>
                      <w:sz w:val="21"/>
                      <w:szCs w:val="21"/>
                      <w:lang w:eastAsia="zh-CN"/>
                    </w:rPr>
                  </w:pPr>
                  <w:r w:rsidRPr="00A01E32">
                    <w:rPr>
                      <w:b/>
                      <w:bCs/>
                      <w:sz w:val="21"/>
                      <w:szCs w:val="21"/>
                      <w:lang w:eastAsia="zh-CN"/>
                    </w:rPr>
                    <w:t>Value</w:t>
                  </w:r>
                </w:p>
              </w:tc>
            </w:tr>
            <w:tr w:rsidR="00A53A89" w:rsidRPr="00A01E32" w14:paraId="56D0ABB2" w14:textId="77777777" w:rsidTr="00490940">
              <w:trPr>
                <w:trHeight w:val="35"/>
                <w:jc w:val="center"/>
              </w:trPr>
              <w:tc>
                <w:tcPr>
                  <w:tcW w:w="4584" w:type="dxa"/>
                  <w:tcBorders>
                    <w:top w:val="double" w:sz="4" w:space="0" w:color="000000"/>
                    <w:left w:val="single" w:sz="8" w:space="0" w:color="000000"/>
                    <w:bottom w:val="single" w:sz="8" w:space="0" w:color="000000"/>
                    <w:right w:val="double" w:sz="4" w:space="0" w:color="000000"/>
                  </w:tcBorders>
                  <w:vAlign w:val="center"/>
                </w:tcPr>
                <w:p w14:paraId="38208578"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Antenna configuration</w:t>
                  </w:r>
                </w:p>
              </w:tc>
              <w:tc>
                <w:tcPr>
                  <w:tcW w:w="3991" w:type="dxa"/>
                  <w:tcBorders>
                    <w:top w:val="double" w:sz="4"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hideMark/>
                </w:tcPr>
                <w:p w14:paraId="52AD20D0"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2T64R</w:t>
                  </w:r>
                </w:p>
              </w:tc>
            </w:tr>
            <w:tr w:rsidR="00A53A89" w:rsidRPr="00A01E32" w14:paraId="46683FA5" w14:textId="77777777" w:rsidTr="00490940">
              <w:trPr>
                <w:trHeight w:val="35"/>
                <w:jc w:val="center"/>
              </w:trPr>
              <w:tc>
                <w:tcPr>
                  <w:tcW w:w="4584" w:type="dxa"/>
                  <w:tcBorders>
                    <w:top w:val="single" w:sz="8" w:space="0" w:color="000000"/>
                    <w:left w:val="single" w:sz="8" w:space="0" w:color="000000"/>
                    <w:bottom w:val="single" w:sz="8" w:space="0" w:color="000000"/>
                    <w:right w:val="double" w:sz="4" w:space="0" w:color="000000"/>
                  </w:tcBorders>
                  <w:vAlign w:val="center"/>
                </w:tcPr>
                <w:p w14:paraId="1E57A73B"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Channel model</w:t>
                  </w:r>
                </w:p>
              </w:tc>
              <w:tc>
                <w:tcPr>
                  <w:tcW w:w="3991"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hideMark/>
                </w:tcPr>
                <w:p w14:paraId="23B73490"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CDLC-363ns</w:t>
                  </w:r>
                </w:p>
              </w:tc>
            </w:tr>
            <w:tr w:rsidR="00A53A89" w:rsidRPr="00A01E32" w14:paraId="11E8EC48" w14:textId="77777777" w:rsidTr="00490940">
              <w:trPr>
                <w:trHeight w:val="35"/>
                <w:jc w:val="center"/>
              </w:trPr>
              <w:tc>
                <w:tcPr>
                  <w:tcW w:w="4584" w:type="dxa"/>
                  <w:tcBorders>
                    <w:top w:val="single" w:sz="8" w:space="0" w:color="000000"/>
                    <w:left w:val="single" w:sz="8" w:space="0" w:color="000000"/>
                    <w:bottom w:val="single" w:sz="8" w:space="0" w:color="000000"/>
                    <w:right w:val="double" w:sz="4" w:space="0" w:color="000000"/>
                  </w:tcBorders>
                  <w:vAlign w:val="center"/>
                </w:tcPr>
                <w:p w14:paraId="285E73C9"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MCS</w:t>
                  </w:r>
                </w:p>
              </w:tc>
              <w:tc>
                <w:tcPr>
                  <w:tcW w:w="3991"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hideMark/>
                </w:tcPr>
                <w:p w14:paraId="4A8CAD80"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2-6 (Table 6.1.4.1-1 in TS.38.214)</w:t>
                  </w:r>
                </w:p>
              </w:tc>
            </w:tr>
            <w:tr w:rsidR="00A53A89" w:rsidRPr="00A01E32" w14:paraId="500057E7" w14:textId="77777777" w:rsidTr="00490940">
              <w:trPr>
                <w:trHeight w:val="35"/>
                <w:jc w:val="center"/>
              </w:trPr>
              <w:tc>
                <w:tcPr>
                  <w:tcW w:w="4584" w:type="dxa"/>
                  <w:tcBorders>
                    <w:top w:val="single" w:sz="8" w:space="0" w:color="000000"/>
                    <w:left w:val="single" w:sz="8" w:space="0" w:color="000000"/>
                    <w:bottom w:val="single" w:sz="8" w:space="0" w:color="000000"/>
                    <w:right w:val="double" w:sz="4" w:space="0" w:color="000000"/>
                  </w:tcBorders>
                  <w:vAlign w:val="center"/>
                </w:tcPr>
                <w:p w14:paraId="2FBD4566"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Rank</w:t>
                  </w:r>
                </w:p>
              </w:tc>
              <w:tc>
                <w:tcPr>
                  <w:tcW w:w="3991"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tcPr>
                <w:p w14:paraId="0B1C1939"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1</w:t>
                  </w:r>
                </w:p>
              </w:tc>
            </w:tr>
            <w:tr w:rsidR="00A53A89" w:rsidRPr="00A01E32" w14:paraId="3AB0504B" w14:textId="77777777" w:rsidTr="00490940">
              <w:trPr>
                <w:trHeight w:val="35"/>
                <w:jc w:val="center"/>
              </w:trPr>
              <w:tc>
                <w:tcPr>
                  <w:tcW w:w="4584" w:type="dxa"/>
                  <w:tcBorders>
                    <w:top w:val="single" w:sz="8" w:space="0" w:color="000000"/>
                    <w:left w:val="single" w:sz="8" w:space="0" w:color="000000"/>
                    <w:bottom w:val="single" w:sz="8" w:space="0" w:color="000000"/>
                    <w:right w:val="double" w:sz="4" w:space="0" w:color="000000"/>
                  </w:tcBorders>
                  <w:vAlign w:val="center"/>
                </w:tcPr>
                <w:p w14:paraId="38391B99"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UE speed</w:t>
                  </w:r>
                </w:p>
              </w:tc>
              <w:tc>
                <w:tcPr>
                  <w:tcW w:w="3991"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tcPr>
                <w:p w14:paraId="01E49EE4"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3km/h</w:t>
                  </w:r>
                </w:p>
              </w:tc>
            </w:tr>
            <w:tr w:rsidR="00A53A89" w:rsidRPr="00A01E32" w14:paraId="386A19DD" w14:textId="77777777" w:rsidTr="00490940">
              <w:trPr>
                <w:trHeight w:val="35"/>
                <w:jc w:val="center"/>
              </w:trPr>
              <w:tc>
                <w:tcPr>
                  <w:tcW w:w="4584" w:type="dxa"/>
                  <w:tcBorders>
                    <w:top w:val="single" w:sz="8" w:space="0" w:color="000000"/>
                    <w:left w:val="single" w:sz="8" w:space="0" w:color="000000"/>
                    <w:bottom w:val="single" w:sz="8" w:space="0" w:color="000000"/>
                    <w:right w:val="double" w:sz="4" w:space="0" w:color="000000"/>
                  </w:tcBorders>
                  <w:vAlign w:val="center"/>
                </w:tcPr>
                <w:p w14:paraId="19052152"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Channel estimation mode</w:t>
                  </w:r>
                </w:p>
              </w:tc>
              <w:tc>
                <w:tcPr>
                  <w:tcW w:w="3991"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tcPr>
                <w:p w14:paraId="74DC099F"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Ideal</w:t>
                  </w:r>
                </w:p>
              </w:tc>
            </w:tr>
            <w:tr w:rsidR="00A53A89" w:rsidRPr="00A01E32" w14:paraId="112FDCC0" w14:textId="77777777" w:rsidTr="00490940">
              <w:trPr>
                <w:trHeight w:val="35"/>
                <w:jc w:val="center"/>
              </w:trPr>
              <w:tc>
                <w:tcPr>
                  <w:tcW w:w="4584" w:type="dxa"/>
                  <w:tcBorders>
                    <w:top w:val="single" w:sz="8" w:space="0" w:color="000000"/>
                    <w:left w:val="single" w:sz="8" w:space="0" w:color="000000"/>
                    <w:bottom w:val="single" w:sz="8" w:space="0" w:color="000000"/>
                    <w:right w:val="double" w:sz="4" w:space="0" w:color="000000"/>
                  </w:tcBorders>
                  <w:vAlign w:val="center"/>
                </w:tcPr>
                <w:p w14:paraId="596F0BED"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SCS</w:t>
                  </w:r>
                </w:p>
              </w:tc>
              <w:tc>
                <w:tcPr>
                  <w:tcW w:w="3991"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tcPr>
                <w:p w14:paraId="1429585E"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30kHz</w:t>
                  </w:r>
                </w:p>
              </w:tc>
            </w:tr>
            <w:tr w:rsidR="00A53A89" w:rsidRPr="00A01E32" w14:paraId="42AC2DC5" w14:textId="77777777" w:rsidTr="00490940">
              <w:trPr>
                <w:trHeight w:val="4361"/>
                <w:jc w:val="center"/>
              </w:trPr>
              <w:tc>
                <w:tcPr>
                  <w:tcW w:w="8575" w:type="dxa"/>
                  <w:gridSpan w:val="2"/>
                  <w:tcBorders>
                    <w:top w:val="single" w:sz="8" w:space="0" w:color="000000"/>
                    <w:left w:val="single" w:sz="8" w:space="0" w:color="000000"/>
                    <w:bottom w:val="single" w:sz="8" w:space="0" w:color="000000"/>
                    <w:right w:val="double" w:sz="4" w:space="0" w:color="000000"/>
                  </w:tcBorders>
                  <w:vAlign w:val="center"/>
                </w:tcPr>
                <w:p w14:paraId="743479FA" w14:textId="77777777" w:rsidR="00A53A89" w:rsidRPr="00A01E32" w:rsidRDefault="00A53A89" w:rsidP="00A01E32">
                  <w:pPr>
                    <w:spacing w:after="0" w:line="312" w:lineRule="auto"/>
                    <w:rPr>
                      <w:rFonts w:ascii="Times New Roman" w:hAnsi="Times New Roman" w:cs="Times New Roman"/>
                      <w:b/>
                      <w:bCs/>
                      <w:szCs w:val="21"/>
                    </w:rPr>
                  </w:pPr>
                  <w:r w:rsidRPr="00A01E32">
                    <w:rPr>
                      <w:rFonts w:ascii="Times New Roman" w:hAnsi="Times New Roman" w:cs="Times New Roman"/>
                      <w:iCs/>
                      <w:szCs w:val="21"/>
                    </w:rPr>
                    <w:lastRenderedPageBreak/>
                    <w:t xml:space="preserve">                                  </w:t>
                  </w:r>
                  <w:r w:rsidRPr="00A01E32">
                    <w:rPr>
                      <w:rFonts w:ascii="Times New Roman" w:hAnsi="Times New Roman" w:cs="Times New Roman"/>
                      <w:b/>
                      <w:bCs/>
                      <w:iCs/>
                      <w:szCs w:val="21"/>
                    </w:rPr>
                    <w:t>(a) pi/2-BSPK</w:t>
                  </w:r>
                  <w:r w:rsidRPr="00A01E32">
                    <w:rPr>
                      <w:rFonts w:ascii="Times New Roman" w:hAnsi="Times New Roman" w:cs="Times New Roman"/>
                      <w:b/>
                      <w:bCs/>
                      <w:szCs w:val="21"/>
                    </w:rPr>
                    <w:t xml:space="preserve">                                                                        </w:t>
                  </w:r>
                  <w:proofErr w:type="gramStart"/>
                  <w:r w:rsidRPr="00A01E32">
                    <w:rPr>
                      <w:rFonts w:ascii="Times New Roman" w:hAnsi="Times New Roman" w:cs="Times New Roman"/>
                      <w:b/>
                      <w:bCs/>
                      <w:szCs w:val="21"/>
                    </w:rPr>
                    <w:t xml:space="preserve">   (</w:t>
                  </w:r>
                  <w:proofErr w:type="gramEnd"/>
                  <w:r w:rsidRPr="00A01E32">
                    <w:rPr>
                      <w:rFonts w:ascii="Times New Roman" w:hAnsi="Times New Roman" w:cs="Times New Roman"/>
                      <w:b/>
                      <w:bCs/>
                      <w:szCs w:val="21"/>
                    </w:rPr>
                    <w:t>b) QPSK</w:t>
                  </w:r>
                </w:p>
                <w:p w14:paraId="1C386FEC" w14:textId="77777777" w:rsidR="00A53A89" w:rsidRPr="00A01E32" w:rsidRDefault="00A53A89" w:rsidP="00A01E32">
                  <w:pPr>
                    <w:pStyle w:val="tablecell"/>
                    <w:spacing w:before="0" w:after="0" w:line="312" w:lineRule="auto"/>
                    <w:rPr>
                      <w:noProof/>
                      <w:sz w:val="21"/>
                      <w:szCs w:val="21"/>
                      <w:lang w:eastAsia="zh-CN"/>
                    </w:rPr>
                  </w:pPr>
                  <w:r w:rsidRPr="00A01E32">
                    <w:rPr>
                      <w:noProof/>
                      <w:sz w:val="21"/>
                      <w:szCs w:val="21"/>
                      <w:lang w:eastAsia="zh-CN"/>
                    </w:rPr>
                    <w:drawing>
                      <wp:inline distT="0" distB="0" distL="0" distR="0" wp14:anchorId="71A65FE4" wp14:editId="16B99C80">
                        <wp:extent cx="5424692" cy="2034734"/>
                        <wp:effectExtent l="0" t="0" r="508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68288" cy="2088595"/>
                                </a:xfrm>
                                <a:prstGeom prst="rect">
                                  <a:avLst/>
                                </a:prstGeom>
                                <a:noFill/>
                              </pic:spPr>
                            </pic:pic>
                          </a:graphicData>
                        </a:graphic>
                      </wp:inline>
                    </w:drawing>
                  </w:r>
                </w:p>
                <w:p w14:paraId="3C2A6D34" w14:textId="77777777" w:rsidR="00A53A89" w:rsidRPr="00A01E32" w:rsidRDefault="00A53A89" w:rsidP="00A01E32">
                  <w:pPr>
                    <w:pStyle w:val="tablecell"/>
                    <w:spacing w:before="0" w:after="0" w:line="312" w:lineRule="auto"/>
                    <w:jc w:val="center"/>
                    <w:rPr>
                      <w:b/>
                      <w:bCs/>
                      <w:noProof/>
                      <w:sz w:val="21"/>
                      <w:szCs w:val="21"/>
                      <w:lang w:eastAsia="zh-CN"/>
                    </w:rPr>
                  </w:pPr>
                  <w:bookmarkStart w:id="107" w:name="_Ref212645774"/>
                  <w:bookmarkStart w:id="108" w:name="_Ref208343290"/>
                  <w:r w:rsidRPr="00A01E32">
                    <w:rPr>
                      <w:b/>
                      <w:bCs/>
                      <w:sz w:val="21"/>
                      <w:szCs w:val="21"/>
                    </w:rPr>
                    <w:t xml:space="preserve">Figure </w:t>
                  </w:r>
                  <w:r w:rsidRPr="00A01E32">
                    <w:rPr>
                      <w:b/>
                      <w:bCs/>
                      <w:sz w:val="21"/>
                      <w:szCs w:val="21"/>
                    </w:rPr>
                    <w:fldChar w:fldCharType="begin"/>
                  </w:r>
                  <w:r w:rsidRPr="00A01E32">
                    <w:rPr>
                      <w:b/>
                      <w:bCs/>
                      <w:sz w:val="21"/>
                      <w:szCs w:val="21"/>
                    </w:rPr>
                    <w:instrText xml:space="preserve"> SEQ Figure \* ARABIC </w:instrText>
                  </w:r>
                  <w:r w:rsidRPr="00A01E32">
                    <w:rPr>
                      <w:b/>
                      <w:bCs/>
                      <w:sz w:val="21"/>
                      <w:szCs w:val="21"/>
                    </w:rPr>
                    <w:fldChar w:fldCharType="separate"/>
                  </w:r>
                  <w:r w:rsidRPr="00A01E32">
                    <w:rPr>
                      <w:b/>
                      <w:bCs/>
                      <w:noProof/>
                      <w:sz w:val="21"/>
                      <w:szCs w:val="21"/>
                    </w:rPr>
                    <w:t>7</w:t>
                  </w:r>
                  <w:r w:rsidRPr="00A01E32">
                    <w:rPr>
                      <w:b/>
                      <w:bCs/>
                      <w:sz w:val="21"/>
                      <w:szCs w:val="21"/>
                    </w:rPr>
                    <w:fldChar w:fldCharType="end"/>
                  </w:r>
                  <w:bookmarkEnd w:id="107"/>
                  <w:r w:rsidRPr="00A01E32">
                    <w:rPr>
                      <w:b/>
                      <w:bCs/>
                      <w:sz w:val="21"/>
                      <w:szCs w:val="21"/>
                    </w:rPr>
                    <w:t>: BLER evaluation for pi/2-BPSK and QPSK</w:t>
                  </w:r>
                  <w:bookmarkEnd w:id="108"/>
                  <w:r w:rsidRPr="00A01E32">
                    <w:rPr>
                      <w:b/>
                      <w:bCs/>
                      <w:sz w:val="21"/>
                      <w:szCs w:val="21"/>
                    </w:rPr>
                    <w:t xml:space="preserve"> modulation with the same SE (double code rate for pi/2-BSPK)</w:t>
                  </w:r>
                </w:p>
              </w:tc>
            </w:tr>
            <w:tr w:rsidR="00A53A89" w:rsidRPr="00A01E32" w14:paraId="495ECA2D" w14:textId="77777777" w:rsidTr="00490940">
              <w:trPr>
                <w:trHeight w:val="4361"/>
                <w:jc w:val="center"/>
              </w:trPr>
              <w:tc>
                <w:tcPr>
                  <w:tcW w:w="8575" w:type="dxa"/>
                  <w:gridSpan w:val="2"/>
                  <w:tcBorders>
                    <w:top w:val="single" w:sz="8" w:space="0" w:color="000000"/>
                    <w:left w:val="single" w:sz="8" w:space="0" w:color="000000"/>
                    <w:bottom w:val="single" w:sz="8" w:space="0" w:color="000000"/>
                    <w:right w:val="double" w:sz="4" w:space="0" w:color="000000"/>
                  </w:tcBorders>
                  <w:vAlign w:val="center"/>
                </w:tcPr>
                <w:p w14:paraId="6264BC26" w14:textId="77777777" w:rsidR="00A53A89" w:rsidRPr="00A01E32" w:rsidRDefault="00A53A89" w:rsidP="00A01E32">
                  <w:pPr>
                    <w:pStyle w:val="tablecol"/>
                    <w:spacing w:before="0" w:after="0" w:line="312" w:lineRule="auto"/>
                    <w:rPr>
                      <w:sz w:val="21"/>
                      <w:szCs w:val="21"/>
                    </w:rPr>
                  </w:pPr>
                  <w:bookmarkStart w:id="109" w:name="_Ref212645887"/>
                  <w:r w:rsidRPr="00A01E32">
                    <w:rPr>
                      <w:sz w:val="21"/>
                      <w:szCs w:val="21"/>
                    </w:rPr>
                    <w:t xml:space="preserve">Table </w:t>
                  </w:r>
                  <w:r w:rsidRPr="00A01E32">
                    <w:rPr>
                      <w:noProof/>
                      <w:sz w:val="21"/>
                      <w:szCs w:val="21"/>
                    </w:rPr>
                    <w:fldChar w:fldCharType="begin"/>
                  </w:r>
                  <w:r w:rsidRPr="00A01E32">
                    <w:rPr>
                      <w:noProof/>
                      <w:sz w:val="21"/>
                      <w:szCs w:val="21"/>
                    </w:rPr>
                    <w:instrText xml:space="preserve"> SEQ table \* ARABIC </w:instrText>
                  </w:r>
                  <w:r w:rsidRPr="00A01E32">
                    <w:rPr>
                      <w:noProof/>
                      <w:sz w:val="21"/>
                      <w:szCs w:val="21"/>
                    </w:rPr>
                    <w:fldChar w:fldCharType="separate"/>
                  </w:r>
                  <w:r w:rsidRPr="00A01E32">
                    <w:rPr>
                      <w:noProof/>
                      <w:sz w:val="21"/>
                      <w:szCs w:val="21"/>
                    </w:rPr>
                    <w:t>4</w:t>
                  </w:r>
                  <w:r w:rsidRPr="00A01E32">
                    <w:rPr>
                      <w:noProof/>
                      <w:sz w:val="21"/>
                      <w:szCs w:val="21"/>
                    </w:rPr>
                    <w:fldChar w:fldCharType="end"/>
                  </w:r>
                  <w:bookmarkEnd w:id="109"/>
                  <w:r w:rsidRPr="00A01E32">
                    <w:rPr>
                      <w:sz w:val="21"/>
                      <w:szCs w:val="21"/>
                    </w:rPr>
                    <w:t>: Total gain [dB] achieved by extending the MCS index values for pi/2-BPSK</w:t>
                  </w:r>
                </w:p>
                <w:tbl>
                  <w:tblPr>
                    <w:tblW w:w="9386" w:type="dxa"/>
                    <w:jc w:val="center"/>
                    <w:tblCellMar>
                      <w:left w:w="0" w:type="dxa"/>
                      <w:right w:w="0" w:type="dxa"/>
                    </w:tblCellMar>
                    <w:tblLook w:val="01E0" w:firstRow="1" w:lastRow="1" w:firstColumn="1" w:lastColumn="1" w:noHBand="0" w:noVBand="0"/>
                  </w:tblPr>
                  <w:tblGrid>
                    <w:gridCol w:w="1492"/>
                    <w:gridCol w:w="1800"/>
                    <w:gridCol w:w="2126"/>
                    <w:gridCol w:w="1984"/>
                    <w:gridCol w:w="1984"/>
                  </w:tblGrid>
                  <w:tr w:rsidR="00A53A89" w:rsidRPr="00A01E32" w14:paraId="5595F1FF" w14:textId="77777777" w:rsidTr="00490940">
                    <w:trPr>
                      <w:trHeight w:val="228"/>
                      <w:jc w:val="center"/>
                    </w:trPr>
                    <w:tc>
                      <w:tcPr>
                        <w:tcW w:w="1492" w:type="dxa"/>
                        <w:tcBorders>
                          <w:top w:val="single" w:sz="8" w:space="0" w:color="000000"/>
                          <w:left w:val="single" w:sz="8" w:space="0" w:color="000000"/>
                          <w:bottom w:val="double" w:sz="4" w:space="0" w:color="000000"/>
                          <w:right w:val="double" w:sz="4" w:space="0" w:color="000000"/>
                        </w:tcBorders>
                        <w:shd w:val="clear" w:color="auto" w:fill="E0E0E0"/>
                        <w:tcMar>
                          <w:top w:w="15" w:type="dxa"/>
                          <w:left w:w="90" w:type="dxa"/>
                          <w:bottom w:w="0" w:type="dxa"/>
                          <w:right w:w="90" w:type="dxa"/>
                        </w:tcMar>
                        <w:vAlign w:val="center"/>
                        <w:hideMark/>
                      </w:tcPr>
                      <w:p w14:paraId="4D92F8FC" w14:textId="77777777" w:rsidR="00A53A89" w:rsidRPr="00A01E32" w:rsidRDefault="00A53A89" w:rsidP="00A01E32">
                        <w:pPr>
                          <w:pStyle w:val="tablecell"/>
                          <w:spacing w:before="0" w:after="0" w:line="312" w:lineRule="auto"/>
                          <w:rPr>
                            <w:b/>
                            <w:bCs/>
                            <w:sz w:val="21"/>
                            <w:szCs w:val="21"/>
                            <w:lang w:eastAsia="zh-CN"/>
                          </w:rPr>
                        </w:pPr>
                        <w:r w:rsidRPr="00A01E32">
                          <w:rPr>
                            <w:b/>
                            <w:bCs/>
                            <w:sz w:val="21"/>
                            <w:szCs w:val="21"/>
                            <w:lang w:eastAsia="zh-CN"/>
                          </w:rPr>
                          <w:t>MCS Index/SE</w:t>
                        </w:r>
                      </w:p>
                    </w:tc>
                    <w:tc>
                      <w:tcPr>
                        <w:tcW w:w="1800" w:type="dxa"/>
                        <w:tcBorders>
                          <w:top w:val="single" w:sz="8" w:space="0" w:color="000000"/>
                          <w:left w:val="double" w:sz="4" w:space="0" w:color="000000"/>
                          <w:bottom w:val="double" w:sz="4" w:space="0" w:color="000000"/>
                          <w:right w:val="double" w:sz="4" w:space="0" w:color="000000"/>
                        </w:tcBorders>
                        <w:shd w:val="clear" w:color="auto" w:fill="E0E0E0"/>
                      </w:tcPr>
                      <w:p w14:paraId="1A66CD11" w14:textId="77777777" w:rsidR="00A53A89" w:rsidRPr="00A01E32" w:rsidRDefault="00A53A89" w:rsidP="00A01E32">
                        <w:pPr>
                          <w:pStyle w:val="tablecell"/>
                          <w:spacing w:before="0" w:after="0" w:line="312" w:lineRule="auto"/>
                          <w:rPr>
                            <w:b/>
                            <w:bCs/>
                            <w:sz w:val="21"/>
                            <w:szCs w:val="21"/>
                            <w:lang w:eastAsia="zh-CN"/>
                          </w:rPr>
                        </w:pPr>
                        <w:r w:rsidRPr="00A01E32">
                          <w:rPr>
                            <w:b/>
                            <w:bCs/>
                            <w:sz w:val="21"/>
                            <w:szCs w:val="21"/>
                            <w:lang w:eastAsia="zh-CN"/>
                          </w:rPr>
                          <w:t>Demodulation loss (dB)</w:t>
                        </w:r>
                      </w:p>
                    </w:tc>
                    <w:tc>
                      <w:tcPr>
                        <w:tcW w:w="2126" w:type="dxa"/>
                        <w:tcBorders>
                          <w:top w:val="single" w:sz="8" w:space="0" w:color="000000"/>
                          <w:left w:val="double" w:sz="4" w:space="0" w:color="000000"/>
                          <w:bottom w:val="double" w:sz="4" w:space="0" w:color="000000"/>
                          <w:right w:val="single" w:sz="8" w:space="0" w:color="000000"/>
                        </w:tcBorders>
                        <w:shd w:val="clear" w:color="auto" w:fill="E0E0E0"/>
                        <w:tcMar>
                          <w:top w:w="15" w:type="dxa"/>
                          <w:left w:w="90" w:type="dxa"/>
                          <w:bottom w:w="0" w:type="dxa"/>
                          <w:right w:w="90" w:type="dxa"/>
                        </w:tcMar>
                        <w:vAlign w:val="center"/>
                        <w:hideMark/>
                      </w:tcPr>
                      <w:p w14:paraId="74D5BFC4" w14:textId="77777777" w:rsidR="00A53A89" w:rsidRPr="00A01E32" w:rsidRDefault="00A53A89" w:rsidP="00A01E32">
                        <w:pPr>
                          <w:pStyle w:val="tablecell"/>
                          <w:spacing w:before="0" w:after="0" w:line="312" w:lineRule="auto"/>
                          <w:rPr>
                            <w:b/>
                            <w:bCs/>
                            <w:sz w:val="21"/>
                            <w:szCs w:val="21"/>
                            <w:lang w:eastAsia="zh-CN"/>
                          </w:rPr>
                        </w:pPr>
                        <w:r w:rsidRPr="00A01E32">
                          <w:rPr>
                            <w:b/>
                            <w:bCs/>
                            <w:sz w:val="21"/>
                            <w:szCs w:val="21"/>
                            <w:lang w:eastAsia="zh-CN"/>
                          </w:rPr>
                          <w:t>Total gain (dB) = Demodulation loss + Power gain 1dB</w:t>
                        </w:r>
                      </w:p>
                    </w:tc>
                    <w:tc>
                      <w:tcPr>
                        <w:tcW w:w="1984" w:type="dxa"/>
                        <w:tcBorders>
                          <w:top w:val="single" w:sz="8" w:space="0" w:color="000000"/>
                          <w:left w:val="single" w:sz="8" w:space="0" w:color="000000"/>
                          <w:bottom w:val="double" w:sz="4" w:space="0" w:color="000000"/>
                          <w:right w:val="single" w:sz="8" w:space="0" w:color="000000"/>
                        </w:tcBorders>
                        <w:shd w:val="clear" w:color="auto" w:fill="E0E0E0"/>
                        <w:tcMar>
                          <w:top w:w="15" w:type="dxa"/>
                          <w:left w:w="90" w:type="dxa"/>
                          <w:bottom w:w="0" w:type="dxa"/>
                          <w:right w:w="90" w:type="dxa"/>
                        </w:tcMar>
                        <w:vAlign w:val="center"/>
                        <w:hideMark/>
                      </w:tcPr>
                      <w:p w14:paraId="472AC40E" w14:textId="77777777" w:rsidR="00A53A89" w:rsidRPr="00A01E32" w:rsidRDefault="00A53A89" w:rsidP="00A01E32">
                        <w:pPr>
                          <w:pStyle w:val="tablecell"/>
                          <w:spacing w:before="0" w:after="0" w:line="312" w:lineRule="auto"/>
                          <w:rPr>
                            <w:b/>
                            <w:bCs/>
                            <w:sz w:val="21"/>
                            <w:szCs w:val="21"/>
                            <w:lang w:eastAsia="zh-CN"/>
                          </w:rPr>
                        </w:pPr>
                        <w:r w:rsidRPr="00A01E32">
                          <w:rPr>
                            <w:b/>
                            <w:bCs/>
                            <w:sz w:val="21"/>
                            <w:szCs w:val="21"/>
                            <w:lang w:eastAsia="zh-CN"/>
                          </w:rPr>
                          <w:t>Total gain (dB) = Demodulation loss + Power gain 2.8dB</w:t>
                        </w:r>
                      </w:p>
                    </w:tc>
                    <w:tc>
                      <w:tcPr>
                        <w:tcW w:w="1984" w:type="dxa"/>
                        <w:tcBorders>
                          <w:top w:val="single" w:sz="8" w:space="0" w:color="000000"/>
                          <w:left w:val="single" w:sz="8" w:space="0" w:color="000000"/>
                          <w:bottom w:val="double" w:sz="4" w:space="0" w:color="000000"/>
                          <w:right w:val="single" w:sz="8" w:space="0" w:color="000000"/>
                        </w:tcBorders>
                        <w:shd w:val="clear" w:color="auto" w:fill="E0E0E0"/>
                      </w:tcPr>
                      <w:p w14:paraId="4EB01EAF" w14:textId="77777777" w:rsidR="00A53A89" w:rsidRPr="00A01E32" w:rsidRDefault="00A53A89" w:rsidP="00A01E32">
                        <w:pPr>
                          <w:pStyle w:val="tablecell"/>
                          <w:spacing w:before="0" w:after="0" w:line="312" w:lineRule="auto"/>
                          <w:rPr>
                            <w:b/>
                            <w:bCs/>
                            <w:sz w:val="21"/>
                            <w:szCs w:val="21"/>
                            <w:lang w:eastAsia="zh-CN"/>
                          </w:rPr>
                        </w:pPr>
                        <w:r w:rsidRPr="00A01E32">
                          <w:rPr>
                            <w:b/>
                            <w:bCs/>
                            <w:sz w:val="21"/>
                            <w:szCs w:val="21"/>
                            <w:lang w:eastAsia="zh-CN"/>
                          </w:rPr>
                          <w:t>Date rate @273RB (Mbps)</w:t>
                        </w:r>
                      </w:p>
                    </w:tc>
                  </w:tr>
                  <w:tr w:rsidR="00A53A89" w:rsidRPr="00A01E32" w14:paraId="5BC89474" w14:textId="77777777" w:rsidTr="00490940">
                    <w:trPr>
                      <w:trHeight w:val="82"/>
                      <w:jc w:val="center"/>
                    </w:trPr>
                    <w:tc>
                      <w:tcPr>
                        <w:tcW w:w="1492" w:type="dxa"/>
                        <w:tcBorders>
                          <w:top w:val="double" w:sz="4"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hideMark/>
                      </w:tcPr>
                      <w:p w14:paraId="747195FB"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2/0.377</w:t>
                        </w:r>
                      </w:p>
                    </w:tc>
                    <w:tc>
                      <w:tcPr>
                        <w:tcW w:w="1800" w:type="dxa"/>
                        <w:tcBorders>
                          <w:top w:val="double" w:sz="4" w:space="0" w:color="000000"/>
                          <w:left w:val="double" w:sz="4" w:space="0" w:color="000000"/>
                          <w:bottom w:val="single" w:sz="8" w:space="0" w:color="000000"/>
                          <w:right w:val="double" w:sz="4" w:space="0" w:color="000000"/>
                        </w:tcBorders>
                      </w:tcPr>
                      <w:p w14:paraId="4493AFED"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0.3</w:t>
                        </w:r>
                      </w:p>
                    </w:tc>
                    <w:tc>
                      <w:tcPr>
                        <w:tcW w:w="2126" w:type="dxa"/>
                        <w:tcBorders>
                          <w:top w:val="double" w:sz="4" w:space="0" w:color="000000"/>
                          <w:left w:val="double" w:sz="4" w:space="0" w:color="000000"/>
                          <w:bottom w:val="single" w:sz="8" w:space="0" w:color="000000"/>
                          <w:right w:val="single" w:sz="8" w:space="0" w:color="000000"/>
                        </w:tcBorders>
                        <w:tcMar>
                          <w:top w:w="15" w:type="dxa"/>
                          <w:left w:w="90" w:type="dxa"/>
                          <w:bottom w:w="0" w:type="dxa"/>
                          <w:right w:w="90" w:type="dxa"/>
                        </w:tcMar>
                        <w:vAlign w:val="center"/>
                        <w:hideMark/>
                      </w:tcPr>
                      <w:p w14:paraId="70D0E6BE"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0.7</w:t>
                        </w:r>
                      </w:p>
                    </w:tc>
                    <w:tc>
                      <w:tcPr>
                        <w:tcW w:w="1984" w:type="dxa"/>
                        <w:tcBorders>
                          <w:top w:val="double" w:sz="4" w:space="0" w:color="000000"/>
                          <w:left w:val="single" w:sz="8" w:space="0" w:color="000000"/>
                          <w:bottom w:val="single" w:sz="8" w:space="0" w:color="000000"/>
                          <w:right w:val="single" w:sz="8" w:space="0" w:color="000000"/>
                        </w:tcBorders>
                        <w:tcMar>
                          <w:top w:w="15" w:type="dxa"/>
                          <w:left w:w="90" w:type="dxa"/>
                          <w:bottom w:w="0" w:type="dxa"/>
                          <w:right w:w="90" w:type="dxa"/>
                        </w:tcMar>
                        <w:hideMark/>
                      </w:tcPr>
                      <w:p w14:paraId="19310A73"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2.5</w:t>
                        </w:r>
                      </w:p>
                    </w:tc>
                    <w:tc>
                      <w:tcPr>
                        <w:tcW w:w="1984" w:type="dxa"/>
                        <w:tcBorders>
                          <w:top w:val="double" w:sz="4" w:space="0" w:color="000000"/>
                          <w:left w:val="single" w:sz="8" w:space="0" w:color="000000"/>
                          <w:bottom w:val="single" w:sz="8" w:space="0" w:color="000000"/>
                          <w:right w:val="single" w:sz="8" w:space="0" w:color="000000"/>
                        </w:tcBorders>
                        <w:shd w:val="clear" w:color="auto" w:fill="CEEACA" w:themeFill="background1"/>
                      </w:tcPr>
                      <w:p w14:paraId="096AA856"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 xml:space="preserve"> 6.3 Mbps</w:t>
                        </w:r>
                      </w:p>
                    </w:tc>
                  </w:tr>
                  <w:tr w:rsidR="00A53A89" w:rsidRPr="00A01E32" w14:paraId="5E4F4F60" w14:textId="77777777" w:rsidTr="00490940">
                    <w:trPr>
                      <w:trHeight w:val="82"/>
                      <w:jc w:val="center"/>
                    </w:trPr>
                    <w:tc>
                      <w:tcPr>
                        <w:tcW w:w="1492"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hideMark/>
                      </w:tcPr>
                      <w:p w14:paraId="38F3FC3C"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3/0.4902</w:t>
                        </w:r>
                      </w:p>
                    </w:tc>
                    <w:tc>
                      <w:tcPr>
                        <w:tcW w:w="1800" w:type="dxa"/>
                        <w:tcBorders>
                          <w:top w:val="single" w:sz="8" w:space="0" w:color="000000"/>
                          <w:left w:val="double" w:sz="4" w:space="0" w:color="000000"/>
                          <w:bottom w:val="single" w:sz="8" w:space="0" w:color="000000"/>
                          <w:right w:val="double" w:sz="4" w:space="0" w:color="000000"/>
                        </w:tcBorders>
                      </w:tcPr>
                      <w:p w14:paraId="03205853"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0.6</w:t>
                        </w:r>
                      </w:p>
                    </w:tc>
                    <w:tc>
                      <w:tcPr>
                        <w:tcW w:w="2126" w:type="dxa"/>
                        <w:tcBorders>
                          <w:top w:val="single" w:sz="8" w:space="0" w:color="000000"/>
                          <w:left w:val="double" w:sz="4" w:space="0" w:color="000000"/>
                          <w:bottom w:val="single" w:sz="8" w:space="0" w:color="000000"/>
                          <w:right w:val="single" w:sz="8" w:space="0" w:color="000000"/>
                        </w:tcBorders>
                        <w:tcMar>
                          <w:top w:w="15" w:type="dxa"/>
                          <w:left w:w="90" w:type="dxa"/>
                          <w:bottom w:w="0" w:type="dxa"/>
                          <w:right w:w="90" w:type="dxa"/>
                        </w:tcMar>
                        <w:vAlign w:val="center"/>
                        <w:hideMark/>
                      </w:tcPr>
                      <w:p w14:paraId="0AE9296B"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0.4</w:t>
                        </w:r>
                      </w:p>
                    </w:tc>
                    <w:tc>
                      <w:tcPr>
                        <w:tcW w:w="1984" w:type="dxa"/>
                        <w:tcBorders>
                          <w:top w:val="single" w:sz="8" w:space="0" w:color="000000"/>
                          <w:left w:val="single" w:sz="8" w:space="0" w:color="000000"/>
                          <w:bottom w:val="single" w:sz="8" w:space="0" w:color="000000"/>
                          <w:right w:val="single" w:sz="8" w:space="0" w:color="000000"/>
                        </w:tcBorders>
                        <w:tcMar>
                          <w:top w:w="15" w:type="dxa"/>
                          <w:left w:w="90" w:type="dxa"/>
                          <w:bottom w:w="0" w:type="dxa"/>
                          <w:right w:w="90" w:type="dxa"/>
                        </w:tcMar>
                        <w:hideMark/>
                      </w:tcPr>
                      <w:p w14:paraId="2DE6A95E"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2.2</w:t>
                        </w:r>
                      </w:p>
                    </w:tc>
                    <w:tc>
                      <w:tcPr>
                        <w:tcW w:w="1984" w:type="dxa"/>
                        <w:tcBorders>
                          <w:top w:val="single" w:sz="8" w:space="0" w:color="000000"/>
                          <w:left w:val="single" w:sz="8" w:space="0" w:color="000000"/>
                          <w:bottom w:val="single" w:sz="8" w:space="0" w:color="000000"/>
                          <w:right w:val="single" w:sz="8" w:space="0" w:color="000000"/>
                        </w:tcBorders>
                        <w:shd w:val="clear" w:color="auto" w:fill="CEEACA" w:themeFill="background1"/>
                      </w:tcPr>
                      <w:p w14:paraId="04FC4E2A"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 xml:space="preserve"> 8.2 Mbps</w:t>
                        </w:r>
                      </w:p>
                    </w:tc>
                  </w:tr>
                  <w:tr w:rsidR="00A53A89" w:rsidRPr="00A01E32" w14:paraId="4F1BCF52" w14:textId="77777777" w:rsidTr="00490940">
                    <w:trPr>
                      <w:trHeight w:val="82"/>
                      <w:jc w:val="center"/>
                    </w:trPr>
                    <w:tc>
                      <w:tcPr>
                        <w:tcW w:w="1492"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hideMark/>
                      </w:tcPr>
                      <w:p w14:paraId="23A4FB38"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4/0.6016</w:t>
                        </w:r>
                      </w:p>
                    </w:tc>
                    <w:tc>
                      <w:tcPr>
                        <w:tcW w:w="1800" w:type="dxa"/>
                        <w:tcBorders>
                          <w:top w:val="single" w:sz="8" w:space="0" w:color="000000"/>
                          <w:left w:val="double" w:sz="4" w:space="0" w:color="000000"/>
                          <w:bottom w:val="single" w:sz="8" w:space="0" w:color="000000"/>
                          <w:right w:val="double" w:sz="4" w:space="0" w:color="000000"/>
                        </w:tcBorders>
                      </w:tcPr>
                      <w:p w14:paraId="0B464D57"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0.9</w:t>
                        </w:r>
                      </w:p>
                    </w:tc>
                    <w:tc>
                      <w:tcPr>
                        <w:tcW w:w="2126" w:type="dxa"/>
                        <w:tcBorders>
                          <w:top w:val="single" w:sz="8" w:space="0" w:color="000000"/>
                          <w:left w:val="double" w:sz="4" w:space="0" w:color="000000"/>
                          <w:bottom w:val="single" w:sz="8" w:space="0" w:color="000000"/>
                          <w:right w:val="single" w:sz="8" w:space="0" w:color="000000"/>
                        </w:tcBorders>
                        <w:tcMar>
                          <w:top w:w="15" w:type="dxa"/>
                          <w:left w:w="90" w:type="dxa"/>
                          <w:bottom w:w="0" w:type="dxa"/>
                          <w:right w:w="90" w:type="dxa"/>
                        </w:tcMar>
                        <w:vAlign w:val="center"/>
                        <w:hideMark/>
                      </w:tcPr>
                      <w:p w14:paraId="2311CCB6"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0.1</w:t>
                        </w:r>
                      </w:p>
                    </w:tc>
                    <w:tc>
                      <w:tcPr>
                        <w:tcW w:w="1984" w:type="dxa"/>
                        <w:tcBorders>
                          <w:top w:val="single" w:sz="8" w:space="0" w:color="000000"/>
                          <w:left w:val="single" w:sz="8" w:space="0" w:color="000000"/>
                          <w:bottom w:val="single" w:sz="8" w:space="0" w:color="000000"/>
                          <w:right w:val="single" w:sz="8" w:space="0" w:color="000000"/>
                        </w:tcBorders>
                        <w:tcMar>
                          <w:top w:w="15" w:type="dxa"/>
                          <w:left w:w="90" w:type="dxa"/>
                          <w:bottom w:w="0" w:type="dxa"/>
                          <w:right w:w="90" w:type="dxa"/>
                        </w:tcMar>
                        <w:hideMark/>
                      </w:tcPr>
                      <w:p w14:paraId="7CE72E3E"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1.9</w:t>
                        </w:r>
                      </w:p>
                    </w:tc>
                    <w:tc>
                      <w:tcPr>
                        <w:tcW w:w="1984" w:type="dxa"/>
                        <w:tcBorders>
                          <w:top w:val="single" w:sz="8" w:space="0" w:color="000000"/>
                          <w:left w:val="single" w:sz="8" w:space="0" w:color="000000"/>
                          <w:bottom w:val="single" w:sz="8" w:space="0" w:color="000000"/>
                          <w:right w:val="single" w:sz="8" w:space="0" w:color="000000"/>
                        </w:tcBorders>
                        <w:shd w:val="clear" w:color="auto" w:fill="CEEACA" w:themeFill="background1"/>
                      </w:tcPr>
                      <w:p w14:paraId="4BE5EF58"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 xml:space="preserve"> 10.0 Mbps</w:t>
                        </w:r>
                      </w:p>
                    </w:tc>
                  </w:tr>
                  <w:tr w:rsidR="00A53A89" w:rsidRPr="00A01E32" w14:paraId="2D33FCDD" w14:textId="77777777" w:rsidTr="00490940">
                    <w:trPr>
                      <w:trHeight w:val="82"/>
                      <w:jc w:val="center"/>
                    </w:trPr>
                    <w:tc>
                      <w:tcPr>
                        <w:tcW w:w="1492"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tcPr>
                      <w:p w14:paraId="78ED5A26"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5/0.7402</w:t>
                        </w:r>
                      </w:p>
                    </w:tc>
                    <w:tc>
                      <w:tcPr>
                        <w:tcW w:w="1800" w:type="dxa"/>
                        <w:tcBorders>
                          <w:top w:val="single" w:sz="8" w:space="0" w:color="000000"/>
                          <w:left w:val="double" w:sz="4" w:space="0" w:color="000000"/>
                          <w:bottom w:val="single" w:sz="8" w:space="0" w:color="000000"/>
                          <w:right w:val="double" w:sz="4" w:space="0" w:color="000000"/>
                        </w:tcBorders>
                      </w:tcPr>
                      <w:p w14:paraId="44A84A15"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1.7</w:t>
                        </w:r>
                      </w:p>
                    </w:tc>
                    <w:tc>
                      <w:tcPr>
                        <w:tcW w:w="2126" w:type="dxa"/>
                        <w:tcBorders>
                          <w:top w:val="single" w:sz="8" w:space="0" w:color="000000"/>
                          <w:left w:val="double" w:sz="4" w:space="0" w:color="000000"/>
                          <w:bottom w:val="single" w:sz="8" w:space="0" w:color="000000"/>
                          <w:right w:val="single" w:sz="8" w:space="0" w:color="000000"/>
                        </w:tcBorders>
                        <w:tcMar>
                          <w:top w:w="15" w:type="dxa"/>
                          <w:left w:w="90" w:type="dxa"/>
                          <w:bottom w:w="0" w:type="dxa"/>
                          <w:right w:w="90" w:type="dxa"/>
                        </w:tcMar>
                        <w:vAlign w:val="center"/>
                      </w:tcPr>
                      <w:p w14:paraId="072EDF39"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-0.7</w:t>
                        </w:r>
                      </w:p>
                    </w:tc>
                    <w:tc>
                      <w:tcPr>
                        <w:tcW w:w="1984" w:type="dxa"/>
                        <w:tcBorders>
                          <w:top w:val="single" w:sz="8" w:space="0" w:color="000000"/>
                          <w:left w:val="single" w:sz="8" w:space="0" w:color="000000"/>
                          <w:bottom w:val="single" w:sz="8" w:space="0" w:color="000000"/>
                          <w:right w:val="single" w:sz="8" w:space="0" w:color="000000"/>
                        </w:tcBorders>
                        <w:tcMar>
                          <w:top w:w="15" w:type="dxa"/>
                          <w:left w:w="90" w:type="dxa"/>
                          <w:bottom w:w="0" w:type="dxa"/>
                          <w:right w:w="90" w:type="dxa"/>
                        </w:tcMar>
                      </w:tcPr>
                      <w:p w14:paraId="2C364E26"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1.1</w:t>
                        </w:r>
                      </w:p>
                    </w:tc>
                    <w:tc>
                      <w:tcPr>
                        <w:tcW w:w="1984" w:type="dxa"/>
                        <w:tcBorders>
                          <w:top w:val="single" w:sz="8" w:space="0" w:color="000000"/>
                          <w:left w:val="single" w:sz="8" w:space="0" w:color="000000"/>
                          <w:bottom w:val="single" w:sz="8" w:space="0" w:color="000000"/>
                          <w:right w:val="single" w:sz="8" w:space="0" w:color="000000"/>
                        </w:tcBorders>
                        <w:shd w:val="clear" w:color="auto" w:fill="CEEACA" w:themeFill="background1"/>
                      </w:tcPr>
                      <w:p w14:paraId="3A60C360"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 xml:space="preserve"> 12.5 Mbps</w:t>
                        </w:r>
                      </w:p>
                    </w:tc>
                  </w:tr>
                  <w:tr w:rsidR="00A53A89" w:rsidRPr="00A01E32" w14:paraId="5447B602" w14:textId="77777777" w:rsidTr="00490940">
                    <w:trPr>
                      <w:trHeight w:val="82"/>
                      <w:jc w:val="center"/>
                    </w:trPr>
                    <w:tc>
                      <w:tcPr>
                        <w:tcW w:w="1492"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tcPr>
                      <w:p w14:paraId="3E786C99"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6/0.877</w:t>
                        </w:r>
                      </w:p>
                    </w:tc>
                    <w:tc>
                      <w:tcPr>
                        <w:tcW w:w="1800" w:type="dxa"/>
                        <w:tcBorders>
                          <w:top w:val="single" w:sz="8" w:space="0" w:color="000000"/>
                          <w:left w:val="double" w:sz="4" w:space="0" w:color="000000"/>
                          <w:bottom w:val="single" w:sz="8" w:space="0" w:color="000000"/>
                          <w:right w:val="double" w:sz="4" w:space="0" w:color="000000"/>
                        </w:tcBorders>
                      </w:tcPr>
                      <w:p w14:paraId="2CEAF9E8"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2.7</w:t>
                        </w:r>
                      </w:p>
                    </w:tc>
                    <w:tc>
                      <w:tcPr>
                        <w:tcW w:w="2126" w:type="dxa"/>
                        <w:tcBorders>
                          <w:top w:val="single" w:sz="8" w:space="0" w:color="000000"/>
                          <w:left w:val="double" w:sz="4" w:space="0" w:color="000000"/>
                          <w:bottom w:val="single" w:sz="8" w:space="0" w:color="000000"/>
                          <w:right w:val="single" w:sz="8" w:space="0" w:color="000000"/>
                        </w:tcBorders>
                        <w:tcMar>
                          <w:top w:w="15" w:type="dxa"/>
                          <w:left w:w="90" w:type="dxa"/>
                          <w:bottom w:w="0" w:type="dxa"/>
                          <w:right w:w="90" w:type="dxa"/>
                        </w:tcMar>
                        <w:vAlign w:val="center"/>
                      </w:tcPr>
                      <w:p w14:paraId="4D820855"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-1.7</w:t>
                        </w:r>
                      </w:p>
                    </w:tc>
                    <w:tc>
                      <w:tcPr>
                        <w:tcW w:w="1984" w:type="dxa"/>
                        <w:tcBorders>
                          <w:top w:val="single" w:sz="8" w:space="0" w:color="000000"/>
                          <w:left w:val="single" w:sz="8" w:space="0" w:color="000000"/>
                          <w:bottom w:val="single" w:sz="8" w:space="0" w:color="000000"/>
                          <w:right w:val="single" w:sz="8" w:space="0" w:color="000000"/>
                        </w:tcBorders>
                        <w:tcMar>
                          <w:top w:w="15" w:type="dxa"/>
                          <w:left w:w="90" w:type="dxa"/>
                          <w:bottom w:w="0" w:type="dxa"/>
                          <w:right w:w="90" w:type="dxa"/>
                        </w:tcMar>
                      </w:tcPr>
                      <w:p w14:paraId="1086708F"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0.1</w:t>
                        </w:r>
                      </w:p>
                    </w:tc>
                    <w:tc>
                      <w:tcPr>
                        <w:tcW w:w="1984" w:type="dxa"/>
                        <w:tcBorders>
                          <w:top w:val="single" w:sz="8" w:space="0" w:color="000000"/>
                          <w:left w:val="single" w:sz="8" w:space="0" w:color="000000"/>
                          <w:bottom w:val="single" w:sz="8" w:space="0" w:color="000000"/>
                          <w:right w:val="single" w:sz="8" w:space="0" w:color="000000"/>
                        </w:tcBorders>
                        <w:shd w:val="clear" w:color="auto" w:fill="CEEACA" w:themeFill="background1"/>
                      </w:tcPr>
                      <w:p w14:paraId="1098E2F6"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 xml:space="preserve"> 14.5 Mbps</w:t>
                        </w:r>
                      </w:p>
                    </w:tc>
                  </w:tr>
                </w:tbl>
                <w:p w14:paraId="5E1E3EDF" w14:textId="77777777" w:rsidR="00A53A89" w:rsidRPr="00A01E32" w:rsidRDefault="00A53A89" w:rsidP="00A01E32">
                  <w:pPr>
                    <w:spacing w:after="0" w:line="312" w:lineRule="auto"/>
                    <w:rPr>
                      <w:rFonts w:ascii="Times New Roman" w:hAnsi="Times New Roman" w:cs="Times New Roman"/>
                      <w:iCs/>
                      <w:szCs w:val="21"/>
                    </w:rPr>
                  </w:pPr>
                </w:p>
              </w:tc>
            </w:tr>
          </w:tbl>
          <w:p w14:paraId="547F0008" w14:textId="77777777" w:rsidR="00A53A89" w:rsidRPr="00A01E32" w:rsidRDefault="00A53A89" w:rsidP="00A01E32">
            <w:pPr>
              <w:overflowPunct w:val="0"/>
              <w:autoSpaceDE w:val="0"/>
              <w:autoSpaceDN w:val="0"/>
              <w:adjustRightInd w:val="0"/>
              <w:snapToGrid w:val="0"/>
              <w:spacing w:after="0" w:line="312" w:lineRule="auto"/>
              <w:textAlignment w:val="baseline"/>
              <w:rPr>
                <w:rFonts w:ascii="Times New Roman" w:hAnsi="Times New Roman" w:cs="Times New Roman"/>
                <w:b/>
                <w:i/>
                <w:iCs/>
                <w:szCs w:val="21"/>
              </w:rPr>
            </w:pPr>
          </w:p>
        </w:tc>
      </w:tr>
      <w:tr w:rsidR="00A53A89" w:rsidRPr="00A01E32" w14:paraId="6BFCA0D7" w14:textId="77777777" w:rsidTr="00490940">
        <w:tc>
          <w:tcPr>
            <w:tcW w:w="1232" w:type="dxa"/>
            <w:vAlign w:val="center"/>
          </w:tcPr>
          <w:p w14:paraId="1F80B009" w14:textId="77777777" w:rsidR="00A53A89" w:rsidRPr="00A01E32" w:rsidRDefault="00A53A89" w:rsidP="00A01E32">
            <w:pPr>
              <w:spacing w:after="0" w:line="312" w:lineRule="auto"/>
              <w:rPr>
                <w:rFonts w:ascii="Times New Roman" w:hAnsi="Times New Roman" w:cs="Times New Roman"/>
                <w:szCs w:val="21"/>
                <w:lang w:val="en-GB"/>
              </w:rPr>
            </w:pPr>
            <w:r w:rsidRPr="00A01E32">
              <w:rPr>
                <w:rFonts w:ascii="Times New Roman" w:hAnsi="Times New Roman" w:cs="Times New Roman"/>
                <w:szCs w:val="21"/>
                <w:lang w:val="en-GB"/>
              </w:rPr>
              <w:lastRenderedPageBreak/>
              <w:t>CATT</w:t>
            </w:r>
          </w:p>
        </w:tc>
        <w:tc>
          <w:tcPr>
            <w:tcW w:w="9672" w:type="dxa"/>
            <w:vAlign w:val="center"/>
          </w:tcPr>
          <w:p w14:paraId="26EE0E5B" w14:textId="77777777" w:rsidR="00A53A89" w:rsidRPr="00A01E32" w:rsidRDefault="00A53A89" w:rsidP="00A01E32">
            <w:pPr>
              <w:pStyle w:val="tablecell"/>
              <w:spacing w:before="0" w:after="0" w:line="312" w:lineRule="auto"/>
              <w:jc w:val="center"/>
              <w:rPr>
                <w:b/>
                <w:bCs/>
                <w:sz w:val="21"/>
                <w:szCs w:val="21"/>
                <w:lang w:eastAsia="zh-CN"/>
              </w:rPr>
            </w:pPr>
            <w:r w:rsidRPr="00A01E32">
              <w:rPr>
                <w:noProof/>
                <w:sz w:val="21"/>
                <w:szCs w:val="21"/>
              </w:rPr>
              <w:drawing>
                <wp:inline distT="0" distB="0" distL="0" distR="0" wp14:anchorId="69B598EA" wp14:editId="76B82E9C">
                  <wp:extent cx="3064598" cy="2342372"/>
                  <wp:effectExtent l="0" t="0" r="2540" b="1270"/>
                  <wp:docPr id="2" name="图片 2" descr="E:\文档\项目\Coverage enhancement\Rel-20\文稿准备\#123\SNR仿真.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文档\项目\Coverage enhancement\Rel-20\文稿准备\#123\SNR仿真.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70562" cy="2346930"/>
                          </a:xfrm>
                          <a:prstGeom prst="rect">
                            <a:avLst/>
                          </a:prstGeom>
                          <a:noFill/>
                          <a:ln>
                            <a:noFill/>
                          </a:ln>
                        </pic:spPr>
                      </pic:pic>
                    </a:graphicData>
                  </a:graphic>
                </wp:inline>
              </w:drawing>
            </w:r>
          </w:p>
          <w:p w14:paraId="15A97EAB" w14:textId="77777777" w:rsidR="00A53A89" w:rsidRPr="00A01E32" w:rsidRDefault="00A53A89" w:rsidP="00A01E32">
            <w:pPr>
              <w:spacing w:after="0" w:line="312" w:lineRule="auto"/>
              <w:rPr>
                <w:rFonts w:ascii="Times New Roman" w:hAnsi="Times New Roman" w:cs="Times New Roman"/>
                <w:bCs/>
                <w:szCs w:val="21"/>
                <w:lang w:val="en-GB"/>
              </w:rPr>
            </w:pPr>
            <w:r w:rsidRPr="00A01E32">
              <w:rPr>
                <w:rFonts w:ascii="Times New Roman" w:hAnsi="Times New Roman" w:cs="Times New Roman"/>
                <w:b/>
                <w:szCs w:val="21"/>
                <w:lang w:val="en-GB"/>
              </w:rPr>
              <w:t xml:space="preserve">Observation 4: </w:t>
            </w:r>
            <w:r w:rsidRPr="00A01E32">
              <w:rPr>
                <w:rFonts w:ascii="Times New Roman" w:hAnsi="Times New Roman" w:cs="Times New Roman"/>
                <w:bCs/>
                <w:szCs w:val="21"/>
                <w:lang w:val="en-GB"/>
              </w:rPr>
              <w:t xml:space="preserve">The PUSCH transmission with pi/2 BPSK has a performance loss compared with the PUSCH transmission with QPSK. As the MCS index increases, the performance loss of pi/2-BPSK compared with QPSK </w:t>
            </w:r>
            <w:r w:rsidRPr="00A01E32">
              <w:rPr>
                <w:rFonts w:ascii="Times New Roman" w:hAnsi="Times New Roman" w:cs="Times New Roman"/>
                <w:bCs/>
                <w:szCs w:val="21"/>
                <w:lang w:val="en-GB"/>
              </w:rPr>
              <w:lastRenderedPageBreak/>
              <w:t>gradually increases.</w:t>
            </w:r>
          </w:p>
          <w:p w14:paraId="226D3626" w14:textId="77777777" w:rsidR="00A53A89" w:rsidRPr="00A01E32" w:rsidRDefault="00A53A89" w:rsidP="00A01E32">
            <w:pPr>
              <w:pStyle w:val="af9"/>
              <w:widowControl w:val="0"/>
              <w:numPr>
                <w:ilvl w:val="0"/>
                <w:numId w:val="14"/>
              </w:numPr>
              <w:autoSpaceDE/>
              <w:autoSpaceDN/>
              <w:adjustRightInd/>
              <w:snapToGrid/>
              <w:spacing w:after="0" w:line="312" w:lineRule="auto"/>
              <w:ind w:left="422" w:firstLineChars="0" w:hanging="422"/>
              <w:rPr>
                <w:bCs/>
                <w:sz w:val="21"/>
                <w:szCs w:val="21"/>
                <w:lang w:val="en-GB"/>
              </w:rPr>
            </w:pPr>
            <w:r w:rsidRPr="00A01E32">
              <w:rPr>
                <w:bCs/>
                <w:sz w:val="21"/>
                <w:szCs w:val="21"/>
                <w:lang w:val="en-GB"/>
              </w:rPr>
              <w:t>For the SE=0.7402, the performance loss is about 2 dB;</w:t>
            </w:r>
          </w:p>
          <w:p w14:paraId="52C302FB" w14:textId="77777777" w:rsidR="00A53A89" w:rsidRPr="00A01E32" w:rsidRDefault="00A53A89" w:rsidP="00A01E32">
            <w:pPr>
              <w:pStyle w:val="af9"/>
              <w:widowControl w:val="0"/>
              <w:numPr>
                <w:ilvl w:val="0"/>
                <w:numId w:val="14"/>
              </w:numPr>
              <w:autoSpaceDE/>
              <w:autoSpaceDN/>
              <w:adjustRightInd/>
              <w:snapToGrid/>
              <w:spacing w:after="0" w:line="312" w:lineRule="auto"/>
              <w:ind w:left="422" w:firstLineChars="0" w:hanging="422"/>
              <w:rPr>
                <w:bCs/>
                <w:sz w:val="21"/>
                <w:szCs w:val="21"/>
                <w:lang w:val="en-GB"/>
              </w:rPr>
            </w:pPr>
            <w:r w:rsidRPr="00A01E32">
              <w:rPr>
                <w:bCs/>
                <w:sz w:val="21"/>
                <w:szCs w:val="21"/>
                <w:lang w:val="en-GB"/>
              </w:rPr>
              <w:t>For the SE=</w:t>
            </w:r>
            <w:r w:rsidRPr="00A01E32">
              <w:rPr>
                <w:rFonts w:eastAsia="等线"/>
                <w:bCs/>
                <w:color w:val="000000"/>
                <w:sz w:val="21"/>
                <w:szCs w:val="21"/>
                <w:lang w:val="en-GB"/>
              </w:rPr>
              <w:t>0.8770</w:t>
            </w:r>
            <w:r w:rsidRPr="00A01E32">
              <w:rPr>
                <w:bCs/>
                <w:sz w:val="21"/>
                <w:szCs w:val="21"/>
                <w:lang w:val="en-GB"/>
              </w:rPr>
              <w:t xml:space="preserve">, the performance loss is about 3.1 </w:t>
            </w:r>
            <w:proofErr w:type="spellStart"/>
            <w:r w:rsidRPr="00A01E32">
              <w:rPr>
                <w:bCs/>
                <w:sz w:val="21"/>
                <w:szCs w:val="21"/>
                <w:lang w:val="en-GB"/>
              </w:rPr>
              <w:t>dB.</w:t>
            </w:r>
            <w:proofErr w:type="spellEnd"/>
            <w:r w:rsidRPr="00A01E32">
              <w:rPr>
                <w:bCs/>
                <w:sz w:val="21"/>
                <w:szCs w:val="21"/>
                <w:lang w:val="en-GB"/>
              </w:rPr>
              <w:t xml:space="preserve">  </w:t>
            </w:r>
          </w:p>
          <w:p w14:paraId="1E563359" w14:textId="77777777" w:rsidR="00A53A89" w:rsidRPr="00A01E32" w:rsidRDefault="00A53A89" w:rsidP="00A01E32">
            <w:pPr>
              <w:pStyle w:val="tablecell"/>
              <w:spacing w:before="0" w:after="0" w:line="312" w:lineRule="auto"/>
              <w:jc w:val="center"/>
              <w:rPr>
                <w:b/>
                <w:bCs/>
                <w:sz w:val="21"/>
                <w:szCs w:val="21"/>
                <w:lang w:val="en-GB" w:eastAsia="zh-CN"/>
              </w:rPr>
            </w:pPr>
          </w:p>
        </w:tc>
      </w:tr>
      <w:tr w:rsidR="00A53A89" w:rsidRPr="00A01E32" w14:paraId="1D7BDEAA" w14:textId="77777777" w:rsidTr="00490940">
        <w:tc>
          <w:tcPr>
            <w:tcW w:w="1232" w:type="dxa"/>
            <w:vAlign w:val="center"/>
          </w:tcPr>
          <w:p w14:paraId="55B34B32" w14:textId="77777777" w:rsidR="00A53A89" w:rsidRPr="00A01E32" w:rsidRDefault="00A53A89" w:rsidP="00A01E32">
            <w:pPr>
              <w:spacing w:after="0" w:line="312" w:lineRule="auto"/>
              <w:rPr>
                <w:rFonts w:ascii="Times New Roman" w:hAnsi="Times New Roman" w:cs="Times New Roman"/>
                <w:szCs w:val="21"/>
                <w:lang w:val="en-GB"/>
              </w:rPr>
            </w:pPr>
            <w:r w:rsidRPr="00A01E32">
              <w:rPr>
                <w:rFonts w:ascii="Times New Roman" w:hAnsi="Times New Roman" w:cs="Times New Roman"/>
                <w:szCs w:val="21"/>
                <w:lang w:val="en-GB"/>
              </w:rPr>
              <w:lastRenderedPageBreak/>
              <w:t xml:space="preserve">ZTE, </w:t>
            </w:r>
            <w:proofErr w:type="spellStart"/>
            <w:r w:rsidRPr="00A01E32">
              <w:rPr>
                <w:rFonts w:ascii="Times New Roman" w:hAnsi="Times New Roman" w:cs="Times New Roman"/>
                <w:szCs w:val="21"/>
                <w:lang w:val="en-GB"/>
              </w:rPr>
              <w:t>Sanchips</w:t>
            </w:r>
            <w:proofErr w:type="spellEnd"/>
          </w:p>
        </w:tc>
        <w:tc>
          <w:tcPr>
            <w:tcW w:w="9672" w:type="dxa"/>
            <w:vAlign w:val="center"/>
          </w:tcPr>
          <w:p w14:paraId="5A589700" w14:textId="77777777" w:rsidR="00A53A89" w:rsidRPr="00A01E32" w:rsidRDefault="00A53A89" w:rsidP="00A01E32">
            <w:pPr>
              <w:pStyle w:val="af9"/>
              <w:spacing w:after="0" w:line="312" w:lineRule="auto"/>
              <w:ind w:left="720" w:firstLineChars="0" w:firstLine="0"/>
              <w:jc w:val="center"/>
              <w:rPr>
                <w:sz w:val="21"/>
                <w:szCs w:val="21"/>
              </w:rPr>
            </w:pPr>
            <w:r w:rsidRPr="00A01E32">
              <w:rPr>
                <w:sz w:val="21"/>
                <w:szCs w:val="21"/>
              </w:rPr>
              <w:t>Table 4.1 Performance at 1% BLER</w:t>
            </w:r>
          </w:p>
          <w:tbl>
            <w:tblPr>
              <w:tblStyle w:val="af5"/>
              <w:tblW w:w="6799" w:type="dxa"/>
              <w:jc w:val="center"/>
              <w:tblLayout w:type="fixed"/>
              <w:tblLook w:val="04A0" w:firstRow="1" w:lastRow="0" w:firstColumn="1" w:lastColumn="0" w:noHBand="0" w:noVBand="1"/>
            </w:tblPr>
            <w:tblGrid>
              <w:gridCol w:w="1233"/>
              <w:gridCol w:w="966"/>
              <w:gridCol w:w="1564"/>
              <w:gridCol w:w="1868"/>
              <w:gridCol w:w="1168"/>
            </w:tblGrid>
            <w:tr w:rsidR="00A53A89" w:rsidRPr="00A01E32" w14:paraId="38AF9758" w14:textId="77777777" w:rsidTr="00490940">
              <w:trPr>
                <w:trHeight w:val="184"/>
                <w:jc w:val="center"/>
              </w:trPr>
              <w:tc>
                <w:tcPr>
                  <w:tcW w:w="814" w:type="dxa"/>
                  <w:vMerge w:val="restart"/>
                  <w:tcBorders>
                    <w:top w:val="single" w:sz="4" w:space="0" w:color="auto"/>
                    <w:left w:val="single" w:sz="4" w:space="0" w:color="auto"/>
                    <w:bottom w:val="single" w:sz="4" w:space="0" w:color="auto"/>
                    <w:right w:val="single" w:sz="4" w:space="0" w:color="auto"/>
                  </w:tcBorders>
                </w:tcPr>
                <w:p w14:paraId="13A5D30A" w14:textId="77777777" w:rsidR="00A53A89" w:rsidRPr="00A01E32" w:rsidRDefault="00A53A89" w:rsidP="00A01E32">
                  <w:pPr>
                    <w:pStyle w:val="af9"/>
                    <w:spacing w:after="0" w:line="312" w:lineRule="auto"/>
                    <w:ind w:firstLineChars="0" w:firstLine="0"/>
                    <w:rPr>
                      <w:sz w:val="21"/>
                      <w:szCs w:val="21"/>
                    </w:rPr>
                  </w:pPr>
                  <w:proofErr w:type="spellStart"/>
                  <w:r w:rsidRPr="00A01E32">
                    <w:rPr>
                      <w:sz w:val="21"/>
                      <w:szCs w:val="21"/>
                    </w:rPr>
                    <w:t>MCS_index</w:t>
                  </w:r>
                  <w:proofErr w:type="spellEnd"/>
                </w:p>
              </w:tc>
              <w:tc>
                <w:tcPr>
                  <w:tcW w:w="1000" w:type="dxa"/>
                  <w:vMerge w:val="restart"/>
                  <w:tcBorders>
                    <w:top w:val="single" w:sz="4" w:space="0" w:color="auto"/>
                    <w:left w:val="single" w:sz="4" w:space="0" w:color="auto"/>
                    <w:bottom w:val="single" w:sz="4" w:space="0" w:color="auto"/>
                    <w:right w:val="single" w:sz="4" w:space="0" w:color="auto"/>
                  </w:tcBorders>
                </w:tcPr>
                <w:p w14:paraId="5B9DD9A8" w14:textId="77777777" w:rsidR="00A53A89" w:rsidRPr="00A01E32" w:rsidRDefault="00A53A89" w:rsidP="00A01E32">
                  <w:pPr>
                    <w:pStyle w:val="af9"/>
                    <w:spacing w:after="0" w:line="312" w:lineRule="auto"/>
                    <w:ind w:firstLineChars="0" w:firstLine="0"/>
                    <w:rPr>
                      <w:sz w:val="21"/>
                      <w:szCs w:val="21"/>
                    </w:rPr>
                  </w:pPr>
                  <w:r w:rsidRPr="00A01E32">
                    <w:rPr>
                      <w:sz w:val="21"/>
                      <w:szCs w:val="21"/>
                    </w:rPr>
                    <w:t>SE</w:t>
                  </w:r>
                </w:p>
              </w:tc>
              <w:tc>
                <w:tcPr>
                  <w:tcW w:w="1673" w:type="dxa"/>
                  <w:tcBorders>
                    <w:top w:val="single" w:sz="4" w:space="0" w:color="auto"/>
                    <w:left w:val="single" w:sz="4" w:space="0" w:color="auto"/>
                    <w:bottom w:val="single" w:sz="4" w:space="0" w:color="auto"/>
                    <w:right w:val="single" w:sz="4" w:space="0" w:color="auto"/>
                  </w:tcBorders>
                </w:tcPr>
                <w:p w14:paraId="51B3F69E" w14:textId="77777777" w:rsidR="00A53A89" w:rsidRPr="00A01E32" w:rsidRDefault="00A53A89" w:rsidP="00A01E32">
                  <w:pPr>
                    <w:pStyle w:val="af9"/>
                    <w:spacing w:after="0" w:line="312" w:lineRule="auto"/>
                    <w:ind w:firstLineChars="0" w:firstLine="0"/>
                    <w:rPr>
                      <w:sz w:val="21"/>
                      <w:szCs w:val="21"/>
                    </w:rPr>
                  </w:pPr>
                  <w:r w:rsidRPr="00A01E32">
                    <w:rPr>
                      <w:sz w:val="21"/>
                      <w:szCs w:val="21"/>
                    </w:rPr>
                    <w:t>Baseline-QPSK</w:t>
                  </w:r>
                </w:p>
              </w:tc>
              <w:tc>
                <w:tcPr>
                  <w:tcW w:w="2037" w:type="dxa"/>
                  <w:vMerge w:val="restart"/>
                  <w:tcBorders>
                    <w:top w:val="single" w:sz="4" w:space="0" w:color="auto"/>
                    <w:left w:val="single" w:sz="4" w:space="0" w:color="auto"/>
                    <w:right w:val="single" w:sz="4" w:space="0" w:color="auto"/>
                  </w:tcBorders>
                </w:tcPr>
                <w:p w14:paraId="0008FD85" w14:textId="77777777" w:rsidR="00A53A89" w:rsidRPr="00A01E32" w:rsidRDefault="00A53A89" w:rsidP="00A01E32">
                  <w:pPr>
                    <w:pStyle w:val="af9"/>
                    <w:spacing w:after="0" w:line="312" w:lineRule="auto"/>
                    <w:ind w:firstLineChars="0" w:firstLine="0"/>
                    <w:rPr>
                      <w:sz w:val="21"/>
                      <w:szCs w:val="21"/>
                    </w:rPr>
                  </w:pPr>
                  <w:r w:rsidRPr="00A01E32">
                    <w:rPr>
                      <w:sz w:val="21"/>
                      <w:szCs w:val="21"/>
                    </w:rPr>
                    <w:t>Pi/2-BPSK w/o power boosting- Required SNR (dB)</w:t>
                  </w:r>
                </w:p>
              </w:tc>
              <w:tc>
                <w:tcPr>
                  <w:tcW w:w="1275" w:type="dxa"/>
                  <w:vMerge w:val="restart"/>
                  <w:tcBorders>
                    <w:top w:val="single" w:sz="4" w:space="0" w:color="auto"/>
                    <w:left w:val="single" w:sz="4" w:space="0" w:color="auto"/>
                    <w:right w:val="single" w:sz="4" w:space="0" w:color="auto"/>
                  </w:tcBorders>
                </w:tcPr>
                <w:p w14:paraId="73F27CED" w14:textId="77777777" w:rsidR="00A53A89" w:rsidRPr="00A01E32" w:rsidRDefault="00A53A89" w:rsidP="00A01E32">
                  <w:pPr>
                    <w:pStyle w:val="af9"/>
                    <w:spacing w:after="0" w:line="312" w:lineRule="auto"/>
                    <w:ind w:firstLineChars="0" w:firstLine="0"/>
                    <w:rPr>
                      <w:sz w:val="21"/>
                      <w:szCs w:val="21"/>
                    </w:rPr>
                  </w:pPr>
                  <w:r w:rsidRPr="00A01E32">
                    <w:rPr>
                      <w:sz w:val="21"/>
                      <w:szCs w:val="21"/>
                    </w:rPr>
                    <w:t>SNR loss</w:t>
                  </w:r>
                </w:p>
              </w:tc>
            </w:tr>
            <w:tr w:rsidR="00A53A89" w:rsidRPr="00A01E32" w14:paraId="20F0122A" w14:textId="77777777" w:rsidTr="00490940">
              <w:trPr>
                <w:trHeight w:val="184"/>
                <w:jc w:val="center"/>
              </w:trPr>
              <w:tc>
                <w:tcPr>
                  <w:tcW w:w="814" w:type="dxa"/>
                  <w:vMerge/>
                  <w:tcBorders>
                    <w:top w:val="single" w:sz="4" w:space="0" w:color="auto"/>
                    <w:left w:val="single" w:sz="4" w:space="0" w:color="auto"/>
                    <w:bottom w:val="single" w:sz="4" w:space="0" w:color="auto"/>
                    <w:right w:val="single" w:sz="4" w:space="0" w:color="auto"/>
                  </w:tcBorders>
                  <w:vAlign w:val="center"/>
                </w:tcPr>
                <w:p w14:paraId="434DED33" w14:textId="77777777" w:rsidR="00A53A89" w:rsidRPr="00A01E32" w:rsidRDefault="00A53A89" w:rsidP="00A01E32">
                  <w:pPr>
                    <w:spacing w:after="0" w:line="312" w:lineRule="auto"/>
                    <w:jc w:val="left"/>
                    <w:rPr>
                      <w:rFonts w:ascii="Times New Roman" w:hAnsi="Times New Roman" w:cs="Times New Roman"/>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1F919C64" w14:textId="77777777" w:rsidR="00A53A89" w:rsidRPr="00A01E32" w:rsidRDefault="00A53A89" w:rsidP="00A01E32">
                  <w:pPr>
                    <w:spacing w:after="0" w:line="312" w:lineRule="auto"/>
                    <w:jc w:val="left"/>
                    <w:rPr>
                      <w:rFonts w:ascii="Times New Roman" w:hAnsi="Times New Roman" w:cs="Times New Roman"/>
                      <w:szCs w:val="21"/>
                    </w:rPr>
                  </w:pPr>
                </w:p>
              </w:tc>
              <w:tc>
                <w:tcPr>
                  <w:tcW w:w="1673" w:type="dxa"/>
                  <w:tcBorders>
                    <w:top w:val="single" w:sz="4" w:space="0" w:color="auto"/>
                    <w:left w:val="single" w:sz="4" w:space="0" w:color="auto"/>
                    <w:bottom w:val="single" w:sz="4" w:space="0" w:color="auto"/>
                    <w:right w:val="single" w:sz="4" w:space="0" w:color="auto"/>
                  </w:tcBorders>
                </w:tcPr>
                <w:p w14:paraId="30295A28" w14:textId="77777777" w:rsidR="00A53A89" w:rsidRPr="00A01E32" w:rsidRDefault="00A53A89" w:rsidP="00A01E32">
                  <w:pPr>
                    <w:pStyle w:val="af9"/>
                    <w:spacing w:after="0" w:line="312" w:lineRule="auto"/>
                    <w:ind w:firstLineChars="0" w:firstLine="0"/>
                    <w:rPr>
                      <w:sz w:val="21"/>
                      <w:szCs w:val="21"/>
                    </w:rPr>
                  </w:pPr>
                  <w:r w:rsidRPr="00A01E32">
                    <w:rPr>
                      <w:sz w:val="21"/>
                      <w:szCs w:val="21"/>
                    </w:rPr>
                    <w:t xml:space="preserve">Required </w:t>
                  </w:r>
                  <w:proofErr w:type="gramStart"/>
                  <w:r w:rsidRPr="00A01E32">
                    <w:rPr>
                      <w:sz w:val="21"/>
                      <w:szCs w:val="21"/>
                    </w:rPr>
                    <w:t>SNR(</w:t>
                  </w:r>
                  <w:proofErr w:type="gramEnd"/>
                  <w:r w:rsidRPr="00A01E32">
                    <w:rPr>
                      <w:sz w:val="21"/>
                      <w:szCs w:val="21"/>
                    </w:rPr>
                    <w:t>dB)</w:t>
                  </w:r>
                </w:p>
              </w:tc>
              <w:tc>
                <w:tcPr>
                  <w:tcW w:w="2037" w:type="dxa"/>
                  <w:vMerge/>
                  <w:tcBorders>
                    <w:left w:val="single" w:sz="4" w:space="0" w:color="auto"/>
                    <w:bottom w:val="single" w:sz="4" w:space="0" w:color="auto"/>
                    <w:right w:val="single" w:sz="4" w:space="0" w:color="auto"/>
                  </w:tcBorders>
                </w:tcPr>
                <w:p w14:paraId="3D74825A" w14:textId="77777777" w:rsidR="00A53A89" w:rsidRPr="00A01E32" w:rsidRDefault="00A53A89" w:rsidP="00A01E32">
                  <w:pPr>
                    <w:pStyle w:val="af9"/>
                    <w:spacing w:after="0" w:line="312" w:lineRule="auto"/>
                    <w:ind w:firstLineChars="0" w:firstLine="0"/>
                    <w:rPr>
                      <w:sz w:val="21"/>
                      <w:szCs w:val="21"/>
                    </w:rPr>
                  </w:pPr>
                </w:p>
              </w:tc>
              <w:tc>
                <w:tcPr>
                  <w:tcW w:w="1275" w:type="dxa"/>
                  <w:vMerge/>
                  <w:tcBorders>
                    <w:left w:val="single" w:sz="4" w:space="0" w:color="auto"/>
                    <w:bottom w:val="single" w:sz="4" w:space="0" w:color="auto"/>
                    <w:right w:val="single" w:sz="4" w:space="0" w:color="auto"/>
                  </w:tcBorders>
                </w:tcPr>
                <w:p w14:paraId="39B99E06" w14:textId="77777777" w:rsidR="00A53A89" w:rsidRPr="00A01E32" w:rsidRDefault="00A53A89" w:rsidP="00A01E32">
                  <w:pPr>
                    <w:pStyle w:val="af9"/>
                    <w:spacing w:after="0" w:line="312" w:lineRule="auto"/>
                    <w:ind w:firstLineChars="0" w:firstLine="0"/>
                    <w:rPr>
                      <w:sz w:val="21"/>
                      <w:szCs w:val="21"/>
                    </w:rPr>
                  </w:pPr>
                </w:p>
              </w:tc>
            </w:tr>
            <w:tr w:rsidR="00A53A89" w:rsidRPr="00A01E32" w14:paraId="5648E5CE" w14:textId="77777777" w:rsidTr="00490940">
              <w:trPr>
                <w:trHeight w:val="283"/>
                <w:jc w:val="center"/>
              </w:trPr>
              <w:tc>
                <w:tcPr>
                  <w:tcW w:w="814" w:type="dxa"/>
                  <w:tcBorders>
                    <w:top w:val="single" w:sz="4" w:space="0" w:color="auto"/>
                    <w:left w:val="single" w:sz="4" w:space="0" w:color="auto"/>
                    <w:bottom w:val="single" w:sz="4" w:space="0" w:color="auto"/>
                    <w:right w:val="single" w:sz="4" w:space="0" w:color="auto"/>
                  </w:tcBorders>
                </w:tcPr>
                <w:p w14:paraId="34F5A1C3" w14:textId="77777777" w:rsidR="00A53A89" w:rsidRPr="00A01E32" w:rsidRDefault="00A53A89" w:rsidP="00A01E32">
                  <w:pPr>
                    <w:pStyle w:val="af9"/>
                    <w:spacing w:after="0" w:line="312" w:lineRule="auto"/>
                    <w:ind w:firstLineChars="0" w:firstLine="0"/>
                    <w:rPr>
                      <w:sz w:val="21"/>
                      <w:szCs w:val="21"/>
                    </w:rPr>
                  </w:pPr>
                  <w:r w:rsidRPr="00A01E32">
                    <w:rPr>
                      <w:sz w:val="21"/>
                      <w:szCs w:val="21"/>
                    </w:rPr>
                    <w:t>2</w:t>
                  </w:r>
                </w:p>
              </w:tc>
              <w:tc>
                <w:tcPr>
                  <w:tcW w:w="1000" w:type="dxa"/>
                  <w:tcBorders>
                    <w:top w:val="single" w:sz="4" w:space="0" w:color="auto"/>
                    <w:left w:val="single" w:sz="4" w:space="0" w:color="auto"/>
                    <w:bottom w:val="single" w:sz="4" w:space="0" w:color="auto"/>
                    <w:right w:val="single" w:sz="4" w:space="0" w:color="auto"/>
                  </w:tcBorders>
                </w:tcPr>
                <w:p w14:paraId="4E4B7AC6" w14:textId="77777777" w:rsidR="00A53A89" w:rsidRPr="00A01E32" w:rsidRDefault="00A53A89" w:rsidP="00A01E32">
                  <w:pPr>
                    <w:pStyle w:val="af9"/>
                    <w:spacing w:after="0" w:line="312" w:lineRule="auto"/>
                    <w:ind w:firstLineChars="0" w:firstLine="0"/>
                    <w:rPr>
                      <w:sz w:val="21"/>
                      <w:szCs w:val="21"/>
                    </w:rPr>
                  </w:pPr>
                  <w:r w:rsidRPr="00A01E32">
                    <w:rPr>
                      <w:sz w:val="21"/>
                      <w:szCs w:val="21"/>
                    </w:rPr>
                    <w:t>0.3770</w:t>
                  </w:r>
                </w:p>
              </w:tc>
              <w:tc>
                <w:tcPr>
                  <w:tcW w:w="1673" w:type="dxa"/>
                  <w:tcBorders>
                    <w:top w:val="single" w:sz="4" w:space="0" w:color="auto"/>
                    <w:left w:val="single" w:sz="4" w:space="0" w:color="auto"/>
                    <w:bottom w:val="single" w:sz="4" w:space="0" w:color="auto"/>
                    <w:right w:val="single" w:sz="4" w:space="0" w:color="auto"/>
                  </w:tcBorders>
                </w:tcPr>
                <w:p w14:paraId="40B1DBF7" w14:textId="77777777" w:rsidR="00A53A89" w:rsidRPr="00A01E32" w:rsidRDefault="00A53A89" w:rsidP="00A01E32">
                  <w:pPr>
                    <w:pStyle w:val="af9"/>
                    <w:spacing w:after="0" w:line="312" w:lineRule="auto"/>
                    <w:ind w:firstLineChars="0" w:firstLine="0"/>
                    <w:rPr>
                      <w:sz w:val="21"/>
                      <w:szCs w:val="21"/>
                    </w:rPr>
                  </w:pPr>
                  <w:r w:rsidRPr="00A01E32">
                    <w:rPr>
                      <w:sz w:val="21"/>
                      <w:szCs w:val="21"/>
                    </w:rPr>
                    <w:t>-9.4</w:t>
                  </w:r>
                </w:p>
              </w:tc>
              <w:tc>
                <w:tcPr>
                  <w:tcW w:w="2037" w:type="dxa"/>
                  <w:tcBorders>
                    <w:top w:val="single" w:sz="4" w:space="0" w:color="auto"/>
                    <w:left w:val="single" w:sz="4" w:space="0" w:color="auto"/>
                    <w:bottom w:val="single" w:sz="4" w:space="0" w:color="auto"/>
                    <w:right w:val="single" w:sz="4" w:space="0" w:color="auto"/>
                  </w:tcBorders>
                </w:tcPr>
                <w:p w14:paraId="02506B00" w14:textId="77777777" w:rsidR="00A53A89" w:rsidRPr="00A01E32" w:rsidRDefault="00A53A89" w:rsidP="00A01E32">
                  <w:pPr>
                    <w:pStyle w:val="af9"/>
                    <w:spacing w:after="0" w:line="312" w:lineRule="auto"/>
                    <w:ind w:firstLineChars="0" w:firstLine="0"/>
                    <w:rPr>
                      <w:sz w:val="21"/>
                      <w:szCs w:val="21"/>
                    </w:rPr>
                  </w:pPr>
                  <w:r w:rsidRPr="00A01E32">
                    <w:rPr>
                      <w:sz w:val="21"/>
                      <w:szCs w:val="21"/>
                    </w:rPr>
                    <w:t>-9.1</w:t>
                  </w:r>
                </w:p>
              </w:tc>
              <w:tc>
                <w:tcPr>
                  <w:tcW w:w="1275" w:type="dxa"/>
                  <w:tcBorders>
                    <w:top w:val="single" w:sz="4" w:space="0" w:color="auto"/>
                    <w:left w:val="single" w:sz="4" w:space="0" w:color="auto"/>
                    <w:bottom w:val="single" w:sz="4" w:space="0" w:color="auto"/>
                    <w:right w:val="single" w:sz="4" w:space="0" w:color="auto"/>
                  </w:tcBorders>
                </w:tcPr>
                <w:p w14:paraId="6225916D" w14:textId="77777777" w:rsidR="00A53A89" w:rsidRPr="00A01E32" w:rsidRDefault="00A53A89" w:rsidP="00A01E32">
                  <w:pPr>
                    <w:pStyle w:val="af9"/>
                    <w:spacing w:after="0" w:line="312" w:lineRule="auto"/>
                    <w:ind w:firstLineChars="0" w:firstLine="0"/>
                    <w:rPr>
                      <w:color w:val="FF0000"/>
                      <w:sz w:val="21"/>
                      <w:szCs w:val="21"/>
                    </w:rPr>
                  </w:pPr>
                  <w:r w:rsidRPr="00A01E32">
                    <w:rPr>
                      <w:color w:val="FF0000"/>
                      <w:sz w:val="21"/>
                      <w:szCs w:val="21"/>
                    </w:rPr>
                    <w:t>0.3</w:t>
                  </w:r>
                </w:p>
              </w:tc>
            </w:tr>
            <w:tr w:rsidR="00A53A89" w:rsidRPr="00A01E32" w14:paraId="7DFF9EC4" w14:textId="77777777" w:rsidTr="00490940">
              <w:trPr>
                <w:trHeight w:val="283"/>
                <w:jc w:val="center"/>
              </w:trPr>
              <w:tc>
                <w:tcPr>
                  <w:tcW w:w="814" w:type="dxa"/>
                  <w:tcBorders>
                    <w:top w:val="single" w:sz="4" w:space="0" w:color="auto"/>
                    <w:left w:val="single" w:sz="4" w:space="0" w:color="auto"/>
                    <w:bottom w:val="single" w:sz="4" w:space="0" w:color="auto"/>
                    <w:right w:val="single" w:sz="4" w:space="0" w:color="auto"/>
                  </w:tcBorders>
                </w:tcPr>
                <w:p w14:paraId="45A4ED32" w14:textId="77777777" w:rsidR="00A53A89" w:rsidRPr="00A01E32" w:rsidRDefault="00A53A89" w:rsidP="00A01E32">
                  <w:pPr>
                    <w:pStyle w:val="af9"/>
                    <w:spacing w:after="0" w:line="312" w:lineRule="auto"/>
                    <w:ind w:firstLineChars="0" w:firstLine="0"/>
                    <w:rPr>
                      <w:sz w:val="21"/>
                      <w:szCs w:val="21"/>
                    </w:rPr>
                  </w:pPr>
                  <w:r w:rsidRPr="00A01E32">
                    <w:rPr>
                      <w:sz w:val="21"/>
                      <w:szCs w:val="21"/>
                    </w:rPr>
                    <w:t>3</w:t>
                  </w:r>
                </w:p>
              </w:tc>
              <w:tc>
                <w:tcPr>
                  <w:tcW w:w="1000" w:type="dxa"/>
                  <w:tcBorders>
                    <w:top w:val="single" w:sz="4" w:space="0" w:color="auto"/>
                    <w:left w:val="single" w:sz="4" w:space="0" w:color="auto"/>
                    <w:bottom w:val="single" w:sz="4" w:space="0" w:color="auto"/>
                    <w:right w:val="single" w:sz="4" w:space="0" w:color="auto"/>
                  </w:tcBorders>
                </w:tcPr>
                <w:p w14:paraId="632C7D70" w14:textId="77777777" w:rsidR="00A53A89" w:rsidRPr="00A01E32" w:rsidRDefault="00A53A89" w:rsidP="00A01E32">
                  <w:pPr>
                    <w:pStyle w:val="af9"/>
                    <w:spacing w:after="0" w:line="312" w:lineRule="auto"/>
                    <w:ind w:firstLineChars="0" w:firstLine="0"/>
                    <w:rPr>
                      <w:sz w:val="21"/>
                      <w:szCs w:val="21"/>
                    </w:rPr>
                  </w:pPr>
                  <w:r w:rsidRPr="00A01E32">
                    <w:rPr>
                      <w:sz w:val="21"/>
                      <w:szCs w:val="21"/>
                    </w:rPr>
                    <w:t>0.4902</w:t>
                  </w:r>
                </w:p>
              </w:tc>
              <w:tc>
                <w:tcPr>
                  <w:tcW w:w="1673" w:type="dxa"/>
                  <w:tcBorders>
                    <w:top w:val="single" w:sz="4" w:space="0" w:color="auto"/>
                    <w:left w:val="single" w:sz="4" w:space="0" w:color="auto"/>
                    <w:bottom w:val="single" w:sz="4" w:space="0" w:color="auto"/>
                    <w:right w:val="single" w:sz="4" w:space="0" w:color="auto"/>
                  </w:tcBorders>
                </w:tcPr>
                <w:p w14:paraId="3CD52F91" w14:textId="77777777" w:rsidR="00A53A89" w:rsidRPr="00A01E32" w:rsidRDefault="00A53A89" w:rsidP="00A01E32">
                  <w:pPr>
                    <w:pStyle w:val="af9"/>
                    <w:spacing w:after="0" w:line="312" w:lineRule="auto"/>
                    <w:ind w:firstLineChars="0" w:firstLine="0"/>
                    <w:rPr>
                      <w:sz w:val="21"/>
                      <w:szCs w:val="21"/>
                    </w:rPr>
                  </w:pPr>
                  <w:r w:rsidRPr="00A01E32">
                    <w:rPr>
                      <w:sz w:val="21"/>
                      <w:szCs w:val="21"/>
                    </w:rPr>
                    <w:t>-8.3</w:t>
                  </w:r>
                </w:p>
              </w:tc>
              <w:tc>
                <w:tcPr>
                  <w:tcW w:w="2037" w:type="dxa"/>
                  <w:tcBorders>
                    <w:top w:val="single" w:sz="4" w:space="0" w:color="auto"/>
                    <w:left w:val="single" w:sz="4" w:space="0" w:color="auto"/>
                    <w:bottom w:val="single" w:sz="4" w:space="0" w:color="auto"/>
                    <w:right w:val="single" w:sz="4" w:space="0" w:color="auto"/>
                  </w:tcBorders>
                </w:tcPr>
                <w:p w14:paraId="598EAD82" w14:textId="77777777" w:rsidR="00A53A89" w:rsidRPr="00A01E32" w:rsidRDefault="00A53A89" w:rsidP="00A01E32">
                  <w:pPr>
                    <w:pStyle w:val="af9"/>
                    <w:spacing w:after="0" w:line="312" w:lineRule="auto"/>
                    <w:ind w:firstLineChars="0" w:firstLine="0"/>
                    <w:rPr>
                      <w:sz w:val="21"/>
                      <w:szCs w:val="21"/>
                    </w:rPr>
                  </w:pPr>
                  <w:r w:rsidRPr="00A01E32">
                    <w:rPr>
                      <w:sz w:val="21"/>
                      <w:szCs w:val="21"/>
                    </w:rPr>
                    <w:t>-7.8</w:t>
                  </w:r>
                </w:p>
              </w:tc>
              <w:tc>
                <w:tcPr>
                  <w:tcW w:w="1275" w:type="dxa"/>
                  <w:tcBorders>
                    <w:top w:val="single" w:sz="4" w:space="0" w:color="auto"/>
                    <w:left w:val="single" w:sz="4" w:space="0" w:color="auto"/>
                    <w:bottom w:val="single" w:sz="4" w:space="0" w:color="auto"/>
                    <w:right w:val="single" w:sz="4" w:space="0" w:color="auto"/>
                  </w:tcBorders>
                </w:tcPr>
                <w:p w14:paraId="51A33A47" w14:textId="77777777" w:rsidR="00A53A89" w:rsidRPr="00A01E32" w:rsidRDefault="00A53A89" w:rsidP="00A01E32">
                  <w:pPr>
                    <w:pStyle w:val="af9"/>
                    <w:spacing w:after="0" w:line="312" w:lineRule="auto"/>
                    <w:ind w:firstLineChars="0" w:firstLine="0"/>
                    <w:rPr>
                      <w:color w:val="FF0000"/>
                      <w:sz w:val="21"/>
                      <w:szCs w:val="21"/>
                    </w:rPr>
                  </w:pPr>
                  <w:r w:rsidRPr="00A01E32">
                    <w:rPr>
                      <w:color w:val="FF0000"/>
                      <w:sz w:val="21"/>
                      <w:szCs w:val="21"/>
                    </w:rPr>
                    <w:t>0.5</w:t>
                  </w:r>
                </w:p>
              </w:tc>
            </w:tr>
            <w:tr w:rsidR="00A53A89" w:rsidRPr="00A01E32" w14:paraId="74054E44" w14:textId="77777777" w:rsidTr="00490940">
              <w:trPr>
                <w:trHeight w:val="283"/>
                <w:jc w:val="center"/>
              </w:trPr>
              <w:tc>
                <w:tcPr>
                  <w:tcW w:w="814" w:type="dxa"/>
                  <w:tcBorders>
                    <w:top w:val="single" w:sz="4" w:space="0" w:color="auto"/>
                    <w:left w:val="single" w:sz="4" w:space="0" w:color="auto"/>
                    <w:bottom w:val="single" w:sz="4" w:space="0" w:color="auto"/>
                    <w:right w:val="single" w:sz="4" w:space="0" w:color="auto"/>
                  </w:tcBorders>
                </w:tcPr>
                <w:p w14:paraId="527AB166" w14:textId="77777777" w:rsidR="00A53A89" w:rsidRPr="00A01E32" w:rsidRDefault="00A53A89" w:rsidP="00A01E32">
                  <w:pPr>
                    <w:pStyle w:val="af9"/>
                    <w:spacing w:after="0" w:line="312" w:lineRule="auto"/>
                    <w:ind w:firstLineChars="0" w:firstLine="0"/>
                    <w:rPr>
                      <w:sz w:val="21"/>
                      <w:szCs w:val="21"/>
                    </w:rPr>
                  </w:pPr>
                  <w:r w:rsidRPr="00A01E32">
                    <w:rPr>
                      <w:sz w:val="21"/>
                      <w:szCs w:val="21"/>
                    </w:rPr>
                    <w:t>4</w:t>
                  </w:r>
                </w:p>
              </w:tc>
              <w:tc>
                <w:tcPr>
                  <w:tcW w:w="1000" w:type="dxa"/>
                  <w:tcBorders>
                    <w:top w:val="single" w:sz="4" w:space="0" w:color="auto"/>
                    <w:left w:val="single" w:sz="4" w:space="0" w:color="auto"/>
                    <w:bottom w:val="single" w:sz="4" w:space="0" w:color="auto"/>
                    <w:right w:val="single" w:sz="4" w:space="0" w:color="auto"/>
                  </w:tcBorders>
                </w:tcPr>
                <w:p w14:paraId="47F47AFC" w14:textId="77777777" w:rsidR="00A53A89" w:rsidRPr="00A01E32" w:rsidRDefault="00A53A89" w:rsidP="00A01E32">
                  <w:pPr>
                    <w:pStyle w:val="af9"/>
                    <w:spacing w:after="0" w:line="312" w:lineRule="auto"/>
                    <w:ind w:firstLineChars="0" w:firstLine="0"/>
                    <w:rPr>
                      <w:sz w:val="21"/>
                      <w:szCs w:val="21"/>
                    </w:rPr>
                  </w:pPr>
                  <w:r w:rsidRPr="00A01E32">
                    <w:rPr>
                      <w:sz w:val="21"/>
                      <w:szCs w:val="21"/>
                    </w:rPr>
                    <w:t>0.6016</w:t>
                  </w:r>
                </w:p>
              </w:tc>
              <w:tc>
                <w:tcPr>
                  <w:tcW w:w="1673" w:type="dxa"/>
                  <w:tcBorders>
                    <w:top w:val="single" w:sz="4" w:space="0" w:color="auto"/>
                    <w:left w:val="single" w:sz="4" w:space="0" w:color="auto"/>
                    <w:bottom w:val="single" w:sz="4" w:space="0" w:color="auto"/>
                    <w:right w:val="single" w:sz="4" w:space="0" w:color="auto"/>
                  </w:tcBorders>
                </w:tcPr>
                <w:p w14:paraId="091EE2BA" w14:textId="77777777" w:rsidR="00A53A89" w:rsidRPr="00A01E32" w:rsidRDefault="00A53A89" w:rsidP="00A01E32">
                  <w:pPr>
                    <w:pStyle w:val="af9"/>
                    <w:spacing w:after="0" w:line="312" w:lineRule="auto"/>
                    <w:ind w:firstLineChars="0" w:firstLine="0"/>
                    <w:rPr>
                      <w:sz w:val="21"/>
                      <w:szCs w:val="21"/>
                    </w:rPr>
                  </w:pPr>
                  <w:r w:rsidRPr="00A01E32">
                    <w:rPr>
                      <w:sz w:val="21"/>
                      <w:szCs w:val="21"/>
                    </w:rPr>
                    <w:t>-7.3</w:t>
                  </w:r>
                </w:p>
              </w:tc>
              <w:tc>
                <w:tcPr>
                  <w:tcW w:w="2037" w:type="dxa"/>
                  <w:tcBorders>
                    <w:top w:val="single" w:sz="4" w:space="0" w:color="auto"/>
                    <w:left w:val="single" w:sz="4" w:space="0" w:color="auto"/>
                    <w:bottom w:val="single" w:sz="4" w:space="0" w:color="auto"/>
                    <w:right w:val="single" w:sz="4" w:space="0" w:color="auto"/>
                  </w:tcBorders>
                </w:tcPr>
                <w:p w14:paraId="00ECB07F" w14:textId="77777777" w:rsidR="00A53A89" w:rsidRPr="00A01E32" w:rsidRDefault="00A53A89" w:rsidP="00A01E32">
                  <w:pPr>
                    <w:pStyle w:val="af9"/>
                    <w:spacing w:after="0" w:line="312" w:lineRule="auto"/>
                    <w:ind w:firstLineChars="0" w:firstLine="0"/>
                    <w:rPr>
                      <w:sz w:val="21"/>
                      <w:szCs w:val="21"/>
                    </w:rPr>
                  </w:pPr>
                  <w:r w:rsidRPr="00A01E32">
                    <w:rPr>
                      <w:sz w:val="21"/>
                      <w:szCs w:val="21"/>
                    </w:rPr>
                    <w:t>-6.5</w:t>
                  </w:r>
                </w:p>
              </w:tc>
              <w:tc>
                <w:tcPr>
                  <w:tcW w:w="1275" w:type="dxa"/>
                  <w:tcBorders>
                    <w:top w:val="single" w:sz="4" w:space="0" w:color="auto"/>
                    <w:left w:val="single" w:sz="4" w:space="0" w:color="auto"/>
                    <w:bottom w:val="single" w:sz="4" w:space="0" w:color="auto"/>
                    <w:right w:val="single" w:sz="4" w:space="0" w:color="auto"/>
                  </w:tcBorders>
                </w:tcPr>
                <w:p w14:paraId="133BB116" w14:textId="77777777" w:rsidR="00A53A89" w:rsidRPr="00A01E32" w:rsidRDefault="00A53A89" w:rsidP="00A01E32">
                  <w:pPr>
                    <w:pStyle w:val="af9"/>
                    <w:spacing w:after="0" w:line="312" w:lineRule="auto"/>
                    <w:ind w:firstLineChars="0" w:firstLine="0"/>
                    <w:rPr>
                      <w:color w:val="FF0000"/>
                      <w:sz w:val="21"/>
                      <w:szCs w:val="21"/>
                    </w:rPr>
                  </w:pPr>
                  <w:r w:rsidRPr="00A01E32">
                    <w:rPr>
                      <w:color w:val="FF0000"/>
                      <w:sz w:val="21"/>
                      <w:szCs w:val="21"/>
                    </w:rPr>
                    <w:t>0.8</w:t>
                  </w:r>
                </w:p>
              </w:tc>
            </w:tr>
            <w:tr w:rsidR="00A53A89" w:rsidRPr="00A01E32" w14:paraId="1F648D7F" w14:textId="77777777" w:rsidTr="00490940">
              <w:trPr>
                <w:trHeight w:val="90"/>
                <w:jc w:val="center"/>
              </w:trPr>
              <w:tc>
                <w:tcPr>
                  <w:tcW w:w="814" w:type="dxa"/>
                  <w:tcBorders>
                    <w:top w:val="single" w:sz="4" w:space="0" w:color="auto"/>
                    <w:left w:val="single" w:sz="4" w:space="0" w:color="auto"/>
                    <w:bottom w:val="single" w:sz="4" w:space="0" w:color="auto"/>
                    <w:right w:val="single" w:sz="4" w:space="0" w:color="auto"/>
                  </w:tcBorders>
                </w:tcPr>
                <w:p w14:paraId="0A9871AB" w14:textId="77777777" w:rsidR="00A53A89" w:rsidRPr="00A01E32" w:rsidRDefault="00A53A89" w:rsidP="00A01E32">
                  <w:pPr>
                    <w:pStyle w:val="af9"/>
                    <w:spacing w:after="0" w:line="312" w:lineRule="auto"/>
                    <w:ind w:firstLineChars="0" w:firstLine="0"/>
                    <w:rPr>
                      <w:sz w:val="21"/>
                      <w:szCs w:val="21"/>
                    </w:rPr>
                  </w:pPr>
                  <w:r w:rsidRPr="00A01E32">
                    <w:rPr>
                      <w:sz w:val="21"/>
                      <w:szCs w:val="21"/>
                    </w:rPr>
                    <w:t>5</w:t>
                  </w:r>
                </w:p>
              </w:tc>
              <w:tc>
                <w:tcPr>
                  <w:tcW w:w="1000" w:type="dxa"/>
                  <w:tcBorders>
                    <w:top w:val="single" w:sz="4" w:space="0" w:color="auto"/>
                    <w:left w:val="single" w:sz="4" w:space="0" w:color="auto"/>
                    <w:bottom w:val="single" w:sz="4" w:space="0" w:color="auto"/>
                    <w:right w:val="single" w:sz="4" w:space="0" w:color="auto"/>
                  </w:tcBorders>
                </w:tcPr>
                <w:p w14:paraId="154D58A8" w14:textId="77777777" w:rsidR="00A53A89" w:rsidRPr="00A01E32" w:rsidRDefault="00A53A89" w:rsidP="00A01E32">
                  <w:pPr>
                    <w:pStyle w:val="af9"/>
                    <w:spacing w:after="0" w:line="312" w:lineRule="auto"/>
                    <w:ind w:firstLineChars="0" w:firstLine="0"/>
                    <w:rPr>
                      <w:sz w:val="21"/>
                      <w:szCs w:val="21"/>
                    </w:rPr>
                  </w:pPr>
                  <w:r w:rsidRPr="00A01E32">
                    <w:rPr>
                      <w:color w:val="000000"/>
                      <w:sz w:val="21"/>
                      <w:szCs w:val="21"/>
                    </w:rPr>
                    <w:t>0.7402</w:t>
                  </w:r>
                </w:p>
              </w:tc>
              <w:tc>
                <w:tcPr>
                  <w:tcW w:w="1673" w:type="dxa"/>
                  <w:tcBorders>
                    <w:top w:val="single" w:sz="4" w:space="0" w:color="auto"/>
                    <w:left w:val="single" w:sz="4" w:space="0" w:color="auto"/>
                    <w:bottom w:val="single" w:sz="4" w:space="0" w:color="auto"/>
                    <w:right w:val="single" w:sz="4" w:space="0" w:color="auto"/>
                  </w:tcBorders>
                </w:tcPr>
                <w:p w14:paraId="534EECF6" w14:textId="77777777" w:rsidR="00A53A89" w:rsidRPr="00A01E32" w:rsidRDefault="00A53A89" w:rsidP="00A01E32">
                  <w:pPr>
                    <w:pStyle w:val="af9"/>
                    <w:spacing w:after="0" w:line="312" w:lineRule="auto"/>
                    <w:ind w:firstLineChars="0" w:firstLine="0"/>
                    <w:rPr>
                      <w:sz w:val="21"/>
                      <w:szCs w:val="21"/>
                    </w:rPr>
                  </w:pPr>
                  <w:r w:rsidRPr="00A01E32">
                    <w:rPr>
                      <w:sz w:val="21"/>
                      <w:szCs w:val="21"/>
                    </w:rPr>
                    <w:t>-6.4</w:t>
                  </w:r>
                </w:p>
              </w:tc>
              <w:tc>
                <w:tcPr>
                  <w:tcW w:w="2037" w:type="dxa"/>
                  <w:tcBorders>
                    <w:top w:val="single" w:sz="4" w:space="0" w:color="auto"/>
                    <w:left w:val="single" w:sz="4" w:space="0" w:color="auto"/>
                    <w:bottom w:val="single" w:sz="4" w:space="0" w:color="auto"/>
                    <w:right w:val="single" w:sz="4" w:space="0" w:color="auto"/>
                  </w:tcBorders>
                </w:tcPr>
                <w:p w14:paraId="15E58198" w14:textId="77777777" w:rsidR="00A53A89" w:rsidRPr="00A01E32" w:rsidRDefault="00A53A89" w:rsidP="00A01E32">
                  <w:pPr>
                    <w:pStyle w:val="af9"/>
                    <w:spacing w:after="0" w:line="312" w:lineRule="auto"/>
                    <w:ind w:firstLineChars="0" w:firstLine="0"/>
                    <w:rPr>
                      <w:sz w:val="21"/>
                      <w:szCs w:val="21"/>
                    </w:rPr>
                  </w:pPr>
                  <w:r w:rsidRPr="00A01E32">
                    <w:rPr>
                      <w:sz w:val="21"/>
                      <w:szCs w:val="21"/>
                    </w:rPr>
                    <w:t>-4.8</w:t>
                  </w:r>
                </w:p>
              </w:tc>
              <w:tc>
                <w:tcPr>
                  <w:tcW w:w="1275" w:type="dxa"/>
                  <w:tcBorders>
                    <w:top w:val="single" w:sz="4" w:space="0" w:color="auto"/>
                    <w:left w:val="single" w:sz="4" w:space="0" w:color="auto"/>
                    <w:bottom w:val="single" w:sz="4" w:space="0" w:color="auto"/>
                    <w:right w:val="single" w:sz="4" w:space="0" w:color="auto"/>
                  </w:tcBorders>
                </w:tcPr>
                <w:p w14:paraId="20A97119" w14:textId="77777777" w:rsidR="00A53A89" w:rsidRPr="00A01E32" w:rsidRDefault="00A53A89" w:rsidP="00A01E32">
                  <w:pPr>
                    <w:pStyle w:val="af9"/>
                    <w:spacing w:after="0" w:line="312" w:lineRule="auto"/>
                    <w:ind w:firstLineChars="0" w:firstLine="0"/>
                    <w:rPr>
                      <w:color w:val="FF0000"/>
                      <w:sz w:val="21"/>
                      <w:szCs w:val="21"/>
                    </w:rPr>
                  </w:pPr>
                  <w:r w:rsidRPr="00A01E32">
                    <w:rPr>
                      <w:color w:val="FF0000"/>
                      <w:sz w:val="21"/>
                      <w:szCs w:val="21"/>
                    </w:rPr>
                    <w:t>1.6</w:t>
                  </w:r>
                </w:p>
              </w:tc>
            </w:tr>
            <w:tr w:rsidR="00A53A89" w:rsidRPr="00A01E32" w14:paraId="0DF29A25" w14:textId="77777777" w:rsidTr="00490940">
              <w:trPr>
                <w:trHeight w:val="283"/>
                <w:jc w:val="center"/>
              </w:trPr>
              <w:tc>
                <w:tcPr>
                  <w:tcW w:w="814" w:type="dxa"/>
                  <w:tcBorders>
                    <w:top w:val="single" w:sz="4" w:space="0" w:color="auto"/>
                    <w:left w:val="single" w:sz="4" w:space="0" w:color="auto"/>
                    <w:bottom w:val="single" w:sz="4" w:space="0" w:color="auto"/>
                    <w:right w:val="single" w:sz="4" w:space="0" w:color="auto"/>
                  </w:tcBorders>
                </w:tcPr>
                <w:p w14:paraId="6F950A90" w14:textId="77777777" w:rsidR="00A53A89" w:rsidRPr="00A01E32" w:rsidRDefault="00A53A89" w:rsidP="00A01E32">
                  <w:pPr>
                    <w:pStyle w:val="af9"/>
                    <w:spacing w:after="0" w:line="312" w:lineRule="auto"/>
                    <w:ind w:firstLineChars="0" w:firstLine="0"/>
                    <w:rPr>
                      <w:sz w:val="21"/>
                      <w:szCs w:val="21"/>
                    </w:rPr>
                  </w:pPr>
                  <w:r w:rsidRPr="00A01E32">
                    <w:rPr>
                      <w:sz w:val="21"/>
                      <w:szCs w:val="21"/>
                    </w:rPr>
                    <w:t>6</w:t>
                  </w:r>
                </w:p>
              </w:tc>
              <w:tc>
                <w:tcPr>
                  <w:tcW w:w="1000" w:type="dxa"/>
                  <w:tcBorders>
                    <w:top w:val="single" w:sz="4" w:space="0" w:color="auto"/>
                    <w:left w:val="single" w:sz="4" w:space="0" w:color="auto"/>
                    <w:bottom w:val="single" w:sz="4" w:space="0" w:color="auto"/>
                    <w:right w:val="single" w:sz="4" w:space="0" w:color="auto"/>
                  </w:tcBorders>
                </w:tcPr>
                <w:p w14:paraId="43C336D1" w14:textId="77777777" w:rsidR="00A53A89" w:rsidRPr="00A01E32" w:rsidRDefault="00A53A89" w:rsidP="00A01E32">
                  <w:pPr>
                    <w:pStyle w:val="af9"/>
                    <w:spacing w:after="0" w:line="312" w:lineRule="auto"/>
                    <w:ind w:firstLineChars="0" w:firstLine="0"/>
                    <w:rPr>
                      <w:sz w:val="21"/>
                      <w:szCs w:val="21"/>
                    </w:rPr>
                  </w:pPr>
                  <w:r w:rsidRPr="00A01E32">
                    <w:rPr>
                      <w:color w:val="000000"/>
                      <w:sz w:val="21"/>
                      <w:szCs w:val="21"/>
                    </w:rPr>
                    <w:t>0.8770</w:t>
                  </w:r>
                </w:p>
              </w:tc>
              <w:tc>
                <w:tcPr>
                  <w:tcW w:w="1673" w:type="dxa"/>
                  <w:tcBorders>
                    <w:top w:val="single" w:sz="4" w:space="0" w:color="auto"/>
                    <w:left w:val="single" w:sz="4" w:space="0" w:color="auto"/>
                    <w:bottom w:val="single" w:sz="4" w:space="0" w:color="auto"/>
                    <w:right w:val="single" w:sz="4" w:space="0" w:color="auto"/>
                  </w:tcBorders>
                </w:tcPr>
                <w:p w14:paraId="331AB72F" w14:textId="77777777" w:rsidR="00A53A89" w:rsidRPr="00A01E32" w:rsidRDefault="00A53A89" w:rsidP="00A01E32">
                  <w:pPr>
                    <w:pStyle w:val="af9"/>
                    <w:spacing w:after="0" w:line="312" w:lineRule="auto"/>
                    <w:ind w:firstLineChars="0" w:firstLine="0"/>
                    <w:rPr>
                      <w:sz w:val="21"/>
                      <w:szCs w:val="21"/>
                    </w:rPr>
                  </w:pPr>
                  <w:r w:rsidRPr="00A01E32">
                    <w:rPr>
                      <w:sz w:val="21"/>
                      <w:szCs w:val="21"/>
                    </w:rPr>
                    <w:t>-5.5</w:t>
                  </w:r>
                </w:p>
              </w:tc>
              <w:tc>
                <w:tcPr>
                  <w:tcW w:w="2037" w:type="dxa"/>
                  <w:tcBorders>
                    <w:top w:val="single" w:sz="4" w:space="0" w:color="auto"/>
                    <w:left w:val="single" w:sz="4" w:space="0" w:color="auto"/>
                    <w:bottom w:val="single" w:sz="4" w:space="0" w:color="auto"/>
                    <w:right w:val="single" w:sz="4" w:space="0" w:color="auto"/>
                  </w:tcBorders>
                </w:tcPr>
                <w:p w14:paraId="22F255F3" w14:textId="77777777" w:rsidR="00A53A89" w:rsidRPr="00A01E32" w:rsidRDefault="00A53A89" w:rsidP="00A01E32">
                  <w:pPr>
                    <w:pStyle w:val="af9"/>
                    <w:spacing w:after="0" w:line="312" w:lineRule="auto"/>
                    <w:ind w:firstLineChars="0" w:firstLine="0"/>
                    <w:rPr>
                      <w:sz w:val="21"/>
                      <w:szCs w:val="21"/>
                    </w:rPr>
                  </w:pPr>
                  <w:r w:rsidRPr="00A01E32">
                    <w:rPr>
                      <w:sz w:val="21"/>
                      <w:szCs w:val="21"/>
                    </w:rPr>
                    <w:t>-2.8</w:t>
                  </w:r>
                </w:p>
              </w:tc>
              <w:tc>
                <w:tcPr>
                  <w:tcW w:w="1275" w:type="dxa"/>
                  <w:tcBorders>
                    <w:top w:val="single" w:sz="4" w:space="0" w:color="auto"/>
                    <w:left w:val="single" w:sz="4" w:space="0" w:color="auto"/>
                    <w:bottom w:val="single" w:sz="4" w:space="0" w:color="auto"/>
                    <w:right w:val="single" w:sz="4" w:space="0" w:color="auto"/>
                  </w:tcBorders>
                </w:tcPr>
                <w:p w14:paraId="45D816E1" w14:textId="77777777" w:rsidR="00A53A89" w:rsidRPr="00A01E32" w:rsidRDefault="00A53A89" w:rsidP="00A01E32">
                  <w:pPr>
                    <w:pStyle w:val="af9"/>
                    <w:spacing w:after="0" w:line="312" w:lineRule="auto"/>
                    <w:ind w:firstLineChars="0" w:firstLine="0"/>
                    <w:rPr>
                      <w:color w:val="FF0000"/>
                      <w:sz w:val="21"/>
                      <w:szCs w:val="21"/>
                    </w:rPr>
                  </w:pPr>
                  <w:r w:rsidRPr="00A01E32">
                    <w:rPr>
                      <w:color w:val="FF0000"/>
                      <w:sz w:val="21"/>
                      <w:szCs w:val="21"/>
                    </w:rPr>
                    <w:t>2.7</w:t>
                  </w:r>
                </w:p>
              </w:tc>
            </w:tr>
          </w:tbl>
          <w:p w14:paraId="2F104034" w14:textId="77777777" w:rsidR="00A53A89" w:rsidRPr="00A01E32" w:rsidRDefault="00A53A89" w:rsidP="00A01E32">
            <w:pPr>
              <w:pStyle w:val="tablecell"/>
              <w:spacing w:before="0" w:after="0" w:line="312" w:lineRule="auto"/>
              <w:jc w:val="center"/>
              <w:rPr>
                <w:noProof/>
                <w:sz w:val="21"/>
                <w:szCs w:val="21"/>
              </w:rPr>
            </w:pPr>
          </w:p>
        </w:tc>
      </w:tr>
      <w:tr w:rsidR="00A53A89" w:rsidRPr="00A01E32" w14:paraId="09948DB0" w14:textId="77777777" w:rsidTr="00490940">
        <w:tc>
          <w:tcPr>
            <w:tcW w:w="1232" w:type="dxa"/>
            <w:vAlign w:val="center"/>
          </w:tcPr>
          <w:p w14:paraId="3419D615" w14:textId="77777777" w:rsidR="00A53A89" w:rsidRPr="00A01E32" w:rsidRDefault="00A53A89" w:rsidP="00A01E32">
            <w:pPr>
              <w:spacing w:after="0" w:line="312" w:lineRule="auto"/>
              <w:rPr>
                <w:rFonts w:ascii="Times New Roman" w:hAnsi="Times New Roman" w:cs="Times New Roman"/>
                <w:szCs w:val="21"/>
                <w:lang w:val="en-GB"/>
              </w:rPr>
            </w:pPr>
            <w:r w:rsidRPr="00A01E32">
              <w:rPr>
                <w:rFonts w:ascii="Times New Roman" w:hAnsi="Times New Roman" w:cs="Times New Roman"/>
                <w:szCs w:val="21"/>
                <w:lang w:val="en-GB"/>
              </w:rPr>
              <w:t>Nokia</w:t>
            </w:r>
          </w:p>
        </w:tc>
        <w:tc>
          <w:tcPr>
            <w:tcW w:w="9672" w:type="dxa"/>
            <w:vAlign w:val="center"/>
          </w:tcPr>
          <w:p w14:paraId="5E36B18E" w14:textId="77777777" w:rsidR="00A53A89" w:rsidRPr="00A01E32" w:rsidRDefault="00A53A89" w:rsidP="00A01E32">
            <w:pPr>
              <w:spacing w:after="0" w:line="312" w:lineRule="auto"/>
              <w:jc w:val="center"/>
              <w:rPr>
                <w:rFonts w:ascii="Times New Roman" w:hAnsi="Times New Roman" w:cs="Times New Roman"/>
                <w:b/>
                <w:bCs/>
                <w:szCs w:val="21"/>
              </w:rPr>
            </w:pPr>
            <w:bookmarkStart w:id="110" w:name="_Ref209800990"/>
            <w:r w:rsidRPr="00A01E32">
              <w:rPr>
                <w:rFonts w:ascii="Times New Roman" w:hAnsi="Times New Roman" w:cs="Times New Roman"/>
                <w:b/>
                <w:bCs/>
                <w:szCs w:val="21"/>
              </w:rPr>
              <w:t xml:space="preserve">Table </w:t>
            </w:r>
            <w:r w:rsidRPr="00A01E32">
              <w:rPr>
                <w:rFonts w:ascii="Times New Roman" w:hAnsi="Times New Roman" w:cs="Times New Roman"/>
                <w:b/>
                <w:bCs/>
                <w:szCs w:val="21"/>
              </w:rPr>
              <w:fldChar w:fldCharType="begin"/>
            </w:r>
            <w:r w:rsidRPr="00A01E32">
              <w:rPr>
                <w:rFonts w:ascii="Times New Roman" w:hAnsi="Times New Roman" w:cs="Times New Roman"/>
                <w:b/>
                <w:bCs/>
                <w:szCs w:val="21"/>
              </w:rPr>
              <w:instrText xml:space="preserve"> SEQ Table \* ARABIC </w:instrText>
            </w:r>
            <w:r w:rsidRPr="00A01E32">
              <w:rPr>
                <w:rFonts w:ascii="Times New Roman" w:hAnsi="Times New Roman" w:cs="Times New Roman"/>
                <w:b/>
                <w:bCs/>
                <w:szCs w:val="21"/>
              </w:rPr>
              <w:fldChar w:fldCharType="separate"/>
            </w:r>
            <w:r w:rsidRPr="00A01E32">
              <w:rPr>
                <w:rFonts w:ascii="Times New Roman" w:hAnsi="Times New Roman" w:cs="Times New Roman"/>
                <w:b/>
                <w:bCs/>
                <w:noProof/>
                <w:szCs w:val="21"/>
              </w:rPr>
              <w:t>4</w:t>
            </w:r>
            <w:r w:rsidRPr="00A01E32">
              <w:rPr>
                <w:rFonts w:ascii="Times New Roman" w:hAnsi="Times New Roman" w:cs="Times New Roman"/>
                <w:b/>
                <w:bCs/>
                <w:szCs w:val="21"/>
              </w:rPr>
              <w:fldChar w:fldCharType="end"/>
            </w:r>
            <w:bookmarkEnd w:id="110"/>
            <w:r w:rsidRPr="00A01E32">
              <w:rPr>
                <w:rFonts w:ascii="Times New Roman" w:hAnsi="Times New Roman" w:cs="Times New Roman"/>
                <w:b/>
                <w:bCs/>
                <w:szCs w:val="21"/>
              </w:rPr>
              <w:t xml:space="preserve">. Net gain results for a PUSCH according to the considered simulation assumptions </w:t>
            </w:r>
          </w:p>
          <w:tbl>
            <w:tblPr>
              <w:tblW w:w="4546" w:type="dxa"/>
              <w:jc w:val="center"/>
              <w:tblLayout w:type="fixed"/>
              <w:tblCellMar>
                <w:left w:w="0" w:type="dxa"/>
                <w:right w:w="0" w:type="dxa"/>
              </w:tblCellMar>
              <w:tblLook w:val="04A0" w:firstRow="1" w:lastRow="0" w:firstColumn="1" w:lastColumn="0" w:noHBand="0" w:noVBand="1"/>
            </w:tblPr>
            <w:tblGrid>
              <w:gridCol w:w="1136"/>
              <w:gridCol w:w="1137"/>
              <w:gridCol w:w="1136"/>
              <w:gridCol w:w="1137"/>
            </w:tblGrid>
            <w:tr w:rsidR="00A53A89" w:rsidRPr="00A01E32" w14:paraId="6DC9A2A0" w14:textId="77777777" w:rsidTr="00490940">
              <w:trPr>
                <w:trHeight w:val="315"/>
                <w:jc w:val="center"/>
              </w:trPr>
              <w:tc>
                <w:tcPr>
                  <w:tcW w:w="113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466AD3"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b/>
                      <w:bCs/>
                      <w:color w:val="000000"/>
                      <w:szCs w:val="21"/>
                    </w:rPr>
                    <w:t>Net gain</w:t>
                  </w:r>
                </w:p>
              </w:tc>
              <w:tc>
                <w:tcPr>
                  <w:tcW w:w="113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F7D2379"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RB4</w:t>
                  </w:r>
                </w:p>
              </w:tc>
              <w:tc>
                <w:tcPr>
                  <w:tcW w:w="11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EC6DEDB"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RB30</w:t>
                  </w:r>
                </w:p>
              </w:tc>
              <w:tc>
                <w:tcPr>
                  <w:tcW w:w="113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E6041D1"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RB150</w:t>
                  </w:r>
                </w:p>
              </w:tc>
            </w:tr>
            <w:tr w:rsidR="00A53A89" w:rsidRPr="00A01E32" w14:paraId="6812752C" w14:textId="77777777" w:rsidTr="00490940">
              <w:trPr>
                <w:trHeight w:val="315"/>
                <w:jc w:val="center"/>
              </w:trPr>
              <w:tc>
                <w:tcPr>
                  <w:tcW w:w="11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70BAB3"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MCS2</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B7587E"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0.39</w:t>
                  </w:r>
                </w:p>
              </w:tc>
              <w:tc>
                <w:tcPr>
                  <w:tcW w:w="11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CAB02B"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0.4</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D525A9"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0.73</w:t>
                  </w:r>
                </w:p>
              </w:tc>
            </w:tr>
            <w:tr w:rsidR="00A53A89" w:rsidRPr="00A01E32" w14:paraId="30AD49D3" w14:textId="77777777" w:rsidTr="00490940">
              <w:trPr>
                <w:trHeight w:val="315"/>
                <w:jc w:val="center"/>
              </w:trPr>
              <w:tc>
                <w:tcPr>
                  <w:tcW w:w="11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25FC57"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MCS3</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4E69E6"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0.08</w:t>
                  </w:r>
                </w:p>
              </w:tc>
              <w:tc>
                <w:tcPr>
                  <w:tcW w:w="11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4183A9"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649B78"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0.22</w:t>
                  </w:r>
                </w:p>
              </w:tc>
            </w:tr>
            <w:tr w:rsidR="00A53A89" w:rsidRPr="00A01E32" w14:paraId="29A11661" w14:textId="77777777" w:rsidTr="00490940">
              <w:trPr>
                <w:trHeight w:val="315"/>
                <w:jc w:val="center"/>
              </w:trPr>
              <w:tc>
                <w:tcPr>
                  <w:tcW w:w="11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2F5E777"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MCS4</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BD8278"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-0.23</w:t>
                  </w:r>
                </w:p>
              </w:tc>
              <w:tc>
                <w:tcPr>
                  <w:tcW w:w="11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42FEF4"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-0.43</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3B9A74"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-0.52</w:t>
                  </w:r>
                </w:p>
              </w:tc>
            </w:tr>
            <w:tr w:rsidR="00A53A89" w:rsidRPr="00A01E32" w14:paraId="2B1D86D9" w14:textId="77777777" w:rsidTr="00490940">
              <w:trPr>
                <w:trHeight w:val="315"/>
                <w:jc w:val="center"/>
              </w:trPr>
              <w:tc>
                <w:tcPr>
                  <w:tcW w:w="11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E45098"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MCS5</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F4AA65"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-0.88</w:t>
                  </w:r>
                </w:p>
              </w:tc>
              <w:tc>
                <w:tcPr>
                  <w:tcW w:w="11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3989A2"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-1.19</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61D463"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-1.14</w:t>
                  </w:r>
                </w:p>
              </w:tc>
            </w:tr>
            <w:tr w:rsidR="00A53A89" w:rsidRPr="00A01E32" w14:paraId="6C3DE2DA" w14:textId="77777777" w:rsidTr="00490940">
              <w:trPr>
                <w:trHeight w:val="315"/>
                <w:jc w:val="center"/>
              </w:trPr>
              <w:tc>
                <w:tcPr>
                  <w:tcW w:w="11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CB051B"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MCS6</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8FA138"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-2.07</w:t>
                  </w:r>
                </w:p>
              </w:tc>
              <w:tc>
                <w:tcPr>
                  <w:tcW w:w="11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28B4F8"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-2.51</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B3367A"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-2.73</w:t>
                  </w:r>
                </w:p>
              </w:tc>
            </w:tr>
          </w:tbl>
          <w:p w14:paraId="1D34B1C5" w14:textId="77777777" w:rsidR="00A53A89" w:rsidRPr="00A01E32" w:rsidRDefault="00A53A89" w:rsidP="00A01E32">
            <w:pPr>
              <w:pStyle w:val="af9"/>
              <w:spacing w:after="0" w:line="312" w:lineRule="auto"/>
              <w:ind w:left="720" w:firstLineChars="0" w:firstLine="0"/>
              <w:jc w:val="center"/>
              <w:rPr>
                <w:sz w:val="21"/>
                <w:szCs w:val="21"/>
              </w:rPr>
            </w:pPr>
          </w:p>
        </w:tc>
      </w:tr>
      <w:tr w:rsidR="00A53A89" w:rsidRPr="00A01E32" w14:paraId="67839862" w14:textId="77777777" w:rsidTr="00490940">
        <w:tc>
          <w:tcPr>
            <w:tcW w:w="1232" w:type="dxa"/>
            <w:vAlign w:val="center"/>
          </w:tcPr>
          <w:p w14:paraId="230C587B" w14:textId="77777777" w:rsidR="00A53A89" w:rsidRPr="00A01E32" w:rsidRDefault="00A53A89" w:rsidP="00A01E32">
            <w:pPr>
              <w:spacing w:after="0" w:line="312" w:lineRule="auto"/>
              <w:rPr>
                <w:rFonts w:ascii="Times New Roman" w:hAnsi="Times New Roman" w:cs="Times New Roman"/>
                <w:szCs w:val="21"/>
                <w:lang w:val="en-GB"/>
              </w:rPr>
            </w:pPr>
            <w:r w:rsidRPr="00A01E32">
              <w:rPr>
                <w:rFonts w:ascii="Times New Roman" w:hAnsi="Times New Roman" w:cs="Times New Roman"/>
                <w:szCs w:val="21"/>
                <w:lang w:val="en-GB"/>
              </w:rPr>
              <w:t>Ericsson</w:t>
            </w:r>
          </w:p>
        </w:tc>
        <w:tc>
          <w:tcPr>
            <w:tcW w:w="9672" w:type="dxa"/>
            <w:vAlign w:val="center"/>
          </w:tcPr>
          <w:p w14:paraId="2BAB1B5C" w14:textId="77777777" w:rsidR="00A53A89" w:rsidRPr="00A01E32" w:rsidRDefault="00A53A89" w:rsidP="00A01E32">
            <w:pPr>
              <w:spacing w:after="0" w:line="312" w:lineRule="auto"/>
              <w:jc w:val="center"/>
              <w:rPr>
                <w:rFonts w:ascii="Times New Roman" w:hAnsi="Times New Roman" w:cs="Times New Roman"/>
                <w:noProof/>
                <w:szCs w:val="21"/>
              </w:rPr>
            </w:pPr>
            <w:r w:rsidRPr="00A01E32">
              <w:rPr>
                <w:rFonts w:ascii="Times New Roman" w:hAnsi="Times New Roman" w:cs="Times New Roman"/>
                <w:noProof/>
                <w:szCs w:val="21"/>
              </w:rPr>
              <w:drawing>
                <wp:inline distT="0" distB="0" distL="0" distR="0" wp14:anchorId="12E0FC34" wp14:editId="5C380F29">
                  <wp:extent cx="2122319" cy="2019935"/>
                  <wp:effectExtent l="0" t="0" r="0" b="0"/>
                  <wp:docPr id="1951930584"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30584" name="Picture 1" descr="A graph of different colored lines&#10;&#10;AI-generated content may be incorrect."/>
                          <pic:cNvPicPr/>
                        </pic:nvPicPr>
                        <pic:blipFill>
                          <a:blip r:embed="rId34"/>
                          <a:stretch>
                            <a:fillRect/>
                          </a:stretch>
                        </pic:blipFill>
                        <pic:spPr>
                          <a:xfrm>
                            <a:off x="0" y="0"/>
                            <a:ext cx="2137771" cy="2034642"/>
                          </a:xfrm>
                          <a:prstGeom prst="rect">
                            <a:avLst/>
                          </a:prstGeom>
                        </pic:spPr>
                      </pic:pic>
                    </a:graphicData>
                  </a:graphic>
                </wp:inline>
              </w:drawing>
            </w:r>
            <w:r w:rsidRPr="00A01E32">
              <w:rPr>
                <w:rFonts w:ascii="Times New Roman" w:hAnsi="Times New Roman" w:cs="Times New Roman"/>
                <w:noProof/>
                <w:szCs w:val="21"/>
              </w:rPr>
              <w:t xml:space="preserve"> </w:t>
            </w:r>
            <w:r w:rsidRPr="00A01E32">
              <w:rPr>
                <w:rFonts w:ascii="Times New Roman" w:hAnsi="Times New Roman" w:cs="Times New Roman"/>
                <w:noProof/>
                <w:szCs w:val="21"/>
              </w:rPr>
              <w:drawing>
                <wp:inline distT="0" distB="0" distL="0" distR="0" wp14:anchorId="6DAA818A" wp14:editId="41388FAE">
                  <wp:extent cx="2111116" cy="2005330"/>
                  <wp:effectExtent l="0" t="0" r="3810" b="0"/>
                  <wp:docPr id="664191787" name="Picture 1" descr="A graph of a power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91787" name="Picture 1" descr="A graph of a power curve&#10;&#10;AI-generated content may be incorrect."/>
                          <pic:cNvPicPr/>
                        </pic:nvPicPr>
                        <pic:blipFill>
                          <a:blip r:embed="rId35"/>
                          <a:stretch>
                            <a:fillRect/>
                          </a:stretch>
                        </pic:blipFill>
                        <pic:spPr>
                          <a:xfrm>
                            <a:off x="0" y="0"/>
                            <a:ext cx="2119912" cy="2013685"/>
                          </a:xfrm>
                          <a:prstGeom prst="rect">
                            <a:avLst/>
                          </a:prstGeom>
                        </pic:spPr>
                      </pic:pic>
                    </a:graphicData>
                  </a:graphic>
                </wp:inline>
              </w:drawing>
            </w:r>
            <w:r w:rsidRPr="00A01E32">
              <w:rPr>
                <w:rFonts w:ascii="Times New Roman" w:hAnsi="Times New Roman" w:cs="Times New Roman"/>
                <w:noProof/>
                <w:szCs w:val="21"/>
              </w:rPr>
              <w:t xml:space="preserve"> </w:t>
            </w:r>
            <w:r w:rsidRPr="00A01E32">
              <w:rPr>
                <w:rFonts w:ascii="Times New Roman" w:hAnsi="Times New Roman" w:cs="Times New Roman"/>
                <w:noProof/>
                <w:szCs w:val="21"/>
              </w:rPr>
              <w:lastRenderedPageBreak/>
              <w:drawing>
                <wp:inline distT="0" distB="0" distL="0" distR="0" wp14:anchorId="31ECEC7D" wp14:editId="69394EED">
                  <wp:extent cx="2151983" cy="2026066"/>
                  <wp:effectExtent l="0" t="0" r="1270" b="0"/>
                  <wp:docPr id="1827998352" name="Picture 1" descr="A graph of a powe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998352" name="Picture 1" descr="A graph of a power line&#10;&#10;AI-generated content may be incorrect."/>
                          <pic:cNvPicPr/>
                        </pic:nvPicPr>
                        <pic:blipFill>
                          <a:blip r:embed="rId36"/>
                          <a:stretch>
                            <a:fillRect/>
                          </a:stretch>
                        </pic:blipFill>
                        <pic:spPr>
                          <a:xfrm>
                            <a:off x="0" y="0"/>
                            <a:ext cx="2168119" cy="2041257"/>
                          </a:xfrm>
                          <a:prstGeom prst="rect">
                            <a:avLst/>
                          </a:prstGeom>
                        </pic:spPr>
                      </pic:pic>
                    </a:graphicData>
                  </a:graphic>
                </wp:inline>
              </w:drawing>
            </w:r>
          </w:p>
          <w:p w14:paraId="5E45667F" w14:textId="77777777" w:rsidR="00A53A89" w:rsidRPr="00A01E32" w:rsidRDefault="00A53A89" w:rsidP="00A01E32">
            <w:pPr>
              <w:tabs>
                <w:tab w:val="left" w:pos="2552"/>
                <w:tab w:val="left" w:pos="3856"/>
                <w:tab w:val="left" w:pos="5216"/>
                <w:tab w:val="left" w:pos="6464"/>
              </w:tabs>
              <w:spacing w:after="0" w:line="312" w:lineRule="auto"/>
              <w:ind w:left="1260" w:hanging="1260"/>
              <w:rPr>
                <w:rFonts w:ascii="Times New Roman" w:hAnsi="Times New Roman" w:cs="Times New Roman"/>
                <w:szCs w:val="21"/>
              </w:rPr>
            </w:pPr>
            <w:bookmarkStart w:id="111" w:name="_Ref207980860"/>
            <w:r w:rsidRPr="00A01E32">
              <w:rPr>
                <w:rFonts w:ascii="Times New Roman" w:hAnsi="Times New Roman" w:cs="Times New Roman"/>
                <w:szCs w:val="21"/>
              </w:rPr>
              <w:t xml:space="preserve">Figure </w:t>
            </w:r>
            <w:r w:rsidRPr="00A01E32">
              <w:rPr>
                <w:rFonts w:ascii="Times New Roman" w:hAnsi="Times New Roman" w:cs="Times New Roman"/>
                <w:szCs w:val="21"/>
              </w:rPr>
              <w:fldChar w:fldCharType="begin"/>
            </w:r>
            <w:r w:rsidRPr="00A01E32">
              <w:rPr>
                <w:rFonts w:ascii="Times New Roman" w:hAnsi="Times New Roman" w:cs="Times New Roman"/>
                <w:szCs w:val="21"/>
              </w:rPr>
              <w:instrText xml:space="preserve"> SEQ Figure \* ARABIC </w:instrText>
            </w:r>
            <w:r w:rsidRPr="00A01E32">
              <w:rPr>
                <w:rFonts w:ascii="Times New Roman" w:hAnsi="Times New Roman" w:cs="Times New Roman"/>
                <w:szCs w:val="21"/>
              </w:rPr>
              <w:fldChar w:fldCharType="separate"/>
            </w:r>
            <w:r w:rsidRPr="00A01E32">
              <w:rPr>
                <w:rFonts w:ascii="Times New Roman" w:hAnsi="Times New Roman" w:cs="Times New Roman"/>
                <w:noProof/>
                <w:szCs w:val="21"/>
              </w:rPr>
              <w:t>7</w:t>
            </w:r>
            <w:r w:rsidRPr="00A01E32">
              <w:rPr>
                <w:rFonts w:ascii="Times New Roman" w:hAnsi="Times New Roman" w:cs="Times New Roman"/>
                <w:szCs w:val="21"/>
              </w:rPr>
              <w:fldChar w:fldCharType="end"/>
            </w:r>
            <w:bookmarkEnd w:id="111"/>
            <w:r w:rsidRPr="00A01E32">
              <w:rPr>
                <w:rFonts w:ascii="Times New Roman" w:hAnsi="Times New Roman" w:cs="Times New Roman"/>
                <w:szCs w:val="21"/>
              </w:rPr>
              <w:tab/>
            </w:r>
            <w:r w:rsidRPr="00A01E32">
              <w:rPr>
                <w:rFonts w:ascii="Times New Roman" w:hAnsi="Times New Roman" w:cs="Times New Roman"/>
                <w:szCs w:val="21"/>
                <w:lang w:eastAsia="ja-JP"/>
              </w:rPr>
              <w:t>BLER</w:t>
            </w:r>
            <w:r w:rsidRPr="00A01E32">
              <w:rPr>
                <w:rFonts w:ascii="Times New Roman" w:hAnsi="Times New Roman" w:cs="Times New Roman"/>
                <w:szCs w:val="21"/>
              </w:rPr>
              <w:t xml:space="preserve"> performance for QPSK and pi/2-BPSK with respect to the MCS indices supporting pi/2-BPSK</w:t>
            </w:r>
            <w:r w:rsidRPr="00A01E32">
              <w:rPr>
                <w:rFonts w:ascii="Times New Roman" w:hAnsi="Times New Roman" w:cs="Times New Roman"/>
                <w:szCs w:val="21"/>
                <w:lang w:eastAsia="ja-JP"/>
              </w:rPr>
              <w:t xml:space="preserve"> for SE range of 0.3770–0.8770 (MCS indices 2–6 in Table 6.1.4.1-1)</w:t>
            </w:r>
            <w:r w:rsidRPr="00A01E32">
              <w:rPr>
                <w:rFonts w:ascii="Times New Roman" w:hAnsi="Times New Roman" w:cs="Times New Roman"/>
                <w:szCs w:val="21"/>
              </w:rPr>
              <w:t xml:space="preserve">. The evaluation is performed </w:t>
            </w:r>
            <w:r w:rsidRPr="00A01E32">
              <w:rPr>
                <w:rFonts w:ascii="Times New Roman" w:hAnsi="Times New Roman" w:cs="Times New Roman"/>
                <w:szCs w:val="21"/>
                <w:lang w:eastAsia="ja-JP"/>
              </w:rPr>
              <w:t>comparing performance of QPSK</w:t>
            </w:r>
            <w:r w:rsidRPr="00A01E32">
              <w:rPr>
                <w:rFonts w:ascii="Times New Roman" w:hAnsi="Times New Roman" w:cs="Times New Roman"/>
                <w:szCs w:val="21"/>
              </w:rPr>
              <w:t xml:space="preserve"> with pi/2-BPSK </w:t>
            </w:r>
            <w:r w:rsidRPr="00A01E32">
              <w:rPr>
                <w:rFonts w:ascii="Times New Roman" w:hAnsi="Times New Roman" w:cs="Times New Roman"/>
                <w:szCs w:val="21"/>
                <w:lang w:eastAsia="ja-JP"/>
              </w:rPr>
              <w:t xml:space="preserve">with no </w:t>
            </w:r>
            <w:r w:rsidRPr="00A01E32">
              <w:rPr>
                <w:rFonts w:ascii="Times New Roman" w:hAnsi="Times New Roman" w:cs="Times New Roman"/>
                <w:szCs w:val="21"/>
              </w:rPr>
              <w:t>power gain</w:t>
            </w:r>
            <w:r w:rsidRPr="00A01E32">
              <w:rPr>
                <w:rFonts w:ascii="Times New Roman" w:hAnsi="Times New Roman" w:cs="Times New Roman"/>
                <w:szCs w:val="21"/>
                <w:lang w:eastAsia="ja-JP"/>
              </w:rPr>
              <w:t xml:space="preserve"> (left figure), with </w:t>
            </w:r>
            <w:r w:rsidRPr="00A01E32">
              <w:rPr>
                <w:rFonts w:ascii="Times New Roman" w:hAnsi="Times New Roman" w:cs="Times New Roman"/>
                <w:szCs w:val="21"/>
              </w:rPr>
              <w:t>1.0 dB</w:t>
            </w:r>
            <w:r w:rsidRPr="00A01E32">
              <w:rPr>
                <w:rFonts w:ascii="Times New Roman" w:hAnsi="Times New Roman" w:cs="Times New Roman"/>
                <w:szCs w:val="21"/>
                <w:lang w:eastAsia="ja-JP"/>
              </w:rPr>
              <w:t xml:space="preserve"> power gain (middle figure)</w:t>
            </w:r>
            <w:r w:rsidRPr="00A01E32">
              <w:rPr>
                <w:rFonts w:ascii="Times New Roman" w:hAnsi="Times New Roman" w:cs="Times New Roman"/>
                <w:szCs w:val="21"/>
              </w:rPr>
              <w:t xml:space="preserve"> and </w:t>
            </w:r>
            <w:r w:rsidRPr="00A01E32">
              <w:rPr>
                <w:rFonts w:ascii="Times New Roman" w:hAnsi="Times New Roman" w:cs="Times New Roman"/>
                <w:szCs w:val="21"/>
                <w:lang w:eastAsia="ja-JP"/>
              </w:rPr>
              <w:t xml:space="preserve">with </w:t>
            </w:r>
            <w:r w:rsidRPr="00A01E32">
              <w:rPr>
                <w:rFonts w:ascii="Times New Roman" w:hAnsi="Times New Roman" w:cs="Times New Roman"/>
                <w:szCs w:val="21"/>
              </w:rPr>
              <w:t>2.8 dB</w:t>
            </w:r>
            <w:r w:rsidRPr="00A01E32">
              <w:rPr>
                <w:rFonts w:ascii="Times New Roman" w:hAnsi="Times New Roman" w:cs="Times New Roman"/>
                <w:szCs w:val="21"/>
                <w:lang w:eastAsia="ja-JP"/>
              </w:rPr>
              <w:t xml:space="preserve"> power gain (right figure)</w:t>
            </w:r>
            <w:r w:rsidRPr="00A01E32">
              <w:rPr>
                <w:rFonts w:ascii="Times New Roman" w:hAnsi="Times New Roman" w:cs="Times New Roman"/>
                <w:szCs w:val="21"/>
              </w:rPr>
              <w:t xml:space="preserve">. </w:t>
            </w:r>
          </w:p>
          <w:p w14:paraId="2779FA51" w14:textId="77777777" w:rsidR="00A53A89" w:rsidRPr="00A01E32" w:rsidRDefault="00A53A89" w:rsidP="00A01E32">
            <w:pPr>
              <w:pStyle w:val="a5"/>
              <w:keepNext/>
              <w:spacing w:before="0" w:after="0" w:line="312" w:lineRule="auto"/>
              <w:ind w:left="1260" w:hanging="1260"/>
              <w:jc w:val="center"/>
              <w:rPr>
                <w:rFonts w:eastAsiaTheme="minorEastAsia" w:cs="Times New Roman"/>
                <w:sz w:val="21"/>
                <w:szCs w:val="21"/>
                <w:lang w:val="en-US" w:eastAsia="ja-JP"/>
              </w:rPr>
            </w:pPr>
            <w:bookmarkStart w:id="112" w:name="_Ref212195985"/>
            <w:r w:rsidRPr="00A01E32">
              <w:rPr>
                <w:rFonts w:cs="Times New Roman"/>
                <w:sz w:val="21"/>
                <w:szCs w:val="21"/>
                <w:lang w:val="en-US"/>
              </w:rPr>
              <w:t xml:space="preserve">Table </w:t>
            </w:r>
            <w:r w:rsidRPr="00A01E32">
              <w:rPr>
                <w:rFonts w:cs="Times New Roman"/>
                <w:sz w:val="21"/>
                <w:szCs w:val="21"/>
              </w:rPr>
              <w:fldChar w:fldCharType="begin"/>
            </w:r>
            <w:r w:rsidRPr="00A01E32">
              <w:rPr>
                <w:rFonts w:cs="Times New Roman"/>
                <w:sz w:val="21"/>
                <w:szCs w:val="21"/>
                <w:lang w:val="en-US"/>
              </w:rPr>
              <w:instrText xml:space="preserve"> SEQ Table \* ARABIC </w:instrText>
            </w:r>
            <w:r w:rsidRPr="00A01E32">
              <w:rPr>
                <w:rFonts w:cs="Times New Roman"/>
                <w:sz w:val="21"/>
                <w:szCs w:val="21"/>
              </w:rPr>
              <w:fldChar w:fldCharType="separate"/>
            </w:r>
            <w:r w:rsidRPr="00A01E32">
              <w:rPr>
                <w:rFonts w:cs="Times New Roman"/>
                <w:noProof/>
                <w:sz w:val="21"/>
                <w:szCs w:val="21"/>
                <w:lang w:val="en-US"/>
              </w:rPr>
              <w:t>5</w:t>
            </w:r>
            <w:r w:rsidRPr="00A01E32">
              <w:rPr>
                <w:rFonts w:cs="Times New Roman"/>
                <w:sz w:val="21"/>
                <w:szCs w:val="21"/>
              </w:rPr>
              <w:fldChar w:fldCharType="end"/>
            </w:r>
            <w:bookmarkEnd w:id="112"/>
            <w:r w:rsidRPr="00A01E32">
              <w:rPr>
                <w:rFonts w:eastAsiaTheme="minorEastAsia" w:cs="Times New Roman"/>
                <w:sz w:val="21"/>
                <w:szCs w:val="21"/>
                <w:lang w:val="en-US" w:eastAsia="ja-JP"/>
              </w:rPr>
              <w:tab/>
              <w:t xml:space="preserve">SNR at 10% BLER for QPSK and pi/2-BPSK with no power gain and with power gains of 1.0 dB and 2.8 dB for the SE range 0.3770–0.8770 (MCS indices 2–6 in Table 6.1.4.1-1). </w:t>
            </w:r>
            <w:r w:rsidRPr="00A01E32">
              <w:rPr>
                <w:rFonts w:eastAsiaTheme="minorEastAsia" w:cs="Times New Roman"/>
                <w:color w:val="FF0000"/>
                <w:sz w:val="21"/>
                <w:szCs w:val="21"/>
                <w:lang w:val="en-US" w:eastAsia="ja-JP"/>
              </w:rPr>
              <w:t xml:space="preserve">Red </w:t>
            </w:r>
            <w:r w:rsidRPr="00A01E32">
              <w:rPr>
                <w:rFonts w:eastAsiaTheme="minorEastAsia" w:cs="Times New Roman"/>
                <w:sz w:val="21"/>
                <w:szCs w:val="21"/>
                <w:lang w:val="en-US" w:eastAsia="ja-JP"/>
              </w:rPr>
              <w:t xml:space="preserve">and </w:t>
            </w:r>
            <w:r w:rsidRPr="00A01E32">
              <w:rPr>
                <w:rFonts w:eastAsiaTheme="minorEastAsia" w:cs="Times New Roman"/>
                <w:color w:val="F79646" w:themeColor="accent6"/>
                <w:sz w:val="21"/>
                <w:szCs w:val="21"/>
                <w:lang w:val="en-US" w:eastAsia="ja-JP"/>
              </w:rPr>
              <w:t xml:space="preserve">green </w:t>
            </w:r>
            <w:r w:rsidRPr="00A01E32">
              <w:rPr>
                <w:rFonts w:eastAsiaTheme="minorEastAsia" w:cs="Times New Roman"/>
                <w:sz w:val="21"/>
                <w:szCs w:val="21"/>
                <w:lang w:val="en-US" w:eastAsia="ja-JP"/>
              </w:rPr>
              <w:t>values indicate lower and higher performance of pi/2-BPSK compared to QPSK, respectively.</w:t>
            </w:r>
          </w:p>
          <w:tbl>
            <w:tblPr>
              <w:tblStyle w:val="1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EACA" w:themeFill="background1"/>
              <w:tblLook w:val="04A0" w:firstRow="1" w:lastRow="0" w:firstColumn="1" w:lastColumn="0" w:noHBand="0" w:noVBand="1"/>
            </w:tblPr>
            <w:tblGrid>
              <w:gridCol w:w="2247"/>
              <w:gridCol w:w="1281"/>
              <w:gridCol w:w="1936"/>
              <w:gridCol w:w="1991"/>
              <w:gridCol w:w="1991"/>
            </w:tblGrid>
            <w:tr w:rsidR="00A53A89" w:rsidRPr="00A01E32" w14:paraId="24DF2B5B" w14:textId="77777777" w:rsidTr="00490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9" w:type="pct"/>
                  <w:shd w:val="clear" w:color="auto" w:fill="CEEACA" w:themeFill="background1"/>
                </w:tcPr>
                <w:p w14:paraId="0D84C9A6" w14:textId="77777777" w:rsidR="00A53A89" w:rsidRPr="00A01E32" w:rsidRDefault="00A53A89" w:rsidP="00A01E32">
                  <w:pPr>
                    <w:pStyle w:val="afe"/>
                    <w:spacing w:line="312" w:lineRule="auto"/>
                    <w:jc w:val="center"/>
                    <w:rPr>
                      <w:rFonts w:ascii="Times New Roman" w:hAnsi="Times New Roman" w:cs="Times New Roman"/>
                      <w:sz w:val="21"/>
                      <w:szCs w:val="21"/>
                    </w:rPr>
                  </w:pPr>
                  <w:r w:rsidRPr="00A01E32">
                    <w:rPr>
                      <w:rFonts w:ascii="Times New Roman" w:hAnsi="Times New Roman" w:cs="Times New Roman"/>
                      <w:sz w:val="21"/>
                      <w:szCs w:val="21"/>
                    </w:rPr>
                    <w:t>SE (MCS Index)</w:t>
                  </w:r>
                </w:p>
              </w:tc>
              <w:tc>
                <w:tcPr>
                  <w:tcW w:w="678" w:type="pct"/>
                  <w:shd w:val="clear" w:color="auto" w:fill="CEEACA" w:themeFill="background1"/>
                </w:tcPr>
                <w:p w14:paraId="3A389F13" w14:textId="77777777" w:rsidR="00A53A89" w:rsidRPr="00A01E32" w:rsidRDefault="00A53A89" w:rsidP="00A01E32">
                  <w:pPr>
                    <w:pStyle w:val="afe"/>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QPSK</w:t>
                  </w:r>
                </w:p>
              </w:tc>
              <w:tc>
                <w:tcPr>
                  <w:tcW w:w="1025" w:type="pct"/>
                  <w:shd w:val="clear" w:color="auto" w:fill="CEEACA" w:themeFill="background1"/>
                </w:tcPr>
                <w:p w14:paraId="293B7777" w14:textId="77777777" w:rsidR="00A53A89" w:rsidRPr="00A01E32" w:rsidRDefault="00A53A89" w:rsidP="00A01E32">
                  <w:pPr>
                    <w:pStyle w:val="afe"/>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 xml:space="preserve">pi/2-BPSK </w:t>
                  </w:r>
                </w:p>
                <w:p w14:paraId="6962E8B8" w14:textId="77777777" w:rsidR="00A53A89" w:rsidRPr="00A01E32" w:rsidRDefault="00A53A89" w:rsidP="00A01E32">
                  <w:pPr>
                    <w:pStyle w:val="afe"/>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with</w:t>
                  </w:r>
                  <w:r w:rsidRPr="00A01E32">
                    <w:rPr>
                      <w:rFonts w:ascii="Times New Roman" w:eastAsiaTheme="minorEastAsia" w:hAnsi="Times New Roman" w:cs="Times New Roman"/>
                      <w:sz w:val="21"/>
                      <w:szCs w:val="21"/>
                      <w:lang w:eastAsia="ja-JP"/>
                    </w:rPr>
                    <w:t xml:space="preserve"> no</w:t>
                  </w:r>
                  <w:r w:rsidRPr="00A01E32">
                    <w:rPr>
                      <w:rFonts w:ascii="Times New Roman" w:hAnsi="Times New Roman" w:cs="Times New Roman"/>
                      <w:sz w:val="21"/>
                      <w:szCs w:val="21"/>
                    </w:rPr>
                    <w:t xml:space="preserve"> power gain </w:t>
                  </w:r>
                </w:p>
              </w:tc>
              <w:tc>
                <w:tcPr>
                  <w:tcW w:w="1054" w:type="pct"/>
                  <w:shd w:val="clear" w:color="auto" w:fill="CEEACA" w:themeFill="background1"/>
                </w:tcPr>
                <w:p w14:paraId="1286C88B" w14:textId="77777777" w:rsidR="00A53A89" w:rsidRPr="00A01E32" w:rsidRDefault="00A53A89" w:rsidP="00A01E32">
                  <w:pPr>
                    <w:pStyle w:val="afe"/>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 xml:space="preserve">pi/2-BPSK </w:t>
                  </w:r>
                </w:p>
                <w:p w14:paraId="57C82CF9" w14:textId="77777777" w:rsidR="00A53A89" w:rsidRPr="00A01E32" w:rsidRDefault="00A53A89" w:rsidP="00A01E32">
                  <w:pPr>
                    <w:pStyle w:val="afe"/>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with 1 dB gain</w:t>
                  </w:r>
                </w:p>
              </w:tc>
              <w:tc>
                <w:tcPr>
                  <w:tcW w:w="1054" w:type="pct"/>
                  <w:shd w:val="clear" w:color="auto" w:fill="CEEACA" w:themeFill="background1"/>
                </w:tcPr>
                <w:p w14:paraId="35723A4E" w14:textId="77777777" w:rsidR="00A53A89" w:rsidRPr="00A01E32" w:rsidRDefault="00A53A89" w:rsidP="00A01E32">
                  <w:pPr>
                    <w:pStyle w:val="afe"/>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 xml:space="preserve">pi/2-BPSK </w:t>
                  </w:r>
                </w:p>
                <w:p w14:paraId="7A3380BF" w14:textId="77777777" w:rsidR="00A53A89" w:rsidRPr="00A01E32" w:rsidRDefault="00A53A89" w:rsidP="00A01E32">
                  <w:pPr>
                    <w:pStyle w:val="afe"/>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with 2.8 dB gain</w:t>
                  </w:r>
                </w:p>
              </w:tc>
            </w:tr>
            <w:tr w:rsidR="00A53A89" w:rsidRPr="00A01E32" w14:paraId="4874BD3F" w14:textId="77777777" w:rsidTr="00490940">
              <w:tc>
                <w:tcPr>
                  <w:cnfStyle w:val="001000000000" w:firstRow="0" w:lastRow="0" w:firstColumn="1" w:lastColumn="0" w:oddVBand="0" w:evenVBand="0" w:oddHBand="0" w:evenHBand="0" w:firstRowFirstColumn="0" w:firstRowLastColumn="0" w:lastRowFirstColumn="0" w:lastRowLastColumn="0"/>
                  <w:tcW w:w="1189" w:type="pct"/>
                  <w:shd w:val="clear" w:color="auto" w:fill="CEEACA" w:themeFill="background1"/>
                </w:tcPr>
                <w:p w14:paraId="208F013A" w14:textId="77777777" w:rsidR="00A53A89" w:rsidRPr="00A01E32" w:rsidRDefault="00A53A89" w:rsidP="00A01E32">
                  <w:pPr>
                    <w:pStyle w:val="afe"/>
                    <w:spacing w:line="312" w:lineRule="auto"/>
                    <w:jc w:val="center"/>
                    <w:rPr>
                      <w:rFonts w:ascii="Times New Roman" w:hAnsi="Times New Roman" w:cs="Times New Roman"/>
                      <w:sz w:val="21"/>
                      <w:szCs w:val="21"/>
                    </w:rPr>
                  </w:pPr>
                  <w:r w:rsidRPr="00A01E32">
                    <w:rPr>
                      <w:rFonts w:ascii="Times New Roman" w:hAnsi="Times New Roman" w:cs="Times New Roman"/>
                      <w:sz w:val="21"/>
                      <w:szCs w:val="21"/>
                    </w:rPr>
                    <w:t>0.3770 (2)</w:t>
                  </w:r>
                </w:p>
              </w:tc>
              <w:tc>
                <w:tcPr>
                  <w:tcW w:w="678" w:type="pct"/>
                  <w:shd w:val="clear" w:color="auto" w:fill="CEEACA" w:themeFill="background1"/>
                </w:tcPr>
                <w:p w14:paraId="292EC645" w14:textId="77777777" w:rsidR="00A53A89" w:rsidRPr="00A01E32" w:rsidRDefault="00A53A89" w:rsidP="00A01E32">
                  <w:pPr>
                    <w:pStyle w:val="afe"/>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-12.6 dB</w:t>
                  </w:r>
                </w:p>
              </w:tc>
              <w:tc>
                <w:tcPr>
                  <w:tcW w:w="1025" w:type="pct"/>
                  <w:shd w:val="clear" w:color="auto" w:fill="CEEACA" w:themeFill="background1"/>
                </w:tcPr>
                <w:p w14:paraId="02790163" w14:textId="77777777" w:rsidR="00A53A89" w:rsidRPr="00A01E32" w:rsidRDefault="00A53A89" w:rsidP="00A01E32">
                  <w:pPr>
                    <w:pStyle w:val="afe"/>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1"/>
                      <w:szCs w:val="21"/>
                    </w:rPr>
                  </w:pPr>
                  <w:r w:rsidRPr="00A01E32">
                    <w:rPr>
                      <w:rFonts w:ascii="Times New Roman" w:hAnsi="Times New Roman" w:cs="Times New Roman"/>
                      <w:color w:val="FF0000"/>
                      <w:sz w:val="21"/>
                      <w:szCs w:val="21"/>
                    </w:rPr>
                    <w:t>-12.3 dB</w:t>
                  </w:r>
                </w:p>
              </w:tc>
              <w:tc>
                <w:tcPr>
                  <w:tcW w:w="1054" w:type="pct"/>
                  <w:shd w:val="clear" w:color="auto" w:fill="CEEACA" w:themeFill="background1"/>
                </w:tcPr>
                <w:p w14:paraId="7736EEE8" w14:textId="77777777" w:rsidR="00A53A89" w:rsidRPr="00A01E32" w:rsidRDefault="00A53A89" w:rsidP="00A01E32">
                  <w:pPr>
                    <w:pStyle w:val="afe"/>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36C0A" w:themeColor="accent6" w:themeShade="BF"/>
                      <w:sz w:val="21"/>
                      <w:szCs w:val="21"/>
                    </w:rPr>
                  </w:pPr>
                  <w:r w:rsidRPr="00A01E32">
                    <w:rPr>
                      <w:rFonts w:ascii="Times New Roman" w:hAnsi="Times New Roman" w:cs="Times New Roman"/>
                      <w:color w:val="E36C0A" w:themeColor="accent6" w:themeShade="BF"/>
                      <w:sz w:val="21"/>
                      <w:szCs w:val="21"/>
                    </w:rPr>
                    <w:t>-13.3 dB</w:t>
                  </w:r>
                </w:p>
              </w:tc>
              <w:tc>
                <w:tcPr>
                  <w:tcW w:w="1054" w:type="pct"/>
                  <w:shd w:val="clear" w:color="auto" w:fill="CEEACA" w:themeFill="background1"/>
                </w:tcPr>
                <w:p w14:paraId="1178201D" w14:textId="77777777" w:rsidR="00A53A89" w:rsidRPr="00A01E32" w:rsidRDefault="00A53A89" w:rsidP="00A01E32">
                  <w:pPr>
                    <w:pStyle w:val="afe"/>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36C0A" w:themeColor="accent6" w:themeShade="BF"/>
                      <w:sz w:val="21"/>
                      <w:szCs w:val="21"/>
                    </w:rPr>
                  </w:pPr>
                  <w:r w:rsidRPr="00A01E32">
                    <w:rPr>
                      <w:rFonts w:ascii="Times New Roman" w:hAnsi="Times New Roman" w:cs="Times New Roman"/>
                      <w:color w:val="E36C0A" w:themeColor="accent6" w:themeShade="BF"/>
                      <w:sz w:val="21"/>
                      <w:szCs w:val="21"/>
                    </w:rPr>
                    <w:t>-15.1 dB</w:t>
                  </w:r>
                </w:p>
              </w:tc>
            </w:tr>
            <w:tr w:rsidR="00A53A89" w:rsidRPr="00A01E32" w14:paraId="612DE810" w14:textId="77777777" w:rsidTr="00490940">
              <w:tc>
                <w:tcPr>
                  <w:cnfStyle w:val="001000000000" w:firstRow="0" w:lastRow="0" w:firstColumn="1" w:lastColumn="0" w:oddVBand="0" w:evenVBand="0" w:oddHBand="0" w:evenHBand="0" w:firstRowFirstColumn="0" w:firstRowLastColumn="0" w:lastRowFirstColumn="0" w:lastRowLastColumn="0"/>
                  <w:tcW w:w="1189" w:type="pct"/>
                  <w:shd w:val="clear" w:color="auto" w:fill="CEEACA" w:themeFill="background1"/>
                </w:tcPr>
                <w:p w14:paraId="418CE304" w14:textId="77777777" w:rsidR="00A53A89" w:rsidRPr="00A01E32" w:rsidRDefault="00A53A89" w:rsidP="00A01E32">
                  <w:pPr>
                    <w:pStyle w:val="afe"/>
                    <w:spacing w:line="312" w:lineRule="auto"/>
                    <w:jc w:val="center"/>
                    <w:rPr>
                      <w:rFonts w:ascii="Times New Roman" w:hAnsi="Times New Roman" w:cs="Times New Roman"/>
                      <w:sz w:val="21"/>
                      <w:szCs w:val="21"/>
                    </w:rPr>
                  </w:pPr>
                  <w:r w:rsidRPr="00A01E32">
                    <w:rPr>
                      <w:rFonts w:ascii="Times New Roman" w:hAnsi="Times New Roman" w:cs="Times New Roman"/>
                      <w:sz w:val="21"/>
                      <w:szCs w:val="21"/>
                    </w:rPr>
                    <w:t>0.4902 (3)</w:t>
                  </w:r>
                </w:p>
              </w:tc>
              <w:tc>
                <w:tcPr>
                  <w:tcW w:w="678" w:type="pct"/>
                  <w:shd w:val="clear" w:color="auto" w:fill="CEEACA" w:themeFill="background1"/>
                </w:tcPr>
                <w:p w14:paraId="54EDF515" w14:textId="77777777" w:rsidR="00A53A89" w:rsidRPr="00A01E32" w:rsidRDefault="00A53A89" w:rsidP="00A01E32">
                  <w:pPr>
                    <w:pStyle w:val="afe"/>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-11.8 dB</w:t>
                  </w:r>
                </w:p>
              </w:tc>
              <w:tc>
                <w:tcPr>
                  <w:tcW w:w="1025" w:type="pct"/>
                  <w:shd w:val="clear" w:color="auto" w:fill="CEEACA" w:themeFill="background1"/>
                </w:tcPr>
                <w:p w14:paraId="47DFFE4B" w14:textId="77777777" w:rsidR="00A53A89" w:rsidRPr="00A01E32" w:rsidRDefault="00A53A89" w:rsidP="00A01E32">
                  <w:pPr>
                    <w:pStyle w:val="afe"/>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1"/>
                      <w:szCs w:val="21"/>
                    </w:rPr>
                  </w:pPr>
                  <w:r w:rsidRPr="00A01E32">
                    <w:rPr>
                      <w:rFonts w:ascii="Times New Roman" w:hAnsi="Times New Roman" w:cs="Times New Roman"/>
                      <w:color w:val="FF0000"/>
                      <w:sz w:val="21"/>
                      <w:szCs w:val="21"/>
                    </w:rPr>
                    <w:t>-11.3 dB</w:t>
                  </w:r>
                </w:p>
              </w:tc>
              <w:tc>
                <w:tcPr>
                  <w:tcW w:w="1054" w:type="pct"/>
                  <w:shd w:val="clear" w:color="auto" w:fill="CEEACA" w:themeFill="background1"/>
                </w:tcPr>
                <w:p w14:paraId="772B7103" w14:textId="77777777" w:rsidR="00A53A89" w:rsidRPr="00A01E32" w:rsidRDefault="00A53A89" w:rsidP="00A01E32">
                  <w:pPr>
                    <w:pStyle w:val="afe"/>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36C0A" w:themeColor="accent6" w:themeShade="BF"/>
                      <w:sz w:val="21"/>
                      <w:szCs w:val="21"/>
                    </w:rPr>
                  </w:pPr>
                  <w:r w:rsidRPr="00A01E32">
                    <w:rPr>
                      <w:rFonts w:ascii="Times New Roman" w:hAnsi="Times New Roman" w:cs="Times New Roman"/>
                      <w:color w:val="E36C0A" w:themeColor="accent6" w:themeShade="BF"/>
                      <w:sz w:val="21"/>
                      <w:szCs w:val="21"/>
                    </w:rPr>
                    <w:t>-12.3 dB</w:t>
                  </w:r>
                </w:p>
              </w:tc>
              <w:tc>
                <w:tcPr>
                  <w:tcW w:w="1054" w:type="pct"/>
                  <w:shd w:val="clear" w:color="auto" w:fill="CEEACA" w:themeFill="background1"/>
                </w:tcPr>
                <w:p w14:paraId="589B8443" w14:textId="77777777" w:rsidR="00A53A89" w:rsidRPr="00A01E32" w:rsidRDefault="00A53A89" w:rsidP="00A01E32">
                  <w:pPr>
                    <w:pStyle w:val="afe"/>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36C0A" w:themeColor="accent6" w:themeShade="BF"/>
                      <w:sz w:val="21"/>
                      <w:szCs w:val="21"/>
                    </w:rPr>
                  </w:pPr>
                  <w:r w:rsidRPr="00A01E32">
                    <w:rPr>
                      <w:rFonts w:ascii="Times New Roman" w:hAnsi="Times New Roman" w:cs="Times New Roman"/>
                      <w:color w:val="E36C0A" w:themeColor="accent6" w:themeShade="BF"/>
                      <w:sz w:val="21"/>
                      <w:szCs w:val="21"/>
                    </w:rPr>
                    <w:t>-14.1 dB</w:t>
                  </w:r>
                </w:p>
              </w:tc>
            </w:tr>
            <w:tr w:rsidR="00A53A89" w:rsidRPr="00A01E32" w14:paraId="4E07A57B" w14:textId="77777777" w:rsidTr="00490940">
              <w:tc>
                <w:tcPr>
                  <w:cnfStyle w:val="001000000000" w:firstRow="0" w:lastRow="0" w:firstColumn="1" w:lastColumn="0" w:oddVBand="0" w:evenVBand="0" w:oddHBand="0" w:evenHBand="0" w:firstRowFirstColumn="0" w:firstRowLastColumn="0" w:lastRowFirstColumn="0" w:lastRowLastColumn="0"/>
                  <w:tcW w:w="1189" w:type="pct"/>
                  <w:shd w:val="clear" w:color="auto" w:fill="CEEACA" w:themeFill="background1"/>
                </w:tcPr>
                <w:p w14:paraId="392C92F7" w14:textId="77777777" w:rsidR="00A53A89" w:rsidRPr="00A01E32" w:rsidRDefault="00A53A89" w:rsidP="00A01E32">
                  <w:pPr>
                    <w:pStyle w:val="afe"/>
                    <w:spacing w:line="312" w:lineRule="auto"/>
                    <w:jc w:val="center"/>
                    <w:rPr>
                      <w:rFonts w:ascii="Times New Roman" w:hAnsi="Times New Roman" w:cs="Times New Roman"/>
                      <w:sz w:val="21"/>
                      <w:szCs w:val="21"/>
                    </w:rPr>
                  </w:pPr>
                  <w:r w:rsidRPr="00A01E32">
                    <w:rPr>
                      <w:rFonts w:ascii="Times New Roman" w:hAnsi="Times New Roman" w:cs="Times New Roman"/>
                      <w:sz w:val="21"/>
                      <w:szCs w:val="21"/>
                    </w:rPr>
                    <w:t>0.6016 (4)</w:t>
                  </w:r>
                </w:p>
              </w:tc>
              <w:tc>
                <w:tcPr>
                  <w:tcW w:w="678" w:type="pct"/>
                  <w:shd w:val="clear" w:color="auto" w:fill="CEEACA" w:themeFill="background1"/>
                </w:tcPr>
                <w:p w14:paraId="7E0EEFCF" w14:textId="77777777" w:rsidR="00A53A89" w:rsidRPr="00A01E32" w:rsidRDefault="00A53A89" w:rsidP="00A01E32">
                  <w:pPr>
                    <w:pStyle w:val="afe"/>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-11.1 dB</w:t>
                  </w:r>
                </w:p>
              </w:tc>
              <w:tc>
                <w:tcPr>
                  <w:tcW w:w="1025" w:type="pct"/>
                  <w:shd w:val="clear" w:color="auto" w:fill="CEEACA" w:themeFill="background1"/>
                </w:tcPr>
                <w:p w14:paraId="1E12CF7D" w14:textId="77777777" w:rsidR="00A53A89" w:rsidRPr="00A01E32" w:rsidRDefault="00A53A89" w:rsidP="00A01E32">
                  <w:pPr>
                    <w:pStyle w:val="afe"/>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1"/>
                      <w:szCs w:val="21"/>
                    </w:rPr>
                  </w:pPr>
                  <w:r w:rsidRPr="00A01E32">
                    <w:rPr>
                      <w:rFonts w:ascii="Times New Roman" w:hAnsi="Times New Roman" w:cs="Times New Roman"/>
                      <w:color w:val="FF0000"/>
                      <w:sz w:val="21"/>
                      <w:szCs w:val="21"/>
                    </w:rPr>
                    <w:t>-10.2 dB</w:t>
                  </w:r>
                </w:p>
              </w:tc>
              <w:tc>
                <w:tcPr>
                  <w:tcW w:w="1054" w:type="pct"/>
                  <w:shd w:val="clear" w:color="auto" w:fill="CEEACA" w:themeFill="background1"/>
                </w:tcPr>
                <w:p w14:paraId="52AEA87B" w14:textId="77777777" w:rsidR="00A53A89" w:rsidRPr="00A01E32" w:rsidRDefault="00A53A89" w:rsidP="00A01E32">
                  <w:pPr>
                    <w:pStyle w:val="afe"/>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36C0A" w:themeColor="accent6" w:themeShade="BF"/>
                      <w:sz w:val="21"/>
                      <w:szCs w:val="21"/>
                    </w:rPr>
                  </w:pPr>
                  <w:r w:rsidRPr="00A01E32">
                    <w:rPr>
                      <w:rFonts w:ascii="Times New Roman" w:hAnsi="Times New Roman" w:cs="Times New Roman"/>
                      <w:color w:val="FF0000"/>
                      <w:sz w:val="21"/>
                      <w:szCs w:val="21"/>
                    </w:rPr>
                    <w:t>-11.2 dB</w:t>
                  </w:r>
                </w:p>
              </w:tc>
              <w:tc>
                <w:tcPr>
                  <w:tcW w:w="1054" w:type="pct"/>
                  <w:shd w:val="clear" w:color="auto" w:fill="CEEACA" w:themeFill="background1"/>
                </w:tcPr>
                <w:p w14:paraId="118247C2" w14:textId="77777777" w:rsidR="00A53A89" w:rsidRPr="00A01E32" w:rsidRDefault="00A53A89" w:rsidP="00A01E32">
                  <w:pPr>
                    <w:pStyle w:val="afe"/>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36C0A" w:themeColor="accent6" w:themeShade="BF"/>
                      <w:sz w:val="21"/>
                      <w:szCs w:val="21"/>
                    </w:rPr>
                  </w:pPr>
                  <w:r w:rsidRPr="00A01E32">
                    <w:rPr>
                      <w:rFonts w:ascii="Times New Roman" w:hAnsi="Times New Roman" w:cs="Times New Roman"/>
                      <w:color w:val="E36C0A" w:themeColor="accent6" w:themeShade="BF"/>
                      <w:sz w:val="21"/>
                      <w:szCs w:val="21"/>
                    </w:rPr>
                    <w:t>-13.0 dB</w:t>
                  </w:r>
                </w:p>
              </w:tc>
            </w:tr>
            <w:tr w:rsidR="00A53A89" w:rsidRPr="00A01E32" w14:paraId="6B501A65" w14:textId="77777777" w:rsidTr="00490940">
              <w:tc>
                <w:tcPr>
                  <w:cnfStyle w:val="001000000000" w:firstRow="0" w:lastRow="0" w:firstColumn="1" w:lastColumn="0" w:oddVBand="0" w:evenVBand="0" w:oddHBand="0" w:evenHBand="0" w:firstRowFirstColumn="0" w:firstRowLastColumn="0" w:lastRowFirstColumn="0" w:lastRowLastColumn="0"/>
                  <w:tcW w:w="1189" w:type="pct"/>
                  <w:shd w:val="clear" w:color="auto" w:fill="CEEACA" w:themeFill="background1"/>
                </w:tcPr>
                <w:p w14:paraId="16644EE1" w14:textId="77777777" w:rsidR="00A53A89" w:rsidRPr="00A01E32" w:rsidRDefault="00A53A89" w:rsidP="00A01E32">
                  <w:pPr>
                    <w:pStyle w:val="afe"/>
                    <w:spacing w:line="312" w:lineRule="auto"/>
                    <w:jc w:val="center"/>
                    <w:rPr>
                      <w:rFonts w:ascii="Times New Roman" w:hAnsi="Times New Roman" w:cs="Times New Roman"/>
                      <w:sz w:val="21"/>
                      <w:szCs w:val="21"/>
                    </w:rPr>
                  </w:pPr>
                  <w:r w:rsidRPr="00A01E32">
                    <w:rPr>
                      <w:rFonts w:ascii="Times New Roman" w:hAnsi="Times New Roman" w:cs="Times New Roman"/>
                      <w:sz w:val="21"/>
                      <w:szCs w:val="21"/>
                    </w:rPr>
                    <w:t>0.7402 (5)</w:t>
                  </w:r>
                </w:p>
              </w:tc>
              <w:tc>
                <w:tcPr>
                  <w:tcW w:w="678" w:type="pct"/>
                  <w:shd w:val="clear" w:color="auto" w:fill="CEEACA" w:themeFill="background1"/>
                </w:tcPr>
                <w:p w14:paraId="2132D67F" w14:textId="77777777" w:rsidR="00A53A89" w:rsidRPr="00A01E32" w:rsidRDefault="00A53A89" w:rsidP="00A01E32">
                  <w:pPr>
                    <w:pStyle w:val="afe"/>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-10.2 dB</w:t>
                  </w:r>
                </w:p>
              </w:tc>
              <w:tc>
                <w:tcPr>
                  <w:tcW w:w="1025" w:type="pct"/>
                  <w:shd w:val="clear" w:color="auto" w:fill="CEEACA" w:themeFill="background1"/>
                </w:tcPr>
                <w:p w14:paraId="365B87ED" w14:textId="77777777" w:rsidR="00A53A89" w:rsidRPr="00A01E32" w:rsidRDefault="00A53A89" w:rsidP="00A01E32">
                  <w:pPr>
                    <w:pStyle w:val="afe"/>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1"/>
                      <w:szCs w:val="21"/>
                    </w:rPr>
                  </w:pPr>
                  <w:r w:rsidRPr="00A01E32">
                    <w:rPr>
                      <w:rFonts w:ascii="Times New Roman" w:hAnsi="Times New Roman" w:cs="Times New Roman"/>
                      <w:color w:val="FF0000"/>
                      <w:sz w:val="21"/>
                      <w:szCs w:val="21"/>
                    </w:rPr>
                    <w:t>-8.7 dB</w:t>
                  </w:r>
                </w:p>
              </w:tc>
              <w:tc>
                <w:tcPr>
                  <w:tcW w:w="1054" w:type="pct"/>
                  <w:shd w:val="clear" w:color="auto" w:fill="CEEACA" w:themeFill="background1"/>
                </w:tcPr>
                <w:p w14:paraId="707A5501" w14:textId="77777777" w:rsidR="00A53A89" w:rsidRPr="00A01E32" w:rsidRDefault="00A53A89" w:rsidP="00A01E32">
                  <w:pPr>
                    <w:pStyle w:val="afe"/>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1"/>
                      <w:szCs w:val="21"/>
                    </w:rPr>
                  </w:pPr>
                  <w:r w:rsidRPr="00A01E32">
                    <w:rPr>
                      <w:rFonts w:ascii="Times New Roman" w:hAnsi="Times New Roman" w:cs="Times New Roman"/>
                      <w:color w:val="FF0000"/>
                      <w:sz w:val="21"/>
                      <w:szCs w:val="21"/>
                    </w:rPr>
                    <w:t>-9.8 dB</w:t>
                  </w:r>
                </w:p>
              </w:tc>
              <w:tc>
                <w:tcPr>
                  <w:tcW w:w="1054" w:type="pct"/>
                  <w:shd w:val="clear" w:color="auto" w:fill="CEEACA" w:themeFill="background1"/>
                </w:tcPr>
                <w:p w14:paraId="201BF343" w14:textId="77777777" w:rsidR="00A53A89" w:rsidRPr="00A01E32" w:rsidRDefault="00A53A89" w:rsidP="00A01E32">
                  <w:pPr>
                    <w:pStyle w:val="afe"/>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36C0A" w:themeColor="accent6" w:themeShade="BF"/>
                      <w:sz w:val="21"/>
                      <w:szCs w:val="21"/>
                    </w:rPr>
                  </w:pPr>
                  <w:r w:rsidRPr="00A01E32">
                    <w:rPr>
                      <w:rFonts w:ascii="Times New Roman" w:hAnsi="Times New Roman" w:cs="Times New Roman"/>
                      <w:color w:val="E36C0A" w:themeColor="accent6" w:themeShade="BF"/>
                      <w:sz w:val="21"/>
                      <w:szCs w:val="21"/>
                    </w:rPr>
                    <w:t>-11.6 dB</w:t>
                  </w:r>
                </w:p>
              </w:tc>
            </w:tr>
            <w:tr w:rsidR="00A53A89" w:rsidRPr="00A01E32" w14:paraId="3F0E3BD2" w14:textId="77777777" w:rsidTr="00490940">
              <w:tc>
                <w:tcPr>
                  <w:cnfStyle w:val="001000000000" w:firstRow="0" w:lastRow="0" w:firstColumn="1" w:lastColumn="0" w:oddVBand="0" w:evenVBand="0" w:oddHBand="0" w:evenHBand="0" w:firstRowFirstColumn="0" w:firstRowLastColumn="0" w:lastRowFirstColumn="0" w:lastRowLastColumn="0"/>
                  <w:tcW w:w="1189" w:type="pct"/>
                  <w:shd w:val="clear" w:color="auto" w:fill="CEEACA" w:themeFill="background1"/>
                </w:tcPr>
                <w:p w14:paraId="7B117259" w14:textId="77777777" w:rsidR="00A53A89" w:rsidRPr="00A01E32" w:rsidRDefault="00A53A89" w:rsidP="00A01E32">
                  <w:pPr>
                    <w:pStyle w:val="afe"/>
                    <w:spacing w:line="312" w:lineRule="auto"/>
                    <w:jc w:val="center"/>
                    <w:rPr>
                      <w:rFonts w:ascii="Times New Roman" w:hAnsi="Times New Roman" w:cs="Times New Roman"/>
                      <w:sz w:val="21"/>
                      <w:szCs w:val="21"/>
                    </w:rPr>
                  </w:pPr>
                  <w:r w:rsidRPr="00A01E32">
                    <w:rPr>
                      <w:rFonts w:ascii="Times New Roman" w:hAnsi="Times New Roman" w:cs="Times New Roman"/>
                      <w:sz w:val="21"/>
                      <w:szCs w:val="21"/>
                    </w:rPr>
                    <w:t>0.8770 (6)</w:t>
                  </w:r>
                </w:p>
              </w:tc>
              <w:tc>
                <w:tcPr>
                  <w:tcW w:w="678" w:type="pct"/>
                  <w:shd w:val="clear" w:color="auto" w:fill="CEEACA" w:themeFill="background1"/>
                </w:tcPr>
                <w:p w14:paraId="675CC2A1" w14:textId="77777777" w:rsidR="00A53A89" w:rsidRPr="00A01E32" w:rsidRDefault="00A53A89" w:rsidP="00A01E32">
                  <w:pPr>
                    <w:pStyle w:val="afe"/>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-9.4 dB</w:t>
                  </w:r>
                </w:p>
              </w:tc>
              <w:tc>
                <w:tcPr>
                  <w:tcW w:w="1025" w:type="pct"/>
                  <w:shd w:val="clear" w:color="auto" w:fill="CEEACA" w:themeFill="background1"/>
                </w:tcPr>
                <w:p w14:paraId="6CA395E5" w14:textId="77777777" w:rsidR="00A53A89" w:rsidRPr="00A01E32" w:rsidRDefault="00A53A89" w:rsidP="00A01E32">
                  <w:pPr>
                    <w:pStyle w:val="afe"/>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1"/>
                      <w:szCs w:val="21"/>
                    </w:rPr>
                  </w:pPr>
                  <w:r w:rsidRPr="00A01E32">
                    <w:rPr>
                      <w:rFonts w:ascii="Times New Roman" w:hAnsi="Times New Roman" w:cs="Times New Roman"/>
                      <w:color w:val="FF0000"/>
                      <w:sz w:val="21"/>
                      <w:szCs w:val="21"/>
                    </w:rPr>
                    <w:t>-6.9 dB</w:t>
                  </w:r>
                </w:p>
              </w:tc>
              <w:tc>
                <w:tcPr>
                  <w:tcW w:w="1054" w:type="pct"/>
                  <w:shd w:val="clear" w:color="auto" w:fill="CEEACA" w:themeFill="background1"/>
                </w:tcPr>
                <w:p w14:paraId="5ABA5240" w14:textId="77777777" w:rsidR="00A53A89" w:rsidRPr="00A01E32" w:rsidRDefault="00A53A89" w:rsidP="00A01E32">
                  <w:pPr>
                    <w:pStyle w:val="afe"/>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1"/>
                      <w:szCs w:val="21"/>
                      <w:u w:val="double"/>
                    </w:rPr>
                  </w:pPr>
                  <w:r w:rsidRPr="00A01E32">
                    <w:rPr>
                      <w:rFonts w:ascii="Times New Roman" w:hAnsi="Times New Roman" w:cs="Times New Roman"/>
                      <w:color w:val="FF0000"/>
                      <w:sz w:val="21"/>
                      <w:szCs w:val="21"/>
                    </w:rPr>
                    <w:t>-7.9 dB</w:t>
                  </w:r>
                </w:p>
              </w:tc>
              <w:tc>
                <w:tcPr>
                  <w:tcW w:w="1054" w:type="pct"/>
                  <w:shd w:val="clear" w:color="auto" w:fill="CEEACA" w:themeFill="background1"/>
                </w:tcPr>
                <w:p w14:paraId="38F235FF" w14:textId="77777777" w:rsidR="00A53A89" w:rsidRPr="00A01E32" w:rsidRDefault="00A53A89" w:rsidP="00A01E32">
                  <w:pPr>
                    <w:pStyle w:val="afe"/>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color w:val="E36C0A" w:themeColor="accent6" w:themeShade="BF"/>
                      <w:sz w:val="21"/>
                      <w:szCs w:val="21"/>
                    </w:rPr>
                    <w:t>-9.6 dB</w:t>
                  </w:r>
                </w:p>
              </w:tc>
            </w:tr>
          </w:tbl>
          <w:p w14:paraId="2019CC5F" w14:textId="77777777" w:rsidR="00A53A89" w:rsidRPr="00A01E32" w:rsidRDefault="00A53A89" w:rsidP="00A01E32">
            <w:pPr>
              <w:pStyle w:val="Observation"/>
              <w:widowControl/>
              <w:spacing w:after="0" w:line="312" w:lineRule="auto"/>
              <w:rPr>
                <w:rFonts w:ascii="Times New Roman" w:hAnsi="Times New Roman" w:cs="Times New Roman"/>
                <w:b w:val="0"/>
                <w:bCs w:val="0"/>
                <w:szCs w:val="21"/>
              </w:rPr>
            </w:pPr>
            <w:bookmarkStart w:id="113" w:name="_Toc213423385"/>
            <w:r w:rsidRPr="00A01E32">
              <w:rPr>
                <w:rFonts w:ascii="Times New Roman" w:hAnsi="Times New Roman" w:cs="Times New Roman"/>
                <w:szCs w:val="21"/>
              </w:rPr>
              <w:t xml:space="preserve">Observation 24: </w:t>
            </w:r>
            <w:r w:rsidRPr="00A01E32">
              <w:rPr>
                <w:rFonts w:ascii="Times New Roman" w:hAnsi="Times New Roman" w:cs="Times New Roman"/>
                <w:b w:val="0"/>
                <w:bCs w:val="0"/>
                <w:szCs w:val="21"/>
              </w:rPr>
              <w:t>The performance of pi/2-BPSK (no power gain) is inferior to QPSK across the evaluated SE range (0.3770–0.8770), i.e., the 10% BLER SNR penalty increases from 0.3 dB at SE = 0.3770 to 2.5 dB at SE = 0.8770. With a 1 dB power gain, pi/2-BPSK outperforms QPSK only at SE = 0.3770 and 0.4902, and with a 2.8 dB power gain, pi/2-BPSK outperforms QPSK across SE range of 0.3770–0.8770.</w:t>
            </w:r>
            <w:bookmarkEnd w:id="113"/>
            <w:r w:rsidRPr="00A01E32">
              <w:rPr>
                <w:rFonts w:ascii="Times New Roman" w:hAnsi="Times New Roman" w:cs="Times New Roman"/>
                <w:b w:val="0"/>
                <w:bCs w:val="0"/>
                <w:szCs w:val="21"/>
              </w:rPr>
              <w:t xml:space="preserve"> </w:t>
            </w:r>
          </w:p>
          <w:p w14:paraId="18C20D44" w14:textId="77777777" w:rsidR="00A53A89" w:rsidRPr="00A01E32" w:rsidRDefault="00A53A89" w:rsidP="00A01E32">
            <w:pPr>
              <w:pStyle w:val="Proposal"/>
              <w:widowControl/>
              <w:tabs>
                <w:tab w:val="num" w:pos="6164"/>
              </w:tabs>
              <w:spacing w:line="312" w:lineRule="auto"/>
              <w:rPr>
                <w:rFonts w:ascii="Times New Roman" w:hAnsi="Times New Roman" w:cs="Times New Roman"/>
                <w:b w:val="0"/>
                <w:bCs w:val="0"/>
                <w:szCs w:val="21"/>
              </w:rPr>
            </w:pPr>
          </w:p>
        </w:tc>
      </w:tr>
    </w:tbl>
    <w:p w14:paraId="03A509F2" w14:textId="77777777" w:rsidR="00A53A89" w:rsidRPr="00424FBA" w:rsidRDefault="00A53A89" w:rsidP="00A53A89">
      <w:pPr>
        <w:pStyle w:val="4"/>
        <w:spacing w:before="156" w:after="156"/>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lastRenderedPageBreak/>
        <w:t>FL Observations:</w:t>
      </w:r>
    </w:p>
    <w:p w14:paraId="71E1ECA0" w14:textId="77777777" w:rsidR="00FE014C" w:rsidRDefault="00E42A2C" w:rsidP="00E42A2C">
      <w:pPr>
        <w:rPr>
          <w:rFonts w:ascii="Times New Roman" w:hAnsi="Times New Roman" w:cs="Times New Roman"/>
          <w:sz w:val="22"/>
          <w:lang w:val="en-GB"/>
        </w:rPr>
      </w:pPr>
      <w:r>
        <w:rPr>
          <w:rFonts w:ascii="Times New Roman" w:hAnsi="Times New Roman" w:cs="Times New Roman"/>
          <w:sz w:val="22"/>
          <w:lang w:val="en-GB"/>
        </w:rPr>
        <w:t>T</w:t>
      </w:r>
      <w:r>
        <w:rPr>
          <w:rFonts w:ascii="Times New Roman" w:hAnsi="Times New Roman" w:cs="Times New Roman" w:hint="eastAsia"/>
          <w:sz w:val="22"/>
          <w:lang w:val="en-GB"/>
        </w:rPr>
        <w:t xml:space="preserve">he simulation results </w:t>
      </w:r>
      <w:r w:rsidR="00FE014C">
        <w:rPr>
          <w:rFonts w:ascii="Times New Roman" w:hAnsi="Times New Roman" w:cs="Times New Roman" w:hint="eastAsia"/>
          <w:sz w:val="22"/>
          <w:lang w:val="en-GB"/>
        </w:rPr>
        <w:t>are</w:t>
      </w:r>
      <w:r>
        <w:rPr>
          <w:rFonts w:ascii="Times New Roman" w:hAnsi="Times New Roman" w:cs="Times New Roman" w:hint="eastAsia"/>
          <w:sz w:val="22"/>
          <w:lang w:val="en-GB"/>
        </w:rPr>
        <w:t xml:space="preserve"> the </w:t>
      </w:r>
      <w:r w:rsidR="00FE014C">
        <w:rPr>
          <w:rFonts w:ascii="Times New Roman" w:hAnsi="Times New Roman" w:cs="Times New Roman" w:hint="eastAsia"/>
          <w:sz w:val="22"/>
          <w:lang w:val="en-GB"/>
        </w:rPr>
        <w:t xml:space="preserve">only basis for determination of </w:t>
      </w:r>
      <w:r w:rsidR="00FE014C" w:rsidRPr="00FE014C">
        <w:rPr>
          <w:rFonts w:ascii="Times New Roman" w:hAnsi="Times New Roman" w:cs="Times New Roman"/>
          <w:sz w:val="22"/>
          <w:lang w:val="en-GB"/>
        </w:rPr>
        <w:t>MCS entries can be applied with the extension of pi/2-BPSK</w:t>
      </w:r>
      <w:r w:rsidR="00FE014C">
        <w:rPr>
          <w:rFonts w:ascii="Times New Roman" w:hAnsi="Times New Roman" w:cs="Times New Roman" w:hint="eastAsia"/>
          <w:sz w:val="22"/>
          <w:lang w:val="en-GB"/>
        </w:rPr>
        <w:t xml:space="preserve">. </w:t>
      </w:r>
      <w:r w:rsidR="00FE014C">
        <w:rPr>
          <w:rFonts w:ascii="Times New Roman" w:hAnsi="Times New Roman" w:cs="Times New Roman"/>
          <w:sz w:val="22"/>
          <w:lang w:val="en-GB"/>
        </w:rPr>
        <w:t>T</w:t>
      </w:r>
      <w:r w:rsidR="00FE014C">
        <w:rPr>
          <w:rFonts w:ascii="Times New Roman" w:hAnsi="Times New Roman" w:cs="Times New Roman" w:hint="eastAsia"/>
          <w:sz w:val="22"/>
          <w:lang w:val="en-GB"/>
        </w:rPr>
        <w:t>his section just lists the simulation results for companies</w:t>
      </w:r>
      <w:r w:rsidR="00FE014C">
        <w:rPr>
          <w:rFonts w:ascii="Times New Roman" w:hAnsi="Times New Roman" w:cs="Times New Roman"/>
          <w:sz w:val="22"/>
          <w:lang w:val="en-GB"/>
        </w:rPr>
        <w:t>’</w:t>
      </w:r>
      <w:r w:rsidR="00FE014C">
        <w:rPr>
          <w:rFonts w:ascii="Times New Roman" w:hAnsi="Times New Roman" w:cs="Times New Roman" w:hint="eastAsia"/>
          <w:sz w:val="22"/>
          <w:lang w:val="en-GB"/>
        </w:rPr>
        <w:t xml:space="preserve"> reference. </w:t>
      </w:r>
      <w:r w:rsidR="00FE014C">
        <w:rPr>
          <w:rFonts w:ascii="Times New Roman" w:hAnsi="Times New Roman" w:cs="Times New Roman"/>
          <w:sz w:val="22"/>
          <w:lang w:val="en-GB"/>
        </w:rPr>
        <w:t>T</w:t>
      </w:r>
      <w:r w:rsidR="00FE014C">
        <w:rPr>
          <w:rFonts w:ascii="Times New Roman" w:hAnsi="Times New Roman" w:cs="Times New Roman" w:hint="eastAsia"/>
          <w:sz w:val="22"/>
          <w:lang w:val="en-GB"/>
        </w:rPr>
        <w:t xml:space="preserve">he discussion will be merged in issue #3-4. </w:t>
      </w:r>
    </w:p>
    <w:p w14:paraId="6D7B3E30" w14:textId="68A5FDF2" w:rsidR="00E42A2C" w:rsidRPr="00EB25E2" w:rsidRDefault="00FE014C" w:rsidP="00E42A2C">
      <w:pPr>
        <w:rPr>
          <w:rFonts w:ascii="Times New Roman" w:hAnsi="Times New Roman" w:cs="Times New Roman"/>
          <w:b/>
          <w:bCs/>
          <w:szCs w:val="21"/>
          <w:lang w:val="en-GB"/>
        </w:rPr>
      </w:pPr>
      <w:r>
        <w:rPr>
          <w:rFonts w:ascii="Times New Roman" w:hAnsi="Times New Roman" w:cs="Times New Roman"/>
          <w:sz w:val="22"/>
          <w:lang w:val="en-GB"/>
        </w:rPr>
        <w:lastRenderedPageBreak/>
        <w:t>H</w:t>
      </w:r>
      <w:r>
        <w:rPr>
          <w:rFonts w:ascii="Times New Roman" w:hAnsi="Times New Roman" w:cs="Times New Roman" w:hint="eastAsia"/>
          <w:sz w:val="22"/>
          <w:lang w:val="en-GB"/>
        </w:rPr>
        <w:t xml:space="preserve">owever, if we need to align </w:t>
      </w:r>
      <w:r>
        <w:rPr>
          <w:rFonts w:ascii="Times New Roman" w:hAnsi="Times New Roman" w:cs="Times New Roman"/>
          <w:sz w:val="22"/>
          <w:lang w:val="en-GB"/>
        </w:rPr>
        <w:t>simulation</w:t>
      </w:r>
      <w:r>
        <w:rPr>
          <w:rFonts w:ascii="Times New Roman" w:hAnsi="Times New Roman" w:cs="Times New Roman" w:hint="eastAsia"/>
          <w:sz w:val="22"/>
          <w:lang w:val="en-GB"/>
        </w:rPr>
        <w:t xml:space="preserve"> assumption in future round discussion, it will be discussed here.</w:t>
      </w:r>
    </w:p>
    <w:p w14:paraId="2657C8D8" w14:textId="7CEA0B1F" w:rsidR="00A53A89" w:rsidRPr="00EB25E2" w:rsidRDefault="00A53A89" w:rsidP="00A53A89">
      <w:pPr>
        <w:rPr>
          <w:rFonts w:ascii="Times New Roman" w:hAnsi="Times New Roman" w:cs="Times New Roman"/>
          <w:b/>
          <w:bCs/>
          <w:szCs w:val="21"/>
          <w:lang w:val="en-GB"/>
        </w:rPr>
      </w:pPr>
    </w:p>
    <w:p w14:paraId="6719AEB7" w14:textId="696D4392" w:rsidR="002B0180" w:rsidRPr="00E712F7" w:rsidRDefault="002B0180" w:rsidP="002B0180">
      <w:pPr>
        <w:pStyle w:val="20"/>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#3-</w:t>
      </w:r>
      <w:r w:rsidR="00E42A2C">
        <w:rPr>
          <w:rFonts w:ascii="Arial" w:hAnsi="Arial" w:cs="Arial" w:hint="eastAsia"/>
          <w:b/>
          <w:bCs w:val="0"/>
          <w:u w:val="single"/>
        </w:rPr>
        <w:t>4</w:t>
      </w:r>
      <w:r w:rsidRPr="0014605C">
        <w:rPr>
          <w:rFonts w:ascii="Arial" w:hAnsi="Arial" w:cs="Arial" w:hint="eastAsia"/>
          <w:b/>
          <w:bCs w:val="0"/>
          <w:u w:val="single"/>
        </w:rPr>
        <w:t xml:space="preserve">: </w:t>
      </w:r>
      <w:r w:rsidR="00D478F9">
        <w:rPr>
          <w:rFonts w:ascii="Arial" w:hAnsi="Arial" w:cs="Arial" w:hint="eastAsia"/>
          <w:b/>
          <w:bCs w:val="0"/>
          <w:u w:val="single"/>
        </w:rPr>
        <w:t xml:space="preserve">Which MCS entries can be applied with the extension of pi/2-BPSK </w:t>
      </w:r>
    </w:p>
    <w:p w14:paraId="5F509B43" w14:textId="1740E379" w:rsidR="002B0180" w:rsidRDefault="002B0180" w:rsidP="002B0180">
      <w:pPr>
        <w:spacing w:before="156" w:after="60"/>
        <w:rPr>
          <w:rFonts w:ascii="Times New Roman" w:hAnsi="Times New Roman" w:cs="Times New Roman"/>
          <w:szCs w:val="21"/>
          <w:lang w:val="en-GB"/>
        </w:rPr>
      </w:pPr>
      <w:r>
        <w:rPr>
          <w:rFonts w:ascii="Times New Roman" w:eastAsia="宋体" w:hAnsi="Times New Roman" w:cs="Times New Roman" w:hint="eastAsia"/>
          <w:kern w:val="0"/>
          <w:szCs w:val="21"/>
          <w:lang w:val="en-GB"/>
        </w:rPr>
        <w:t>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w:t>
      </w:r>
      <w:r>
        <w:rPr>
          <w:rFonts w:ascii="Times New Roman" w:hAnsi="Times New Roman" w:cs="Times New Roman" w:hint="eastAsia"/>
          <w:szCs w:val="21"/>
          <w:lang w:val="en-GB"/>
        </w:rPr>
        <w:t>Issue#3-</w:t>
      </w:r>
      <w:r w:rsidR="00AF71E9">
        <w:rPr>
          <w:rFonts w:ascii="Times New Roman" w:hAnsi="Times New Roman" w:cs="Times New Roman" w:hint="eastAsia"/>
          <w:szCs w:val="21"/>
          <w:lang w:val="en-GB"/>
        </w:rPr>
        <w:t>4</w:t>
      </w:r>
      <w:r>
        <w:rPr>
          <w:rFonts w:ascii="Times New Roman" w:hAnsi="Times New Roman" w:cs="Times New Roman" w:hint="eastAsia"/>
          <w:szCs w:val="21"/>
          <w:lang w:val="en-GB"/>
        </w:rPr>
        <w:t xml:space="preserve"> can be found as follows.</w:t>
      </w:r>
    </w:p>
    <w:tbl>
      <w:tblPr>
        <w:tblStyle w:val="af5"/>
        <w:tblW w:w="0" w:type="auto"/>
        <w:tblInd w:w="108" w:type="dxa"/>
        <w:tblLook w:val="04A0" w:firstRow="1" w:lastRow="0" w:firstColumn="1" w:lastColumn="0" w:noHBand="0" w:noVBand="1"/>
      </w:tblPr>
      <w:tblGrid>
        <w:gridCol w:w="1272"/>
        <w:gridCol w:w="8356"/>
      </w:tblGrid>
      <w:tr w:rsidR="002B0180" w:rsidRPr="00166903" w14:paraId="35931CF2" w14:textId="77777777" w:rsidTr="00974C79">
        <w:tc>
          <w:tcPr>
            <w:tcW w:w="1272" w:type="dxa"/>
            <w:vAlign w:val="center"/>
          </w:tcPr>
          <w:p w14:paraId="3261520D" w14:textId="77777777" w:rsidR="002B0180" w:rsidRPr="00166903" w:rsidRDefault="002B0180" w:rsidP="00974C79">
            <w:pPr>
              <w:spacing w:after="0"/>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5A958819" w14:textId="77777777" w:rsidR="002B0180" w:rsidRPr="00166903" w:rsidRDefault="002B0180" w:rsidP="00974C79">
            <w:pPr>
              <w:spacing w:after="0"/>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377ACF" w:rsidRPr="00166903" w14:paraId="388BC1BC" w14:textId="77777777" w:rsidTr="00974C79">
        <w:tc>
          <w:tcPr>
            <w:tcW w:w="1272" w:type="dxa"/>
            <w:vAlign w:val="center"/>
          </w:tcPr>
          <w:p w14:paraId="658D92FD" w14:textId="3085B4F5" w:rsidR="00377ACF" w:rsidRPr="00166903" w:rsidRDefault="00574007" w:rsidP="00377ACF">
            <w:pPr>
              <w:spacing w:after="0"/>
              <w:rPr>
                <w:rFonts w:ascii="Times New Roman" w:hAnsi="Times New Roman" w:cs="Times New Roman"/>
                <w:b/>
                <w:bCs/>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UNISOC</w:t>
            </w:r>
          </w:p>
        </w:tc>
        <w:tc>
          <w:tcPr>
            <w:tcW w:w="8356" w:type="dxa"/>
            <w:vAlign w:val="center"/>
          </w:tcPr>
          <w:p w14:paraId="034CE8CD" w14:textId="0CB98073" w:rsidR="00377ACF" w:rsidRPr="00A01E32" w:rsidRDefault="00377ACF" w:rsidP="00A01E32">
            <w:pPr>
              <w:spacing w:after="0" w:line="312" w:lineRule="auto"/>
              <w:rPr>
                <w:rFonts w:ascii="Times New Roman" w:hAnsi="Times New Roman" w:cs="Times New Roman"/>
                <w:b/>
                <w:bCs/>
                <w:i/>
                <w:szCs w:val="21"/>
                <w:lang w:val="en-GB"/>
              </w:rPr>
            </w:pPr>
            <w:r w:rsidRPr="00A01E32">
              <w:rPr>
                <w:rFonts w:ascii="Times New Roman" w:hAnsi="Times New Roman" w:cs="Times New Roman"/>
                <w:b/>
                <w:i/>
                <w:szCs w:val="21"/>
              </w:rPr>
              <w:t>Proposal 1</w:t>
            </w:r>
            <w:r w:rsidR="00DD446E" w:rsidRPr="00A01E32">
              <w:rPr>
                <w:rFonts w:ascii="Times New Roman" w:hAnsi="Times New Roman" w:cs="Times New Roman"/>
                <w:b/>
                <w:i/>
                <w:szCs w:val="21"/>
              </w:rPr>
              <w:t>2</w:t>
            </w:r>
            <w:r w:rsidRPr="00A01E32">
              <w:rPr>
                <w:rFonts w:ascii="Times New Roman" w:hAnsi="Times New Roman" w:cs="Times New Roman"/>
                <w:b/>
                <w:i/>
                <w:szCs w:val="21"/>
              </w:rPr>
              <w:t xml:space="preserve">: </w:t>
            </w:r>
            <w:r w:rsidR="00DD446E" w:rsidRPr="00A01E32">
              <w:rPr>
                <w:rFonts w:ascii="Times New Roman" w:hAnsi="Times New Roman" w:cs="Times New Roman"/>
                <w:bCs/>
                <w:i/>
                <w:szCs w:val="21"/>
              </w:rPr>
              <w:t>Pi/2 BPSK is extended to MCS2/3/4/5 entries instead of QPSK with the same spectrum efficiency</w:t>
            </w:r>
          </w:p>
        </w:tc>
      </w:tr>
      <w:tr w:rsidR="0060301D" w:rsidRPr="00166903" w14:paraId="63B70E07" w14:textId="77777777" w:rsidTr="00974C79">
        <w:tc>
          <w:tcPr>
            <w:tcW w:w="1272" w:type="dxa"/>
            <w:vAlign w:val="center"/>
          </w:tcPr>
          <w:p w14:paraId="2CBE73E0" w14:textId="4A6BFC55" w:rsidR="0060301D" w:rsidRDefault="0060301D" w:rsidP="00377ACF">
            <w:pPr>
              <w:spacing w:after="0"/>
              <w:rPr>
                <w:rFonts w:ascii="Times New Roman" w:hAnsi="Times New Roman" w:cs="Times New Roman"/>
                <w:szCs w:val="21"/>
                <w:lang w:val="en-GB"/>
              </w:rPr>
            </w:pPr>
            <w:r>
              <w:rPr>
                <w:rFonts w:ascii="Times New Roman" w:hAnsi="Times New Roman" w:cs="Times New Roman"/>
                <w:szCs w:val="21"/>
                <w:lang w:val="en-GB"/>
              </w:rPr>
              <w:t>V</w:t>
            </w:r>
            <w:r>
              <w:rPr>
                <w:rFonts w:ascii="Times New Roman" w:hAnsi="Times New Roman" w:cs="Times New Roman" w:hint="eastAsia"/>
                <w:szCs w:val="21"/>
                <w:lang w:val="en-GB"/>
              </w:rPr>
              <w:t>ivo</w:t>
            </w:r>
          </w:p>
        </w:tc>
        <w:tc>
          <w:tcPr>
            <w:tcW w:w="8356" w:type="dxa"/>
            <w:vAlign w:val="center"/>
          </w:tcPr>
          <w:p w14:paraId="217013DF" w14:textId="70688E5E" w:rsidR="0060301D" w:rsidRPr="00A01E32" w:rsidRDefault="0060301D" w:rsidP="00A01E32">
            <w:pPr>
              <w:spacing w:after="0" w:line="312" w:lineRule="auto"/>
              <w:rPr>
                <w:rFonts w:ascii="Times New Roman" w:hAnsi="Times New Roman" w:cs="Times New Roman"/>
                <w:b/>
                <w:bCs/>
                <w:i/>
                <w:szCs w:val="21"/>
                <w:lang w:val="en-GB"/>
              </w:rPr>
            </w:pPr>
            <w:bookmarkStart w:id="114" w:name="_Ref209817922"/>
            <w:r w:rsidRPr="00A01E32">
              <w:rPr>
                <w:rFonts w:ascii="Times New Roman" w:hAnsi="Times New Roman" w:cs="Times New Roman"/>
                <w:b/>
                <w:i/>
                <w:szCs w:val="21"/>
              </w:rPr>
              <w:t xml:space="preserve">Proposal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Observation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13</w:t>
            </w:r>
            <w:r w:rsidRPr="00A01E32">
              <w:rPr>
                <w:rFonts w:ascii="Times New Roman" w:hAnsi="Times New Roman" w:cs="Times New Roman"/>
                <w:b/>
                <w:i/>
                <w:szCs w:val="21"/>
              </w:rPr>
              <w:fldChar w:fldCharType="end"/>
            </w:r>
            <w:r w:rsidRPr="00A01E32">
              <w:rPr>
                <w:rFonts w:ascii="Times New Roman" w:hAnsi="Times New Roman" w:cs="Times New Roman"/>
                <w:b/>
                <w:bCs/>
                <w:i/>
                <w:szCs w:val="21"/>
                <w:lang w:val="en-GB"/>
              </w:rPr>
              <w:t xml:space="preserve">: </w:t>
            </w:r>
            <w:r w:rsidRPr="00A01E32">
              <w:rPr>
                <w:rFonts w:ascii="Times New Roman" w:hAnsi="Times New Roman" w:cs="Times New Roman"/>
                <w:i/>
                <w:szCs w:val="21"/>
                <w:lang w:val="en-GB"/>
              </w:rPr>
              <w:t>Support pi/2 BPSK for MCS indexes 2 to up to 5 in MCS Table 6.1.4.1-1, and MCS indexes 6 to up to 11 in Table 6.1.4.1-2 defined in 3GPP TS38.213.</w:t>
            </w:r>
            <w:bookmarkEnd w:id="114"/>
          </w:p>
        </w:tc>
      </w:tr>
      <w:tr w:rsidR="00EC42DD" w:rsidRPr="00166903" w14:paraId="237AB040" w14:textId="77777777" w:rsidTr="00974C79">
        <w:tc>
          <w:tcPr>
            <w:tcW w:w="1272" w:type="dxa"/>
            <w:vAlign w:val="center"/>
          </w:tcPr>
          <w:p w14:paraId="32AA37ED" w14:textId="4704057B" w:rsidR="00EC42DD" w:rsidRDefault="00574007" w:rsidP="00377ACF">
            <w:pPr>
              <w:spacing w:after="0"/>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26BE786D" w14:textId="77777777" w:rsidR="00EC42DD" w:rsidRPr="00A01E32" w:rsidRDefault="00EC42DD" w:rsidP="00A01E32">
            <w:pPr>
              <w:spacing w:after="0" w:line="312" w:lineRule="auto"/>
              <w:rPr>
                <w:rFonts w:ascii="Times New Roman" w:hAnsi="Times New Roman" w:cs="Times New Roman"/>
                <w:b/>
                <w:i/>
                <w:szCs w:val="21"/>
              </w:rPr>
            </w:pPr>
            <w:bookmarkStart w:id="115" w:name="_Ref210031152"/>
            <w:r w:rsidRPr="00A01E32">
              <w:rPr>
                <w:rFonts w:ascii="Times New Roman" w:hAnsi="Times New Roman" w:cs="Times New Roman"/>
                <w:b/>
                <w:i/>
                <w:szCs w:val="21"/>
              </w:rPr>
              <w:t xml:space="preserve">Observation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Observation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8</w:t>
            </w:r>
            <w:r w:rsidRPr="00A01E32">
              <w:rPr>
                <w:rFonts w:ascii="Times New Roman" w:hAnsi="Times New Roman" w:cs="Times New Roman"/>
                <w:b/>
                <w:i/>
                <w:szCs w:val="21"/>
              </w:rPr>
              <w:fldChar w:fldCharType="end"/>
            </w:r>
            <w:r w:rsidRPr="00A01E32">
              <w:rPr>
                <w:rFonts w:ascii="Times New Roman" w:hAnsi="Times New Roman" w:cs="Times New Roman"/>
                <w:b/>
                <w:i/>
                <w:szCs w:val="21"/>
              </w:rPr>
              <w:t xml:space="preserve">: </w:t>
            </w:r>
            <w:r w:rsidRPr="00A01E32">
              <w:rPr>
                <w:rFonts w:ascii="Times New Roman" w:hAnsi="Times New Roman" w:cs="Times New Roman"/>
                <w:bCs/>
                <w:i/>
                <w:szCs w:val="21"/>
              </w:rPr>
              <w:t>Extending the support of pi/2-BPSK for the MCS index values to support the maximum SE of 0.6016</w:t>
            </w:r>
            <w:r w:rsidRPr="00A01E32" w:rsidDel="00C52D44">
              <w:rPr>
                <w:rFonts w:ascii="Times New Roman" w:hAnsi="Times New Roman" w:cs="Times New Roman"/>
                <w:bCs/>
                <w:i/>
                <w:szCs w:val="21"/>
              </w:rPr>
              <w:t xml:space="preserve"> </w:t>
            </w:r>
            <w:r w:rsidRPr="00A01E32">
              <w:rPr>
                <w:rFonts w:ascii="Times New Roman" w:hAnsi="Times New Roman" w:cs="Times New Roman"/>
                <w:bCs/>
                <w:i/>
                <w:szCs w:val="21"/>
              </w:rPr>
              <w:t>for non-power boost UEs and the maximum SE of 0.877 for power boost UEs achieves an enhancement to the required UL data rate as indicated in the WID, i.e., &gt; 5 Mbps.</w:t>
            </w:r>
            <w:bookmarkEnd w:id="115"/>
          </w:p>
          <w:p w14:paraId="231D8311" w14:textId="77777777" w:rsidR="00EC42DD" w:rsidRPr="00A01E32" w:rsidRDefault="00EC42DD" w:rsidP="00A01E32">
            <w:pPr>
              <w:spacing w:after="0" w:line="312" w:lineRule="auto"/>
              <w:rPr>
                <w:rFonts w:ascii="Times New Roman" w:hAnsi="Times New Roman" w:cs="Times New Roman"/>
                <w:b/>
                <w:i/>
                <w:szCs w:val="21"/>
              </w:rPr>
            </w:pPr>
            <w:r w:rsidRPr="00A01E32">
              <w:rPr>
                <w:rFonts w:ascii="Times New Roman" w:hAnsi="Times New Roman" w:cs="Times New Roman"/>
                <w:b/>
                <w:i/>
                <w:szCs w:val="21"/>
              </w:rPr>
              <w:t xml:space="preserve">Observation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Observation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9</w:t>
            </w:r>
            <w:r w:rsidRPr="00A01E32">
              <w:rPr>
                <w:rFonts w:ascii="Times New Roman" w:hAnsi="Times New Roman" w:cs="Times New Roman"/>
                <w:b/>
                <w:i/>
                <w:szCs w:val="21"/>
              </w:rPr>
              <w:fldChar w:fldCharType="end"/>
            </w:r>
            <w:r w:rsidRPr="00A01E32">
              <w:rPr>
                <w:rFonts w:ascii="Times New Roman" w:hAnsi="Times New Roman" w:cs="Times New Roman"/>
                <w:b/>
                <w:i/>
                <w:szCs w:val="21"/>
              </w:rPr>
              <w:t>: T</w:t>
            </w:r>
            <w:r w:rsidRPr="00A01E32">
              <w:rPr>
                <w:rFonts w:ascii="Times New Roman" w:hAnsi="Times New Roman" w:cs="Times New Roman"/>
                <w:bCs/>
                <w:i/>
                <w:szCs w:val="21"/>
              </w:rPr>
              <w:t>he actual power gain under different scheduling scenarios and modulation schemes depends on the specific UE, as the implementations of UEs vary. The power gain obtained by the UE based on pi/2-BPSK may be larger than the gains listed in the RAN4 table.</w:t>
            </w:r>
          </w:p>
          <w:p w14:paraId="4F37E330" w14:textId="77777777" w:rsidR="00755BB2" w:rsidRPr="00A01E32" w:rsidRDefault="00755BB2" w:rsidP="00A01E32">
            <w:pPr>
              <w:pStyle w:val="a5"/>
              <w:spacing w:before="0" w:after="0" w:line="312" w:lineRule="auto"/>
              <w:rPr>
                <w:rFonts w:cs="Times New Roman"/>
                <w:b w:val="0"/>
                <w:i/>
                <w:sz w:val="21"/>
                <w:szCs w:val="21"/>
                <w:lang w:val="en-US"/>
              </w:rPr>
            </w:pPr>
            <w:bookmarkStart w:id="116" w:name="_Ref209780206"/>
            <w:bookmarkStart w:id="117" w:name="_Ref212646231"/>
            <w:r w:rsidRPr="00A01E32">
              <w:rPr>
                <w:rFonts w:cs="Times New Roman"/>
                <w:i/>
                <w:sz w:val="21"/>
                <w:szCs w:val="21"/>
                <w:lang w:val="en-US"/>
              </w:rPr>
              <w:t xml:space="preserve">Proposal </w:t>
            </w:r>
            <w:r w:rsidRPr="00A01E32">
              <w:rPr>
                <w:rFonts w:cs="Times New Roman"/>
                <w:b w:val="0"/>
                <w:i/>
                <w:sz w:val="21"/>
                <w:szCs w:val="21"/>
              </w:rPr>
              <w:fldChar w:fldCharType="begin"/>
            </w:r>
            <w:r w:rsidRPr="00A01E32">
              <w:rPr>
                <w:rFonts w:cs="Times New Roman"/>
                <w:i/>
                <w:sz w:val="21"/>
                <w:szCs w:val="21"/>
                <w:lang w:val="en-US"/>
              </w:rPr>
              <w:instrText xml:space="preserve"> SEQ Proposal \* ARABIC </w:instrText>
            </w:r>
            <w:r w:rsidRPr="00A01E32">
              <w:rPr>
                <w:rFonts w:cs="Times New Roman"/>
                <w:b w:val="0"/>
                <w:i/>
                <w:sz w:val="21"/>
                <w:szCs w:val="21"/>
              </w:rPr>
              <w:fldChar w:fldCharType="separate"/>
            </w:r>
            <w:r w:rsidRPr="00A01E32">
              <w:rPr>
                <w:rFonts w:cs="Times New Roman"/>
                <w:i/>
                <w:noProof/>
                <w:sz w:val="21"/>
                <w:szCs w:val="21"/>
                <w:lang w:val="en-US"/>
              </w:rPr>
              <w:t>19</w:t>
            </w:r>
            <w:r w:rsidRPr="00A01E32">
              <w:rPr>
                <w:rFonts w:cs="Times New Roman"/>
                <w:b w:val="0"/>
                <w:i/>
                <w:sz w:val="21"/>
                <w:szCs w:val="21"/>
              </w:rPr>
              <w:fldChar w:fldCharType="end"/>
            </w:r>
            <w:r w:rsidRPr="00A01E32">
              <w:rPr>
                <w:rFonts w:cs="Times New Roman"/>
                <w:i/>
                <w:sz w:val="21"/>
                <w:szCs w:val="21"/>
                <w:lang w:val="en-US"/>
              </w:rPr>
              <w:t xml:space="preserve">: </w:t>
            </w:r>
            <w:r w:rsidRPr="00A01E32">
              <w:rPr>
                <w:rFonts w:cs="Times New Roman"/>
                <w:b w:val="0"/>
                <w:bCs/>
                <w:i/>
                <w:sz w:val="21"/>
                <w:szCs w:val="21"/>
                <w:lang w:val="en-US"/>
              </w:rPr>
              <w:t>Extend the support of pi/2-BPSK for the MCS index values up to</w:t>
            </w:r>
            <w:bookmarkStart w:id="118" w:name="_Hlk214000205"/>
            <w:r w:rsidRPr="00A01E32">
              <w:rPr>
                <w:rFonts w:cs="Times New Roman"/>
                <w:b w:val="0"/>
                <w:bCs/>
                <w:i/>
                <w:sz w:val="21"/>
                <w:szCs w:val="21"/>
                <w:lang w:val="en-US"/>
              </w:rPr>
              <w:t xml:space="preserve"> I</w:t>
            </w:r>
            <w:r w:rsidRPr="00A01E32">
              <w:rPr>
                <w:rFonts w:cs="Times New Roman"/>
                <w:b w:val="0"/>
                <w:bCs/>
                <w:i/>
                <w:sz w:val="21"/>
                <w:szCs w:val="21"/>
                <w:vertAlign w:val="subscript"/>
                <w:lang w:val="en-US"/>
              </w:rPr>
              <w:t>MCS</w:t>
            </w:r>
            <w:r w:rsidRPr="00A01E32">
              <w:rPr>
                <w:rFonts w:cs="Times New Roman"/>
                <w:b w:val="0"/>
                <w:bCs/>
                <w:i/>
                <w:sz w:val="21"/>
                <w:szCs w:val="21"/>
                <w:lang w:val="en-US"/>
              </w:rPr>
              <w:t xml:space="preserve"> = 6 and I</w:t>
            </w:r>
            <w:r w:rsidRPr="00A01E32">
              <w:rPr>
                <w:rFonts w:cs="Times New Roman"/>
                <w:b w:val="0"/>
                <w:bCs/>
                <w:i/>
                <w:sz w:val="21"/>
                <w:szCs w:val="21"/>
                <w:vertAlign w:val="subscript"/>
                <w:lang w:val="en-US"/>
              </w:rPr>
              <w:t>MCS</w:t>
            </w:r>
            <w:r w:rsidRPr="00A01E32">
              <w:rPr>
                <w:rFonts w:cs="Times New Roman"/>
                <w:b w:val="0"/>
                <w:bCs/>
                <w:i/>
                <w:sz w:val="21"/>
                <w:szCs w:val="21"/>
                <w:lang w:val="en-US"/>
              </w:rPr>
              <w:t xml:space="preserve"> = 12</w:t>
            </w:r>
            <w:r w:rsidRPr="00A01E32" w:rsidDel="008C4B88">
              <w:rPr>
                <w:rFonts w:cs="Times New Roman"/>
                <w:b w:val="0"/>
                <w:bCs/>
                <w:i/>
                <w:sz w:val="21"/>
                <w:szCs w:val="21"/>
                <w:lang w:val="en-US"/>
              </w:rPr>
              <w:t xml:space="preserve"> </w:t>
            </w:r>
            <w:r w:rsidRPr="00A01E32">
              <w:rPr>
                <w:rFonts w:cs="Times New Roman"/>
                <w:b w:val="0"/>
                <w:bCs/>
                <w:i/>
                <w:sz w:val="21"/>
                <w:szCs w:val="21"/>
                <w:lang w:val="en-US"/>
              </w:rPr>
              <w:t>in Table 6.1.4.1-1 and Table 6.1.4.1-2 in TS 38.214</w:t>
            </w:r>
            <w:bookmarkEnd w:id="118"/>
            <w:r w:rsidRPr="00A01E32">
              <w:rPr>
                <w:rFonts w:cs="Times New Roman"/>
                <w:b w:val="0"/>
                <w:bCs/>
                <w:i/>
                <w:sz w:val="21"/>
                <w:szCs w:val="21"/>
                <w:lang w:val="en-US"/>
              </w:rPr>
              <w:t>, respectively, to achieve a maximum SE of N = 0.8770</w:t>
            </w:r>
            <w:bookmarkEnd w:id="116"/>
            <w:r w:rsidRPr="00A01E32">
              <w:rPr>
                <w:rFonts w:cs="Times New Roman"/>
                <w:b w:val="0"/>
                <w:bCs/>
                <w:i/>
                <w:sz w:val="21"/>
                <w:szCs w:val="21"/>
                <w:lang w:val="en-US"/>
              </w:rPr>
              <w:t>.</w:t>
            </w:r>
            <w:bookmarkEnd w:id="117"/>
          </w:p>
          <w:p w14:paraId="47305005" w14:textId="77777777" w:rsidR="00EC42DD" w:rsidRPr="00A01E32" w:rsidRDefault="00EC42DD" w:rsidP="00A01E32">
            <w:pPr>
              <w:spacing w:after="0" w:line="312" w:lineRule="auto"/>
              <w:rPr>
                <w:rFonts w:ascii="Times New Roman" w:hAnsi="Times New Roman" w:cs="Times New Roman"/>
                <w:b/>
                <w:i/>
                <w:szCs w:val="21"/>
              </w:rPr>
            </w:pPr>
          </w:p>
        </w:tc>
      </w:tr>
      <w:tr w:rsidR="00BE7ADF" w:rsidRPr="00166903" w14:paraId="3458AF3B" w14:textId="77777777" w:rsidTr="00974C79">
        <w:tc>
          <w:tcPr>
            <w:tcW w:w="1272" w:type="dxa"/>
            <w:vAlign w:val="center"/>
          </w:tcPr>
          <w:p w14:paraId="5FECC459" w14:textId="32A9D527" w:rsidR="00BE7ADF" w:rsidRDefault="00BE7ADF" w:rsidP="00377ACF">
            <w:pPr>
              <w:spacing w:after="0"/>
              <w:rPr>
                <w:rFonts w:ascii="Times New Roman" w:hAnsi="Times New Roman" w:cs="Times New Roman"/>
                <w:szCs w:val="21"/>
                <w:lang w:val="en-GB"/>
              </w:rPr>
            </w:pPr>
            <w:r>
              <w:rPr>
                <w:rFonts w:ascii="Times New Roman" w:hAnsi="Times New Roman" w:cs="Times New Roman" w:hint="eastAsia"/>
                <w:szCs w:val="21"/>
                <w:lang w:val="en-GB"/>
              </w:rPr>
              <w:t>CATT</w:t>
            </w:r>
          </w:p>
        </w:tc>
        <w:tc>
          <w:tcPr>
            <w:tcW w:w="8356" w:type="dxa"/>
            <w:vAlign w:val="center"/>
          </w:tcPr>
          <w:p w14:paraId="386307FE" w14:textId="77777777" w:rsidR="00BE7ADF" w:rsidRPr="00A01E32" w:rsidRDefault="00BE7ADF" w:rsidP="00A01E32">
            <w:pPr>
              <w:spacing w:after="0" w:line="312" w:lineRule="auto"/>
              <w:rPr>
                <w:rFonts w:ascii="Times New Roman" w:hAnsi="Times New Roman" w:cs="Times New Roman"/>
                <w:bCs/>
                <w:i/>
                <w:szCs w:val="21"/>
                <w:lang w:val="en-GB"/>
              </w:rPr>
            </w:pPr>
            <w:r w:rsidRPr="00A01E32">
              <w:rPr>
                <w:rFonts w:ascii="Times New Roman" w:hAnsi="Times New Roman" w:cs="Times New Roman"/>
                <w:b/>
                <w:i/>
                <w:szCs w:val="21"/>
                <w:lang w:val="en-GB"/>
              </w:rPr>
              <w:t>Proposal 13</w:t>
            </w:r>
            <w:r w:rsidRPr="00A01E32">
              <w:rPr>
                <w:rFonts w:ascii="Times New Roman" w:hAnsi="Times New Roman" w:cs="Times New Roman"/>
                <w:b/>
                <w:i/>
                <w:szCs w:val="21"/>
                <w:lang w:val="en-GB"/>
              </w:rPr>
              <w:t>：</w:t>
            </w:r>
            <w:r w:rsidRPr="00A01E32">
              <w:rPr>
                <w:rFonts w:ascii="Times New Roman" w:hAnsi="Times New Roman" w:cs="Times New Roman"/>
                <w:bCs/>
                <w:i/>
                <w:szCs w:val="21"/>
              </w:rPr>
              <w:t xml:space="preserve">For the MCS table without low SE, </w:t>
            </w:r>
            <w:r w:rsidRPr="00A01E32">
              <w:rPr>
                <w:rFonts w:ascii="Times New Roman" w:hAnsi="Times New Roman" w:cs="Times New Roman"/>
                <w:bCs/>
                <w:i/>
                <w:szCs w:val="21"/>
                <w:lang w:val="en-GB"/>
              </w:rPr>
              <w:t>the MCS index of pi/2-BPSK could be extended to the SE=0.7402.</w:t>
            </w:r>
          </w:p>
          <w:p w14:paraId="4A367869" w14:textId="77777777" w:rsidR="00BE7ADF" w:rsidRPr="00A01E32" w:rsidRDefault="00BE7ADF" w:rsidP="00A01E32">
            <w:pPr>
              <w:pStyle w:val="af9"/>
              <w:widowControl w:val="0"/>
              <w:numPr>
                <w:ilvl w:val="0"/>
                <w:numId w:val="14"/>
              </w:numPr>
              <w:autoSpaceDE/>
              <w:autoSpaceDN/>
              <w:adjustRightInd/>
              <w:snapToGrid/>
              <w:spacing w:after="0" w:line="312" w:lineRule="auto"/>
              <w:ind w:left="422" w:firstLineChars="0" w:hanging="422"/>
              <w:rPr>
                <w:bCs/>
                <w:i/>
                <w:sz w:val="21"/>
                <w:szCs w:val="21"/>
                <w:lang w:val="en-GB"/>
              </w:rPr>
            </w:pPr>
            <w:r w:rsidRPr="00A01E32">
              <w:rPr>
                <w:bCs/>
                <w:i/>
                <w:sz w:val="21"/>
                <w:szCs w:val="21"/>
                <w:lang w:val="en-GB"/>
              </w:rPr>
              <w:t>MCS entry=5 in the MCS table without low SE</w:t>
            </w:r>
          </w:p>
          <w:p w14:paraId="19357F13" w14:textId="2D322DB1" w:rsidR="00BE7ADF" w:rsidRPr="00A01E32" w:rsidRDefault="00BE7ADF" w:rsidP="00A01E32">
            <w:pPr>
              <w:pStyle w:val="af9"/>
              <w:widowControl w:val="0"/>
              <w:numPr>
                <w:ilvl w:val="0"/>
                <w:numId w:val="14"/>
              </w:numPr>
              <w:autoSpaceDE/>
              <w:autoSpaceDN/>
              <w:adjustRightInd/>
              <w:snapToGrid/>
              <w:spacing w:after="0" w:line="312" w:lineRule="auto"/>
              <w:ind w:left="422" w:firstLineChars="0" w:hanging="422"/>
              <w:rPr>
                <w:b/>
                <w:i/>
                <w:sz w:val="21"/>
                <w:szCs w:val="21"/>
                <w:lang w:val="en-GB"/>
              </w:rPr>
            </w:pPr>
            <w:r w:rsidRPr="00A01E32">
              <w:rPr>
                <w:bCs/>
                <w:i/>
                <w:sz w:val="21"/>
                <w:szCs w:val="21"/>
                <w:lang w:val="en-GB"/>
              </w:rPr>
              <w:t>MCS entry=11 in the MCS table with low SE.</w:t>
            </w:r>
          </w:p>
        </w:tc>
      </w:tr>
      <w:tr w:rsidR="00BB5D98" w:rsidRPr="00166903" w14:paraId="7AC8D636" w14:textId="77777777" w:rsidTr="00974C79">
        <w:tc>
          <w:tcPr>
            <w:tcW w:w="1272" w:type="dxa"/>
            <w:vAlign w:val="center"/>
          </w:tcPr>
          <w:p w14:paraId="01B0146C" w14:textId="0F3C27BB" w:rsidR="00BB5D98" w:rsidRDefault="00BB5D98" w:rsidP="00377ACF">
            <w:pPr>
              <w:spacing w:after="0"/>
              <w:rPr>
                <w:rFonts w:ascii="Times New Roman" w:hAnsi="Times New Roman" w:cs="Times New Roman"/>
                <w:szCs w:val="21"/>
                <w:lang w:val="en-GB"/>
              </w:rPr>
            </w:pPr>
            <w:r>
              <w:rPr>
                <w:rFonts w:ascii="Times New Roman" w:hAnsi="Times New Roman" w:cs="Times New Roman" w:hint="eastAsia"/>
                <w:szCs w:val="21"/>
                <w:lang w:val="en-GB"/>
              </w:rPr>
              <w:t>CTC</w:t>
            </w:r>
          </w:p>
        </w:tc>
        <w:tc>
          <w:tcPr>
            <w:tcW w:w="8356" w:type="dxa"/>
            <w:vAlign w:val="center"/>
          </w:tcPr>
          <w:p w14:paraId="5B0C1D31" w14:textId="21BBDCB9" w:rsidR="00BB5D98" w:rsidRPr="00A01E32" w:rsidRDefault="00BB5D98" w:rsidP="00A01E32">
            <w:pPr>
              <w:spacing w:after="0" w:line="312" w:lineRule="auto"/>
              <w:rPr>
                <w:rFonts w:ascii="Times New Roman" w:eastAsia="宋体" w:hAnsi="Times New Roman" w:cs="Times New Roman"/>
                <w:b/>
                <w:bCs/>
                <w:i/>
                <w:szCs w:val="21"/>
                <w:lang w:val="en-GB"/>
              </w:rPr>
            </w:pPr>
            <w:r w:rsidRPr="00A01E32">
              <w:rPr>
                <w:rFonts w:ascii="Times New Roman" w:eastAsia="宋体" w:hAnsi="Times New Roman" w:cs="Times New Roman"/>
                <w:b/>
                <w:bCs/>
                <w:i/>
                <w:szCs w:val="21"/>
                <w:lang w:val="en-GB"/>
              </w:rPr>
              <w:t xml:space="preserve">Proposal 12: </w:t>
            </w:r>
            <w:r w:rsidRPr="00A01E32">
              <w:rPr>
                <w:rFonts w:ascii="Times New Roman" w:eastAsia="宋体" w:hAnsi="Times New Roman" w:cs="Times New Roman"/>
                <w:i/>
                <w:szCs w:val="21"/>
                <w:lang w:val="en-GB"/>
              </w:rPr>
              <w:t>Support extending pi/2-BPSK to MCS entries with SE&lt;0.8770.</w:t>
            </w:r>
          </w:p>
        </w:tc>
      </w:tr>
      <w:tr w:rsidR="009E1376" w:rsidRPr="00166903" w14:paraId="3D0963C2" w14:textId="77777777" w:rsidTr="00974C79">
        <w:tc>
          <w:tcPr>
            <w:tcW w:w="1272" w:type="dxa"/>
            <w:vAlign w:val="center"/>
          </w:tcPr>
          <w:p w14:paraId="19BDEC12" w14:textId="5861AE03" w:rsidR="009E1376" w:rsidRDefault="00574007" w:rsidP="00377ACF">
            <w:pPr>
              <w:spacing w:after="0"/>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8356" w:type="dxa"/>
            <w:vAlign w:val="center"/>
          </w:tcPr>
          <w:p w14:paraId="0FDF09F5" w14:textId="4390D737" w:rsidR="009E1376" w:rsidRPr="00A01E32" w:rsidRDefault="009E1376" w:rsidP="00A01E32">
            <w:pPr>
              <w:spacing w:after="0" w:line="312" w:lineRule="auto"/>
              <w:rPr>
                <w:rFonts w:ascii="Times New Roman" w:hAnsi="Times New Roman" w:cs="Times New Roman"/>
                <w:i/>
                <w:szCs w:val="21"/>
              </w:rPr>
            </w:pPr>
            <w:bookmarkStart w:id="119" w:name="OLE_LINK11"/>
            <w:r w:rsidRPr="00A01E32">
              <w:rPr>
                <w:rFonts w:ascii="Times New Roman" w:hAnsi="Times New Roman" w:cs="Times New Roman"/>
                <w:b/>
                <w:i/>
                <w:szCs w:val="21"/>
              </w:rPr>
              <w:t xml:space="preserve">Proposal 20: </w:t>
            </w:r>
            <w:r w:rsidRPr="00A01E32">
              <w:rPr>
                <w:rFonts w:ascii="Times New Roman" w:hAnsi="Times New Roman" w:cs="Times New Roman"/>
                <w:bCs/>
                <w:i/>
                <w:szCs w:val="21"/>
              </w:rPr>
              <w:t>Extending pi/2-BPSK to more MCS entries for PC3 UE using DFT-s-OFDM with power boosting.</w:t>
            </w:r>
          </w:p>
          <w:p w14:paraId="26163559" w14:textId="02158D6C" w:rsidR="009E1376" w:rsidRPr="00A01E32" w:rsidRDefault="009E1376" w:rsidP="00A01E32">
            <w:pPr>
              <w:spacing w:after="0" w:line="312" w:lineRule="auto"/>
              <w:rPr>
                <w:rFonts w:ascii="Times New Roman" w:hAnsi="Times New Roman" w:cs="Times New Roman"/>
                <w:i/>
                <w:szCs w:val="21"/>
              </w:rPr>
            </w:pPr>
            <w:r w:rsidRPr="00A01E32">
              <w:rPr>
                <w:rFonts w:ascii="Times New Roman" w:hAnsi="Times New Roman" w:cs="Times New Roman"/>
                <w:b/>
                <w:i/>
                <w:szCs w:val="21"/>
              </w:rPr>
              <w:t>Proposal 21:</w:t>
            </w:r>
            <w:bookmarkEnd w:id="119"/>
            <w:r w:rsidRPr="00A01E32">
              <w:rPr>
                <w:rFonts w:ascii="Times New Roman" w:hAnsi="Times New Roman" w:cs="Times New Roman"/>
                <w:b/>
                <w:i/>
                <w:szCs w:val="21"/>
              </w:rPr>
              <w:t xml:space="preserve"> </w:t>
            </w:r>
            <w:r w:rsidRPr="00A01E32">
              <w:rPr>
                <w:rFonts w:ascii="Times New Roman" w:hAnsi="Times New Roman" w:cs="Times New Roman"/>
                <w:i/>
                <w:szCs w:val="21"/>
              </w:rPr>
              <w:t>Pi/2-BPSK is extended to more MCS entries in MCS tables with spectrum efficiency no larger than N, the value of N is 0.7402</w:t>
            </w:r>
            <w:r w:rsidRPr="00A01E32">
              <w:rPr>
                <w:rFonts w:ascii="Times New Roman" w:hAnsi="Times New Roman" w:cs="Times New Roman"/>
                <w:bCs/>
                <w:i/>
                <w:szCs w:val="21"/>
              </w:rPr>
              <w:t>.</w:t>
            </w:r>
            <w:r w:rsidRPr="00A01E32">
              <w:rPr>
                <w:rFonts w:ascii="Times New Roman" w:hAnsi="Times New Roman" w:cs="Times New Roman"/>
                <w:b/>
                <w:i/>
                <w:szCs w:val="21"/>
              </w:rPr>
              <w:t xml:space="preserve"> </w:t>
            </w:r>
          </w:p>
        </w:tc>
      </w:tr>
      <w:tr w:rsidR="00F50196" w:rsidRPr="00166903" w14:paraId="02822AB0" w14:textId="77777777" w:rsidTr="00974C79">
        <w:tc>
          <w:tcPr>
            <w:tcW w:w="1272" w:type="dxa"/>
            <w:vAlign w:val="center"/>
          </w:tcPr>
          <w:p w14:paraId="533AC7F3" w14:textId="6EFEC85E" w:rsidR="00F50196" w:rsidRDefault="00F50196" w:rsidP="00377ACF">
            <w:pPr>
              <w:spacing w:after="0"/>
              <w:rPr>
                <w:rFonts w:ascii="Times New Roman" w:hAnsi="Times New Roman" w:cs="Times New Roman"/>
                <w:szCs w:val="21"/>
                <w:lang w:val="en-GB"/>
              </w:rPr>
            </w:pPr>
            <w:r>
              <w:rPr>
                <w:rFonts w:ascii="Times New Roman" w:hAnsi="Times New Roman" w:cs="Times New Roman" w:hint="eastAsia"/>
                <w:szCs w:val="21"/>
                <w:lang w:val="en-GB"/>
              </w:rPr>
              <w:t>Panasonic</w:t>
            </w:r>
          </w:p>
        </w:tc>
        <w:tc>
          <w:tcPr>
            <w:tcW w:w="8356" w:type="dxa"/>
            <w:vAlign w:val="center"/>
          </w:tcPr>
          <w:p w14:paraId="3F59C35F" w14:textId="77777777" w:rsidR="00F50196" w:rsidRPr="00A01E32" w:rsidRDefault="00F50196" w:rsidP="00A01E32">
            <w:pPr>
              <w:spacing w:after="0" w:line="312" w:lineRule="auto"/>
              <w:rPr>
                <w:rFonts w:ascii="Times New Roman" w:eastAsia="MS Mincho" w:hAnsi="Times New Roman" w:cs="Times New Roman"/>
                <w:b/>
                <w:bCs/>
                <w:i/>
                <w:szCs w:val="21"/>
              </w:rPr>
            </w:pPr>
            <w:r w:rsidRPr="00A01E32">
              <w:rPr>
                <w:rFonts w:ascii="Times New Roman" w:hAnsi="Times New Roman" w:cs="Times New Roman"/>
                <w:b/>
                <w:bCs/>
                <w:i/>
                <w:szCs w:val="21"/>
              </w:rPr>
              <w:t>Proposal 1</w:t>
            </w:r>
            <w:r w:rsidRPr="00A01E32">
              <w:rPr>
                <w:rFonts w:ascii="Times New Roman" w:eastAsia="MS Mincho" w:hAnsi="Times New Roman" w:cs="Times New Roman"/>
                <w:b/>
                <w:bCs/>
                <w:i/>
                <w:szCs w:val="21"/>
              </w:rPr>
              <w:t>3</w:t>
            </w:r>
            <w:r w:rsidRPr="00A01E32">
              <w:rPr>
                <w:rFonts w:ascii="Times New Roman" w:hAnsi="Times New Roman" w:cs="Times New Roman"/>
                <w:b/>
                <w:bCs/>
                <w:i/>
                <w:szCs w:val="21"/>
              </w:rPr>
              <w:t xml:space="preserve">: </w:t>
            </w:r>
            <w:r w:rsidRPr="00A01E32">
              <w:rPr>
                <w:rFonts w:ascii="Times New Roman" w:eastAsia="MS Mincho" w:hAnsi="Times New Roman" w:cs="Times New Roman"/>
                <w:i/>
                <w:szCs w:val="21"/>
              </w:rPr>
              <w:t>For the indication of the usage of extended MCS entries for pi/2-BPSK, the following approaches should be discussed.</w:t>
            </w:r>
          </w:p>
          <w:p w14:paraId="71A8EBD9" w14:textId="77777777" w:rsidR="00F50196" w:rsidRPr="00A01E32" w:rsidRDefault="00F50196" w:rsidP="00A01E32">
            <w:pPr>
              <w:pStyle w:val="af9"/>
              <w:widowControl w:val="0"/>
              <w:numPr>
                <w:ilvl w:val="0"/>
                <w:numId w:val="28"/>
              </w:numPr>
              <w:tabs>
                <w:tab w:val="num" w:pos="2160"/>
              </w:tabs>
              <w:overflowPunct w:val="0"/>
              <w:snapToGrid/>
              <w:spacing w:after="0" w:line="312" w:lineRule="auto"/>
              <w:ind w:left="402" w:firstLineChars="0" w:hanging="402"/>
              <w:contextualSpacing/>
              <w:jc w:val="left"/>
              <w:textAlignment w:val="baseline"/>
              <w:rPr>
                <w:i/>
                <w:sz w:val="21"/>
                <w:szCs w:val="21"/>
                <w:lang w:eastAsia="zh-CN"/>
              </w:rPr>
            </w:pPr>
            <w:r w:rsidRPr="00A01E32">
              <w:rPr>
                <w:rFonts w:eastAsia="MS Mincho"/>
                <w:i/>
                <w:sz w:val="21"/>
                <w:szCs w:val="21"/>
              </w:rPr>
              <w:lastRenderedPageBreak/>
              <w:t>Approach 1: Semi-static indication</w:t>
            </w:r>
          </w:p>
          <w:p w14:paraId="786CE9F3" w14:textId="77777777" w:rsidR="00F50196" w:rsidRPr="00A01E32" w:rsidRDefault="00F50196" w:rsidP="00A01E32">
            <w:pPr>
              <w:pStyle w:val="af9"/>
              <w:widowControl w:val="0"/>
              <w:numPr>
                <w:ilvl w:val="1"/>
                <w:numId w:val="28"/>
              </w:numPr>
              <w:overflowPunct w:val="0"/>
              <w:snapToGrid/>
              <w:spacing w:after="0" w:line="312" w:lineRule="auto"/>
              <w:ind w:left="402" w:firstLineChars="0" w:hanging="402"/>
              <w:contextualSpacing/>
              <w:jc w:val="left"/>
              <w:textAlignment w:val="baseline"/>
              <w:rPr>
                <w:i/>
                <w:sz w:val="21"/>
                <w:szCs w:val="21"/>
                <w:lang w:eastAsia="zh-CN"/>
              </w:rPr>
            </w:pPr>
            <w:r w:rsidRPr="00A01E32">
              <w:rPr>
                <w:rFonts w:eastAsia="MS Mincho"/>
                <w:i/>
                <w:sz w:val="21"/>
                <w:szCs w:val="21"/>
              </w:rPr>
              <w:t xml:space="preserve">Higher layer parameter </w:t>
            </w:r>
            <w:r w:rsidRPr="00A01E32">
              <w:rPr>
                <w:rFonts w:eastAsia="MS Mincho"/>
                <w:i/>
                <w:sz w:val="21"/>
                <w:szCs w:val="21"/>
                <w:lang w:val="en-GB"/>
              </w:rPr>
              <w:t>tp-pi2BPSK-r20 is introduced.</w:t>
            </w:r>
          </w:p>
          <w:p w14:paraId="055814E1" w14:textId="77777777" w:rsidR="00F50196" w:rsidRPr="00A01E32" w:rsidRDefault="00F50196" w:rsidP="00A01E32">
            <w:pPr>
              <w:pStyle w:val="af9"/>
              <w:widowControl w:val="0"/>
              <w:numPr>
                <w:ilvl w:val="1"/>
                <w:numId w:val="28"/>
              </w:numPr>
              <w:overflowPunct w:val="0"/>
              <w:snapToGrid/>
              <w:spacing w:after="0" w:line="312" w:lineRule="auto"/>
              <w:ind w:left="402" w:firstLineChars="0" w:hanging="402"/>
              <w:contextualSpacing/>
              <w:jc w:val="left"/>
              <w:textAlignment w:val="baseline"/>
              <w:rPr>
                <w:i/>
                <w:sz w:val="21"/>
                <w:szCs w:val="21"/>
                <w:lang w:eastAsia="zh-CN"/>
              </w:rPr>
            </w:pPr>
            <w:r w:rsidRPr="00A01E32">
              <w:rPr>
                <w:rFonts w:eastAsia="MS Mincho"/>
                <w:i/>
                <w:sz w:val="21"/>
                <w:szCs w:val="21"/>
                <w:lang w:val="en-GB"/>
              </w:rPr>
              <w:t>The usage of extended MCS entries for pi/2-BPSK is based on tp-pi2BPSK-r20.</w:t>
            </w:r>
          </w:p>
          <w:p w14:paraId="1F25AA1F" w14:textId="77777777" w:rsidR="00F50196" w:rsidRPr="00A01E32" w:rsidRDefault="00F50196" w:rsidP="00A01E32">
            <w:pPr>
              <w:pStyle w:val="af9"/>
              <w:widowControl w:val="0"/>
              <w:numPr>
                <w:ilvl w:val="0"/>
                <w:numId w:val="28"/>
              </w:numPr>
              <w:overflowPunct w:val="0"/>
              <w:snapToGrid/>
              <w:spacing w:after="0" w:line="312" w:lineRule="auto"/>
              <w:ind w:left="402" w:firstLineChars="0" w:hanging="402"/>
              <w:contextualSpacing/>
              <w:jc w:val="left"/>
              <w:textAlignment w:val="baseline"/>
              <w:rPr>
                <w:i/>
                <w:sz w:val="21"/>
                <w:szCs w:val="21"/>
                <w:lang w:eastAsia="zh-CN"/>
              </w:rPr>
            </w:pPr>
            <w:r w:rsidRPr="00A01E32">
              <w:rPr>
                <w:rFonts w:eastAsia="MS Mincho"/>
                <w:i/>
                <w:sz w:val="21"/>
                <w:szCs w:val="21"/>
                <w:lang w:val="en-GB"/>
              </w:rPr>
              <w:t>Approach 2: Dynamic indication</w:t>
            </w:r>
          </w:p>
          <w:p w14:paraId="11158B00" w14:textId="594AD80A" w:rsidR="00F50196" w:rsidRPr="00A01E32" w:rsidRDefault="00F50196" w:rsidP="00A01E32">
            <w:pPr>
              <w:pStyle w:val="af9"/>
              <w:widowControl w:val="0"/>
              <w:numPr>
                <w:ilvl w:val="1"/>
                <w:numId w:val="28"/>
              </w:numPr>
              <w:overflowPunct w:val="0"/>
              <w:snapToGrid/>
              <w:spacing w:after="0" w:line="312" w:lineRule="auto"/>
              <w:ind w:left="402" w:firstLineChars="0" w:hanging="402"/>
              <w:contextualSpacing/>
              <w:jc w:val="left"/>
              <w:textAlignment w:val="baseline"/>
              <w:rPr>
                <w:b/>
                <w:bCs/>
                <w:i/>
                <w:sz w:val="21"/>
                <w:szCs w:val="21"/>
                <w:lang w:eastAsia="zh-CN"/>
              </w:rPr>
            </w:pPr>
            <w:r w:rsidRPr="00A01E32">
              <w:rPr>
                <w:rFonts w:eastAsia="MS Mincho"/>
                <w:i/>
                <w:sz w:val="21"/>
                <w:szCs w:val="21"/>
                <w:lang w:val="en-GB"/>
              </w:rPr>
              <w:t xml:space="preserve">The usage of extended MCS entries for pi/2-BPSK is </w:t>
            </w:r>
            <w:r w:rsidRPr="00A01E32">
              <w:rPr>
                <w:i/>
                <w:sz w:val="21"/>
                <w:szCs w:val="21"/>
              </w:rPr>
              <w:t>based on DCI information or RNTI for CRC scrambling PDCCH scheduling corresponding PUSCH</w:t>
            </w:r>
            <w:r w:rsidRPr="00A01E32">
              <w:rPr>
                <w:rFonts w:eastAsia="MS Mincho"/>
                <w:i/>
                <w:sz w:val="21"/>
                <w:szCs w:val="21"/>
                <w:lang w:val="en-GB"/>
              </w:rPr>
              <w:t>.</w:t>
            </w:r>
          </w:p>
        </w:tc>
      </w:tr>
      <w:tr w:rsidR="005D368F" w:rsidRPr="00166903" w14:paraId="2A7B990E" w14:textId="77777777" w:rsidTr="00974C79">
        <w:tc>
          <w:tcPr>
            <w:tcW w:w="1272" w:type="dxa"/>
            <w:vAlign w:val="center"/>
          </w:tcPr>
          <w:p w14:paraId="1F4CF3E5" w14:textId="4048DE97" w:rsidR="005D368F" w:rsidRDefault="005D368F" w:rsidP="00377ACF">
            <w:pPr>
              <w:spacing w:after="0"/>
              <w:rPr>
                <w:rFonts w:ascii="Times New Roman" w:hAnsi="Times New Roman" w:cs="Times New Roman"/>
                <w:szCs w:val="21"/>
                <w:lang w:val="en-GB"/>
              </w:rPr>
            </w:pPr>
            <w:r>
              <w:rPr>
                <w:rFonts w:ascii="Times New Roman" w:hAnsi="Times New Roman" w:cs="Times New Roman" w:hint="eastAsia"/>
                <w:szCs w:val="21"/>
                <w:lang w:val="en-GB"/>
              </w:rPr>
              <w:lastRenderedPageBreak/>
              <w:t>Nokia</w:t>
            </w:r>
          </w:p>
        </w:tc>
        <w:tc>
          <w:tcPr>
            <w:tcW w:w="8356" w:type="dxa"/>
            <w:vAlign w:val="center"/>
          </w:tcPr>
          <w:p w14:paraId="66356BF6" w14:textId="430C2CE4" w:rsidR="005D368F" w:rsidRPr="00A01E32" w:rsidRDefault="005D368F" w:rsidP="00A01E32">
            <w:pPr>
              <w:spacing w:after="0" w:line="312" w:lineRule="auto"/>
              <w:rPr>
                <w:rFonts w:ascii="Times New Roman" w:hAnsi="Times New Roman" w:cs="Times New Roman"/>
                <w:b/>
                <w:bCs/>
                <w:i/>
                <w:szCs w:val="21"/>
              </w:rPr>
            </w:pPr>
            <w:r w:rsidRPr="00A01E32">
              <w:rPr>
                <w:rFonts w:ascii="Times New Roman" w:hAnsi="Times New Roman" w:cs="Times New Roman"/>
                <w:b/>
                <w:bCs/>
                <w:i/>
                <w:szCs w:val="21"/>
              </w:rPr>
              <w:t xml:space="preserve">Proposal 7. </w:t>
            </w:r>
            <w:r w:rsidRPr="00A01E32">
              <w:rPr>
                <w:rFonts w:ascii="Times New Roman" w:hAnsi="Times New Roman" w:cs="Times New Roman"/>
                <w:i/>
                <w:szCs w:val="21"/>
              </w:rPr>
              <w:t xml:space="preserve">At least for MCS table 1, RAN1 to extend pi/2-BPSK at least to MCS2 and MCS3. Whether to extend to other MCS entries should depend on results obtained for larger number of Rx antennas. </w:t>
            </w:r>
          </w:p>
        </w:tc>
      </w:tr>
      <w:tr w:rsidR="00E9764F" w:rsidRPr="00166903" w14:paraId="644D1F73" w14:textId="77777777" w:rsidTr="00974C79">
        <w:tc>
          <w:tcPr>
            <w:tcW w:w="1272" w:type="dxa"/>
            <w:vAlign w:val="center"/>
          </w:tcPr>
          <w:p w14:paraId="398A5725" w14:textId="7E47F016" w:rsidR="00E9764F" w:rsidRDefault="000336CD" w:rsidP="00377ACF">
            <w:pPr>
              <w:spacing w:after="0"/>
              <w:rPr>
                <w:rFonts w:ascii="Times New Roman" w:hAnsi="Times New Roman" w:cs="Times New Roman"/>
                <w:szCs w:val="21"/>
                <w:lang w:val="en-GB"/>
              </w:rPr>
            </w:pPr>
            <w:r>
              <w:rPr>
                <w:rFonts w:ascii="Times New Roman" w:hAnsi="Times New Roman" w:cs="Times New Roman" w:hint="eastAsia"/>
                <w:szCs w:val="21"/>
                <w:lang w:val="en-GB"/>
              </w:rPr>
              <w:t>Ericsson</w:t>
            </w:r>
          </w:p>
        </w:tc>
        <w:tc>
          <w:tcPr>
            <w:tcW w:w="8356" w:type="dxa"/>
            <w:vAlign w:val="center"/>
          </w:tcPr>
          <w:p w14:paraId="0B3DFE30" w14:textId="0091564C" w:rsidR="00E9764F" w:rsidRPr="00A01E32" w:rsidRDefault="00E9764F" w:rsidP="00A01E32">
            <w:pPr>
              <w:pStyle w:val="Proposal"/>
              <w:widowControl/>
              <w:tabs>
                <w:tab w:val="num" w:pos="6164"/>
              </w:tabs>
              <w:spacing w:line="312" w:lineRule="auto"/>
              <w:rPr>
                <w:rFonts w:ascii="Times New Roman" w:hAnsi="Times New Roman" w:cs="Times New Roman"/>
                <w:i/>
                <w:szCs w:val="21"/>
              </w:rPr>
            </w:pPr>
            <w:bookmarkStart w:id="120" w:name="_Toc213423400"/>
            <w:r w:rsidRPr="00A01E32">
              <w:rPr>
                <w:rFonts w:ascii="Times New Roman" w:hAnsi="Times New Roman" w:cs="Times New Roman"/>
                <w:i/>
                <w:szCs w:val="21"/>
              </w:rPr>
              <w:t xml:space="preserve">Proposal 14: </w:t>
            </w:r>
            <w:r w:rsidRPr="00A01E32">
              <w:rPr>
                <w:rFonts w:ascii="Times New Roman" w:hAnsi="Times New Roman" w:cs="Times New Roman"/>
                <w:b w:val="0"/>
                <w:bCs w:val="0"/>
                <w:i/>
                <w:szCs w:val="21"/>
              </w:rPr>
              <w:t>Support extension of pi/2-BPSK for MCS entries with spectrum efficiency of up to 0.8770, i.e., MCS index 2–6 in Table 6.1.4.1-1 of TS 38.214.</w:t>
            </w:r>
            <w:bookmarkEnd w:id="120"/>
          </w:p>
        </w:tc>
      </w:tr>
    </w:tbl>
    <w:p w14:paraId="7EA3A0C4" w14:textId="77777777" w:rsidR="00A53A89" w:rsidRPr="00F50196" w:rsidRDefault="00A53A89" w:rsidP="00A53A89">
      <w:pPr>
        <w:pStyle w:val="3"/>
        <w:spacing w:before="156" w:after="156"/>
        <w:rPr>
          <w:b/>
          <w:bCs w:val="0"/>
          <w:u w:val="single"/>
        </w:rPr>
      </w:pPr>
      <w:r w:rsidRPr="00424FBA">
        <w:rPr>
          <w:rFonts w:hint="eastAsia"/>
          <w:b/>
          <w:bCs w:val="0"/>
          <w:u w:val="single"/>
        </w:rPr>
        <w:t>Round 1</w:t>
      </w:r>
    </w:p>
    <w:p w14:paraId="665B7A62" w14:textId="77777777" w:rsidR="00A53A89" w:rsidRPr="00424FBA" w:rsidRDefault="00A53A89" w:rsidP="00016003">
      <w:pPr>
        <w:pStyle w:val="4"/>
        <w:spacing w:beforeLines="0" w:before="0" w:afterLines="0" w:after="0" w:line="312" w:lineRule="auto"/>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t>FL Observations:</w:t>
      </w:r>
    </w:p>
    <w:p w14:paraId="5E72F31E" w14:textId="4B2675B4" w:rsidR="00036E7A" w:rsidRDefault="00FE014C" w:rsidP="00016003">
      <w:pPr>
        <w:spacing w:after="0" w:line="312" w:lineRule="auto"/>
        <w:rPr>
          <w:rFonts w:ascii="Times New Roman" w:hAnsi="Times New Roman" w:cs="Times New Roman"/>
          <w:sz w:val="22"/>
        </w:rPr>
      </w:pPr>
      <w:r>
        <w:rPr>
          <w:rFonts w:ascii="Times New Roman" w:hAnsi="Times New Roman" w:cs="Times New Roman"/>
          <w:sz w:val="22"/>
          <w:lang w:val="en-GB"/>
        </w:rPr>
        <w:t>A</w:t>
      </w:r>
      <w:r>
        <w:rPr>
          <w:rFonts w:ascii="Times New Roman" w:hAnsi="Times New Roman" w:cs="Times New Roman" w:hint="eastAsia"/>
          <w:sz w:val="22"/>
          <w:lang w:val="en-GB"/>
        </w:rPr>
        <w:t>ccording to the</w:t>
      </w:r>
      <w:r w:rsidR="007A3F1B">
        <w:rPr>
          <w:rFonts w:ascii="Times New Roman" w:hAnsi="Times New Roman" w:cs="Times New Roman" w:hint="eastAsia"/>
          <w:sz w:val="22"/>
          <w:lang w:val="en-GB"/>
        </w:rPr>
        <w:t xml:space="preserve"> observations, for PC3 UE with DFT-s-OFDM, the gain can be acquired by adopting pi/2-BPSK at least when the SE is smaller than 0.8770. As for when SE of N = 0.8770, i.e., </w:t>
      </w:r>
      <w:r w:rsidR="007A3F1B" w:rsidRPr="007A3F1B">
        <w:rPr>
          <w:rFonts w:ascii="Times New Roman" w:hAnsi="Times New Roman" w:cs="Times New Roman"/>
          <w:sz w:val="22"/>
          <w:lang w:val="en-GB"/>
        </w:rPr>
        <w:t>IMCS = 6 and IMCS = 12 in Table 6.1.4.1-1 and Table 6.1.4.1-2 in TS 38.214</w:t>
      </w:r>
      <w:r w:rsidR="007A3F1B">
        <w:rPr>
          <w:rFonts w:ascii="Times New Roman" w:hAnsi="Times New Roman" w:cs="Times New Roman" w:hint="eastAsia"/>
          <w:sz w:val="22"/>
          <w:lang w:val="en-GB"/>
        </w:rPr>
        <w:t xml:space="preserve">, the performance is </w:t>
      </w:r>
      <w:r w:rsidR="00843C6E">
        <w:rPr>
          <w:rFonts w:ascii="Times New Roman" w:hAnsi="Times New Roman" w:cs="Times New Roman" w:hint="eastAsia"/>
          <w:sz w:val="22"/>
          <w:lang w:val="en-GB"/>
        </w:rPr>
        <w:t>a little</w:t>
      </w:r>
      <w:r w:rsidR="007A3F1B">
        <w:rPr>
          <w:rFonts w:ascii="Times New Roman" w:hAnsi="Times New Roman" w:cs="Times New Roman" w:hint="eastAsia"/>
          <w:sz w:val="22"/>
          <w:lang w:val="en-GB"/>
        </w:rPr>
        <w:t xml:space="preserve"> controversial. </w:t>
      </w:r>
      <w:r w:rsidR="00843C6E">
        <w:rPr>
          <w:rFonts w:ascii="Times New Roman" w:hAnsi="Times New Roman" w:cs="Times New Roman" w:hint="eastAsia"/>
          <w:sz w:val="22"/>
          <w:lang w:val="en-GB"/>
        </w:rPr>
        <w:t>5</w:t>
      </w:r>
      <w:r w:rsidR="007A3F1B">
        <w:rPr>
          <w:rFonts w:ascii="Times New Roman" w:hAnsi="Times New Roman" w:cs="Times New Roman" w:hint="eastAsia"/>
          <w:sz w:val="22"/>
          <w:lang w:val="en-GB"/>
        </w:rPr>
        <w:t xml:space="preserve"> (</w:t>
      </w:r>
      <w:r w:rsidR="00843C6E">
        <w:rPr>
          <w:rFonts w:ascii="Times New Roman" w:hAnsi="Times New Roman" w:cs="Times New Roman" w:hint="eastAsia"/>
          <w:sz w:val="22"/>
          <w:lang w:val="en-GB"/>
        </w:rPr>
        <w:t>counted by the number of contributions</w:t>
      </w:r>
      <w:r w:rsidR="007A3F1B">
        <w:rPr>
          <w:rFonts w:ascii="Times New Roman" w:hAnsi="Times New Roman" w:cs="Times New Roman" w:hint="eastAsia"/>
          <w:sz w:val="22"/>
          <w:lang w:val="en-GB"/>
        </w:rPr>
        <w:t>) simulation results (vivo, Huawei/</w:t>
      </w:r>
      <w:proofErr w:type="spellStart"/>
      <w:r w:rsidR="007A3F1B">
        <w:rPr>
          <w:rFonts w:ascii="Times New Roman" w:hAnsi="Times New Roman" w:cs="Times New Roman" w:hint="eastAsia"/>
          <w:sz w:val="22"/>
          <w:lang w:val="en-GB"/>
        </w:rPr>
        <w:t>Hisilicon</w:t>
      </w:r>
      <w:proofErr w:type="spellEnd"/>
      <w:r w:rsidR="007A3F1B">
        <w:rPr>
          <w:rFonts w:ascii="Times New Roman" w:hAnsi="Times New Roman" w:cs="Times New Roman" w:hint="eastAsia"/>
          <w:sz w:val="22"/>
          <w:lang w:val="en-GB"/>
        </w:rPr>
        <w:t>, ZTE</w:t>
      </w:r>
      <w:r w:rsidR="00843C6E">
        <w:rPr>
          <w:rFonts w:ascii="Times New Roman" w:hAnsi="Times New Roman" w:cs="Times New Roman" w:hint="eastAsia"/>
          <w:sz w:val="22"/>
          <w:lang w:val="en-GB"/>
        </w:rPr>
        <w:t>, Ericsson, Nokia</w:t>
      </w:r>
      <w:r w:rsidR="007A3F1B">
        <w:rPr>
          <w:rFonts w:ascii="Times New Roman" w:hAnsi="Times New Roman" w:cs="Times New Roman" w:hint="eastAsia"/>
          <w:sz w:val="22"/>
          <w:lang w:val="en-GB"/>
        </w:rPr>
        <w:t>) show a performance no larger than 0.3dB</w:t>
      </w:r>
      <w:r w:rsidR="00843C6E">
        <w:rPr>
          <w:rFonts w:ascii="Times New Roman" w:hAnsi="Times New Roman" w:cs="Times New Roman" w:hint="eastAsia"/>
          <w:sz w:val="22"/>
          <w:lang w:val="en-GB"/>
        </w:rPr>
        <w:t xml:space="preserve"> for the high data rate situation</w:t>
      </w:r>
      <w:r w:rsidR="007A3F1B">
        <w:rPr>
          <w:rFonts w:ascii="Times New Roman" w:hAnsi="Times New Roman" w:cs="Times New Roman" w:hint="eastAsia"/>
          <w:sz w:val="22"/>
          <w:lang w:val="en-GB"/>
        </w:rPr>
        <w:t xml:space="preserve">, while </w:t>
      </w:r>
      <w:r w:rsidR="00843C6E">
        <w:rPr>
          <w:rFonts w:ascii="Times New Roman" w:hAnsi="Times New Roman" w:cs="Times New Roman" w:hint="eastAsia"/>
          <w:sz w:val="22"/>
          <w:lang w:val="en-GB"/>
        </w:rPr>
        <w:t>1</w:t>
      </w:r>
      <w:r w:rsidR="007A3F1B">
        <w:rPr>
          <w:rFonts w:ascii="Times New Roman" w:hAnsi="Times New Roman" w:cs="Times New Roman" w:hint="eastAsia"/>
          <w:sz w:val="22"/>
          <w:lang w:val="en-GB"/>
        </w:rPr>
        <w:t xml:space="preserve"> </w:t>
      </w:r>
      <w:r w:rsidR="007A3F1B">
        <w:rPr>
          <w:rFonts w:ascii="Times New Roman" w:hAnsi="Times New Roman" w:cs="Times New Roman"/>
          <w:sz w:val="22"/>
          <w:lang w:val="en-GB"/>
        </w:rPr>
        <w:t>simulation</w:t>
      </w:r>
      <w:r w:rsidR="007A3F1B">
        <w:rPr>
          <w:rFonts w:ascii="Times New Roman" w:hAnsi="Times New Roman" w:cs="Times New Roman" w:hint="eastAsia"/>
          <w:sz w:val="22"/>
          <w:lang w:val="en-GB"/>
        </w:rPr>
        <w:t xml:space="preserve"> results (CATT) show a performance loss </w:t>
      </w:r>
      <w:r w:rsidR="00843C6E">
        <w:rPr>
          <w:rFonts w:ascii="Times New Roman" w:hAnsi="Times New Roman" w:cs="Times New Roman" w:hint="eastAsia"/>
          <w:sz w:val="22"/>
          <w:lang w:val="en-GB"/>
        </w:rPr>
        <w:t>of</w:t>
      </w:r>
      <w:r w:rsidR="007A3F1B">
        <w:rPr>
          <w:rFonts w:ascii="Times New Roman" w:hAnsi="Times New Roman" w:cs="Times New Roman" w:hint="eastAsia"/>
          <w:sz w:val="22"/>
          <w:lang w:val="en-GB"/>
        </w:rPr>
        <w:t xml:space="preserve"> 0.3dB. </w:t>
      </w:r>
      <w:r w:rsidR="00843C6E">
        <w:rPr>
          <w:rFonts w:ascii="Times New Roman" w:hAnsi="Times New Roman" w:cs="Times New Roman" w:hint="eastAsia"/>
          <w:sz w:val="22"/>
          <w:lang w:val="en-GB"/>
        </w:rPr>
        <w:t xml:space="preserve">Even though the performance gain is not too large, but it is majority that it exists for SE = 0.8770. Besides, if the proposal in issue #3-2 can be agreed, FL think supporting one more MCS entry is more flexible and acceptable. </w:t>
      </w:r>
    </w:p>
    <w:p w14:paraId="5D92CE23" w14:textId="1CAE5C4B" w:rsidR="00B02E20" w:rsidRPr="00B02E20" w:rsidRDefault="001C36F5" w:rsidP="00016003">
      <w:pPr>
        <w:spacing w:after="0" w:line="312" w:lineRule="auto"/>
        <w:rPr>
          <w:rFonts w:ascii="Times New Roman" w:hAnsi="Times New Roman" w:cs="Times New Roman"/>
          <w:sz w:val="22"/>
        </w:rPr>
      </w:pPr>
      <w:r>
        <w:rPr>
          <w:rFonts w:ascii="Times New Roman" w:hAnsi="Times New Roman" w:cs="Times New Roman" w:hint="eastAsia"/>
          <w:sz w:val="22"/>
        </w:rPr>
        <w:t>Thus, the following proposal is provided according to companies</w:t>
      </w:r>
      <w:r>
        <w:rPr>
          <w:rFonts w:ascii="Times New Roman" w:hAnsi="Times New Roman" w:cs="Times New Roman"/>
          <w:sz w:val="22"/>
        </w:rPr>
        <w:t>’</w:t>
      </w:r>
      <w:r>
        <w:rPr>
          <w:rFonts w:ascii="Times New Roman" w:hAnsi="Times New Roman" w:cs="Times New Roman" w:hint="eastAsia"/>
          <w:sz w:val="22"/>
        </w:rPr>
        <w:t xml:space="preserve"> contributions. </w:t>
      </w:r>
    </w:p>
    <w:p w14:paraId="49B2A1B7" w14:textId="55812DAD" w:rsidR="002B0180" w:rsidRPr="00016003" w:rsidRDefault="002B0180" w:rsidP="00016003">
      <w:pPr>
        <w:pStyle w:val="4"/>
        <w:spacing w:beforeLines="0" w:before="0" w:afterLines="0" w:after="0" w:line="312" w:lineRule="auto"/>
        <w:rPr>
          <w:rFonts w:ascii="Times New Roman" w:hAnsi="Times New Roman" w:cs="Times New Roman"/>
          <w:i/>
          <w:iCs/>
          <w:highlight w:val="magenta"/>
          <w:u w:val="single"/>
          <w:lang w:val="en-GB"/>
        </w:rPr>
      </w:pPr>
      <w:r w:rsidRPr="00016003">
        <w:rPr>
          <w:rFonts w:ascii="Times New Roman" w:hAnsi="Times New Roman" w:cs="Times New Roman" w:hint="eastAsia"/>
          <w:i/>
          <w:iCs/>
          <w:highlight w:val="magenta"/>
          <w:u w:val="single"/>
          <w:lang w:val="en-GB"/>
        </w:rPr>
        <w:t>FL</w:t>
      </w:r>
      <w:r w:rsidRPr="00016003">
        <w:rPr>
          <w:rFonts w:ascii="Times New Roman" w:hAnsi="Times New Roman" w:cs="Times New Roman"/>
          <w:i/>
          <w:iCs/>
          <w:highlight w:val="magenta"/>
          <w:u w:val="single"/>
          <w:lang w:val="en-GB"/>
        </w:rPr>
        <w:t>’</w:t>
      </w:r>
      <w:r w:rsidRPr="00016003">
        <w:rPr>
          <w:rFonts w:ascii="Times New Roman" w:hAnsi="Times New Roman" w:cs="Times New Roman" w:hint="eastAsia"/>
          <w:i/>
          <w:iCs/>
          <w:highlight w:val="magenta"/>
          <w:u w:val="single"/>
          <w:lang w:val="en-GB"/>
        </w:rPr>
        <w:t xml:space="preserve">s Proposal </w:t>
      </w:r>
      <w:r w:rsidR="003C577B" w:rsidRPr="00016003">
        <w:rPr>
          <w:rFonts w:ascii="Times New Roman" w:hAnsi="Times New Roman" w:cs="Times New Roman" w:hint="eastAsia"/>
          <w:i/>
          <w:iCs/>
          <w:highlight w:val="magenta"/>
          <w:u w:val="single"/>
          <w:lang w:val="en-GB"/>
        </w:rPr>
        <w:t>3-4</w:t>
      </w:r>
      <w:r w:rsidRPr="00016003">
        <w:rPr>
          <w:rFonts w:ascii="Times New Roman" w:hAnsi="Times New Roman" w:cs="Times New Roman" w:hint="eastAsia"/>
          <w:i/>
          <w:iCs/>
          <w:highlight w:val="magenta"/>
          <w:u w:val="single"/>
          <w:lang w:val="en-GB"/>
        </w:rPr>
        <w:t>:</w:t>
      </w:r>
    </w:p>
    <w:p w14:paraId="49CCF843" w14:textId="7EDFBAC0" w:rsidR="00FE014C" w:rsidRPr="00FE014C" w:rsidRDefault="00FE014C" w:rsidP="00016003">
      <w:pPr>
        <w:spacing w:after="0" w:line="312" w:lineRule="auto"/>
        <w:rPr>
          <w:b/>
          <w:i/>
        </w:rPr>
      </w:pPr>
      <w:r w:rsidRPr="00FE014C">
        <w:rPr>
          <w:rFonts w:ascii="Times New Roman" w:hAnsi="Times New Roman" w:cs="Times New Roman"/>
          <w:b/>
          <w:i/>
        </w:rPr>
        <w:t xml:space="preserve">Pi/2-BPSK </w:t>
      </w:r>
      <w:r w:rsidR="00843C6E">
        <w:rPr>
          <w:rFonts w:ascii="Times New Roman" w:hAnsi="Times New Roman" w:cs="Times New Roman" w:hint="eastAsia"/>
          <w:b/>
          <w:i/>
        </w:rPr>
        <w:t>can be</w:t>
      </w:r>
      <w:r w:rsidRPr="00FE014C">
        <w:rPr>
          <w:rFonts w:ascii="Times New Roman" w:hAnsi="Times New Roman" w:cs="Times New Roman"/>
          <w:b/>
          <w:i/>
        </w:rPr>
        <w:t xml:space="preserve"> extended to </w:t>
      </w:r>
      <w:r w:rsidR="00A01E32">
        <w:rPr>
          <w:rFonts w:ascii="Times New Roman" w:hAnsi="Times New Roman" w:cs="Times New Roman" w:hint="eastAsia"/>
          <w:b/>
          <w:i/>
        </w:rPr>
        <w:t xml:space="preserve">more </w:t>
      </w:r>
      <w:r w:rsidRPr="00FE014C">
        <w:rPr>
          <w:rFonts w:ascii="Times New Roman" w:hAnsi="Times New Roman" w:cs="Times New Roman"/>
          <w:b/>
          <w:i/>
        </w:rPr>
        <w:t xml:space="preserve">MCS entries in MCS tables with spectrum efficiency </w:t>
      </w:r>
      <w:r w:rsidR="00843C6E">
        <w:rPr>
          <w:rFonts w:ascii="Times New Roman" w:hAnsi="Times New Roman" w:cs="Times New Roman" w:hint="eastAsia"/>
          <w:b/>
          <w:i/>
        </w:rPr>
        <w:t>no larger</w:t>
      </w:r>
      <w:r w:rsidRPr="00FE014C">
        <w:rPr>
          <w:rFonts w:ascii="Times New Roman" w:hAnsi="Times New Roman" w:cs="Times New Roman"/>
          <w:b/>
          <w:i/>
        </w:rPr>
        <w:t xml:space="preserve"> than </w:t>
      </w:r>
      <w:r>
        <w:rPr>
          <w:rFonts w:ascii="Times New Roman" w:hAnsi="Times New Roman" w:cs="Times New Roman" w:hint="eastAsia"/>
          <w:b/>
          <w:i/>
        </w:rPr>
        <w:t>0.</w:t>
      </w:r>
      <w:r w:rsidR="007A3F1B">
        <w:rPr>
          <w:rFonts w:ascii="Times New Roman" w:hAnsi="Times New Roman" w:cs="Times New Roman" w:hint="eastAsia"/>
          <w:b/>
          <w:i/>
        </w:rPr>
        <w:t>8770</w:t>
      </w:r>
    </w:p>
    <w:p w14:paraId="64F2B7EE" w14:textId="57C22BAD" w:rsidR="002B0180" w:rsidRPr="00EB25E2" w:rsidRDefault="002B0180" w:rsidP="00016003">
      <w:pPr>
        <w:spacing w:after="0" w:line="312" w:lineRule="auto"/>
        <w:rPr>
          <w:rFonts w:ascii="Times New Roman" w:hAnsi="Times New Roman" w:cs="Times New Roman"/>
          <w:b/>
          <w:bCs/>
          <w:szCs w:val="21"/>
          <w:lang w:val="en-GB"/>
        </w:rPr>
      </w:pPr>
      <w:r w:rsidRPr="00EB25E2">
        <w:rPr>
          <w:rFonts w:ascii="Times New Roman" w:hAnsi="Times New Roman" w:cs="Times New Roman" w:hint="eastAsia"/>
          <w:szCs w:val="21"/>
          <w:lang w:val="en-GB"/>
        </w:rPr>
        <w:t>Companies</w:t>
      </w:r>
      <w:r>
        <w:rPr>
          <w:rFonts w:ascii="Times New Roman" w:hAnsi="Times New Roman" w:cs="Times New Roman" w:hint="eastAsia"/>
          <w:szCs w:val="21"/>
          <w:lang w:val="en-GB"/>
        </w:rPr>
        <w:t xml:space="preserve"> are welcomed to provide your comments on</w:t>
      </w:r>
      <w:r w:rsidRPr="005B3A79">
        <w:rPr>
          <w:rFonts w:ascii="Times New Roman" w:hAnsi="Times New Roman" w:cs="Times New Roman" w:hint="eastAsia"/>
          <w:szCs w:val="21"/>
          <w:u w:val="single"/>
          <w:lang w:val="en-GB"/>
        </w:rPr>
        <w:t xml:space="preserve"> </w:t>
      </w:r>
      <w:r w:rsidRPr="005B3A79">
        <w:rPr>
          <w:rFonts w:ascii="Times New Roman" w:hAnsi="Times New Roman" w:cs="Times New Roman" w:hint="eastAsia"/>
          <w:b/>
          <w:bCs/>
          <w:i/>
          <w:iCs/>
          <w:szCs w:val="21"/>
          <w:highlight w:val="magenta"/>
          <w:u w:val="single"/>
          <w:lang w:val="en-GB"/>
        </w:rPr>
        <w:t>FL</w:t>
      </w:r>
      <w:r w:rsidRPr="005B3A79">
        <w:rPr>
          <w:rFonts w:ascii="Times New Roman" w:hAnsi="Times New Roman" w:cs="Times New Roman"/>
          <w:b/>
          <w:bCs/>
          <w:i/>
          <w:iCs/>
          <w:szCs w:val="21"/>
          <w:highlight w:val="magenta"/>
          <w:u w:val="single"/>
          <w:lang w:val="en-GB"/>
        </w:rPr>
        <w:t>’</w:t>
      </w:r>
      <w:r w:rsidRPr="005B3A79">
        <w:rPr>
          <w:rFonts w:ascii="Times New Roman" w:hAnsi="Times New Roman" w:cs="Times New Roman" w:hint="eastAsia"/>
          <w:b/>
          <w:bCs/>
          <w:i/>
          <w:iCs/>
          <w:szCs w:val="21"/>
          <w:highlight w:val="magenta"/>
          <w:u w:val="single"/>
          <w:lang w:val="en-GB"/>
        </w:rPr>
        <w:t xml:space="preserve">s Proposal </w:t>
      </w:r>
      <w:r w:rsidR="003C577B" w:rsidRPr="003C577B">
        <w:rPr>
          <w:rFonts w:ascii="Times New Roman" w:hAnsi="Times New Roman" w:cs="Times New Roman" w:hint="eastAsia"/>
          <w:b/>
          <w:bCs/>
          <w:i/>
          <w:iCs/>
          <w:szCs w:val="21"/>
          <w:highlight w:val="magenta"/>
          <w:u w:val="single"/>
          <w:lang w:val="en-GB"/>
        </w:rPr>
        <w:t>3-4</w:t>
      </w:r>
      <w:r w:rsidRPr="005B3A79">
        <w:rPr>
          <w:rFonts w:ascii="Times New Roman" w:hAnsi="Times New Roman" w:cs="Times New Roman" w:hint="eastAsia"/>
          <w:szCs w:val="21"/>
          <w:u w:val="single"/>
          <w:lang w:val="en-GB"/>
        </w:rPr>
        <w:t xml:space="preserve"> </w:t>
      </w:r>
      <w:r>
        <w:rPr>
          <w:rFonts w:ascii="Times New Roman" w:hAnsi="Times New Roman" w:cs="Times New Roman" w:hint="eastAsia"/>
          <w:szCs w:val="21"/>
          <w:lang w:val="en-GB"/>
        </w:rPr>
        <w:t>in the following table.</w:t>
      </w:r>
    </w:p>
    <w:tbl>
      <w:tblPr>
        <w:tblStyle w:val="af5"/>
        <w:tblW w:w="9810" w:type="dxa"/>
        <w:tblInd w:w="108" w:type="dxa"/>
        <w:tblLook w:val="04A0" w:firstRow="1" w:lastRow="0" w:firstColumn="1" w:lastColumn="0" w:noHBand="0" w:noVBand="1"/>
      </w:tblPr>
      <w:tblGrid>
        <w:gridCol w:w="1092"/>
        <w:gridCol w:w="638"/>
        <w:gridCol w:w="8080"/>
      </w:tblGrid>
      <w:tr w:rsidR="002B0180" w:rsidRPr="00166903" w14:paraId="0ADBE28F" w14:textId="77777777" w:rsidTr="00E37D61">
        <w:tc>
          <w:tcPr>
            <w:tcW w:w="1092" w:type="dxa"/>
            <w:vAlign w:val="center"/>
          </w:tcPr>
          <w:p w14:paraId="4E87061E" w14:textId="77777777" w:rsidR="002B0180" w:rsidRPr="00F32F7A" w:rsidRDefault="002B0180" w:rsidP="00016003">
            <w:pPr>
              <w:spacing w:after="0" w:line="312" w:lineRule="auto"/>
              <w:rPr>
                <w:rFonts w:ascii="Times New Roman" w:hAnsi="Times New Roman" w:cs="Times New Roman"/>
                <w:b/>
                <w:bCs/>
                <w:szCs w:val="21"/>
                <w:lang w:val="en-GB"/>
              </w:rPr>
            </w:pPr>
            <w:r w:rsidRPr="00F32F7A">
              <w:rPr>
                <w:rFonts w:ascii="Times New Roman" w:hAnsi="Times New Roman" w:cs="Times New Roman" w:hint="eastAsia"/>
                <w:b/>
                <w:bCs/>
                <w:szCs w:val="21"/>
                <w:lang w:val="en-GB"/>
              </w:rPr>
              <w:t>Company</w:t>
            </w:r>
          </w:p>
        </w:tc>
        <w:tc>
          <w:tcPr>
            <w:tcW w:w="638" w:type="dxa"/>
          </w:tcPr>
          <w:p w14:paraId="2D0292E1" w14:textId="0A43B1DA" w:rsidR="002B0180" w:rsidRPr="00F32F7A" w:rsidRDefault="00AE50AA" w:rsidP="00016003">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Y/N</w:t>
            </w:r>
          </w:p>
        </w:tc>
        <w:tc>
          <w:tcPr>
            <w:tcW w:w="8080" w:type="dxa"/>
            <w:vAlign w:val="center"/>
          </w:tcPr>
          <w:p w14:paraId="56C97D61" w14:textId="1855A699" w:rsidR="002B0180" w:rsidRPr="00F32F7A" w:rsidRDefault="002B0180" w:rsidP="00016003">
            <w:pPr>
              <w:spacing w:after="0" w:line="312" w:lineRule="auto"/>
              <w:rPr>
                <w:rFonts w:ascii="Times New Roman" w:hAnsi="Times New Roman" w:cs="Times New Roman"/>
                <w:b/>
                <w:bCs/>
                <w:szCs w:val="21"/>
                <w:lang w:val="en-GB"/>
              </w:rPr>
            </w:pPr>
            <w:r w:rsidRPr="00F32F7A">
              <w:rPr>
                <w:rFonts w:ascii="Times New Roman" w:hAnsi="Times New Roman" w:cs="Times New Roman" w:hint="eastAsia"/>
                <w:b/>
                <w:bCs/>
                <w:szCs w:val="21"/>
                <w:lang w:val="en-GB"/>
              </w:rPr>
              <w:t>Comment</w:t>
            </w:r>
            <w:r w:rsidR="0005428B">
              <w:rPr>
                <w:rFonts w:ascii="Times New Roman" w:hAnsi="Times New Roman" w:cs="Times New Roman" w:hint="eastAsia"/>
                <w:b/>
                <w:bCs/>
                <w:szCs w:val="21"/>
                <w:lang w:val="en-GB"/>
              </w:rPr>
              <w:t>s</w:t>
            </w:r>
            <w:r w:rsidR="00036E7A">
              <w:rPr>
                <w:rFonts w:ascii="Times New Roman" w:hAnsi="Times New Roman" w:cs="Times New Roman" w:hint="eastAsia"/>
                <w:b/>
                <w:bCs/>
                <w:szCs w:val="21"/>
                <w:lang w:val="en-GB"/>
              </w:rPr>
              <w:t xml:space="preserve"> </w:t>
            </w:r>
          </w:p>
        </w:tc>
      </w:tr>
      <w:tr w:rsidR="002B0180" w:rsidRPr="00166903" w14:paraId="1DDE59BA" w14:textId="77777777" w:rsidTr="00E37D61">
        <w:tc>
          <w:tcPr>
            <w:tcW w:w="1092" w:type="dxa"/>
            <w:vAlign w:val="center"/>
          </w:tcPr>
          <w:p w14:paraId="308F4624" w14:textId="77777777" w:rsidR="002B0180" w:rsidRDefault="002B0180" w:rsidP="00016003">
            <w:pPr>
              <w:spacing w:after="0" w:line="312" w:lineRule="auto"/>
              <w:rPr>
                <w:rFonts w:ascii="Times New Roman" w:hAnsi="Times New Roman" w:cs="Times New Roman"/>
                <w:bCs/>
                <w:szCs w:val="21"/>
                <w:lang w:val="en-GB"/>
              </w:rPr>
            </w:pPr>
          </w:p>
        </w:tc>
        <w:tc>
          <w:tcPr>
            <w:tcW w:w="638" w:type="dxa"/>
          </w:tcPr>
          <w:p w14:paraId="0382A3C8" w14:textId="77777777" w:rsidR="002B0180" w:rsidRDefault="002B0180" w:rsidP="00016003">
            <w:pPr>
              <w:spacing w:after="0" w:line="312" w:lineRule="auto"/>
              <w:rPr>
                <w:rFonts w:ascii="Times New Roman" w:hAnsi="Times New Roman" w:cs="Times New Roman"/>
                <w:bCs/>
                <w:szCs w:val="21"/>
                <w:lang w:val="en-GB"/>
              </w:rPr>
            </w:pPr>
          </w:p>
        </w:tc>
        <w:tc>
          <w:tcPr>
            <w:tcW w:w="8080" w:type="dxa"/>
            <w:vAlign w:val="center"/>
          </w:tcPr>
          <w:p w14:paraId="45D1D4D2" w14:textId="77777777" w:rsidR="002B0180" w:rsidRDefault="002B0180" w:rsidP="00016003">
            <w:pPr>
              <w:spacing w:after="0" w:line="312" w:lineRule="auto"/>
              <w:rPr>
                <w:rFonts w:ascii="Times New Roman" w:hAnsi="Times New Roman" w:cs="Times New Roman"/>
                <w:bCs/>
                <w:szCs w:val="21"/>
                <w:lang w:val="en-GB"/>
              </w:rPr>
            </w:pPr>
          </w:p>
        </w:tc>
      </w:tr>
      <w:tr w:rsidR="002B0180" w:rsidRPr="00166903" w14:paraId="224B2839" w14:textId="77777777" w:rsidTr="00E37D61">
        <w:tc>
          <w:tcPr>
            <w:tcW w:w="1092" w:type="dxa"/>
            <w:vAlign w:val="center"/>
          </w:tcPr>
          <w:p w14:paraId="7624FB73" w14:textId="77777777" w:rsidR="002B0180" w:rsidRDefault="002B0180" w:rsidP="00016003">
            <w:pPr>
              <w:spacing w:after="0" w:line="312" w:lineRule="auto"/>
              <w:rPr>
                <w:rFonts w:ascii="Times New Roman" w:hAnsi="Times New Roman" w:cs="Times New Roman"/>
                <w:bCs/>
                <w:szCs w:val="21"/>
                <w:lang w:val="en-GB"/>
              </w:rPr>
            </w:pPr>
          </w:p>
        </w:tc>
        <w:tc>
          <w:tcPr>
            <w:tcW w:w="638" w:type="dxa"/>
          </w:tcPr>
          <w:p w14:paraId="03CF648A" w14:textId="77777777" w:rsidR="002B0180" w:rsidRDefault="002B0180" w:rsidP="00016003">
            <w:pPr>
              <w:spacing w:after="0" w:line="312" w:lineRule="auto"/>
              <w:rPr>
                <w:rFonts w:ascii="Times New Roman" w:hAnsi="Times New Roman" w:cs="Times New Roman"/>
                <w:bCs/>
                <w:szCs w:val="21"/>
                <w:lang w:val="en-GB"/>
              </w:rPr>
            </w:pPr>
          </w:p>
        </w:tc>
        <w:tc>
          <w:tcPr>
            <w:tcW w:w="8080" w:type="dxa"/>
            <w:vAlign w:val="center"/>
          </w:tcPr>
          <w:p w14:paraId="4650BC0D" w14:textId="77777777" w:rsidR="002B0180" w:rsidRDefault="002B0180" w:rsidP="00016003">
            <w:pPr>
              <w:spacing w:after="0" w:line="312" w:lineRule="auto"/>
              <w:rPr>
                <w:rFonts w:ascii="Times New Roman" w:hAnsi="Times New Roman" w:cs="Times New Roman"/>
                <w:bCs/>
                <w:szCs w:val="21"/>
                <w:lang w:val="en-GB"/>
              </w:rPr>
            </w:pPr>
          </w:p>
        </w:tc>
      </w:tr>
    </w:tbl>
    <w:p w14:paraId="3D6DBF15" w14:textId="1F57F443" w:rsidR="00C44222" w:rsidRPr="0014605C" w:rsidRDefault="00C44222" w:rsidP="00C44222">
      <w:pPr>
        <w:pStyle w:val="20"/>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#3-</w:t>
      </w:r>
      <w:r w:rsidR="00E42A2C">
        <w:rPr>
          <w:rFonts w:ascii="Arial" w:hAnsi="Arial" w:cs="Arial" w:hint="eastAsia"/>
          <w:b/>
          <w:bCs w:val="0"/>
          <w:u w:val="single"/>
        </w:rPr>
        <w:t>5</w:t>
      </w:r>
      <w:r w:rsidRPr="0014605C">
        <w:rPr>
          <w:rFonts w:ascii="Arial" w:hAnsi="Arial" w:cs="Arial" w:hint="eastAsia"/>
          <w:b/>
          <w:bCs w:val="0"/>
          <w:u w:val="single"/>
        </w:rPr>
        <w:t xml:space="preserve">: </w:t>
      </w:r>
      <w:r w:rsidR="00396511">
        <w:rPr>
          <w:rFonts w:ascii="Arial" w:hAnsi="Arial" w:cs="Arial" w:hint="eastAsia"/>
          <w:b/>
          <w:bCs w:val="0"/>
          <w:u w:val="single"/>
        </w:rPr>
        <w:t>Other issues</w:t>
      </w:r>
    </w:p>
    <w:p w14:paraId="45432E18" w14:textId="6C30E7A4" w:rsidR="00C44222" w:rsidRPr="003F1E7D" w:rsidRDefault="00C44222" w:rsidP="00C44222">
      <w:pPr>
        <w:rPr>
          <w:rFonts w:ascii="Times New Roman" w:hAnsi="Times New Roman" w:cs="Times New Roman"/>
          <w:b/>
          <w:bCs/>
          <w:sz w:val="22"/>
          <w:lang w:val="en-GB"/>
        </w:rPr>
      </w:pPr>
      <w:r w:rsidRPr="003F1E7D">
        <w:rPr>
          <w:rFonts w:ascii="Times New Roman" w:hAnsi="Times New Roman" w:cs="Times New Roman" w:hint="eastAsia"/>
          <w:sz w:val="22"/>
          <w:lang w:val="en-GB"/>
        </w:rPr>
        <w:t xml:space="preserve">Companies are welcomed to provide your </w:t>
      </w:r>
      <w:r w:rsidR="00396511" w:rsidRPr="003F1E7D">
        <w:rPr>
          <w:rFonts w:ascii="Times New Roman" w:hAnsi="Times New Roman" w:cs="Times New Roman" w:hint="eastAsia"/>
          <w:sz w:val="22"/>
          <w:lang w:val="en-GB"/>
        </w:rPr>
        <w:t xml:space="preserve">views </w:t>
      </w:r>
      <w:r w:rsidRPr="003F1E7D">
        <w:rPr>
          <w:rFonts w:ascii="Times New Roman" w:hAnsi="Times New Roman" w:cs="Times New Roman" w:hint="eastAsia"/>
          <w:sz w:val="22"/>
          <w:lang w:val="en-GB"/>
        </w:rPr>
        <w:t>on</w:t>
      </w:r>
      <w:r w:rsidR="00396511" w:rsidRPr="003F1E7D">
        <w:rPr>
          <w:rFonts w:ascii="Times New Roman" w:hAnsi="Times New Roman" w:cs="Times New Roman" w:hint="eastAsia"/>
          <w:sz w:val="22"/>
          <w:lang w:val="en-GB"/>
        </w:rPr>
        <w:t xml:space="preserve"> the </w:t>
      </w:r>
      <w:r w:rsidR="000E5429">
        <w:rPr>
          <w:rFonts w:ascii="Times New Roman" w:hAnsi="Times New Roman" w:cs="Times New Roman" w:hint="eastAsia"/>
          <w:sz w:val="22"/>
          <w:lang w:val="en-GB"/>
        </w:rPr>
        <w:t xml:space="preserve">other </w:t>
      </w:r>
      <w:r w:rsidR="00396511" w:rsidRPr="003F1E7D">
        <w:rPr>
          <w:rFonts w:ascii="Times New Roman" w:hAnsi="Times New Roman" w:cs="Times New Roman" w:hint="eastAsia"/>
          <w:sz w:val="22"/>
          <w:lang w:val="en-GB"/>
        </w:rPr>
        <w:t xml:space="preserve">issues </w:t>
      </w:r>
      <w:r w:rsidR="000A24CC" w:rsidRPr="003F1E7D">
        <w:rPr>
          <w:rFonts w:ascii="Times New Roman" w:hAnsi="Times New Roman" w:cs="Times New Roman" w:hint="eastAsia"/>
          <w:sz w:val="22"/>
          <w:lang w:val="en-GB"/>
        </w:rPr>
        <w:t xml:space="preserve">that </w:t>
      </w:r>
      <w:r w:rsidR="00396511" w:rsidRPr="003F1E7D">
        <w:rPr>
          <w:rFonts w:ascii="Times New Roman" w:hAnsi="Times New Roman" w:cs="Times New Roman" w:hint="eastAsia"/>
          <w:sz w:val="22"/>
          <w:lang w:val="en-GB"/>
        </w:rPr>
        <w:t>you</w:t>
      </w:r>
      <w:r w:rsidR="000A24CC" w:rsidRPr="003F1E7D">
        <w:rPr>
          <w:rFonts w:ascii="Times New Roman" w:hAnsi="Times New Roman" w:cs="Times New Roman" w:hint="eastAsia"/>
          <w:sz w:val="22"/>
          <w:lang w:val="en-GB"/>
        </w:rPr>
        <w:t xml:space="preserve"> think are</w:t>
      </w:r>
      <w:r w:rsidR="00396511" w:rsidRPr="003F1E7D">
        <w:rPr>
          <w:rFonts w:ascii="Times New Roman" w:hAnsi="Times New Roman" w:cs="Times New Roman" w:hint="eastAsia"/>
          <w:sz w:val="22"/>
          <w:lang w:val="en-GB"/>
        </w:rPr>
        <w:t xml:space="preserve"> essential but not mentioned in the above issues</w:t>
      </w:r>
      <w:r w:rsidR="003F1E7D" w:rsidRPr="003F1E7D">
        <w:rPr>
          <w:rFonts w:ascii="Times New Roman" w:hAnsi="Times New Roman" w:cs="Times New Roman" w:hint="eastAsia"/>
          <w:sz w:val="22"/>
          <w:lang w:val="en-GB"/>
        </w:rPr>
        <w:t xml:space="preserve"> </w:t>
      </w:r>
      <w:r w:rsidRPr="003F1E7D">
        <w:rPr>
          <w:rFonts w:ascii="Times New Roman" w:hAnsi="Times New Roman" w:cs="Times New Roman" w:hint="eastAsia"/>
          <w:sz w:val="22"/>
          <w:lang w:val="en-GB"/>
        </w:rPr>
        <w:t>in the following table.</w:t>
      </w:r>
    </w:p>
    <w:tbl>
      <w:tblPr>
        <w:tblStyle w:val="af5"/>
        <w:tblW w:w="9810" w:type="dxa"/>
        <w:tblInd w:w="108" w:type="dxa"/>
        <w:tblLook w:val="04A0" w:firstRow="1" w:lastRow="0" w:firstColumn="1" w:lastColumn="0" w:noHBand="0" w:noVBand="1"/>
      </w:tblPr>
      <w:tblGrid>
        <w:gridCol w:w="1092"/>
        <w:gridCol w:w="8718"/>
      </w:tblGrid>
      <w:tr w:rsidR="00396511" w:rsidRPr="00166903" w14:paraId="6980EA27" w14:textId="77777777" w:rsidTr="00396511">
        <w:tc>
          <w:tcPr>
            <w:tcW w:w="1092" w:type="dxa"/>
            <w:vAlign w:val="center"/>
          </w:tcPr>
          <w:p w14:paraId="3D4C2CE7" w14:textId="77777777" w:rsidR="00396511" w:rsidRPr="00F32F7A" w:rsidRDefault="00396511" w:rsidP="00974C79">
            <w:pPr>
              <w:spacing w:after="0"/>
              <w:rPr>
                <w:rFonts w:ascii="Times New Roman" w:hAnsi="Times New Roman" w:cs="Times New Roman"/>
                <w:b/>
                <w:bCs/>
                <w:szCs w:val="21"/>
                <w:lang w:val="en-GB"/>
              </w:rPr>
            </w:pPr>
            <w:r w:rsidRPr="00F32F7A">
              <w:rPr>
                <w:rFonts w:ascii="Times New Roman" w:hAnsi="Times New Roman" w:cs="Times New Roman" w:hint="eastAsia"/>
                <w:b/>
                <w:bCs/>
                <w:szCs w:val="21"/>
                <w:lang w:val="en-GB"/>
              </w:rPr>
              <w:t>Company</w:t>
            </w:r>
          </w:p>
        </w:tc>
        <w:tc>
          <w:tcPr>
            <w:tcW w:w="8718" w:type="dxa"/>
            <w:vAlign w:val="center"/>
          </w:tcPr>
          <w:p w14:paraId="3A36F5CF" w14:textId="1A7488ED" w:rsidR="00396511" w:rsidRPr="00F32F7A" w:rsidRDefault="00396511" w:rsidP="00974C79">
            <w:pPr>
              <w:spacing w:after="0"/>
              <w:rPr>
                <w:rFonts w:ascii="Times New Roman" w:hAnsi="Times New Roman" w:cs="Times New Roman"/>
                <w:b/>
                <w:bCs/>
                <w:szCs w:val="21"/>
                <w:lang w:val="en-GB"/>
              </w:rPr>
            </w:pPr>
            <w:r w:rsidRPr="00F32F7A">
              <w:rPr>
                <w:rFonts w:ascii="Times New Roman" w:hAnsi="Times New Roman" w:cs="Times New Roman" w:hint="eastAsia"/>
                <w:b/>
                <w:bCs/>
                <w:szCs w:val="21"/>
                <w:lang w:val="en-GB"/>
              </w:rPr>
              <w:t>Comment</w:t>
            </w:r>
            <w:r w:rsidR="0005428B">
              <w:rPr>
                <w:rFonts w:ascii="Times New Roman" w:hAnsi="Times New Roman" w:cs="Times New Roman" w:hint="eastAsia"/>
                <w:b/>
                <w:bCs/>
                <w:szCs w:val="21"/>
                <w:lang w:val="en-GB"/>
              </w:rPr>
              <w:t>s</w:t>
            </w:r>
          </w:p>
        </w:tc>
      </w:tr>
      <w:tr w:rsidR="00396511" w:rsidRPr="00166903" w14:paraId="11C0CFAE" w14:textId="77777777" w:rsidTr="00396511">
        <w:tc>
          <w:tcPr>
            <w:tcW w:w="1092" w:type="dxa"/>
            <w:vAlign w:val="center"/>
          </w:tcPr>
          <w:p w14:paraId="11A3BFD9" w14:textId="77777777" w:rsidR="00396511" w:rsidRDefault="00396511" w:rsidP="00974C79">
            <w:pPr>
              <w:spacing w:after="0"/>
              <w:rPr>
                <w:rFonts w:ascii="Times New Roman" w:hAnsi="Times New Roman" w:cs="Times New Roman"/>
                <w:bCs/>
                <w:szCs w:val="21"/>
                <w:lang w:val="en-GB"/>
              </w:rPr>
            </w:pPr>
          </w:p>
        </w:tc>
        <w:tc>
          <w:tcPr>
            <w:tcW w:w="8718" w:type="dxa"/>
            <w:vAlign w:val="center"/>
          </w:tcPr>
          <w:p w14:paraId="7235B72B" w14:textId="77777777" w:rsidR="00396511" w:rsidRDefault="00396511" w:rsidP="00974C79">
            <w:pPr>
              <w:spacing w:after="0"/>
              <w:rPr>
                <w:rFonts w:ascii="Times New Roman" w:hAnsi="Times New Roman" w:cs="Times New Roman"/>
                <w:bCs/>
                <w:szCs w:val="21"/>
                <w:lang w:val="en-GB"/>
              </w:rPr>
            </w:pPr>
          </w:p>
        </w:tc>
      </w:tr>
      <w:tr w:rsidR="00396511" w:rsidRPr="00166903" w14:paraId="7E2FE9E6" w14:textId="77777777" w:rsidTr="00396511">
        <w:tc>
          <w:tcPr>
            <w:tcW w:w="1092" w:type="dxa"/>
            <w:vAlign w:val="center"/>
          </w:tcPr>
          <w:p w14:paraId="2CEBFEC9" w14:textId="77777777" w:rsidR="00396511" w:rsidRDefault="00396511" w:rsidP="00974C79">
            <w:pPr>
              <w:spacing w:after="0"/>
              <w:rPr>
                <w:rFonts w:ascii="Times New Roman" w:hAnsi="Times New Roman" w:cs="Times New Roman"/>
                <w:bCs/>
                <w:szCs w:val="21"/>
                <w:lang w:val="en-GB"/>
              </w:rPr>
            </w:pPr>
          </w:p>
        </w:tc>
        <w:tc>
          <w:tcPr>
            <w:tcW w:w="8718" w:type="dxa"/>
            <w:vAlign w:val="center"/>
          </w:tcPr>
          <w:p w14:paraId="5776A8A0" w14:textId="77777777" w:rsidR="00396511" w:rsidRDefault="00396511" w:rsidP="00974C79">
            <w:pPr>
              <w:spacing w:after="0"/>
              <w:rPr>
                <w:rFonts w:ascii="Times New Roman" w:hAnsi="Times New Roman" w:cs="Times New Roman"/>
                <w:bCs/>
                <w:szCs w:val="21"/>
                <w:lang w:val="en-GB"/>
              </w:rPr>
            </w:pPr>
          </w:p>
        </w:tc>
      </w:tr>
    </w:tbl>
    <w:p w14:paraId="6BF106B6" w14:textId="77777777" w:rsidR="00582DC1" w:rsidRPr="00582DC1" w:rsidRDefault="00582DC1" w:rsidP="00BB4165">
      <w:pPr>
        <w:spacing w:before="156" w:after="60"/>
        <w:rPr>
          <w:color w:val="000000"/>
          <w:szCs w:val="21"/>
          <w:lang w:val="en-GB"/>
        </w:rPr>
      </w:pPr>
    </w:p>
    <w:p w14:paraId="28BDF4DD" w14:textId="2594B766" w:rsidR="00F32F7A" w:rsidRPr="008D7A34" w:rsidRDefault="00F32F7A">
      <w:pPr>
        <w:pStyle w:val="af9"/>
        <w:keepNext/>
        <w:keepLines/>
        <w:numPr>
          <w:ilvl w:val="0"/>
          <w:numId w:val="79"/>
        </w:numPr>
        <w:pBdr>
          <w:top w:val="single" w:sz="12" w:space="3" w:color="auto"/>
        </w:pBdr>
        <w:overflowPunct w:val="0"/>
        <w:spacing w:before="240" w:after="180"/>
        <w:ind w:left="720" w:firstLineChars="0" w:hanging="72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Agreements</w:t>
      </w:r>
    </w:p>
    <w:p w14:paraId="1A679229" w14:textId="56F26079" w:rsidR="00F32F7A" w:rsidRPr="009711BB" w:rsidRDefault="00F32F7A" w:rsidP="00F32F7A">
      <w:pPr>
        <w:spacing w:before="156" w:after="60"/>
        <w:rPr>
          <w:color w:val="000000"/>
          <w:sz w:val="22"/>
        </w:rPr>
      </w:pPr>
      <w:r w:rsidRPr="009711BB">
        <w:rPr>
          <w:rFonts w:ascii="Times New Roman" w:hAnsi="Times New Roman" w:cs="Times New Roman" w:hint="eastAsia"/>
          <w:sz w:val="22"/>
          <w:lang w:val="en-GB"/>
        </w:rPr>
        <w:t xml:space="preserve">The </w:t>
      </w:r>
      <w:r w:rsidRPr="009711BB">
        <w:rPr>
          <w:rFonts w:ascii="Times New Roman" w:hAnsi="Times New Roman" w:cs="Times New Roman"/>
          <w:sz w:val="22"/>
          <w:lang w:val="en-GB"/>
        </w:rPr>
        <w:t>following</w:t>
      </w:r>
      <w:r w:rsidRPr="009711BB">
        <w:rPr>
          <w:rFonts w:ascii="Times New Roman" w:hAnsi="Times New Roman" w:cs="Times New Roman" w:hint="eastAsia"/>
          <w:sz w:val="22"/>
          <w:lang w:val="en-GB"/>
        </w:rPr>
        <w:t xml:space="preserve"> agreements were reached in </w:t>
      </w:r>
      <w:r w:rsidR="00582DC1">
        <w:rPr>
          <w:rFonts w:ascii="Times New Roman" w:hAnsi="Times New Roman" w:cs="Times New Roman" w:hint="eastAsia"/>
          <w:sz w:val="22"/>
          <w:lang w:val="en-GB"/>
        </w:rPr>
        <w:t>Monday</w:t>
      </w:r>
      <w:r w:rsidR="00582DC1">
        <w:rPr>
          <w:rFonts w:ascii="Times New Roman" w:hAnsi="Times New Roman" w:cs="Times New Roman"/>
          <w:sz w:val="22"/>
          <w:lang w:val="en-GB"/>
        </w:rPr>
        <w:t>’</w:t>
      </w:r>
      <w:r w:rsidR="00582DC1">
        <w:rPr>
          <w:rFonts w:ascii="Times New Roman" w:hAnsi="Times New Roman" w:cs="Times New Roman" w:hint="eastAsia"/>
          <w:sz w:val="22"/>
          <w:lang w:val="en-GB"/>
        </w:rPr>
        <w:t>s</w:t>
      </w:r>
      <w:r w:rsidRPr="009711BB">
        <w:rPr>
          <w:rFonts w:ascii="Times New Roman" w:hAnsi="Times New Roman" w:cs="Times New Roman" w:hint="eastAsia"/>
          <w:sz w:val="22"/>
          <w:lang w:val="en-GB"/>
        </w:rPr>
        <w:t xml:space="preserve"> online session.</w:t>
      </w:r>
    </w:p>
    <w:p w14:paraId="314C09F6" w14:textId="77777777" w:rsidR="00BB4165" w:rsidRDefault="00BB4165" w:rsidP="00BB4165">
      <w:pPr>
        <w:spacing w:before="156" w:after="60"/>
        <w:rPr>
          <w:color w:val="000000"/>
          <w:szCs w:val="21"/>
        </w:rPr>
      </w:pPr>
    </w:p>
    <w:p w14:paraId="457A2F40" w14:textId="3C004B07" w:rsidR="00843C6E" w:rsidRPr="009711BB" w:rsidRDefault="00843C6E" w:rsidP="00843C6E">
      <w:pPr>
        <w:spacing w:before="156" w:after="60"/>
        <w:rPr>
          <w:color w:val="000000"/>
          <w:sz w:val="22"/>
        </w:rPr>
      </w:pPr>
      <w:r w:rsidRPr="009711BB">
        <w:rPr>
          <w:rFonts w:ascii="Times New Roman" w:hAnsi="Times New Roman" w:cs="Times New Roman" w:hint="eastAsia"/>
          <w:sz w:val="22"/>
          <w:lang w:val="en-GB"/>
        </w:rPr>
        <w:t xml:space="preserve">The </w:t>
      </w:r>
      <w:r w:rsidRPr="009711BB">
        <w:rPr>
          <w:rFonts w:ascii="Times New Roman" w:hAnsi="Times New Roman" w:cs="Times New Roman"/>
          <w:sz w:val="22"/>
          <w:lang w:val="en-GB"/>
        </w:rPr>
        <w:t>following</w:t>
      </w:r>
      <w:r w:rsidRPr="009711BB">
        <w:rPr>
          <w:rFonts w:ascii="Times New Roman" w:hAnsi="Times New Roman" w:cs="Times New Roman" w:hint="eastAsia"/>
          <w:sz w:val="22"/>
          <w:lang w:val="en-GB"/>
        </w:rPr>
        <w:t xml:space="preserve"> agreements were reached in </w:t>
      </w:r>
      <w:r>
        <w:rPr>
          <w:rFonts w:ascii="Times New Roman" w:hAnsi="Times New Roman" w:cs="Times New Roman" w:hint="eastAsia"/>
          <w:sz w:val="22"/>
          <w:lang w:val="en-GB"/>
        </w:rPr>
        <w:t>Tuesday</w:t>
      </w:r>
      <w:r>
        <w:rPr>
          <w:rFonts w:ascii="Times New Roman" w:hAnsi="Times New Roman" w:cs="Times New Roman"/>
          <w:sz w:val="22"/>
          <w:lang w:val="en-GB"/>
        </w:rPr>
        <w:t>’</w:t>
      </w:r>
      <w:r>
        <w:rPr>
          <w:rFonts w:ascii="Times New Roman" w:hAnsi="Times New Roman" w:cs="Times New Roman" w:hint="eastAsia"/>
          <w:sz w:val="22"/>
          <w:lang w:val="en-GB"/>
        </w:rPr>
        <w:t>s</w:t>
      </w:r>
      <w:r w:rsidRPr="009711BB">
        <w:rPr>
          <w:rFonts w:ascii="Times New Roman" w:hAnsi="Times New Roman" w:cs="Times New Roman" w:hint="eastAsia"/>
          <w:sz w:val="22"/>
          <w:lang w:val="en-GB"/>
        </w:rPr>
        <w:t xml:space="preserve"> online session.</w:t>
      </w:r>
    </w:p>
    <w:p w14:paraId="5EB79FCC" w14:textId="77777777" w:rsidR="00843C6E" w:rsidRPr="00843C6E" w:rsidRDefault="00843C6E" w:rsidP="00BB4165">
      <w:pPr>
        <w:spacing w:before="156" w:after="60"/>
        <w:rPr>
          <w:color w:val="000000"/>
          <w:szCs w:val="21"/>
        </w:rPr>
      </w:pPr>
    </w:p>
    <w:p w14:paraId="71DB7A16" w14:textId="33EFEE2A" w:rsidR="00582DC1" w:rsidRPr="009711BB" w:rsidRDefault="00582DC1" w:rsidP="00582DC1">
      <w:pPr>
        <w:spacing w:before="156" w:after="60"/>
        <w:rPr>
          <w:color w:val="000000"/>
          <w:sz w:val="22"/>
        </w:rPr>
      </w:pPr>
      <w:r w:rsidRPr="009711BB">
        <w:rPr>
          <w:rFonts w:ascii="Times New Roman" w:hAnsi="Times New Roman" w:cs="Times New Roman" w:hint="eastAsia"/>
          <w:sz w:val="22"/>
          <w:lang w:val="en-GB"/>
        </w:rPr>
        <w:t xml:space="preserve">The </w:t>
      </w:r>
      <w:r w:rsidRPr="009711BB">
        <w:rPr>
          <w:rFonts w:ascii="Times New Roman" w:hAnsi="Times New Roman" w:cs="Times New Roman"/>
          <w:sz w:val="22"/>
          <w:lang w:val="en-GB"/>
        </w:rPr>
        <w:t>follo</w:t>
      </w:r>
      <w:r w:rsidR="00E26EB2">
        <w:rPr>
          <w:rFonts w:ascii="Times New Roman" w:hAnsi="Times New Roman" w:cs="Times New Roman" w:hint="eastAsia"/>
          <w:sz w:val="22"/>
          <w:lang w:val="en-GB"/>
        </w:rPr>
        <w:t>w</w:t>
      </w:r>
      <w:r w:rsidRPr="009711BB">
        <w:rPr>
          <w:rFonts w:ascii="Times New Roman" w:hAnsi="Times New Roman" w:cs="Times New Roman"/>
          <w:sz w:val="22"/>
          <w:lang w:val="en-GB"/>
        </w:rPr>
        <w:t>ing</w:t>
      </w:r>
      <w:r w:rsidRPr="009711BB">
        <w:rPr>
          <w:rFonts w:ascii="Times New Roman" w:hAnsi="Times New Roman" w:cs="Times New Roman" w:hint="eastAsia"/>
          <w:sz w:val="22"/>
          <w:lang w:val="en-GB"/>
        </w:rPr>
        <w:t xml:space="preserve"> agreements were reached in </w:t>
      </w:r>
      <w:r>
        <w:rPr>
          <w:rFonts w:ascii="Times New Roman" w:hAnsi="Times New Roman" w:cs="Times New Roman" w:hint="eastAsia"/>
          <w:sz w:val="22"/>
          <w:lang w:val="en-GB"/>
        </w:rPr>
        <w:t>Wednesday</w:t>
      </w:r>
      <w:r>
        <w:rPr>
          <w:rFonts w:ascii="Times New Roman" w:hAnsi="Times New Roman" w:cs="Times New Roman"/>
          <w:sz w:val="22"/>
          <w:lang w:val="en-GB"/>
        </w:rPr>
        <w:t>’</w:t>
      </w:r>
      <w:r>
        <w:rPr>
          <w:rFonts w:ascii="Times New Roman" w:hAnsi="Times New Roman" w:cs="Times New Roman" w:hint="eastAsia"/>
          <w:sz w:val="22"/>
          <w:lang w:val="en-GB"/>
        </w:rPr>
        <w:t>s</w:t>
      </w:r>
      <w:r w:rsidRPr="009711BB">
        <w:rPr>
          <w:rFonts w:ascii="Times New Roman" w:hAnsi="Times New Roman" w:cs="Times New Roman" w:hint="eastAsia"/>
          <w:sz w:val="22"/>
          <w:lang w:val="en-GB"/>
        </w:rPr>
        <w:t xml:space="preserve"> online session.</w:t>
      </w:r>
    </w:p>
    <w:p w14:paraId="71DACC45" w14:textId="77777777" w:rsidR="00582DC1" w:rsidRDefault="00582DC1" w:rsidP="00BB4165">
      <w:pPr>
        <w:spacing w:before="156" w:after="60"/>
        <w:rPr>
          <w:color w:val="000000"/>
          <w:szCs w:val="21"/>
        </w:rPr>
      </w:pPr>
    </w:p>
    <w:p w14:paraId="389285F2" w14:textId="72E23985" w:rsidR="00843C6E" w:rsidRPr="009711BB" w:rsidRDefault="00843C6E" w:rsidP="00843C6E">
      <w:pPr>
        <w:spacing w:before="156" w:after="60"/>
        <w:rPr>
          <w:color w:val="000000"/>
          <w:sz w:val="22"/>
        </w:rPr>
      </w:pPr>
      <w:r w:rsidRPr="009711BB">
        <w:rPr>
          <w:rFonts w:ascii="Times New Roman" w:hAnsi="Times New Roman" w:cs="Times New Roman" w:hint="eastAsia"/>
          <w:sz w:val="22"/>
          <w:lang w:val="en-GB"/>
        </w:rPr>
        <w:t xml:space="preserve">The </w:t>
      </w:r>
      <w:r w:rsidRPr="009711BB">
        <w:rPr>
          <w:rFonts w:ascii="Times New Roman" w:hAnsi="Times New Roman" w:cs="Times New Roman"/>
          <w:sz w:val="22"/>
          <w:lang w:val="en-GB"/>
        </w:rPr>
        <w:t>following</w:t>
      </w:r>
      <w:r w:rsidRPr="009711BB">
        <w:rPr>
          <w:rFonts w:ascii="Times New Roman" w:hAnsi="Times New Roman" w:cs="Times New Roman" w:hint="eastAsia"/>
          <w:sz w:val="22"/>
          <w:lang w:val="en-GB"/>
        </w:rPr>
        <w:t xml:space="preserve"> agreements were reached in </w:t>
      </w:r>
      <w:r>
        <w:rPr>
          <w:rFonts w:ascii="Times New Roman" w:hAnsi="Times New Roman" w:cs="Times New Roman" w:hint="eastAsia"/>
          <w:sz w:val="22"/>
          <w:lang w:val="en-GB"/>
        </w:rPr>
        <w:t>Thursday</w:t>
      </w:r>
      <w:r>
        <w:rPr>
          <w:rFonts w:ascii="Times New Roman" w:hAnsi="Times New Roman" w:cs="Times New Roman"/>
          <w:sz w:val="22"/>
          <w:lang w:val="en-GB"/>
        </w:rPr>
        <w:t>’</w:t>
      </w:r>
      <w:r>
        <w:rPr>
          <w:rFonts w:ascii="Times New Roman" w:hAnsi="Times New Roman" w:cs="Times New Roman" w:hint="eastAsia"/>
          <w:sz w:val="22"/>
          <w:lang w:val="en-GB"/>
        </w:rPr>
        <w:t>s</w:t>
      </w:r>
      <w:r w:rsidRPr="009711BB">
        <w:rPr>
          <w:rFonts w:ascii="Times New Roman" w:hAnsi="Times New Roman" w:cs="Times New Roman" w:hint="eastAsia"/>
          <w:sz w:val="22"/>
          <w:lang w:val="en-GB"/>
        </w:rPr>
        <w:t xml:space="preserve"> online session.</w:t>
      </w:r>
    </w:p>
    <w:p w14:paraId="26742757" w14:textId="77777777" w:rsidR="00582DC1" w:rsidRPr="00843C6E" w:rsidRDefault="00582DC1" w:rsidP="00BB4165">
      <w:pPr>
        <w:spacing w:before="156" w:after="60"/>
        <w:rPr>
          <w:color w:val="000000"/>
          <w:szCs w:val="21"/>
        </w:rPr>
      </w:pPr>
    </w:p>
    <w:p w14:paraId="3FD5A8A2" w14:textId="77777777" w:rsidR="00E7167A" w:rsidRDefault="001D20D2">
      <w:pPr>
        <w:pStyle w:val="af9"/>
        <w:keepNext/>
        <w:keepLines/>
        <w:numPr>
          <w:ilvl w:val="0"/>
          <w:numId w:val="79"/>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3F4A8A18" w14:textId="0B4AEF64" w:rsidR="00AD23B3" w:rsidRPr="00095F70" w:rsidRDefault="00C90C10">
      <w:pPr>
        <w:widowControl/>
        <w:numPr>
          <w:ilvl w:val="0"/>
          <w:numId w:val="11"/>
        </w:numPr>
        <w:autoSpaceDE w:val="0"/>
        <w:autoSpaceDN w:val="0"/>
        <w:adjustRightInd w:val="0"/>
        <w:snapToGrid w:val="0"/>
        <w:spacing w:after="120" w:line="312" w:lineRule="auto"/>
        <w:contextualSpacing/>
        <w:rPr>
          <w:rStyle w:val="af7"/>
          <w:rFonts w:ascii="Times New Roman" w:eastAsia="宋体" w:hAnsi="Times New Roman" w:cs="Times New Roman"/>
          <w:color w:val="auto"/>
          <w:kern w:val="0"/>
          <w:sz w:val="22"/>
          <w:u w:val="none"/>
          <w:lang w:eastAsia="en-US"/>
        </w:rPr>
      </w:pPr>
      <w:r w:rsidRPr="00095F70">
        <w:rPr>
          <w:rStyle w:val="af7"/>
          <w:rFonts w:ascii="Times New Roman" w:eastAsia="宋体" w:hAnsi="Times New Roman" w:cs="Times New Roman"/>
          <w:color w:val="auto"/>
          <w:kern w:val="0"/>
          <w:sz w:val="22"/>
          <w:u w:val="none"/>
        </w:rPr>
        <w:t>3GPP</w:t>
      </w:r>
      <w:r w:rsidRPr="00095F70">
        <w:rPr>
          <w:rFonts w:ascii="Times New Roman" w:hAnsi="Times New Roman" w:cs="Times New Roman"/>
          <w:sz w:val="22"/>
        </w:rPr>
        <w:t xml:space="preserve"> </w:t>
      </w:r>
      <w:r w:rsidR="00D16C9E" w:rsidRPr="00095F70">
        <w:rPr>
          <w:rStyle w:val="af7"/>
          <w:rFonts w:ascii="Times New Roman" w:eastAsia="宋体" w:hAnsi="Times New Roman" w:cs="Times New Roman"/>
          <w:color w:val="auto"/>
          <w:kern w:val="0"/>
          <w:sz w:val="22"/>
          <w:u w:val="none"/>
        </w:rPr>
        <w:t>RP-251862 New WID: Coverage enhancements for NR Phase 3</w:t>
      </w:r>
      <w:r w:rsidRPr="00095F70">
        <w:rPr>
          <w:rStyle w:val="af7"/>
          <w:rFonts w:ascii="Times New Roman" w:eastAsia="宋体" w:hAnsi="Times New Roman" w:cs="Times New Roman"/>
          <w:color w:val="auto"/>
          <w:kern w:val="0"/>
          <w:sz w:val="22"/>
          <w:u w:val="none"/>
        </w:rPr>
        <w:t xml:space="preserve">, </w:t>
      </w:r>
      <w:r w:rsidR="00D16C9E" w:rsidRPr="00095F70">
        <w:rPr>
          <w:rStyle w:val="af7"/>
          <w:rFonts w:ascii="Times New Roman" w:eastAsia="宋体" w:hAnsi="Times New Roman" w:cs="Times New Roman"/>
          <w:color w:val="auto"/>
          <w:kern w:val="0"/>
          <w:sz w:val="22"/>
          <w:u w:val="none"/>
        </w:rPr>
        <w:t>Telecom Italia</w:t>
      </w:r>
      <w:r w:rsidR="00AD23B3" w:rsidRPr="00095F70">
        <w:rPr>
          <w:rStyle w:val="af7"/>
          <w:rFonts w:ascii="Times New Roman" w:eastAsia="宋体" w:hAnsi="Times New Roman" w:cs="Times New Roman"/>
          <w:color w:val="auto"/>
          <w:kern w:val="0"/>
          <w:sz w:val="22"/>
          <w:u w:val="none"/>
        </w:rPr>
        <w:t>, RAN #108, Prague, Czech, Jun. 2025.</w:t>
      </w:r>
    </w:p>
    <w:p w14:paraId="29A0875F" w14:textId="6FB955A8" w:rsidR="00AD23B3" w:rsidRPr="00095F70" w:rsidRDefault="00AD23B3">
      <w:pPr>
        <w:widowControl/>
        <w:numPr>
          <w:ilvl w:val="0"/>
          <w:numId w:val="11"/>
        </w:numPr>
        <w:autoSpaceDE w:val="0"/>
        <w:autoSpaceDN w:val="0"/>
        <w:adjustRightInd w:val="0"/>
        <w:snapToGrid w:val="0"/>
        <w:spacing w:after="120" w:line="312" w:lineRule="auto"/>
        <w:contextualSpacing/>
        <w:rPr>
          <w:rStyle w:val="af7"/>
          <w:rFonts w:ascii="Times New Roman" w:eastAsia="宋体" w:hAnsi="Times New Roman" w:cs="Times New Roman"/>
          <w:color w:val="auto"/>
          <w:kern w:val="0"/>
          <w:sz w:val="22"/>
          <w:u w:val="none"/>
          <w:lang w:eastAsia="en-US"/>
        </w:rPr>
      </w:pPr>
      <w:r w:rsidRPr="00095F70">
        <w:rPr>
          <w:rStyle w:val="af7"/>
          <w:rFonts w:ascii="Times New Roman" w:eastAsia="宋体" w:hAnsi="Times New Roman" w:cs="Times New Roman"/>
          <w:color w:val="auto"/>
          <w:kern w:val="0"/>
          <w:sz w:val="22"/>
          <w:u w:val="none"/>
        </w:rPr>
        <w:t>3GPP</w:t>
      </w:r>
      <w:r w:rsidRPr="00095F70">
        <w:rPr>
          <w:rFonts w:ascii="Times New Roman" w:hAnsi="Times New Roman" w:cs="Times New Roman"/>
          <w:sz w:val="22"/>
        </w:rPr>
        <w:t xml:space="preserve"> </w:t>
      </w:r>
      <w:r w:rsidRPr="00095F70">
        <w:rPr>
          <w:rStyle w:val="af7"/>
          <w:rFonts w:ascii="Times New Roman" w:eastAsia="宋体" w:hAnsi="Times New Roman" w:cs="Times New Roman"/>
          <w:color w:val="auto"/>
          <w:kern w:val="0"/>
          <w:sz w:val="22"/>
          <w:u w:val="none"/>
        </w:rPr>
        <w:t>RP-252824 New WID: Coverage enhancements for NR Phase 3, China Telecom, RAN #109, Beijing, China, Sept. 2025.</w:t>
      </w:r>
    </w:p>
    <w:p w14:paraId="405E7EF1" w14:textId="77777777" w:rsidR="00335F40" w:rsidRDefault="00335F40" w:rsidP="00335F40">
      <w:pPr>
        <w:pStyle w:val="af9"/>
        <w:numPr>
          <w:ilvl w:val="0"/>
          <w:numId w:val="11"/>
        </w:numPr>
        <w:ind w:firstLineChars="0"/>
      </w:pPr>
      <w:r w:rsidRPr="00335F40">
        <w:rPr>
          <w:rFonts w:eastAsia="Times New Roman"/>
        </w:rPr>
        <w:t>R1-2508383</w:t>
      </w:r>
      <w:r w:rsidRPr="00335F40">
        <w:rPr>
          <w:rFonts w:eastAsia="Times New Roman"/>
        </w:rPr>
        <w:tab/>
        <w:t>Discussion on NR Coverage enhancement</w:t>
      </w:r>
      <w:r w:rsidRPr="00335F40">
        <w:rPr>
          <w:rFonts w:eastAsia="Times New Roman"/>
        </w:rPr>
        <w:tab/>
      </w:r>
      <w:proofErr w:type="spellStart"/>
      <w:r w:rsidRPr="00335F40">
        <w:rPr>
          <w:rFonts w:eastAsia="Times New Roman"/>
        </w:rPr>
        <w:t>Spreadtrum</w:t>
      </w:r>
      <w:proofErr w:type="spellEnd"/>
      <w:r w:rsidRPr="00335F40">
        <w:rPr>
          <w:rFonts w:eastAsia="Times New Roman"/>
        </w:rPr>
        <w:t>, UNISOC</w:t>
      </w:r>
    </w:p>
    <w:p w14:paraId="0438C736" w14:textId="77777777" w:rsidR="00335F40" w:rsidRDefault="00335F40" w:rsidP="00335F40">
      <w:pPr>
        <w:pStyle w:val="af9"/>
        <w:numPr>
          <w:ilvl w:val="0"/>
          <w:numId w:val="11"/>
        </w:numPr>
        <w:ind w:firstLineChars="0"/>
      </w:pPr>
      <w:r w:rsidRPr="00335F40">
        <w:rPr>
          <w:rFonts w:eastAsia="Times New Roman"/>
        </w:rPr>
        <w:t>R1-2508393</w:t>
      </w:r>
      <w:r w:rsidRPr="00335F40">
        <w:rPr>
          <w:rFonts w:eastAsia="Times New Roman"/>
        </w:rPr>
        <w:tab/>
        <w:t>Discussion on coverage enhancement</w:t>
      </w:r>
      <w:r w:rsidRPr="00335F40">
        <w:rPr>
          <w:rFonts w:eastAsia="Times New Roman"/>
        </w:rPr>
        <w:tab/>
        <w:t>LG Electronics</w:t>
      </w:r>
    </w:p>
    <w:p w14:paraId="113F0610" w14:textId="77777777" w:rsidR="00335F40" w:rsidRDefault="00335F40" w:rsidP="00335F40">
      <w:pPr>
        <w:pStyle w:val="af9"/>
        <w:numPr>
          <w:ilvl w:val="0"/>
          <w:numId w:val="11"/>
        </w:numPr>
        <w:ind w:firstLineChars="0"/>
      </w:pPr>
      <w:r w:rsidRPr="00335F40">
        <w:rPr>
          <w:rFonts w:eastAsia="Times New Roman"/>
        </w:rPr>
        <w:t>R1-2508427</w:t>
      </w:r>
      <w:r w:rsidRPr="00335F40">
        <w:rPr>
          <w:rFonts w:eastAsia="Times New Roman"/>
        </w:rPr>
        <w:tab/>
        <w:t>Further discussions on NR phase 3 coverage enhancements</w:t>
      </w:r>
      <w:r w:rsidRPr="00335F40">
        <w:rPr>
          <w:rFonts w:eastAsia="Times New Roman"/>
        </w:rPr>
        <w:tab/>
        <w:t>vivo</w:t>
      </w:r>
    </w:p>
    <w:p w14:paraId="39D84411" w14:textId="77777777" w:rsidR="00335F40" w:rsidRDefault="00335F40" w:rsidP="00335F40">
      <w:pPr>
        <w:pStyle w:val="af9"/>
        <w:numPr>
          <w:ilvl w:val="0"/>
          <w:numId w:val="11"/>
        </w:numPr>
        <w:ind w:firstLineChars="0"/>
      </w:pPr>
      <w:r w:rsidRPr="00335F40">
        <w:rPr>
          <w:rFonts w:eastAsia="Times New Roman"/>
        </w:rPr>
        <w:t>R1-2508498</w:t>
      </w:r>
      <w:r w:rsidRPr="00335F40">
        <w:rPr>
          <w:rFonts w:eastAsia="Times New Roman"/>
        </w:rPr>
        <w:tab/>
        <w:t>Coverage enhancements for NR Phase 3</w:t>
      </w:r>
      <w:r w:rsidRPr="00335F40">
        <w:rPr>
          <w:rFonts w:eastAsia="Times New Roman"/>
        </w:rPr>
        <w:tab/>
        <w:t xml:space="preserve">Huawei, </w:t>
      </w:r>
      <w:proofErr w:type="spellStart"/>
      <w:r w:rsidRPr="00335F40">
        <w:rPr>
          <w:rFonts w:eastAsia="Times New Roman"/>
        </w:rPr>
        <w:t>HiSilicon</w:t>
      </w:r>
      <w:proofErr w:type="spellEnd"/>
    </w:p>
    <w:p w14:paraId="38B8191E" w14:textId="77777777" w:rsidR="00335F40" w:rsidRDefault="00335F40" w:rsidP="00335F40">
      <w:pPr>
        <w:pStyle w:val="af9"/>
        <w:numPr>
          <w:ilvl w:val="0"/>
          <w:numId w:val="11"/>
        </w:numPr>
        <w:ind w:firstLineChars="0"/>
      </w:pPr>
      <w:r w:rsidRPr="00335F40">
        <w:rPr>
          <w:rFonts w:eastAsia="Times New Roman"/>
        </w:rPr>
        <w:t>R1-2508592</w:t>
      </w:r>
      <w:r w:rsidRPr="00335F40">
        <w:rPr>
          <w:rFonts w:eastAsia="Times New Roman"/>
        </w:rPr>
        <w:tab/>
        <w:t>Discussion on coverage enhancement</w:t>
      </w:r>
      <w:r w:rsidRPr="00335F40">
        <w:rPr>
          <w:rFonts w:eastAsia="Times New Roman"/>
        </w:rPr>
        <w:tab/>
        <w:t>CATT</w:t>
      </w:r>
    </w:p>
    <w:p w14:paraId="3A0BD0C9" w14:textId="24A27586" w:rsidR="00335F40" w:rsidRDefault="00335F40" w:rsidP="00335F40">
      <w:pPr>
        <w:pStyle w:val="af9"/>
        <w:numPr>
          <w:ilvl w:val="0"/>
          <w:numId w:val="11"/>
        </w:numPr>
        <w:ind w:firstLineChars="0"/>
      </w:pPr>
      <w:r w:rsidRPr="00335F40">
        <w:rPr>
          <w:rFonts w:eastAsia="Times New Roman"/>
        </w:rPr>
        <w:t>R1-2508607</w:t>
      </w:r>
      <w:r w:rsidRPr="00335F40">
        <w:rPr>
          <w:rFonts w:eastAsia="Times New Roman"/>
        </w:rPr>
        <w:tab/>
        <w:t>Discussion on NR coverage enhancements Phase 3</w:t>
      </w:r>
      <w:r w:rsidRPr="00335F40">
        <w:rPr>
          <w:rFonts w:eastAsia="Times New Roman"/>
        </w:rPr>
        <w:tab/>
        <w:t>China Telecom</w:t>
      </w:r>
    </w:p>
    <w:p w14:paraId="725570A7" w14:textId="77777777" w:rsidR="00335F40" w:rsidRDefault="00335F40" w:rsidP="00335F40">
      <w:pPr>
        <w:pStyle w:val="af9"/>
        <w:numPr>
          <w:ilvl w:val="0"/>
          <w:numId w:val="11"/>
        </w:numPr>
        <w:ind w:firstLineChars="0"/>
      </w:pPr>
      <w:r w:rsidRPr="00335F40">
        <w:rPr>
          <w:rFonts w:eastAsia="Times New Roman"/>
        </w:rPr>
        <w:t>R1-2508679</w:t>
      </w:r>
      <w:r w:rsidRPr="00335F40">
        <w:rPr>
          <w:rFonts w:eastAsia="Times New Roman"/>
        </w:rPr>
        <w:tab/>
        <w:t>Discussion on coverage enhancement</w:t>
      </w:r>
      <w:r w:rsidRPr="00335F40">
        <w:rPr>
          <w:rFonts w:eastAsia="Times New Roman"/>
        </w:rPr>
        <w:tab/>
        <w:t>Xiaomi</w:t>
      </w:r>
    </w:p>
    <w:p w14:paraId="52CFBB5D" w14:textId="77777777" w:rsidR="00335F40" w:rsidRDefault="00335F40" w:rsidP="00335F40">
      <w:pPr>
        <w:pStyle w:val="af9"/>
        <w:numPr>
          <w:ilvl w:val="0"/>
          <w:numId w:val="11"/>
        </w:numPr>
        <w:ind w:firstLineChars="0"/>
      </w:pPr>
      <w:r w:rsidRPr="00335F40">
        <w:rPr>
          <w:rFonts w:eastAsia="Times New Roman"/>
        </w:rPr>
        <w:t>R1-2508722</w:t>
      </w:r>
      <w:r w:rsidRPr="00335F40">
        <w:rPr>
          <w:rFonts w:eastAsia="Times New Roman"/>
        </w:rPr>
        <w:tab/>
        <w:t>Discussion on further enhancement for coverage enhancement</w:t>
      </w:r>
      <w:r w:rsidRPr="00335F40">
        <w:rPr>
          <w:rFonts w:eastAsia="Times New Roman"/>
        </w:rPr>
        <w:tab/>
        <w:t>OPPO</w:t>
      </w:r>
    </w:p>
    <w:p w14:paraId="0653D301" w14:textId="77777777" w:rsidR="00335F40" w:rsidRDefault="00335F40" w:rsidP="00335F40">
      <w:pPr>
        <w:pStyle w:val="af9"/>
        <w:numPr>
          <w:ilvl w:val="0"/>
          <w:numId w:val="11"/>
        </w:numPr>
        <w:ind w:firstLineChars="0"/>
      </w:pPr>
      <w:r w:rsidRPr="00335F40">
        <w:rPr>
          <w:rFonts w:eastAsia="Times New Roman"/>
        </w:rPr>
        <w:t>R1-2508755</w:t>
      </w:r>
      <w:r w:rsidRPr="00335F40">
        <w:rPr>
          <w:rFonts w:eastAsia="Times New Roman"/>
        </w:rPr>
        <w:tab/>
        <w:t>NR coverage enhancement Phase 3</w:t>
      </w:r>
      <w:r w:rsidRPr="00335F40">
        <w:rPr>
          <w:rFonts w:eastAsia="Times New Roman"/>
        </w:rPr>
        <w:tab/>
        <w:t>Tejas Network Limited</w:t>
      </w:r>
    </w:p>
    <w:p w14:paraId="58D27646" w14:textId="77777777" w:rsidR="00335F40" w:rsidRDefault="00335F40" w:rsidP="00335F40">
      <w:pPr>
        <w:pStyle w:val="af9"/>
        <w:numPr>
          <w:ilvl w:val="0"/>
          <w:numId w:val="11"/>
        </w:numPr>
        <w:ind w:firstLineChars="0"/>
      </w:pPr>
      <w:r w:rsidRPr="00335F40">
        <w:rPr>
          <w:rFonts w:eastAsia="Times New Roman"/>
        </w:rPr>
        <w:t>R1-2508797</w:t>
      </w:r>
      <w:r w:rsidRPr="00335F40">
        <w:rPr>
          <w:rFonts w:eastAsia="Times New Roman"/>
        </w:rPr>
        <w:tab/>
        <w:t>Discussion on Coverage Enhancement</w:t>
      </w:r>
      <w:r w:rsidRPr="00335F40">
        <w:rPr>
          <w:rFonts w:eastAsia="Times New Roman"/>
        </w:rPr>
        <w:tab/>
        <w:t>Samsung</w:t>
      </w:r>
    </w:p>
    <w:p w14:paraId="1D103C04" w14:textId="77777777" w:rsidR="00335F40" w:rsidRDefault="00335F40" w:rsidP="00335F40">
      <w:pPr>
        <w:pStyle w:val="af9"/>
        <w:numPr>
          <w:ilvl w:val="0"/>
          <w:numId w:val="11"/>
        </w:numPr>
        <w:ind w:firstLineChars="0"/>
      </w:pPr>
      <w:r w:rsidRPr="00335F40">
        <w:rPr>
          <w:rFonts w:eastAsia="Times New Roman"/>
        </w:rPr>
        <w:t>R1-2508837</w:t>
      </w:r>
      <w:r w:rsidRPr="00335F40">
        <w:rPr>
          <w:rFonts w:eastAsia="Times New Roman"/>
        </w:rPr>
        <w:tab/>
        <w:t>Discussion on coverage enhancement</w:t>
      </w:r>
      <w:r w:rsidRPr="00335F40">
        <w:rPr>
          <w:rFonts w:eastAsia="Times New Roman"/>
        </w:rPr>
        <w:tab/>
      </w:r>
      <w:proofErr w:type="spellStart"/>
      <w:r w:rsidRPr="00335F40">
        <w:rPr>
          <w:rFonts w:eastAsia="Times New Roman"/>
        </w:rPr>
        <w:t>Transsion</w:t>
      </w:r>
      <w:proofErr w:type="spellEnd"/>
      <w:r w:rsidRPr="00335F40">
        <w:rPr>
          <w:rFonts w:eastAsia="Times New Roman"/>
        </w:rPr>
        <w:t xml:space="preserve"> Holdings</w:t>
      </w:r>
    </w:p>
    <w:p w14:paraId="12DB1E1A" w14:textId="77777777" w:rsidR="00335F40" w:rsidRDefault="00335F40" w:rsidP="00335F40">
      <w:pPr>
        <w:pStyle w:val="af9"/>
        <w:numPr>
          <w:ilvl w:val="0"/>
          <w:numId w:val="11"/>
        </w:numPr>
        <w:ind w:firstLineChars="0"/>
      </w:pPr>
      <w:r w:rsidRPr="00335F40">
        <w:rPr>
          <w:rFonts w:eastAsia="Times New Roman"/>
        </w:rPr>
        <w:t>R1-2508853</w:t>
      </w:r>
      <w:r w:rsidRPr="00335F40">
        <w:rPr>
          <w:rFonts w:eastAsia="Times New Roman"/>
        </w:rPr>
        <w:tab/>
        <w:t>Discussion on coverage enhancement</w:t>
      </w:r>
      <w:r w:rsidRPr="00335F40">
        <w:rPr>
          <w:rFonts w:eastAsia="Times New Roman"/>
        </w:rPr>
        <w:tab/>
        <w:t xml:space="preserve">ZTE Corporation, </w:t>
      </w:r>
      <w:proofErr w:type="spellStart"/>
      <w:r w:rsidRPr="00335F40">
        <w:rPr>
          <w:rFonts w:eastAsia="Times New Roman"/>
        </w:rPr>
        <w:t>Sanechips</w:t>
      </w:r>
      <w:proofErr w:type="spellEnd"/>
    </w:p>
    <w:p w14:paraId="7B1E8B35" w14:textId="77777777" w:rsidR="00335F40" w:rsidRDefault="00335F40" w:rsidP="00335F40">
      <w:pPr>
        <w:pStyle w:val="af9"/>
        <w:numPr>
          <w:ilvl w:val="0"/>
          <w:numId w:val="11"/>
        </w:numPr>
        <w:ind w:firstLineChars="0"/>
      </w:pPr>
      <w:r w:rsidRPr="00335F40">
        <w:rPr>
          <w:rFonts w:eastAsia="Times New Roman"/>
        </w:rPr>
        <w:t>R1-2508913</w:t>
      </w:r>
      <w:r w:rsidRPr="00335F40">
        <w:rPr>
          <w:rFonts w:eastAsia="Times New Roman"/>
        </w:rPr>
        <w:tab/>
        <w:t>MCS entries for pi/2-BPSK</w:t>
      </w:r>
      <w:r w:rsidRPr="00335F40">
        <w:rPr>
          <w:rFonts w:eastAsia="Times New Roman"/>
        </w:rPr>
        <w:tab/>
      </w:r>
      <w:proofErr w:type="spellStart"/>
      <w:r w:rsidRPr="00335F40">
        <w:rPr>
          <w:rFonts w:eastAsia="Times New Roman"/>
        </w:rPr>
        <w:t>Wisig</w:t>
      </w:r>
      <w:proofErr w:type="spellEnd"/>
      <w:r w:rsidRPr="00335F40">
        <w:rPr>
          <w:rFonts w:eastAsia="Times New Roman"/>
        </w:rPr>
        <w:t>, IITH</w:t>
      </w:r>
    </w:p>
    <w:p w14:paraId="5DCF6032" w14:textId="77777777" w:rsidR="00335F40" w:rsidRDefault="00335F40" w:rsidP="00335F40">
      <w:pPr>
        <w:pStyle w:val="af9"/>
        <w:numPr>
          <w:ilvl w:val="0"/>
          <w:numId w:val="11"/>
        </w:numPr>
        <w:ind w:firstLineChars="0"/>
      </w:pPr>
      <w:r w:rsidRPr="00335F40">
        <w:rPr>
          <w:rFonts w:eastAsia="Times New Roman"/>
        </w:rPr>
        <w:t>R1-2508968</w:t>
      </w:r>
      <w:r w:rsidRPr="00335F40">
        <w:rPr>
          <w:rFonts w:eastAsia="Times New Roman"/>
        </w:rPr>
        <w:tab/>
        <w:t>Discussion on coverage enhancements</w:t>
      </w:r>
      <w:r w:rsidRPr="00335F40">
        <w:rPr>
          <w:rFonts w:eastAsia="Times New Roman"/>
        </w:rPr>
        <w:tab/>
        <w:t>ETRI</w:t>
      </w:r>
    </w:p>
    <w:p w14:paraId="77AA4663" w14:textId="77777777" w:rsidR="00335F40" w:rsidRDefault="00335F40" w:rsidP="00335F40">
      <w:pPr>
        <w:pStyle w:val="af9"/>
        <w:numPr>
          <w:ilvl w:val="0"/>
          <w:numId w:val="11"/>
        </w:numPr>
        <w:ind w:firstLineChars="0"/>
      </w:pPr>
      <w:r w:rsidRPr="00335F40">
        <w:rPr>
          <w:rFonts w:eastAsia="Times New Roman"/>
        </w:rPr>
        <w:lastRenderedPageBreak/>
        <w:t>R1-2508998</w:t>
      </w:r>
      <w:r w:rsidRPr="00335F40">
        <w:rPr>
          <w:rFonts w:eastAsia="Times New Roman"/>
        </w:rPr>
        <w:tab/>
        <w:t>Discussion on 5G NR coverage enhancement phase 3</w:t>
      </w:r>
      <w:r w:rsidRPr="00335F40">
        <w:rPr>
          <w:rFonts w:eastAsia="Times New Roman"/>
        </w:rPr>
        <w:tab/>
        <w:t>Panasonic</w:t>
      </w:r>
    </w:p>
    <w:p w14:paraId="5A5B3734" w14:textId="77777777" w:rsidR="00335F40" w:rsidRDefault="00335F40" w:rsidP="00335F40">
      <w:pPr>
        <w:pStyle w:val="af9"/>
        <w:numPr>
          <w:ilvl w:val="0"/>
          <w:numId w:val="11"/>
        </w:numPr>
        <w:ind w:firstLineChars="0"/>
      </w:pPr>
      <w:r w:rsidRPr="00335F40">
        <w:rPr>
          <w:rFonts w:eastAsia="Times New Roman"/>
        </w:rPr>
        <w:t>R1-2509005</w:t>
      </w:r>
      <w:r w:rsidRPr="00335F40">
        <w:rPr>
          <w:rFonts w:eastAsia="Times New Roman"/>
        </w:rPr>
        <w:tab/>
        <w:t>Coverage enhancements for NR Phase 3</w:t>
      </w:r>
      <w:r w:rsidRPr="00335F40">
        <w:rPr>
          <w:rFonts w:eastAsia="Times New Roman"/>
        </w:rPr>
        <w:tab/>
        <w:t>Nokia</w:t>
      </w:r>
    </w:p>
    <w:p w14:paraId="7861ADD0" w14:textId="77777777" w:rsidR="00335F40" w:rsidRDefault="00335F40" w:rsidP="00335F40">
      <w:pPr>
        <w:pStyle w:val="af9"/>
        <w:numPr>
          <w:ilvl w:val="0"/>
          <w:numId w:val="11"/>
        </w:numPr>
        <w:ind w:firstLineChars="0"/>
      </w:pPr>
      <w:r w:rsidRPr="00335F40">
        <w:rPr>
          <w:rFonts w:eastAsia="Times New Roman"/>
        </w:rPr>
        <w:t>R1-2509015</w:t>
      </w:r>
      <w:r w:rsidRPr="00335F40">
        <w:rPr>
          <w:rFonts w:eastAsia="Times New Roman"/>
        </w:rPr>
        <w:tab/>
        <w:t>Coverage enhancement for NR Phase 3</w:t>
      </w:r>
      <w:r w:rsidRPr="00335F40">
        <w:rPr>
          <w:rFonts w:eastAsia="Times New Roman"/>
        </w:rPr>
        <w:tab/>
      </w:r>
      <w:proofErr w:type="spellStart"/>
      <w:r w:rsidRPr="00335F40">
        <w:rPr>
          <w:rFonts w:eastAsia="Times New Roman"/>
        </w:rPr>
        <w:t>InterDigital</w:t>
      </w:r>
      <w:proofErr w:type="spellEnd"/>
      <w:r w:rsidRPr="00335F40">
        <w:rPr>
          <w:rFonts w:eastAsia="Times New Roman"/>
        </w:rPr>
        <w:t>, Inc.</w:t>
      </w:r>
    </w:p>
    <w:p w14:paraId="5656024B" w14:textId="77777777" w:rsidR="00335F40" w:rsidRDefault="00335F40" w:rsidP="00335F40">
      <w:pPr>
        <w:pStyle w:val="af9"/>
        <w:numPr>
          <w:ilvl w:val="0"/>
          <w:numId w:val="11"/>
        </w:numPr>
        <w:ind w:firstLineChars="0"/>
      </w:pPr>
      <w:r w:rsidRPr="00335F40">
        <w:rPr>
          <w:rFonts w:eastAsia="Times New Roman"/>
        </w:rPr>
        <w:t>R1-2509038</w:t>
      </w:r>
      <w:r w:rsidRPr="00335F40">
        <w:rPr>
          <w:rFonts w:eastAsia="Times New Roman"/>
        </w:rPr>
        <w:tab/>
        <w:t>Views on Coverage Enhancement Phase 3</w:t>
      </w:r>
      <w:r w:rsidRPr="00335F40">
        <w:rPr>
          <w:rFonts w:eastAsia="Times New Roman"/>
        </w:rPr>
        <w:tab/>
      </w:r>
      <w:proofErr w:type="spellStart"/>
      <w:r w:rsidRPr="00335F40">
        <w:rPr>
          <w:rFonts w:eastAsia="Times New Roman"/>
        </w:rPr>
        <w:t>Ofinno</w:t>
      </w:r>
      <w:proofErr w:type="spellEnd"/>
    </w:p>
    <w:p w14:paraId="3CA2C94B" w14:textId="77777777" w:rsidR="00335F40" w:rsidRDefault="00335F40" w:rsidP="00335F40">
      <w:pPr>
        <w:pStyle w:val="af9"/>
        <w:numPr>
          <w:ilvl w:val="0"/>
          <w:numId w:val="11"/>
        </w:numPr>
        <w:ind w:firstLineChars="0"/>
      </w:pPr>
      <w:r w:rsidRPr="00335F40">
        <w:rPr>
          <w:rFonts w:eastAsia="Times New Roman"/>
        </w:rPr>
        <w:t>R1-2509105</w:t>
      </w:r>
      <w:r w:rsidRPr="00335F40">
        <w:rPr>
          <w:rFonts w:eastAsia="Times New Roman"/>
        </w:rPr>
        <w:tab/>
        <w:t>Discussion on coverage enhancements for NR Phase 3</w:t>
      </w:r>
      <w:r w:rsidRPr="00335F40">
        <w:rPr>
          <w:rFonts w:eastAsia="Times New Roman"/>
        </w:rPr>
        <w:tab/>
        <w:t>Apple</w:t>
      </w:r>
    </w:p>
    <w:p w14:paraId="4C11181D" w14:textId="77777777" w:rsidR="00335F40" w:rsidRDefault="00335F40" w:rsidP="00335F40">
      <w:pPr>
        <w:pStyle w:val="af9"/>
        <w:numPr>
          <w:ilvl w:val="0"/>
          <w:numId w:val="11"/>
        </w:numPr>
        <w:ind w:firstLineChars="0"/>
      </w:pPr>
      <w:r w:rsidRPr="00335F40">
        <w:rPr>
          <w:rFonts w:eastAsia="Times New Roman"/>
        </w:rPr>
        <w:t>R1-2509138</w:t>
      </w:r>
      <w:r w:rsidRPr="00335F40">
        <w:rPr>
          <w:rFonts w:eastAsia="Times New Roman"/>
        </w:rPr>
        <w:tab/>
        <w:t>Discussions on NR coverage enhancements Phase 3</w:t>
      </w:r>
      <w:r w:rsidRPr="00335F40">
        <w:rPr>
          <w:rFonts w:eastAsia="Times New Roman"/>
        </w:rPr>
        <w:tab/>
        <w:t>KT Corp.</w:t>
      </w:r>
    </w:p>
    <w:p w14:paraId="46D6F085" w14:textId="77777777" w:rsidR="00335F40" w:rsidRDefault="00335F40" w:rsidP="00335F40">
      <w:pPr>
        <w:pStyle w:val="af9"/>
        <w:numPr>
          <w:ilvl w:val="0"/>
          <w:numId w:val="11"/>
        </w:numPr>
        <w:ind w:firstLineChars="0"/>
      </w:pPr>
      <w:r w:rsidRPr="00335F40">
        <w:rPr>
          <w:rFonts w:eastAsia="Times New Roman"/>
        </w:rPr>
        <w:t>R1-2509179</w:t>
      </w:r>
      <w:r w:rsidRPr="00335F40">
        <w:rPr>
          <w:rFonts w:eastAsia="Times New Roman"/>
        </w:rPr>
        <w:tab/>
        <w:t>Coverage enhancements</w:t>
      </w:r>
      <w:r w:rsidRPr="00335F40">
        <w:rPr>
          <w:rFonts w:eastAsia="Times New Roman"/>
        </w:rPr>
        <w:tab/>
        <w:t>Lenovo</w:t>
      </w:r>
    </w:p>
    <w:p w14:paraId="3ED5EBF1" w14:textId="77777777" w:rsidR="00335F40" w:rsidRDefault="00335F40" w:rsidP="00335F40">
      <w:pPr>
        <w:pStyle w:val="af9"/>
        <w:numPr>
          <w:ilvl w:val="0"/>
          <w:numId w:val="11"/>
        </w:numPr>
        <w:ind w:firstLineChars="0"/>
      </w:pPr>
      <w:r w:rsidRPr="00335F40">
        <w:rPr>
          <w:rFonts w:eastAsia="Times New Roman"/>
        </w:rPr>
        <w:t>R1-2509181</w:t>
      </w:r>
      <w:r w:rsidRPr="00335F40">
        <w:rPr>
          <w:rFonts w:eastAsia="Times New Roman"/>
        </w:rPr>
        <w:tab/>
        <w:t>Discussions on further coverage enhancement for NR</w:t>
      </w:r>
      <w:r w:rsidRPr="00335F40">
        <w:rPr>
          <w:rFonts w:eastAsia="Times New Roman"/>
        </w:rPr>
        <w:tab/>
        <w:t>Sharp</w:t>
      </w:r>
    </w:p>
    <w:p w14:paraId="2FC95D49" w14:textId="77777777" w:rsidR="00335F40" w:rsidRDefault="00335F40" w:rsidP="00335F40">
      <w:pPr>
        <w:pStyle w:val="af9"/>
        <w:numPr>
          <w:ilvl w:val="0"/>
          <w:numId w:val="11"/>
        </w:numPr>
        <w:ind w:firstLineChars="0"/>
      </w:pPr>
      <w:r w:rsidRPr="00335F40">
        <w:rPr>
          <w:rFonts w:eastAsia="Times New Roman"/>
        </w:rPr>
        <w:t>R1-2509226</w:t>
      </w:r>
      <w:r w:rsidRPr="00335F40">
        <w:rPr>
          <w:rFonts w:eastAsia="Times New Roman"/>
        </w:rPr>
        <w:tab/>
        <w:t>Coverage enhancement Phase 3</w:t>
      </w:r>
      <w:r w:rsidRPr="00335F40">
        <w:rPr>
          <w:rFonts w:eastAsia="Times New Roman"/>
        </w:rPr>
        <w:tab/>
        <w:t>Qualcomm Incorporated</w:t>
      </w:r>
    </w:p>
    <w:p w14:paraId="5B0C801A" w14:textId="77777777" w:rsidR="00335F40" w:rsidRDefault="00335F40" w:rsidP="00335F40">
      <w:pPr>
        <w:pStyle w:val="af9"/>
        <w:numPr>
          <w:ilvl w:val="0"/>
          <w:numId w:val="11"/>
        </w:numPr>
        <w:ind w:firstLineChars="0"/>
      </w:pPr>
      <w:r w:rsidRPr="00335F40">
        <w:rPr>
          <w:rFonts w:eastAsia="Times New Roman"/>
        </w:rPr>
        <w:t>R1-2509275</w:t>
      </w:r>
      <w:r w:rsidRPr="00335F40">
        <w:rPr>
          <w:rFonts w:eastAsia="Times New Roman"/>
        </w:rPr>
        <w:tab/>
        <w:t>Discussions on coverage enhancement</w:t>
      </w:r>
      <w:r w:rsidRPr="00335F40">
        <w:rPr>
          <w:rFonts w:eastAsia="Times New Roman"/>
        </w:rPr>
        <w:tab/>
        <w:t>NTT DOCOMO, INC.</w:t>
      </w:r>
    </w:p>
    <w:p w14:paraId="099B4356" w14:textId="77777777" w:rsidR="00335F40" w:rsidRDefault="00335F40" w:rsidP="00335F40">
      <w:pPr>
        <w:pStyle w:val="af9"/>
        <w:numPr>
          <w:ilvl w:val="0"/>
          <w:numId w:val="11"/>
        </w:numPr>
        <w:ind w:firstLineChars="0"/>
      </w:pPr>
      <w:r w:rsidRPr="00335F40">
        <w:rPr>
          <w:rFonts w:eastAsia="Times New Roman"/>
        </w:rPr>
        <w:t>R1-2509308</w:t>
      </w:r>
      <w:r w:rsidRPr="00335F40">
        <w:rPr>
          <w:rFonts w:eastAsia="Times New Roman"/>
        </w:rPr>
        <w:tab/>
        <w:t>Discussion on NR Coverage enhancement Phase 3</w:t>
      </w:r>
      <w:r w:rsidRPr="00335F40">
        <w:rPr>
          <w:rFonts w:eastAsia="Times New Roman"/>
        </w:rPr>
        <w:tab/>
        <w:t>ITRI, Acer Incorporated</w:t>
      </w:r>
    </w:p>
    <w:p w14:paraId="2472DE36" w14:textId="77777777" w:rsidR="00335F40" w:rsidRDefault="00335F40" w:rsidP="00335F40">
      <w:pPr>
        <w:pStyle w:val="af9"/>
        <w:numPr>
          <w:ilvl w:val="0"/>
          <w:numId w:val="11"/>
        </w:numPr>
        <w:ind w:firstLineChars="0"/>
      </w:pPr>
      <w:r w:rsidRPr="00335F40">
        <w:rPr>
          <w:rFonts w:eastAsia="Times New Roman"/>
        </w:rPr>
        <w:t>R1-2509334</w:t>
      </w:r>
      <w:r w:rsidRPr="00335F40">
        <w:rPr>
          <w:rFonts w:eastAsia="Times New Roman"/>
        </w:rPr>
        <w:tab/>
        <w:t>Discussion on Rel-20 Coverage Enhancement</w:t>
      </w:r>
      <w:r w:rsidRPr="00335F40">
        <w:rPr>
          <w:rFonts w:eastAsia="Times New Roman"/>
        </w:rPr>
        <w:tab/>
        <w:t>Ericsson (China)</w:t>
      </w:r>
    </w:p>
    <w:p w14:paraId="65C37849" w14:textId="77777777" w:rsidR="00335F40" w:rsidRDefault="00335F40" w:rsidP="00335F40">
      <w:pPr>
        <w:pStyle w:val="af9"/>
        <w:numPr>
          <w:ilvl w:val="0"/>
          <w:numId w:val="11"/>
        </w:numPr>
        <w:ind w:firstLineChars="0"/>
      </w:pPr>
      <w:r w:rsidRPr="00335F40">
        <w:rPr>
          <w:rFonts w:eastAsia="Times New Roman"/>
        </w:rPr>
        <w:t>R1-2509346</w:t>
      </w:r>
      <w:r w:rsidRPr="00335F40">
        <w:rPr>
          <w:rFonts w:eastAsia="Times New Roman"/>
        </w:rPr>
        <w:tab/>
        <w:t>Discussion on Coverage Enhancements Phase 3</w:t>
      </w:r>
      <w:r w:rsidRPr="00335F40">
        <w:rPr>
          <w:rFonts w:eastAsia="Times New Roman"/>
        </w:rPr>
        <w:tab/>
      </w:r>
      <w:proofErr w:type="spellStart"/>
      <w:r w:rsidRPr="00335F40">
        <w:rPr>
          <w:rFonts w:eastAsia="Times New Roman"/>
        </w:rPr>
        <w:t>CEWiT</w:t>
      </w:r>
      <w:proofErr w:type="spellEnd"/>
    </w:p>
    <w:p w14:paraId="16EA6AFA" w14:textId="77777777" w:rsidR="00335F40" w:rsidRDefault="00335F40" w:rsidP="00335F40">
      <w:pPr>
        <w:pStyle w:val="af9"/>
        <w:numPr>
          <w:ilvl w:val="0"/>
          <w:numId w:val="11"/>
        </w:numPr>
        <w:ind w:firstLineChars="0"/>
      </w:pPr>
      <w:r w:rsidRPr="00335F40">
        <w:rPr>
          <w:rFonts w:eastAsia="Times New Roman"/>
        </w:rPr>
        <w:t>R1-2509365</w:t>
      </w:r>
      <w:r w:rsidRPr="00335F40">
        <w:rPr>
          <w:rFonts w:eastAsia="Times New Roman"/>
        </w:rPr>
        <w:tab/>
        <w:t>Discussion on coverage enhancement</w:t>
      </w:r>
      <w:r w:rsidRPr="00335F40">
        <w:rPr>
          <w:rFonts w:eastAsia="Times New Roman"/>
        </w:rPr>
        <w:tab/>
      </w:r>
      <w:proofErr w:type="spellStart"/>
      <w:r w:rsidRPr="00335F40">
        <w:rPr>
          <w:rFonts w:eastAsia="Times New Roman"/>
        </w:rPr>
        <w:t>ASUSTeK</w:t>
      </w:r>
      <w:proofErr w:type="spellEnd"/>
    </w:p>
    <w:p w14:paraId="3A16C639" w14:textId="77777777" w:rsidR="00335F40" w:rsidRDefault="00335F40" w:rsidP="00335F40">
      <w:pPr>
        <w:pStyle w:val="af9"/>
        <w:numPr>
          <w:ilvl w:val="0"/>
          <w:numId w:val="11"/>
        </w:numPr>
        <w:ind w:firstLineChars="0"/>
      </w:pPr>
      <w:r w:rsidRPr="00335F40">
        <w:rPr>
          <w:rFonts w:eastAsia="Times New Roman"/>
        </w:rPr>
        <w:t>R1-2509379</w:t>
      </w:r>
      <w:r w:rsidRPr="00335F40">
        <w:rPr>
          <w:rFonts w:eastAsia="Times New Roman"/>
        </w:rPr>
        <w:tab/>
        <w:t>Discussion on coverage enhancement</w:t>
      </w:r>
      <w:r w:rsidRPr="00335F40">
        <w:rPr>
          <w:rFonts w:eastAsia="Times New Roman"/>
        </w:rPr>
        <w:tab/>
        <w:t>DENSO CORPORATION</w:t>
      </w:r>
    </w:p>
    <w:p w14:paraId="16BF448A" w14:textId="77777777" w:rsidR="00335F40" w:rsidRDefault="00335F40" w:rsidP="00335F40">
      <w:pPr>
        <w:pStyle w:val="af9"/>
        <w:numPr>
          <w:ilvl w:val="0"/>
          <w:numId w:val="11"/>
        </w:numPr>
        <w:ind w:firstLineChars="0"/>
      </w:pPr>
      <w:r w:rsidRPr="00335F40">
        <w:rPr>
          <w:rFonts w:eastAsia="Times New Roman"/>
        </w:rPr>
        <w:t>R1-2509420</w:t>
      </w:r>
      <w:r w:rsidRPr="00335F40">
        <w:rPr>
          <w:rFonts w:eastAsia="Times New Roman"/>
        </w:rPr>
        <w:tab/>
        <w:t>Discussion on Rel-20 Coverage Enhancement</w:t>
      </w:r>
      <w:r w:rsidRPr="00335F40">
        <w:rPr>
          <w:rFonts w:eastAsia="Times New Roman"/>
        </w:rPr>
        <w:tab/>
        <w:t>Ericsson</w:t>
      </w:r>
    </w:p>
    <w:p w14:paraId="0F7187BC" w14:textId="33D653ED" w:rsidR="00E7167A" w:rsidRPr="00095F70" w:rsidRDefault="00E7167A">
      <w:pPr>
        <w:widowControl/>
        <w:numPr>
          <w:ilvl w:val="0"/>
          <w:numId w:val="11"/>
        </w:numPr>
        <w:autoSpaceDE w:val="0"/>
        <w:autoSpaceDN w:val="0"/>
        <w:adjustRightInd w:val="0"/>
        <w:snapToGrid w:val="0"/>
        <w:spacing w:after="120" w:line="312" w:lineRule="auto"/>
        <w:contextualSpacing/>
        <w:rPr>
          <w:rStyle w:val="af7"/>
          <w:rFonts w:ascii="Times New Roman" w:hAnsi="Times New Roman" w:cs="Times New Roman"/>
          <w:color w:val="auto"/>
          <w:kern w:val="0"/>
          <w:sz w:val="22"/>
          <w:u w:val="none"/>
          <w:lang w:eastAsia="en-US"/>
        </w:rPr>
      </w:pPr>
    </w:p>
    <w:sectPr w:rsidR="00E7167A" w:rsidRPr="00095F70">
      <w:headerReference w:type="even" r:id="rId37"/>
      <w:headerReference w:type="default" r:id="rId3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02126" w14:textId="77777777" w:rsidR="00A05D59" w:rsidRDefault="00A05D59">
      <w:pPr>
        <w:spacing w:line="240" w:lineRule="auto"/>
      </w:pPr>
      <w:r>
        <w:separator/>
      </w:r>
    </w:p>
  </w:endnote>
  <w:endnote w:type="continuationSeparator" w:id="0">
    <w:p w14:paraId="0AA07D72" w14:textId="77777777" w:rsidR="00A05D59" w:rsidRDefault="00A05D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charset w:val="00"/>
    <w:family w:val="roman"/>
    <w:pitch w:val="default"/>
  </w:font>
  <w:font w:name="Times-Italic">
    <w:altName w:val="Times"/>
    <w:charset w:val="00"/>
    <w:family w:val="roman"/>
    <w:pitch w:val="default"/>
  </w:font>
  <w:font w:name="T205">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Yu Gothic UI">
    <w:panose1 w:val="020B05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95E23" w14:textId="77777777" w:rsidR="00A05D59" w:rsidRDefault="00A05D59">
      <w:pPr>
        <w:spacing w:after="0"/>
      </w:pPr>
      <w:r>
        <w:separator/>
      </w:r>
    </w:p>
  </w:footnote>
  <w:footnote w:type="continuationSeparator" w:id="0">
    <w:p w14:paraId="1D3AB71D" w14:textId="77777777" w:rsidR="00A05D59" w:rsidRDefault="00A05D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7588" w14:textId="77777777" w:rsidR="00D208B3" w:rsidRDefault="00D208B3">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FB5D" w14:textId="77777777" w:rsidR="00D208B3" w:rsidRDefault="00D208B3">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D82490"/>
    <w:multiLevelType w:val="singleLevel"/>
    <w:tmpl w:val="8CD82490"/>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BF97D1A2"/>
    <w:multiLevelType w:val="singleLevel"/>
    <w:tmpl w:val="BF97D1A2"/>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D8074800"/>
    <w:multiLevelType w:val="singleLevel"/>
    <w:tmpl w:val="D8074800"/>
    <w:lvl w:ilvl="0">
      <w:start w:val="1"/>
      <w:numFmt w:val="bullet"/>
      <w:lvlText w:val="◦"/>
      <w:lvlJc w:val="left"/>
      <w:pPr>
        <w:tabs>
          <w:tab w:val="left" w:pos="840"/>
        </w:tabs>
        <w:ind w:left="1260" w:hanging="420"/>
      </w:pPr>
      <w:rPr>
        <w:rFonts w:ascii="Arial" w:hAnsi="Arial" w:cs="Arial" w:hint="default"/>
      </w:r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4"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5" w15:restartNumberingAfterBreak="0">
    <w:nsid w:val="01C463F5"/>
    <w:multiLevelType w:val="hybridMultilevel"/>
    <w:tmpl w:val="943E8CC2"/>
    <w:lvl w:ilvl="0" w:tplc="FFFFFFFF">
      <w:start w:val="1"/>
      <w:numFmt w:val="bullet"/>
      <w:lvlText w:val=""/>
      <w:lvlJc w:val="left"/>
      <w:pPr>
        <w:ind w:left="440" w:hanging="440"/>
      </w:pPr>
      <w:rPr>
        <w:rFonts w:ascii="Symbol" w:hAnsi="Symbol" w:hint="default"/>
      </w:rPr>
    </w:lvl>
    <w:lvl w:ilvl="1" w:tplc="04090009">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02AB780B"/>
    <w:multiLevelType w:val="hybridMultilevel"/>
    <w:tmpl w:val="3F62FE08"/>
    <w:lvl w:ilvl="0" w:tplc="8146027A">
      <w:start w:val="1"/>
      <w:numFmt w:val="bullet"/>
      <w:lvlText w:val="-"/>
      <w:lvlJc w:val="left"/>
      <w:pPr>
        <w:ind w:left="420" w:hanging="420"/>
      </w:pPr>
      <w:rPr>
        <w:rFonts w:ascii="Calibri" w:eastAsia="宋体"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2F93A9E"/>
    <w:multiLevelType w:val="hybridMultilevel"/>
    <w:tmpl w:val="AC5CE43A"/>
    <w:lvl w:ilvl="0" w:tplc="0860B5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D364E5"/>
    <w:multiLevelType w:val="multilevel"/>
    <w:tmpl w:val="384F6952"/>
    <w:styleLink w:val="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568154F"/>
    <w:multiLevelType w:val="hybridMultilevel"/>
    <w:tmpl w:val="45369552"/>
    <w:lvl w:ilvl="0" w:tplc="8146027A">
      <w:start w:val="1"/>
      <w:numFmt w:val="bullet"/>
      <w:lvlText w:val="-"/>
      <w:lvlJc w:val="left"/>
      <w:pPr>
        <w:ind w:left="420" w:hanging="420"/>
      </w:pPr>
      <w:rPr>
        <w:rFonts w:ascii="Calibri" w:eastAsia="宋体"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A16194E"/>
    <w:multiLevelType w:val="hybridMultilevel"/>
    <w:tmpl w:val="CA221EB6"/>
    <w:lvl w:ilvl="0" w:tplc="79C8796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1" w15:restartNumberingAfterBreak="0">
    <w:nsid w:val="0B3065C6"/>
    <w:multiLevelType w:val="hybridMultilevel"/>
    <w:tmpl w:val="DE68FE0E"/>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0C1524C6"/>
    <w:multiLevelType w:val="hybridMultilevel"/>
    <w:tmpl w:val="6BDC3E26"/>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0D3D2195"/>
    <w:multiLevelType w:val="multilevel"/>
    <w:tmpl w:val="0D3D219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0DA17F84"/>
    <w:multiLevelType w:val="multilevel"/>
    <w:tmpl w:val="0DA17F84"/>
    <w:lvl w:ilvl="0">
      <w:start w:val="1"/>
      <w:numFmt w:val="bullet"/>
      <w:lvlText w:val="•"/>
      <w:lvlJc w:val="left"/>
      <w:pPr>
        <w:ind w:left="1260" w:hanging="420"/>
      </w:pPr>
      <w:rPr>
        <w:rFonts w:ascii="Arial"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6" w15:restartNumberingAfterBreak="0">
    <w:nsid w:val="112F590A"/>
    <w:multiLevelType w:val="hybridMultilevel"/>
    <w:tmpl w:val="5B68212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11B33203"/>
    <w:multiLevelType w:val="hybridMultilevel"/>
    <w:tmpl w:val="B126A4EA"/>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12AD29E0"/>
    <w:multiLevelType w:val="multilevel"/>
    <w:tmpl w:val="8572F1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35F4C6A"/>
    <w:multiLevelType w:val="hybridMultilevel"/>
    <w:tmpl w:val="6B32CE52"/>
    <w:lvl w:ilvl="0" w:tplc="9724B67C">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148452D7"/>
    <w:multiLevelType w:val="multilevel"/>
    <w:tmpl w:val="148452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82C06FB"/>
    <w:multiLevelType w:val="hybridMultilevel"/>
    <w:tmpl w:val="8B407CD2"/>
    <w:lvl w:ilvl="0" w:tplc="04090009">
      <w:start w:val="1"/>
      <w:numFmt w:val="bullet"/>
      <w:lvlText w:val=""/>
      <w:lvlJc w:val="left"/>
      <w:pPr>
        <w:ind w:left="860" w:hanging="440"/>
      </w:pPr>
      <w:rPr>
        <w:rFonts w:ascii="Wingdings" w:hAnsi="Wingding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22"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A68451F"/>
    <w:multiLevelType w:val="multilevel"/>
    <w:tmpl w:val="E2C2CF36"/>
    <w:lvl w:ilvl="0">
      <w:start w:val="4"/>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1BBE7362"/>
    <w:multiLevelType w:val="hybridMultilevel"/>
    <w:tmpl w:val="6CA0AA36"/>
    <w:lvl w:ilvl="0" w:tplc="4976A4CE">
      <w:start w:val="1"/>
      <w:numFmt w:val="bullet"/>
      <w:lvlText w:val="•"/>
      <w:lvlJc w:val="left"/>
      <w:pPr>
        <w:tabs>
          <w:tab w:val="num" w:pos="720"/>
        </w:tabs>
        <w:ind w:left="720" w:hanging="360"/>
      </w:pPr>
      <w:rPr>
        <w:rFonts w:ascii="Arial" w:hAnsi="Arial" w:hint="default"/>
      </w:rPr>
    </w:lvl>
    <w:lvl w:ilvl="1" w:tplc="225ED8EA">
      <w:start w:val="1"/>
      <w:numFmt w:val="bullet"/>
      <w:lvlText w:val="•"/>
      <w:lvlJc w:val="left"/>
      <w:pPr>
        <w:tabs>
          <w:tab w:val="num" w:pos="1440"/>
        </w:tabs>
        <w:ind w:left="1440" w:hanging="360"/>
      </w:pPr>
      <w:rPr>
        <w:rFonts w:ascii="Arial" w:hAnsi="Arial" w:hint="default"/>
      </w:rPr>
    </w:lvl>
    <w:lvl w:ilvl="2" w:tplc="1B642482" w:tentative="1">
      <w:start w:val="1"/>
      <w:numFmt w:val="bullet"/>
      <w:lvlText w:val="•"/>
      <w:lvlJc w:val="left"/>
      <w:pPr>
        <w:tabs>
          <w:tab w:val="num" w:pos="2160"/>
        </w:tabs>
        <w:ind w:left="2160" w:hanging="360"/>
      </w:pPr>
      <w:rPr>
        <w:rFonts w:ascii="Arial" w:hAnsi="Arial" w:hint="default"/>
      </w:rPr>
    </w:lvl>
    <w:lvl w:ilvl="3" w:tplc="117ADFA6" w:tentative="1">
      <w:start w:val="1"/>
      <w:numFmt w:val="bullet"/>
      <w:lvlText w:val="•"/>
      <w:lvlJc w:val="left"/>
      <w:pPr>
        <w:tabs>
          <w:tab w:val="num" w:pos="2880"/>
        </w:tabs>
        <w:ind w:left="2880" w:hanging="360"/>
      </w:pPr>
      <w:rPr>
        <w:rFonts w:ascii="Arial" w:hAnsi="Arial" w:hint="default"/>
      </w:rPr>
    </w:lvl>
    <w:lvl w:ilvl="4" w:tplc="7C1A902E" w:tentative="1">
      <w:start w:val="1"/>
      <w:numFmt w:val="bullet"/>
      <w:lvlText w:val="•"/>
      <w:lvlJc w:val="left"/>
      <w:pPr>
        <w:tabs>
          <w:tab w:val="num" w:pos="3600"/>
        </w:tabs>
        <w:ind w:left="3600" w:hanging="360"/>
      </w:pPr>
      <w:rPr>
        <w:rFonts w:ascii="Arial" w:hAnsi="Arial" w:hint="default"/>
      </w:rPr>
    </w:lvl>
    <w:lvl w:ilvl="5" w:tplc="9B8A9400" w:tentative="1">
      <w:start w:val="1"/>
      <w:numFmt w:val="bullet"/>
      <w:lvlText w:val="•"/>
      <w:lvlJc w:val="left"/>
      <w:pPr>
        <w:tabs>
          <w:tab w:val="num" w:pos="4320"/>
        </w:tabs>
        <w:ind w:left="4320" w:hanging="360"/>
      </w:pPr>
      <w:rPr>
        <w:rFonts w:ascii="Arial" w:hAnsi="Arial" w:hint="default"/>
      </w:rPr>
    </w:lvl>
    <w:lvl w:ilvl="6" w:tplc="48FC4120" w:tentative="1">
      <w:start w:val="1"/>
      <w:numFmt w:val="bullet"/>
      <w:lvlText w:val="•"/>
      <w:lvlJc w:val="left"/>
      <w:pPr>
        <w:tabs>
          <w:tab w:val="num" w:pos="5040"/>
        </w:tabs>
        <w:ind w:left="5040" w:hanging="360"/>
      </w:pPr>
      <w:rPr>
        <w:rFonts w:ascii="Arial" w:hAnsi="Arial" w:hint="default"/>
      </w:rPr>
    </w:lvl>
    <w:lvl w:ilvl="7" w:tplc="E4263034" w:tentative="1">
      <w:start w:val="1"/>
      <w:numFmt w:val="bullet"/>
      <w:lvlText w:val="•"/>
      <w:lvlJc w:val="left"/>
      <w:pPr>
        <w:tabs>
          <w:tab w:val="num" w:pos="5760"/>
        </w:tabs>
        <w:ind w:left="5760" w:hanging="360"/>
      </w:pPr>
      <w:rPr>
        <w:rFonts w:ascii="Arial" w:hAnsi="Arial" w:hint="default"/>
      </w:rPr>
    </w:lvl>
    <w:lvl w:ilvl="8" w:tplc="B8202DD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E531C69"/>
    <w:multiLevelType w:val="hybridMultilevel"/>
    <w:tmpl w:val="27D45FC2"/>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1FBC31F8"/>
    <w:multiLevelType w:val="hybridMultilevel"/>
    <w:tmpl w:val="9AEAA17C"/>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1FCC1B35"/>
    <w:multiLevelType w:val="hybridMultilevel"/>
    <w:tmpl w:val="F346664C"/>
    <w:lvl w:ilvl="0" w:tplc="85DE10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21FE4B74"/>
    <w:multiLevelType w:val="hybridMultilevel"/>
    <w:tmpl w:val="D010835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22A255FF"/>
    <w:multiLevelType w:val="hybridMultilevel"/>
    <w:tmpl w:val="770A5624"/>
    <w:lvl w:ilvl="0" w:tplc="8146027A">
      <w:start w:val="1"/>
      <w:numFmt w:val="bullet"/>
      <w:lvlText w:val="-"/>
      <w:lvlJc w:val="left"/>
      <w:pPr>
        <w:ind w:left="420" w:hanging="420"/>
      </w:pPr>
      <w:rPr>
        <w:rFonts w:ascii="Calibri" w:eastAsia="宋体"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50F7BB9"/>
    <w:multiLevelType w:val="hybridMultilevel"/>
    <w:tmpl w:val="9482E8E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26055098"/>
    <w:multiLevelType w:val="hybridMultilevel"/>
    <w:tmpl w:val="3F88B94C"/>
    <w:lvl w:ilvl="0" w:tplc="79C87964">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26B77A81"/>
    <w:multiLevelType w:val="hybridMultilevel"/>
    <w:tmpl w:val="1748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1E25BD"/>
    <w:multiLevelType w:val="hybridMultilevel"/>
    <w:tmpl w:val="88F6AFA0"/>
    <w:lvl w:ilvl="0" w:tplc="FFFFFFFF">
      <w:start w:val="1"/>
      <w:numFmt w:val="bullet"/>
      <w:lvlText w:val=""/>
      <w:lvlJc w:val="left"/>
      <w:pPr>
        <w:ind w:left="440" w:hanging="440"/>
      </w:pPr>
      <w:rPr>
        <w:rFonts w:ascii="Wingdings" w:hAnsi="Wingdings" w:hint="default"/>
      </w:rPr>
    </w:lvl>
    <w:lvl w:ilvl="1" w:tplc="10E81124">
      <w:start w:val="7"/>
      <w:numFmt w:val="bullet"/>
      <w:lvlText w:val="-"/>
      <w:lvlJc w:val="left"/>
      <w:pPr>
        <w:ind w:left="880" w:hanging="440"/>
      </w:pPr>
      <w:rPr>
        <w:rFonts w:ascii="Times New Roman" w:eastAsiaTheme="minorEastAsia"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4" w15:restartNumberingAfterBreak="0">
    <w:nsid w:val="2EBD42DC"/>
    <w:multiLevelType w:val="hybridMultilevel"/>
    <w:tmpl w:val="B9DA4F34"/>
    <w:lvl w:ilvl="0" w:tplc="904AFD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CB56DF"/>
    <w:multiLevelType w:val="multilevel"/>
    <w:tmpl w:val="1B5E634C"/>
    <w:lvl w:ilvl="0">
      <w:start w:val="1"/>
      <w:numFmt w:val="bullet"/>
      <w:lvlText w:val=""/>
      <w:lvlJc w:val="left"/>
      <w:pPr>
        <w:tabs>
          <w:tab w:val="num" w:pos="360"/>
        </w:tabs>
        <w:ind w:left="360" w:hanging="360"/>
      </w:pPr>
      <w:rPr>
        <w:rFonts w:ascii="Symbol" w:hAnsi="Symbol" w:hint="default"/>
        <w:sz w:val="20"/>
      </w:rPr>
    </w:lvl>
    <w:lvl w:ilvl="1">
      <w:start w:val="1"/>
      <w:numFmt w:val="upp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05B60A9"/>
    <w:multiLevelType w:val="hybridMultilevel"/>
    <w:tmpl w:val="2BC2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7A0777"/>
    <w:multiLevelType w:val="hybridMultilevel"/>
    <w:tmpl w:val="AC667798"/>
    <w:lvl w:ilvl="0" w:tplc="04090005">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311E0718"/>
    <w:multiLevelType w:val="hybridMultilevel"/>
    <w:tmpl w:val="C1068D36"/>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316824F3"/>
    <w:multiLevelType w:val="hybridMultilevel"/>
    <w:tmpl w:val="88300A7C"/>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32826155"/>
    <w:multiLevelType w:val="hybridMultilevel"/>
    <w:tmpl w:val="D422D7DE"/>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3A8028F"/>
    <w:multiLevelType w:val="hybridMultilevel"/>
    <w:tmpl w:val="494C4FF6"/>
    <w:lvl w:ilvl="0" w:tplc="79C87964">
      <w:start w:val="1"/>
      <w:numFmt w:val="bullet"/>
      <w:lvlText w:val=""/>
      <w:lvlJc w:val="left"/>
      <w:pPr>
        <w:ind w:left="440" w:hanging="440"/>
      </w:pPr>
      <w:rPr>
        <w:rFonts w:ascii="Wingdings" w:hAnsi="Wingdings" w:hint="default"/>
      </w:rPr>
    </w:lvl>
    <w:lvl w:ilvl="1" w:tplc="BB20481A">
      <w:start w:val="1"/>
      <w:numFmt w:val="bullet"/>
      <w:lvlText w:val="o"/>
      <w:lvlJc w:val="left"/>
      <w:pPr>
        <w:ind w:left="880" w:hanging="440"/>
      </w:pPr>
      <w:rPr>
        <w:rFonts w:ascii="Courier New" w:hAnsi="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36A80188"/>
    <w:multiLevelType w:val="hybridMultilevel"/>
    <w:tmpl w:val="F0E2C2C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39E94CE6"/>
    <w:multiLevelType w:val="multilevel"/>
    <w:tmpl w:val="9496A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7" w15:restartNumberingAfterBreak="0">
    <w:nsid w:val="3B794B56"/>
    <w:multiLevelType w:val="singleLevel"/>
    <w:tmpl w:val="3B794B56"/>
    <w:lvl w:ilvl="0">
      <w:start w:val="1"/>
      <w:numFmt w:val="bullet"/>
      <w:lvlText w:val="•"/>
      <w:lvlJc w:val="left"/>
      <w:pPr>
        <w:ind w:left="420" w:hanging="420"/>
      </w:pPr>
      <w:rPr>
        <w:rFonts w:ascii="Arial" w:hAnsi="Arial" w:cs="Arial" w:hint="default"/>
      </w:rPr>
    </w:lvl>
  </w:abstractNum>
  <w:abstractNum w:abstractNumId="48" w15:restartNumberingAfterBreak="0">
    <w:nsid w:val="428235D3"/>
    <w:multiLevelType w:val="hybridMultilevel"/>
    <w:tmpl w:val="2FFE9EA4"/>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44053D17"/>
    <w:multiLevelType w:val="hybridMultilevel"/>
    <w:tmpl w:val="A7CA9FF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1" w15:restartNumberingAfterBreak="0">
    <w:nsid w:val="45D406F8"/>
    <w:multiLevelType w:val="hybridMultilevel"/>
    <w:tmpl w:val="D474206A"/>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6630955"/>
    <w:multiLevelType w:val="multilevel"/>
    <w:tmpl w:val="59907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47FC5C41"/>
    <w:multiLevelType w:val="hybridMultilevel"/>
    <w:tmpl w:val="EDD81108"/>
    <w:lvl w:ilvl="0" w:tplc="873813B8">
      <w:start w:val="2"/>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480F258F"/>
    <w:multiLevelType w:val="hybridMultilevel"/>
    <w:tmpl w:val="75BE9E4A"/>
    <w:lvl w:ilvl="0" w:tplc="5CEAE7A0">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4BDC0EBB"/>
    <w:multiLevelType w:val="hybridMultilevel"/>
    <w:tmpl w:val="8008578A"/>
    <w:lvl w:ilvl="0" w:tplc="8DBE4976">
      <w:start w:val="1"/>
      <w:numFmt w:val="decimal"/>
      <w:pStyle w:val="Proposal10"/>
      <w:suff w:val="space"/>
      <w:lvlText w:val="Proposal %1:"/>
      <w:lvlJc w:val="left"/>
      <w:pPr>
        <w:ind w:left="0" w:firstLine="0"/>
      </w:pPr>
      <w:rPr>
        <w:rFonts w:ascii="Times New Roman" w:hAnsi="Times New Roman" w:hint="default"/>
        <w:b/>
        <w:bCs/>
        <w:i w:val="0"/>
        <w:iCs w:val="0"/>
        <w: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6" w15:restartNumberingAfterBreak="0">
    <w:nsid w:val="4C9A6AE0"/>
    <w:multiLevelType w:val="hybridMultilevel"/>
    <w:tmpl w:val="5D1C61DC"/>
    <w:lvl w:ilvl="0" w:tplc="FFFFFFFF">
      <w:start w:val="1"/>
      <w:numFmt w:val="bullet"/>
      <w:lvlText w:val=""/>
      <w:lvlJc w:val="left"/>
      <w:pPr>
        <w:ind w:left="720" w:hanging="360"/>
      </w:pPr>
      <w:rPr>
        <w:rFonts w:ascii="Symbol" w:hAnsi="Symbol" w:hint="default"/>
      </w:rPr>
    </w:lvl>
    <w:lvl w:ilvl="1" w:tplc="26DAE030">
      <w:start w:val="1"/>
      <w:numFmt w:val="bullet"/>
      <w:lvlText w:val="o"/>
      <w:lvlJc w:val="left"/>
      <w:pPr>
        <w:ind w:left="648" w:hanging="360"/>
      </w:pPr>
      <w:rPr>
        <w:rFonts w:ascii="Courier New" w:hAnsi="Courier New" w:hint="default"/>
      </w:rPr>
    </w:lvl>
    <w:lvl w:ilvl="2" w:tplc="FFFFFFFF">
      <w:start w:val="1"/>
      <w:numFmt w:val="bullet"/>
      <w:lvlText w:val=""/>
      <w:lvlJc w:val="left"/>
      <w:pPr>
        <w:ind w:left="1224" w:hanging="216"/>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E817C9A"/>
    <w:multiLevelType w:val="hybridMultilevel"/>
    <w:tmpl w:val="C544755C"/>
    <w:lvl w:ilvl="0" w:tplc="5732A372">
      <w:start w:val="1"/>
      <w:numFmt w:val="decimal"/>
      <w:pStyle w:val="Observation1"/>
      <w:suff w:val="space"/>
      <w:lvlText w:val="Observation %1:"/>
      <w:lvlJc w:val="left"/>
      <w:pPr>
        <w:ind w:left="0" w:firstLine="0"/>
      </w:pPr>
      <w:rPr>
        <w:rFonts w:hint="eastAsia"/>
        <w:lang w:val="en-GB"/>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58" w15:restartNumberingAfterBreak="0">
    <w:nsid w:val="502D0B23"/>
    <w:multiLevelType w:val="hybridMultilevel"/>
    <w:tmpl w:val="D2D6F476"/>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9" w15:restartNumberingAfterBreak="0">
    <w:nsid w:val="54CD07EF"/>
    <w:multiLevelType w:val="hybridMultilevel"/>
    <w:tmpl w:val="B6F41D80"/>
    <w:lvl w:ilvl="0" w:tplc="72A4762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5523616B"/>
    <w:multiLevelType w:val="hybridMultilevel"/>
    <w:tmpl w:val="DE4EF160"/>
    <w:lvl w:ilvl="0" w:tplc="85DE10A6">
      <w:start w:val="1"/>
      <w:numFmt w:val="bullet"/>
      <w:lvlText w:val=""/>
      <w:lvlJc w:val="left"/>
      <w:pPr>
        <w:ind w:left="780" w:hanging="420"/>
      </w:pPr>
      <w:rPr>
        <w:rFonts w:ascii="Wingdings" w:hAnsi="Wingdings" w:hint="default"/>
      </w:rPr>
    </w:lvl>
    <w:lvl w:ilvl="1" w:tplc="9BBE3D32">
      <w:start w:val="1"/>
      <w:numFmt w:val="bullet"/>
      <w:lvlText w:val="-"/>
      <w:lvlJc w:val="left"/>
      <w:pPr>
        <w:ind w:left="1200" w:hanging="420"/>
      </w:pPr>
      <w:rPr>
        <w:rFonts w:ascii="Calibri" w:hAnsi="Calibri" w:cs="Times New Roman"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61" w15:restartNumberingAfterBreak="0">
    <w:nsid w:val="56E30DDE"/>
    <w:multiLevelType w:val="hybridMultilevel"/>
    <w:tmpl w:val="7556E454"/>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2" w15:restartNumberingAfterBreak="0">
    <w:nsid w:val="5A9D09A8"/>
    <w:multiLevelType w:val="multilevel"/>
    <w:tmpl w:val="5A9D09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5B620F7C"/>
    <w:multiLevelType w:val="hybridMultilevel"/>
    <w:tmpl w:val="72E8AA9E"/>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4" w15:restartNumberingAfterBreak="0">
    <w:nsid w:val="5BEA7556"/>
    <w:multiLevelType w:val="hybridMultilevel"/>
    <w:tmpl w:val="232E173A"/>
    <w:lvl w:ilvl="0" w:tplc="04090009">
      <w:start w:val="1"/>
      <w:numFmt w:val="bullet"/>
      <w:lvlText w:val=""/>
      <w:lvlJc w:val="left"/>
      <w:pPr>
        <w:ind w:left="941" w:hanging="400"/>
      </w:pPr>
      <w:rPr>
        <w:rFonts w:ascii="Wingdings" w:hAnsi="Wingdings" w:hint="default"/>
      </w:rPr>
    </w:lvl>
    <w:lvl w:ilvl="1" w:tplc="8B689CCC">
      <w:start w:val="1"/>
      <w:numFmt w:val="bullet"/>
      <w:lvlText w:val="‐"/>
      <w:lvlJc w:val="left"/>
      <w:pPr>
        <w:ind w:left="1250" w:hanging="400"/>
      </w:pPr>
      <w:rPr>
        <w:rFonts w:ascii="宋体" w:eastAsia="宋体" w:hAnsi="宋体" w:hint="eastAsia"/>
        <w:lang w:val="en-GB"/>
      </w:rPr>
    </w:lvl>
    <w:lvl w:ilvl="2" w:tplc="04090001">
      <w:start w:val="1"/>
      <w:numFmt w:val="bullet"/>
      <w:lvlText w:val=""/>
      <w:lvlJc w:val="left"/>
      <w:pPr>
        <w:ind w:left="1781" w:hanging="440"/>
      </w:pPr>
      <w:rPr>
        <w:rFonts w:ascii="Symbol" w:hAnsi="Symbol"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65" w15:restartNumberingAfterBreak="0">
    <w:nsid w:val="5D2E0561"/>
    <w:multiLevelType w:val="hybridMultilevel"/>
    <w:tmpl w:val="38F686A4"/>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6" w15:restartNumberingAfterBreak="0">
    <w:nsid w:val="61BF3496"/>
    <w:multiLevelType w:val="multilevel"/>
    <w:tmpl w:val="4426FBA0"/>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asciiTheme="minorHAnsi" w:eastAsia="宋体" w:hAnsiTheme="minorHAnsi" w:cstheme="minorBidi"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7" w15:restartNumberingAfterBreak="0">
    <w:nsid w:val="621211CA"/>
    <w:multiLevelType w:val="hybridMultilevel"/>
    <w:tmpl w:val="AF42FB4C"/>
    <w:lvl w:ilvl="0" w:tplc="04090005">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68" w15:restartNumberingAfterBreak="0">
    <w:nsid w:val="63630D68"/>
    <w:multiLevelType w:val="hybridMultilevel"/>
    <w:tmpl w:val="5D16A142"/>
    <w:lvl w:ilvl="0" w:tplc="DF44E8F8">
      <w:start w:val="1"/>
      <w:numFmt w:val="bullet"/>
      <w:lvlText w:val=""/>
      <w:lvlJc w:val="left"/>
      <w:pPr>
        <w:ind w:left="1926" w:hanging="440"/>
      </w:pPr>
      <w:rPr>
        <w:rFonts w:ascii="Wingdings" w:hAnsi="Wingdings" w:hint="default"/>
      </w:rPr>
    </w:lvl>
    <w:lvl w:ilvl="1" w:tplc="0409000B">
      <w:start w:val="1"/>
      <w:numFmt w:val="bullet"/>
      <w:lvlText w:val=""/>
      <w:lvlJc w:val="left"/>
      <w:pPr>
        <w:ind w:left="2366" w:hanging="440"/>
      </w:pPr>
      <w:rPr>
        <w:rFonts w:ascii="Wingdings" w:hAnsi="Wingdings" w:hint="default"/>
      </w:rPr>
    </w:lvl>
    <w:lvl w:ilvl="2" w:tplc="0409000D">
      <w:start w:val="1"/>
      <w:numFmt w:val="bullet"/>
      <w:lvlText w:val=""/>
      <w:lvlJc w:val="left"/>
      <w:pPr>
        <w:ind w:left="2806" w:hanging="440"/>
      </w:pPr>
      <w:rPr>
        <w:rFonts w:ascii="Wingdings" w:hAnsi="Wingdings" w:hint="default"/>
      </w:rPr>
    </w:lvl>
    <w:lvl w:ilvl="3" w:tplc="04090001">
      <w:start w:val="1"/>
      <w:numFmt w:val="bullet"/>
      <w:lvlText w:val=""/>
      <w:lvlJc w:val="left"/>
      <w:pPr>
        <w:ind w:left="3246" w:hanging="440"/>
      </w:pPr>
      <w:rPr>
        <w:rFonts w:ascii="Wingdings" w:hAnsi="Wingdings" w:hint="default"/>
      </w:rPr>
    </w:lvl>
    <w:lvl w:ilvl="4" w:tplc="0409000B">
      <w:start w:val="1"/>
      <w:numFmt w:val="bullet"/>
      <w:lvlText w:val=""/>
      <w:lvlJc w:val="left"/>
      <w:pPr>
        <w:ind w:left="3686" w:hanging="440"/>
      </w:pPr>
      <w:rPr>
        <w:rFonts w:ascii="Wingdings" w:hAnsi="Wingdings" w:hint="default"/>
      </w:rPr>
    </w:lvl>
    <w:lvl w:ilvl="5" w:tplc="0409000D">
      <w:start w:val="1"/>
      <w:numFmt w:val="bullet"/>
      <w:lvlText w:val=""/>
      <w:lvlJc w:val="left"/>
      <w:pPr>
        <w:ind w:left="4126" w:hanging="440"/>
      </w:pPr>
      <w:rPr>
        <w:rFonts w:ascii="Wingdings" w:hAnsi="Wingdings" w:hint="default"/>
      </w:rPr>
    </w:lvl>
    <w:lvl w:ilvl="6" w:tplc="04090001">
      <w:start w:val="1"/>
      <w:numFmt w:val="bullet"/>
      <w:lvlText w:val=""/>
      <w:lvlJc w:val="left"/>
      <w:pPr>
        <w:ind w:left="4566" w:hanging="440"/>
      </w:pPr>
      <w:rPr>
        <w:rFonts w:ascii="Wingdings" w:hAnsi="Wingdings" w:hint="default"/>
      </w:rPr>
    </w:lvl>
    <w:lvl w:ilvl="7" w:tplc="0409000B">
      <w:start w:val="1"/>
      <w:numFmt w:val="bullet"/>
      <w:lvlText w:val=""/>
      <w:lvlJc w:val="left"/>
      <w:pPr>
        <w:ind w:left="5006" w:hanging="440"/>
      </w:pPr>
      <w:rPr>
        <w:rFonts w:ascii="Wingdings" w:hAnsi="Wingdings" w:hint="default"/>
      </w:rPr>
    </w:lvl>
    <w:lvl w:ilvl="8" w:tplc="0409000D">
      <w:start w:val="1"/>
      <w:numFmt w:val="bullet"/>
      <w:lvlText w:val=""/>
      <w:lvlJc w:val="left"/>
      <w:pPr>
        <w:ind w:left="5446" w:hanging="440"/>
      </w:pPr>
      <w:rPr>
        <w:rFonts w:ascii="Wingdings" w:hAnsi="Wingdings" w:hint="default"/>
      </w:rPr>
    </w:lvl>
  </w:abstractNum>
  <w:abstractNum w:abstractNumId="69" w15:restartNumberingAfterBreak="0">
    <w:nsid w:val="64A00AE5"/>
    <w:multiLevelType w:val="hybridMultilevel"/>
    <w:tmpl w:val="F144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6284BA6"/>
    <w:multiLevelType w:val="multilevel"/>
    <w:tmpl w:val="66284BA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67382995"/>
    <w:multiLevelType w:val="multilevel"/>
    <w:tmpl w:val="379E06F8"/>
    <w:lvl w:ilvl="0">
      <w:start w:val="1"/>
      <w:numFmt w:val="decimal"/>
      <w:lvlText w:val="%1."/>
      <w:lvlJc w:val="left"/>
      <w:pPr>
        <w:ind w:left="360" w:hanging="36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68293DD7"/>
    <w:multiLevelType w:val="multilevel"/>
    <w:tmpl w:val="50F64E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69AA6B1F"/>
    <w:multiLevelType w:val="hybridMultilevel"/>
    <w:tmpl w:val="B52A973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4"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DB579F7"/>
    <w:multiLevelType w:val="hybridMultilevel"/>
    <w:tmpl w:val="243EEA28"/>
    <w:lvl w:ilvl="0" w:tplc="720CD692">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6" w15:restartNumberingAfterBreak="0">
    <w:nsid w:val="711B68EB"/>
    <w:multiLevelType w:val="hybridMultilevel"/>
    <w:tmpl w:val="7E76EE12"/>
    <w:lvl w:ilvl="0" w:tplc="E0F4A0D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1214B6B"/>
    <w:multiLevelType w:val="multilevel"/>
    <w:tmpl w:val="7424E68A"/>
    <w:lvl w:ilvl="0">
      <w:start w:val="5"/>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asciiTheme="minorHAnsi" w:eastAsia="宋体" w:hAnsiTheme="minorHAnsi" w:cstheme="minorBidi"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8" w15:restartNumberingAfterBreak="0">
    <w:nsid w:val="75DF42D6"/>
    <w:multiLevelType w:val="hybridMultilevel"/>
    <w:tmpl w:val="8EC0EF32"/>
    <w:lvl w:ilvl="0" w:tplc="8146027A">
      <w:start w:val="1"/>
      <w:numFmt w:val="bullet"/>
      <w:lvlText w:val="-"/>
      <w:lvlJc w:val="left"/>
      <w:pPr>
        <w:ind w:left="420" w:hanging="420"/>
      </w:pPr>
      <w:rPr>
        <w:rFonts w:ascii="Calibri" w:eastAsia="宋体"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5E22DC8"/>
    <w:multiLevelType w:val="hybridMultilevel"/>
    <w:tmpl w:val="1BBC6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65A2E0B"/>
    <w:multiLevelType w:val="hybridMultilevel"/>
    <w:tmpl w:val="54A222D0"/>
    <w:lvl w:ilvl="0" w:tplc="FFFFFFFF">
      <w:start w:val="1"/>
      <w:numFmt w:val="bullet"/>
      <w:lvlText w:val=""/>
      <w:lvlJc w:val="left"/>
      <w:pPr>
        <w:ind w:left="880" w:hanging="440"/>
      </w:pPr>
      <w:rPr>
        <w:rFonts w:ascii="Wingdings" w:hAnsi="Wingdings" w:hint="default"/>
      </w:rPr>
    </w:lvl>
    <w:lvl w:ilvl="1" w:tplc="04090003">
      <w:start w:val="1"/>
      <w:numFmt w:val="bullet"/>
      <w:lvlText w:val="o"/>
      <w:lvlJc w:val="left"/>
      <w:pPr>
        <w:ind w:left="880" w:hanging="440"/>
      </w:pPr>
      <w:rPr>
        <w:rFonts w:ascii="Courier New" w:hAnsi="Courier New" w:cs="Courier New" w:hint="default"/>
      </w:rPr>
    </w:lvl>
    <w:lvl w:ilvl="2" w:tplc="FFFFFFFF">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8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2" w15:restartNumberingAfterBreak="0">
    <w:nsid w:val="798C4C8C"/>
    <w:multiLevelType w:val="hybridMultilevel"/>
    <w:tmpl w:val="AA1A1182"/>
    <w:lvl w:ilvl="0" w:tplc="79C87964">
      <w:start w:val="1"/>
      <w:numFmt w:val="bullet"/>
      <w:lvlText w:val=""/>
      <w:lvlJc w:val="left"/>
      <w:pPr>
        <w:ind w:left="966" w:hanging="440"/>
      </w:pPr>
      <w:rPr>
        <w:rFonts w:ascii="Wingdings" w:hAnsi="Wingdings" w:hint="default"/>
      </w:rPr>
    </w:lvl>
    <w:lvl w:ilvl="1" w:tplc="04090003" w:tentative="1">
      <w:start w:val="1"/>
      <w:numFmt w:val="bullet"/>
      <w:lvlText w:val=""/>
      <w:lvlJc w:val="left"/>
      <w:pPr>
        <w:ind w:left="1406" w:hanging="440"/>
      </w:pPr>
      <w:rPr>
        <w:rFonts w:ascii="Wingdings" w:hAnsi="Wingdings" w:hint="default"/>
      </w:rPr>
    </w:lvl>
    <w:lvl w:ilvl="2" w:tplc="04090005" w:tentative="1">
      <w:start w:val="1"/>
      <w:numFmt w:val="bullet"/>
      <w:lvlText w:val=""/>
      <w:lvlJc w:val="left"/>
      <w:pPr>
        <w:ind w:left="1846" w:hanging="440"/>
      </w:pPr>
      <w:rPr>
        <w:rFonts w:ascii="Wingdings" w:hAnsi="Wingdings" w:hint="default"/>
      </w:rPr>
    </w:lvl>
    <w:lvl w:ilvl="3" w:tplc="04090001" w:tentative="1">
      <w:start w:val="1"/>
      <w:numFmt w:val="bullet"/>
      <w:lvlText w:val=""/>
      <w:lvlJc w:val="left"/>
      <w:pPr>
        <w:ind w:left="2286" w:hanging="440"/>
      </w:pPr>
      <w:rPr>
        <w:rFonts w:ascii="Wingdings" w:hAnsi="Wingdings" w:hint="default"/>
      </w:rPr>
    </w:lvl>
    <w:lvl w:ilvl="4" w:tplc="04090003" w:tentative="1">
      <w:start w:val="1"/>
      <w:numFmt w:val="bullet"/>
      <w:lvlText w:val=""/>
      <w:lvlJc w:val="left"/>
      <w:pPr>
        <w:ind w:left="2726" w:hanging="440"/>
      </w:pPr>
      <w:rPr>
        <w:rFonts w:ascii="Wingdings" w:hAnsi="Wingdings" w:hint="default"/>
      </w:rPr>
    </w:lvl>
    <w:lvl w:ilvl="5" w:tplc="04090005" w:tentative="1">
      <w:start w:val="1"/>
      <w:numFmt w:val="bullet"/>
      <w:lvlText w:val=""/>
      <w:lvlJc w:val="left"/>
      <w:pPr>
        <w:ind w:left="3166" w:hanging="440"/>
      </w:pPr>
      <w:rPr>
        <w:rFonts w:ascii="Wingdings" w:hAnsi="Wingdings" w:hint="default"/>
      </w:rPr>
    </w:lvl>
    <w:lvl w:ilvl="6" w:tplc="04090001" w:tentative="1">
      <w:start w:val="1"/>
      <w:numFmt w:val="bullet"/>
      <w:lvlText w:val=""/>
      <w:lvlJc w:val="left"/>
      <w:pPr>
        <w:ind w:left="3606" w:hanging="440"/>
      </w:pPr>
      <w:rPr>
        <w:rFonts w:ascii="Wingdings" w:hAnsi="Wingdings" w:hint="default"/>
      </w:rPr>
    </w:lvl>
    <w:lvl w:ilvl="7" w:tplc="04090003" w:tentative="1">
      <w:start w:val="1"/>
      <w:numFmt w:val="bullet"/>
      <w:lvlText w:val=""/>
      <w:lvlJc w:val="left"/>
      <w:pPr>
        <w:ind w:left="4046" w:hanging="440"/>
      </w:pPr>
      <w:rPr>
        <w:rFonts w:ascii="Wingdings" w:hAnsi="Wingdings" w:hint="default"/>
      </w:rPr>
    </w:lvl>
    <w:lvl w:ilvl="8" w:tplc="04090005" w:tentative="1">
      <w:start w:val="1"/>
      <w:numFmt w:val="bullet"/>
      <w:lvlText w:val=""/>
      <w:lvlJc w:val="left"/>
      <w:pPr>
        <w:ind w:left="4486" w:hanging="440"/>
      </w:pPr>
      <w:rPr>
        <w:rFonts w:ascii="Wingdings" w:hAnsi="Wingdings" w:hint="default"/>
      </w:rPr>
    </w:lvl>
  </w:abstractNum>
  <w:abstractNum w:abstractNumId="83" w15:restartNumberingAfterBreak="0">
    <w:nsid w:val="7AFE2BAB"/>
    <w:multiLevelType w:val="singleLevel"/>
    <w:tmpl w:val="7AFE2BAB"/>
    <w:lvl w:ilvl="0">
      <w:start w:val="1"/>
      <w:numFmt w:val="bullet"/>
      <w:lvlText w:val="−"/>
      <w:lvlJc w:val="left"/>
      <w:pPr>
        <w:tabs>
          <w:tab w:val="left" w:pos="420"/>
        </w:tabs>
        <w:ind w:left="840" w:hanging="420"/>
      </w:pPr>
      <w:rPr>
        <w:rFonts w:ascii="Arial" w:hAnsi="Arial" w:cs="Arial" w:hint="default"/>
      </w:rPr>
    </w:lvl>
  </w:abstractNum>
  <w:num w:numId="1" w16cid:durableId="635599635">
    <w:abstractNumId w:val="3"/>
  </w:num>
  <w:num w:numId="2" w16cid:durableId="635337320">
    <w:abstractNumId w:val="4"/>
  </w:num>
  <w:num w:numId="3" w16cid:durableId="1167937806">
    <w:abstractNumId w:val="49"/>
  </w:num>
  <w:num w:numId="4" w16cid:durableId="914364569">
    <w:abstractNumId w:val="36"/>
  </w:num>
  <w:num w:numId="5" w16cid:durableId="1154295788">
    <w:abstractNumId w:val="74"/>
  </w:num>
  <w:num w:numId="6" w16cid:durableId="1668482249">
    <w:abstractNumId w:val="46"/>
  </w:num>
  <w:num w:numId="7" w16cid:durableId="130833778">
    <w:abstractNumId w:val="81"/>
  </w:num>
  <w:num w:numId="8" w16cid:durableId="409813982">
    <w:abstractNumId w:val="44"/>
  </w:num>
  <w:num w:numId="9" w16cid:durableId="2024549769">
    <w:abstractNumId w:val="13"/>
  </w:num>
  <w:num w:numId="10" w16cid:durableId="2123451826">
    <w:abstractNumId w:val="14"/>
  </w:num>
  <w:num w:numId="11" w16cid:durableId="490414776">
    <w:abstractNumId w:val="22"/>
  </w:num>
  <w:num w:numId="12" w16cid:durableId="1229923074">
    <w:abstractNumId w:val="20"/>
  </w:num>
  <w:num w:numId="13" w16cid:durableId="1725133110">
    <w:abstractNumId w:val="8"/>
  </w:num>
  <w:num w:numId="14" w16cid:durableId="506291108">
    <w:abstractNumId w:val="6"/>
  </w:num>
  <w:num w:numId="15" w16cid:durableId="715810560">
    <w:abstractNumId w:val="66"/>
  </w:num>
  <w:num w:numId="16" w16cid:durableId="1038242835">
    <w:abstractNumId w:val="0"/>
  </w:num>
  <w:num w:numId="17" w16cid:durableId="2099716645">
    <w:abstractNumId w:val="1"/>
  </w:num>
  <w:num w:numId="18" w16cid:durableId="1334183863">
    <w:abstractNumId w:val="83"/>
  </w:num>
  <w:num w:numId="19" w16cid:durableId="1878158434">
    <w:abstractNumId w:val="2"/>
  </w:num>
  <w:num w:numId="20" w16cid:durableId="1784769062">
    <w:abstractNumId w:val="41"/>
  </w:num>
  <w:num w:numId="21" w16cid:durableId="1965840641">
    <w:abstractNumId w:val="60"/>
  </w:num>
  <w:num w:numId="22" w16cid:durableId="272634715">
    <w:abstractNumId w:val="76"/>
  </w:num>
  <w:num w:numId="23" w16cid:durableId="1003168522">
    <w:abstractNumId w:val="33"/>
  </w:num>
  <w:num w:numId="24" w16cid:durableId="1089041443">
    <w:abstractNumId w:val="57"/>
  </w:num>
  <w:num w:numId="25" w16cid:durableId="549269969">
    <w:abstractNumId w:val="55"/>
  </w:num>
  <w:num w:numId="26" w16cid:durableId="333727984">
    <w:abstractNumId w:val="54"/>
  </w:num>
  <w:num w:numId="27" w16cid:durableId="82797884">
    <w:abstractNumId w:val="73"/>
  </w:num>
  <w:num w:numId="28" w16cid:durableId="331614031">
    <w:abstractNumId w:val="28"/>
  </w:num>
  <w:num w:numId="29" w16cid:durableId="810826422">
    <w:abstractNumId w:val="68"/>
  </w:num>
  <w:num w:numId="30" w16cid:durableId="576325624">
    <w:abstractNumId w:val="69"/>
  </w:num>
  <w:num w:numId="31" w16cid:durableId="587471945">
    <w:abstractNumId w:val="34"/>
  </w:num>
  <w:num w:numId="32" w16cid:durableId="1411272683">
    <w:abstractNumId w:val="43"/>
  </w:num>
  <w:num w:numId="33" w16cid:durableId="584611995">
    <w:abstractNumId w:val="30"/>
  </w:num>
  <w:num w:numId="34" w16cid:durableId="776094889">
    <w:abstractNumId w:val="53"/>
  </w:num>
  <w:num w:numId="35" w16cid:durableId="1932201562">
    <w:abstractNumId w:val="51"/>
  </w:num>
  <w:num w:numId="36" w16cid:durableId="26570806">
    <w:abstractNumId w:val="56"/>
  </w:num>
  <w:num w:numId="37" w16cid:durableId="826093203">
    <w:abstractNumId w:val="10"/>
  </w:num>
  <w:num w:numId="38" w16cid:durableId="1611888358">
    <w:abstractNumId w:val="42"/>
  </w:num>
  <w:num w:numId="39" w16cid:durableId="88089378">
    <w:abstractNumId w:val="71"/>
  </w:num>
  <w:num w:numId="40" w16cid:durableId="1481538370">
    <w:abstractNumId w:val="65"/>
  </w:num>
  <w:num w:numId="41" w16cid:durableId="1837257206">
    <w:abstractNumId w:val="52"/>
  </w:num>
  <w:num w:numId="42" w16cid:durableId="891503697">
    <w:abstractNumId w:val="35"/>
  </w:num>
  <w:num w:numId="43" w16cid:durableId="1758095210">
    <w:abstractNumId w:val="26"/>
  </w:num>
  <w:num w:numId="44" w16cid:durableId="13188031">
    <w:abstractNumId w:val="5"/>
  </w:num>
  <w:num w:numId="45" w16cid:durableId="1928150243">
    <w:abstractNumId w:val="72"/>
  </w:num>
  <w:num w:numId="46" w16cid:durableId="1129712743">
    <w:abstractNumId w:val="18"/>
  </w:num>
  <w:num w:numId="47" w16cid:durableId="2064284945">
    <w:abstractNumId w:val="37"/>
  </w:num>
  <w:num w:numId="48" w16cid:durableId="1592200665">
    <w:abstractNumId w:val="79"/>
  </w:num>
  <w:num w:numId="49" w16cid:durableId="355280378">
    <w:abstractNumId w:val="29"/>
  </w:num>
  <w:num w:numId="50" w16cid:durableId="1565216881">
    <w:abstractNumId w:val="78"/>
  </w:num>
  <w:num w:numId="51" w16cid:durableId="655306544">
    <w:abstractNumId w:val="9"/>
  </w:num>
  <w:num w:numId="52" w16cid:durableId="1063064476">
    <w:abstractNumId w:val="82"/>
  </w:num>
  <w:num w:numId="53" w16cid:durableId="253319053">
    <w:abstractNumId w:val="59"/>
  </w:num>
  <w:num w:numId="54" w16cid:durableId="1490714419">
    <w:abstractNumId w:val="47"/>
  </w:num>
  <w:num w:numId="55" w16cid:durableId="463087207">
    <w:abstractNumId w:val="15"/>
  </w:num>
  <w:num w:numId="56" w16cid:durableId="1709179964">
    <w:abstractNumId w:val="16"/>
  </w:num>
  <w:num w:numId="57" w16cid:durableId="1314679464">
    <w:abstractNumId w:val="24"/>
  </w:num>
  <w:num w:numId="58" w16cid:durableId="1857110898">
    <w:abstractNumId w:val="38"/>
  </w:num>
  <w:num w:numId="59" w16cid:durableId="362217762">
    <w:abstractNumId w:val="80"/>
  </w:num>
  <w:num w:numId="60" w16cid:durableId="592323094">
    <w:abstractNumId w:val="67"/>
  </w:num>
  <w:num w:numId="61" w16cid:durableId="730227372">
    <w:abstractNumId w:val="32"/>
  </w:num>
  <w:num w:numId="62" w16cid:durableId="524834049">
    <w:abstractNumId w:val="63"/>
  </w:num>
  <w:num w:numId="63" w16cid:durableId="268004346">
    <w:abstractNumId w:val="62"/>
  </w:num>
  <w:num w:numId="64" w16cid:durableId="1527253393">
    <w:abstractNumId w:val="75"/>
  </w:num>
  <w:num w:numId="65" w16cid:durableId="1379359326">
    <w:abstractNumId w:val="7"/>
  </w:num>
  <w:num w:numId="66" w16cid:durableId="1753965024">
    <w:abstractNumId w:val="64"/>
  </w:num>
  <w:num w:numId="67" w16cid:durableId="413402872">
    <w:abstractNumId w:val="17"/>
  </w:num>
  <w:num w:numId="68" w16cid:durableId="553857456">
    <w:abstractNumId w:val="70"/>
  </w:num>
  <w:num w:numId="69" w16cid:durableId="1277253301">
    <w:abstractNumId w:val="27"/>
  </w:num>
  <w:num w:numId="70" w16cid:durableId="1221209636">
    <w:abstractNumId w:val="50"/>
  </w:num>
  <w:num w:numId="71" w16cid:durableId="972371996">
    <w:abstractNumId w:val="19"/>
  </w:num>
  <w:num w:numId="72" w16cid:durableId="1920826983">
    <w:abstractNumId w:val="45"/>
  </w:num>
  <w:num w:numId="73" w16cid:durableId="326440812">
    <w:abstractNumId w:val="58"/>
  </w:num>
  <w:num w:numId="74" w16cid:durableId="2122721342">
    <w:abstractNumId w:val="11"/>
  </w:num>
  <w:num w:numId="75" w16cid:durableId="1386878458">
    <w:abstractNumId w:val="61"/>
  </w:num>
  <w:num w:numId="76" w16cid:durableId="1619801091">
    <w:abstractNumId w:val="25"/>
  </w:num>
  <w:num w:numId="77" w16cid:durableId="396630408">
    <w:abstractNumId w:val="31"/>
  </w:num>
  <w:num w:numId="78" w16cid:durableId="90592125">
    <w:abstractNumId w:val="23"/>
  </w:num>
  <w:num w:numId="79" w16cid:durableId="1884706587">
    <w:abstractNumId w:val="77"/>
  </w:num>
  <w:num w:numId="80" w16cid:durableId="1701396211">
    <w:abstractNumId w:val="48"/>
  </w:num>
  <w:num w:numId="81" w16cid:durableId="1686438449">
    <w:abstractNumId w:val="39"/>
  </w:num>
  <w:num w:numId="82" w16cid:durableId="218134881">
    <w:abstractNumId w:val="21"/>
  </w:num>
  <w:num w:numId="83" w16cid:durableId="1881941821">
    <w:abstractNumId w:val="12"/>
  </w:num>
  <w:num w:numId="84" w16cid:durableId="296648586">
    <w:abstractNumId w:val="4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2ODEwMjBmOGNhM2Y4ZWE1NDYzZjZlNGQ5ZWM5OTMifQ=="/>
  </w:docVars>
  <w:rsids>
    <w:rsidRoot w:val="00DC5687"/>
    <w:rsid w:val="000006AF"/>
    <w:rsid w:val="000007BC"/>
    <w:rsid w:val="00000883"/>
    <w:rsid w:val="00000B78"/>
    <w:rsid w:val="00000EF3"/>
    <w:rsid w:val="00000F85"/>
    <w:rsid w:val="0000102C"/>
    <w:rsid w:val="00001A20"/>
    <w:rsid w:val="00001AB6"/>
    <w:rsid w:val="00001EAE"/>
    <w:rsid w:val="00001ED0"/>
    <w:rsid w:val="00002365"/>
    <w:rsid w:val="00002664"/>
    <w:rsid w:val="000028BE"/>
    <w:rsid w:val="00002A67"/>
    <w:rsid w:val="00002A78"/>
    <w:rsid w:val="00003A8E"/>
    <w:rsid w:val="00003B01"/>
    <w:rsid w:val="00003C00"/>
    <w:rsid w:val="0000423D"/>
    <w:rsid w:val="00004BF3"/>
    <w:rsid w:val="00004E56"/>
    <w:rsid w:val="00004FB5"/>
    <w:rsid w:val="000054D8"/>
    <w:rsid w:val="00005526"/>
    <w:rsid w:val="000057C4"/>
    <w:rsid w:val="00005A42"/>
    <w:rsid w:val="00006212"/>
    <w:rsid w:val="0000687F"/>
    <w:rsid w:val="00006BA1"/>
    <w:rsid w:val="00006BC2"/>
    <w:rsid w:val="00006EFF"/>
    <w:rsid w:val="0000776A"/>
    <w:rsid w:val="0000793F"/>
    <w:rsid w:val="00007D5D"/>
    <w:rsid w:val="00007F03"/>
    <w:rsid w:val="00010444"/>
    <w:rsid w:val="000104D4"/>
    <w:rsid w:val="0001052E"/>
    <w:rsid w:val="0001065C"/>
    <w:rsid w:val="000106CD"/>
    <w:rsid w:val="00010A63"/>
    <w:rsid w:val="00010E3D"/>
    <w:rsid w:val="00011565"/>
    <w:rsid w:val="0001197A"/>
    <w:rsid w:val="00011BF2"/>
    <w:rsid w:val="00011D8D"/>
    <w:rsid w:val="00012079"/>
    <w:rsid w:val="000124E8"/>
    <w:rsid w:val="00012A8F"/>
    <w:rsid w:val="00012AC4"/>
    <w:rsid w:val="00012D11"/>
    <w:rsid w:val="00012DDC"/>
    <w:rsid w:val="000130D6"/>
    <w:rsid w:val="00013446"/>
    <w:rsid w:val="0001352B"/>
    <w:rsid w:val="000138D1"/>
    <w:rsid w:val="0001391A"/>
    <w:rsid w:val="000139CF"/>
    <w:rsid w:val="000139F3"/>
    <w:rsid w:val="00013E66"/>
    <w:rsid w:val="00014105"/>
    <w:rsid w:val="000142D8"/>
    <w:rsid w:val="00014670"/>
    <w:rsid w:val="0001479D"/>
    <w:rsid w:val="00014C59"/>
    <w:rsid w:val="000151F6"/>
    <w:rsid w:val="00015269"/>
    <w:rsid w:val="000152AD"/>
    <w:rsid w:val="00015553"/>
    <w:rsid w:val="00015CBC"/>
    <w:rsid w:val="00015E7C"/>
    <w:rsid w:val="00015E9C"/>
    <w:rsid w:val="00016003"/>
    <w:rsid w:val="0001611A"/>
    <w:rsid w:val="000169E9"/>
    <w:rsid w:val="00016AFA"/>
    <w:rsid w:val="00017731"/>
    <w:rsid w:val="000178D4"/>
    <w:rsid w:val="00017D22"/>
    <w:rsid w:val="0002016C"/>
    <w:rsid w:val="000202B6"/>
    <w:rsid w:val="000207F3"/>
    <w:rsid w:val="000213C9"/>
    <w:rsid w:val="0002172D"/>
    <w:rsid w:val="00021A71"/>
    <w:rsid w:val="00021DB3"/>
    <w:rsid w:val="000221A7"/>
    <w:rsid w:val="00022974"/>
    <w:rsid w:val="000229DD"/>
    <w:rsid w:val="00022ABF"/>
    <w:rsid w:val="00022EFD"/>
    <w:rsid w:val="00023141"/>
    <w:rsid w:val="000233E9"/>
    <w:rsid w:val="00023429"/>
    <w:rsid w:val="00023AD9"/>
    <w:rsid w:val="00023BDF"/>
    <w:rsid w:val="000241BA"/>
    <w:rsid w:val="00024261"/>
    <w:rsid w:val="0002438F"/>
    <w:rsid w:val="00024605"/>
    <w:rsid w:val="00024681"/>
    <w:rsid w:val="000253D0"/>
    <w:rsid w:val="00025E64"/>
    <w:rsid w:val="00025F91"/>
    <w:rsid w:val="000260A7"/>
    <w:rsid w:val="000264E4"/>
    <w:rsid w:val="0002650B"/>
    <w:rsid w:val="000265D2"/>
    <w:rsid w:val="00026B5D"/>
    <w:rsid w:val="00026F72"/>
    <w:rsid w:val="0002702C"/>
    <w:rsid w:val="000273F2"/>
    <w:rsid w:val="00027676"/>
    <w:rsid w:val="00027709"/>
    <w:rsid w:val="00027B51"/>
    <w:rsid w:val="00027BA5"/>
    <w:rsid w:val="00027CFF"/>
    <w:rsid w:val="00027EC7"/>
    <w:rsid w:val="00027F37"/>
    <w:rsid w:val="00030118"/>
    <w:rsid w:val="0003019E"/>
    <w:rsid w:val="00030AEB"/>
    <w:rsid w:val="000311B4"/>
    <w:rsid w:val="00031703"/>
    <w:rsid w:val="00031769"/>
    <w:rsid w:val="000317F6"/>
    <w:rsid w:val="00031DEB"/>
    <w:rsid w:val="00032522"/>
    <w:rsid w:val="000327B6"/>
    <w:rsid w:val="0003280F"/>
    <w:rsid w:val="000328FC"/>
    <w:rsid w:val="0003290D"/>
    <w:rsid w:val="00033687"/>
    <w:rsid w:val="000336CD"/>
    <w:rsid w:val="00033AB8"/>
    <w:rsid w:val="00033BD5"/>
    <w:rsid w:val="000341E2"/>
    <w:rsid w:val="0003427D"/>
    <w:rsid w:val="0003443A"/>
    <w:rsid w:val="00034720"/>
    <w:rsid w:val="00034B70"/>
    <w:rsid w:val="00034BF8"/>
    <w:rsid w:val="00034EA7"/>
    <w:rsid w:val="0003511E"/>
    <w:rsid w:val="00035DF7"/>
    <w:rsid w:val="000362A5"/>
    <w:rsid w:val="0003669D"/>
    <w:rsid w:val="00036D0E"/>
    <w:rsid w:val="00036D2B"/>
    <w:rsid w:val="00036E7A"/>
    <w:rsid w:val="00037151"/>
    <w:rsid w:val="00037BAB"/>
    <w:rsid w:val="00037BFD"/>
    <w:rsid w:val="00037C62"/>
    <w:rsid w:val="00040436"/>
    <w:rsid w:val="000404C3"/>
    <w:rsid w:val="00040766"/>
    <w:rsid w:val="000407EB"/>
    <w:rsid w:val="00040B1A"/>
    <w:rsid w:val="00040DD6"/>
    <w:rsid w:val="0004130A"/>
    <w:rsid w:val="000417FC"/>
    <w:rsid w:val="00041BEB"/>
    <w:rsid w:val="00041E6A"/>
    <w:rsid w:val="00042517"/>
    <w:rsid w:val="00042857"/>
    <w:rsid w:val="00042881"/>
    <w:rsid w:val="000428EC"/>
    <w:rsid w:val="000437B2"/>
    <w:rsid w:val="00043B0A"/>
    <w:rsid w:val="00043DDE"/>
    <w:rsid w:val="000441D8"/>
    <w:rsid w:val="000442C4"/>
    <w:rsid w:val="000444C0"/>
    <w:rsid w:val="00044582"/>
    <w:rsid w:val="000448D1"/>
    <w:rsid w:val="00044C1F"/>
    <w:rsid w:val="00044D6A"/>
    <w:rsid w:val="000454A9"/>
    <w:rsid w:val="000455F1"/>
    <w:rsid w:val="0004581B"/>
    <w:rsid w:val="00045C0F"/>
    <w:rsid w:val="00045E87"/>
    <w:rsid w:val="00045FFC"/>
    <w:rsid w:val="000462BD"/>
    <w:rsid w:val="0004643B"/>
    <w:rsid w:val="000464B1"/>
    <w:rsid w:val="00046577"/>
    <w:rsid w:val="00046768"/>
    <w:rsid w:val="0004687C"/>
    <w:rsid w:val="00046BDB"/>
    <w:rsid w:val="0004708E"/>
    <w:rsid w:val="0004712F"/>
    <w:rsid w:val="0004735F"/>
    <w:rsid w:val="000473FF"/>
    <w:rsid w:val="000474DA"/>
    <w:rsid w:val="00047531"/>
    <w:rsid w:val="00050469"/>
    <w:rsid w:val="000505C6"/>
    <w:rsid w:val="0005060D"/>
    <w:rsid w:val="000508CA"/>
    <w:rsid w:val="00050C0C"/>
    <w:rsid w:val="00050CE6"/>
    <w:rsid w:val="0005176F"/>
    <w:rsid w:val="00051D6B"/>
    <w:rsid w:val="00051F24"/>
    <w:rsid w:val="00052100"/>
    <w:rsid w:val="0005232B"/>
    <w:rsid w:val="000525D5"/>
    <w:rsid w:val="00052B5F"/>
    <w:rsid w:val="00052E5A"/>
    <w:rsid w:val="000530CA"/>
    <w:rsid w:val="00053127"/>
    <w:rsid w:val="00053301"/>
    <w:rsid w:val="0005354B"/>
    <w:rsid w:val="00053748"/>
    <w:rsid w:val="00053968"/>
    <w:rsid w:val="00053D52"/>
    <w:rsid w:val="00053F11"/>
    <w:rsid w:val="0005428B"/>
    <w:rsid w:val="00054AF3"/>
    <w:rsid w:val="00054D0D"/>
    <w:rsid w:val="00054E69"/>
    <w:rsid w:val="00055290"/>
    <w:rsid w:val="000554BD"/>
    <w:rsid w:val="00055AEE"/>
    <w:rsid w:val="00055DD9"/>
    <w:rsid w:val="00055EAB"/>
    <w:rsid w:val="000562ED"/>
    <w:rsid w:val="0005630A"/>
    <w:rsid w:val="000565F8"/>
    <w:rsid w:val="00056746"/>
    <w:rsid w:val="000574F8"/>
    <w:rsid w:val="0005795C"/>
    <w:rsid w:val="00057D7C"/>
    <w:rsid w:val="00057F7D"/>
    <w:rsid w:val="00060200"/>
    <w:rsid w:val="00060241"/>
    <w:rsid w:val="0006096B"/>
    <w:rsid w:val="00060F8D"/>
    <w:rsid w:val="0006100E"/>
    <w:rsid w:val="000614A8"/>
    <w:rsid w:val="00061591"/>
    <w:rsid w:val="0006162C"/>
    <w:rsid w:val="00061E5A"/>
    <w:rsid w:val="00061E91"/>
    <w:rsid w:val="000620FF"/>
    <w:rsid w:val="00062228"/>
    <w:rsid w:val="00062555"/>
    <w:rsid w:val="00062572"/>
    <w:rsid w:val="000625FA"/>
    <w:rsid w:val="00062824"/>
    <w:rsid w:val="00062EA7"/>
    <w:rsid w:val="00063186"/>
    <w:rsid w:val="00063232"/>
    <w:rsid w:val="000634DE"/>
    <w:rsid w:val="00063532"/>
    <w:rsid w:val="000636DB"/>
    <w:rsid w:val="00063D30"/>
    <w:rsid w:val="00064373"/>
    <w:rsid w:val="00065B8E"/>
    <w:rsid w:val="00065BB3"/>
    <w:rsid w:val="00065C3C"/>
    <w:rsid w:val="00065DCA"/>
    <w:rsid w:val="00065ED3"/>
    <w:rsid w:val="00066395"/>
    <w:rsid w:val="0006684F"/>
    <w:rsid w:val="00066B95"/>
    <w:rsid w:val="00066E15"/>
    <w:rsid w:val="0006708D"/>
    <w:rsid w:val="000672A8"/>
    <w:rsid w:val="0006751D"/>
    <w:rsid w:val="00067971"/>
    <w:rsid w:val="00067D4B"/>
    <w:rsid w:val="00067D6C"/>
    <w:rsid w:val="0007014B"/>
    <w:rsid w:val="00070256"/>
    <w:rsid w:val="0007064D"/>
    <w:rsid w:val="000709D0"/>
    <w:rsid w:val="00070A07"/>
    <w:rsid w:val="00070A0C"/>
    <w:rsid w:val="00070D27"/>
    <w:rsid w:val="00070F7A"/>
    <w:rsid w:val="000712E2"/>
    <w:rsid w:val="000715E5"/>
    <w:rsid w:val="000718C6"/>
    <w:rsid w:val="00071B5D"/>
    <w:rsid w:val="00071CAC"/>
    <w:rsid w:val="0007225C"/>
    <w:rsid w:val="00072339"/>
    <w:rsid w:val="0007245E"/>
    <w:rsid w:val="000724C9"/>
    <w:rsid w:val="0007285E"/>
    <w:rsid w:val="00072C0D"/>
    <w:rsid w:val="00072DC6"/>
    <w:rsid w:val="00073313"/>
    <w:rsid w:val="00073462"/>
    <w:rsid w:val="00073519"/>
    <w:rsid w:val="00073A0A"/>
    <w:rsid w:val="00073F3E"/>
    <w:rsid w:val="00074052"/>
    <w:rsid w:val="000744A3"/>
    <w:rsid w:val="000749C9"/>
    <w:rsid w:val="000752AB"/>
    <w:rsid w:val="00075643"/>
    <w:rsid w:val="000758E6"/>
    <w:rsid w:val="00075A09"/>
    <w:rsid w:val="00075A45"/>
    <w:rsid w:val="00076902"/>
    <w:rsid w:val="00076D76"/>
    <w:rsid w:val="00076DA1"/>
    <w:rsid w:val="0007704F"/>
    <w:rsid w:val="0007793A"/>
    <w:rsid w:val="00080265"/>
    <w:rsid w:val="00080B34"/>
    <w:rsid w:val="00080BF2"/>
    <w:rsid w:val="00080F81"/>
    <w:rsid w:val="00081337"/>
    <w:rsid w:val="000815CE"/>
    <w:rsid w:val="000815DF"/>
    <w:rsid w:val="00081635"/>
    <w:rsid w:val="00081DC9"/>
    <w:rsid w:val="00082023"/>
    <w:rsid w:val="00082F50"/>
    <w:rsid w:val="000835E4"/>
    <w:rsid w:val="00083B28"/>
    <w:rsid w:val="00084089"/>
    <w:rsid w:val="00084299"/>
    <w:rsid w:val="000842E1"/>
    <w:rsid w:val="0008460D"/>
    <w:rsid w:val="00084851"/>
    <w:rsid w:val="00085711"/>
    <w:rsid w:val="00085FAD"/>
    <w:rsid w:val="00086269"/>
    <w:rsid w:val="0008686E"/>
    <w:rsid w:val="000905A7"/>
    <w:rsid w:val="00090971"/>
    <w:rsid w:val="00090A12"/>
    <w:rsid w:val="00090B0D"/>
    <w:rsid w:val="00090B0F"/>
    <w:rsid w:val="00090E05"/>
    <w:rsid w:val="00090EAA"/>
    <w:rsid w:val="000913B7"/>
    <w:rsid w:val="000919E1"/>
    <w:rsid w:val="00091AC1"/>
    <w:rsid w:val="00091E05"/>
    <w:rsid w:val="00091E15"/>
    <w:rsid w:val="00092104"/>
    <w:rsid w:val="00092630"/>
    <w:rsid w:val="00092B27"/>
    <w:rsid w:val="00092CB4"/>
    <w:rsid w:val="00092D13"/>
    <w:rsid w:val="0009395A"/>
    <w:rsid w:val="00093B6A"/>
    <w:rsid w:val="00093E54"/>
    <w:rsid w:val="00093F2B"/>
    <w:rsid w:val="00094009"/>
    <w:rsid w:val="000944AC"/>
    <w:rsid w:val="00094688"/>
    <w:rsid w:val="00094963"/>
    <w:rsid w:val="00094FD9"/>
    <w:rsid w:val="0009511D"/>
    <w:rsid w:val="00095294"/>
    <w:rsid w:val="000954B7"/>
    <w:rsid w:val="0009567B"/>
    <w:rsid w:val="00095748"/>
    <w:rsid w:val="00095833"/>
    <w:rsid w:val="00095ECB"/>
    <w:rsid w:val="00095F70"/>
    <w:rsid w:val="00096275"/>
    <w:rsid w:val="00096322"/>
    <w:rsid w:val="000968EE"/>
    <w:rsid w:val="00096A65"/>
    <w:rsid w:val="00096BE9"/>
    <w:rsid w:val="000972D3"/>
    <w:rsid w:val="000972EE"/>
    <w:rsid w:val="000975DF"/>
    <w:rsid w:val="0009760D"/>
    <w:rsid w:val="0009793D"/>
    <w:rsid w:val="00097940"/>
    <w:rsid w:val="000979B7"/>
    <w:rsid w:val="00097D41"/>
    <w:rsid w:val="000A044F"/>
    <w:rsid w:val="000A06FF"/>
    <w:rsid w:val="000A09CE"/>
    <w:rsid w:val="000A0F41"/>
    <w:rsid w:val="000A0F60"/>
    <w:rsid w:val="000A0F85"/>
    <w:rsid w:val="000A1104"/>
    <w:rsid w:val="000A1943"/>
    <w:rsid w:val="000A19A8"/>
    <w:rsid w:val="000A19C4"/>
    <w:rsid w:val="000A1DC1"/>
    <w:rsid w:val="000A1FD8"/>
    <w:rsid w:val="000A24CC"/>
    <w:rsid w:val="000A2987"/>
    <w:rsid w:val="000A2E9C"/>
    <w:rsid w:val="000A2FC4"/>
    <w:rsid w:val="000A32A0"/>
    <w:rsid w:val="000A37CB"/>
    <w:rsid w:val="000A386A"/>
    <w:rsid w:val="000A38F0"/>
    <w:rsid w:val="000A3E1E"/>
    <w:rsid w:val="000A3E3B"/>
    <w:rsid w:val="000A3EE4"/>
    <w:rsid w:val="000A4994"/>
    <w:rsid w:val="000A4D43"/>
    <w:rsid w:val="000A4FB1"/>
    <w:rsid w:val="000A50A7"/>
    <w:rsid w:val="000A50B3"/>
    <w:rsid w:val="000A5202"/>
    <w:rsid w:val="000A5555"/>
    <w:rsid w:val="000A5663"/>
    <w:rsid w:val="000A570E"/>
    <w:rsid w:val="000A5A7A"/>
    <w:rsid w:val="000A5DBB"/>
    <w:rsid w:val="000A5E42"/>
    <w:rsid w:val="000A6092"/>
    <w:rsid w:val="000A6215"/>
    <w:rsid w:val="000A64DA"/>
    <w:rsid w:val="000A658C"/>
    <w:rsid w:val="000A65F8"/>
    <w:rsid w:val="000A68C9"/>
    <w:rsid w:val="000A6B13"/>
    <w:rsid w:val="000A6BDD"/>
    <w:rsid w:val="000A70EE"/>
    <w:rsid w:val="000A75D1"/>
    <w:rsid w:val="000A763C"/>
    <w:rsid w:val="000A774E"/>
    <w:rsid w:val="000A784F"/>
    <w:rsid w:val="000B01F2"/>
    <w:rsid w:val="000B0738"/>
    <w:rsid w:val="000B0923"/>
    <w:rsid w:val="000B0F1B"/>
    <w:rsid w:val="000B0FD9"/>
    <w:rsid w:val="000B105E"/>
    <w:rsid w:val="000B12B7"/>
    <w:rsid w:val="000B18B1"/>
    <w:rsid w:val="000B1D75"/>
    <w:rsid w:val="000B22BB"/>
    <w:rsid w:val="000B2714"/>
    <w:rsid w:val="000B294D"/>
    <w:rsid w:val="000B2CA8"/>
    <w:rsid w:val="000B3190"/>
    <w:rsid w:val="000B3381"/>
    <w:rsid w:val="000B3439"/>
    <w:rsid w:val="000B34A5"/>
    <w:rsid w:val="000B3E4A"/>
    <w:rsid w:val="000B40D5"/>
    <w:rsid w:val="000B4431"/>
    <w:rsid w:val="000B4BE4"/>
    <w:rsid w:val="000B4DA0"/>
    <w:rsid w:val="000B4DC4"/>
    <w:rsid w:val="000B4EB4"/>
    <w:rsid w:val="000B4F6D"/>
    <w:rsid w:val="000B57C0"/>
    <w:rsid w:val="000B5FC4"/>
    <w:rsid w:val="000B6113"/>
    <w:rsid w:val="000B616C"/>
    <w:rsid w:val="000B6341"/>
    <w:rsid w:val="000B6748"/>
    <w:rsid w:val="000B68A3"/>
    <w:rsid w:val="000B68E3"/>
    <w:rsid w:val="000B6A7B"/>
    <w:rsid w:val="000B749D"/>
    <w:rsid w:val="000B7683"/>
    <w:rsid w:val="000B7BC6"/>
    <w:rsid w:val="000B7C61"/>
    <w:rsid w:val="000B7FE1"/>
    <w:rsid w:val="000C0093"/>
    <w:rsid w:val="000C0A5D"/>
    <w:rsid w:val="000C14D3"/>
    <w:rsid w:val="000C1561"/>
    <w:rsid w:val="000C17DE"/>
    <w:rsid w:val="000C1F0F"/>
    <w:rsid w:val="000C1F40"/>
    <w:rsid w:val="000C2117"/>
    <w:rsid w:val="000C25CE"/>
    <w:rsid w:val="000C2DB7"/>
    <w:rsid w:val="000C2E4E"/>
    <w:rsid w:val="000C3774"/>
    <w:rsid w:val="000C3899"/>
    <w:rsid w:val="000C3C00"/>
    <w:rsid w:val="000C3E63"/>
    <w:rsid w:val="000C43DE"/>
    <w:rsid w:val="000C483D"/>
    <w:rsid w:val="000C4FE6"/>
    <w:rsid w:val="000C52A6"/>
    <w:rsid w:val="000C55F8"/>
    <w:rsid w:val="000C5CA9"/>
    <w:rsid w:val="000C629C"/>
    <w:rsid w:val="000C6319"/>
    <w:rsid w:val="000C6A69"/>
    <w:rsid w:val="000C6CA9"/>
    <w:rsid w:val="000C6D56"/>
    <w:rsid w:val="000C6E3B"/>
    <w:rsid w:val="000C709F"/>
    <w:rsid w:val="000C7425"/>
    <w:rsid w:val="000C758E"/>
    <w:rsid w:val="000C791B"/>
    <w:rsid w:val="000D00C8"/>
    <w:rsid w:val="000D0423"/>
    <w:rsid w:val="000D0823"/>
    <w:rsid w:val="000D0824"/>
    <w:rsid w:val="000D0A71"/>
    <w:rsid w:val="000D0B95"/>
    <w:rsid w:val="000D0C2F"/>
    <w:rsid w:val="000D0DC1"/>
    <w:rsid w:val="000D0E5A"/>
    <w:rsid w:val="000D0FF4"/>
    <w:rsid w:val="000D1458"/>
    <w:rsid w:val="000D1D91"/>
    <w:rsid w:val="000D1EC4"/>
    <w:rsid w:val="000D1FC9"/>
    <w:rsid w:val="000D23FB"/>
    <w:rsid w:val="000D24BA"/>
    <w:rsid w:val="000D2770"/>
    <w:rsid w:val="000D34D7"/>
    <w:rsid w:val="000D380B"/>
    <w:rsid w:val="000D391E"/>
    <w:rsid w:val="000D3B72"/>
    <w:rsid w:val="000D3E43"/>
    <w:rsid w:val="000D42F2"/>
    <w:rsid w:val="000D44FF"/>
    <w:rsid w:val="000D458F"/>
    <w:rsid w:val="000D49D5"/>
    <w:rsid w:val="000D4ABF"/>
    <w:rsid w:val="000D4E9B"/>
    <w:rsid w:val="000D5055"/>
    <w:rsid w:val="000D520A"/>
    <w:rsid w:val="000D5214"/>
    <w:rsid w:val="000D5B30"/>
    <w:rsid w:val="000D617A"/>
    <w:rsid w:val="000D64DF"/>
    <w:rsid w:val="000D65A7"/>
    <w:rsid w:val="000D69AF"/>
    <w:rsid w:val="000D6B91"/>
    <w:rsid w:val="000D6F51"/>
    <w:rsid w:val="000D70D2"/>
    <w:rsid w:val="000D724B"/>
    <w:rsid w:val="000D736C"/>
    <w:rsid w:val="000D743B"/>
    <w:rsid w:val="000D7475"/>
    <w:rsid w:val="000D7F43"/>
    <w:rsid w:val="000D7FCC"/>
    <w:rsid w:val="000E0062"/>
    <w:rsid w:val="000E059E"/>
    <w:rsid w:val="000E09E6"/>
    <w:rsid w:val="000E0E30"/>
    <w:rsid w:val="000E1243"/>
    <w:rsid w:val="000E12E8"/>
    <w:rsid w:val="000E1341"/>
    <w:rsid w:val="000E16EC"/>
    <w:rsid w:val="000E1DD0"/>
    <w:rsid w:val="000E2A9F"/>
    <w:rsid w:val="000E2F00"/>
    <w:rsid w:val="000E2F3E"/>
    <w:rsid w:val="000E3069"/>
    <w:rsid w:val="000E3490"/>
    <w:rsid w:val="000E37C3"/>
    <w:rsid w:val="000E3D2B"/>
    <w:rsid w:val="000E3DC2"/>
    <w:rsid w:val="000E4206"/>
    <w:rsid w:val="000E4485"/>
    <w:rsid w:val="000E47C9"/>
    <w:rsid w:val="000E495B"/>
    <w:rsid w:val="000E4ADF"/>
    <w:rsid w:val="000E4EF9"/>
    <w:rsid w:val="000E5429"/>
    <w:rsid w:val="000E5589"/>
    <w:rsid w:val="000E558D"/>
    <w:rsid w:val="000E57A2"/>
    <w:rsid w:val="000E5AB4"/>
    <w:rsid w:val="000E5C84"/>
    <w:rsid w:val="000E5D95"/>
    <w:rsid w:val="000E5D96"/>
    <w:rsid w:val="000E6230"/>
    <w:rsid w:val="000E6778"/>
    <w:rsid w:val="000E6AEB"/>
    <w:rsid w:val="000E6C5C"/>
    <w:rsid w:val="000E72E8"/>
    <w:rsid w:val="000E744F"/>
    <w:rsid w:val="000F02E6"/>
    <w:rsid w:val="000F02F4"/>
    <w:rsid w:val="000F07C1"/>
    <w:rsid w:val="000F0816"/>
    <w:rsid w:val="000F0A51"/>
    <w:rsid w:val="000F0ACA"/>
    <w:rsid w:val="000F0D46"/>
    <w:rsid w:val="000F125F"/>
    <w:rsid w:val="000F1C7C"/>
    <w:rsid w:val="000F1C93"/>
    <w:rsid w:val="000F1D54"/>
    <w:rsid w:val="000F2376"/>
    <w:rsid w:val="000F2DA7"/>
    <w:rsid w:val="000F31F7"/>
    <w:rsid w:val="000F33FC"/>
    <w:rsid w:val="000F37A7"/>
    <w:rsid w:val="000F3A11"/>
    <w:rsid w:val="000F3A61"/>
    <w:rsid w:val="000F3B6A"/>
    <w:rsid w:val="000F4617"/>
    <w:rsid w:val="000F48C1"/>
    <w:rsid w:val="000F4CDF"/>
    <w:rsid w:val="000F4D5A"/>
    <w:rsid w:val="000F4F68"/>
    <w:rsid w:val="000F538F"/>
    <w:rsid w:val="000F571B"/>
    <w:rsid w:val="000F5B33"/>
    <w:rsid w:val="000F5BD7"/>
    <w:rsid w:val="000F5E09"/>
    <w:rsid w:val="000F629F"/>
    <w:rsid w:val="000F69A9"/>
    <w:rsid w:val="000F6A84"/>
    <w:rsid w:val="000F6B8E"/>
    <w:rsid w:val="000F7177"/>
    <w:rsid w:val="00100184"/>
    <w:rsid w:val="00100235"/>
    <w:rsid w:val="0010040D"/>
    <w:rsid w:val="001008CA"/>
    <w:rsid w:val="001009D5"/>
    <w:rsid w:val="00100A68"/>
    <w:rsid w:val="00100B0C"/>
    <w:rsid w:val="00100C07"/>
    <w:rsid w:val="00100FDE"/>
    <w:rsid w:val="00101125"/>
    <w:rsid w:val="00101549"/>
    <w:rsid w:val="0010191F"/>
    <w:rsid w:val="001019AF"/>
    <w:rsid w:val="00101D04"/>
    <w:rsid w:val="0010205D"/>
    <w:rsid w:val="00102241"/>
    <w:rsid w:val="00102FA8"/>
    <w:rsid w:val="00103013"/>
    <w:rsid w:val="001030E9"/>
    <w:rsid w:val="0010439A"/>
    <w:rsid w:val="00104867"/>
    <w:rsid w:val="00104BED"/>
    <w:rsid w:val="00105572"/>
    <w:rsid w:val="00105BCC"/>
    <w:rsid w:val="0010691B"/>
    <w:rsid w:val="00106A1C"/>
    <w:rsid w:val="00106CD5"/>
    <w:rsid w:val="001072E1"/>
    <w:rsid w:val="00110727"/>
    <w:rsid w:val="00110B18"/>
    <w:rsid w:val="00110C2D"/>
    <w:rsid w:val="00111285"/>
    <w:rsid w:val="001117C0"/>
    <w:rsid w:val="001119FE"/>
    <w:rsid w:val="00111D56"/>
    <w:rsid w:val="00112222"/>
    <w:rsid w:val="001123A8"/>
    <w:rsid w:val="0011245B"/>
    <w:rsid w:val="00112923"/>
    <w:rsid w:val="001130AE"/>
    <w:rsid w:val="00113290"/>
    <w:rsid w:val="001132CD"/>
    <w:rsid w:val="0011391A"/>
    <w:rsid w:val="00113985"/>
    <w:rsid w:val="00113A9A"/>
    <w:rsid w:val="00113E36"/>
    <w:rsid w:val="00113EB0"/>
    <w:rsid w:val="00113F4B"/>
    <w:rsid w:val="00113FC8"/>
    <w:rsid w:val="001141FD"/>
    <w:rsid w:val="00114213"/>
    <w:rsid w:val="001146C0"/>
    <w:rsid w:val="00114A2A"/>
    <w:rsid w:val="00115287"/>
    <w:rsid w:val="00115461"/>
    <w:rsid w:val="0011590F"/>
    <w:rsid w:val="0011599D"/>
    <w:rsid w:val="00115AE1"/>
    <w:rsid w:val="00115BA7"/>
    <w:rsid w:val="00115D56"/>
    <w:rsid w:val="00115DA8"/>
    <w:rsid w:val="00115FDB"/>
    <w:rsid w:val="00116520"/>
    <w:rsid w:val="00116578"/>
    <w:rsid w:val="0011680D"/>
    <w:rsid w:val="00116B5B"/>
    <w:rsid w:val="00116ED8"/>
    <w:rsid w:val="001171C6"/>
    <w:rsid w:val="00117510"/>
    <w:rsid w:val="00117596"/>
    <w:rsid w:val="00117965"/>
    <w:rsid w:val="00120042"/>
    <w:rsid w:val="00120206"/>
    <w:rsid w:val="001205EF"/>
    <w:rsid w:val="00120C1D"/>
    <w:rsid w:val="0012158D"/>
    <w:rsid w:val="00121E4B"/>
    <w:rsid w:val="00121F38"/>
    <w:rsid w:val="001221C7"/>
    <w:rsid w:val="0012248B"/>
    <w:rsid w:val="001227E3"/>
    <w:rsid w:val="00122A9C"/>
    <w:rsid w:val="00122D06"/>
    <w:rsid w:val="001231D0"/>
    <w:rsid w:val="001238DD"/>
    <w:rsid w:val="00123DA5"/>
    <w:rsid w:val="00123E26"/>
    <w:rsid w:val="00123E98"/>
    <w:rsid w:val="0012400B"/>
    <w:rsid w:val="00124060"/>
    <w:rsid w:val="00124D25"/>
    <w:rsid w:val="001258D1"/>
    <w:rsid w:val="00125DF5"/>
    <w:rsid w:val="00125EDD"/>
    <w:rsid w:val="00126088"/>
    <w:rsid w:val="0012686F"/>
    <w:rsid w:val="00126AFE"/>
    <w:rsid w:val="00126CC5"/>
    <w:rsid w:val="00126F12"/>
    <w:rsid w:val="0012723C"/>
    <w:rsid w:val="00127713"/>
    <w:rsid w:val="00130E8E"/>
    <w:rsid w:val="00131930"/>
    <w:rsid w:val="00131F9C"/>
    <w:rsid w:val="001323CA"/>
    <w:rsid w:val="001324CF"/>
    <w:rsid w:val="001332E6"/>
    <w:rsid w:val="00133977"/>
    <w:rsid w:val="00133AC7"/>
    <w:rsid w:val="00133D81"/>
    <w:rsid w:val="00134848"/>
    <w:rsid w:val="00134A43"/>
    <w:rsid w:val="00134A4C"/>
    <w:rsid w:val="00134D86"/>
    <w:rsid w:val="001352EB"/>
    <w:rsid w:val="00135334"/>
    <w:rsid w:val="0013535C"/>
    <w:rsid w:val="00135AE2"/>
    <w:rsid w:val="00135CCF"/>
    <w:rsid w:val="001360BB"/>
    <w:rsid w:val="00136141"/>
    <w:rsid w:val="001361E1"/>
    <w:rsid w:val="001362AA"/>
    <w:rsid w:val="001368A8"/>
    <w:rsid w:val="00136917"/>
    <w:rsid w:val="00136A9F"/>
    <w:rsid w:val="00137562"/>
    <w:rsid w:val="00137DE9"/>
    <w:rsid w:val="001400C1"/>
    <w:rsid w:val="001402BF"/>
    <w:rsid w:val="00140591"/>
    <w:rsid w:val="001407B1"/>
    <w:rsid w:val="001407E4"/>
    <w:rsid w:val="00140DD4"/>
    <w:rsid w:val="001414DA"/>
    <w:rsid w:val="00141AEE"/>
    <w:rsid w:val="00141D52"/>
    <w:rsid w:val="00141D85"/>
    <w:rsid w:val="00141EE0"/>
    <w:rsid w:val="0014212C"/>
    <w:rsid w:val="001428D1"/>
    <w:rsid w:val="00142A38"/>
    <w:rsid w:val="00142B86"/>
    <w:rsid w:val="001432EC"/>
    <w:rsid w:val="00143332"/>
    <w:rsid w:val="001433E3"/>
    <w:rsid w:val="00143438"/>
    <w:rsid w:val="00143E6A"/>
    <w:rsid w:val="00143F8F"/>
    <w:rsid w:val="0014426B"/>
    <w:rsid w:val="001443BE"/>
    <w:rsid w:val="00144951"/>
    <w:rsid w:val="00144AB5"/>
    <w:rsid w:val="001450CD"/>
    <w:rsid w:val="001451BE"/>
    <w:rsid w:val="0014605C"/>
    <w:rsid w:val="00146226"/>
    <w:rsid w:val="00146F68"/>
    <w:rsid w:val="00147244"/>
    <w:rsid w:val="001478DD"/>
    <w:rsid w:val="001478E0"/>
    <w:rsid w:val="00147DD0"/>
    <w:rsid w:val="00147E9F"/>
    <w:rsid w:val="0015079B"/>
    <w:rsid w:val="00150947"/>
    <w:rsid w:val="001509F1"/>
    <w:rsid w:val="00150BDF"/>
    <w:rsid w:val="00150BF3"/>
    <w:rsid w:val="00150F8E"/>
    <w:rsid w:val="001510B2"/>
    <w:rsid w:val="00151475"/>
    <w:rsid w:val="00152B81"/>
    <w:rsid w:val="00152EFB"/>
    <w:rsid w:val="001532CD"/>
    <w:rsid w:val="001535A3"/>
    <w:rsid w:val="00153751"/>
    <w:rsid w:val="00153981"/>
    <w:rsid w:val="00153A38"/>
    <w:rsid w:val="00153BD1"/>
    <w:rsid w:val="00153FC1"/>
    <w:rsid w:val="001542E7"/>
    <w:rsid w:val="001557AE"/>
    <w:rsid w:val="00155B31"/>
    <w:rsid w:val="001561B2"/>
    <w:rsid w:val="00156335"/>
    <w:rsid w:val="0015635C"/>
    <w:rsid w:val="0015635D"/>
    <w:rsid w:val="0015691E"/>
    <w:rsid w:val="00156CC4"/>
    <w:rsid w:val="00156D07"/>
    <w:rsid w:val="00156DCE"/>
    <w:rsid w:val="0015709F"/>
    <w:rsid w:val="001571B1"/>
    <w:rsid w:val="00157389"/>
    <w:rsid w:val="00157AFA"/>
    <w:rsid w:val="00157B51"/>
    <w:rsid w:val="00157D8C"/>
    <w:rsid w:val="00157EF7"/>
    <w:rsid w:val="00157F21"/>
    <w:rsid w:val="00157F4D"/>
    <w:rsid w:val="00157FB4"/>
    <w:rsid w:val="001600A6"/>
    <w:rsid w:val="001600E7"/>
    <w:rsid w:val="00160174"/>
    <w:rsid w:val="001604B9"/>
    <w:rsid w:val="00160712"/>
    <w:rsid w:val="00160DD5"/>
    <w:rsid w:val="00160E54"/>
    <w:rsid w:val="00160EA9"/>
    <w:rsid w:val="001610A6"/>
    <w:rsid w:val="0016111B"/>
    <w:rsid w:val="0016122C"/>
    <w:rsid w:val="00161701"/>
    <w:rsid w:val="00161959"/>
    <w:rsid w:val="00161B94"/>
    <w:rsid w:val="00161C8C"/>
    <w:rsid w:val="001623AA"/>
    <w:rsid w:val="001625BD"/>
    <w:rsid w:val="001629CB"/>
    <w:rsid w:val="001632CB"/>
    <w:rsid w:val="001634B2"/>
    <w:rsid w:val="0016461A"/>
    <w:rsid w:val="001646A2"/>
    <w:rsid w:val="0016479B"/>
    <w:rsid w:val="00164AA2"/>
    <w:rsid w:val="00164F70"/>
    <w:rsid w:val="0016532A"/>
    <w:rsid w:val="00165413"/>
    <w:rsid w:val="0016611B"/>
    <w:rsid w:val="00166529"/>
    <w:rsid w:val="001668D9"/>
    <w:rsid w:val="00166903"/>
    <w:rsid w:val="00166D17"/>
    <w:rsid w:val="001672FB"/>
    <w:rsid w:val="00167957"/>
    <w:rsid w:val="00167A9C"/>
    <w:rsid w:val="001706A9"/>
    <w:rsid w:val="00170AD6"/>
    <w:rsid w:val="00170E5C"/>
    <w:rsid w:val="00171030"/>
    <w:rsid w:val="0017108C"/>
    <w:rsid w:val="001715B6"/>
    <w:rsid w:val="001715B9"/>
    <w:rsid w:val="0017195A"/>
    <w:rsid w:val="00171970"/>
    <w:rsid w:val="00171E63"/>
    <w:rsid w:val="00171F2C"/>
    <w:rsid w:val="001735DB"/>
    <w:rsid w:val="0017373E"/>
    <w:rsid w:val="00173C1A"/>
    <w:rsid w:val="00173E43"/>
    <w:rsid w:val="00174310"/>
    <w:rsid w:val="001747E0"/>
    <w:rsid w:val="00175128"/>
    <w:rsid w:val="001756B1"/>
    <w:rsid w:val="001756C2"/>
    <w:rsid w:val="00175B4C"/>
    <w:rsid w:val="00175BA2"/>
    <w:rsid w:val="00175E6E"/>
    <w:rsid w:val="00175FC2"/>
    <w:rsid w:val="001763EA"/>
    <w:rsid w:val="001764AF"/>
    <w:rsid w:val="00176600"/>
    <w:rsid w:val="0017690F"/>
    <w:rsid w:val="00176CA7"/>
    <w:rsid w:val="00177290"/>
    <w:rsid w:val="001773D8"/>
    <w:rsid w:val="001774F6"/>
    <w:rsid w:val="00177C73"/>
    <w:rsid w:val="00177D2C"/>
    <w:rsid w:val="00180118"/>
    <w:rsid w:val="0018061D"/>
    <w:rsid w:val="00180A71"/>
    <w:rsid w:val="00181032"/>
    <w:rsid w:val="0018124A"/>
    <w:rsid w:val="0018169F"/>
    <w:rsid w:val="001818B0"/>
    <w:rsid w:val="00181BD1"/>
    <w:rsid w:val="001827C2"/>
    <w:rsid w:val="00182823"/>
    <w:rsid w:val="00182A3F"/>
    <w:rsid w:val="00182B97"/>
    <w:rsid w:val="00183267"/>
    <w:rsid w:val="001835B0"/>
    <w:rsid w:val="00183669"/>
    <w:rsid w:val="00183732"/>
    <w:rsid w:val="0018375D"/>
    <w:rsid w:val="001837AF"/>
    <w:rsid w:val="001841FC"/>
    <w:rsid w:val="00185456"/>
    <w:rsid w:val="001854B8"/>
    <w:rsid w:val="0018586C"/>
    <w:rsid w:val="001861FD"/>
    <w:rsid w:val="00186924"/>
    <w:rsid w:val="00187218"/>
    <w:rsid w:val="00187466"/>
    <w:rsid w:val="00187563"/>
    <w:rsid w:val="00187C34"/>
    <w:rsid w:val="00187E9E"/>
    <w:rsid w:val="00187ED4"/>
    <w:rsid w:val="00187EEB"/>
    <w:rsid w:val="00187F0F"/>
    <w:rsid w:val="001906DC"/>
    <w:rsid w:val="001907A0"/>
    <w:rsid w:val="00190A61"/>
    <w:rsid w:val="00190BDA"/>
    <w:rsid w:val="00190D67"/>
    <w:rsid w:val="0019178D"/>
    <w:rsid w:val="00191D66"/>
    <w:rsid w:val="00191EBB"/>
    <w:rsid w:val="00191F10"/>
    <w:rsid w:val="00192952"/>
    <w:rsid w:val="00192D8E"/>
    <w:rsid w:val="00192FD5"/>
    <w:rsid w:val="00193620"/>
    <w:rsid w:val="00193953"/>
    <w:rsid w:val="00193BC1"/>
    <w:rsid w:val="00193E72"/>
    <w:rsid w:val="0019410E"/>
    <w:rsid w:val="00194721"/>
    <w:rsid w:val="00194841"/>
    <w:rsid w:val="00194980"/>
    <w:rsid w:val="00194E9E"/>
    <w:rsid w:val="00194F57"/>
    <w:rsid w:val="0019602B"/>
    <w:rsid w:val="00196536"/>
    <w:rsid w:val="00196870"/>
    <w:rsid w:val="00196BD9"/>
    <w:rsid w:val="00196C3A"/>
    <w:rsid w:val="00196FC8"/>
    <w:rsid w:val="00197191"/>
    <w:rsid w:val="00197321"/>
    <w:rsid w:val="001976CF"/>
    <w:rsid w:val="0019771F"/>
    <w:rsid w:val="001978D8"/>
    <w:rsid w:val="00197A53"/>
    <w:rsid w:val="001A0659"/>
    <w:rsid w:val="001A0927"/>
    <w:rsid w:val="001A09C6"/>
    <w:rsid w:val="001A0FD3"/>
    <w:rsid w:val="001A1738"/>
    <w:rsid w:val="001A1A51"/>
    <w:rsid w:val="001A1AAC"/>
    <w:rsid w:val="001A2020"/>
    <w:rsid w:val="001A219E"/>
    <w:rsid w:val="001A280A"/>
    <w:rsid w:val="001A2CD2"/>
    <w:rsid w:val="001A32B4"/>
    <w:rsid w:val="001A33CF"/>
    <w:rsid w:val="001A34CF"/>
    <w:rsid w:val="001A3893"/>
    <w:rsid w:val="001A41F7"/>
    <w:rsid w:val="001A47CB"/>
    <w:rsid w:val="001A492B"/>
    <w:rsid w:val="001A4D01"/>
    <w:rsid w:val="001A4D18"/>
    <w:rsid w:val="001A4FE7"/>
    <w:rsid w:val="001A5104"/>
    <w:rsid w:val="001A5177"/>
    <w:rsid w:val="001A53AC"/>
    <w:rsid w:val="001A5BBF"/>
    <w:rsid w:val="001A5F20"/>
    <w:rsid w:val="001A6000"/>
    <w:rsid w:val="001A638E"/>
    <w:rsid w:val="001A651A"/>
    <w:rsid w:val="001A656F"/>
    <w:rsid w:val="001A65BB"/>
    <w:rsid w:val="001A6999"/>
    <w:rsid w:val="001A69BE"/>
    <w:rsid w:val="001A6A5B"/>
    <w:rsid w:val="001A6B0B"/>
    <w:rsid w:val="001A70B3"/>
    <w:rsid w:val="001A7440"/>
    <w:rsid w:val="001A771A"/>
    <w:rsid w:val="001A77BA"/>
    <w:rsid w:val="001A7ABA"/>
    <w:rsid w:val="001A7AE6"/>
    <w:rsid w:val="001A7C2C"/>
    <w:rsid w:val="001B0034"/>
    <w:rsid w:val="001B07B5"/>
    <w:rsid w:val="001B1892"/>
    <w:rsid w:val="001B1C41"/>
    <w:rsid w:val="001B1EB6"/>
    <w:rsid w:val="001B2028"/>
    <w:rsid w:val="001B20CD"/>
    <w:rsid w:val="001B2292"/>
    <w:rsid w:val="001B28B8"/>
    <w:rsid w:val="001B31F7"/>
    <w:rsid w:val="001B32DF"/>
    <w:rsid w:val="001B340A"/>
    <w:rsid w:val="001B3B68"/>
    <w:rsid w:val="001B40EE"/>
    <w:rsid w:val="001B43C8"/>
    <w:rsid w:val="001B4606"/>
    <w:rsid w:val="001B4E9C"/>
    <w:rsid w:val="001B4EA5"/>
    <w:rsid w:val="001B5287"/>
    <w:rsid w:val="001B5383"/>
    <w:rsid w:val="001B543E"/>
    <w:rsid w:val="001B57E7"/>
    <w:rsid w:val="001B5810"/>
    <w:rsid w:val="001B5865"/>
    <w:rsid w:val="001B5B38"/>
    <w:rsid w:val="001B5FCD"/>
    <w:rsid w:val="001B6333"/>
    <w:rsid w:val="001B745B"/>
    <w:rsid w:val="001B7560"/>
    <w:rsid w:val="001B758B"/>
    <w:rsid w:val="001B765E"/>
    <w:rsid w:val="001B7A82"/>
    <w:rsid w:val="001B7AA6"/>
    <w:rsid w:val="001B7CFC"/>
    <w:rsid w:val="001B7D6A"/>
    <w:rsid w:val="001C002E"/>
    <w:rsid w:val="001C011D"/>
    <w:rsid w:val="001C0166"/>
    <w:rsid w:val="001C0FE7"/>
    <w:rsid w:val="001C1137"/>
    <w:rsid w:val="001C12BD"/>
    <w:rsid w:val="001C14A0"/>
    <w:rsid w:val="001C1A3D"/>
    <w:rsid w:val="001C20CF"/>
    <w:rsid w:val="001C275E"/>
    <w:rsid w:val="001C2CBF"/>
    <w:rsid w:val="001C34D7"/>
    <w:rsid w:val="001C35AC"/>
    <w:rsid w:val="001C36C7"/>
    <w:rsid w:val="001C36F5"/>
    <w:rsid w:val="001C3DE2"/>
    <w:rsid w:val="001C4010"/>
    <w:rsid w:val="001C4288"/>
    <w:rsid w:val="001C43D6"/>
    <w:rsid w:val="001C4495"/>
    <w:rsid w:val="001C450A"/>
    <w:rsid w:val="001C456B"/>
    <w:rsid w:val="001C491D"/>
    <w:rsid w:val="001C4987"/>
    <w:rsid w:val="001C4D70"/>
    <w:rsid w:val="001C5856"/>
    <w:rsid w:val="001C5DA8"/>
    <w:rsid w:val="001C5F76"/>
    <w:rsid w:val="001C6B00"/>
    <w:rsid w:val="001C6D56"/>
    <w:rsid w:val="001C6FED"/>
    <w:rsid w:val="001C7B13"/>
    <w:rsid w:val="001C7EED"/>
    <w:rsid w:val="001D0328"/>
    <w:rsid w:val="001D0499"/>
    <w:rsid w:val="001D04F6"/>
    <w:rsid w:val="001D0577"/>
    <w:rsid w:val="001D0C0F"/>
    <w:rsid w:val="001D10FF"/>
    <w:rsid w:val="001D1189"/>
    <w:rsid w:val="001D1271"/>
    <w:rsid w:val="001D12C4"/>
    <w:rsid w:val="001D1519"/>
    <w:rsid w:val="001D18CD"/>
    <w:rsid w:val="001D1E3D"/>
    <w:rsid w:val="001D1EF5"/>
    <w:rsid w:val="001D206B"/>
    <w:rsid w:val="001D20D2"/>
    <w:rsid w:val="001D2DC8"/>
    <w:rsid w:val="001D36B6"/>
    <w:rsid w:val="001D383E"/>
    <w:rsid w:val="001D38AB"/>
    <w:rsid w:val="001D4435"/>
    <w:rsid w:val="001D44AC"/>
    <w:rsid w:val="001D4589"/>
    <w:rsid w:val="001D45A2"/>
    <w:rsid w:val="001D4685"/>
    <w:rsid w:val="001D49AE"/>
    <w:rsid w:val="001D49E7"/>
    <w:rsid w:val="001D5048"/>
    <w:rsid w:val="001D50D4"/>
    <w:rsid w:val="001D578B"/>
    <w:rsid w:val="001D583C"/>
    <w:rsid w:val="001D5873"/>
    <w:rsid w:val="001D5CE4"/>
    <w:rsid w:val="001D5F25"/>
    <w:rsid w:val="001D619D"/>
    <w:rsid w:val="001D6434"/>
    <w:rsid w:val="001D677F"/>
    <w:rsid w:val="001D68D8"/>
    <w:rsid w:val="001D6C33"/>
    <w:rsid w:val="001D6CE4"/>
    <w:rsid w:val="001D733D"/>
    <w:rsid w:val="001D7F1A"/>
    <w:rsid w:val="001E0551"/>
    <w:rsid w:val="001E0729"/>
    <w:rsid w:val="001E083C"/>
    <w:rsid w:val="001E18C2"/>
    <w:rsid w:val="001E1A63"/>
    <w:rsid w:val="001E207F"/>
    <w:rsid w:val="001E235F"/>
    <w:rsid w:val="001E289E"/>
    <w:rsid w:val="001E29CE"/>
    <w:rsid w:val="001E2DFD"/>
    <w:rsid w:val="001E3375"/>
    <w:rsid w:val="001E349D"/>
    <w:rsid w:val="001E3946"/>
    <w:rsid w:val="001E3DF8"/>
    <w:rsid w:val="001E41B5"/>
    <w:rsid w:val="001E4304"/>
    <w:rsid w:val="001E4395"/>
    <w:rsid w:val="001E4C42"/>
    <w:rsid w:val="001E5058"/>
    <w:rsid w:val="001E519B"/>
    <w:rsid w:val="001E5492"/>
    <w:rsid w:val="001E586C"/>
    <w:rsid w:val="001E5A7C"/>
    <w:rsid w:val="001E63BC"/>
    <w:rsid w:val="001E64BF"/>
    <w:rsid w:val="001E6CF9"/>
    <w:rsid w:val="001E6ED2"/>
    <w:rsid w:val="001E71CE"/>
    <w:rsid w:val="001E7549"/>
    <w:rsid w:val="001E75C1"/>
    <w:rsid w:val="001E7781"/>
    <w:rsid w:val="001E7A68"/>
    <w:rsid w:val="001E7BD4"/>
    <w:rsid w:val="001E7CF1"/>
    <w:rsid w:val="001F036E"/>
    <w:rsid w:val="001F0603"/>
    <w:rsid w:val="001F07E3"/>
    <w:rsid w:val="001F1293"/>
    <w:rsid w:val="001F18F1"/>
    <w:rsid w:val="001F1950"/>
    <w:rsid w:val="001F1E11"/>
    <w:rsid w:val="001F2428"/>
    <w:rsid w:val="001F2942"/>
    <w:rsid w:val="001F2CF8"/>
    <w:rsid w:val="001F323F"/>
    <w:rsid w:val="001F368C"/>
    <w:rsid w:val="001F3ABF"/>
    <w:rsid w:val="001F3CE7"/>
    <w:rsid w:val="001F3FF9"/>
    <w:rsid w:val="001F4760"/>
    <w:rsid w:val="001F49A1"/>
    <w:rsid w:val="001F4B8E"/>
    <w:rsid w:val="001F4CB1"/>
    <w:rsid w:val="001F5279"/>
    <w:rsid w:val="001F535E"/>
    <w:rsid w:val="001F5478"/>
    <w:rsid w:val="001F5C52"/>
    <w:rsid w:val="001F60A5"/>
    <w:rsid w:val="001F6257"/>
    <w:rsid w:val="001F62DA"/>
    <w:rsid w:val="001F6678"/>
    <w:rsid w:val="001F66B1"/>
    <w:rsid w:val="001F6798"/>
    <w:rsid w:val="001F67E1"/>
    <w:rsid w:val="001F69EB"/>
    <w:rsid w:val="001F6AD2"/>
    <w:rsid w:val="001F7081"/>
    <w:rsid w:val="001F71D4"/>
    <w:rsid w:val="001F74F8"/>
    <w:rsid w:val="001F76E1"/>
    <w:rsid w:val="001F7886"/>
    <w:rsid w:val="001F7A47"/>
    <w:rsid w:val="001F7CF0"/>
    <w:rsid w:val="001F7D84"/>
    <w:rsid w:val="001F7E67"/>
    <w:rsid w:val="0020016D"/>
    <w:rsid w:val="002002AC"/>
    <w:rsid w:val="00200584"/>
    <w:rsid w:val="00200711"/>
    <w:rsid w:val="00201769"/>
    <w:rsid w:val="00201AE2"/>
    <w:rsid w:val="00201FF6"/>
    <w:rsid w:val="002024A9"/>
    <w:rsid w:val="0020272D"/>
    <w:rsid w:val="00202796"/>
    <w:rsid w:val="00202F61"/>
    <w:rsid w:val="00202F66"/>
    <w:rsid w:val="00202F6E"/>
    <w:rsid w:val="002036B7"/>
    <w:rsid w:val="002038E9"/>
    <w:rsid w:val="00203D87"/>
    <w:rsid w:val="00204552"/>
    <w:rsid w:val="00205395"/>
    <w:rsid w:val="002054C6"/>
    <w:rsid w:val="00205AB0"/>
    <w:rsid w:val="00205F93"/>
    <w:rsid w:val="00206247"/>
    <w:rsid w:val="002064C6"/>
    <w:rsid w:val="00206581"/>
    <w:rsid w:val="002068D5"/>
    <w:rsid w:val="00206A61"/>
    <w:rsid w:val="00206DD7"/>
    <w:rsid w:val="00206F9F"/>
    <w:rsid w:val="002073A6"/>
    <w:rsid w:val="00207419"/>
    <w:rsid w:val="002074D2"/>
    <w:rsid w:val="00207557"/>
    <w:rsid w:val="00207585"/>
    <w:rsid w:val="00207AA1"/>
    <w:rsid w:val="0021064C"/>
    <w:rsid w:val="0021074B"/>
    <w:rsid w:val="00211062"/>
    <w:rsid w:val="002112B5"/>
    <w:rsid w:val="002114AD"/>
    <w:rsid w:val="0021150F"/>
    <w:rsid w:val="0021152C"/>
    <w:rsid w:val="00211533"/>
    <w:rsid w:val="002115A9"/>
    <w:rsid w:val="00211831"/>
    <w:rsid w:val="00211C5C"/>
    <w:rsid w:val="00211F2F"/>
    <w:rsid w:val="002122DC"/>
    <w:rsid w:val="0021280C"/>
    <w:rsid w:val="0021288F"/>
    <w:rsid w:val="00212904"/>
    <w:rsid w:val="00212A3C"/>
    <w:rsid w:val="002133AA"/>
    <w:rsid w:val="00213B85"/>
    <w:rsid w:val="00213E98"/>
    <w:rsid w:val="0021453E"/>
    <w:rsid w:val="00214D22"/>
    <w:rsid w:val="002150D8"/>
    <w:rsid w:val="0021526F"/>
    <w:rsid w:val="0021551B"/>
    <w:rsid w:val="00215621"/>
    <w:rsid w:val="00215AFF"/>
    <w:rsid w:val="00215CCE"/>
    <w:rsid w:val="00215F55"/>
    <w:rsid w:val="00215FA3"/>
    <w:rsid w:val="00216C60"/>
    <w:rsid w:val="00216FA1"/>
    <w:rsid w:val="00217273"/>
    <w:rsid w:val="002174C1"/>
    <w:rsid w:val="00217D97"/>
    <w:rsid w:val="002200CF"/>
    <w:rsid w:val="00220243"/>
    <w:rsid w:val="0022036A"/>
    <w:rsid w:val="002203D5"/>
    <w:rsid w:val="002204F8"/>
    <w:rsid w:val="0022082B"/>
    <w:rsid w:val="0022088E"/>
    <w:rsid w:val="00220A0B"/>
    <w:rsid w:val="00220C63"/>
    <w:rsid w:val="00221A13"/>
    <w:rsid w:val="00221C38"/>
    <w:rsid w:val="00222680"/>
    <w:rsid w:val="00222C43"/>
    <w:rsid w:val="002233BB"/>
    <w:rsid w:val="002237D4"/>
    <w:rsid w:val="002237F1"/>
    <w:rsid w:val="00223C7F"/>
    <w:rsid w:val="00223CC5"/>
    <w:rsid w:val="00223FAC"/>
    <w:rsid w:val="00224885"/>
    <w:rsid w:val="00224912"/>
    <w:rsid w:val="00224976"/>
    <w:rsid w:val="00224B9F"/>
    <w:rsid w:val="00225496"/>
    <w:rsid w:val="00225C23"/>
    <w:rsid w:val="00225C3B"/>
    <w:rsid w:val="00225D36"/>
    <w:rsid w:val="00225E37"/>
    <w:rsid w:val="00225F23"/>
    <w:rsid w:val="00226015"/>
    <w:rsid w:val="002260D0"/>
    <w:rsid w:val="00226122"/>
    <w:rsid w:val="00226613"/>
    <w:rsid w:val="002267EF"/>
    <w:rsid w:val="00226DEB"/>
    <w:rsid w:val="00227291"/>
    <w:rsid w:val="002273BD"/>
    <w:rsid w:val="00227C61"/>
    <w:rsid w:val="00230230"/>
    <w:rsid w:val="002302D4"/>
    <w:rsid w:val="0023068C"/>
    <w:rsid w:val="00230963"/>
    <w:rsid w:val="00230995"/>
    <w:rsid w:val="002309FE"/>
    <w:rsid w:val="00230EF4"/>
    <w:rsid w:val="002314D0"/>
    <w:rsid w:val="00231700"/>
    <w:rsid w:val="002317CF"/>
    <w:rsid w:val="00231D3F"/>
    <w:rsid w:val="00232029"/>
    <w:rsid w:val="002320CE"/>
    <w:rsid w:val="00232232"/>
    <w:rsid w:val="002324E2"/>
    <w:rsid w:val="00232EFF"/>
    <w:rsid w:val="0023312C"/>
    <w:rsid w:val="00233BE0"/>
    <w:rsid w:val="00234099"/>
    <w:rsid w:val="00234457"/>
    <w:rsid w:val="00234FBF"/>
    <w:rsid w:val="00235725"/>
    <w:rsid w:val="00236203"/>
    <w:rsid w:val="00236813"/>
    <w:rsid w:val="002369D7"/>
    <w:rsid w:val="0023732C"/>
    <w:rsid w:val="00237900"/>
    <w:rsid w:val="00237A0D"/>
    <w:rsid w:val="00237EE3"/>
    <w:rsid w:val="002401D5"/>
    <w:rsid w:val="00240397"/>
    <w:rsid w:val="0024040B"/>
    <w:rsid w:val="00240454"/>
    <w:rsid w:val="00240C36"/>
    <w:rsid w:val="0024106E"/>
    <w:rsid w:val="00241100"/>
    <w:rsid w:val="00241326"/>
    <w:rsid w:val="00241462"/>
    <w:rsid w:val="00241B44"/>
    <w:rsid w:val="00241F0A"/>
    <w:rsid w:val="0024210E"/>
    <w:rsid w:val="002426F5"/>
    <w:rsid w:val="0024270F"/>
    <w:rsid w:val="00242950"/>
    <w:rsid w:val="002429A8"/>
    <w:rsid w:val="00242A59"/>
    <w:rsid w:val="00242C48"/>
    <w:rsid w:val="002433CF"/>
    <w:rsid w:val="00243495"/>
    <w:rsid w:val="00243668"/>
    <w:rsid w:val="002438CF"/>
    <w:rsid w:val="0024424B"/>
    <w:rsid w:val="00244387"/>
    <w:rsid w:val="0024476A"/>
    <w:rsid w:val="002447FC"/>
    <w:rsid w:val="00245198"/>
    <w:rsid w:val="00245529"/>
    <w:rsid w:val="002456C8"/>
    <w:rsid w:val="00245785"/>
    <w:rsid w:val="00245B00"/>
    <w:rsid w:val="00245D1C"/>
    <w:rsid w:val="00246AC6"/>
    <w:rsid w:val="00246C56"/>
    <w:rsid w:val="00246EDE"/>
    <w:rsid w:val="00246F5F"/>
    <w:rsid w:val="00247037"/>
    <w:rsid w:val="002478D2"/>
    <w:rsid w:val="0024791F"/>
    <w:rsid w:val="00247C95"/>
    <w:rsid w:val="00247D3A"/>
    <w:rsid w:val="00247EF2"/>
    <w:rsid w:val="00247F0D"/>
    <w:rsid w:val="00247F6A"/>
    <w:rsid w:val="002500A5"/>
    <w:rsid w:val="002505D9"/>
    <w:rsid w:val="00250AA3"/>
    <w:rsid w:val="00250AAA"/>
    <w:rsid w:val="00250F82"/>
    <w:rsid w:val="002510E1"/>
    <w:rsid w:val="002519ED"/>
    <w:rsid w:val="00251B71"/>
    <w:rsid w:val="00251DB2"/>
    <w:rsid w:val="00252010"/>
    <w:rsid w:val="00252188"/>
    <w:rsid w:val="002521BB"/>
    <w:rsid w:val="0025258F"/>
    <w:rsid w:val="00252996"/>
    <w:rsid w:val="00252B5D"/>
    <w:rsid w:val="00252C37"/>
    <w:rsid w:val="00252C39"/>
    <w:rsid w:val="00252DE8"/>
    <w:rsid w:val="00252FFC"/>
    <w:rsid w:val="00253179"/>
    <w:rsid w:val="00253248"/>
    <w:rsid w:val="002534AA"/>
    <w:rsid w:val="002535A6"/>
    <w:rsid w:val="00253AE2"/>
    <w:rsid w:val="00253B88"/>
    <w:rsid w:val="00253BB9"/>
    <w:rsid w:val="00253BEC"/>
    <w:rsid w:val="00253C19"/>
    <w:rsid w:val="0025413E"/>
    <w:rsid w:val="0025429A"/>
    <w:rsid w:val="0025429E"/>
    <w:rsid w:val="00254468"/>
    <w:rsid w:val="002544FB"/>
    <w:rsid w:val="0025478D"/>
    <w:rsid w:val="00254B0D"/>
    <w:rsid w:val="00254B96"/>
    <w:rsid w:val="00254F2A"/>
    <w:rsid w:val="00255502"/>
    <w:rsid w:val="002556BB"/>
    <w:rsid w:val="00255A76"/>
    <w:rsid w:val="00255B48"/>
    <w:rsid w:val="00255B74"/>
    <w:rsid w:val="00255E60"/>
    <w:rsid w:val="0025686B"/>
    <w:rsid w:val="00256CE7"/>
    <w:rsid w:val="002573F8"/>
    <w:rsid w:val="002574E2"/>
    <w:rsid w:val="00257537"/>
    <w:rsid w:val="00257619"/>
    <w:rsid w:val="00257797"/>
    <w:rsid w:val="0025790B"/>
    <w:rsid w:val="00257B46"/>
    <w:rsid w:val="00257D25"/>
    <w:rsid w:val="00257F14"/>
    <w:rsid w:val="00260BBD"/>
    <w:rsid w:val="00260E20"/>
    <w:rsid w:val="00260EB4"/>
    <w:rsid w:val="0026101D"/>
    <w:rsid w:val="0026137E"/>
    <w:rsid w:val="0026172D"/>
    <w:rsid w:val="002618AD"/>
    <w:rsid w:val="00261C48"/>
    <w:rsid w:val="00261C8D"/>
    <w:rsid w:val="00261CF0"/>
    <w:rsid w:val="00261F80"/>
    <w:rsid w:val="002621BB"/>
    <w:rsid w:val="002626E0"/>
    <w:rsid w:val="0026272C"/>
    <w:rsid w:val="0026275F"/>
    <w:rsid w:val="0026278A"/>
    <w:rsid w:val="00262C03"/>
    <w:rsid w:val="00262E7D"/>
    <w:rsid w:val="00262FD3"/>
    <w:rsid w:val="00263146"/>
    <w:rsid w:val="00263148"/>
    <w:rsid w:val="00263177"/>
    <w:rsid w:val="002634DC"/>
    <w:rsid w:val="002634FD"/>
    <w:rsid w:val="00263705"/>
    <w:rsid w:val="0026374A"/>
    <w:rsid w:val="002639B5"/>
    <w:rsid w:val="00263BBF"/>
    <w:rsid w:val="00263BC0"/>
    <w:rsid w:val="00263D40"/>
    <w:rsid w:val="0026405A"/>
    <w:rsid w:val="00264656"/>
    <w:rsid w:val="002646B5"/>
    <w:rsid w:val="00264865"/>
    <w:rsid w:val="00264980"/>
    <w:rsid w:val="00264B80"/>
    <w:rsid w:val="002654F0"/>
    <w:rsid w:val="00265B59"/>
    <w:rsid w:val="00265FC3"/>
    <w:rsid w:val="00266139"/>
    <w:rsid w:val="00266213"/>
    <w:rsid w:val="002663F6"/>
    <w:rsid w:val="0026680E"/>
    <w:rsid w:val="002669AC"/>
    <w:rsid w:val="002669D8"/>
    <w:rsid w:val="00266F54"/>
    <w:rsid w:val="00266FDE"/>
    <w:rsid w:val="002670CD"/>
    <w:rsid w:val="00267263"/>
    <w:rsid w:val="00267548"/>
    <w:rsid w:val="00267583"/>
    <w:rsid w:val="002675EA"/>
    <w:rsid w:val="00267C9E"/>
    <w:rsid w:val="0027031F"/>
    <w:rsid w:val="00270751"/>
    <w:rsid w:val="00270B8B"/>
    <w:rsid w:val="00271596"/>
    <w:rsid w:val="002717FD"/>
    <w:rsid w:val="00271E4C"/>
    <w:rsid w:val="00272054"/>
    <w:rsid w:val="002725BA"/>
    <w:rsid w:val="00272F72"/>
    <w:rsid w:val="002735D6"/>
    <w:rsid w:val="0027381C"/>
    <w:rsid w:val="002738C9"/>
    <w:rsid w:val="00273CE1"/>
    <w:rsid w:val="00273CF2"/>
    <w:rsid w:val="00274395"/>
    <w:rsid w:val="0027454E"/>
    <w:rsid w:val="00274CF1"/>
    <w:rsid w:val="00274D17"/>
    <w:rsid w:val="002751A0"/>
    <w:rsid w:val="00275296"/>
    <w:rsid w:val="002752E5"/>
    <w:rsid w:val="0027551B"/>
    <w:rsid w:val="002755BB"/>
    <w:rsid w:val="0027602C"/>
    <w:rsid w:val="00276177"/>
    <w:rsid w:val="00276717"/>
    <w:rsid w:val="00276B04"/>
    <w:rsid w:val="00276D8F"/>
    <w:rsid w:val="00276DE1"/>
    <w:rsid w:val="00276EFB"/>
    <w:rsid w:val="00277CCF"/>
    <w:rsid w:val="0028031F"/>
    <w:rsid w:val="0028048D"/>
    <w:rsid w:val="00280612"/>
    <w:rsid w:val="00280CA6"/>
    <w:rsid w:val="00280E1C"/>
    <w:rsid w:val="00281515"/>
    <w:rsid w:val="002816A9"/>
    <w:rsid w:val="002818A7"/>
    <w:rsid w:val="002819E1"/>
    <w:rsid w:val="00281C7B"/>
    <w:rsid w:val="00281DF3"/>
    <w:rsid w:val="00281E1B"/>
    <w:rsid w:val="00281EF9"/>
    <w:rsid w:val="00282081"/>
    <w:rsid w:val="0028222A"/>
    <w:rsid w:val="00282373"/>
    <w:rsid w:val="002823DA"/>
    <w:rsid w:val="00282426"/>
    <w:rsid w:val="0028247B"/>
    <w:rsid w:val="0028250E"/>
    <w:rsid w:val="0028260F"/>
    <w:rsid w:val="002826D1"/>
    <w:rsid w:val="00282E6C"/>
    <w:rsid w:val="00283006"/>
    <w:rsid w:val="002832DD"/>
    <w:rsid w:val="002833F5"/>
    <w:rsid w:val="00283943"/>
    <w:rsid w:val="00283B44"/>
    <w:rsid w:val="00283F4B"/>
    <w:rsid w:val="0028411E"/>
    <w:rsid w:val="002842F1"/>
    <w:rsid w:val="0028458F"/>
    <w:rsid w:val="00284B1A"/>
    <w:rsid w:val="00284E6D"/>
    <w:rsid w:val="0028523E"/>
    <w:rsid w:val="00285872"/>
    <w:rsid w:val="00285B91"/>
    <w:rsid w:val="00285C77"/>
    <w:rsid w:val="00285E31"/>
    <w:rsid w:val="00285F51"/>
    <w:rsid w:val="0028603A"/>
    <w:rsid w:val="002867A1"/>
    <w:rsid w:val="00286D0D"/>
    <w:rsid w:val="00286EAD"/>
    <w:rsid w:val="00287011"/>
    <w:rsid w:val="002875BD"/>
    <w:rsid w:val="00287878"/>
    <w:rsid w:val="00287C07"/>
    <w:rsid w:val="00287D75"/>
    <w:rsid w:val="00287F36"/>
    <w:rsid w:val="002900FC"/>
    <w:rsid w:val="00290527"/>
    <w:rsid w:val="00291216"/>
    <w:rsid w:val="0029207B"/>
    <w:rsid w:val="0029211B"/>
    <w:rsid w:val="002928D9"/>
    <w:rsid w:val="00292E07"/>
    <w:rsid w:val="00293172"/>
    <w:rsid w:val="002931C9"/>
    <w:rsid w:val="00293241"/>
    <w:rsid w:val="0029337F"/>
    <w:rsid w:val="002938AE"/>
    <w:rsid w:val="00293AC5"/>
    <w:rsid w:val="00294218"/>
    <w:rsid w:val="00294966"/>
    <w:rsid w:val="00294DA5"/>
    <w:rsid w:val="00294FE8"/>
    <w:rsid w:val="0029502E"/>
    <w:rsid w:val="00295159"/>
    <w:rsid w:val="00295297"/>
    <w:rsid w:val="002952E0"/>
    <w:rsid w:val="00295504"/>
    <w:rsid w:val="00295573"/>
    <w:rsid w:val="00295589"/>
    <w:rsid w:val="00295666"/>
    <w:rsid w:val="002956CE"/>
    <w:rsid w:val="00295873"/>
    <w:rsid w:val="00295884"/>
    <w:rsid w:val="00295E27"/>
    <w:rsid w:val="002964FB"/>
    <w:rsid w:val="00296711"/>
    <w:rsid w:val="00296D81"/>
    <w:rsid w:val="00296EC7"/>
    <w:rsid w:val="00297B06"/>
    <w:rsid w:val="00297C04"/>
    <w:rsid w:val="00297FD7"/>
    <w:rsid w:val="002A01D0"/>
    <w:rsid w:val="002A043B"/>
    <w:rsid w:val="002A0544"/>
    <w:rsid w:val="002A148A"/>
    <w:rsid w:val="002A165E"/>
    <w:rsid w:val="002A291B"/>
    <w:rsid w:val="002A2B0A"/>
    <w:rsid w:val="002A2BC9"/>
    <w:rsid w:val="002A2C37"/>
    <w:rsid w:val="002A2CE6"/>
    <w:rsid w:val="002A2D6F"/>
    <w:rsid w:val="002A2E87"/>
    <w:rsid w:val="002A352D"/>
    <w:rsid w:val="002A366E"/>
    <w:rsid w:val="002A3894"/>
    <w:rsid w:val="002A38B9"/>
    <w:rsid w:val="002A3F56"/>
    <w:rsid w:val="002A407B"/>
    <w:rsid w:val="002A4108"/>
    <w:rsid w:val="002A42BD"/>
    <w:rsid w:val="002A44E7"/>
    <w:rsid w:val="002A52BA"/>
    <w:rsid w:val="002A53A6"/>
    <w:rsid w:val="002A550C"/>
    <w:rsid w:val="002A569B"/>
    <w:rsid w:val="002A570A"/>
    <w:rsid w:val="002A5721"/>
    <w:rsid w:val="002A57C6"/>
    <w:rsid w:val="002A5E87"/>
    <w:rsid w:val="002A62E3"/>
    <w:rsid w:val="002A6526"/>
    <w:rsid w:val="002A66D6"/>
    <w:rsid w:val="002A6844"/>
    <w:rsid w:val="002A68F4"/>
    <w:rsid w:val="002A6947"/>
    <w:rsid w:val="002A6AC1"/>
    <w:rsid w:val="002A7259"/>
    <w:rsid w:val="002A7366"/>
    <w:rsid w:val="002A7740"/>
    <w:rsid w:val="002A781B"/>
    <w:rsid w:val="002A7BA2"/>
    <w:rsid w:val="002A7BDF"/>
    <w:rsid w:val="002B014E"/>
    <w:rsid w:val="002B0180"/>
    <w:rsid w:val="002B0399"/>
    <w:rsid w:val="002B0797"/>
    <w:rsid w:val="002B0E6F"/>
    <w:rsid w:val="002B11B6"/>
    <w:rsid w:val="002B130E"/>
    <w:rsid w:val="002B15CA"/>
    <w:rsid w:val="002B19BA"/>
    <w:rsid w:val="002B1C89"/>
    <w:rsid w:val="002B1EE7"/>
    <w:rsid w:val="002B20BE"/>
    <w:rsid w:val="002B234B"/>
    <w:rsid w:val="002B259C"/>
    <w:rsid w:val="002B279F"/>
    <w:rsid w:val="002B293C"/>
    <w:rsid w:val="002B296A"/>
    <w:rsid w:val="002B2A43"/>
    <w:rsid w:val="002B2F26"/>
    <w:rsid w:val="002B3020"/>
    <w:rsid w:val="002B3351"/>
    <w:rsid w:val="002B3819"/>
    <w:rsid w:val="002B3B53"/>
    <w:rsid w:val="002B3D32"/>
    <w:rsid w:val="002B3E21"/>
    <w:rsid w:val="002B4109"/>
    <w:rsid w:val="002B4154"/>
    <w:rsid w:val="002B4284"/>
    <w:rsid w:val="002B44AE"/>
    <w:rsid w:val="002B44CA"/>
    <w:rsid w:val="002B466E"/>
    <w:rsid w:val="002B46EF"/>
    <w:rsid w:val="002B4AC7"/>
    <w:rsid w:val="002B4FCD"/>
    <w:rsid w:val="002B5034"/>
    <w:rsid w:val="002B56C3"/>
    <w:rsid w:val="002B5955"/>
    <w:rsid w:val="002B59F0"/>
    <w:rsid w:val="002B5C8C"/>
    <w:rsid w:val="002B5D93"/>
    <w:rsid w:val="002B6096"/>
    <w:rsid w:val="002B6416"/>
    <w:rsid w:val="002B666A"/>
    <w:rsid w:val="002B67D5"/>
    <w:rsid w:val="002B68AE"/>
    <w:rsid w:val="002B6DF9"/>
    <w:rsid w:val="002B6E5D"/>
    <w:rsid w:val="002B6F9C"/>
    <w:rsid w:val="002B72E1"/>
    <w:rsid w:val="002B7448"/>
    <w:rsid w:val="002B7689"/>
    <w:rsid w:val="002B7930"/>
    <w:rsid w:val="002B7CE4"/>
    <w:rsid w:val="002C000D"/>
    <w:rsid w:val="002C01B6"/>
    <w:rsid w:val="002C0239"/>
    <w:rsid w:val="002C06B3"/>
    <w:rsid w:val="002C07CB"/>
    <w:rsid w:val="002C07CF"/>
    <w:rsid w:val="002C0853"/>
    <w:rsid w:val="002C11E1"/>
    <w:rsid w:val="002C19EF"/>
    <w:rsid w:val="002C1DB9"/>
    <w:rsid w:val="002C1F6F"/>
    <w:rsid w:val="002C20E8"/>
    <w:rsid w:val="002C2254"/>
    <w:rsid w:val="002C2828"/>
    <w:rsid w:val="002C309E"/>
    <w:rsid w:val="002C326A"/>
    <w:rsid w:val="002C37ED"/>
    <w:rsid w:val="002C42E7"/>
    <w:rsid w:val="002C459D"/>
    <w:rsid w:val="002C4900"/>
    <w:rsid w:val="002C570B"/>
    <w:rsid w:val="002C5AF3"/>
    <w:rsid w:val="002C607F"/>
    <w:rsid w:val="002C6121"/>
    <w:rsid w:val="002C6547"/>
    <w:rsid w:val="002C7434"/>
    <w:rsid w:val="002C798A"/>
    <w:rsid w:val="002C7CBA"/>
    <w:rsid w:val="002C7D37"/>
    <w:rsid w:val="002C7E72"/>
    <w:rsid w:val="002D00B9"/>
    <w:rsid w:val="002D0162"/>
    <w:rsid w:val="002D07FC"/>
    <w:rsid w:val="002D0A3C"/>
    <w:rsid w:val="002D0BC9"/>
    <w:rsid w:val="002D1165"/>
    <w:rsid w:val="002D12AD"/>
    <w:rsid w:val="002D148D"/>
    <w:rsid w:val="002D1833"/>
    <w:rsid w:val="002D1F3A"/>
    <w:rsid w:val="002D1F86"/>
    <w:rsid w:val="002D246C"/>
    <w:rsid w:val="002D24C7"/>
    <w:rsid w:val="002D2512"/>
    <w:rsid w:val="002D2AF6"/>
    <w:rsid w:val="002D2E5D"/>
    <w:rsid w:val="002D2E87"/>
    <w:rsid w:val="002D2EC5"/>
    <w:rsid w:val="002D2F27"/>
    <w:rsid w:val="002D2F61"/>
    <w:rsid w:val="002D2FB8"/>
    <w:rsid w:val="002D3212"/>
    <w:rsid w:val="002D39A0"/>
    <w:rsid w:val="002D3DC3"/>
    <w:rsid w:val="002D40F5"/>
    <w:rsid w:val="002D454D"/>
    <w:rsid w:val="002D487F"/>
    <w:rsid w:val="002D51BE"/>
    <w:rsid w:val="002D525A"/>
    <w:rsid w:val="002D5714"/>
    <w:rsid w:val="002D5931"/>
    <w:rsid w:val="002D5B83"/>
    <w:rsid w:val="002D6047"/>
    <w:rsid w:val="002D68B8"/>
    <w:rsid w:val="002D6E7C"/>
    <w:rsid w:val="002D6F97"/>
    <w:rsid w:val="002D70EC"/>
    <w:rsid w:val="002D723A"/>
    <w:rsid w:val="002D730D"/>
    <w:rsid w:val="002D7441"/>
    <w:rsid w:val="002D75D1"/>
    <w:rsid w:val="002D769B"/>
    <w:rsid w:val="002D7A2A"/>
    <w:rsid w:val="002E015A"/>
    <w:rsid w:val="002E0308"/>
    <w:rsid w:val="002E0502"/>
    <w:rsid w:val="002E0550"/>
    <w:rsid w:val="002E0F15"/>
    <w:rsid w:val="002E11F2"/>
    <w:rsid w:val="002E1223"/>
    <w:rsid w:val="002E1311"/>
    <w:rsid w:val="002E150B"/>
    <w:rsid w:val="002E160C"/>
    <w:rsid w:val="002E1BB1"/>
    <w:rsid w:val="002E1BCB"/>
    <w:rsid w:val="002E1FC8"/>
    <w:rsid w:val="002E2281"/>
    <w:rsid w:val="002E22B4"/>
    <w:rsid w:val="002E244D"/>
    <w:rsid w:val="002E27F9"/>
    <w:rsid w:val="002E47E9"/>
    <w:rsid w:val="002E47F7"/>
    <w:rsid w:val="002E527D"/>
    <w:rsid w:val="002E5522"/>
    <w:rsid w:val="002E585C"/>
    <w:rsid w:val="002E5B55"/>
    <w:rsid w:val="002E5C26"/>
    <w:rsid w:val="002E5F03"/>
    <w:rsid w:val="002E6295"/>
    <w:rsid w:val="002E6347"/>
    <w:rsid w:val="002E6609"/>
    <w:rsid w:val="002E6666"/>
    <w:rsid w:val="002E77B3"/>
    <w:rsid w:val="002E7966"/>
    <w:rsid w:val="002E7CFF"/>
    <w:rsid w:val="002F03EF"/>
    <w:rsid w:val="002F0460"/>
    <w:rsid w:val="002F04E9"/>
    <w:rsid w:val="002F0539"/>
    <w:rsid w:val="002F0540"/>
    <w:rsid w:val="002F073C"/>
    <w:rsid w:val="002F0A4A"/>
    <w:rsid w:val="002F0CB9"/>
    <w:rsid w:val="002F0E81"/>
    <w:rsid w:val="002F103B"/>
    <w:rsid w:val="002F1603"/>
    <w:rsid w:val="002F1C98"/>
    <w:rsid w:val="002F1D4B"/>
    <w:rsid w:val="002F2A4E"/>
    <w:rsid w:val="002F2F04"/>
    <w:rsid w:val="002F3287"/>
    <w:rsid w:val="002F3DC8"/>
    <w:rsid w:val="002F40F8"/>
    <w:rsid w:val="002F45C4"/>
    <w:rsid w:val="002F4745"/>
    <w:rsid w:val="002F4E60"/>
    <w:rsid w:val="002F4F4B"/>
    <w:rsid w:val="002F540E"/>
    <w:rsid w:val="002F5F2C"/>
    <w:rsid w:val="002F6075"/>
    <w:rsid w:val="002F63F0"/>
    <w:rsid w:val="002F6A6F"/>
    <w:rsid w:val="002F74E5"/>
    <w:rsid w:val="002F7960"/>
    <w:rsid w:val="003005B1"/>
    <w:rsid w:val="00301023"/>
    <w:rsid w:val="00301D52"/>
    <w:rsid w:val="00301F32"/>
    <w:rsid w:val="0030278B"/>
    <w:rsid w:val="00302819"/>
    <w:rsid w:val="0030282F"/>
    <w:rsid w:val="00303108"/>
    <w:rsid w:val="0030311A"/>
    <w:rsid w:val="003031D6"/>
    <w:rsid w:val="00303558"/>
    <w:rsid w:val="00303763"/>
    <w:rsid w:val="0030419D"/>
    <w:rsid w:val="00304310"/>
    <w:rsid w:val="00304660"/>
    <w:rsid w:val="003048B8"/>
    <w:rsid w:val="003048C5"/>
    <w:rsid w:val="00304AD9"/>
    <w:rsid w:val="00304D43"/>
    <w:rsid w:val="00305030"/>
    <w:rsid w:val="003050D4"/>
    <w:rsid w:val="0030520A"/>
    <w:rsid w:val="00305284"/>
    <w:rsid w:val="0030541F"/>
    <w:rsid w:val="00305435"/>
    <w:rsid w:val="003054B5"/>
    <w:rsid w:val="003056A6"/>
    <w:rsid w:val="00305F73"/>
    <w:rsid w:val="00306426"/>
    <w:rsid w:val="00306470"/>
    <w:rsid w:val="00306BD8"/>
    <w:rsid w:val="00306D08"/>
    <w:rsid w:val="0030782F"/>
    <w:rsid w:val="00307965"/>
    <w:rsid w:val="00307E6A"/>
    <w:rsid w:val="003104DE"/>
    <w:rsid w:val="003108DC"/>
    <w:rsid w:val="00310DE3"/>
    <w:rsid w:val="00310EBE"/>
    <w:rsid w:val="003113C3"/>
    <w:rsid w:val="0031154E"/>
    <w:rsid w:val="00311679"/>
    <w:rsid w:val="00311CB9"/>
    <w:rsid w:val="00311E12"/>
    <w:rsid w:val="0031201D"/>
    <w:rsid w:val="00312086"/>
    <w:rsid w:val="0031211E"/>
    <w:rsid w:val="003121B5"/>
    <w:rsid w:val="00312268"/>
    <w:rsid w:val="003122C6"/>
    <w:rsid w:val="0031230F"/>
    <w:rsid w:val="00312A18"/>
    <w:rsid w:val="00312CF2"/>
    <w:rsid w:val="0031319D"/>
    <w:rsid w:val="003132BF"/>
    <w:rsid w:val="0031369C"/>
    <w:rsid w:val="00313819"/>
    <w:rsid w:val="00313D99"/>
    <w:rsid w:val="00313F95"/>
    <w:rsid w:val="003146B5"/>
    <w:rsid w:val="00314776"/>
    <w:rsid w:val="00314981"/>
    <w:rsid w:val="00314A65"/>
    <w:rsid w:val="00314C21"/>
    <w:rsid w:val="00314EBB"/>
    <w:rsid w:val="003152B3"/>
    <w:rsid w:val="0031551A"/>
    <w:rsid w:val="00315A5B"/>
    <w:rsid w:val="00315EB0"/>
    <w:rsid w:val="00315F36"/>
    <w:rsid w:val="003162DA"/>
    <w:rsid w:val="00316956"/>
    <w:rsid w:val="003169CD"/>
    <w:rsid w:val="00316A0D"/>
    <w:rsid w:val="00316A32"/>
    <w:rsid w:val="00316DDD"/>
    <w:rsid w:val="00316F66"/>
    <w:rsid w:val="00317F78"/>
    <w:rsid w:val="00320233"/>
    <w:rsid w:val="00320360"/>
    <w:rsid w:val="003205B9"/>
    <w:rsid w:val="003206BC"/>
    <w:rsid w:val="00320B6F"/>
    <w:rsid w:val="0032108A"/>
    <w:rsid w:val="003216AE"/>
    <w:rsid w:val="003218C8"/>
    <w:rsid w:val="00321918"/>
    <w:rsid w:val="0032197B"/>
    <w:rsid w:val="00321AB5"/>
    <w:rsid w:val="00321D23"/>
    <w:rsid w:val="00322196"/>
    <w:rsid w:val="003221FC"/>
    <w:rsid w:val="003228F8"/>
    <w:rsid w:val="00322944"/>
    <w:rsid w:val="00322AD7"/>
    <w:rsid w:val="00322CA2"/>
    <w:rsid w:val="00322D77"/>
    <w:rsid w:val="00323B6A"/>
    <w:rsid w:val="003242D8"/>
    <w:rsid w:val="003249BE"/>
    <w:rsid w:val="00324A82"/>
    <w:rsid w:val="00325C6B"/>
    <w:rsid w:val="00325CC7"/>
    <w:rsid w:val="00325E95"/>
    <w:rsid w:val="00326188"/>
    <w:rsid w:val="003263AF"/>
    <w:rsid w:val="00326989"/>
    <w:rsid w:val="003269C2"/>
    <w:rsid w:val="00326CC0"/>
    <w:rsid w:val="00327C1D"/>
    <w:rsid w:val="00327E21"/>
    <w:rsid w:val="00330A10"/>
    <w:rsid w:val="00330A1D"/>
    <w:rsid w:val="00330F6D"/>
    <w:rsid w:val="00330F82"/>
    <w:rsid w:val="0033104F"/>
    <w:rsid w:val="003315A7"/>
    <w:rsid w:val="003316C4"/>
    <w:rsid w:val="00331AC8"/>
    <w:rsid w:val="00331CFE"/>
    <w:rsid w:val="003321DB"/>
    <w:rsid w:val="0033224A"/>
    <w:rsid w:val="00332320"/>
    <w:rsid w:val="00332988"/>
    <w:rsid w:val="0033355F"/>
    <w:rsid w:val="00333810"/>
    <w:rsid w:val="003338D6"/>
    <w:rsid w:val="00333E63"/>
    <w:rsid w:val="003345F4"/>
    <w:rsid w:val="003349C7"/>
    <w:rsid w:val="00334C6E"/>
    <w:rsid w:val="00334F0A"/>
    <w:rsid w:val="003358C0"/>
    <w:rsid w:val="00335E2C"/>
    <w:rsid w:val="00335F40"/>
    <w:rsid w:val="00336845"/>
    <w:rsid w:val="00336D38"/>
    <w:rsid w:val="003370CA"/>
    <w:rsid w:val="0033732E"/>
    <w:rsid w:val="0033770F"/>
    <w:rsid w:val="00337D0E"/>
    <w:rsid w:val="00337EEA"/>
    <w:rsid w:val="0034001C"/>
    <w:rsid w:val="003403CC"/>
    <w:rsid w:val="0034071A"/>
    <w:rsid w:val="00340D24"/>
    <w:rsid w:val="00341AB6"/>
    <w:rsid w:val="00341D21"/>
    <w:rsid w:val="003422AD"/>
    <w:rsid w:val="0034285B"/>
    <w:rsid w:val="00342C48"/>
    <w:rsid w:val="00342EC9"/>
    <w:rsid w:val="0034311C"/>
    <w:rsid w:val="0034334B"/>
    <w:rsid w:val="003433C5"/>
    <w:rsid w:val="00343BFA"/>
    <w:rsid w:val="00343F79"/>
    <w:rsid w:val="003442DA"/>
    <w:rsid w:val="00344631"/>
    <w:rsid w:val="0034469D"/>
    <w:rsid w:val="0034474D"/>
    <w:rsid w:val="00345022"/>
    <w:rsid w:val="00345775"/>
    <w:rsid w:val="003461B7"/>
    <w:rsid w:val="003468E9"/>
    <w:rsid w:val="00346B46"/>
    <w:rsid w:val="00346E5A"/>
    <w:rsid w:val="003477A2"/>
    <w:rsid w:val="00347A4C"/>
    <w:rsid w:val="00347D49"/>
    <w:rsid w:val="00347D93"/>
    <w:rsid w:val="00347FDA"/>
    <w:rsid w:val="0035009F"/>
    <w:rsid w:val="003500CA"/>
    <w:rsid w:val="003500F1"/>
    <w:rsid w:val="003504A7"/>
    <w:rsid w:val="0035082B"/>
    <w:rsid w:val="00350887"/>
    <w:rsid w:val="00350DDD"/>
    <w:rsid w:val="00350ECE"/>
    <w:rsid w:val="00350F6D"/>
    <w:rsid w:val="00351022"/>
    <w:rsid w:val="003512B2"/>
    <w:rsid w:val="003516C2"/>
    <w:rsid w:val="00351A0F"/>
    <w:rsid w:val="00351BCC"/>
    <w:rsid w:val="0035267E"/>
    <w:rsid w:val="00352D5C"/>
    <w:rsid w:val="0035310D"/>
    <w:rsid w:val="00353207"/>
    <w:rsid w:val="00353330"/>
    <w:rsid w:val="003533C7"/>
    <w:rsid w:val="003537E4"/>
    <w:rsid w:val="00353B34"/>
    <w:rsid w:val="00355229"/>
    <w:rsid w:val="00355271"/>
    <w:rsid w:val="003553BD"/>
    <w:rsid w:val="00355465"/>
    <w:rsid w:val="0035590C"/>
    <w:rsid w:val="00355AED"/>
    <w:rsid w:val="00355BF4"/>
    <w:rsid w:val="00355E46"/>
    <w:rsid w:val="00356059"/>
    <w:rsid w:val="00356D22"/>
    <w:rsid w:val="00356EA9"/>
    <w:rsid w:val="0035707C"/>
    <w:rsid w:val="00357103"/>
    <w:rsid w:val="003572E3"/>
    <w:rsid w:val="0035763F"/>
    <w:rsid w:val="0035766A"/>
    <w:rsid w:val="00357A34"/>
    <w:rsid w:val="00357ECB"/>
    <w:rsid w:val="0036019D"/>
    <w:rsid w:val="0036029F"/>
    <w:rsid w:val="00360599"/>
    <w:rsid w:val="00360F7C"/>
    <w:rsid w:val="00360FAB"/>
    <w:rsid w:val="0036138D"/>
    <w:rsid w:val="00361488"/>
    <w:rsid w:val="0036181F"/>
    <w:rsid w:val="00361D48"/>
    <w:rsid w:val="00361D72"/>
    <w:rsid w:val="00361EC7"/>
    <w:rsid w:val="00362B3F"/>
    <w:rsid w:val="00362CF0"/>
    <w:rsid w:val="00363027"/>
    <w:rsid w:val="003631ED"/>
    <w:rsid w:val="0036354F"/>
    <w:rsid w:val="003645F8"/>
    <w:rsid w:val="0036460C"/>
    <w:rsid w:val="003647FF"/>
    <w:rsid w:val="0036485D"/>
    <w:rsid w:val="0036506D"/>
    <w:rsid w:val="003652F2"/>
    <w:rsid w:val="003653EB"/>
    <w:rsid w:val="0036565A"/>
    <w:rsid w:val="003658FE"/>
    <w:rsid w:val="00365C29"/>
    <w:rsid w:val="00365CD4"/>
    <w:rsid w:val="003663C2"/>
    <w:rsid w:val="003663E5"/>
    <w:rsid w:val="00366600"/>
    <w:rsid w:val="0036695A"/>
    <w:rsid w:val="003674CC"/>
    <w:rsid w:val="003674FE"/>
    <w:rsid w:val="00367608"/>
    <w:rsid w:val="00367A18"/>
    <w:rsid w:val="00367A84"/>
    <w:rsid w:val="00367EF9"/>
    <w:rsid w:val="00370133"/>
    <w:rsid w:val="0037029B"/>
    <w:rsid w:val="0037041C"/>
    <w:rsid w:val="00370503"/>
    <w:rsid w:val="00370AF4"/>
    <w:rsid w:val="00370B77"/>
    <w:rsid w:val="00370D2E"/>
    <w:rsid w:val="00370E74"/>
    <w:rsid w:val="003712CA"/>
    <w:rsid w:val="00372246"/>
    <w:rsid w:val="003725B0"/>
    <w:rsid w:val="00372A34"/>
    <w:rsid w:val="00372B2C"/>
    <w:rsid w:val="00372B77"/>
    <w:rsid w:val="00372C86"/>
    <w:rsid w:val="00372D7A"/>
    <w:rsid w:val="00372DEF"/>
    <w:rsid w:val="003730DB"/>
    <w:rsid w:val="00373A9A"/>
    <w:rsid w:val="00373BB4"/>
    <w:rsid w:val="00373D27"/>
    <w:rsid w:val="00374035"/>
    <w:rsid w:val="003744C8"/>
    <w:rsid w:val="00374739"/>
    <w:rsid w:val="00374B74"/>
    <w:rsid w:val="00374FF1"/>
    <w:rsid w:val="003751CA"/>
    <w:rsid w:val="0037567A"/>
    <w:rsid w:val="00375C7A"/>
    <w:rsid w:val="00376171"/>
    <w:rsid w:val="00376676"/>
    <w:rsid w:val="003766FF"/>
    <w:rsid w:val="00376A50"/>
    <w:rsid w:val="00376C77"/>
    <w:rsid w:val="00377194"/>
    <w:rsid w:val="00377394"/>
    <w:rsid w:val="00377982"/>
    <w:rsid w:val="00377A1F"/>
    <w:rsid w:val="00377ACF"/>
    <w:rsid w:val="00377BE8"/>
    <w:rsid w:val="00377F39"/>
    <w:rsid w:val="00380368"/>
    <w:rsid w:val="0038069C"/>
    <w:rsid w:val="0038073E"/>
    <w:rsid w:val="003808E5"/>
    <w:rsid w:val="00380FCD"/>
    <w:rsid w:val="00381462"/>
    <w:rsid w:val="00381DFE"/>
    <w:rsid w:val="003821F0"/>
    <w:rsid w:val="00382296"/>
    <w:rsid w:val="00382634"/>
    <w:rsid w:val="00382A47"/>
    <w:rsid w:val="00382B44"/>
    <w:rsid w:val="00382B55"/>
    <w:rsid w:val="00382CE6"/>
    <w:rsid w:val="00382DB8"/>
    <w:rsid w:val="00382E8B"/>
    <w:rsid w:val="00382F12"/>
    <w:rsid w:val="0038350E"/>
    <w:rsid w:val="00383CC4"/>
    <w:rsid w:val="00383DBF"/>
    <w:rsid w:val="00383F93"/>
    <w:rsid w:val="003842B4"/>
    <w:rsid w:val="0038457B"/>
    <w:rsid w:val="0038480C"/>
    <w:rsid w:val="00384B7E"/>
    <w:rsid w:val="00385481"/>
    <w:rsid w:val="00385F73"/>
    <w:rsid w:val="00386527"/>
    <w:rsid w:val="00386A45"/>
    <w:rsid w:val="00386B9F"/>
    <w:rsid w:val="003871CE"/>
    <w:rsid w:val="00387947"/>
    <w:rsid w:val="00387979"/>
    <w:rsid w:val="00387F5E"/>
    <w:rsid w:val="0039020E"/>
    <w:rsid w:val="003908F8"/>
    <w:rsid w:val="00390B4A"/>
    <w:rsid w:val="00391162"/>
    <w:rsid w:val="00391372"/>
    <w:rsid w:val="003915D4"/>
    <w:rsid w:val="00391769"/>
    <w:rsid w:val="00391C07"/>
    <w:rsid w:val="00391C0E"/>
    <w:rsid w:val="00391CE1"/>
    <w:rsid w:val="00391E7D"/>
    <w:rsid w:val="0039228D"/>
    <w:rsid w:val="003922FC"/>
    <w:rsid w:val="0039230D"/>
    <w:rsid w:val="0039234E"/>
    <w:rsid w:val="0039246B"/>
    <w:rsid w:val="003926E1"/>
    <w:rsid w:val="0039362B"/>
    <w:rsid w:val="00393913"/>
    <w:rsid w:val="00393B30"/>
    <w:rsid w:val="00393BFD"/>
    <w:rsid w:val="003940D9"/>
    <w:rsid w:val="00394687"/>
    <w:rsid w:val="00394D7B"/>
    <w:rsid w:val="003954C9"/>
    <w:rsid w:val="003954CD"/>
    <w:rsid w:val="0039564A"/>
    <w:rsid w:val="00395B51"/>
    <w:rsid w:val="00395CD7"/>
    <w:rsid w:val="00396511"/>
    <w:rsid w:val="003967DE"/>
    <w:rsid w:val="00396A53"/>
    <w:rsid w:val="00396AC9"/>
    <w:rsid w:val="00396C20"/>
    <w:rsid w:val="00397018"/>
    <w:rsid w:val="0039713D"/>
    <w:rsid w:val="00397A20"/>
    <w:rsid w:val="00397F43"/>
    <w:rsid w:val="003A0752"/>
    <w:rsid w:val="003A0879"/>
    <w:rsid w:val="003A08B6"/>
    <w:rsid w:val="003A0B28"/>
    <w:rsid w:val="003A0C16"/>
    <w:rsid w:val="003A11C2"/>
    <w:rsid w:val="003A1242"/>
    <w:rsid w:val="003A140C"/>
    <w:rsid w:val="003A17D0"/>
    <w:rsid w:val="003A1FFB"/>
    <w:rsid w:val="003A2A91"/>
    <w:rsid w:val="003A317B"/>
    <w:rsid w:val="003A3DD1"/>
    <w:rsid w:val="003A3F59"/>
    <w:rsid w:val="003A4047"/>
    <w:rsid w:val="003A4371"/>
    <w:rsid w:val="003A43AF"/>
    <w:rsid w:val="003A4AB3"/>
    <w:rsid w:val="003A4CCB"/>
    <w:rsid w:val="003A4DF4"/>
    <w:rsid w:val="003A508D"/>
    <w:rsid w:val="003A50B3"/>
    <w:rsid w:val="003A518C"/>
    <w:rsid w:val="003A5487"/>
    <w:rsid w:val="003A56E6"/>
    <w:rsid w:val="003A5791"/>
    <w:rsid w:val="003A5ECD"/>
    <w:rsid w:val="003A6055"/>
    <w:rsid w:val="003A653E"/>
    <w:rsid w:val="003A65E3"/>
    <w:rsid w:val="003A66FE"/>
    <w:rsid w:val="003A68C2"/>
    <w:rsid w:val="003A6A7E"/>
    <w:rsid w:val="003A6B2C"/>
    <w:rsid w:val="003A6C1E"/>
    <w:rsid w:val="003A6CD1"/>
    <w:rsid w:val="003A6D3A"/>
    <w:rsid w:val="003A6EE2"/>
    <w:rsid w:val="003A7044"/>
    <w:rsid w:val="003A71CA"/>
    <w:rsid w:val="003A74BD"/>
    <w:rsid w:val="003A7535"/>
    <w:rsid w:val="003A7C57"/>
    <w:rsid w:val="003B03D0"/>
    <w:rsid w:val="003B05F2"/>
    <w:rsid w:val="003B064D"/>
    <w:rsid w:val="003B08BD"/>
    <w:rsid w:val="003B0A71"/>
    <w:rsid w:val="003B0ACE"/>
    <w:rsid w:val="003B16ED"/>
    <w:rsid w:val="003B20EC"/>
    <w:rsid w:val="003B22FE"/>
    <w:rsid w:val="003B241B"/>
    <w:rsid w:val="003B2851"/>
    <w:rsid w:val="003B2C5D"/>
    <w:rsid w:val="003B2F13"/>
    <w:rsid w:val="003B31A3"/>
    <w:rsid w:val="003B31C0"/>
    <w:rsid w:val="003B3271"/>
    <w:rsid w:val="003B3D3A"/>
    <w:rsid w:val="003B40D3"/>
    <w:rsid w:val="003B42EB"/>
    <w:rsid w:val="003B4716"/>
    <w:rsid w:val="003B4DA5"/>
    <w:rsid w:val="003B4FC1"/>
    <w:rsid w:val="003B4FF2"/>
    <w:rsid w:val="003B5249"/>
    <w:rsid w:val="003B52F8"/>
    <w:rsid w:val="003B55D4"/>
    <w:rsid w:val="003B565F"/>
    <w:rsid w:val="003B5B60"/>
    <w:rsid w:val="003B5E3A"/>
    <w:rsid w:val="003B6338"/>
    <w:rsid w:val="003B66E7"/>
    <w:rsid w:val="003B6A26"/>
    <w:rsid w:val="003B7148"/>
    <w:rsid w:val="003B716A"/>
    <w:rsid w:val="003B7198"/>
    <w:rsid w:val="003B732C"/>
    <w:rsid w:val="003B746A"/>
    <w:rsid w:val="003B7525"/>
    <w:rsid w:val="003B759E"/>
    <w:rsid w:val="003B7690"/>
    <w:rsid w:val="003B7B56"/>
    <w:rsid w:val="003C029A"/>
    <w:rsid w:val="003C09D7"/>
    <w:rsid w:val="003C0BE3"/>
    <w:rsid w:val="003C0C22"/>
    <w:rsid w:val="003C0D79"/>
    <w:rsid w:val="003C0F6D"/>
    <w:rsid w:val="003C13FF"/>
    <w:rsid w:val="003C1CBF"/>
    <w:rsid w:val="003C1D06"/>
    <w:rsid w:val="003C2E1E"/>
    <w:rsid w:val="003C2E28"/>
    <w:rsid w:val="003C2FBC"/>
    <w:rsid w:val="003C33C2"/>
    <w:rsid w:val="003C358D"/>
    <w:rsid w:val="003C3746"/>
    <w:rsid w:val="003C3EA0"/>
    <w:rsid w:val="003C3F2F"/>
    <w:rsid w:val="003C3FBC"/>
    <w:rsid w:val="003C4680"/>
    <w:rsid w:val="003C468D"/>
    <w:rsid w:val="003C4A53"/>
    <w:rsid w:val="003C5374"/>
    <w:rsid w:val="003C567F"/>
    <w:rsid w:val="003C577B"/>
    <w:rsid w:val="003C5D38"/>
    <w:rsid w:val="003C63A1"/>
    <w:rsid w:val="003C63E7"/>
    <w:rsid w:val="003C64B3"/>
    <w:rsid w:val="003C666D"/>
    <w:rsid w:val="003C716B"/>
    <w:rsid w:val="003C73CA"/>
    <w:rsid w:val="003C78FA"/>
    <w:rsid w:val="003C7982"/>
    <w:rsid w:val="003C7A22"/>
    <w:rsid w:val="003D0172"/>
    <w:rsid w:val="003D0363"/>
    <w:rsid w:val="003D040B"/>
    <w:rsid w:val="003D0543"/>
    <w:rsid w:val="003D0740"/>
    <w:rsid w:val="003D0B53"/>
    <w:rsid w:val="003D0B66"/>
    <w:rsid w:val="003D0E92"/>
    <w:rsid w:val="003D0EB9"/>
    <w:rsid w:val="003D105E"/>
    <w:rsid w:val="003D11F9"/>
    <w:rsid w:val="003D1383"/>
    <w:rsid w:val="003D14C0"/>
    <w:rsid w:val="003D17E0"/>
    <w:rsid w:val="003D1D1D"/>
    <w:rsid w:val="003D2238"/>
    <w:rsid w:val="003D22FE"/>
    <w:rsid w:val="003D2371"/>
    <w:rsid w:val="003D29D2"/>
    <w:rsid w:val="003D2B0D"/>
    <w:rsid w:val="003D2C3D"/>
    <w:rsid w:val="003D2EBD"/>
    <w:rsid w:val="003D30FE"/>
    <w:rsid w:val="003D3A20"/>
    <w:rsid w:val="003D3EF7"/>
    <w:rsid w:val="003D3F68"/>
    <w:rsid w:val="003D4089"/>
    <w:rsid w:val="003D4296"/>
    <w:rsid w:val="003D468C"/>
    <w:rsid w:val="003D4D05"/>
    <w:rsid w:val="003D4E39"/>
    <w:rsid w:val="003D5031"/>
    <w:rsid w:val="003D54C7"/>
    <w:rsid w:val="003D58C7"/>
    <w:rsid w:val="003D5FBA"/>
    <w:rsid w:val="003D6025"/>
    <w:rsid w:val="003D74D9"/>
    <w:rsid w:val="003D7753"/>
    <w:rsid w:val="003D780A"/>
    <w:rsid w:val="003D7BC9"/>
    <w:rsid w:val="003D7CAF"/>
    <w:rsid w:val="003E040E"/>
    <w:rsid w:val="003E0514"/>
    <w:rsid w:val="003E064E"/>
    <w:rsid w:val="003E076B"/>
    <w:rsid w:val="003E08CB"/>
    <w:rsid w:val="003E0FBC"/>
    <w:rsid w:val="003E158C"/>
    <w:rsid w:val="003E23B1"/>
    <w:rsid w:val="003E2487"/>
    <w:rsid w:val="003E2BAD"/>
    <w:rsid w:val="003E2BBF"/>
    <w:rsid w:val="003E3D16"/>
    <w:rsid w:val="003E4229"/>
    <w:rsid w:val="003E425C"/>
    <w:rsid w:val="003E44DE"/>
    <w:rsid w:val="003E44F7"/>
    <w:rsid w:val="003E4608"/>
    <w:rsid w:val="003E4878"/>
    <w:rsid w:val="003E4AD6"/>
    <w:rsid w:val="003E4E7A"/>
    <w:rsid w:val="003E4F42"/>
    <w:rsid w:val="003E5599"/>
    <w:rsid w:val="003E5794"/>
    <w:rsid w:val="003E6499"/>
    <w:rsid w:val="003E64B7"/>
    <w:rsid w:val="003E6929"/>
    <w:rsid w:val="003E6B99"/>
    <w:rsid w:val="003E75AF"/>
    <w:rsid w:val="003E75C7"/>
    <w:rsid w:val="003E764D"/>
    <w:rsid w:val="003E7A0B"/>
    <w:rsid w:val="003E7A45"/>
    <w:rsid w:val="003E7B53"/>
    <w:rsid w:val="003E7CD3"/>
    <w:rsid w:val="003E7D02"/>
    <w:rsid w:val="003F011A"/>
    <w:rsid w:val="003F0136"/>
    <w:rsid w:val="003F02BD"/>
    <w:rsid w:val="003F0639"/>
    <w:rsid w:val="003F0659"/>
    <w:rsid w:val="003F074C"/>
    <w:rsid w:val="003F0756"/>
    <w:rsid w:val="003F0784"/>
    <w:rsid w:val="003F0D4B"/>
    <w:rsid w:val="003F1369"/>
    <w:rsid w:val="003F159E"/>
    <w:rsid w:val="003F1E7D"/>
    <w:rsid w:val="003F1ECC"/>
    <w:rsid w:val="003F25B9"/>
    <w:rsid w:val="003F2602"/>
    <w:rsid w:val="003F2630"/>
    <w:rsid w:val="003F26FA"/>
    <w:rsid w:val="003F2868"/>
    <w:rsid w:val="003F2B49"/>
    <w:rsid w:val="003F2FF8"/>
    <w:rsid w:val="003F33EC"/>
    <w:rsid w:val="003F390D"/>
    <w:rsid w:val="003F3ABF"/>
    <w:rsid w:val="003F3B58"/>
    <w:rsid w:val="003F3CBE"/>
    <w:rsid w:val="003F3F78"/>
    <w:rsid w:val="003F4CDF"/>
    <w:rsid w:val="003F4F68"/>
    <w:rsid w:val="003F510C"/>
    <w:rsid w:val="003F5254"/>
    <w:rsid w:val="003F5316"/>
    <w:rsid w:val="003F5601"/>
    <w:rsid w:val="003F56F0"/>
    <w:rsid w:val="003F5B6E"/>
    <w:rsid w:val="003F6210"/>
    <w:rsid w:val="003F62C2"/>
    <w:rsid w:val="003F6408"/>
    <w:rsid w:val="003F672A"/>
    <w:rsid w:val="003F6C3F"/>
    <w:rsid w:val="003F6D00"/>
    <w:rsid w:val="003F6DEF"/>
    <w:rsid w:val="003F6E9C"/>
    <w:rsid w:val="003F6EF5"/>
    <w:rsid w:val="003F6F15"/>
    <w:rsid w:val="003F6FE8"/>
    <w:rsid w:val="003F7164"/>
    <w:rsid w:val="003F7D80"/>
    <w:rsid w:val="00400C98"/>
    <w:rsid w:val="00400FCF"/>
    <w:rsid w:val="00401125"/>
    <w:rsid w:val="00401244"/>
    <w:rsid w:val="004013EC"/>
    <w:rsid w:val="00401478"/>
    <w:rsid w:val="00401A54"/>
    <w:rsid w:val="00401A78"/>
    <w:rsid w:val="00402A55"/>
    <w:rsid w:val="00402D83"/>
    <w:rsid w:val="0040325D"/>
    <w:rsid w:val="004037D7"/>
    <w:rsid w:val="00403849"/>
    <w:rsid w:val="0040392C"/>
    <w:rsid w:val="004039BF"/>
    <w:rsid w:val="004039FE"/>
    <w:rsid w:val="00403A6D"/>
    <w:rsid w:val="00403D32"/>
    <w:rsid w:val="00403DC6"/>
    <w:rsid w:val="00403E4F"/>
    <w:rsid w:val="00403EFC"/>
    <w:rsid w:val="00403F3B"/>
    <w:rsid w:val="00404097"/>
    <w:rsid w:val="004040F9"/>
    <w:rsid w:val="00404149"/>
    <w:rsid w:val="0040439C"/>
    <w:rsid w:val="004047E8"/>
    <w:rsid w:val="00404B01"/>
    <w:rsid w:val="00404B39"/>
    <w:rsid w:val="00404B4B"/>
    <w:rsid w:val="00404D55"/>
    <w:rsid w:val="00404E2E"/>
    <w:rsid w:val="00404F60"/>
    <w:rsid w:val="004058A6"/>
    <w:rsid w:val="004059E1"/>
    <w:rsid w:val="004069B3"/>
    <w:rsid w:val="004069BA"/>
    <w:rsid w:val="00406FD6"/>
    <w:rsid w:val="00407638"/>
    <w:rsid w:val="00407847"/>
    <w:rsid w:val="004078D8"/>
    <w:rsid w:val="00407A99"/>
    <w:rsid w:val="00407D52"/>
    <w:rsid w:val="00410705"/>
    <w:rsid w:val="00410AC5"/>
    <w:rsid w:val="00410EEF"/>
    <w:rsid w:val="00411271"/>
    <w:rsid w:val="004116A7"/>
    <w:rsid w:val="00411C05"/>
    <w:rsid w:val="00411F02"/>
    <w:rsid w:val="00412083"/>
    <w:rsid w:val="0041263F"/>
    <w:rsid w:val="004126A4"/>
    <w:rsid w:val="00412A13"/>
    <w:rsid w:val="00412AEE"/>
    <w:rsid w:val="00412E0C"/>
    <w:rsid w:val="00413155"/>
    <w:rsid w:val="004138CA"/>
    <w:rsid w:val="00413D63"/>
    <w:rsid w:val="00413F9A"/>
    <w:rsid w:val="00414250"/>
    <w:rsid w:val="004144FD"/>
    <w:rsid w:val="00414715"/>
    <w:rsid w:val="00414C81"/>
    <w:rsid w:val="00414E5A"/>
    <w:rsid w:val="004150EC"/>
    <w:rsid w:val="00415D48"/>
    <w:rsid w:val="00416881"/>
    <w:rsid w:val="00416B9B"/>
    <w:rsid w:val="0041719B"/>
    <w:rsid w:val="00417873"/>
    <w:rsid w:val="00417A23"/>
    <w:rsid w:val="00417B43"/>
    <w:rsid w:val="00417CCE"/>
    <w:rsid w:val="00417D32"/>
    <w:rsid w:val="00417DFD"/>
    <w:rsid w:val="00420B52"/>
    <w:rsid w:val="00420E0A"/>
    <w:rsid w:val="00420E40"/>
    <w:rsid w:val="004210C3"/>
    <w:rsid w:val="004214BE"/>
    <w:rsid w:val="004215EC"/>
    <w:rsid w:val="00421702"/>
    <w:rsid w:val="0042199D"/>
    <w:rsid w:val="00421DE9"/>
    <w:rsid w:val="0042265E"/>
    <w:rsid w:val="0042281A"/>
    <w:rsid w:val="004228E1"/>
    <w:rsid w:val="00422A73"/>
    <w:rsid w:val="00422EF4"/>
    <w:rsid w:val="00423863"/>
    <w:rsid w:val="00423D93"/>
    <w:rsid w:val="00423E51"/>
    <w:rsid w:val="00423F95"/>
    <w:rsid w:val="004242CF"/>
    <w:rsid w:val="004246B6"/>
    <w:rsid w:val="0042487D"/>
    <w:rsid w:val="00424F8C"/>
    <w:rsid w:val="00424FBA"/>
    <w:rsid w:val="00425127"/>
    <w:rsid w:val="00425440"/>
    <w:rsid w:val="00425D56"/>
    <w:rsid w:val="00425F23"/>
    <w:rsid w:val="00426695"/>
    <w:rsid w:val="00426802"/>
    <w:rsid w:val="00426E3F"/>
    <w:rsid w:val="00427434"/>
    <w:rsid w:val="00427AC6"/>
    <w:rsid w:val="00427B8E"/>
    <w:rsid w:val="00427C40"/>
    <w:rsid w:val="00427F87"/>
    <w:rsid w:val="00430215"/>
    <w:rsid w:val="00430281"/>
    <w:rsid w:val="0043055E"/>
    <w:rsid w:val="004306ED"/>
    <w:rsid w:val="0043118A"/>
    <w:rsid w:val="0043124F"/>
    <w:rsid w:val="004315DA"/>
    <w:rsid w:val="004319BE"/>
    <w:rsid w:val="00431E85"/>
    <w:rsid w:val="00431FA5"/>
    <w:rsid w:val="0043280B"/>
    <w:rsid w:val="004328AA"/>
    <w:rsid w:val="00432AE1"/>
    <w:rsid w:val="00432CE4"/>
    <w:rsid w:val="0043302B"/>
    <w:rsid w:val="004330CD"/>
    <w:rsid w:val="004332A2"/>
    <w:rsid w:val="004332FC"/>
    <w:rsid w:val="00433454"/>
    <w:rsid w:val="0043388E"/>
    <w:rsid w:val="00433F16"/>
    <w:rsid w:val="0043461D"/>
    <w:rsid w:val="00434B5F"/>
    <w:rsid w:val="00434CEC"/>
    <w:rsid w:val="00435397"/>
    <w:rsid w:val="00435621"/>
    <w:rsid w:val="00435DC9"/>
    <w:rsid w:val="00435EE3"/>
    <w:rsid w:val="004362B9"/>
    <w:rsid w:val="00436334"/>
    <w:rsid w:val="00436636"/>
    <w:rsid w:val="00436B5E"/>
    <w:rsid w:val="00436E62"/>
    <w:rsid w:val="00437056"/>
    <w:rsid w:val="0043724C"/>
    <w:rsid w:val="004374F3"/>
    <w:rsid w:val="00437916"/>
    <w:rsid w:val="00437BC2"/>
    <w:rsid w:val="00437F37"/>
    <w:rsid w:val="00440548"/>
    <w:rsid w:val="00441F4D"/>
    <w:rsid w:val="00441F63"/>
    <w:rsid w:val="00442337"/>
    <w:rsid w:val="00442814"/>
    <w:rsid w:val="0044292D"/>
    <w:rsid w:val="00442AD4"/>
    <w:rsid w:val="00443496"/>
    <w:rsid w:val="00443948"/>
    <w:rsid w:val="00443A67"/>
    <w:rsid w:val="00443C19"/>
    <w:rsid w:val="0044440A"/>
    <w:rsid w:val="004449B8"/>
    <w:rsid w:val="00444E2F"/>
    <w:rsid w:val="004459BE"/>
    <w:rsid w:val="00445B7B"/>
    <w:rsid w:val="00445CA0"/>
    <w:rsid w:val="00445DA0"/>
    <w:rsid w:val="004467AD"/>
    <w:rsid w:val="00446DEE"/>
    <w:rsid w:val="00446FA1"/>
    <w:rsid w:val="004471B9"/>
    <w:rsid w:val="0044737E"/>
    <w:rsid w:val="00447B42"/>
    <w:rsid w:val="00447BB9"/>
    <w:rsid w:val="00447E67"/>
    <w:rsid w:val="004502FB"/>
    <w:rsid w:val="0045057F"/>
    <w:rsid w:val="00450801"/>
    <w:rsid w:val="00450A98"/>
    <w:rsid w:val="00450BBC"/>
    <w:rsid w:val="00450E2B"/>
    <w:rsid w:val="004512E7"/>
    <w:rsid w:val="00451449"/>
    <w:rsid w:val="00451661"/>
    <w:rsid w:val="0045184E"/>
    <w:rsid w:val="00451A33"/>
    <w:rsid w:val="00452283"/>
    <w:rsid w:val="004525C7"/>
    <w:rsid w:val="00452DEC"/>
    <w:rsid w:val="004532A4"/>
    <w:rsid w:val="00453569"/>
    <w:rsid w:val="004537EC"/>
    <w:rsid w:val="00453D1F"/>
    <w:rsid w:val="0045407C"/>
    <w:rsid w:val="0045411D"/>
    <w:rsid w:val="00454763"/>
    <w:rsid w:val="00454F6F"/>
    <w:rsid w:val="00454FB7"/>
    <w:rsid w:val="00455026"/>
    <w:rsid w:val="004551AB"/>
    <w:rsid w:val="004555E4"/>
    <w:rsid w:val="0045563C"/>
    <w:rsid w:val="004557AA"/>
    <w:rsid w:val="00455D88"/>
    <w:rsid w:val="004561FC"/>
    <w:rsid w:val="00456505"/>
    <w:rsid w:val="00456B5E"/>
    <w:rsid w:val="00456D5A"/>
    <w:rsid w:val="0045715F"/>
    <w:rsid w:val="004575F4"/>
    <w:rsid w:val="00457676"/>
    <w:rsid w:val="00457780"/>
    <w:rsid w:val="00457A2B"/>
    <w:rsid w:val="0046097A"/>
    <w:rsid w:val="00460A29"/>
    <w:rsid w:val="00460E25"/>
    <w:rsid w:val="00461187"/>
    <w:rsid w:val="004620E8"/>
    <w:rsid w:val="00462380"/>
    <w:rsid w:val="004626E8"/>
    <w:rsid w:val="00462D65"/>
    <w:rsid w:val="00462E82"/>
    <w:rsid w:val="0046306D"/>
    <w:rsid w:val="00463221"/>
    <w:rsid w:val="0046375D"/>
    <w:rsid w:val="004638F3"/>
    <w:rsid w:val="00463968"/>
    <w:rsid w:val="00463A8D"/>
    <w:rsid w:val="00463AFE"/>
    <w:rsid w:val="00463BE9"/>
    <w:rsid w:val="00463E53"/>
    <w:rsid w:val="00464060"/>
    <w:rsid w:val="004649C9"/>
    <w:rsid w:val="00464B3F"/>
    <w:rsid w:val="004651E7"/>
    <w:rsid w:val="0046578E"/>
    <w:rsid w:val="004658CF"/>
    <w:rsid w:val="00466073"/>
    <w:rsid w:val="004662D0"/>
    <w:rsid w:val="0046641B"/>
    <w:rsid w:val="004668DA"/>
    <w:rsid w:val="004677AE"/>
    <w:rsid w:val="00467ACF"/>
    <w:rsid w:val="00470343"/>
    <w:rsid w:val="004705D7"/>
    <w:rsid w:val="00470856"/>
    <w:rsid w:val="00470F9F"/>
    <w:rsid w:val="00471411"/>
    <w:rsid w:val="00471F83"/>
    <w:rsid w:val="00472030"/>
    <w:rsid w:val="0047212F"/>
    <w:rsid w:val="0047216A"/>
    <w:rsid w:val="00472549"/>
    <w:rsid w:val="0047283E"/>
    <w:rsid w:val="004728B2"/>
    <w:rsid w:val="00472AD2"/>
    <w:rsid w:val="00472DDD"/>
    <w:rsid w:val="004730FB"/>
    <w:rsid w:val="0047353C"/>
    <w:rsid w:val="0047367C"/>
    <w:rsid w:val="0047483E"/>
    <w:rsid w:val="00474CC9"/>
    <w:rsid w:val="00474EFD"/>
    <w:rsid w:val="004751EC"/>
    <w:rsid w:val="004754A8"/>
    <w:rsid w:val="0047592B"/>
    <w:rsid w:val="00475E09"/>
    <w:rsid w:val="0047676B"/>
    <w:rsid w:val="004768D7"/>
    <w:rsid w:val="00476BE0"/>
    <w:rsid w:val="00476C42"/>
    <w:rsid w:val="00477321"/>
    <w:rsid w:val="00477901"/>
    <w:rsid w:val="00477AEA"/>
    <w:rsid w:val="004805AA"/>
    <w:rsid w:val="004808C9"/>
    <w:rsid w:val="004809B4"/>
    <w:rsid w:val="0048152B"/>
    <w:rsid w:val="004815E9"/>
    <w:rsid w:val="0048171C"/>
    <w:rsid w:val="00481807"/>
    <w:rsid w:val="00482DFA"/>
    <w:rsid w:val="00484093"/>
    <w:rsid w:val="0048476F"/>
    <w:rsid w:val="004848A3"/>
    <w:rsid w:val="00485213"/>
    <w:rsid w:val="0048532E"/>
    <w:rsid w:val="00485356"/>
    <w:rsid w:val="004859D5"/>
    <w:rsid w:val="00485CDE"/>
    <w:rsid w:val="00485ECF"/>
    <w:rsid w:val="00485F7D"/>
    <w:rsid w:val="00485FB0"/>
    <w:rsid w:val="00486101"/>
    <w:rsid w:val="0048695F"/>
    <w:rsid w:val="00486B88"/>
    <w:rsid w:val="00486FCF"/>
    <w:rsid w:val="004871A7"/>
    <w:rsid w:val="004872B0"/>
    <w:rsid w:val="00487504"/>
    <w:rsid w:val="00487AD7"/>
    <w:rsid w:val="004906DD"/>
    <w:rsid w:val="004910D9"/>
    <w:rsid w:val="004911E8"/>
    <w:rsid w:val="0049198D"/>
    <w:rsid w:val="004919F4"/>
    <w:rsid w:val="00491B80"/>
    <w:rsid w:val="00491D90"/>
    <w:rsid w:val="00491E99"/>
    <w:rsid w:val="00491ED8"/>
    <w:rsid w:val="00491EFB"/>
    <w:rsid w:val="004923AB"/>
    <w:rsid w:val="00492F5E"/>
    <w:rsid w:val="00492FA5"/>
    <w:rsid w:val="004931DB"/>
    <w:rsid w:val="004937CB"/>
    <w:rsid w:val="00493B51"/>
    <w:rsid w:val="00493BF3"/>
    <w:rsid w:val="004948DA"/>
    <w:rsid w:val="00494C2E"/>
    <w:rsid w:val="00494CC3"/>
    <w:rsid w:val="004957FB"/>
    <w:rsid w:val="00495D91"/>
    <w:rsid w:val="00495E10"/>
    <w:rsid w:val="00495F94"/>
    <w:rsid w:val="00496265"/>
    <w:rsid w:val="00496577"/>
    <w:rsid w:val="0049688C"/>
    <w:rsid w:val="004969B6"/>
    <w:rsid w:val="00496A80"/>
    <w:rsid w:val="00496AFB"/>
    <w:rsid w:val="00496DFB"/>
    <w:rsid w:val="00496EC3"/>
    <w:rsid w:val="00496F42"/>
    <w:rsid w:val="00497011"/>
    <w:rsid w:val="00497166"/>
    <w:rsid w:val="00497474"/>
    <w:rsid w:val="00497B22"/>
    <w:rsid w:val="00497D97"/>
    <w:rsid w:val="00497DAF"/>
    <w:rsid w:val="004A01BF"/>
    <w:rsid w:val="004A025A"/>
    <w:rsid w:val="004A0EAE"/>
    <w:rsid w:val="004A10E7"/>
    <w:rsid w:val="004A132B"/>
    <w:rsid w:val="004A14A9"/>
    <w:rsid w:val="004A14CD"/>
    <w:rsid w:val="004A15A9"/>
    <w:rsid w:val="004A165F"/>
    <w:rsid w:val="004A16B3"/>
    <w:rsid w:val="004A1C15"/>
    <w:rsid w:val="004A1D91"/>
    <w:rsid w:val="004A1DA9"/>
    <w:rsid w:val="004A24D7"/>
    <w:rsid w:val="004A2626"/>
    <w:rsid w:val="004A3821"/>
    <w:rsid w:val="004A3A47"/>
    <w:rsid w:val="004A3CEA"/>
    <w:rsid w:val="004A43F2"/>
    <w:rsid w:val="004A45BA"/>
    <w:rsid w:val="004A4880"/>
    <w:rsid w:val="004A4983"/>
    <w:rsid w:val="004A4B5D"/>
    <w:rsid w:val="004A4B72"/>
    <w:rsid w:val="004A4F1A"/>
    <w:rsid w:val="004A5B1A"/>
    <w:rsid w:val="004A61F1"/>
    <w:rsid w:val="004A6395"/>
    <w:rsid w:val="004A6744"/>
    <w:rsid w:val="004A67BA"/>
    <w:rsid w:val="004A6DF4"/>
    <w:rsid w:val="004A771C"/>
    <w:rsid w:val="004A78B6"/>
    <w:rsid w:val="004B0214"/>
    <w:rsid w:val="004B023B"/>
    <w:rsid w:val="004B0DCD"/>
    <w:rsid w:val="004B0E4B"/>
    <w:rsid w:val="004B10EC"/>
    <w:rsid w:val="004B13C0"/>
    <w:rsid w:val="004B154D"/>
    <w:rsid w:val="004B1B4B"/>
    <w:rsid w:val="004B1E1D"/>
    <w:rsid w:val="004B20D3"/>
    <w:rsid w:val="004B226D"/>
    <w:rsid w:val="004B2435"/>
    <w:rsid w:val="004B2771"/>
    <w:rsid w:val="004B2B2B"/>
    <w:rsid w:val="004B312E"/>
    <w:rsid w:val="004B3137"/>
    <w:rsid w:val="004B32EC"/>
    <w:rsid w:val="004B3432"/>
    <w:rsid w:val="004B3660"/>
    <w:rsid w:val="004B3809"/>
    <w:rsid w:val="004B3954"/>
    <w:rsid w:val="004B3BAB"/>
    <w:rsid w:val="004B3BFD"/>
    <w:rsid w:val="004B43A6"/>
    <w:rsid w:val="004B4707"/>
    <w:rsid w:val="004B4940"/>
    <w:rsid w:val="004B4A4C"/>
    <w:rsid w:val="004B4D07"/>
    <w:rsid w:val="004B4E41"/>
    <w:rsid w:val="004B5063"/>
    <w:rsid w:val="004B51BB"/>
    <w:rsid w:val="004B5601"/>
    <w:rsid w:val="004B57DC"/>
    <w:rsid w:val="004B5E46"/>
    <w:rsid w:val="004B5F62"/>
    <w:rsid w:val="004B5FAE"/>
    <w:rsid w:val="004B622A"/>
    <w:rsid w:val="004B62BF"/>
    <w:rsid w:val="004B6460"/>
    <w:rsid w:val="004B67DF"/>
    <w:rsid w:val="004B6940"/>
    <w:rsid w:val="004B6C85"/>
    <w:rsid w:val="004B6D7D"/>
    <w:rsid w:val="004B6EA9"/>
    <w:rsid w:val="004B7D2C"/>
    <w:rsid w:val="004C005D"/>
    <w:rsid w:val="004C025E"/>
    <w:rsid w:val="004C0E24"/>
    <w:rsid w:val="004C13D3"/>
    <w:rsid w:val="004C1726"/>
    <w:rsid w:val="004C1D66"/>
    <w:rsid w:val="004C25DD"/>
    <w:rsid w:val="004C2A24"/>
    <w:rsid w:val="004C2E02"/>
    <w:rsid w:val="004C3138"/>
    <w:rsid w:val="004C3264"/>
    <w:rsid w:val="004C3488"/>
    <w:rsid w:val="004C4005"/>
    <w:rsid w:val="004C40D9"/>
    <w:rsid w:val="004C41DB"/>
    <w:rsid w:val="004C4599"/>
    <w:rsid w:val="004C4FF1"/>
    <w:rsid w:val="004C59DF"/>
    <w:rsid w:val="004C5BAD"/>
    <w:rsid w:val="004C5C0E"/>
    <w:rsid w:val="004C63A0"/>
    <w:rsid w:val="004C6549"/>
    <w:rsid w:val="004C79BE"/>
    <w:rsid w:val="004C7B6B"/>
    <w:rsid w:val="004C7F3B"/>
    <w:rsid w:val="004D02DB"/>
    <w:rsid w:val="004D03EA"/>
    <w:rsid w:val="004D0A3F"/>
    <w:rsid w:val="004D0AC7"/>
    <w:rsid w:val="004D13A7"/>
    <w:rsid w:val="004D1D0F"/>
    <w:rsid w:val="004D1DCF"/>
    <w:rsid w:val="004D1F1A"/>
    <w:rsid w:val="004D2351"/>
    <w:rsid w:val="004D238D"/>
    <w:rsid w:val="004D255B"/>
    <w:rsid w:val="004D28EC"/>
    <w:rsid w:val="004D2D32"/>
    <w:rsid w:val="004D32D0"/>
    <w:rsid w:val="004D32DF"/>
    <w:rsid w:val="004D3517"/>
    <w:rsid w:val="004D3576"/>
    <w:rsid w:val="004D3A51"/>
    <w:rsid w:val="004D3AA2"/>
    <w:rsid w:val="004D411A"/>
    <w:rsid w:val="004D47A1"/>
    <w:rsid w:val="004D4AFB"/>
    <w:rsid w:val="004D4B66"/>
    <w:rsid w:val="004D4B91"/>
    <w:rsid w:val="004D4ED3"/>
    <w:rsid w:val="004D558F"/>
    <w:rsid w:val="004D58FC"/>
    <w:rsid w:val="004D5B4B"/>
    <w:rsid w:val="004D5CD8"/>
    <w:rsid w:val="004D5D9F"/>
    <w:rsid w:val="004D5DD3"/>
    <w:rsid w:val="004D60FD"/>
    <w:rsid w:val="004D6192"/>
    <w:rsid w:val="004D624C"/>
    <w:rsid w:val="004D64C0"/>
    <w:rsid w:val="004D64CE"/>
    <w:rsid w:val="004D676F"/>
    <w:rsid w:val="004D6829"/>
    <w:rsid w:val="004D71C9"/>
    <w:rsid w:val="004D7B45"/>
    <w:rsid w:val="004D7CFA"/>
    <w:rsid w:val="004D7D27"/>
    <w:rsid w:val="004E02D0"/>
    <w:rsid w:val="004E0376"/>
    <w:rsid w:val="004E07FF"/>
    <w:rsid w:val="004E08B6"/>
    <w:rsid w:val="004E0A4C"/>
    <w:rsid w:val="004E10DF"/>
    <w:rsid w:val="004E1259"/>
    <w:rsid w:val="004E1615"/>
    <w:rsid w:val="004E1696"/>
    <w:rsid w:val="004E1DDE"/>
    <w:rsid w:val="004E1E85"/>
    <w:rsid w:val="004E1EB6"/>
    <w:rsid w:val="004E1FBC"/>
    <w:rsid w:val="004E1FDA"/>
    <w:rsid w:val="004E21CC"/>
    <w:rsid w:val="004E25DA"/>
    <w:rsid w:val="004E292A"/>
    <w:rsid w:val="004E2CE9"/>
    <w:rsid w:val="004E2EE8"/>
    <w:rsid w:val="004E3025"/>
    <w:rsid w:val="004E32DA"/>
    <w:rsid w:val="004E3A13"/>
    <w:rsid w:val="004E3B1A"/>
    <w:rsid w:val="004E3B6A"/>
    <w:rsid w:val="004E3B93"/>
    <w:rsid w:val="004E3C3A"/>
    <w:rsid w:val="004E4FD5"/>
    <w:rsid w:val="004E5048"/>
    <w:rsid w:val="004E5233"/>
    <w:rsid w:val="004E5905"/>
    <w:rsid w:val="004E68A1"/>
    <w:rsid w:val="004E691A"/>
    <w:rsid w:val="004E6A00"/>
    <w:rsid w:val="004E6BC3"/>
    <w:rsid w:val="004E6E77"/>
    <w:rsid w:val="004E6FF6"/>
    <w:rsid w:val="004E704F"/>
    <w:rsid w:val="004E70B3"/>
    <w:rsid w:val="004E78B7"/>
    <w:rsid w:val="004F02FB"/>
    <w:rsid w:val="004F03E6"/>
    <w:rsid w:val="004F0416"/>
    <w:rsid w:val="004F0504"/>
    <w:rsid w:val="004F077E"/>
    <w:rsid w:val="004F0B50"/>
    <w:rsid w:val="004F195C"/>
    <w:rsid w:val="004F1BE8"/>
    <w:rsid w:val="004F1EC0"/>
    <w:rsid w:val="004F261A"/>
    <w:rsid w:val="004F2B6A"/>
    <w:rsid w:val="004F2F86"/>
    <w:rsid w:val="004F301C"/>
    <w:rsid w:val="004F32CC"/>
    <w:rsid w:val="004F3311"/>
    <w:rsid w:val="004F3534"/>
    <w:rsid w:val="004F37E7"/>
    <w:rsid w:val="004F3901"/>
    <w:rsid w:val="004F3D2D"/>
    <w:rsid w:val="004F3E19"/>
    <w:rsid w:val="004F42A5"/>
    <w:rsid w:val="004F431E"/>
    <w:rsid w:val="004F436F"/>
    <w:rsid w:val="004F4B23"/>
    <w:rsid w:val="004F4F7D"/>
    <w:rsid w:val="004F52DE"/>
    <w:rsid w:val="004F555F"/>
    <w:rsid w:val="004F5962"/>
    <w:rsid w:val="004F59A1"/>
    <w:rsid w:val="004F5D58"/>
    <w:rsid w:val="004F612F"/>
    <w:rsid w:val="004F6336"/>
    <w:rsid w:val="004F679B"/>
    <w:rsid w:val="004F6D60"/>
    <w:rsid w:val="004F7934"/>
    <w:rsid w:val="004F7E5E"/>
    <w:rsid w:val="004F7E89"/>
    <w:rsid w:val="005001D2"/>
    <w:rsid w:val="00500434"/>
    <w:rsid w:val="005006A9"/>
    <w:rsid w:val="00500BF9"/>
    <w:rsid w:val="00500FC2"/>
    <w:rsid w:val="00501194"/>
    <w:rsid w:val="00501480"/>
    <w:rsid w:val="0050187B"/>
    <w:rsid w:val="00501978"/>
    <w:rsid w:val="00501AF0"/>
    <w:rsid w:val="00501AFD"/>
    <w:rsid w:val="0050251F"/>
    <w:rsid w:val="005027C1"/>
    <w:rsid w:val="00502A7B"/>
    <w:rsid w:val="0050304F"/>
    <w:rsid w:val="005034F6"/>
    <w:rsid w:val="00503949"/>
    <w:rsid w:val="00503CDC"/>
    <w:rsid w:val="00503F61"/>
    <w:rsid w:val="005044BB"/>
    <w:rsid w:val="005047E1"/>
    <w:rsid w:val="005048DA"/>
    <w:rsid w:val="00504A5D"/>
    <w:rsid w:val="00504BB6"/>
    <w:rsid w:val="00504F17"/>
    <w:rsid w:val="0050522E"/>
    <w:rsid w:val="005052F0"/>
    <w:rsid w:val="005058C6"/>
    <w:rsid w:val="00505E97"/>
    <w:rsid w:val="00506087"/>
    <w:rsid w:val="00506370"/>
    <w:rsid w:val="0050671E"/>
    <w:rsid w:val="0050688A"/>
    <w:rsid w:val="00506A26"/>
    <w:rsid w:val="00506BAE"/>
    <w:rsid w:val="0050741F"/>
    <w:rsid w:val="005074DE"/>
    <w:rsid w:val="00507510"/>
    <w:rsid w:val="00507531"/>
    <w:rsid w:val="005078B4"/>
    <w:rsid w:val="00507D85"/>
    <w:rsid w:val="00510009"/>
    <w:rsid w:val="0051014D"/>
    <w:rsid w:val="00510235"/>
    <w:rsid w:val="005102A6"/>
    <w:rsid w:val="00510A47"/>
    <w:rsid w:val="00510CE1"/>
    <w:rsid w:val="00510E27"/>
    <w:rsid w:val="00510F1E"/>
    <w:rsid w:val="00510FAD"/>
    <w:rsid w:val="0051117D"/>
    <w:rsid w:val="00511600"/>
    <w:rsid w:val="0051176B"/>
    <w:rsid w:val="00511833"/>
    <w:rsid w:val="005118C3"/>
    <w:rsid w:val="00511A86"/>
    <w:rsid w:val="00511D40"/>
    <w:rsid w:val="00511E5D"/>
    <w:rsid w:val="00511E67"/>
    <w:rsid w:val="005122BE"/>
    <w:rsid w:val="0051290E"/>
    <w:rsid w:val="00512E51"/>
    <w:rsid w:val="00512EDE"/>
    <w:rsid w:val="005134E6"/>
    <w:rsid w:val="00513B08"/>
    <w:rsid w:val="00514037"/>
    <w:rsid w:val="00514913"/>
    <w:rsid w:val="005149F5"/>
    <w:rsid w:val="00514CC6"/>
    <w:rsid w:val="00514DE1"/>
    <w:rsid w:val="00514EB9"/>
    <w:rsid w:val="00515006"/>
    <w:rsid w:val="00515221"/>
    <w:rsid w:val="0051528F"/>
    <w:rsid w:val="005157DD"/>
    <w:rsid w:val="00515B4A"/>
    <w:rsid w:val="00515C11"/>
    <w:rsid w:val="00515D46"/>
    <w:rsid w:val="00516122"/>
    <w:rsid w:val="005161F5"/>
    <w:rsid w:val="00516386"/>
    <w:rsid w:val="0051642E"/>
    <w:rsid w:val="00516788"/>
    <w:rsid w:val="005168BF"/>
    <w:rsid w:val="00516BAB"/>
    <w:rsid w:val="0051732C"/>
    <w:rsid w:val="005174B0"/>
    <w:rsid w:val="00517A67"/>
    <w:rsid w:val="00517B19"/>
    <w:rsid w:val="00520253"/>
    <w:rsid w:val="005204B6"/>
    <w:rsid w:val="0052094B"/>
    <w:rsid w:val="00520978"/>
    <w:rsid w:val="00520D62"/>
    <w:rsid w:val="005210A8"/>
    <w:rsid w:val="0052130D"/>
    <w:rsid w:val="005215B7"/>
    <w:rsid w:val="0052168F"/>
    <w:rsid w:val="005217B5"/>
    <w:rsid w:val="005218BC"/>
    <w:rsid w:val="00521AEB"/>
    <w:rsid w:val="005223B4"/>
    <w:rsid w:val="005224CE"/>
    <w:rsid w:val="0052273C"/>
    <w:rsid w:val="005228BE"/>
    <w:rsid w:val="00522C2E"/>
    <w:rsid w:val="00522F30"/>
    <w:rsid w:val="005231FA"/>
    <w:rsid w:val="00524AD2"/>
    <w:rsid w:val="00524D85"/>
    <w:rsid w:val="00524EA1"/>
    <w:rsid w:val="00525036"/>
    <w:rsid w:val="0052513B"/>
    <w:rsid w:val="0052541D"/>
    <w:rsid w:val="005258E5"/>
    <w:rsid w:val="00525A49"/>
    <w:rsid w:val="00525E40"/>
    <w:rsid w:val="005264CC"/>
    <w:rsid w:val="00526CBA"/>
    <w:rsid w:val="00526FAB"/>
    <w:rsid w:val="00527436"/>
    <w:rsid w:val="00527671"/>
    <w:rsid w:val="00527995"/>
    <w:rsid w:val="00527C5E"/>
    <w:rsid w:val="00527C90"/>
    <w:rsid w:val="00527FD1"/>
    <w:rsid w:val="00527FED"/>
    <w:rsid w:val="0053029B"/>
    <w:rsid w:val="0053033C"/>
    <w:rsid w:val="005306BF"/>
    <w:rsid w:val="005306D3"/>
    <w:rsid w:val="00530D02"/>
    <w:rsid w:val="00530E40"/>
    <w:rsid w:val="00531172"/>
    <w:rsid w:val="00531341"/>
    <w:rsid w:val="00531453"/>
    <w:rsid w:val="00531546"/>
    <w:rsid w:val="005315FB"/>
    <w:rsid w:val="00531615"/>
    <w:rsid w:val="0053168C"/>
    <w:rsid w:val="00531895"/>
    <w:rsid w:val="00531D05"/>
    <w:rsid w:val="00531EC1"/>
    <w:rsid w:val="005322AF"/>
    <w:rsid w:val="00532356"/>
    <w:rsid w:val="005323E3"/>
    <w:rsid w:val="005328B5"/>
    <w:rsid w:val="00532BCF"/>
    <w:rsid w:val="005333E8"/>
    <w:rsid w:val="005334FC"/>
    <w:rsid w:val="00533E9A"/>
    <w:rsid w:val="00533EBF"/>
    <w:rsid w:val="0053408D"/>
    <w:rsid w:val="005345A3"/>
    <w:rsid w:val="005345B1"/>
    <w:rsid w:val="00534A55"/>
    <w:rsid w:val="00534ABA"/>
    <w:rsid w:val="00534ACF"/>
    <w:rsid w:val="00534FB2"/>
    <w:rsid w:val="00534FBA"/>
    <w:rsid w:val="00535202"/>
    <w:rsid w:val="00535F45"/>
    <w:rsid w:val="00536224"/>
    <w:rsid w:val="005362AF"/>
    <w:rsid w:val="005364F2"/>
    <w:rsid w:val="0053660F"/>
    <w:rsid w:val="00537491"/>
    <w:rsid w:val="005377E9"/>
    <w:rsid w:val="00537919"/>
    <w:rsid w:val="0053794A"/>
    <w:rsid w:val="00537AA1"/>
    <w:rsid w:val="00540457"/>
    <w:rsid w:val="005404B4"/>
    <w:rsid w:val="00540DA5"/>
    <w:rsid w:val="00540E94"/>
    <w:rsid w:val="00540FD8"/>
    <w:rsid w:val="005411DF"/>
    <w:rsid w:val="005417A9"/>
    <w:rsid w:val="005417B0"/>
    <w:rsid w:val="00541BAE"/>
    <w:rsid w:val="00542324"/>
    <w:rsid w:val="0054234A"/>
    <w:rsid w:val="00542471"/>
    <w:rsid w:val="0054275F"/>
    <w:rsid w:val="005427A1"/>
    <w:rsid w:val="00543D8D"/>
    <w:rsid w:val="00544448"/>
    <w:rsid w:val="00544810"/>
    <w:rsid w:val="005448A8"/>
    <w:rsid w:val="0054498E"/>
    <w:rsid w:val="00545247"/>
    <w:rsid w:val="00545637"/>
    <w:rsid w:val="005458C5"/>
    <w:rsid w:val="005459D1"/>
    <w:rsid w:val="00545B2F"/>
    <w:rsid w:val="00545D48"/>
    <w:rsid w:val="005462F6"/>
    <w:rsid w:val="00546460"/>
    <w:rsid w:val="00546A45"/>
    <w:rsid w:val="00546A8D"/>
    <w:rsid w:val="005471DD"/>
    <w:rsid w:val="005472E1"/>
    <w:rsid w:val="00547330"/>
    <w:rsid w:val="005477BF"/>
    <w:rsid w:val="00547858"/>
    <w:rsid w:val="00547C1C"/>
    <w:rsid w:val="00547CEE"/>
    <w:rsid w:val="00550642"/>
    <w:rsid w:val="00550E0E"/>
    <w:rsid w:val="00550EB9"/>
    <w:rsid w:val="00551098"/>
    <w:rsid w:val="005514FB"/>
    <w:rsid w:val="005515E3"/>
    <w:rsid w:val="0055164A"/>
    <w:rsid w:val="005519C5"/>
    <w:rsid w:val="00552067"/>
    <w:rsid w:val="0055209B"/>
    <w:rsid w:val="00552ADA"/>
    <w:rsid w:val="00552BAF"/>
    <w:rsid w:val="00553427"/>
    <w:rsid w:val="00553618"/>
    <w:rsid w:val="005540BB"/>
    <w:rsid w:val="0055442D"/>
    <w:rsid w:val="005545A8"/>
    <w:rsid w:val="005546FD"/>
    <w:rsid w:val="00554A75"/>
    <w:rsid w:val="00554B43"/>
    <w:rsid w:val="00554EDD"/>
    <w:rsid w:val="00554FDF"/>
    <w:rsid w:val="00555215"/>
    <w:rsid w:val="005555C6"/>
    <w:rsid w:val="005555CF"/>
    <w:rsid w:val="005557E9"/>
    <w:rsid w:val="00555DD7"/>
    <w:rsid w:val="00555E71"/>
    <w:rsid w:val="00555F35"/>
    <w:rsid w:val="005564F8"/>
    <w:rsid w:val="0055678D"/>
    <w:rsid w:val="005567B3"/>
    <w:rsid w:val="0055683F"/>
    <w:rsid w:val="00556CEA"/>
    <w:rsid w:val="00556EB3"/>
    <w:rsid w:val="00557A47"/>
    <w:rsid w:val="00557BB3"/>
    <w:rsid w:val="00557C94"/>
    <w:rsid w:val="0056006F"/>
    <w:rsid w:val="00560090"/>
    <w:rsid w:val="00560284"/>
    <w:rsid w:val="005602F9"/>
    <w:rsid w:val="00560A16"/>
    <w:rsid w:val="00560B87"/>
    <w:rsid w:val="00561563"/>
    <w:rsid w:val="00561C48"/>
    <w:rsid w:val="00562A5E"/>
    <w:rsid w:val="00562C58"/>
    <w:rsid w:val="00562DD1"/>
    <w:rsid w:val="00562FE9"/>
    <w:rsid w:val="0056332C"/>
    <w:rsid w:val="00563474"/>
    <w:rsid w:val="00563A83"/>
    <w:rsid w:val="00563B5D"/>
    <w:rsid w:val="00563BF4"/>
    <w:rsid w:val="00564684"/>
    <w:rsid w:val="00564B46"/>
    <w:rsid w:val="00565159"/>
    <w:rsid w:val="00565776"/>
    <w:rsid w:val="0056607A"/>
    <w:rsid w:val="0056628D"/>
    <w:rsid w:val="005666AF"/>
    <w:rsid w:val="0056675A"/>
    <w:rsid w:val="00566815"/>
    <w:rsid w:val="00566BDA"/>
    <w:rsid w:val="0056727C"/>
    <w:rsid w:val="0056736A"/>
    <w:rsid w:val="0056739E"/>
    <w:rsid w:val="00567636"/>
    <w:rsid w:val="00567796"/>
    <w:rsid w:val="0056782E"/>
    <w:rsid w:val="0056797F"/>
    <w:rsid w:val="00567FA5"/>
    <w:rsid w:val="005701F4"/>
    <w:rsid w:val="00570A2F"/>
    <w:rsid w:val="00570B35"/>
    <w:rsid w:val="0057109A"/>
    <w:rsid w:val="0057137E"/>
    <w:rsid w:val="005713F4"/>
    <w:rsid w:val="00571A34"/>
    <w:rsid w:val="00571CD4"/>
    <w:rsid w:val="00571D41"/>
    <w:rsid w:val="00571F14"/>
    <w:rsid w:val="00571F5B"/>
    <w:rsid w:val="00572431"/>
    <w:rsid w:val="0057245C"/>
    <w:rsid w:val="0057248F"/>
    <w:rsid w:val="00572E52"/>
    <w:rsid w:val="00572EDA"/>
    <w:rsid w:val="0057303C"/>
    <w:rsid w:val="0057305C"/>
    <w:rsid w:val="005732FF"/>
    <w:rsid w:val="00573422"/>
    <w:rsid w:val="005737B1"/>
    <w:rsid w:val="00574007"/>
    <w:rsid w:val="005742F1"/>
    <w:rsid w:val="00574410"/>
    <w:rsid w:val="005744BB"/>
    <w:rsid w:val="00574502"/>
    <w:rsid w:val="00574D7C"/>
    <w:rsid w:val="005751C4"/>
    <w:rsid w:val="0057546C"/>
    <w:rsid w:val="0057555B"/>
    <w:rsid w:val="005762DD"/>
    <w:rsid w:val="00576735"/>
    <w:rsid w:val="005772E4"/>
    <w:rsid w:val="00577306"/>
    <w:rsid w:val="005773DE"/>
    <w:rsid w:val="005773F0"/>
    <w:rsid w:val="00577591"/>
    <w:rsid w:val="00577A35"/>
    <w:rsid w:val="00577EA7"/>
    <w:rsid w:val="0058025B"/>
    <w:rsid w:val="005802A4"/>
    <w:rsid w:val="00580600"/>
    <w:rsid w:val="00580A45"/>
    <w:rsid w:val="00580A6F"/>
    <w:rsid w:val="00580E18"/>
    <w:rsid w:val="00580E19"/>
    <w:rsid w:val="005813BE"/>
    <w:rsid w:val="005813C1"/>
    <w:rsid w:val="0058155B"/>
    <w:rsid w:val="00581617"/>
    <w:rsid w:val="005818C1"/>
    <w:rsid w:val="00581ABC"/>
    <w:rsid w:val="00581BEB"/>
    <w:rsid w:val="00581D0D"/>
    <w:rsid w:val="00581D47"/>
    <w:rsid w:val="00581FE3"/>
    <w:rsid w:val="00582110"/>
    <w:rsid w:val="005824EA"/>
    <w:rsid w:val="00582B05"/>
    <w:rsid w:val="00582DC1"/>
    <w:rsid w:val="00582E2D"/>
    <w:rsid w:val="00582EEB"/>
    <w:rsid w:val="00583382"/>
    <w:rsid w:val="0058352A"/>
    <w:rsid w:val="00583B59"/>
    <w:rsid w:val="00583CEC"/>
    <w:rsid w:val="00583D8B"/>
    <w:rsid w:val="005842BD"/>
    <w:rsid w:val="00584470"/>
    <w:rsid w:val="00584989"/>
    <w:rsid w:val="00584CCE"/>
    <w:rsid w:val="00584D39"/>
    <w:rsid w:val="00584EE2"/>
    <w:rsid w:val="005850AB"/>
    <w:rsid w:val="0058520C"/>
    <w:rsid w:val="005854CC"/>
    <w:rsid w:val="00585747"/>
    <w:rsid w:val="00585999"/>
    <w:rsid w:val="00585A63"/>
    <w:rsid w:val="00585B02"/>
    <w:rsid w:val="00585C4B"/>
    <w:rsid w:val="00585FFE"/>
    <w:rsid w:val="00586266"/>
    <w:rsid w:val="005866F0"/>
    <w:rsid w:val="0058670E"/>
    <w:rsid w:val="005870EF"/>
    <w:rsid w:val="00587368"/>
    <w:rsid w:val="00587559"/>
    <w:rsid w:val="00587719"/>
    <w:rsid w:val="005878B7"/>
    <w:rsid w:val="00587978"/>
    <w:rsid w:val="00587D3D"/>
    <w:rsid w:val="00587ED4"/>
    <w:rsid w:val="005901DD"/>
    <w:rsid w:val="00590D27"/>
    <w:rsid w:val="00591092"/>
    <w:rsid w:val="00591C46"/>
    <w:rsid w:val="00591C61"/>
    <w:rsid w:val="00592321"/>
    <w:rsid w:val="00592338"/>
    <w:rsid w:val="0059260B"/>
    <w:rsid w:val="00592753"/>
    <w:rsid w:val="00592BBF"/>
    <w:rsid w:val="00592FC8"/>
    <w:rsid w:val="0059312E"/>
    <w:rsid w:val="0059325B"/>
    <w:rsid w:val="00593289"/>
    <w:rsid w:val="005935FD"/>
    <w:rsid w:val="00593631"/>
    <w:rsid w:val="00593839"/>
    <w:rsid w:val="00593D1D"/>
    <w:rsid w:val="00593F10"/>
    <w:rsid w:val="005950C1"/>
    <w:rsid w:val="00595628"/>
    <w:rsid w:val="00595860"/>
    <w:rsid w:val="00595CA0"/>
    <w:rsid w:val="00595D3C"/>
    <w:rsid w:val="00595ED5"/>
    <w:rsid w:val="00595EFB"/>
    <w:rsid w:val="00596165"/>
    <w:rsid w:val="0059659D"/>
    <w:rsid w:val="00596965"/>
    <w:rsid w:val="005969A4"/>
    <w:rsid w:val="00596EA0"/>
    <w:rsid w:val="00596FFA"/>
    <w:rsid w:val="00597A3C"/>
    <w:rsid w:val="00597C2F"/>
    <w:rsid w:val="00597F7B"/>
    <w:rsid w:val="005A0597"/>
    <w:rsid w:val="005A072A"/>
    <w:rsid w:val="005A07CE"/>
    <w:rsid w:val="005A0D32"/>
    <w:rsid w:val="005A15C1"/>
    <w:rsid w:val="005A1608"/>
    <w:rsid w:val="005A169D"/>
    <w:rsid w:val="005A187E"/>
    <w:rsid w:val="005A1C23"/>
    <w:rsid w:val="005A2611"/>
    <w:rsid w:val="005A2893"/>
    <w:rsid w:val="005A2CA7"/>
    <w:rsid w:val="005A2CC7"/>
    <w:rsid w:val="005A2E39"/>
    <w:rsid w:val="005A313A"/>
    <w:rsid w:val="005A3369"/>
    <w:rsid w:val="005A34F7"/>
    <w:rsid w:val="005A3870"/>
    <w:rsid w:val="005A3E64"/>
    <w:rsid w:val="005A4392"/>
    <w:rsid w:val="005A49F5"/>
    <w:rsid w:val="005A4B0E"/>
    <w:rsid w:val="005A50D9"/>
    <w:rsid w:val="005A51D4"/>
    <w:rsid w:val="005A531A"/>
    <w:rsid w:val="005A5335"/>
    <w:rsid w:val="005A55AF"/>
    <w:rsid w:val="005A5639"/>
    <w:rsid w:val="005A5686"/>
    <w:rsid w:val="005A58A6"/>
    <w:rsid w:val="005A5B9E"/>
    <w:rsid w:val="005A5CA9"/>
    <w:rsid w:val="005A5DBB"/>
    <w:rsid w:val="005A6142"/>
    <w:rsid w:val="005A6DC6"/>
    <w:rsid w:val="005A6ED7"/>
    <w:rsid w:val="005A7029"/>
    <w:rsid w:val="005A7090"/>
    <w:rsid w:val="005A74D0"/>
    <w:rsid w:val="005A7865"/>
    <w:rsid w:val="005A7AA3"/>
    <w:rsid w:val="005B0077"/>
    <w:rsid w:val="005B07EB"/>
    <w:rsid w:val="005B0A68"/>
    <w:rsid w:val="005B0CD6"/>
    <w:rsid w:val="005B0FB9"/>
    <w:rsid w:val="005B1550"/>
    <w:rsid w:val="005B1B2B"/>
    <w:rsid w:val="005B1D9E"/>
    <w:rsid w:val="005B21FB"/>
    <w:rsid w:val="005B237E"/>
    <w:rsid w:val="005B23F1"/>
    <w:rsid w:val="005B2425"/>
    <w:rsid w:val="005B26BE"/>
    <w:rsid w:val="005B281A"/>
    <w:rsid w:val="005B2D83"/>
    <w:rsid w:val="005B30CE"/>
    <w:rsid w:val="005B383C"/>
    <w:rsid w:val="005B3A79"/>
    <w:rsid w:val="005B3AF2"/>
    <w:rsid w:val="005B3B85"/>
    <w:rsid w:val="005B40A4"/>
    <w:rsid w:val="005B42EB"/>
    <w:rsid w:val="005B44B9"/>
    <w:rsid w:val="005B461E"/>
    <w:rsid w:val="005B4A13"/>
    <w:rsid w:val="005B4C0E"/>
    <w:rsid w:val="005B535C"/>
    <w:rsid w:val="005B5464"/>
    <w:rsid w:val="005B5836"/>
    <w:rsid w:val="005B58C9"/>
    <w:rsid w:val="005B5CBE"/>
    <w:rsid w:val="005B5F48"/>
    <w:rsid w:val="005B62C3"/>
    <w:rsid w:val="005B6371"/>
    <w:rsid w:val="005B6461"/>
    <w:rsid w:val="005B6594"/>
    <w:rsid w:val="005B66A1"/>
    <w:rsid w:val="005B6C4D"/>
    <w:rsid w:val="005B6D41"/>
    <w:rsid w:val="005B6E07"/>
    <w:rsid w:val="005B72D3"/>
    <w:rsid w:val="005B7839"/>
    <w:rsid w:val="005B78ED"/>
    <w:rsid w:val="005C0397"/>
    <w:rsid w:val="005C08A2"/>
    <w:rsid w:val="005C0E26"/>
    <w:rsid w:val="005C119D"/>
    <w:rsid w:val="005C152A"/>
    <w:rsid w:val="005C2DE4"/>
    <w:rsid w:val="005C31E5"/>
    <w:rsid w:val="005C339E"/>
    <w:rsid w:val="005C34E1"/>
    <w:rsid w:val="005C3657"/>
    <w:rsid w:val="005C3C11"/>
    <w:rsid w:val="005C4139"/>
    <w:rsid w:val="005C4484"/>
    <w:rsid w:val="005C45EA"/>
    <w:rsid w:val="005C47C4"/>
    <w:rsid w:val="005C484C"/>
    <w:rsid w:val="005C48DD"/>
    <w:rsid w:val="005C501D"/>
    <w:rsid w:val="005C5150"/>
    <w:rsid w:val="005C597D"/>
    <w:rsid w:val="005C5DED"/>
    <w:rsid w:val="005C6029"/>
    <w:rsid w:val="005C64A5"/>
    <w:rsid w:val="005C681C"/>
    <w:rsid w:val="005C6B20"/>
    <w:rsid w:val="005C6B35"/>
    <w:rsid w:val="005C6D6C"/>
    <w:rsid w:val="005C6F3E"/>
    <w:rsid w:val="005C71CD"/>
    <w:rsid w:val="005C720F"/>
    <w:rsid w:val="005C745F"/>
    <w:rsid w:val="005C76C8"/>
    <w:rsid w:val="005C7749"/>
    <w:rsid w:val="005C7A27"/>
    <w:rsid w:val="005C7B32"/>
    <w:rsid w:val="005C7F37"/>
    <w:rsid w:val="005D0351"/>
    <w:rsid w:val="005D0377"/>
    <w:rsid w:val="005D0564"/>
    <w:rsid w:val="005D0F54"/>
    <w:rsid w:val="005D12A3"/>
    <w:rsid w:val="005D156D"/>
    <w:rsid w:val="005D16C8"/>
    <w:rsid w:val="005D1AD7"/>
    <w:rsid w:val="005D2125"/>
    <w:rsid w:val="005D2949"/>
    <w:rsid w:val="005D2C97"/>
    <w:rsid w:val="005D33C0"/>
    <w:rsid w:val="005D34FE"/>
    <w:rsid w:val="005D368F"/>
    <w:rsid w:val="005D3761"/>
    <w:rsid w:val="005D3D3E"/>
    <w:rsid w:val="005D3D62"/>
    <w:rsid w:val="005D3DA6"/>
    <w:rsid w:val="005D3DE1"/>
    <w:rsid w:val="005D3E19"/>
    <w:rsid w:val="005D3E41"/>
    <w:rsid w:val="005D3F15"/>
    <w:rsid w:val="005D44D8"/>
    <w:rsid w:val="005D4661"/>
    <w:rsid w:val="005D4954"/>
    <w:rsid w:val="005D4A0E"/>
    <w:rsid w:val="005D4E7F"/>
    <w:rsid w:val="005D4F1D"/>
    <w:rsid w:val="005D509A"/>
    <w:rsid w:val="005D5118"/>
    <w:rsid w:val="005D58EF"/>
    <w:rsid w:val="005D5B13"/>
    <w:rsid w:val="005D5D25"/>
    <w:rsid w:val="005D5D9B"/>
    <w:rsid w:val="005D5F7C"/>
    <w:rsid w:val="005D6137"/>
    <w:rsid w:val="005D6391"/>
    <w:rsid w:val="005D63FC"/>
    <w:rsid w:val="005D6997"/>
    <w:rsid w:val="005D6C36"/>
    <w:rsid w:val="005D714F"/>
    <w:rsid w:val="005D72ED"/>
    <w:rsid w:val="005D7378"/>
    <w:rsid w:val="005D74AC"/>
    <w:rsid w:val="005E022F"/>
    <w:rsid w:val="005E06E3"/>
    <w:rsid w:val="005E0A7D"/>
    <w:rsid w:val="005E0B3E"/>
    <w:rsid w:val="005E0C75"/>
    <w:rsid w:val="005E0E69"/>
    <w:rsid w:val="005E189E"/>
    <w:rsid w:val="005E1B90"/>
    <w:rsid w:val="005E1F82"/>
    <w:rsid w:val="005E258E"/>
    <w:rsid w:val="005E2A4F"/>
    <w:rsid w:val="005E2A50"/>
    <w:rsid w:val="005E2A85"/>
    <w:rsid w:val="005E32DB"/>
    <w:rsid w:val="005E32E9"/>
    <w:rsid w:val="005E4177"/>
    <w:rsid w:val="005E4410"/>
    <w:rsid w:val="005E44E8"/>
    <w:rsid w:val="005E4E64"/>
    <w:rsid w:val="005E5083"/>
    <w:rsid w:val="005E52F7"/>
    <w:rsid w:val="005E5602"/>
    <w:rsid w:val="005E5B13"/>
    <w:rsid w:val="005E5BF3"/>
    <w:rsid w:val="005E5D80"/>
    <w:rsid w:val="005E5F11"/>
    <w:rsid w:val="005E6304"/>
    <w:rsid w:val="005E64DD"/>
    <w:rsid w:val="005E660C"/>
    <w:rsid w:val="005E68BD"/>
    <w:rsid w:val="005E68DD"/>
    <w:rsid w:val="005E6919"/>
    <w:rsid w:val="005E7228"/>
    <w:rsid w:val="005E7E73"/>
    <w:rsid w:val="005E7F98"/>
    <w:rsid w:val="005F02BE"/>
    <w:rsid w:val="005F050B"/>
    <w:rsid w:val="005F0565"/>
    <w:rsid w:val="005F08EF"/>
    <w:rsid w:val="005F0909"/>
    <w:rsid w:val="005F0DF8"/>
    <w:rsid w:val="005F1040"/>
    <w:rsid w:val="005F137C"/>
    <w:rsid w:val="005F15DB"/>
    <w:rsid w:val="005F161B"/>
    <w:rsid w:val="005F1991"/>
    <w:rsid w:val="005F1A6B"/>
    <w:rsid w:val="005F1C1D"/>
    <w:rsid w:val="005F23BC"/>
    <w:rsid w:val="005F23F9"/>
    <w:rsid w:val="005F2611"/>
    <w:rsid w:val="005F2858"/>
    <w:rsid w:val="005F3164"/>
    <w:rsid w:val="005F3221"/>
    <w:rsid w:val="005F3511"/>
    <w:rsid w:val="005F3592"/>
    <w:rsid w:val="005F40A1"/>
    <w:rsid w:val="005F42DD"/>
    <w:rsid w:val="005F45D7"/>
    <w:rsid w:val="005F45ED"/>
    <w:rsid w:val="005F4870"/>
    <w:rsid w:val="005F4B8D"/>
    <w:rsid w:val="005F4E5A"/>
    <w:rsid w:val="005F6108"/>
    <w:rsid w:val="005F6244"/>
    <w:rsid w:val="005F6523"/>
    <w:rsid w:val="005F6769"/>
    <w:rsid w:val="005F717E"/>
    <w:rsid w:val="005F71D2"/>
    <w:rsid w:val="005F7442"/>
    <w:rsid w:val="005F77D0"/>
    <w:rsid w:val="005F785E"/>
    <w:rsid w:val="005F7ADE"/>
    <w:rsid w:val="005F7F8B"/>
    <w:rsid w:val="00600235"/>
    <w:rsid w:val="00600251"/>
    <w:rsid w:val="0060030D"/>
    <w:rsid w:val="006006DA"/>
    <w:rsid w:val="00600802"/>
    <w:rsid w:val="006008C7"/>
    <w:rsid w:val="00600947"/>
    <w:rsid w:val="00600DF8"/>
    <w:rsid w:val="00600E77"/>
    <w:rsid w:val="00600F59"/>
    <w:rsid w:val="0060100D"/>
    <w:rsid w:val="0060133B"/>
    <w:rsid w:val="0060154F"/>
    <w:rsid w:val="0060166F"/>
    <w:rsid w:val="00601CA9"/>
    <w:rsid w:val="00601F75"/>
    <w:rsid w:val="00602884"/>
    <w:rsid w:val="00602AA7"/>
    <w:rsid w:val="0060301D"/>
    <w:rsid w:val="0060309C"/>
    <w:rsid w:val="006039A0"/>
    <w:rsid w:val="00603B18"/>
    <w:rsid w:val="00603DA5"/>
    <w:rsid w:val="00603F6E"/>
    <w:rsid w:val="0060424B"/>
    <w:rsid w:val="006042C5"/>
    <w:rsid w:val="00604371"/>
    <w:rsid w:val="006045C9"/>
    <w:rsid w:val="00604C50"/>
    <w:rsid w:val="0060515A"/>
    <w:rsid w:val="006056C7"/>
    <w:rsid w:val="00605C6E"/>
    <w:rsid w:val="00605FDC"/>
    <w:rsid w:val="00606229"/>
    <w:rsid w:val="0060648E"/>
    <w:rsid w:val="006069B8"/>
    <w:rsid w:val="00606BF1"/>
    <w:rsid w:val="0060750A"/>
    <w:rsid w:val="006079EB"/>
    <w:rsid w:val="006104D7"/>
    <w:rsid w:val="006106ED"/>
    <w:rsid w:val="006107EC"/>
    <w:rsid w:val="00610B67"/>
    <w:rsid w:val="00610B98"/>
    <w:rsid w:val="00610BB0"/>
    <w:rsid w:val="00610EB1"/>
    <w:rsid w:val="00610F68"/>
    <w:rsid w:val="00611069"/>
    <w:rsid w:val="00611101"/>
    <w:rsid w:val="00611147"/>
    <w:rsid w:val="0061172A"/>
    <w:rsid w:val="006119BB"/>
    <w:rsid w:val="00611D12"/>
    <w:rsid w:val="00612127"/>
    <w:rsid w:val="0061235C"/>
    <w:rsid w:val="006126AD"/>
    <w:rsid w:val="00612B42"/>
    <w:rsid w:val="00612EED"/>
    <w:rsid w:val="006131AB"/>
    <w:rsid w:val="006131DC"/>
    <w:rsid w:val="006134AB"/>
    <w:rsid w:val="006137A6"/>
    <w:rsid w:val="00613EFF"/>
    <w:rsid w:val="0061405C"/>
    <w:rsid w:val="00614512"/>
    <w:rsid w:val="006146BA"/>
    <w:rsid w:val="0061487D"/>
    <w:rsid w:val="0061495C"/>
    <w:rsid w:val="006149B2"/>
    <w:rsid w:val="00614B26"/>
    <w:rsid w:val="00614ED1"/>
    <w:rsid w:val="00615130"/>
    <w:rsid w:val="00615394"/>
    <w:rsid w:val="006155B1"/>
    <w:rsid w:val="00615B75"/>
    <w:rsid w:val="00615FBB"/>
    <w:rsid w:val="00616839"/>
    <w:rsid w:val="00616BAE"/>
    <w:rsid w:val="00616C71"/>
    <w:rsid w:val="00616DED"/>
    <w:rsid w:val="00617788"/>
    <w:rsid w:val="0061794D"/>
    <w:rsid w:val="00617CF3"/>
    <w:rsid w:val="00617F07"/>
    <w:rsid w:val="0062026E"/>
    <w:rsid w:val="006203D8"/>
    <w:rsid w:val="00620470"/>
    <w:rsid w:val="006209D6"/>
    <w:rsid w:val="00620A38"/>
    <w:rsid w:val="0062157B"/>
    <w:rsid w:val="00621643"/>
    <w:rsid w:val="00621931"/>
    <w:rsid w:val="00621E3B"/>
    <w:rsid w:val="00621F7D"/>
    <w:rsid w:val="00622B81"/>
    <w:rsid w:val="00623218"/>
    <w:rsid w:val="0062344C"/>
    <w:rsid w:val="00623CED"/>
    <w:rsid w:val="00623E49"/>
    <w:rsid w:val="00623E6B"/>
    <w:rsid w:val="00624256"/>
    <w:rsid w:val="00624348"/>
    <w:rsid w:val="0062453A"/>
    <w:rsid w:val="00624D09"/>
    <w:rsid w:val="006259EA"/>
    <w:rsid w:val="00625A4C"/>
    <w:rsid w:val="00625A97"/>
    <w:rsid w:val="00625C53"/>
    <w:rsid w:val="00625CAC"/>
    <w:rsid w:val="00625FD1"/>
    <w:rsid w:val="0062602D"/>
    <w:rsid w:val="00626147"/>
    <w:rsid w:val="00626DB7"/>
    <w:rsid w:val="00627031"/>
    <w:rsid w:val="006277CF"/>
    <w:rsid w:val="006278F6"/>
    <w:rsid w:val="00627C63"/>
    <w:rsid w:val="006301B4"/>
    <w:rsid w:val="00630534"/>
    <w:rsid w:val="006306BA"/>
    <w:rsid w:val="00630792"/>
    <w:rsid w:val="00630A5D"/>
    <w:rsid w:val="00630B29"/>
    <w:rsid w:val="00630FF1"/>
    <w:rsid w:val="006311FD"/>
    <w:rsid w:val="006317FD"/>
    <w:rsid w:val="00631B85"/>
    <w:rsid w:val="00631BCF"/>
    <w:rsid w:val="00631C69"/>
    <w:rsid w:val="00632143"/>
    <w:rsid w:val="0063272F"/>
    <w:rsid w:val="00632B6E"/>
    <w:rsid w:val="00632D30"/>
    <w:rsid w:val="00632DDC"/>
    <w:rsid w:val="00632E7A"/>
    <w:rsid w:val="006336DA"/>
    <w:rsid w:val="00633852"/>
    <w:rsid w:val="00633BDF"/>
    <w:rsid w:val="006340CB"/>
    <w:rsid w:val="00634250"/>
    <w:rsid w:val="006343BF"/>
    <w:rsid w:val="00634779"/>
    <w:rsid w:val="00635273"/>
    <w:rsid w:val="006353B4"/>
    <w:rsid w:val="0063612D"/>
    <w:rsid w:val="006361F9"/>
    <w:rsid w:val="00636B2F"/>
    <w:rsid w:val="00636D73"/>
    <w:rsid w:val="00636F1A"/>
    <w:rsid w:val="00636F35"/>
    <w:rsid w:val="006370CA"/>
    <w:rsid w:val="0063746D"/>
    <w:rsid w:val="00637674"/>
    <w:rsid w:val="00637C31"/>
    <w:rsid w:val="00637FAD"/>
    <w:rsid w:val="006400CF"/>
    <w:rsid w:val="0064070F"/>
    <w:rsid w:val="00640B07"/>
    <w:rsid w:val="00640B9F"/>
    <w:rsid w:val="00640C18"/>
    <w:rsid w:val="00640D46"/>
    <w:rsid w:val="0064167F"/>
    <w:rsid w:val="00642662"/>
    <w:rsid w:val="00642AEF"/>
    <w:rsid w:val="00642BCD"/>
    <w:rsid w:val="00642F40"/>
    <w:rsid w:val="00643075"/>
    <w:rsid w:val="0064345D"/>
    <w:rsid w:val="00643495"/>
    <w:rsid w:val="00643642"/>
    <w:rsid w:val="006436BB"/>
    <w:rsid w:val="00643A10"/>
    <w:rsid w:val="00644046"/>
    <w:rsid w:val="0064467F"/>
    <w:rsid w:val="00644786"/>
    <w:rsid w:val="006456B2"/>
    <w:rsid w:val="00645C2B"/>
    <w:rsid w:val="006461A1"/>
    <w:rsid w:val="006469D7"/>
    <w:rsid w:val="00646D37"/>
    <w:rsid w:val="006473DF"/>
    <w:rsid w:val="00647846"/>
    <w:rsid w:val="00647E0A"/>
    <w:rsid w:val="00647F19"/>
    <w:rsid w:val="0065017E"/>
    <w:rsid w:val="00650510"/>
    <w:rsid w:val="006505CF"/>
    <w:rsid w:val="00650799"/>
    <w:rsid w:val="00650E68"/>
    <w:rsid w:val="00650F74"/>
    <w:rsid w:val="006511F5"/>
    <w:rsid w:val="00651D46"/>
    <w:rsid w:val="00651E17"/>
    <w:rsid w:val="00652173"/>
    <w:rsid w:val="00652924"/>
    <w:rsid w:val="00652970"/>
    <w:rsid w:val="00652B02"/>
    <w:rsid w:val="00652F9D"/>
    <w:rsid w:val="0065301B"/>
    <w:rsid w:val="0065377F"/>
    <w:rsid w:val="006537BC"/>
    <w:rsid w:val="00654485"/>
    <w:rsid w:val="00654658"/>
    <w:rsid w:val="0065479D"/>
    <w:rsid w:val="00654A91"/>
    <w:rsid w:val="006554D3"/>
    <w:rsid w:val="00655A41"/>
    <w:rsid w:val="00655E9E"/>
    <w:rsid w:val="00656602"/>
    <w:rsid w:val="006568D9"/>
    <w:rsid w:val="006568DC"/>
    <w:rsid w:val="00656B3E"/>
    <w:rsid w:val="00657617"/>
    <w:rsid w:val="00657660"/>
    <w:rsid w:val="00657D02"/>
    <w:rsid w:val="0066020D"/>
    <w:rsid w:val="00660284"/>
    <w:rsid w:val="006605EC"/>
    <w:rsid w:val="006608F6"/>
    <w:rsid w:val="00660D06"/>
    <w:rsid w:val="00660D5C"/>
    <w:rsid w:val="00660E10"/>
    <w:rsid w:val="006613C1"/>
    <w:rsid w:val="006620E6"/>
    <w:rsid w:val="0066230E"/>
    <w:rsid w:val="006625D0"/>
    <w:rsid w:val="006625F2"/>
    <w:rsid w:val="00662609"/>
    <w:rsid w:val="00662926"/>
    <w:rsid w:val="00662C9E"/>
    <w:rsid w:val="00662EA7"/>
    <w:rsid w:val="006637C9"/>
    <w:rsid w:val="006637D5"/>
    <w:rsid w:val="00664430"/>
    <w:rsid w:val="006645F1"/>
    <w:rsid w:val="00664819"/>
    <w:rsid w:val="0066485F"/>
    <w:rsid w:val="00664C2D"/>
    <w:rsid w:val="0066536B"/>
    <w:rsid w:val="00665606"/>
    <w:rsid w:val="00665680"/>
    <w:rsid w:val="0066597D"/>
    <w:rsid w:val="00665C64"/>
    <w:rsid w:val="00665C80"/>
    <w:rsid w:val="00665D93"/>
    <w:rsid w:val="0066607B"/>
    <w:rsid w:val="0066677D"/>
    <w:rsid w:val="00666933"/>
    <w:rsid w:val="00666F06"/>
    <w:rsid w:val="00667323"/>
    <w:rsid w:val="0066732F"/>
    <w:rsid w:val="00667331"/>
    <w:rsid w:val="0066750B"/>
    <w:rsid w:val="00667762"/>
    <w:rsid w:val="0066780A"/>
    <w:rsid w:val="00667B62"/>
    <w:rsid w:val="00667C71"/>
    <w:rsid w:val="00667DD4"/>
    <w:rsid w:val="00667E59"/>
    <w:rsid w:val="00670803"/>
    <w:rsid w:val="00670E51"/>
    <w:rsid w:val="006718F7"/>
    <w:rsid w:val="00671A75"/>
    <w:rsid w:val="00671EFF"/>
    <w:rsid w:val="00672621"/>
    <w:rsid w:val="006726BD"/>
    <w:rsid w:val="00672805"/>
    <w:rsid w:val="0067283F"/>
    <w:rsid w:val="00672C88"/>
    <w:rsid w:val="006734D1"/>
    <w:rsid w:val="00673717"/>
    <w:rsid w:val="0067485E"/>
    <w:rsid w:val="00674D89"/>
    <w:rsid w:val="0067509B"/>
    <w:rsid w:val="0067514C"/>
    <w:rsid w:val="0067536A"/>
    <w:rsid w:val="006754E8"/>
    <w:rsid w:val="00675574"/>
    <w:rsid w:val="006755E6"/>
    <w:rsid w:val="00675666"/>
    <w:rsid w:val="00675954"/>
    <w:rsid w:val="00676544"/>
    <w:rsid w:val="006766B9"/>
    <w:rsid w:val="006769B9"/>
    <w:rsid w:val="00676E1E"/>
    <w:rsid w:val="00676F5F"/>
    <w:rsid w:val="00676F67"/>
    <w:rsid w:val="00677080"/>
    <w:rsid w:val="006770DB"/>
    <w:rsid w:val="006774CD"/>
    <w:rsid w:val="00677A19"/>
    <w:rsid w:val="00677CFE"/>
    <w:rsid w:val="00677F5F"/>
    <w:rsid w:val="006802EB"/>
    <w:rsid w:val="00680756"/>
    <w:rsid w:val="006807F6"/>
    <w:rsid w:val="00680899"/>
    <w:rsid w:val="00680ED7"/>
    <w:rsid w:val="00681103"/>
    <w:rsid w:val="006811E1"/>
    <w:rsid w:val="0068146A"/>
    <w:rsid w:val="0068169B"/>
    <w:rsid w:val="00681864"/>
    <w:rsid w:val="006819BD"/>
    <w:rsid w:val="00681D34"/>
    <w:rsid w:val="00681D5B"/>
    <w:rsid w:val="00682065"/>
    <w:rsid w:val="006822DE"/>
    <w:rsid w:val="006827A5"/>
    <w:rsid w:val="00682FB9"/>
    <w:rsid w:val="0068313D"/>
    <w:rsid w:val="0068331D"/>
    <w:rsid w:val="00683875"/>
    <w:rsid w:val="00683BD0"/>
    <w:rsid w:val="00683C97"/>
    <w:rsid w:val="00683D71"/>
    <w:rsid w:val="00684360"/>
    <w:rsid w:val="00684AE6"/>
    <w:rsid w:val="00685286"/>
    <w:rsid w:val="00685455"/>
    <w:rsid w:val="00685B49"/>
    <w:rsid w:val="006862E2"/>
    <w:rsid w:val="006864B5"/>
    <w:rsid w:val="00686670"/>
    <w:rsid w:val="00686BE7"/>
    <w:rsid w:val="00686FC5"/>
    <w:rsid w:val="0068735C"/>
    <w:rsid w:val="00687599"/>
    <w:rsid w:val="00687B24"/>
    <w:rsid w:val="00687B72"/>
    <w:rsid w:val="00687D0B"/>
    <w:rsid w:val="0069017F"/>
    <w:rsid w:val="006901FA"/>
    <w:rsid w:val="0069021F"/>
    <w:rsid w:val="00690369"/>
    <w:rsid w:val="006905BB"/>
    <w:rsid w:val="0069062D"/>
    <w:rsid w:val="00690924"/>
    <w:rsid w:val="00691FFA"/>
    <w:rsid w:val="006922B5"/>
    <w:rsid w:val="0069265A"/>
    <w:rsid w:val="006926B5"/>
    <w:rsid w:val="006927C8"/>
    <w:rsid w:val="006929DB"/>
    <w:rsid w:val="00692F23"/>
    <w:rsid w:val="00692F9E"/>
    <w:rsid w:val="0069303C"/>
    <w:rsid w:val="0069315F"/>
    <w:rsid w:val="00693935"/>
    <w:rsid w:val="0069397F"/>
    <w:rsid w:val="00693C43"/>
    <w:rsid w:val="00693EBB"/>
    <w:rsid w:val="00694272"/>
    <w:rsid w:val="0069428E"/>
    <w:rsid w:val="00694E18"/>
    <w:rsid w:val="006953CF"/>
    <w:rsid w:val="00695651"/>
    <w:rsid w:val="006959AE"/>
    <w:rsid w:val="00695C55"/>
    <w:rsid w:val="00695D26"/>
    <w:rsid w:val="006969F4"/>
    <w:rsid w:val="006970B8"/>
    <w:rsid w:val="0069718B"/>
    <w:rsid w:val="006971D7"/>
    <w:rsid w:val="00697837"/>
    <w:rsid w:val="00697D3E"/>
    <w:rsid w:val="00697D9E"/>
    <w:rsid w:val="00697E62"/>
    <w:rsid w:val="00697F63"/>
    <w:rsid w:val="006A00C3"/>
    <w:rsid w:val="006A0168"/>
    <w:rsid w:val="006A017D"/>
    <w:rsid w:val="006A0596"/>
    <w:rsid w:val="006A0948"/>
    <w:rsid w:val="006A0AF7"/>
    <w:rsid w:val="006A1886"/>
    <w:rsid w:val="006A2660"/>
    <w:rsid w:val="006A2972"/>
    <w:rsid w:val="006A2A06"/>
    <w:rsid w:val="006A2C7E"/>
    <w:rsid w:val="006A2CF4"/>
    <w:rsid w:val="006A2D09"/>
    <w:rsid w:val="006A2D85"/>
    <w:rsid w:val="006A3320"/>
    <w:rsid w:val="006A37C5"/>
    <w:rsid w:val="006A3B81"/>
    <w:rsid w:val="006A4569"/>
    <w:rsid w:val="006A4643"/>
    <w:rsid w:val="006A4A3A"/>
    <w:rsid w:val="006A5534"/>
    <w:rsid w:val="006A5609"/>
    <w:rsid w:val="006A598F"/>
    <w:rsid w:val="006A63F9"/>
    <w:rsid w:val="006A64E6"/>
    <w:rsid w:val="006A690B"/>
    <w:rsid w:val="006A6C4F"/>
    <w:rsid w:val="006A7410"/>
    <w:rsid w:val="006A76B3"/>
    <w:rsid w:val="006A77E6"/>
    <w:rsid w:val="006A7A0C"/>
    <w:rsid w:val="006A7C24"/>
    <w:rsid w:val="006A7EA8"/>
    <w:rsid w:val="006B0097"/>
    <w:rsid w:val="006B0A17"/>
    <w:rsid w:val="006B10FF"/>
    <w:rsid w:val="006B1195"/>
    <w:rsid w:val="006B188B"/>
    <w:rsid w:val="006B18AD"/>
    <w:rsid w:val="006B1910"/>
    <w:rsid w:val="006B1941"/>
    <w:rsid w:val="006B2196"/>
    <w:rsid w:val="006B21CA"/>
    <w:rsid w:val="006B2218"/>
    <w:rsid w:val="006B237A"/>
    <w:rsid w:val="006B267F"/>
    <w:rsid w:val="006B288F"/>
    <w:rsid w:val="006B2B48"/>
    <w:rsid w:val="006B2DD5"/>
    <w:rsid w:val="006B307E"/>
    <w:rsid w:val="006B349D"/>
    <w:rsid w:val="006B3B2E"/>
    <w:rsid w:val="006B3B2F"/>
    <w:rsid w:val="006B3C17"/>
    <w:rsid w:val="006B3D81"/>
    <w:rsid w:val="006B4218"/>
    <w:rsid w:val="006B4480"/>
    <w:rsid w:val="006B44A9"/>
    <w:rsid w:val="006B44AD"/>
    <w:rsid w:val="006B44EB"/>
    <w:rsid w:val="006B4993"/>
    <w:rsid w:val="006B4BA1"/>
    <w:rsid w:val="006B51B8"/>
    <w:rsid w:val="006B551F"/>
    <w:rsid w:val="006B5613"/>
    <w:rsid w:val="006B563B"/>
    <w:rsid w:val="006B5B5F"/>
    <w:rsid w:val="006B5EAC"/>
    <w:rsid w:val="006B5F62"/>
    <w:rsid w:val="006B616D"/>
    <w:rsid w:val="006B6449"/>
    <w:rsid w:val="006B6979"/>
    <w:rsid w:val="006B6C15"/>
    <w:rsid w:val="006B6D02"/>
    <w:rsid w:val="006B6DD1"/>
    <w:rsid w:val="006B72A0"/>
    <w:rsid w:val="006C001B"/>
    <w:rsid w:val="006C0388"/>
    <w:rsid w:val="006C08B1"/>
    <w:rsid w:val="006C0A71"/>
    <w:rsid w:val="006C10DE"/>
    <w:rsid w:val="006C1616"/>
    <w:rsid w:val="006C1B3B"/>
    <w:rsid w:val="006C1CD8"/>
    <w:rsid w:val="006C231C"/>
    <w:rsid w:val="006C2519"/>
    <w:rsid w:val="006C253F"/>
    <w:rsid w:val="006C279E"/>
    <w:rsid w:val="006C2B7C"/>
    <w:rsid w:val="006C2DA2"/>
    <w:rsid w:val="006C4684"/>
    <w:rsid w:val="006C4962"/>
    <w:rsid w:val="006C4AF0"/>
    <w:rsid w:val="006C5023"/>
    <w:rsid w:val="006C515F"/>
    <w:rsid w:val="006C56C3"/>
    <w:rsid w:val="006C57D2"/>
    <w:rsid w:val="006C58C5"/>
    <w:rsid w:val="006C58F3"/>
    <w:rsid w:val="006C598B"/>
    <w:rsid w:val="006C6074"/>
    <w:rsid w:val="006C634D"/>
    <w:rsid w:val="006C6828"/>
    <w:rsid w:val="006C6D23"/>
    <w:rsid w:val="006C6DAB"/>
    <w:rsid w:val="006C70B0"/>
    <w:rsid w:val="006C7109"/>
    <w:rsid w:val="006C776D"/>
    <w:rsid w:val="006C7A03"/>
    <w:rsid w:val="006D0228"/>
    <w:rsid w:val="006D03C3"/>
    <w:rsid w:val="006D040A"/>
    <w:rsid w:val="006D071C"/>
    <w:rsid w:val="006D077F"/>
    <w:rsid w:val="006D08C6"/>
    <w:rsid w:val="006D0B99"/>
    <w:rsid w:val="006D11C6"/>
    <w:rsid w:val="006D1898"/>
    <w:rsid w:val="006D1B76"/>
    <w:rsid w:val="006D1BAA"/>
    <w:rsid w:val="006D1C34"/>
    <w:rsid w:val="006D1C3D"/>
    <w:rsid w:val="006D20FB"/>
    <w:rsid w:val="006D21B8"/>
    <w:rsid w:val="006D293E"/>
    <w:rsid w:val="006D2A9E"/>
    <w:rsid w:val="006D2FB1"/>
    <w:rsid w:val="006D3A00"/>
    <w:rsid w:val="006D3EC9"/>
    <w:rsid w:val="006D3EF8"/>
    <w:rsid w:val="006D3FF8"/>
    <w:rsid w:val="006D46D2"/>
    <w:rsid w:val="006D4728"/>
    <w:rsid w:val="006D4745"/>
    <w:rsid w:val="006D5003"/>
    <w:rsid w:val="006D56EA"/>
    <w:rsid w:val="006D5B86"/>
    <w:rsid w:val="006D5DC8"/>
    <w:rsid w:val="006D6074"/>
    <w:rsid w:val="006D608A"/>
    <w:rsid w:val="006D65DA"/>
    <w:rsid w:val="006D6C16"/>
    <w:rsid w:val="006D72B3"/>
    <w:rsid w:val="006D77B5"/>
    <w:rsid w:val="006D78A7"/>
    <w:rsid w:val="006D78CE"/>
    <w:rsid w:val="006D7984"/>
    <w:rsid w:val="006D7A00"/>
    <w:rsid w:val="006E01BD"/>
    <w:rsid w:val="006E06C6"/>
    <w:rsid w:val="006E0ECA"/>
    <w:rsid w:val="006E111D"/>
    <w:rsid w:val="006E1400"/>
    <w:rsid w:val="006E1809"/>
    <w:rsid w:val="006E1903"/>
    <w:rsid w:val="006E1E91"/>
    <w:rsid w:val="006E1F2F"/>
    <w:rsid w:val="006E1F9F"/>
    <w:rsid w:val="006E2818"/>
    <w:rsid w:val="006E28CB"/>
    <w:rsid w:val="006E2F74"/>
    <w:rsid w:val="006E30B9"/>
    <w:rsid w:val="006E3111"/>
    <w:rsid w:val="006E3385"/>
    <w:rsid w:val="006E3D65"/>
    <w:rsid w:val="006E3EC6"/>
    <w:rsid w:val="006E43E7"/>
    <w:rsid w:val="006E463E"/>
    <w:rsid w:val="006E4A8D"/>
    <w:rsid w:val="006E5120"/>
    <w:rsid w:val="006E5206"/>
    <w:rsid w:val="006E5676"/>
    <w:rsid w:val="006E590E"/>
    <w:rsid w:val="006E59E7"/>
    <w:rsid w:val="006E5A07"/>
    <w:rsid w:val="006E5C50"/>
    <w:rsid w:val="006E6124"/>
    <w:rsid w:val="006E6366"/>
    <w:rsid w:val="006E69B0"/>
    <w:rsid w:val="006E6BD0"/>
    <w:rsid w:val="006E6D4E"/>
    <w:rsid w:val="006E73A2"/>
    <w:rsid w:val="006E796E"/>
    <w:rsid w:val="006E7E56"/>
    <w:rsid w:val="006E7F4F"/>
    <w:rsid w:val="006F0117"/>
    <w:rsid w:val="006F01A1"/>
    <w:rsid w:val="006F020B"/>
    <w:rsid w:val="006F0628"/>
    <w:rsid w:val="006F0B12"/>
    <w:rsid w:val="006F0C4C"/>
    <w:rsid w:val="006F0E45"/>
    <w:rsid w:val="006F15BA"/>
    <w:rsid w:val="006F1843"/>
    <w:rsid w:val="006F2222"/>
    <w:rsid w:val="006F24FB"/>
    <w:rsid w:val="006F263A"/>
    <w:rsid w:val="006F2F55"/>
    <w:rsid w:val="006F35D7"/>
    <w:rsid w:val="006F36CE"/>
    <w:rsid w:val="006F37AC"/>
    <w:rsid w:val="006F38DD"/>
    <w:rsid w:val="006F3B1D"/>
    <w:rsid w:val="006F3CE8"/>
    <w:rsid w:val="006F45A6"/>
    <w:rsid w:val="006F4A0F"/>
    <w:rsid w:val="006F4C70"/>
    <w:rsid w:val="006F4C79"/>
    <w:rsid w:val="006F4F5C"/>
    <w:rsid w:val="006F5749"/>
    <w:rsid w:val="006F5910"/>
    <w:rsid w:val="006F5ABA"/>
    <w:rsid w:val="006F5B5B"/>
    <w:rsid w:val="006F5D4C"/>
    <w:rsid w:val="006F6272"/>
    <w:rsid w:val="006F63C3"/>
    <w:rsid w:val="006F63FD"/>
    <w:rsid w:val="006F6948"/>
    <w:rsid w:val="006F6AB3"/>
    <w:rsid w:val="006F6B35"/>
    <w:rsid w:val="006F784D"/>
    <w:rsid w:val="006F7CDD"/>
    <w:rsid w:val="007005AD"/>
    <w:rsid w:val="007007A2"/>
    <w:rsid w:val="007008D6"/>
    <w:rsid w:val="00701591"/>
    <w:rsid w:val="00701661"/>
    <w:rsid w:val="00701978"/>
    <w:rsid w:val="00701CE8"/>
    <w:rsid w:val="00701FA6"/>
    <w:rsid w:val="007020BC"/>
    <w:rsid w:val="0070252B"/>
    <w:rsid w:val="007025A1"/>
    <w:rsid w:val="00702679"/>
    <w:rsid w:val="00702810"/>
    <w:rsid w:val="00702916"/>
    <w:rsid w:val="0070299E"/>
    <w:rsid w:val="00702E8D"/>
    <w:rsid w:val="007031DD"/>
    <w:rsid w:val="00703342"/>
    <w:rsid w:val="00703542"/>
    <w:rsid w:val="00703582"/>
    <w:rsid w:val="00703DD6"/>
    <w:rsid w:val="00703E2E"/>
    <w:rsid w:val="007045EF"/>
    <w:rsid w:val="007047A4"/>
    <w:rsid w:val="007050B8"/>
    <w:rsid w:val="0070598B"/>
    <w:rsid w:val="00705BB4"/>
    <w:rsid w:val="00705E97"/>
    <w:rsid w:val="00706128"/>
    <w:rsid w:val="007062E1"/>
    <w:rsid w:val="0070637D"/>
    <w:rsid w:val="007063D4"/>
    <w:rsid w:val="00707230"/>
    <w:rsid w:val="0070751A"/>
    <w:rsid w:val="007075DA"/>
    <w:rsid w:val="007076FA"/>
    <w:rsid w:val="00707748"/>
    <w:rsid w:val="00707919"/>
    <w:rsid w:val="0071035C"/>
    <w:rsid w:val="00710EF0"/>
    <w:rsid w:val="007119F7"/>
    <w:rsid w:val="00711B85"/>
    <w:rsid w:val="00711D52"/>
    <w:rsid w:val="00711D75"/>
    <w:rsid w:val="00712131"/>
    <w:rsid w:val="007121FF"/>
    <w:rsid w:val="00712981"/>
    <w:rsid w:val="00712ED4"/>
    <w:rsid w:val="00712F06"/>
    <w:rsid w:val="00712F13"/>
    <w:rsid w:val="007132BE"/>
    <w:rsid w:val="00713567"/>
    <w:rsid w:val="007135DB"/>
    <w:rsid w:val="0071393F"/>
    <w:rsid w:val="00713A55"/>
    <w:rsid w:val="00713CAA"/>
    <w:rsid w:val="0071431D"/>
    <w:rsid w:val="007144E5"/>
    <w:rsid w:val="0071484A"/>
    <w:rsid w:val="00714C3B"/>
    <w:rsid w:val="00714D04"/>
    <w:rsid w:val="00714F8B"/>
    <w:rsid w:val="00715085"/>
    <w:rsid w:val="0071514F"/>
    <w:rsid w:val="0071559D"/>
    <w:rsid w:val="00716931"/>
    <w:rsid w:val="00716A2D"/>
    <w:rsid w:val="00716F77"/>
    <w:rsid w:val="00716F98"/>
    <w:rsid w:val="00717883"/>
    <w:rsid w:val="00717AB6"/>
    <w:rsid w:val="00717BD0"/>
    <w:rsid w:val="00717E32"/>
    <w:rsid w:val="00720229"/>
    <w:rsid w:val="00720315"/>
    <w:rsid w:val="00720764"/>
    <w:rsid w:val="00720CF3"/>
    <w:rsid w:val="00720D9A"/>
    <w:rsid w:val="0072105C"/>
    <w:rsid w:val="007211CA"/>
    <w:rsid w:val="007214D6"/>
    <w:rsid w:val="007215C5"/>
    <w:rsid w:val="007216A1"/>
    <w:rsid w:val="007225D9"/>
    <w:rsid w:val="007225DC"/>
    <w:rsid w:val="007226B4"/>
    <w:rsid w:val="00722774"/>
    <w:rsid w:val="007229EB"/>
    <w:rsid w:val="00722C64"/>
    <w:rsid w:val="00723153"/>
    <w:rsid w:val="0072392D"/>
    <w:rsid w:val="00723A1D"/>
    <w:rsid w:val="00724007"/>
    <w:rsid w:val="0072449D"/>
    <w:rsid w:val="007249AE"/>
    <w:rsid w:val="00724EA5"/>
    <w:rsid w:val="0072511D"/>
    <w:rsid w:val="0072541A"/>
    <w:rsid w:val="0072553B"/>
    <w:rsid w:val="00725850"/>
    <w:rsid w:val="00725921"/>
    <w:rsid w:val="0072631E"/>
    <w:rsid w:val="0072653F"/>
    <w:rsid w:val="00726782"/>
    <w:rsid w:val="0072699A"/>
    <w:rsid w:val="00727135"/>
    <w:rsid w:val="007272E2"/>
    <w:rsid w:val="0072797B"/>
    <w:rsid w:val="00727B5E"/>
    <w:rsid w:val="00730182"/>
    <w:rsid w:val="007303C0"/>
    <w:rsid w:val="0073055F"/>
    <w:rsid w:val="007306DC"/>
    <w:rsid w:val="0073083D"/>
    <w:rsid w:val="0073095E"/>
    <w:rsid w:val="007311A3"/>
    <w:rsid w:val="00731D02"/>
    <w:rsid w:val="00731E26"/>
    <w:rsid w:val="0073229E"/>
    <w:rsid w:val="00732619"/>
    <w:rsid w:val="00732BC6"/>
    <w:rsid w:val="0073349C"/>
    <w:rsid w:val="00733749"/>
    <w:rsid w:val="00733909"/>
    <w:rsid w:val="00733C8B"/>
    <w:rsid w:val="007346B1"/>
    <w:rsid w:val="00734827"/>
    <w:rsid w:val="00734B72"/>
    <w:rsid w:val="00734D8B"/>
    <w:rsid w:val="00734DBC"/>
    <w:rsid w:val="007350DE"/>
    <w:rsid w:val="0073549A"/>
    <w:rsid w:val="0073552B"/>
    <w:rsid w:val="0073567C"/>
    <w:rsid w:val="00735B7D"/>
    <w:rsid w:val="00735F08"/>
    <w:rsid w:val="00736088"/>
    <w:rsid w:val="0073624F"/>
    <w:rsid w:val="007364D1"/>
    <w:rsid w:val="00736615"/>
    <w:rsid w:val="00736CBD"/>
    <w:rsid w:val="00737154"/>
    <w:rsid w:val="007374FC"/>
    <w:rsid w:val="00737544"/>
    <w:rsid w:val="00737FA2"/>
    <w:rsid w:val="0074013A"/>
    <w:rsid w:val="0074015F"/>
    <w:rsid w:val="00740213"/>
    <w:rsid w:val="007403E2"/>
    <w:rsid w:val="007408BD"/>
    <w:rsid w:val="00740AED"/>
    <w:rsid w:val="00740DEA"/>
    <w:rsid w:val="0074106B"/>
    <w:rsid w:val="0074151C"/>
    <w:rsid w:val="0074192F"/>
    <w:rsid w:val="007421A5"/>
    <w:rsid w:val="007422B1"/>
    <w:rsid w:val="00742714"/>
    <w:rsid w:val="00742A7B"/>
    <w:rsid w:val="00742C42"/>
    <w:rsid w:val="00742C7F"/>
    <w:rsid w:val="00742F4F"/>
    <w:rsid w:val="0074340D"/>
    <w:rsid w:val="007445CF"/>
    <w:rsid w:val="00744882"/>
    <w:rsid w:val="00744E7C"/>
    <w:rsid w:val="00744F36"/>
    <w:rsid w:val="0074513B"/>
    <w:rsid w:val="0074532D"/>
    <w:rsid w:val="007454F9"/>
    <w:rsid w:val="00745766"/>
    <w:rsid w:val="00745972"/>
    <w:rsid w:val="00745AB2"/>
    <w:rsid w:val="00745DEA"/>
    <w:rsid w:val="00746002"/>
    <w:rsid w:val="00746325"/>
    <w:rsid w:val="00746368"/>
    <w:rsid w:val="00746489"/>
    <w:rsid w:val="00746676"/>
    <w:rsid w:val="0074704B"/>
    <w:rsid w:val="00747346"/>
    <w:rsid w:val="00747405"/>
    <w:rsid w:val="007474DE"/>
    <w:rsid w:val="00747710"/>
    <w:rsid w:val="0074785E"/>
    <w:rsid w:val="007478AD"/>
    <w:rsid w:val="00750043"/>
    <w:rsid w:val="0075021E"/>
    <w:rsid w:val="007508BD"/>
    <w:rsid w:val="00750BF4"/>
    <w:rsid w:val="00750BF6"/>
    <w:rsid w:val="00750E3C"/>
    <w:rsid w:val="00750F10"/>
    <w:rsid w:val="00751515"/>
    <w:rsid w:val="007517EB"/>
    <w:rsid w:val="00752124"/>
    <w:rsid w:val="00752332"/>
    <w:rsid w:val="00752BAA"/>
    <w:rsid w:val="00752D0E"/>
    <w:rsid w:val="0075394F"/>
    <w:rsid w:val="00753A98"/>
    <w:rsid w:val="00753C64"/>
    <w:rsid w:val="00753E0F"/>
    <w:rsid w:val="00753E27"/>
    <w:rsid w:val="007541C3"/>
    <w:rsid w:val="007547C7"/>
    <w:rsid w:val="007548F4"/>
    <w:rsid w:val="007548F5"/>
    <w:rsid w:val="00754C88"/>
    <w:rsid w:val="00754EFF"/>
    <w:rsid w:val="0075511D"/>
    <w:rsid w:val="00755384"/>
    <w:rsid w:val="007554E4"/>
    <w:rsid w:val="007557BC"/>
    <w:rsid w:val="00755BB2"/>
    <w:rsid w:val="00755C01"/>
    <w:rsid w:val="00755D9B"/>
    <w:rsid w:val="007560E9"/>
    <w:rsid w:val="007560F2"/>
    <w:rsid w:val="007566DE"/>
    <w:rsid w:val="007574C8"/>
    <w:rsid w:val="00757641"/>
    <w:rsid w:val="00757675"/>
    <w:rsid w:val="0075783F"/>
    <w:rsid w:val="007578F3"/>
    <w:rsid w:val="00757E0F"/>
    <w:rsid w:val="00757F4F"/>
    <w:rsid w:val="00760517"/>
    <w:rsid w:val="007606C8"/>
    <w:rsid w:val="007609D4"/>
    <w:rsid w:val="00760A0C"/>
    <w:rsid w:val="00760B8A"/>
    <w:rsid w:val="00760CB8"/>
    <w:rsid w:val="00761179"/>
    <w:rsid w:val="00761824"/>
    <w:rsid w:val="00761C58"/>
    <w:rsid w:val="00762514"/>
    <w:rsid w:val="00762EB1"/>
    <w:rsid w:val="007632B8"/>
    <w:rsid w:val="00763D7C"/>
    <w:rsid w:val="00763D94"/>
    <w:rsid w:val="00763DFB"/>
    <w:rsid w:val="00764B1A"/>
    <w:rsid w:val="00764C07"/>
    <w:rsid w:val="00765394"/>
    <w:rsid w:val="0076557A"/>
    <w:rsid w:val="00765C3E"/>
    <w:rsid w:val="00765D1D"/>
    <w:rsid w:val="00766531"/>
    <w:rsid w:val="00766D8A"/>
    <w:rsid w:val="00766E40"/>
    <w:rsid w:val="00766F0D"/>
    <w:rsid w:val="007670DD"/>
    <w:rsid w:val="0076728D"/>
    <w:rsid w:val="007672F6"/>
    <w:rsid w:val="007675DA"/>
    <w:rsid w:val="0076766D"/>
    <w:rsid w:val="007677BD"/>
    <w:rsid w:val="00770202"/>
    <w:rsid w:val="00770398"/>
    <w:rsid w:val="00770BE9"/>
    <w:rsid w:val="00770C57"/>
    <w:rsid w:val="0077101F"/>
    <w:rsid w:val="0077166D"/>
    <w:rsid w:val="00771AE2"/>
    <w:rsid w:val="00771B78"/>
    <w:rsid w:val="00771D44"/>
    <w:rsid w:val="00771F8C"/>
    <w:rsid w:val="00772663"/>
    <w:rsid w:val="00773ADF"/>
    <w:rsid w:val="00774519"/>
    <w:rsid w:val="00774679"/>
    <w:rsid w:val="00774ED5"/>
    <w:rsid w:val="00775051"/>
    <w:rsid w:val="00775329"/>
    <w:rsid w:val="007753E3"/>
    <w:rsid w:val="00775ACF"/>
    <w:rsid w:val="00775C29"/>
    <w:rsid w:val="0077614B"/>
    <w:rsid w:val="0077684C"/>
    <w:rsid w:val="00776D00"/>
    <w:rsid w:val="00777204"/>
    <w:rsid w:val="0077731A"/>
    <w:rsid w:val="0077741E"/>
    <w:rsid w:val="00777A59"/>
    <w:rsid w:val="00777B41"/>
    <w:rsid w:val="007804AC"/>
    <w:rsid w:val="00780B0C"/>
    <w:rsid w:val="00780B94"/>
    <w:rsid w:val="007811F8"/>
    <w:rsid w:val="00781289"/>
    <w:rsid w:val="007816B7"/>
    <w:rsid w:val="00781AE7"/>
    <w:rsid w:val="00781DEE"/>
    <w:rsid w:val="00782404"/>
    <w:rsid w:val="007826F8"/>
    <w:rsid w:val="007827AC"/>
    <w:rsid w:val="00782A24"/>
    <w:rsid w:val="00783401"/>
    <w:rsid w:val="0078350A"/>
    <w:rsid w:val="00783520"/>
    <w:rsid w:val="00783579"/>
    <w:rsid w:val="00783921"/>
    <w:rsid w:val="00783EE5"/>
    <w:rsid w:val="00783FCC"/>
    <w:rsid w:val="007840A0"/>
    <w:rsid w:val="0078450E"/>
    <w:rsid w:val="00784552"/>
    <w:rsid w:val="00784B99"/>
    <w:rsid w:val="00784DFA"/>
    <w:rsid w:val="00784E2A"/>
    <w:rsid w:val="00784E2C"/>
    <w:rsid w:val="0078508A"/>
    <w:rsid w:val="0078509D"/>
    <w:rsid w:val="00785729"/>
    <w:rsid w:val="00785793"/>
    <w:rsid w:val="00785939"/>
    <w:rsid w:val="00785B6A"/>
    <w:rsid w:val="0078609A"/>
    <w:rsid w:val="00786735"/>
    <w:rsid w:val="00786A40"/>
    <w:rsid w:val="00786B93"/>
    <w:rsid w:val="00787107"/>
    <w:rsid w:val="007875B9"/>
    <w:rsid w:val="00787DC5"/>
    <w:rsid w:val="00787F1E"/>
    <w:rsid w:val="007900C9"/>
    <w:rsid w:val="00790973"/>
    <w:rsid w:val="00791518"/>
    <w:rsid w:val="00791AA0"/>
    <w:rsid w:val="00791FEB"/>
    <w:rsid w:val="00792002"/>
    <w:rsid w:val="0079232D"/>
    <w:rsid w:val="007926BF"/>
    <w:rsid w:val="00792D92"/>
    <w:rsid w:val="00793757"/>
    <w:rsid w:val="007938FD"/>
    <w:rsid w:val="00793942"/>
    <w:rsid w:val="00793A61"/>
    <w:rsid w:val="00793BB3"/>
    <w:rsid w:val="00793C35"/>
    <w:rsid w:val="00793D86"/>
    <w:rsid w:val="00793E09"/>
    <w:rsid w:val="00794512"/>
    <w:rsid w:val="007947CE"/>
    <w:rsid w:val="00794831"/>
    <w:rsid w:val="007948CC"/>
    <w:rsid w:val="00794A08"/>
    <w:rsid w:val="00794A97"/>
    <w:rsid w:val="00794B1D"/>
    <w:rsid w:val="00794F97"/>
    <w:rsid w:val="0079508D"/>
    <w:rsid w:val="00795668"/>
    <w:rsid w:val="00795D0D"/>
    <w:rsid w:val="00796112"/>
    <w:rsid w:val="00796567"/>
    <w:rsid w:val="00796709"/>
    <w:rsid w:val="00796901"/>
    <w:rsid w:val="00796974"/>
    <w:rsid w:val="00796E90"/>
    <w:rsid w:val="00796ED3"/>
    <w:rsid w:val="007971E2"/>
    <w:rsid w:val="00797557"/>
    <w:rsid w:val="007977BB"/>
    <w:rsid w:val="007978CE"/>
    <w:rsid w:val="00797BA9"/>
    <w:rsid w:val="00797BF0"/>
    <w:rsid w:val="00797F1C"/>
    <w:rsid w:val="007A074F"/>
    <w:rsid w:val="007A0F15"/>
    <w:rsid w:val="007A1106"/>
    <w:rsid w:val="007A1B9F"/>
    <w:rsid w:val="007A20A0"/>
    <w:rsid w:val="007A20A3"/>
    <w:rsid w:val="007A23DF"/>
    <w:rsid w:val="007A2691"/>
    <w:rsid w:val="007A29CC"/>
    <w:rsid w:val="007A2A44"/>
    <w:rsid w:val="007A2A45"/>
    <w:rsid w:val="007A2B9F"/>
    <w:rsid w:val="007A372C"/>
    <w:rsid w:val="007A3859"/>
    <w:rsid w:val="007A3950"/>
    <w:rsid w:val="007A3953"/>
    <w:rsid w:val="007A3CEE"/>
    <w:rsid w:val="007A3E01"/>
    <w:rsid w:val="007A3E4B"/>
    <w:rsid w:val="007A3EF5"/>
    <w:rsid w:val="007A3F1B"/>
    <w:rsid w:val="007A4058"/>
    <w:rsid w:val="007A4408"/>
    <w:rsid w:val="007A479F"/>
    <w:rsid w:val="007A4A56"/>
    <w:rsid w:val="007A53B0"/>
    <w:rsid w:val="007A5427"/>
    <w:rsid w:val="007A599F"/>
    <w:rsid w:val="007A5D43"/>
    <w:rsid w:val="007A64F4"/>
    <w:rsid w:val="007A6567"/>
    <w:rsid w:val="007A65FD"/>
    <w:rsid w:val="007A6B87"/>
    <w:rsid w:val="007A6BF0"/>
    <w:rsid w:val="007A6E4A"/>
    <w:rsid w:val="007A7178"/>
    <w:rsid w:val="007A73AE"/>
    <w:rsid w:val="007A75D1"/>
    <w:rsid w:val="007A77A0"/>
    <w:rsid w:val="007A7873"/>
    <w:rsid w:val="007A7884"/>
    <w:rsid w:val="007B0490"/>
    <w:rsid w:val="007B08A4"/>
    <w:rsid w:val="007B097F"/>
    <w:rsid w:val="007B0F03"/>
    <w:rsid w:val="007B105F"/>
    <w:rsid w:val="007B1246"/>
    <w:rsid w:val="007B12D8"/>
    <w:rsid w:val="007B1303"/>
    <w:rsid w:val="007B1347"/>
    <w:rsid w:val="007B145B"/>
    <w:rsid w:val="007B18F5"/>
    <w:rsid w:val="007B18FE"/>
    <w:rsid w:val="007B1D3D"/>
    <w:rsid w:val="007B1E7F"/>
    <w:rsid w:val="007B1F97"/>
    <w:rsid w:val="007B2037"/>
    <w:rsid w:val="007B2339"/>
    <w:rsid w:val="007B2AA1"/>
    <w:rsid w:val="007B2C01"/>
    <w:rsid w:val="007B2FBC"/>
    <w:rsid w:val="007B31E8"/>
    <w:rsid w:val="007B331E"/>
    <w:rsid w:val="007B34F4"/>
    <w:rsid w:val="007B39F0"/>
    <w:rsid w:val="007B3BD0"/>
    <w:rsid w:val="007B3BD2"/>
    <w:rsid w:val="007B45D5"/>
    <w:rsid w:val="007B4718"/>
    <w:rsid w:val="007B4948"/>
    <w:rsid w:val="007B4CBF"/>
    <w:rsid w:val="007B506A"/>
    <w:rsid w:val="007B5338"/>
    <w:rsid w:val="007B5D4D"/>
    <w:rsid w:val="007B68B5"/>
    <w:rsid w:val="007B691B"/>
    <w:rsid w:val="007B6B8A"/>
    <w:rsid w:val="007B77BC"/>
    <w:rsid w:val="007B7B0C"/>
    <w:rsid w:val="007B7DBE"/>
    <w:rsid w:val="007C07A2"/>
    <w:rsid w:val="007C1113"/>
    <w:rsid w:val="007C125F"/>
    <w:rsid w:val="007C12B2"/>
    <w:rsid w:val="007C1310"/>
    <w:rsid w:val="007C150E"/>
    <w:rsid w:val="007C1677"/>
    <w:rsid w:val="007C1CC8"/>
    <w:rsid w:val="007C1EEE"/>
    <w:rsid w:val="007C1FBB"/>
    <w:rsid w:val="007C2049"/>
    <w:rsid w:val="007C225D"/>
    <w:rsid w:val="007C245E"/>
    <w:rsid w:val="007C2C5F"/>
    <w:rsid w:val="007C2F81"/>
    <w:rsid w:val="007C2FD9"/>
    <w:rsid w:val="007C303B"/>
    <w:rsid w:val="007C3340"/>
    <w:rsid w:val="007C358C"/>
    <w:rsid w:val="007C36AE"/>
    <w:rsid w:val="007C38C8"/>
    <w:rsid w:val="007C38E3"/>
    <w:rsid w:val="007C3D34"/>
    <w:rsid w:val="007C431F"/>
    <w:rsid w:val="007C43A2"/>
    <w:rsid w:val="007C4419"/>
    <w:rsid w:val="007C4ABC"/>
    <w:rsid w:val="007C4C90"/>
    <w:rsid w:val="007C4CC9"/>
    <w:rsid w:val="007C4F76"/>
    <w:rsid w:val="007C5CCF"/>
    <w:rsid w:val="007C5F94"/>
    <w:rsid w:val="007C6429"/>
    <w:rsid w:val="007C6473"/>
    <w:rsid w:val="007C6658"/>
    <w:rsid w:val="007C690A"/>
    <w:rsid w:val="007C71DA"/>
    <w:rsid w:val="007C7744"/>
    <w:rsid w:val="007C7781"/>
    <w:rsid w:val="007C7DC6"/>
    <w:rsid w:val="007C7F82"/>
    <w:rsid w:val="007D0028"/>
    <w:rsid w:val="007D035B"/>
    <w:rsid w:val="007D0698"/>
    <w:rsid w:val="007D09D7"/>
    <w:rsid w:val="007D0DCF"/>
    <w:rsid w:val="007D13F3"/>
    <w:rsid w:val="007D154A"/>
    <w:rsid w:val="007D1770"/>
    <w:rsid w:val="007D17A2"/>
    <w:rsid w:val="007D1D61"/>
    <w:rsid w:val="007D2604"/>
    <w:rsid w:val="007D269D"/>
    <w:rsid w:val="007D29F2"/>
    <w:rsid w:val="007D3EB5"/>
    <w:rsid w:val="007D42DB"/>
    <w:rsid w:val="007D465D"/>
    <w:rsid w:val="007D4F61"/>
    <w:rsid w:val="007D55DD"/>
    <w:rsid w:val="007D59AA"/>
    <w:rsid w:val="007D5A18"/>
    <w:rsid w:val="007D60D7"/>
    <w:rsid w:val="007D6293"/>
    <w:rsid w:val="007D6673"/>
    <w:rsid w:val="007D66EC"/>
    <w:rsid w:val="007D6930"/>
    <w:rsid w:val="007D6A1F"/>
    <w:rsid w:val="007D6A47"/>
    <w:rsid w:val="007D6B3C"/>
    <w:rsid w:val="007D6B76"/>
    <w:rsid w:val="007D70EA"/>
    <w:rsid w:val="007D7303"/>
    <w:rsid w:val="007D7487"/>
    <w:rsid w:val="007D7BD9"/>
    <w:rsid w:val="007E0370"/>
    <w:rsid w:val="007E08BA"/>
    <w:rsid w:val="007E0DD4"/>
    <w:rsid w:val="007E0F4B"/>
    <w:rsid w:val="007E0FA9"/>
    <w:rsid w:val="007E1333"/>
    <w:rsid w:val="007E1DD6"/>
    <w:rsid w:val="007E1F67"/>
    <w:rsid w:val="007E1F94"/>
    <w:rsid w:val="007E207D"/>
    <w:rsid w:val="007E21AD"/>
    <w:rsid w:val="007E284F"/>
    <w:rsid w:val="007E2C14"/>
    <w:rsid w:val="007E2F26"/>
    <w:rsid w:val="007E317F"/>
    <w:rsid w:val="007E380E"/>
    <w:rsid w:val="007E3C5B"/>
    <w:rsid w:val="007E466D"/>
    <w:rsid w:val="007E4B6C"/>
    <w:rsid w:val="007E4D25"/>
    <w:rsid w:val="007E5427"/>
    <w:rsid w:val="007E5759"/>
    <w:rsid w:val="007E5C5A"/>
    <w:rsid w:val="007E5F48"/>
    <w:rsid w:val="007E5F50"/>
    <w:rsid w:val="007E676B"/>
    <w:rsid w:val="007E68A9"/>
    <w:rsid w:val="007E6E25"/>
    <w:rsid w:val="007E797A"/>
    <w:rsid w:val="007E7F5E"/>
    <w:rsid w:val="007F05E0"/>
    <w:rsid w:val="007F08A8"/>
    <w:rsid w:val="007F163D"/>
    <w:rsid w:val="007F16EB"/>
    <w:rsid w:val="007F18D1"/>
    <w:rsid w:val="007F19F7"/>
    <w:rsid w:val="007F1E53"/>
    <w:rsid w:val="007F2550"/>
    <w:rsid w:val="007F25AA"/>
    <w:rsid w:val="007F285A"/>
    <w:rsid w:val="007F2874"/>
    <w:rsid w:val="007F2BBC"/>
    <w:rsid w:val="007F2E25"/>
    <w:rsid w:val="007F2F41"/>
    <w:rsid w:val="007F30BA"/>
    <w:rsid w:val="007F310A"/>
    <w:rsid w:val="007F336A"/>
    <w:rsid w:val="007F339A"/>
    <w:rsid w:val="007F35AA"/>
    <w:rsid w:val="007F39B1"/>
    <w:rsid w:val="007F39DB"/>
    <w:rsid w:val="007F3ABE"/>
    <w:rsid w:val="007F3EB0"/>
    <w:rsid w:val="007F41C4"/>
    <w:rsid w:val="007F425F"/>
    <w:rsid w:val="007F44FF"/>
    <w:rsid w:val="007F459E"/>
    <w:rsid w:val="007F4C81"/>
    <w:rsid w:val="007F5167"/>
    <w:rsid w:val="007F5487"/>
    <w:rsid w:val="007F5504"/>
    <w:rsid w:val="007F5719"/>
    <w:rsid w:val="007F5B1F"/>
    <w:rsid w:val="007F5FFD"/>
    <w:rsid w:val="007F6055"/>
    <w:rsid w:val="007F71CF"/>
    <w:rsid w:val="007F727F"/>
    <w:rsid w:val="007F73D7"/>
    <w:rsid w:val="007F7476"/>
    <w:rsid w:val="007F7835"/>
    <w:rsid w:val="007F7874"/>
    <w:rsid w:val="007F787C"/>
    <w:rsid w:val="007F7BBF"/>
    <w:rsid w:val="00800066"/>
    <w:rsid w:val="00800B55"/>
    <w:rsid w:val="00800B63"/>
    <w:rsid w:val="00800BBE"/>
    <w:rsid w:val="00801393"/>
    <w:rsid w:val="008014D1"/>
    <w:rsid w:val="00801638"/>
    <w:rsid w:val="00801A11"/>
    <w:rsid w:val="00801CC5"/>
    <w:rsid w:val="00801D04"/>
    <w:rsid w:val="0080226C"/>
    <w:rsid w:val="00802500"/>
    <w:rsid w:val="00803016"/>
    <w:rsid w:val="00803AD9"/>
    <w:rsid w:val="00803BA1"/>
    <w:rsid w:val="00803C62"/>
    <w:rsid w:val="00803CDC"/>
    <w:rsid w:val="00803DDF"/>
    <w:rsid w:val="00803E7E"/>
    <w:rsid w:val="008041B8"/>
    <w:rsid w:val="008041FD"/>
    <w:rsid w:val="00804716"/>
    <w:rsid w:val="00804A61"/>
    <w:rsid w:val="00804AF2"/>
    <w:rsid w:val="00804BD1"/>
    <w:rsid w:val="00804CEB"/>
    <w:rsid w:val="00804D12"/>
    <w:rsid w:val="008050DF"/>
    <w:rsid w:val="0080511A"/>
    <w:rsid w:val="00805260"/>
    <w:rsid w:val="008052DE"/>
    <w:rsid w:val="008060A4"/>
    <w:rsid w:val="008061FC"/>
    <w:rsid w:val="00806393"/>
    <w:rsid w:val="00806464"/>
    <w:rsid w:val="008064AB"/>
    <w:rsid w:val="008064D4"/>
    <w:rsid w:val="00806D8F"/>
    <w:rsid w:val="0080748E"/>
    <w:rsid w:val="008078CB"/>
    <w:rsid w:val="00807AD6"/>
    <w:rsid w:val="008100AC"/>
    <w:rsid w:val="008104CE"/>
    <w:rsid w:val="0081050C"/>
    <w:rsid w:val="008106A4"/>
    <w:rsid w:val="008107D7"/>
    <w:rsid w:val="008108F5"/>
    <w:rsid w:val="00811303"/>
    <w:rsid w:val="00811706"/>
    <w:rsid w:val="00811789"/>
    <w:rsid w:val="008117BB"/>
    <w:rsid w:val="0081180D"/>
    <w:rsid w:val="0081186A"/>
    <w:rsid w:val="00811C09"/>
    <w:rsid w:val="008126BE"/>
    <w:rsid w:val="00812753"/>
    <w:rsid w:val="00812ABC"/>
    <w:rsid w:val="00813388"/>
    <w:rsid w:val="008137E7"/>
    <w:rsid w:val="008138C9"/>
    <w:rsid w:val="008138D2"/>
    <w:rsid w:val="00813BAC"/>
    <w:rsid w:val="008141DA"/>
    <w:rsid w:val="00814345"/>
    <w:rsid w:val="0081455E"/>
    <w:rsid w:val="00814627"/>
    <w:rsid w:val="008146AD"/>
    <w:rsid w:val="00814720"/>
    <w:rsid w:val="00814E76"/>
    <w:rsid w:val="00815BF6"/>
    <w:rsid w:val="00815EEE"/>
    <w:rsid w:val="00816664"/>
    <w:rsid w:val="008169F9"/>
    <w:rsid w:val="00816AC8"/>
    <w:rsid w:val="00816C03"/>
    <w:rsid w:val="00816C7A"/>
    <w:rsid w:val="00817014"/>
    <w:rsid w:val="0081736A"/>
    <w:rsid w:val="00817A0F"/>
    <w:rsid w:val="00817E16"/>
    <w:rsid w:val="00820666"/>
    <w:rsid w:val="00820C73"/>
    <w:rsid w:val="00821932"/>
    <w:rsid w:val="00822241"/>
    <w:rsid w:val="0082252C"/>
    <w:rsid w:val="008225CA"/>
    <w:rsid w:val="00822944"/>
    <w:rsid w:val="008236A6"/>
    <w:rsid w:val="00824161"/>
    <w:rsid w:val="008248E4"/>
    <w:rsid w:val="00824A98"/>
    <w:rsid w:val="00824D12"/>
    <w:rsid w:val="00825286"/>
    <w:rsid w:val="0082543E"/>
    <w:rsid w:val="00825504"/>
    <w:rsid w:val="008256B2"/>
    <w:rsid w:val="00825705"/>
    <w:rsid w:val="0082683C"/>
    <w:rsid w:val="008268E1"/>
    <w:rsid w:val="008269B5"/>
    <w:rsid w:val="00826A62"/>
    <w:rsid w:val="00826C60"/>
    <w:rsid w:val="00826E90"/>
    <w:rsid w:val="00827220"/>
    <w:rsid w:val="008276D3"/>
    <w:rsid w:val="00827959"/>
    <w:rsid w:val="00827ED8"/>
    <w:rsid w:val="008301A9"/>
    <w:rsid w:val="008301AD"/>
    <w:rsid w:val="008304AC"/>
    <w:rsid w:val="008306BF"/>
    <w:rsid w:val="008306E2"/>
    <w:rsid w:val="00830C4D"/>
    <w:rsid w:val="00830D5A"/>
    <w:rsid w:val="00830E68"/>
    <w:rsid w:val="00831203"/>
    <w:rsid w:val="008313C2"/>
    <w:rsid w:val="00831476"/>
    <w:rsid w:val="00831653"/>
    <w:rsid w:val="008319CC"/>
    <w:rsid w:val="00831E6A"/>
    <w:rsid w:val="00832401"/>
    <w:rsid w:val="008325A3"/>
    <w:rsid w:val="00832765"/>
    <w:rsid w:val="0083293D"/>
    <w:rsid w:val="00832A2B"/>
    <w:rsid w:val="00832AA7"/>
    <w:rsid w:val="00833D79"/>
    <w:rsid w:val="00834664"/>
    <w:rsid w:val="008347BC"/>
    <w:rsid w:val="00834A10"/>
    <w:rsid w:val="00834DAE"/>
    <w:rsid w:val="00835024"/>
    <w:rsid w:val="00835455"/>
    <w:rsid w:val="008359D7"/>
    <w:rsid w:val="00835B6B"/>
    <w:rsid w:val="00835E15"/>
    <w:rsid w:val="00836312"/>
    <w:rsid w:val="008368FC"/>
    <w:rsid w:val="00836992"/>
    <w:rsid w:val="00836A97"/>
    <w:rsid w:val="00836F72"/>
    <w:rsid w:val="00836FF1"/>
    <w:rsid w:val="0083713B"/>
    <w:rsid w:val="0083744A"/>
    <w:rsid w:val="00837512"/>
    <w:rsid w:val="00837951"/>
    <w:rsid w:val="008403F0"/>
    <w:rsid w:val="00840476"/>
    <w:rsid w:val="00840573"/>
    <w:rsid w:val="00840A5E"/>
    <w:rsid w:val="00841228"/>
    <w:rsid w:val="00841473"/>
    <w:rsid w:val="008414DE"/>
    <w:rsid w:val="00841576"/>
    <w:rsid w:val="00841B33"/>
    <w:rsid w:val="0084203F"/>
    <w:rsid w:val="0084210E"/>
    <w:rsid w:val="00842267"/>
    <w:rsid w:val="00842505"/>
    <w:rsid w:val="00842D64"/>
    <w:rsid w:val="00842DFD"/>
    <w:rsid w:val="008435C9"/>
    <w:rsid w:val="00843964"/>
    <w:rsid w:val="00843B40"/>
    <w:rsid w:val="00843C6E"/>
    <w:rsid w:val="00843D39"/>
    <w:rsid w:val="00844438"/>
    <w:rsid w:val="008446BC"/>
    <w:rsid w:val="00844A0C"/>
    <w:rsid w:val="00844E29"/>
    <w:rsid w:val="00845056"/>
    <w:rsid w:val="00845645"/>
    <w:rsid w:val="00845C71"/>
    <w:rsid w:val="00845C81"/>
    <w:rsid w:val="00845EB6"/>
    <w:rsid w:val="00846A55"/>
    <w:rsid w:val="00846A8D"/>
    <w:rsid w:val="00846BEC"/>
    <w:rsid w:val="008473EE"/>
    <w:rsid w:val="008476DF"/>
    <w:rsid w:val="00847813"/>
    <w:rsid w:val="00847A31"/>
    <w:rsid w:val="00847BE6"/>
    <w:rsid w:val="00847C95"/>
    <w:rsid w:val="0085058F"/>
    <w:rsid w:val="00850819"/>
    <w:rsid w:val="00851095"/>
    <w:rsid w:val="0085123D"/>
    <w:rsid w:val="00851EBD"/>
    <w:rsid w:val="00851F69"/>
    <w:rsid w:val="008527BC"/>
    <w:rsid w:val="00852846"/>
    <w:rsid w:val="00852ED1"/>
    <w:rsid w:val="00853272"/>
    <w:rsid w:val="008535D4"/>
    <w:rsid w:val="00853960"/>
    <w:rsid w:val="008539B5"/>
    <w:rsid w:val="00853C13"/>
    <w:rsid w:val="00853D6F"/>
    <w:rsid w:val="00853D95"/>
    <w:rsid w:val="00853E98"/>
    <w:rsid w:val="00854197"/>
    <w:rsid w:val="00854A0B"/>
    <w:rsid w:val="00854D20"/>
    <w:rsid w:val="00854D6B"/>
    <w:rsid w:val="00855727"/>
    <w:rsid w:val="00855880"/>
    <w:rsid w:val="00855BA3"/>
    <w:rsid w:val="00855F6B"/>
    <w:rsid w:val="008561E5"/>
    <w:rsid w:val="00856497"/>
    <w:rsid w:val="00856A70"/>
    <w:rsid w:val="00856E10"/>
    <w:rsid w:val="00857046"/>
    <w:rsid w:val="00857266"/>
    <w:rsid w:val="008572DA"/>
    <w:rsid w:val="00857877"/>
    <w:rsid w:val="008578A3"/>
    <w:rsid w:val="00857A96"/>
    <w:rsid w:val="008605BC"/>
    <w:rsid w:val="008605D2"/>
    <w:rsid w:val="00860CC8"/>
    <w:rsid w:val="008615A5"/>
    <w:rsid w:val="00861795"/>
    <w:rsid w:val="00861B05"/>
    <w:rsid w:val="00861C26"/>
    <w:rsid w:val="0086213F"/>
    <w:rsid w:val="00862246"/>
    <w:rsid w:val="0086232D"/>
    <w:rsid w:val="008629A2"/>
    <w:rsid w:val="00862E15"/>
    <w:rsid w:val="00862E59"/>
    <w:rsid w:val="008630B9"/>
    <w:rsid w:val="00863CE0"/>
    <w:rsid w:val="00863D27"/>
    <w:rsid w:val="00863DD9"/>
    <w:rsid w:val="00863E52"/>
    <w:rsid w:val="00863F78"/>
    <w:rsid w:val="00864AB5"/>
    <w:rsid w:val="00864F61"/>
    <w:rsid w:val="00865606"/>
    <w:rsid w:val="00865629"/>
    <w:rsid w:val="00865646"/>
    <w:rsid w:val="0086564A"/>
    <w:rsid w:val="00865861"/>
    <w:rsid w:val="008659A7"/>
    <w:rsid w:val="00865F9A"/>
    <w:rsid w:val="00865FA4"/>
    <w:rsid w:val="00866811"/>
    <w:rsid w:val="00866D9A"/>
    <w:rsid w:val="00866E01"/>
    <w:rsid w:val="00867550"/>
    <w:rsid w:val="008676A7"/>
    <w:rsid w:val="00867A5C"/>
    <w:rsid w:val="00867D12"/>
    <w:rsid w:val="00870578"/>
    <w:rsid w:val="00870582"/>
    <w:rsid w:val="00870FB5"/>
    <w:rsid w:val="00871436"/>
    <w:rsid w:val="00871478"/>
    <w:rsid w:val="008716E9"/>
    <w:rsid w:val="0087174C"/>
    <w:rsid w:val="00871A17"/>
    <w:rsid w:val="00871FC6"/>
    <w:rsid w:val="0087228A"/>
    <w:rsid w:val="00872351"/>
    <w:rsid w:val="00872385"/>
    <w:rsid w:val="00872393"/>
    <w:rsid w:val="0087278B"/>
    <w:rsid w:val="00872E84"/>
    <w:rsid w:val="0087313E"/>
    <w:rsid w:val="00873362"/>
    <w:rsid w:val="0087351C"/>
    <w:rsid w:val="00873652"/>
    <w:rsid w:val="00873854"/>
    <w:rsid w:val="008739A8"/>
    <w:rsid w:val="00873E3B"/>
    <w:rsid w:val="00874042"/>
    <w:rsid w:val="0087427F"/>
    <w:rsid w:val="00874326"/>
    <w:rsid w:val="00874CA4"/>
    <w:rsid w:val="00874CB5"/>
    <w:rsid w:val="00874D2A"/>
    <w:rsid w:val="00874E60"/>
    <w:rsid w:val="0087512E"/>
    <w:rsid w:val="00875182"/>
    <w:rsid w:val="008752EE"/>
    <w:rsid w:val="00875659"/>
    <w:rsid w:val="00875FC3"/>
    <w:rsid w:val="00876049"/>
    <w:rsid w:val="008760C2"/>
    <w:rsid w:val="00876441"/>
    <w:rsid w:val="00876D62"/>
    <w:rsid w:val="00877387"/>
    <w:rsid w:val="00877A88"/>
    <w:rsid w:val="00877D9A"/>
    <w:rsid w:val="00880206"/>
    <w:rsid w:val="00880CE4"/>
    <w:rsid w:val="008810BF"/>
    <w:rsid w:val="00881141"/>
    <w:rsid w:val="00881891"/>
    <w:rsid w:val="00881BC3"/>
    <w:rsid w:val="00881ED8"/>
    <w:rsid w:val="008825B6"/>
    <w:rsid w:val="008827E6"/>
    <w:rsid w:val="0088299E"/>
    <w:rsid w:val="00882D5C"/>
    <w:rsid w:val="0088350A"/>
    <w:rsid w:val="00883912"/>
    <w:rsid w:val="00883A2F"/>
    <w:rsid w:val="00883B37"/>
    <w:rsid w:val="00883CB2"/>
    <w:rsid w:val="00883CC7"/>
    <w:rsid w:val="00883FBA"/>
    <w:rsid w:val="00884152"/>
    <w:rsid w:val="00884476"/>
    <w:rsid w:val="00884587"/>
    <w:rsid w:val="00884A48"/>
    <w:rsid w:val="00884B60"/>
    <w:rsid w:val="00884DBA"/>
    <w:rsid w:val="00885188"/>
    <w:rsid w:val="00885A25"/>
    <w:rsid w:val="00885B71"/>
    <w:rsid w:val="0088637D"/>
    <w:rsid w:val="008865C1"/>
    <w:rsid w:val="008867FA"/>
    <w:rsid w:val="00886857"/>
    <w:rsid w:val="0088697D"/>
    <w:rsid w:val="008869A0"/>
    <w:rsid w:val="00886A8D"/>
    <w:rsid w:val="00886CFF"/>
    <w:rsid w:val="00886F5D"/>
    <w:rsid w:val="0088715E"/>
    <w:rsid w:val="0088730C"/>
    <w:rsid w:val="00887310"/>
    <w:rsid w:val="0088736F"/>
    <w:rsid w:val="00887375"/>
    <w:rsid w:val="008873DD"/>
    <w:rsid w:val="0088750B"/>
    <w:rsid w:val="008904EE"/>
    <w:rsid w:val="0089079D"/>
    <w:rsid w:val="00890A2A"/>
    <w:rsid w:val="00890B6D"/>
    <w:rsid w:val="00890D46"/>
    <w:rsid w:val="00891CDB"/>
    <w:rsid w:val="00892627"/>
    <w:rsid w:val="008929A5"/>
    <w:rsid w:val="00892B2F"/>
    <w:rsid w:val="00892E7D"/>
    <w:rsid w:val="00892F73"/>
    <w:rsid w:val="00892FAD"/>
    <w:rsid w:val="0089355C"/>
    <w:rsid w:val="00893A40"/>
    <w:rsid w:val="00893C3E"/>
    <w:rsid w:val="00893CEE"/>
    <w:rsid w:val="0089407C"/>
    <w:rsid w:val="008949F2"/>
    <w:rsid w:val="00894C2C"/>
    <w:rsid w:val="00894D2E"/>
    <w:rsid w:val="00894D9E"/>
    <w:rsid w:val="00894E57"/>
    <w:rsid w:val="008950D0"/>
    <w:rsid w:val="0089563D"/>
    <w:rsid w:val="00895964"/>
    <w:rsid w:val="00895B45"/>
    <w:rsid w:val="00895E1D"/>
    <w:rsid w:val="008960B3"/>
    <w:rsid w:val="0089644E"/>
    <w:rsid w:val="00896514"/>
    <w:rsid w:val="00896573"/>
    <w:rsid w:val="008967E7"/>
    <w:rsid w:val="008969AF"/>
    <w:rsid w:val="00896D58"/>
    <w:rsid w:val="00896DA8"/>
    <w:rsid w:val="00897756"/>
    <w:rsid w:val="0089778A"/>
    <w:rsid w:val="00897F04"/>
    <w:rsid w:val="008A0A8E"/>
    <w:rsid w:val="008A0F14"/>
    <w:rsid w:val="008A0FB7"/>
    <w:rsid w:val="008A1305"/>
    <w:rsid w:val="008A13AE"/>
    <w:rsid w:val="008A2458"/>
    <w:rsid w:val="008A2FB9"/>
    <w:rsid w:val="008A33AB"/>
    <w:rsid w:val="008A3419"/>
    <w:rsid w:val="008A3642"/>
    <w:rsid w:val="008A36AB"/>
    <w:rsid w:val="008A3734"/>
    <w:rsid w:val="008A37F8"/>
    <w:rsid w:val="008A3966"/>
    <w:rsid w:val="008A39F9"/>
    <w:rsid w:val="008A3CE6"/>
    <w:rsid w:val="008A4211"/>
    <w:rsid w:val="008A42A6"/>
    <w:rsid w:val="008A437A"/>
    <w:rsid w:val="008A4420"/>
    <w:rsid w:val="008A46E2"/>
    <w:rsid w:val="008A4B3F"/>
    <w:rsid w:val="008A4CBD"/>
    <w:rsid w:val="008A4DBC"/>
    <w:rsid w:val="008A5007"/>
    <w:rsid w:val="008A531F"/>
    <w:rsid w:val="008A5388"/>
    <w:rsid w:val="008A5A9F"/>
    <w:rsid w:val="008A5BAF"/>
    <w:rsid w:val="008A5F9C"/>
    <w:rsid w:val="008A6018"/>
    <w:rsid w:val="008A6223"/>
    <w:rsid w:val="008A638D"/>
    <w:rsid w:val="008A6402"/>
    <w:rsid w:val="008A6535"/>
    <w:rsid w:val="008A687A"/>
    <w:rsid w:val="008A6E6C"/>
    <w:rsid w:val="008A6F14"/>
    <w:rsid w:val="008A7901"/>
    <w:rsid w:val="008B01FA"/>
    <w:rsid w:val="008B0437"/>
    <w:rsid w:val="008B08CD"/>
    <w:rsid w:val="008B0B70"/>
    <w:rsid w:val="008B0FD7"/>
    <w:rsid w:val="008B1251"/>
    <w:rsid w:val="008B13A1"/>
    <w:rsid w:val="008B1837"/>
    <w:rsid w:val="008B1892"/>
    <w:rsid w:val="008B19C3"/>
    <w:rsid w:val="008B19EF"/>
    <w:rsid w:val="008B1B1B"/>
    <w:rsid w:val="008B2261"/>
    <w:rsid w:val="008B22F4"/>
    <w:rsid w:val="008B27A8"/>
    <w:rsid w:val="008B289D"/>
    <w:rsid w:val="008B30C8"/>
    <w:rsid w:val="008B3153"/>
    <w:rsid w:val="008B370A"/>
    <w:rsid w:val="008B3A47"/>
    <w:rsid w:val="008B3BCC"/>
    <w:rsid w:val="008B3C38"/>
    <w:rsid w:val="008B4089"/>
    <w:rsid w:val="008B41A6"/>
    <w:rsid w:val="008B41E1"/>
    <w:rsid w:val="008B45AC"/>
    <w:rsid w:val="008B5244"/>
    <w:rsid w:val="008B5A53"/>
    <w:rsid w:val="008B5F1F"/>
    <w:rsid w:val="008B6109"/>
    <w:rsid w:val="008B6402"/>
    <w:rsid w:val="008B6791"/>
    <w:rsid w:val="008B6ADE"/>
    <w:rsid w:val="008B7043"/>
    <w:rsid w:val="008B70C7"/>
    <w:rsid w:val="008B7497"/>
    <w:rsid w:val="008B7B11"/>
    <w:rsid w:val="008C03ED"/>
    <w:rsid w:val="008C1366"/>
    <w:rsid w:val="008C14B8"/>
    <w:rsid w:val="008C1C1F"/>
    <w:rsid w:val="008C1E32"/>
    <w:rsid w:val="008C1F1E"/>
    <w:rsid w:val="008C1F40"/>
    <w:rsid w:val="008C274F"/>
    <w:rsid w:val="008C2B53"/>
    <w:rsid w:val="008C2D2A"/>
    <w:rsid w:val="008C317E"/>
    <w:rsid w:val="008C328D"/>
    <w:rsid w:val="008C32C7"/>
    <w:rsid w:val="008C3785"/>
    <w:rsid w:val="008C3798"/>
    <w:rsid w:val="008C39F4"/>
    <w:rsid w:val="008C3A79"/>
    <w:rsid w:val="008C46E0"/>
    <w:rsid w:val="008C4E03"/>
    <w:rsid w:val="008C587A"/>
    <w:rsid w:val="008C6718"/>
    <w:rsid w:val="008C692B"/>
    <w:rsid w:val="008C6956"/>
    <w:rsid w:val="008C6AE9"/>
    <w:rsid w:val="008C714A"/>
    <w:rsid w:val="008C7221"/>
    <w:rsid w:val="008C7228"/>
    <w:rsid w:val="008C75D0"/>
    <w:rsid w:val="008D00B6"/>
    <w:rsid w:val="008D0256"/>
    <w:rsid w:val="008D0347"/>
    <w:rsid w:val="008D03CB"/>
    <w:rsid w:val="008D0400"/>
    <w:rsid w:val="008D0FE2"/>
    <w:rsid w:val="008D107A"/>
    <w:rsid w:val="008D1229"/>
    <w:rsid w:val="008D18EA"/>
    <w:rsid w:val="008D2073"/>
    <w:rsid w:val="008D23C8"/>
    <w:rsid w:val="008D2451"/>
    <w:rsid w:val="008D2540"/>
    <w:rsid w:val="008D2563"/>
    <w:rsid w:val="008D2992"/>
    <w:rsid w:val="008D2D90"/>
    <w:rsid w:val="008D2FBE"/>
    <w:rsid w:val="008D37B6"/>
    <w:rsid w:val="008D3FD9"/>
    <w:rsid w:val="008D4289"/>
    <w:rsid w:val="008D4999"/>
    <w:rsid w:val="008D4BF3"/>
    <w:rsid w:val="008D4ED3"/>
    <w:rsid w:val="008D553C"/>
    <w:rsid w:val="008D57CC"/>
    <w:rsid w:val="008D5855"/>
    <w:rsid w:val="008D65B4"/>
    <w:rsid w:val="008D7148"/>
    <w:rsid w:val="008D7231"/>
    <w:rsid w:val="008D7991"/>
    <w:rsid w:val="008E084E"/>
    <w:rsid w:val="008E0CF7"/>
    <w:rsid w:val="008E0D05"/>
    <w:rsid w:val="008E0E80"/>
    <w:rsid w:val="008E1739"/>
    <w:rsid w:val="008E176E"/>
    <w:rsid w:val="008E21C5"/>
    <w:rsid w:val="008E22F1"/>
    <w:rsid w:val="008E2312"/>
    <w:rsid w:val="008E25FD"/>
    <w:rsid w:val="008E28E1"/>
    <w:rsid w:val="008E29E3"/>
    <w:rsid w:val="008E2A4A"/>
    <w:rsid w:val="008E2E12"/>
    <w:rsid w:val="008E3114"/>
    <w:rsid w:val="008E32C8"/>
    <w:rsid w:val="008E474E"/>
    <w:rsid w:val="008E4E4C"/>
    <w:rsid w:val="008E509E"/>
    <w:rsid w:val="008E51AB"/>
    <w:rsid w:val="008E54B7"/>
    <w:rsid w:val="008E55AF"/>
    <w:rsid w:val="008E56A3"/>
    <w:rsid w:val="008E58D8"/>
    <w:rsid w:val="008E58FB"/>
    <w:rsid w:val="008E5991"/>
    <w:rsid w:val="008E59BA"/>
    <w:rsid w:val="008E5ABC"/>
    <w:rsid w:val="008E5B01"/>
    <w:rsid w:val="008E5B15"/>
    <w:rsid w:val="008E5B64"/>
    <w:rsid w:val="008E5B65"/>
    <w:rsid w:val="008E5BA8"/>
    <w:rsid w:val="008E5BF2"/>
    <w:rsid w:val="008E5CBC"/>
    <w:rsid w:val="008E5FE4"/>
    <w:rsid w:val="008E60E3"/>
    <w:rsid w:val="008E64F5"/>
    <w:rsid w:val="008E6814"/>
    <w:rsid w:val="008E6B69"/>
    <w:rsid w:val="008E6E7F"/>
    <w:rsid w:val="008E724D"/>
    <w:rsid w:val="008E74B2"/>
    <w:rsid w:val="008E79E5"/>
    <w:rsid w:val="008E7D99"/>
    <w:rsid w:val="008F01B6"/>
    <w:rsid w:val="008F062F"/>
    <w:rsid w:val="008F06CC"/>
    <w:rsid w:val="008F0C40"/>
    <w:rsid w:val="008F0D7D"/>
    <w:rsid w:val="008F1156"/>
    <w:rsid w:val="008F151F"/>
    <w:rsid w:val="008F1824"/>
    <w:rsid w:val="008F18DA"/>
    <w:rsid w:val="008F1FDF"/>
    <w:rsid w:val="008F2346"/>
    <w:rsid w:val="008F2857"/>
    <w:rsid w:val="008F2898"/>
    <w:rsid w:val="008F2B59"/>
    <w:rsid w:val="008F313C"/>
    <w:rsid w:val="008F3768"/>
    <w:rsid w:val="008F3863"/>
    <w:rsid w:val="008F3A14"/>
    <w:rsid w:val="008F3F0B"/>
    <w:rsid w:val="008F434D"/>
    <w:rsid w:val="008F4632"/>
    <w:rsid w:val="008F47A6"/>
    <w:rsid w:val="008F4C7F"/>
    <w:rsid w:val="008F4E1D"/>
    <w:rsid w:val="008F54EA"/>
    <w:rsid w:val="008F56E5"/>
    <w:rsid w:val="008F5A28"/>
    <w:rsid w:val="008F5C9D"/>
    <w:rsid w:val="008F5D89"/>
    <w:rsid w:val="008F6560"/>
    <w:rsid w:val="008F718C"/>
    <w:rsid w:val="008F71F1"/>
    <w:rsid w:val="008F73B4"/>
    <w:rsid w:val="008F7535"/>
    <w:rsid w:val="008F76F5"/>
    <w:rsid w:val="008F7AF6"/>
    <w:rsid w:val="008F7B90"/>
    <w:rsid w:val="008F7DF9"/>
    <w:rsid w:val="008F7ED5"/>
    <w:rsid w:val="009003A5"/>
    <w:rsid w:val="0090044C"/>
    <w:rsid w:val="0090068E"/>
    <w:rsid w:val="00900830"/>
    <w:rsid w:val="009009AF"/>
    <w:rsid w:val="00900B09"/>
    <w:rsid w:val="0090127E"/>
    <w:rsid w:val="009012E5"/>
    <w:rsid w:val="0090166C"/>
    <w:rsid w:val="00901E3D"/>
    <w:rsid w:val="009022FA"/>
    <w:rsid w:val="00902508"/>
    <w:rsid w:val="009026E6"/>
    <w:rsid w:val="00902732"/>
    <w:rsid w:val="00902DBC"/>
    <w:rsid w:val="009036F5"/>
    <w:rsid w:val="00903BD3"/>
    <w:rsid w:val="00904DCB"/>
    <w:rsid w:val="00905C87"/>
    <w:rsid w:val="00905CEC"/>
    <w:rsid w:val="00906418"/>
    <w:rsid w:val="00906A79"/>
    <w:rsid w:val="00907031"/>
    <w:rsid w:val="00907679"/>
    <w:rsid w:val="009077B7"/>
    <w:rsid w:val="00907A14"/>
    <w:rsid w:val="00907A3C"/>
    <w:rsid w:val="00907EA2"/>
    <w:rsid w:val="00910137"/>
    <w:rsid w:val="00910627"/>
    <w:rsid w:val="0091069E"/>
    <w:rsid w:val="00910946"/>
    <w:rsid w:val="009109E8"/>
    <w:rsid w:val="00910CE1"/>
    <w:rsid w:val="0091142C"/>
    <w:rsid w:val="00911877"/>
    <w:rsid w:val="009121ED"/>
    <w:rsid w:val="009123A1"/>
    <w:rsid w:val="00912DBA"/>
    <w:rsid w:val="00912F53"/>
    <w:rsid w:val="009133CD"/>
    <w:rsid w:val="0091360B"/>
    <w:rsid w:val="009136D5"/>
    <w:rsid w:val="0091390F"/>
    <w:rsid w:val="00913A33"/>
    <w:rsid w:val="00913C82"/>
    <w:rsid w:val="00913D80"/>
    <w:rsid w:val="0091422D"/>
    <w:rsid w:val="009149A6"/>
    <w:rsid w:val="009149AA"/>
    <w:rsid w:val="00914A6C"/>
    <w:rsid w:val="00914BFA"/>
    <w:rsid w:val="00914D9E"/>
    <w:rsid w:val="00914FEE"/>
    <w:rsid w:val="0091514F"/>
    <w:rsid w:val="009154FD"/>
    <w:rsid w:val="00915CE7"/>
    <w:rsid w:val="00915D7D"/>
    <w:rsid w:val="009161B4"/>
    <w:rsid w:val="009167D9"/>
    <w:rsid w:val="009168F8"/>
    <w:rsid w:val="0091697B"/>
    <w:rsid w:val="00916C60"/>
    <w:rsid w:val="00916D5E"/>
    <w:rsid w:val="00916E95"/>
    <w:rsid w:val="00916F65"/>
    <w:rsid w:val="00916FB4"/>
    <w:rsid w:val="009171A8"/>
    <w:rsid w:val="0091727C"/>
    <w:rsid w:val="009172B4"/>
    <w:rsid w:val="0091780D"/>
    <w:rsid w:val="00917B30"/>
    <w:rsid w:val="00917DB8"/>
    <w:rsid w:val="009204E3"/>
    <w:rsid w:val="00920613"/>
    <w:rsid w:val="00920830"/>
    <w:rsid w:val="0092083A"/>
    <w:rsid w:val="009209A0"/>
    <w:rsid w:val="00920B2C"/>
    <w:rsid w:val="00920B89"/>
    <w:rsid w:val="00920F35"/>
    <w:rsid w:val="00921108"/>
    <w:rsid w:val="00921CF7"/>
    <w:rsid w:val="00921EA6"/>
    <w:rsid w:val="0092211A"/>
    <w:rsid w:val="00922399"/>
    <w:rsid w:val="0092243C"/>
    <w:rsid w:val="009225DD"/>
    <w:rsid w:val="009229E5"/>
    <w:rsid w:val="00922AEF"/>
    <w:rsid w:val="00922B04"/>
    <w:rsid w:val="00922BB0"/>
    <w:rsid w:val="00922EC4"/>
    <w:rsid w:val="00922F5A"/>
    <w:rsid w:val="00922F8F"/>
    <w:rsid w:val="00923839"/>
    <w:rsid w:val="00923F0D"/>
    <w:rsid w:val="00924592"/>
    <w:rsid w:val="0092494C"/>
    <w:rsid w:val="00924A1C"/>
    <w:rsid w:val="00924A34"/>
    <w:rsid w:val="00924F9F"/>
    <w:rsid w:val="00925143"/>
    <w:rsid w:val="00925788"/>
    <w:rsid w:val="00925C63"/>
    <w:rsid w:val="009260AB"/>
    <w:rsid w:val="0092634B"/>
    <w:rsid w:val="00926445"/>
    <w:rsid w:val="009268BE"/>
    <w:rsid w:val="00926C79"/>
    <w:rsid w:val="00926D6C"/>
    <w:rsid w:val="00926DCB"/>
    <w:rsid w:val="00926DD3"/>
    <w:rsid w:val="00926EEE"/>
    <w:rsid w:val="00927032"/>
    <w:rsid w:val="00927762"/>
    <w:rsid w:val="009277A6"/>
    <w:rsid w:val="00927F08"/>
    <w:rsid w:val="00927F0D"/>
    <w:rsid w:val="00927F1D"/>
    <w:rsid w:val="009301C5"/>
    <w:rsid w:val="00930475"/>
    <w:rsid w:val="009307AC"/>
    <w:rsid w:val="00930EB3"/>
    <w:rsid w:val="009311C0"/>
    <w:rsid w:val="00931391"/>
    <w:rsid w:val="00931DA2"/>
    <w:rsid w:val="0093213F"/>
    <w:rsid w:val="00932313"/>
    <w:rsid w:val="009325D6"/>
    <w:rsid w:val="00932CFA"/>
    <w:rsid w:val="0093338E"/>
    <w:rsid w:val="009335AB"/>
    <w:rsid w:val="009335D8"/>
    <w:rsid w:val="00933B5D"/>
    <w:rsid w:val="009342F1"/>
    <w:rsid w:val="009343A2"/>
    <w:rsid w:val="00934423"/>
    <w:rsid w:val="00934426"/>
    <w:rsid w:val="009348A5"/>
    <w:rsid w:val="00934AAC"/>
    <w:rsid w:val="00934D03"/>
    <w:rsid w:val="00934E4C"/>
    <w:rsid w:val="0093514C"/>
    <w:rsid w:val="00935426"/>
    <w:rsid w:val="00935598"/>
    <w:rsid w:val="009358DA"/>
    <w:rsid w:val="0093664C"/>
    <w:rsid w:val="009368B6"/>
    <w:rsid w:val="00936B97"/>
    <w:rsid w:val="00937213"/>
    <w:rsid w:val="00937492"/>
    <w:rsid w:val="009376B4"/>
    <w:rsid w:val="009379C5"/>
    <w:rsid w:val="00937B2F"/>
    <w:rsid w:val="009401F8"/>
    <w:rsid w:val="009403F2"/>
    <w:rsid w:val="00940DC6"/>
    <w:rsid w:val="0094158A"/>
    <w:rsid w:val="0094176F"/>
    <w:rsid w:val="00941790"/>
    <w:rsid w:val="009417CD"/>
    <w:rsid w:val="00941AF8"/>
    <w:rsid w:val="0094203F"/>
    <w:rsid w:val="0094240F"/>
    <w:rsid w:val="00942F36"/>
    <w:rsid w:val="0094367E"/>
    <w:rsid w:val="00943888"/>
    <w:rsid w:val="009438A3"/>
    <w:rsid w:val="00943F7F"/>
    <w:rsid w:val="00944061"/>
    <w:rsid w:val="0094419B"/>
    <w:rsid w:val="009443C4"/>
    <w:rsid w:val="00944D4B"/>
    <w:rsid w:val="00945172"/>
    <w:rsid w:val="00945F34"/>
    <w:rsid w:val="009460C9"/>
    <w:rsid w:val="00946214"/>
    <w:rsid w:val="0094629E"/>
    <w:rsid w:val="009464A0"/>
    <w:rsid w:val="00946699"/>
    <w:rsid w:val="009467F8"/>
    <w:rsid w:val="00946DEA"/>
    <w:rsid w:val="009507BF"/>
    <w:rsid w:val="00950B6C"/>
    <w:rsid w:val="00951022"/>
    <w:rsid w:val="00951085"/>
    <w:rsid w:val="00951143"/>
    <w:rsid w:val="00951417"/>
    <w:rsid w:val="00952167"/>
    <w:rsid w:val="009521A2"/>
    <w:rsid w:val="00952239"/>
    <w:rsid w:val="0095226B"/>
    <w:rsid w:val="00952433"/>
    <w:rsid w:val="009526DA"/>
    <w:rsid w:val="00952CF9"/>
    <w:rsid w:val="0095369F"/>
    <w:rsid w:val="00953955"/>
    <w:rsid w:val="00953AE4"/>
    <w:rsid w:val="00953B1B"/>
    <w:rsid w:val="00953DF4"/>
    <w:rsid w:val="00954035"/>
    <w:rsid w:val="009541A0"/>
    <w:rsid w:val="00954A59"/>
    <w:rsid w:val="00954B89"/>
    <w:rsid w:val="00954EC4"/>
    <w:rsid w:val="00954F7D"/>
    <w:rsid w:val="00954FEC"/>
    <w:rsid w:val="009553E3"/>
    <w:rsid w:val="0095551F"/>
    <w:rsid w:val="009560E7"/>
    <w:rsid w:val="009562CE"/>
    <w:rsid w:val="00956417"/>
    <w:rsid w:val="00956DAD"/>
    <w:rsid w:val="00957680"/>
    <w:rsid w:val="009576A3"/>
    <w:rsid w:val="00957A8E"/>
    <w:rsid w:val="00960398"/>
    <w:rsid w:val="00960477"/>
    <w:rsid w:val="00960789"/>
    <w:rsid w:val="0096078B"/>
    <w:rsid w:val="009607B6"/>
    <w:rsid w:val="00960D50"/>
    <w:rsid w:val="00960E26"/>
    <w:rsid w:val="0096110F"/>
    <w:rsid w:val="009619C1"/>
    <w:rsid w:val="009619E3"/>
    <w:rsid w:val="009619F5"/>
    <w:rsid w:val="0096204A"/>
    <w:rsid w:val="009621DF"/>
    <w:rsid w:val="00962592"/>
    <w:rsid w:val="009626AC"/>
    <w:rsid w:val="009628E5"/>
    <w:rsid w:val="00962DD5"/>
    <w:rsid w:val="00964335"/>
    <w:rsid w:val="00964486"/>
    <w:rsid w:val="0096472E"/>
    <w:rsid w:val="009647FD"/>
    <w:rsid w:val="009650E1"/>
    <w:rsid w:val="009659B7"/>
    <w:rsid w:val="00965A59"/>
    <w:rsid w:val="00965BDD"/>
    <w:rsid w:val="00965C21"/>
    <w:rsid w:val="009664B5"/>
    <w:rsid w:val="00966986"/>
    <w:rsid w:val="00966DE6"/>
    <w:rsid w:val="00967672"/>
    <w:rsid w:val="00967693"/>
    <w:rsid w:val="009679F0"/>
    <w:rsid w:val="00967CA2"/>
    <w:rsid w:val="00967F5D"/>
    <w:rsid w:val="00967FC3"/>
    <w:rsid w:val="009703E3"/>
    <w:rsid w:val="009708DF"/>
    <w:rsid w:val="00970ECB"/>
    <w:rsid w:val="009711BB"/>
    <w:rsid w:val="009713B4"/>
    <w:rsid w:val="00971924"/>
    <w:rsid w:val="00971A32"/>
    <w:rsid w:val="00972BB2"/>
    <w:rsid w:val="00973567"/>
    <w:rsid w:val="00973676"/>
    <w:rsid w:val="00973746"/>
    <w:rsid w:val="009738E5"/>
    <w:rsid w:val="009738F3"/>
    <w:rsid w:val="00973CC2"/>
    <w:rsid w:val="009743F8"/>
    <w:rsid w:val="009745F4"/>
    <w:rsid w:val="00974C79"/>
    <w:rsid w:val="00974FE3"/>
    <w:rsid w:val="00975373"/>
    <w:rsid w:val="00976143"/>
    <w:rsid w:val="009765C0"/>
    <w:rsid w:val="00976F84"/>
    <w:rsid w:val="00977042"/>
    <w:rsid w:val="0097712F"/>
    <w:rsid w:val="00977437"/>
    <w:rsid w:val="00977523"/>
    <w:rsid w:val="009775E2"/>
    <w:rsid w:val="00977E70"/>
    <w:rsid w:val="00977FB2"/>
    <w:rsid w:val="00980331"/>
    <w:rsid w:val="009804BA"/>
    <w:rsid w:val="009804C0"/>
    <w:rsid w:val="00980572"/>
    <w:rsid w:val="009805F2"/>
    <w:rsid w:val="00980B0F"/>
    <w:rsid w:val="00980B8C"/>
    <w:rsid w:val="0098109E"/>
    <w:rsid w:val="00981B5A"/>
    <w:rsid w:val="00981C1E"/>
    <w:rsid w:val="009821D1"/>
    <w:rsid w:val="00982587"/>
    <w:rsid w:val="00982596"/>
    <w:rsid w:val="0098282A"/>
    <w:rsid w:val="0098286F"/>
    <w:rsid w:val="00982AEF"/>
    <w:rsid w:val="00982C05"/>
    <w:rsid w:val="00983A0A"/>
    <w:rsid w:val="00983A72"/>
    <w:rsid w:val="00984112"/>
    <w:rsid w:val="009842B9"/>
    <w:rsid w:val="00984857"/>
    <w:rsid w:val="00984877"/>
    <w:rsid w:val="009848BB"/>
    <w:rsid w:val="009849D0"/>
    <w:rsid w:val="00984DF0"/>
    <w:rsid w:val="0098508A"/>
    <w:rsid w:val="009852A8"/>
    <w:rsid w:val="00985498"/>
    <w:rsid w:val="009854A0"/>
    <w:rsid w:val="00985789"/>
    <w:rsid w:val="00985A50"/>
    <w:rsid w:val="00985F1D"/>
    <w:rsid w:val="00985FFC"/>
    <w:rsid w:val="00986111"/>
    <w:rsid w:val="009862D8"/>
    <w:rsid w:val="00986BF3"/>
    <w:rsid w:val="00986BF8"/>
    <w:rsid w:val="00986F85"/>
    <w:rsid w:val="00987283"/>
    <w:rsid w:val="00990200"/>
    <w:rsid w:val="009909D0"/>
    <w:rsid w:val="009924A6"/>
    <w:rsid w:val="00992982"/>
    <w:rsid w:val="00992B71"/>
    <w:rsid w:val="00992D59"/>
    <w:rsid w:val="009931BA"/>
    <w:rsid w:val="00993204"/>
    <w:rsid w:val="00993321"/>
    <w:rsid w:val="00993594"/>
    <w:rsid w:val="009936F5"/>
    <w:rsid w:val="00993F2C"/>
    <w:rsid w:val="0099427E"/>
    <w:rsid w:val="00994E12"/>
    <w:rsid w:val="009954B5"/>
    <w:rsid w:val="009956CD"/>
    <w:rsid w:val="00995814"/>
    <w:rsid w:val="00995965"/>
    <w:rsid w:val="00995A41"/>
    <w:rsid w:val="00995D3B"/>
    <w:rsid w:val="00995DD5"/>
    <w:rsid w:val="00995E47"/>
    <w:rsid w:val="00997118"/>
    <w:rsid w:val="00997357"/>
    <w:rsid w:val="009979F8"/>
    <w:rsid w:val="00997AF3"/>
    <w:rsid w:val="009A0065"/>
    <w:rsid w:val="009A015E"/>
    <w:rsid w:val="009A0270"/>
    <w:rsid w:val="009A03F0"/>
    <w:rsid w:val="009A0401"/>
    <w:rsid w:val="009A0462"/>
    <w:rsid w:val="009A05D8"/>
    <w:rsid w:val="009A0676"/>
    <w:rsid w:val="009A06A0"/>
    <w:rsid w:val="009A1017"/>
    <w:rsid w:val="009A1609"/>
    <w:rsid w:val="009A198C"/>
    <w:rsid w:val="009A20C7"/>
    <w:rsid w:val="009A2113"/>
    <w:rsid w:val="009A215C"/>
    <w:rsid w:val="009A21F7"/>
    <w:rsid w:val="009A220F"/>
    <w:rsid w:val="009A23A8"/>
    <w:rsid w:val="009A244E"/>
    <w:rsid w:val="009A2598"/>
    <w:rsid w:val="009A280C"/>
    <w:rsid w:val="009A28C0"/>
    <w:rsid w:val="009A2B7E"/>
    <w:rsid w:val="009A2BD1"/>
    <w:rsid w:val="009A34CF"/>
    <w:rsid w:val="009A3644"/>
    <w:rsid w:val="009A3714"/>
    <w:rsid w:val="009A3BA8"/>
    <w:rsid w:val="009A3C0E"/>
    <w:rsid w:val="009A3E67"/>
    <w:rsid w:val="009A3ECF"/>
    <w:rsid w:val="009A4107"/>
    <w:rsid w:val="009A42A0"/>
    <w:rsid w:val="009A4992"/>
    <w:rsid w:val="009A4C9B"/>
    <w:rsid w:val="009A5126"/>
    <w:rsid w:val="009A5131"/>
    <w:rsid w:val="009A56DF"/>
    <w:rsid w:val="009A5D33"/>
    <w:rsid w:val="009A623D"/>
    <w:rsid w:val="009A656A"/>
    <w:rsid w:val="009A6AF0"/>
    <w:rsid w:val="009A74F8"/>
    <w:rsid w:val="009A7863"/>
    <w:rsid w:val="009A7A43"/>
    <w:rsid w:val="009B0040"/>
    <w:rsid w:val="009B00A7"/>
    <w:rsid w:val="009B00E4"/>
    <w:rsid w:val="009B076E"/>
    <w:rsid w:val="009B1998"/>
    <w:rsid w:val="009B1A6A"/>
    <w:rsid w:val="009B1C7B"/>
    <w:rsid w:val="009B1F97"/>
    <w:rsid w:val="009B2302"/>
    <w:rsid w:val="009B29E5"/>
    <w:rsid w:val="009B2AE3"/>
    <w:rsid w:val="009B2AF9"/>
    <w:rsid w:val="009B2B39"/>
    <w:rsid w:val="009B2BF4"/>
    <w:rsid w:val="009B2F3F"/>
    <w:rsid w:val="009B3200"/>
    <w:rsid w:val="009B3637"/>
    <w:rsid w:val="009B4227"/>
    <w:rsid w:val="009B43C3"/>
    <w:rsid w:val="009B45F7"/>
    <w:rsid w:val="009B4ABD"/>
    <w:rsid w:val="009B4EAF"/>
    <w:rsid w:val="009B53F7"/>
    <w:rsid w:val="009B5A2A"/>
    <w:rsid w:val="009B5F59"/>
    <w:rsid w:val="009B6250"/>
    <w:rsid w:val="009B6A0E"/>
    <w:rsid w:val="009B6ECB"/>
    <w:rsid w:val="009B7566"/>
    <w:rsid w:val="009B7721"/>
    <w:rsid w:val="009B7B4C"/>
    <w:rsid w:val="009C0A08"/>
    <w:rsid w:val="009C0B8F"/>
    <w:rsid w:val="009C10FD"/>
    <w:rsid w:val="009C119E"/>
    <w:rsid w:val="009C1239"/>
    <w:rsid w:val="009C137C"/>
    <w:rsid w:val="009C13C4"/>
    <w:rsid w:val="009C1706"/>
    <w:rsid w:val="009C199B"/>
    <w:rsid w:val="009C1B4A"/>
    <w:rsid w:val="009C1ECF"/>
    <w:rsid w:val="009C2076"/>
    <w:rsid w:val="009C2934"/>
    <w:rsid w:val="009C2A7D"/>
    <w:rsid w:val="009C2E42"/>
    <w:rsid w:val="009C2E70"/>
    <w:rsid w:val="009C3780"/>
    <w:rsid w:val="009C395D"/>
    <w:rsid w:val="009C428C"/>
    <w:rsid w:val="009C48A2"/>
    <w:rsid w:val="009C4B34"/>
    <w:rsid w:val="009C4EB5"/>
    <w:rsid w:val="009C51AE"/>
    <w:rsid w:val="009C5394"/>
    <w:rsid w:val="009C546F"/>
    <w:rsid w:val="009C5656"/>
    <w:rsid w:val="009C5A68"/>
    <w:rsid w:val="009C5F09"/>
    <w:rsid w:val="009C6081"/>
    <w:rsid w:val="009C60DE"/>
    <w:rsid w:val="009C63D4"/>
    <w:rsid w:val="009C6B01"/>
    <w:rsid w:val="009C6B47"/>
    <w:rsid w:val="009C6E03"/>
    <w:rsid w:val="009C6E83"/>
    <w:rsid w:val="009C7BEC"/>
    <w:rsid w:val="009D00CD"/>
    <w:rsid w:val="009D0248"/>
    <w:rsid w:val="009D036D"/>
    <w:rsid w:val="009D049D"/>
    <w:rsid w:val="009D06CE"/>
    <w:rsid w:val="009D06D6"/>
    <w:rsid w:val="009D10F1"/>
    <w:rsid w:val="009D1130"/>
    <w:rsid w:val="009D1215"/>
    <w:rsid w:val="009D173D"/>
    <w:rsid w:val="009D1813"/>
    <w:rsid w:val="009D18D3"/>
    <w:rsid w:val="009D1920"/>
    <w:rsid w:val="009D1C3A"/>
    <w:rsid w:val="009D1FAE"/>
    <w:rsid w:val="009D268E"/>
    <w:rsid w:val="009D2783"/>
    <w:rsid w:val="009D284E"/>
    <w:rsid w:val="009D2A0C"/>
    <w:rsid w:val="009D32EB"/>
    <w:rsid w:val="009D373E"/>
    <w:rsid w:val="009D3842"/>
    <w:rsid w:val="009D3CDA"/>
    <w:rsid w:val="009D4999"/>
    <w:rsid w:val="009D4CD4"/>
    <w:rsid w:val="009D505A"/>
    <w:rsid w:val="009D5649"/>
    <w:rsid w:val="009D56C4"/>
    <w:rsid w:val="009D579A"/>
    <w:rsid w:val="009D5874"/>
    <w:rsid w:val="009D5C6A"/>
    <w:rsid w:val="009D5C9B"/>
    <w:rsid w:val="009D5D3D"/>
    <w:rsid w:val="009D5D7C"/>
    <w:rsid w:val="009D5E7B"/>
    <w:rsid w:val="009D60DC"/>
    <w:rsid w:val="009D64DE"/>
    <w:rsid w:val="009D6584"/>
    <w:rsid w:val="009D705C"/>
    <w:rsid w:val="009D708D"/>
    <w:rsid w:val="009D71FF"/>
    <w:rsid w:val="009D720C"/>
    <w:rsid w:val="009D7572"/>
    <w:rsid w:val="009D7844"/>
    <w:rsid w:val="009D7CA8"/>
    <w:rsid w:val="009D7F34"/>
    <w:rsid w:val="009E0113"/>
    <w:rsid w:val="009E02CB"/>
    <w:rsid w:val="009E0383"/>
    <w:rsid w:val="009E081C"/>
    <w:rsid w:val="009E0AC9"/>
    <w:rsid w:val="009E0BB4"/>
    <w:rsid w:val="009E1376"/>
    <w:rsid w:val="009E18CB"/>
    <w:rsid w:val="009E19DA"/>
    <w:rsid w:val="009E2035"/>
    <w:rsid w:val="009E2A26"/>
    <w:rsid w:val="009E2B6F"/>
    <w:rsid w:val="009E2C4D"/>
    <w:rsid w:val="009E2DD1"/>
    <w:rsid w:val="009E3754"/>
    <w:rsid w:val="009E3AB9"/>
    <w:rsid w:val="009E3CE8"/>
    <w:rsid w:val="009E3DC0"/>
    <w:rsid w:val="009E3F71"/>
    <w:rsid w:val="009E3F75"/>
    <w:rsid w:val="009E401E"/>
    <w:rsid w:val="009E466A"/>
    <w:rsid w:val="009E4A9F"/>
    <w:rsid w:val="009E4F44"/>
    <w:rsid w:val="009E51F4"/>
    <w:rsid w:val="009E5649"/>
    <w:rsid w:val="009E62EF"/>
    <w:rsid w:val="009E632B"/>
    <w:rsid w:val="009E69A3"/>
    <w:rsid w:val="009E723A"/>
    <w:rsid w:val="009E728C"/>
    <w:rsid w:val="009E7C8D"/>
    <w:rsid w:val="009E7CB3"/>
    <w:rsid w:val="009E7CEC"/>
    <w:rsid w:val="009E7E18"/>
    <w:rsid w:val="009E7F16"/>
    <w:rsid w:val="009E7F85"/>
    <w:rsid w:val="009E7FB1"/>
    <w:rsid w:val="009F038A"/>
    <w:rsid w:val="009F05AA"/>
    <w:rsid w:val="009F0EDE"/>
    <w:rsid w:val="009F12FD"/>
    <w:rsid w:val="009F15FD"/>
    <w:rsid w:val="009F183F"/>
    <w:rsid w:val="009F1DBB"/>
    <w:rsid w:val="009F1F74"/>
    <w:rsid w:val="009F2531"/>
    <w:rsid w:val="009F2534"/>
    <w:rsid w:val="009F2649"/>
    <w:rsid w:val="009F2ADE"/>
    <w:rsid w:val="009F392A"/>
    <w:rsid w:val="009F3E3F"/>
    <w:rsid w:val="009F4269"/>
    <w:rsid w:val="009F4472"/>
    <w:rsid w:val="009F469A"/>
    <w:rsid w:val="009F4878"/>
    <w:rsid w:val="009F4EE4"/>
    <w:rsid w:val="009F50C2"/>
    <w:rsid w:val="009F5673"/>
    <w:rsid w:val="009F6007"/>
    <w:rsid w:val="009F617B"/>
    <w:rsid w:val="009F632B"/>
    <w:rsid w:val="009F63D5"/>
    <w:rsid w:val="009F6BB2"/>
    <w:rsid w:val="009F6BC3"/>
    <w:rsid w:val="009F6FEF"/>
    <w:rsid w:val="009F78E4"/>
    <w:rsid w:val="009F7E40"/>
    <w:rsid w:val="009F7FD6"/>
    <w:rsid w:val="00A001DE"/>
    <w:rsid w:val="00A002FD"/>
    <w:rsid w:val="00A00709"/>
    <w:rsid w:val="00A00993"/>
    <w:rsid w:val="00A00EB0"/>
    <w:rsid w:val="00A00F8B"/>
    <w:rsid w:val="00A0108E"/>
    <w:rsid w:val="00A0132A"/>
    <w:rsid w:val="00A015EE"/>
    <w:rsid w:val="00A01AE5"/>
    <w:rsid w:val="00A01E32"/>
    <w:rsid w:val="00A02393"/>
    <w:rsid w:val="00A02482"/>
    <w:rsid w:val="00A02786"/>
    <w:rsid w:val="00A02A66"/>
    <w:rsid w:val="00A02EBA"/>
    <w:rsid w:val="00A0326E"/>
    <w:rsid w:val="00A038A9"/>
    <w:rsid w:val="00A0399B"/>
    <w:rsid w:val="00A039CC"/>
    <w:rsid w:val="00A0409D"/>
    <w:rsid w:val="00A0418F"/>
    <w:rsid w:val="00A0422E"/>
    <w:rsid w:val="00A04C3B"/>
    <w:rsid w:val="00A04F04"/>
    <w:rsid w:val="00A04F82"/>
    <w:rsid w:val="00A05172"/>
    <w:rsid w:val="00A051BE"/>
    <w:rsid w:val="00A05B46"/>
    <w:rsid w:val="00A05BB8"/>
    <w:rsid w:val="00A05D4B"/>
    <w:rsid w:val="00A05D59"/>
    <w:rsid w:val="00A062D7"/>
    <w:rsid w:val="00A06557"/>
    <w:rsid w:val="00A06C23"/>
    <w:rsid w:val="00A073FE"/>
    <w:rsid w:val="00A079C2"/>
    <w:rsid w:val="00A07C43"/>
    <w:rsid w:val="00A07DFC"/>
    <w:rsid w:val="00A103F3"/>
    <w:rsid w:val="00A1063B"/>
    <w:rsid w:val="00A10783"/>
    <w:rsid w:val="00A108E2"/>
    <w:rsid w:val="00A119C8"/>
    <w:rsid w:val="00A11FC7"/>
    <w:rsid w:val="00A120C3"/>
    <w:rsid w:val="00A1235B"/>
    <w:rsid w:val="00A1267D"/>
    <w:rsid w:val="00A1291C"/>
    <w:rsid w:val="00A130CA"/>
    <w:rsid w:val="00A13612"/>
    <w:rsid w:val="00A1394C"/>
    <w:rsid w:val="00A1398B"/>
    <w:rsid w:val="00A143B0"/>
    <w:rsid w:val="00A146C1"/>
    <w:rsid w:val="00A14B6C"/>
    <w:rsid w:val="00A14E6C"/>
    <w:rsid w:val="00A14F4F"/>
    <w:rsid w:val="00A15007"/>
    <w:rsid w:val="00A15052"/>
    <w:rsid w:val="00A151FF"/>
    <w:rsid w:val="00A15521"/>
    <w:rsid w:val="00A15CFE"/>
    <w:rsid w:val="00A15D05"/>
    <w:rsid w:val="00A15E2D"/>
    <w:rsid w:val="00A162B5"/>
    <w:rsid w:val="00A1643C"/>
    <w:rsid w:val="00A164C8"/>
    <w:rsid w:val="00A1675F"/>
    <w:rsid w:val="00A1677F"/>
    <w:rsid w:val="00A16922"/>
    <w:rsid w:val="00A171A5"/>
    <w:rsid w:val="00A176B9"/>
    <w:rsid w:val="00A178FD"/>
    <w:rsid w:val="00A20001"/>
    <w:rsid w:val="00A20230"/>
    <w:rsid w:val="00A204B2"/>
    <w:rsid w:val="00A205C6"/>
    <w:rsid w:val="00A20702"/>
    <w:rsid w:val="00A21304"/>
    <w:rsid w:val="00A2137D"/>
    <w:rsid w:val="00A2139F"/>
    <w:rsid w:val="00A2145D"/>
    <w:rsid w:val="00A21632"/>
    <w:rsid w:val="00A21A51"/>
    <w:rsid w:val="00A21DAB"/>
    <w:rsid w:val="00A21E0D"/>
    <w:rsid w:val="00A221CB"/>
    <w:rsid w:val="00A225DE"/>
    <w:rsid w:val="00A22F38"/>
    <w:rsid w:val="00A22F7A"/>
    <w:rsid w:val="00A22FE9"/>
    <w:rsid w:val="00A238DF"/>
    <w:rsid w:val="00A23AE8"/>
    <w:rsid w:val="00A23DF3"/>
    <w:rsid w:val="00A24B17"/>
    <w:rsid w:val="00A24F02"/>
    <w:rsid w:val="00A25518"/>
    <w:rsid w:val="00A258FE"/>
    <w:rsid w:val="00A259CE"/>
    <w:rsid w:val="00A25A35"/>
    <w:rsid w:val="00A25C13"/>
    <w:rsid w:val="00A25C1F"/>
    <w:rsid w:val="00A265E6"/>
    <w:rsid w:val="00A26C8E"/>
    <w:rsid w:val="00A2709B"/>
    <w:rsid w:val="00A27473"/>
    <w:rsid w:val="00A279D2"/>
    <w:rsid w:val="00A27AD5"/>
    <w:rsid w:val="00A27B0E"/>
    <w:rsid w:val="00A304F3"/>
    <w:rsid w:val="00A3079A"/>
    <w:rsid w:val="00A30AB9"/>
    <w:rsid w:val="00A3102D"/>
    <w:rsid w:val="00A31265"/>
    <w:rsid w:val="00A3135B"/>
    <w:rsid w:val="00A3138F"/>
    <w:rsid w:val="00A31A70"/>
    <w:rsid w:val="00A320F2"/>
    <w:rsid w:val="00A3212B"/>
    <w:rsid w:val="00A3269C"/>
    <w:rsid w:val="00A329DE"/>
    <w:rsid w:val="00A32C19"/>
    <w:rsid w:val="00A32FE9"/>
    <w:rsid w:val="00A33127"/>
    <w:rsid w:val="00A333F5"/>
    <w:rsid w:val="00A3370D"/>
    <w:rsid w:val="00A338C0"/>
    <w:rsid w:val="00A3399F"/>
    <w:rsid w:val="00A339B1"/>
    <w:rsid w:val="00A33B55"/>
    <w:rsid w:val="00A33B8A"/>
    <w:rsid w:val="00A33C34"/>
    <w:rsid w:val="00A33DFA"/>
    <w:rsid w:val="00A33EED"/>
    <w:rsid w:val="00A34186"/>
    <w:rsid w:val="00A344F8"/>
    <w:rsid w:val="00A34663"/>
    <w:rsid w:val="00A346E0"/>
    <w:rsid w:val="00A34C90"/>
    <w:rsid w:val="00A34FF2"/>
    <w:rsid w:val="00A35724"/>
    <w:rsid w:val="00A3588A"/>
    <w:rsid w:val="00A36695"/>
    <w:rsid w:val="00A3688E"/>
    <w:rsid w:val="00A36942"/>
    <w:rsid w:val="00A36B20"/>
    <w:rsid w:val="00A36FB0"/>
    <w:rsid w:val="00A37023"/>
    <w:rsid w:val="00A37068"/>
    <w:rsid w:val="00A371C2"/>
    <w:rsid w:val="00A37818"/>
    <w:rsid w:val="00A379F0"/>
    <w:rsid w:val="00A37B93"/>
    <w:rsid w:val="00A40722"/>
    <w:rsid w:val="00A40A3C"/>
    <w:rsid w:val="00A40E56"/>
    <w:rsid w:val="00A41586"/>
    <w:rsid w:val="00A417F3"/>
    <w:rsid w:val="00A41B62"/>
    <w:rsid w:val="00A42483"/>
    <w:rsid w:val="00A42A3C"/>
    <w:rsid w:val="00A42B8D"/>
    <w:rsid w:val="00A4335B"/>
    <w:rsid w:val="00A4343B"/>
    <w:rsid w:val="00A43A7F"/>
    <w:rsid w:val="00A43ABF"/>
    <w:rsid w:val="00A43F23"/>
    <w:rsid w:val="00A43FC3"/>
    <w:rsid w:val="00A44260"/>
    <w:rsid w:val="00A442EB"/>
    <w:rsid w:val="00A44319"/>
    <w:rsid w:val="00A4459A"/>
    <w:rsid w:val="00A44655"/>
    <w:rsid w:val="00A44AF2"/>
    <w:rsid w:val="00A44D03"/>
    <w:rsid w:val="00A44D41"/>
    <w:rsid w:val="00A44D7E"/>
    <w:rsid w:val="00A4501E"/>
    <w:rsid w:val="00A452E5"/>
    <w:rsid w:val="00A4532B"/>
    <w:rsid w:val="00A4545F"/>
    <w:rsid w:val="00A458C8"/>
    <w:rsid w:val="00A45C1E"/>
    <w:rsid w:val="00A462F8"/>
    <w:rsid w:val="00A46B76"/>
    <w:rsid w:val="00A46D27"/>
    <w:rsid w:val="00A4730B"/>
    <w:rsid w:val="00A47693"/>
    <w:rsid w:val="00A479DE"/>
    <w:rsid w:val="00A47A4F"/>
    <w:rsid w:val="00A47C1F"/>
    <w:rsid w:val="00A5026C"/>
    <w:rsid w:val="00A50355"/>
    <w:rsid w:val="00A50A92"/>
    <w:rsid w:val="00A50E7C"/>
    <w:rsid w:val="00A51188"/>
    <w:rsid w:val="00A5126F"/>
    <w:rsid w:val="00A51290"/>
    <w:rsid w:val="00A51558"/>
    <w:rsid w:val="00A51AC5"/>
    <w:rsid w:val="00A51C36"/>
    <w:rsid w:val="00A51F26"/>
    <w:rsid w:val="00A51FFE"/>
    <w:rsid w:val="00A523DD"/>
    <w:rsid w:val="00A525B6"/>
    <w:rsid w:val="00A52611"/>
    <w:rsid w:val="00A52ACD"/>
    <w:rsid w:val="00A531FE"/>
    <w:rsid w:val="00A53A89"/>
    <w:rsid w:val="00A53AD5"/>
    <w:rsid w:val="00A53D20"/>
    <w:rsid w:val="00A5417A"/>
    <w:rsid w:val="00A544AA"/>
    <w:rsid w:val="00A546B5"/>
    <w:rsid w:val="00A54ABF"/>
    <w:rsid w:val="00A54B36"/>
    <w:rsid w:val="00A554F5"/>
    <w:rsid w:val="00A55A5F"/>
    <w:rsid w:val="00A55CAB"/>
    <w:rsid w:val="00A55D44"/>
    <w:rsid w:val="00A562BA"/>
    <w:rsid w:val="00A564B8"/>
    <w:rsid w:val="00A565C9"/>
    <w:rsid w:val="00A56A47"/>
    <w:rsid w:val="00A56CFF"/>
    <w:rsid w:val="00A56E8C"/>
    <w:rsid w:val="00A5751A"/>
    <w:rsid w:val="00A5774A"/>
    <w:rsid w:val="00A5786D"/>
    <w:rsid w:val="00A57942"/>
    <w:rsid w:val="00A57B32"/>
    <w:rsid w:val="00A57CC1"/>
    <w:rsid w:val="00A57DFA"/>
    <w:rsid w:val="00A57EE8"/>
    <w:rsid w:val="00A60128"/>
    <w:rsid w:val="00A60B1E"/>
    <w:rsid w:val="00A61158"/>
    <w:rsid w:val="00A6125E"/>
    <w:rsid w:val="00A6160B"/>
    <w:rsid w:val="00A62169"/>
    <w:rsid w:val="00A62A70"/>
    <w:rsid w:val="00A62CBF"/>
    <w:rsid w:val="00A62DBF"/>
    <w:rsid w:val="00A62F01"/>
    <w:rsid w:val="00A635B4"/>
    <w:rsid w:val="00A6360B"/>
    <w:rsid w:val="00A63632"/>
    <w:rsid w:val="00A63806"/>
    <w:rsid w:val="00A63891"/>
    <w:rsid w:val="00A64423"/>
    <w:rsid w:val="00A64481"/>
    <w:rsid w:val="00A64482"/>
    <w:rsid w:val="00A64496"/>
    <w:rsid w:val="00A64DBF"/>
    <w:rsid w:val="00A64DC2"/>
    <w:rsid w:val="00A65B44"/>
    <w:rsid w:val="00A6615A"/>
    <w:rsid w:val="00A66290"/>
    <w:rsid w:val="00A6682C"/>
    <w:rsid w:val="00A66887"/>
    <w:rsid w:val="00A66924"/>
    <w:rsid w:val="00A669D0"/>
    <w:rsid w:val="00A669F0"/>
    <w:rsid w:val="00A66A10"/>
    <w:rsid w:val="00A67232"/>
    <w:rsid w:val="00A67E08"/>
    <w:rsid w:val="00A700D8"/>
    <w:rsid w:val="00A70420"/>
    <w:rsid w:val="00A704DF"/>
    <w:rsid w:val="00A71439"/>
    <w:rsid w:val="00A715E1"/>
    <w:rsid w:val="00A71832"/>
    <w:rsid w:val="00A71878"/>
    <w:rsid w:val="00A71D58"/>
    <w:rsid w:val="00A7226F"/>
    <w:rsid w:val="00A72320"/>
    <w:rsid w:val="00A72CFE"/>
    <w:rsid w:val="00A72E07"/>
    <w:rsid w:val="00A7311B"/>
    <w:rsid w:val="00A731C5"/>
    <w:rsid w:val="00A733E3"/>
    <w:rsid w:val="00A73455"/>
    <w:rsid w:val="00A73640"/>
    <w:rsid w:val="00A7376D"/>
    <w:rsid w:val="00A73DA9"/>
    <w:rsid w:val="00A73F65"/>
    <w:rsid w:val="00A73FCA"/>
    <w:rsid w:val="00A742F3"/>
    <w:rsid w:val="00A746B1"/>
    <w:rsid w:val="00A7499B"/>
    <w:rsid w:val="00A7507D"/>
    <w:rsid w:val="00A75661"/>
    <w:rsid w:val="00A76452"/>
    <w:rsid w:val="00A766FC"/>
    <w:rsid w:val="00A76B30"/>
    <w:rsid w:val="00A76D98"/>
    <w:rsid w:val="00A76F01"/>
    <w:rsid w:val="00A7741F"/>
    <w:rsid w:val="00A775F7"/>
    <w:rsid w:val="00A77780"/>
    <w:rsid w:val="00A77F09"/>
    <w:rsid w:val="00A8014A"/>
    <w:rsid w:val="00A80288"/>
    <w:rsid w:val="00A80752"/>
    <w:rsid w:val="00A807D1"/>
    <w:rsid w:val="00A80A63"/>
    <w:rsid w:val="00A80C2A"/>
    <w:rsid w:val="00A80E7C"/>
    <w:rsid w:val="00A811E6"/>
    <w:rsid w:val="00A813EA"/>
    <w:rsid w:val="00A81D49"/>
    <w:rsid w:val="00A82454"/>
    <w:rsid w:val="00A82635"/>
    <w:rsid w:val="00A82671"/>
    <w:rsid w:val="00A827E6"/>
    <w:rsid w:val="00A82A73"/>
    <w:rsid w:val="00A82CF2"/>
    <w:rsid w:val="00A83A4E"/>
    <w:rsid w:val="00A83FDF"/>
    <w:rsid w:val="00A84196"/>
    <w:rsid w:val="00A84633"/>
    <w:rsid w:val="00A84750"/>
    <w:rsid w:val="00A8488D"/>
    <w:rsid w:val="00A84DFB"/>
    <w:rsid w:val="00A84F08"/>
    <w:rsid w:val="00A84F27"/>
    <w:rsid w:val="00A85034"/>
    <w:rsid w:val="00A85561"/>
    <w:rsid w:val="00A855A8"/>
    <w:rsid w:val="00A855B2"/>
    <w:rsid w:val="00A85719"/>
    <w:rsid w:val="00A85839"/>
    <w:rsid w:val="00A85CB9"/>
    <w:rsid w:val="00A86176"/>
    <w:rsid w:val="00A8622C"/>
    <w:rsid w:val="00A8682A"/>
    <w:rsid w:val="00A86F94"/>
    <w:rsid w:val="00A871D3"/>
    <w:rsid w:val="00A873BB"/>
    <w:rsid w:val="00A875A2"/>
    <w:rsid w:val="00A87ED9"/>
    <w:rsid w:val="00A9020E"/>
    <w:rsid w:val="00A905EB"/>
    <w:rsid w:val="00A90C5E"/>
    <w:rsid w:val="00A91384"/>
    <w:rsid w:val="00A918C8"/>
    <w:rsid w:val="00A91A96"/>
    <w:rsid w:val="00A91B82"/>
    <w:rsid w:val="00A91BB3"/>
    <w:rsid w:val="00A92475"/>
    <w:rsid w:val="00A9291D"/>
    <w:rsid w:val="00A930A4"/>
    <w:rsid w:val="00A93267"/>
    <w:rsid w:val="00A93F0C"/>
    <w:rsid w:val="00A93F7C"/>
    <w:rsid w:val="00A9401B"/>
    <w:rsid w:val="00A94165"/>
    <w:rsid w:val="00A94168"/>
    <w:rsid w:val="00A9439C"/>
    <w:rsid w:val="00A9473A"/>
    <w:rsid w:val="00A947D9"/>
    <w:rsid w:val="00A94A36"/>
    <w:rsid w:val="00A94BE8"/>
    <w:rsid w:val="00A9537B"/>
    <w:rsid w:val="00A9547F"/>
    <w:rsid w:val="00A957C4"/>
    <w:rsid w:val="00A95DAD"/>
    <w:rsid w:val="00A95EAD"/>
    <w:rsid w:val="00A95EB7"/>
    <w:rsid w:val="00A95EBC"/>
    <w:rsid w:val="00A96437"/>
    <w:rsid w:val="00A97061"/>
    <w:rsid w:val="00A9769F"/>
    <w:rsid w:val="00A9798E"/>
    <w:rsid w:val="00AA04AC"/>
    <w:rsid w:val="00AA08C3"/>
    <w:rsid w:val="00AA0B64"/>
    <w:rsid w:val="00AA0D63"/>
    <w:rsid w:val="00AA12F6"/>
    <w:rsid w:val="00AA21D0"/>
    <w:rsid w:val="00AA25D2"/>
    <w:rsid w:val="00AA2A37"/>
    <w:rsid w:val="00AA2E78"/>
    <w:rsid w:val="00AA3513"/>
    <w:rsid w:val="00AA3D2E"/>
    <w:rsid w:val="00AA3D5F"/>
    <w:rsid w:val="00AA43A7"/>
    <w:rsid w:val="00AA47EC"/>
    <w:rsid w:val="00AA4878"/>
    <w:rsid w:val="00AA496B"/>
    <w:rsid w:val="00AA53F8"/>
    <w:rsid w:val="00AA5B20"/>
    <w:rsid w:val="00AA5B55"/>
    <w:rsid w:val="00AA6033"/>
    <w:rsid w:val="00AA60DC"/>
    <w:rsid w:val="00AA63D8"/>
    <w:rsid w:val="00AA66AB"/>
    <w:rsid w:val="00AA6760"/>
    <w:rsid w:val="00AA67C9"/>
    <w:rsid w:val="00AA692E"/>
    <w:rsid w:val="00AA6A1F"/>
    <w:rsid w:val="00AA6F26"/>
    <w:rsid w:val="00AA72CE"/>
    <w:rsid w:val="00AB04CA"/>
    <w:rsid w:val="00AB056D"/>
    <w:rsid w:val="00AB0778"/>
    <w:rsid w:val="00AB0CB6"/>
    <w:rsid w:val="00AB0E09"/>
    <w:rsid w:val="00AB100D"/>
    <w:rsid w:val="00AB1C7B"/>
    <w:rsid w:val="00AB1EDD"/>
    <w:rsid w:val="00AB2015"/>
    <w:rsid w:val="00AB235C"/>
    <w:rsid w:val="00AB2490"/>
    <w:rsid w:val="00AB256D"/>
    <w:rsid w:val="00AB26EE"/>
    <w:rsid w:val="00AB2C78"/>
    <w:rsid w:val="00AB2FFC"/>
    <w:rsid w:val="00AB3289"/>
    <w:rsid w:val="00AB34C2"/>
    <w:rsid w:val="00AB35C8"/>
    <w:rsid w:val="00AB370A"/>
    <w:rsid w:val="00AB3DEA"/>
    <w:rsid w:val="00AB4117"/>
    <w:rsid w:val="00AB429F"/>
    <w:rsid w:val="00AB432E"/>
    <w:rsid w:val="00AB445E"/>
    <w:rsid w:val="00AB45CB"/>
    <w:rsid w:val="00AB47C3"/>
    <w:rsid w:val="00AB49C0"/>
    <w:rsid w:val="00AB4B55"/>
    <w:rsid w:val="00AB4B69"/>
    <w:rsid w:val="00AB4BE7"/>
    <w:rsid w:val="00AB4C12"/>
    <w:rsid w:val="00AB4C4D"/>
    <w:rsid w:val="00AB4D2B"/>
    <w:rsid w:val="00AB4D76"/>
    <w:rsid w:val="00AB547A"/>
    <w:rsid w:val="00AB5544"/>
    <w:rsid w:val="00AB58D1"/>
    <w:rsid w:val="00AB5935"/>
    <w:rsid w:val="00AB5A0E"/>
    <w:rsid w:val="00AB5B12"/>
    <w:rsid w:val="00AB5D94"/>
    <w:rsid w:val="00AB6031"/>
    <w:rsid w:val="00AB618C"/>
    <w:rsid w:val="00AB6323"/>
    <w:rsid w:val="00AB6379"/>
    <w:rsid w:val="00AB64E0"/>
    <w:rsid w:val="00AB65AB"/>
    <w:rsid w:val="00AB68C5"/>
    <w:rsid w:val="00AB6925"/>
    <w:rsid w:val="00AB712F"/>
    <w:rsid w:val="00AB72B7"/>
    <w:rsid w:val="00AB7704"/>
    <w:rsid w:val="00AB7ED9"/>
    <w:rsid w:val="00AC0208"/>
    <w:rsid w:val="00AC0769"/>
    <w:rsid w:val="00AC082A"/>
    <w:rsid w:val="00AC091D"/>
    <w:rsid w:val="00AC0AA6"/>
    <w:rsid w:val="00AC0E44"/>
    <w:rsid w:val="00AC116E"/>
    <w:rsid w:val="00AC1297"/>
    <w:rsid w:val="00AC1457"/>
    <w:rsid w:val="00AC1599"/>
    <w:rsid w:val="00AC16D7"/>
    <w:rsid w:val="00AC1D01"/>
    <w:rsid w:val="00AC2174"/>
    <w:rsid w:val="00AC2E89"/>
    <w:rsid w:val="00AC3106"/>
    <w:rsid w:val="00AC330C"/>
    <w:rsid w:val="00AC36D1"/>
    <w:rsid w:val="00AC3E9D"/>
    <w:rsid w:val="00AC47BF"/>
    <w:rsid w:val="00AC4A43"/>
    <w:rsid w:val="00AC4CBD"/>
    <w:rsid w:val="00AC4D20"/>
    <w:rsid w:val="00AC4DED"/>
    <w:rsid w:val="00AC4E3E"/>
    <w:rsid w:val="00AC5022"/>
    <w:rsid w:val="00AC54E1"/>
    <w:rsid w:val="00AC5578"/>
    <w:rsid w:val="00AC5AB3"/>
    <w:rsid w:val="00AC62BD"/>
    <w:rsid w:val="00AC6308"/>
    <w:rsid w:val="00AC638B"/>
    <w:rsid w:val="00AC6561"/>
    <w:rsid w:val="00AC66A8"/>
    <w:rsid w:val="00AC742D"/>
    <w:rsid w:val="00AC76A1"/>
    <w:rsid w:val="00AC7CC0"/>
    <w:rsid w:val="00AD0402"/>
    <w:rsid w:val="00AD0F93"/>
    <w:rsid w:val="00AD1C35"/>
    <w:rsid w:val="00AD1D94"/>
    <w:rsid w:val="00AD1E04"/>
    <w:rsid w:val="00AD2130"/>
    <w:rsid w:val="00AD23B3"/>
    <w:rsid w:val="00AD2499"/>
    <w:rsid w:val="00AD2562"/>
    <w:rsid w:val="00AD25B6"/>
    <w:rsid w:val="00AD2A2D"/>
    <w:rsid w:val="00AD327A"/>
    <w:rsid w:val="00AD34F2"/>
    <w:rsid w:val="00AD35AD"/>
    <w:rsid w:val="00AD376A"/>
    <w:rsid w:val="00AD38DB"/>
    <w:rsid w:val="00AD439F"/>
    <w:rsid w:val="00AD44D3"/>
    <w:rsid w:val="00AD45B3"/>
    <w:rsid w:val="00AD47B2"/>
    <w:rsid w:val="00AD47B7"/>
    <w:rsid w:val="00AD4A47"/>
    <w:rsid w:val="00AD4E8A"/>
    <w:rsid w:val="00AD5199"/>
    <w:rsid w:val="00AD525D"/>
    <w:rsid w:val="00AD53A7"/>
    <w:rsid w:val="00AD5627"/>
    <w:rsid w:val="00AD5686"/>
    <w:rsid w:val="00AD57BC"/>
    <w:rsid w:val="00AD609E"/>
    <w:rsid w:val="00AD6795"/>
    <w:rsid w:val="00AD67D8"/>
    <w:rsid w:val="00AD69D5"/>
    <w:rsid w:val="00AD7176"/>
    <w:rsid w:val="00AD782E"/>
    <w:rsid w:val="00AD7AF4"/>
    <w:rsid w:val="00AD7BB2"/>
    <w:rsid w:val="00AD7CBC"/>
    <w:rsid w:val="00AD7F9D"/>
    <w:rsid w:val="00AE0053"/>
    <w:rsid w:val="00AE0078"/>
    <w:rsid w:val="00AE0878"/>
    <w:rsid w:val="00AE0910"/>
    <w:rsid w:val="00AE09BF"/>
    <w:rsid w:val="00AE0DA8"/>
    <w:rsid w:val="00AE1132"/>
    <w:rsid w:val="00AE12C6"/>
    <w:rsid w:val="00AE1462"/>
    <w:rsid w:val="00AE1674"/>
    <w:rsid w:val="00AE1A3D"/>
    <w:rsid w:val="00AE1CA2"/>
    <w:rsid w:val="00AE1CED"/>
    <w:rsid w:val="00AE1E14"/>
    <w:rsid w:val="00AE21E1"/>
    <w:rsid w:val="00AE22AF"/>
    <w:rsid w:val="00AE25DE"/>
    <w:rsid w:val="00AE26C0"/>
    <w:rsid w:val="00AE28D0"/>
    <w:rsid w:val="00AE32C4"/>
    <w:rsid w:val="00AE3483"/>
    <w:rsid w:val="00AE3881"/>
    <w:rsid w:val="00AE3CAA"/>
    <w:rsid w:val="00AE3E84"/>
    <w:rsid w:val="00AE42BB"/>
    <w:rsid w:val="00AE4332"/>
    <w:rsid w:val="00AE4960"/>
    <w:rsid w:val="00AE4CE3"/>
    <w:rsid w:val="00AE4D63"/>
    <w:rsid w:val="00AE4F44"/>
    <w:rsid w:val="00AE50AA"/>
    <w:rsid w:val="00AE5301"/>
    <w:rsid w:val="00AE5330"/>
    <w:rsid w:val="00AE5755"/>
    <w:rsid w:val="00AE6020"/>
    <w:rsid w:val="00AE638B"/>
    <w:rsid w:val="00AE690C"/>
    <w:rsid w:val="00AE6BA5"/>
    <w:rsid w:val="00AE7161"/>
    <w:rsid w:val="00AF0283"/>
    <w:rsid w:val="00AF0785"/>
    <w:rsid w:val="00AF09A4"/>
    <w:rsid w:val="00AF0A33"/>
    <w:rsid w:val="00AF0A7A"/>
    <w:rsid w:val="00AF0D80"/>
    <w:rsid w:val="00AF0DD5"/>
    <w:rsid w:val="00AF1432"/>
    <w:rsid w:val="00AF1549"/>
    <w:rsid w:val="00AF18F5"/>
    <w:rsid w:val="00AF19F5"/>
    <w:rsid w:val="00AF1D9C"/>
    <w:rsid w:val="00AF1E79"/>
    <w:rsid w:val="00AF1F2A"/>
    <w:rsid w:val="00AF2021"/>
    <w:rsid w:val="00AF205E"/>
    <w:rsid w:val="00AF20CA"/>
    <w:rsid w:val="00AF263D"/>
    <w:rsid w:val="00AF2771"/>
    <w:rsid w:val="00AF2845"/>
    <w:rsid w:val="00AF291E"/>
    <w:rsid w:val="00AF2B66"/>
    <w:rsid w:val="00AF30D6"/>
    <w:rsid w:val="00AF320C"/>
    <w:rsid w:val="00AF325B"/>
    <w:rsid w:val="00AF3261"/>
    <w:rsid w:val="00AF3B64"/>
    <w:rsid w:val="00AF41A8"/>
    <w:rsid w:val="00AF42DE"/>
    <w:rsid w:val="00AF431D"/>
    <w:rsid w:val="00AF4544"/>
    <w:rsid w:val="00AF45F0"/>
    <w:rsid w:val="00AF461D"/>
    <w:rsid w:val="00AF4C9C"/>
    <w:rsid w:val="00AF50C9"/>
    <w:rsid w:val="00AF53E9"/>
    <w:rsid w:val="00AF554F"/>
    <w:rsid w:val="00AF5AB8"/>
    <w:rsid w:val="00AF5DE2"/>
    <w:rsid w:val="00AF5FB0"/>
    <w:rsid w:val="00AF630F"/>
    <w:rsid w:val="00AF6441"/>
    <w:rsid w:val="00AF67E0"/>
    <w:rsid w:val="00AF6A3F"/>
    <w:rsid w:val="00AF6AE1"/>
    <w:rsid w:val="00AF6B38"/>
    <w:rsid w:val="00AF6B69"/>
    <w:rsid w:val="00AF71AC"/>
    <w:rsid w:val="00AF71E9"/>
    <w:rsid w:val="00AF7933"/>
    <w:rsid w:val="00B000BF"/>
    <w:rsid w:val="00B0029A"/>
    <w:rsid w:val="00B00950"/>
    <w:rsid w:val="00B00BEB"/>
    <w:rsid w:val="00B01386"/>
    <w:rsid w:val="00B01424"/>
    <w:rsid w:val="00B014EB"/>
    <w:rsid w:val="00B01719"/>
    <w:rsid w:val="00B019BA"/>
    <w:rsid w:val="00B02204"/>
    <w:rsid w:val="00B02379"/>
    <w:rsid w:val="00B0241B"/>
    <w:rsid w:val="00B02491"/>
    <w:rsid w:val="00B02E20"/>
    <w:rsid w:val="00B032A2"/>
    <w:rsid w:val="00B0347C"/>
    <w:rsid w:val="00B03A56"/>
    <w:rsid w:val="00B03EDF"/>
    <w:rsid w:val="00B04062"/>
    <w:rsid w:val="00B04104"/>
    <w:rsid w:val="00B04166"/>
    <w:rsid w:val="00B0469E"/>
    <w:rsid w:val="00B048CA"/>
    <w:rsid w:val="00B04F73"/>
    <w:rsid w:val="00B05731"/>
    <w:rsid w:val="00B0579E"/>
    <w:rsid w:val="00B058D1"/>
    <w:rsid w:val="00B060B9"/>
    <w:rsid w:val="00B0617E"/>
    <w:rsid w:val="00B062AB"/>
    <w:rsid w:val="00B065D4"/>
    <w:rsid w:val="00B06954"/>
    <w:rsid w:val="00B07B4D"/>
    <w:rsid w:val="00B07B9D"/>
    <w:rsid w:val="00B07C10"/>
    <w:rsid w:val="00B102A8"/>
    <w:rsid w:val="00B10AB2"/>
    <w:rsid w:val="00B11885"/>
    <w:rsid w:val="00B1224A"/>
    <w:rsid w:val="00B123A4"/>
    <w:rsid w:val="00B127D1"/>
    <w:rsid w:val="00B12ADE"/>
    <w:rsid w:val="00B1348E"/>
    <w:rsid w:val="00B134AA"/>
    <w:rsid w:val="00B13539"/>
    <w:rsid w:val="00B13867"/>
    <w:rsid w:val="00B138C8"/>
    <w:rsid w:val="00B14663"/>
    <w:rsid w:val="00B14A53"/>
    <w:rsid w:val="00B14CAD"/>
    <w:rsid w:val="00B14E97"/>
    <w:rsid w:val="00B14EB4"/>
    <w:rsid w:val="00B1539B"/>
    <w:rsid w:val="00B157F7"/>
    <w:rsid w:val="00B15C48"/>
    <w:rsid w:val="00B15D4B"/>
    <w:rsid w:val="00B16139"/>
    <w:rsid w:val="00B16140"/>
    <w:rsid w:val="00B16267"/>
    <w:rsid w:val="00B1632C"/>
    <w:rsid w:val="00B1648F"/>
    <w:rsid w:val="00B1667E"/>
    <w:rsid w:val="00B167AA"/>
    <w:rsid w:val="00B16B51"/>
    <w:rsid w:val="00B16D10"/>
    <w:rsid w:val="00B16FC9"/>
    <w:rsid w:val="00B17018"/>
    <w:rsid w:val="00B1746A"/>
    <w:rsid w:val="00B174B0"/>
    <w:rsid w:val="00B20568"/>
    <w:rsid w:val="00B209F3"/>
    <w:rsid w:val="00B20B64"/>
    <w:rsid w:val="00B20FF3"/>
    <w:rsid w:val="00B21782"/>
    <w:rsid w:val="00B219FD"/>
    <w:rsid w:val="00B21A76"/>
    <w:rsid w:val="00B225C3"/>
    <w:rsid w:val="00B22772"/>
    <w:rsid w:val="00B228E4"/>
    <w:rsid w:val="00B22960"/>
    <w:rsid w:val="00B22A64"/>
    <w:rsid w:val="00B22E36"/>
    <w:rsid w:val="00B22F91"/>
    <w:rsid w:val="00B22FF5"/>
    <w:rsid w:val="00B230C6"/>
    <w:rsid w:val="00B2315A"/>
    <w:rsid w:val="00B23173"/>
    <w:rsid w:val="00B23182"/>
    <w:rsid w:val="00B2374B"/>
    <w:rsid w:val="00B241D4"/>
    <w:rsid w:val="00B2480E"/>
    <w:rsid w:val="00B24A96"/>
    <w:rsid w:val="00B24BCC"/>
    <w:rsid w:val="00B24C80"/>
    <w:rsid w:val="00B24CAB"/>
    <w:rsid w:val="00B24D7A"/>
    <w:rsid w:val="00B251C8"/>
    <w:rsid w:val="00B2569A"/>
    <w:rsid w:val="00B25768"/>
    <w:rsid w:val="00B25906"/>
    <w:rsid w:val="00B2598A"/>
    <w:rsid w:val="00B25B4D"/>
    <w:rsid w:val="00B26476"/>
    <w:rsid w:val="00B26877"/>
    <w:rsid w:val="00B26883"/>
    <w:rsid w:val="00B26E66"/>
    <w:rsid w:val="00B26FE2"/>
    <w:rsid w:val="00B27356"/>
    <w:rsid w:val="00B274CC"/>
    <w:rsid w:val="00B27640"/>
    <w:rsid w:val="00B2766B"/>
    <w:rsid w:val="00B27CCD"/>
    <w:rsid w:val="00B27CD9"/>
    <w:rsid w:val="00B27E28"/>
    <w:rsid w:val="00B30470"/>
    <w:rsid w:val="00B30AAF"/>
    <w:rsid w:val="00B30F8D"/>
    <w:rsid w:val="00B31954"/>
    <w:rsid w:val="00B3216D"/>
    <w:rsid w:val="00B32520"/>
    <w:rsid w:val="00B3270B"/>
    <w:rsid w:val="00B32777"/>
    <w:rsid w:val="00B3294D"/>
    <w:rsid w:val="00B330F1"/>
    <w:rsid w:val="00B3339B"/>
    <w:rsid w:val="00B33840"/>
    <w:rsid w:val="00B33C72"/>
    <w:rsid w:val="00B34351"/>
    <w:rsid w:val="00B34396"/>
    <w:rsid w:val="00B34880"/>
    <w:rsid w:val="00B34A3B"/>
    <w:rsid w:val="00B34CB0"/>
    <w:rsid w:val="00B34D23"/>
    <w:rsid w:val="00B35145"/>
    <w:rsid w:val="00B3554C"/>
    <w:rsid w:val="00B35FDE"/>
    <w:rsid w:val="00B363BB"/>
    <w:rsid w:val="00B3664A"/>
    <w:rsid w:val="00B36776"/>
    <w:rsid w:val="00B36874"/>
    <w:rsid w:val="00B36890"/>
    <w:rsid w:val="00B368BB"/>
    <w:rsid w:val="00B36993"/>
    <w:rsid w:val="00B36F30"/>
    <w:rsid w:val="00B36F77"/>
    <w:rsid w:val="00B378D9"/>
    <w:rsid w:val="00B37A50"/>
    <w:rsid w:val="00B37CEE"/>
    <w:rsid w:val="00B37ED9"/>
    <w:rsid w:val="00B37FD9"/>
    <w:rsid w:val="00B40595"/>
    <w:rsid w:val="00B407E0"/>
    <w:rsid w:val="00B4127C"/>
    <w:rsid w:val="00B413DA"/>
    <w:rsid w:val="00B41737"/>
    <w:rsid w:val="00B41847"/>
    <w:rsid w:val="00B41D8C"/>
    <w:rsid w:val="00B41EF7"/>
    <w:rsid w:val="00B4207E"/>
    <w:rsid w:val="00B422AC"/>
    <w:rsid w:val="00B42309"/>
    <w:rsid w:val="00B42368"/>
    <w:rsid w:val="00B424E2"/>
    <w:rsid w:val="00B42711"/>
    <w:rsid w:val="00B42C00"/>
    <w:rsid w:val="00B42E7B"/>
    <w:rsid w:val="00B42FED"/>
    <w:rsid w:val="00B433B0"/>
    <w:rsid w:val="00B43BC3"/>
    <w:rsid w:val="00B43C04"/>
    <w:rsid w:val="00B43D31"/>
    <w:rsid w:val="00B4495C"/>
    <w:rsid w:val="00B44FD7"/>
    <w:rsid w:val="00B45E4A"/>
    <w:rsid w:val="00B45EA6"/>
    <w:rsid w:val="00B45EC3"/>
    <w:rsid w:val="00B45F25"/>
    <w:rsid w:val="00B461FF"/>
    <w:rsid w:val="00B4665F"/>
    <w:rsid w:val="00B4696E"/>
    <w:rsid w:val="00B46B8D"/>
    <w:rsid w:val="00B46EB4"/>
    <w:rsid w:val="00B46F66"/>
    <w:rsid w:val="00B46FD8"/>
    <w:rsid w:val="00B47058"/>
    <w:rsid w:val="00B47968"/>
    <w:rsid w:val="00B47D89"/>
    <w:rsid w:val="00B47EF0"/>
    <w:rsid w:val="00B50B12"/>
    <w:rsid w:val="00B50BC2"/>
    <w:rsid w:val="00B513AB"/>
    <w:rsid w:val="00B514E3"/>
    <w:rsid w:val="00B51833"/>
    <w:rsid w:val="00B51974"/>
    <w:rsid w:val="00B51B16"/>
    <w:rsid w:val="00B51B6B"/>
    <w:rsid w:val="00B51D91"/>
    <w:rsid w:val="00B51DDA"/>
    <w:rsid w:val="00B51F08"/>
    <w:rsid w:val="00B52CCA"/>
    <w:rsid w:val="00B53123"/>
    <w:rsid w:val="00B53519"/>
    <w:rsid w:val="00B53A80"/>
    <w:rsid w:val="00B546EA"/>
    <w:rsid w:val="00B54811"/>
    <w:rsid w:val="00B55395"/>
    <w:rsid w:val="00B5545A"/>
    <w:rsid w:val="00B559CB"/>
    <w:rsid w:val="00B55D43"/>
    <w:rsid w:val="00B56019"/>
    <w:rsid w:val="00B563F5"/>
    <w:rsid w:val="00B567FA"/>
    <w:rsid w:val="00B56966"/>
    <w:rsid w:val="00B56AC5"/>
    <w:rsid w:val="00B56D8C"/>
    <w:rsid w:val="00B56E86"/>
    <w:rsid w:val="00B56FC1"/>
    <w:rsid w:val="00B5703D"/>
    <w:rsid w:val="00B5718F"/>
    <w:rsid w:val="00B57445"/>
    <w:rsid w:val="00B57938"/>
    <w:rsid w:val="00B57A05"/>
    <w:rsid w:val="00B6060E"/>
    <w:rsid w:val="00B60959"/>
    <w:rsid w:val="00B60E4C"/>
    <w:rsid w:val="00B61025"/>
    <w:rsid w:val="00B61A63"/>
    <w:rsid w:val="00B61F2B"/>
    <w:rsid w:val="00B62015"/>
    <w:rsid w:val="00B6231D"/>
    <w:rsid w:val="00B62FA0"/>
    <w:rsid w:val="00B63366"/>
    <w:rsid w:val="00B6351D"/>
    <w:rsid w:val="00B6393C"/>
    <w:rsid w:val="00B639C7"/>
    <w:rsid w:val="00B63DC2"/>
    <w:rsid w:val="00B63F80"/>
    <w:rsid w:val="00B640E9"/>
    <w:rsid w:val="00B640F5"/>
    <w:rsid w:val="00B642E4"/>
    <w:rsid w:val="00B64363"/>
    <w:rsid w:val="00B643B0"/>
    <w:rsid w:val="00B64561"/>
    <w:rsid w:val="00B6465C"/>
    <w:rsid w:val="00B648C7"/>
    <w:rsid w:val="00B65342"/>
    <w:rsid w:val="00B65AB2"/>
    <w:rsid w:val="00B65CC7"/>
    <w:rsid w:val="00B65E1E"/>
    <w:rsid w:val="00B6601E"/>
    <w:rsid w:val="00B661C6"/>
    <w:rsid w:val="00B669D4"/>
    <w:rsid w:val="00B669EC"/>
    <w:rsid w:val="00B67351"/>
    <w:rsid w:val="00B67BE7"/>
    <w:rsid w:val="00B67E54"/>
    <w:rsid w:val="00B702CD"/>
    <w:rsid w:val="00B70595"/>
    <w:rsid w:val="00B710ED"/>
    <w:rsid w:val="00B712C6"/>
    <w:rsid w:val="00B7137A"/>
    <w:rsid w:val="00B7168D"/>
    <w:rsid w:val="00B716D3"/>
    <w:rsid w:val="00B71741"/>
    <w:rsid w:val="00B71A1B"/>
    <w:rsid w:val="00B71F07"/>
    <w:rsid w:val="00B721DB"/>
    <w:rsid w:val="00B724D8"/>
    <w:rsid w:val="00B72AED"/>
    <w:rsid w:val="00B73434"/>
    <w:rsid w:val="00B73D0D"/>
    <w:rsid w:val="00B73D4F"/>
    <w:rsid w:val="00B73E7C"/>
    <w:rsid w:val="00B74128"/>
    <w:rsid w:val="00B745C8"/>
    <w:rsid w:val="00B74BBE"/>
    <w:rsid w:val="00B758C4"/>
    <w:rsid w:val="00B75B81"/>
    <w:rsid w:val="00B75C16"/>
    <w:rsid w:val="00B7650D"/>
    <w:rsid w:val="00B7674A"/>
    <w:rsid w:val="00B76B0E"/>
    <w:rsid w:val="00B76F69"/>
    <w:rsid w:val="00B76F7B"/>
    <w:rsid w:val="00B771AD"/>
    <w:rsid w:val="00B77304"/>
    <w:rsid w:val="00B774DD"/>
    <w:rsid w:val="00B77F83"/>
    <w:rsid w:val="00B800BF"/>
    <w:rsid w:val="00B806B2"/>
    <w:rsid w:val="00B80BEA"/>
    <w:rsid w:val="00B80F22"/>
    <w:rsid w:val="00B80F72"/>
    <w:rsid w:val="00B81916"/>
    <w:rsid w:val="00B81BF2"/>
    <w:rsid w:val="00B81F4B"/>
    <w:rsid w:val="00B821CF"/>
    <w:rsid w:val="00B8241C"/>
    <w:rsid w:val="00B8243F"/>
    <w:rsid w:val="00B82943"/>
    <w:rsid w:val="00B829C2"/>
    <w:rsid w:val="00B82C4F"/>
    <w:rsid w:val="00B82DD6"/>
    <w:rsid w:val="00B8347F"/>
    <w:rsid w:val="00B83575"/>
    <w:rsid w:val="00B83845"/>
    <w:rsid w:val="00B83A2B"/>
    <w:rsid w:val="00B83F64"/>
    <w:rsid w:val="00B8464B"/>
    <w:rsid w:val="00B84D7F"/>
    <w:rsid w:val="00B84FCD"/>
    <w:rsid w:val="00B852C9"/>
    <w:rsid w:val="00B85820"/>
    <w:rsid w:val="00B85D2D"/>
    <w:rsid w:val="00B85DBC"/>
    <w:rsid w:val="00B85E2E"/>
    <w:rsid w:val="00B86006"/>
    <w:rsid w:val="00B8635A"/>
    <w:rsid w:val="00B865C1"/>
    <w:rsid w:val="00B86ABD"/>
    <w:rsid w:val="00B87586"/>
    <w:rsid w:val="00B877DE"/>
    <w:rsid w:val="00B8795D"/>
    <w:rsid w:val="00B87E02"/>
    <w:rsid w:val="00B90B09"/>
    <w:rsid w:val="00B910F4"/>
    <w:rsid w:val="00B911CF"/>
    <w:rsid w:val="00B911D4"/>
    <w:rsid w:val="00B91980"/>
    <w:rsid w:val="00B91B29"/>
    <w:rsid w:val="00B91BD8"/>
    <w:rsid w:val="00B91FB7"/>
    <w:rsid w:val="00B92433"/>
    <w:rsid w:val="00B9259F"/>
    <w:rsid w:val="00B927FC"/>
    <w:rsid w:val="00B928D6"/>
    <w:rsid w:val="00B92E7C"/>
    <w:rsid w:val="00B9318C"/>
    <w:rsid w:val="00B9339F"/>
    <w:rsid w:val="00B93683"/>
    <w:rsid w:val="00B9409A"/>
    <w:rsid w:val="00B94179"/>
    <w:rsid w:val="00B94501"/>
    <w:rsid w:val="00B94B96"/>
    <w:rsid w:val="00B94CBD"/>
    <w:rsid w:val="00B95143"/>
    <w:rsid w:val="00B95780"/>
    <w:rsid w:val="00B95A9C"/>
    <w:rsid w:val="00B95E41"/>
    <w:rsid w:val="00B965B9"/>
    <w:rsid w:val="00B96820"/>
    <w:rsid w:val="00B96DEA"/>
    <w:rsid w:val="00B96EA2"/>
    <w:rsid w:val="00B970DF"/>
    <w:rsid w:val="00B971BC"/>
    <w:rsid w:val="00B9772D"/>
    <w:rsid w:val="00B978C3"/>
    <w:rsid w:val="00B978E7"/>
    <w:rsid w:val="00B97957"/>
    <w:rsid w:val="00B97EF7"/>
    <w:rsid w:val="00B97F04"/>
    <w:rsid w:val="00BA0126"/>
    <w:rsid w:val="00BA0203"/>
    <w:rsid w:val="00BA0270"/>
    <w:rsid w:val="00BA09FE"/>
    <w:rsid w:val="00BA0A9F"/>
    <w:rsid w:val="00BA0AFA"/>
    <w:rsid w:val="00BA1009"/>
    <w:rsid w:val="00BA21DC"/>
    <w:rsid w:val="00BA23E4"/>
    <w:rsid w:val="00BA2DD6"/>
    <w:rsid w:val="00BA310A"/>
    <w:rsid w:val="00BA3163"/>
    <w:rsid w:val="00BA33D1"/>
    <w:rsid w:val="00BA3AFE"/>
    <w:rsid w:val="00BA4038"/>
    <w:rsid w:val="00BA41C7"/>
    <w:rsid w:val="00BA495E"/>
    <w:rsid w:val="00BA4F75"/>
    <w:rsid w:val="00BA5029"/>
    <w:rsid w:val="00BA59D9"/>
    <w:rsid w:val="00BA5F26"/>
    <w:rsid w:val="00BA61CA"/>
    <w:rsid w:val="00BA6932"/>
    <w:rsid w:val="00BA7242"/>
    <w:rsid w:val="00BA7C94"/>
    <w:rsid w:val="00BA7CC5"/>
    <w:rsid w:val="00BB03C3"/>
    <w:rsid w:val="00BB0609"/>
    <w:rsid w:val="00BB0905"/>
    <w:rsid w:val="00BB0B3D"/>
    <w:rsid w:val="00BB0F00"/>
    <w:rsid w:val="00BB0F01"/>
    <w:rsid w:val="00BB15E0"/>
    <w:rsid w:val="00BB179F"/>
    <w:rsid w:val="00BB191C"/>
    <w:rsid w:val="00BB1921"/>
    <w:rsid w:val="00BB1A45"/>
    <w:rsid w:val="00BB1BA2"/>
    <w:rsid w:val="00BB1DC9"/>
    <w:rsid w:val="00BB22B6"/>
    <w:rsid w:val="00BB2478"/>
    <w:rsid w:val="00BB269F"/>
    <w:rsid w:val="00BB30CC"/>
    <w:rsid w:val="00BB3171"/>
    <w:rsid w:val="00BB321C"/>
    <w:rsid w:val="00BB32D4"/>
    <w:rsid w:val="00BB338E"/>
    <w:rsid w:val="00BB3462"/>
    <w:rsid w:val="00BB355A"/>
    <w:rsid w:val="00BB36EC"/>
    <w:rsid w:val="00BB37FB"/>
    <w:rsid w:val="00BB39AD"/>
    <w:rsid w:val="00BB3B62"/>
    <w:rsid w:val="00BB3E45"/>
    <w:rsid w:val="00BB4165"/>
    <w:rsid w:val="00BB428D"/>
    <w:rsid w:val="00BB4436"/>
    <w:rsid w:val="00BB45E1"/>
    <w:rsid w:val="00BB46C9"/>
    <w:rsid w:val="00BB4E4E"/>
    <w:rsid w:val="00BB5798"/>
    <w:rsid w:val="00BB5B15"/>
    <w:rsid w:val="00BB5D98"/>
    <w:rsid w:val="00BB611D"/>
    <w:rsid w:val="00BB6412"/>
    <w:rsid w:val="00BB66A1"/>
    <w:rsid w:val="00BB66FC"/>
    <w:rsid w:val="00BB68D2"/>
    <w:rsid w:val="00BB6B60"/>
    <w:rsid w:val="00BB6CA4"/>
    <w:rsid w:val="00BB6DB2"/>
    <w:rsid w:val="00BB6E55"/>
    <w:rsid w:val="00BB6F38"/>
    <w:rsid w:val="00BB6FD5"/>
    <w:rsid w:val="00BB70EC"/>
    <w:rsid w:val="00BB7205"/>
    <w:rsid w:val="00BB7341"/>
    <w:rsid w:val="00BB7551"/>
    <w:rsid w:val="00BB76D8"/>
    <w:rsid w:val="00BB79FD"/>
    <w:rsid w:val="00BB7A6A"/>
    <w:rsid w:val="00BB7D4A"/>
    <w:rsid w:val="00BC034A"/>
    <w:rsid w:val="00BC04BA"/>
    <w:rsid w:val="00BC050F"/>
    <w:rsid w:val="00BC078C"/>
    <w:rsid w:val="00BC07C3"/>
    <w:rsid w:val="00BC07D7"/>
    <w:rsid w:val="00BC07F4"/>
    <w:rsid w:val="00BC0DB0"/>
    <w:rsid w:val="00BC0DEF"/>
    <w:rsid w:val="00BC0F6C"/>
    <w:rsid w:val="00BC103E"/>
    <w:rsid w:val="00BC106F"/>
    <w:rsid w:val="00BC12E4"/>
    <w:rsid w:val="00BC1575"/>
    <w:rsid w:val="00BC1655"/>
    <w:rsid w:val="00BC173C"/>
    <w:rsid w:val="00BC1982"/>
    <w:rsid w:val="00BC2139"/>
    <w:rsid w:val="00BC24E4"/>
    <w:rsid w:val="00BC25AA"/>
    <w:rsid w:val="00BC296F"/>
    <w:rsid w:val="00BC2A47"/>
    <w:rsid w:val="00BC2F06"/>
    <w:rsid w:val="00BC3421"/>
    <w:rsid w:val="00BC3F0C"/>
    <w:rsid w:val="00BC3F63"/>
    <w:rsid w:val="00BC3FDF"/>
    <w:rsid w:val="00BC4170"/>
    <w:rsid w:val="00BC4440"/>
    <w:rsid w:val="00BC4470"/>
    <w:rsid w:val="00BC44EE"/>
    <w:rsid w:val="00BC459A"/>
    <w:rsid w:val="00BC4824"/>
    <w:rsid w:val="00BC5064"/>
    <w:rsid w:val="00BC5075"/>
    <w:rsid w:val="00BC5B23"/>
    <w:rsid w:val="00BC5E4B"/>
    <w:rsid w:val="00BC6292"/>
    <w:rsid w:val="00BC6680"/>
    <w:rsid w:val="00BC6D1C"/>
    <w:rsid w:val="00BC7280"/>
    <w:rsid w:val="00BC74F4"/>
    <w:rsid w:val="00BC771D"/>
    <w:rsid w:val="00BC776D"/>
    <w:rsid w:val="00BC7A01"/>
    <w:rsid w:val="00BC7A0C"/>
    <w:rsid w:val="00BC7F6C"/>
    <w:rsid w:val="00BC7FF4"/>
    <w:rsid w:val="00BD020D"/>
    <w:rsid w:val="00BD028A"/>
    <w:rsid w:val="00BD032C"/>
    <w:rsid w:val="00BD03E3"/>
    <w:rsid w:val="00BD0923"/>
    <w:rsid w:val="00BD09B1"/>
    <w:rsid w:val="00BD1073"/>
    <w:rsid w:val="00BD10B1"/>
    <w:rsid w:val="00BD163D"/>
    <w:rsid w:val="00BD2231"/>
    <w:rsid w:val="00BD3116"/>
    <w:rsid w:val="00BD31A7"/>
    <w:rsid w:val="00BD3308"/>
    <w:rsid w:val="00BD3618"/>
    <w:rsid w:val="00BD390E"/>
    <w:rsid w:val="00BD3B96"/>
    <w:rsid w:val="00BD3D7A"/>
    <w:rsid w:val="00BD4225"/>
    <w:rsid w:val="00BD43BA"/>
    <w:rsid w:val="00BD444C"/>
    <w:rsid w:val="00BD4956"/>
    <w:rsid w:val="00BD5617"/>
    <w:rsid w:val="00BD56A5"/>
    <w:rsid w:val="00BD596A"/>
    <w:rsid w:val="00BD5A37"/>
    <w:rsid w:val="00BD5C56"/>
    <w:rsid w:val="00BD6786"/>
    <w:rsid w:val="00BD69AD"/>
    <w:rsid w:val="00BD69DF"/>
    <w:rsid w:val="00BD6A1E"/>
    <w:rsid w:val="00BD6F52"/>
    <w:rsid w:val="00BD7074"/>
    <w:rsid w:val="00BD725E"/>
    <w:rsid w:val="00BD74B6"/>
    <w:rsid w:val="00BD77AB"/>
    <w:rsid w:val="00BD7D90"/>
    <w:rsid w:val="00BE064D"/>
    <w:rsid w:val="00BE0BEB"/>
    <w:rsid w:val="00BE0DDF"/>
    <w:rsid w:val="00BE0E03"/>
    <w:rsid w:val="00BE0F43"/>
    <w:rsid w:val="00BE0F61"/>
    <w:rsid w:val="00BE178F"/>
    <w:rsid w:val="00BE1A59"/>
    <w:rsid w:val="00BE1B5F"/>
    <w:rsid w:val="00BE1FC2"/>
    <w:rsid w:val="00BE22C4"/>
    <w:rsid w:val="00BE2620"/>
    <w:rsid w:val="00BE2773"/>
    <w:rsid w:val="00BE290A"/>
    <w:rsid w:val="00BE2934"/>
    <w:rsid w:val="00BE2DA9"/>
    <w:rsid w:val="00BE3074"/>
    <w:rsid w:val="00BE30E2"/>
    <w:rsid w:val="00BE36EC"/>
    <w:rsid w:val="00BE3B49"/>
    <w:rsid w:val="00BE427C"/>
    <w:rsid w:val="00BE450E"/>
    <w:rsid w:val="00BE468E"/>
    <w:rsid w:val="00BE474A"/>
    <w:rsid w:val="00BE4A98"/>
    <w:rsid w:val="00BE4B15"/>
    <w:rsid w:val="00BE51A4"/>
    <w:rsid w:val="00BE548F"/>
    <w:rsid w:val="00BE55FA"/>
    <w:rsid w:val="00BE59F4"/>
    <w:rsid w:val="00BE6063"/>
    <w:rsid w:val="00BE6472"/>
    <w:rsid w:val="00BE68E0"/>
    <w:rsid w:val="00BE6AF7"/>
    <w:rsid w:val="00BE6EA9"/>
    <w:rsid w:val="00BE72D0"/>
    <w:rsid w:val="00BE77BB"/>
    <w:rsid w:val="00BE7ADF"/>
    <w:rsid w:val="00BF0098"/>
    <w:rsid w:val="00BF08A8"/>
    <w:rsid w:val="00BF0B31"/>
    <w:rsid w:val="00BF0BC5"/>
    <w:rsid w:val="00BF0C6F"/>
    <w:rsid w:val="00BF0CD6"/>
    <w:rsid w:val="00BF0E3A"/>
    <w:rsid w:val="00BF10F0"/>
    <w:rsid w:val="00BF118F"/>
    <w:rsid w:val="00BF148D"/>
    <w:rsid w:val="00BF15D7"/>
    <w:rsid w:val="00BF2775"/>
    <w:rsid w:val="00BF2CA6"/>
    <w:rsid w:val="00BF2CF7"/>
    <w:rsid w:val="00BF3123"/>
    <w:rsid w:val="00BF31AB"/>
    <w:rsid w:val="00BF32BD"/>
    <w:rsid w:val="00BF38DC"/>
    <w:rsid w:val="00BF39A5"/>
    <w:rsid w:val="00BF3FCE"/>
    <w:rsid w:val="00BF46E2"/>
    <w:rsid w:val="00BF4871"/>
    <w:rsid w:val="00BF4AE1"/>
    <w:rsid w:val="00BF4CAC"/>
    <w:rsid w:val="00BF4D86"/>
    <w:rsid w:val="00BF506A"/>
    <w:rsid w:val="00BF56B0"/>
    <w:rsid w:val="00BF58A1"/>
    <w:rsid w:val="00BF5C2D"/>
    <w:rsid w:val="00BF5CB0"/>
    <w:rsid w:val="00BF5E16"/>
    <w:rsid w:val="00BF60F6"/>
    <w:rsid w:val="00BF6650"/>
    <w:rsid w:val="00BF696D"/>
    <w:rsid w:val="00BF7025"/>
    <w:rsid w:val="00BF720C"/>
    <w:rsid w:val="00BF7468"/>
    <w:rsid w:val="00BF79A7"/>
    <w:rsid w:val="00BF7AE5"/>
    <w:rsid w:val="00BF7D6B"/>
    <w:rsid w:val="00C00074"/>
    <w:rsid w:val="00C001B3"/>
    <w:rsid w:val="00C00498"/>
    <w:rsid w:val="00C00588"/>
    <w:rsid w:val="00C00934"/>
    <w:rsid w:val="00C00E07"/>
    <w:rsid w:val="00C013E7"/>
    <w:rsid w:val="00C016CE"/>
    <w:rsid w:val="00C024F3"/>
    <w:rsid w:val="00C02EE7"/>
    <w:rsid w:val="00C0354B"/>
    <w:rsid w:val="00C0381A"/>
    <w:rsid w:val="00C039B0"/>
    <w:rsid w:val="00C03CFA"/>
    <w:rsid w:val="00C03DBA"/>
    <w:rsid w:val="00C043C8"/>
    <w:rsid w:val="00C0446A"/>
    <w:rsid w:val="00C04524"/>
    <w:rsid w:val="00C0486E"/>
    <w:rsid w:val="00C0491B"/>
    <w:rsid w:val="00C04B3A"/>
    <w:rsid w:val="00C04CB5"/>
    <w:rsid w:val="00C05534"/>
    <w:rsid w:val="00C056F5"/>
    <w:rsid w:val="00C05B58"/>
    <w:rsid w:val="00C05C85"/>
    <w:rsid w:val="00C05F92"/>
    <w:rsid w:val="00C06330"/>
    <w:rsid w:val="00C06393"/>
    <w:rsid w:val="00C066FE"/>
    <w:rsid w:val="00C067A3"/>
    <w:rsid w:val="00C06AD1"/>
    <w:rsid w:val="00C06B92"/>
    <w:rsid w:val="00C06FF7"/>
    <w:rsid w:val="00C0730A"/>
    <w:rsid w:val="00C0767D"/>
    <w:rsid w:val="00C077B5"/>
    <w:rsid w:val="00C10236"/>
    <w:rsid w:val="00C10CC4"/>
    <w:rsid w:val="00C1137C"/>
    <w:rsid w:val="00C113B7"/>
    <w:rsid w:val="00C113FE"/>
    <w:rsid w:val="00C1140A"/>
    <w:rsid w:val="00C1190A"/>
    <w:rsid w:val="00C11D47"/>
    <w:rsid w:val="00C11DF3"/>
    <w:rsid w:val="00C12246"/>
    <w:rsid w:val="00C122AB"/>
    <w:rsid w:val="00C128DC"/>
    <w:rsid w:val="00C12D1D"/>
    <w:rsid w:val="00C135BC"/>
    <w:rsid w:val="00C13A03"/>
    <w:rsid w:val="00C13B89"/>
    <w:rsid w:val="00C13C05"/>
    <w:rsid w:val="00C140E3"/>
    <w:rsid w:val="00C141DB"/>
    <w:rsid w:val="00C14757"/>
    <w:rsid w:val="00C147AD"/>
    <w:rsid w:val="00C14C92"/>
    <w:rsid w:val="00C1507F"/>
    <w:rsid w:val="00C150C1"/>
    <w:rsid w:val="00C15105"/>
    <w:rsid w:val="00C156BB"/>
    <w:rsid w:val="00C15A90"/>
    <w:rsid w:val="00C15C64"/>
    <w:rsid w:val="00C160FF"/>
    <w:rsid w:val="00C16490"/>
    <w:rsid w:val="00C1698B"/>
    <w:rsid w:val="00C16BA6"/>
    <w:rsid w:val="00C16CD6"/>
    <w:rsid w:val="00C16E35"/>
    <w:rsid w:val="00C16EA1"/>
    <w:rsid w:val="00C171A5"/>
    <w:rsid w:val="00C1727C"/>
    <w:rsid w:val="00C172E8"/>
    <w:rsid w:val="00C17813"/>
    <w:rsid w:val="00C178DC"/>
    <w:rsid w:val="00C178EE"/>
    <w:rsid w:val="00C17FE1"/>
    <w:rsid w:val="00C200CF"/>
    <w:rsid w:val="00C200DB"/>
    <w:rsid w:val="00C2043D"/>
    <w:rsid w:val="00C20AB6"/>
    <w:rsid w:val="00C20FE7"/>
    <w:rsid w:val="00C211D5"/>
    <w:rsid w:val="00C214A4"/>
    <w:rsid w:val="00C214B2"/>
    <w:rsid w:val="00C21565"/>
    <w:rsid w:val="00C2176D"/>
    <w:rsid w:val="00C21963"/>
    <w:rsid w:val="00C22985"/>
    <w:rsid w:val="00C22B19"/>
    <w:rsid w:val="00C22DDF"/>
    <w:rsid w:val="00C22E06"/>
    <w:rsid w:val="00C231D1"/>
    <w:rsid w:val="00C2341C"/>
    <w:rsid w:val="00C2351D"/>
    <w:rsid w:val="00C2365D"/>
    <w:rsid w:val="00C23D51"/>
    <w:rsid w:val="00C243ED"/>
    <w:rsid w:val="00C24560"/>
    <w:rsid w:val="00C24D32"/>
    <w:rsid w:val="00C2509B"/>
    <w:rsid w:val="00C252FB"/>
    <w:rsid w:val="00C25498"/>
    <w:rsid w:val="00C25CAD"/>
    <w:rsid w:val="00C25FE1"/>
    <w:rsid w:val="00C26D13"/>
    <w:rsid w:val="00C27093"/>
    <w:rsid w:val="00C273BC"/>
    <w:rsid w:val="00C27475"/>
    <w:rsid w:val="00C27662"/>
    <w:rsid w:val="00C27808"/>
    <w:rsid w:val="00C278D6"/>
    <w:rsid w:val="00C27C16"/>
    <w:rsid w:val="00C27E65"/>
    <w:rsid w:val="00C3006B"/>
    <w:rsid w:val="00C30174"/>
    <w:rsid w:val="00C3098A"/>
    <w:rsid w:val="00C30AFA"/>
    <w:rsid w:val="00C30BD7"/>
    <w:rsid w:val="00C30DC5"/>
    <w:rsid w:val="00C30F0A"/>
    <w:rsid w:val="00C31822"/>
    <w:rsid w:val="00C31CBA"/>
    <w:rsid w:val="00C31D25"/>
    <w:rsid w:val="00C32378"/>
    <w:rsid w:val="00C323BF"/>
    <w:rsid w:val="00C325C4"/>
    <w:rsid w:val="00C32618"/>
    <w:rsid w:val="00C32B18"/>
    <w:rsid w:val="00C32C24"/>
    <w:rsid w:val="00C32D95"/>
    <w:rsid w:val="00C32DD9"/>
    <w:rsid w:val="00C32E41"/>
    <w:rsid w:val="00C33238"/>
    <w:rsid w:val="00C3391B"/>
    <w:rsid w:val="00C3397D"/>
    <w:rsid w:val="00C34205"/>
    <w:rsid w:val="00C3437F"/>
    <w:rsid w:val="00C343AE"/>
    <w:rsid w:val="00C34891"/>
    <w:rsid w:val="00C34DA5"/>
    <w:rsid w:val="00C34F80"/>
    <w:rsid w:val="00C35392"/>
    <w:rsid w:val="00C354BD"/>
    <w:rsid w:val="00C35684"/>
    <w:rsid w:val="00C3568C"/>
    <w:rsid w:val="00C356E0"/>
    <w:rsid w:val="00C35CB8"/>
    <w:rsid w:val="00C3630D"/>
    <w:rsid w:val="00C36536"/>
    <w:rsid w:val="00C36547"/>
    <w:rsid w:val="00C36671"/>
    <w:rsid w:val="00C366C3"/>
    <w:rsid w:val="00C36D44"/>
    <w:rsid w:val="00C36DF8"/>
    <w:rsid w:val="00C37475"/>
    <w:rsid w:val="00C37940"/>
    <w:rsid w:val="00C37A53"/>
    <w:rsid w:val="00C37A54"/>
    <w:rsid w:val="00C37A67"/>
    <w:rsid w:val="00C37B0B"/>
    <w:rsid w:val="00C37CDB"/>
    <w:rsid w:val="00C37FB6"/>
    <w:rsid w:val="00C40144"/>
    <w:rsid w:val="00C4036B"/>
    <w:rsid w:val="00C40605"/>
    <w:rsid w:val="00C406C6"/>
    <w:rsid w:val="00C406EA"/>
    <w:rsid w:val="00C40879"/>
    <w:rsid w:val="00C40A48"/>
    <w:rsid w:val="00C41925"/>
    <w:rsid w:val="00C419FA"/>
    <w:rsid w:val="00C41A7E"/>
    <w:rsid w:val="00C41BAE"/>
    <w:rsid w:val="00C41CBF"/>
    <w:rsid w:val="00C421E4"/>
    <w:rsid w:val="00C4273D"/>
    <w:rsid w:val="00C4287C"/>
    <w:rsid w:val="00C428C9"/>
    <w:rsid w:val="00C42B63"/>
    <w:rsid w:val="00C42CB5"/>
    <w:rsid w:val="00C437AD"/>
    <w:rsid w:val="00C4386F"/>
    <w:rsid w:val="00C4394A"/>
    <w:rsid w:val="00C43AAA"/>
    <w:rsid w:val="00C43FC0"/>
    <w:rsid w:val="00C44164"/>
    <w:rsid w:val="00C44222"/>
    <w:rsid w:val="00C4468C"/>
    <w:rsid w:val="00C44694"/>
    <w:rsid w:val="00C44C59"/>
    <w:rsid w:val="00C44F16"/>
    <w:rsid w:val="00C4534E"/>
    <w:rsid w:val="00C453EA"/>
    <w:rsid w:val="00C456B9"/>
    <w:rsid w:val="00C4586E"/>
    <w:rsid w:val="00C45E27"/>
    <w:rsid w:val="00C46023"/>
    <w:rsid w:val="00C46381"/>
    <w:rsid w:val="00C46514"/>
    <w:rsid w:val="00C46F4D"/>
    <w:rsid w:val="00C472BC"/>
    <w:rsid w:val="00C475F5"/>
    <w:rsid w:val="00C47934"/>
    <w:rsid w:val="00C47B91"/>
    <w:rsid w:val="00C47BC3"/>
    <w:rsid w:val="00C47BFA"/>
    <w:rsid w:val="00C47C27"/>
    <w:rsid w:val="00C47FC1"/>
    <w:rsid w:val="00C500BB"/>
    <w:rsid w:val="00C504AF"/>
    <w:rsid w:val="00C50537"/>
    <w:rsid w:val="00C50562"/>
    <w:rsid w:val="00C50952"/>
    <w:rsid w:val="00C50A75"/>
    <w:rsid w:val="00C5118A"/>
    <w:rsid w:val="00C511AB"/>
    <w:rsid w:val="00C51F05"/>
    <w:rsid w:val="00C52335"/>
    <w:rsid w:val="00C526AD"/>
    <w:rsid w:val="00C52B8D"/>
    <w:rsid w:val="00C52CB9"/>
    <w:rsid w:val="00C52D08"/>
    <w:rsid w:val="00C52E8F"/>
    <w:rsid w:val="00C531AF"/>
    <w:rsid w:val="00C532B9"/>
    <w:rsid w:val="00C53332"/>
    <w:rsid w:val="00C53717"/>
    <w:rsid w:val="00C53793"/>
    <w:rsid w:val="00C53ADB"/>
    <w:rsid w:val="00C53AF1"/>
    <w:rsid w:val="00C5471C"/>
    <w:rsid w:val="00C549A6"/>
    <w:rsid w:val="00C5502E"/>
    <w:rsid w:val="00C55227"/>
    <w:rsid w:val="00C55558"/>
    <w:rsid w:val="00C55D1C"/>
    <w:rsid w:val="00C55DC7"/>
    <w:rsid w:val="00C563BF"/>
    <w:rsid w:val="00C56689"/>
    <w:rsid w:val="00C567B2"/>
    <w:rsid w:val="00C567BB"/>
    <w:rsid w:val="00C569C4"/>
    <w:rsid w:val="00C56A4F"/>
    <w:rsid w:val="00C56B58"/>
    <w:rsid w:val="00C56CB4"/>
    <w:rsid w:val="00C56CD8"/>
    <w:rsid w:val="00C56D13"/>
    <w:rsid w:val="00C57431"/>
    <w:rsid w:val="00C57512"/>
    <w:rsid w:val="00C57949"/>
    <w:rsid w:val="00C57BFC"/>
    <w:rsid w:val="00C57D52"/>
    <w:rsid w:val="00C57E97"/>
    <w:rsid w:val="00C60012"/>
    <w:rsid w:val="00C60F0F"/>
    <w:rsid w:val="00C610BE"/>
    <w:rsid w:val="00C612D1"/>
    <w:rsid w:val="00C61C68"/>
    <w:rsid w:val="00C62C07"/>
    <w:rsid w:val="00C62E8A"/>
    <w:rsid w:val="00C63394"/>
    <w:rsid w:val="00C63772"/>
    <w:rsid w:val="00C638A3"/>
    <w:rsid w:val="00C63DB0"/>
    <w:rsid w:val="00C643A1"/>
    <w:rsid w:val="00C64BA8"/>
    <w:rsid w:val="00C64D71"/>
    <w:rsid w:val="00C64F80"/>
    <w:rsid w:val="00C65A24"/>
    <w:rsid w:val="00C65ABA"/>
    <w:rsid w:val="00C66209"/>
    <w:rsid w:val="00C66236"/>
    <w:rsid w:val="00C6684E"/>
    <w:rsid w:val="00C66D2B"/>
    <w:rsid w:val="00C677D8"/>
    <w:rsid w:val="00C677E8"/>
    <w:rsid w:val="00C67871"/>
    <w:rsid w:val="00C6796F"/>
    <w:rsid w:val="00C67B93"/>
    <w:rsid w:val="00C67CBF"/>
    <w:rsid w:val="00C67D15"/>
    <w:rsid w:val="00C67EDF"/>
    <w:rsid w:val="00C70166"/>
    <w:rsid w:val="00C70253"/>
    <w:rsid w:val="00C702C9"/>
    <w:rsid w:val="00C7035A"/>
    <w:rsid w:val="00C70373"/>
    <w:rsid w:val="00C70CBE"/>
    <w:rsid w:val="00C70ED2"/>
    <w:rsid w:val="00C71ECA"/>
    <w:rsid w:val="00C72378"/>
    <w:rsid w:val="00C72DFC"/>
    <w:rsid w:val="00C743D2"/>
    <w:rsid w:val="00C7481B"/>
    <w:rsid w:val="00C748C3"/>
    <w:rsid w:val="00C74B91"/>
    <w:rsid w:val="00C74BE4"/>
    <w:rsid w:val="00C74EA0"/>
    <w:rsid w:val="00C74F62"/>
    <w:rsid w:val="00C75296"/>
    <w:rsid w:val="00C75397"/>
    <w:rsid w:val="00C7556D"/>
    <w:rsid w:val="00C75668"/>
    <w:rsid w:val="00C759A2"/>
    <w:rsid w:val="00C75FDD"/>
    <w:rsid w:val="00C761A6"/>
    <w:rsid w:val="00C7637F"/>
    <w:rsid w:val="00C76556"/>
    <w:rsid w:val="00C768A7"/>
    <w:rsid w:val="00C76957"/>
    <w:rsid w:val="00C76A36"/>
    <w:rsid w:val="00C76BD2"/>
    <w:rsid w:val="00C76CAA"/>
    <w:rsid w:val="00C76F41"/>
    <w:rsid w:val="00C77402"/>
    <w:rsid w:val="00C776E5"/>
    <w:rsid w:val="00C77E1B"/>
    <w:rsid w:val="00C80288"/>
    <w:rsid w:val="00C80331"/>
    <w:rsid w:val="00C81085"/>
    <w:rsid w:val="00C814CD"/>
    <w:rsid w:val="00C81F88"/>
    <w:rsid w:val="00C8223B"/>
    <w:rsid w:val="00C822FD"/>
    <w:rsid w:val="00C824E8"/>
    <w:rsid w:val="00C82F25"/>
    <w:rsid w:val="00C8303D"/>
    <w:rsid w:val="00C8444D"/>
    <w:rsid w:val="00C8451A"/>
    <w:rsid w:val="00C84B42"/>
    <w:rsid w:val="00C84DCC"/>
    <w:rsid w:val="00C84F11"/>
    <w:rsid w:val="00C851B5"/>
    <w:rsid w:val="00C85464"/>
    <w:rsid w:val="00C85CF0"/>
    <w:rsid w:val="00C86121"/>
    <w:rsid w:val="00C86437"/>
    <w:rsid w:val="00C8651A"/>
    <w:rsid w:val="00C865ED"/>
    <w:rsid w:val="00C86834"/>
    <w:rsid w:val="00C86B02"/>
    <w:rsid w:val="00C86EBA"/>
    <w:rsid w:val="00C8702A"/>
    <w:rsid w:val="00C87353"/>
    <w:rsid w:val="00C8756F"/>
    <w:rsid w:val="00C87601"/>
    <w:rsid w:val="00C87862"/>
    <w:rsid w:val="00C879F8"/>
    <w:rsid w:val="00C87D50"/>
    <w:rsid w:val="00C90137"/>
    <w:rsid w:val="00C90145"/>
    <w:rsid w:val="00C901CB"/>
    <w:rsid w:val="00C9073C"/>
    <w:rsid w:val="00C90C10"/>
    <w:rsid w:val="00C90D0B"/>
    <w:rsid w:val="00C90FF7"/>
    <w:rsid w:val="00C9102C"/>
    <w:rsid w:val="00C91813"/>
    <w:rsid w:val="00C919AD"/>
    <w:rsid w:val="00C91AA1"/>
    <w:rsid w:val="00C91FF3"/>
    <w:rsid w:val="00C92AC9"/>
    <w:rsid w:val="00C92EF2"/>
    <w:rsid w:val="00C933A3"/>
    <w:rsid w:val="00C93775"/>
    <w:rsid w:val="00C9390C"/>
    <w:rsid w:val="00C93933"/>
    <w:rsid w:val="00C939AD"/>
    <w:rsid w:val="00C940C5"/>
    <w:rsid w:val="00C9491B"/>
    <w:rsid w:val="00C94D20"/>
    <w:rsid w:val="00C94D3E"/>
    <w:rsid w:val="00C95622"/>
    <w:rsid w:val="00C95CE8"/>
    <w:rsid w:val="00C95E09"/>
    <w:rsid w:val="00C95FEF"/>
    <w:rsid w:val="00C965B3"/>
    <w:rsid w:val="00C96992"/>
    <w:rsid w:val="00C96AEE"/>
    <w:rsid w:val="00C96E6E"/>
    <w:rsid w:val="00C974FC"/>
    <w:rsid w:val="00C975C8"/>
    <w:rsid w:val="00C976EC"/>
    <w:rsid w:val="00C9796B"/>
    <w:rsid w:val="00C97B25"/>
    <w:rsid w:val="00C97C42"/>
    <w:rsid w:val="00CA0178"/>
    <w:rsid w:val="00CA028F"/>
    <w:rsid w:val="00CA0305"/>
    <w:rsid w:val="00CA05C1"/>
    <w:rsid w:val="00CA06E6"/>
    <w:rsid w:val="00CA0854"/>
    <w:rsid w:val="00CA08D7"/>
    <w:rsid w:val="00CA0F4A"/>
    <w:rsid w:val="00CA10CA"/>
    <w:rsid w:val="00CA110B"/>
    <w:rsid w:val="00CA18B7"/>
    <w:rsid w:val="00CA19EF"/>
    <w:rsid w:val="00CA1A4F"/>
    <w:rsid w:val="00CA1F57"/>
    <w:rsid w:val="00CA235B"/>
    <w:rsid w:val="00CA2485"/>
    <w:rsid w:val="00CA2952"/>
    <w:rsid w:val="00CA2A0F"/>
    <w:rsid w:val="00CA2A77"/>
    <w:rsid w:val="00CA2E11"/>
    <w:rsid w:val="00CA38A7"/>
    <w:rsid w:val="00CA392E"/>
    <w:rsid w:val="00CA3931"/>
    <w:rsid w:val="00CA3D11"/>
    <w:rsid w:val="00CA4221"/>
    <w:rsid w:val="00CA424A"/>
    <w:rsid w:val="00CA46A1"/>
    <w:rsid w:val="00CA4D73"/>
    <w:rsid w:val="00CA53D5"/>
    <w:rsid w:val="00CA53F2"/>
    <w:rsid w:val="00CA5BFA"/>
    <w:rsid w:val="00CA5F12"/>
    <w:rsid w:val="00CA6150"/>
    <w:rsid w:val="00CA62DD"/>
    <w:rsid w:val="00CA6E11"/>
    <w:rsid w:val="00CA7069"/>
    <w:rsid w:val="00CA7683"/>
    <w:rsid w:val="00CA770D"/>
    <w:rsid w:val="00CB0183"/>
    <w:rsid w:val="00CB04D0"/>
    <w:rsid w:val="00CB0892"/>
    <w:rsid w:val="00CB0AC6"/>
    <w:rsid w:val="00CB0F81"/>
    <w:rsid w:val="00CB102E"/>
    <w:rsid w:val="00CB1288"/>
    <w:rsid w:val="00CB155D"/>
    <w:rsid w:val="00CB1683"/>
    <w:rsid w:val="00CB18AF"/>
    <w:rsid w:val="00CB1E16"/>
    <w:rsid w:val="00CB1E20"/>
    <w:rsid w:val="00CB1FD6"/>
    <w:rsid w:val="00CB24B2"/>
    <w:rsid w:val="00CB257A"/>
    <w:rsid w:val="00CB25D8"/>
    <w:rsid w:val="00CB263B"/>
    <w:rsid w:val="00CB2C9D"/>
    <w:rsid w:val="00CB2D6E"/>
    <w:rsid w:val="00CB2F3C"/>
    <w:rsid w:val="00CB3073"/>
    <w:rsid w:val="00CB3A85"/>
    <w:rsid w:val="00CB3BA5"/>
    <w:rsid w:val="00CB3CAD"/>
    <w:rsid w:val="00CB3E13"/>
    <w:rsid w:val="00CB3ED0"/>
    <w:rsid w:val="00CB40C3"/>
    <w:rsid w:val="00CB422A"/>
    <w:rsid w:val="00CB45DD"/>
    <w:rsid w:val="00CB4A0B"/>
    <w:rsid w:val="00CB4C01"/>
    <w:rsid w:val="00CB534E"/>
    <w:rsid w:val="00CB5ABB"/>
    <w:rsid w:val="00CB5AE6"/>
    <w:rsid w:val="00CB5B01"/>
    <w:rsid w:val="00CB5E89"/>
    <w:rsid w:val="00CB6B8F"/>
    <w:rsid w:val="00CB6C31"/>
    <w:rsid w:val="00CB6CD7"/>
    <w:rsid w:val="00CB7083"/>
    <w:rsid w:val="00CB7569"/>
    <w:rsid w:val="00CB79DA"/>
    <w:rsid w:val="00CB7B1C"/>
    <w:rsid w:val="00CC070C"/>
    <w:rsid w:val="00CC0750"/>
    <w:rsid w:val="00CC08F8"/>
    <w:rsid w:val="00CC0B3C"/>
    <w:rsid w:val="00CC0D6E"/>
    <w:rsid w:val="00CC10ED"/>
    <w:rsid w:val="00CC15EE"/>
    <w:rsid w:val="00CC1E0E"/>
    <w:rsid w:val="00CC1E7A"/>
    <w:rsid w:val="00CC24B5"/>
    <w:rsid w:val="00CC27BD"/>
    <w:rsid w:val="00CC2BF9"/>
    <w:rsid w:val="00CC3001"/>
    <w:rsid w:val="00CC301F"/>
    <w:rsid w:val="00CC3331"/>
    <w:rsid w:val="00CC3EAE"/>
    <w:rsid w:val="00CC4BCA"/>
    <w:rsid w:val="00CC4EEB"/>
    <w:rsid w:val="00CC54F4"/>
    <w:rsid w:val="00CC5C68"/>
    <w:rsid w:val="00CC644C"/>
    <w:rsid w:val="00CC68C9"/>
    <w:rsid w:val="00CC68D0"/>
    <w:rsid w:val="00CC69C5"/>
    <w:rsid w:val="00CC6A90"/>
    <w:rsid w:val="00CC6C2C"/>
    <w:rsid w:val="00CC6E76"/>
    <w:rsid w:val="00CC71A9"/>
    <w:rsid w:val="00CC76C5"/>
    <w:rsid w:val="00CC79E8"/>
    <w:rsid w:val="00CC7E6E"/>
    <w:rsid w:val="00CD00D8"/>
    <w:rsid w:val="00CD01F2"/>
    <w:rsid w:val="00CD037C"/>
    <w:rsid w:val="00CD03F4"/>
    <w:rsid w:val="00CD06A8"/>
    <w:rsid w:val="00CD08CD"/>
    <w:rsid w:val="00CD0C10"/>
    <w:rsid w:val="00CD0FA0"/>
    <w:rsid w:val="00CD11CA"/>
    <w:rsid w:val="00CD14A7"/>
    <w:rsid w:val="00CD171A"/>
    <w:rsid w:val="00CD1D6D"/>
    <w:rsid w:val="00CD1ED1"/>
    <w:rsid w:val="00CD262A"/>
    <w:rsid w:val="00CD289B"/>
    <w:rsid w:val="00CD2C94"/>
    <w:rsid w:val="00CD39D0"/>
    <w:rsid w:val="00CD39DF"/>
    <w:rsid w:val="00CD3A13"/>
    <w:rsid w:val="00CD3A4F"/>
    <w:rsid w:val="00CD43E2"/>
    <w:rsid w:val="00CD46A6"/>
    <w:rsid w:val="00CD4CD9"/>
    <w:rsid w:val="00CD511A"/>
    <w:rsid w:val="00CD521F"/>
    <w:rsid w:val="00CD5380"/>
    <w:rsid w:val="00CD5DD3"/>
    <w:rsid w:val="00CD5EE7"/>
    <w:rsid w:val="00CD6052"/>
    <w:rsid w:val="00CD6582"/>
    <w:rsid w:val="00CD6654"/>
    <w:rsid w:val="00CD66DA"/>
    <w:rsid w:val="00CD67F7"/>
    <w:rsid w:val="00CD6908"/>
    <w:rsid w:val="00CD6BE0"/>
    <w:rsid w:val="00CD6CC8"/>
    <w:rsid w:val="00CD6D80"/>
    <w:rsid w:val="00CD76AE"/>
    <w:rsid w:val="00CD7923"/>
    <w:rsid w:val="00CD79ED"/>
    <w:rsid w:val="00CD7D1B"/>
    <w:rsid w:val="00CE03B8"/>
    <w:rsid w:val="00CE0695"/>
    <w:rsid w:val="00CE09E9"/>
    <w:rsid w:val="00CE0C0D"/>
    <w:rsid w:val="00CE1123"/>
    <w:rsid w:val="00CE1D68"/>
    <w:rsid w:val="00CE1F16"/>
    <w:rsid w:val="00CE233E"/>
    <w:rsid w:val="00CE265B"/>
    <w:rsid w:val="00CE270C"/>
    <w:rsid w:val="00CE2717"/>
    <w:rsid w:val="00CE2850"/>
    <w:rsid w:val="00CE3381"/>
    <w:rsid w:val="00CE3545"/>
    <w:rsid w:val="00CE36D6"/>
    <w:rsid w:val="00CE3CE1"/>
    <w:rsid w:val="00CE3F72"/>
    <w:rsid w:val="00CE43EE"/>
    <w:rsid w:val="00CE4719"/>
    <w:rsid w:val="00CE4792"/>
    <w:rsid w:val="00CE5166"/>
    <w:rsid w:val="00CE51BE"/>
    <w:rsid w:val="00CE55B4"/>
    <w:rsid w:val="00CE656D"/>
    <w:rsid w:val="00CE6749"/>
    <w:rsid w:val="00CE674F"/>
    <w:rsid w:val="00CE6C34"/>
    <w:rsid w:val="00CE7DC9"/>
    <w:rsid w:val="00CF0D95"/>
    <w:rsid w:val="00CF10CE"/>
    <w:rsid w:val="00CF12D0"/>
    <w:rsid w:val="00CF13AB"/>
    <w:rsid w:val="00CF14E7"/>
    <w:rsid w:val="00CF16D1"/>
    <w:rsid w:val="00CF1DAC"/>
    <w:rsid w:val="00CF1DE1"/>
    <w:rsid w:val="00CF1F64"/>
    <w:rsid w:val="00CF285C"/>
    <w:rsid w:val="00CF28DD"/>
    <w:rsid w:val="00CF326F"/>
    <w:rsid w:val="00CF32B7"/>
    <w:rsid w:val="00CF368E"/>
    <w:rsid w:val="00CF37EF"/>
    <w:rsid w:val="00CF3BCF"/>
    <w:rsid w:val="00CF3C8A"/>
    <w:rsid w:val="00CF3E68"/>
    <w:rsid w:val="00CF4012"/>
    <w:rsid w:val="00CF41F3"/>
    <w:rsid w:val="00CF4814"/>
    <w:rsid w:val="00CF4AC8"/>
    <w:rsid w:val="00CF5450"/>
    <w:rsid w:val="00CF577D"/>
    <w:rsid w:val="00CF5CE7"/>
    <w:rsid w:val="00CF5FC6"/>
    <w:rsid w:val="00CF6022"/>
    <w:rsid w:val="00CF611B"/>
    <w:rsid w:val="00CF660C"/>
    <w:rsid w:val="00CF67B4"/>
    <w:rsid w:val="00CF6C0D"/>
    <w:rsid w:val="00CF6C80"/>
    <w:rsid w:val="00CF6CC3"/>
    <w:rsid w:val="00CF6DCD"/>
    <w:rsid w:val="00CF6EA8"/>
    <w:rsid w:val="00CF709F"/>
    <w:rsid w:val="00CF74A8"/>
    <w:rsid w:val="00CF7806"/>
    <w:rsid w:val="00CF7997"/>
    <w:rsid w:val="00CF7C15"/>
    <w:rsid w:val="00D00262"/>
    <w:rsid w:val="00D00B8D"/>
    <w:rsid w:val="00D00E28"/>
    <w:rsid w:val="00D0135C"/>
    <w:rsid w:val="00D01455"/>
    <w:rsid w:val="00D01650"/>
    <w:rsid w:val="00D02966"/>
    <w:rsid w:val="00D02C97"/>
    <w:rsid w:val="00D032D9"/>
    <w:rsid w:val="00D03804"/>
    <w:rsid w:val="00D03878"/>
    <w:rsid w:val="00D03BA1"/>
    <w:rsid w:val="00D03DDF"/>
    <w:rsid w:val="00D03E7B"/>
    <w:rsid w:val="00D03FDB"/>
    <w:rsid w:val="00D0403B"/>
    <w:rsid w:val="00D0464A"/>
    <w:rsid w:val="00D0487A"/>
    <w:rsid w:val="00D04912"/>
    <w:rsid w:val="00D04B8B"/>
    <w:rsid w:val="00D04C52"/>
    <w:rsid w:val="00D04D13"/>
    <w:rsid w:val="00D04E3A"/>
    <w:rsid w:val="00D0543C"/>
    <w:rsid w:val="00D055E9"/>
    <w:rsid w:val="00D05775"/>
    <w:rsid w:val="00D058D4"/>
    <w:rsid w:val="00D059F0"/>
    <w:rsid w:val="00D05B7A"/>
    <w:rsid w:val="00D05BF6"/>
    <w:rsid w:val="00D05D9A"/>
    <w:rsid w:val="00D05F11"/>
    <w:rsid w:val="00D064AD"/>
    <w:rsid w:val="00D06641"/>
    <w:rsid w:val="00D06898"/>
    <w:rsid w:val="00D0696D"/>
    <w:rsid w:val="00D06C71"/>
    <w:rsid w:val="00D06C94"/>
    <w:rsid w:val="00D06DAF"/>
    <w:rsid w:val="00D071CC"/>
    <w:rsid w:val="00D071E0"/>
    <w:rsid w:val="00D07233"/>
    <w:rsid w:val="00D0748C"/>
    <w:rsid w:val="00D07E0A"/>
    <w:rsid w:val="00D10087"/>
    <w:rsid w:val="00D10334"/>
    <w:rsid w:val="00D1037A"/>
    <w:rsid w:val="00D10403"/>
    <w:rsid w:val="00D1072C"/>
    <w:rsid w:val="00D109A3"/>
    <w:rsid w:val="00D10D0E"/>
    <w:rsid w:val="00D10EF6"/>
    <w:rsid w:val="00D112AC"/>
    <w:rsid w:val="00D11351"/>
    <w:rsid w:val="00D11A70"/>
    <w:rsid w:val="00D11D4B"/>
    <w:rsid w:val="00D12B04"/>
    <w:rsid w:val="00D12C51"/>
    <w:rsid w:val="00D12CF4"/>
    <w:rsid w:val="00D1344B"/>
    <w:rsid w:val="00D13728"/>
    <w:rsid w:val="00D13B4A"/>
    <w:rsid w:val="00D13DEB"/>
    <w:rsid w:val="00D143D1"/>
    <w:rsid w:val="00D14515"/>
    <w:rsid w:val="00D1454A"/>
    <w:rsid w:val="00D145EF"/>
    <w:rsid w:val="00D14C6E"/>
    <w:rsid w:val="00D15972"/>
    <w:rsid w:val="00D15D01"/>
    <w:rsid w:val="00D15EF4"/>
    <w:rsid w:val="00D16086"/>
    <w:rsid w:val="00D161A9"/>
    <w:rsid w:val="00D1654A"/>
    <w:rsid w:val="00D16B5B"/>
    <w:rsid w:val="00D16C9E"/>
    <w:rsid w:val="00D16DF3"/>
    <w:rsid w:val="00D17162"/>
    <w:rsid w:val="00D1759E"/>
    <w:rsid w:val="00D178A7"/>
    <w:rsid w:val="00D17C54"/>
    <w:rsid w:val="00D17E9F"/>
    <w:rsid w:val="00D200D7"/>
    <w:rsid w:val="00D205BE"/>
    <w:rsid w:val="00D205C3"/>
    <w:rsid w:val="00D2075C"/>
    <w:rsid w:val="00D208B3"/>
    <w:rsid w:val="00D208EE"/>
    <w:rsid w:val="00D20C0F"/>
    <w:rsid w:val="00D20CC4"/>
    <w:rsid w:val="00D20D91"/>
    <w:rsid w:val="00D2116E"/>
    <w:rsid w:val="00D21343"/>
    <w:rsid w:val="00D21525"/>
    <w:rsid w:val="00D2177C"/>
    <w:rsid w:val="00D21BD6"/>
    <w:rsid w:val="00D21DD0"/>
    <w:rsid w:val="00D22383"/>
    <w:rsid w:val="00D22527"/>
    <w:rsid w:val="00D2259D"/>
    <w:rsid w:val="00D229A8"/>
    <w:rsid w:val="00D22C0B"/>
    <w:rsid w:val="00D2300F"/>
    <w:rsid w:val="00D237E3"/>
    <w:rsid w:val="00D2382D"/>
    <w:rsid w:val="00D23946"/>
    <w:rsid w:val="00D23E9B"/>
    <w:rsid w:val="00D24903"/>
    <w:rsid w:val="00D24B87"/>
    <w:rsid w:val="00D24B9F"/>
    <w:rsid w:val="00D25241"/>
    <w:rsid w:val="00D25591"/>
    <w:rsid w:val="00D25ABF"/>
    <w:rsid w:val="00D25ADE"/>
    <w:rsid w:val="00D25D77"/>
    <w:rsid w:val="00D25DA4"/>
    <w:rsid w:val="00D25DC3"/>
    <w:rsid w:val="00D261F4"/>
    <w:rsid w:val="00D26521"/>
    <w:rsid w:val="00D26622"/>
    <w:rsid w:val="00D2671E"/>
    <w:rsid w:val="00D26A47"/>
    <w:rsid w:val="00D26BEE"/>
    <w:rsid w:val="00D26CCC"/>
    <w:rsid w:val="00D27288"/>
    <w:rsid w:val="00D273B8"/>
    <w:rsid w:val="00D273EB"/>
    <w:rsid w:val="00D27AB3"/>
    <w:rsid w:val="00D27C2E"/>
    <w:rsid w:val="00D27ECF"/>
    <w:rsid w:val="00D30148"/>
    <w:rsid w:val="00D3034E"/>
    <w:rsid w:val="00D3079F"/>
    <w:rsid w:val="00D30E63"/>
    <w:rsid w:val="00D30F66"/>
    <w:rsid w:val="00D3139F"/>
    <w:rsid w:val="00D3177E"/>
    <w:rsid w:val="00D31A19"/>
    <w:rsid w:val="00D32344"/>
    <w:rsid w:val="00D32420"/>
    <w:rsid w:val="00D32662"/>
    <w:rsid w:val="00D32823"/>
    <w:rsid w:val="00D3286D"/>
    <w:rsid w:val="00D329BD"/>
    <w:rsid w:val="00D32A40"/>
    <w:rsid w:val="00D32B42"/>
    <w:rsid w:val="00D32C21"/>
    <w:rsid w:val="00D32CF4"/>
    <w:rsid w:val="00D32EF1"/>
    <w:rsid w:val="00D3316A"/>
    <w:rsid w:val="00D33313"/>
    <w:rsid w:val="00D33504"/>
    <w:rsid w:val="00D33A9E"/>
    <w:rsid w:val="00D33B95"/>
    <w:rsid w:val="00D33C7B"/>
    <w:rsid w:val="00D33D55"/>
    <w:rsid w:val="00D3413C"/>
    <w:rsid w:val="00D348E1"/>
    <w:rsid w:val="00D34D73"/>
    <w:rsid w:val="00D34E27"/>
    <w:rsid w:val="00D35833"/>
    <w:rsid w:val="00D35C88"/>
    <w:rsid w:val="00D35F02"/>
    <w:rsid w:val="00D36184"/>
    <w:rsid w:val="00D36310"/>
    <w:rsid w:val="00D36DB6"/>
    <w:rsid w:val="00D37237"/>
    <w:rsid w:val="00D37515"/>
    <w:rsid w:val="00D37805"/>
    <w:rsid w:val="00D37AB3"/>
    <w:rsid w:val="00D37C39"/>
    <w:rsid w:val="00D37D4B"/>
    <w:rsid w:val="00D400FD"/>
    <w:rsid w:val="00D401E4"/>
    <w:rsid w:val="00D4092C"/>
    <w:rsid w:val="00D409DE"/>
    <w:rsid w:val="00D40B0C"/>
    <w:rsid w:val="00D418EE"/>
    <w:rsid w:val="00D41CA2"/>
    <w:rsid w:val="00D42761"/>
    <w:rsid w:val="00D428EE"/>
    <w:rsid w:val="00D42A30"/>
    <w:rsid w:val="00D4313F"/>
    <w:rsid w:val="00D43460"/>
    <w:rsid w:val="00D43623"/>
    <w:rsid w:val="00D443AB"/>
    <w:rsid w:val="00D443D5"/>
    <w:rsid w:val="00D445A8"/>
    <w:rsid w:val="00D44F47"/>
    <w:rsid w:val="00D45512"/>
    <w:rsid w:val="00D4561A"/>
    <w:rsid w:val="00D45A02"/>
    <w:rsid w:val="00D45B56"/>
    <w:rsid w:val="00D464D0"/>
    <w:rsid w:val="00D465BC"/>
    <w:rsid w:val="00D466BE"/>
    <w:rsid w:val="00D468F3"/>
    <w:rsid w:val="00D46BDB"/>
    <w:rsid w:val="00D46EB0"/>
    <w:rsid w:val="00D47323"/>
    <w:rsid w:val="00D47368"/>
    <w:rsid w:val="00D47761"/>
    <w:rsid w:val="00D478F9"/>
    <w:rsid w:val="00D47A19"/>
    <w:rsid w:val="00D47E5A"/>
    <w:rsid w:val="00D50027"/>
    <w:rsid w:val="00D500AA"/>
    <w:rsid w:val="00D501FD"/>
    <w:rsid w:val="00D51381"/>
    <w:rsid w:val="00D51733"/>
    <w:rsid w:val="00D519AD"/>
    <w:rsid w:val="00D52016"/>
    <w:rsid w:val="00D5210D"/>
    <w:rsid w:val="00D5257E"/>
    <w:rsid w:val="00D527D6"/>
    <w:rsid w:val="00D52856"/>
    <w:rsid w:val="00D52DB1"/>
    <w:rsid w:val="00D53841"/>
    <w:rsid w:val="00D53B97"/>
    <w:rsid w:val="00D53BB5"/>
    <w:rsid w:val="00D54007"/>
    <w:rsid w:val="00D54199"/>
    <w:rsid w:val="00D548E5"/>
    <w:rsid w:val="00D54A1D"/>
    <w:rsid w:val="00D54CD4"/>
    <w:rsid w:val="00D553FF"/>
    <w:rsid w:val="00D555FB"/>
    <w:rsid w:val="00D55667"/>
    <w:rsid w:val="00D55982"/>
    <w:rsid w:val="00D56049"/>
    <w:rsid w:val="00D560AC"/>
    <w:rsid w:val="00D56249"/>
    <w:rsid w:val="00D564A9"/>
    <w:rsid w:val="00D56643"/>
    <w:rsid w:val="00D5664D"/>
    <w:rsid w:val="00D568AC"/>
    <w:rsid w:val="00D56D25"/>
    <w:rsid w:val="00D56ECA"/>
    <w:rsid w:val="00D57003"/>
    <w:rsid w:val="00D5742F"/>
    <w:rsid w:val="00D57B68"/>
    <w:rsid w:val="00D57E4C"/>
    <w:rsid w:val="00D60197"/>
    <w:rsid w:val="00D605C3"/>
    <w:rsid w:val="00D60651"/>
    <w:rsid w:val="00D609E1"/>
    <w:rsid w:val="00D60D3B"/>
    <w:rsid w:val="00D60DFE"/>
    <w:rsid w:val="00D60F32"/>
    <w:rsid w:val="00D6113D"/>
    <w:rsid w:val="00D61458"/>
    <w:rsid w:val="00D614D8"/>
    <w:rsid w:val="00D615B7"/>
    <w:rsid w:val="00D61BD7"/>
    <w:rsid w:val="00D61C79"/>
    <w:rsid w:val="00D61E71"/>
    <w:rsid w:val="00D61FA6"/>
    <w:rsid w:val="00D62843"/>
    <w:rsid w:val="00D628F6"/>
    <w:rsid w:val="00D6297B"/>
    <w:rsid w:val="00D62B6D"/>
    <w:rsid w:val="00D632A4"/>
    <w:rsid w:val="00D63383"/>
    <w:rsid w:val="00D6344D"/>
    <w:rsid w:val="00D63C4E"/>
    <w:rsid w:val="00D63D37"/>
    <w:rsid w:val="00D63DAD"/>
    <w:rsid w:val="00D63DD9"/>
    <w:rsid w:val="00D645F0"/>
    <w:rsid w:val="00D649A1"/>
    <w:rsid w:val="00D649ED"/>
    <w:rsid w:val="00D64CE8"/>
    <w:rsid w:val="00D65039"/>
    <w:rsid w:val="00D65641"/>
    <w:rsid w:val="00D65886"/>
    <w:rsid w:val="00D659BE"/>
    <w:rsid w:val="00D659C8"/>
    <w:rsid w:val="00D65E54"/>
    <w:rsid w:val="00D65EF1"/>
    <w:rsid w:val="00D65FBB"/>
    <w:rsid w:val="00D6656C"/>
    <w:rsid w:val="00D6693A"/>
    <w:rsid w:val="00D66FE4"/>
    <w:rsid w:val="00D67F2C"/>
    <w:rsid w:val="00D70241"/>
    <w:rsid w:val="00D7050A"/>
    <w:rsid w:val="00D706CE"/>
    <w:rsid w:val="00D7077F"/>
    <w:rsid w:val="00D71032"/>
    <w:rsid w:val="00D7130C"/>
    <w:rsid w:val="00D71368"/>
    <w:rsid w:val="00D71759"/>
    <w:rsid w:val="00D71A90"/>
    <w:rsid w:val="00D721E1"/>
    <w:rsid w:val="00D72921"/>
    <w:rsid w:val="00D7316C"/>
    <w:rsid w:val="00D734D0"/>
    <w:rsid w:val="00D7369B"/>
    <w:rsid w:val="00D73B6A"/>
    <w:rsid w:val="00D73D98"/>
    <w:rsid w:val="00D73E56"/>
    <w:rsid w:val="00D740E0"/>
    <w:rsid w:val="00D7458E"/>
    <w:rsid w:val="00D74629"/>
    <w:rsid w:val="00D74996"/>
    <w:rsid w:val="00D74DE8"/>
    <w:rsid w:val="00D754CE"/>
    <w:rsid w:val="00D75EAC"/>
    <w:rsid w:val="00D760D8"/>
    <w:rsid w:val="00D7649E"/>
    <w:rsid w:val="00D765F2"/>
    <w:rsid w:val="00D76F72"/>
    <w:rsid w:val="00D76FD6"/>
    <w:rsid w:val="00D7748E"/>
    <w:rsid w:val="00D774C7"/>
    <w:rsid w:val="00D777C5"/>
    <w:rsid w:val="00D77B28"/>
    <w:rsid w:val="00D77E1B"/>
    <w:rsid w:val="00D80215"/>
    <w:rsid w:val="00D802B5"/>
    <w:rsid w:val="00D80524"/>
    <w:rsid w:val="00D806EA"/>
    <w:rsid w:val="00D80A7B"/>
    <w:rsid w:val="00D8113F"/>
    <w:rsid w:val="00D811EE"/>
    <w:rsid w:val="00D8162F"/>
    <w:rsid w:val="00D8174C"/>
    <w:rsid w:val="00D81784"/>
    <w:rsid w:val="00D82214"/>
    <w:rsid w:val="00D823D2"/>
    <w:rsid w:val="00D824D6"/>
    <w:rsid w:val="00D824FD"/>
    <w:rsid w:val="00D82AF9"/>
    <w:rsid w:val="00D82C84"/>
    <w:rsid w:val="00D82F05"/>
    <w:rsid w:val="00D83190"/>
    <w:rsid w:val="00D83530"/>
    <w:rsid w:val="00D835AB"/>
    <w:rsid w:val="00D84433"/>
    <w:rsid w:val="00D845BA"/>
    <w:rsid w:val="00D849D8"/>
    <w:rsid w:val="00D84A0B"/>
    <w:rsid w:val="00D84B6B"/>
    <w:rsid w:val="00D84D34"/>
    <w:rsid w:val="00D85033"/>
    <w:rsid w:val="00D853A6"/>
    <w:rsid w:val="00D85532"/>
    <w:rsid w:val="00D857F4"/>
    <w:rsid w:val="00D85CE2"/>
    <w:rsid w:val="00D860B9"/>
    <w:rsid w:val="00D86357"/>
    <w:rsid w:val="00D8664F"/>
    <w:rsid w:val="00D86ABE"/>
    <w:rsid w:val="00D86B42"/>
    <w:rsid w:val="00D86CF0"/>
    <w:rsid w:val="00D86F77"/>
    <w:rsid w:val="00D871CE"/>
    <w:rsid w:val="00D8725A"/>
    <w:rsid w:val="00D874B8"/>
    <w:rsid w:val="00D876E9"/>
    <w:rsid w:val="00D8781F"/>
    <w:rsid w:val="00D87A8C"/>
    <w:rsid w:val="00D87AAC"/>
    <w:rsid w:val="00D87D9F"/>
    <w:rsid w:val="00D87EC9"/>
    <w:rsid w:val="00D87F01"/>
    <w:rsid w:val="00D90291"/>
    <w:rsid w:val="00D9070B"/>
    <w:rsid w:val="00D90AB6"/>
    <w:rsid w:val="00D9112E"/>
    <w:rsid w:val="00D9120F"/>
    <w:rsid w:val="00D912BE"/>
    <w:rsid w:val="00D91424"/>
    <w:rsid w:val="00D917FA"/>
    <w:rsid w:val="00D92181"/>
    <w:rsid w:val="00D923F9"/>
    <w:rsid w:val="00D92BE5"/>
    <w:rsid w:val="00D92C6E"/>
    <w:rsid w:val="00D92FFD"/>
    <w:rsid w:val="00D9384F"/>
    <w:rsid w:val="00D9396B"/>
    <w:rsid w:val="00D93D83"/>
    <w:rsid w:val="00D93EC9"/>
    <w:rsid w:val="00D941F5"/>
    <w:rsid w:val="00D9423E"/>
    <w:rsid w:val="00D94942"/>
    <w:rsid w:val="00D94FE3"/>
    <w:rsid w:val="00D954DC"/>
    <w:rsid w:val="00D956E7"/>
    <w:rsid w:val="00D95C9B"/>
    <w:rsid w:val="00D9642B"/>
    <w:rsid w:val="00D96435"/>
    <w:rsid w:val="00D966A0"/>
    <w:rsid w:val="00D96922"/>
    <w:rsid w:val="00D96A1F"/>
    <w:rsid w:val="00D9720E"/>
    <w:rsid w:val="00D97284"/>
    <w:rsid w:val="00D97B34"/>
    <w:rsid w:val="00D97F61"/>
    <w:rsid w:val="00DA008A"/>
    <w:rsid w:val="00DA01A2"/>
    <w:rsid w:val="00DA03FE"/>
    <w:rsid w:val="00DA0DFD"/>
    <w:rsid w:val="00DA0E28"/>
    <w:rsid w:val="00DA0FB4"/>
    <w:rsid w:val="00DA0FDE"/>
    <w:rsid w:val="00DA17F5"/>
    <w:rsid w:val="00DA21C0"/>
    <w:rsid w:val="00DA34A1"/>
    <w:rsid w:val="00DA35AC"/>
    <w:rsid w:val="00DA3AD6"/>
    <w:rsid w:val="00DA3D3E"/>
    <w:rsid w:val="00DA3D85"/>
    <w:rsid w:val="00DA3ECD"/>
    <w:rsid w:val="00DA4119"/>
    <w:rsid w:val="00DA41D3"/>
    <w:rsid w:val="00DA4249"/>
    <w:rsid w:val="00DA47A9"/>
    <w:rsid w:val="00DA4A04"/>
    <w:rsid w:val="00DA4E53"/>
    <w:rsid w:val="00DA4FD2"/>
    <w:rsid w:val="00DA4FD4"/>
    <w:rsid w:val="00DA5110"/>
    <w:rsid w:val="00DA533A"/>
    <w:rsid w:val="00DA5846"/>
    <w:rsid w:val="00DA59A3"/>
    <w:rsid w:val="00DA5B70"/>
    <w:rsid w:val="00DA5ED2"/>
    <w:rsid w:val="00DA5FF0"/>
    <w:rsid w:val="00DA6406"/>
    <w:rsid w:val="00DA7011"/>
    <w:rsid w:val="00DA7C68"/>
    <w:rsid w:val="00DA7DCA"/>
    <w:rsid w:val="00DA7E37"/>
    <w:rsid w:val="00DB0166"/>
    <w:rsid w:val="00DB01F2"/>
    <w:rsid w:val="00DB0298"/>
    <w:rsid w:val="00DB0791"/>
    <w:rsid w:val="00DB079D"/>
    <w:rsid w:val="00DB0942"/>
    <w:rsid w:val="00DB0F39"/>
    <w:rsid w:val="00DB14FE"/>
    <w:rsid w:val="00DB1BE8"/>
    <w:rsid w:val="00DB21CF"/>
    <w:rsid w:val="00DB304A"/>
    <w:rsid w:val="00DB3129"/>
    <w:rsid w:val="00DB31B8"/>
    <w:rsid w:val="00DB3265"/>
    <w:rsid w:val="00DB343A"/>
    <w:rsid w:val="00DB34DD"/>
    <w:rsid w:val="00DB373D"/>
    <w:rsid w:val="00DB37C8"/>
    <w:rsid w:val="00DB44D7"/>
    <w:rsid w:val="00DB482F"/>
    <w:rsid w:val="00DB4FB0"/>
    <w:rsid w:val="00DB573A"/>
    <w:rsid w:val="00DB578E"/>
    <w:rsid w:val="00DB5959"/>
    <w:rsid w:val="00DB5C4B"/>
    <w:rsid w:val="00DB5F0D"/>
    <w:rsid w:val="00DB6039"/>
    <w:rsid w:val="00DB620B"/>
    <w:rsid w:val="00DB67C9"/>
    <w:rsid w:val="00DB697C"/>
    <w:rsid w:val="00DB69D2"/>
    <w:rsid w:val="00DB6BB9"/>
    <w:rsid w:val="00DB6D87"/>
    <w:rsid w:val="00DB711E"/>
    <w:rsid w:val="00DB79B7"/>
    <w:rsid w:val="00DB7B3E"/>
    <w:rsid w:val="00DB7FE2"/>
    <w:rsid w:val="00DC0186"/>
    <w:rsid w:val="00DC0273"/>
    <w:rsid w:val="00DC03E9"/>
    <w:rsid w:val="00DC06F6"/>
    <w:rsid w:val="00DC081D"/>
    <w:rsid w:val="00DC0956"/>
    <w:rsid w:val="00DC0B43"/>
    <w:rsid w:val="00DC0BC5"/>
    <w:rsid w:val="00DC0D72"/>
    <w:rsid w:val="00DC1228"/>
    <w:rsid w:val="00DC17FF"/>
    <w:rsid w:val="00DC1CA6"/>
    <w:rsid w:val="00DC1CD9"/>
    <w:rsid w:val="00DC1D87"/>
    <w:rsid w:val="00DC2332"/>
    <w:rsid w:val="00DC283C"/>
    <w:rsid w:val="00DC2874"/>
    <w:rsid w:val="00DC2D0B"/>
    <w:rsid w:val="00DC2F65"/>
    <w:rsid w:val="00DC37C1"/>
    <w:rsid w:val="00DC3FC3"/>
    <w:rsid w:val="00DC451F"/>
    <w:rsid w:val="00DC4549"/>
    <w:rsid w:val="00DC45F9"/>
    <w:rsid w:val="00DC46AC"/>
    <w:rsid w:val="00DC4F6C"/>
    <w:rsid w:val="00DC5687"/>
    <w:rsid w:val="00DC5CFA"/>
    <w:rsid w:val="00DC5D4D"/>
    <w:rsid w:val="00DC5D86"/>
    <w:rsid w:val="00DC5FC3"/>
    <w:rsid w:val="00DC607B"/>
    <w:rsid w:val="00DC65B3"/>
    <w:rsid w:val="00DC66BF"/>
    <w:rsid w:val="00DC68D4"/>
    <w:rsid w:val="00DC6CC5"/>
    <w:rsid w:val="00DC6CF8"/>
    <w:rsid w:val="00DC6DDC"/>
    <w:rsid w:val="00DC6EE5"/>
    <w:rsid w:val="00DC732D"/>
    <w:rsid w:val="00DC74A9"/>
    <w:rsid w:val="00DD0027"/>
    <w:rsid w:val="00DD0A71"/>
    <w:rsid w:val="00DD0BF3"/>
    <w:rsid w:val="00DD10CC"/>
    <w:rsid w:val="00DD12CC"/>
    <w:rsid w:val="00DD1459"/>
    <w:rsid w:val="00DD153F"/>
    <w:rsid w:val="00DD17B5"/>
    <w:rsid w:val="00DD1E45"/>
    <w:rsid w:val="00DD1E63"/>
    <w:rsid w:val="00DD27B2"/>
    <w:rsid w:val="00DD29F1"/>
    <w:rsid w:val="00DD2D75"/>
    <w:rsid w:val="00DD3035"/>
    <w:rsid w:val="00DD37A1"/>
    <w:rsid w:val="00DD3ADF"/>
    <w:rsid w:val="00DD3B59"/>
    <w:rsid w:val="00DD423A"/>
    <w:rsid w:val="00DD424D"/>
    <w:rsid w:val="00DD4376"/>
    <w:rsid w:val="00DD446E"/>
    <w:rsid w:val="00DD4778"/>
    <w:rsid w:val="00DD486D"/>
    <w:rsid w:val="00DD48D1"/>
    <w:rsid w:val="00DD49BA"/>
    <w:rsid w:val="00DD4D47"/>
    <w:rsid w:val="00DD4F5C"/>
    <w:rsid w:val="00DD4FF6"/>
    <w:rsid w:val="00DD5010"/>
    <w:rsid w:val="00DD5479"/>
    <w:rsid w:val="00DD54C0"/>
    <w:rsid w:val="00DD5857"/>
    <w:rsid w:val="00DD58E5"/>
    <w:rsid w:val="00DD5951"/>
    <w:rsid w:val="00DD6004"/>
    <w:rsid w:val="00DD65F4"/>
    <w:rsid w:val="00DD72BA"/>
    <w:rsid w:val="00DD7457"/>
    <w:rsid w:val="00DD7458"/>
    <w:rsid w:val="00DD74C5"/>
    <w:rsid w:val="00DD7754"/>
    <w:rsid w:val="00DD7CBB"/>
    <w:rsid w:val="00DE0318"/>
    <w:rsid w:val="00DE04AF"/>
    <w:rsid w:val="00DE04BA"/>
    <w:rsid w:val="00DE04E2"/>
    <w:rsid w:val="00DE0C0E"/>
    <w:rsid w:val="00DE1102"/>
    <w:rsid w:val="00DE16D6"/>
    <w:rsid w:val="00DE1907"/>
    <w:rsid w:val="00DE2867"/>
    <w:rsid w:val="00DE2D68"/>
    <w:rsid w:val="00DE32E8"/>
    <w:rsid w:val="00DE3709"/>
    <w:rsid w:val="00DE3C70"/>
    <w:rsid w:val="00DE4005"/>
    <w:rsid w:val="00DE445C"/>
    <w:rsid w:val="00DE4718"/>
    <w:rsid w:val="00DE4927"/>
    <w:rsid w:val="00DE4B96"/>
    <w:rsid w:val="00DE4E28"/>
    <w:rsid w:val="00DE52CE"/>
    <w:rsid w:val="00DE5AF3"/>
    <w:rsid w:val="00DE5D4C"/>
    <w:rsid w:val="00DE65A5"/>
    <w:rsid w:val="00DE6672"/>
    <w:rsid w:val="00DE6D36"/>
    <w:rsid w:val="00DE6FFB"/>
    <w:rsid w:val="00DE731F"/>
    <w:rsid w:val="00DE7426"/>
    <w:rsid w:val="00DE7769"/>
    <w:rsid w:val="00DE7A91"/>
    <w:rsid w:val="00DE7C10"/>
    <w:rsid w:val="00DF0151"/>
    <w:rsid w:val="00DF0441"/>
    <w:rsid w:val="00DF0678"/>
    <w:rsid w:val="00DF0BD0"/>
    <w:rsid w:val="00DF0E96"/>
    <w:rsid w:val="00DF1273"/>
    <w:rsid w:val="00DF1697"/>
    <w:rsid w:val="00DF1EF9"/>
    <w:rsid w:val="00DF1F61"/>
    <w:rsid w:val="00DF22F8"/>
    <w:rsid w:val="00DF237C"/>
    <w:rsid w:val="00DF242F"/>
    <w:rsid w:val="00DF25CA"/>
    <w:rsid w:val="00DF2962"/>
    <w:rsid w:val="00DF314B"/>
    <w:rsid w:val="00DF3ABD"/>
    <w:rsid w:val="00DF3FAE"/>
    <w:rsid w:val="00DF4016"/>
    <w:rsid w:val="00DF40AD"/>
    <w:rsid w:val="00DF4790"/>
    <w:rsid w:val="00DF483E"/>
    <w:rsid w:val="00DF4864"/>
    <w:rsid w:val="00DF48CF"/>
    <w:rsid w:val="00DF4BB1"/>
    <w:rsid w:val="00DF4CAE"/>
    <w:rsid w:val="00DF4F2B"/>
    <w:rsid w:val="00DF5311"/>
    <w:rsid w:val="00DF5360"/>
    <w:rsid w:val="00DF5A40"/>
    <w:rsid w:val="00DF5D40"/>
    <w:rsid w:val="00DF5EA4"/>
    <w:rsid w:val="00DF5F2C"/>
    <w:rsid w:val="00DF5FB7"/>
    <w:rsid w:val="00DF6073"/>
    <w:rsid w:val="00DF6351"/>
    <w:rsid w:val="00DF64D1"/>
    <w:rsid w:val="00DF6AB6"/>
    <w:rsid w:val="00DF6B9A"/>
    <w:rsid w:val="00DF6C0E"/>
    <w:rsid w:val="00DF6DC8"/>
    <w:rsid w:val="00DF7014"/>
    <w:rsid w:val="00DF728F"/>
    <w:rsid w:val="00DF74AE"/>
    <w:rsid w:val="00DF755E"/>
    <w:rsid w:val="00DF76ED"/>
    <w:rsid w:val="00DF7882"/>
    <w:rsid w:val="00DF7901"/>
    <w:rsid w:val="00DF79F0"/>
    <w:rsid w:val="00DF7B35"/>
    <w:rsid w:val="00DF7B93"/>
    <w:rsid w:val="00DF7BF7"/>
    <w:rsid w:val="00DF7C3E"/>
    <w:rsid w:val="00DF7FF4"/>
    <w:rsid w:val="00E0053A"/>
    <w:rsid w:val="00E005D1"/>
    <w:rsid w:val="00E00B3C"/>
    <w:rsid w:val="00E00D4D"/>
    <w:rsid w:val="00E01187"/>
    <w:rsid w:val="00E01339"/>
    <w:rsid w:val="00E01C31"/>
    <w:rsid w:val="00E01CDD"/>
    <w:rsid w:val="00E01CE9"/>
    <w:rsid w:val="00E0229B"/>
    <w:rsid w:val="00E023E6"/>
    <w:rsid w:val="00E02A2D"/>
    <w:rsid w:val="00E0317B"/>
    <w:rsid w:val="00E03856"/>
    <w:rsid w:val="00E03938"/>
    <w:rsid w:val="00E03C04"/>
    <w:rsid w:val="00E03CE8"/>
    <w:rsid w:val="00E04145"/>
    <w:rsid w:val="00E041E1"/>
    <w:rsid w:val="00E042CC"/>
    <w:rsid w:val="00E04607"/>
    <w:rsid w:val="00E0465F"/>
    <w:rsid w:val="00E047DC"/>
    <w:rsid w:val="00E048FA"/>
    <w:rsid w:val="00E0498E"/>
    <w:rsid w:val="00E049E5"/>
    <w:rsid w:val="00E04BB1"/>
    <w:rsid w:val="00E0507C"/>
    <w:rsid w:val="00E053CC"/>
    <w:rsid w:val="00E05ED9"/>
    <w:rsid w:val="00E0617F"/>
    <w:rsid w:val="00E06203"/>
    <w:rsid w:val="00E064C4"/>
    <w:rsid w:val="00E06874"/>
    <w:rsid w:val="00E06CB7"/>
    <w:rsid w:val="00E071E5"/>
    <w:rsid w:val="00E073AE"/>
    <w:rsid w:val="00E076F4"/>
    <w:rsid w:val="00E077ED"/>
    <w:rsid w:val="00E078BB"/>
    <w:rsid w:val="00E1012C"/>
    <w:rsid w:val="00E10584"/>
    <w:rsid w:val="00E1094C"/>
    <w:rsid w:val="00E10A93"/>
    <w:rsid w:val="00E10E9C"/>
    <w:rsid w:val="00E1114E"/>
    <w:rsid w:val="00E114D1"/>
    <w:rsid w:val="00E11552"/>
    <w:rsid w:val="00E1162B"/>
    <w:rsid w:val="00E117A1"/>
    <w:rsid w:val="00E11950"/>
    <w:rsid w:val="00E11B70"/>
    <w:rsid w:val="00E11BB7"/>
    <w:rsid w:val="00E11C6B"/>
    <w:rsid w:val="00E11D34"/>
    <w:rsid w:val="00E11FF9"/>
    <w:rsid w:val="00E1226B"/>
    <w:rsid w:val="00E122CB"/>
    <w:rsid w:val="00E1243B"/>
    <w:rsid w:val="00E12541"/>
    <w:rsid w:val="00E12CDB"/>
    <w:rsid w:val="00E12DE2"/>
    <w:rsid w:val="00E1326E"/>
    <w:rsid w:val="00E13448"/>
    <w:rsid w:val="00E135A9"/>
    <w:rsid w:val="00E13F4D"/>
    <w:rsid w:val="00E140DD"/>
    <w:rsid w:val="00E14227"/>
    <w:rsid w:val="00E1469F"/>
    <w:rsid w:val="00E14703"/>
    <w:rsid w:val="00E14BD7"/>
    <w:rsid w:val="00E15775"/>
    <w:rsid w:val="00E1591F"/>
    <w:rsid w:val="00E15DDC"/>
    <w:rsid w:val="00E1635F"/>
    <w:rsid w:val="00E167C8"/>
    <w:rsid w:val="00E169A3"/>
    <w:rsid w:val="00E16C36"/>
    <w:rsid w:val="00E16E0E"/>
    <w:rsid w:val="00E17163"/>
    <w:rsid w:val="00E1739B"/>
    <w:rsid w:val="00E1765A"/>
    <w:rsid w:val="00E17EE0"/>
    <w:rsid w:val="00E17F34"/>
    <w:rsid w:val="00E2007C"/>
    <w:rsid w:val="00E20306"/>
    <w:rsid w:val="00E204AE"/>
    <w:rsid w:val="00E206AA"/>
    <w:rsid w:val="00E206CC"/>
    <w:rsid w:val="00E20A81"/>
    <w:rsid w:val="00E212E1"/>
    <w:rsid w:val="00E21350"/>
    <w:rsid w:val="00E216C7"/>
    <w:rsid w:val="00E219EC"/>
    <w:rsid w:val="00E21F1E"/>
    <w:rsid w:val="00E21F81"/>
    <w:rsid w:val="00E22459"/>
    <w:rsid w:val="00E22A15"/>
    <w:rsid w:val="00E22C94"/>
    <w:rsid w:val="00E22FAB"/>
    <w:rsid w:val="00E238F0"/>
    <w:rsid w:val="00E23A47"/>
    <w:rsid w:val="00E23A92"/>
    <w:rsid w:val="00E23D57"/>
    <w:rsid w:val="00E23D88"/>
    <w:rsid w:val="00E23DD4"/>
    <w:rsid w:val="00E24089"/>
    <w:rsid w:val="00E24597"/>
    <w:rsid w:val="00E24AA3"/>
    <w:rsid w:val="00E24D79"/>
    <w:rsid w:val="00E24E8F"/>
    <w:rsid w:val="00E2503A"/>
    <w:rsid w:val="00E251A7"/>
    <w:rsid w:val="00E2529E"/>
    <w:rsid w:val="00E252DE"/>
    <w:rsid w:val="00E25499"/>
    <w:rsid w:val="00E25665"/>
    <w:rsid w:val="00E25936"/>
    <w:rsid w:val="00E259DD"/>
    <w:rsid w:val="00E25A0A"/>
    <w:rsid w:val="00E26396"/>
    <w:rsid w:val="00E26CBB"/>
    <w:rsid w:val="00E26D7D"/>
    <w:rsid w:val="00E26EB2"/>
    <w:rsid w:val="00E27407"/>
    <w:rsid w:val="00E27865"/>
    <w:rsid w:val="00E27B20"/>
    <w:rsid w:val="00E27CBA"/>
    <w:rsid w:val="00E30923"/>
    <w:rsid w:val="00E30CAA"/>
    <w:rsid w:val="00E314B6"/>
    <w:rsid w:val="00E318E3"/>
    <w:rsid w:val="00E31D93"/>
    <w:rsid w:val="00E32262"/>
    <w:rsid w:val="00E323C5"/>
    <w:rsid w:val="00E3246D"/>
    <w:rsid w:val="00E32984"/>
    <w:rsid w:val="00E32BD1"/>
    <w:rsid w:val="00E32C5A"/>
    <w:rsid w:val="00E32E36"/>
    <w:rsid w:val="00E33107"/>
    <w:rsid w:val="00E33247"/>
    <w:rsid w:val="00E33455"/>
    <w:rsid w:val="00E3389B"/>
    <w:rsid w:val="00E33D25"/>
    <w:rsid w:val="00E33DF0"/>
    <w:rsid w:val="00E33E39"/>
    <w:rsid w:val="00E34067"/>
    <w:rsid w:val="00E34297"/>
    <w:rsid w:val="00E34CC8"/>
    <w:rsid w:val="00E34D00"/>
    <w:rsid w:val="00E34DA5"/>
    <w:rsid w:val="00E34E28"/>
    <w:rsid w:val="00E34F74"/>
    <w:rsid w:val="00E353CC"/>
    <w:rsid w:val="00E3598F"/>
    <w:rsid w:val="00E35C24"/>
    <w:rsid w:val="00E35D22"/>
    <w:rsid w:val="00E3641A"/>
    <w:rsid w:val="00E365F2"/>
    <w:rsid w:val="00E36A2F"/>
    <w:rsid w:val="00E36F00"/>
    <w:rsid w:val="00E370B3"/>
    <w:rsid w:val="00E377B5"/>
    <w:rsid w:val="00E37C31"/>
    <w:rsid w:val="00E37D0F"/>
    <w:rsid w:val="00E37D61"/>
    <w:rsid w:val="00E37FF8"/>
    <w:rsid w:val="00E4086D"/>
    <w:rsid w:val="00E40D2C"/>
    <w:rsid w:val="00E40F5C"/>
    <w:rsid w:val="00E41380"/>
    <w:rsid w:val="00E41532"/>
    <w:rsid w:val="00E41770"/>
    <w:rsid w:val="00E417FA"/>
    <w:rsid w:val="00E419E7"/>
    <w:rsid w:val="00E41B76"/>
    <w:rsid w:val="00E41DE6"/>
    <w:rsid w:val="00E42088"/>
    <w:rsid w:val="00E426EC"/>
    <w:rsid w:val="00E42A2C"/>
    <w:rsid w:val="00E4302A"/>
    <w:rsid w:val="00E43524"/>
    <w:rsid w:val="00E43669"/>
    <w:rsid w:val="00E43828"/>
    <w:rsid w:val="00E438EB"/>
    <w:rsid w:val="00E43927"/>
    <w:rsid w:val="00E44614"/>
    <w:rsid w:val="00E44A89"/>
    <w:rsid w:val="00E44AC9"/>
    <w:rsid w:val="00E44B44"/>
    <w:rsid w:val="00E44BEB"/>
    <w:rsid w:val="00E44EBD"/>
    <w:rsid w:val="00E45081"/>
    <w:rsid w:val="00E453EA"/>
    <w:rsid w:val="00E454C0"/>
    <w:rsid w:val="00E454EB"/>
    <w:rsid w:val="00E45DCD"/>
    <w:rsid w:val="00E45E61"/>
    <w:rsid w:val="00E466A1"/>
    <w:rsid w:val="00E46A0F"/>
    <w:rsid w:val="00E46B6E"/>
    <w:rsid w:val="00E478E1"/>
    <w:rsid w:val="00E47B4C"/>
    <w:rsid w:val="00E50A69"/>
    <w:rsid w:val="00E511B8"/>
    <w:rsid w:val="00E516D8"/>
    <w:rsid w:val="00E51751"/>
    <w:rsid w:val="00E51A89"/>
    <w:rsid w:val="00E51B37"/>
    <w:rsid w:val="00E5203E"/>
    <w:rsid w:val="00E52543"/>
    <w:rsid w:val="00E525EF"/>
    <w:rsid w:val="00E52763"/>
    <w:rsid w:val="00E529F5"/>
    <w:rsid w:val="00E5302D"/>
    <w:rsid w:val="00E534C3"/>
    <w:rsid w:val="00E539F3"/>
    <w:rsid w:val="00E53EAB"/>
    <w:rsid w:val="00E53F54"/>
    <w:rsid w:val="00E54027"/>
    <w:rsid w:val="00E54216"/>
    <w:rsid w:val="00E54376"/>
    <w:rsid w:val="00E544E1"/>
    <w:rsid w:val="00E54A7F"/>
    <w:rsid w:val="00E54C7F"/>
    <w:rsid w:val="00E54E64"/>
    <w:rsid w:val="00E54E79"/>
    <w:rsid w:val="00E54FBC"/>
    <w:rsid w:val="00E554C5"/>
    <w:rsid w:val="00E5551A"/>
    <w:rsid w:val="00E5600E"/>
    <w:rsid w:val="00E562B0"/>
    <w:rsid w:val="00E567B7"/>
    <w:rsid w:val="00E5696A"/>
    <w:rsid w:val="00E56C40"/>
    <w:rsid w:val="00E57223"/>
    <w:rsid w:val="00E57361"/>
    <w:rsid w:val="00E5764A"/>
    <w:rsid w:val="00E57884"/>
    <w:rsid w:val="00E60183"/>
    <w:rsid w:val="00E60550"/>
    <w:rsid w:val="00E605F8"/>
    <w:rsid w:val="00E60A7B"/>
    <w:rsid w:val="00E60F39"/>
    <w:rsid w:val="00E617AD"/>
    <w:rsid w:val="00E61CEC"/>
    <w:rsid w:val="00E61D54"/>
    <w:rsid w:val="00E61F3D"/>
    <w:rsid w:val="00E6202C"/>
    <w:rsid w:val="00E62095"/>
    <w:rsid w:val="00E62C12"/>
    <w:rsid w:val="00E62DFE"/>
    <w:rsid w:val="00E64072"/>
    <w:rsid w:val="00E6479C"/>
    <w:rsid w:val="00E64DDF"/>
    <w:rsid w:val="00E64EBC"/>
    <w:rsid w:val="00E655B4"/>
    <w:rsid w:val="00E6570C"/>
    <w:rsid w:val="00E65EB7"/>
    <w:rsid w:val="00E66ACC"/>
    <w:rsid w:val="00E66B9B"/>
    <w:rsid w:val="00E66D49"/>
    <w:rsid w:val="00E6742F"/>
    <w:rsid w:val="00E67916"/>
    <w:rsid w:val="00E706DB"/>
    <w:rsid w:val="00E70C03"/>
    <w:rsid w:val="00E70EF0"/>
    <w:rsid w:val="00E712F7"/>
    <w:rsid w:val="00E715DE"/>
    <w:rsid w:val="00E7167A"/>
    <w:rsid w:val="00E72722"/>
    <w:rsid w:val="00E72E71"/>
    <w:rsid w:val="00E73340"/>
    <w:rsid w:val="00E735E7"/>
    <w:rsid w:val="00E737E7"/>
    <w:rsid w:val="00E7393D"/>
    <w:rsid w:val="00E73AB6"/>
    <w:rsid w:val="00E744A0"/>
    <w:rsid w:val="00E748DA"/>
    <w:rsid w:val="00E75044"/>
    <w:rsid w:val="00E7573E"/>
    <w:rsid w:val="00E762CC"/>
    <w:rsid w:val="00E76302"/>
    <w:rsid w:val="00E76CFF"/>
    <w:rsid w:val="00E76E32"/>
    <w:rsid w:val="00E76F62"/>
    <w:rsid w:val="00E76FDD"/>
    <w:rsid w:val="00E770C6"/>
    <w:rsid w:val="00E77248"/>
    <w:rsid w:val="00E77762"/>
    <w:rsid w:val="00E77827"/>
    <w:rsid w:val="00E80155"/>
    <w:rsid w:val="00E8043C"/>
    <w:rsid w:val="00E80549"/>
    <w:rsid w:val="00E807C1"/>
    <w:rsid w:val="00E80901"/>
    <w:rsid w:val="00E809C0"/>
    <w:rsid w:val="00E80D26"/>
    <w:rsid w:val="00E81142"/>
    <w:rsid w:val="00E813AA"/>
    <w:rsid w:val="00E81602"/>
    <w:rsid w:val="00E816ED"/>
    <w:rsid w:val="00E8194A"/>
    <w:rsid w:val="00E81C4D"/>
    <w:rsid w:val="00E81DDD"/>
    <w:rsid w:val="00E81E12"/>
    <w:rsid w:val="00E8239B"/>
    <w:rsid w:val="00E823C6"/>
    <w:rsid w:val="00E826DB"/>
    <w:rsid w:val="00E82D4A"/>
    <w:rsid w:val="00E82DE0"/>
    <w:rsid w:val="00E82EB5"/>
    <w:rsid w:val="00E82EB9"/>
    <w:rsid w:val="00E832B5"/>
    <w:rsid w:val="00E834F6"/>
    <w:rsid w:val="00E843D5"/>
    <w:rsid w:val="00E84E34"/>
    <w:rsid w:val="00E850FE"/>
    <w:rsid w:val="00E85111"/>
    <w:rsid w:val="00E853EF"/>
    <w:rsid w:val="00E85497"/>
    <w:rsid w:val="00E855C8"/>
    <w:rsid w:val="00E85C0C"/>
    <w:rsid w:val="00E85F12"/>
    <w:rsid w:val="00E8609A"/>
    <w:rsid w:val="00E861F2"/>
    <w:rsid w:val="00E86460"/>
    <w:rsid w:val="00E86CBB"/>
    <w:rsid w:val="00E87631"/>
    <w:rsid w:val="00E87951"/>
    <w:rsid w:val="00E9024B"/>
    <w:rsid w:val="00E90431"/>
    <w:rsid w:val="00E90484"/>
    <w:rsid w:val="00E910C4"/>
    <w:rsid w:val="00E910DE"/>
    <w:rsid w:val="00E911AE"/>
    <w:rsid w:val="00E91BE9"/>
    <w:rsid w:val="00E91CF7"/>
    <w:rsid w:val="00E9220E"/>
    <w:rsid w:val="00E9328B"/>
    <w:rsid w:val="00E93482"/>
    <w:rsid w:val="00E936DD"/>
    <w:rsid w:val="00E9391C"/>
    <w:rsid w:val="00E93BD7"/>
    <w:rsid w:val="00E942DB"/>
    <w:rsid w:val="00E949A7"/>
    <w:rsid w:val="00E94AA3"/>
    <w:rsid w:val="00E94F14"/>
    <w:rsid w:val="00E950DC"/>
    <w:rsid w:val="00E95266"/>
    <w:rsid w:val="00E95ACE"/>
    <w:rsid w:val="00E963C9"/>
    <w:rsid w:val="00E964E1"/>
    <w:rsid w:val="00E9663D"/>
    <w:rsid w:val="00E96830"/>
    <w:rsid w:val="00E96C1A"/>
    <w:rsid w:val="00E9764F"/>
    <w:rsid w:val="00E97D21"/>
    <w:rsid w:val="00E97D2C"/>
    <w:rsid w:val="00EA034E"/>
    <w:rsid w:val="00EA0612"/>
    <w:rsid w:val="00EA08B5"/>
    <w:rsid w:val="00EA0A59"/>
    <w:rsid w:val="00EA0F5E"/>
    <w:rsid w:val="00EA1B47"/>
    <w:rsid w:val="00EA2370"/>
    <w:rsid w:val="00EA23A5"/>
    <w:rsid w:val="00EA2419"/>
    <w:rsid w:val="00EA2806"/>
    <w:rsid w:val="00EA289A"/>
    <w:rsid w:val="00EA294A"/>
    <w:rsid w:val="00EA2AB7"/>
    <w:rsid w:val="00EA2C8A"/>
    <w:rsid w:val="00EA2CAA"/>
    <w:rsid w:val="00EA2DA7"/>
    <w:rsid w:val="00EA3269"/>
    <w:rsid w:val="00EA36A3"/>
    <w:rsid w:val="00EA3745"/>
    <w:rsid w:val="00EA3903"/>
    <w:rsid w:val="00EA3FE6"/>
    <w:rsid w:val="00EA4019"/>
    <w:rsid w:val="00EA4054"/>
    <w:rsid w:val="00EA44EA"/>
    <w:rsid w:val="00EA4592"/>
    <w:rsid w:val="00EA4B2E"/>
    <w:rsid w:val="00EA4D9F"/>
    <w:rsid w:val="00EA4DE2"/>
    <w:rsid w:val="00EA4F60"/>
    <w:rsid w:val="00EA5103"/>
    <w:rsid w:val="00EA517E"/>
    <w:rsid w:val="00EA56C3"/>
    <w:rsid w:val="00EA59D3"/>
    <w:rsid w:val="00EA5EC2"/>
    <w:rsid w:val="00EA6291"/>
    <w:rsid w:val="00EA63E1"/>
    <w:rsid w:val="00EA6D44"/>
    <w:rsid w:val="00EA6DB4"/>
    <w:rsid w:val="00EA6FDE"/>
    <w:rsid w:val="00EA73C1"/>
    <w:rsid w:val="00EA755C"/>
    <w:rsid w:val="00EA7D99"/>
    <w:rsid w:val="00EA7DA0"/>
    <w:rsid w:val="00EB0437"/>
    <w:rsid w:val="00EB0669"/>
    <w:rsid w:val="00EB08EE"/>
    <w:rsid w:val="00EB0F13"/>
    <w:rsid w:val="00EB0F19"/>
    <w:rsid w:val="00EB0F9C"/>
    <w:rsid w:val="00EB1121"/>
    <w:rsid w:val="00EB1C0E"/>
    <w:rsid w:val="00EB1F1C"/>
    <w:rsid w:val="00EB25E2"/>
    <w:rsid w:val="00EB2A1E"/>
    <w:rsid w:val="00EB34A5"/>
    <w:rsid w:val="00EB3674"/>
    <w:rsid w:val="00EB3C22"/>
    <w:rsid w:val="00EB3CC4"/>
    <w:rsid w:val="00EB3E17"/>
    <w:rsid w:val="00EB4743"/>
    <w:rsid w:val="00EB4B17"/>
    <w:rsid w:val="00EB5133"/>
    <w:rsid w:val="00EB549F"/>
    <w:rsid w:val="00EB5B25"/>
    <w:rsid w:val="00EB5CC2"/>
    <w:rsid w:val="00EB5E6C"/>
    <w:rsid w:val="00EB5FA9"/>
    <w:rsid w:val="00EB64D1"/>
    <w:rsid w:val="00EB6649"/>
    <w:rsid w:val="00EB6A49"/>
    <w:rsid w:val="00EB708A"/>
    <w:rsid w:val="00EB70BD"/>
    <w:rsid w:val="00EB7252"/>
    <w:rsid w:val="00EB7375"/>
    <w:rsid w:val="00EB7A28"/>
    <w:rsid w:val="00EC00FA"/>
    <w:rsid w:val="00EC0757"/>
    <w:rsid w:val="00EC0858"/>
    <w:rsid w:val="00EC085E"/>
    <w:rsid w:val="00EC118E"/>
    <w:rsid w:val="00EC12CF"/>
    <w:rsid w:val="00EC1A3D"/>
    <w:rsid w:val="00EC1D25"/>
    <w:rsid w:val="00EC1FC5"/>
    <w:rsid w:val="00EC211B"/>
    <w:rsid w:val="00EC2210"/>
    <w:rsid w:val="00EC22E5"/>
    <w:rsid w:val="00EC2776"/>
    <w:rsid w:val="00EC2CDA"/>
    <w:rsid w:val="00EC34E9"/>
    <w:rsid w:val="00EC35BC"/>
    <w:rsid w:val="00EC38A8"/>
    <w:rsid w:val="00EC39F2"/>
    <w:rsid w:val="00EC3C52"/>
    <w:rsid w:val="00EC3F46"/>
    <w:rsid w:val="00EC401A"/>
    <w:rsid w:val="00EC422E"/>
    <w:rsid w:val="00EC42DD"/>
    <w:rsid w:val="00EC46F7"/>
    <w:rsid w:val="00EC4A18"/>
    <w:rsid w:val="00EC4BA1"/>
    <w:rsid w:val="00EC4FE0"/>
    <w:rsid w:val="00EC500E"/>
    <w:rsid w:val="00EC50F7"/>
    <w:rsid w:val="00EC5899"/>
    <w:rsid w:val="00EC5949"/>
    <w:rsid w:val="00EC6194"/>
    <w:rsid w:val="00EC6CA1"/>
    <w:rsid w:val="00EC6D2D"/>
    <w:rsid w:val="00EC75C2"/>
    <w:rsid w:val="00EC7709"/>
    <w:rsid w:val="00EC7A29"/>
    <w:rsid w:val="00EC7B79"/>
    <w:rsid w:val="00EC7CEF"/>
    <w:rsid w:val="00EC7D46"/>
    <w:rsid w:val="00ED002A"/>
    <w:rsid w:val="00ED085F"/>
    <w:rsid w:val="00ED124D"/>
    <w:rsid w:val="00ED1253"/>
    <w:rsid w:val="00ED1320"/>
    <w:rsid w:val="00ED143D"/>
    <w:rsid w:val="00ED1A1E"/>
    <w:rsid w:val="00ED1E03"/>
    <w:rsid w:val="00ED23D3"/>
    <w:rsid w:val="00ED287A"/>
    <w:rsid w:val="00ED2EB0"/>
    <w:rsid w:val="00ED2F85"/>
    <w:rsid w:val="00ED2FE6"/>
    <w:rsid w:val="00ED317B"/>
    <w:rsid w:val="00ED36CD"/>
    <w:rsid w:val="00ED37A4"/>
    <w:rsid w:val="00ED419D"/>
    <w:rsid w:val="00ED41F2"/>
    <w:rsid w:val="00ED4316"/>
    <w:rsid w:val="00ED4337"/>
    <w:rsid w:val="00ED4564"/>
    <w:rsid w:val="00ED4911"/>
    <w:rsid w:val="00ED4C81"/>
    <w:rsid w:val="00ED4D8F"/>
    <w:rsid w:val="00ED524E"/>
    <w:rsid w:val="00ED54D6"/>
    <w:rsid w:val="00ED60C2"/>
    <w:rsid w:val="00ED6489"/>
    <w:rsid w:val="00ED6693"/>
    <w:rsid w:val="00ED6942"/>
    <w:rsid w:val="00ED6BB0"/>
    <w:rsid w:val="00ED6ED4"/>
    <w:rsid w:val="00ED7C46"/>
    <w:rsid w:val="00ED7F99"/>
    <w:rsid w:val="00EE023C"/>
    <w:rsid w:val="00EE0244"/>
    <w:rsid w:val="00EE08CC"/>
    <w:rsid w:val="00EE0C17"/>
    <w:rsid w:val="00EE0F74"/>
    <w:rsid w:val="00EE1F41"/>
    <w:rsid w:val="00EE2180"/>
    <w:rsid w:val="00EE21ED"/>
    <w:rsid w:val="00EE2281"/>
    <w:rsid w:val="00EE22CB"/>
    <w:rsid w:val="00EE28B6"/>
    <w:rsid w:val="00EE2A7A"/>
    <w:rsid w:val="00EE2C51"/>
    <w:rsid w:val="00EE2EF3"/>
    <w:rsid w:val="00EE32E6"/>
    <w:rsid w:val="00EE3361"/>
    <w:rsid w:val="00EE336F"/>
    <w:rsid w:val="00EE33D2"/>
    <w:rsid w:val="00EE39F8"/>
    <w:rsid w:val="00EE42AE"/>
    <w:rsid w:val="00EE4816"/>
    <w:rsid w:val="00EE4B6D"/>
    <w:rsid w:val="00EE4DF5"/>
    <w:rsid w:val="00EE4F15"/>
    <w:rsid w:val="00EE5107"/>
    <w:rsid w:val="00EE51C9"/>
    <w:rsid w:val="00EE5490"/>
    <w:rsid w:val="00EE54C0"/>
    <w:rsid w:val="00EE552A"/>
    <w:rsid w:val="00EE55DE"/>
    <w:rsid w:val="00EE5E20"/>
    <w:rsid w:val="00EE5E87"/>
    <w:rsid w:val="00EE6637"/>
    <w:rsid w:val="00EE697E"/>
    <w:rsid w:val="00EE6C08"/>
    <w:rsid w:val="00EE6CD1"/>
    <w:rsid w:val="00EE6F79"/>
    <w:rsid w:val="00EE703B"/>
    <w:rsid w:val="00EE726C"/>
    <w:rsid w:val="00EE768C"/>
    <w:rsid w:val="00EE76FF"/>
    <w:rsid w:val="00EE7B9D"/>
    <w:rsid w:val="00EE7FF9"/>
    <w:rsid w:val="00EF0119"/>
    <w:rsid w:val="00EF0727"/>
    <w:rsid w:val="00EF0EB1"/>
    <w:rsid w:val="00EF0F10"/>
    <w:rsid w:val="00EF0FDF"/>
    <w:rsid w:val="00EF165E"/>
    <w:rsid w:val="00EF1B39"/>
    <w:rsid w:val="00EF277C"/>
    <w:rsid w:val="00EF2782"/>
    <w:rsid w:val="00EF3028"/>
    <w:rsid w:val="00EF31C4"/>
    <w:rsid w:val="00EF3377"/>
    <w:rsid w:val="00EF3816"/>
    <w:rsid w:val="00EF391E"/>
    <w:rsid w:val="00EF442A"/>
    <w:rsid w:val="00EF468F"/>
    <w:rsid w:val="00EF47CB"/>
    <w:rsid w:val="00EF4D52"/>
    <w:rsid w:val="00EF509B"/>
    <w:rsid w:val="00EF555B"/>
    <w:rsid w:val="00EF558E"/>
    <w:rsid w:val="00EF5AB7"/>
    <w:rsid w:val="00EF60C7"/>
    <w:rsid w:val="00EF6D91"/>
    <w:rsid w:val="00EF7030"/>
    <w:rsid w:val="00EF72F7"/>
    <w:rsid w:val="00EF7567"/>
    <w:rsid w:val="00EF7745"/>
    <w:rsid w:val="00EF7896"/>
    <w:rsid w:val="00EF7C2F"/>
    <w:rsid w:val="00EF7F30"/>
    <w:rsid w:val="00F003ED"/>
    <w:rsid w:val="00F005CB"/>
    <w:rsid w:val="00F0068C"/>
    <w:rsid w:val="00F00D71"/>
    <w:rsid w:val="00F014E9"/>
    <w:rsid w:val="00F014FB"/>
    <w:rsid w:val="00F01539"/>
    <w:rsid w:val="00F01B15"/>
    <w:rsid w:val="00F01B44"/>
    <w:rsid w:val="00F01CF9"/>
    <w:rsid w:val="00F01EF2"/>
    <w:rsid w:val="00F0247B"/>
    <w:rsid w:val="00F027DB"/>
    <w:rsid w:val="00F02887"/>
    <w:rsid w:val="00F029DE"/>
    <w:rsid w:val="00F02EB1"/>
    <w:rsid w:val="00F02F33"/>
    <w:rsid w:val="00F031A4"/>
    <w:rsid w:val="00F032C1"/>
    <w:rsid w:val="00F03757"/>
    <w:rsid w:val="00F03CCB"/>
    <w:rsid w:val="00F04274"/>
    <w:rsid w:val="00F043FD"/>
    <w:rsid w:val="00F04B26"/>
    <w:rsid w:val="00F04B27"/>
    <w:rsid w:val="00F04E8F"/>
    <w:rsid w:val="00F0520F"/>
    <w:rsid w:val="00F052FF"/>
    <w:rsid w:val="00F055F3"/>
    <w:rsid w:val="00F057E2"/>
    <w:rsid w:val="00F059EC"/>
    <w:rsid w:val="00F05DFB"/>
    <w:rsid w:val="00F0649D"/>
    <w:rsid w:val="00F06ED3"/>
    <w:rsid w:val="00F07313"/>
    <w:rsid w:val="00F0758C"/>
    <w:rsid w:val="00F075A4"/>
    <w:rsid w:val="00F07896"/>
    <w:rsid w:val="00F07B5C"/>
    <w:rsid w:val="00F07F0A"/>
    <w:rsid w:val="00F10202"/>
    <w:rsid w:val="00F105E1"/>
    <w:rsid w:val="00F10658"/>
    <w:rsid w:val="00F107B9"/>
    <w:rsid w:val="00F108B9"/>
    <w:rsid w:val="00F10948"/>
    <w:rsid w:val="00F10D22"/>
    <w:rsid w:val="00F1102B"/>
    <w:rsid w:val="00F110BA"/>
    <w:rsid w:val="00F117B7"/>
    <w:rsid w:val="00F121B4"/>
    <w:rsid w:val="00F121FB"/>
    <w:rsid w:val="00F12736"/>
    <w:rsid w:val="00F131B6"/>
    <w:rsid w:val="00F1368F"/>
    <w:rsid w:val="00F1390B"/>
    <w:rsid w:val="00F1404B"/>
    <w:rsid w:val="00F14367"/>
    <w:rsid w:val="00F143BA"/>
    <w:rsid w:val="00F1483B"/>
    <w:rsid w:val="00F1484B"/>
    <w:rsid w:val="00F14993"/>
    <w:rsid w:val="00F14D0C"/>
    <w:rsid w:val="00F14D8F"/>
    <w:rsid w:val="00F14E54"/>
    <w:rsid w:val="00F14E6B"/>
    <w:rsid w:val="00F15111"/>
    <w:rsid w:val="00F1541F"/>
    <w:rsid w:val="00F1554C"/>
    <w:rsid w:val="00F15805"/>
    <w:rsid w:val="00F15D2D"/>
    <w:rsid w:val="00F16960"/>
    <w:rsid w:val="00F16D27"/>
    <w:rsid w:val="00F171F8"/>
    <w:rsid w:val="00F1776C"/>
    <w:rsid w:val="00F177F2"/>
    <w:rsid w:val="00F17897"/>
    <w:rsid w:val="00F1789A"/>
    <w:rsid w:val="00F17D27"/>
    <w:rsid w:val="00F20057"/>
    <w:rsid w:val="00F205F2"/>
    <w:rsid w:val="00F207AC"/>
    <w:rsid w:val="00F208FE"/>
    <w:rsid w:val="00F21118"/>
    <w:rsid w:val="00F21147"/>
    <w:rsid w:val="00F2139A"/>
    <w:rsid w:val="00F21CF5"/>
    <w:rsid w:val="00F2204C"/>
    <w:rsid w:val="00F222C1"/>
    <w:rsid w:val="00F223B5"/>
    <w:rsid w:val="00F2250D"/>
    <w:rsid w:val="00F22F35"/>
    <w:rsid w:val="00F23241"/>
    <w:rsid w:val="00F23605"/>
    <w:rsid w:val="00F236D4"/>
    <w:rsid w:val="00F244A8"/>
    <w:rsid w:val="00F24B92"/>
    <w:rsid w:val="00F24C34"/>
    <w:rsid w:val="00F24C81"/>
    <w:rsid w:val="00F25509"/>
    <w:rsid w:val="00F25517"/>
    <w:rsid w:val="00F2571F"/>
    <w:rsid w:val="00F25865"/>
    <w:rsid w:val="00F258A8"/>
    <w:rsid w:val="00F25DF6"/>
    <w:rsid w:val="00F25F63"/>
    <w:rsid w:val="00F260A1"/>
    <w:rsid w:val="00F262BE"/>
    <w:rsid w:val="00F2635B"/>
    <w:rsid w:val="00F2641E"/>
    <w:rsid w:val="00F26426"/>
    <w:rsid w:val="00F26B05"/>
    <w:rsid w:val="00F26E23"/>
    <w:rsid w:val="00F26FA7"/>
    <w:rsid w:val="00F27319"/>
    <w:rsid w:val="00F2735F"/>
    <w:rsid w:val="00F27651"/>
    <w:rsid w:val="00F27AAA"/>
    <w:rsid w:val="00F27C98"/>
    <w:rsid w:val="00F27E99"/>
    <w:rsid w:val="00F27EA2"/>
    <w:rsid w:val="00F27F67"/>
    <w:rsid w:val="00F27FA6"/>
    <w:rsid w:val="00F30A01"/>
    <w:rsid w:val="00F30D24"/>
    <w:rsid w:val="00F30D8E"/>
    <w:rsid w:val="00F30DB2"/>
    <w:rsid w:val="00F30E90"/>
    <w:rsid w:val="00F315EA"/>
    <w:rsid w:val="00F31A6E"/>
    <w:rsid w:val="00F31E55"/>
    <w:rsid w:val="00F3215C"/>
    <w:rsid w:val="00F321EC"/>
    <w:rsid w:val="00F32408"/>
    <w:rsid w:val="00F3264D"/>
    <w:rsid w:val="00F32AFC"/>
    <w:rsid w:val="00F32F7A"/>
    <w:rsid w:val="00F33E63"/>
    <w:rsid w:val="00F34863"/>
    <w:rsid w:val="00F34916"/>
    <w:rsid w:val="00F34DF6"/>
    <w:rsid w:val="00F34F15"/>
    <w:rsid w:val="00F351EF"/>
    <w:rsid w:val="00F35274"/>
    <w:rsid w:val="00F35558"/>
    <w:rsid w:val="00F35CE4"/>
    <w:rsid w:val="00F36DB4"/>
    <w:rsid w:val="00F37960"/>
    <w:rsid w:val="00F37AEE"/>
    <w:rsid w:val="00F37CAB"/>
    <w:rsid w:val="00F400B1"/>
    <w:rsid w:val="00F40456"/>
    <w:rsid w:val="00F40614"/>
    <w:rsid w:val="00F40BD3"/>
    <w:rsid w:val="00F40E46"/>
    <w:rsid w:val="00F4170A"/>
    <w:rsid w:val="00F42132"/>
    <w:rsid w:val="00F42360"/>
    <w:rsid w:val="00F4238C"/>
    <w:rsid w:val="00F42871"/>
    <w:rsid w:val="00F42901"/>
    <w:rsid w:val="00F42CC5"/>
    <w:rsid w:val="00F4317F"/>
    <w:rsid w:val="00F43A84"/>
    <w:rsid w:val="00F43EE7"/>
    <w:rsid w:val="00F448C0"/>
    <w:rsid w:val="00F4491C"/>
    <w:rsid w:val="00F44BEF"/>
    <w:rsid w:val="00F44EE7"/>
    <w:rsid w:val="00F45095"/>
    <w:rsid w:val="00F45E6E"/>
    <w:rsid w:val="00F45F8D"/>
    <w:rsid w:val="00F461CD"/>
    <w:rsid w:val="00F4688B"/>
    <w:rsid w:val="00F46C77"/>
    <w:rsid w:val="00F46CBC"/>
    <w:rsid w:val="00F47762"/>
    <w:rsid w:val="00F47A6F"/>
    <w:rsid w:val="00F47D5D"/>
    <w:rsid w:val="00F47DAC"/>
    <w:rsid w:val="00F50196"/>
    <w:rsid w:val="00F501D3"/>
    <w:rsid w:val="00F5026F"/>
    <w:rsid w:val="00F50B78"/>
    <w:rsid w:val="00F50BAC"/>
    <w:rsid w:val="00F50DF5"/>
    <w:rsid w:val="00F50EA9"/>
    <w:rsid w:val="00F51037"/>
    <w:rsid w:val="00F51FF9"/>
    <w:rsid w:val="00F521E8"/>
    <w:rsid w:val="00F522D4"/>
    <w:rsid w:val="00F522EC"/>
    <w:rsid w:val="00F529A2"/>
    <w:rsid w:val="00F52BF8"/>
    <w:rsid w:val="00F53153"/>
    <w:rsid w:val="00F53896"/>
    <w:rsid w:val="00F53E0C"/>
    <w:rsid w:val="00F54106"/>
    <w:rsid w:val="00F544F0"/>
    <w:rsid w:val="00F54591"/>
    <w:rsid w:val="00F54B15"/>
    <w:rsid w:val="00F54BF7"/>
    <w:rsid w:val="00F54CCA"/>
    <w:rsid w:val="00F54E9F"/>
    <w:rsid w:val="00F54EAF"/>
    <w:rsid w:val="00F54F10"/>
    <w:rsid w:val="00F54F1E"/>
    <w:rsid w:val="00F54FFA"/>
    <w:rsid w:val="00F5501C"/>
    <w:rsid w:val="00F5534A"/>
    <w:rsid w:val="00F553DE"/>
    <w:rsid w:val="00F5642B"/>
    <w:rsid w:val="00F56457"/>
    <w:rsid w:val="00F56478"/>
    <w:rsid w:val="00F566DC"/>
    <w:rsid w:val="00F575BD"/>
    <w:rsid w:val="00F5796F"/>
    <w:rsid w:val="00F57A6E"/>
    <w:rsid w:val="00F57B22"/>
    <w:rsid w:val="00F600BE"/>
    <w:rsid w:val="00F60338"/>
    <w:rsid w:val="00F6081B"/>
    <w:rsid w:val="00F6082B"/>
    <w:rsid w:val="00F60A5B"/>
    <w:rsid w:val="00F61195"/>
    <w:rsid w:val="00F61265"/>
    <w:rsid w:val="00F61305"/>
    <w:rsid w:val="00F6133C"/>
    <w:rsid w:val="00F61670"/>
    <w:rsid w:val="00F617EB"/>
    <w:rsid w:val="00F61CC2"/>
    <w:rsid w:val="00F61E68"/>
    <w:rsid w:val="00F61EFE"/>
    <w:rsid w:val="00F61F45"/>
    <w:rsid w:val="00F61F7B"/>
    <w:rsid w:val="00F62242"/>
    <w:rsid w:val="00F62CC9"/>
    <w:rsid w:val="00F6318D"/>
    <w:rsid w:val="00F63A70"/>
    <w:rsid w:val="00F63D10"/>
    <w:rsid w:val="00F6453A"/>
    <w:rsid w:val="00F645C4"/>
    <w:rsid w:val="00F64657"/>
    <w:rsid w:val="00F6494D"/>
    <w:rsid w:val="00F64AE2"/>
    <w:rsid w:val="00F651B4"/>
    <w:rsid w:val="00F6536B"/>
    <w:rsid w:val="00F6571F"/>
    <w:rsid w:val="00F65984"/>
    <w:rsid w:val="00F65C83"/>
    <w:rsid w:val="00F6641B"/>
    <w:rsid w:val="00F66494"/>
    <w:rsid w:val="00F66E73"/>
    <w:rsid w:val="00F66FC8"/>
    <w:rsid w:val="00F67104"/>
    <w:rsid w:val="00F671A8"/>
    <w:rsid w:val="00F6727B"/>
    <w:rsid w:val="00F674C7"/>
    <w:rsid w:val="00F6787A"/>
    <w:rsid w:val="00F67BEF"/>
    <w:rsid w:val="00F702F9"/>
    <w:rsid w:val="00F70528"/>
    <w:rsid w:val="00F70F73"/>
    <w:rsid w:val="00F71207"/>
    <w:rsid w:val="00F72172"/>
    <w:rsid w:val="00F72F65"/>
    <w:rsid w:val="00F72FAE"/>
    <w:rsid w:val="00F738BA"/>
    <w:rsid w:val="00F73C67"/>
    <w:rsid w:val="00F73E26"/>
    <w:rsid w:val="00F741A4"/>
    <w:rsid w:val="00F742F7"/>
    <w:rsid w:val="00F7485F"/>
    <w:rsid w:val="00F749B3"/>
    <w:rsid w:val="00F74ABA"/>
    <w:rsid w:val="00F75477"/>
    <w:rsid w:val="00F7590F"/>
    <w:rsid w:val="00F75D98"/>
    <w:rsid w:val="00F75DD6"/>
    <w:rsid w:val="00F75E77"/>
    <w:rsid w:val="00F765D8"/>
    <w:rsid w:val="00F76DDC"/>
    <w:rsid w:val="00F76F7C"/>
    <w:rsid w:val="00F77009"/>
    <w:rsid w:val="00F77173"/>
    <w:rsid w:val="00F77395"/>
    <w:rsid w:val="00F7795C"/>
    <w:rsid w:val="00F77A0F"/>
    <w:rsid w:val="00F77B57"/>
    <w:rsid w:val="00F80069"/>
    <w:rsid w:val="00F80115"/>
    <w:rsid w:val="00F80A1A"/>
    <w:rsid w:val="00F8117F"/>
    <w:rsid w:val="00F8150A"/>
    <w:rsid w:val="00F81634"/>
    <w:rsid w:val="00F81BD8"/>
    <w:rsid w:val="00F81C29"/>
    <w:rsid w:val="00F81C6D"/>
    <w:rsid w:val="00F82053"/>
    <w:rsid w:val="00F821C7"/>
    <w:rsid w:val="00F82782"/>
    <w:rsid w:val="00F82BB8"/>
    <w:rsid w:val="00F82BE2"/>
    <w:rsid w:val="00F82FA4"/>
    <w:rsid w:val="00F8306E"/>
    <w:rsid w:val="00F830D5"/>
    <w:rsid w:val="00F83251"/>
    <w:rsid w:val="00F83296"/>
    <w:rsid w:val="00F837B0"/>
    <w:rsid w:val="00F83B94"/>
    <w:rsid w:val="00F83EC8"/>
    <w:rsid w:val="00F8450C"/>
    <w:rsid w:val="00F84751"/>
    <w:rsid w:val="00F84863"/>
    <w:rsid w:val="00F8489B"/>
    <w:rsid w:val="00F84F66"/>
    <w:rsid w:val="00F85562"/>
    <w:rsid w:val="00F8595D"/>
    <w:rsid w:val="00F860C6"/>
    <w:rsid w:val="00F860FE"/>
    <w:rsid w:val="00F8625E"/>
    <w:rsid w:val="00F86E1A"/>
    <w:rsid w:val="00F86EA1"/>
    <w:rsid w:val="00F86F3F"/>
    <w:rsid w:val="00F87011"/>
    <w:rsid w:val="00F87F4A"/>
    <w:rsid w:val="00F87FF0"/>
    <w:rsid w:val="00F902AC"/>
    <w:rsid w:val="00F905AC"/>
    <w:rsid w:val="00F90645"/>
    <w:rsid w:val="00F90CBA"/>
    <w:rsid w:val="00F90D73"/>
    <w:rsid w:val="00F91EC4"/>
    <w:rsid w:val="00F926AB"/>
    <w:rsid w:val="00F92B0C"/>
    <w:rsid w:val="00F92B85"/>
    <w:rsid w:val="00F934A1"/>
    <w:rsid w:val="00F938B1"/>
    <w:rsid w:val="00F93C7B"/>
    <w:rsid w:val="00F93C95"/>
    <w:rsid w:val="00F942CF"/>
    <w:rsid w:val="00F943A6"/>
    <w:rsid w:val="00F94508"/>
    <w:rsid w:val="00F94727"/>
    <w:rsid w:val="00F94E7C"/>
    <w:rsid w:val="00F94EE6"/>
    <w:rsid w:val="00F94FA1"/>
    <w:rsid w:val="00F951F2"/>
    <w:rsid w:val="00F95418"/>
    <w:rsid w:val="00F955BD"/>
    <w:rsid w:val="00F95892"/>
    <w:rsid w:val="00F95B06"/>
    <w:rsid w:val="00F95D15"/>
    <w:rsid w:val="00F95F11"/>
    <w:rsid w:val="00F96AFE"/>
    <w:rsid w:val="00F974A1"/>
    <w:rsid w:val="00F9752C"/>
    <w:rsid w:val="00F976F7"/>
    <w:rsid w:val="00F978B5"/>
    <w:rsid w:val="00F9799D"/>
    <w:rsid w:val="00FA034F"/>
    <w:rsid w:val="00FA06F5"/>
    <w:rsid w:val="00FA06F6"/>
    <w:rsid w:val="00FA075E"/>
    <w:rsid w:val="00FA08DE"/>
    <w:rsid w:val="00FA128D"/>
    <w:rsid w:val="00FA12B9"/>
    <w:rsid w:val="00FA12D0"/>
    <w:rsid w:val="00FA1A3D"/>
    <w:rsid w:val="00FA1ACA"/>
    <w:rsid w:val="00FA1E41"/>
    <w:rsid w:val="00FA228F"/>
    <w:rsid w:val="00FA230B"/>
    <w:rsid w:val="00FA237A"/>
    <w:rsid w:val="00FA24D2"/>
    <w:rsid w:val="00FA289E"/>
    <w:rsid w:val="00FA2905"/>
    <w:rsid w:val="00FA29F3"/>
    <w:rsid w:val="00FA2BB6"/>
    <w:rsid w:val="00FA2CAE"/>
    <w:rsid w:val="00FA3132"/>
    <w:rsid w:val="00FA3789"/>
    <w:rsid w:val="00FA4339"/>
    <w:rsid w:val="00FA4707"/>
    <w:rsid w:val="00FA475C"/>
    <w:rsid w:val="00FA4FC1"/>
    <w:rsid w:val="00FA5285"/>
    <w:rsid w:val="00FA53D2"/>
    <w:rsid w:val="00FA54C4"/>
    <w:rsid w:val="00FA58BE"/>
    <w:rsid w:val="00FA5B34"/>
    <w:rsid w:val="00FA5EA7"/>
    <w:rsid w:val="00FA60DD"/>
    <w:rsid w:val="00FA615D"/>
    <w:rsid w:val="00FA6612"/>
    <w:rsid w:val="00FA6A0C"/>
    <w:rsid w:val="00FA7076"/>
    <w:rsid w:val="00FB0138"/>
    <w:rsid w:val="00FB0383"/>
    <w:rsid w:val="00FB0446"/>
    <w:rsid w:val="00FB04BB"/>
    <w:rsid w:val="00FB0D77"/>
    <w:rsid w:val="00FB12AE"/>
    <w:rsid w:val="00FB18D9"/>
    <w:rsid w:val="00FB1E40"/>
    <w:rsid w:val="00FB1E9B"/>
    <w:rsid w:val="00FB23D5"/>
    <w:rsid w:val="00FB2BB0"/>
    <w:rsid w:val="00FB2C1D"/>
    <w:rsid w:val="00FB2DDE"/>
    <w:rsid w:val="00FB2F0C"/>
    <w:rsid w:val="00FB32D6"/>
    <w:rsid w:val="00FB385D"/>
    <w:rsid w:val="00FB4061"/>
    <w:rsid w:val="00FB4397"/>
    <w:rsid w:val="00FB480C"/>
    <w:rsid w:val="00FB48E5"/>
    <w:rsid w:val="00FB4C40"/>
    <w:rsid w:val="00FB4D3C"/>
    <w:rsid w:val="00FB4E51"/>
    <w:rsid w:val="00FB5364"/>
    <w:rsid w:val="00FB5752"/>
    <w:rsid w:val="00FB5B0E"/>
    <w:rsid w:val="00FB5DBC"/>
    <w:rsid w:val="00FB5DC9"/>
    <w:rsid w:val="00FB5F8F"/>
    <w:rsid w:val="00FB619F"/>
    <w:rsid w:val="00FB6432"/>
    <w:rsid w:val="00FB6D37"/>
    <w:rsid w:val="00FB6F4A"/>
    <w:rsid w:val="00FB7049"/>
    <w:rsid w:val="00FB7573"/>
    <w:rsid w:val="00FB78F4"/>
    <w:rsid w:val="00FB7F5F"/>
    <w:rsid w:val="00FC00E0"/>
    <w:rsid w:val="00FC01A1"/>
    <w:rsid w:val="00FC07C0"/>
    <w:rsid w:val="00FC0B97"/>
    <w:rsid w:val="00FC1026"/>
    <w:rsid w:val="00FC1607"/>
    <w:rsid w:val="00FC16AB"/>
    <w:rsid w:val="00FC1885"/>
    <w:rsid w:val="00FC191E"/>
    <w:rsid w:val="00FC1AC5"/>
    <w:rsid w:val="00FC1D22"/>
    <w:rsid w:val="00FC1F64"/>
    <w:rsid w:val="00FC20DE"/>
    <w:rsid w:val="00FC2143"/>
    <w:rsid w:val="00FC251D"/>
    <w:rsid w:val="00FC2581"/>
    <w:rsid w:val="00FC274B"/>
    <w:rsid w:val="00FC2E2F"/>
    <w:rsid w:val="00FC3437"/>
    <w:rsid w:val="00FC3503"/>
    <w:rsid w:val="00FC3A35"/>
    <w:rsid w:val="00FC3E46"/>
    <w:rsid w:val="00FC3E9E"/>
    <w:rsid w:val="00FC41F7"/>
    <w:rsid w:val="00FC4BA3"/>
    <w:rsid w:val="00FC53BA"/>
    <w:rsid w:val="00FC5883"/>
    <w:rsid w:val="00FC5972"/>
    <w:rsid w:val="00FC5BF0"/>
    <w:rsid w:val="00FC5D3D"/>
    <w:rsid w:val="00FC6208"/>
    <w:rsid w:val="00FC6218"/>
    <w:rsid w:val="00FC638C"/>
    <w:rsid w:val="00FC6402"/>
    <w:rsid w:val="00FC6494"/>
    <w:rsid w:val="00FC6720"/>
    <w:rsid w:val="00FC7391"/>
    <w:rsid w:val="00FC73B7"/>
    <w:rsid w:val="00FC781D"/>
    <w:rsid w:val="00FD04FF"/>
    <w:rsid w:val="00FD1D76"/>
    <w:rsid w:val="00FD1FFA"/>
    <w:rsid w:val="00FD23E0"/>
    <w:rsid w:val="00FD2805"/>
    <w:rsid w:val="00FD288D"/>
    <w:rsid w:val="00FD292F"/>
    <w:rsid w:val="00FD2E96"/>
    <w:rsid w:val="00FD3010"/>
    <w:rsid w:val="00FD31A4"/>
    <w:rsid w:val="00FD3258"/>
    <w:rsid w:val="00FD326A"/>
    <w:rsid w:val="00FD340E"/>
    <w:rsid w:val="00FD341A"/>
    <w:rsid w:val="00FD3699"/>
    <w:rsid w:val="00FD39C5"/>
    <w:rsid w:val="00FD4130"/>
    <w:rsid w:val="00FD470C"/>
    <w:rsid w:val="00FD4791"/>
    <w:rsid w:val="00FD4A5B"/>
    <w:rsid w:val="00FD4B03"/>
    <w:rsid w:val="00FD530B"/>
    <w:rsid w:val="00FD5D1F"/>
    <w:rsid w:val="00FD61FA"/>
    <w:rsid w:val="00FD6B78"/>
    <w:rsid w:val="00FD6BF8"/>
    <w:rsid w:val="00FD6EC3"/>
    <w:rsid w:val="00FD777A"/>
    <w:rsid w:val="00FD7846"/>
    <w:rsid w:val="00FD7991"/>
    <w:rsid w:val="00FD7CAF"/>
    <w:rsid w:val="00FE014C"/>
    <w:rsid w:val="00FE080A"/>
    <w:rsid w:val="00FE0D5B"/>
    <w:rsid w:val="00FE0E62"/>
    <w:rsid w:val="00FE1064"/>
    <w:rsid w:val="00FE1111"/>
    <w:rsid w:val="00FE11E0"/>
    <w:rsid w:val="00FE11EC"/>
    <w:rsid w:val="00FE1286"/>
    <w:rsid w:val="00FE1392"/>
    <w:rsid w:val="00FE1573"/>
    <w:rsid w:val="00FE1575"/>
    <w:rsid w:val="00FE1ACD"/>
    <w:rsid w:val="00FE1AE2"/>
    <w:rsid w:val="00FE1CAF"/>
    <w:rsid w:val="00FE1E37"/>
    <w:rsid w:val="00FE23AA"/>
    <w:rsid w:val="00FE23B2"/>
    <w:rsid w:val="00FE2632"/>
    <w:rsid w:val="00FE26EC"/>
    <w:rsid w:val="00FE27BE"/>
    <w:rsid w:val="00FE30AF"/>
    <w:rsid w:val="00FE338C"/>
    <w:rsid w:val="00FE34D4"/>
    <w:rsid w:val="00FE3563"/>
    <w:rsid w:val="00FE37DF"/>
    <w:rsid w:val="00FE3F6D"/>
    <w:rsid w:val="00FE40D3"/>
    <w:rsid w:val="00FE4A74"/>
    <w:rsid w:val="00FE4CC5"/>
    <w:rsid w:val="00FE4CE8"/>
    <w:rsid w:val="00FE4D1A"/>
    <w:rsid w:val="00FE4F1D"/>
    <w:rsid w:val="00FE5003"/>
    <w:rsid w:val="00FE5518"/>
    <w:rsid w:val="00FE5578"/>
    <w:rsid w:val="00FE594D"/>
    <w:rsid w:val="00FE613A"/>
    <w:rsid w:val="00FE61CA"/>
    <w:rsid w:val="00FE63B2"/>
    <w:rsid w:val="00FE6690"/>
    <w:rsid w:val="00FE6696"/>
    <w:rsid w:val="00FE68BE"/>
    <w:rsid w:val="00FE6C1D"/>
    <w:rsid w:val="00FE76BD"/>
    <w:rsid w:val="00FE7747"/>
    <w:rsid w:val="00FE79B4"/>
    <w:rsid w:val="00FE7C71"/>
    <w:rsid w:val="00FF0096"/>
    <w:rsid w:val="00FF02AA"/>
    <w:rsid w:val="00FF09D3"/>
    <w:rsid w:val="00FF0F37"/>
    <w:rsid w:val="00FF1D60"/>
    <w:rsid w:val="00FF22DC"/>
    <w:rsid w:val="00FF255B"/>
    <w:rsid w:val="00FF2625"/>
    <w:rsid w:val="00FF27F3"/>
    <w:rsid w:val="00FF30C5"/>
    <w:rsid w:val="00FF33EE"/>
    <w:rsid w:val="00FF37F2"/>
    <w:rsid w:val="00FF3A01"/>
    <w:rsid w:val="00FF3D1C"/>
    <w:rsid w:val="00FF42D1"/>
    <w:rsid w:val="00FF498F"/>
    <w:rsid w:val="00FF4B8F"/>
    <w:rsid w:val="00FF4DFE"/>
    <w:rsid w:val="00FF527F"/>
    <w:rsid w:val="00FF52A2"/>
    <w:rsid w:val="00FF5540"/>
    <w:rsid w:val="00FF61A1"/>
    <w:rsid w:val="00FF61F9"/>
    <w:rsid w:val="00FF64C6"/>
    <w:rsid w:val="00FF6829"/>
    <w:rsid w:val="00FF68B7"/>
    <w:rsid w:val="00FF798B"/>
    <w:rsid w:val="00FF7AE6"/>
    <w:rsid w:val="00FF7CCD"/>
    <w:rsid w:val="00FF7DBE"/>
    <w:rsid w:val="01867762"/>
    <w:rsid w:val="01A41A37"/>
    <w:rsid w:val="01EA15B6"/>
    <w:rsid w:val="033028D0"/>
    <w:rsid w:val="037A53D9"/>
    <w:rsid w:val="03835072"/>
    <w:rsid w:val="039D74CB"/>
    <w:rsid w:val="04600C03"/>
    <w:rsid w:val="049330A1"/>
    <w:rsid w:val="06937F87"/>
    <w:rsid w:val="086B6B84"/>
    <w:rsid w:val="087C1ACD"/>
    <w:rsid w:val="09BF5E3C"/>
    <w:rsid w:val="0A29600A"/>
    <w:rsid w:val="0C686A7D"/>
    <w:rsid w:val="0E0A2535"/>
    <w:rsid w:val="0F3B0527"/>
    <w:rsid w:val="106161EA"/>
    <w:rsid w:val="110107F2"/>
    <w:rsid w:val="12A84027"/>
    <w:rsid w:val="15085D64"/>
    <w:rsid w:val="15783144"/>
    <w:rsid w:val="16564358"/>
    <w:rsid w:val="17A1091B"/>
    <w:rsid w:val="18026265"/>
    <w:rsid w:val="19BA0C3C"/>
    <w:rsid w:val="1A666F1A"/>
    <w:rsid w:val="1B543171"/>
    <w:rsid w:val="1BCA462D"/>
    <w:rsid w:val="1BE41DEA"/>
    <w:rsid w:val="1C183BA7"/>
    <w:rsid w:val="1D183C7A"/>
    <w:rsid w:val="1E864188"/>
    <w:rsid w:val="1F3A1D5A"/>
    <w:rsid w:val="1FFB228B"/>
    <w:rsid w:val="2071675E"/>
    <w:rsid w:val="23B2509B"/>
    <w:rsid w:val="264E5160"/>
    <w:rsid w:val="285F1720"/>
    <w:rsid w:val="2B414F78"/>
    <w:rsid w:val="2FD83EFB"/>
    <w:rsid w:val="30812328"/>
    <w:rsid w:val="32B31B04"/>
    <w:rsid w:val="332F4289"/>
    <w:rsid w:val="34F25801"/>
    <w:rsid w:val="35676352"/>
    <w:rsid w:val="35751D77"/>
    <w:rsid w:val="37FD2FC4"/>
    <w:rsid w:val="383F646E"/>
    <w:rsid w:val="38787FBB"/>
    <w:rsid w:val="3A0F5F35"/>
    <w:rsid w:val="3A5D365C"/>
    <w:rsid w:val="3C6949D6"/>
    <w:rsid w:val="3C7D3072"/>
    <w:rsid w:val="3D0E4178"/>
    <w:rsid w:val="3DB63AFE"/>
    <w:rsid w:val="3F3E3415"/>
    <w:rsid w:val="3F5D156F"/>
    <w:rsid w:val="3FB53F95"/>
    <w:rsid w:val="40DF0E2C"/>
    <w:rsid w:val="42197B00"/>
    <w:rsid w:val="4769771B"/>
    <w:rsid w:val="47C35339"/>
    <w:rsid w:val="47DF3520"/>
    <w:rsid w:val="49B11EEE"/>
    <w:rsid w:val="4F09087C"/>
    <w:rsid w:val="51910213"/>
    <w:rsid w:val="539274E7"/>
    <w:rsid w:val="53CB7832"/>
    <w:rsid w:val="54F2442C"/>
    <w:rsid w:val="55C73F2E"/>
    <w:rsid w:val="56CB759D"/>
    <w:rsid w:val="56F85EF4"/>
    <w:rsid w:val="58D07A03"/>
    <w:rsid w:val="5AE40F0C"/>
    <w:rsid w:val="5CF64DB7"/>
    <w:rsid w:val="5D8F5BD2"/>
    <w:rsid w:val="5FAA1B7D"/>
    <w:rsid w:val="62BB4313"/>
    <w:rsid w:val="62DE42A4"/>
    <w:rsid w:val="63892462"/>
    <w:rsid w:val="66DD007C"/>
    <w:rsid w:val="683A73A0"/>
    <w:rsid w:val="6B974ABC"/>
    <w:rsid w:val="6E06782E"/>
    <w:rsid w:val="6F7C7229"/>
    <w:rsid w:val="70FE478E"/>
    <w:rsid w:val="710A087F"/>
    <w:rsid w:val="71A25C23"/>
    <w:rsid w:val="7262635A"/>
    <w:rsid w:val="729A649C"/>
    <w:rsid w:val="74D23303"/>
    <w:rsid w:val="75202F3C"/>
    <w:rsid w:val="75A52982"/>
    <w:rsid w:val="775A7AE7"/>
    <w:rsid w:val="78270980"/>
    <w:rsid w:val="7874457C"/>
    <w:rsid w:val="7BDB5043"/>
    <w:rsid w:val="7E214980"/>
    <w:rsid w:val="7F346E5B"/>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C9F98"/>
  <w15:docId w15:val="{EE42BCB0-0129-4300-9D8E-E6EF8FD8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43C6E"/>
    <w:pPr>
      <w:widowControl w:val="0"/>
      <w:spacing w:after="160" w:line="259" w:lineRule="auto"/>
      <w:jc w:val="both"/>
    </w:pPr>
    <w:rPr>
      <w:rFonts w:asciiTheme="minorHAnsi" w:eastAsiaTheme="minorEastAsia" w:hAnsiTheme="minorHAnsi" w:cstheme="minorBidi"/>
      <w:kern w:val="2"/>
      <w:sz w:val="21"/>
      <w:szCs w:val="22"/>
    </w:rPr>
  </w:style>
  <w:style w:type="paragraph" w:styleId="10">
    <w:name w:val="heading 1"/>
    <w:basedOn w:val="a1"/>
    <w:next w:val="a1"/>
    <w:link w:val="11"/>
    <w:uiPriority w:val="9"/>
    <w:qFormat/>
    <w:pPr>
      <w:keepNext/>
      <w:keepLines/>
      <w:spacing w:before="340" w:after="330" w:line="578" w:lineRule="auto"/>
      <w:outlineLvl w:val="0"/>
    </w:pPr>
    <w:rPr>
      <w:b/>
      <w:bCs/>
      <w:kern w:val="44"/>
      <w:sz w:val="44"/>
      <w:szCs w:val="44"/>
    </w:rPr>
  </w:style>
  <w:style w:type="paragraph" w:styleId="20">
    <w:name w:val="heading 2"/>
    <w:basedOn w:val="a1"/>
    <w:next w:val="a1"/>
    <w:link w:val="21"/>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1"/>
    <w:next w:val="a1"/>
    <w:link w:val="30"/>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1"/>
    <w:next w:val="a1"/>
    <w:link w:val="40"/>
    <w:uiPriority w:val="9"/>
    <w:unhideWhenUsed/>
    <w:qFormat/>
    <w:pPr>
      <w:keepNext/>
      <w:keepLines/>
      <w:spacing w:beforeLines="50" w:before="50" w:afterLines="50" w:after="50" w:line="240" w:lineRule="auto"/>
      <w:outlineLvl w:val="3"/>
    </w:pPr>
    <w:rPr>
      <w:rFonts w:ascii="Arial" w:eastAsia="Arial" w:hAnsi="Arial" w:cstheme="majorBidi"/>
      <w:b/>
      <w:bCs/>
      <w:szCs w:val="28"/>
    </w:rPr>
  </w:style>
  <w:style w:type="paragraph" w:styleId="5">
    <w:name w:val="heading 5"/>
    <w:basedOn w:val="a1"/>
    <w:next w:val="a1"/>
    <w:link w:val="50"/>
    <w:uiPriority w:val="9"/>
    <w:unhideWhenUsed/>
    <w:qFormat/>
    <w:pPr>
      <w:keepNext/>
      <w:keepLines/>
      <w:spacing w:after="0" w:line="360" w:lineRule="auto"/>
      <w:outlineLvl w:val="4"/>
    </w:pPr>
    <w:rPr>
      <w:rFonts w:ascii="Times New Roman" w:hAnsi="Times New Roman"/>
      <w:b/>
      <w:bCs/>
      <w:szCs w:val="28"/>
    </w:rPr>
  </w:style>
  <w:style w:type="paragraph" w:styleId="7">
    <w:name w:val="heading 7"/>
    <w:basedOn w:val="a1"/>
    <w:next w:val="a1"/>
    <w:link w:val="70"/>
    <w:uiPriority w:val="9"/>
    <w:semiHidden/>
    <w:unhideWhenUsed/>
    <w:qFormat/>
    <w:pPr>
      <w:keepNext/>
      <w:keepLines/>
      <w:spacing w:before="240" w:after="64" w:line="320" w:lineRule="auto"/>
      <w:outlineLvl w:val="6"/>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Number"/>
    <w:basedOn w:val="a1"/>
    <w:uiPriority w:val="99"/>
    <w:semiHidden/>
    <w:unhideWhenUsed/>
    <w:qFormat/>
    <w:pPr>
      <w:numPr>
        <w:numId w:val="1"/>
      </w:numPr>
      <w:ind w:left="0" w:firstLineChars="0" w:firstLine="0"/>
      <w:contextualSpacing/>
    </w:pPr>
  </w:style>
  <w:style w:type="paragraph" w:styleId="a5">
    <w:name w:val="caption"/>
    <w:aliases w:val="cap,cap Char,Caption Char1 Char,cap Char Char1,Caption Char Char1 Char,cap Char2,Caption Char,条目,CaptionTable,cap1,cap2,cap11,Légende-figure,Légende-figure Char,Beschrifubg,Beschriftung Char,label,cap11 Char,cap11 Char Char Char,captions,cap3,cap4,ca"/>
    <w:basedOn w:val="a1"/>
    <w:next w:val="a1"/>
    <w:link w:val="a6"/>
    <w:qFormat/>
    <w:pPr>
      <w:widowControl/>
      <w:spacing w:before="120" w:after="120"/>
      <w:jc w:val="left"/>
    </w:pPr>
    <w:rPr>
      <w:rFonts w:ascii="Times New Roman" w:eastAsia="宋体" w:hAnsi="Times New Roman"/>
      <w:b/>
      <w:kern w:val="0"/>
      <w:sz w:val="22"/>
      <w:szCs w:val="20"/>
      <w:lang w:val="zh-CN"/>
    </w:rPr>
  </w:style>
  <w:style w:type="paragraph" w:styleId="a0">
    <w:name w:val="List Bullet"/>
    <w:basedOn w:val="a1"/>
    <w:uiPriority w:val="99"/>
    <w:unhideWhenUsed/>
    <w:qFormat/>
    <w:pPr>
      <w:numPr>
        <w:numId w:val="2"/>
      </w:numPr>
      <w:contextualSpacing/>
    </w:pPr>
  </w:style>
  <w:style w:type="paragraph" w:styleId="a7">
    <w:name w:val="annotation text"/>
    <w:basedOn w:val="a1"/>
    <w:link w:val="a8"/>
    <w:unhideWhenUsed/>
    <w:qFormat/>
    <w:pPr>
      <w:jc w:val="left"/>
    </w:pPr>
  </w:style>
  <w:style w:type="paragraph" w:styleId="31">
    <w:name w:val="Body Text 3"/>
    <w:basedOn w:val="a1"/>
    <w:link w:val="32"/>
    <w:uiPriority w:val="99"/>
    <w:semiHidden/>
    <w:unhideWhenUsed/>
    <w:qFormat/>
    <w:pPr>
      <w:spacing w:after="120"/>
    </w:pPr>
    <w:rPr>
      <w:sz w:val="16"/>
      <w:szCs w:val="16"/>
    </w:rPr>
  </w:style>
  <w:style w:type="paragraph" w:styleId="a9">
    <w:name w:val="Body Text"/>
    <w:basedOn w:val="a1"/>
    <w:link w:val="aa"/>
    <w:qFormat/>
    <w:pPr>
      <w:widowControl/>
      <w:spacing w:beforeLines="50" w:before="50" w:after="120"/>
    </w:pPr>
    <w:rPr>
      <w:rFonts w:ascii="Times" w:eastAsia="Times New Roman" w:hAnsi="Times" w:cs="Times New Roman"/>
      <w:kern w:val="0"/>
      <w:sz w:val="20"/>
      <w:szCs w:val="24"/>
      <w:lang w:eastAsia="en-US"/>
    </w:rPr>
  </w:style>
  <w:style w:type="paragraph" w:styleId="22">
    <w:name w:val="List 2"/>
    <w:basedOn w:val="a1"/>
    <w:uiPriority w:val="99"/>
    <w:semiHidden/>
    <w:unhideWhenUsed/>
    <w:qFormat/>
    <w:pPr>
      <w:ind w:leftChars="200" w:left="100" w:hangingChars="200" w:hanging="200"/>
      <w:contextualSpacing/>
    </w:pPr>
  </w:style>
  <w:style w:type="paragraph" w:styleId="2">
    <w:name w:val="List Bullet 2"/>
    <w:basedOn w:val="a0"/>
    <w:qFormat/>
    <w:pPr>
      <w:numPr>
        <w:numId w:val="3"/>
      </w:numPr>
      <w:tabs>
        <w:tab w:val="clear" w:pos="360"/>
      </w:tabs>
      <w:spacing w:after="0" w:line="240" w:lineRule="auto"/>
      <w:contextualSpacing w:val="0"/>
    </w:pPr>
    <w:rPr>
      <w14:ligatures w14:val="standardContextual"/>
    </w:rPr>
  </w:style>
  <w:style w:type="paragraph" w:styleId="ab">
    <w:name w:val="Balloon Text"/>
    <w:basedOn w:val="a1"/>
    <w:link w:val="ac"/>
    <w:uiPriority w:val="99"/>
    <w:semiHidden/>
    <w:unhideWhenUsed/>
    <w:qFormat/>
    <w:rPr>
      <w:sz w:val="18"/>
      <w:szCs w:val="18"/>
    </w:rPr>
  </w:style>
  <w:style w:type="paragraph" w:styleId="ad">
    <w:name w:val="footer"/>
    <w:basedOn w:val="a1"/>
    <w:link w:val="ae"/>
    <w:uiPriority w:val="99"/>
    <w:unhideWhenUsed/>
    <w:qFormat/>
    <w:pPr>
      <w:tabs>
        <w:tab w:val="center" w:pos="4153"/>
        <w:tab w:val="right" w:pos="8306"/>
      </w:tabs>
      <w:snapToGrid w:val="0"/>
      <w:jc w:val="left"/>
    </w:pPr>
    <w:rPr>
      <w:sz w:val="18"/>
      <w:szCs w:val="18"/>
    </w:rPr>
  </w:style>
  <w:style w:type="paragraph" w:styleId="af">
    <w:name w:val="header"/>
    <w:basedOn w:val="a1"/>
    <w:link w:val="af0"/>
    <w:unhideWhenUsed/>
    <w:qFormat/>
    <w:pPr>
      <w:pBdr>
        <w:bottom w:val="single" w:sz="6" w:space="1" w:color="auto"/>
      </w:pBdr>
      <w:tabs>
        <w:tab w:val="center" w:pos="4153"/>
        <w:tab w:val="right" w:pos="8306"/>
      </w:tabs>
      <w:snapToGrid w:val="0"/>
      <w:jc w:val="center"/>
    </w:pPr>
    <w:rPr>
      <w:sz w:val="18"/>
      <w:szCs w:val="18"/>
    </w:rPr>
  </w:style>
  <w:style w:type="paragraph" w:styleId="TOC4">
    <w:name w:val="toc 4"/>
    <w:basedOn w:val="a1"/>
    <w:next w:val="a1"/>
    <w:uiPriority w:val="39"/>
    <w:semiHidden/>
    <w:unhideWhenUsed/>
    <w:qFormat/>
    <w:pPr>
      <w:widowControl/>
      <w:spacing w:after="180" w:line="240" w:lineRule="auto"/>
      <w:ind w:leftChars="600" w:left="1260"/>
      <w:jc w:val="left"/>
    </w:pPr>
    <w:rPr>
      <w:rFonts w:ascii="Times New Roman" w:hAnsi="Times New Roman" w:cs="Times New Roman"/>
      <w:kern w:val="0"/>
      <w:sz w:val="20"/>
      <w:szCs w:val="20"/>
      <w:lang w:val="en-GB" w:eastAsia="en-US"/>
    </w:rPr>
  </w:style>
  <w:style w:type="paragraph" w:styleId="af1">
    <w:name w:val="table of figures"/>
    <w:basedOn w:val="a1"/>
    <w:next w:val="a1"/>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2">
    <w:name w:val="Normal (Web)"/>
    <w:basedOn w:val="a1"/>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3">
    <w:name w:val="annotation subject"/>
    <w:basedOn w:val="a7"/>
    <w:next w:val="a7"/>
    <w:link w:val="af4"/>
    <w:uiPriority w:val="99"/>
    <w:semiHidden/>
    <w:unhideWhenUsed/>
    <w:qFormat/>
    <w:rPr>
      <w:b/>
      <w:bCs/>
    </w:rPr>
  </w:style>
  <w:style w:type="table" w:styleId="af5">
    <w:name w:val="Table Grid"/>
    <w:aliases w:val="Table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2"/>
    <w:uiPriority w:val="99"/>
    <w:semiHidden/>
    <w:unhideWhenUsed/>
    <w:qFormat/>
    <w:rPr>
      <w:color w:val="800080" w:themeColor="followedHyperlink"/>
      <w:u w:val="single"/>
    </w:rPr>
  </w:style>
  <w:style w:type="character" w:styleId="af7">
    <w:name w:val="Hyperlink"/>
    <w:uiPriority w:val="99"/>
    <w:qFormat/>
    <w:rPr>
      <w:color w:val="0000FF"/>
      <w:kern w:val="2"/>
      <w:u w:val="single"/>
      <w:lang w:val="en-GB" w:eastAsia="zh-CN" w:bidi="ar-SA"/>
    </w:rPr>
  </w:style>
  <w:style w:type="character" w:styleId="af8">
    <w:name w:val="annotation reference"/>
    <w:basedOn w:val="a2"/>
    <w:unhideWhenUsed/>
    <w:qFormat/>
    <w:rPr>
      <w:sz w:val="21"/>
      <w:szCs w:val="21"/>
    </w:rPr>
  </w:style>
  <w:style w:type="character" w:customStyle="1" w:styleId="ac">
    <w:name w:val="批注框文本 字符"/>
    <w:basedOn w:val="a2"/>
    <w:link w:val="ab"/>
    <w:uiPriority w:val="99"/>
    <w:semiHidden/>
    <w:qFormat/>
    <w:rPr>
      <w:sz w:val="18"/>
      <w:szCs w:val="18"/>
    </w:rPr>
  </w:style>
  <w:style w:type="character" w:customStyle="1" w:styleId="af0">
    <w:name w:val="页眉 字符"/>
    <w:basedOn w:val="a2"/>
    <w:link w:val="af"/>
    <w:qFormat/>
    <w:rPr>
      <w:sz w:val="18"/>
      <w:szCs w:val="18"/>
    </w:rPr>
  </w:style>
  <w:style w:type="character" w:customStyle="1" w:styleId="ae">
    <w:name w:val="页脚 字符"/>
    <w:basedOn w:val="a2"/>
    <w:link w:val="ad"/>
    <w:uiPriority w:val="99"/>
    <w:qFormat/>
    <w:rPr>
      <w:sz w:val="18"/>
      <w:szCs w:val="18"/>
    </w:rPr>
  </w:style>
  <w:style w:type="table" w:customStyle="1" w:styleId="TableGrid2">
    <w:name w:val="Table Grid2"/>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basedOn w:val="a2"/>
    <w:link w:val="20"/>
    <w:uiPriority w:val="9"/>
    <w:qFormat/>
    <w:rPr>
      <w:rFonts w:ascii="Times New Roman" w:eastAsiaTheme="majorEastAsia" w:hAnsi="Times New Roman" w:cstheme="majorBidi"/>
      <w:bCs/>
      <w:sz w:val="28"/>
      <w:szCs w:val="32"/>
    </w:rPr>
  </w:style>
  <w:style w:type="paragraph" w:customStyle="1" w:styleId="Proposal1">
    <w:name w:val="Proposal1"/>
    <w:basedOn w:val="a1"/>
    <w:link w:val="Proposal1Char"/>
    <w:qFormat/>
    <w:pPr>
      <w:widowControl/>
      <w:numPr>
        <w:numId w:val="4"/>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6">
    <w:name w:val="题注 字符"/>
    <w:aliases w:val="cap 字符,cap Char 字符,Caption Char1 Char 字符,cap Char Char1 字符,Caption Char Char1 Char 字符,cap Char2 字符,Caption Char 字符,条目 字符,CaptionTable 字符,cap1 字符,cap2 字符,cap11 字符,Légende-figure 字符,Légende-figure Char 字符,Beschrifubg 字符,Beschriftung Char 字符,label 字符"/>
    <w:link w:val="a5"/>
    <w:qFormat/>
    <w:rPr>
      <w:rFonts w:ascii="Times New Roman" w:eastAsia="宋体" w:hAnsi="Times New Roman"/>
      <w:b/>
      <w:kern w:val="0"/>
      <w:sz w:val="22"/>
      <w:szCs w:val="20"/>
      <w:lang w:val="zh-CN" w:eastAsia="zh-CN"/>
    </w:rPr>
  </w:style>
  <w:style w:type="character" w:customStyle="1" w:styleId="a8">
    <w:name w:val="批注文字 字符"/>
    <w:basedOn w:val="a2"/>
    <w:link w:val="a7"/>
    <w:qFormat/>
  </w:style>
  <w:style w:type="character" w:customStyle="1" w:styleId="af4">
    <w:name w:val="批注主题 字符"/>
    <w:basedOn w:val="a8"/>
    <w:link w:val="af3"/>
    <w:uiPriority w:val="99"/>
    <w:semiHidden/>
    <w:qFormat/>
    <w:rPr>
      <w:b/>
      <w:bCs/>
    </w:rPr>
  </w:style>
  <w:style w:type="character" w:customStyle="1" w:styleId="30">
    <w:name w:val="标题 3 字符"/>
    <w:basedOn w:val="a2"/>
    <w:link w:val="3"/>
    <w:qFormat/>
    <w:rPr>
      <w:rFonts w:ascii="Times New Roman" w:hAnsi="Times New Roman"/>
      <w:bCs/>
      <w:sz w:val="24"/>
      <w:szCs w:val="32"/>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ñ弌,リスト段落,列出,목록 단락,P"/>
    <w:basedOn w:val="a1"/>
    <w:link w:val="afa"/>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a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Pr>
      <w:rFonts w:ascii="Times New Roman" w:eastAsia="宋体" w:hAnsi="Times New Roman" w:cs="Times New Roman"/>
      <w:kern w:val="0"/>
      <w:sz w:val="22"/>
      <w:lang w:eastAsia="en-US"/>
    </w:rPr>
  </w:style>
  <w:style w:type="character" w:customStyle="1" w:styleId="aa">
    <w:name w:val="正文文本 字符"/>
    <w:basedOn w:val="a2"/>
    <w:link w:val="a9"/>
    <w:qFormat/>
    <w:rPr>
      <w:rFonts w:ascii="Times" w:eastAsia="Times New Roman" w:hAnsi="Times" w:cs="Times New Roman"/>
      <w:kern w:val="0"/>
      <w:sz w:val="20"/>
      <w:szCs w:val="24"/>
      <w:lang w:eastAsia="en-US"/>
    </w:rPr>
  </w:style>
  <w:style w:type="table" w:customStyle="1" w:styleId="12">
    <w:name w:val="网格型1"/>
    <w:basedOn w:val="a3"/>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1"/>
    <w:link w:val="ObservationChar"/>
    <w:qFormat/>
    <w:pPr>
      <w:tabs>
        <w:tab w:val="left" w:pos="1701"/>
      </w:tabs>
    </w:pPr>
    <w:rPr>
      <w:b/>
      <w:bCs/>
    </w:rPr>
  </w:style>
  <w:style w:type="paragraph" w:customStyle="1" w:styleId="Obserevation">
    <w:name w:val="Obserevation"/>
    <w:basedOn w:val="a1"/>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1"/>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1">
    <w:name w:val="标题 1 字符"/>
    <w:basedOn w:val="a2"/>
    <w:link w:val="10"/>
    <w:uiPriority w:val="9"/>
    <w:qFormat/>
    <w:rPr>
      <w:b/>
      <w:bCs/>
      <w:kern w:val="44"/>
      <w:sz w:val="44"/>
      <w:szCs w:val="44"/>
    </w:rPr>
  </w:style>
  <w:style w:type="paragraph" w:customStyle="1" w:styleId="B2">
    <w:name w:val="B2"/>
    <w:basedOn w:val="22"/>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1"/>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3">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1"/>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2"/>
    <w:qFormat/>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ListParagraph1">
    <w:name w:val="List Paragraph1"/>
    <w:basedOn w:val="a1"/>
    <w:link w:val="ListParagraphChar"/>
    <w:uiPriority w:val="34"/>
    <w:qFormat/>
    <w:pPr>
      <w:widowControl/>
      <w:spacing w:after="120" w:line="240" w:lineRule="auto"/>
      <w:ind w:left="720" w:hanging="360"/>
    </w:pPr>
    <w:rPr>
      <w:rFonts w:ascii="Times New Roman" w:eastAsia="Calibri" w:hAnsi="Times New Roman" w:cs="Times New Roman"/>
      <w:kern w:val="0"/>
      <w:sz w:val="20"/>
      <w:lang w:val="en-GB" w:eastAsia="en-US"/>
    </w:rPr>
  </w:style>
  <w:style w:type="character" w:customStyle="1" w:styleId="ListParagraphChar">
    <w:name w:val="List Paragraph Char"/>
    <w:aliases w:val="목록 단락 Char,リスト段落 Char,列表段落 Char"/>
    <w:link w:val="ListParagraph1"/>
    <w:uiPriority w:val="34"/>
    <w:qFormat/>
    <w:locked/>
    <w:rPr>
      <w:rFonts w:eastAsia="Calibri"/>
      <w:szCs w:val="22"/>
      <w:lang w:val="en-GB"/>
    </w:rPr>
  </w:style>
  <w:style w:type="paragraph" w:customStyle="1" w:styleId="TAH">
    <w:name w:val="TAH"/>
    <w:basedOn w:val="TAC"/>
    <w:link w:val="TAHCar"/>
    <w:qFormat/>
    <w:rPr>
      <w:b/>
    </w:rPr>
  </w:style>
  <w:style w:type="paragraph" w:customStyle="1" w:styleId="TAC">
    <w:name w:val="TAC"/>
    <w:basedOn w:val="a1"/>
    <w:link w:val="TACChar"/>
    <w:qFormat/>
    <w:pPr>
      <w:keepNext/>
      <w:keepLines/>
      <w:widowControl/>
      <w:overflowPunct w:val="0"/>
      <w:autoSpaceDE w:val="0"/>
      <w:autoSpaceDN w:val="0"/>
      <w:adjustRightInd w:val="0"/>
      <w:spacing w:beforeLines="50" w:before="50" w:after="120" w:line="240" w:lineRule="auto"/>
      <w:jc w:val="center"/>
      <w:textAlignment w:val="baseline"/>
    </w:pPr>
    <w:rPr>
      <w:rFonts w:ascii="Arial" w:eastAsia="Times New Roman" w:hAnsi="Arial" w:cs="Times New Roman"/>
      <w:kern w:val="0"/>
      <w:sz w:val="18"/>
      <w:szCs w:val="20"/>
      <w:lang w:val="en-GB" w:eastAsia="en-GB"/>
    </w:rPr>
  </w:style>
  <w:style w:type="paragraph" w:customStyle="1" w:styleId="TAL">
    <w:name w:val="TAL"/>
    <w:basedOn w:val="a1"/>
    <w:link w:val="TALChar"/>
    <w:qFormat/>
    <w:pPr>
      <w:keepNext/>
      <w:keepLines/>
      <w:widowControl/>
      <w:spacing w:after="0" w:line="240" w:lineRule="auto"/>
      <w:jc w:val="left"/>
    </w:pPr>
    <w:rPr>
      <w:rFonts w:ascii="Arial" w:eastAsia="Malgun Gothic" w:hAnsi="Arial" w:cs="Times New Roman"/>
      <w:kern w:val="0"/>
      <w:sz w:val="18"/>
      <w:szCs w:val="20"/>
      <w:lang w:val="en-GB"/>
    </w:rPr>
  </w:style>
  <w:style w:type="character" w:customStyle="1" w:styleId="TALChar">
    <w:name w:val="TAL Char"/>
    <w:link w:val="TAL"/>
    <w:qFormat/>
    <w:rPr>
      <w:rFonts w:ascii="Arial" w:eastAsia="Malgun Gothic" w:hAnsi="Arial"/>
      <w:sz w:val="18"/>
      <w:lang w:val="en-GB" w:eastAsia="zh-CN"/>
    </w:rPr>
  </w:style>
  <w:style w:type="character" w:customStyle="1" w:styleId="TACChar">
    <w:name w:val="TAC Char"/>
    <w:link w:val="TAC"/>
    <w:qFormat/>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0Maintext">
    <w:name w:val="0 Main text"/>
    <w:basedOn w:val="a1"/>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rPr>
  </w:style>
  <w:style w:type="character" w:customStyle="1" w:styleId="40">
    <w:name w:val="标题 4 字符"/>
    <w:basedOn w:val="a2"/>
    <w:link w:val="4"/>
    <w:uiPriority w:val="9"/>
    <w:qFormat/>
    <w:rPr>
      <w:rFonts w:ascii="Arial" w:eastAsia="Arial" w:hAnsi="Arial" w:cstheme="majorBidi"/>
      <w:b/>
      <w:bCs/>
      <w:kern w:val="2"/>
      <w:sz w:val="21"/>
      <w:szCs w:val="28"/>
      <w:lang w:eastAsia="zh-CN"/>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Char">
    <w:name w:val="列出段落 Char"/>
    <w:uiPriority w:val="34"/>
    <w:qFormat/>
    <w:locked/>
    <w:rPr>
      <w:rFonts w:ascii="Times New Roman" w:eastAsia="Times New Roman" w:hAnsi="Times New Roman" w:cs="Times New Roman"/>
      <w:sz w:val="20"/>
      <w:szCs w:val="24"/>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paragraph" w:customStyle="1" w:styleId="3GPPText">
    <w:name w:val="3GPP Text"/>
    <w:basedOn w:val="a1"/>
    <w:link w:val="3GPPTextChar"/>
    <w:qFormat/>
    <w:pPr>
      <w:overflowPunct w:val="0"/>
      <w:autoSpaceDE w:val="0"/>
      <w:autoSpaceDN w:val="0"/>
      <w:adjustRightInd w:val="0"/>
      <w:spacing w:before="120" w:after="120" w:line="240" w:lineRule="auto"/>
      <w:textAlignment w:val="baseline"/>
    </w:pPr>
    <w:rPr>
      <w:rFonts w:ascii="Times New Roman" w:eastAsia="宋体" w:hAnsi="Times New Roman" w:cs="Times New Roman"/>
      <w:szCs w:val="20"/>
    </w:rPr>
  </w:style>
  <w:style w:type="character" w:customStyle="1" w:styleId="3GPPTextChar">
    <w:name w:val="3GPP Text Char"/>
    <w:link w:val="3GPPText"/>
    <w:qFormat/>
    <w:rPr>
      <w:kern w:val="2"/>
      <w:sz w:val="21"/>
      <w:lang w:eastAsia="zh-CN"/>
    </w:rPr>
  </w:style>
  <w:style w:type="paragraph" w:customStyle="1" w:styleId="Style1">
    <w:name w:val="Style1"/>
    <w:basedOn w:val="a1"/>
    <w:link w:val="Style1Char"/>
    <w:qFormat/>
    <w:pPr>
      <w:widowControl/>
      <w:spacing w:after="120" w:line="240" w:lineRule="auto"/>
      <w:jc w:val="left"/>
    </w:pPr>
    <w:rPr>
      <w:rFonts w:ascii="Times New Roman" w:eastAsia="宋体" w:hAnsi="Times New Roman" w:cs="Times New Roman"/>
      <w:kern w:val="0"/>
      <w:sz w:val="22"/>
      <w:szCs w:val="18"/>
      <w:lang w:eastAsia="en-US"/>
    </w:rPr>
  </w:style>
  <w:style w:type="character" w:customStyle="1" w:styleId="Style1Char">
    <w:name w:val="Style1 Char"/>
    <w:basedOn w:val="a2"/>
    <w:link w:val="Style1"/>
    <w:qFormat/>
    <w:rPr>
      <w:sz w:val="22"/>
      <w:szCs w:val="18"/>
    </w:rPr>
  </w:style>
  <w:style w:type="paragraph" w:customStyle="1" w:styleId="Proposal">
    <w:name w:val="Proposal"/>
    <w:basedOn w:val="a1"/>
    <w:link w:val="ProposalChar"/>
    <w:qFormat/>
    <w:pPr>
      <w:tabs>
        <w:tab w:val="left" w:pos="1701"/>
      </w:tabs>
      <w:spacing w:after="0" w:line="240" w:lineRule="auto"/>
    </w:pPr>
    <w:rPr>
      <w:b/>
      <w:bCs/>
    </w:rPr>
  </w:style>
  <w:style w:type="character" w:customStyle="1" w:styleId="ProposalChar">
    <w:name w:val="Proposal Char"/>
    <w:basedOn w:val="a2"/>
    <w:link w:val="Proposal"/>
    <w:qFormat/>
    <w:rPr>
      <w:rFonts w:asciiTheme="minorHAnsi" w:eastAsiaTheme="minorEastAsia" w:hAnsiTheme="minorHAnsi" w:cstheme="minorBidi"/>
      <w:b/>
      <w:bCs/>
      <w:kern w:val="2"/>
      <w:sz w:val="21"/>
      <w:szCs w:val="22"/>
      <w:lang w:eastAsia="zh-CN"/>
    </w:rPr>
  </w:style>
  <w:style w:type="paragraph" w:customStyle="1" w:styleId="afb">
    <w:name w:val="기고서 본문"/>
    <w:basedOn w:val="a1"/>
    <w:link w:val="Char0"/>
    <w:qFormat/>
    <w:pPr>
      <w:widowControl/>
      <w:spacing w:before="120" w:after="60" w:line="240" w:lineRule="auto"/>
      <w:jc w:val="left"/>
    </w:pPr>
    <w:rPr>
      <w:rFonts w:ascii="Times New Roman" w:eastAsia="Malgun Gothic" w:hAnsi="Times New Roman" w:cs="Times New Roman"/>
      <w:kern w:val="0"/>
      <w:sz w:val="20"/>
      <w:szCs w:val="20"/>
      <w:lang w:val="zh-CN" w:eastAsia="en-US"/>
    </w:rPr>
  </w:style>
  <w:style w:type="character" w:customStyle="1" w:styleId="Char0">
    <w:name w:val="기고서 본문 Char"/>
    <w:link w:val="afb"/>
    <w:qFormat/>
    <w:rPr>
      <w:rFonts w:eastAsia="Malgun Gothic"/>
      <w:lang w:val="zh-CN"/>
    </w:rPr>
  </w:style>
  <w:style w:type="paragraph" w:customStyle="1" w:styleId="LGTdoc1">
    <w:name w:val="LGTdoc_제목1"/>
    <w:basedOn w:val="a1"/>
    <w:link w:val="LGTdoc1Char"/>
    <w:qFormat/>
    <w:pPr>
      <w:widowControl/>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eastAsia="ko-KR"/>
    </w:rPr>
  </w:style>
  <w:style w:type="character" w:customStyle="1" w:styleId="LGTdoc1Char">
    <w:name w:val="LGTdoc_제목1 Char"/>
    <w:basedOn w:val="a2"/>
    <w:link w:val="LGTdoc1"/>
    <w:qFormat/>
    <w:rPr>
      <w:rFonts w:eastAsia="Batang"/>
      <w:b/>
      <w:snapToGrid w:val="0"/>
      <w:sz w:val="28"/>
      <w:lang w:val="en-GB" w:eastAsia="ko-KR"/>
    </w:rPr>
  </w:style>
  <w:style w:type="character" w:customStyle="1" w:styleId="33">
    <w:name w:val="列表段落 字符3"/>
    <w:uiPriority w:val="34"/>
    <w:qFormat/>
    <w:locked/>
    <w:rPr>
      <w:rFonts w:eastAsia="宋体"/>
      <w:lang w:eastAsia="ja-JP"/>
    </w:rPr>
  </w:style>
  <w:style w:type="character" w:customStyle="1" w:styleId="3gppsymbolitalicie">
    <w:name w:val="3gpp symbol italic ie"/>
    <w:basedOn w:val="a2"/>
    <w:uiPriority w:val="1"/>
    <w:qFormat/>
    <w:rPr>
      <w:rFonts w:ascii="Times New Roman" w:eastAsia="Times New Roman" w:hAnsi="Times New Roman" w:cs="Times New Roman"/>
      <w:i/>
      <w:sz w:val="20"/>
      <w:szCs w:val="20"/>
      <w:lang w:val="en-GB" w:eastAsia="zh-CN"/>
    </w:rPr>
  </w:style>
  <w:style w:type="character" w:customStyle="1" w:styleId="32">
    <w:name w:val="正文文本 3 字符"/>
    <w:basedOn w:val="a2"/>
    <w:link w:val="31"/>
    <w:uiPriority w:val="99"/>
    <w:semiHidden/>
    <w:qFormat/>
    <w:rPr>
      <w:rFonts w:asciiTheme="minorHAnsi" w:eastAsiaTheme="minorEastAsia" w:hAnsiTheme="minorHAnsi" w:cstheme="minorBidi"/>
      <w:kern w:val="2"/>
      <w:sz w:val="16"/>
      <w:szCs w:val="16"/>
      <w:lang w:eastAsia="zh-CN"/>
    </w:rPr>
  </w:style>
  <w:style w:type="character" w:customStyle="1" w:styleId="50">
    <w:name w:val="标题 5 字符"/>
    <w:basedOn w:val="a2"/>
    <w:link w:val="5"/>
    <w:uiPriority w:val="9"/>
    <w:qFormat/>
    <w:rPr>
      <w:rFonts w:eastAsiaTheme="minorEastAsia" w:cstheme="minorBidi"/>
      <w:b/>
      <w:bCs/>
      <w:kern w:val="2"/>
      <w:sz w:val="21"/>
      <w:szCs w:val="28"/>
      <w:lang w:eastAsia="zh-CN"/>
    </w:rPr>
  </w:style>
  <w:style w:type="character" w:customStyle="1" w:styleId="15">
    <w:name w:val="未处理的提及1"/>
    <w:basedOn w:val="a2"/>
    <w:uiPriority w:val="99"/>
    <w:semiHidden/>
    <w:unhideWhenUsed/>
    <w:qFormat/>
    <w:rPr>
      <w:color w:val="605E5C"/>
      <w:shd w:val="clear" w:color="auto" w:fill="E1DFDD"/>
    </w:rPr>
  </w:style>
  <w:style w:type="character" w:customStyle="1" w:styleId="fontstyle01">
    <w:name w:val="fontstyle01"/>
    <w:basedOn w:val="a2"/>
    <w:qFormat/>
    <w:rPr>
      <w:rFonts w:ascii="Times-Roman" w:hAnsi="Times-Roman" w:hint="default"/>
      <w:color w:val="000000"/>
      <w:sz w:val="20"/>
      <w:szCs w:val="20"/>
    </w:rPr>
  </w:style>
  <w:style w:type="character" w:customStyle="1" w:styleId="fontstyle21">
    <w:name w:val="fontstyle21"/>
    <w:qFormat/>
    <w:rPr>
      <w:rFonts w:ascii="Times-Italic" w:hAnsi="Times-Italic" w:hint="default"/>
      <w:i/>
      <w:iCs/>
      <w:color w:val="000000"/>
      <w:sz w:val="20"/>
      <w:szCs w:val="20"/>
    </w:rPr>
  </w:style>
  <w:style w:type="character" w:customStyle="1" w:styleId="fontstyle41">
    <w:name w:val="fontstyle41"/>
    <w:qFormat/>
    <w:rPr>
      <w:rFonts w:ascii="T205" w:hAnsi="T205" w:hint="default"/>
      <w:color w:val="000000"/>
      <w:sz w:val="20"/>
      <w:szCs w:val="20"/>
    </w:r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colour">
    <w:name w:val="colour"/>
    <w:basedOn w:val="a2"/>
    <w:qFormat/>
  </w:style>
  <w:style w:type="paragraph" w:customStyle="1" w:styleId="B3">
    <w:name w:val="B3"/>
    <w:basedOn w:val="a1"/>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paragraph" w:customStyle="1" w:styleId="normalpuce">
    <w:name w:val="normal puce"/>
    <w:basedOn w:val="a1"/>
    <w:qFormat/>
    <w:pPr>
      <w:numPr>
        <w:numId w:val="7"/>
      </w:numPr>
      <w:overflowPunct w:val="0"/>
      <w:autoSpaceDE w:val="0"/>
      <w:autoSpaceDN w:val="0"/>
      <w:adjustRightInd w:val="0"/>
      <w:spacing w:before="60" w:after="60" w:line="240" w:lineRule="auto"/>
      <w:textAlignment w:val="baseline"/>
    </w:pPr>
    <w:rPr>
      <w:rFonts w:ascii="Times New Roman" w:eastAsia="MS Mincho" w:hAnsi="Times New Roman" w:cs="Times New Roman"/>
      <w:kern w:val="0"/>
      <w:sz w:val="20"/>
      <w:szCs w:val="20"/>
      <w:lang w:val="en-GB" w:eastAsia="en-GB"/>
    </w:rPr>
  </w:style>
  <w:style w:type="character" w:customStyle="1" w:styleId="B3Char">
    <w:name w:val="B3 Char"/>
    <w:link w:val="B3"/>
    <w:qFormat/>
    <w:rPr>
      <w:lang w:val="en-GB"/>
    </w:rPr>
  </w:style>
  <w:style w:type="character" w:customStyle="1" w:styleId="16">
    <w:name w:val="列表段落 字符1"/>
    <w:aliases w:val="列出段落 字符,목록 단락 字符,リスト段落 字符1,?? ?? 字符1,????? 字符1,???? 字符1,Lista1 字符1,中等深浅网格 1 - 着色 21 字符1,¥¡¡¡¡ì¬º¥¹¥È¶ÎÂä 字符1,ÁÐ³ö¶ÎÂä 字符1,列表段落1 字符1,—ño’i—Ž 字符1,¥ê¥¹¥È¶ÎÂä 字符1,1st level - Bullet List Paragraph 字符1,列 字符,- Bullets 字符1,목록 단락 字符1,列出段落1 字符1"/>
    <w:uiPriority w:val="34"/>
    <w:qFormat/>
    <w:locked/>
  </w:style>
  <w:style w:type="paragraph" w:customStyle="1" w:styleId="EW">
    <w:name w:val="EW"/>
    <w:basedOn w:val="a1"/>
    <w:qFormat/>
    <w:pPr>
      <w:keepLines/>
      <w:widowControl/>
      <w:spacing w:after="0" w:line="240" w:lineRule="auto"/>
      <w:ind w:left="1702" w:hanging="1418"/>
      <w:jc w:val="left"/>
    </w:pPr>
    <w:rPr>
      <w:rFonts w:ascii="Times New Roman" w:eastAsia="MS Mincho" w:hAnsi="Times New Roman" w:cs="Times New Roman"/>
      <w:kern w:val="0"/>
      <w:sz w:val="20"/>
      <w:szCs w:val="20"/>
      <w:lang w:val="en-GB" w:eastAsia="en-US"/>
    </w:rPr>
  </w:style>
  <w:style w:type="character" w:customStyle="1" w:styleId="3gpptxt">
    <w:name w:val="3gpp txt 字符"/>
    <w:basedOn w:val="a2"/>
    <w:link w:val="3gpptxt0"/>
    <w:qFormat/>
    <w:locked/>
    <w:rPr>
      <w:rFonts w:eastAsia="Times New Roman"/>
      <w:lang w:val="en-GB" w:eastAsia="ja-JP"/>
    </w:rPr>
  </w:style>
  <w:style w:type="paragraph" w:customStyle="1" w:styleId="3gpptxt0">
    <w:name w:val="3gpp txt"/>
    <w:basedOn w:val="a1"/>
    <w:link w:val="3gpptxt"/>
    <w:qFormat/>
    <w:pPr>
      <w:widowControl/>
      <w:overflowPunct w:val="0"/>
      <w:autoSpaceDE w:val="0"/>
      <w:autoSpaceDN w:val="0"/>
      <w:adjustRightInd w:val="0"/>
      <w:spacing w:after="180" w:line="240" w:lineRule="auto"/>
      <w:jc w:val="left"/>
    </w:pPr>
    <w:rPr>
      <w:rFonts w:ascii="Times New Roman" w:eastAsia="Times New Roman" w:hAnsi="Times New Roman" w:cs="Times New Roman"/>
      <w:kern w:val="0"/>
      <w:sz w:val="20"/>
      <w:szCs w:val="20"/>
      <w:lang w:val="en-GB" w:eastAsia="ja-JP"/>
    </w:rPr>
  </w:style>
  <w:style w:type="character" w:customStyle="1" w:styleId="ui-provider">
    <w:name w:val="ui-provider"/>
    <w:basedOn w:val="a2"/>
    <w:qFormat/>
  </w:style>
  <w:style w:type="character" w:customStyle="1" w:styleId="Doc-text2Char">
    <w:name w:val="Doc-text2 Char"/>
    <w:link w:val="Doc-text2"/>
    <w:qFormat/>
    <w:locked/>
    <w:rPr>
      <w:rFonts w:ascii="Arial" w:eastAsia="Times New Roman" w:hAnsi="Arial" w:cs="Arial"/>
      <w:lang w:val="en-GB" w:eastAsia="ja-JP"/>
    </w:rPr>
  </w:style>
  <w:style w:type="paragraph" w:customStyle="1" w:styleId="Doc-text2">
    <w:name w:val="Doc-text2"/>
    <w:basedOn w:val="a1"/>
    <w:link w:val="Doc-text2Char"/>
    <w:qFormat/>
    <w:pPr>
      <w:widowControl/>
      <w:tabs>
        <w:tab w:val="left" w:pos="1622"/>
      </w:tabs>
      <w:overflowPunct w:val="0"/>
      <w:autoSpaceDE w:val="0"/>
      <w:autoSpaceDN w:val="0"/>
      <w:adjustRightInd w:val="0"/>
      <w:spacing w:after="0" w:line="240" w:lineRule="auto"/>
      <w:ind w:left="1622" w:hanging="363"/>
      <w:jc w:val="left"/>
    </w:pPr>
    <w:rPr>
      <w:rFonts w:ascii="Arial" w:eastAsia="Times New Roman" w:hAnsi="Arial" w:cs="Arial"/>
      <w:kern w:val="0"/>
      <w:sz w:val="20"/>
      <w:szCs w:val="20"/>
      <w:lang w:val="en-GB" w:eastAsia="ja-JP"/>
    </w:rPr>
  </w:style>
  <w:style w:type="character" w:customStyle="1" w:styleId="cf01">
    <w:name w:val="cf01"/>
    <w:basedOn w:val="a2"/>
    <w:qFormat/>
    <w:rPr>
      <w:rFonts w:ascii="Segoe UI" w:hAnsi="Segoe UI" w:cs="Segoe UI" w:hint="default"/>
      <w:sz w:val="18"/>
      <w:szCs w:val="18"/>
    </w:rPr>
  </w:style>
  <w:style w:type="character" w:customStyle="1" w:styleId="B10">
    <w:name w:val="B1 (文字)"/>
    <w:qFormat/>
    <w:rPr>
      <w:lang w:val="en-GB" w:eastAsia="en-GB" w:bidi="ar-SA"/>
    </w:rPr>
  </w:style>
  <w:style w:type="character" w:customStyle="1" w:styleId="B1Char">
    <w:name w:val="B1 Char"/>
    <w:qFormat/>
    <w:locked/>
    <w:rPr>
      <w:rFonts w:ascii="Times New Roman" w:hAnsi="Times New Roman"/>
      <w:lang w:val="en-GB"/>
    </w:rPr>
  </w:style>
  <w:style w:type="character" w:customStyle="1" w:styleId="70">
    <w:name w:val="标题 7 字符"/>
    <w:basedOn w:val="a2"/>
    <w:link w:val="7"/>
    <w:uiPriority w:val="9"/>
    <w:semiHidden/>
    <w:qFormat/>
    <w:rPr>
      <w:rFonts w:asciiTheme="minorHAnsi" w:eastAsiaTheme="minorEastAsia" w:hAnsiTheme="minorHAnsi" w:cstheme="minorBidi"/>
      <w:b/>
      <w:bCs/>
      <w:kern w:val="2"/>
      <w:sz w:val="24"/>
      <w:szCs w:val="24"/>
      <w:lang w:eastAsia="zh-CN"/>
    </w:rPr>
  </w:style>
  <w:style w:type="paragraph" w:customStyle="1" w:styleId="EQ">
    <w:name w:val="EQ"/>
    <w:basedOn w:val="a1"/>
    <w:next w:val="a1"/>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styleId="afc">
    <w:name w:val="Revision"/>
    <w:hidden/>
    <w:uiPriority w:val="99"/>
    <w:semiHidden/>
    <w:rsid w:val="00435397"/>
    <w:rPr>
      <w:rFonts w:asciiTheme="minorHAnsi" w:eastAsiaTheme="minorEastAsia" w:hAnsiTheme="minorHAnsi" w:cstheme="minorBidi"/>
      <w:kern w:val="2"/>
      <w:sz w:val="21"/>
      <w:szCs w:val="22"/>
    </w:rPr>
  </w:style>
  <w:style w:type="paragraph" w:styleId="TOC6">
    <w:name w:val="toc 6"/>
    <w:basedOn w:val="a1"/>
    <w:next w:val="a1"/>
    <w:autoRedefine/>
    <w:uiPriority w:val="39"/>
    <w:semiHidden/>
    <w:unhideWhenUsed/>
    <w:rsid w:val="002260D0"/>
    <w:pPr>
      <w:ind w:leftChars="1000" w:left="2100"/>
    </w:pPr>
  </w:style>
  <w:style w:type="paragraph" w:customStyle="1" w:styleId="Default">
    <w:name w:val="Default"/>
    <w:rsid w:val="00DF6AB6"/>
    <w:pPr>
      <w:autoSpaceDE w:val="0"/>
      <w:autoSpaceDN w:val="0"/>
      <w:adjustRightInd w:val="0"/>
    </w:pPr>
    <w:rPr>
      <w:color w:val="000000"/>
      <w:sz w:val="24"/>
      <w:szCs w:val="24"/>
    </w:rPr>
  </w:style>
  <w:style w:type="character" w:customStyle="1" w:styleId="17">
    <w:name w:val="@他1"/>
    <w:basedOn w:val="a2"/>
    <w:uiPriority w:val="99"/>
    <w:unhideWhenUsed/>
    <w:rsid w:val="00BB76D8"/>
    <w:rPr>
      <w:color w:val="2B579A"/>
      <w:shd w:val="clear" w:color="auto" w:fill="E1DFDD"/>
    </w:rPr>
  </w:style>
  <w:style w:type="paragraph" w:customStyle="1" w:styleId="CRCoverPage">
    <w:name w:val="CR Cover Page"/>
    <w:qFormat/>
    <w:rsid w:val="00A66A10"/>
    <w:pPr>
      <w:spacing w:after="120" w:line="259" w:lineRule="auto"/>
      <w:jc w:val="both"/>
    </w:pPr>
    <w:rPr>
      <w:rFonts w:ascii="Arial" w:eastAsia="MS Mincho" w:hAnsi="Arial"/>
      <w:lang w:val="en-GB" w:eastAsia="en-US"/>
    </w:rPr>
  </w:style>
  <w:style w:type="paragraph" w:customStyle="1" w:styleId="18">
    <w:name w:val="样式1"/>
    <w:basedOn w:val="3"/>
    <w:link w:val="19"/>
    <w:qFormat/>
    <w:rsid w:val="00A379F0"/>
    <w:pPr>
      <w:spacing w:before="156" w:after="156"/>
    </w:pPr>
    <w:rPr>
      <w:rFonts w:cs="Times New Roman"/>
      <w:i/>
      <w:iCs/>
      <w:szCs w:val="21"/>
      <w:u w:val="single"/>
      <w:lang w:val="en-GB"/>
    </w:rPr>
  </w:style>
  <w:style w:type="character" w:customStyle="1" w:styleId="19">
    <w:name w:val="样式1 字符"/>
    <w:basedOn w:val="40"/>
    <w:link w:val="18"/>
    <w:rsid w:val="00A379F0"/>
    <w:rPr>
      <w:rFonts w:ascii="Arial" w:eastAsiaTheme="minorEastAsia" w:hAnsi="Arial" w:cstheme="majorBidi"/>
      <w:b w:val="0"/>
      <w:bCs/>
      <w:i/>
      <w:iCs/>
      <w:kern w:val="2"/>
      <w:sz w:val="24"/>
      <w:szCs w:val="21"/>
      <w:u w:val="single"/>
      <w:lang w:val="en-GB" w:eastAsia="zh-CN"/>
    </w:rPr>
  </w:style>
  <w:style w:type="numbering" w:customStyle="1" w:styleId="1">
    <w:name w:val="当前列表1"/>
    <w:uiPriority w:val="99"/>
    <w:rsid w:val="00F32F7A"/>
    <w:pPr>
      <w:numPr>
        <w:numId w:val="13"/>
      </w:numPr>
    </w:pPr>
  </w:style>
  <w:style w:type="paragraph" w:customStyle="1" w:styleId="Observation1">
    <w:name w:val="Observation_1"/>
    <w:basedOn w:val="a1"/>
    <w:link w:val="Observation1Char"/>
    <w:qFormat/>
    <w:rsid w:val="00F821C7"/>
    <w:pPr>
      <w:widowControl/>
      <w:numPr>
        <w:numId w:val="24"/>
      </w:numPr>
      <w:spacing w:before="120" w:after="120" w:line="240" w:lineRule="auto"/>
      <w:jc w:val="left"/>
    </w:pPr>
    <w:rPr>
      <w:rFonts w:ascii="Times New Roman" w:hAnsi="Times New Roman" w:cs="Times New Roman"/>
      <w:b/>
      <w:kern w:val="0"/>
      <w:sz w:val="20"/>
      <w:szCs w:val="20"/>
      <w:lang w:val="en-GB" w:eastAsia="ko-KR"/>
    </w:rPr>
  </w:style>
  <w:style w:type="character" w:customStyle="1" w:styleId="Observation1Char">
    <w:name w:val="Observation_1 Char"/>
    <w:basedOn w:val="a2"/>
    <w:link w:val="Observation1"/>
    <w:rsid w:val="00F821C7"/>
    <w:rPr>
      <w:rFonts w:eastAsiaTheme="minorEastAsia"/>
      <w:b/>
      <w:lang w:val="en-GB" w:eastAsia="ko-KR"/>
    </w:rPr>
  </w:style>
  <w:style w:type="paragraph" w:customStyle="1" w:styleId="Proposal10">
    <w:name w:val="Proposal_1"/>
    <w:basedOn w:val="a1"/>
    <w:link w:val="Proposal1Char0"/>
    <w:qFormat/>
    <w:rsid w:val="00F821C7"/>
    <w:pPr>
      <w:widowControl/>
      <w:numPr>
        <w:numId w:val="25"/>
      </w:numPr>
      <w:tabs>
        <w:tab w:val="left" w:pos="360"/>
      </w:tabs>
      <w:spacing w:before="120" w:after="120" w:line="240" w:lineRule="auto"/>
      <w:jc w:val="left"/>
    </w:pPr>
    <w:rPr>
      <w:rFonts w:ascii="Times New Roman" w:hAnsi="Times New Roman" w:cs="Arial"/>
      <w:b/>
      <w:kern w:val="0"/>
      <w:sz w:val="20"/>
      <w:szCs w:val="20"/>
      <w:lang w:eastAsia="en-US"/>
    </w:rPr>
  </w:style>
  <w:style w:type="character" w:customStyle="1" w:styleId="Proposal1Char0">
    <w:name w:val="Proposal_1 Char"/>
    <w:basedOn w:val="a2"/>
    <w:link w:val="Proposal10"/>
    <w:rsid w:val="00F821C7"/>
    <w:rPr>
      <w:rFonts w:eastAsiaTheme="minorEastAsia" w:cs="Arial"/>
      <w:b/>
      <w:lang w:eastAsia="en-US"/>
    </w:rPr>
  </w:style>
  <w:style w:type="character" w:customStyle="1" w:styleId="citation-373">
    <w:name w:val="citation-373"/>
    <w:basedOn w:val="a2"/>
    <w:rsid w:val="003663C2"/>
  </w:style>
  <w:style w:type="character" w:customStyle="1" w:styleId="citation-372">
    <w:name w:val="citation-372"/>
    <w:basedOn w:val="a2"/>
    <w:rsid w:val="003663C2"/>
  </w:style>
  <w:style w:type="character" w:styleId="afd">
    <w:name w:val="Unresolved Mention"/>
    <w:basedOn w:val="a2"/>
    <w:uiPriority w:val="99"/>
    <w:semiHidden/>
    <w:unhideWhenUsed/>
    <w:rsid w:val="00686FC5"/>
    <w:rPr>
      <w:color w:val="605E5C"/>
      <w:shd w:val="clear" w:color="auto" w:fill="E1DFDD"/>
    </w:rPr>
  </w:style>
  <w:style w:type="paragraph" w:customStyle="1" w:styleId="tablecell">
    <w:name w:val="tablecell"/>
    <w:basedOn w:val="a1"/>
    <w:qFormat/>
    <w:rsid w:val="00EC42DD"/>
    <w:pPr>
      <w:widowControl/>
      <w:autoSpaceDE w:val="0"/>
      <w:autoSpaceDN w:val="0"/>
      <w:adjustRightInd w:val="0"/>
      <w:snapToGrid w:val="0"/>
      <w:spacing w:before="20" w:after="20" w:line="240" w:lineRule="auto"/>
      <w:jc w:val="left"/>
    </w:pPr>
    <w:rPr>
      <w:rFonts w:ascii="Times New Roman" w:eastAsia="宋体" w:hAnsi="Times New Roman" w:cs="Times New Roman"/>
      <w:kern w:val="0"/>
      <w:sz w:val="22"/>
      <w:lang w:eastAsia="en-US"/>
    </w:rPr>
  </w:style>
  <w:style w:type="paragraph" w:customStyle="1" w:styleId="tablecol">
    <w:name w:val="tablecol"/>
    <w:basedOn w:val="tablecell"/>
    <w:qFormat/>
    <w:rsid w:val="00EC42DD"/>
    <w:pPr>
      <w:jc w:val="center"/>
    </w:pPr>
    <w:rPr>
      <w:b/>
    </w:rPr>
  </w:style>
  <w:style w:type="paragraph" w:styleId="afe">
    <w:name w:val="No Spacing"/>
    <w:uiPriority w:val="1"/>
    <w:qFormat/>
    <w:rsid w:val="00F671A8"/>
    <w:rPr>
      <w:rFonts w:ascii="Arial" w:eastAsiaTheme="minorHAnsi" w:hAnsi="Arial" w:cstheme="minorBidi"/>
      <w:szCs w:val="22"/>
      <w:lang w:eastAsia="en-US"/>
    </w:rPr>
  </w:style>
  <w:style w:type="table" w:styleId="1a">
    <w:name w:val="Plain Table 1"/>
    <w:basedOn w:val="a3"/>
    <w:uiPriority w:val="41"/>
    <w:rsid w:val="00E9764F"/>
    <w:rPr>
      <w:rFonts w:ascii="CG Times (WN)" w:hAnsi="CG Times (WN)"/>
      <w:lang w:val="en-GB" w:eastAsia="en-GB"/>
    </w:rPr>
    <w:tblPr>
      <w:tblStyleRowBandSize w:val="1"/>
      <w:tblStyleColBandSize w:val="1"/>
    </w:tblPr>
    <w:tcPr>
      <w:shd w:val="clear" w:color="auto" w:fill="BFE3BA" w:themeFill="background1" w:themeFillShade="F2"/>
    </w:tc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style>
  <w:style w:type="character" w:customStyle="1" w:styleId="3GPPNormalTextChar">
    <w:name w:val="3GPP Normal Text Char"/>
    <w:link w:val="3GPPNormalText"/>
    <w:qFormat/>
    <w:locked/>
    <w:rsid w:val="000007BC"/>
    <w:rPr>
      <w:rFonts w:ascii="MS Mincho" w:eastAsia="MS Mincho" w:hAnsi="MS Mincho"/>
      <w:sz w:val="22"/>
      <w:szCs w:val="24"/>
      <w:lang w:val="zh-CN"/>
    </w:rPr>
  </w:style>
  <w:style w:type="paragraph" w:customStyle="1" w:styleId="3GPPNormalText">
    <w:name w:val="3GPP Normal Text"/>
    <w:basedOn w:val="a9"/>
    <w:link w:val="3GPPNormalTextChar"/>
    <w:qFormat/>
    <w:rsid w:val="000007BC"/>
    <w:pPr>
      <w:spacing w:beforeLines="0" w:before="0" w:line="240" w:lineRule="auto"/>
    </w:pPr>
    <w:rPr>
      <w:rFonts w:ascii="MS Mincho" w:eastAsia="MS Mincho" w:hAnsi="MS Mincho"/>
      <w:sz w:val="22"/>
      <w:lang w:val="zh-CN" w:eastAsia="zh-CN"/>
    </w:rPr>
  </w:style>
  <w:style w:type="character" w:customStyle="1" w:styleId="font51">
    <w:name w:val="font51"/>
    <w:basedOn w:val="a2"/>
    <w:rsid w:val="00DC66BF"/>
    <w:rPr>
      <w:rFonts w:ascii="Aptos Narrow" w:hAnsi="Aptos Narrow" w:hint="default"/>
      <w:b/>
      <w:bCs/>
      <w:i w:val="0"/>
      <w:iCs w:val="0"/>
      <w:strike w:val="0"/>
      <w:dstrike w:val="0"/>
      <w:color w:val="000000"/>
      <w:sz w:val="22"/>
      <w:szCs w:val="22"/>
      <w:u w:val="none"/>
      <w:effect w:val="none"/>
    </w:rPr>
  </w:style>
  <w:style w:type="character" w:customStyle="1" w:styleId="font61">
    <w:name w:val="font61"/>
    <w:basedOn w:val="a2"/>
    <w:rsid w:val="00DC66BF"/>
    <w:rPr>
      <w:rFonts w:ascii="Aptos Narrow" w:hAnsi="Aptos Narrow" w:hint="default"/>
      <w:b/>
      <w:bCs/>
      <w:i w:val="0"/>
      <w:iCs w:val="0"/>
      <w:strike w:val="0"/>
      <w:dstrike w:val="0"/>
      <w:color w:val="FF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6215">
      <w:bodyDiv w:val="1"/>
      <w:marLeft w:val="0"/>
      <w:marRight w:val="0"/>
      <w:marTop w:val="0"/>
      <w:marBottom w:val="0"/>
      <w:divBdr>
        <w:top w:val="none" w:sz="0" w:space="0" w:color="auto"/>
        <w:left w:val="none" w:sz="0" w:space="0" w:color="auto"/>
        <w:bottom w:val="none" w:sz="0" w:space="0" w:color="auto"/>
        <w:right w:val="none" w:sz="0" w:space="0" w:color="auto"/>
      </w:divBdr>
    </w:div>
    <w:div w:id="52123934">
      <w:marLeft w:val="0"/>
      <w:marRight w:val="0"/>
      <w:marTop w:val="0"/>
      <w:marBottom w:val="0"/>
      <w:divBdr>
        <w:top w:val="none" w:sz="0" w:space="0" w:color="auto"/>
        <w:left w:val="none" w:sz="0" w:space="0" w:color="auto"/>
        <w:bottom w:val="none" w:sz="0" w:space="0" w:color="auto"/>
        <w:right w:val="none" w:sz="0" w:space="0" w:color="auto"/>
      </w:divBdr>
    </w:div>
    <w:div w:id="159473034">
      <w:marLeft w:val="0"/>
      <w:marRight w:val="0"/>
      <w:marTop w:val="0"/>
      <w:marBottom w:val="0"/>
      <w:divBdr>
        <w:top w:val="none" w:sz="0" w:space="0" w:color="auto"/>
        <w:left w:val="none" w:sz="0" w:space="0" w:color="auto"/>
        <w:bottom w:val="none" w:sz="0" w:space="0" w:color="auto"/>
        <w:right w:val="none" w:sz="0" w:space="0" w:color="auto"/>
      </w:divBdr>
    </w:div>
    <w:div w:id="250090569">
      <w:bodyDiv w:val="1"/>
      <w:marLeft w:val="0"/>
      <w:marRight w:val="0"/>
      <w:marTop w:val="0"/>
      <w:marBottom w:val="0"/>
      <w:divBdr>
        <w:top w:val="none" w:sz="0" w:space="0" w:color="auto"/>
        <w:left w:val="none" w:sz="0" w:space="0" w:color="auto"/>
        <w:bottom w:val="none" w:sz="0" w:space="0" w:color="auto"/>
        <w:right w:val="none" w:sz="0" w:space="0" w:color="auto"/>
      </w:divBdr>
    </w:div>
    <w:div w:id="320888834">
      <w:bodyDiv w:val="1"/>
      <w:marLeft w:val="0"/>
      <w:marRight w:val="0"/>
      <w:marTop w:val="0"/>
      <w:marBottom w:val="0"/>
      <w:divBdr>
        <w:top w:val="none" w:sz="0" w:space="0" w:color="auto"/>
        <w:left w:val="none" w:sz="0" w:space="0" w:color="auto"/>
        <w:bottom w:val="none" w:sz="0" w:space="0" w:color="auto"/>
        <w:right w:val="none" w:sz="0" w:space="0" w:color="auto"/>
      </w:divBdr>
    </w:div>
    <w:div w:id="357855211">
      <w:bodyDiv w:val="1"/>
      <w:marLeft w:val="0"/>
      <w:marRight w:val="0"/>
      <w:marTop w:val="0"/>
      <w:marBottom w:val="0"/>
      <w:divBdr>
        <w:top w:val="none" w:sz="0" w:space="0" w:color="auto"/>
        <w:left w:val="none" w:sz="0" w:space="0" w:color="auto"/>
        <w:bottom w:val="none" w:sz="0" w:space="0" w:color="auto"/>
        <w:right w:val="none" w:sz="0" w:space="0" w:color="auto"/>
      </w:divBdr>
    </w:div>
    <w:div w:id="385185366">
      <w:bodyDiv w:val="1"/>
      <w:marLeft w:val="0"/>
      <w:marRight w:val="0"/>
      <w:marTop w:val="0"/>
      <w:marBottom w:val="0"/>
      <w:divBdr>
        <w:top w:val="none" w:sz="0" w:space="0" w:color="auto"/>
        <w:left w:val="none" w:sz="0" w:space="0" w:color="auto"/>
        <w:bottom w:val="none" w:sz="0" w:space="0" w:color="auto"/>
        <w:right w:val="none" w:sz="0" w:space="0" w:color="auto"/>
      </w:divBdr>
    </w:div>
    <w:div w:id="781388462">
      <w:marLeft w:val="0"/>
      <w:marRight w:val="0"/>
      <w:marTop w:val="0"/>
      <w:marBottom w:val="0"/>
      <w:divBdr>
        <w:top w:val="none" w:sz="0" w:space="0" w:color="auto"/>
        <w:left w:val="none" w:sz="0" w:space="0" w:color="auto"/>
        <w:bottom w:val="none" w:sz="0" w:space="0" w:color="auto"/>
        <w:right w:val="none" w:sz="0" w:space="0" w:color="auto"/>
      </w:divBdr>
    </w:div>
    <w:div w:id="1418794552">
      <w:bodyDiv w:val="1"/>
      <w:marLeft w:val="0"/>
      <w:marRight w:val="0"/>
      <w:marTop w:val="0"/>
      <w:marBottom w:val="0"/>
      <w:divBdr>
        <w:top w:val="none" w:sz="0" w:space="0" w:color="auto"/>
        <w:left w:val="none" w:sz="0" w:space="0" w:color="auto"/>
        <w:bottom w:val="none" w:sz="0" w:space="0" w:color="auto"/>
        <w:right w:val="none" w:sz="0" w:space="0" w:color="auto"/>
      </w:divBdr>
    </w:div>
    <w:div w:id="1427726744">
      <w:bodyDiv w:val="1"/>
      <w:marLeft w:val="0"/>
      <w:marRight w:val="0"/>
      <w:marTop w:val="0"/>
      <w:marBottom w:val="0"/>
      <w:divBdr>
        <w:top w:val="none" w:sz="0" w:space="0" w:color="auto"/>
        <w:left w:val="none" w:sz="0" w:space="0" w:color="auto"/>
        <w:bottom w:val="none" w:sz="0" w:space="0" w:color="auto"/>
        <w:right w:val="none" w:sz="0" w:space="0" w:color="auto"/>
      </w:divBdr>
    </w:div>
    <w:div w:id="1720595275">
      <w:bodyDiv w:val="1"/>
      <w:marLeft w:val="0"/>
      <w:marRight w:val="0"/>
      <w:marTop w:val="0"/>
      <w:marBottom w:val="0"/>
      <w:divBdr>
        <w:top w:val="none" w:sz="0" w:space="0" w:color="auto"/>
        <w:left w:val="none" w:sz="0" w:space="0" w:color="auto"/>
        <w:bottom w:val="none" w:sz="0" w:space="0" w:color="auto"/>
        <w:right w:val="none" w:sz="0" w:space="0" w:color="auto"/>
      </w:divBdr>
    </w:div>
    <w:div w:id="1856728950">
      <w:bodyDiv w:val="1"/>
      <w:marLeft w:val="0"/>
      <w:marRight w:val="0"/>
      <w:marTop w:val="0"/>
      <w:marBottom w:val="0"/>
      <w:divBdr>
        <w:top w:val="none" w:sz="0" w:space="0" w:color="auto"/>
        <w:left w:val="none" w:sz="0" w:space="0" w:color="auto"/>
        <w:bottom w:val="none" w:sz="0" w:space="0" w:color="auto"/>
        <w:right w:val="none" w:sz="0" w:space="0" w:color="auto"/>
      </w:divBdr>
    </w:div>
    <w:div w:id="2008167766">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xuantuong.tran@sg.panasonic.com" TargetMode="External"/><Relationship Id="rId18" Type="http://schemas.openxmlformats.org/officeDocument/2006/relationships/hyperlink" Target="mailto:q1005.xiong@samsung.com" TargetMode="External"/><Relationship Id="rId26" Type="http://schemas.openxmlformats.org/officeDocument/2006/relationships/hyperlink" Target="https://www.kdocs.cn/l/ciuwFe0W1c4F" TargetMode="External"/><Relationship Id="rId39" Type="http://schemas.openxmlformats.org/officeDocument/2006/relationships/fontTable" Target="fontTable.xml"/><Relationship Id="rId21" Type="http://schemas.openxmlformats.org/officeDocument/2006/relationships/hyperlink" Target="mailto:cs.kim@etri.re.kr" TargetMode="External"/><Relationship Id="rId34"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mailto:zuozhisong@oppo.com" TargetMode="External"/><Relationship Id="rId17" Type="http://schemas.openxmlformats.org/officeDocument/2006/relationships/hyperlink" Target="mailto:zf.zhang@samsung.com" TargetMode="External"/><Relationship Id="rId25" Type="http://schemas.openxmlformats.org/officeDocument/2006/relationships/hyperlink" Target="https://1drv.ms/x/c/e4a5883f60f66b9a/EVQjNXo58wNNl3vUx9F8K3IBWRnZ-_qgdNMEupHKIDH7dA?e=CiuBvf&amp;nav=MTVfezAwMDAwMDAwLTAwMDEtMDAwMC0wMDAwLTAwMDAwMDAwMDAwMH0" TargetMode="External"/><Relationship Id="rId33" Type="http://schemas.openxmlformats.org/officeDocument/2006/relationships/image" Target="media/image6.png"/><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nan1.qu@samsung.com" TargetMode="External"/><Relationship Id="rId20" Type="http://schemas.openxmlformats.org/officeDocument/2006/relationships/hyperlink" Target="mailto:zhengyi@chinamobile.com"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ishengjiang@oppo.com" TargetMode="External"/><Relationship Id="rId24" Type="http://schemas.openxmlformats.org/officeDocument/2006/relationships/hyperlink" Target="mailto:vaisakhs@tejasnetworks.com" TargetMode="External"/><Relationship Id="rId32" Type="http://schemas.openxmlformats.org/officeDocument/2006/relationships/image" Target="media/image5.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shim@ofinno.com" TargetMode="External"/><Relationship Id="rId23" Type="http://schemas.openxmlformats.org/officeDocument/2006/relationships/hyperlink" Target="mailto:upalekars@tejasnetworks.com" TargetMode="External"/><Relationship Id="rId28" Type="http://schemas.openxmlformats.org/officeDocument/2006/relationships/package" Target="embeddings/Microsoft_Visio_Drawing.vsdx"/><Relationship Id="rId36"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mailto:m.rudolf@partner.samsung.com"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amamoto.tetsuya001@jp.panasonic.com" TargetMode="External"/><Relationship Id="rId22" Type="http://schemas.openxmlformats.org/officeDocument/2006/relationships/hyperlink" Target="mailto:shrinivasb@tejasnetworks.com" TargetMode="External"/><Relationship Id="rId27" Type="http://schemas.openxmlformats.org/officeDocument/2006/relationships/image" Target="media/image1.emf"/><Relationship Id="rId30" Type="http://schemas.openxmlformats.org/officeDocument/2006/relationships/image" Target="media/image3.png"/><Relationship Id="rId35" Type="http://schemas.openxmlformats.org/officeDocument/2006/relationships/image" Target="media/image8.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F97546E052D3B4438F278C9F6CE4AB18" ma:contentTypeVersion="17" ma:contentTypeDescription="新建文档。" ma:contentTypeScope="" ma:versionID="721a712949a24aa108e6ca4e69dcfe97">
  <xsd:schema xmlns:xsd="http://www.w3.org/2001/XMLSchema" xmlns:xs="http://www.w3.org/2001/XMLSchema" xmlns:p="http://schemas.microsoft.com/office/2006/metadata/properties" xmlns:ns3="2d57cee6-73b5-4a37-ac21-bd4c3f6b22b1" xmlns:ns4="aa3ca6ac-26f7-4004-9fbe-1e105cf2459e" targetNamespace="http://schemas.microsoft.com/office/2006/metadata/properties" ma:root="true" ma:fieldsID="09ecbd70878bec64c1676aca76437293" ns3:_="" ns4:_="">
    <xsd:import namespace="2d57cee6-73b5-4a37-ac21-bd4c3f6b22b1"/>
    <xsd:import namespace="aa3ca6ac-26f7-4004-9fbe-1e105cf245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7cee6-73b5-4a37-ac21-bd4c3f6b2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ca6ac-26f7-4004-9fbe-1e105cf2459e" elementFormDefault="qualified">
    <xsd:import namespace="http://schemas.microsoft.com/office/2006/documentManagement/types"/>
    <xsd:import namespace="http://schemas.microsoft.com/office/infopath/2007/PartnerControls"/>
    <xsd:element name="SharedWithUsers" ma:index="1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享对象详细信息" ma:internalName="SharedWithDetails" ma:readOnly="true">
      <xsd:simpleType>
        <xsd:restriction base="dms:Note">
          <xsd:maxLength value="255"/>
        </xsd:restriction>
      </xsd:simpleType>
    </xsd:element>
    <xsd:element name="SharingHintHash" ma:index="20"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2d57cee6-73b5-4a37-ac21-bd4c3f6b22b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AF109-F55F-4745-85D9-11D62F534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7cee6-73b5-4a37-ac21-bd4c3f6b22b1"/>
    <ds:schemaRef ds:uri="aa3ca6ac-26f7-4004-9fbe-1e105cf24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82DA9-3623-4260-9AF7-C744DCC2CAB9}">
  <ds:schemaRefs>
    <ds:schemaRef ds:uri="http://schemas.openxmlformats.org/officeDocument/2006/bibliography"/>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2d57cee6-73b5-4a37-ac21-bd4c3f6b22b1"/>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7855</TotalTime>
  <Pages>73</Pages>
  <Words>23857</Words>
  <Characters>125255</Characters>
  <Application>Microsoft Office Word</Application>
  <DocSecurity>0</DocSecurity>
  <Lines>3385</Lines>
  <Paragraphs>2192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146920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 Telecom</dc:creator>
  <cp:keywords/>
  <dc:description/>
  <cp:lastModifiedBy>航 尹</cp:lastModifiedBy>
  <cp:revision>88</cp:revision>
  <dcterms:created xsi:type="dcterms:W3CDTF">2024-04-16T04:03:00Z</dcterms:created>
  <dcterms:modified xsi:type="dcterms:W3CDTF">2025-11-14T04:46:00Z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0x010100F97546E052D3B4438F278C9F6CE4AB18</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2052-11.8.2.12085</vt:lpwstr>
  </property>
  <property fmtid="{D5CDD505-2E9C-101B-9397-08002B2CF9AE}" pid="5" name="_2015_ms_pID_725343">
    <vt:lpwstr>(3)EZrD4fgK6QsT5CIFsuc8NyaAbDsPwjDePszktARA/DSnyxrqE+mP37nrEvBE3O+2bfW5Ll2s UEadtbyW5P24BgQv7CbO2qe2kEoZbeBMn3X2SYbjtnTuXfL4U1LypAudeb+zgNyh26ZGAI3I WZE6WZ3LAnYD0g5IUv/8IBObUPqsSBnP5orxhRPq9tACGHdnv3qo0nv0UEwJLqY3YS72Xg4v MsGzD2fqq/OJeJHxGJ</vt:lpwstr>
  </property>
  <property fmtid="{D5CDD505-2E9C-101B-9397-08002B2CF9AE}" pid="6" name="_2015_ms_pID_7253431">
    <vt:lpwstr>j5VuC9a/8sa/stHZfUDo57LTEJv650lk1BXVXQIjg1NVeeFMEZDD1u e+zdcXLI3m3WBDWCgvgNWiHzSS6wiETkEiIMl3TVwK9f9xZUaTzPAAD3+wQQOWoJLCKzo70m wIREU5Xe7+T7cuVaiup8NmugwCt8ZXzx44ycQza1klQSMPg+WBjLCcLVD7nkVSI2ytCWyJE6 ddpAVaOFqvob/TmYXSm73GcYtwM+DsCbhVMF</vt:lpwstr>
  </property>
  <property fmtid="{D5CDD505-2E9C-101B-9397-08002B2CF9AE}" pid="7" name="ICV">
    <vt:lpwstr>C2FF6F54EDBD4436B046DC36098C6E17_13</vt:lpwstr>
  </property>
  <property fmtid="{D5CDD505-2E9C-101B-9397-08002B2CF9AE}" pid="8" name="MSIP_Label_a7295cc1-d279-42ac-ab4d-3b0f4fece050_Enabled">
    <vt:lpwstr>true</vt:lpwstr>
  </property>
  <property fmtid="{D5CDD505-2E9C-101B-9397-08002B2CF9AE}" pid="9" name="MSIP_Label_a7295cc1-d279-42ac-ab4d-3b0f4fece050_SetDate">
    <vt:lpwstr>2023-04-17T14:00:56Z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15afa3d0-0fae-4f2d-a6d9-2822aa7750c2</vt:lpwstr>
  </property>
  <property fmtid="{D5CDD505-2E9C-101B-9397-08002B2CF9AE}" pid="14" name="MSIP_Label_a7295cc1-d279-42ac-ab4d-3b0f4fece050_ContentBits">
    <vt:lpwstr>0</vt:lpwstr>
  </property>
  <property fmtid="{D5CDD505-2E9C-101B-9397-08002B2CF9AE}" pid="15" name="MSIP_Label_83bcef13-7cac-433f-ba1d-47a323951816_Enabled">
    <vt:lpwstr>true</vt:lpwstr>
  </property>
  <property fmtid="{D5CDD505-2E9C-101B-9397-08002B2CF9AE}" pid="16" name="MSIP_Label_83bcef13-7cac-433f-ba1d-47a323951816_SetDate">
    <vt:lpwstr>2023-04-17T16:30:20Z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d9eee511-8bb2-4e88-ad0d-356882c1f917</vt:lpwstr>
  </property>
  <property fmtid="{D5CDD505-2E9C-101B-9397-08002B2CF9AE}" pid="21" name="MSIP_Label_83bcef13-7cac-433f-ba1d-47a323951816_ContentBits">
    <vt:lpwstr>0</vt:lpwstr>
  </property>
  <property fmtid="{D5CDD505-2E9C-101B-9397-08002B2CF9AE}" pid="22" name="_2015_ms_pID_7253432">
    <vt:lpwstr>ew==</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1681724995</vt:lpwstr>
  </property>
  <property fmtid="{D5CDD505-2E9C-101B-9397-08002B2CF9AE}" pid="27" name="CWM3f1321b0825a11ee8000115a0000105a">
    <vt:lpwstr>CWMDgIelQLZCFYZdE2CH46auxmXNVRu61Yj9uN6ONWG8sR6PWA2Qn4cuPCrKieJ8/MyrpQwjgbHBwAcw10goSyqJg==</vt:lpwstr>
  </property>
</Properties>
</file>