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8"/>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8"/>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바탕"/>
          <w:lang w:eastAsia="ko-KR"/>
        </w:rPr>
        <w:t xml:space="preserve"> </w:t>
      </w:r>
      <w:r>
        <w:rPr>
          <w:rFonts w:eastAsia="바탕" w:hint="eastAsia"/>
          <w:lang w:eastAsia="ko-KR"/>
        </w:rPr>
        <w:t>5G NR</w:t>
      </w:r>
      <w:r>
        <w:rPr>
          <w:rFonts w:eastAsia="바탕"/>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e"/>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바탕"/>
                <w:i/>
                <w:iCs/>
                <w:lang w:eastAsia="ko-KR"/>
              </w:rPr>
              <w:t xml:space="preserve"> </w:t>
            </w:r>
            <w:r w:rsidRPr="00E03A2C">
              <w:rPr>
                <w:rFonts w:eastAsia="바탕" w:hint="eastAsia"/>
                <w:i/>
                <w:iCs/>
                <w:lang w:eastAsia="ko-KR"/>
              </w:rPr>
              <w:t>5G NR</w:t>
            </w:r>
            <w:r w:rsidRPr="00E03A2C">
              <w:rPr>
                <w:rFonts w:eastAsia="바탕"/>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바탕"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바탕"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e"/>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바탕"/>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바탕"/>
              </w:rPr>
            </w:pPr>
          </w:p>
          <w:p w14:paraId="05ECF5D4" w14:textId="77777777" w:rsidR="00EB3058" w:rsidRDefault="00EB3058" w:rsidP="00EB3058">
            <w:pPr>
              <w:ind w:left="360"/>
              <w:contextualSpacing/>
              <w:rPr>
                <w:rFonts w:eastAsia="바탕"/>
              </w:rPr>
            </w:pPr>
            <w:r>
              <w:rPr>
                <w:rFonts w:eastAsia="바탕"/>
              </w:rPr>
              <w:t xml:space="preserve">‘When providing results, to provide the following information </w:t>
            </w:r>
          </w:p>
          <w:p w14:paraId="6E9F8960" w14:textId="77777777" w:rsidR="00EB3058" w:rsidRDefault="00EB3058" w:rsidP="00EB3058">
            <w:pPr>
              <w:numPr>
                <w:ilvl w:val="1"/>
                <w:numId w:val="9"/>
              </w:numPr>
              <w:contextualSpacing/>
              <w:rPr>
                <w:rFonts w:eastAsia="바탕"/>
              </w:rPr>
            </w:pPr>
            <w:r>
              <w:rPr>
                <w:rFonts w:eastAsia="바탕"/>
              </w:rPr>
              <w:t xml:space="preserve">Details on the design of MCS table with overlapping MCS entries </w:t>
            </w:r>
            <w:r>
              <w:rPr>
                <w:rFonts w:eastAsia="바탕"/>
                <w:color w:val="FF0000"/>
              </w:rPr>
              <w:t>and expected size of MCS table</w:t>
            </w:r>
            <w:r>
              <w:rPr>
                <w:rFonts w:eastAsia="DengXian"/>
                <w:color w:val="FF0000"/>
              </w:rPr>
              <w:t xml:space="preserve">, including performance comparison of designs with the same </w:t>
            </w:r>
            <w:r>
              <w:rPr>
                <w:rFonts w:eastAsia="바탕"/>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lastRenderedPageBreak/>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e"/>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바탕"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바탕" w:hint="eastAsia"/>
                <w:lang w:val="en-US" w:eastAsia="ko-KR"/>
              </w:rPr>
              <w:t>Samsung</w:t>
            </w:r>
            <w:r w:rsidRPr="006919D7">
              <w:rPr>
                <w:rFonts w:eastAsia="바탕"/>
                <w:lang w:val="en-US" w:eastAsia="ko-KR"/>
              </w:rPr>
              <w:t>’</w:t>
            </w:r>
            <w:r w:rsidRPr="006919D7">
              <w:rPr>
                <w:rFonts w:eastAsia="바탕"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바탕"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e"/>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mmWave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lastRenderedPageBreak/>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lastRenderedPageBreak/>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lastRenderedPageBreak/>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e"/>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e"/>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w:t>
            </w:r>
            <w:proofErr w:type="gramStart"/>
            <w:r>
              <w:rPr>
                <w:rFonts w:eastAsiaTheme="minorEastAsia"/>
                <w:lang w:eastAsia="zh-CN"/>
              </w:rPr>
              <w:t>e.g.</w:t>
            </w:r>
            <w:proofErr w:type="gramEnd"/>
            <w:r>
              <w:rPr>
                <w:rFonts w:eastAsiaTheme="minorEastAsia"/>
                <w:lang w:eastAsia="zh-CN"/>
              </w:rPr>
              <w:t xml:space="preserve">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lastRenderedPageBreak/>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685AE6EF" w14:textId="59E2B3FF" w:rsidR="00164E90" w:rsidRDefault="00164E90" w:rsidP="00164E90">
            <w:pPr>
              <w:rPr>
                <w:rFonts w:eastAsiaTheme="minorEastAsia"/>
                <w:lang w:eastAsia="zh-CN"/>
              </w:rPr>
            </w:pPr>
            <w:r>
              <w:rPr>
                <w:rStyle w:val="af1"/>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1"/>
              </w:rPr>
            </w:pPr>
            <w:r>
              <w:rPr>
                <w:rFonts w:eastAsiaTheme="minorEastAsia"/>
                <w:lang w:eastAsia="zh-CN"/>
              </w:rPr>
              <w:t xml:space="preserve">We are fine to send LS to RAN4, while it’s better to clarify who would lead the evaluation so as to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바탕" w:hint="eastAsia"/>
                <w:lang w:eastAsia="ko-KR"/>
              </w:rPr>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af1"/>
                <w:rFonts w:eastAsia="바탕" w:hint="eastAsia"/>
                <w:lang w:eastAsia="ko-KR"/>
              </w:rPr>
              <w:t>Support</w:t>
            </w:r>
          </w:p>
        </w:tc>
      </w:tr>
      <w:tr w:rsidR="00B339E8" w14:paraId="59CCC9D2" w14:textId="77777777">
        <w:tc>
          <w:tcPr>
            <w:tcW w:w="1975" w:type="dxa"/>
          </w:tcPr>
          <w:p w14:paraId="3A5E11CB" w14:textId="6729016A" w:rsidR="00B339E8" w:rsidRPr="00DF5521"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7877" w:type="dxa"/>
          </w:tcPr>
          <w:p w14:paraId="45DD6732" w14:textId="2B283CE7" w:rsidR="00B339E8" w:rsidRPr="00DF5521" w:rsidRDefault="00B339E8" w:rsidP="00B339E8">
            <w:pPr>
              <w:rPr>
                <w:rStyle w:val="af1"/>
                <w:rFonts w:eastAsia="바탕"/>
                <w:lang w:eastAsia="ko-KR"/>
              </w:rPr>
            </w:pPr>
            <w:r>
              <w:rPr>
                <w:rFonts w:eastAsiaTheme="minorEastAsia" w:hint="eastAsia"/>
                <w:lang w:eastAsia="zh-CN"/>
              </w:rPr>
              <w:t>S</w:t>
            </w:r>
            <w:r>
              <w:rPr>
                <w:rFonts w:eastAsiaTheme="minorEastAsia"/>
                <w:lang w:eastAsia="zh-CN"/>
              </w:rPr>
              <w:t>upport</w:t>
            </w:r>
          </w:p>
        </w:tc>
      </w:tr>
      <w:tr w:rsidR="0061418E" w14:paraId="02742F76" w14:textId="77777777">
        <w:tc>
          <w:tcPr>
            <w:tcW w:w="1975" w:type="dxa"/>
          </w:tcPr>
          <w:p w14:paraId="294CB51A" w14:textId="000625C1" w:rsidR="0061418E" w:rsidRDefault="0061418E" w:rsidP="0061418E">
            <w:pPr>
              <w:rPr>
                <w:rFonts w:eastAsiaTheme="minorEastAsia" w:hint="eastAsia"/>
                <w:lang w:eastAsia="zh-CN"/>
              </w:rPr>
            </w:pPr>
            <w:r>
              <w:rPr>
                <w:rFonts w:eastAsia="바탕" w:hint="eastAsia"/>
                <w:lang w:eastAsia="ko-KR"/>
              </w:rPr>
              <w:t>E</w:t>
            </w:r>
            <w:r>
              <w:rPr>
                <w:rFonts w:eastAsia="바탕"/>
                <w:lang w:eastAsia="ko-KR"/>
              </w:rPr>
              <w:t>TRI</w:t>
            </w:r>
          </w:p>
        </w:tc>
        <w:tc>
          <w:tcPr>
            <w:tcW w:w="7877" w:type="dxa"/>
          </w:tcPr>
          <w:p w14:paraId="7ECC660E" w14:textId="06E2FD90" w:rsidR="0061418E" w:rsidRDefault="0061418E" w:rsidP="0061418E">
            <w:pPr>
              <w:rPr>
                <w:rFonts w:eastAsiaTheme="minorEastAsia" w:hint="eastAsia"/>
                <w:lang w:eastAsia="zh-CN"/>
              </w:rPr>
            </w:pPr>
            <w:r>
              <w:rPr>
                <w:rFonts w:eastAsia="바탕" w:hint="eastAsia"/>
                <w:lang w:eastAsia="ko-KR"/>
              </w:rPr>
              <w:t>S</w:t>
            </w:r>
            <w:r>
              <w:rPr>
                <w:rFonts w:eastAsia="바탕"/>
                <w:lang w:eastAsia="ko-KR"/>
              </w:rPr>
              <w:t>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e"/>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바탕"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바탕"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lastRenderedPageBreak/>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바탕"/>
                <w:lang w:eastAsia="ko-KR"/>
              </w:rPr>
            </w:pPr>
            <w:r>
              <w:rPr>
                <w:rFonts w:eastAsiaTheme="minorEastAsia" w:hint="eastAsia"/>
                <w:lang w:eastAsia="zh-CN"/>
              </w:rPr>
              <w:lastRenderedPageBreak/>
              <w:t>v</w:t>
            </w:r>
            <w:r>
              <w:rPr>
                <w:rFonts w:eastAsiaTheme="minorEastAsia"/>
                <w:lang w:eastAsia="zh-CN"/>
              </w:rPr>
              <w:t>ivo</w:t>
            </w:r>
          </w:p>
        </w:tc>
        <w:tc>
          <w:tcPr>
            <w:tcW w:w="6890" w:type="dxa"/>
          </w:tcPr>
          <w:p w14:paraId="413EE601" w14:textId="33FF4302" w:rsidR="00B339E8" w:rsidRPr="00B67CD8" w:rsidRDefault="00B339E8" w:rsidP="00B339E8">
            <w:pPr>
              <w:rPr>
                <w:rFonts w:eastAsia="바탕"/>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hint="eastAsia"/>
                <w:lang w:eastAsia="zh-CN"/>
              </w:rPr>
            </w:pPr>
            <w:r>
              <w:rPr>
                <w:rFonts w:eastAsia="바탕" w:hint="eastAsia"/>
                <w:lang w:eastAsia="ko-KR"/>
              </w:rPr>
              <w:t>E</w:t>
            </w:r>
            <w:r>
              <w:rPr>
                <w:rFonts w:eastAsia="바탕"/>
                <w:lang w:eastAsia="ko-KR"/>
              </w:rPr>
              <w:t>TRI</w:t>
            </w:r>
          </w:p>
        </w:tc>
        <w:tc>
          <w:tcPr>
            <w:tcW w:w="6890" w:type="dxa"/>
          </w:tcPr>
          <w:p w14:paraId="0796D62B" w14:textId="07B536F9" w:rsidR="0061418E" w:rsidRDefault="0061418E" w:rsidP="0061418E">
            <w:pPr>
              <w:rPr>
                <w:rFonts w:eastAsiaTheme="minorEastAsia"/>
                <w:lang w:eastAsia="zh-CN"/>
              </w:rPr>
            </w:pPr>
            <w:r>
              <w:rPr>
                <w:rFonts w:eastAsia="바탕" w:hint="eastAsia"/>
                <w:lang w:eastAsia="ko-KR"/>
              </w:rPr>
              <w:t>W</w:t>
            </w:r>
            <w:r>
              <w:rPr>
                <w:rFonts w:eastAsia="바탕"/>
                <w:lang w:eastAsia="ko-KR"/>
              </w:rPr>
              <w:t>e discuss the first three items, then move on to the last one.</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e"/>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lastRenderedPageBreak/>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lastRenderedPageBreak/>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lastRenderedPageBreak/>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lastRenderedPageBreak/>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lastRenderedPageBreak/>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lastRenderedPageBreak/>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lastRenderedPageBreak/>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BE599F">
              <w:fldChar w:fldCharType="begin"/>
            </w:r>
            <w:r w:rsidR="00BE599F">
              <w:instrText xml:space="preserve"> SEQ Obs</w:instrText>
            </w:r>
            <w:r w:rsidR="00BE599F">
              <w:instrText xml:space="preserve">ervation \* ARABIC </w:instrText>
            </w:r>
            <w:r w:rsidR="00BE599F">
              <w:fldChar w:fldCharType="separate"/>
            </w:r>
            <w:r w:rsidRPr="00895C42">
              <w:t>7</w:t>
            </w:r>
            <w:r w:rsidR="00BE599F">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lastRenderedPageBreak/>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e"/>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e"/>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68DA9652">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바탕"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바탕"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바탕"/>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바탕"/>
                <w:lang w:eastAsia="ko-KR"/>
              </w:rPr>
            </w:pPr>
            <w:r>
              <w:rPr>
                <w:rFonts w:eastAsia="바탕"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바탕"/>
                <w:lang w:eastAsia="ko-KR"/>
              </w:rPr>
            </w:pPr>
            <w:r>
              <w:rPr>
                <w:rFonts w:eastAsia="바탕"/>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바탕"/>
                <w:lang w:eastAsia="ko-KR"/>
              </w:rPr>
            </w:pPr>
          </w:p>
          <w:p w14:paraId="261F03CC" w14:textId="73A061B1" w:rsidR="002A5D12" w:rsidRDefault="002A5D12" w:rsidP="002A5D12">
            <w:pPr>
              <w:rPr>
                <w:rFonts w:eastAsia="바탕"/>
                <w:lang w:eastAsia="ko-KR"/>
              </w:rPr>
            </w:pPr>
            <w:r>
              <w:rPr>
                <w:rFonts w:eastAsia="바탕"/>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바탕"/>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바탕"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바탕"/>
                <w:lang w:eastAsia="ko-KR"/>
              </w:rPr>
            </w:pPr>
            <w:r>
              <w:rPr>
                <w:rFonts w:eastAsia="바탕"/>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lastRenderedPageBreak/>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바탕" w:hint="eastAsia"/>
                <w:lang w:eastAsia="ko-KR"/>
              </w:rPr>
              <w:t xml:space="preserve">The number of shaped bits should be discussed together with </w:t>
            </w:r>
            <w:r w:rsidR="0021361E">
              <w:rPr>
                <w:rFonts w:eastAsia="바탕"/>
                <w:lang w:eastAsia="ko-KR"/>
              </w:rPr>
              <w:t xml:space="preserve">DM </w:t>
            </w:r>
            <w:r>
              <w:rPr>
                <w:rFonts w:eastAsia="바탕" w:hint="eastAsia"/>
                <w:lang w:eastAsia="ko-KR"/>
              </w:rPr>
              <w:t xml:space="preserve">block lengths and how DMs are used (e.g., multiple DM blocks are used in parallel) in order to investigate the performance/complexity </w:t>
            </w:r>
            <w:proofErr w:type="spellStart"/>
            <w:r>
              <w:rPr>
                <w:rFonts w:eastAsia="바탕" w:hint="eastAsia"/>
                <w:lang w:eastAsia="ko-KR"/>
              </w:rPr>
              <w:t>tradeoff</w:t>
            </w:r>
            <w:proofErr w:type="spellEnd"/>
            <w:r>
              <w:rPr>
                <w:rFonts w:eastAsia="바탕"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바탕"/>
                <w:lang w:eastAsia="ko-KR"/>
              </w:rPr>
            </w:pPr>
            <w:r>
              <w:rPr>
                <w:rFonts w:eastAsia="바탕"/>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바탕"/>
                <w:lang w:eastAsia="ko-KR"/>
              </w:rPr>
            </w:pPr>
          </w:p>
          <w:p w14:paraId="397132FC" w14:textId="5EFAA2F4" w:rsidR="002A5D12" w:rsidRDefault="002A5D12" w:rsidP="002A5D12">
            <w:pPr>
              <w:rPr>
                <w:rFonts w:eastAsia="바탕"/>
                <w:lang w:eastAsia="ko-KR"/>
              </w:rPr>
            </w:pPr>
            <w:r>
              <w:rPr>
                <w:rFonts w:eastAsia="바탕"/>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바탕" w:hint="eastAsia"/>
                <w:lang w:val="en-US" w:eastAsia="ko-KR"/>
              </w:rPr>
              <w:t xml:space="preserve">We generally agree with the trade-off analysis. </w:t>
            </w:r>
          </w:p>
          <w:p w14:paraId="3A6E401E" w14:textId="77777777" w:rsidR="00853F30" w:rsidRPr="00DA435C" w:rsidRDefault="00853F30" w:rsidP="00570996">
            <w:pPr>
              <w:jc w:val="both"/>
              <w:rPr>
                <w:rFonts w:eastAsia="바탕"/>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바탕" w:hint="eastAsia"/>
                <w:lang w:val="en-US" w:eastAsia="ko-KR"/>
              </w:rPr>
              <w:t xml:space="preserve"> </w:t>
            </w:r>
            <w:r>
              <w:rPr>
                <w:rFonts w:eastAsiaTheme="minorEastAsia" w:hint="eastAsia"/>
                <w:lang w:val="en-US" w:eastAsia="zh-CN"/>
              </w:rPr>
              <w:t>we might</w:t>
            </w:r>
            <w:r w:rsidRPr="00C72FBA">
              <w:rPr>
                <w:rFonts w:eastAsia="바탕" w:hint="eastAsia"/>
                <w:lang w:val="en-US" w:eastAsia="ko-KR"/>
              </w:rPr>
              <w:t xml:space="preserve"> consider the '</w:t>
            </w:r>
            <w:r>
              <w:rPr>
                <w:rFonts w:eastAsiaTheme="minorEastAsia" w:hint="eastAsia"/>
                <w:lang w:val="en-US" w:eastAsia="zh-CN"/>
              </w:rPr>
              <w:t>r</w:t>
            </w:r>
            <w:r w:rsidRPr="00C72FBA">
              <w:rPr>
                <w:rFonts w:eastAsia="바탕" w:hint="eastAsia"/>
                <w:lang w:val="en-US" w:eastAsia="ko-KR"/>
              </w:rPr>
              <w:t xml:space="preserve">ate </w:t>
            </w:r>
            <w:r>
              <w:rPr>
                <w:rFonts w:eastAsiaTheme="minorEastAsia" w:hint="eastAsia"/>
                <w:lang w:val="en-US" w:eastAsia="zh-CN"/>
              </w:rPr>
              <w:t>l</w:t>
            </w:r>
            <w:r w:rsidRPr="00C72FBA">
              <w:rPr>
                <w:rFonts w:eastAsia="바탕" w:hint="eastAsia"/>
                <w:lang w:val="en-US" w:eastAsia="ko-KR"/>
              </w:rPr>
              <w:t>oss' associated with short block lengths.</w:t>
            </w:r>
            <w:r w:rsidRPr="00DA435C">
              <w:rPr>
                <w:rFonts w:eastAsiaTheme="minorEastAsia" w:hint="eastAsia"/>
                <w:lang w:val="en-US" w:eastAsia="zh-CN"/>
              </w:rPr>
              <w:t xml:space="preserve"> S</w:t>
            </w:r>
            <w:r w:rsidRPr="00DA435C">
              <w:rPr>
                <w:rFonts w:eastAsia="바탕"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바탕" w:hint="eastAsia"/>
                <w:lang w:val="en-US" w:eastAsia="ko-KR"/>
              </w:rPr>
              <w:t xml:space="preserve"> indicate that rate loss</w:t>
            </w:r>
            <w:r>
              <w:rPr>
                <w:rFonts w:eastAsiaTheme="minorEastAsia" w:hint="eastAsia"/>
                <w:lang w:val="en-US" w:eastAsia="zh-CN"/>
              </w:rPr>
              <w:t xml:space="preserve"> will cause</w:t>
            </w:r>
            <w:r w:rsidRPr="00DA435C">
              <w:rPr>
                <w:rFonts w:eastAsia="바탕"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바탕"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바탕"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바탕"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바탕"/>
                <w:lang w:eastAsia="ko-KR"/>
              </w:rPr>
            </w:pPr>
            <w:r>
              <w:rPr>
                <w:rFonts w:eastAsia="바탕"/>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gNB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lastRenderedPageBreak/>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 xml:space="preserve">FFS: For gNB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lastRenderedPageBreak/>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바탕"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w:t>
            </w:r>
            <w:r>
              <w:rPr>
                <w:rFonts w:eastAsiaTheme="minorEastAsia" w:hint="eastAsia"/>
                <w:lang w:eastAsia="zh-CN"/>
              </w:rPr>
              <w:lastRenderedPageBreak/>
              <w:t xml:space="preserve">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바탕" w:hint="eastAsia"/>
                <w:lang w:eastAsia="ko-KR"/>
              </w:rPr>
              <w:lastRenderedPageBreak/>
              <w:t>Samsung</w:t>
            </w:r>
          </w:p>
        </w:tc>
        <w:tc>
          <w:tcPr>
            <w:tcW w:w="6947" w:type="dxa"/>
          </w:tcPr>
          <w:p w14:paraId="3138B24F" w14:textId="77777777" w:rsidR="003E6865" w:rsidRPr="003E6865" w:rsidRDefault="003E6865" w:rsidP="003E6865">
            <w:pPr>
              <w:rPr>
                <w:rFonts w:eastAsia="바탕"/>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바탕"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바탕"/>
                <w:lang w:val="en-US" w:eastAsia="ko-KR"/>
              </w:rPr>
            </w:pPr>
          </w:p>
          <w:p w14:paraId="68B1D9A3" w14:textId="77777777" w:rsidR="003E6865" w:rsidRPr="003E6865" w:rsidRDefault="003E6865" w:rsidP="003E6865">
            <w:pPr>
              <w:rPr>
                <w:rFonts w:eastAsia="바탕"/>
                <w:lang w:val="en-US" w:eastAsia="ko-KR"/>
              </w:rPr>
            </w:pPr>
            <w:r w:rsidRPr="003E6865">
              <w:rPr>
                <w:rFonts w:eastAsia="바탕"/>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바탕"/>
                <w:lang w:val="en-US" w:eastAsia="ko-KR"/>
              </w:rPr>
            </w:pPr>
          </w:p>
          <w:p w14:paraId="686951D7" w14:textId="77777777" w:rsidR="003E6865" w:rsidRPr="003E6865" w:rsidRDefault="003E6865" w:rsidP="003E6865">
            <w:pPr>
              <w:rPr>
                <w:rFonts w:eastAsia="바탕"/>
                <w:lang w:val="en-US" w:eastAsia="ko-KR"/>
              </w:rPr>
            </w:pPr>
            <w:r w:rsidRPr="003E6865">
              <w:rPr>
                <w:rFonts w:eastAsia="바탕"/>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바탕"/>
                <w:lang w:val="en-US" w:eastAsia="ko-KR"/>
              </w:rPr>
            </w:pPr>
          </w:p>
          <w:p w14:paraId="7FF05F13" w14:textId="5AC99F94" w:rsidR="003E6865" w:rsidRPr="003E6865" w:rsidRDefault="003E6865" w:rsidP="003E6865">
            <w:pPr>
              <w:rPr>
                <w:rFonts w:eastAsiaTheme="minorEastAsia"/>
                <w:lang w:eastAsia="zh-CN"/>
              </w:rPr>
            </w:pPr>
            <w:r w:rsidRPr="003E6865">
              <w:rPr>
                <w:rFonts w:eastAsia="바탕"/>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바탕"/>
                <w:lang w:eastAsia="ko-KR"/>
              </w:rPr>
            </w:pPr>
            <w:proofErr w:type="spellStart"/>
            <w:r>
              <w:rPr>
                <w:rFonts w:eastAsia="바탕"/>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바탕"/>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바탕" w:hint="eastAsia"/>
                <w:lang w:eastAsia="ko-KR"/>
              </w:rPr>
              <w:lastRenderedPageBreak/>
              <w:t>E</w:t>
            </w:r>
            <w:r>
              <w:rPr>
                <w:rFonts w:eastAsia="바탕"/>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바탕"/>
                <w:lang w:eastAsia="ko-KR"/>
              </w:rPr>
              <w:t xml:space="preserve">It is too early to say 2D-NUC is not practical, </w:t>
            </w:r>
            <w:proofErr w:type="gramStart"/>
            <w:r>
              <w:rPr>
                <w:rFonts w:eastAsia="바탕"/>
                <w:lang w:eastAsia="ko-KR"/>
              </w:rPr>
              <w:t>It</w:t>
            </w:r>
            <w:proofErr w:type="gramEnd"/>
            <w:r>
              <w:rPr>
                <w:rFonts w:eastAsia="바탕"/>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바탕"/>
          <w:lang w:eastAsia="ko-KR"/>
        </w:rPr>
      </w:pPr>
      <w:commentRangeStart w:id="10"/>
      <w:r>
        <w:t xml:space="preserve">For DFT-s-OFDM, PS/GS further degrades PAPR </w:t>
      </w:r>
      <w:r w:rsidRPr="00CA30E6">
        <w:t>if PS/GS design is only optimized for link performance gain</w:t>
      </w:r>
      <w:commentRangeEnd w:id="10"/>
      <w:r w:rsidR="00DB6D15">
        <w:rPr>
          <w:rStyle w:val="af1"/>
          <w:rFonts w:eastAsia="바탕"/>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바탕"/>
                <w:lang w:eastAsia="ko-KR"/>
              </w:rPr>
            </w:pPr>
            <w:r>
              <w:rPr>
                <w:rFonts w:eastAsia="바탕"/>
                <w:lang w:eastAsia="ko-KR"/>
              </w:rPr>
              <w:t>T</w:t>
            </w:r>
            <w:r w:rsidR="009107AA">
              <w:rPr>
                <w:rFonts w:eastAsia="바탕"/>
                <w:lang w:eastAsia="ko-KR"/>
              </w:rPr>
              <w:t xml:space="preserve">he </w:t>
            </w:r>
            <w:r w:rsidR="00F43773">
              <w:rPr>
                <w:rFonts w:eastAsia="바탕"/>
                <w:lang w:eastAsia="ko-KR"/>
              </w:rPr>
              <w:t xml:space="preserve">SNR gain of a shaped constellation </w:t>
            </w:r>
            <w:r w:rsidR="00B32D67">
              <w:rPr>
                <w:rFonts w:eastAsia="바탕"/>
                <w:lang w:eastAsia="ko-KR"/>
              </w:rPr>
              <w:t xml:space="preserve">in BLER and/or spectral efficiency might be reduced if </w:t>
            </w:r>
            <w:r w:rsidR="007D6A62">
              <w:rPr>
                <w:rFonts w:eastAsia="바탕"/>
                <w:lang w:eastAsia="ko-KR"/>
              </w:rPr>
              <w:t>PS or GS</w:t>
            </w:r>
            <w:r w:rsidR="008719C3">
              <w:rPr>
                <w:rFonts w:eastAsia="바탕"/>
                <w:lang w:eastAsia="ko-KR"/>
              </w:rPr>
              <w:t xml:space="preserve"> is designed by also including </w:t>
            </w:r>
            <w:r w:rsidR="003543E9">
              <w:rPr>
                <w:rFonts w:eastAsia="바탕"/>
                <w:lang w:eastAsia="ko-KR"/>
              </w:rPr>
              <w:t xml:space="preserve">“minimizing </w:t>
            </w:r>
            <w:r w:rsidR="008719C3">
              <w:rPr>
                <w:rFonts w:eastAsia="바탕"/>
                <w:lang w:eastAsia="ko-KR"/>
              </w:rPr>
              <w:t>the PAPR</w:t>
            </w:r>
            <w:r w:rsidR="003543E9">
              <w:rPr>
                <w:rFonts w:eastAsia="바탕"/>
                <w:lang w:eastAsia="ko-KR"/>
              </w:rPr>
              <w:t>”</w:t>
            </w:r>
            <w:r w:rsidR="008719C3">
              <w:rPr>
                <w:rFonts w:eastAsia="바탕"/>
                <w:lang w:eastAsia="ko-KR"/>
              </w:rPr>
              <w:t xml:space="preserve"> as </w:t>
            </w:r>
            <w:r w:rsidR="003543E9">
              <w:rPr>
                <w:rFonts w:eastAsia="바탕"/>
                <w:lang w:eastAsia="ko-KR"/>
              </w:rPr>
              <w:t xml:space="preserve">an additional constraint. </w:t>
            </w:r>
            <w:r w:rsidR="00F20997">
              <w:rPr>
                <w:rFonts w:eastAsia="바탕"/>
                <w:lang w:eastAsia="ko-KR"/>
              </w:rPr>
              <w:t xml:space="preserve">Rather than considering/discussing about PAPR, it would be </w:t>
            </w:r>
            <w:r w:rsidR="008B7523">
              <w:rPr>
                <w:rFonts w:eastAsia="바탕"/>
                <w:lang w:eastAsia="ko-KR"/>
              </w:rPr>
              <w:t xml:space="preserve">more appropriate to consider Net Gain which accounts </w:t>
            </w:r>
            <w:r w:rsidR="0057599E">
              <w:rPr>
                <w:rFonts w:eastAsia="바탕"/>
                <w:lang w:eastAsia="ko-KR"/>
              </w:rPr>
              <w:t xml:space="preserve">for both the </w:t>
            </w:r>
            <w:r w:rsidR="008B7523">
              <w:rPr>
                <w:rFonts w:eastAsia="바탕"/>
                <w:lang w:eastAsia="ko-KR"/>
              </w:rPr>
              <w:t xml:space="preserve">link performance </w:t>
            </w:r>
            <w:r w:rsidR="0057599E">
              <w:rPr>
                <w:rFonts w:eastAsia="바탕"/>
                <w:lang w:eastAsia="ko-KR"/>
              </w:rPr>
              <w:t>gain and the impact on PAPR due to constel</w:t>
            </w:r>
            <w:r w:rsidR="00CF11E2">
              <w:rPr>
                <w:rFonts w:eastAsia="바탕"/>
                <w:lang w:eastAsia="ko-KR"/>
              </w:rPr>
              <w:t xml:space="preserve">lation shaping. This would also be </w:t>
            </w:r>
            <w:proofErr w:type="spellStart"/>
            <w:r w:rsidR="00CF11E2">
              <w:rPr>
                <w:rFonts w:eastAsia="바탕"/>
                <w:lang w:eastAsia="ko-KR"/>
              </w:rPr>
              <w:t>inline</w:t>
            </w:r>
            <w:proofErr w:type="spellEnd"/>
            <w:r w:rsidR="00CF11E2">
              <w:rPr>
                <w:rFonts w:eastAsia="바탕"/>
                <w:lang w:eastAsia="ko-KR"/>
              </w:rPr>
              <w:t xml:space="preserve"> with the agreement we made in the previous meeting</w:t>
            </w:r>
          </w:p>
          <w:p w14:paraId="7D90EDFF" w14:textId="77777777" w:rsidR="004A0960" w:rsidRDefault="004A0960" w:rsidP="004A0960">
            <w:pPr>
              <w:spacing w:line="257" w:lineRule="auto"/>
              <w:jc w:val="both"/>
              <w:rPr>
                <w:rFonts w:eastAsia="바탕"/>
                <w:lang w:eastAsia="ko-KR"/>
              </w:rPr>
            </w:pPr>
            <w:r>
              <w:rPr>
                <w:rFonts w:eastAsia="바탕"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바탕"/>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바탕"/>
                <w:lang w:eastAsia="ko-KR"/>
              </w:rPr>
            </w:pPr>
            <w:r>
              <w:rPr>
                <w:rFonts w:eastAsia="바탕" w:hint="eastAsia"/>
                <w:lang w:eastAsia="ko-KR"/>
              </w:rPr>
              <w:t>-----------</w:t>
            </w:r>
          </w:p>
          <w:p w14:paraId="777946DC" w14:textId="60102595" w:rsidR="004A0960" w:rsidRDefault="004A0960" w:rsidP="004A0960">
            <w:pPr>
              <w:rPr>
                <w:rFonts w:eastAsiaTheme="minorEastAsia"/>
                <w:lang w:eastAsia="zh-CN"/>
              </w:rPr>
            </w:pPr>
            <w:r>
              <w:rPr>
                <w:rFonts w:eastAsia="바탕" w:hint="eastAsia"/>
                <w:lang w:eastAsia="ko-KR"/>
              </w:rPr>
              <w:t xml:space="preserve">Therefore, </w:t>
            </w:r>
            <w:r w:rsidR="00051E5D">
              <w:rPr>
                <w:rFonts w:eastAsia="바탕"/>
                <w:lang w:eastAsia="ko-KR"/>
              </w:rPr>
              <w:t xml:space="preserve">we </w:t>
            </w:r>
            <w:r w:rsidR="00E260B1">
              <w:rPr>
                <w:rFonts w:eastAsia="바탕"/>
                <w:lang w:eastAsia="ko-KR"/>
              </w:rPr>
              <w:t>wonder whether this</w:t>
            </w:r>
            <w:r w:rsidR="00FF2563">
              <w:rPr>
                <w:rFonts w:eastAsia="바탕"/>
                <w:lang w:eastAsia="ko-KR"/>
              </w:rPr>
              <w:t xml:space="preserve"> separate discussion on PAPR </w:t>
            </w:r>
            <w:r w:rsidR="00E260B1">
              <w:rPr>
                <w:rFonts w:eastAsia="바탕"/>
                <w:lang w:eastAsia="ko-KR"/>
              </w:rPr>
              <w:t>is</w:t>
            </w:r>
            <w:r w:rsidR="00FF2563">
              <w:rPr>
                <w:rFonts w:eastAsia="바탕"/>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6A5DE3EC" w14:textId="3C0D5092" w:rsidR="00164E90" w:rsidRDefault="00164E90" w:rsidP="00164E90">
            <w:pPr>
              <w:spacing w:line="257" w:lineRule="auto"/>
              <w:jc w:val="both"/>
              <w:rPr>
                <w:rFonts w:eastAsia="바탕"/>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바탕"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바탕"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339E8" w14:paraId="375B67AD" w14:textId="77777777">
        <w:tc>
          <w:tcPr>
            <w:tcW w:w="1975" w:type="dxa"/>
          </w:tcPr>
          <w:p w14:paraId="2F60B738" w14:textId="1472646C" w:rsidR="00B339E8" w:rsidRPr="006549BD"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7877" w:type="dxa"/>
          </w:tcPr>
          <w:p w14:paraId="03834EA7" w14:textId="77777777" w:rsidR="00B339E8" w:rsidRDefault="00B339E8" w:rsidP="00B339E8">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5F6D1C78" w14:textId="77777777" w:rsidR="00B339E8" w:rsidRDefault="00B339E8" w:rsidP="00B339E8">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77EA07D6" w14:textId="77777777" w:rsidR="00B339E8" w:rsidRPr="00A313E4" w:rsidRDefault="00B339E8" w:rsidP="00B339E8">
            <w:pPr>
              <w:spacing w:line="257" w:lineRule="auto"/>
              <w:jc w:val="both"/>
              <w:rPr>
                <w:color w:val="FF0000"/>
              </w:rPr>
            </w:pPr>
            <w:r w:rsidRPr="00A313E4">
              <w:rPr>
                <w:color w:val="FF0000"/>
              </w:rPr>
              <w:t xml:space="preserve">For DFT-s-OFDM, </w:t>
            </w:r>
          </w:p>
          <w:p w14:paraId="683B95F9" w14:textId="77777777" w:rsidR="00B339E8" w:rsidRPr="00A313E4" w:rsidRDefault="00B339E8" w:rsidP="00B339E8">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2C6199F0" w14:textId="50F56DC3" w:rsidR="00B339E8" w:rsidRPr="006549BD" w:rsidRDefault="00B339E8" w:rsidP="00B339E8">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3709B5" w14:paraId="4D252FB4" w14:textId="77777777" w:rsidTr="003709B5">
        <w:trPr>
          <w:trHeight w:val="804"/>
        </w:trPr>
        <w:tc>
          <w:tcPr>
            <w:tcW w:w="1975" w:type="dxa"/>
          </w:tcPr>
          <w:p w14:paraId="624DC110" w14:textId="4120275C" w:rsidR="003709B5" w:rsidRDefault="003709B5" w:rsidP="00B339E8">
            <w:pPr>
              <w:rPr>
                <w:rFonts w:eastAsiaTheme="minorEastAsia"/>
                <w:lang w:eastAsia="zh-CN"/>
              </w:rPr>
            </w:pPr>
            <w:r>
              <w:rPr>
                <w:rFonts w:eastAsiaTheme="minorEastAsia"/>
                <w:lang w:eastAsia="zh-CN"/>
              </w:rPr>
              <w:t>IMU</w:t>
            </w:r>
          </w:p>
        </w:tc>
        <w:tc>
          <w:tcPr>
            <w:tcW w:w="7877" w:type="dxa"/>
          </w:tcPr>
          <w:p w14:paraId="5BF47B25" w14:textId="26A3F07F" w:rsidR="003709B5" w:rsidRDefault="003709B5" w:rsidP="00B339E8">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e"/>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lastRenderedPageBreak/>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lastRenderedPageBreak/>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e"/>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바탕"/>
                <w:lang w:eastAsia="ko-KR"/>
              </w:rPr>
            </w:pPr>
            <w:r>
              <w:rPr>
                <w:rFonts w:eastAsia="바탕" w:hint="eastAsia"/>
                <w:lang w:eastAsia="ko-KR"/>
              </w:rPr>
              <w:t>LGE</w:t>
            </w:r>
          </w:p>
        </w:tc>
        <w:tc>
          <w:tcPr>
            <w:tcW w:w="6878" w:type="dxa"/>
          </w:tcPr>
          <w:p w14:paraId="6EAB2686" w14:textId="71519AB1" w:rsidR="00752101" w:rsidRPr="00752101" w:rsidRDefault="00752101">
            <w:pPr>
              <w:rPr>
                <w:rFonts w:eastAsia="바탕"/>
                <w:lang w:eastAsia="ko-KR"/>
              </w:rPr>
            </w:pPr>
            <w:r>
              <w:rPr>
                <w:rFonts w:eastAsia="바탕" w:hint="eastAsia"/>
                <w:lang w:eastAsia="ko-KR"/>
              </w:rPr>
              <w:t>Support</w:t>
            </w:r>
          </w:p>
        </w:tc>
      </w:tr>
      <w:tr w:rsidR="0058563D" w14:paraId="22E4EE37" w14:textId="77777777" w:rsidTr="00472A78">
        <w:tc>
          <w:tcPr>
            <w:tcW w:w="1853" w:type="dxa"/>
          </w:tcPr>
          <w:p w14:paraId="2684E4EE" w14:textId="1DAA0992" w:rsidR="0058563D" w:rsidRDefault="0058563D">
            <w:pPr>
              <w:rPr>
                <w:rFonts w:eastAsia="바탕"/>
                <w:lang w:eastAsia="ko-KR"/>
              </w:rPr>
            </w:pPr>
            <w:r>
              <w:rPr>
                <w:rFonts w:eastAsia="바탕"/>
                <w:lang w:eastAsia="ko-KR"/>
              </w:rPr>
              <w:t>Apple</w:t>
            </w:r>
          </w:p>
        </w:tc>
        <w:tc>
          <w:tcPr>
            <w:tcW w:w="6878" w:type="dxa"/>
          </w:tcPr>
          <w:p w14:paraId="534F43B2" w14:textId="15A09EF0" w:rsidR="0058563D" w:rsidRDefault="0058563D">
            <w:pPr>
              <w:rPr>
                <w:rFonts w:eastAsia="바탕"/>
                <w:lang w:eastAsia="ko-KR"/>
              </w:rPr>
            </w:pPr>
            <w:r>
              <w:rPr>
                <w:rFonts w:eastAsia="바탕"/>
                <w:lang w:eastAsia="ko-KR"/>
              </w:rPr>
              <w:t>Support</w:t>
            </w:r>
          </w:p>
        </w:tc>
      </w:tr>
      <w:tr w:rsidR="00C3605A" w14:paraId="22F237AD" w14:textId="77777777" w:rsidTr="00472A78">
        <w:tc>
          <w:tcPr>
            <w:tcW w:w="1853" w:type="dxa"/>
          </w:tcPr>
          <w:p w14:paraId="0231D81D" w14:textId="17247BFE" w:rsidR="00C3605A" w:rsidRDefault="00C3605A" w:rsidP="00C3605A">
            <w:pPr>
              <w:rPr>
                <w:rFonts w:eastAsia="바탕"/>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바탕"/>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바탕"/>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바탕"/>
                <w:lang w:eastAsia="ko-KR"/>
              </w:rPr>
            </w:pPr>
            <w:r>
              <w:rPr>
                <w:rFonts w:eastAsia="바탕"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hint="eastAsia"/>
                <w:lang w:eastAsia="zh-CN"/>
              </w:rPr>
            </w:pPr>
            <w:r>
              <w:rPr>
                <w:rFonts w:eastAsia="바탕" w:hint="eastAsia"/>
                <w:lang w:eastAsia="ko-KR"/>
              </w:rPr>
              <w:t>E</w:t>
            </w:r>
            <w:r>
              <w:rPr>
                <w:rFonts w:eastAsia="바탕"/>
                <w:lang w:eastAsia="ko-KR"/>
              </w:rPr>
              <w:t>TRI</w:t>
            </w:r>
          </w:p>
        </w:tc>
        <w:tc>
          <w:tcPr>
            <w:tcW w:w="6878" w:type="dxa"/>
          </w:tcPr>
          <w:p w14:paraId="251F7FA3" w14:textId="6E1840DD" w:rsidR="0061418E" w:rsidRDefault="0061418E" w:rsidP="0061418E">
            <w:pPr>
              <w:rPr>
                <w:rFonts w:eastAsiaTheme="minorEastAsia" w:hint="eastAsia"/>
                <w:lang w:eastAsia="zh-CN"/>
              </w:rPr>
            </w:pPr>
            <w:r>
              <w:rPr>
                <w:rFonts w:eastAsia="바탕" w:hint="eastAsia"/>
                <w:lang w:eastAsia="ko-KR"/>
              </w:rPr>
              <w:t>S</w:t>
            </w:r>
            <w:r>
              <w:rPr>
                <w:rFonts w:eastAsia="바탕"/>
                <w:lang w:eastAsia="ko-KR"/>
              </w:rPr>
              <w:t>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e"/>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lastRenderedPageBreak/>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바탕"/>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바탕"/>
                <w:lang w:eastAsia="ko-KR"/>
              </w:rPr>
            </w:pPr>
            <w:r>
              <w:rPr>
                <w:rFonts w:eastAsia="바탕" w:hint="eastAsia"/>
                <w:lang w:eastAsia="ko-KR"/>
              </w:rPr>
              <w:t>Samsung</w:t>
            </w:r>
          </w:p>
        </w:tc>
        <w:tc>
          <w:tcPr>
            <w:tcW w:w="6909" w:type="dxa"/>
          </w:tcPr>
          <w:p w14:paraId="5B15CA86" w14:textId="63E49B83" w:rsidR="003916FE" w:rsidRPr="003916FE" w:rsidRDefault="003916FE" w:rsidP="00AE65A9">
            <w:pPr>
              <w:rPr>
                <w:rFonts w:eastAsia="바탕"/>
                <w:lang w:eastAsia="ko-KR"/>
              </w:rPr>
            </w:pPr>
            <w:r>
              <w:rPr>
                <w:rFonts w:eastAsia="바탕"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바탕"/>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바탕"/>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hint="eastAsia"/>
                <w:lang w:eastAsia="zh-CN"/>
              </w:rPr>
            </w:pPr>
            <w:r>
              <w:rPr>
                <w:rFonts w:eastAsia="바탕" w:hint="eastAsia"/>
                <w:lang w:eastAsia="ko-KR"/>
              </w:rPr>
              <w:t>E</w:t>
            </w:r>
            <w:r>
              <w:rPr>
                <w:rFonts w:eastAsia="바탕"/>
                <w:lang w:eastAsia="ko-KR"/>
              </w:rPr>
              <w:t>TRI</w:t>
            </w:r>
          </w:p>
        </w:tc>
        <w:tc>
          <w:tcPr>
            <w:tcW w:w="6909" w:type="dxa"/>
          </w:tcPr>
          <w:p w14:paraId="57D759F5" w14:textId="28802242" w:rsidR="0061418E" w:rsidRDefault="0061418E" w:rsidP="0061418E">
            <w:pPr>
              <w:rPr>
                <w:rFonts w:eastAsiaTheme="minorEastAsia" w:hint="eastAsia"/>
                <w:lang w:eastAsia="zh-CN"/>
              </w:rPr>
            </w:pPr>
            <w:r>
              <w:rPr>
                <w:rFonts w:eastAsia="바탕" w:hint="eastAsia"/>
                <w:lang w:eastAsia="ko-KR"/>
              </w:rPr>
              <w:t>S</w:t>
            </w:r>
            <w:r>
              <w:rPr>
                <w:rFonts w:eastAsia="바탕"/>
                <w:lang w:eastAsia="ko-KR"/>
              </w:rPr>
              <w:t>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e"/>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lastRenderedPageBreak/>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e"/>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e"/>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lastRenderedPageBreak/>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max-log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6"/>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lastRenderedPageBreak/>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1"/>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e"/>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바탕"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바탕"/>
                <w:lang w:val="en-US" w:eastAsia="ko-KR"/>
              </w:rPr>
              <w:t xml:space="preserve">We generally </w:t>
            </w:r>
            <w:r w:rsidR="009330F3">
              <w:rPr>
                <w:rFonts w:eastAsia="바탕" w:hint="eastAsia"/>
                <w:lang w:val="en-US" w:eastAsia="ko-KR"/>
              </w:rPr>
              <w:t>agree</w:t>
            </w:r>
            <w:r w:rsidRPr="0019044C">
              <w:rPr>
                <w:rFonts w:eastAsia="바탕"/>
                <w:lang w:val="en-US" w:eastAsia="ko-KR"/>
              </w:rPr>
              <w:t xml:space="preserve"> with the FL’s recommendation to first focus on fundamental modulation aspects</w:t>
            </w:r>
            <w:r w:rsidRPr="0019044C">
              <w:rPr>
                <w:rFonts w:eastAsia="바탕" w:hint="eastAsia"/>
                <w:lang w:val="en-US" w:eastAsia="ko-KR"/>
              </w:rPr>
              <w:t xml:space="preserve">, </w:t>
            </w:r>
            <w:r w:rsidRPr="0019044C">
              <w:rPr>
                <w:rFonts w:eastAsia="바탕"/>
                <w:lang w:val="en-US" w:eastAsia="ko-KR"/>
              </w:rPr>
              <w:t>such as the maximum modulation order for DL/UL and baseline constellation shaping techniques</w:t>
            </w:r>
            <w:r w:rsidRPr="0019044C">
              <w:rPr>
                <w:rFonts w:eastAsia="바탕" w:hint="eastAsia"/>
                <w:lang w:val="en-US" w:eastAsia="ko-KR"/>
              </w:rPr>
              <w:t xml:space="preserve">, </w:t>
            </w:r>
            <w:r w:rsidRPr="0019044C">
              <w:rPr>
                <w:rFonts w:eastAsia="바탕"/>
                <w:lang w:val="en-US" w:eastAsia="ko-KR"/>
              </w:rPr>
              <w:t>to enable smooth and efficient discussions.</w:t>
            </w:r>
            <w:r w:rsidRPr="0019044C">
              <w:rPr>
                <w:rFonts w:eastAsia="바탕"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바탕"/>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바탕"/>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hint="eastAsia"/>
                <w:lang w:eastAsia="zh-CN"/>
              </w:rPr>
            </w:pPr>
            <w:r>
              <w:rPr>
                <w:rFonts w:eastAsia="바탕" w:hint="eastAsia"/>
                <w:lang w:eastAsia="ko-KR"/>
              </w:rPr>
              <w:t>E</w:t>
            </w:r>
            <w:r>
              <w:rPr>
                <w:rFonts w:eastAsia="바탕"/>
                <w:lang w:eastAsia="ko-KR"/>
              </w:rPr>
              <w:t>TRI</w:t>
            </w:r>
          </w:p>
        </w:tc>
        <w:tc>
          <w:tcPr>
            <w:tcW w:w="7877" w:type="dxa"/>
          </w:tcPr>
          <w:p w14:paraId="6CD88658" w14:textId="77777777" w:rsidR="0061418E" w:rsidRDefault="0061418E" w:rsidP="0061418E">
            <w:pPr>
              <w:rPr>
                <w:rFonts w:eastAsia="바탕"/>
                <w:lang w:eastAsia="ko-KR"/>
              </w:rPr>
            </w:pPr>
            <w:r>
              <w:rPr>
                <w:rFonts w:eastAsia="바탕" w:hint="eastAsia"/>
                <w:lang w:eastAsia="ko-KR"/>
              </w:rPr>
              <w:t>F</w:t>
            </w:r>
            <w:r>
              <w:rPr>
                <w:rFonts w:eastAsia="바탕"/>
                <w:lang w:eastAsia="ko-KR"/>
              </w:rPr>
              <w:t>or GS design using AI/ML, it is transparent to specification.</w:t>
            </w:r>
          </w:p>
          <w:p w14:paraId="466F5FC1" w14:textId="49A6DA59" w:rsidR="0061418E" w:rsidRDefault="0061418E" w:rsidP="0061418E">
            <w:pPr>
              <w:rPr>
                <w:rFonts w:eastAsiaTheme="minorEastAsia" w:hint="eastAsia"/>
                <w:lang w:eastAsia="zh-CN"/>
              </w:rPr>
            </w:pPr>
            <w:r>
              <w:rPr>
                <w:rFonts w:eastAsia="바탕" w:hint="eastAsia"/>
                <w:lang w:eastAsia="ko-KR"/>
              </w:rPr>
              <w:t>F</w:t>
            </w:r>
            <w:r>
              <w:rPr>
                <w:rFonts w:eastAsia="바탕"/>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e"/>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바탕"/>
                <w:lang w:eastAsia="ko-KR"/>
              </w:rPr>
            </w:pPr>
            <w:r>
              <w:rPr>
                <w:rFonts w:eastAsia="바탕" w:hint="eastAsia"/>
                <w:lang w:eastAsia="ko-KR"/>
              </w:rPr>
              <w:t>LGE</w:t>
            </w:r>
          </w:p>
        </w:tc>
        <w:tc>
          <w:tcPr>
            <w:tcW w:w="7877" w:type="dxa"/>
          </w:tcPr>
          <w:p w14:paraId="0E3DDC04" w14:textId="1C51D1C2" w:rsidR="00EA432F" w:rsidRPr="00EA432F" w:rsidRDefault="00EA432F">
            <w:pPr>
              <w:rPr>
                <w:rFonts w:eastAsia="바탕"/>
                <w:lang w:eastAsia="ko-KR"/>
              </w:rPr>
            </w:pPr>
            <w:r>
              <w:rPr>
                <w:rFonts w:eastAsia="바탕" w:hint="eastAsia"/>
                <w:lang w:eastAsia="ko-KR"/>
              </w:rPr>
              <w:t xml:space="preserve">As far as we understand, this topic is related to the MCS table design, so we think that this topic is </w:t>
            </w:r>
            <w:r>
              <w:rPr>
                <w:rFonts w:eastAsia="바탕"/>
                <w:lang w:eastAsia="ko-KR"/>
              </w:rPr>
              <w:t>appropriate</w:t>
            </w:r>
            <w:r>
              <w:rPr>
                <w:rFonts w:eastAsia="바탕"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바탕"/>
                <w:lang w:eastAsia="ko-KR"/>
              </w:rPr>
            </w:pPr>
            <w:r w:rsidRPr="0019044C">
              <w:rPr>
                <w:rFonts w:eastAsia="바탕" w:hint="eastAsia"/>
                <w:lang w:eastAsia="ko-KR"/>
              </w:rPr>
              <w:t>Samsung</w:t>
            </w:r>
          </w:p>
        </w:tc>
        <w:tc>
          <w:tcPr>
            <w:tcW w:w="7877" w:type="dxa"/>
          </w:tcPr>
          <w:p w14:paraId="26133021" w14:textId="1FB3093C" w:rsidR="0019044C" w:rsidRPr="0019044C" w:rsidRDefault="0019044C" w:rsidP="0019044C">
            <w:pPr>
              <w:rPr>
                <w:rFonts w:eastAsia="바탕"/>
                <w:lang w:eastAsia="ko-KR"/>
              </w:rPr>
            </w:pPr>
            <w:r w:rsidRPr="0019044C">
              <w:rPr>
                <w:rFonts w:eastAsia="바탕"/>
                <w:lang w:val="en-US" w:eastAsia="ko-KR"/>
              </w:rPr>
              <w:t xml:space="preserve">We generally </w:t>
            </w:r>
            <w:r w:rsidR="009330F3">
              <w:rPr>
                <w:rFonts w:eastAsia="바탕" w:hint="eastAsia"/>
                <w:lang w:val="en-US" w:eastAsia="ko-KR"/>
              </w:rPr>
              <w:t>agree</w:t>
            </w:r>
            <w:r w:rsidRPr="0019044C">
              <w:rPr>
                <w:rFonts w:eastAsia="바탕"/>
                <w:lang w:val="en-US" w:eastAsia="ko-KR"/>
              </w:rPr>
              <w:t xml:space="preserve"> with the FL’s recommendation that mixed modulation designs with different modulation orders across spatial layers are appropriately discussed under the MIMO agenda item.</w:t>
            </w:r>
            <w:r w:rsidRPr="0019044C">
              <w:rPr>
                <w:rFonts w:eastAsia="바탕" w:hint="eastAsia"/>
                <w:lang w:val="en-US" w:eastAsia="ko-KR"/>
              </w:rPr>
              <w:t xml:space="preserve"> O</w:t>
            </w:r>
            <w:r w:rsidRPr="0019044C">
              <w:rPr>
                <w:rFonts w:eastAsia="바탕"/>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바탕" w:hint="eastAsia"/>
                <w:lang w:eastAsia="ko-KR"/>
              </w:rPr>
            </w:pPr>
            <w:r>
              <w:rPr>
                <w:rFonts w:eastAsia="바탕" w:hint="eastAsia"/>
                <w:lang w:eastAsia="ko-KR"/>
              </w:rPr>
              <w:t>E</w:t>
            </w:r>
            <w:r>
              <w:rPr>
                <w:rFonts w:eastAsia="바탕"/>
                <w:lang w:eastAsia="ko-KR"/>
              </w:rPr>
              <w:t>TRI</w:t>
            </w:r>
          </w:p>
        </w:tc>
        <w:tc>
          <w:tcPr>
            <w:tcW w:w="7877" w:type="dxa"/>
          </w:tcPr>
          <w:p w14:paraId="36C004A8" w14:textId="6FDC4E00" w:rsidR="0061418E" w:rsidRPr="0019044C" w:rsidRDefault="0061418E" w:rsidP="0061418E">
            <w:pPr>
              <w:rPr>
                <w:rFonts w:eastAsia="바탕"/>
                <w:lang w:val="en-US" w:eastAsia="ko-KR"/>
              </w:rPr>
            </w:pPr>
            <w:r>
              <w:rPr>
                <w:rFonts w:eastAsia="바탕" w:hint="eastAsia"/>
                <w:lang w:eastAsia="ko-KR"/>
              </w:rPr>
              <w:t>O</w:t>
            </w:r>
            <w:r>
              <w:rPr>
                <w:rFonts w:eastAsia="바탕"/>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lastRenderedPageBreak/>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lastRenderedPageBreak/>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e"/>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lastRenderedPageBreak/>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e"/>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e"/>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lastRenderedPageBreak/>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58:00Z" w:initials="JJ">
    <w:p w14:paraId="163F748B" w14:textId="77777777" w:rsidR="00164E90" w:rsidRDefault="00164E90" w:rsidP="00DB6D15">
      <w:pPr>
        <w:pStyle w:val="a5"/>
      </w:pPr>
      <w:r>
        <w:rPr>
          <w:rStyle w:val="af1"/>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a5"/>
      </w:pPr>
      <w:r>
        <w:rPr>
          <w:rStyle w:val="af1"/>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7F63" w14:textId="77777777" w:rsidR="00BE599F" w:rsidRDefault="00BE599F" w:rsidP="00DF622A">
      <w:r>
        <w:separator/>
      </w:r>
    </w:p>
  </w:endnote>
  <w:endnote w:type="continuationSeparator" w:id="0">
    <w:p w14:paraId="786FF563" w14:textId="77777777" w:rsidR="00BE599F" w:rsidRDefault="00BE599F"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1F99" w14:textId="77777777" w:rsidR="00BE599F" w:rsidRDefault="00BE599F" w:rsidP="00DF622A">
      <w:r>
        <w:separator/>
      </w:r>
    </w:p>
  </w:footnote>
  <w:footnote w:type="continuationSeparator" w:id="0">
    <w:p w14:paraId="7FA2A20E" w14:textId="77777777" w:rsidR="00BE599F" w:rsidRDefault="00BE599F"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4"/>
  </w:num>
  <w:num w:numId="4">
    <w:abstractNumId w:val="4"/>
  </w:num>
  <w:num w:numId="5">
    <w:abstractNumId w:val="10"/>
  </w:num>
  <w:num w:numId="6">
    <w:abstractNumId w:val="9"/>
  </w:num>
  <w:num w:numId="7">
    <w:abstractNumId w:val="18"/>
  </w:num>
  <w:num w:numId="8">
    <w:abstractNumId w:val="28"/>
  </w:num>
  <w:num w:numId="9">
    <w:abstractNumId w:val="2"/>
  </w:num>
  <w:num w:numId="10">
    <w:abstractNumId w:val="15"/>
  </w:num>
  <w:num w:numId="11">
    <w:abstractNumId w:val="7"/>
  </w:num>
  <w:num w:numId="12">
    <w:abstractNumId w:val="20"/>
  </w:num>
  <w:num w:numId="13">
    <w:abstractNumId w:val="8"/>
  </w:num>
  <w:num w:numId="14">
    <w:abstractNumId w:val="14"/>
  </w:num>
  <w:num w:numId="15">
    <w:abstractNumId w:val="16"/>
  </w:num>
  <w:num w:numId="16">
    <w:abstractNumId w:val="26"/>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9"/>
  </w:num>
  <w:num w:numId="19">
    <w:abstractNumId w:val="4"/>
  </w:num>
  <w:num w:numId="20">
    <w:abstractNumId w:val="6"/>
  </w:num>
  <w:num w:numId="21">
    <w:abstractNumId w:val="1"/>
  </w:num>
  <w:num w:numId="22">
    <w:abstractNumId w:val="22"/>
  </w:num>
  <w:num w:numId="23">
    <w:abstractNumId w:val="27"/>
  </w:num>
  <w:num w:numId="24">
    <w:abstractNumId w:val="11"/>
  </w:num>
  <w:num w:numId="25">
    <w:abstractNumId w:val="17"/>
  </w:num>
  <w:num w:numId="26">
    <w:abstractNumId w:val="13"/>
  </w:num>
  <w:num w:numId="27">
    <w:abstractNumId w:val="3"/>
  </w:num>
  <w:num w:numId="28">
    <w:abstractNumId w:val="21"/>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B2"/>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Char"/>
    <w:unhideWhenUsed/>
    <w:qFormat/>
    <w:pPr>
      <w:spacing w:before="120" w:after="240"/>
    </w:pPr>
    <w:rPr>
      <w:b/>
      <w:iCs/>
      <w:color w:val="0E2841" w:themeColor="text2"/>
      <w:szCs w:val="18"/>
    </w:rPr>
  </w:style>
  <w:style w:type="paragraph" w:styleId="a5">
    <w:name w:val="annotation text"/>
    <w:basedOn w:val="a0"/>
    <w:link w:val="Char0"/>
    <w:uiPriority w:val="99"/>
    <w:unhideWhenUsed/>
    <w:qFormat/>
  </w:style>
  <w:style w:type="paragraph" w:styleId="a6">
    <w:name w:val="Balloon Text"/>
    <w:basedOn w:val="a0"/>
    <w:link w:val="Char1"/>
    <w:uiPriority w:val="99"/>
    <w:semiHidden/>
    <w:unhideWhenUsed/>
    <w:qFormat/>
    <w:rPr>
      <w:rFonts w:asciiTheme="majorHAnsi" w:eastAsiaTheme="majorEastAsia" w:hAnsiTheme="majorHAnsi" w:cstheme="majorBidi"/>
      <w:sz w:val="18"/>
      <w:szCs w:val="18"/>
    </w:rPr>
  </w:style>
  <w:style w:type="paragraph" w:styleId="a7">
    <w:name w:val="footer"/>
    <w:basedOn w:val="a0"/>
    <w:link w:val="Char2"/>
    <w:uiPriority w:val="99"/>
    <w:unhideWhenUsed/>
    <w:qFormat/>
    <w:pPr>
      <w:tabs>
        <w:tab w:val="center" w:pos="4252"/>
        <w:tab w:val="right" w:pos="8504"/>
      </w:tabs>
      <w:snapToGrid w:val="0"/>
    </w:p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0">
    <w:name w:val="toc 1"/>
    <w:basedOn w:val="a0"/>
    <w:next w:val="a0"/>
    <w:uiPriority w:val="39"/>
    <w:unhideWhenUsed/>
    <w:qFormat/>
    <w:pPr>
      <w:spacing w:after="100"/>
    </w:pPr>
  </w:style>
  <w:style w:type="paragraph" w:styleId="a9">
    <w:name w:val="Subtitle"/>
    <w:basedOn w:val="a0"/>
    <w:next w:val="a0"/>
    <w:link w:val="Char4"/>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5"/>
    <w:uiPriority w:val="99"/>
    <w:unhideWhenUsed/>
    <w:qFormat/>
    <w:rPr>
      <w:b/>
    </w:rPr>
  </w:style>
  <w:style w:type="paragraph" w:styleId="20">
    <w:name w:val="toc 2"/>
    <w:basedOn w:val="a0"/>
    <w:next w:val="a0"/>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6"/>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7"/>
    <w:uiPriority w:val="99"/>
    <w:semiHidden/>
    <w:unhideWhenUsed/>
    <w:qFormat/>
    <w:rPr>
      <w:b/>
      <w:bCs/>
    </w:rPr>
  </w:style>
  <w:style w:type="table" w:styleId="ae">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rPr>
  </w:style>
  <w:style w:type="character" w:customStyle="1" w:styleId="Char6">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Char8"/>
    <w:uiPriority w:val="29"/>
    <w:qFormat/>
    <w:pPr>
      <w:spacing w:before="160"/>
      <w:jc w:val="center"/>
    </w:pPr>
    <w:rPr>
      <w:i/>
      <w:iCs/>
      <w:color w:val="404040" w:themeColor="text1" w:themeTint="BF"/>
    </w:rPr>
  </w:style>
  <w:style w:type="character" w:customStyle="1" w:styleId="Char8">
    <w:name w:val="인용 Char"/>
    <w:basedOn w:val="a1"/>
    <w:link w:val="af2"/>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Char9"/>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3">
    <w:name w:val="Intense Quote"/>
    <w:basedOn w:val="a0"/>
    <w:next w:val="a0"/>
    <w:link w:val="Char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a">
    <w:name w:val="강한 인용 Char"/>
    <w:basedOn w:val="a1"/>
    <w:link w:val="af3"/>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3">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a"/>
    <w:link w:val="TableofObservationsChar"/>
    <w:qFormat/>
    <w:pPr>
      <w:spacing w:before="240" w:after="240"/>
    </w:pPr>
    <w:rPr>
      <w:b w:val="0"/>
    </w:rPr>
  </w:style>
  <w:style w:type="character" w:customStyle="1" w:styleId="Char5">
    <w:name w:val="그림 목차 Char"/>
    <w:basedOn w:val="a1"/>
    <w:link w:val="aa"/>
    <w:uiPriority w:val="99"/>
    <w:qFormat/>
    <w:rPr>
      <w:rFonts w:ascii="Times New Roman" w:eastAsia="Times New Roman" w:hAnsi="Times New Roman" w:cs="Times New Roman"/>
      <w:b/>
    </w:rPr>
  </w:style>
  <w:style w:type="character" w:customStyle="1" w:styleId="TableofObservationsChar">
    <w:name w:val="Table of Observations Char"/>
    <w:basedOn w:val="Char5"/>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Char9">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9"/>
    <w:link w:val="reference"/>
    <w:qFormat/>
    <w:rPr>
      <w:rFonts w:ascii="Times New Roman" w:eastAsia="Times New Roman" w:hAnsi="Times New Roman" w:cs="Times New Roman"/>
      <w:lang w:val="en-GB" w:eastAsia="en-GB"/>
    </w:rPr>
  </w:style>
  <w:style w:type="character" w:customStyle="1" w:styleId="Char2">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Char1">
    <w:name w:val="풍선 도움말 텍스트 Char"/>
    <w:basedOn w:val="a1"/>
    <w:link w:val="a6"/>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0">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7">
    <w:name w:val="메모 주제 Char"/>
    <w:basedOn w:val="Char0"/>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Char">
    <w:name w:val="캡션 Char"/>
    <w:aliases w:val="cap Char3,cap Char Char2,Caption Char1 Char Char1,cap Char Char1 Char1,Caption Char Char1 Char Char1,cap Char2 Char1,Caption Char1 Char2,Caption Char2 Char1,Caption Char Char Char Char1,Caption Char Char1 Char2,fig and tbl Char1,fighead2 Char"/>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4">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맑은 고딕"/>
      <w:b/>
      <w:bCs/>
      <w:lang w:val="en-GB" w:eastAsia="en-US"/>
    </w:rPr>
  </w:style>
  <w:style w:type="paragraph" w:styleId="af5">
    <w:name w:val="Revision"/>
    <w:hidden/>
    <w:uiPriority w:val="99"/>
    <w:semiHidden/>
    <w:rsid w:val="002934C5"/>
    <w:rPr>
      <w:rFonts w:ascii="Times New Roman" w:eastAsia="Times New Roman" w:hAnsi="Times New Roman" w:cs="Times New Roman"/>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b"/>
    <w:rsid w:val="00C025AA"/>
    <w:pPr>
      <w:overflowPunct/>
      <w:autoSpaceDE/>
      <w:autoSpaceDN/>
      <w:adjustRightInd/>
      <w:spacing w:after="120"/>
      <w:jc w:val="both"/>
      <w:textAlignment w:val="auto"/>
    </w:pPr>
    <w:rPr>
      <w:rFonts w:eastAsia="MS Mincho"/>
      <w:szCs w:val="24"/>
      <w:lang w:val="en-US" w:eastAsia="en-US"/>
    </w:rPr>
  </w:style>
  <w:style w:type="character" w:customStyle="1" w:styleId="Charb">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4</TotalTime>
  <Pages>42</Pages>
  <Words>23102</Words>
  <Characters>131684</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ADMIN</cp:lastModifiedBy>
  <cp:revision>3</cp:revision>
  <dcterms:created xsi:type="dcterms:W3CDTF">2026-02-09T13:12:00Z</dcterms:created>
  <dcterms:modified xsi:type="dcterms:W3CDTF">2026-02-09T13:30:00Z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