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CP-253056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the NOTE for SS_ASCAIInfoRetrieval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cardinality of valUeAddrInfo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7.10.8.5.2.19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