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76" w:rsidRDefault="00DA5476" w:rsidP="00DA5476">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TSGS#79(18)0</w:t>
      </w:r>
      <w:r>
        <w:rPr>
          <w:rFonts w:ascii="Arial" w:hAnsi="Arial" w:cs="Arial"/>
          <w:b/>
          <w:i/>
          <w:color w:val="000000"/>
          <w:sz w:val="24"/>
          <w:szCs w:val="24"/>
        </w:rPr>
        <w:t>031</w:t>
      </w:r>
    </w:p>
    <w:p w:rsidR="00DA5476" w:rsidRDefault="00DA5476" w:rsidP="00DA5476">
      <w:pPr>
        <w:pBdr>
          <w:bottom w:val="single" w:sz="4" w:space="1" w:color="auto"/>
        </w:pBdr>
        <w:tabs>
          <w:tab w:val="right" w:pos="9781"/>
        </w:tabs>
        <w:rPr>
          <w:rFonts w:ascii="Arial" w:hAnsi="Arial" w:cs="Arial"/>
          <w:b/>
          <w:sz w:val="24"/>
          <w:szCs w:val="24"/>
          <w:lang w:val="sv-SE"/>
        </w:rPr>
      </w:pPr>
      <w:r>
        <w:rPr>
          <w:rFonts w:ascii="Arial" w:hAnsi="Arial" w:cs="Arial"/>
          <w:b/>
          <w:sz w:val="24"/>
          <w:szCs w:val="24"/>
          <w:lang w:val="sv-SE"/>
        </w:rPr>
        <w:t>3GPP TSG SA Meeting #79</w:t>
      </w:r>
      <w:r>
        <w:rPr>
          <w:rFonts w:ascii="Arial" w:hAnsi="Arial" w:cs="Arial"/>
          <w:b/>
          <w:sz w:val="24"/>
          <w:szCs w:val="24"/>
          <w:lang w:val="sv-SE"/>
        </w:rPr>
        <w:tab/>
        <w:t>Agenda Item: 18</w:t>
      </w:r>
    </w:p>
    <w:p w:rsidR="00DA5476" w:rsidRPr="002E0EFA" w:rsidRDefault="00DA5476" w:rsidP="00DA5476">
      <w:pPr>
        <w:pBdr>
          <w:bottom w:val="single" w:sz="4" w:space="1" w:color="auto"/>
        </w:pBdr>
        <w:tabs>
          <w:tab w:val="right" w:pos="9781"/>
        </w:tabs>
        <w:rPr>
          <w:rFonts w:ascii="Arial" w:hAnsi="Arial" w:cs="Arial"/>
          <w:b/>
          <w:sz w:val="24"/>
          <w:szCs w:val="24"/>
          <w:lang w:val="sv-SE"/>
        </w:rPr>
      </w:pPr>
      <w:r>
        <w:rPr>
          <w:rFonts w:ascii="Arial" w:hAnsi="Arial" w:cs="Arial"/>
          <w:b/>
          <w:sz w:val="24"/>
          <w:szCs w:val="24"/>
          <w:lang w:val="sv-SE"/>
        </w:rPr>
        <w:t>Chennai, India, 21-23 March 2018</w:t>
      </w:r>
    </w:p>
    <w:p w:rsidR="00DA5476" w:rsidRPr="00DA5476" w:rsidRDefault="00DA5476" w:rsidP="0033027D">
      <w:pPr>
        <w:pStyle w:val="CRCoverPage"/>
        <w:tabs>
          <w:tab w:val="right" w:pos="9639"/>
        </w:tabs>
        <w:spacing w:after="0"/>
        <w:rPr>
          <w:noProof/>
          <w:sz w:val="24"/>
          <w:lang w:val="sv-SE"/>
        </w:rPr>
      </w:pPr>
    </w:p>
    <w:p w:rsidR="0033027D" w:rsidRPr="00DA5476" w:rsidRDefault="0033027D" w:rsidP="0033027D">
      <w:pPr>
        <w:pStyle w:val="CRCoverPage"/>
        <w:tabs>
          <w:tab w:val="right" w:pos="9639"/>
        </w:tabs>
        <w:spacing w:after="0"/>
        <w:rPr>
          <w:noProof/>
          <w:sz w:val="24"/>
        </w:rPr>
      </w:pPr>
      <w:r w:rsidRPr="00DA5476">
        <w:rPr>
          <w:noProof/>
          <w:sz w:val="24"/>
        </w:rPr>
        <w:t>3GPP TSG</w:t>
      </w:r>
      <w:r w:rsidR="003F37D0" w:rsidRPr="00DA5476">
        <w:rPr>
          <w:noProof/>
          <w:sz w:val="24"/>
        </w:rPr>
        <w:t xml:space="preserve"> SA</w:t>
      </w:r>
      <w:r w:rsidR="008E12A1" w:rsidRPr="00DA5476">
        <w:rPr>
          <w:noProof/>
          <w:sz w:val="24"/>
        </w:rPr>
        <w:t xml:space="preserve"> </w:t>
      </w:r>
      <w:r w:rsidRPr="00DA5476">
        <w:rPr>
          <w:noProof/>
          <w:sz w:val="24"/>
        </w:rPr>
        <w:t>WG-</w:t>
      </w:r>
      <w:r w:rsidR="008E12A1" w:rsidRPr="00DA5476">
        <w:rPr>
          <w:noProof/>
          <w:sz w:val="24"/>
        </w:rPr>
        <w:t>4 Meeting #9</w:t>
      </w:r>
      <w:r w:rsidR="00BA2E68" w:rsidRPr="00DA5476">
        <w:rPr>
          <w:noProof/>
          <w:sz w:val="24"/>
        </w:rPr>
        <w:t>7</w:t>
      </w:r>
      <w:r w:rsidRPr="00DA5476">
        <w:rPr>
          <w:noProof/>
          <w:sz w:val="24"/>
        </w:rPr>
        <w:t xml:space="preserve"> </w:t>
      </w:r>
      <w:r w:rsidRPr="00DA5476">
        <w:rPr>
          <w:noProof/>
          <w:sz w:val="24"/>
        </w:rPr>
        <w:tab/>
      </w:r>
      <w:r w:rsidR="008E12A1" w:rsidRPr="00DA5476">
        <w:rPr>
          <w:noProof/>
          <w:sz w:val="24"/>
        </w:rPr>
        <w:t>S4</w:t>
      </w:r>
      <w:r w:rsidRPr="00DA5476">
        <w:rPr>
          <w:noProof/>
          <w:sz w:val="24"/>
        </w:rPr>
        <w:t>-</w:t>
      </w:r>
      <w:r w:rsidR="00BE1CCF" w:rsidRPr="00DA5476">
        <w:rPr>
          <w:noProof/>
          <w:sz w:val="24"/>
        </w:rPr>
        <w:t>180283</w:t>
      </w:r>
    </w:p>
    <w:p w:rsidR="006A45BA" w:rsidRPr="00DA5476" w:rsidRDefault="00BA2E68" w:rsidP="0033027D">
      <w:pPr>
        <w:pStyle w:val="CRCoverPage"/>
        <w:tabs>
          <w:tab w:val="right" w:pos="9639"/>
        </w:tabs>
        <w:spacing w:after="0"/>
        <w:rPr>
          <w:noProof/>
          <w:sz w:val="24"/>
        </w:rPr>
      </w:pPr>
      <w:r w:rsidRPr="00DA5476">
        <w:rPr>
          <w:noProof/>
          <w:sz w:val="24"/>
        </w:rPr>
        <w:t>Fukuoka</w:t>
      </w:r>
      <w:r w:rsidR="0033027D" w:rsidRPr="00DA5476">
        <w:rPr>
          <w:noProof/>
          <w:sz w:val="24"/>
        </w:rPr>
        <w:t xml:space="preserve">, </w:t>
      </w:r>
      <w:r w:rsidRPr="00DA5476">
        <w:rPr>
          <w:noProof/>
          <w:sz w:val="24"/>
        </w:rPr>
        <w:t>Japan 5</w:t>
      </w:r>
      <w:r w:rsidR="002C1188" w:rsidRPr="00DA5476">
        <w:rPr>
          <w:noProof/>
          <w:sz w:val="24"/>
        </w:rPr>
        <w:t xml:space="preserve"> – </w:t>
      </w:r>
      <w:r w:rsidRPr="00DA5476">
        <w:rPr>
          <w:noProof/>
          <w:sz w:val="24"/>
        </w:rPr>
        <w:t>9</w:t>
      </w:r>
      <w:r w:rsidR="002C1188" w:rsidRPr="00DA5476">
        <w:rPr>
          <w:noProof/>
          <w:sz w:val="24"/>
        </w:rPr>
        <w:t xml:space="preserve"> </w:t>
      </w:r>
      <w:r w:rsidRPr="00DA5476">
        <w:rPr>
          <w:noProof/>
          <w:sz w:val="24"/>
        </w:rPr>
        <w:t>Feb 2018</w:t>
      </w:r>
      <w:r w:rsidR="0033027D" w:rsidRPr="00DA5476">
        <w:rPr>
          <w:noProof/>
          <w:sz w:val="24"/>
        </w:rPr>
        <w:t xml:space="preserve"> </w:t>
      </w:r>
      <w:r w:rsidR="0033027D" w:rsidRPr="00DA5476">
        <w:rPr>
          <w:noProof/>
          <w:sz w:val="24"/>
        </w:rPr>
        <w:tab/>
      </w:r>
    </w:p>
    <w:p w:rsidR="00AE25BF" w:rsidRPr="00DA5476" w:rsidRDefault="00AE25BF" w:rsidP="00AE25BF">
      <w:pPr>
        <w:pBdr>
          <w:bottom w:val="single" w:sz="4" w:space="1" w:color="auto"/>
        </w:pBdr>
        <w:tabs>
          <w:tab w:val="right" w:pos="9639"/>
        </w:tabs>
        <w:jc w:val="both"/>
        <w:outlineLvl w:val="0"/>
        <w:rPr>
          <w:rFonts w:ascii="Arial" w:eastAsia="Batang" w:hAnsi="Arial" w:cs="Arial"/>
          <w:sz w:val="24"/>
          <w:lang w:eastAsia="zh-CN"/>
        </w:rPr>
      </w:pPr>
    </w:p>
    <w:p w:rsidR="00AE25BF" w:rsidRPr="006E5DD5" w:rsidRDefault="00AE25BF" w:rsidP="00AE25BF">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01635">
        <w:rPr>
          <w:rFonts w:ascii="Arial" w:hAnsi="Arial"/>
          <w:b/>
          <w:lang w:val="en-US" w:eastAsia="ko-KR"/>
        </w:rPr>
        <w:t>Ericsson LM</w:t>
      </w:r>
      <w:r w:rsidR="00BA2E68">
        <w:rPr>
          <w:rFonts w:ascii="Arial" w:hAnsi="Arial"/>
          <w:b/>
          <w:lang w:val="en-US" w:eastAsia="ko-KR"/>
        </w:rPr>
        <w:t>,</w:t>
      </w:r>
      <w:r w:rsidR="00E135CE">
        <w:rPr>
          <w:rFonts w:ascii="Arial" w:hAnsi="Arial"/>
          <w:b/>
          <w:lang w:val="en-US" w:eastAsia="ko-KR"/>
        </w:rPr>
        <w:t xml:space="preserve"> ENENSYS, Qualcomm </w:t>
      </w:r>
      <w:r w:rsidR="00E135CE" w:rsidRPr="00AA4BDB">
        <w:rPr>
          <w:rFonts w:ascii="Arial" w:hAnsi="Arial"/>
          <w:b/>
          <w:lang w:val="en-US" w:eastAsia="ko-KR"/>
        </w:rPr>
        <w:t>Incorporated</w:t>
      </w:r>
      <w:r w:rsidR="00214CFF">
        <w:rPr>
          <w:rFonts w:ascii="Arial" w:hAnsi="Arial"/>
          <w:b/>
          <w:lang w:val="en-US" w:eastAsia="ko-KR"/>
        </w:rPr>
        <w:t>, Expway</w:t>
      </w:r>
    </w:p>
    <w:p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866B5">
        <w:rPr>
          <w:rFonts w:ascii="Arial" w:eastAsia="Batang" w:hAnsi="Arial" w:cs="Arial"/>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601635">
        <w:rPr>
          <w:rFonts w:ascii="Arial" w:eastAsia="Batang" w:hAnsi="Arial" w:cs="Arial"/>
          <w:b/>
          <w:lang w:eastAsia="zh-CN"/>
        </w:rPr>
        <w:t>Usage of CAPIF for xMB API</w:t>
      </w:r>
    </w:p>
    <w:p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A4BDB">
        <w:rPr>
          <w:rFonts w:ascii="Arial" w:eastAsia="Batang" w:hAnsi="Arial"/>
          <w:b/>
          <w:lang w:eastAsia="zh-CN"/>
        </w:rPr>
        <w:t>20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E12A1" w:rsidRPr="008E12A1">
        <w:t xml:space="preserve">New WID on </w:t>
      </w:r>
      <w:r w:rsidR="00601635" w:rsidRPr="00601635">
        <w:t>Usage of CAPIF for xMB API</w:t>
      </w:r>
    </w:p>
    <w:p w:rsidR="00B078D6" w:rsidRDefault="00E13CB2" w:rsidP="00D31CC8">
      <w:pPr>
        <w:pStyle w:val="Heading2"/>
        <w:tabs>
          <w:tab w:val="left" w:pos="2552"/>
        </w:tabs>
      </w:pPr>
      <w:r>
        <w:t>A</w:t>
      </w:r>
      <w:r w:rsidR="00B078D6">
        <w:t>cronym:</w:t>
      </w:r>
      <w:r w:rsidR="001C718D">
        <w:t xml:space="preserve"> </w:t>
      </w:r>
      <w:r w:rsidR="00601635">
        <w:t>CAPIF</w:t>
      </w:r>
      <w:r w:rsidR="00FC508C">
        <w:t>4</w:t>
      </w:r>
      <w:r w:rsidR="00601635">
        <w:t>xMB</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563D9" w:rsidTr="004A40BE">
        <w:trPr>
          <w:jc w:val="center"/>
        </w:trPr>
        <w:tc>
          <w:tcPr>
            <w:tcW w:w="0" w:type="auto"/>
            <w:tcBorders>
              <w:bottom w:val="single" w:sz="12" w:space="0" w:color="auto"/>
              <w:right w:val="single" w:sz="12" w:space="0" w:color="auto"/>
            </w:tcBorders>
            <w:shd w:val="clear" w:color="auto" w:fill="E0E0E0"/>
          </w:tcPr>
          <w:p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rsidR="004260A5" w:rsidRPr="005563D9" w:rsidRDefault="004260A5" w:rsidP="004A40BE">
            <w:pPr>
              <w:pStyle w:val="TAH"/>
            </w:pPr>
            <w:r w:rsidRPr="005563D9">
              <w:t>ME</w:t>
            </w:r>
          </w:p>
        </w:tc>
        <w:tc>
          <w:tcPr>
            <w:tcW w:w="0" w:type="auto"/>
            <w:tcBorders>
              <w:bottom w:val="single" w:sz="12" w:space="0" w:color="auto"/>
            </w:tcBorders>
            <w:shd w:val="clear" w:color="auto" w:fill="E0E0E0"/>
          </w:tcPr>
          <w:p w:rsidR="004260A5" w:rsidRPr="005563D9" w:rsidRDefault="004260A5" w:rsidP="004A40BE">
            <w:pPr>
              <w:pStyle w:val="TAH"/>
            </w:pPr>
            <w:r w:rsidRPr="005563D9">
              <w:t>AN</w:t>
            </w:r>
          </w:p>
        </w:tc>
        <w:tc>
          <w:tcPr>
            <w:tcW w:w="0" w:type="auto"/>
            <w:tcBorders>
              <w:bottom w:val="single" w:sz="12" w:space="0" w:color="auto"/>
            </w:tcBorders>
            <w:shd w:val="clear" w:color="auto" w:fill="E0E0E0"/>
          </w:tcPr>
          <w:p w:rsidR="004260A5" w:rsidRPr="005563D9" w:rsidRDefault="004260A5" w:rsidP="004A40BE">
            <w:pPr>
              <w:pStyle w:val="TAH"/>
            </w:pPr>
            <w:r w:rsidRPr="005563D9">
              <w:t>CN</w:t>
            </w:r>
          </w:p>
        </w:tc>
        <w:tc>
          <w:tcPr>
            <w:tcW w:w="0" w:type="auto"/>
            <w:tcBorders>
              <w:bottom w:val="single" w:sz="12" w:space="0" w:color="auto"/>
            </w:tcBorders>
            <w:shd w:val="clear" w:color="auto" w:fill="E0E0E0"/>
          </w:tcPr>
          <w:p w:rsidR="004260A5" w:rsidRPr="005563D9" w:rsidRDefault="004260A5" w:rsidP="00BF7C9D">
            <w:pPr>
              <w:pStyle w:val="TAH"/>
            </w:pPr>
            <w:r w:rsidRPr="005563D9">
              <w:t>Others</w:t>
            </w:r>
            <w:r w:rsidR="00BF7C9D" w:rsidRPr="005563D9">
              <w:t xml:space="preserve"> (specify)</w:t>
            </w:r>
          </w:p>
        </w:tc>
      </w:tr>
      <w:tr w:rsidR="004260A5" w:rsidRPr="005563D9" w:rsidTr="004A40BE">
        <w:trPr>
          <w:jc w:val="center"/>
        </w:trPr>
        <w:tc>
          <w:tcPr>
            <w:tcW w:w="0" w:type="auto"/>
            <w:tcBorders>
              <w:top w:val="nil"/>
              <w:right w:val="single" w:sz="12" w:space="0" w:color="auto"/>
            </w:tcBorders>
          </w:tcPr>
          <w:p w:rsidR="004260A5" w:rsidRPr="005563D9" w:rsidRDefault="004260A5" w:rsidP="004A40BE">
            <w:pPr>
              <w:pStyle w:val="TAL"/>
              <w:keepNext w:val="0"/>
              <w:ind w:right="-99"/>
              <w:rPr>
                <w:b/>
              </w:rPr>
            </w:pPr>
            <w:r w:rsidRPr="005563D9">
              <w:rPr>
                <w:b/>
              </w:rPr>
              <w:t>Yes</w:t>
            </w:r>
          </w:p>
        </w:tc>
        <w:tc>
          <w:tcPr>
            <w:tcW w:w="0" w:type="auto"/>
            <w:tcBorders>
              <w:top w:val="nil"/>
              <w:left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No</w:t>
            </w:r>
          </w:p>
        </w:tc>
        <w:tc>
          <w:tcPr>
            <w:tcW w:w="0" w:type="auto"/>
            <w:tcBorders>
              <w:left w:val="nil"/>
            </w:tcBorders>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061528" w:rsidP="004A40BE">
            <w:pPr>
              <w:pStyle w:val="TAC"/>
            </w:pPr>
            <w:r>
              <w:t>X</w:t>
            </w: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Don't know</w:t>
            </w:r>
          </w:p>
        </w:tc>
        <w:tc>
          <w:tcPr>
            <w:tcW w:w="0" w:type="auto"/>
            <w:tcBorders>
              <w:left w:val="nil"/>
            </w:tcBorders>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563D9" w:rsidTr="006B4280">
        <w:tc>
          <w:tcPr>
            <w:tcW w:w="675" w:type="dxa"/>
          </w:tcPr>
          <w:p w:rsidR="004876B9" w:rsidRPr="00FC3F65" w:rsidRDefault="007013C7" w:rsidP="00A10539">
            <w:pPr>
              <w:pStyle w:val="TAC"/>
              <w:rPr>
                <w:lang w:val="en-US"/>
              </w:rPr>
            </w:pPr>
            <w:r>
              <w:rPr>
                <w:lang w:val="en-US"/>
              </w:rPr>
              <w:t>X</w:t>
            </w:r>
          </w:p>
        </w:tc>
        <w:tc>
          <w:tcPr>
            <w:tcW w:w="2694" w:type="dxa"/>
            <w:shd w:val="clear" w:color="auto" w:fill="E0E0E0"/>
          </w:tcPr>
          <w:p w:rsidR="004876B9" w:rsidRPr="005563D9" w:rsidRDefault="004876B9" w:rsidP="004260A5">
            <w:pPr>
              <w:pStyle w:val="TAH"/>
              <w:ind w:right="-99"/>
              <w:jc w:val="left"/>
              <w:rPr>
                <w:color w:val="4F81BD"/>
              </w:rPr>
            </w:pPr>
            <w:r w:rsidRPr="005563D9">
              <w:rPr>
                <w:color w:val="4F81BD"/>
                <w:sz w:val="20"/>
              </w:rPr>
              <w:t>Feature</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227" w:type="dxa"/>
            </w:tcMar>
          </w:tcPr>
          <w:p w:rsidR="004876B9" w:rsidRPr="005563D9" w:rsidRDefault="004876B9" w:rsidP="004260A5">
            <w:pPr>
              <w:pStyle w:val="TAH"/>
              <w:ind w:right="-99"/>
              <w:jc w:val="left"/>
            </w:pPr>
            <w:r w:rsidRPr="005563D9">
              <w:t>Building Block</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397" w:type="dxa"/>
            </w:tcMar>
          </w:tcPr>
          <w:p w:rsidR="004876B9" w:rsidRPr="005563D9" w:rsidRDefault="004876B9" w:rsidP="004260A5">
            <w:pPr>
              <w:pStyle w:val="TAH"/>
              <w:ind w:right="-99"/>
              <w:jc w:val="left"/>
              <w:rPr>
                <w:b w:val="0"/>
                <w:i/>
              </w:rPr>
            </w:pPr>
            <w:r w:rsidRPr="005563D9">
              <w:rPr>
                <w:b w:val="0"/>
                <w:i/>
                <w:sz w:val="16"/>
              </w:rPr>
              <w:t>Work Task</w:t>
            </w:r>
          </w:p>
        </w:tc>
      </w:tr>
      <w:tr w:rsidR="00BF7C9D" w:rsidRPr="005563D9" w:rsidTr="001759A7">
        <w:tc>
          <w:tcPr>
            <w:tcW w:w="675" w:type="dxa"/>
          </w:tcPr>
          <w:p w:rsidR="00BF7C9D" w:rsidRPr="005563D9" w:rsidRDefault="00BF7C9D" w:rsidP="001759A7">
            <w:pPr>
              <w:pStyle w:val="TAC"/>
            </w:pPr>
          </w:p>
        </w:tc>
        <w:tc>
          <w:tcPr>
            <w:tcW w:w="2694" w:type="dxa"/>
            <w:shd w:val="clear" w:color="auto" w:fill="E0E0E0"/>
          </w:tcPr>
          <w:p w:rsidR="00BF7C9D" w:rsidRPr="005563D9" w:rsidRDefault="00BF7C9D" w:rsidP="001759A7">
            <w:pPr>
              <w:pStyle w:val="TAH"/>
              <w:ind w:right="-99"/>
              <w:jc w:val="left"/>
            </w:pPr>
            <w:r w:rsidRPr="005563D9">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563D9" w:rsidTr="006B4280">
        <w:tc>
          <w:tcPr>
            <w:tcW w:w="9606" w:type="dxa"/>
            <w:gridSpan w:val="3"/>
            <w:shd w:val="clear" w:color="auto" w:fill="E0E0E0"/>
          </w:tcPr>
          <w:p w:rsidR="004876B9" w:rsidRPr="005563D9" w:rsidRDefault="00E92452" w:rsidP="00BF7C9D">
            <w:pPr>
              <w:pStyle w:val="TAH"/>
              <w:ind w:right="-99"/>
              <w:jc w:val="left"/>
            </w:pPr>
            <w:r w:rsidRPr="005563D9">
              <w:t xml:space="preserve">Parent and child Work Items </w:t>
            </w:r>
          </w:p>
        </w:tc>
      </w:tr>
      <w:tr w:rsidR="004876B9" w:rsidRPr="005563D9" w:rsidTr="006B4280">
        <w:tc>
          <w:tcPr>
            <w:tcW w:w="1101" w:type="dxa"/>
            <w:shd w:val="clear" w:color="auto" w:fill="E0E0E0"/>
          </w:tcPr>
          <w:p w:rsidR="004876B9" w:rsidRPr="005563D9" w:rsidRDefault="004876B9" w:rsidP="001C5C86">
            <w:pPr>
              <w:pStyle w:val="TAH"/>
              <w:ind w:right="-99"/>
              <w:jc w:val="left"/>
            </w:pPr>
            <w:r w:rsidRPr="005563D9">
              <w:t>Unique ID</w:t>
            </w:r>
          </w:p>
        </w:tc>
        <w:tc>
          <w:tcPr>
            <w:tcW w:w="3969" w:type="dxa"/>
            <w:shd w:val="clear" w:color="auto" w:fill="E0E0E0"/>
          </w:tcPr>
          <w:p w:rsidR="004876B9" w:rsidRPr="005563D9" w:rsidRDefault="004876B9" w:rsidP="001C5C86">
            <w:pPr>
              <w:pStyle w:val="TAH"/>
              <w:ind w:right="-99"/>
              <w:jc w:val="left"/>
            </w:pPr>
            <w:r w:rsidRPr="005563D9">
              <w:t>Title</w:t>
            </w:r>
          </w:p>
        </w:tc>
        <w:tc>
          <w:tcPr>
            <w:tcW w:w="4536" w:type="dxa"/>
            <w:shd w:val="clear" w:color="auto" w:fill="E0E0E0"/>
          </w:tcPr>
          <w:p w:rsidR="004876B9" w:rsidRPr="005563D9" w:rsidRDefault="004876B9" w:rsidP="001C5C86">
            <w:pPr>
              <w:pStyle w:val="TAH"/>
              <w:ind w:right="-99"/>
              <w:jc w:val="left"/>
            </w:pPr>
            <w:r w:rsidRPr="005563D9">
              <w:t>Nature of relationship</w:t>
            </w: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rPr>
                <w:lang w:eastAsia="ko-KR"/>
              </w:rPr>
            </w:pPr>
          </w:p>
        </w:tc>
        <w:tc>
          <w:tcPr>
            <w:tcW w:w="4536" w:type="dxa"/>
          </w:tcPr>
          <w:p w:rsidR="00794FCF" w:rsidRPr="005563D9" w:rsidRDefault="00794FCF" w:rsidP="005563D9">
            <w:pPr>
              <w:pStyle w:val="TAL"/>
            </w:pPr>
          </w:p>
        </w:tc>
      </w:tr>
    </w:tbl>
    <w:p w:rsidR="004876B9" w:rsidRDefault="004876B9" w:rsidP="001C5C86">
      <w:pPr>
        <w:ind w:right="-99"/>
        <w:rPr>
          <w:b/>
        </w:rPr>
      </w:pPr>
    </w:p>
    <w:p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C3F65" w:rsidTr="006B4280">
        <w:tc>
          <w:tcPr>
            <w:tcW w:w="9606" w:type="dxa"/>
            <w:gridSpan w:val="3"/>
            <w:shd w:val="clear" w:color="auto" w:fill="E0E0E0"/>
          </w:tcPr>
          <w:p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rsidTr="006B4280">
        <w:tc>
          <w:tcPr>
            <w:tcW w:w="1101" w:type="dxa"/>
            <w:shd w:val="clear" w:color="auto" w:fill="E0E0E0"/>
          </w:tcPr>
          <w:p w:rsidR="004876B9" w:rsidRPr="00FC3F65" w:rsidRDefault="004876B9" w:rsidP="001C5C86">
            <w:pPr>
              <w:pStyle w:val="TAH"/>
              <w:ind w:right="-99"/>
              <w:jc w:val="left"/>
            </w:pPr>
            <w:r w:rsidRPr="00FC3F65">
              <w:t>Unique ID</w:t>
            </w:r>
          </w:p>
        </w:tc>
        <w:tc>
          <w:tcPr>
            <w:tcW w:w="3969" w:type="dxa"/>
            <w:shd w:val="clear" w:color="auto" w:fill="E0E0E0"/>
          </w:tcPr>
          <w:p w:rsidR="004876B9" w:rsidRPr="00FC3F65" w:rsidRDefault="004876B9" w:rsidP="001C5C86">
            <w:pPr>
              <w:pStyle w:val="TAH"/>
              <w:ind w:right="-99"/>
              <w:jc w:val="left"/>
            </w:pPr>
            <w:r w:rsidRPr="00FC3F65">
              <w:t>Title</w:t>
            </w:r>
          </w:p>
        </w:tc>
        <w:tc>
          <w:tcPr>
            <w:tcW w:w="4536" w:type="dxa"/>
            <w:shd w:val="clear" w:color="auto" w:fill="E0E0E0"/>
          </w:tcPr>
          <w:p w:rsidR="004876B9" w:rsidRPr="00FC3F65" w:rsidRDefault="004876B9" w:rsidP="001C5C86">
            <w:pPr>
              <w:pStyle w:val="TAH"/>
              <w:ind w:right="-99"/>
              <w:jc w:val="left"/>
            </w:pPr>
            <w:r w:rsidRPr="00FC3F65">
              <w:t>Nature of relationship</w:t>
            </w:r>
          </w:p>
        </w:tc>
      </w:tr>
      <w:tr w:rsidR="004876B9" w:rsidRPr="005563D9" w:rsidTr="00590C0B">
        <w:tc>
          <w:tcPr>
            <w:tcW w:w="1101" w:type="dxa"/>
            <w:shd w:val="clear" w:color="auto" w:fill="auto"/>
          </w:tcPr>
          <w:p w:rsidR="004876B9" w:rsidRPr="00590C0B" w:rsidRDefault="004876B9" w:rsidP="00A10539">
            <w:pPr>
              <w:pStyle w:val="TAL"/>
            </w:pPr>
          </w:p>
        </w:tc>
        <w:tc>
          <w:tcPr>
            <w:tcW w:w="3969" w:type="dxa"/>
            <w:shd w:val="clear" w:color="auto" w:fill="auto"/>
          </w:tcPr>
          <w:p w:rsidR="004876B9" w:rsidRPr="00590C0B" w:rsidRDefault="004876B9" w:rsidP="00A10539">
            <w:pPr>
              <w:pStyle w:val="TAL"/>
            </w:pPr>
          </w:p>
        </w:tc>
        <w:tc>
          <w:tcPr>
            <w:tcW w:w="4536" w:type="dxa"/>
            <w:shd w:val="clear" w:color="auto" w:fill="auto"/>
          </w:tcPr>
          <w:p w:rsidR="004876B9" w:rsidRPr="00B33167" w:rsidRDefault="004876B9" w:rsidP="00982CD6">
            <w:pPr>
              <w:pStyle w:val="tah0"/>
              <w:rPr>
                <w:rFonts w:ascii="Arial" w:hAnsi="Arial" w:cs="Arial"/>
                <w:sz w:val="18"/>
                <w:szCs w:val="18"/>
                <w:highlight w:val="yellow"/>
              </w:rPr>
            </w:pPr>
          </w:p>
        </w:tc>
      </w:tr>
    </w:tbl>
    <w:p w:rsidR="008A76FD" w:rsidRDefault="008A76FD" w:rsidP="00D157C2">
      <w:pPr>
        <w:pStyle w:val="Heading2"/>
        <w:ind w:left="1138" w:hanging="1138"/>
      </w:pPr>
      <w:r>
        <w:t>3</w:t>
      </w:r>
      <w:r>
        <w:tab/>
        <w:t>Justification</w:t>
      </w:r>
    </w:p>
    <w:p w:rsidR="00864D61" w:rsidRDefault="00864D61" w:rsidP="00864D61">
      <w:pPr>
        <w:rPr>
          <w:rFonts w:ascii="Arial" w:hAnsi="Arial" w:cs="Arial"/>
        </w:rPr>
      </w:pPr>
      <w:r w:rsidRPr="00864D61">
        <w:rPr>
          <w:rFonts w:ascii="Arial" w:hAnsi="Arial" w:cs="Arial"/>
        </w:rPr>
        <w:t xml:space="preserve">The xMB reference point </w:t>
      </w:r>
      <w:r>
        <w:rPr>
          <w:rFonts w:ascii="Arial" w:hAnsi="Arial" w:cs="Arial"/>
        </w:rPr>
        <w:t xml:space="preserve">exists </w:t>
      </w:r>
      <w:r w:rsidRPr="00864D61">
        <w:rPr>
          <w:rFonts w:ascii="Arial" w:hAnsi="Arial" w:cs="Arial"/>
        </w:rPr>
        <w:t>between the content provider and the BM-SC directly or via SCEF.</w:t>
      </w:r>
      <w:r>
        <w:rPr>
          <w:rFonts w:ascii="Arial" w:hAnsi="Arial" w:cs="Arial"/>
        </w:rPr>
        <w:t xml:space="preserve"> </w:t>
      </w:r>
      <w:r w:rsidRPr="00864D61">
        <w:rPr>
          <w:rFonts w:ascii="Arial" w:hAnsi="Arial" w:cs="Arial"/>
        </w:rPr>
        <w:t xml:space="preserve">When the BM-SC connects to content provider via SCEF, xMB-C </w:t>
      </w:r>
      <w:r w:rsidR="00235B65">
        <w:rPr>
          <w:rFonts w:ascii="Arial" w:hAnsi="Arial" w:cs="Arial"/>
        </w:rPr>
        <w:t>represent</w:t>
      </w:r>
      <w:r w:rsidR="0034011A">
        <w:rPr>
          <w:rFonts w:ascii="Arial" w:hAnsi="Arial" w:cs="Arial"/>
        </w:rPr>
        <w:t>s</w:t>
      </w:r>
      <w:r w:rsidRPr="00864D61">
        <w:rPr>
          <w:rFonts w:ascii="Arial" w:hAnsi="Arial" w:cs="Arial"/>
        </w:rPr>
        <w:t xml:space="preserve"> the </w:t>
      </w:r>
      <w:r w:rsidR="00235B65">
        <w:rPr>
          <w:rFonts w:ascii="Arial" w:hAnsi="Arial" w:cs="Arial"/>
        </w:rPr>
        <w:t xml:space="preserve">northbound interface of </w:t>
      </w:r>
      <w:r w:rsidRPr="00864D61">
        <w:rPr>
          <w:rFonts w:ascii="Arial" w:hAnsi="Arial" w:cs="Arial"/>
        </w:rPr>
        <w:t>SCEF.</w:t>
      </w:r>
      <w:r>
        <w:rPr>
          <w:rFonts w:ascii="Arial" w:hAnsi="Arial" w:cs="Arial"/>
        </w:rPr>
        <w:t xml:space="preserve"> xMB stage 2</w:t>
      </w:r>
      <w:r w:rsidRPr="00864D61">
        <w:rPr>
          <w:rFonts w:ascii="Arial" w:hAnsi="Arial" w:cs="Arial"/>
        </w:rPr>
        <w:t xml:space="preserve"> </w:t>
      </w:r>
      <w:r>
        <w:rPr>
          <w:rFonts w:ascii="Arial" w:hAnsi="Arial" w:cs="Arial"/>
        </w:rPr>
        <w:t>is specified in TS 26.346.</w:t>
      </w:r>
    </w:p>
    <w:p w:rsidR="00864D61" w:rsidRPr="00864D61" w:rsidRDefault="00864D61" w:rsidP="00864D61">
      <w:pPr>
        <w:rPr>
          <w:rFonts w:ascii="Arial" w:hAnsi="Arial" w:cs="Arial"/>
        </w:rPr>
      </w:pPr>
      <w:r w:rsidRPr="00864D61">
        <w:rPr>
          <w:rFonts w:ascii="Arial" w:hAnsi="Arial" w:cs="Arial"/>
        </w:rPr>
        <w:t>As part of the CAPIF WID for Release 15, 3GPP SA WG6 has specified the Common API Framework for 3GPP northbound APIs in 3GPP TS 23.222. The primary objective of CAPIF is to specify a common northbound API framework to enable consistent development of northbound APIs across 3GPP, in particular towards the common aspects (e.g. onboarding, discover, publish, authentication, API management, etc.) that apply to any northbound API definition.</w:t>
      </w:r>
    </w:p>
    <w:p w:rsidR="00864D61" w:rsidRDefault="00864D61" w:rsidP="00864D61">
      <w:pPr>
        <w:rPr>
          <w:rFonts w:ascii="Arial" w:hAnsi="Arial" w:cs="Arial"/>
        </w:rPr>
      </w:pPr>
      <w:r w:rsidRPr="00864D61">
        <w:rPr>
          <w:rFonts w:ascii="Arial" w:hAnsi="Arial" w:cs="Arial"/>
        </w:rP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5E1CD1">
        <w:rPr>
          <w:rFonts w:ascii="Arial" w:hAnsi="Arial" w:cs="Arial"/>
        </w:rPr>
        <w:t xml:space="preserve"> </w:t>
      </w:r>
    </w:p>
    <w:p w:rsidR="00807726" w:rsidRDefault="00864D61" w:rsidP="00526DD2">
      <w:pPr>
        <w:rPr>
          <w:rFonts w:ascii="Arial" w:hAnsi="Arial" w:cs="Arial"/>
        </w:rPr>
      </w:pPr>
      <w:r>
        <w:rPr>
          <w:rFonts w:ascii="Arial" w:hAnsi="Arial" w:cs="Arial"/>
        </w:rPr>
        <w:t xml:space="preserve">Rel-14 xMB is a northbound API and was taken as an example </w:t>
      </w:r>
      <w:r w:rsidR="00442C41">
        <w:rPr>
          <w:rFonts w:ascii="Arial" w:hAnsi="Arial" w:cs="Arial"/>
        </w:rPr>
        <w:t xml:space="preserve">during the study on CAPIF. xMB </w:t>
      </w:r>
      <w:r>
        <w:rPr>
          <w:rFonts w:ascii="Arial" w:hAnsi="Arial" w:cs="Arial"/>
        </w:rPr>
        <w:t xml:space="preserve">would benefit from capability alignment with the </w:t>
      </w:r>
      <w:r w:rsidRPr="00864D61">
        <w:rPr>
          <w:rFonts w:ascii="Arial" w:hAnsi="Arial" w:cs="Arial"/>
        </w:rPr>
        <w:t>Common API Framework for 3GPP northbound APIs in 3GPP TS 23.222</w:t>
      </w:r>
      <w:r w:rsidR="00442C41">
        <w:rPr>
          <w:rFonts w:ascii="Arial" w:hAnsi="Arial" w:cs="Arial"/>
        </w:rPr>
        <w:t>.</w:t>
      </w:r>
      <w:r w:rsidR="00AA4BDB">
        <w:rPr>
          <w:rFonts w:ascii="Arial" w:hAnsi="Arial" w:cs="Arial"/>
        </w:rPr>
        <w:t xml:space="preserve"> </w:t>
      </w:r>
    </w:p>
    <w:p w:rsidR="000532C9" w:rsidRPr="00AA4BDB" w:rsidRDefault="00860D0F" w:rsidP="00526DD2">
      <w:pPr>
        <w:rPr>
          <w:rFonts w:ascii="Arial" w:hAnsi="Arial" w:cs="Arial"/>
        </w:rPr>
      </w:pPr>
      <w:r w:rsidRPr="00AA4BDB">
        <w:rPr>
          <w:rFonts w:ascii="Arial" w:hAnsi="Arial" w:cs="Arial"/>
        </w:rPr>
        <w:t xml:space="preserve">Rel-14 xMB stage 2 definition was added </w:t>
      </w:r>
      <w:r>
        <w:rPr>
          <w:rFonts w:ascii="Arial" w:hAnsi="Arial" w:cs="Arial"/>
        </w:rPr>
        <w:t xml:space="preserve">during Release 14 timeframe </w:t>
      </w:r>
      <w:r w:rsidRPr="00AA4BDB">
        <w:rPr>
          <w:rFonts w:ascii="Arial" w:hAnsi="Arial" w:cs="Arial"/>
        </w:rPr>
        <w:t xml:space="preserve">to </w:t>
      </w:r>
      <w:r w:rsidR="00C544E6">
        <w:rPr>
          <w:rFonts w:ascii="Arial" w:hAnsi="Arial" w:cs="Arial"/>
        </w:rPr>
        <w:t xml:space="preserve">TS </w:t>
      </w:r>
      <w:r w:rsidRPr="00AA4BDB">
        <w:rPr>
          <w:rFonts w:ascii="Arial" w:hAnsi="Arial" w:cs="Arial"/>
        </w:rPr>
        <w:t xml:space="preserve">26.346. </w:t>
      </w:r>
      <w:r w:rsidR="00C544E6">
        <w:rPr>
          <w:rFonts w:ascii="Arial" w:hAnsi="Arial" w:cs="Arial"/>
        </w:rPr>
        <w:t xml:space="preserve">However, TS </w:t>
      </w:r>
      <w:r>
        <w:rPr>
          <w:rFonts w:ascii="Arial" w:hAnsi="Arial" w:cs="Arial"/>
        </w:rPr>
        <w:t>26.346 defines the protocols and procedure</w:t>
      </w:r>
      <w:r w:rsidR="00C544E6">
        <w:rPr>
          <w:rFonts w:ascii="Arial" w:hAnsi="Arial" w:cs="Arial"/>
        </w:rPr>
        <w:t>s</w:t>
      </w:r>
      <w:r>
        <w:rPr>
          <w:rFonts w:ascii="Arial" w:hAnsi="Arial" w:cs="Arial"/>
        </w:rPr>
        <w:t xml:space="preserve"> between the BM-SC and the MBMS Client. </w:t>
      </w:r>
      <w:r w:rsidR="00854693">
        <w:rPr>
          <w:rFonts w:ascii="Arial" w:hAnsi="Arial" w:cs="Arial"/>
        </w:rPr>
        <w:t>To simplify referencing and future evolutions of xMB Stage 2, it would be beneficial to move the xMB interactions between external content provider and BM-SC to a separate</w:t>
      </w:r>
      <w:r w:rsidR="00C544E6">
        <w:rPr>
          <w:rFonts w:ascii="Arial" w:hAnsi="Arial" w:cs="Arial"/>
        </w:rPr>
        <w:t xml:space="preserve"> specification</w:t>
      </w:r>
      <w:r w:rsidR="00854693">
        <w:rPr>
          <w:rFonts w:ascii="Arial" w:hAnsi="Arial" w:cs="Arial"/>
        </w:rPr>
        <w:t>.</w:t>
      </w:r>
    </w:p>
    <w:p w:rsidR="008A76FD" w:rsidRDefault="008A76FD" w:rsidP="00D157C2">
      <w:pPr>
        <w:pStyle w:val="Heading2"/>
        <w:ind w:left="1138" w:hanging="1138"/>
      </w:pPr>
      <w:r>
        <w:t>4</w:t>
      </w:r>
      <w:r>
        <w:tab/>
        <w:t>Objective</w:t>
      </w:r>
    </w:p>
    <w:p w:rsidR="00854693" w:rsidRDefault="00794FCF" w:rsidP="00794FCF">
      <w:pPr>
        <w:rPr>
          <w:rFonts w:ascii="Arial" w:eastAsia="SimSun" w:hAnsi="Arial" w:cs="Arial"/>
          <w:lang w:eastAsia="zh-CN"/>
        </w:rPr>
      </w:pPr>
      <w:r w:rsidRPr="00AA4BDB">
        <w:rPr>
          <w:rFonts w:ascii="Arial" w:eastAsia="SimSun" w:hAnsi="Arial" w:cs="Arial"/>
          <w:lang w:eastAsia="zh-CN"/>
        </w:rPr>
        <w:t>Based on the discussion in the justification, the objective of th</w:t>
      </w:r>
      <w:r w:rsidRPr="00AA4BDB">
        <w:rPr>
          <w:rFonts w:ascii="Arial" w:hAnsi="Arial" w:cs="Arial"/>
          <w:lang w:eastAsia="ko-KR"/>
        </w:rPr>
        <w:t>is</w:t>
      </w:r>
      <w:r w:rsidRPr="00AA4BDB">
        <w:rPr>
          <w:rFonts w:ascii="Arial" w:eastAsia="SimSun" w:hAnsi="Arial" w:cs="Arial"/>
          <w:lang w:eastAsia="zh-CN"/>
        </w:rPr>
        <w:t xml:space="preserve"> work item </w:t>
      </w:r>
      <w:r w:rsidR="00442C41" w:rsidRPr="00AA4BDB">
        <w:rPr>
          <w:rFonts w:ascii="Arial" w:eastAsia="SimSun" w:hAnsi="Arial" w:cs="Arial"/>
          <w:lang w:eastAsia="zh-CN"/>
        </w:rPr>
        <w:t xml:space="preserve">is </w:t>
      </w:r>
    </w:p>
    <w:p w:rsidR="00442C41" w:rsidRPr="00AA4BDB" w:rsidRDefault="00442C41" w:rsidP="00AA4BDB">
      <w:pPr>
        <w:widowControl w:val="0"/>
        <w:numPr>
          <w:ilvl w:val="0"/>
          <w:numId w:val="8"/>
        </w:numPr>
        <w:spacing w:after="120" w:line="240" w:lineRule="atLeast"/>
        <w:rPr>
          <w:rFonts w:ascii="Arial" w:hAnsi="Arial" w:cs="Arial"/>
          <w:bCs/>
          <w:lang w:eastAsia="ko-KR"/>
        </w:rPr>
      </w:pPr>
      <w:r w:rsidRPr="00AA4BDB">
        <w:rPr>
          <w:rFonts w:ascii="Arial" w:hAnsi="Arial" w:cs="Arial"/>
          <w:bCs/>
          <w:lang w:eastAsia="ko-KR"/>
        </w:rPr>
        <w:t>to modify xMB stage 2 to align it with the CAPIF TS 23.222.</w:t>
      </w:r>
    </w:p>
    <w:p w:rsidR="00860D0F" w:rsidRDefault="00854693" w:rsidP="00AA4BDB">
      <w:pPr>
        <w:widowControl w:val="0"/>
        <w:numPr>
          <w:ilvl w:val="0"/>
          <w:numId w:val="8"/>
        </w:numPr>
        <w:spacing w:after="120" w:line="240" w:lineRule="atLeast"/>
        <w:rPr>
          <w:rFonts w:ascii="Arial" w:eastAsia="SimSun" w:hAnsi="Arial" w:cs="Arial"/>
          <w:lang w:eastAsia="zh-CN"/>
        </w:rPr>
      </w:pPr>
      <w:r w:rsidRPr="00AA4BDB">
        <w:rPr>
          <w:rFonts w:ascii="Arial" w:hAnsi="Arial" w:cs="Arial"/>
          <w:bCs/>
          <w:lang w:eastAsia="ko-KR"/>
        </w:rPr>
        <w:t xml:space="preserve">to </w:t>
      </w:r>
      <w:r w:rsidR="00AA4BDB">
        <w:rPr>
          <w:rFonts w:ascii="Arial" w:hAnsi="Arial" w:cs="Arial"/>
          <w:bCs/>
          <w:lang w:eastAsia="ko-KR"/>
        </w:rPr>
        <w:t>s</w:t>
      </w:r>
      <w:r w:rsidR="00860D0F" w:rsidRPr="00AA4BDB">
        <w:rPr>
          <w:rFonts w:ascii="Arial" w:hAnsi="Arial" w:cs="Arial"/>
          <w:bCs/>
          <w:lang w:eastAsia="ko-KR"/>
        </w:rPr>
        <w:t>eparate xMB stage 2 definition</w:t>
      </w:r>
      <w:r w:rsidR="00860D0F">
        <w:rPr>
          <w:rFonts w:ascii="Arial" w:eastAsia="SimSun" w:hAnsi="Arial" w:cs="Arial"/>
          <w:lang w:eastAsia="zh-CN"/>
        </w:rPr>
        <w:t xml:space="preserve"> into a </w:t>
      </w:r>
      <w:r w:rsidR="00AA4BDB">
        <w:rPr>
          <w:rFonts w:ascii="Arial" w:eastAsia="SimSun" w:hAnsi="Arial" w:cs="Arial"/>
          <w:lang w:eastAsia="zh-CN"/>
        </w:rPr>
        <w:t xml:space="preserve">new </w:t>
      </w:r>
      <w:r w:rsidR="00860D0F">
        <w:rPr>
          <w:rFonts w:ascii="Arial" w:eastAsia="SimSun" w:hAnsi="Arial" w:cs="Arial"/>
          <w:lang w:eastAsia="zh-CN"/>
        </w:rPr>
        <w:t>specification.</w:t>
      </w:r>
    </w:p>
    <w:p w:rsidR="00C654EC" w:rsidRPr="00E16E73" w:rsidRDefault="00C654EC" w:rsidP="00BA735C">
      <w:pPr>
        <w:widowControl w:val="0"/>
        <w:spacing w:after="120" w:line="240" w:lineRule="atLeast"/>
        <w:ind w:left="720"/>
        <w:rPr>
          <w:rFonts w:cs="Arial"/>
          <w:bCs/>
          <w:lang w:eastAsia="ko-KR"/>
        </w:rPr>
      </w:pPr>
    </w:p>
    <w:p w:rsidR="008A76FD" w:rsidRDefault="00174617" w:rsidP="00D157C2">
      <w:pPr>
        <w:pStyle w:val="Heading2"/>
        <w:ind w:left="1138" w:hanging="1138"/>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469"/>
      </w:tblGrid>
      <w:tr w:rsidR="00B2743D" w:rsidRPr="005563D9" w:rsidTr="00214CFF">
        <w:tc>
          <w:tcPr>
            <w:tcW w:w="9696" w:type="dxa"/>
            <w:gridSpan w:val="6"/>
            <w:shd w:val="clear" w:color="auto" w:fill="D9D9D9"/>
            <w:tcMar>
              <w:left w:w="57" w:type="dxa"/>
              <w:right w:w="57" w:type="dxa"/>
            </w:tcMar>
            <w:vAlign w:val="center"/>
          </w:tcPr>
          <w:p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rsidTr="00214CFF">
        <w:tc>
          <w:tcPr>
            <w:tcW w:w="1617" w:type="dxa"/>
            <w:shd w:val="clear" w:color="auto" w:fill="D9D9D9"/>
            <w:tcMar>
              <w:left w:w="57" w:type="dxa"/>
              <w:right w:w="57" w:type="dxa"/>
            </w:tcMar>
            <w:vAlign w:val="center"/>
          </w:tcPr>
          <w:p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469"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rsidTr="00214CFF">
        <w:trPr>
          <w:trHeight w:val="305"/>
        </w:trPr>
        <w:tc>
          <w:tcPr>
            <w:tcW w:w="1617" w:type="dxa"/>
          </w:tcPr>
          <w:p w:rsidR="00FF3F0C" w:rsidRPr="005563D9" w:rsidRDefault="00C544E6" w:rsidP="008B519F">
            <w:pPr>
              <w:spacing w:after="0"/>
              <w:rPr>
                <w:i/>
              </w:rPr>
            </w:pPr>
            <w:r>
              <w:rPr>
                <w:i/>
              </w:rPr>
              <w:t>TS</w:t>
            </w:r>
            <w:r w:rsidR="003466A9">
              <w:rPr>
                <w:i/>
              </w:rPr>
              <w:t xml:space="preserve"> 26.xxx</w:t>
            </w:r>
          </w:p>
        </w:tc>
        <w:tc>
          <w:tcPr>
            <w:tcW w:w="1134" w:type="dxa"/>
          </w:tcPr>
          <w:p w:rsidR="00FF3F0C" w:rsidRPr="005563D9" w:rsidRDefault="00FF3F0C" w:rsidP="009B493F">
            <w:pPr>
              <w:spacing w:after="0"/>
              <w:rPr>
                <w:i/>
              </w:rPr>
            </w:pPr>
          </w:p>
        </w:tc>
        <w:tc>
          <w:tcPr>
            <w:tcW w:w="2409" w:type="dxa"/>
          </w:tcPr>
          <w:p w:rsidR="00FF3F0C" w:rsidRPr="005563D9" w:rsidRDefault="00C544E6" w:rsidP="00794FCF">
            <w:pPr>
              <w:spacing w:after="0"/>
              <w:rPr>
                <w:i/>
              </w:rPr>
            </w:pPr>
            <w:bookmarkStart w:id="0" w:name="_Hlk505828662"/>
            <w:r>
              <w:rPr>
                <w:i/>
              </w:rPr>
              <w:t xml:space="preserve">Northbound </w:t>
            </w:r>
            <w:r w:rsidR="00E55506">
              <w:rPr>
                <w:i/>
              </w:rPr>
              <w:t xml:space="preserve">API </w:t>
            </w:r>
            <w:r>
              <w:rPr>
                <w:i/>
              </w:rPr>
              <w:t>for MBMS ( xMB)</w:t>
            </w:r>
            <w:bookmarkEnd w:id="0"/>
          </w:p>
        </w:tc>
        <w:tc>
          <w:tcPr>
            <w:tcW w:w="993" w:type="dxa"/>
          </w:tcPr>
          <w:p w:rsidR="00FF3F0C" w:rsidRPr="005563D9" w:rsidRDefault="00BE1CCF" w:rsidP="00794FCF">
            <w:pPr>
              <w:spacing w:after="0"/>
              <w:rPr>
                <w:i/>
              </w:rPr>
            </w:pPr>
            <w:r>
              <w:rPr>
                <w:i/>
              </w:rPr>
              <w:t>SA#81</w:t>
            </w:r>
          </w:p>
        </w:tc>
        <w:tc>
          <w:tcPr>
            <w:tcW w:w="1074" w:type="dxa"/>
          </w:tcPr>
          <w:p w:rsidR="00FF3F0C" w:rsidRPr="005563D9" w:rsidRDefault="003466A9" w:rsidP="009B493F">
            <w:pPr>
              <w:spacing w:after="0"/>
              <w:rPr>
                <w:i/>
              </w:rPr>
            </w:pPr>
            <w:r>
              <w:rPr>
                <w:i/>
              </w:rPr>
              <w:t>SA#8</w:t>
            </w:r>
            <w:r w:rsidR="00AA4BDB">
              <w:rPr>
                <w:i/>
              </w:rPr>
              <w:t>2</w:t>
            </w:r>
          </w:p>
        </w:tc>
        <w:tc>
          <w:tcPr>
            <w:tcW w:w="2469" w:type="dxa"/>
          </w:tcPr>
          <w:p w:rsidR="00097F6C" w:rsidRPr="005563D9" w:rsidRDefault="00097F6C" w:rsidP="00202306">
            <w:pPr>
              <w:spacing w:after="0"/>
              <w:rPr>
                <w:i/>
              </w:rPr>
            </w:pPr>
          </w:p>
        </w:tc>
      </w:tr>
    </w:tbl>
    <w:p w:rsidR="00102222" w:rsidRDefault="00102222" w:rsidP="004C634D">
      <w:pPr>
        <w:pStyle w:val="NO"/>
      </w:pPr>
    </w:p>
    <w:tbl>
      <w:tblPr>
        <w:tblW w:w="0" w:type="auto"/>
        <w:jc w:val="center"/>
        <w:tblInd w:w="-2137" w:type="dxa"/>
        <w:tblCellMar>
          <w:left w:w="28" w:type="dxa"/>
          <w:right w:w="28" w:type="dxa"/>
        </w:tblCellMar>
        <w:tblLook w:val="0000"/>
      </w:tblPr>
      <w:tblGrid>
        <w:gridCol w:w="1843"/>
        <w:gridCol w:w="5670"/>
        <w:gridCol w:w="2094"/>
      </w:tblGrid>
      <w:tr w:rsidR="004C634D" w:rsidRPr="005563D9" w:rsidTr="00214CFF">
        <w:trPr>
          <w:cantSplit/>
          <w:jc w:val="center"/>
        </w:trPr>
        <w:tc>
          <w:tcPr>
            <w:tcW w:w="960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rsidTr="00214CFF">
        <w:trPr>
          <w:cantSplit/>
          <w:jc w:val="center"/>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Target completion plenary#</w:t>
            </w:r>
          </w:p>
        </w:tc>
      </w:tr>
      <w:tr w:rsidR="00794FCF" w:rsidRPr="005563D9" w:rsidTr="00214CFF">
        <w:trPr>
          <w:cantSplit/>
          <w:jc w:val="center"/>
        </w:trPr>
        <w:tc>
          <w:tcPr>
            <w:tcW w:w="1843" w:type="dxa"/>
            <w:tcBorders>
              <w:top w:val="single" w:sz="4" w:space="0" w:color="auto"/>
              <w:left w:val="single" w:sz="4" w:space="0" w:color="auto"/>
              <w:bottom w:val="single" w:sz="4" w:space="0" w:color="auto"/>
              <w:right w:val="single" w:sz="4" w:space="0" w:color="auto"/>
            </w:tcBorders>
          </w:tcPr>
          <w:p w:rsidR="00794FCF" w:rsidRPr="005563D9" w:rsidRDefault="00D042C4" w:rsidP="00794FCF">
            <w:pPr>
              <w:spacing w:after="0"/>
              <w:rPr>
                <w:i/>
              </w:rPr>
            </w:pPr>
            <w:r>
              <w:rPr>
                <w:i/>
              </w:rPr>
              <w:t>TS 26.</w:t>
            </w:r>
            <w:r w:rsidR="00864D61">
              <w:rPr>
                <w:i/>
              </w:rPr>
              <w:t>346</w:t>
            </w: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3466A9" w:rsidP="00414164">
            <w:pPr>
              <w:spacing w:after="0"/>
              <w:rPr>
                <w:i/>
              </w:rPr>
            </w:pPr>
            <w:r>
              <w:rPr>
                <w:i/>
              </w:rPr>
              <w:t xml:space="preserve">Moving </w:t>
            </w:r>
            <w:r w:rsidR="00442C41">
              <w:rPr>
                <w:i/>
              </w:rPr>
              <w:t xml:space="preserve">xMB stage 2 </w:t>
            </w:r>
            <w:r>
              <w:rPr>
                <w:i/>
              </w:rPr>
              <w:t xml:space="preserve">Clauses </w:t>
            </w:r>
            <w:r w:rsidR="00442C41">
              <w:rPr>
                <w:i/>
              </w:rPr>
              <w:t xml:space="preserve">to </w:t>
            </w:r>
            <w:r w:rsidR="00BE1CCF">
              <w:rPr>
                <w:i/>
              </w:rPr>
              <w:t xml:space="preserve">the </w:t>
            </w:r>
            <w:r>
              <w:rPr>
                <w:i/>
              </w:rPr>
              <w:t>new TS</w:t>
            </w: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D042C4" w:rsidP="006146D2">
            <w:pPr>
              <w:spacing w:after="0"/>
              <w:rPr>
                <w:i/>
              </w:rPr>
            </w:pPr>
            <w:r>
              <w:rPr>
                <w:i/>
              </w:rPr>
              <w:t>SA#8</w:t>
            </w:r>
            <w:r w:rsidR="00807726">
              <w:rPr>
                <w:i/>
              </w:rPr>
              <w:t>2</w:t>
            </w:r>
          </w:p>
        </w:tc>
      </w:tr>
      <w:tr w:rsidR="00794FCF" w:rsidRPr="005563D9" w:rsidTr="00214CFF">
        <w:trPr>
          <w:cantSplit/>
          <w:jc w:val="center"/>
        </w:trPr>
        <w:tc>
          <w:tcPr>
            <w:tcW w:w="1843"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251D80">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bl>
    <w:p w:rsidR="008814A2" w:rsidRDefault="008814A2" w:rsidP="00FC3F65">
      <w:pPr>
        <w:pStyle w:val="NO"/>
      </w:pPr>
    </w:p>
    <w:p w:rsidR="008A76FD" w:rsidRDefault="00174617" w:rsidP="00D157C2">
      <w:pPr>
        <w:pStyle w:val="Heading2"/>
        <w:spacing w:before="0" w:after="0"/>
        <w:ind w:left="1138" w:hanging="1138"/>
      </w:pPr>
      <w:r>
        <w:t>6</w:t>
      </w:r>
      <w:r w:rsidR="008A76FD">
        <w:tab/>
        <w:t xml:space="preserve">Work item </w:t>
      </w:r>
      <w:r>
        <w:t>R</w:t>
      </w:r>
      <w:r w:rsidR="008A76FD">
        <w:t>apporteur</w:t>
      </w:r>
      <w:r w:rsidR="005D44BE">
        <w:t>(</w:t>
      </w:r>
      <w:r w:rsidR="008A76FD">
        <w:t>s</w:t>
      </w:r>
      <w:r w:rsidR="005D44BE">
        <w:t>)</w:t>
      </w:r>
    </w:p>
    <w:p w:rsidR="005E1CD1" w:rsidRDefault="00321FCC" w:rsidP="0033027D">
      <w:pPr>
        <w:ind w:right="-99"/>
        <w:rPr>
          <w:i/>
          <w:lang w:val="de-DE"/>
        </w:rPr>
      </w:pPr>
      <w:r w:rsidRPr="00807726">
        <w:rPr>
          <w:i/>
          <w:lang w:val="de-DE"/>
        </w:rPr>
        <w:t>Thorsten Lohmar, Ericsson LM (Thorsten.lohmar@ericsson.com)</w:t>
      </w:r>
    </w:p>
    <w:p w:rsidR="00321FCC" w:rsidRPr="00807726" w:rsidRDefault="00321FCC" w:rsidP="0033027D">
      <w:pPr>
        <w:ind w:right="-99"/>
        <w:rPr>
          <w:i/>
          <w:lang w:val="de-DE"/>
        </w:rPr>
      </w:pPr>
    </w:p>
    <w:p w:rsidR="008A76FD" w:rsidRDefault="00174617" w:rsidP="00D157C2">
      <w:pPr>
        <w:pStyle w:val="Heading2"/>
        <w:spacing w:before="0" w:after="0"/>
        <w:ind w:left="1138" w:hanging="1138"/>
      </w:pPr>
      <w:r>
        <w:t>7</w:t>
      </w:r>
      <w:r w:rsidR="009870A7">
        <w:tab/>
      </w:r>
      <w:r w:rsidR="008A76FD">
        <w:t>Work item leadership</w:t>
      </w:r>
    </w:p>
    <w:p w:rsidR="00557B2E" w:rsidRPr="00557B2E" w:rsidRDefault="006239E7" w:rsidP="00794FCF">
      <w:pPr>
        <w:ind w:right="-99"/>
      </w:pPr>
      <w:r w:rsidRPr="00251D80">
        <w:rPr>
          <w:i/>
        </w:rPr>
        <w:t>SA4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864D61" w:rsidP="00174617">
      <w:pPr>
        <w:rPr>
          <w:i/>
        </w:rPr>
      </w:pPr>
      <w:r>
        <w:rPr>
          <w:i/>
        </w:rPr>
        <w:t xml:space="preserve">xMB Stage 3 work in </w:t>
      </w:r>
      <w:r w:rsidR="00601635">
        <w:rPr>
          <w:i/>
        </w:rPr>
        <w:t xml:space="preserve">CT3 </w:t>
      </w:r>
    </w:p>
    <w:p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RPr="005563D9" w:rsidTr="007D03D2">
        <w:trPr>
          <w:jc w:val="center"/>
        </w:trPr>
        <w:tc>
          <w:tcPr>
            <w:tcW w:w="0" w:type="auto"/>
            <w:shd w:val="clear" w:color="auto" w:fill="E0E0E0"/>
          </w:tcPr>
          <w:p w:rsidR="00557B2E" w:rsidRPr="005563D9" w:rsidRDefault="00557B2E" w:rsidP="001C5C86">
            <w:pPr>
              <w:pStyle w:val="TAH"/>
            </w:pPr>
            <w:r w:rsidRPr="005563D9">
              <w:t>Supporting IM name</w:t>
            </w:r>
          </w:p>
        </w:tc>
      </w:tr>
      <w:tr w:rsidR="00864D61" w:rsidRPr="005563D9" w:rsidTr="007D03D2">
        <w:trPr>
          <w:jc w:val="center"/>
        </w:trPr>
        <w:tc>
          <w:tcPr>
            <w:tcW w:w="0" w:type="auto"/>
            <w:shd w:val="clear" w:color="auto" w:fill="auto"/>
          </w:tcPr>
          <w:p w:rsidR="00864D61" w:rsidDel="00864D61" w:rsidRDefault="00283814" w:rsidP="00214CFF">
            <w:pPr>
              <w:pStyle w:val="TAL"/>
              <w:rPr>
                <w:lang w:eastAsia="ko-KR"/>
              </w:rPr>
            </w:pPr>
            <w:r>
              <w:rPr>
                <w:lang w:eastAsia="ko-KR"/>
              </w:rPr>
              <w:t>ENENSYS</w:t>
            </w:r>
          </w:p>
        </w:tc>
      </w:tr>
      <w:tr w:rsidR="00202306" w:rsidRPr="005563D9" w:rsidTr="007D03D2">
        <w:trPr>
          <w:jc w:val="center"/>
        </w:trPr>
        <w:tc>
          <w:tcPr>
            <w:tcW w:w="0" w:type="auto"/>
            <w:shd w:val="clear" w:color="auto" w:fill="auto"/>
          </w:tcPr>
          <w:p w:rsidR="00202306" w:rsidRPr="005563D9" w:rsidRDefault="00864D61" w:rsidP="005563D9">
            <w:pPr>
              <w:pStyle w:val="TAL"/>
              <w:rPr>
                <w:lang w:eastAsia="ko-KR"/>
              </w:rPr>
            </w:pPr>
            <w:r>
              <w:rPr>
                <w:lang w:eastAsia="ko-KR"/>
              </w:rPr>
              <w:t>Ericsson LM</w:t>
            </w:r>
          </w:p>
        </w:tc>
      </w:tr>
      <w:tr w:rsidR="00EF0FD7" w:rsidRPr="005563D9" w:rsidTr="007D03D2">
        <w:trPr>
          <w:jc w:val="center"/>
        </w:trPr>
        <w:tc>
          <w:tcPr>
            <w:tcW w:w="0" w:type="auto"/>
            <w:shd w:val="clear" w:color="auto" w:fill="auto"/>
          </w:tcPr>
          <w:p w:rsidR="00EF0FD7" w:rsidRDefault="00864D61" w:rsidP="005563D9">
            <w:pPr>
              <w:pStyle w:val="TAL"/>
              <w:rPr>
                <w:lang w:eastAsia="ko-KR"/>
              </w:rPr>
            </w:pPr>
            <w:r>
              <w:rPr>
                <w:lang w:eastAsia="ko-KR"/>
              </w:rPr>
              <w:t>Qualcomm Incorporated</w:t>
            </w:r>
          </w:p>
        </w:tc>
      </w:tr>
      <w:tr w:rsidR="00EF0FD7" w:rsidRPr="005563D9" w:rsidTr="007D03D2">
        <w:trPr>
          <w:jc w:val="center"/>
        </w:trPr>
        <w:tc>
          <w:tcPr>
            <w:tcW w:w="0" w:type="auto"/>
            <w:shd w:val="clear" w:color="auto" w:fill="auto"/>
          </w:tcPr>
          <w:p w:rsidR="00EF0FD7" w:rsidRDefault="00864D61" w:rsidP="005563D9">
            <w:pPr>
              <w:pStyle w:val="TAL"/>
              <w:rPr>
                <w:lang w:eastAsia="ko-KR"/>
              </w:rPr>
            </w:pPr>
            <w:r>
              <w:rPr>
                <w:lang w:eastAsia="ko-KR"/>
              </w:rPr>
              <w:t>Expway</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EE2" w:rsidRDefault="00347EE2">
      <w:r>
        <w:separator/>
      </w:r>
    </w:p>
  </w:endnote>
  <w:endnote w:type="continuationSeparator" w:id="0">
    <w:p w:rsidR="00347EE2" w:rsidRDefault="00347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EE2" w:rsidRDefault="00347EE2">
      <w:r>
        <w:separator/>
      </w:r>
    </w:p>
  </w:footnote>
  <w:footnote w:type="continuationSeparator" w:id="0">
    <w:p w:rsidR="00347EE2" w:rsidRDefault="00347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550187"/>
    <w:multiLevelType w:val="hybridMultilevel"/>
    <w:tmpl w:val="BB86AC3C"/>
    <w:lvl w:ilvl="0" w:tplc="7B480F06">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3B9A"/>
    <w:rsid w:val="00006EF7"/>
    <w:rsid w:val="0001220A"/>
    <w:rsid w:val="000132D1"/>
    <w:rsid w:val="000205C5"/>
    <w:rsid w:val="00025316"/>
    <w:rsid w:val="00037C06"/>
    <w:rsid w:val="00043531"/>
    <w:rsid w:val="00044362"/>
    <w:rsid w:val="00044DAE"/>
    <w:rsid w:val="00046007"/>
    <w:rsid w:val="00046113"/>
    <w:rsid w:val="00047161"/>
    <w:rsid w:val="00052BF8"/>
    <w:rsid w:val="000532C9"/>
    <w:rsid w:val="00057116"/>
    <w:rsid w:val="00061528"/>
    <w:rsid w:val="00064CB2"/>
    <w:rsid w:val="00066954"/>
    <w:rsid w:val="00067741"/>
    <w:rsid w:val="00072A56"/>
    <w:rsid w:val="00095630"/>
    <w:rsid w:val="00097F6C"/>
    <w:rsid w:val="000A3125"/>
    <w:rsid w:val="000B0519"/>
    <w:rsid w:val="000B61FD"/>
    <w:rsid w:val="000C5FE3"/>
    <w:rsid w:val="000D122A"/>
    <w:rsid w:val="000E55AD"/>
    <w:rsid w:val="000F2869"/>
    <w:rsid w:val="001001BD"/>
    <w:rsid w:val="00102222"/>
    <w:rsid w:val="00120541"/>
    <w:rsid w:val="001211F3"/>
    <w:rsid w:val="00174617"/>
    <w:rsid w:val="001759A7"/>
    <w:rsid w:val="00193E23"/>
    <w:rsid w:val="001A4192"/>
    <w:rsid w:val="001B1EF6"/>
    <w:rsid w:val="001C5C86"/>
    <w:rsid w:val="001C718D"/>
    <w:rsid w:val="001D0A2D"/>
    <w:rsid w:val="001E10B9"/>
    <w:rsid w:val="001F4943"/>
    <w:rsid w:val="001F7EB4"/>
    <w:rsid w:val="002000C2"/>
    <w:rsid w:val="00202306"/>
    <w:rsid w:val="00203590"/>
    <w:rsid w:val="00205F25"/>
    <w:rsid w:val="00214CFF"/>
    <w:rsid w:val="00221B1E"/>
    <w:rsid w:val="00235B65"/>
    <w:rsid w:val="00240DCD"/>
    <w:rsid w:val="0024786B"/>
    <w:rsid w:val="00251D80"/>
    <w:rsid w:val="002547B2"/>
    <w:rsid w:val="002640E5"/>
    <w:rsid w:val="0026436F"/>
    <w:rsid w:val="0026606E"/>
    <w:rsid w:val="00271D25"/>
    <w:rsid w:val="00276403"/>
    <w:rsid w:val="00283814"/>
    <w:rsid w:val="002866CC"/>
    <w:rsid w:val="002B3DDE"/>
    <w:rsid w:val="002C1188"/>
    <w:rsid w:val="002E3A4C"/>
    <w:rsid w:val="002E619D"/>
    <w:rsid w:val="002E6A7D"/>
    <w:rsid w:val="002E7A9E"/>
    <w:rsid w:val="002F1C12"/>
    <w:rsid w:val="002F3C41"/>
    <w:rsid w:val="0030045C"/>
    <w:rsid w:val="003205AD"/>
    <w:rsid w:val="00321FCC"/>
    <w:rsid w:val="00327CCD"/>
    <w:rsid w:val="0033027D"/>
    <w:rsid w:val="00335FB2"/>
    <w:rsid w:val="0034011A"/>
    <w:rsid w:val="00344158"/>
    <w:rsid w:val="003466A9"/>
    <w:rsid w:val="00347EE2"/>
    <w:rsid w:val="00354145"/>
    <w:rsid w:val="0037687E"/>
    <w:rsid w:val="0038516D"/>
    <w:rsid w:val="003869D7"/>
    <w:rsid w:val="00392A10"/>
    <w:rsid w:val="003A1EB0"/>
    <w:rsid w:val="003C0F14"/>
    <w:rsid w:val="003C6DA6"/>
    <w:rsid w:val="003D62A9"/>
    <w:rsid w:val="003F268E"/>
    <w:rsid w:val="003F37D0"/>
    <w:rsid w:val="003F7B3D"/>
    <w:rsid w:val="00411698"/>
    <w:rsid w:val="00414164"/>
    <w:rsid w:val="0041789B"/>
    <w:rsid w:val="004260A5"/>
    <w:rsid w:val="00432283"/>
    <w:rsid w:val="0043745F"/>
    <w:rsid w:val="0044029F"/>
    <w:rsid w:val="00442C41"/>
    <w:rsid w:val="004461B7"/>
    <w:rsid w:val="00465DE4"/>
    <w:rsid w:val="00477B44"/>
    <w:rsid w:val="00480C8F"/>
    <w:rsid w:val="0048267C"/>
    <w:rsid w:val="00486266"/>
    <w:rsid w:val="004875FF"/>
    <w:rsid w:val="004876B9"/>
    <w:rsid w:val="00493A79"/>
    <w:rsid w:val="004A2A38"/>
    <w:rsid w:val="004A40BE"/>
    <w:rsid w:val="004A40F4"/>
    <w:rsid w:val="004A6A60"/>
    <w:rsid w:val="004C634D"/>
    <w:rsid w:val="004D24B9"/>
    <w:rsid w:val="004E2CE2"/>
    <w:rsid w:val="004E5172"/>
    <w:rsid w:val="004E6F8A"/>
    <w:rsid w:val="004F1B6A"/>
    <w:rsid w:val="004F7E37"/>
    <w:rsid w:val="00502CD2"/>
    <w:rsid w:val="00504E33"/>
    <w:rsid w:val="00517F49"/>
    <w:rsid w:val="00526B9F"/>
    <w:rsid w:val="00526DD2"/>
    <w:rsid w:val="00530C31"/>
    <w:rsid w:val="00552C2C"/>
    <w:rsid w:val="005555B7"/>
    <w:rsid w:val="005562A8"/>
    <w:rsid w:val="005563D9"/>
    <w:rsid w:val="005573BB"/>
    <w:rsid w:val="00557B2E"/>
    <w:rsid w:val="00561267"/>
    <w:rsid w:val="00574059"/>
    <w:rsid w:val="0058228F"/>
    <w:rsid w:val="00590087"/>
    <w:rsid w:val="00590C0B"/>
    <w:rsid w:val="00595CA5"/>
    <w:rsid w:val="005B4B72"/>
    <w:rsid w:val="005C4F58"/>
    <w:rsid w:val="005C5E8D"/>
    <w:rsid w:val="005C78F2"/>
    <w:rsid w:val="005D057C"/>
    <w:rsid w:val="005D2F31"/>
    <w:rsid w:val="005D3FEC"/>
    <w:rsid w:val="005D44BE"/>
    <w:rsid w:val="005E1CD1"/>
    <w:rsid w:val="00601635"/>
    <w:rsid w:val="00611EC4"/>
    <w:rsid w:val="00612542"/>
    <w:rsid w:val="006146D2"/>
    <w:rsid w:val="00620B3F"/>
    <w:rsid w:val="00623834"/>
    <w:rsid w:val="006239E7"/>
    <w:rsid w:val="006254C4"/>
    <w:rsid w:val="006418C6"/>
    <w:rsid w:val="00641ED8"/>
    <w:rsid w:val="006544E3"/>
    <w:rsid w:val="00654893"/>
    <w:rsid w:val="00671BBB"/>
    <w:rsid w:val="00682237"/>
    <w:rsid w:val="006979DC"/>
    <w:rsid w:val="006A0EF8"/>
    <w:rsid w:val="006A45BA"/>
    <w:rsid w:val="006B00C5"/>
    <w:rsid w:val="006B4280"/>
    <w:rsid w:val="006B4B1C"/>
    <w:rsid w:val="006C410E"/>
    <w:rsid w:val="006C4991"/>
    <w:rsid w:val="006C7C46"/>
    <w:rsid w:val="006E0F19"/>
    <w:rsid w:val="006E1FDA"/>
    <w:rsid w:val="006E5E87"/>
    <w:rsid w:val="007013C7"/>
    <w:rsid w:val="00707673"/>
    <w:rsid w:val="007162BE"/>
    <w:rsid w:val="00722267"/>
    <w:rsid w:val="0075252A"/>
    <w:rsid w:val="00764B84"/>
    <w:rsid w:val="00765028"/>
    <w:rsid w:val="0078034D"/>
    <w:rsid w:val="007866B5"/>
    <w:rsid w:val="00790BCC"/>
    <w:rsid w:val="00794FCF"/>
    <w:rsid w:val="00795CEE"/>
    <w:rsid w:val="007974F5"/>
    <w:rsid w:val="007A5AA5"/>
    <w:rsid w:val="007B0F49"/>
    <w:rsid w:val="007B115D"/>
    <w:rsid w:val="007B12D3"/>
    <w:rsid w:val="007C7E14"/>
    <w:rsid w:val="007D03D2"/>
    <w:rsid w:val="007D1AB2"/>
    <w:rsid w:val="007F522E"/>
    <w:rsid w:val="007F7421"/>
    <w:rsid w:val="00801F7F"/>
    <w:rsid w:val="00807726"/>
    <w:rsid w:val="00821295"/>
    <w:rsid w:val="008267BC"/>
    <w:rsid w:val="00834A60"/>
    <w:rsid w:val="008402DB"/>
    <w:rsid w:val="00854693"/>
    <w:rsid w:val="00860D0F"/>
    <w:rsid w:val="00863E89"/>
    <w:rsid w:val="00864D61"/>
    <w:rsid w:val="0086574C"/>
    <w:rsid w:val="00872B3B"/>
    <w:rsid w:val="008814A2"/>
    <w:rsid w:val="0088222A"/>
    <w:rsid w:val="008901F6"/>
    <w:rsid w:val="00896C03"/>
    <w:rsid w:val="00897CFF"/>
    <w:rsid w:val="008A495D"/>
    <w:rsid w:val="008A76FD"/>
    <w:rsid w:val="008B2D09"/>
    <w:rsid w:val="008B519F"/>
    <w:rsid w:val="008B6EED"/>
    <w:rsid w:val="008C537F"/>
    <w:rsid w:val="008D0DB6"/>
    <w:rsid w:val="008D658B"/>
    <w:rsid w:val="008E12A1"/>
    <w:rsid w:val="00912A17"/>
    <w:rsid w:val="00931437"/>
    <w:rsid w:val="009437A2"/>
    <w:rsid w:val="00944B28"/>
    <w:rsid w:val="00957CCF"/>
    <w:rsid w:val="00967838"/>
    <w:rsid w:val="009717F9"/>
    <w:rsid w:val="00972C09"/>
    <w:rsid w:val="00982CD6"/>
    <w:rsid w:val="00985B73"/>
    <w:rsid w:val="009870A7"/>
    <w:rsid w:val="00992266"/>
    <w:rsid w:val="00994A54"/>
    <w:rsid w:val="009A3BC4"/>
    <w:rsid w:val="009B1936"/>
    <w:rsid w:val="009B493F"/>
    <w:rsid w:val="009C2977"/>
    <w:rsid w:val="009C2DCC"/>
    <w:rsid w:val="009C5F41"/>
    <w:rsid w:val="009E6C21"/>
    <w:rsid w:val="009F38B3"/>
    <w:rsid w:val="009F7959"/>
    <w:rsid w:val="00A01CFF"/>
    <w:rsid w:val="00A10539"/>
    <w:rsid w:val="00A12B58"/>
    <w:rsid w:val="00A15763"/>
    <w:rsid w:val="00A1610B"/>
    <w:rsid w:val="00A208ED"/>
    <w:rsid w:val="00A226C6"/>
    <w:rsid w:val="00A27912"/>
    <w:rsid w:val="00A27AB0"/>
    <w:rsid w:val="00A338A3"/>
    <w:rsid w:val="00A35110"/>
    <w:rsid w:val="00A36378"/>
    <w:rsid w:val="00A37F68"/>
    <w:rsid w:val="00A40015"/>
    <w:rsid w:val="00A47445"/>
    <w:rsid w:val="00A6656B"/>
    <w:rsid w:val="00A70E1E"/>
    <w:rsid w:val="00A73257"/>
    <w:rsid w:val="00A777C4"/>
    <w:rsid w:val="00A9081F"/>
    <w:rsid w:val="00A9188C"/>
    <w:rsid w:val="00A97A52"/>
    <w:rsid w:val="00AA0D6A"/>
    <w:rsid w:val="00AA4BDB"/>
    <w:rsid w:val="00AB58BF"/>
    <w:rsid w:val="00AD0693"/>
    <w:rsid w:val="00AD77C4"/>
    <w:rsid w:val="00AE25BF"/>
    <w:rsid w:val="00AF0C13"/>
    <w:rsid w:val="00B03AF5"/>
    <w:rsid w:val="00B03C01"/>
    <w:rsid w:val="00B078D6"/>
    <w:rsid w:val="00B1248D"/>
    <w:rsid w:val="00B14709"/>
    <w:rsid w:val="00B1591B"/>
    <w:rsid w:val="00B2743D"/>
    <w:rsid w:val="00B3015C"/>
    <w:rsid w:val="00B33167"/>
    <w:rsid w:val="00B344D8"/>
    <w:rsid w:val="00B73B4C"/>
    <w:rsid w:val="00B73F75"/>
    <w:rsid w:val="00B84C84"/>
    <w:rsid w:val="00BA1D5F"/>
    <w:rsid w:val="00BA2E68"/>
    <w:rsid w:val="00BA3A53"/>
    <w:rsid w:val="00BA4095"/>
    <w:rsid w:val="00BA5B43"/>
    <w:rsid w:val="00BA735C"/>
    <w:rsid w:val="00BB09C6"/>
    <w:rsid w:val="00BB32E9"/>
    <w:rsid w:val="00BC642A"/>
    <w:rsid w:val="00BD21EF"/>
    <w:rsid w:val="00BD238C"/>
    <w:rsid w:val="00BE1CCF"/>
    <w:rsid w:val="00BF7C9D"/>
    <w:rsid w:val="00C01E8C"/>
    <w:rsid w:val="00C03E01"/>
    <w:rsid w:val="00C27CA9"/>
    <w:rsid w:val="00C317E7"/>
    <w:rsid w:val="00C3799C"/>
    <w:rsid w:val="00C43D1E"/>
    <w:rsid w:val="00C44336"/>
    <w:rsid w:val="00C50F7C"/>
    <w:rsid w:val="00C51704"/>
    <w:rsid w:val="00C544E6"/>
    <w:rsid w:val="00C5591F"/>
    <w:rsid w:val="00C57C50"/>
    <w:rsid w:val="00C614AD"/>
    <w:rsid w:val="00C654EC"/>
    <w:rsid w:val="00C715CA"/>
    <w:rsid w:val="00C7495D"/>
    <w:rsid w:val="00C77CE9"/>
    <w:rsid w:val="00C810D9"/>
    <w:rsid w:val="00CA0968"/>
    <w:rsid w:val="00CA168E"/>
    <w:rsid w:val="00CB4236"/>
    <w:rsid w:val="00CB586F"/>
    <w:rsid w:val="00CC72A4"/>
    <w:rsid w:val="00CD3153"/>
    <w:rsid w:val="00CF6810"/>
    <w:rsid w:val="00D042C4"/>
    <w:rsid w:val="00D157C2"/>
    <w:rsid w:val="00D31CC8"/>
    <w:rsid w:val="00D32678"/>
    <w:rsid w:val="00D521C1"/>
    <w:rsid w:val="00D705CF"/>
    <w:rsid w:val="00D71F40"/>
    <w:rsid w:val="00D77416"/>
    <w:rsid w:val="00D80FC6"/>
    <w:rsid w:val="00DA5476"/>
    <w:rsid w:val="00DA74F3"/>
    <w:rsid w:val="00DB3417"/>
    <w:rsid w:val="00DB69F3"/>
    <w:rsid w:val="00DC4907"/>
    <w:rsid w:val="00DD017C"/>
    <w:rsid w:val="00DD397A"/>
    <w:rsid w:val="00DD58B7"/>
    <w:rsid w:val="00DD6699"/>
    <w:rsid w:val="00DE306E"/>
    <w:rsid w:val="00DF001B"/>
    <w:rsid w:val="00E007C5"/>
    <w:rsid w:val="00E00DBF"/>
    <w:rsid w:val="00E0213F"/>
    <w:rsid w:val="00E033E0"/>
    <w:rsid w:val="00E1026B"/>
    <w:rsid w:val="00E135CE"/>
    <w:rsid w:val="00E13CB2"/>
    <w:rsid w:val="00E20C37"/>
    <w:rsid w:val="00E237BE"/>
    <w:rsid w:val="00E51C48"/>
    <w:rsid w:val="00E52C57"/>
    <w:rsid w:val="00E55506"/>
    <w:rsid w:val="00E57E7D"/>
    <w:rsid w:val="00E8146B"/>
    <w:rsid w:val="00E84CD8"/>
    <w:rsid w:val="00E90B85"/>
    <w:rsid w:val="00E91679"/>
    <w:rsid w:val="00E92452"/>
    <w:rsid w:val="00E94CC1"/>
    <w:rsid w:val="00EC3039"/>
    <w:rsid w:val="00ED7A5B"/>
    <w:rsid w:val="00EF0FD7"/>
    <w:rsid w:val="00F07C92"/>
    <w:rsid w:val="00F14B43"/>
    <w:rsid w:val="00F203C7"/>
    <w:rsid w:val="00F215E2"/>
    <w:rsid w:val="00F40752"/>
    <w:rsid w:val="00F41A27"/>
    <w:rsid w:val="00F4338D"/>
    <w:rsid w:val="00F43F9B"/>
    <w:rsid w:val="00F440D3"/>
    <w:rsid w:val="00F446AC"/>
    <w:rsid w:val="00F46EAF"/>
    <w:rsid w:val="00F46EFD"/>
    <w:rsid w:val="00F62688"/>
    <w:rsid w:val="00F83D11"/>
    <w:rsid w:val="00F921F1"/>
    <w:rsid w:val="00FB127E"/>
    <w:rsid w:val="00FC0804"/>
    <w:rsid w:val="00FC3B6D"/>
    <w:rsid w:val="00FC3F65"/>
    <w:rsid w:val="00FC508C"/>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lsdException w:name="Medium Grid 2 Accent 1" w:uiPriority="1" w:qFormat="1"/>
    <w:lsdException w:name="Medium Grid 3 Accent 1" w:semiHidden="1" w:uiPriority="60" w:unhideWhenUsed="1"/>
    <w:lsdException w:name="Dark List Accent 1" w:semiHidden="1" w:uiPriority="61" w:unhideWhenUsed="1"/>
    <w:lsdException w:name="Colorful Shading Accent 1" w:semiHidden="1" w:uiPriority="62" w:unhideWhenUsed="1"/>
    <w:lsdException w:name="Colorful List Accent 1" w:uiPriority="63" w:qFormat="1"/>
    <w:lsdException w:name="Colorful Grid Accent 1" w:uiPriority="64" w:qFormat="1"/>
    <w:lsdException w:name="Light Shading Accent 2" w:uiPriority="65"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uiPriority="72" w:qFormat="1"/>
    <w:lsdException w:name="Medium Grid 2 Accent 2" w:uiPriority="73" w:qFormat="1"/>
    <w:lsdException w:name="Medium Grid 3 Accent 2" w:uiPriority="60" w:qFormat="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99"/>
    <w:lsdException w:name="Light Grid Accent 3" w:uiPriority="34" w:qFormat="1"/>
    <w:lsdException w:name="Medium Shading 1 Accent 3" w:uiPriority="29" w:qFormat="1"/>
    <w:lsdException w:name="Medium Shading 2 Accent 3" w:uiPriority="30" w:qFormat="1"/>
    <w:lsdException w:name="Medium List 1 Accent 3" w:semiHidden="1" w:uiPriority="66" w:unhideWhenUsed="1"/>
    <w:lsdException w:name="Medium List 2 Accent 3" w:semiHidden="1" w:uiPriority="67" w:unhideWhenUsed="1"/>
    <w:lsdException w:name="Medium Grid 1 Accent 3" w:semiHidden="1" w:uiPriority="68" w:unhideWhenUsed="1"/>
    <w:lsdException w:name="Medium Grid 2 Accent 3" w:semiHidden="1" w:uiPriority="69" w:unhideWhenUsed="1"/>
    <w:lsdException w:name="Medium Grid 3 Accent 3" w:semiHidden="1" w:uiPriority="70" w:unhideWhenUsed="1"/>
    <w:lsdException w:name="Dark List Accent 3" w:semiHidden="1" w:uiPriority="71" w:unhideWhenUsed="1"/>
    <w:lsdException w:name="Colorful Shading Accent 3" w:semiHidden="1" w:uiPriority="72" w:unhideWhenUsed="1"/>
    <w:lsdException w:name="Colorful List Accent 3" w:semiHidden="1" w:uiPriority="73" w:unhideWhenUsed="1"/>
    <w:lsdException w:name="Colorful Grid Accent 3" w:semiHidden="1" w:uiPriority="60" w:unhideWhenUsed="1"/>
    <w:lsdException w:name="Light Shading Accent 4" w:semiHidden="1" w:uiPriority="61" w:unhideWhenUsed="1"/>
    <w:lsdException w:name="Light List Accent 4" w:semiHidden="1" w:uiPriority="62" w:unhideWhenUsed="1"/>
    <w:lsdException w:name="Light Grid Accent 4" w:semiHidden="1" w:uiPriority="63" w:unhideWhenUsed="1"/>
    <w:lsdException w:name="Medium Shading 1 Accent 4" w:semiHidden="1" w:uiPriority="64" w:unhideWhenUsed="1"/>
    <w:lsdException w:name="Medium Shading 2 Accent 4" w:semiHidden="1" w:uiPriority="65" w:unhideWhenUsed="1"/>
    <w:lsdException w:name="Medium List 1 Accent 4" w:semiHidden="1" w:uiPriority="66" w:unhideWhenUsed="1"/>
    <w:lsdException w:name="Medium List 2 Accent 4" w:semiHidden="1" w:uiPriority="67" w:unhideWhenUsed="1"/>
    <w:lsdException w:name="Medium Grid 1 Accent 4" w:semiHidden="1" w:uiPriority="68" w:unhideWhenUsed="1"/>
    <w:lsdException w:name="Medium Grid 2 Accent 4" w:semiHidden="1" w:uiPriority="69" w:unhideWhenUsed="1"/>
    <w:lsdException w:name="Medium Grid 3 Accent 4" w:semiHidden="1" w:uiPriority="70" w:unhideWhenUsed="1"/>
    <w:lsdException w:name="Dark List Accent 4" w:semiHidden="1" w:uiPriority="71" w:unhideWhenUsed="1"/>
    <w:lsdException w:name="Colorful Shading Accent 4" w:semiHidden="1" w:uiPriority="72" w:unhideWhenUsed="1"/>
    <w:lsdException w:name="Colorful List Accent 4" w:semiHidden="1" w:uiPriority="73" w:unhideWhenUsed="1"/>
    <w:lsdException w:name="Colorful Grid Accent 4" w:semiHidden="1" w:uiPriority="60" w:unhideWhenUsed="1"/>
    <w:lsdException w:name="Light Shading Accent 5" w:semiHidden="1" w:uiPriority="61" w:unhideWhenUsed="1"/>
    <w:lsdException w:name="Light List Accent 5" w:semiHidden="1" w:uiPriority="62" w:unhideWhenUsed="1"/>
    <w:lsdException w:name="Light Grid Accent 5" w:semiHidden="1" w:uiPriority="63" w:unhideWhenUsed="1"/>
    <w:lsdException w:name="Medium Shading 1 Accent 5" w:semiHidden="1" w:uiPriority="64" w:unhideWhenUsed="1"/>
    <w:lsdException w:name="Medium Shading 2 Accent 5" w:semiHidden="1" w:uiPriority="65" w:unhideWhenUsed="1"/>
    <w:lsdException w:name="Medium List 1 Accent 5" w:semiHidden="1" w:uiPriority="66" w:unhideWhenUsed="1"/>
    <w:lsdException w:name="Medium List 2 Accent 5" w:semiHidden="1" w:uiPriority="67" w:unhideWhenUsed="1"/>
    <w:lsdException w:name="Medium Grid 1 Accent 5" w:semiHidden="1" w:uiPriority="68" w:unhideWhenUsed="1"/>
    <w:lsdException w:name="Medium Grid 2 Accent 5" w:semiHidden="1" w:uiPriority="69" w:unhideWhenUsed="1"/>
    <w:lsdException w:name="Medium Grid 3 Accent 5" w:semiHidden="1" w:uiPriority="70" w:unhideWhenUsed="1"/>
    <w:lsdException w:name="Dark List Accent 5" w:semiHidden="1" w:uiPriority="71" w:unhideWhenUsed="1"/>
    <w:lsdException w:name="Colorful Shading Accent 5" w:semiHidden="1" w:uiPriority="72" w:unhideWhenUsed="1"/>
    <w:lsdException w:name="Colorful List Accent 5" w:semiHidden="1" w:uiPriority="73" w:unhideWhenUsed="1"/>
    <w:lsdException w:name="Colorful Grid Accent 5" w:semiHidden="1" w:uiPriority="60" w:unhideWhenUsed="1"/>
    <w:lsdException w:name="Light Shading Accent 6" w:semiHidden="1" w:uiPriority="61" w:unhideWhenUsed="1"/>
    <w:lsdException w:name="Light List Accent 6" w:semiHidden="1" w:uiPriority="62" w:unhideWhenUsed="1"/>
    <w:lsdException w:name="Light Grid Accent 6" w:semiHidden="1" w:uiPriority="63" w:unhideWhenUsed="1"/>
    <w:lsdException w:name="Medium Shading 1 Accent 6" w:semiHidden="1" w:uiPriority="64" w:unhideWhenUsed="1"/>
    <w:lsdException w:name="Medium Shading 2 Accent 6" w:semiHidden="1" w:uiPriority="65" w:unhideWhenUsed="1"/>
    <w:lsdException w:name="Medium List 1 Accent 6" w:semiHidden="1" w:uiPriority="66" w:unhideWhenUsed="1"/>
    <w:lsdException w:name="Medium List 2 Accent 6" w:semiHidden="1" w:uiPriority="67" w:unhideWhenUsed="1"/>
    <w:lsdException w:name="Medium Grid 1 Accent 6" w:semiHidden="1" w:uiPriority="68" w:unhideWhenUsed="1"/>
    <w:lsdException w:name="Medium Grid 2 Accent 6" w:semiHidden="1" w:uiPriority="69" w:unhideWhenUsed="1"/>
    <w:lsdException w:name="Medium Grid 3 Accent 6" w:semiHidden="1" w:uiPriority="70" w:unhideWhenUsed="1"/>
    <w:lsdException w:name="Dark List Accent 6" w:semiHidden="1" w:uiPriority="71" w:unhideWhenUsed="1"/>
    <w:lsdException w:name="Colorful Shading Accent 6" w:semiHidden="1" w:uiPriority="72" w:unhideWhenUsed="1"/>
    <w:lsdException w:name="Colorful List Accent 6" w:semiHidden="1" w:uiPriority="73" w:unhideWhenUsed="1"/>
    <w:lsdException w:name="Colorful Grid Accent 6" w:semiHidden="1" w:uiPriority="60" w:unhideWhenUsed="1"/>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atentStyles>
  <w:style w:type="paragraph" w:default="1" w:styleId="Normal">
    <w:name w:val="Normal"/>
    <w:qFormat/>
    <w:rsid w:val="00DA547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A54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A5476"/>
    <w:pPr>
      <w:pBdr>
        <w:top w:val="none" w:sz="0" w:space="0" w:color="auto"/>
      </w:pBdr>
      <w:spacing w:before="180"/>
      <w:outlineLvl w:val="1"/>
    </w:pPr>
    <w:rPr>
      <w:sz w:val="32"/>
    </w:rPr>
  </w:style>
  <w:style w:type="paragraph" w:styleId="Heading3">
    <w:name w:val="heading 3"/>
    <w:basedOn w:val="Heading2"/>
    <w:next w:val="Normal"/>
    <w:qFormat/>
    <w:rsid w:val="00DA5476"/>
    <w:pPr>
      <w:spacing w:before="120"/>
      <w:outlineLvl w:val="2"/>
    </w:pPr>
    <w:rPr>
      <w:sz w:val="28"/>
    </w:rPr>
  </w:style>
  <w:style w:type="paragraph" w:styleId="Heading4">
    <w:name w:val="heading 4"/>
    <w:basedOn w:val="Heading3"/>
    <w:next w:val="Normal"/>
    <w:qFormat/>
    <w:rsid w:val="00DA5476"/>
    <w:pPr>
      <w:ind w:left="1418" w:hanging="1418"/>
      <w:outlineLvl w:val="3"/>
    </w:pPr>
    <w:rPr>
      <w:sz w:val="24"/>
    </w:rPr>
  </w:style>
  <w:style w:type="paragraph" w:styleId="Heading5">
    <w:name w:val="heading 5"/>
    <w:basedOn w:val="Heading4"/>
    <w:next w:val="Normal"/>
    <w:qFormat/>
    <w:rsid w:val="00DA5476"/>
    <w:pPr>
      <w:ind w:left="1701" w:hanging="1701"/>
      <w:outlineLvl w:val="4"/>
    </w:pPr>
    <w:rPr>
      <w:sz w:val="22"/>
    </w:rPr>
  </w:style>
  <w:style w:type="paragraph" w:styleId="Heading6">
    <w:name w:val="heading 6"/>
    <w:basedOn w:val="H6"/>
    <w:next w:val="Normal"/>
    <w:qFormat/>
    <w:rsid w:val="00DA5476"/>
    <w:pPr>
      <w:outlineLvl w:val="5"/>
    </w:pPr>
  </w:style>
  <w:style w:type="paragraph" w:styleId="Heading7">
    <w:name w:val="heading 7"/>
    <w:basedOn w:val="H6"/>
    <w:next w:val="Normal"/>
    <w:qFormat/>
    <w:rsid w:val="00DA5476"/>
    <w:pPr>
      <w:outlineLvl w:val="6"/>
    </w:pPr>
  </w:style>
  <w:style w:type="paragraph" w:styleId="Heading8">
    <w:name w:val="heading 8"/>
    <w:basedOn w:val="Heading1"/>
    <w:next w:val="Normal"/>
    <w:link w:val="Heading8Char"/>
    <w:qFormat/>
    <w:rsid w:val="00DA5476"/>
    <w:pPr>
      <w:ind w:left="0" w:firstLine="0"/>
      <w:outlineLvl w:val="7"/>
    </w:pPr>
  </w:style>
  <w:style w:type="paragraph" w:styleId="Heading9">
    <w:name w:val="heading 9"/>
    <w:basedOn w:val="Heading8"/>
    <w:next w:val="Normal"/>
    <w:qFormat/>
    <w:rsid w:val="00DA5476"/>
    <w:pPr>
      <w:outlineLvl w:val="8"/>
    </w:pPr>
  </w:style>
  <w:style w:type="character" w:default="1" w:styleId="DefaultParagraphFont">
    <w:name w:val="Default Paragraph Font"/>
    <w:semiHidden/>
    <w:rsid w:val="00DA547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A5476"/>
  </w:style>
  <w:style w:type="paragraph" w:customStyle="1" w:styleId="TAL">
    <w:name w:val="TAL"/>
    <w:basedOn w:val="Normal"/>
    <w:rsid w:val="00DA5476"/>
    <w:pPr>
      <w:keepNext/>
      <w:keepLines/>
      <w:spacing w:after="0"/>
    </w:pPr>
    <w:rPr>
      <w:rFonts w:ascii="Arial" w:hAnsi="Arial"/>
      <w:sz w:val="18"/>
    </w:rPr>
  </w:style>
  <w:style w:type="paragraph" w:styleId="BodyText">
    <w:name w:val="Body Text"/>
    <w:basedOn w:val="Normal"/>
    <w:rsid w:val="001F4943"/>
    <w:pPr>
      <w:widowControl w:val="0"/>
    </w:pPr>
    <w:rPr>
      <w:i/>
      <w:lang w:val="en-US"/>
    </w:rPr>
  </w:style>
  <w:style w:type="paragraph" w:styleId="Header">
    <w:name w:val="header"/>
    <w:rsid w:val="00DA547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1F4943"/>
    <w:pPr>
      <w:widowControl w:val="0"/>
      <w:spacing w:after="120" w:line="240" w:lineRule="atLeast"/>
      <w:ind w:left="1260" w:hanging="551"/>
    </w:pPr>
    <w:rPr>
      <w:rFonts w:ascii="Arial" w:hAnsi="Arial"/>
      <w:b/>
      <w:sz w:val="22"/>
    </w:rPr>
  </w:style>
  <w:style w:type="paragraph" w:styleId="BodyTextIndent2">
    <w:name w:val="Body Text Indent 2"/>
    <w:basedOn w:val="Normal"/>
    <w:rsid w:val="001F4943"/>
    <w:pPr>
      <w:ind w:left="284"/>
      <w:jc w:val="both"/>
    </w:pPr>
    <w:rPr>
      <w:rFonts w:ascii="Arial" w:hAnsi="Arial"/>
      <w:sz w:val="22"/>
    </w:rPr>
  </w:style>
  <w:style w:type="paragraph" w:customStyle="1" w:styleId="TAH">
    <w:name w:val="TAH"/>
    <w:basedOn w:val="TAC"/>
    <w:rsid w:val="00DA5476"/>
    <w:rPr>
      <w:b/>
    </w:rPr>
  </w:style>
  <w:style w:type="paragraph" w:customStyle="1" w:styleId="HE">
    <w:name w:val="HE"/>
    <w:basedOn w:val="Normal"/>
    <w:rsid w:val="001F4943"/>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A5476"/>
    <w:pPr>
      <w:spacing w:before="180"/>
      <w:ind w:left="2693" w:hanging="2693"/>
    </w:pPr>
    <w:rPr>
      <w:b/>
    </w:rPr>
  </w:style>
  <w:style w:type="paragraph" w:styleId="TOC1">
    <w:name w:val="toc 1"/>
    <w:semiHidden/>
    <w:rsid w:val="00DA54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A54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DA5476"/>
    <w:pPr>
      <w:ind w:left="1701" w:hanging="1701"/>
    </w:pPr>
  </w:style>
  <w:style w:type="paragraph" w:styleId="TOC4">
    <w:name w:val="toc 4"/>
    <w:basedOn w:val="TOC3"/>
    <w:semiHidden/>
    <w:rsid w:val="00DA5476"/>
    <w:pPr>
      <w:ind w:left="1418" w:hanging="1418"/>
    </w:pPr>
  </w:style>
  <w:style w:type="paragraph" w:styleId="TOC3">
    <w:name w:val="toc 3"/>
    <w:basedOn w:val="TOC2"/>
    <w:semiHidden/>
    <w:rsid w:val="00DA5476"/>
    <w:pPr>
      <w:ind w:left="1134" w:hanging="1134"/>
    </w:pPr>
  </w:style>
  <w:style w:type="paragraph" w:styleId="TOC2">
    <w:name w:val="toc 2"/>
    <w:basedOn w:val="TOC1"/>
    <w:semiHidden/>
    <w:rsid w:val="00DA5476"/>
    <w:pPr>
      <w:keepNext w:val="0"/>
      <w:spacing w:before="0"/>
      <w:ind w:left="851" w:hanging="851"/>
    </w:pPr>
    <w:rPr>
      <w:sz w:val="20"/>
    </w:rPr>
  </w:style>
  <w:style w:type="paragraph" w:styleId="Index2">
    <w:name w:val="index 2"/>
    <w:basedOn w:val="Index1"/>
    <w:semiHidden/>
    <w:rsid w:val="00DA5476"/>
    <w:pPr>
      <w:ind w:left="284"/>
    </w:pPr>
  </w:style>
  <w:style w:type="paragraph" w:styleId="Index1">
    <w:name w:val="index 1"/>
    <w:basedOn w:val="Normal"/>
    <w:semiHidden/>
    <w:rsid w:val="00DA5476"/>
    <w:pPr>
      <w:keepLines/>
      <w:spacing w:after="0"/>
    </w:pPr>
  </w:style>
  <w:style w:type="paragraph" w:customStyle="1" w:styleId="ZH">
    <w:name w:val="ZH"/>
    <w:rsid w:val="00DA54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A5476"/>
    <w:pPr>
      <w:outlineLvl w:val="9"/>
    </w:pPr>
  </w:style>
  <w:style w:type="paragraph" w:styleId="ListNumber2">
    <w:name w:val="List Number 2"/>
    <w:basedOn w:val="ListNumber"/>
    <w:rsid w:val="00DA5476"/>
    <w:pPr>
      <w:ind w:left="851"/>
    </w:pPr>
  </w:style>
  <w:style w:type="character" w:styleId="FootnoteReference">
    <w:name w:val="footnote reference"/>
    <w:basedOn w:val="DefaultParagraphFont"/>
    <w:semiHidden/>
    <w:rsid w:val="00DA5476"/>
    <w:rPr>
      <w:b/>
      <w:position w:val="6"/>
      <w:sz w:val="16"/>
    </w:rPr>
  </w:style>
  <w:style w:type="paragraph" w:styleId="FootnoteText">
    <w:name w:val="footnote text"/>
    <w:basedOn w:val="Normal"/>
    <w:semiHidden/>
    <w:rsid w:val="00DA5476"/>
    <w:pPr>
      <w:keepLines/>
      <w:spacing w:after="0"/>
      <w:ind w:left="454" w:hanging="454"/>
    </w:pPr>
    <w:rPr>
      <w:sz w:val="16"/>
    </w:rPr>
  </w:style>
  <w:style w:type="paragraph" w:customStyle="1" w:styleId="TAC">
    <w:name w:val="TAC"/>
    <w:basedOn w:val="TAL"/>
    <w:rsid w:val="00DA5476"/>
    <w:pPr>
      <w:jc w:val="center"/>
    </w:pPr>
  </w:style>
  <w:style w:type="paragraph" w:customStyle="1" w:styleId="TF">
    <w:name w:val="TF"/>
    <w:basedOn w:val="TH"/>
    <w:rsid w:val="00DA5476"/>
    <w:pPr>
      <w:keepNext w:val="0"/>
      <w:spacing w:before="0" w:after="240"/>
    </w:pPr>
  </w:style>
  <w:style w:type="paragraph" w:customStyle="1" w:styleId="NO">
    <w:name w:val="NO"/>
    <w:basedOn w:val="Normal"/>
    <w:rsid w:val="00DA5476"/>
    <w:pPr>
      <w:keepLines/>
      <w:ind w:left="1135" w:hanging="851"/>
    </w:pPr>
  </w:style>
  <w:style w:type="paragraph" w:styleId="TOC9">
    <w:name w:val="toc 9"/>
    <w:basedOn w:val="TOC8"/>
    <w:semiHidden/>
    <w:rsid w:val="00DA5476"/>
    <w:pPr>
      <w:ind w:left="1418" w:hanging="1418"/>
    </w:pPr>
  </w:style>
  <w:style w:type="paragraph" w:customStyle="1" w:styleId="EX">
    <w:name w:val="EX"/>
    <w:basedOn w:val="Normal"/>
    <w:rsid w:val="00DA5476"/>
    <w:pPr>
      <w:keepLines/>
      <w:ind w:left="1702" w:hanging="1418"/>
    </w:pPr>
  </w:style>
  <w:style w:type="paragraph" w:customStyle="1" w:styleId="FP">
    <w:name w:val="FP"/>
    <w:basedOn w:val="Normal"/>
    <w:rsid w:val="00DA5476"/>
    <w:pPr>
      <w:spacing w:after="0"/>
    </w:pPr>
  </w:style>
  <w:style w:type="paragraph" w:customStyle="1" w:styleId="LD">
    <w:name w:val="LD"/>
    <w:rsid w:val="00DA54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A5476"/>
    <w:pPr>
      <w:spacing w:after="0"/>
    </w:pPr>
  </w:style>
  <w:style w:type="paragraph" w:customStyle="1" w:styleId="EW">
    <w:name w:val="EW"/>
    <w:basedOn w:val="EX"/>
    <w:rsid w:val="00DA5476"/>
    <w:pPr>
      <w:spacing w:after="0"/>
    </w:pPr>
  </w:style>
  <w:style w:type="paragraph" w:styleId="TOC6">
    <w:name w:val="toc 6"/>
    <w:basedOn w:val="TOC5"/>
    <w:next w:val="Normal"/>
    <w:semiHidden/>
    <w:rsid w:val="00DA5476"/>
    <w:pPr>
      <w:ind w:left="1985" w:hanging="1985"/>
    </w:pPr>
  </w:style>
  <w:style w:type="paragraph" w:styleId="TOC7">
    <w:name w:val="toc 7"/>
    <w:basedOn w:val="TOC6"/>
    <w:next w:val="Normal"/>
    <w:semiHidden/>
    <w:rsid w:val="00DA5476"/>
    <w:pPr>
      <w:ind w:left="2268" w:hanging="2268"/>
    </w:pPr>
  </w:style>
  <w:style w:type="paragraph" w:styleId="ListBullet2">
    <w:name w:val="List Bullet 2"/>
    <w:basedOn w:val="ListBullet"/>
    <w:rsid w:val="00DA5476"/>
    <w:pPr>
      <w:ind w:left="851"/>
    </w:pPr>
  </w:style>
  <w:style w:type="paragraph" w:styleId="ListBullet3">
    <w:name w:val="List Bullet 3"/>
    <w:basedOn w:val="ListBullet2"/>
    <w:rsid w:val="00DA5476"/>
    <w:pPr>
      <w:ind w:left="1135"/>
    </w:pPr>
  </w:style>
  <w:style w:type="paragraph" w:styleId="ListNumber">
    <w:name w:val="List Number"/>
    <w:basedOn w:val="List"/>
    <w:rsid w:val="00DA5476"/>
  </w:style>
  <w:style w:type="paragraph" w:customStyle="1" w:styleId="EQ">
    <w:name w:val="EQ"/>
    <w:basedOn w:val="Normal"/>
    <w:next w:val="Normal"/>
    <w:rsid w:val="00DA5476"/>
    <w:pPr>
      <w:keepLines/>
      <w:tabs>
        <w:tab w:val="center" w:pos="4536"/>
        <w:tab w:val="right" w:pos="9072"/>
      </w:tabs>
    </w:pPr>
    <w:rPr>
      <w:noProof/>
    </w:rPr>
  </w:style>
  <w:style w:type="paragraph" w:customStyle="1" w:styleId="TH">
    <w:name w:val="TH"/>
    <w:basedOn w:val="Normal"/>
    <w:rsid w:val="00DA5476"/>
    <w:pPr>
      <w:keepNext/>
      <w:keepLines/>
      <w:spacing w:before="60"/>
      <w:jc w:val="center"/>
    </w:pPr>
    <w:rPr>
      <w:rFonts w:ascii="Arial" w:hAnsi="Arial"/>
      <w:b/>
    </w:rPr>
  </w:style>
  <w:style w:type="paragraph" w:customStyle="1" w:styleId="NF">
    <w:name w:val="NF"/>
    <w:basedOn w:val="NO"/>
    <w:rsid w:val="00DA5476"/>
    <w:pPr>
      <w:keepNext/>
      <w:spacing w:after="0"/>
    </w:pPr>
    <w:rPr>
      <w:rFonts w:ascii="Arial" w:hAnsi="Arial"/>
      <w:sz w:val="18"/>
    </w:rPr>
  </w:style>
  <w:style w:type="paragraph" w:customStyle="1" w:styleId="PL">
    <w:name w:val="PL"/>
    <w:rsid w:val="00DA5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A5476"/>
    <w:pPr>
      <w:jc w:val="right"/>
    </w:pPr>
  </w:style>
  <w:style w:type="paragraph" w:customStyle="1" w:styleId="H6">
    <w:name w:val="H6"/>
    <w:basedOn w:val="Heading5"/>
    <w:next w:val="Normal"/>
    <w:rsid w:val="00DA5476"/>
    <w:pPr>
      <w:ind w:left="1985" w:hanging="1985"/>
      <w:outlineLvl w:val="9"/>
    </w:pPr>
    <w:rPr>
      <w:sz w:val="20"/>
    </w:rPr>
  </w:style>
  <w:style w:type="paragraph" w:customStyle="1" w:styleId="TAN">
    <w:name w:val="TAN"/>
    <w:basedOn w:val="TAL"/>
    <w:rsid w:val="00DA5476"/>
    <w:pPr>
      <w:ind w:left="851" w:hanging="851"/>
    </w:pPr>
  </w:style>
  <w:style w:type="paragraph" w:customStyle="1" w:styleId="ZA">
    <w:name w:val="ZA"/>
    <w:rsid w:val="00DA54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A54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A54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A54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A5476"/>
    <w:pPr>
      <w:framePr w:wrap="notBeside" w:y="16161"/>
    </w:pPr>
  </w:style>
  <w:style w:type="character" w:customStyle="1" w:styleId="ZGSM">
    <w:name w:val="ZGSM"/>
    <w:rsid w:val="00DA5476"/>
  </w:style>
  <w:style w:type="paragraph" w:styleId="List2">
    <w:name w:val="List 2"/>
    <w:basedOn w:val="List"/>
    <w:rsid w:val="00DA5476"/>
    <w:pPr>
      <w:ind w:left="851"/>
    </w:pPr>
  </w:style>
  <w:style w:type="paragraph" w:customStyle="1" w:styleId="ZG">
    <w:name w:val="ZG"/>
    <w:rsid w:val="00DA54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A5476"/>
    <w:pPr>
      <w:ind w:left="1135"/>
    </w:pPr>
  </w:style>
  <w:style w:type="paragraph" w:styleId="List4">
    <w:name w:val="List 4"/>
    <w:basedOn w:val="List3"/>
    <w:rsid w:val="00DA5476"/>
    <w:pPr>
      <w:ind w:left="1418"/>
    </w:pPr>
  </w:style>
  <w:style w:type="paragraph" w:styleId="List5">
    <w:name w:val="List 5"/>
    <w:basedOn w:val="List4"/>
    <w:rsid w:val="00DA5476"/>
    <w:pPr>
      <w:ind w:left="1702"/>
    </w:pPr>
  </w:style>
  <w:style w:type="paragraph" w:customStyle="1" w:styleId="EditorsNote">
    <w:name w:val="Editor's Note"/>
    <w:basedOn w:val="NO"/>
    <w:rsid w:val="00DA5476"/>
    <w:rPr>
      <w:color w:val="FF0000"/>
    </w:rPr>
  </w:style>
  <w:style w:type="paragraph" w:styleId="List">
    <w:name w:val="List"/>
    <w:basedOn w:val="Normal"/>
    <w:rsid w:val="00DA5476"/>
    <w:pPr>
      <w:ind w:left="568" w:hanging="284"/>
    </w:pPr>
  </w:style>
  <w:style w:type="paragraph" w:styleId="ListBullet">
    <w:name w:val="List Bullet"/>
    <w:basedOn w:val="List"/>
    <w:rsid w:val="00DA5476"/>
  </w:style>
  <w:style w:type="paragraph" w:styleId="ListBullet4">
    <w:name w:val="List Bullet 4"/>
    <w:basedOn w:val="ListBullet3"/>
    <w:rsid w:val="00DA5476"/>
    <w:pPr>
      <w:ind w:left="1418"/>
    </w:pPr>
  </w:style>
  <w:style w:type="paragraph" w:styleId="ListBullet5">
    <w:name w:val="List Bullet 5"/>
    <w:basedOn w:val="ListBullet4"/>
    <w:rsid w:val="00DA5476"/>
    <w:pPr>
      <w:ind w:left="1702"/>
    </w:pPr>
  </w:style>
  <w:style w:type="paragraph" w:customStyle="1" w:styleId="B1">
    <w:name w:val="B1"/>
    <w:basedOn w:val="List"/>
    <w:rsid w:val="00DA5476"/>
  </w:style>
  <w:style w:type="paragraph" w:customStyle="1" w:styleId="B2">
    <w:name w:val="B2"/>
    <w:basedOn w:val="List2"/>
    <w:rsid w:val="00DA5476"/>
  </w:style>
  <w:style w:type="paragraph" w:customStyle="1" w:styleId="B3">
    <w:name w:val="B3"/>
    <w:basedOn w:val="List3"/>
    <w:rsid w:val="00DA5476"/>
  </w:style>
  <w:style w:type="paragraph" w:customStyle="1" w:styleId="B4">
    <w:name w:val="B4"/>
    <w:basedOn w:val="List4"/>
    <w:rsid w:val="00DA5476"/>
  </w:style>
  <w:style w:type="paragraph" w:customStyle="1" w:styleId="B5">
    <w:name w:val="B5"/>
    <w:basedOn w:val="List5"/>
    <w:rsid w:val="00DA5476"/>
  </w:style>
  <w:style w:type="paragraph" w:styleId="Footer">
    <w:name w:val="footer"/>
    <w:basedOn w:val="Header"/>
    <w:rsid w:val="00DA5476"/>
    <w:pPr>
      <w:jc w:val="center"/>
    </w:pPr>
    <w:rPr>
      <w:i/>
    </w:rPr>
  </w:style>
  <w:style w:type="paragraph" w:customStyle="1" w:styleId="ZTD">
    <w:name w:val="ZTD"/>
    <w:basedOn w:val="ZB"/>
    <w:rsid w:val="00DA547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ediumList2-Accent21">
    <w:name w:val="Medium List 2 - Accent 21"/>
    <w:hidden/>
    <w:uiPriority w:val="71"/>
    <w:unhideWhenUsed/>
    <w:rsid w:val="00202306"/>
    <w:rPr>
      <w:lang w:val="en-GB" w:eastAsia="en-GB"/>
    </w:rPr>
  </w:style>
  <w:style w:type="character" w:customStyle="1" w:styleId="UnresolvedMention">
    <w:name w:val="Unresolved Mention"/>
    <w:uiPriority w:val="50"/>
    <w:rsid w:val="00EF0FD7"/>
    <w:rPr>
      <w:color w:val="808080"/>
      <w:shd w:val="clear" w:color="auto" w:fill="E6E6E6"/>
    </w:rPr>
  </w:style>
  <w:style w:type="paragraph" w:styleId="Revision">
    <w:name w:val="Revision"/>
    <w:hidden/>
    <w:uiPriority w:val="99"/>
    <w:unhideWhenUsed/>
    <w:rsid w:val="00A777C4"/>
    <w:rPr>
      <w:lang w:val="en-GB" w:eastAsia="en-GB"/>
    </w:rPr>
  </w:style>
  <w:style w:type="character" w:customStyle="1" w:styleId="Heading1Char">
    <w:name w:val="Heading 1 Char"/>
    <w:link w:val="Heading1"/>
    <w:rsid w:val="002E3A4C"/>
    <w:rPr>
      <w:rFonts w:ascii="Arial" w:eastAsia="Times New Roman" w:hAnsi="Arial"/>
      <w:sz w:val="36"/>
      <w:lang w:val="en-GB"/>
    </w:rPr>
  </w:style>
  <w:style w:type="character" w:customStyle="1" w:styleId="Heading2Char">
    <w:name w:val="Heading 2 Char"/>
    <w:link w:val="Heading2"/>
    <w:rsid w:val="002E3A4C"/>
    <w:rPr>
      <w:rFonts w:ascii="Arial" w:eastAsia="Times New Roman" w:hAnsi="Arial"/>
      <w:sz w:val="32"/>
      <w:lang w:val="en-GB"/>
    </w:rPr>
  </w:style>
  <w:style w:type="character" w:customStyle="1" w:styleId="Heading8Char">
    <w:name w:val="Heading 8 Char"/>
    <w:link w:val="Heading8"/>
    <w:rsid w:val="002E3A4C"/>
    <w:rPr>
      <w:rFonts w:ascii="Arial" w:eastAsia="Times New Roman" w:hAnsi="Arial"/>
      <w:sz w:val="36"/>
      <w:lang w:val="en-GB"/>
    </w:rPr>
  </w:style>
  <w:style w:type="paragraph" w:styleId="Caption">
    <w:name w:val="caption"/>
    <w:basedOn w:val="Normal"/>
    <w:next w:val="Normal"/>
    <w:qFormat/>
    <w:rsid w:val="002E3A4C"/>
    <w:pPr>
      <w:spacing w:before="120" w:after="120"/>
    </w:pPr>
    <w:rPr>
      <w: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91F7D-8114-4985-BD3C-8572BD10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579</Words>
  <Characters>3302</Characters>
  <Application>Microsoft Office Word</Application>
  <DocSecurity>0</DocSecurity>
  <Lines>27</Lines>
  <Paragraphs>7</Paragraphs>
  <ScaleCrop>false</ScaleCrop>
  <Company>ETSI</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9720</cp:lastModifiedBy>
  <cp:revision>4</cp:revision>
  <cp:lastPrinted>2000-02-29T10:31:00Z</cp:lastPrinted>
  <dcterms:created xsi:type="dcterms:W3CDTF">2018-02-17T10:03:00Z</dcterms:created>
  <dcterms:modified xsi:type="dcterms:W3CDTF">2018-02-23T17:49:00Z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