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E878" w14:textId="1B48C70E" w:rsidR="00141EBC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ED42BC">
        <w:rPr>
          <w:rFonts w:ascii="Arial" w:hAnsi="Arial" w:cs="Arial"/>
          <w:b/>
          <w:sz w:val="22"/>
          <w:szCs w:val="22"/>
        </w:rPr>
        <w:t>3GPP TSG-SA3 Meeting #12</w:t>
      </w:r>
      <w:r w:rsidR="00B367C3" w:rsidRPr="00ED42B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  <w:t>S3-</w:t>
      </w:r>
      <w:r w:rsidR="00B367C3" w:rsidRPr="00B367C3">
        <w:rPr>
          <w:rFonts w:ascii="Arial" w:hAnsi="Arial" w:cs="Arial"/>
          <w:b/>
          <w:sz w:val="22"/>
          <w:szCs w:val="22"/>
          <w:highlight w:val="yellow"/>
        </w:rPr>
        <w:t>XXXXXX</w:t>
      </w:r>
    </w:p>
    <w:p w14:paraId="2CEEC297" w14:textId="270FEEB2" w:rsidR="00CC4471" w:rsidRPr="00141EBC" w:rsidRDefault="00ED42BC" w:rsidP="00141EBC">
      <w:pPr>
        <w:pStyle w:val="CRCoverPage"/>
        <w:outlineLvl w:val="0"/>
        <w:rPr>
          <w:b/>
          <w:bCs/>
          <w:noProof/>
          <w:sz w:val="24"/>
        </w:rPr>
      </w:pPr>
      <w:r w:rsidRPr="00ED42BC">
        <w:rPr>
          <w:rFonts w:cs="Arial"/>
          <w:b/>
          <w:bCs/>
          <w:sz w:val="22"/>
          <w:szCs w:val="22"/>
        </w:rPr>
        <w:t>Gothenburg</w:t>
      </w:r>
      <w:r w:rsidR="00141EBC" w:rsidRPr="00ED42BC">
        <w:rPr>
          <w:rFonts w:cs="Arial"/>
          <w:b/>
          <w:bCs/>
          <w:sz w:val="22"/>
          <w:szCs w:val="22"/>
        </w:rPr>
        <w:t xml:space="preserve">, </w:t>
      </w:r>
      <w:r w:rsidRPr="00ED42BC">
        <w:rPr>
          <w:rFonts w:cs="Arial"/>
          <w:b/>
          <w:bCs/>
          <w:sz w:val="22"/>
          <w:szCs w:val="22"/>
        </w:rPr>
        <w:t>Sweden</w:t>
      </w:r>
      <w:r w:rsidR="00141EBC" w:rsidRPr="00ED42BC">
        <w:rPr>
          <w:rFonts w:cs="Arial"/>
          <w:b/>
          <w:bCs/>
          <w:sz w:val="22"/>
          <w:szCs w:val="22"/>
        </w:rPr>
        <w:t xml:space="preserve">, </w:t>
      </w:r>
      <w:r w:rsidRPr="00ED42BC">
        <w:rPr>
          <w:rFonts w:cs="Arial"/>
          <w:b/>
          <w:bCs/>
          <w:sz w:val="22"/>
          <w:szCs w:val="22"/>
        </w:rPr>
        <w:t>7</w:t>
      </w:r>
      <w:r w:rsidR="00141EBC" w:rsidRPr="00ED42BC">
        <w:rPr>
          <w:rFonts w:cs="Arial"/>
          <w:b/>
          <w:bCs/>
          <w:sz w:val="22"/>
          <w:szCs w:val="22"/>
        </w:rPr>
        <w:t xml:space="preserve"> - </w:t>
      </w:r>
      <w:r w:rsidRPr="00ED42BC">
        <w:rPr>
          <w:rFonts w:cs="Arial"/>
          <w:b/>
          <w:bCs/>
          <w:sz w:val="22"/>
          <w:szCs w:val="22"/>
        </w:rPr>
        <w:t>11</w:t>
      </w:r>
      <w:r w:rsidR="00141EBC" w:rsidRPr="00ED42BC">
        <w:rPr>
          <w:rFonts w:cs="Arial"/>
          <w:b/>
          <w:bCs/>
          <w:sz w:val="22"/>
          <w:szCs w:val="22"/>
        </w:rPr>
        <w:t xml:space="preserve"> </w:t>
      </w:r>
      <w:r w:rsidRPr="00ED42BC">
        <w:rPr>
          <w:rFonts w:cs="Arial"/>
          <w:b/>
          <w:bCs/>
          <w:sz w:val="22"/>
          <w:szCs w:val="22"/>
        </w:rPr>
        <w:t>April</w:t>
      </w:r>
      <w:r w:rsidR="00141EBC" w:rsidRPr="00ED42BC">
        <w:rPr>
          <w:rFonts w:cs="Arial"/>
          <w:b/>
          <w:bCs/>
          <w:sz w:val="22"/>
          <w:szCs w:val="22"/>
        </w:rPr>
        <w:t xml:space="preserve"> 2025</w:t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779E56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8E7F90">
        <w:rPr>
          <w:rFonts w:ascii="Arial" w:hAnsi="Arial" w:cs="Arial"/>
          <w:b/>
          <w:bCs/>
          <w:lang w:val="en-US"/>
        </w:rPr>
        <w:t>Nokia</w:t>
      </w:r>
    </w:p>
    <w:p w14:paraId="65CE4E4B" w14:textId="585B0FD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9F1F4A">
        <w:rPr>
          <w:rFonts w:ascii="Arial" w:hAnsi="Arial" w:cs="Arial"/>
          <w:b/>
          <w:bCs/>
          <w:lang w:val="en-US"/>
        </w:rPr>
        <w:t xml:space="preserve"> </w:t>
      </w:r>
      <w:r w:rsidR="00D40076" w:rsidRPr="00D40076">
        <w:rPr>
          <w:rFonts w:ascii="Arial" w:hAnsi="Arial" w:cs="Arial"/>
          <w:b/>
          <w:bCs/>
          <w:lang w:val="en-US"/>
        </w:rPr>
        <w:t>3GPP Cryptographic Inventory</w:t>
      </w:r>
      <w:r w:rsidR="005F1583">
        <w:rPr>
          <w:rFonts w:ascii="Arial" w:hAnsi="Arial" w:cs="Arial"/>
          <w:b/>
          <w:bCs/>
          <w:lang w:val="en-US"/>
        </w:rPr>
        <w:t xml:space="preserve"> for </w:t>
      </w:r>
      <w:r w:rsidR="00831BDD">
        <w:rPr>
          <w:rFonts w:ascii="Arial" w:hAnsi="Arial" w:cs="Arial"/>
          <w:b/>
          <w:bCs/>
          <w:lang w:val="en-US"/>
        </w:rPr>
        <w:t>SEPP-PRINS</w:t>
      </w:r>
      <w:r w:rsidR="008E7F90">
        <w:rPr>
          <w:rFonts w:ascii="Arial" w:hAnsi="Arial" w:cs="Arial"/>
          <w:b/>
          <w:bCs/>
          <w:lang w:val="en-US"/>
        </w:rPr>
        <w:t xml:space="preserve"> and SEPP-TLS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54DBC16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A375F3">
        <w:rPr>
          <w:rFonts w:ascii="Arial" w:hAnsi="Arial" w:cs="Arial"/>
          <w:b/>
          <w:bCs/>
          <w:lang w:val="en-US"/>
        </w:rPr>
        <w:t>5.20</w:t>
      </w:r>
    </w:p>
    <w:p w14:paraId="369E83CA" w14:textId="62235DC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A73FF3">
        <w:rPr>
          <w:rFonts w:ascii="Arial" w:hAnsi="Arial" w:cs="Arial"/>
          <w:b/>
          <w:bCs/>
          <w:lang w:val="en-US"/>
        </w:rPr>
        <w:t>33.9</w:t>
      </w:r>
      <w:r w:rsidR="00831BDD">
        <w:rPr>
          <w:rFonts w:ascii="Arial" w:hAnsi="Arial" w:cs="Arial"/>
          <w:b/>
          <w:bCs/>
          <w:lang w:val="en-US"/>
        </w:rPr>
        <w:t>XX</w:t>
      </w:r>
    </w:p>
    <w:p w14:paraId="32E76F63" w14:textId="0EEC158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A73FF3">
        <w:rPr>
          <w:rFonts w:ascii="Arial" w:hAnsi="Arial" w:cs="Arial"/>
          <w:b/>
          <w:bCs/>
          <w:lang w:val="en-US"/>
        </w:rPr>
        <w:t>0.0.0</w:t>
      </w:r>
    </w:p>
    <w:p w14:paraId="09C0AB02" w14:textId="1F7665F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F2605" w:rsidRPr="00CF2605">
        <w:rPr>
          <w:rFonts w:ascii="Arial" w:hAnsi="Arial" w:cs="Arial"/>
          <w:b/>
          <w:bCs/>
          <w:lang w:val="en-US"/>
        </w:rPr>
        <w:t>FS_CryptoInv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F809479" w14:textId="01AE6E96" w:rsidR="003F7221" w:rsidRDefault="00CB6419" w:rsidP="004C4D99">
      <w:pPr>
        <w:rPr>
          <w:lang w:val="en-US"/>
        </w:rPr>
      </w:pPr>
      <w:r>
        <w:rPr>
          <w:lang w:val="en-US"/>
        </w:rPr>
        <w:t xml:space="preserve">This document </w:t>
      </w:r>
      <w:r w:rsidR="00633754">
        <w:rPr>
          <w:lang w:val="en-US"/>
        </w:rPr>
        <w:t xml:space="preserve">presents </w:t>
      </w:r>
      <w:r w:rsidR="00193CB5">
        <w:rPr>
          <w:lang w:val="en-US"/>
        </w:rPr>
        <w:t>an</w:t>
      </w:r>
      <w:r w:rsidR="00633754">
        <w:rPr>
          <w:lang w:val="en-US"/>
        </w:rPr>
        <w:t xml:space="preserve"> inventory of </w:t>
      </w:r>
      <w:r w:rsidR="00B367C3">
        <w:rPr>
          <w:lang w:val="en-US"/>
        </w:rPr>
        <w:t>services that</w:t>
      </w:r>
      <w:r w:rsidR="00193CB5">
        <w:rPr>
          <w:lang w:val="en-US"/>
        </w:rPr>
        <w:t xml:space="preserve"> that make use of </w:t>
      </w:r>
      <w:r w:rsidR="00B367C3">
        <w:rPr>
          <w:lang w:val="en-US"/>
        </w:rPr>
        <w:t xml:space="preserve">the </w:t>
      </w:r>
      <w:r w:rsidR="00831BDD">
        <w:rPr>
          <w:lang w:val="en-US"/>
        </w:rPr>
        <w:t>SEPP-PRINS</w:t>
      </w:r>
      <w:r w:rsidR="00F24255">
        <w:rPr>
          <w:lang w:val="en-US"/>
        </w:rPr>
        <w:t xml:space="preserve"> and SEPP-TLS</w:t>
      </w:r>
      <w:r w:rsidR="00193CB5">
        <w:rPr>
          <w:lang w:val="en-US"/>
        </w:rPr>
        <w:t xml:space="preserve"> protocol </w:t>
      </w:r>
      <w:r w:rsidR="00BE4568">
        <w:rPr>
          <w:lang w:val="en-US"/>
        </w:rPr>
        <w:t xml:space="preserve">in response to the work item </w:t>
      </w:r>
      <w:r w:rsidR="00BE4568" w:rsidRPr="00BE4568">
        <w:rPr>
          <w:lang w:val="en-US"/>
        </w:rPr>
        <w:t>Study on 3GPP Cryptographic Inventory</w:t>
      </w:r>
      <w:r w:rsidR="00BE4568">
        <w:rPr>
          <w:lang w:val="en-US"/>
        </w:rPr>
        <w:t>.</w:t>
      </w:r>
      <w:r w:rsidR="00BE4568" w:rsidRPr="00BE4568" w:rsidDel="004C4D99"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4645E24" w14:textId="15030EE0" w:rsidR="00B367C3" w:rsidRDefault="00B367C3" w:rsidP="00B367C3">
      <w:pPr>
        <w:pStyle w:val="Heading3"/>
        <w:rPr>
          <w:lang w:val="en-US"/>
        </w:rPr>
      </w:pPr>
      <w:r>
        <w:rPr>
          <w:lang w:val="en-US"/>
        </w:rPr>
        <w:t>4.4.X</w:t>
      </w:r>
      <w:r>
        <w:rPr>
          <w:lang w:val="en-US"/>
        </w:rPr>
        <w:tab/>
      </w:r>
      <w:r w:rsidR="00831BDD">
        <w:rPr>
          <w:lang w:val="en-US"/>
        </w:rPr>
        <w:t>SEPP-PRINS</w:t>
      </w:r>
    </w:p>
    <w:p w14:paraId="38E243CA" w14:textId="58412680" w:rsidR="00831BDD" w:rsidRPr="00831BDD" w:rsidRDefault="00831BDD" w:rsidP="00831BDD">
      <w:pPr>
        <w:rPr>
          <w:lang w:val="en-US"/>
        </w:rPr>
      </w:pPr>
      <w:r>
        <w:rPr>
          <w:lang w:val="en-US"/>
        </w:rPr>
        <w:t>SEPP-PRINS</w:t>
      </w:r>
      <w:r w:rsidR="00B367C3">
        <w:rPr>
          <w:lang w:val="en-US"/>
        </w:rPr>
        <w:t xml:space="preserve"> is used in the 5G system </w:t>
      </w:r>
      <w:r w:rsidRPr="00831BDD">
        <w:rPr>
          <w:lang w:val="en-US"/>
        </w:rPr>
        <w:t>for N32 Interconnect Security</w:t>
      </w:r>
      <w:r w:rsidRPr="00831BDD">
        <w:rPr>
          <w:lang w:val="en-US"/>
        </w:rPr>
        <w:t>.</w:t>
      </w:r>
      <w:r w:rsidRPr="00831BDD">
        <w:rPr>
          <w:lang w:val="en-US"/>
        </w:rPr>
        <w:t xml:space="preserve"> In scenarios where Inter-PLMN Network eXchange providers act as intermediaries between SEPPs</w:t>
      </w:r>
      <w:r w:rsidRPr="00831BDD">
        <w:rPr>
          <w:lang w:val="en-US"/>
        </w:rPr>
        <w:t xml:space="preserve"> (</w:t>
      </w:r>
      <w:r w:rsidRPr="00831BDD">
        <w:rPr>
          <w:lang w:val="en-US"/>
        </w:rPr>
        <w:t>5.9.3.2</w:t>
      </w:r>
      <w:r w:rsidRPr="00831BDD">
        <w:rPr>
          <w:lang w:val="en-US"/>
        </w:rPr>
        <w:t xml:space="preserve"> of TS 33.501)</w:t>
      </w:r>
      <w:r w:rsidRPr="00831BDD">
        <w:rPr>
          <w:lang w:val="en-US"/>
        </w:rPr>
        <w:t>, PRINS is employed instead of direct TLS connections.</w:t>
      </w:r>
    </w:p>
    <w:p w14:paraId="3C6F5D57" w14:textId="2D9EB933" w:rsidR="00831BDD" w:rsidRDefault="00831BDD" w:rsidP="00831BDD">
      <w:pPr>
        <w:rPr>
          <w:lang w:val="en-US"/>
        </w:rPr>
      </w:pPr>
      <w:r w:rsidRPr="00831BDD">
        <w:rPr>
          <w:lang w:val="en-US"/>
        </w:rPr>
        <w:t xml:space="preserve">PRINS allows IPX providers to modify specific Information Elements within signaling messages as agreed upon by the involved Mobile Network Operator. Each modification is signed with a certificate, enabling the receiving MNO to verify both the authenticity of the change and the identity of the entity that made it. </w:t>
      </w:r>
    </w:p>
    <w:p w14:paraId="69DC5673" w14:textId="77777777" w:rsidR="00831BDD" w:rsidRPr="00831BDD" w:rsidRDefault="00831BDD" w:rsidP="00831BDD">
      <w:r w:rsidRPr="00831BDD">
        <w:t xml:space="preserve">If PRINS is the selected security method for N32-f interface, one of the following additional transport protection methods shall be applied between SEPP and Roaming Intermediary for confidentiality and integrity protection: </w:t>
      </w:r>
    </w:p>
    <w:p w14:paraId="44ED5CC2" w14:textId="77777777" w:rsidR="00831BDD" w:rsidRPr="00831BDD" w:rsidRDefault="00831BDD" w:rsidP="00831BDD">
      <w:pPr>
        <w:rPr>
          <w:lang w:val="en-US"/>
        </w:rPr>
      </w:pPr>
      <w:r w:rsidRPr="00831BDD">
        <w:t>-</w:t>
      </w:r>
      <w:r w:rsidRPr="00831BDD">
        <w:tab/>
        <w:t xml:space="preserve">NDS/IP as specified in </w:t>
      </w:r>
      <w:r w:rsidRPr="00831BDD">
        <w:rPr>
          <w:lang w:val="x-none"/>
        </w:rPr>
        <w:t>TS 33.210 [3] and TS 33.310 [5]</w:t>
      </w:r>
      <w:r w:rsidRPr="00831BDD">
        <w:rPr>
          <w:lang w:val="en-US"/>
        </w:rPr>
        <w:t>, or</w:t>
      </w:r>
    </w:p>
    <w:p w14:paraId="22607CD1" w14:textId="610C564A" w:rsidR="00831BDD" w:rsidRPr="00831BDD" w:rsidRDefault="00831BDD" w:rsidP="00831BDD">
      <w:pPr>
        <w:rPr>
          <w:lang w:val="en-US"/>
        </w:rPr>
      </w:pPr>
      <w:r w:rsidRPr="00831BDD">
        <w:rPr>
          <w:lang w:val="en-US"/>
        </w:rPr>
        <w:t>-</w:t>
      </w:r>
      <w:r w:rsidRPr="00831BDD">
        <w:rPr>
          <w:lang w:val="en-US"/>
        </w:rPr>
        <w:tab/>
        <w:t xml:space="preserve">TLS VPN with mutual authentication following the profile given in clause 6.2 of TS 33.210 [3] and clause </w:t>
      </w:r>
      <w:r w:rsidRPr="00831BDD">
        <w:t>clause 6.1.3a of TS 33.310 [5].</w:t>
      </w:r>
    </w:p>
    <w:p w14:paraId="518D9523" w14:textId="77777777" w:rsidR="00831BDD" w:rsidRDefault="00831BDD" w:rsidP="00831BDD">
      <w:pPr>
        <w:rPr>
          <w:lang w:val="en-US"/>
        </w:rPr>
      </w:pPr>
    </w:p>
    <w:p w14:paraId="26A0DDEE" w14:textId="397D228C" w:rsidR="00831BDD" w:rsidRDefault="00831BDD" w:rsidP="00831BDD">
      <w:pPr>
        <w:pStyle w:val="Heading3"/>
        <w:rPr>
          <w:lang w:val="en-US"/>
        </w:rPr>
      </w:pPr>
      <w:r>
        <w:rPr>
          <w:lang w:val="en-US"/>
        </w:rPr>
        <w:t>4.4.X</w:t>
      </w:r>
      <w:r>
        <w:rPr>
          <w:lang w:val="en-US"/>
        </w:rPr>
        <w:tab/>
        <w:t>SEPP-</w:t>
      </w:r>
      <w:r>
        <w:rPr>
          <w:lang w:val="en-US"/>
        </w:rPr>
        <w:t>TLS</w:t>
      </w:r>
    </w:p>
    <w:p w14:paraId="4BC02D90" w14:textId="52713270" w:rsidR="00831BDD" w:rsidRPr="00B367C3" w:rsidRDefault="00B57D57" w:rsidP="00B57D57">
      <w:pPr>
        <w:rPr>
          <w:lang w:val="en-US"/>
        </w:rPr>
      </w:pPr>
      <w:r w:rsidRPr="00B57D57">
        <w:rPr>
          <w:lang w:val="en-US"/>
        </w:rPr>
        <w:t xml:space="preserve">When </w:t>
      </w:r>
      <w:r w:rsidRPr="00B57D57">
        <w:t xml:space="preserve">are no Roaming Intermediaries between the </w:t>
      </w:r>
      <w:r w:rsidRPr="00B57D57">
        <w:rPr>
          <w:lang w:val="en-US"/>
        </w:rPr>
        <w:t xml:space="preserve">SEPPs </w:t>
      </w:r>
      <w:r>
        <w:rPr>
          <w:lang w:val="en-US"/>
        </w:rPr>
        <w:t>which</w:t>
      </w:r>
      <w:r w:rsidRPr="00B57D57">
        <w:rPr>
          <w:lang w:val="en-US"/>
        </w:rPr>
        <w:t xml:space="preserve"> communicate directly without intermediaries, they utilize mutually authenticated TLS connections. This approach ensures that all signaling messages exchanged are encrypted end-to-end, providing a high degree of security. </w:t>
      </w:r>
      <w:r w:rsidRPr="00B57D57">
        <w:t>SEPP TLS certificates used to establish the N32-c and N32-f connections.</w:t>
      </w:r>
      <w:r>
        <w:t xml:space="preserve"> For SEPP-</w:t>
      </w:r>
      <w:r w:rsidRPr="00B57D57">
        <w:t>TL</w:t>
      </w:r>
      <w:r>
        <w:t>S</w:t>
      </w:r>
      <w:r w:rsidRPr="00B57D57">
        <w:rPr>
          <w:lang w:val="el-GR"/>
        </w:rPr>
        <w:t xml:space="preserve">, each </w:t>
      </w:r>
      <w:r w:rsidRPr="00B57D57">
        <w:t xml:space="preserve">trust anchor </w:t>
      </w:r>
      <w:r w:rsidRPr="00B57D57">
        <w:rPr>
          <w:lang w:val="el-GR"/>
        </w:rPr>
        <w:t>consist</w:t>
      </w:r>
      <w:r w:rsidRPr="00B57D57">
        <w:t>s</w:t>
      </w:r>
      <w:r w:rsidRPr="00B57D57">
        <w:rPr>
          <w:lang w:val="el-GR"/>
        </w:rPr>
        <w:t xml:space="preserve"> of a list of trusted root certificates and a list of corresponding PLMN-IDs.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A918" w14:textId="77777777" w:rsidR="00F4337B" w:rsidRDefault="00F4337B">
      <w:r>
        <w:separator/>
      </w:r>
    </w:p>
  </w:endnote>
  <w:endnote w:type="continuationSeparator" w:id="0">
    <w:p w14:paraId="36C9F916" w14:textId="77777777" w:rsidR="00F4337B" w:rsidRDefault="00F4337B">
      <w:r>
        <w:continuationSeparator/>
      </w:r>
    </w:p>
  </w:endnote>
  <w:endnote w:type="continuationNotice" w:id="1">
    <w:p w14:paraId="3D36D775" w14:textId="77777777" w:rsidR="00F4337B" w:rsidRDefault="00F433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6516" w14:textId="77777777" w:rsidR="00F4337B" w:rsidRDefault="00F4337B">
      <w:r>
        <w:separator/>
      </w:r>
    </w:p>
  </w:footnote>
  <w:footnote w:type="continuationSeparator" w:id="0">
    <w:p w14:paraId="72B26324" w14:textId="77777777" w:rsidR="00F4337B" w:rsidRDefault="00F4337B">
      <w:r>
        <w:continuationSeparator/>
      </w:r>
    </w:p>
  </w:footnote>
  <w:footnote w:type="continuationNotice" w:id="1">
    <w:p w14:paraId="45D4B6FA" w14:textId="77777777" w:rsidR="00F4337B" w:rsidRDefault="00F433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1F87"/>
    <w:rsid w:val="00002EA9"/>
    <w:rsid w:val="0000625C"/>
    <w:rsid w:val="00032590"/>
    <w:rsid w:val="00032FF4"/>
    <w:rsid w:val="0003581D"/>
    <w:rsid w:val="000428A9"/>
    <w:rsid w:val="0005267C"/>
    <w:rsid w:val="000554C9"/>
    <w:rsid w:val="00055C4D"/>
    <w:rsid w:val="00062E8A"/>
    <w:rsid w:val="000717F5"/>
    <w:rsid w:val="00076261"/>
    <w:rsid w:val="00090541"/>
    <w:rsid w:val="00094D69"/>
    <w:rsid w:val="000A0602"/>
    <w:rsid w:val="000B59EB"/>
    <w:rsid w:val="000B6B6D"/>
    <w:rsid w:val="000B784A"/>
    <w:rsid w:val="000C062A"/>
    <w:rsid w:val="000C2004"/>
    <w:rsid w:val="000E10AE"/>
    <w:rsid w:val="000E5898"/>
    <w:rsid w:val="00102717"/>
    <w:rsid w:val="0010504F"/>
    <w:rsid w:val="001112F0"/>
    <w:rsid w:val="00133385"/>
    <w:rsid w:val="00134C4F"/>
    <w:rsid w:val="00141EBC"/>
    <w:rsid w:val="00142983"/>
    <w:rsid w:val="001469EB"/>
    <w:rsid w:val="00150987"/>
    <w:rsid w:val="001604A8"/>
    <w:rsid w:val="00172335"/>
    <w:rsid w:val="00176363"/>
    <w:rsid w:val="001812D9"/>
    <w:rsid w:val="00193CB5"/>
    <w:rsid w:val="00195939"/>
    <w:rsid w:val="001B093A"/>
    <w:rsid w:val="001B0A7E"/>
    <w:rsid w:val="001B5B4D"/>
    <w:rsid w:val="001B731B"/>
    <w:rsid w:val="001C2B7C"/>
    <w:rsid w:val="001C4C4D"/>
    <w:rsid w:val="001C5CF1"/>
    <w:rsid w:val="001D0813"/>
    <w:rsid w:val="001E17DA"/>
    <w:rsid w:val="001F0720"/>
    <w:rsid w:val="001F3EA5"/>
    <w:rsid w:val="00214DF0"/>
    <w:rsid w:val="00216CEE"/>
    <w:rsid w:val="00217E93"/>
    <w:rsid w:val="00221D79"/>
    <w:rsid w:val="00225170"/>
    <w:rsid w:val="002264DE"/>
    <w:rsid w:val="0022791A"/>
    <w:rsid w:val="002474B7"/>
    <w:rsid w:val="00266561"/>
    <w:rsid w:val="00272D20"/>
    <w:rsid w:val="00286BA8"/>
    <w:rsid w:val="0029231A"/>
    <w:rsid w:val="00293274"/>
    <w:rsid w:val="002A13C3"/>
    <w:rsid w:val="002C040F"/>
    <w:rsid w:val="002C48F5"/>
    <w:rsid w:val="002D745A"/>
    <w:rsid w:val="002E7027"/>
    <w:rsid w:val="002F1703"/>
    <w:rsid w:val="0031411D"/>
    <w:rsid w:val="00320A9C"/>
    <w:rsid w:val="0032457B"/>
    <w:rsid w:val="003302F6"/>
    <w:rsid w:val="00343075"/>
    <w:rsid w:val="00350BB4"/>
    <w:rsid w:val="00354C95"/>
    <w:rsid w:val="00356121"/>
    <w:rsid w:val="00362ECD"/>
    <w:rsid w:val="00377DB3"/>
    <w:rsid w:val="003819F4"/>
    <w:rsid w:val="00385F39"/>
    <w:rsid w:val="003872DC"/>
    <w:rsid w:val="00397A41"/>
    <w:rsid w:val="00397DA6"/>
    <w:rsid w:val="003A20D3"/>
    <w:rsid w:val="003A3983"/>
    <w:rsid w:val="003A5AC9"/>
    <w:rsid w:val="003A6647"/>
    <w:rsid w:val="003A6C16"/>
    <w:rsid w:val="003C1D41"/>
    <w:rsid w:val="003C20EB"/>
    <w:rsid w:val="003C3E95"/>
    <w:rsid w:val="003D406F"/>
    <w:rsid w:val="003E19EC"/>
    <w:rsid w:val="003F1E76"/>
    <w:rsid w:val="003F32AF"/>
    <w:rsid w:val="003F56B8"/>
    <w:rsid w:val="003F7221"/>
    <w:rsid w:val="004054C1"/>
    <w:rsid w:val="004065AE"/>
    <w:rsid w:val="0041411A"/>
    <w:rsid w:val="00436B29"/>
    <w:rsid w:val="0044235F"/>
    <w:rsid w:val="0045167D"/>
    <w:rsid w:val="00461003"/>
    <w:rsid w:val="004613B3"/>
    <w:rsid w:val="00462613"/>
    <w:rsid w:val="004721C0"/>
    <w:rsid w:val="00491BF9"/>
    <w:rsid w:val="004A244D"/>
    <w:rsid w:val="004C4D99"/>
    <w:rsid w:val="004C5B78"/>
    <w:rsid w:val="004D048E"/>
    <w:rsid w:val="004D41B8"/>
    <w:rsid w:val="004E2F92"/>
    <w:rsid w:val="004E7ACF"/>
    <w:rsid w:val="004F2D21"/>
    <w:rsid w:val="00503066"/>
    <w:rsid w:val="0051513A"/>
    <w:rsid w:val="0051688C"/>
    <w:rsid w:val="005359B1"/>
    <w:rsid w:val="00540065"/>
    <w:rsid w:val="00544238"/>
    <w:rsid w:val="00546161"/>
    <w:rsid w:val="0054726B"/>
    <w:rsid w:val="00557674"/>
    <w:rsid w:val="0056083A"/>
    <w:rsid w:val="005802A7"/>
    <w:rsid w:val="005805A3"/>
    <w:rsid w:val="005B370C"/>
    <w:rsid w:val="005D4229"/>
    <w:rsid w:val="005D54D2"/>
    <w:rsid w:val="005E2020"/>
    <w:rsid w:val="005E2F35"/>
    <w:rsid w:val="005F1583"/>
    <w:rsid w:val="0060202D"/>
    <w:rsid w:val="00602DD1"/>
    <w:rsid w:val="0062081A"/>
    <w:rsid w:val="00633754"/>
    <w:rsid w:val="00653E2A"/>
    <w:rsid w:val="00661F1D"/>
    <w:rsid w:val="00672ED3"/>
    <w:rsid w:val="00673223"/>
    <w:rsid w:val="00674205"/>
    <w:rsid w:val="00683D23"/>
    <w:rsid w:val="0069541A"/>
    <w:rsid w:val="006A1AAC"/>
    <w:rsid w:val="006A2A0A"/>
    <w:rsid w:val="006B45C4"/>
    <w:rsid w:val="006B6D33"/>
    <w:rsid w:val="006B700A"/>
    <w:rsid w:val="006B7A0F"/>
    <w:rsid w:val="006C0210"/>
    <w:rsid w:val="006C1E2B"/>
    <w:rsid w:val="006C3F52"/>
    <w:rsid w:val="006D34FE"/>
    <w:rsid w:val="006E1664"/>
    <w:rsid w:val="006E6521"/>
    <w:rsid w:val="006F38F3"/>
    <w:rsid w:val="00706202"/>
    <w:rsid w:val="00706D67"/>
    <w:rsid w:val="007238DA"/>
    <w:rsid w:val="007257F0"/>
    <w:rsid w:val="007320C7"/>
    <w:rsid w:val="007326EC"/>
    <w:rsid w:val="00734F44"/>
    <w:rsid w:val="007452D4"/>
    <w:rsid w:val="00761486"/>
    <w:rsid w:val="00767D35"/>
    <w:rsid w:val="00770DFD"/>
    <w:rsid w:val="007734DC"/>
    <w:rsid w:val="00773A44"/>
    <w:rsid w:val="00775984"/>
    <w:rsid w:val="007777FE"/>
    <w:rsid w:val="00780A06"/>
    <w:rsid w:val="00784E68"/>
    <w:rsid w:val="00785301"/>
    <w:rsid w:val="00793D77"/>
    <w:rsid w:val="0079776F"/>
    <w:rsid w:val="007A0DC0"/>
    <w:rsid w:val="007A1913"/>
    <w:rsid w:val="007A3819"/>
    <w:rsid w:val="007B636A"/>
    <w:rsid w:val="007E7208"/>
    <w:rsid w:val="007F02D3"/>
    <w:rsid w:val="00816CB5"/>
    <w:rsid w:val="008228C3"/>
    <w:rsid w:val="00824B9F"/>
    <w:rsid w:val="0082707E"/>
    <w:rsid w:val="00831BDD"/>
    <w:rsid w:val="008328FE"/>
    <w:rsid w:val="008431A7"/>
    <w:rsid w:val="00854B83"/>
    <w:rsid w:val="0086585F"/>
    <w:rsid w:val="00866D5B"/>
    <w:rsid w:val="008769F2"/>
    <w:rsid w:val="0088769B"/>
    <w:rsid w:val="00892BD7"/>
    <w:rsid w:val="008A0E18"/>
    <w:rsid w:val="008B1DC5"/>
    <w:rsid w:val="008B4AAF"/>
    <w:rsid w:val="008C68C4"/>
    <w:rsid w:val="008D11CE"/>
    <w:rsid w:val="008D2301"/>
    <w:rsid w:val="008D58C2"/>
    <w:rsid w:val="008E19CE"/>
    <w:rsid w:val="008E2A16"/>
    <w:rsid w:val="008E7F90"/>
    <w:rsid w:val="008F0F5B"/>
    <w:rsid w:val="008F6CC1"/>
    <w:rsid w:val="008F6E03"/>
    <w:rsid w:val="0090339E"/>
    <w:rsid w:val="009126C5"/>
    <w:rsid w:val="009133EB"/>
    <w:rsid w:val="009158D2"/>
    <w:rsid w:val="0092096B"/>
    <w:rsid w:val="009237BC"/>
    <w:rsid w:val="009255E7"/>
    <w:rsid w:val="00925D79"/>
    <w:rsid w:val="009345DE"/>
    <w:rsid w:val="0094637B"/>
    <w:rsid w:val="0096204B"/>
    <w:rsid w:val="00963B9D"/>
    <w:rsid w:val="00965348"/>
    <w:rsid w:val="009653E5"/>
    <w:rsid w:val="00965CBA"/>
    <w:rsid w:val="00965F64"/>
    <w:rsid w:val="00972F33"/>
    <w:rsid w:val="00975A51"/>
    <w:rsid w:val="00982BA7"/>
    <w:rsid w:val="009A21B0"/>
    <w:rsid w:val="009C0720"/>
    <w:rsid w:val="009C1D87"/>
    <w:rsid w:val="009C648F"/>
    <w:rsid w:val="009D5153"/>
    <w:rsid w:val="009E20DA"/>
    <w:rsid w:val="009F1F4A"/>
    <w:rsid w:val="009F6756"/>
    <w:rsid w:val="009F76E4"/>
    <w:rsid w:val="00A0410F"/>
    <w:rsid w:val="00A15AF0"/>
    <w:rsid w:val="00A27A1C"/>
    <w:rsid w:val="00A27CC6"/>
    <w:rsid w:val="00A34787"/>
    <w:rsid w:val="00A375F3"/>
    <w:rsid w:val="00A55C8B"/>
    <w:rsid w:val="00A73BED"/>
    <w:rsid w:val="00A73FF3"/>
    <w:rsid w:val="00A82F99"/>
    <w:rsid w:val="00A83861"/>
    <w:rsid w:val="00A86EE5"/>
    <w:rsid w:val="00A935FB"/>
    <w:rsid w:val="00A95753"/>
    <w:rsid w:val="00A959DB"/>
    <w:rsid w:val="00A95EB8"/>
    <w:rsid w:val="00AA011D"/>
    <w:rsid w:val="00AA3DBE"/>
    <w:rsid w:val="00AA7E59"/>
    <w:rsid w:val="00AB0244"/>
    <w:rsid w:val="00AB4E5A"/>
    <w:rsid w:val="00AC07A3"/>
    <w:rsid w:val="00AC5277"/>
    <w:rsid w:val="00AC666F"/>
    <w:rsid w:val="00AC708C"/>
    <w:rsid w:val="00AE1864"/>
    <w:rsid w:val="00AE35AD"/>
    <w:rsid w:val="00AE4227"/>
    <w:rsid w:val="00AF6031"/>
    <w:rsid w:val="00B067F5"/>
    <w:rsid w:val="00B06A17"/>
    <w:rsid w:val="00B11010"/>
    <w:rsid w:val="00B1665A"/>
    <w:rsid w:val="00B367C3"/>
    <w:rsid w:val="00B41104"/>
    <w:rsid w:val="00B445B9"/>
    <w:rsid w:val="00B55BA6"/>
    <w:rsid w:val="00B56DF1"/>
    <w:rsid w:val="00B57D57"/>
    <w:rsid w:val="00B6556D"/>
    <w:rsid w:val="00B85565"/>
    <w:rsid w:val="00B86224"/>
    <w:rsid w:val="00B91261"/>
    <w:rsid w:val="00B927FC"/>
    <w:rsid w:val="00B92C86"/>
    <w:rsid w:val="00B956D9"/>
    <w:rsid w:val="00BA4BE2"/>
    <w:rsid w:val="00BA4D69"/>
    <w:rsid w:val="00BB0C4E"/>
    <w:rsid w:val="00BB149A"/>
    <w:rsid w:val="00BB4B7A"/>
    <w:rsid w:val="00BB7A50"/>
    <w:rsid w:val="00BD1620"/>
    <w:rsid w:val="00BD2DAA"/>
    <w:rsid w:val="00BE39CE"/>
    <w:rsid w:val="00BE4568"/>
    <w:rsid w:val="00BF3721"/>
    <w:rsid w:val="00BF40E2"/>
    <w:rsid w:val="00C00FBE"/>
    <w:rsid w:val="00C01678"/>
    <w:rsid w:val="00C27452"/>
    <w:rsid w:val="00C316BA"/>
    <w:rsid w:val="00C31E5B"/>
    <w:rsid w:val="00C3399A"/>
    <w:rsid w:val="00C36C19"/>
    <w:rsid w:val="00C37832"/>
    <w:rsid w:val="00C40C97"/>
    <w:rsid w:val="00C5420F"/>
    <w:rsid w:val="00C55EB7"/>
    <w:rsid w:val="00C601CB"/>
    <w:rsid w:val="00C61BBF"/>
    <w:rsid w:val="00C64D58"/>
    <w:rsid w:val="00C8013E"/>
    <w:rsid w:val="00C86F41"/>
    <w:rsid w:val="00C87441"/>
    <w:rsid w:val="00C93795"/>
    <w:rsid w:val="00C93D83"/>
    <w:rsid w:val="00CA26BF"/>
    <w:rsid w:val="00CA59F8"/>
    <w:rsid w:val="00CA71A6"/>
    <w:rsid w:val="00CB1922"/>
    <w:rsid w:val="00CB5344"/>
    <w:rsid w:val="00CB5B0C"/>
    <w:rsid w:val="00CB6419"/>
    <w:rsid w:val="00CC4471"/>
    <w:rsid w:val="00CC481B"/>
    <w:rsid w:val="00CD6E16"/>
    <w:rsid w:val="00CF2605"/>
    <w:rsid w:val="00CF664D"/>
    <w:rsid w:val="00CF6A33"/>
    <w:rsid w:val="00D04484"/>
    <w:rsid w:val="00D07287"/>
    <w:rsid w:val="00D13722"/>
    <w:rsid w:val="00D23E1D"/>
    <w:rsid w:val="00D2536C"/>
    <w:rsid w:val="00D27661"/>
    <w:rsid w:val="00D318B2"/>
    <w:rsid w:val="00D36858"/>
    <w:rsid w:val="00D40076"/>
    <w:rsid w:val="00D40D29"/>
    <w:rsid w:val="00D40F81"/>
    <w:rsid w:val="00D42610"/>
    <w:rsid w:val="00D46F0F"/>
    <w:rsid w:val="00D510C9"/>
    <w:rsid w:val="00D55474"/>
    <w:rsid w:val="00D55FB4"/>
    <w:rsid w:val="00D75A95"/>
    <w:rsid w:val="00D75D6F"/>
    <w:rsid w:val="00D818A1"/>
    <w:rsid w:val="00D865BD"/>
    <w:rsid w:val="00DA51DE"/>
    <w:rsid w:val="00DB5CF1"/>
    <w:rsid w:val="00DC2741"/>
    <w:rsid w:val="00DD4FAE"/>
    <w:rsid w:val="00DF0A05"/>
    <w:rsid w:val="00DF7C79"/>
    <w:rsid w:val="00E01863"/>
    <w:rsid w:val="00E115B8"/>
    <w:rsid w:val="00E1464D"/>
    <w:rsid w:val="00E21E1F"/>
    <w:rsid w:val="00E22A0C"/>
    <w:rsid w:val="00E25D01"/>
    <w:rsid w:val="00E4035A"/>
    <w:rsid w:val="00E45AA7"/>
    <w:rsid w:val="00E52080"/>
    <w:rsid w:val="00E54C0A"/>
    <w:rsid w:val="00E63B09"/>
    <w:rsid w:val="00E70241"/>
    <w:rsid w:val="00E72E39"/>
    <w:rsid w:val="00E85A06"/>
    <w:rsid w:val="00EB2E07"/>
    <w:rsid w:val="00EB3F95"/>
    <w:rsid w:val="00ED0B4A"/>
    <w:rsid w:val="00ED42BC"/>
    <w:rsid w:val="00ED7548"/>
    <w:rsid w:val="00EE07C8"/>
    <w:rsid w:val="00EF52C8"/>
    <w:rsid w:val="00F072F6"/>
    <w:rsid w:val="00F21090"/>
    <w:rsid w:val="00F24255"/>
    <w:rsid w:val="00F27DAA"/>
    <w:rsid w:val="00F30FD1"/>
    <w:rsid w:val="00F325A9"/>
    <w:rsid w:val="00F431B2"/>
    <w:rsid w:val="00F4337B"/>
    <w:rsid w:val="00F4586F"/>
    <w:rsid w:val="00F51364"/>
    <w:rsid w:val="00F57C87"/>
    <w:rsid w:val="00F648DE"/>
    <w:rsid w:val="00F6525A"/>
    <w:rsid w:val="00F711E0"/>
    <w:rsid w:val="00F71F53"/>
    <w:rsid w:val="00F75C2D"/>
    <w:rsid w:val="00F83759"/>
    <w:rsid w:val="00FB2928"/>
    <w:rsid w:val="00FD1989"/>
    <w:rsid w:val="00FD1FEA"/>
    <w:rsid w:val="00FF1E0C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F83759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216CEE"/>
    <w:rPr>
      <w:rFonts w:ascii="Times New Roman" w:hAnsi="Times New Roman"/>
      <w:lang w:eastAsia="en-US"/>
    </w:rPr>
  </w:style>
  <w:style w:type="character" w:customStyle="1" w:styleId="Heading3Char">
    <w:name w:val="Heading 3 Char"/>
    <w:basedOn w:val="DefaultParagraphFont"/>
    <w:link w:val="Heading3"/>
    <w:rsid w:val="00831BDD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Manager/>
  <Company/>
  <LinksUpToDate>false</LinksUpToDate>
  <CharactersWithSpaces>2002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Cichonski, Jeffrey A. (Fed)</dc:creator>
  <cp:keywords/>
  <dc:description/>
  <cp:lastModifiedBy>Wiktor Sedkowski (Nokia)</cp:lastModifiedBy>
  <cp:revision>6</cp:revision>
  <cp:lastPrinted>1900-01-01T05:00:00Z</cp:lastPrinted>
  <dcterms:created xsi:type="dcterms:W3CDTF">2025-03-19T07:52:00Z</dcterms:created>
  <dcterms:modified xsi:type="dcterms:W3CDTF">2025-03-19T08:17:00Z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