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5DAC59C1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B32373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B32373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37928451" w14:textId="72578B7D" w:rsidR="008D05CF" w:rsidRPr="000D6532" w:rsidRDefault="00B32373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09-13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Bardez,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63429C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A399C">
        <w:rPr>
          <w:rFonts w:ascii="Arial" w:hAnsi="Arial" w:cs="Arial"/>
          <w:b/>
          <w:bCs/>
        </w:rPr>
        <w:t>Rapporteur (</w:t>
      </w:r>
      <w:r w:rsidR="00B32373">
        <w:rPr>
          <w:rFonts w:ascii="Arial" w:hAnsi="Arial" w:cs="Arial"/>
          <w:b/>
          <w:bCs/>
        </w:rPr>
        <w:t>Samsung</w:t>
      </w:r>
      <w:r w:rsidR="00DA399C">
        <w:rPr>
          <w:rFonts w:ascii="Arial" w:hAnsi="Arial" w:cs="Arial"/>
          <w:b/>
          <w:bCs/>
        </w:rPr>
        <w:t>)</w:t>
      </w:r>
    </w:p>
    <w:p w14:paraId="4711311D" w14:textId="6379CC3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E240B1">
        <w:rPr>
          <w:rFonts w:ascii="Arial" w:hAnsi="Arial" w:cs="Arial"/>
          <w:b/>
          <w:bCs/>
        </w:rPr>
        <w:t>Header Page for FS_SIMP TR Skeleton</w:t>
      </w:r>
    </w:p>
    <w:p w14:paraId="7996084A" w14:textId="4EB0809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E240B1">
        <w:rPr>
          <w:rFonts w:ascii="Arial" w:hAnsi="Arial" w:cs="Arial"/>
          <w:b/>
          <w:bCs/>
        </w:rPr>
        <w:t>22.8ZZ</w:t>
      </w:r>
    </w:p>
    <w:p w14:paraId="0BC8E82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  <w:t>x.x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97DE190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952E6">
        <w:rPr>
          <w:rFonts w:ascii="Arial" w:eastAsia="Calibri" w:hAnsi="Arial" w:cs="Arial"/>
          <w:i/>
          <w:sz w:val="22"/>
          <w:szCs w:val="22"/>
        </w:rPr>
        <w:t>The TR Skeleton for FS_SIMP is provided for endorsement to SA1 113.</w:t>
      </w:r>
    </w:p>
    <w:p w14:paraId="28CC9352" w14:textId="4D433079" w:rsid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</w:t>
      </w:r>
      <w:r w:rsidR="00D950CF">
        <w:rPr>
          <w:b/>
          <w:noProof/>
        </w:rPr>
        <w:tab/>
      </w:r>
      <w:r w:rsidRPr="0009108F">
        <w:rPr>
          <w:b/>
          <w:noProof/>
        </w:rPr>
        <w:t>Introduction</w:t>
      </w:r>
    </w:p>
    <w:p w14:paraId="25A75FA9" w14:textId="22BB3893" w:rsidR="00E952E6" w:rsidRPr="00E952E6" w:rsidRDefault="00E952E6" w:rsidP="00E952E6">
      <w:r>
        <w:t>The FS_SIMP study item was approved in TSG SA 110. This study will capture its investigations in a technical report.</w:t>
      </w:r>
    </w:p>
    <w:p w14:paraId="29EB4437" w14:textId="037634AD" w:rsidR="00E240B1" w:rsidRDefault="00D950CF" w:rsidP="0009108F">
      <w:pPr>
        <w:pStyle w:val="CRCoverPage"/>
        <w:rPr>
          <w:b/>
          <w:noProof/>
        </w:rPr>
      </w:pPr>
      <w:r>
        <w:rPr>
          <w:b/>
          <w:noProof/>
        </w:rPr>
        <w:t>2.</w:t>
      </w:r>
      <w:r>
        <w:rPr>
          <w:b/>
          <w:noProof/>
        </w:rPr>
        <w:tab/>
        <w:t>Discussion</w:t>
      </w:r>
    </w:p>
    <w:p w14:paraId="40A4E79A" w14:textId="4EC59680" w:rsidR="00E952E6" w:rsidRPr="00E952E6" w:rsidRDefault="00E952E6" w:rsidP="00E952E6">
      <w:r>
        <w:t xml:space="preserve">The information to capture in TR 22.8ZZ will be specific. Since only existing stage 1 is being considered, no use cases or potential requirements clauses are present. </w:t>
      </w:r>
      <w:r w:rsidR="00341041">
        <w:t>Instead, Proposals are made to align specific provisions in stage 1 to absent stage 2 and stage 3. Alignment actions are recommended, e.g. to remove the provisions from the Rel-21 version of the specification, or removal of the provisions from past versions of specifications.</w:t>
      </w:r>
    </w:p>
    <w:p w14:paraId="0491F502" w14:textId="37B505D7" w:rsidR="0009108F" w:rsidRPr="0009108F" w:rsidRDefault="00D950CF" w:rsidP="0009108F">
      <w:pPr>
        <w:pStyle w:val="CRCoverPage"/>
        <w:rPr>
          <w:b/>
          <w:noProof/>
        </w:rPr>
      </w:pPr>
      <w:r>
        <w:rPr>
          <w:b/>
          <w:noProof/>
          <w:lang w:val="en-US"/>
        </w:rPr>
        <w:t>3</w:t>
      </w:r>
      <w:r w:rsidR="0009108F" w:rsidRPr="008A5E86">
        <w:rPr>
          <w:b/>
          <w:noProof/>
          <w:lang w:val="en-US"/>
        </w:rPr>
        <w:t>.</w:t>
      </w:r>
      <w:r>
        <w:rPr>
          <w:b/>
          <w:noProof/>
          <w:lang w:val="en-US"/>
        </w:rPr>
        <w:tab/>
      </w:r>
      <w:r w:rsidR="0009108F" w:rsidRPr="0009108F">
        <w:rPr>
          <w:b/>
          <w:noProof/>
        </w:rPr>
        <w:t>Proposal</w:t>
      </w:r>
    </w:p>
    <w:p w14:paraId="778982BA" w14:textId="3AFAF93F" w:rsidR="0009108F" w:rsidRPr="00AD7C25" w:rsidRDefault="0009108F" w:rsidP="00D950C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</w:t>
      </w:r>
      <w:r w:rsidR="00D950CF">
        <w:rPr>
          <w:noProof/>
          <w:lang w:val="en-US"/>
        </w:rPr>
        <w:t>skeleton of TR 22.8ZZ as the 0.0.0 version, to serve as the basis of contributions for SA1 113.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7A85B" w14:textId="77777777" w:rsidR="00877B3C" w:rsidRDefault="00877B3C">
      <w:r>
        <w:separator/>
      </w:r>
    </w:p>
  </w:endnote>
  <w:endnote w:type="continuationSeparator" w:id="0">
    <w:p w14:paraId="4E2F49D0" w14:textId="77777777" w:rsidR="00877B3C" w:rsidRDefault="00877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4C0D6" w14:textId="77777777" w:rsidR="00877B3C" w:rsidRDefault="00877B3C">
      <w:r>
        <w:separator/>
      </w:r>
    </w:p>
  </w:footnote>
  <w:footnote w:type="continuationSeparator" w:id="0">
    <w:p w14:paraId="2EC572A0" w14:textId="77777777" w:rsidR="00877B3C" w:rsidRDefault="00877B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41041"/>
    <w:rsid w:val="0035462D"/>
    <w:rsid w:val="00356555"/>
    <w:rsid w:val="003765B8"/>
    <w:rsid w:val="003B27E1"/>
    <w:rsid w:val="003C3971"/>
    <w:rsid w:val="00423334"/>
    <w:rsid w:val="004345EC"/>
    <w:rsid w:val="004368E2"/>
    <w:rsid w:val="00437FD8"/>
    <w:rsid w:val="00465515"/>
    <w:rsid w:val="0049751D"/>
    <w:rsid w:val="004C30AC"/>
    <w:rsid w:val="004D3578"/>
    <w:rsid w:val="004E213A"/>
    <w:rsid w:val="004E2B95"/>
    <w:rsid w:val="004E4859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65582"/>
    <w:rsid w:val="008768CA"/>
    <w:rsid w:val="00877B3C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479DC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32373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950CF"/>
    <w:rsid w:val="00DA399C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40B1"/>
    <w:rsid w:val="00E44582"/>
    <w:rsid w:val="00E77645"/>
    <w:rsid w:val="00E952E6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149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1088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Erik Guttman, ETSI Board member</cp:lastModifiedBy>
  <cp:revision>6</cp:revision>
  <cp:lastPrinted>2019-02-25T14:05:00Z</cp:lastPrinted>
  <dcterms:created xsi:type="dcterms:W3CDTF">2025-12-09T12:37:00Z</dcterms:created>
  <dcterms:modified xsi:type="dcterms:W3CDTF">2025-12-09T15:17:00Z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