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A8C85" w14:textId="531A344E"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#131bis</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Pr="00A26686">
        <w:rPr>
          <w:rFonts w:cs="Arial"/>
          <w:b/>
          <w:bCs/>
          <w:sz w:val="24"/>
          <w:szCs w:val="24"/>
        </w:rPr>
        <w:t>R2-250</w:t>
      </w:r>
      <w:r w:rsidR="00420DA2" w:rsidRPr="00420DA2">
        <w:rPr>
          <w:rFonts w:cs="Arial"/>
          <w:b/>
          <w:bCs/>
          <w:sz w:val="24"/>
          <w:szCs w:val="24"/>
        </w:rPr>
        <w:t>7</w:t>
      </w:r>
      <w:r w:rsidR="006A35B9">
        <w:rPr>
          <w:rFonts w:cs="Arial"/>
          <w:b/>
          <w:bCs/>
          <w:sz w:val="24"/>
          <w:szCs w:val="24"/>
        </w:rPr>
        <w:t>787</w:t>
      </w:r>
    </w:p>
    <w:p w14:paraId="12E724A4" w14:textId="725DA520" w:rsidR="00752E2F" w:rsidRDefault="00A26686" w:rsidP="00A26686">
      <w:pPr>
        <w:pStyle w:val="CRCoverPage"/>
        <w:rPr>
          <w:b/>
          <w:noProof/>
          <w:sz w:val="24"/>
        </w:rPr>
      </w:pPr>
      <w:r w:rsidRPr="00A26686">
        <w:rPr>
          <w:rFonts w:cs="Arial"/>
          <w:b/>
          <w:bCs/>
          <w:sz w:val="24"/>
          <w:szCs w:val="24"/>
        </w:rPr>
        <w:t>Prague, Czech Republic, Oct. 13th-17th</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11626615" w:rsidR="00770659" w:rsidRPr="00410371" w:rsidRDefault="006A35B9" w:rsidP="00A26686">
            <w:pPr>
              <w:pStyle w:val="CRCoverPage"/>
              <w:spacing w:after="0"/>
              <w:jc w:val="center"/>
              <w:rPr>
                <w:b/>
                <w:noProof/>
              </w:rPr>
            </w:pPr>
            <w:r>
              <w:rPr>
                <w:rFonts w:eastAsia="游明朝"/>
                <w:b/>
                <w:noProof/>
                <w:sz w:val="28"/>
                <w:lang w:eastAsia="zh-CN"/>
              </w:rPr>
              <w:t>2</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游明朝"/>
                <w:b/>
                <w:sz w:val="28"/>
              </w:rPr>
              <w:t>19</w:t>
            </w:r>
            <w:r w:rsidR="00B508E3" w:rsidRPr="00B71A8F">
              <w:rPr>
                <w:rFonts w:eastAsia="游明朝"/>
                <w:b/>
                <w:sz w:val="28"/>
              </w:rPr>
              <w:t>.</w:t>
            </w:r>
            <w:r>
              <w:rPr>
                <w:rFonts w:eastAsia="游明朝"/>
                <w:b/>
                <w:sz w:val="28"/>
              </w:rPr>
              <w:t>0</w:t>
            </w:r>
            <w:r w:rsidR="00B508E3" w:rsidRPr="00B71A8F">
              <w:rPr>
                <w:rFonts w:eastAsia="游明朝"/>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10" w:name="_Hlt497126619"/>
              <w:r w:rsidRPr="00F25D98">
                <w:rPr>
                  <w:rStyle w:val="ae"/>
                  <w:rFonts w:cs="Arial"/>
                  <w:b/>
                  <w:i/>
                  <w:noProof/>
                  <w:color w:val="FF0000"/>
                </w:rPr>
                <w:t>L</w:t>
              </w:r>
              <w:bookmarkEnd w:id="1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e"/>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 xml:space="preserve">Rapporteur correction on </w:t>
            </w:r>
            <w:proofErr w:type="spellStart"/>
            <w:r w:rsidRPr="00A26686">
              <w:t>IoT</w:t>
            </w:r>
            <w:proofErr w:type="spellEnd"/>
            <w:r w:rsidRPr="00A26686">
              <w:t xml:space="preserve">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游明朝"/>
              </w:rPr>
              <w:t xml:space="preserve">Huawei, </w:t>
            </w:r>
            <w:proofErr w:type="spellStart"/>
            <w:r w:rsidRPr="00B71A8F">
              <w:rPr>
                <w:rFonts w:eastAsia="游明朝"/>
              </w:rPr>
              <w:t>HiSilicon</w:t>
            </w:r>
            <w:proofErr w:type="spellEnd"/>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50A95FC6" w:rsidR="00770659" w:rsidRDefault="00417C50" w:rsidP="00934DB0">
            <w:pPr>
              <w:pStyle w:val="CRCoverPage"/>
              <w:spacing w:after="0"/>
              <w:ind w:left="100"/>
              <w:rPr>
                <w:noProof/>
              </w:rPr>
            </w:pPr>
            <w:r w:rsidRPr="00B71A8F">
              <w:rPr>
                <w:rFonts w:eastAsia="游明朝"/>
              </w:rPr>
              <w:t>202</w:t>
            </w:r>
            <w:r w:rsidR="00752E2F">
              <w:rPr>
                <w:rFonts w:eastAsia="游明朝"/>
              </w:rPr>
              <w:t>5</w:t>
            </w:r>
            <w:r w:rsidR="00A26686">
              <w:rPr>
                <w:rFonts w:eastAsia="游明朝"/>
              </w:rPr>
              <w:t>-10</w:t>
            </w:r>
            <w:r w:rsidRPr="00B71A8F">
              <w:rPr>
                <w:rFonts w:eastAsia="游明朝"/>
              </w:rPr>
              <w:t>-</w:t>
            </w:r>
            <w:r w:rsidR="006A35B9">
              <w:rPr>
                <w:rFonts w:eastAsia="游明朝"/>
              </w:rPr>
              <w:t>24</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游明朝"/>
              </w:rPr>
              <w:t>Rel-1</w:t>
            </w:r>
            <w:r w:rsidR="00A26686">
              <w:rPr>
                <w:rFonts w:eastAsia="游明朝"/>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1B0F" w14:textId="77777777" w:rsidR="00C12D6E" w:rsidRDefault="00A26686" w:rsidP="00A26686">
            <w:pPr>
              <w:pStyle w:val="CRCoverPage"/>
              <w:spacing w:after="0"/>
              <w:ind w:left="100"/>
              <w:rPr>
                <w:rFonts w:eastAsia="等线"/>
                <w:noProof/>
                <w:lang w:eastAsia="zh-CN"/>
              </w:rPr>
            </w:pPr>
            <w:r>
              <w:rPr>
                <w:rFonts w:eastAsia="等线"/>
                <w:noProof/>
                <w:lang w:eastAsia="zh-CN"/>
              </w:rPr>
              <w:t>This CR is to capture the corrections from the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sidR="00C86080">
              <w:rPr>
                <w:rFonts w:eastAsia="等线"/>
                <w:noProof/>
                <w:lang w:eastAsia="zh-CN"/>
              </w:rPr>
              <w:t>.</w:t>
            </w:r>
            <w:r w:rsidR="00C12D6E">
              <w:rPr>
                <w:rFonts w:eastAsia="等线"/>
                <w:noProof/>
                <w:lang w:eastAsia="zh-CN"/>
              </w:rPr>
              <w:t xml:space="preserve"> </w:t>
            </w:r>
          </w:p>
          <w:p w14:paraId="6BE0D15E" w14:textId="18AB15C6" w:rsidR="00770659" w:rsidRDefault="00C12D6E" w:rsidP="00A26686">
            <w:pPr>
              <w:pStyle w:val="CRCoverPage"/>
              <w:spacing w:after="0"/>
              <w:ind w:left="100"/>
              <w:rPr>
                <w:rFonts w:eastAsia="等线"/>
                <w:noProof/>
                <w:lang w:eastAsia="zh-CN"/>
              </w:rPr>
            </w:pPr>
            <w:r>
              <w:rPr>
                <w:rFonts w:eastAsia="等线"/>
                <w:noProof/>
                <w:lang w:eastAsia="zh-CN"/>
              </w:rPr>
              <w:t>Besides, the CR also introduces changes to support CB-Msg3 EDT for IoT NTN TDD.</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2BB1EC01" w:rsidR="00A26686" w:rsidRDefault="00A26686" w:rsidP="00A26686">
            <w:pPr>
              <w:pStyle w:val="CRCoverPage"/>
              <w:spacing w:after="0"/>
              <w:ind w:left="100"/>
              <w:rPr>
                <w:rFonts w:eastAsia="等线"/>
                <w:noProof/>
                <w:lang w:eastAsia="zh-CN"/>
              </w:rPr>
            </w:pPr>
            <w:r>
              <w:rPr>
                <w:rFonts w:eastAsia="等线"/>
                <w:noProof/>
                <w:lang w:eastAsia="zh-CN"/>
              </w:rPr>
              <w:t>This CR captures the corrections from the following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Pr>
                <w:rFonts w:eastAsia="等线"/>
                <w:noProof/>
                <w:lang w:eastAsia="zh-CN"/>
              </w:rPr>
              <w:t xml:space="preserve">: </w:t>
            </w:r>
          </w:p>
          <w:p w14:paraId="2ACCE1DC" w14:textId="766F07BF" w:rsidR="00442630" w:rsidRDefault="00A26686" w:rsidP="00A26686">
            <w:pPr>
              <w:pStyle w:val="CRCoverPage"/>
              <w:spacing w:after="0"/>
              <w:ind w:left="100"/>
              <w:rPr>
                <w:rFonts w:eastAsia="等线"/>
                <w:noProof/>
                <w:lang w:eastAsia="zh-CN"/>
              </w:rPr>
            </w:pPr>
            <w:r w:rsidRPr="00A26686">
              <w:rPr>
                <w:rFonts w:eastAsia="等线"/>
                <w:noProof/>
                <w:lang w:eastAsia="zh-CN"/>
              </w:rPr>
              <w:t>V212, V213, N011, N013, V216, W801</w:t>
            </w:r>
            <w:r>
              <w:rPr>
                <w:rFonts w:eastAsia="等线"/>
                <w:noProof/>
                <w:lang w:eastAsia="zh-CN"/>
              </w:rPr>
              <w:t>.</w:t>
            </w:r>
          </w:p>
          <w:p w14:paraId="1C891AC8" w14:textId="023D900B" w:rsidR="00C12D6E" w:rsidRDefault="00C12D6E" w:rsidP="00A26686">
            <w:pPr>
              <w:pStyle w:val="CRCoverPage"/>
              <w:spacing w:after="0"/>
              <w:ind w:left="100"/>
              <w:rPr>
                <w:rFonts w:eastAsia="等线"/>
                <w:noProof/>
                <w:lang w:eastAsia="zh-CN"/>
              </w:rPr>
            </w:pPr>
            <w:r>
              <w:rPr>
                <w:rFonts w:eastAsia="等线" w:hint="eastAsia"/>
                <w:noProof/>
                <w:lang w:eastAsia="zh-CN"/>
              </w:rPr>
              <w:t>B</w:t>
            </w:r>
            <w:r>
              <w:rPr>
                <w:rFonts w:eastAsia="等线"/>
                <w:noProof/>
                <w:lang w:eastAsia="zh-CN"/>
              </w:rPr>
              <w:t xml:space="preserve">esides, the configurations that are aligned with the 90 ms </w:t>
            </w:r>
            <w:r>
              <w:t xml:space="preserve">periodicity for </w:t>
            </w:r>
            <w:proofErr w:type="spellStart"/>
            <w:r>
              <w:t>npusch</w:t>
            </w:r>
            <w:proofErr w:type="spellEnd"/>
            <w:r>
              <w:t xml:space="preserve">-Periodicity and </w:t>
            </w:r>
            <w:proofErr w:type="spellStart"/>
            <w:r>
              <w:t>windowPeriodicity</w:t>
            </w:r>
            <w:proofErr w:type="spellEnd"/>
            <w:r>
              <w:t>-NB</w:t>
            </w:r>
            <w:r w:rsidR="00C26E41">
              <w:t xml:space="preserve"> are introduced.</w:t>
            </w:r>
          </w:p>
          <w:p w14:paraId="258B538B" w14:textId="10B431A2" w:rsidR="00A26686" w:rsidRPr="00A26686" w:rsidRDefault="00A26686" w:rsidP="00A26686">
            <w:pPr>
              <w:pStyle w:val="CRCoverPage"/>
              <w:spacing w:after="0"/>
              <w:ind w:left="100"/>
              <w:rPr>
                <w:rFonts w:eastAsia="等线"/>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22D94FE"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5.3.3.1b, 5.3.3.2, </w:t>
            </w:r>
            <w:r w:rsidR="00A95D09">
              <w:rPr>
                <w:rFonts w:eastAsia="等线"/>
                <w:noProof/>
                <w:lang w:eastAsia="zh-CN"/>
              </w:rPr>
              <w:t>5.3.3.3a, 5.3.3.3b, 5.3.3.3e, 6.3.1, 6.3.2, 6.7.3</w:t>
            </w:r>
            <w:r>
              <w:rPr>
                <w:rFonts w:eastAsia="等线"/>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5"/>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1" w:name="_Toc185577563"/>
    </w:p>
    <w:p w14:paraId="50A793B6" w14:textId="77777777" w:rsidR="00F361B6" w:rsidRDefault="00F361B6" w:rsidP="00F361B6">
      <w:pPr>
        <w:rPr>
          <w:lang w:eastAsia="zh-CN"/>
        </w:rPr>
      </w:pPr>
      <w:bookmarkStart w:id="12" w:name="_Toc210247505"/>
      <w:bookmarkStart w:id="13" w:name="_Toc201561666"/>
      <w:bookmarkStart w:id="14" w:name="_Toc193473733"/>
      <w:bookmarkStart w:id="15" w:name="_Toc185640051"/>
      <w:bookmarkStart w:id="16" w:name="_Toc46482896"/>
      <w:bookmarkStart w:id="17" w:name="_Toc46481662"/>
      <w:bookmarkStart w:id="18" w:name="_Toc46480428"/>
      <w:bookmarkStart w:id="19" w:name="_Toc37081805"/>
      <w:bookmarkStart w:id="20" w:name="_Toc36938826"/>
      <w:bookmarkStart w:id="21" w:name="_Toc36846173"/>
      <w:bookmarkStart w:id="22" w:name="_Toc36809809"/>
      <w:bookmarkStart w:id="23" w:name="_Toc36566402"/>
      <w:bookmarkStart w:id="24" w:name="_Toc29343154"/>
      <w:bookmarkStart w:id="25" w:name="_Toc29342015"/>
      <w:bookmarkStart w:id="26" w:name="_Toc20486723"/>
      <w:bookmarkStart w:id="27" w:name="_Toc20486771"/>
      <w:bookmarkStart w:id="28" w:name="_Toc29342063"/>
      <w:bookmarkStart w:id="29" w:name="_Toc29343202"/>
      <w:bookmarkStart w:id="30" w:name="_Toc36566451"/>
      <w:bookmarkStart w:id="31" w:name="_Toc36809860"/>
      <w:bookmarkStart w:id="32" w:name="_Toc36846224"/>
      <w:bookmarkStart w:id="33" w:name="_Toc36938877"/>
      <w:bookmarkStart w:id="34" w:name="_Toc37081856"/>
      <w:bookmarkStart w:id="35" w:name="_Toc46480481"/>
      <w:bookmarkStart w:id="36" w:name="_Toc46481715"/>
      <w:bookmarkStart w:id="37" w:name="_Toc46482949"/>
      <w:bookmarkStart w:id="38" w:name="_Toc185640109"/>
      <w:bookmarkStart w:id="39" w:name="_Toc193473791"/>
      <w:bookmarkStart w:id="40" w:name="_Toc201561724"/>
    </w:p>
    <w:p w14:paraId="47DA7E6A" w14:textId="77777777" w:rsidR="00F361B6" w:rsidRDefault="00F361B6" w:rsidP="00F361B6">
      <w:pPr>
        <w:pStyle w:val="4"/>
      </w:pPr>
      <w:bookmarkStart w:id="41" w:name="_Toc210247492"/>
      <w:bookmarkStart w:id="42" w:name="_Toc201561653"/>
      <w:bookmarkStart w:id="43" w:name="_Toc193473720"/>
      <w:bookmarkStart w:id="44" w:name="_Toc185640038"/>
      <w:bookmarkStart w:id="45" w:name="_Toc46482883"/>
      <w:bookmarkStart w:id="46" w:name="_Toc46481649"/>
      <w:bookmarkStart w:id="47" w:name="_Toc46480415"/>
      <w:bookmarkStart w:id="48" w:name="_Toc37081792"/>
      <w:bookmarkStart w:id="49" w:name="_Toc36938813"/>
      <w:bookmarkStart w:id="50" w:name="_Toc36846160"/>
      <w:bookmarkStart w:id="51" w:name="_Toc36809796"/>
      <w:bookmarkStart w:id="52" w:name="_Toc36566389"/>
      <w:bookmarkStart w:id="53" w:name="_Toc29343142"/>
      <w:bookmarkStart w:id="54" w:name="_Toc29342003"/>
      <w:bookmarkStart w:id="55" w:name="_Toc20486711"/>
      <w:r>
        <w:t>5.2.1.3</w:t>
      </w:r>
      <w:r>
        <w:tab/>
        <w:t>System information validity and notification of changes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430856C" w14:textId="77777777" w:rsidR="00F361B6" w:rsidRDefault="00F361B6" w:rsidP="00F361B6">
      <w:r>
        <w:t>Change of system information (other than for ETWS, CMAS, EAB, UAC, and satellite assistance information parameters except for discontinuous coverage scenarios and for NB-</w:t>
      </w:r>
      <w:proofErr w:type="spellStart"/>
      <w:r>
        <w:t>IoT</w:t>
      </w:r>
      <w:proofErr w:type="spellEnd"/>
      <w:r>
        <w:t xml:space="preserve">,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=0. For NB-</w:t>
      </w:r>
      <w:proofErr w:type="spellStart"/>
      <w:r>
        <w:t>IoT</w:t>
      </w:r>
      <w:proofErr w:type="spellEnd"/>
      <w:r>
        <w:t xml:space="preserve">,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w:t>
      </w:r>
      <w:proofErr w:type="spellStart"/>
      <w:r>
        <w:t>IoT</w:t>
      </w:r>
      <w:proofErr w:type="spellEnd"/>
      <w:r>
        <w:t xml:space="preserve">, the boundaries of the </w:t>
      </w:r>
      <w:proofErr w:type="spellStart"/>
      <w:r>
        <w:t>eDRX</w:t>
      </w:r>
      <w:proofErr w:type="spellEnd"/>
      <w:r>
        <w:t xml:space="preserve"> acquisition period are determined by H-SFN values for which H-SFN mod 1024 =0.</w:t>
      </w:r>
    </w:p>
    <w:p w14:paraId="36D48F45" w14:textId="77777777" w:rsidR="00F361B6" w:rsidRDefault="00F361B6" w:rsidP="00F361B6">
      <w:pPr>
        <w:pStyle w:val="NO"/>
      </w:pPr>
      <w:r>
        <w:t>NOTE 1:</w:t>
      </w:r>
      <w:r>
        <w:tab/>
        <w:t xml:space="preserve">If the UE in RRC_IDLE is configured to use extended DRX cycle, e.g., in the order of several minutes or longer, in case the </w:t>
      </w:r>
      <w:proofErr w:type="spellStart"/>
      <w:r>
        <w:t>eNB</w:t>
      </w:r>
      <w:proofErr w:type="spellEnd"/>
      <w:r>
        <w:t xml:space="preserve"> is reset the UE SFN may not be synchronized to the new </w:t>
      </w:r>
      <w:proofErr w:type="spellStart"/>
      <w:r>
        <w:t>eNB</w:t>
      </w:r>
      <w:proofErr w:type="spellEnd"/>
      <w:r>
        <w:t xml:space="preserve">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Pr>
          <w:i/>
          <w:iCs/>
        </w:rPr>
        <w:t>schedulingInfoListExt</w:t>
      </w:r>
      <w:proofErr w:type="spellEnd"/>
      <w:r>
        <w:t xml:space="preserve"> and/or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SIBs and/or </w:t>
      </w:r>
      <w:proofErr w:type="spellStart"/>
      <w:r>
        <w:t>posSIBs</w:t>
      </w:r>
      <w:proofErr w:type="spellEnd"/>
      <w:r>
        <w:t xml:space="preserve">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w:t>
      </w:r>
      <w:proofErr w:type="spellStart"/>
      <w:r>
        <w:t>IoT</w:t>
      </w:r>
      <w:proofErr w:type="spellEnd"/>
      <w:r>
        <w:t xml:space="preserve">, the possible boundaries of modification for </w:t>
      </w:r>
      <w:r>
        <w:rPr>
          <w:i/>
        </w:rPr>
        <w:t>SystemInformationBlockType1-NB</w:t>
      </w:r>
      <w:r>
        <w:t xml:space="preserve"> are defined by SFN values for which (H-SFN * 1024 + SFN) mod 4096 = 0.</w:t>
      </w:r>
    </w:p>
    <w:bookmarkStart w:id="56" w:name="_MON_1141455217"/>
    <w:bookmarkStart w:id="57" w:name="_MON_1142250178"/>
    <w:bookmarkStart w:id="58" w:name="_MON_1142250267"/>
    <w:bookmarkStart w:id="59" w:name="_MON_1142250278"/>
    <w:bookmarkStart w:id="60" w:name="_MON_1142250289"/>
    <w:bookmarkStart w:id="61" w:name="_MON_1142250316"/>
    <w:bookmarkStart w:id="62" w:name="_MON_1142250323"/>
    <w:bookmarkStart w:id="63" w:name="_MON_1144579870"/>
    <w:bookmarkStart w:id="64" w:name="_MON_1256375447"/>
    <w:bookmarkStart w:id="65" w:name="_MON_1256466064"/>
    <w:bookmarkStart w:id="66" w:name="_MON_1266527591"/>
    <w:bookmarkStart w:id="67" w:name="_MON_1139213781"/>
    <w:bookmarkStart w:id="68" w:name="_MON_1139213889"/>
    <w:bookmarkStart w:id="69" w:name="_MON_1139213938"/>
    <w:bookmarkStart w:id="70" w:name="_MON_1139214046"/>
    <w:bookmarkStart w:id="71" w:name="_MON_1139214582"/>
    <w:bookmarkStart w:id="72" w:name="_MON_1139214621"/>
    <w:bookmarkStart w:id="73" w:name="_MON_1139214679"/>
    <w:bookmarkStart w:id="74" w:name="_MON_1139214726"/>
    <w:bookmarkStart w:id="75" w:name="_MON_113921480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MON_1139216975"/>
    <w:bookmarkEnd w:id="76"/>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6pt;height:77.55pt" o:ole="">
            <v:imagedata r:id="rId16" o:title=""/>
          </v:shape>
          <o:OLEObject Type="Embed" ProgID="Word.Picture.8" ShapeID="_x0000_i1025" DrawAspect="Content" ObjectID="_1822773276" r:id="rId17"/>
        </w:object>
      </w:r>
    </w:p>
    <w:p w14:paraId="7FA079AC" w14:textId="77777777" w:rsidR="00F361B6" w:rsidRDefault="00F361B6" w:rsidP="00F361B6">
      <w:pPr>
        <w:pStyle w:val="TF"/>
      </w:pPr>
      <w:bookmarkStart w:id="77" w:name="_Ref65473125"/>
      <w:bookmarkStart w:id="78" w:name="_Ref65473118"/>
      <w:r>
        <w:t>Figure</w:t>
      </w:r>
      <w:bookmarkEnd w:id="77"/>
      <w:r>
        <w:t xml:space="preserve"> 5.2.1.3-1: Change of system Information</w:t>
      </w:r>
      <w:bookmarkEnd w:id="78"/>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w:t>
      </w:r>
      <w:r>
        <w:lastRenderedPageBreak/>
        <w:t xml:space="preserve">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w:t>
      </w:r>
      <w:proofErr w:type="spellStart"/>
      <w:r>
        <w:t>IoT</w:t>
      </w:r>
      <w:proofErr w:type="spellEnd"/>
      <w:r>
        <w:t xml:space="preserve">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in NB-</w:t>
      </w:r>
      <w:proofErr w:type="spellStart"/>
      <w:r>
        <w:rPr>
          <w:iCs/>
        </w:rPr>
        <w:t>IoT</w:t>
      </w:r>
      <w:proofErr w:type="spellEnd"/>
      <w:r>
        <w:rPr>
          <w:iCs/>
        </w:rPr>
        <w:t xml:space="preserve">) and may acquire the </w:t>
      </w:r>
      <w:r>
        <w:rPr>
          <w:i/>
          <w:iCs/>
        </w:rPr>
        <w:t xml:space="preserve">SystemInformationBlockType33 </w:t>
      </w:r>
      <w:r>
        <w:rPr>
          <w:iCs/>
        </w:rPr>
        <w:t>(</w:t>
      </w:r>
      <w:r>
        <w:rPr>
          <w:i/>
          <w:iCs/>
        </w:rPr>
        <w:t xml:space="preserve">SystemInformationBlockType33-NB </w:t>
      </w:r>
      <w:r>
        <w:rPr>
          <w:iCs/>
        </w:rPr>
        <w:t>in NB-</w:t>
      </w:r>
      <w:proofErr w:type="spellStart"/>
      <w:r>
        <w:rPr>
          <w:iCs/>
        </w:rPr>
        <w:t>IoT</w:t>
      </w:r>
      <w:proofErr w:type="spellEnd"/>
      <w:r>
        <w:rPr>
          <w:iCs/>
        </w:rPr>
        <w:t>)</w:t>
      </w:r>
      <w:r>
        <w:t>. In RRC_IDLE, E-UTRAN may notify BL UEs or UEs in</w:t>
      </w:r>
      <w:r>
        <w:rPr>
          <w:i/>
        </w:rPr>
        <w:t xml:space="preserve"> </w:t>
      </w:r>
      <w:r>
        <w:t>CE</w:t>
      </w:r>
      <w:r>
        <w:rPr>
          <w:i/>
        </w:rPr>
        <w:t xml:space="preserve"> </w:t>
      </w:r>
      <w:r>
        <w:t>or</w:t>
      </w:r>
      <w:r>
        <w:rPr>
          <w:i/>
        </w:rPr>
        <w:t xml:space="preserve"> </w:t>
      </w:r>
      <w:r>
        <w:t>NB-</w:t>
      </w:r>
      <w:proofErr w:type="spellStart"/>
      <w:r>
        <w:t>IoT</w:t>
      </w:r>
      <w:proofErr w:type="spellEnd"/>
      <w:r>
        <w:t xml:space="preserve"> UEs about SI update, ETWS and CMAS notification, and may notify BL UEs or UEs in</w:t>
      </w:r>
      <w:r>
        <w:rPr>
          <w:i/>
        </w:rPr>
        <w:t xml:space="preserve"> </w:t>
      </w:r>
      <w:r>
        <w:t>CE about EAB modification and UAC modification, using Direct Indication information, as specified in 6.6 (or 6.7.5 in NB-</w:t>
      </w:r>
      <w:proofErr w:type="spellStart"/>
      <w:r>
        <w:t>IoT</w:t>
      </w:r>
      <w:proofErr w:type="spellEnd"/>
      <w:r>
        <w: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w:t>
      </w:r>
      <w:proofErr w:type="spellStart"/>
      <w:r>
        <w:rPr>
          <w:lang w:eastAsia="ko-KR"/>
        </w:rPr>
        <w:t>IoT</w:t>
      </w:r>
      <w:proofErr w:type="spellEnd"/>
      <w:r>
        <w:rPr>
          <w:lang w:eastAsia="ko-KR"/>
        </w:rPr>
        <w:t xml:space="preserve">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w:t>
      </w:r>
      <w:proofErr w:type="spellStart"/>
      <w:r>
        <w:t>IoT</w:t>
      </w:r>
      <w:proofErr w:type="spellEnd"/>
      <w:r>
        <w:t xml:space="preserve">)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and RSS (if transmitted, see TS 36.211 [21]) may indicate using </w:t>
      </w:r>
      <w:proofErr w:type="spellStart"/>
      <w:r>
        <w:rPr>
          <w:i/>
        </w:rPr>
        <w:t>systemInfoUnchanged</w:t>
      </w:r>
      <w:proofErr w:type="spellEnd"/>
      <w:r>
        <w:rPr>
          <w:i/>
        </w:rPr>
        <w:t>-BR</w:t>
      </w:r>
      <w:r>
        <w:t xml:space="preserve"> that a change has not occurred in the SIB1-BR and SI messages of the current cell at least over the SI validity time, and the BL UEs or UEs in CE may use the </w:t>
      </w:r>
      <w:proofErr w:type="spellStart"/>
      <w:r>
        <w:rPr>
          <w:i/>
        </w:rPr>
        <w:t>systemInfoUnchanged</w:t>
      </w:r>
      <w:proofErr w:type="spellEnd"/>
      <w:r>
        <w:rPr>
          <w:i/>
        </w:rPr>
        <w:t>-BR</w:t>
      </w:r>
      <w:r>
        <w:t>, e.g. upon return from out of coverage, to verify if the previously stored SIB1-BR and SI messages are still valid. Additionally, for other than BL UEs or UEs in CE or NB-</w:t>
      </w:r>
      <w:proofErr w:type="spellStart"/>
      <w:r>
        <w:t>IoT</w:t>
      </w:r>
      <w:proofErr w:type="spellEnd"/>
      <w:r>
        <w:t xml:space="preserve">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w:t>
      </w:r>
      <w:proofErr w:type="spellStart"/>
      <w:r>
        <w:t>IoT</w:t>
      </w:r>
      <w:proofErr w:type="spellEnd"/>
      <w:r>
        <w:t xml:space="preserve"> UE considers stored system information to be invalid after 24 hours from the moment it was successfully confirmed as valid. If a BL UE, UE in CE or NB-</w:t>
      </w:r>
      <w:proofErr w:type="spellStart"/>
      <w:r>
        <w:t>IoT</w:t>
      </w:r>
      <w:proofErr w:type="spellEnd"/>
      <w:r>
        <w:t xml:space="preserve">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For BL UEs or UEs in CE or NB-</w:t>
      </w:r>
      <w:proofErr w:type="spellStart"/>
      <w:r>
        <w:t>IoT</w:t>
      </w:r>
      <w:proofErr w:type="spellEnd"/>
      <w:r>
        <w:t xml:space="preserve">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w:t>
      </w:r>
      <w:proofErr w:type="spellStart"/>
      <w:r>
        <w:t>IoT</w:t>
      </w:r>
      <w:proofErr w:type="spellEnd"/>
      <w:r>
        <w:t xml:space="preserve">)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w:t>
      </w:r>
      <w:proofErr w:type="spellStart"/>
      <w:r>
        <w:t>IoT</w:t>
      </w:r>
      <w:proofErr w:type="spellEnd"/>
      <w:r>
        <w: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to be invalid; the NB-</w:t>
      </w:r>
      <w:proofErr w:type="spellStart"/>
      <w:r>
        <w:t>IoT</w:t>
      </w:r>
      <w:proofErr w:type="spellEnd"/>
      <w:r>
        <w:t xml:space="preserve">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2D21E068" w14:textId="77777777" w:rsidR="00F361B6" w:rsidRDefault="00F361B6" w:rsidP="00F361B6">
      <w:r>
        <w:t xml:space="preserve">E-UTRAN may not update </w:t>
      </w:r>
      <w:proofErr w:type="spellStart"/>
      <w:r>
        <w:rPr>
          <w:i/>
        </w:rPr>
        <w:t>systemInfoValueTag</w:t>
      </w:r>
      <w:proofErr w:type="spellEnd"/>
      <w:r>
        <w:t xml:space="preserve"> upon change of some system information e.g. ETWS information, CMAS information, RLOS indication (i.e., </w:t>
      </w:r>
      <w:proofErr w:type="spellStart"/>
      <w:r>
        <w:rPr>
          <w:i/>
        </w:rPr>
        <w:t>rlos</w:t>
      </w:r>
      <w:proofErr w:type="spellEnd"/>
      <w:r>
        <w:rPr>
          <w:i/>
        </w:rPr>
        <w:t>-Enabled</w:t>
      </w:r>
      <w:r>
        <w:t>),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UAC parameters, positioning system information blocks, </w:t>
      </w:r>
      <w:commentRangeStart w:id="79"/>
      <w:commentRangeStart w:id="80"/>
      <w:commentRangeStart w:id="81"/>
      <w:r>
        <w:t>or satellite assistance information</w:t>
      </w:r>
      <w:commentRangeEnd w:id="79"/>
      <w:r>
        <w:rPr>
          <w:rStyle w:val="af1"/>
        </w:rPr>
        <w:commentReference w:id="79"/>
      </w:r>
      <w:commentRangeEnd w:id="80"/>
      <w:r w:rsidR="00FF4DA5">
        <w:rPr>
          <w:rStyle w:val="af1"/>
        </w:rPr>
        <w:commentReference w:id="80"/>
      </w:r>
      <w:commentRangeEnd w:id="81"/>
      <w:r w:rsidR="009766EF">
        <w:rPr>
          <w:rStyle w:val="af1"/>
        </w:rPr>
        <w:commentReference w:id="81"/>
      </w:r>
      <w:r>
        <w:t xml:space="preserve">.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7AAC3A3" w14:textId="554D07BB" w:rsidR="00F361B6" w:rsidRDefault="00F361B6" w:rsidP="00F361B6">
      <w:pPr>
        <w:pStyle w:val="NO"/>
        <w:rPr>
          <w:ins w:id="82" w:author="Huawei, HiSilicon" w:date="2025-10-21T19:03:00Z"/>
        </w:rPr>
      </w:pPr>
      <w:r>
        <w:t>NOTE 4:</w:t>
      </w:r>
      <w:r>
        <w:tab/>
        <w:t xml:space="preserve">UE connected to NTN is expected to re-acquire SIB32(-NB) based on its own decision regardless of </w:t>
      </w:r>
      <w:proofErr w:type="spellStart"/>
      <w:r>
        <w:rPr>
          <w:i/>
        </w:rPr>
        <w:t>systemInfoValueTag</w:t>
      </w:r>
      <w:proofErr w:type="spellEnd"/>
      <w:r>
        <w:rPr>
          <w:i/>
        </w:rPr>
        <w:t xml:space="preserve"> </w:t>
      </w:r>
      <w:r>
        <w:t>change.</w:t>
      </w:r>
    </w:p>
    <w:p w14:paraId="072E7677" w14:textId="30DF9527" w:rsidR="00F361B6" w:rsidRPr="00FA40A9" w:rsidRDefault="00F361B6" w:rsidP="00F361B6">
      <w:pPr>
        <w:pStyle w:val="NO"/>
        <w:rPr>
          <w:rFonts w:eastAsia="等线"/>
          <w:lang w:eastAsia="zh-CN"/>
        </w:rPr>
      </w:pPr>
      <w:commentRangeStart w:id="83"/>
      <w:commentRangeStart w:id="84"/>
      <w:ins w:id="85" w:author="Huawei, HiSilicon" w:date="2025-10-21T19:03:00Z">
        <w:r>
          <w:rPr>
            <w:rFonts w:eastAsia="等线" w:hint="eastAsia"/>
            <w:lang w:eastAsia="zh-CN"/>
          </w:rPr>
          <w:t>N</w:t>
        </w:r>
        <w:r>
          <w:rPr>
            <w:rFonts w:eastAsia="等线"/>
            <w:lang w:eastAsia="zh-CN"/>
          </w:rPr>
          <w:t>OTE X:</w:t>
        </w:r>
        <w:r>
          <w:rPr>
            <w:rFonts w:eastAsia="等线"/>
            <w:lang w:eastAsia="zh-CN"/>
          </w:rPr>
          <w:tab/>
        </w:r>
      </w:ins>
      <w:ins w:id="86" w:author="Huawei, HiSilicon" w:date="2025-10-21T19:04:00Z">
        <w:r w:rsidR="00FA40A9">
          <w:t xml:space="preserve">UE in RRC_IDLE may acquire SIB33(-NB) </w:t>
        </w:r>
      </w:ins>
      <w:ins w:id="87" w:author="Huawei, HiSilicon" w:date="2025-10-21T19:06:00Z">
        <w:r w:rsidR="00FA40A9">
          <w:t xml:space="preserve">at the </w:t>
        </w:r>
      </w:ins>
      <w:ins w:id="88" w:author="Huawei, HiSilicon" w:date="2025-10-21T19:07:00Z">
        <w:r w:rsidR="00FA40A9">
          <w:t xml:space="preserve">time indicated by </w:t>
        </w:r>
        <w:r w:rsidR="00FA40A9">
          <w:rPr>
            <w:i/>
          </w:rPr>
          <w:t>t-</w:t>
        </w:r>
        <w:proofErr w:type="spellStart"/>
        <w:r w:rsidR="00FA40A9">
          <w:rPr>
            <w:i/>
          </w:rPr>
          <w:t>ModeSwitching</w:t>
        </w:r>
      </w:ins>
      <w:ins w:id="89" w:author="Huawei, HiSilicon" w:date="2025-10-21T19:09:00Z">
        <w:r w:rsidR="00FA40A9">
          <w:rPr>
            <w:i/>
          </w:rPr>
          <w:t>Neigh</w:t>
        </w:r>
      </w:ins>
      <w:proofErr w:type="spellEnd"/>
      <w:ins w:id="90" w:author="Huawei, HiSilicon" w:date="2025-10-21T19:07:00Z">
        <w:r w:rsidR="00FA40A9">
          <w:t xml:space="preserve"> in SIB33(-NB)</w:t>
        </w:r>
      </w:ins>
      <w:ins w:id="91" w:author="Huawei, HiSilicon" w:date="2025-10-21T19:08:00Z">
        <w:r w:rsidR="00FA40A9">
          <w:t xml:space="preserve"> for the updated </w:t>
        </w:r>
        <w:r w:rsidR="00FA40A9" w:rsidRPr="00FA40A9">
          <w:rPr>
            <w:i/>
          </w:rPr>
          <w:t>sf-</w:t>
        </w:r>
        <w:proofErr w:type="spellStart"/>
        <w:r w:rsidR="00FA40A9" w:rsidRPr="00FA40A9">
          <w:rPr>
            <w:i/>
          </w:rPr>
          <w:t>OperationModeNeigh</w:t>
        </w:r>
        <w:proofErr w:type="spellEnd"/>
        <w:r w:rsidR="00FA40A9">
          <w:rPr>
            <w:i/>
          </w:rPr>
          <w:t xml:space="preserve"> </w:t>
        </w:r>
      </w:ins>
      <w:ins w:id="92" w:author="Huawei, HiSilicon" w:date="2025-10-21T19:09:00Z">
        <w:r w:rsidR="00FA40A9">
          <w:t xml:space="preserve">and </w:t>
        </w:r>
        <w:r w:rsidR="00FA40A9">
          <w:rPr>
            <w:i/>
          </w:rPr>
          <w:t>t-</w:t>
        </w:r>
        <w:proofErr w:type="spellStart"/>
        <w:r w:rsidR="00FA40A9">
          <w:rPr>
            <w:i/>
          </w:rPr>
          <w:t>ModeSwitchingNeigh</w:t>
        </w:r>
        <w:proofErr w:type="spellEnd"/>
        <w:r w:rsidR="00FA40A9">
          <w:t>, if any.</w:t>
        </w:r>
      </w:ins>
      <w:commentRangeEnd w:id="83"/>
      <w:r w:rsidR="009766EF">
        <w:rPr>
          <w:rStyle w:val="af1"/>
          <w:lang w:val="en-GB" w:eastAsia="ja-JP"/>
        </w:rPr>
        <w:commentReference w:id="83"/>
      </w:r>
      <w:commentRangeEnd w:id="84"/>
      <w:r w:rsidR="00FD132E">
        <w:rPr>
          <w:rStyle w:val="af1"/>
          <w:lang w:val="en-GB" w:eastAsia="ja-JP"/>
        </w:rPr>
        <w:commentReference w:id="84"/>
      </w:r>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w:t>
      </w:r>
      <w:proofErr w:type="spellStart"/>
      <w:r>
        <w:t>IoT</w:t>
      </w:r>
      <w:proofErr w:type="spellEnd"/>
      <w:r>
        <w:t xml:space="preserve">)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232A2D78" w14:textId="106BA81C" w:rsidR="00F361B6" w:rsidRDefault="00F361B6" w:rsidP="00F361B6">
      <w:r>
        <w:t>ETWS and/or CMAS capable UEs in RRC_CONNECTED, other than BL UEs and UEs in CE and NB-</w:t>
      </w:r>
      <w:proofErr w:type="spellStart"/>
      <w:r>
        <w:t>IoT</w:t>
      </w:r>
      <w:proofErr w:type="spellEnd"/>
      <w:r>
        <w:t xml:space="preserve"> UEs, shall attempt to read paging at least once every </w:t>
      </w:r>
      <w:proofErr w:type="spellStart"/>
      <w:r>
        <w:rPr>
          <w:i/>
        </w:rPr>
        <w:t>defaultPagingCycle</w:t>
      </w:r>
      <w:proofErr w:type="spellEnd"/>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4"/>
        <w:rPr>
          <w:lang w:val="en-GB" w:eastAsia="zh-CN"/>
        </w:rPr>
      </w:pPr>
      <w:r>
        <w:t>5.2.2.7</w:t>
      </w:r>
      <w:r>
        <w:tab/>
        <w:t xml:space="preserve">Actions upon reception of the </w:t>
      </w:r>
      <w:r>
        <w:rPr>
          <w:i/>
        </w:rPr>
        <w:t>SystemInformationBlockType1</w:t>
      </w:r>
      <w:r>
        <w:t xml:space="preserve"> message</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proofErr w:type="spellStart"/>
      <w:r>
        <w:rPr>
          <w:i/>
        </w:rPr>
        <w:t>plmn</w:t>
      </w:r>
      <w:proofErr w:type="spellEnd"/>
      <w:r>
        <w:rPr>
          <w:i/>
        </w:rPr>
        <w:t xml:space="preserve">-Identity </w:t>
      </w:r>
      <w:r>
        <w:t xml:space="preserve">or </w:t>
      </w:r>
      <w:proofErr w:type="spellStart"/>
      <w:r>
        <w:rPr>
          <w:i/>
        </w:rPr>
        <w:t>plmn</w:t>
      </w:r>
      <w:proofErr w:type="spellEnd"/>
      <w:r>
        <w:rPr>
          <w:i/>
        </w:rPr>
        <w:t>-Index</w:t>
      </w:r>
      <w:r>
        <w:t xml:space="preserve"> of the selected PLMN:</w:t>
      </w:r>
    </w:p>
    <w:p w14:paraId="5E20C10B" w14:textId="77777777" w:rsidR="00A30D52" w:rsidRDefault="00A30D52" w:rsidP="00A30D52">
      <w:pPr>
        <w:pStyle w:val="B3"/>
      </w:pPr>
      <w:r>
        <w:t>3&gt;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proofErr w:type="spellStart"/>
      <w:r>
        <w:rPr>
          <w:i/>
        </w:rPr>
        <w:t>cellAccessRelatedInfoList</w:t>
      </w:r>
      <w:proofErr w:type="spellEnd"/>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corresponding </w:t>
      </w:r>
      <w:proofErr w:type="spellStart"/>
      <w:r>
        <w:rPr>
          <w:i/>
        </w:rPr>
        <w:t>cellAccessRelatedInfoList</w:t>
      </w:r>
      <w:proofErr w:type="spellEnd"/>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1D704E3F" w:rsidR="00A30D52" w:rsidRDefault="00A30D52" w:rsidP="00A30D52">
      <w:pPr>
        <w:pStyle w:val="B1"/>
        <w:rPr>
          <w:ins w:id="93" w:author="Huawei, HiSilicon" w:date="2025-10-21T16:28:00Z"/>
        </w:rPr>
      </w:pPr>
      <w:ins w:id="94" w:author="Huawei, HiSilicon" w:date="2025-10-21T16:28:00Z">
        <w:r w:rsidRPr="00A04B5B">
          <w:t>1&gt;</w:t>
        </w:r>
        <w:r w:rsidRPr="00A04B5B">
          <w:tab/>
        </w:r>
        <w:r w:rsidRPr="00EE6E73">
          <w:t>if the access is for NTN</w:t>
        </w:r>
      </w:ins>
      <w:ins w:id="95" w:author="Huawei, HiSilicon" w:date="2025-10-21T16:45:00Z">
        <w:r w:rsidR="003E1839">
          <w:t xml:space="preserve"> and the UE </w:t>
        </w:r>
        <w:commentRangeStart w:id="96"/>
        <w:r w:rsidR="003E1839">
          <w:t>supports</w:t>
        </w:r>
      </w:ins>
      <w:commentRangeEnd w:id="96"/>
      <w:r w:rsidR="009766EF">
        <w:rPr>
          <w:rStyle w:val="af1"/>
          <w:lang w:val="en-GB" w:eastAsia="ja-JP"/>
        </w:rPr>
        <w:commentReference w:id="96"/>
      </w:r>
      <w:ins w:id="97" w:author="Huawei, HiSilicon" w:date="2025-10-21T16:45:00Z">
        <w:r w:rsidR="003E1839">
          <w:t xml:space="preserve"> </w:t>
        </w:r>
      </w:ins>
      <w:ins w:id="98" w:author="Huawei, HiSilicon" w:date="2025-10-21T16:46:00Z">
        <w:r w:rsidR="0068744A">
          <w:t>the Store and Forward operation</w:t>
        </w:r>
      </w:ins>
      <w:ins w:id="99" w:author="Huawei, HiSilicon" w:date="2025-10-21T16:28:00Z">
        <w:r w:rsidRPr="00EE6E73">
          <w:t>:</w:t>
        </w:r>
      </w:ins>
    </w:p>
    <w:p w14:paraId="1AEC2180" w14:textId="77777777" w:rsidR="00A30D52" w:rsidRDefault="00A30D52" w:rsidP="00A30D52">
      <w:pPr>
        <w:pStyle w:val="B1"/>
        <w:ind w:firstLine="0"/>
        <w:rPr>
          <w:ins w:id="100" w:author="Huawei, HiSilicon" w:date="2025-10-21T16:28:00Z"/>
        </w:rPr>
      </w:pPr>
      <w:ins w:id="101" w:author="Huawei, HiSilicon" w:date="2025-10-21T16:28:00Z">
        <w:r>
          <w:t xml:space="preserve">2&gt; indicate to upper layers that the cell is operating in </w:t>
        </w:r>
        <w:bookmarkStart w:id="102" w:name="OLE_LINK1"/>
        <w:r>
          <w:t>Store and Forward</w:t>
        </w:r>
        <w:bookmarkEnd w:id="102"/>
        <w:r>
          <w:t xml:space="preserve"> mode, if </w:t>
        </w:r>
        <w:r w:rsidRPr="00A30D52">
          <w:rPr>
            <w:i/>
          </w:rPr>
          <w:t>sf-</w:t>
        </w:r>
        <w:proofErr w:type="spellStart"/>
        <w:r w:rsidRPr="00A30D52">
          <w:rPr>
            <w:i/>
          </w:rPr>
          <w:t>OperationMode</w:t>
        </w:r>
        <w:proofErr w:type="spellEnd"/>
        <w:r>
          <w:t xml:space="preserve"> is present;</w:t>
        </w:r>
      </w:ins>
    </w:p>
    <w:p w14:paraId="6FCDE3B2" w14:textId="77777777" w:rsidR="00A30D52" w:rsidRPr="00C20188" w:rsidRDefault="00A30D52" w:rsidP="00A30D52">
      <w:pPr>
        <w:pStyle w:val="B1"/>
        <w:ind w:firstLine="0"/>
        <w:rPr>
          <w:ins w:id="103" w:author="Huawei, HiSilicon" w:date="2025-10-21T16:28:00Z"/>
        </w:rPr>
      </w:pPr>
      <w:ins w:id="104" w:author="Huawei, HiSilicon" w:date="2025-10-21T16:28:00Z">
        <w:r>
          <w:t xml:space="preserve">2&gt; indicate to upper layers that the cell is operating in </w:t>
        </w:r>
        <w:commentRangeStart w:id="105"/>
        <w:r>
          <w:t>normal mode</w:t>
        </w:r>
      </w:ins>
      <w:commentRangeEnd w:id="105"/>
      <w:r w:rsidR="00746E23">
        <w:rPr>
          <w:rStyle w:val="af1"/>
          <w:lang w:val="en-GB" w:eastAsia="ja-JP"/>
        </w:rPr>
        <w:commentReference w:id="105"/>
      </w:r>
      <w:ins w:id="106" w:author="Huawei, HiSilicon" w:date="2025-10-21T16:28:00Z">
        <w:r>
          <w:t xml:space="preserve">, if </w:t>
        </w:r>
        <w:r w:rsidRPr="00A30D52">
          <w:rPr>
            <w:i/>
          </w:rPr>
          <w:t>sf-</w:t>
        </w:r>
        <w:proofErr w:type="spellStart"/>
        <w:r w:rsidRPr="00A30D52">
          <w:rPr>
            <w:i/>
          </w:rPr>
          <w:t>OperationMode</w:t>
        </w:r>
        <w:proofErr w:type="spellEnd"/>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proofErr w:type="spellStart"/>
      <w:r>
        <w:rPr>
          <w:i/>
        </w:rPr>
        <w:t>featureGroupIndicators</w:t>
      </w:r>
      <w:proofErr w:type="spellEnd"/>
      <w:r>
        <w:t>:</w:t>
      </w:r>
    </w:p>
    <w:p w14:paraId="28BA20DC" w14:textId="77777777" w:rsidR="00A30D52" w:rsidRDefault="00A30D52" w:rsidP="00A30D52">
      <w:pPr>
        <w:pStyle w:val="B2"/>
      </w:pPr>
      <w:r>
        <w:rPr>
          <w:rFonts w:eastAsia="宋体"/>
        </w:rPr>
        <w:t>2&gt;</w:t>
      </w:r>
      <w:r>
        <w:rPr>
          <w:rFonts w:eastAsia="宋体"/>
        </w:rPr>
        <w:tab/>
      </w:r>
      <w:r>
        <w:t xml:space="preserve">disregard the </w:t>
      </w:r>
      <w:proofErr w:type="spellStart"/>
      <w:r>
        <w:rPr>
          <w:i/>
        </w:rPr>
        <w:t>freqBandIndicator</w:t>
      </w:r>
      <w:proofErr w:type="spellEnd"/>
      <w:r>
        <w:t xml:space="preserve"> and </w:t>
      </w:r>
      <w:proofErr w:type="spellStart"/>
      <w:r>
        <w:rPr>
          <w:i/>
          <w:iCs/>
        </w:rPr>
        <w:t>multiBandInfoList</w:t>
      </w:r>
      <w:proofErr w:type="spellEnd"/>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trackingAreaCode</w:t>
      </w:r>
      <w:proofErr w:type="spellEnd"/>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trackingAreaList</w:t>
      </w:r>
      <w:proofErr w:type="spellEnd"/>
      <w:r>
        <w:t xml:space="preserve"> to upper layers, if present;</w:t>
      </w:r>
    </w:p>
    <w:p w14:paraId="59D7FCFF" w14:textId="054B5BF0" w:rsidR="00A30D52" w:rsidDel="00A30D52" w:rsidRDefault="00A30D52" w:rsidP="00A30D52">
      <w:pPr>
        <w:pStyle w:val="B2"/>
        <w:rPr>
          <w:del w:id="107" w:author="Huawei, HiSilicon" w:date="2025-10-21T16:27:00Z"/>
          <w:rFonts w:eastAsiaTheme="minorEastAsia"/>
        </w:rPr>
      </w:pPr>
      <w:del w:id="108"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proofErr w:type="spellStart"/>
      <w:r>
        <w:rPr>
          <w:i/>
          <w:iCs/>
        </w:rPr>
        <w:t>iab</w:t>
      </w:r>
      <w:proofErr w:type="spellEnd"/>
      <w:r>
        <w:rPr>
          <w:i/>
          <w:iCs/>
        </w:rPr>
        <w:t>-Support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proofErr w:type="spellStart"/>
      <w:r>
        <w:rPr>
          <w:i/>
          <w:iCs/>
        </w:rPr>
        <w:t>intraFreqReselection</w:t>
      </w:r>
      <w:proofErr w:type="spellEnd"/>
      <w:r>
        <w:t xml:space="preserve"> is set to allowed, and as if the </w:t>
      </w:r>
      <w:proofErr w:type="spellStart"/>
      <w:r>
        <w:rPr>
          <w:i/>
          <w:iCs/>
        </w:rPr>
        <w:t>csg</w:t>
      </w:r>
      <w:proofErr w:type="spellEnd"/>
      <w:r>
        <w:rPr>
          <w:i/>
          <w:iCs/>
        </w:rPr>
        <w:t>-Indication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proofErr w:type="spellStart"/>
      <w:r>
        <w:rPr>
          <w:i/>
        </w:rPr>
        <w:t>freqBandIndicator</w:t>
      </w:r>
      <w:proofErr w:type="spellEnd"/>
      <w:r>
        <w:t xml:space="preserve"> or </w:t>
      </w:r>
      <w:proofErr w:type="spellStart"/>
      <w:r>
        <w:rPr>
          <w:i/>
        </w:rPr>
        <w:t>freqBandIndicatorAerial</w:t>
      </w:r>
      <w:proofErr w:type="spellEnd"/>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proofErr w:type="spellStart"/>
      <w:r>
        <w:rPr>
          <w:i/>
          <w:iCs/>
        </w:rPr>
        <w:t>multiBandInfoList</w:t>
      </w:r>
      <w:proofErr w:type="spellEnd"/>
      <w:r>
        <w:rPr>
          <w:i/>
          <w:iCs/>
        </w:rPr>
        <w:t xml:space="preserve">, </w:t>
      </w:r>
      <w:r>
        <w:t xml:space="preserve">and if one or more of the frequency bands indicated in the </w:t>
      </w:r>
      <w:proofErr w:type="spellStart"/>
      <w:r>
        <w:rPr>
          <w:i/>
          <w:iCs/>
        </w:rPr>
        <w:t>multiBandInfoList</w:t>
      </w:r>
      <w:proofErr w:type="spellEnd"/>
      <w:r>
        <w:rPr>
          <w:i/>
          <w:iCs/>
        </w:rPr>
        <w:t xml:space="preserve"> </w:t>
      </w:r>
      <w:r>
        <w:t xml:space="preserve">or </w:t>
      </w:r>
      <w:proofErr w:type="spellStart"/>
      <w:r>
        <w:rPr>
          <w:i/>
          <w:iCs/>
        </w:rPr>
        <w:t>multiBandInfoListAerial</w:t>
      </w:r>
      <w:proofErr w:type="spellEnd"/>
      <w:r>
        <w:rPr>
          <w:i/>
          <w:iCs/>
        </w:rPr>
        <w:t xml:space="preserve">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proofErr w:type="spellStart"/>
      <w:r>
        <w:rPr>
          <w:i/>
          <w:iCs/>
        </w:rPr>
        <w:t>trackingAreaCode</w:t>
      </w:r>
      <w:proofErr w:type="spellEnd"/>
      <w:r>
        <w:t xml:space="preserve"> to upper layers;</w:t>
      </w:r>
    </w:p>
    <w:p w14:paraId="343F60A6" w14:textId="77777777" w:rsidR="00A30D52" w:rsidRDefault="00A30D52" w:rsidP="00A30D52">
      <w:pPr>
        <w:pStyle w:val="B4"/>
      </w:pPr>
      <w:r>
        <w:t>4&gt;</w:t>
      </w:r>
      <w:r>
        <w:tab/>
      </w:r>
      <w:r>
        <w:rPr>
          <w:rFonts w:eastAsia="宋体"/>
        </w:rPr>
        <w:t xml:space="preserve">forward the </w:t>
      </w:r>
      <w:proofErr w:type="spellStart"/>
      <w:r>
        <w:rPr>
          <w:i/>
          <w:iCs/>
        </w:rPr>
        <w:t>trackingAreaList</w:t>
      </w:r>
      <w:proofErr w:type="spellEnd"/>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w:t>
      </w:r>
      <w:proofErr w:type="spellStart"/>
      <w:r>
        <w:rPr>
          <w:i/>
          <w:iCs/>
        </w:rPr>
        <w:t>NotificationAreaInfo</w:t>
      </w:r>
      <w:proofErr w:type="spellEnd"/>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proofErr w:type="spellStart"/>
      <w:r>
        <w:rPr>
          <w:i/>
        </w:rPr>
        <w:t>ims-EmergencySupport</w:t>
      </w:r>
      <w:proofErr w:type="spellEnd"/>
      <w:r>
        <w:t xml:space="preserve"> to upper layers, if present;</w:t>
      </w:r>
    </w:p>
    <w:p w14:paraId="37D25A9F" w14:textId="77777777" w:rsidR="00A30D52" w:rsidRDefault="00A30D52" w:rsidP="00A30D52">
      <w:pPr>
        <w:pStyle w:val="B4"/>
        <w:tabs>
          <w:tab w:val="left" w:pos="7371"/>
        </w:tabs>
      </w:pPr>
      <w:r>
        <w:t>4&gt;</w:t>
      </w:r>
      <w:r>
        <w:tab/>
        <w:t xml:space="preserve">forward the </w:t>
      </w:r>
      <w:proofErr w:type="spellStart"/>
      <w:r>
        <w:rPr>
          <w:i/>
        </w:rPr>
        <w:t>eCallOverIMS</w:t>
      </w:r>
      <w:proofErr w:type="spellEnd"/>
      <w:r>
        <w:rPr>
          <w:i/>
        </w:rPr>
        <w:t>-Support</w:t>
      </w:r>
      <w:r>
        <w:t xml:space="preserve"> to upper layers, if present;</w:t>
      </w:r>
    </w:p>
    <w:p w14:paraId="1BEB471A" w14:textId="050EBD06" w:rsidR="00A30D52" w:rsidDel="0068744A" w:rsidRDefault="00A30D52" w:rsidP="00A30D52">
      <w:pPr>
        <w:pStyle w:val="B4"/>
        <w:rPr>
          <w:del w:id="109" w:author="Huawei, HiSilicon" w:date="2025-10-21T16:50:00Z"/>
        </w:rPr>
      </w:pPr>
      <w:del w:id="110"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multiNS-Pmax</w:t>
      </w:r>
      <w:proofErr w:type="spellEnd"/>
      <w:r>
        <w:t xml:space="preserve"> does not support any of the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6F6787D0" w14:textId="77777777" w:rsidR="00A30D52" w:rsidRDefault="00A30D52" w:rsidP="00A30D52">
      <w:pPr>
        <w:pStyle w:val="B5"/>
      </w:pPr>
      <w:r>
        <w:lastRenderedPageBreak/>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PmaxListAerial</w:t>
      </w:r>
      <w:proofErr w:type="spellEnd"/>
      <w:r>
        <w:t xml:space="preserve"> within </w:t>
      </w:r>
      <w:proofErr w:type="spellStart"/>
      <w:r>
        <w:rPr>
          <w:i/>
        </w:rPr>
        <w:t>freqBandInfoAerial</w:t>
      </w:r>
      <w:proofErr w:type="spellEnd"/>
      <w:r>
        <w:t xml:space="preserve"> or </w:t>
      </w:r>
      <w:proofErr w:type="spellStart"/>
      <w:r>
        <w:rPr>
          <w:i/>
        </w:rPr>
        <w:t>multiBandInfoListAerial</w:t>
      </w:r>
      <w:proofErr w:type="spellEnd"/>
      <w:r>
        <w:t>;</w:t>
      </w:r>
    </w:p>
    <w:p w14:paraId="71D22D05"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PmaxListAerial</w:t>
      </w:r>
      <w:proofErr w:type="spellEnd"/>
      <w:r>
        <w:t>:</w:t>
      </w:r>
    </w:p>
    <w:p w14:paraId="27161FC4" w14:textId="77777777" w:rsidR="00A30D52" w:rsidRDefault="00A30D52" w:rsidP="00A30D52">
      <w:pPr>
        <w:pStyle w:val="B6"/>
      </w:pPr>
      <w:r>
        <w:t>6&gt;</w:t>
      </w:r>
      <w:r>
        <w:tab/>
        <w:t xml:space="preserve">apply the </w:t>
      </w:r>
      <w:proofErr w:type="spellStart"/>
      <w:r>
        <w:rPr>
          <w:i/>
        </w:rPr>
        <w:t>additionalPmax</w:t>
      </w:r>
      <w:proofErr w:type="spellEnd"/>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or the </w:t>
      </w:r>
      <w:r>
        <w:rPr>
          <w:i/>
        </w:rPr>
        <w:t>multiBandInfoList-v10j0</w:t>
      </w:r>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 xml:space="preserve"> or </w:t>
      </w:r>
      <w:r>
        <w:rPr>
          <w:i/>
        </w:rPr>
        <w:t>multiBandInfolist-v10j0</w:t>
      </w:r>
      <w:r>
        <w:t>;</w:t>
      </w:r>
    </w:p>
    <w:p w14:paraId="082B2796"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7A9A5A8A" w14:textId="77777777" w:rsidR="00A30D52" w:rsidRDefault="00A30D52" w:rsidP="00A30D52">
      <w:pPr>
        <w:pStyle w:val="B6"/>
      </w:pPr>
      <w:r>
        <w:t>6&gt;</w:t>
      </w:r>
      <w:r>
        <w:tab/>
        <w:t xml:space="preserve">apply the </w:t>
      </w:r>
      <w:proofErr w:type="spellStart"/>
      <w:r>
        <w:rPr>
          <w:i/>
        </w:rPr>
        <w:t>additionalPmax</w:t>
      </w:r>
      <w:proofErr w:type="spellEnd"/>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proofErr w:type="spellStart"/>
      <w:r>
        <w:rPr>
          <w:i/>
          <w:iCs/>
        </w:rPr>
        <w:t>additionalSpectrumEmission</w:t>
      </w:r>
      <w:proofErr w:type="spellEnd"/>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w:t>
      </w:r>
      <w:proofErr w:type="spellStart"/>
      <w:r>
        <w:rPr>
          <w:i/>
        </w:rPr>
        <w:t>cellAccessRelatedInfo</w:t>
      </w:r>
      <w:proofErr w:type="spellEnd"/>
      <w:r>
        <w:t>;</w:t>
      </w:r>
    </w:p>
    <w:p w14:paraId="5E64A217" w14:textId="77777777" w:rsidR="00A30D52" w:rsidRDefault="00A30D52" w:rsidP="00A30D52">
      <w:pPr>
        <w:pStyle w:val="B1"/>
      </w:pPr>
      <w:r>
        <w:t>1&gt;</w:t>
      </w:r>
      <w:r>
        <w:tab/>
        <w:t xml:space="preserve">if the frequency band indicated in the </w:t>
      </w:r>
      <w:proofErr w:type="spellStart"/>
      <w:r>
        <w:rPr>
          <w:i/>
        </w:rPr>
        <w:t>freqBandIndicator</w:t>
      </w:r>
      <w:proofErr w:type="spellEnd"/>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proofErr w:type="spellStart"/>
      <w:r>
        <w:rPr>
          <w:i/>
          <w:iCs/>
        </w:rPr>
        <w:t>multiBandInfoList</w:t>
      </w:r>
      <w:proofErr w:type="spellEnd"/>
      <w:r>
        <w:rPr>
          <w:i/>
          <w:iCs/>
        </w:rPr>
        <w:t xml:space="preserve"> </w:t>
      </w:r>
      <w:r>
        <w:t>are part of the frequency bands supported by the UE:</w:t>
      </w:r>
    </w:p>
    <w:p w14:paraId="218C01D9" w14:textId="77777777" w:rsidR="00A30D52" w:rsidRDefault="00A30D52" w:rsidP="00A30D52">
      <w:pPr>
        <w:pStyle w:val="B2"/>
      </w:pPr>
      <w:r>
        <w:t>2&gt;</w:t>
      </w:r>
      <w:r>
        <w:tab/>
        <w:t xml:space="preserve">forward the </w:t>
      </w:r>
      <w:proofErr w:type="spellStart"/>
      <w:r>
        <w:rPr>
          <w:i/>
        </w:rPr>
        <w:t>cellIdentity</w:t>
      </w:r>
      <w:proofErr w:type="spellEnd"/>
      <w:r>
        <w:t xml:space="preserve"> to upper layers;</w:t>
      </w:r>
    </w:p>
    <w:p w14:paraId="132FA186" w14:textId="77777777" w:rsidR="00A30D52" w:rsidRDefault="00A30D52" w:rsidP="00A30D52">
      <w:pPr>
        <w:pStyle w:val="B2"/>
      </w:pPr>
      <w:r>
        <w:t>2&gt;</w:t>
      </w:r>
      <w:r>
        <w:tab/>
        <w:t xml:space="preserve">forward the </w:t>
      </w:r>
      <w:proofErr w:type="spellStart"/>
      <w:r>
        <w:rPr>
          <w:i/>
          <w:iCs/>
        </w:rPr>
        <w:t>trackingAreaCode</w:t>
      </w:r>
      <w:proofErr w:type="spellEnd"/>
      <w:r>
        <w:t xml:space="preserve"> to upper layers;</w:t>
      </w:r>
    </w:p>
    <w:p w14:paraId="2554544B" w14:textId="77777777" w:rsidR="00A30D52" w:rsidRDefault="00A30D52" w:rsidP="00A30D52">
      <w:pPr>
        <w:pStyle w:val="B2"/>
      </w:pPr>
      <w:r>
        <w:t>2&gt;</w:t>
      </w:r>
      <w:r>
        <w:tab/>
      </w:r>
      <w:r>
        <w:rPr>
          <w:rFonts w:eastAsia="宋体"/>
        </w:rPr>
        <w:t xml:space="preserve">forward the </w:t>
      </w:r>
      <w:proofErr w:type="spellStart"/>
      <w:r>
        <w:rPr>
          <w:i/>
        </w:rPr>
        <w:t>trackingAreaList</w:t>
      </w:r>
      <w:proofErr w:type="spellEnd"/>
      <w:r>
        <w:t xml:space="preserve"> to upper layers, if present;</w:t>
      </w:r>
    </w:p>
    <w:p w14:paraId="2F328715" w14:textId="12E63E81" w:rsidR="00A30D52" w:rsidDel="0068744A" w:rsidRDefault="00A30D52" w:rsidP="00A30D52">
      <w:pPr>
        <w:pStyle w:val="B2"/>
        <w:rPr>
          <w:del w:id="111" w:author="Huawei, HiSilicon" w:date="2025-10-21T16:55:00Z"/>
        </w:rPr>
      </w:pPr>
      <w:del w:id="112"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72BF27AF" w:rsidR="004A6E5E" w:rsidRDefault="004A6E5E" w:rsidP="004A6E5E">
      <w:pPr>
        <w:pStyle w:val="B2"/>
        <w:rPr>
          <w:ins w:id="113" w:author="Huawei, HiSilicon" w:date="2025-10-21T16:56:00Z"/>
        </w:rPr>
      </w:pPr>
      <w:ins w:id="114" w:author="Huawei, HiSilicon" w:date="2025-10-21T16:56:00Z">
        <w:r>
          <w:t>2</w:t>
        </w:r>
        <w:r w:rsidRPr="00A04B5B">
          <w:t>&gt;</w:t>
        </w:r>
        <w:r w:rsidRPr="00A04B5B">
          <w:tab/>
        </w:r>
        <w:r w:rsidRPr="00EE6E73">
          <w:t>if the access is for NTN</w:t>
        </w:r>
        <w:r>
          <w:t xml:space="preserve"> and the UE supports the Store and Forward operation</w:t>
        </w:r>
        <w:r w:rsidRPr="00EE6E73">
          <w:t>:</w:t>
        </w:r>
      </w:ins>
    </w:p>
    <w:p w14:paraId="478D685A" w14:textId="4E1765A9" w:rsidR="004A6E5E" w:rsidRDefault="004A6E5E" w:rsidP="004A6E5E">
      <w:pPr>
        <w:pStyle w:val="B3"/>
        <w:rPr>
          <w:ins w:id="115" w:author="Huawei, HiSilicon" w:date="2025-10-21T16:56:00Z"/>
        </w:rPr>
      </w:pPr>
      <w:ins w:id="116" w:author="Huawei, HiSilicon" w:date="2025-10-21T16:57:00Z">
        <w:r>
          <w:lastRenderedPageBreak/>
          <w:t>3</w:t>
        </w:r>
      </w:ins>
      <w:ins w:id="117" w:author="Huawei, HiSilicon" w:date="2025-10-21T16:56:00Z">
        <w:r>
          <w:t xml:space="preserve">&gt; indicate to upper layers that the cell is operating in Store and Forward mode, if </w:t>
        </w:r>
        <w:r w:rsidRPr="00A30D52">
          <w:rPr>
            <w:i/>
          </w:rPr>
          <w:t>sf-</w:t>
        </w:r>
        <w:proofErr w:type="spellStart"/>
        <w:r w:rsidRPr="00A30D52">
          <w:rPr>
            <w:i/>
          </w:rPr>
          <w:t>OperationMode</w:t>
        </w:r>
        <w:proofErr w:type="spellEnd"/>
        <w:r>
          <w:t xml:space="preserve"> is present;</w:t>
        </w:r>
      </w:ins>
    </w:p>
    <w:p w14:paraId="16E9310B" w14:textId="16C7907C" w:rsidR="004A6E5E" w:rsidRPr="00C20188" w:rsidRDefault="004A6E5E" w:rsidP="004A6E5E">
      <w:pPr>
        <w:pStyle w:val="B3"/>
        <w:rPr>
          <w:ins w:id="118" w:author="Huawei, HiSilicon" w:date="2025-10-21T16:56:00Z"/>
        </w:rPr>
      </w:pPr>
      <w:ins w:id="119" w:author="Huawei, HiSilicon" w:date="2025-10-21T16:57:00Z">
        <w:r>
          <w:t>3</w:t>
        </w:r>
      </w:ins>
      <w:ins w:id="120" w:author="Huawei, HiSilicon" w:date="2025-10-21T16:56:00Z">
        <w:r>
          <w:t xml:space="preserve">&gt;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4074EF32" w14:textId="77777777" w:rsidR="00A30D52" w:rsidRDefault="00A30D52" w:rsidP="00A30D52">
      <w:pPr>
        <w:pStyle w:val="B2"/>
      </w:pPr>
      <w:r>
        <w:t>2&gt;</w:t>
      </w:r>
      <w:r>
        <w:tab/>
        <w:t xml:space="preserve">if </w:t>
      </w:r>
      <w:proofErr w:type="spellStart"/>
      <w:r>
        <w:rPr>
          <w:i/>
        </w:rPr>
        <w:t>attachWithoutPDN</w:t>
      </w:r>
      <w:proofErr w:type="spellEnd"/>
      <w:r>
        <w:rPr>
          <w:i/>
        </w:rPr>
        <w:t>-Connectivity</w:t>
      </w:r>
      <w:r>
        <w:t xml:space="preserve"> is received for the selected PLMN:</w:t>
      </w:r>
    </w:p>
    <w:p w14:paraId="61091E57" w14:textId="77777777" w:rsidR="00A30D52" w:rsidRDefault="00A30D52" w:rsidP="00A30D52">
      <w:pPr>
        <w:pStyle w:val="B3"/>
      </w:pPr>
      <w:r>
        <w:t>3&gt;</w:t>
      </w:r>
      <w:r>
        <w:tab/>
        <w:t xml:space="preserve">forward the </w:t>
      </w:r>
      <w:proofErr w:type="spellStart"/>
      <w:r>
        <w:t>a</w:t>
      </w:r>
      <w:r>
        <w:rPr>
          <w:i/>
        </w:rPr>
        <w:t>ttachWithoutPDN</w:t>
      </w:r>
      <w:proofErr w:type="spellEnd"/>
      <w:r>
        <w:rPr>
          <w:i/>
        </w:rPr>
        <w:t>-Connectivity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proofErr w:type="spellStart"/>
      <w:r>
        <w:rPr>
          <w:i/>
        </w:rPr>
        <w:t>attachWithoutPDN</w:t>
      </w:r>
      <w:proofErr w:type="spellEnd"/>
      <w:r>
        <w:rPr>
          <w:i/>
        </w:rPr>
        <w:t>-Connectivity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ng-U-</w:t>
      </w:r>
      <w:proofErr w:type="spellStart"/>
      <w:r>
        <w:rPr>
          <w:i/>
        </w:rPr>
        <w:t>DataTransfer</w:t>
      </w:r>
      <w:proofErr w:type="spellEnd"/>
      <w:r>
        <w:rPr>
          <w:i/>
        </w:rPr>
        <w:t xml:space="preserve">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w:t>
      </w:r>
    </w:p>
    <w:p w14:paraId="401CDB7C" w14:textId="77777777" w:rsidR="00A30D52" w:rsidRDefault="00A30D52" w:rsidP="00A30D52">
      <w:pPr>
        <w:pStyle w:val="B3"/>
      </w:pPr>
      <w:r>
        <w:t>3&gt;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w:t>
      </w:r>
    </w:p>
    <w:p w14:paraId="2E1CF44C" w14:textId="77777777" w:rsidR="00A30D52" w:rsidRDefault="00A30D52" w:rsidP="00A30D52">
      <w:pPr>
        <w:pStyle w:val="B3"/>
      </w:pPr>
      <w:r>
        <w:t>3&gt;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27D4CFB1" w14:textId="77777777" w:rsidR="00A30D52" w:rsidRDefault="00A30D52" w:rsidP="00A30D52">
      <w:pPr>
        <w:pStyle w:val="B4"/>
      </w:pPr>
      <w:r>
        <w:t>4&gt;</w:t>
      </w:r>
      <w:r>
        <w:tab/>
        <w:t xml:space="preserve">apply the </w:t>
      </w:r>
      <w:proofErr w:type="spellStart"/>
      <w:r>
        <w:rPr>
          <w:i/>
        </w:rPr>
        <w:t>additionalPmax</w:t>
      </w:r>
      <w:proofErr w:type="spellEnd"/>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proofErr w:type="spellStart"/>
      <w:r>
        <w:rPr>
          <w:i/>
        </w:rPr>
        <w:t>additionalSpectrumEmission</w:t>
      </w:r>
      <w:proofErr w:type="spellEnd"/>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p w14:paraId="591FD7A9" w14:textId="3FFFC651" w:rsidR="00A30D52" w:rsidRDefault="00A30D52" w:rsidP="00A30D52">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4"/>
      </w:pPr>
      <w:bookmarkStart w:id="121" w:name="_Toc210247558"/>
      <w:bookmarkStart w:id="122" w:name="_Toc201561719"/>
      <w:bookmarkStart w:id="123" w:name="_Toc193473786"/>
      <w:bookmarkStart w:id="124" w:name="_Toc185640104"/>
      <w:bookmarkStart w:id="125" w:name="_Toc46482945"/>
      <w:bookmarkStart w:id="126" w:name="_Toc46481711"/>
      <w:bookmarkStart w:id="127" w:name="_Toc46480477"/>
      <w:bookmarkStart w:id="128" w:name="_Toc37081852"/>
      <w:bookmarkStart w:id="129" w:name="_Toc36938873"/>
      <w:bookmarkStart w:id="130" w:name="_Toc36846220"/>
      <w:bookmarkStart w:id="131" w:name="_Toc36809856"/>
      <w:bookmarkStart w:id="132" w:name="_Toc36566447"/>
      <w:bookmarkStart w:id="133" w:name="_Toc29343199"/>
      <w:bookmarkStart w:id="134" w:name="_Toc29342060"/>
      <w:bookmarkStart w:id="135" w:name="_Toc20486768"/>
      <w:r>
        <w:t>5.3.3.1b</w:t>
      </w:r>
      <w:r>
        <w:tab/>
        <w:t>Conditions for initiating EDT</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DBC7D95" w14:textId="77777777" w:rsidR="00061DA3" w:rsidRDefault="00061DA3" w:rsidP="00061DA3">
      <w:r>
        <w:t>A BL UE, UE in CE or NB-</w:t>
      </w:r>
      <w:proofErr w:type="spellStart"/>
      <w:r>
        <w:t>IoT</w:t>
      </w:r>
      <w:proofErr w:type="spellEnd"/>
      <w:r>
        <w:t xml:space="preserve"> UE can initiate EDT using the random access procedure when all of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w:t>
      </w:r>
      <w:proofErr w:type="spellStart"/>
      <w:r>
        <w:t>IoT</w:t>
      </w:r>
      <w:proofErr w:type="spellEnd"/>
      <w:r>
        <w:t xml:space="preserve">) includes </w:t>
      </w:r>
      <w:proofErr w:type="spellStart"/>
      <w:r>
        <w:rPr>
          <w:i/>
        </w:rPr>
        <w:t>cp</w:t>
      </w:r>
      <w:proofErr w:type="spellEnd"/>
      <w:r>
        <w:rPr>
          <w:i/>
        </w:rPr>
        <w:t>-EDT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w:t>
      </w:r>
      <w:proofErr w:type="spellStart"/>
      <w:r>
        <w:t>IoT</w:t>
      </w:r>
      <w:proofErr w:type="spellEnd"/>
      <w:r>
        <w:t xml:space="preserve">)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lastRenderedPageBreak/>
        <w:t>2&gt;</w:t>
      </w:r>
      <w:r>
        <w:tab/>
        <w:t xml:space="preserve">for CP-EDT, the upper layers request establishment of an RRC connection, the UE connected to 5GC supports CP-EDT, and </w:t>
      </w:r>
      <w:r>
        <w:rPr>
          <w:i/>
        </w:rPr>
        <w:t>SystemInformationBlockType2 (SystemInformationBlockType2-NB</w:t>
      </w:r>
      <w:r>
        <w:t xml:space="preserve"> in NB-</w:t>
      </w:r>
      <w:proofErr w:type="spellStart"/>
      <w:r>
        <w:t>IoT</w:t>
      </w:r>
      <w:proofErr w:type="spellEnd"/>
      <w:r>
        <w:t xml:space="preserve">)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w:t>
      </w:r>
      <w:proofErr w:type="spellStart"/>
      <w:r>
        <w:t>IoT</w:t>
      </w:r>
      <w:proofErr w:type="spellEnd"/>
      <w:r>
        <w:t xml:space="preserve">) includes </w:t>
      </w:r>
      <w:r>
        <w:rPr>
          <w:i/>
        </w:rPr>
        <w:t>up-EDT-5GC</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or</w:t>
      </w:r>
    </w:p>
    <w:p w14:paraId="2E265D6C" w14:textId="77777777" w:rsidR="00061DA3" w:rsidRDefault="00061DA3" w:rsidP="00061DA3">
      <w:pPr>
        <w:pStyle w:val="B1"/>
      </w:pPr>
      <w:r>
        <w:t>1&gt;</w:t>
      </w:r>
      <w:r>
        <w:tab/>
        <w:t xml:space="preserve">the establishment or resumption request is for mobile terminating calls, the UE has a stored </w:t>
      </w:r>
      <w:proofErr w:type="spellStart"/>
      <w:r>
        <w:rPr>
          <w:i/>
        </w:rPr>
        <w:t>mt</w:t>
      </w:r>
      <w:proofErr w:type="spellEnd"/>
      <w:r>
        <w:rPr>
          <w:i/>
        </w:rPr>
        <w:t>-EDT</w:t>
      </w:r>
      <w:r>
        <w:t xml:space="preserve"> indication and the establishment cause is </w:t>
      </w:r>
      <w:proofErr w:type="spellStart"/>
      <w:r>
        <w:rPr>
          <w:i/>
        </w:rPr>
        <w:t>mt</w:t>
      </w:r>
      <w:proofErr w:type="spellEnd"/>
      <w:r>
        <w:rPr>
          <w:i/>
        </w:rPr>
        <w: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w:t>
      </w:r>
      <w:proofErr w:type="spellStart"/>
      <w:r>
        <w:t>IoT</w:t>
      </w:r>
      <w:proofErr w:type="spellEnd"/>
      <w:r>
        <w:t xml:space="preserve">) includes </w:t>
      </w:r>
      <w:proofErr w:type="spellStart"/>
      <w:r>
        <w:rPr>
          <w:i/>
        </w:rPr>
        <w:t>edt</w:t>
      </w:r>
      <w:proofErr w:type="spellEnd"/>
      <w:r>
        <w:rPr>
          <w:i/>
        </w:rPr>
        <w: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w:t>
      </w:r>
      <w:proofErr w:type="spellStart"/>
      <w:r>
        <w:t>signalled</w:t>
      </w:r>
      <w:proofErr w:type="spellEnd"/>
      <w:r>
        <w:t xml:space="preserve"> in </w:t>
      </w:r>
      <w:proofErr w:type="spellStart"/>
      <w:r>
        <w:rPr>
          <w:i/>
        </w:rPr>
        <w:t>edt</w:t>
      </w:r>
      <w:proofErr w:type="spellEnd"/>
      <w:r>
        <w:rPr>
          <w:i/>
        </w:rPr>
        <w: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w:t>
      </w:r>
      <w:proofErr w:type="spellStart"/>
      <w:r>
        <w:t>IoT</w:t>
      </w:r>
      <w:proofErr w:type="spellEnd"/>
      <w:r>
        <w:t xml:space="preserve">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commentRangeStart w:id="136"/>
      <w:ins w:id="137" w:author="Huawei, HiSilicon" w:date="2025-10-21T20:31:00Z">
        <w:r>
          <w:t>for</w:t>
        </w:r>
      </w:ins>
      <w:commentRangeEnd w:id="136"/>
      <w:r w:rsidR="00996B54">
        <w:rPr>
          <w:rStyle w:val="af1"/>
          <w:lang w:val="en-GB" w:eastAsia="ja-JP"/>
        </w:rPr>
        <w:commentReference w:id="136"/>
      </w:r>
      <w:ins w:id="138" w:author="Huawei, HiSilicon" w:date="2025-10-21T20:31:00Z">
        <w:r>
          <w:t xml:space="preserve"> </w:t>
        </w:r>
      </w:ins>
      <w:ins w:id="139" w:author="Huawei, HiSilicon" w:date="2025-10-21T20:32:00Z">
        <w:r>
          <w:t xml:space="preserve">CP-EDT, </w:t>
        </w:r>
      </w:ins>
      <w:ins w:id="140" w:author="Huawei, HiSilicon" w:date="2025-10-21T20:39:00Z">
        <w:r>
          <w:t>the upper layers request establishment of an RRC connection,</w:t>
        </w:r>
      </w:ins>
      <w:ins w:id="141" w:author="Huawei, HiSilicon" w:date="2025-10-21T20:40:00Z">
        <w:r>
          <w:t xml:space="preserve"> </w:t>
        </w:r>
      </w:ins>
      <w:del w:id="142" w:author="Huawei, HiSilicon" w:date="2025-10-21T20:39:00Z">
        <w:r w:rsidDel="00061DA3">
          <w:delText xml:space="preserve">if </w:delText>
        </w:r>
      </w:del>
      <w:r>
        <w:t>the UE supports CB-Msg3-EDT</w:t>
      </w:r>
      <w:del w:id="143" w:author="Huawei, HiSilicon" w:date="2025-10-21T20:35:00Z">
        <w:r>
          <w:delText xml:space="preserve"> and</w:delText>
        </w:r>
      </w:del>
      <w:ins w:id="144" w:author="Huawei, HiSilicon" w:date="2025-10-21T20:35:00Z">
        <w:r>
          <w:t>,</w:t>
        </w:r>
      </w:ins>
      <w:r>
        <w:t xml:space="preserve"> </w:t>
      </w:r>
      <w:r>
        <w:rPr>
          <w:i/>
        </w:rPr>
        <w:t>SystemInformationBlockType2</w:t>
      </w:r>
      <w:ins w:id="145" w:author="Huawei, HiSilicon" w:date="2025-10-21T20:34:00Z">
        <w:r>
          <w:rPr>
            <w:i/>
          </w:rPr>
          <w:t>(-NB)</w:t>
        </w:r>
      </w:ins>
      <w:r>
        <w:t xml:space="preserve"> includes</w:t>
      </w:r>
      <w:ins w:id="146" w:author="Huawei, HiSilicon" w:date="2025-10-21T20:32:00Z">
        <w:r>
          <w:t xml:space="preserve"> </w:t>
        </w:r>
        <w:r>
          <w:rPr>
            <w:i/>
          </w:rPr>
          <w:t xml:space="preserve">cp-CB-Msg3-EDT </w:t>
        </w:r>
        <w:r>
          <w:t>and</w:t>
        </w:r>
      </w:ins>
      <w:r>
        <w:t xml:space="preserve"> </w:t>
      </w:r>
      <w:ins w:id="147" w:author="Huawei, HiSilicon" w:date="2025-10-21T20:34:00Z">
        <w:r>
          <w:rPr>
            <w:i/>
          </w:rPr>
          <w:t>SystemInformationBlockType2</w:t>
        </w:r>
      </w:ins>
      <w:ins w:id="148"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w:t>
      </w:r>
      <w:proofErr w:type="spellStart"/>
      <w:r>
        <w:t>IoT</w:t>
      </w:r>
      <w:proofErr w:type="spellEnd"/>
      <w:r>
        <w:t>)</w:t>
      </w:r>
      <w:ins w:id="149" w:author="Huawei, HiSilicon" w:date="2025-10-21T20:35:00Z">
        <w:r>
          <w:t>; or</w:t>
        </w:r>
      </w:ins>
      <w:ins w:id="150" w:author="Huawei, HiSilicon" w:date="2025-10-21T20:43:00Z">
        <w:r>
          <w:t>,</w:t>
        </w:r>
      </w:ins>
      <w:del w:id="151" w:author="Huawei, HiSilicon" w:date="2025-10-21T20:43:00Z">
        <w:r w:rsidDel="00061DA3">
          <w:delText>:</w:delText>
        </w:r>
      </w:del>
    </w:p>
    <w:p w14:paraId="32AA04ED" w14:textId="3C0869E7" w:rsidR="00061DA3" w:rsidRDefault="00061DA3" w:rsidP="00061DA3">
      <w:pPr>
        <w:pStyle w:val="B1"/>
        <w:rPr>
          <w:ins w:id="152" w:author="Huawei, HiSilicon" w:date="2025-10-21T20:36:00Z"/>
        </w:rPr>
      </w:pPr>
      <w:r>
        <w:t>1&gt;</w:t>
      </w:r>
      <w:r>
        <w:tab/>
      </w:r>
      <w:ins w:id="153" w:author="Huawei, HiSilicon" w:date="2025-10-21T20:40:00Z">
        <w:r>
          <w:t xml:space="preserve">for UP-EDT, the upper layers request resumption of an RRC connection, the UE supports </w:t>
        </w:r>
      </w:ins>
      <w:ins w:id="154" w:author="Huawei, HiSilicon" w:date="2025-10-21T20:41:00Z">
        <w:r>
          <w:t>CB-Msg3-EDT</w:t>
        </w:r>
      </w:ins>
      <w:ins w:id="155" w:author="Huawei, HiSilicon" w:date="2025-10-21T20:40:00Z">
        <w:r>
          <w:t xml:space="preserve">, </w:t>
        </w:r>
      </w:ins>
      <w:ins w:id="156" w:author="Huawei, HiSilicon" w:date="2025-10-21T20:41:00Z">
        <w:r>
          <w:rPr>
            <w:i/>
          </w:rPr>
          <w:t>SystemInformationBlockType2(-NB)</w:t>
        </w:r>
        <w:r>
          <w:t xml:space="preserve"> includes </w:t>
        </w:r>
        <w:r>
          <w:rPr>
            <w:i/>
          </w:rPr>
          <w:t>up-CB-Msg3-EDT,</w:t>
        </w:r>
      </w:ins>
      <w:ins w:id="157"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w:t>
        </w:r>
        <w:proofErr w:type="spellStart"/>
        <w:r>
          <w:t>IoT</w:t>
        </w:r>
        <w:proofErr w:type="spellEnd"/>
        <w:r>
          <w:t>)</w:t>
        </w:r>
      </w:ins>
      <w:ins w:id="158" w:author="Huawei, HiSilicon" w:date="2025-10-21T20:40:00Z">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ins>
      <w:ins w:id="159" w:author="Huawei, HiSilicon" w:date="2025-10-21T20:36:00Z">
        <w:r>
          <w:t>;</w:t>
        </w:r>
      </w:ins>
    </w:p>
    <w:p w14:paraId="2DFD2427" w14:textId="377F0126" w:rsidR="00061DA3" w:rsidDel="00061DA3" w:rsidRDefault="00061DA3" w:rsidP="00061DA3">
      <w:pPr>
        <w:pStyle w:val="B2"/>
        <w:rPr>
          <w:del w:id="160" w:author="Huawei, HiSilicon" w:date="2025-10-21T20:42:00Z"/>
        </w:rPr>
      </w:pPr>
      <w:del w:id="161"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62" w:author="Huawei, HiSilicon" w:date="2025-10-21T20:42:00Z"/>
        </w:rPr>
      </w:pPr>
      <w:del w:id="163"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xml:space="preserve">; or the UE has a stored </w:t>
      </w:r>
      <w:proofErr w:type="spellStart"/>
      <w:r>
        <w:rPr>
          <w:i/>
        </w:rPr>
        <w:t>mt</w:t>
      </w:r>
      <w:proofErr w:type="spellEnd"/>
      <w:r>
        <w:rPr>
          <w:i/>
        </w:rPr>
        <w:t>-EDT</w:t>
      </w:r>
      <w:r>
        <w:t xml:space="preserve"> indication and the establishment cause is </w:t>
      </w:r>
      <w:proofErr w:type="spellStart"/>
      <w:r>
        <w:rPr>
          <w:i/>
        </w:rPr>
        <w:t>mt</w:t>
      </w:r>
      <w:proofErr w:type="spellEnd"/>
      <w:r>
        <w:rPr>
          <w:i/>
        </w:rPr>
        <w: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w:t>
      </w:r>
      <w:proofErr w:type="spellStart"/>
      <w:r>
        <w:t>IoT</w:t>
      </w:r>
      <w:proofErr w:type="spellEnd"/>
      <w:r>
        <w:t>);</w:t>
      </w:r>
    </w:p>
    <w:p w14:paraId="48F5CC8E" w14:textId="77777777" w:rsidR="00061DA3" w:rsidRDefault="00061DA3" w:rsidP="00061DA3">
      <w:pPr>
        <w:pStyle w:val="B1"/>
      </w:pPr>
      <w:r>
        <w:t>1&gt;</w:t>
      </w:r>
      <w:r>
        <w:tab/>
        <w:t xml:space="preserve">the size of the resulting MAC PDU including the total UL data is expected to be smaller than or equal to the TBS </w:t>
      </w:r>
      <w:proofErr w:type="spellStart"/>
      <w:r>
        <w:t>signalled</w:t>
      </w:r>
      <w:proofErr w:type="spellEnd"/>
      <w:r>
        <w:t xml:space="preserve"> in </w:t>
      </w:r>
      <w:r>
        <w:rPr>
          <w:i/>
        </w:rPr>
        <w:t xml:space="preserve">cb-Msg3-TBS </w:t>
      </w:r>
      <w:r>
        <w:t>(</w:t>
      </w:r>
      <w:r>
        <w:rPr>
          <w:i/>
        </w:rPr>
        <w:t>cb-Msg3-TBS-NB</w:t>
      </w:r>
      <w:r>
        <w:t xml:space="preserve"> in NB-</w:t>
      </w:r>
      <w:proofErr w:type="spellStart"/>
      <w:r>
        <w:t>IoT</w:t>
      </w:r>
      <w:proofErr w:type="spellEnd"/>
      <w:r>
        <w: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4"/>
        <w:rPr>
          <w:lang w:val="en-GB" w:eastAsia="zh-CN"/>
        </w:rPr>
      </w:pPr>
      <w:bookmarkStart w:id="164" w:name="_Toc210247561"/>
      <w:bookmarkStart w:id="165" w:name="_Toc201561722"/>
      <w:bookmarkStart w:id="166" w:name="_Toc193473789"/>
      <w:bookmarkStart w:id="167" w:name="_Toc185640107"/>
      <w:bookmarkStart w:id="168" w:name="_Toc46482947"/>
      <w:bookmarkStart w:id="169" w:name="_Toc46481713"/>
      <w:bookmarkStart w:id="170" w:name="_Toc46480479"/>
      <w:bookmarkStart w:id="171" w:name="_Toc37081854"/>
      <w:bookmarkStart w:id="172" w:name="_Toc36938875"/>
      <w:bookmarkStart w:id="173" w:name="_Toc36846222"/>
      <w:bookmarkStart w:id="174" w:name="_Toc36809858"/>
      <w:bookmarkStart w:id="175" w:name="_Toc36566449"/>
      <w:r>
        <w:t>5.3.3.2</w:t>
      </w:r>
      <w:r>
        <w:tab/>
        <w:t>Initiation</w:t>
      </w:r>
      <w:bookmarkEnd w:id="164"/>
      <w:bookmarkEnd w:id="165"/>
      <w:bookmarkEnd w:id="166"/>
      <w:bookmarkEnd w:id="167"/>
      <w:bookmarkEnd w:id="168"/>
      <w:bookmarkEnd w:id="169"/>
      <w:bookmarkEnd w:id="170"/>
      <w:bookmarkEnd w:id="171"/>
      <w:bookmarkEnd w:id="172"/>
      <w:bookmarkEnd w:id="173"/>
      <w:bookmarkEnd w:id="174"/>
      <w:bookmarkEnd w:id="175"/>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w:t>
      </w:r>
      <w:proofErr w:type="spellStart"/>
      <w:r>
        <w:t>IoT</w:t>
      </w:r>
      <w:proofErr w:type="spellEnd"/>
      <w:r>
        <w: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w:t>
      </w:r>
      <w:proofErr w:type="spellStart"/>
      <w:r>
        <w:rPr>
          <w:i/>
        </w:rPr>
        <w:t>BarringPerPLMN</w:t>
      </w:r>
      <w:proofErr w:type="spellEnd"/>
      <w:r>
        <w:rPr>
          <w:i/>
        </w:rPr>
        <w:t>-List</w:t>
      </w:r>
      <w:r>
        <w:t xml:space="preserve"> and the </w:t>
      </w:r>
      <w:r>
        <w:rPr>
          <w:i/>
        </w:rPr>
        <w:t>ac-</w:t>
      </w:r>
      <w:proofErr w:type="spellStart"/>
      <w:r>
        <w:rPr>
          <w:i/>
        </w:rPr>
        <w:t>BarringPerPLMN</w:t>
      </w:r>
      <w:proofErr w:type="spellEnd"/>
      <w:r>
        <w:rPr>
          <w:i/>
        </w:rPr>
        <w:t>-List</w:t>
      </w:r>
      <w:r>
        <w:t xml:space="preserve"> contains an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w:t>
      </w:r>
      <w:proofErr w:type="spellStart"/>
      <w:r>
        <w:rPr>
          <w:i/>
        </w:rPr>
        <w:t>BarringPerPLMN</w:t>
      </w:r>
      <w:proofErr w:type="spellEnd"/>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and the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contains an </w:t>
      </w:r>
      <w:r>
        <w:rPr>
          <w:i/>
          <w:lang w:eastAsia="ko-KR"/>
        </w:rPr>
        <w:t>ACDC-</w:t>
      </w:r>
      <w:proofErr w:type="spellStart"/>
      <w:r>
        <w:rPr>
          <w:i/>
          <w:lang w:eastAsia="ko-KR"/>
        </w:rPr>
        <w:t>BarringPerPLMN</w:t>
      </w:r>
      <w:proofErr w:type="spellEnd"/>
      <w:r>
        <w:rPr>
          <w:lang w:eastAsia="ko-KR"/>
        </w:rPr>
        <w:t xml:space="preserve"> entry with </w:t>
      </w:r>
      <w:r>
        <w:t xml:space="preserve">the </w:t>
      </w:r>
      <w:proofErr w:type="spellStart"/>
      <w:r>
        <w:rPr>
          <w:i/>
        </w:rPr>
        <w:t>plmn-IdentityIndex</w:t>
      </w:r>
      <w:proofErr w:type="spellEnd"/>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w:t>
      </w:r>
      <w:proofErr w:type="spellStart"/>
      <w:r>
        <w:rPr>
          <w:i/>
          <w:lang w:eastAsia="ko-KR"/>
        </w:rPr>
        <w:t>BarringPerPLMN</w:t>
      </w:r>
      <w:proofErr w:type="spellEnd"/>
      <w:r>
        <w:rPr>
          <w:lang w:eastAsia="ko-KR"/>
        </w:rPr>
        <w:t xml:space="preserve"> </w:t>
      </w:r>
      <w:r>
        <w:t xml:space="preserve">entry with the </w:t>
      </w:r>
      <w:proofErr w:type="spellStart"/>
      <w:r>
        <w:rPr>
          <w:i/>
        </w:rPr>
        <w:t>plmn-IdentityIndex</w:t>
      </w:r>
      <w:proofErr w:type="spellEnd"/>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w:t>
      </w:r>
      <w:proofErr w:type="spellStart"/>
      <w:r>
        <w:rPr>
          <w:i/>
          <w:lang w:eastAsia="ko-KR"/>
        </w:rPr>
        <w:t>BarringPerPLMN</w:t>
      </w:r>
      <w:proofErr w:type="spellEnd"/>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proofErr w:type="spellStart"/>
      <w:r>
        <w:rPr>
          <w:i/>
        </w:rPr>
        <w:t>acdc-BarringForCommon</w:t>
      </w:r>
      <w:proofErr w:type="spellEnd"/>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proofErr w:type="spellStart"/>
      <w:r>
        <w:rPr>
          <w:i/>
        </w:rPr>
        <w:t>acdc-BarringForCommon</w:t>
      </w:r>
      <w:proofErr w:type="spellEnd"/>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proofErr w:type="spellStart"/>
      <w:r>
        <w:rPr>
          <w:i/>
        </w:rPr>
        <w:t>BarringPerACDC-CategoryList</w:t>
      </w:r>
      <w:proofErr w:type="spellEnd"/>
      <w:r>
        <w:rPr>
          <w:lang w:eastAsia="ko-KR"/>
        </w:rPr>
        <w:t xml:space="preserve">, and </w:t>
      </w:r>
      <w:proofErr w:type="spellStart"/>
      <w:r>
        <w:rPr>
          <w:i/>
        </w:rPr>
        <w:t>acdc-HPLMNonly</w:t>
      </w:r>
      <w:proofErr w:type="spellEnd"/>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proofErr w:type="spellStart"/>
      <w:r>
        <w:rPr>
          <w:i/>
        </w:rPr>
        <w:t>BarringPerACDC-CategoryList</w:t>
      </w:r>
      <w:proofErr w:type="spellEnd"/>
      <w:r>
        <w:t xml:space="preserve"> contains a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proofErr w:type="spellStart"/>
      <w:r>
        <w:rPr>
          <w:i/>
        </w:rPr>
        <w:t>BarringPerACDC</w:t>
      </w:r>
      <w:proofErr w:type="spellEnd"/>
      <w:r>
        <w:rPr>
          <w:i/>
        </w:rPr>
        <w:t xml:space="preserve">-Category </w:t>
      </w:r>
      <w:r>
        <w:t xml:space="preserve">entry </w:t>
      </w:r>
      <w:r>
        <w:rPr>
          <w:lang w:eastAsia="ko-KR"/>
        </w:rPr>
        <w:t>in the</w:t>
      </w:r>
      <w:r>
        <w:t xml:space="preserve"> </w:t>
      </w:r>
      <w:proofErr w:type="spellStart"/>
      <w:r>
        <w:rPr>
          <w:i/>
        </w:rPr>
        <w:t>BarringPerACDC-CategoryList</w:t>
      </w:r>
      <w:proofErr w:type="spellEnd"/>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lastRenderedPageBreak/>
        <w:t>2</w:t>
      </w:r>
      <w:r>
        <w:t>&gt;</w:t>
      </w:r>
      <w:r>
        <w:tab/>
        <w:t>perform access barring check as specified in 5.3.3.</w:t>
      </w:r>
      <w:r>
        <w:rPr>
          <w:lang w:eastAsia="ko-KR"/>
        </w:rPr>
        <w:t>13</w:t>
      </w:r>
      <w:r>
        <w:t>, using T3</w:t>
      </w:r>
      <w:r>
        <w:rPr>
          <w:lang w:eastAsia="ko-KR"/>
        </w:rPr>
        <w:t>08</w:t>
      </w:r>
      <w:r>
        <w:t xml:space="preserve"> as "</w:t>
      </w:r>
      <w:proofErr w:type="spellStart"/>
      <w:r>
        <w:t>Tbarring</w:t>
      </w:r>
      <w:proofErr w:type="spellEnd"/>
      <w:r>
        <w:t>" and</w:t>
      </w:r>
      <w:r>
        <w:rPr>
          <w:lang w:eastAsia="ko-KR"/>
        </w:rPr>
        <w:t xml:space="preserve"> </w:t>
      </w:r>
      <w:proofErr w:type="spellStart"/>
      <w:r>
        <w:rPr>
          <w:i/>
        </w:rPr>
        <w:t>acdc-BarringConfig</w:t>
      </w:r>
      <w:proofErr w:type="spellEnd"/>
      <w:r>
        <w:rPr>
          <w:lang w:eastAsia="ko-KR"/>
        </w:rPr>
        <w:t xml:space="preserve"> in the </w:t>
      </w:r>
      <w:proofErr w:type="spellStart"/>
      <w:r>
        <w:rPr>
          <w:i/>
        </w:rPr>
        <w:t>BarringPerACDC</w:t>
      </w:r>
      <w:proofErr w:type="spellEnd"/>
      <w:r>
        <w:rPr>
          <w:i/>
        </w:rPr>
        <w:t xml:space="preserve">-Category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w:t>
      </w:r>
      <w:proofErr w:type="spellStart"/>
      <w:r>
        <w:rPr>
          <w:i/>
          <w:iCs/>
        </w:rPr>
        <w:t>BarringInfo</w:t>
      </w:r>
      <w:proofErr w:type="spellEnd"/>
      <w:r>
        <w:rPr>
          <w:iCs/>
        </w:rPr>
        <w:t>:</w:t>
      </w:r>
    </w:p>
    <w:p w14:paraId="6C8794B7" w14:textId="77777777" w:rsidR="004A6E5E" w:rsidRDefault="004A6E5E" w:rsidP="004A6E5E">
      <w:pPr>
        <w:pStyle w:val="B3"/>
      </w:pPr>
      <w:r>
        <w:t>3&gt;</w:t>
      </w:r>
      <w:r>
        <w:tab/>
        <w:t xml:space="preserve">if the </w:t>
      </w:r>
      <w:r>
        <w:rPr>
          <w:i/>
        </w:rPr>
        <w:t>ac-</w:t>
      </w:r>
      <w:proofErr w:type="spellStart"/>
      <w:r>
        <w:rPr>
          <w:i/>
        </w:rPr>
        <w:t>BarringForEmergency</w:t>
      </w:r>
      <w:proofErr w:type="spellEnd"/>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w:t>
      </w:r>
      <w:proofErr w:type="spellStart"/>
      <w:r>
        <w:rPr>
          <w:i/>
          <w:iCs/>
        </w:rPr>
        <w:t>BarringInfo</w:t>
      </w:r>
      <w:proofErr w:type="spellEnd"/>
      <w:r>
        <w:t xml:space="preserve"> includes </w:t>
      </w:r>
      <w:r>
        <w:rPr>
          <w:i/>
          <w:iCs/>
        </w:rPr>
        <w:t>ac-</w:t>
      </w:r>
      <w:proofErr w:type="spellStart"/>
      <w:r>
        <w:rPr>
          <w:i/>
          <w:iCs/>
        </w:rPr>
        <w:t>BarringForMO</w:t>
      </w:r>
      <w:proofErr w:type="spellEnd"/>
      <w:r>
        <w:rPr>
          <w:i/>
          <w:iCs/>
        </w:rPr>
        <w:t>-Data</w:t>
      </w:r>
      <w:r>
        <w:t xml:space="preserve">, and for all of these valid Access Classes for the UE, the corresponding bit in the </w:t>
      </w:r>
      <w:r>
        <w:rPr>
          <w:i/>
          <w:iCs/>
        </w:rPr>
        <w:t>ac-</w:t>
      </w:r>
      <w:proofErr w:type="spellStart"/>
      <w:r>
        <w:rPr>
          <w:i/>
          <w:iCs/>
        </w:rPr>
        <w:t>BarringForSpecialAC</w:t>
      </w:r>
      <w:proofErr w:type="spellEnd"/>
      <w:r>
        <w:t xml:space="preserve"> contained in </w:t>
      </w:r>
      <w:r>
        <w:rPr>
          <w:i/>
          <w:iCs/>
        </w:rPr>
        <w:t>ac-</w:t>
      </w:r>
      <w:proofErr w:type="spellStart"/>
      <w:r>
        <w:rPr>
          <w:i/>
          <w:iCs/>
        </w:rPr>
        <w:t>BarringForMO</w:t>
      </w:r>
      <w:proofErr w:type="spellEnd"/>
      <w:r>
        <w:rPr>
          <w:i/>
          <w:iCs/>
        </w:rPr>
        <w:t>-Data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w:t>
      </w:r>
      <w:proofErr w:type="spellStart"/>
      <w:r>
        <w:rPr>
          <w:i/>
          <w:iCs/>
        </w:rPr>
        <w:t>BarringForCSFB</w:t>
      </w:r>
      <w:proofErr w:type="spellEnd"/>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 xml:space="preserve">else if the UE is establishing the RRC connection for mobile originating </w:t>
      </w:r>
      <w:proofErr w:type="spellStart"/>
      <w:r>
        <w:t>signalling</w:t>
      </w:r>
      <w:proofErr w:type="spellEnd"/>
      <w:r>
        <w:t>:</w:t>
      </w:r>
    </w:p>
    <w:p w14:paraId="57B71DDC" w14:textId="77777777" w:rsidR="004A6E5E" w:rsidRDefault="004A6E5E" w:rsidP="004A6E5E">
      <w:pPr>
        <w:pStyle w:val="B2"/>
      </w:pPr>
      <w:r>
        <w:lastRenderedPageBreak/>
        <w:t>2&gt;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proofErr w:type="spellStart"/>
      <w:r>
        <w:t>signalling</w:t>
      </w:r>
      <w:proofErr w:type="spellEnd"/>
      <w:r>
        <w:t xml:space="preserve">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76" w:name="_MCCTEMPBM_CRPT23360009___2"/>
      <w:r>
        <w:t>1&gt;</w:t>
      </w:r>
      <w:r>
        <w:tab/>
        <w:t>else if the UE is establishing the RRC connection for mobile originating CS fallback:</w:t>
      </w:r>
    </w:p>
    <w:bookmarkEnd w:id="176"/>
    <w:p w14:paraId="7843564F" w14:textId="77777777" w:rsidR="004A6E5E" w:rsidRDefault="004A6E5E" w:rsidP="004A6E5E">
      <w:pPr>
        <w:pStyle w:val="B2"/>
      </w:pPr>
      <w:r>
        <w:t>2&gt;</w:t>
      </w:r>
      <w:r>
        <w:tab/>
        <w:t xml:space="preserve">if </w:t>
      </w:r>
      <w:r>
        <w:rPr>
          <w:i/>
        </w:rPr>
        <w:t>SystemInformationBlockType2</w:t>
      </w:r>
      <w:r>
        <w:t xml:space="preserve"> includes </w:t>
      </w:r>
      <w:r>
        <w:rPr>
          <w:i/>
        </w:rPr>
        <w:t>ac-</w:t>
      </w:r>
      <w:proofErr w:type="spellStart"/>
      <w:r>
        <w:rPr>
          <w:i/>
        </w:rPr>
        <w:t>BarringForCSFB</w:t>
      </w:r>
      <w:proofErr w:type="spellEnd"/>
      <w:r>
        <w:t>:</w:t>
      </w:r>
    </w:p>
    <w:p w14:paraId="4A531F77"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BarringForCSFB</w:t>
      </w:r>
      <w:proofErr w:type="spellEnd"/>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w:t>
      </w:r>
      <w:proofErr w:type="spellStart"/>
      <w:r>
        <w:rPr>
          <w:i/>
        </w:rPr>
        <w:t>BarringForCSFB</w:t>
      </w:r>
      <w:proofErr w:type="spellEnd"/>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w:t>
      </w:r>
      <w:proofErr w:type="spellStart"/>
      <w:r>
        <w:rPr>
          <w:i/>
        </w:rPr>
        <w:t>BarringForMO</w:t>
      </w:r>
      <w:proofErr w:type="spellEnd"/>
      <w:r>
        <w:rPr>
          <w:i/>
        </w:rPr>
        <w:t>-Data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 xml:space="preserve">else if the UE is establishing the RRC connection for mobile originating MMTEL voice, mobile originating MMTEL video, mobile originating </w:t>
      </w:r>
      <w:proofErr w:type="spellStart"/>
      <w:r>
        <w:t>SMSoIP</w:t>
      </w:r>
      <w:proofErr w:type="spellEnd"/>
      <w:r>
        <w:t xml:space="preserve">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proofErr w:type="spellStart"/>
      <w:r>
        <w:rPr>
          <w:i/>
          <w:iCs/>
        </w:rPr>
        <w:t>RRCRelease</w:t>
      </w:r>
      <w:proofErr w:type="spellEnd"/>
      <w:r>
        <w:t xml:space="preserve"> with </w:t>
      </w:r>
      <w:proofErr w:type="spellStart"/>
      <w:r>
        <w:rPr>
          <w:i/>
          <w:iCs/>
        </w:rPr>
        <w:t>voiceFallbackIndication</w:t>
      </w:r>
      <w:proofErr w:type="spellEnd"/>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w:t>
      </w:r>
      <w:proofErr w:type="spellStart"/>
      <w:r>
        <w:rPr>
          <w:i/>
        </w:rPr>
        <w:t>BarringSkipForMMTELVoice</w:t>
      </w:r>
      <w:proofErr w:type="spellEnd"/>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w:t>
      </w:r>
      <w:proofErr w:type="spellStart"/>
      <w:r>
        <w:rPr>
          <w:i/>
        </w:rPr>
        <w:t>BarringSkipForMMTELVideo</w:t>
      </w:r>
      <w:proofErr w:type="spellEnd"/>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w:t>
      </w:r>
      <w:proofErr w:type="spellStart"/>
      <w:r>
        <w:t>SMSoIP</w:t>
      </w:r>
      <w:proofErr w:type="spellEnd"/>
      <w:r>
        <w:t xml:space="preserve"> or SMS and </w:t>
      </w:r>
      <w:r>
        <w:rPr>
          <w:i/>
        </w:rPr>
        <w:t>SystemInformationBlockType2</w:t>
      </w:r>
      <w:r>
        <w:t xml:space="preserve"> includes </w:t>
      </w:r>
      <w:r>
        <w:rPr>
          <w:i/>
        </w:rPr>
        <w:t>ac-</w:t>
      </w:r>
      <w:proofErr w:type="spellStart"/>
      <w:r>
        <w:rPr>
          <w:i/>
        </w:rPr>
        <w:t>BarringSkipForSMS</w:t>
      </w:r>
      <w:proofErr w:type="spellEnd"/>
      <w:r>
        <w:t>:</w:t>
      </w:r>
    </w:p>
    <w:p w14:paraId="53EE79AA" w14:textId="77777777" w:rsidR="004A6E5E" w:rsidRDefault="004A6E5E" w:rsidP="004A6E5E">
      <w:pPr>
        <w:pStyle w:val="B3"/>
        <w:rPr>
          <w:lang w:eastAsia="zh-CN"/>
        </w:rPr>
      </w:pPr>
      <w:r>
        <w:rPr>
          <w:rFonts w:eastAsia="Malgun Gothic"/>
          <w:lang w:eastAsia="ko-KR"/>
        </w:rPr>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proofErr w:type="spellStart"/>
      <w:r>
        <w:rPr>
          <w:i/>
        </w:rPr>
        <w:t>mo-Signalling</w:t>
      </w:r>
      <w:proofErr w:type="spellEnd"/>
      <w:r>
        <w:t xml:space="preserve"> (including the case that </w:t>
      </w:r>
      <w:proofErr w:type="spellStart"/>
      <w:r>
        <w:rPr>
          <w:i/>
        </w:rPr>
        <w:t>mo-Signalling</w:t>
      </w:r>
      <w:proofErr w:type="spellEnd"/>
      <w:r>
        <w:t xml:space="preserve"> is replaced by </w:t>
      </w:r>
      <w:r>
        <w:rPr>
          <w:i/>
          <w:noProof/>
        </w:rPr>
        <w:t>highPriorityAccess</w:t>
      </w:r>
      <w:r>
        <w:rPr>
          <w:noProof/>
        </w:rPr>
        <w:t xml:space="preserve"> </w:t>
      </w:r>
      <w:r>
        <w:t xml:space="preserve">according to TS 24.301 [35] or by </w:t>
      </w:r>
      <w:proofErr w:type="spellStart"/>
      <w:r>
        <w:rPr>
          <w:i/>
        </w:rPr>
        <w:t>mo-VoiceCall</w:t>
      </w:r>
      <w:proofErr w:type="spellEnd"/>
      <w:r>
        <w:rPr>
          <w:i/>
        </w:rPr>
        <w:t xml:space="preserve"> </w:t>
      </w:r>
      <w:r>
        <w:t>according to the clause 5.3.3.3)</w:t>
      </w:r>
      <w:r>
        <w:rPr>
          <w:i/>
        </w:rPr>
        <w:t>:</w:t>
      </w:r>
    </w:p>
    <w:p w14:paraId="05FA6AE7" w14:textId="77777777" w:rsidR="004A6E5E" w:rsidRDefault="004A6E5E" w:rsidP="004A6E5E">
      <w:pPr>
        <w:pStyle w:val="B4"/>
      </w:pPr>
      <w:r>
        <w:t>4&gt;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proofErr w:type="spellStart"/>
      <w:r>
        <w:t>signalling</w:t>
      </w:r>
      <w:proofErr w:type="spellEnd"/>
      <w:r>
        <w:t xml:space="preserve"> </w:t>
      </w:r>
      <w:r>
        <w:rPr>
          <w:lang w:eastAsia="zh-TW"/>
        </w:rPr>
        <w:t>is applicable, upon which the procedure ends;</w:t>
      </w:r>
    </w:p>
    <w:p w14:paraId="08773E9E" w14:textId="77777777" w:rsidR="004A6E5E" w:rsidRDefault="004A6E5E" w:rsidP="004A6E5E">
      <w:pPr>
        <w:pStyle w:val="B3"/>
        <w:rPr>
          <w:i/>
          <w:lang w:eastAsia="zh-CN"/>
        </w:rPr>
      </w:pPr>
      <w:r>
        <w:lastRenderedPageBreak/>
        <w:t>3&gt;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proofErr w:type="spellStart"/>
      <w:r>
        <w:rPr>
          <w:i/>
        </w:rPr>
        <w:t>mo</w:t>
      </w:r>
      <w:proofErr w:type="spellEnd"/>
      <w:r>
        <w:rPr>
          <w:i/>
        </w:rPr>
        <w:t xml:space="preserve">-Data </w:t>
      </w:r>
      <w:r>
        <w:t xml:space="preserve">(including the case that </w:t>
      </w:r>
      <w:proofErr w:type="spellStart"/>
      <w:r>
        <w:rPr>
          <w:i/>
        </w:rPr>
        <w:t>mo</w:t>
      </w:r>
      <w:proofErr w:type="spellEnd"/>
      <w:r>
        <w:rPr>
          <w:i/>
        </w:rPr>
        <w:t>-Data</w:t>
      </w:r>
      <w:r>
        <w:t xml:space="preserve"> is replaced by </w:t>
      </w:r>
      <w:r>
        <w:rPr>
          <w:i/>
          <w:noProof/>
        </w:rPr>
        <w:t>highPriorityAccess</w:t>
      </w:r>
      <w:r>
        <w:t xml:space="preserve"> according to TS 24.301 [35] or by </w:t>
      </w:r>
      <w:proofErr w:type="spellStart"/>
      <w:r>
        <w:rPr>
          <w:i/>
        </w:rPr>
        <w:t>mo-VoiceCall</w:t>
      </w:r>
      <w:proofErr w:type="spellEnd"/>
      <w:r>
        <w:rPr>
          <w:i/>
        </w:rPr>
        <w:t xml:space="preserve"> </w:t>
      </w:r>
      <w:r>
        <w:t>according to the clause 5.3.3.3):</w:t>
      </w:r>
    </w:p>
    <w:p w14:paraId="61A9F170" w14:textId="77777777" w:rsidR="004A6E5E" w:rsidRDefault="004A6E5E" w:rsidP="004A6E5E">
      <w:pPr>
        <w:pStyle w:val="B4"/>
      </w:pPr>
      <w:r>
        <w:t>4&gt;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w:t>
      </w:r>
      <w:proofErr w:type="spellStart"/>
      <w:r>
        <w:rPr>
          <w:i/>
          <w:iCs/>
        </w:rPr>
        <w:t>BarringForCSFB</w:t>
      </w:r>
      <w:proofErr w:type="spellEnd"/>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proofErr w:type="spellStart"/>
      <w:r>
        <w:rPr>
          <w:i/>
        </w:rPr>
        <w:t>resumeCause</w:t>
      </w:r>
      <w:proofErr w:type="spellEnd"/>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lastRenderedPageBreak/>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proofErr w:type="spellStart"/>
      <w:r>
        <w:rPr>
          <w:i/>
        </w:rPr>
        <w:t>pendingRnaUpdate</w:t>
      </w:r>
      <w:proofErr w:type="spellEnd"/>
      <w:r>
        <w:rPr>
          <w:i/>
        </w:rPr>
        <w:t xml:space="preserv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w:t>
      </w:r>
      <w:proofErr w:type="spellStart"/>
      <w:r>
        <w:t>IoT</w:t>
      </w:r>
      <w:proofErr w:type="spellEnd"/>
      <w:r>
        <w: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w:t>
      </w:r>
      <w:proofErr w:type="spellStart"/>
      <w:r>
        <w:rPr>
          <w:i/>
        </w:rPr>
        <w:t>MaxEUTRA</w:t>
      </w:r>
      <w:proofErr w:type="spellEnd"/>
      <w:r>
        <w:t>, if configured;</w:t>
      </w:r>
    </w:p>
    <w:p w14:paraId="600B3F30" w14:textId="77777777" w:rsidR="004A6E5E" w:rsidRDefault="004A6E5E" w:rsidP="004A6E5E">
      <w:pPr>
        <w:pStyle w:val="B4"/>
        <w:rPr>
          <w:rFonts w:eastAsia="游明朝"/>
        </w:rPr>
      </w:pPr>
      <w:r>
        <w:rPr>
          <w:rFonts w:eastAsia="游明朝"/>
        </w:rPr>
        <w:t>4&gt;</w:t>
      </w:r>
      <w:r>
        <w:rPr>
          <w:rFonts w:eastAsia="游明朝"/>
        </w:rPr>
        <w:tab/>
        <w:t xml:space="preserve">release </w:t>
      </w:r>
      <w:r>
        <w:rPr>
          <w:rFonts w:eastAsia="游明朝"/>
          <w:i/>
        </w:rPr>
        <w:t>p-MaxUE-FR1</w:t>
      </w:r>
      <w:r>
        <w:rPr>
          <w:rFonts w:eastAsia="游明朝"/>
        </w:rPr>
        <w:t>, if configured;</w:t>
      </w:r>
    </w:p>
    <w:p w14:paraId="2A83F758" w14:textId="77777777" w:rsidR="004A6E5E" w:rsidRDefault="004A6E5E" w:rsidP="004A6E5E">
      <w:pPr>
        <w:pStyle w:val="B4"/>
      </w:pPr>
      <w:r>
        <w:rPr>
          <w:rFonts w:eastAsia="游明朝"/>
        </w:rPr>
        <w:t>4&gt;</w:t>
      </w:r>
      <w:r>
        <w:rPr>
          <w:rFonts w:eastAsia="游明朝"/>
        </w:rPr>
        <w:tab/>
        <w:t xml:space="preserve">release </w:t>
      </w:r>
      <w:proofErr w:type="spellStart"/>
      <w:r>
        <w:rPr>
          <w:rFonts w:eastAsia="游明朝"/>
          <w:i/>
        </w:rPr>
        <w:t>tdm-PatternConfig</w:t>
      </w:r>
      <w:proofErr w:type="spellEnd"/>
      <w:r>
        <w:rPr>
          <w:rFonts w:eastAsia="游明朝"/>
          <w:i/>
        </w:rPr>
        <w:t xml:space="preserve"> </w:t>
      </w:r>
      <w:r>
        <w:rPr>
          <w:rFonts w:eastAsia="游明朝"/>
        </w:rPr>
        <w:t>or</w:t>
      </w:r>
      <w:r>
        <w:rPr>
          <w:rFonts w:eastAsia="游明朝"/>
          <w:i/>
        </w:rPr>
        <w:t xml:space="preserve"> tdm-PatternConfig2</w:t>
      </w:r>
      <w:r>
        <w:rPr>
          <w:rFonts w:eastAsia="游明朝"/>
        </w:rPr>
        <w:t>, if configured;</w:t>
      </w:r>
    </w:p>
    <w:p w14:paraId="23B4BBD2" w14:textId="77777777" w:rsidR="004A6E5E" w:rsidRDefault="004A6E5E" w:rsidP="004A6E5E">
      <w:pPr>
        <w:pStyle w:val="B3"/>
      </w:pPr>
      <w:r>
        <w:t>3&gt;</w:t>
      </w:r>
      <w:r>
        <w:tab/>
        <w:t xml:space="preserve">release </w:t>
      </w:r>
      <w:proofErr w:type="spellStart"/>
      <w:r>
        <w:rPr>
          <w:i/>
        </w:rPr>
        <w:t>otherConfig</w:t>
      </w:r>
      <w:proofErr w:type="spellEnd"/>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 xml:space="preserve">if the UE does not support maintaining the MCG </w:t>
      </w:r>
      <w:proofErr w:type="spellStart"/>
      <w:r>
        <w:t>SCell</w:t>
      </w:r>
      <w:proofErr w:type="spellEnd"/>
      <w:r>
        <w:t xml:space="preserve"> configurations upon connection resumption:</w:t>
      </w:r>
    </w:p>
    <w:p w14:paraId="214E3350" w14:textId="77777777" w:rsidR="004A6E5E" w:rsidRDefault="004A6E5E" w:rsidP="004A6E5E">
      <w:pPr>
        <w:pStyle w:val="B3"/>
      </w:pPr>
      <w:r>
        <w:t>3&gt;</w:t>
      </w:r>
      <w:r>
        <w:tab/>
        <w:t xml:space="preserve">release the MCG </w:t>
      </w:r>
      <w:proofErr w:type="spellStart"/>
      <w:r>
        <w:t>SCell</w:t>
      </w:r>
      <w:proofErr w:type="spellEnd"/>
      <w:r>
        <w:t>(s), if configured, in accordance with 5.3.10.3a;</w:t>
      </w:r>
    </w:p>
    <w:p w14:paraId="5013506A" w14:textId="77777777" w:rsidR="004A6E5E" w:rsidRDefault="004A6E5E" w:rsidP="004A6E5E">
      <w:pPr>
        <w:pStyle w:val="B2"/>
      </w:pPr>
      <w:r>
        <w:t>2&gt;</w:t>
      </w:r>
      <w:r>
        <w:tab/>
        <w:t xml:space="preserve">release </w:t>
      </w:r>
      <w:proofErr w:type="spellStart"/>
      <w:r>
        <w:rPr>
          <w:i/>
        </w:rPr>
        <w:t>powerPrefIndicationConfig</w:t>
      </w:r>
      <w:proofErr w:type="spellEnd"/>
      <w:r>
        <w:t>, if configured and stop timer T340, if running;</w:t>
      </w:r>
    </w:p>
    <w:p w14:paraId="1000CFDF" w14:textId="77777777" w:rsidR="004A6E5E" w:rsidRDefault="004A6E5E" w:rsidP="004A6E5E">
      <w:pPr>
        <w:pStyle w:val="B2"/>
      </w:pPr>
      <w:r>
        <w:t>2&gt;</w:t>
      </w:r>
      <w:r>
        <w:tab/>
        <w:t xml:space="preserve">release </w:t>
      </w:r>
      <w:proofErr w:type="spellStart"/>
      <w:r>
        <w:rPr>
          <w:i/>
        </w:rPr>
        <w:t>reportProximityConfig</w:t>
      </w:r>
      <w:proofErr w:type="spellEnd"/>
      <w:r>
        <w:t xml:space="preserve"> and clear any associated proximity status reporting timer;</w:t>
      </w:r>
    </w:p>
    <w:p w14:paraId="0A335DEE" w14:textId="77777777" w:rsidR="004A6E5E" w:rsidRDefault="004A6E5E" w:rsidP="004A6E5E">
      <w:pPr>
        <w:pStyle w:val="B2"/>
      </w:pPr>
      <w:r>
        <w:t>2&gt;</w:t>
      </w:r>
      <w:r>
        <w:tab/>
        <w:t xml:space="preserve">release </w:t>
      </w:r>
      <w:proofErr w:type="spellStart"/>
      <w:r>
        <w:rPr>
          <w:i/>
        </w:rPr>
        <w:t>obtainLocationConfig</w:t>
      </w:r>
      <w:proofErr w:type="spellEnd"/>
      <w:r>
        <w:t>, if configured;</w:t>
      </w:r>
    </w:p>
    <w:p w14:paraId="6FA7249C" w14:textId="77777777" w:rsidR="004A6E5E" w:rsidRDefault="004A6E5E" w:rsidP="004A6E5E">
      <w:pPr>
        <w:pStyle w:val="B2"/>
      </w:pPr>
      <w:r>
        <w:t>2&gt;</w:t>
      </w:r>
      <w:r>
        <w:tab/>
        <w:t xml:space="preserve">release </w:t>
      </w:r>
      <w:proofErr w:type="spellStart"/>
      <w:r>
        <w:rPr>
          <w:i/>
          <w:iCs/>
        </w:rPr>
        <w:t>bt-NameListConfig</w:t>
      </w:r>
      <w:proofErr w:type="spellEnd"/>
      <w:r>
        <w:t>, if configured;</w:t>
      </w:r>
    </w:p>
    <w:p w14:paraId="7A347ADD" w14:textId="77777777" w:rsidR="004A6E5E" w:rsidRDefault="004A6E5E" w:rsidP="004A6E5E">
      <w:pPr>
        <w:pStyle w:val="B2"/>
      </w:pPr>
      <w:r>
        <w:t>2&gt;</w:t>
      </w:r>
      <w:r>
        <w:tab/>
        <w:t>release</w:t>
      </w:r>
      <w:r>
        <w:rPr>
          <w:i/>
          <w:iCs/>
        </w:rPr>
        <w:t xml:space="preserve"> </w:t>
      </w:r>
      <w:proofErr w:type="spellStart"/>
      <w:r>
        <w:rPr>
          <w:i/>
          <w:iCs/>
        </w:rPr>
        <w:t>wlan-NameListConfig</w:t>
      </w:r>
      <w:proofErr w:type="spellEnd"/>
      <w:r>
        <w:t>, if configured;</w:t>
      </w:r>
    </w:p>
    <w:p w14:paraId="4A5A7CC7" w14:textId="77777777" w:rsidR="004A6E5E" w:rsidRDefault="004A6E5E" w:rsidP="004A6E5E">
      <w:pPr>
        <w:pStyle w:val="B2"/>
      </w:pPr>
      <w:r>
        <w:t>2&gt;</w:t>
      </w:r>
      <w:r>
        <w:tab/>
        <w:t xml:space="preserve">release </w:t>
      </w:r>
      <w:proofErr w:type="spellStart"/>
      <w:r>
        <w:rPr>
          <w:i/>
          <w:iCs/>
        </w:rPr>
        <w:t>measUncomBarPre</w:t>
      </w:r>
      <w:proofErr w:type="spellEnd"/>
      <w:r>
        <w:t>, if configured;</w:t>
      </w:r>
    </w:p>
    <w:p w14:paraId="0C71A7F3" w14:textId="77777777" w:rsidR="004A6E5E" w:rsidRDefault="004A6E5E" w:rsidP="004A6E5E">
      <w:pPr>
        <w:pStyle w:val="B2"/>
      </w:pPr>
      <w:r>
        <w:t>2&gt;</w:t>
      </w:r>
      <w:r>
        <w:tab/>
        <w:t xml:space="preserve">release </w:t>
      </w:r>
      <w:proofErr w:type="spellStart"/>
      <w:r>
        <w:rPr>
          <w:i/>
          <w:iCs/>
        </w:rPr>
        <w:t>idc-Config</w:t>
      </w:r>
      <w:proofErr w:type="spellEnd"/>
      <w:r>
        <w:t>, if configured;</w:t>
      </w:r>
    </w:p>
    <w:p w14:paraId="7F44DDF4" w14:textId="77777777" w:rsidR="004A6E5E" w:rsidRDefault="004A6E5E" w:rsidP="004A6E5E">
      <w:pPr>
        <w:pStyle w:val="B2"/>
      </w:pPr>
      <w:r>
        <w:t>2&gt;</w:t>
      </w:r>
      <w:r>
        <w:tab/>
        <w:t xml:space="preserve">release </w:t>
      </w:r>
      <w:proofErr w:type="spellStart"/>
      <w:r>
        <w:rPr>
          <w:i/>
        </w:rPr>
        <w:t>sps-AssistanceInfoReport</w:t>
      </w:r>
      <w:proofErr w:type="spellEnd"/>
      <w:r>
        <w:t>, if configured;</w:t>
      </w:r>
    </w:p>
    <w:p w14:paraId="1003E130" w14:textId="77777777" w:rsidR="004A6E5E" w:rsidRDefault="004A6E5E" w:rsidP="004A6E5E">
      <w:pPr>
        <w:pStyle w:val="B2"/>
      </w:pPr>
      <w:r>
        <w:t>2&gt;</w:t>
      </w:r>
      <w:r>
        <w:tab/>
        <w:t xml:space="preserve">release </w:t>
      </w:r>
      <w:proofErr w:type="spellStart"/>
      <w:r>
        <w:rPr>
          <w:i/>
        </w:rPr>
        <w:t>scg-DeactivationPreferenceConfig</w:t>
      </w:r>
      <w:proofErr w:type="spellEnd"/>
      <w:r>
        <w:t>, if configured and stop timer T346, if running;</w:t>
      </w:r>
    </w:p>
    <w:p w14:paraId="7FE2B88A" w14:textId="77777777" w:rsidR="004A6E5E" w:rsidRDefault="004A6E5E" w:rsidP="004A6E5E">
      <w:pPr>
        <w:pStyle w:val="B2"/>
      </w:pPr>
      <w:r>
        <w:t>2&gt;</w:t>
      </w:r>
      <w:r>
        <w:tab/>
        <w:t xml:space="preserve">release </w:t>
      </w:r>
      <w:proofErr w:type="spellStart"/>
      <w:r>
        <w:rPr>
          <w:i/>
        </w:rPr>
        <w:t>measSubframePatternPCell</w:t>
      </w:r>
      <w:proofErr w:type="spellEnd"/>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proofErr w:type="spellStart"/>
      <w:r>
        <w:rPr>
          <w:i/>
        </w:rPr>
        <w:t>drb-ToAddModListSCG</w:t>
      </w:r>
      <w:proofErr w:type="spellEnd"/>
      <w:r>
        <w:t>);</w:t>
      </w:r>
    </w:p>
    <w:p w14:paraId="33FDD268" w14:textId="77777777" w:rsidR="004A6E5E" w:rsidRDefault="004A6E5E" w:rsidP="004A6E5E">
      <w:pPr>
        <w:pStyle w:val="B2"/>
      </w:pPr>
      <w:r>
        <w:t>2&gt;</w:t>
      </w:r>
      <w:r>
        <w:tab/>
        <w:t xml:space="preserve">release </w:t>
      </w:r>
      <w:proofErr w:type="spellStart"/>
      <w:r>
        <w:rPr>
          <w:i/>
        </w:rPr>
        <w:t>naics</w:t>
      </w:r>
      <w:proofErr w:type="spellEnd"/>
      <w:r>
        <w:rPr>
          <w:i/>
        </w:rPr>
        <w:t>-Info</w:t>
      </w:r>
      <w:r>
        <w:t xml:space="preserve"> for the </w:t>
      </w:r>
      <w:proofErr w:type="spellStart"/>
      <w:r>
        <w:t>PCell</w:t>
      </w:r>
      <w:proofErr w:type="spellEnd"/>
      <w:r>
        <w:t>,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proofErr w:type="spellStart"/>
      <w:r>
        <w:rPr>
          <w:i/>
        </w:rPr>
        <w:t>bw-PreferenceIndicationTimer</w:t>
      </w:r>
      <w:proofErr w:type="spellEnd"/>
      <w:r>
        <w:t>, if configured and stop timer T341, if running;</w:t>
      </w:r>
    </w:p>
    <w:p w14:paraId="42FCAA61" w14:textId="77777777" w:rsidR="004A6E5E" w:rsidRDefault="004A6E5E" w:rsidP="004A6E5E">
      <w:pPr>
        <w:pStyle w:val="B2"/>
      </w:pPr>
      <w:r>
        <w:t>2&gt;</w:t>
      </w:r>
      <w:r>
        <w:tab/>
        <w:t xml:space="preserve">release </w:t>
      </w:r>
      <w:proofErr w:type="spellStart"/>
      <w:r>
        <w:rPr>
          <w:i/>
        </w:rPr>
        <w:t>delayBudgetReportingConfig</w:t>
      </w:r>
      <w:proofErr w:type="spellEnd"/>
      <w:r>
        <w:t>, if configured and stop timer T342, if running;</w:t>
      </w:r>
    </w:p>
    <w:p w14:paraId="72211F88" w14:textId="77777777" w:rsidR="004A6E5E" w:rsidRDefault="004A6E5E" w:rsidP="004A6E5E">
      <w:pPr>
        <w:pStyle w:val="B2"/>
      </w:pPr>
      <w:r>
        <w:lastRenderedPageBreak/>
        <w:t>2&gt;</w:t>
      </w:r>
      <w:r>
        <w:tab/>
        <w:t xml:space="preserve">release </w:t>
      </w:r>
      <w:proofErr w:type="spellStart"/>
      <w:r>
        <w:rPr>
          <w:i/>
        </w:rPr>
        <w:t>ailc-BitConfig</w:t>
      </w:r>
      <w:proofErr w:type="spellEnd"/>
      <w:r>
        <w:t>, if configured;</w:t>
      </w:r>
    </w:p>
    <w:p w14:paraId="7BC38B81" w14:textId="77777777" w:rsidR="004A6E5E" w:rsidRDefault="004A6E5E" w:rsidP="004A6E5E">
      <w:pPr>
        <w:pStyle w:val="B2"/>
      </w:pPr>
      <w:r>
        <w:t>2&gt;</w:t>
      </w:r>
      <w:r>
        <w:tab/>
        <w:t xml:space="preserve">release </w:t>
      </w:r>
      <w:proofErr w:type="spellStart"/>
      <w:r>
        <w:rPr>
          <w:i/>
          <w:iCs/>
        </w:rPr>
        <w:t>uplinkDataCompression</w:t>
      </w:r>
      <w:proofErr w:type="spellEnd"/>
      <w:r>
        <w:rPr>
          <w:iCs/>
        </w:rPr>
        <w:t>,</w:t>
      </w:r>
      <w:r>
        <w:t xml:space="preserve"> if configured;</w:t>
      </w:r>
    </w:p>
    <w:p w14:paraId="17CBD1AC" w14:textId="77777777" w:rsidR="004A6E5E" w:rsidRDefault="004A6E5E" w:rsidP="004A6E5E">
      <w:pPr>
        <w:pStyle w:val="B2"/>
      </w:pPr>
      <w:r>
        <w:t>2&gt;</w:t>
      </w:r>
      <w:r>
        <w:tab/>
        <w:t xml:space="preserve">release </w:t>
      </w:r>
      <w:proofErr w:type="spellStart"/>
      <w:r>
        <w:rPr>
          <w:i/>
        </w:rPr>
        <w:t>overheatingAssistanceConfig</w:t>
      </w:r>
      <w:proofErr w:type="spellEnd"/>
      <w:r>
        <w:rPr>
          <w:i/>
        </w:rPr>
        <w:t xml:space="preserve"> </w:t>
      </w:r>
      <w:r>
        <w:t>and</w:t>
      </w:r>
      <w:r>
        <w:rPr>
          <w:i/>
        </w:rPr>
        <w:t xml:space="preserve"> </w:t>
      </w:r>
      <w:proofErr w:type="spellStart"/>
      <w:r>
        <w:rPr>
          <w:i/>
        </w:rPr>
        <w:t>overheatingAssistanceConfigForSCG</w:t>
      </w:r>
      <w:proofErr w:type="spellEnd"/>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proofErr w:type="spellStart"/>
      <w:r>
        <w:rPr>
          <w:i/>
        </w:rPr>
        <w:t>pur-Config</w:t>
      </w:r>
      <w:proofErr w:type="spellEnd"/>
      <w:r>
        <w:t xml:space="preserve"> and</w:t>
      </w:r>
      <w:r>
        <w:rPr>
          <w:lang w:eastAsia="ko-KR"/>
        </w:rPr>
        <w:t xml:space="preserve"> the cell is different from the cell where </w:t>
      </w:r>
      <w:proofErr w:type="spellStart"/>
      <w:r>
        <w:rPr>
          <w:i/>
        </w:rPr>
        <w:t>pur-Config</w:t>
      </w:r>
      <w:proofErr w:type="spellEnd"/>
      <w:r>
        <w:rPr>
          <w:i/>
        </w:rPr>
        <w:t xml:space="preserve"> </w:t>
      </w:r>
      <w:r>
        <w:t>was provided</w:t>
      </w:r>
      <w:r>
        <w:rPr>
          <w:lang w:eastAsia="ko-KR"/>
        </w:rPr>
        <w:t>:</w:t>
      </w:r>
    </w:p>
    <w:p w14:paraId="61E0B76F"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04EA0B53" w14:textId="77777777" w:rsidR="004A6E5E" w:rsidRDefault="004A6E5E" w:rsidP="004A6E5E">
      <w:pPr>
        <w:pStyle w:val="B3"/>
      </w:pPr>
      <w:r>
        <w:t>3&gt;</w:t>
      </w:r>
      <w:r>
        <w:tab/>
        <w:t xml:space="preserve">release </w:t>
      </w:r>
      <w:proofErr w:type="spellStart"/>
      <w:r>
        <w:rPr>
          <w:i/>
        </w:rPr>
        <w:t>pur-Config</w:t>
      </w:r>
      <w:proofErr w:type="spellEnd"/>
      <w:r>
        <w:t>;</w:t>
      </w:r>
    </w:p>
    <w:p w14:paraId="21C11525" w14:textId="77777777" w:rsidR="004A6E5E" w:rsidRDefault="004A6E5E" w:rsidP="004A6E5E">
      <w:pPr>
        <w:pStyle w:val="B3"/>
      </w:pPr>
      <w:r>
        <w:t>3&gt;</w:t>
      </w:r>
      <w:r>
        <w:tab/>
        <w:t xml:space="preserve">discard previously stored </w:t>
      </w:r>
      <w:proofErr w:type="spellStart"/>
      <w:r>
        <w:rPr>
          <w:i/>
        </w:rPr>
        <w:t>pur-Config</w:t>
      </w:r>
      <w:proofErr w:type="spellEnd"/>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proofErr w:type="spellStart"/>
      <w:r>
        <w:rPr>
          <w:i/>
        </w:rPr>
        <w:t>timeAlignmentTimerCommon</w:t>
      </w:r>
      <w:proofErr w:type="spellEnd"/>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77" w:author="Huawei, HiSilicon" w:date="2025-10-21T17:04:00Z">
        <w:r w:rsidRPr="004A6E5E">
          <w:rPr>
            <w:lang w:val="en-GB" w:eastAsia="zh-CN"/>
          </w:rPr>
          <w:t xml:space="preserve"> </w:t>
        </w:r>
        <w:r>
          <w:rPr>
            <w:lang w:val="en-GB" w:eastAsia="zh-CN"/>
          </w:rPr>
          <w:t xml:space="preserve">and the UE is not performing CB-Msg3-EDT </w:t>
        </w:r>
      </w:ins>
      <w:ins w:id="178" w:author="Huawei, HiSilicon" w:date="2025-10-21T17:05:00Z">
        <w:r w:rsidR="0013733A">
          <w:rPr>
            <w:lang w:val="en-GB" w:eastAsia="zh-CN"/>
          </w:rPr>
          <w:t>as specified</w:t>
        </w:r>
      </w:ins>
      <w:ins w:id="179" w:author="Huawei, HiSilicon" w:date="2025-10-21T17:04:00Z">
        <w:r>
          <w:rPr>
            <w:lang w:val="en-GB" w:eastAsia="zh-CN"/>
          </w:rPr>
          <w:t xml:space="preserve"> </w:t>
        </w:r>
      </w:ins>
      <w:ins w:id="180" w:author="Huawei, HiSilicon" w:date="2025-10-21T17:11:00Z">
        <w:r w:rsidR="0013733A">
          <w:rPr>
            <w:lang w:val="en-GB" w:eastAsia="zh-CN"/>
          </w:rPr>
          <w:t xml:space="preserve">in </w:t>
        </w:r>
      </w:ins>
      <w:ins w:id="181"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proofErr w:type="spellStart"/>
      <w:r>
        <w:rPr>
          <w:i/>
        </w:rPr>
        <w:t>pendingRnaUpdate</w:t>
      </w:r>
      <w:proofErr w:type="spellEnd"/>
      <w:r>
        <w:t xml:space="preserve"> to 'FALSE';</w:t>
      </w:r>
    </w:p>
    <w:p w14:paraId="72876D87"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proofErr w:type="spellStart"/>
      <w:r>
        <w:rPr>
          <w:i/>
        </w:rPr>
        <w:t>resumeIdentity</w:t>
      </w:r>
      <w:proofErr w:type="spellEnd"/>
      <w:r>
        <w:t>;</w:t>
      </w:r>
    </w:p>
    <w:p w14:paraId="5E54C6D8" w14:textId="77777777" w:rsidR="004A6E5E" w:rsidRDefault="004A6E5E" w:rsidP="004A6E5E">
      <w:pPr>
        <w:pStyle w:val="B2"/>
      </w:pPr>
      <w:r>
        <w:t>2&gt;</w:t>
      </w:r>
      <w:r>
        <w:tab/>
        <w:t xml:space="preserve">release </w:t>
      </w:r>
      <w:proofErr w:type="spellStart"/>
      <w:r>
        <w:rPr>
          <w:i/>
        </w:rPr>
        <w:t>rrc-InactiveConfig</w:t>
      </w:r>
      <w:proofErr w:type="spellEnd"/>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proofErr w:type="spellStart"/>
      <w:r>
        <w:rPr>
          <w:i/>
        </w:rPr>
        <w:t>RRCConnectionRequest</w:t>
      </w:r>
      <w:proofErr w:type="spellEnd"/>
      <w:r>
        <w:t xml:space="preserve"> message in accordance with 5.3.3.3;</w:t>
      </w:r>
    </w:p>
    <w:p w14:paraId="0FA86984" w14:textId="77777777" w:rsidR="004A6E5E" w:rsidRDefault="004A6E5E" w:rsidP="004A6E5E">
      <w:pPr>
        <w:pStyle w:val="B1"/>
      </w:pPr>
      <w:r>
        <w:t>1&gt;</w:t>
      </w:r>
      <w:r>
        <w:tab/>
        <w:t xml:space="preserve">if stored, discard </w:t>
      </w:r>
      <w:proofErr w:type="spellStart"/>
      <w:r>
        <w:rPr>
          <w:i/>
          <w:iCs/>
        </w:rPr>
        <w:t>mt</w:t>
      </w:r>
      <w:proofErr w:type="spellEnd"/>
      <w:r>
        <w:rPr>
          <w:i/>
          <w:iCs/>
        </w:rPr>
        <w:t>-EDT</w:t>
      </w:r>
      <w:r>
        <w:t>;</w:t>
      </w:r>
    </w:p>
    <w:p w14:paraId="4AE4A539" w14:textId="77777777" w:rsidR="004A6E5E" w:rsidRDefault="004A6E5E" w:rsidP="004A6E5E">
      <w:pPr>
        <w:pStyle w:val="NO"/>
      </w:pPr>
      <w:r>
        <w:lastRenderedPageBreak/>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w:t>
      </w:r>
      <w:proofErr w:type="spellStart"/>
      <w:r>
        <w:t>IoT</w:t>
      </w:r>
      <w:proofErr w:type="spellEnd"/>
      <w:r>
        <w: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 xml:space="preserve">is establishing or resuming the RRC connection for mobile originating </w:t>
      </w:r>
      <w:proofErr w:type="spellStart"/>
      <w:r>
        <w:t>signalling</w:t>
      </w:r>
      <w:proofErr w:type="spellEnd"/>
      <w:r>
        <w:t>;</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proofErr w:type="spellStart"/>
      <w:r>
        <w:rPr>
          <w:i/>
        </w:rPr>
        <w:t>pur-Config</w:t>
      </w:r>
      <w:proofErr w:type="spellEnd"/>
      <w:r>
        <w:t xml:space="preserve"> and</w:t>
      </w:r>
      <w:r>
        <w:rPr>
          <w:lang w:eastAsia="ko-KR"/>
        </w:rPr>
        <w:t xml:space="preserve"> the cell is different from the cell where </w:t>
      </w:r>
      <w:proofErr w:type="spellStart"/>
      <w:r>
        <w:rPr>
          <w:i/>
        </w:rPr>
        <w:t>pur-Config</w:t>
      </w:r>
      <w:proofErr w:type="spellEnd"/>
      <w:r>
        <w:rPr>
          <w:i/>
        </w:rPr>
        <w:t xml:space="preserve"> </w:t>
      </w:r>
      <w:r>
        <w:t>was provided</w:t>
      </w:r>
      <w:r>
        <w:rPr>
          <w:lang w:eastAsia="ko-KR"/>
        </w:rPr>
        <w:t>:</w:t>
      </w:r>
    </w:p>
    <w:p w14:paraId="08B369F2"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5F42142" w14:textId="77777777" w:rsidR="004A6E5E" w:rsidRDefault="004A6E5E" w:rsidP="004A6E5E">
      <w:pPr>
        <w:pStyle w:val="B3"/>
      </w:pPr>
      <w:r>
        <w:t>3&gt;</w:t>
      </w:r>
      <w:r>
        <w:tab/>
        <w:t xml:space="preserve">release </w:t>
      </w:r>
      <w:proofErr w:type="spellStart"/>
      <w:r>
        <w:rPr>
          <w:i/>
        </w:rPr>
        <w:t>pur-Config</w:t>
      </w:r>
      <w:proofErr w:type="spellEnd"/>
      <w:r>
        <w:t>;</w:t>
      </w:r>
    </w:p>
    <w:p w14:paraId="61ACD198" w14:textId="77777777" w:rsidR="004A6E5E" w:rsidRDefault="004A6E5E" w:rsidP="004A6E5E">
      <w:pPr>
        <w:pStyle w:val="B3"/>
      </w:pPr>
      <w:r>
        <w:t>3&gt;</w:t>
      </w:r>
      <w:r>
        <w:tab/>
        <w:t xml:space="preserve">discard previously stored </w:t>
      </w:r>
      <w:proofErr w:type="spellStart"/>
      <w:r>
        <w:rPr>
          <w:i/>
        </w:rPr>
        <w:t>pur-Config</w:t>
      </w:r>
      <w:proofErr w:type="spellEnd"/>
      <w:r>
        <w:t>;</w:t>
      </w:r>
    </w:p>
    <w:p w14:paraId="3DF18E48" w14:textId="77777777" w:rsidR="004A6E5E" w:rsidRDefault="004A6E5E" w:rsidP="004A6E5E">
      <w:pPr>
        <w:pStyle w:val="B2"/>
      </w:pPr>
      <w:r>
        <w:t>2&gt;</w:t>
      </w:r>
      <w:r>
        <w:tab/>
        <w:t xml:space="preserve">release </w:t>
      </w:r>
      <w:proofErr w:type="spellStart"/>
      <w:r>
        <w:rPr>
          <w:i/>
        </w:rPr>
        <w:t>obtainLocationNB</w:t>
      </w:r>
      <w:proofErr w:type="spellEnd"/>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82" w:author="Huawei, HiSilicon" w:date="2025-10-21T17:09:00Z">
        <w:r w:rsidR="0013733A">
          <w:rPr>
            <w:i/>
          </w:rPr>
          <w:t xml:space="preserve"> </w:t>
        </w:r>
        <w:r w:rsidR="0013733A">
          <w:rPr>
            <w:lang w:val="en-GB" w:eastAsia="zh-CN"/>
          </w:rPr>
          <w:t xml:space="preserve">and the UE is not performing CB-Msg3-EDT </w:t>
        </w:r>
      </w:ins>
      <w:ins w:id="183" w:author="Huawei, HiSilicon" w:date="2025-10-21T17:11:00Z">
        <w:r w:rsidR="0013733A">
          <w:rPr>
            <w:lang w:val="en-GB" w:eastAsia="zh-CN"/>
          </w:rPr>
          <w:t>as specified in</w:t>
        </w:r>
      </w:ins>
      <w:ins w:id="184"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lastRenderedPageBreak/>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proofErr w:type="spellStart"/>
      <w:r>
        <w:rPr>
          <w:rFonts w:eastAsia="宋体"/>
          <w:i/>
        </w:rPr>
        <w:t>resumeIdentity</w:t>
      </w:r>
      <w:proofErr w:type="spellEnd"/>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proofErr w:type="spellStart"/>
      <w:r>
        <w:rPr>
          <w:rStyle w:val="B1Char1"/>
          <w:i/>
          <w:iCs/>
        </w:rPr>
        <w:t>RRCConnectionRequest</w:t>
      </w:r>
      <w:proofErr w:type="spellEnd"/>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proofErr w:type="spellStart"/>
      <w:r>
        <w:rPr>
          <w:i/>
        </w:rPr>
        <w:t>schedulingRequestConfig</w:t>
      </w:r>
      <w:proofErr w:type="spellEnd"/>
      <w:r>
        <w:t>, if configured;</w:t>
      </w:r>
    </w:p>
    <w:p w14:paraId="66945E9B"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64FE4BE7" w14:textId="77777777" w:rsidR="004A6E5E" w:rsidRDefault="004A6E5E" w:rsidP="004A6E5E">
      <w:pPr>
        <w:pStyle w:val="B1"/>
      </w:pPr>
      <w:r>
        <w:t>1&gt;</w:t>
      </w:r>
      <w:r>
        <w:tab/>
        <w:t xml:space="preserve">if stored, discard </w:t>
      </w:r>
      <w:proofErr w:type="spellStart"/>
      <w:r>
        <w:rPr>
          <w:i/>
          <w:iCs/>
        </w:rPr>
        <w:t>mt</w:t>
      </w:r>
      <w:proofErr w:type="spellEnd"/>
      <w:r>
        <w:rPr>
          <w:i/>
          <w:iCs/>
        </w:rPr>
        <w: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4"/>
      </w:pPr>
      <w:r w:rsidRPr="0098192A">
        <w:t>5.3.3.3a</w:t>
      </w:r>
      <w:r w:rsidRPr="0098192A">
        <w:tab/>
        <w:t xml:space="preserve">Actions related to transmission of </w:t>
      </w:r>
      <w:proofErr w:type="spellStart"/>
      <w:r w:rsidRPr="0098192A">
        <w:rPr>
          <w:i/>
        </w:rPr>
        <w:t>RRCConnectionResumeRequest</w:t>
      </w:r>
      <w:proofErr w:type="spellEnd"/>
      <w:r w:rsidRPr="0098192A">
        <w:t xml:space="preserve"> message</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B907E27" w14:textId="77777777" w:rsidR="00333207" w:rsidRPr="0098192A" w:rsidRDefault="00333207" w:rsidP="00333207">
      <w:r w:rsidRPr="0098192A">
        <w:t xml:space="preserve">If the UE is resuming the RRC connection from a suspended RRC connection, the UE shall set the contents of </w:t>
      </w:r>
      <w:proofErr w:type="spellStart"/>
      <w:r w:rsidRPr="0098192A">
        <w:rPr>
          <w:i/>
        </w:rPr>
        <w:t>RRCConnectionResumeRequest</w:t>
      </w:r>
      <w:proofErr w:type="spellEnd"/>
      <w:r w:rsidRPr="0098192A">
        <w:t xml:space="preserve"> message as follows:</w:t>
      </w:r>
    </w:p>
    <w:p w14:paraId="2144807A" w14:textId="77777777" w:rsidR="00333207" w:rsidRPr="0098192A" w:rsidRDefault="00333207" w:rsidP="00333207">
      <w:pPr>
        <w:pStyle w:val="B1"/>
      </w:pPr>
      <w:r w:rsidRPr="0098192A">
        <w:t>1&gt;</w:t>
      </w:r>
      <w:r w:rsidRPr="0098192A">
        <w:tab/>
        <w:t>if the UE is a NB-</w:t>
      </w:r>
      <w:proofErr w:type="spellStart"/>
      <w:r w:rsidRPr="0098192A">
        <w:t>IoT</w:t>
      </w:r>
      <w:proofErr w:type="spellEnd"/>
      <w:r w:rsidRPr="0098192A">
        <w:t xml:space="preserve">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proofErr w:type="spellStart"/>
      <w:r w:rsidRPr="0098192A">
        <w:rPr>
          <w:i/>
        </w:rPr>
        <w:t>resumeID</w:t>
      </w:r>
      <w:proofErr w:type="spellEnd"/>
      <w:r w:rsidRPr="0098192A">
        <w:t xml:space="preserve"> to the stored </w:t>
      </w:r>
      <w:proofErr w:type="spellStart"/>
      <w:r w:rsidRPr="0098192A">
        <w:rPr>
          <w:i/>
        </w:rPr>
        <w:t>resumeIdentity</w:t>
      </w:r>
      <w:proofErr w:type="spellEnd"/>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 xml:space="preserve">-RNTI </w:t>
      </w:r>
      <w:r w:rsidRPr="0098192A">
        <w:t xml:space="preserve">to the stored </w:t>
      </w:r>
      <w:proofErr w:type="spellStart"/>
      <w:r w:rsidRPr="0098192A">
        <w:rPr>
          <w:i/>
        </w:rPr>
        <w:t>shortI</w:t>
      </w:r>
      <w:proofErr w:type="spellEnd"/>
      <w:r w:rsidRPr="0098192A">
        <w:rPr>
          <w:i/>
        </w:rPr>
        <w:t>-RNTI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proofErr w:type="spellStart"/>
      <w:r w:rsidRPr="0098192A">
        <w:rPr>
          <w:i/>
        </w:rPr>
        <w:t>truncatedResumeID</w:t>
      </w:r>
      <w:proofErr w:type="spellEnd"/>
      <w:r w:rsidRPr="0098192A">
        <w:t xml:space="preserve"> to include bits in bit position 9 to 20 and 29 to 40 from the left in the stored </w:t>
      </w:r>
      <w:proofErr w:type="spellStart"/>
      <w:r w:rsidRPr="0098192A">
        <w:rPr>
          <w:i/>
        </w:rPr>
        <w:t>resumeIdentity</w:t>
      </w:r>
      <w:proofErr w:type="spellEnd"/>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proofErr w:type="spellStart"/>
      <w:r w:rsidRPr="0098192A">
        <w:rPr>
          <w:i/>
          <w:iCs/>
        </w:rPr>
        <w:t>mpsPriorityIndication</w:t>
      </w:r>
      <w:proofErr w:type="spellEnd"/>
      <w:r w:rsidRPr="0098192A">
        <w:t>:</w:t>
      </w:r>
    </w:p>
    <w:p w14:paraId="0B713704" w14:textId="77777777" w:rsidR="00333207" w:rsidRPr="0098192A" w:rsidRDefault="00333207" w:rsidP="00333207">
      <w:pPr>
        <w:pStyle w:val="B2"/>
      </w:pPr>
      <w:r w:rsidRPr="0098192A">
        <w:t>2&gt;</w:t>
      </w:r>
      <w:r w:rsidRPr="0098192A">
        <w:tab/>
        <w:t xml:space="preserve">set the </w:t>
      </w:r>
      <w:proofErr w:type="spellStart"/>
      <w:r w:rsidRPr="0098192A">
        <w:rPr>
          <w:i/>
          <w:iCs/>
        </w:rPr>
        <w:t>resumeCause</w:t>
      </w:r>
      <w:proofErr w:type="spellEnd"/>
      <w:r w:rsidRPr="0098192A">
        <w:t xml:space="preserve"> to </w:t>
      </w:r>
      <w:proofErr w:type="spellStart"/>
      <w:r w:rsidRPr="0098192A">
        <w:rPr>
          <w:i/>
          <w:iCs/>
        </w:rPr>
        <w:t>highPriorityAccess</w:t>
      </w:r>
      <w:proofErr w:type="spellEnd"/>
      <w:r w:rsidRPr="0098192A">
        <w:t>;</w:t>
      </w:r>
    </w:p>
    <w:p w14:paraId="11584815" w14:textId="77777777" w:rsidR="00333207" w:rsidRPr="0098192A" w:rsidRDefault="00333207" w:rsidP="00333207">
      <w:pPr>
        <w:pStyle w:val="B1"/>
      </w:pPr>
      <w:r w:rsidRPr="0098192A">
        <w:lastRenderedPageBreak/>
        <w:t>1&gt;</w:t>
      </w:r>
      <w:r w:rsidRPr="0098192A">
        <w:tab/>
        <w:t xml:space="preserve">else if the UE supports </w:t>
      </w:r>
      <w:proofErr w:type="spellStart"/>
      <w:r w:rsidRPr="0098192A">
        <w:rPr>
          <w:i/>
        </w:rPr>
        <w:t>mo-VoiceCall</w:t>
      </w:r>
      <w:proofErr w:type="spellEnd"/>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voiceServiceCauseIndication</w:t>
      </w:r>
      <w:proofErr w:type="spellEnd"/>
      <w:r w:rsidRPr="0098192A">
        <w:rPr>
          <w:i/>
        </w:rPr>
        <w:t xml:space="preserve"> </w:t>
      </w:r>
      <w:r w:rsidRPr="0098192A">
        <w:t xml:space="preserve">and the establishment cause received from upper layers is not set to </w:t>
      </w:r>
      <w:proofErr w:type="spellStart"/>
      <w:r w:rsidRPr="0098192A">
        <w:rPr>
          <w:i/>
        </w:rPr>
        <w:t>highPriorityAccess</w:t>
      </w:r>
      <w:proofErr w:type="spellEnd"/>
      <w:r w:rsidRPr="0098192A">
        <w:t>:</w:t>
      </w:r>
    </w:p>
    <w:p w14:paraId="02D206E1"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proofErr w:type="spellStart"/>
      <w:r w:rsidRPr="0098192A">
        <w:rPr>
          <w:i/>
        </w:rPr>
        <w:t>mo-VoiceCall</w:t>
      </w:r>
      <w:proofErr w:type="spellEnd"/>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w:t>
      </w:r>
      <w:r w:rsidRPr="0098192A">
        <w:rPr>
          <w:i/>
          <w:lang w:eastAsia="zh-CN"/>
        </w:rPr>
        <w:t>ideo</w:t>
      </w:r>
      <w:r w:rsidRPr="0098192A">
        <w:rPr>
          <w:i/>
        </w:rPr>
        <w:t>ServiceCauseIndication</w:t>
      </w:r>
      <w:proofErr w:type="spellEnd"/>
      <w:r w:rsidRPr="0098192A">
        <w:t xml:space="preserve"> and the establishment cause received from upper layers is not set to </w:t>
      </w:r>
      <w:proofErr w:type="spellStart"/>
      <w:r w:rsidRPr="0098192A">
        <w:rPr>
          <w:i/>
        </w:rPr>
        <w:t>highPriorityAccess</w:t>
      </w:r>
      <w:proofErr w:type="spellEnd"/>
      <w:r w:rsidRPr="0098192A">
        <w:t>:</w:t>
      </w:r>
    </w:p>
    <w:p w14:paraId="1CDB33A9"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mt</w:t>
      </w:r>
      <w:proofErr w:type="spellEnd"/>
      <w:r w:rsidRPr="0098192A">
        <w:rPr>
          <w:i/>
        </w:rPr>
        <w: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proofErr w:type="spellStart"/>
      <w:r w:rsidRPr="0098192A">
        <w:rPr>
          <w:i/>
        </w:rPr>
        <w:t>VarShortResumeMAC</w:t>
      </w:r>
      <w:proofErr w:type="spellEnd"/>
      <w:r w:rsidRPr="0098192A">
        <w:rPr>
          <w:i/>
        </w:rPr>
        <w:t>-Input</w:t>
      </w:r>
      <w:r w:rsidRPr="0098192A">
        <w:t xml:space="preserve"> (or </w:t>
      </w:r>
      <w:proofErr w:type="spellStart"/>
      <w:r w:rsidRPr="0098192A">
        <w:rPr>
          <w:i/>
        </w:rPr>
        <w:t>VarShortResumeMAC</w:t>
      </w:r>
      <w:proofErr w:type="spellEnd"/>
      <w:r w:rsidRPr="0098192A">
        <w:rPr>
          <w:i/>
        </w:rPr>
        <w:t>-Input-NB</w:t>
      </w:r>
      <w:r w:rsidRPr="0098192A">
        <w:t xml:space="preserve"> in NB-</w:t>
      </w:r>
      <w:proofErr w:type="spellStart"/>
      <w:r w:rsidRPr="0098192A">
        <w:t>IoT</w:t>
      </w:r>
      <w:proofErr w:type="spellEnd"/>
      <w:r w:rsidRPr="0098192A">
        <w:t>);</w:t>
      </w:r>
    </w:p>
    <w:p w14:paraId="05B8D6E3" w14:textId="77777777" w:rsidR="00333207" w:rsidRPr="0098192A" w:rsidRDefault="00333207" w:rsidP="00333207">
      <w:pPr>
        <w:pStyle w:val="B2"/>
      </w:pPr>
      <w:r w:rsidRPr="0098192A">
        <w:t>2&gt;</w:t>
      </w:r>
      <w:r w:rsidRPr="0098192A">
        <w:tab/>
        <w:t xml:space="preserve">with the </w:t>
      </w:r>
      <w:proofErr w:type="spellStart"/>
      <w:r w:rsidRPr="0098192A">
        <w:t>K</w:t>
      </w:r>
      <w:r w:rsidRPr="0098192A">
        <w:rPr>
          <w:vertAlign w:val="subscript"/>
        </w:rPr>
        <w:t>RRCint</w:t>
      </w:r>
      <w:proofErr w:type="spellEnd"/>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w:t>
      </w:r>
      <w:proofErr w:type="spellStart"/>
      <w:r w:rsidRPr="0098192A">
        <w:t>IoT</w:t>
      </w:r>
      <w:proofErr w:type="spellEnd"/>
      <w:r w:rsidRPr="0098192A">
        <w:t xml:space="preserve">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85" w:name="OLE_LINK199"/>
      <w:bookmarkStart w:id="186" w:name="OLE_LINK200"/>
      <w:del w:id="187" w:author="Huawei, HiSilicon" w:date="2025-09-30T21:32:00Z">
        <w:r w:rsidRPr="00394849" w:rsidDel="00333207">
          <w:rPr>
            <w:color w:val="000000" w:themeColor="text1"/>
          </w:rPr>
          <w:delText xml:space="preserve">except for CB-Msg3 transmission on the non-anchor carrier, </w:delText>
        </w:r>
      </w:del>
      <w:bookmarkEnd w:id="185"/>
      <w:bookmarkEnd w:id="186"/>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88" w:author="Huawei, HiSilicon" w:date="2025-09-30T21:33:00Z">
        <w:r>
          <w:t xml:space="preserve">or </w:t>
        </w:r>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proofErr w:type="spellStart"/>
      <w:r w:rsidRPr="0098192A">
        <w:rPr>
          <w:i/>
        </w:rPr>
        <w:t>earlyContentionResolution</w:t>
      </w:r>
      <w:proofErr w:type="spellEnd"/>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 xml:space="preserve">MCG </w:t>
      </w:r>
      <w:proofErr w:type="spellStart"/>
      <w:r w:rsidRPr="0098192A">
        <w:t>SCell</w:t>
      </w:r>
      <w:proofErr w:type="spellEnd"/>
      <w:r w:rsidRPr="0098192A">
        <w:t>(s) configuration, if stored,</w:t>
      </w:r>
    </w:p>
    <w:p w14:paraId="2795E4D5" w14:textId="77777777" w:rsidR="00333207" w:rsidRPr="0098192A" w:rsidRDefault="00333207" w:rsidP="00333207">
      <w:pPr>
        <w:pStyle w:val="B2"/>
      </w:pPr>
      <w:r w:rsidRPr="0098192A">
        <w:t>-</w:t>
      </w:r>
      <w:r w:rsidRPr="0098192A">
        <w:rPr>
          <w:i/>
          <w:iCs/>
        </w:rPr>
        <w:tab/>
      </w:r>
      <w:proofErr w:type="spellStart"/>
      <w:r w:rsidRPr="0098192A">
        <w:rPr>
          <w:i/>
          <w:iCs/>
        </w:rPr>
        <w:t>nr-SecondaryCellGroupConfig</w:t>
      </w:r>
      <w:proofErr w:type="spellEnd"/>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w:t>
      </w:r>
      <w:proofErr w:type="spellStart"/>
      <w:r w:rsidRPr="0098192A">
        <w:t>IoT</w:t>
      </w:r>
      <w:proofErr w:type="spellEnd"/>
      <w:r w:rsidRPr="0098192A">
        <w:t xml:space="preserve">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 xml:space="preserve"> and if the RPLMN is included in </w:t>
      </w:r>
      <w:proofErr w:type="spellStart"/>
      <w:r w:rsidRPr="0098192A">
        <w:rPr>
          <w:i/>
          <w:iCs/>
        </w:rPr>
        <w:t>plmn-IdentityList</w:t>
      </w:r>
      <w:proofErr w:type="spellEnd"/>
      <w:r w:rsidRPr="0098192A">
        <w:t xml:space="preserve"> stored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w:t>
      </w:r>
    </w:p>
    <w:p w14:paraId="242389F4" w14:textId="77777777" w:rsidR="00333207" w:rsidRPr="0098192A" w:rsidRDefault="00333207" w:rsidP="00333207">
      <w:pPr>
        <w:pStyle w:val="B4"/>
      </w:pPr>
      <w:r w:rsidRPr="0098192A">
        <w:t>4&gt;</w:t>
      </w:r>
      <w:r w:rsidRPr="0098192A">
        <w:tab/>
        <w:t xml:space="preserve">set </w:t>
      </w:r>
      <w:proofErr w:type="spellStart"/>
      <w:r w:rsidRPr="0098192A">
        <w:rPr>
          <w:i/>
          <w:iCs/>
        </w:rPr>
        <w:t>anr-InfoAvailable</w:t>
      </w:r>
      <w:proofErr w:type="spellEnd"/>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lastRenderedPageBreak/>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proofErr w:type="spellStart"/>
      <w:r w:rsidRPr="0098192A">
        <w:rPr>
          <w:i/>
        </w:rPr>
        <w:t>drb-ContinueROHC</w:t>
      </w:r>
      <w:proofErr w:type="spellEnd"/>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proofErr w:type="spellStart"/>
      <w:r w:rsidRPr="0098192A">
        <w:rPr>
          <w:i/>
          <w:iCs/>
        </w:rPr>
        <w:t>drb-ContinueROHC</w:t>
      </w:r>
      <w:proofErr w:type="spellEnd"/>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w:t>
      </w:r>
      <w:proofErr w:type="spellStart"/>
      <w:r w:rsidRPr="0098192A">
        <w:t>IoT</w:t>
      </w:r>
      <w:proofErr w:type="spellEnd"/>
      <w:r w:rsidRPr="0098192A">
        <w:t xml:space="preserve">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w:t>
      </w:r>
      <w:proofErr w:type="spellStart"/>
      <w:r w:rsidRPr="0098192A">
        <w:t>IoT</w:t>
      </w:r>
      <w:proofErr w:type="spellEnd"/>
      <w:r w:rsidRPr="0098192A">
        <w: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K</w:t>
      </w:r>
      <w:r w:rsidRPr="0098192A">
        <w:rPr>
          <w:vertAlign w:val="subscript"/>
        </w:rPr>
        <w:t>ASME</w:t>
      </w:r>
      <w:r w:rsidRPr="0098192A">
        <w:t xml:space="preserve"> key to which the current </w:t>
      </w:r>
      <w:proofErr w:type="spellStart"/>
      <w:r w:rsidRPr="0098192A">
        <w:t>K</w:t>
      </w:r>
      <w:r w:rsidRPr="0098192A">
        <w:rPr>
          <w:vertAlign w:val="subscript"/>
        </w:rPr>
        <w:t>eNB</w:t>
      </w:r>
      <w:proofErr w:type="spellEnd"/>
      <w:r w:rsidRPr="0098192A">
        <w:t xml:space="preserve"> is associated, using the stored value of </w:t>
      </w:r>
      <w:proofErr w:type="spellStart"/>
      <w:r w:rsidRPr="0098192A">
        <w:rPr>
          <w:i/>
        </w:rPr>
        <w:t>nextHopChainingCount</w:t>
      </w:r>
      <w:proofErr w:type="spellEnd"/>
      <w:r w:rsidRPr="0098192A">
        <w:rPr>
          <w:i/>
        </w:rPr>
        <w:t xml:space="preserve"> </w:t>
      </w:r>
      <w:r w:rsidRPr="0098192A">
        <w:t xml:space="preserve">received in the </w:t>
      </w:r>
      <w:proofErr w:type="spellStart"/>
      <w:r w:rsidRPr="0098192A">
        <w:rPr>
          <w:i/>
        </w:rPr>
        <w:t>RRCConnectionRelease</w:t>
      </w:r>
      <w:proofErr w:type="spellEnd"/>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RRCint</w:t>
      </w:r>
      <w:proofErr w:type="spellEnd"/>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 xml:space="preserve">configure lower layers to resume integrity protection using the previously configured algorithm and the </w:t>
      </w:r>
      <w:proofErr w:type="spellStart"/>
      <w:r w:rsidRPr="0098192A">
        <w:t>K</w:t>
      </w:r>
      <w:r w:rsidRPr="0098192A">
        <w:rPr>
          <w:vertAlign w:val="subscript"/>
        </w:rPr>
        <w:t>RRCint</w:t>
      </w:r>
      <w:proofErr w:type="spellEnd"/>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RRCenc</w:t>
      </w:r>
      <w:proofErr w:type="spellEnd"/>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proofErr w:type="spellStart"/>
      <w:r w:rsidRPr="0098192A">
        <w:rPr>
          <w:i/>
        </w:rPr>
        <w:t>pur-TimeAlignmentTimer</w:t>
      </w:r>
      <w:proofErr w:type="spellEnd"/>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lastRenderedPageBreak/>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proofErr w:type="spellStart"/>
      <w:r w:rsidRPr="0098192A">
        <w:rPr>
          <w:i/>
        </w:rPr>
        <w:t>RRCConnectionResumeRequest</w:t>
      </w:r>
      <w:proofErr w:type="spellEnd"/>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 xml:space="preserve">-RNTI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-RNTI</w:t>
      </w:r>
      <w:r w:rsidRPr="0098192A">
        <w:t xml:space="preserve"> to the stored </w:t>
      </w:r>
      <w:proofErr w:type="spellStart"/>
      <w:r w:rsidRPr="0098192A">
        <w:rPr>
          <w:i/>
        </w:rPr>
        <w:t>shortI</w:t>
      </w:r>
      <w:proofErr w:type="spellEnd"/>
      <w:r w:rsidRPr="0098192A">
        <w:rPr>
          <w:i/>
        </w:rPr>
        <w:t>-RNTI</w:t>
      </w:r>
      <w:r w:rsidRPr="0098192A">
        <w:t xml:space="preserve"> value provided in suspend;</w:t>
      </w:r>
    </w:p>
    <w:p w14:paraId="5B836446" w14:textId="77777777" w:rsidR="00333207" w:rsidRPr="0098192A" w:rsidRDefault="00333207" w:rsidP="00333207">
      <w:pPr>
        <w:pStyle w:val="B2"/>
      </w:pPr>
      <w:r w:rsidRPr="0098192A">
        <w:t>2&gt;</w:t>
      </w:r>
      <w:r w:rsidRPr="0098192A">
        <w:tab/>
        <w:t xml:space="preserve">restore the RRC configuration, </w:t>
      </w:r>
      <w:proofErr w:type="spellStart"/>
      <w:r w:rsidRPr="0098192A">
        <w:t>RoHC</w:t>
      </w:r>
      <w:proofErr w:type="spellEnd"/>
      <w:r w:rsidRPr="0098192A">
        <w:t xml:space="preserve"> state, the stored </w:t>
      </w:r>
      <w:proofErr w:type="spellStart"/>
      <w:r w:rsidRPr="0098192A">
        <w:t>QoS</w:t>
      </w:r>
      <w:proofErr w:type="spellEnd"/>
      <w:r w:rsidRPr="0098192A">
        <w:t xml:space="preserve"> flow to DRB mapping rules and the </w:t>
      </w:r>
      <w:proofErr w:type="spellStart"/>
      <w:r w:rsidRPr="0098192A">
        <w:t>K</w:t>
      </w:r>
      <w:r w:rsidRPr="0098192A">
        <w:rPr>
          <w:vertAlign w:val="subscript"/>
        </w:rPr>
        <w:t>eNB</w:t>
      </w:r>
      <w:proofErr w:type="spellEnd"/>
      <w:r w:rsidRPr="0098192A">
        <w:t xml:space="preserve"> and </w:t>
      </w:r>
      <w:proofErr w:type="spellStart"/>
      <w:r w:rsidRPr="0098192A">
        <w:t>K</w:t>
      </w:r>
      <w:r w:rsidRPr="0098192A">
        <w:rPr>
          <w:vertAlign w:val="subscript"/>
        </w:rPr>
        <w:t>RRCint</w:t>
      </w:r>
      <w:proofErr w:type="spellEnd"/>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proofErr w:type="spellStart"/>
      <w:r w:rsidRPr="0098192A">
        <w:rPr>
          <w:i/>
        </w:rPr>
        <w:t>pdcp-Config</w:t>
      </w:r>
      <w:proofErr w:type="spellEnd"/>
      <w:r w:rsidRPr="0098192A">
        <w:t>,</w:t>
      </w:r>
    </w:p>
    <w:p w14:paraId="087CF654" w14:textId="77777777" w:rsidR="00333207" w:rsidRPr="0098192A" w:rsidRDefault="00333207" w:rsidP="00333207">
      <w:pPr>
        <w:pStyle w:val="B3"/>
      </w:pPr>
      <w:r w:rsidRPr="0098192A">
        <w:t>-</w:t>
      </w:r>
      <w:r w:rsidRPr="0098192A">
        <w:tab/>
        <w:t xml:space="preserve">MCG </w:t>
      </w:r>
      <w:proofErr w:type="spellStart"/>
      <w:r w:rsidRPr="0098192A">
        <w:t>SCell</w:t>
      </w:r>
      <w:proofErr w:type="spellEnd"/>
      <w:r w:rsidRPr="0098192A">
        <w:t xml:space="preserve"> configurations, if stored,</w:t>
      </w:r>
    </w:p>
    <w:p w14:paraId="3D02B927" w14:textId="77777777" w:rsidR="00333207" w:rsidRPr="0098192A" w:rsidRDefault="00333207" w:rsidP="00333207">
      <w:pPr>
        <w:pStyle w:val="B3"/>
      </w:pPr>
      <w:r w:rsidRPr="0098192A">
        <w:t>-</w:t>
      </w:r>
      <w:r w:rsidRPr="0098192A">
        <w:tab/>
      </w:r>
      <w:proofErr w:type="spellStart"/>
      <w:r w:rsidRPr="0098192A">
        <w:rPr>
          <w:i/>
        </w:rPr>
        <w:t>nr</w:t>
      </w:r>
      <w:r w:rsidRPr="0098192A">
        <w:t>-</w:t>
      </w:r>
      <w:r w:rsidRPr="0098192A">
        <w:rPr>
          <w:i/>
        </w:rPr>
        <w:t>SecondaryCellGroupConfig</w:t>
      </w:r>
      <w:proofErr w:type="spellEnd"/>
      <w:r w:rsidRPr="0098192A">
        <w:t>, if stored;</w:t>
      </w:r>
    </w:p>
    <w:p w14:paraId="2C85CF55" w14:textId="77777777" w:rsidR="00333207" w:rsidRPr="0098192A" w:rsidRDefault="00333207" w:rsidP="00333207">
      <w:pPr>
        <w:pStyle w:val="B2"/>
      </w:pPr>
      <w:r w:rsidRPr="0098192A">
        <w:t>2&gt;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proofErr w:type="spellStart"/>
      <w:r w:rsidRPr="0098192A">
        <w:rPr>
          <w:i/>
        </w:rPr>
        <w:t>VarShortINACTIVE</w:t>
      </w:r>
      <w:proofErr w:type="spellEnd"/>
      <w:r w:rsidRPr="0098192A">
        <w:rPr>
          <w:i/>
        </w:rPr>
        <w:t>-MAC-Input</w:t>
      </w:r>
      <w:r w:rsidRPr="0098192A">
        <w:t>;</w:t>
      </w:r>
    </w:p>
    <w:p w14:paraId="6C16B1FE" w14:textId="77777777" w:rsidR="00333207" w:rsidRPr="0098192A" w:rsidRDefault="00333207" w:rsidP="00333207">
      <w:pPr>
        <w:pStyle w:val="B3"/>
      </w:pPr>
      <w:r w:rsidRPr="0098192A">
        <w:t>3&gt;</w:t>
      </w:r>
      <w:r w:rsidRPr="0098192A">
        <w:tab/>
        <w:t xml:space="preserve">with the </w:t>
      </w:r>
      <w:proofErr w:type="spellStart"/>
      <w:r w:rsidRPr="0098192A">
        <w:t>K</w:t>
      </w:r>
      <w:r w:rsidRPr="0098192A">
        <w:rPr>
          <w:vertAlign w:val="subscript"/>
        </w:rPr>
        <w:t>RRCint</w:t>
      </w:r>
      <w:proofErr w:type="spellEnd"/>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current </w:t>
      </w:r>
      <w:proofErr w:type="spellStart"/>
      <w:r w:rsidRPr="0098192A">
        <w:t>K</w:t>
      </w:r>
      <w:r w:rsidRPr="0098192A">
        <w:rPr>
          <w:vertAlign w:val="subscript"/>
        </w:rPr>
        <w:t>eNB</w:t>
      </w:r>
      <w:proofErr w:type="spellEnd"/>
      <w:r w:rsidRPr="0098192A">
        <w:t xml:space="preserve"> or the NH, using the stored </w:t>
      </w:r>
      <w:proofErr w:type="spellStart"/>
      <w:r w:rsidRPr="0098192A">
        <w:rPr>
          <w:i/>
        </w:rPr>
        <w:t>nextHopChainingCount</w:t>
      </w:r>
      <w:proofErr w:type="spellEnd"/>
      <w:r w:rsidRPr="0098192A">
        <w:t xml:space="preserve"> value, as specified in TS 33.501 [86];</w:t>
      </w:r>
    </w:p>
    <w:p w14:paraId="1219B36D"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the </w:t>
      </w:r>
      <w:proofErr w:type="spellStart"/>
      <w:r w:rsidRPr="0098192A">
        <w:t>K</w:t>
      </w:r>
      <w:r w:rsidRPr="0098192A">
        <w:rPr>
          <w:vertAlign w:val="subscript"/>
        </w:rPr>
        <w:t>RRCint</w:t>
      </w:r>
      <w:proofErr w:type="spellEnd"/>
      <w:r w:rsidRPr="0098192A">
        <w:t xml:space="preserve">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 xml:space="preserve">configure lower layers to resume integrity protection for all SRBs except SRB0 using the configured algorithm and the </w:t>
      </w:r>
      <w:proofErr w:type="spellStart"/>
      <w:r w:rsidRPr="0098192A">
        <w:t>K</w:t>
      </w:r>
      <w:r w:rsidRPr="0098192A">
        <w:rPr>
          <w:vertAlign w:val="subscript"/>
        </w:rPr>
        <w:t>RRCint</w:t>
      </w:r>
      <w:proofErr w:type="spellEnd"/>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proofErr w:type="spellStart"/>
      <w:r w:rsidRPr="0098192A">
        <w:t>K</w:t>
      </w:r>
      <w:r w:rsidRPr="0098192A">
        <w:rPr>
          <w:vertAlign w:val="subscript"/>
        </w:rPr>
        <w:t>RRCenc</w:t>
      </w:r>
      <w:proofErr w:type="spellEnd"/>
      <w:r w:rsidRPr="0098192A">
        <w:t xml:space="preserve"> key</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lastRenderedPageBreak/>
        <w:t>NOTE 2:</w:t>
      </w:r>
      <w:r w:rsidRPr="0098192A">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98192A">
        <w:rPr>
          <w:i/>
        </w:rPr>
        <w:t>RRCConnectionResume</w:t>
      </w:r>
      <w:proofErr w:type="spellEnd"/>
      <w:r w:rsidRPr="0098192A">
        <w:t xml:space="preserve"> message, and </w:t>
      </w:r>
      <w:proofErr w:type="spellStart"/>
      <w:r w:rsidRPr="0098192A">
        <w:rPr>
          <w:i/>
        </w:rPr>
        <w:t>RRCConnectionRelease</w:t>
      </w:r>
      <w:proofErr w:type="spellEnd"/>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proofErr w:type="spellStart"/>
      <w:r w:rsidRPr="0098192A">
        <w:rPr>
          <w:i/>
        </w:rPr>
        <w:t>RRCConnectionResumeRequest</w:t>
      </w:r>
      <w:proofErr w:type="spellEnd"/>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4"/>
      </w:pPr>
      <w:bookmarkStart w:id="189" w:name="_Toc20486772"/>
      <w:bookmarkStart w:id="190" w:name="_Toc29342064"/>
      <w:bookmarkStart w:id="191" w:name="_Toc29343203"/>
      <w:bookmarkStart w:id="192" w:name="_Toc36566452"/>
      <w:bookmarkStart w:id="193" w:name="_Toc36809861"/>
      <w:bookmarkStart w:id="194" w:name="_Toc36846225"/>
      <w:bookmarkStart w:id="195" w:name="_Toc36938878"/>
      <w:bookmarkStart w:id="196" w:name="_Toc37081857"/>
      <w:bookmarkStart w:id="197" w:name="_Toc46480482"/>
      <w:bookmarkStart w:id="198" w:name="_Toc46481716"/>
      <w:bookmarkStart w:id="199" w:name="_Toc46482950"/>
      <w:bookmarkStart w:id="200" w:name="_Toc185640110"/>
      <w:bookmarkStart w:id="201" w:name="_Toc193473792"/>
      <w:bookmarkStart w:id="202" w:name="_Toc201561725"/>
      <w:r w:rsidRPr="0098192A">
        <w:t>5.3.3.3b</w:t>
      </w:r>
      <w:r w:rsidRPr="0098192A">
        <w:tab/>
        <w:t xml:space="preserve">Actions related to transmission of </w:t>
      </w:r>
      <w:proofErr w:type="spellStart"/>
      <w:r w:rsidRPr="0098192A">
        <w:rPr>
          <w:i/>
        </w:rPr>
        <w:t>RRCEarlyDataRequest</w:t>
      </w:r>
      <w:proofErr w:type="spellEnd"/>
      <w:r w:rsidRPr="0098192A">
        <w:rPr>
          <w:i/>
        </w:rPr>
        <w:t xml:space="preserve"> </w:t>
      </w:r>
      <w:r w:rsidRPr="0098192A">
        <w:t>message</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3986BB7" w14:textId="77777777" w:rsidR="00333207" w:rsidRPr="0098192A" w:rsidRDefault="00333207" w:rsidP="00333207">
      <w:r w:rsidRPr="0098192A">
        <w:t xml:space="preserve">The UE shall set the contents of </w:t>
      </w:r>
      <w:proofErr w:type="spellStart"/>
      <w:r w:rsidRPr="0098192A">
        <w:rPr>
          <w:i/>
        </w:rPr>
        <w:t>RRCEarlyDataRequest</w:t>
      </w:r>
      <w:proofErr w:type="spellEnd"/>
      <w:r w:rsidRPr="0098192A">
        <w:rPr>
          <w:i/>
        </w:rPr>
        <w:t xml:space="preserve">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proofErr w:type="spellStart"/>
      <w:r w:rsidRPr="0098192A">
        <w:rPr>
          <w:i/>
        </w:rPr>
        <w:t>establishmentCause</w:t>
      </w:r>
      <w:proofErr w:type="spellEnd"/>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w:t>
      </w:r>
      <w:proofErr w:type="spellStart"/>
      <w:r w:rsidRPr="0098192A">
        <w:t>IoT</w:t>
      </w:r>
      <w:proofErr w:type="spellEnd"/>
      <w:r w:rsidRPr="0098192A">
        <w:t xml:space="preserve"> UE:</w:t>
      </w:r>
    </w:p>
    <w:p w14:paraId="5F1F227D" w14:textId="77777777" w:rsidR="00333207" w:rsidRPr="0098192A" w:rsidRDefault="00333207" w:rsidP="00333207">
      <w:pPr>
        <w:pStyle w:val="B2"/>
      </w:pPr>
      <w:r w:rsidRPr="0098192A">
        <w:t>2&gt;</w:t>
      </w:r>
      <w:r w:rsidRPr="0098192A">
        <w:tab/>
        <w:t xml:space="preserve">if the UE supports DL channel quality reporting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03"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w:t>
      </w:r>
      <w:ins w:id="204" w:author="Huawei, HiSilicon" w:date="2025-09-30T21:33:00Z">
        <w:r w:rsidR="00394849" w:rsidRPr="00394849">
          <w:t xml:space="preserve"> </w:t>
        </w:r>
        <w:r w:rsidR="00394849">
          <w:t xml:space="preserve">or set the </w:t>
        </w:r>
        <w:proofErr w:type="spellStart"/>
        <w:r w:rsidR="00394849">
          <w:rPr>
            <w:i/>
          </w:rPr>
          <w:t>cqi</w:t>
        </w:r>
        <w:proofErr w:type="spellEnd"/>
        <w:r w:rsidR="00394849">
          <w:rPr>
            <w:i/>
          </w:rPr>
          <w:t>-NPDCCH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proofErr w:type="spellStart"/>
      <w:r w:rsidRPr="0098192A">
        <w:rPr>
          <w:i/>
        </w:rPr>
        <w:t>dedicatedInfoNAS</w:t>
      </w:r>
      <w:proofErr w:type="spellEnd"/>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proofErr w:type="spellStart"/>
      <w:r w:rsidRPr="0098192A">
        <w:rPr>
          <w:i/>
        </w:rPr>
        <w:t>pur-TimeAlignmentTimer</w:t>
      </w:r>
      <w:proofErr w:type="spellEnd"/>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proofErr w:type="spellStart"/>
      <w:r w:rsidRPr="0098192A">
        <w:rPr>
          <w:i/>
        </w:rPr>
        <w:t>RRCEarlyDataRequest</w:t>
      </w:r>
      <w:proofErr w:type="spellEnd"/>
      <w:r w:rsidRPr="0098192A">
        <w:rPr>
          <w:i/>
        </w:rPr>
        <w:t xml:space="preserve">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5150044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commentRangeStart w:id="205"/>
      <w:r>
        <w:t>the RRC procedure is re-initiated</w:t>
      </w:r>
      <w:commentRangeEnd w:id="205"/>
      <w:r w:rsidR="00996B54">
        <w:rPr>
          <w:rStyle w:val="af1"/>
          <w:lang w:val="en-GB" w:eastAsia="ja-JP"/>
        </w:rPr>
        <w:commentReference w:id="205"/>
      </w:r>
      <w:r>
        <w:t xml:space="preserve">. Which procedure </w:t>
      </w:r>
      <w:r w:rsidRPr="00885A51">
        <w:t>(e.g. EDT</w:t>
      </w:r>
      <w:r w:rsidR="00394849">
        <w:t xml:space="preserve"> </w:t>
      </w:r>
      <w:ins w:id="206"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07" w:author="Huawei, HiSilicon" w:date="2025-09-30T21:22:00Z">
        <w:r>
          <w:t xml:space="preserve"> is </w:t>
        </w:r>
        <w:commentRangeStart w:id="208"/>
        <w:r>
          <w:t>up to</w:t>
        </w:r>
      </w:ins>
      <w:commentRangeEnd w:id="208"/>
      <w:r w:rsidR="00996B54">
        <w:rPr>
          <w:rStyle w:val="af1"/>
          <w:lang w:val="en-GB" w:eastAsia="ja-JP"/>
        </w:rPr>
        <w:commentReference w:id="208"/>
      </w:r>
      <w:ins w:id="209" w:author="Huawei, HiSilicon" w:date="2025-09-30T21:22:00Z">
        <w:r>
          <w:t xml:space="preserve"> UE </w:t>
        </w:r>
        <w:commentRangeStart w:id="210"/>
        <w:r>
          <w:t>implementation</w:t>
        </w:r>
      </w:ins>
      <w:commentRangeEnd w:id="210"/>
      <w:r w:rsidR="006532A0">
        <w:rPr>
          <w:rStyle w:val="af1"/>
          <w:lang w:val="en-GB" w:eastAsia="ja-JP"/>
        </w:rPr>
        <w:commentReference w:id="210"/>
      </w:r>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3"/>
      </w:pPr>
      <w:bookmarkStart w:id="211" w:name="_Toc46481005"/>
      <w:bookmarkStart w:id="212" w:name="_Toc46482239"/>
      <w:bookmarkStart w:id="213" w:name="_Toc46483473"/>
      <w:bookmarkStart w:id="214" w:name="_Toc185640647"/>
      <w:bookmarkStart w:id="215" w:name="_Toc193474330"/>
      <w:bookmarkStart w:id="216" w:name="_Toc201562263"/>
      <w:bookmarkEnd w:id="11"/>
      <w:r w:rsidRPr="0098192A">
        <w:t>6.3.1</w:t>
      </w:r>
      <w:r w:rsidRPr="0098192A">
        <w:tab/>
        <w:t>System information blocks</w:t>
      </w:r>
      <w:bookmarkEnd w:id="211"/>
      <w:bookmarkEnd w:id="212"/>
      <w:bookmarkEnd w:id="213"/>
      <w:bookmarkEnd w:id="214"/>
      <w:bookmarkEnd w:id="215"/>
      <w:bookmarkEnd w:id="216"/>
    </w:p>
    <w:p w14:paraId="0B7198FD" w14:textId="77777777" w:rsidR="00A73328" w:rsidRDefault="00A73328" w:rsidP="00A73328">
      <w:pPr>
        <w:rPr>
          <w:lang w:eastAsia="zh-CN"/>
        </w:rPr>
      </w:pPr>
      <w:bookmarkStart w:id="217" w:name="_Toc185640679"/>
      <w:bookmarkStart w:id="218" w:name="_Toc193474362"/>
      <w:bookmarkStart w:id="219" w:name="_Toc201562295"/>
    </w:p>
    <w:p w14:paraId="2006EA85" w14:textId="77777777" w:rsidR="00A73328" w:rsidRDefault="00A73328" w:rsidP="00A73328">
      <w:pPr>
        <w:pStyle w:val="4"/>
        <w:rPr>
          <w:i/>
          <w:noProof/>
        </w:rPr>
      </w:pPr>
      <w:bookmarkStart w:id="220" w:name="_Toc210248105"/>
      <w:bookmarkStart w:id="221" w:name="_Toc201562265"/>
      <w:bookmarkStart w:id="222" w:name="_Toc193474332"/>
      <w:bookmarkStart w:id="223" w:name="_Toc185640649"/>
      <w:bookmarkStart w:id="224" w:name="_Toc46483475"/>
      <w:bookmarkStart w:id="225" w:name="_Toc46482241"/>
      <w:bookmarkStart w:id="226" w:name="_Toc46481007"/>
      <w:bookmarkStart w:id="227" w:name="_Toc37082375"/>
      <w:bookmarkStart w:id="228" w:name="_Toc36939395"/>
      <w:bookmarkStart w:id="229" w:name="_Toc36846742"/>
      <w:bookmarkStart w:id="230" w:name="_Toc36810378"/>
      <w:bookmarkStart w:id="231" w:name="_Toc36566940"/>
      <w:bookmarkStart w:id="232" w:name="_Toc29343678"/>
      <w:bookmarkStart w:id="233" w:name="_Toc29342539"/>
      <w:bookmarkStart w:id="234" w:name="_Toc20487244"/>
      <w:r>
        <w:t>–</w:t>
      </w:r>
      <w:r>
        <w:tab/>
      </w:r>
      <w:r>
        <w:rPr>
          <w:i/>
          <w:noProof/>
        </w:rPr>
        <w:t>SystemInformationBlockType2</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lastRenderedPageBreak/>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35" w:author="Huawei, HiSilicon" w:date="2025-10-21T20:22:00Z"/>
        </w:rPr>
      </w:pPr>
      <w:r>
        <w:tab/>
        <w:t>]]</w:t>
      </w:r>
      <w:ins w:id="236"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37" w:author="Huawei, HiSilicon" w:date="2025-10-21T20:22:00Z"/>
        </w:rPr>
      </w:pPr>
      <w:ins w:id="238" w:author="Huawei, HiSilicon" w:date="2025-10-21T20:22:00Z">
        <w:r>
          <w:tab/>
          <w:t>[[</w:t>
        </w:r>
        <w:r>
          <w:tab/>
          <w:t>cp-CB-Msg3-EDT-r1</w:t>
        </w:r>
      </w:ins>
      <w:ins w:id="239" w:author="Huawei, HiSilicon" w:date="2025-10-21T20:23:00Z">
        <w:r>
          <w:t>9</w:t>
        </w:r>
      </w:ins>
      <w:ins w:id="240"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41" w:author="Huawei, HiSilicon" w:date="2025-10-21T20:22:00Z"/>
        </w:rPr>
      </w:pPr>
      <w:ins w:id="242" w:author="Huawei, HiSilicon" w:date="2025-10-21T20:22:00Z">
        <w:r>
          <w:tab/>
        </w:r>
        <w:r>
          <w:tab/>
        </w:r>
      </w:ins>
      <w:ins w:id="243" w:author="Huawei, HiSilicon" w:date="2025-10-21T20:23:00Z">
        <w:r>
          <w:t>up-CB-Msg3-EDT-r19</w:t>
        </w:r>
      </w:ins>
      <w:ins w:id="244"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45"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lastRenderedPageBreak/>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46" w:name="_MCCTEMPBM_CRPT23360189___4"/>
            <w:r>
              <w:rPr>
                <w:b w:val="0"/>
                <w:bCs/>
                <w:iCs/>
                <w:noProof/>
                <w:lang w:eastAsia="en-GB"/>
              </w:rPr>
              <w:t>Access class barring for AC 10.</w:t>
            </w:r>
            <w:bookmarkEnd w:id="246"/>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47" w:name="_MCCTEMPBM_CRPT23360190___4"/>
            <w:r>
              <w:rPr>
                <w:b w:val="0"/>
                <w:lang w:eastAsia="en-GB"/>
              </w:rPr>
              <w:t>Access class barring for mobile originating calls.</w:t>
            </w:r>
            <w:bookmarkEnd w:id="247"/>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 xml:space="preserve">mobile originating </w:t>
            </w:r>
            <w:proofErr w:type="spellStart"/>
            <w:r>
              <w:rPr>
                <w:lang w:eastAsia="en-GB"/>
              </w:rPr>
              <w:t>signalling</w:t>
            </w:r>
            <w:proofErr w:type="spellEnd"/>
            <w:r>
              <w:rPr>
                <w:lang w:eastAsia="en-GB"/>
              </w:rPr>
              <w:t>.</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proofErr w:type="spellStart"/>
            <w:r>
              <w:rPr>
                <w:b/>
                <w:i/>
                <w:lang w:eastAsia="en-GB"/>
              </w:rPr>
              <w:t>acdc-BarringConfig</w:t>
            </w:r>
            <w:proofErr w:type="spellEnd"/>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proofErr w:type="spellStart"/>
            <w:r>
              <w:rPr>
                <w:b/>
                <w:i/>
                <w:lang w:eastAsia="en-GB"/>
              </w:rPr>
              <w:t>acdc</w:t>
            </w:r>
            <w:proofErr w:type="spellEnd"/>
            <w:r>
              <w:rPr>
                <w:b/>
                <w:i/>
                <w:lang w:eastAsia="en-GB"/>
              </w:rPr>
              <w:t>-Category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proofErr w:type="spellStart"/>
            <w:r>
              <w:rPr>
                <w:b/>
                <w:i/>
                <w:lang w:eastAsia="en-GB"/>
              </w:rPr>
              <w:t>acdc-OnlyForHPLMN</w:t>
            </w:r>
            <w:proofErr w:type="spellEnd"/>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48" w:name="_MCCTEMPBM_CRPT23360191___4"/>
            <w:r>
              <w:rPr>
                <w:b w:val="0"/>
                <w:lang w:eastAsia="en-GB"/>
              </w:rPr>
              <w:t xml:space="preserve">The UE requirements related to IE </w:t>
            </w:r>
            <w:proofErr w:type="spellStart"/>
            <w:r>
              <w:rPr>
                <w:b w:val="0"/>
                <w:i/>
                <w:lang w:eastAsia="en-GB"/>
              </w:rPr>
              <w:t>AdditionalSpectrumEmission</w:t>
            </w:r>
            <w:proofErr w:type="spellEnd"/>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48"/>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proofErr w:type="spellStart"/>
            <w:r>
              <w:rPr>
                <w:b/>
                <w:i/>
                <w:lang w:eastAsia="ja-JP"/>
              </w:rPr>
              <w:t>attachWithoutPDN</w:t>
            </w:r>
            <w:proofErr w:type="spellEnd"/>
            <w:r>
              <w:rPr>
                <w:b/>
                <w:i/>
                <w:lang w:eastAsia="ja-JP"/>
              </w:rPr>
              <w:t>-Connectivity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proofErr w:type="spellStart"/>
            <w:r>
              <w:rPr>
                <w:b/>
                <w:i/>
                <w:lang w:eastAsia="en-GB"/>
              </w:rPr>
              <w:t>barringPerACDC-CategoryList</w:t>
            </w:r>
            <w:proofErr w:type="spellEnd"/>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proofErr w:type="spellStart"/>
            <w:r>
              <w:rPr>
                <w:b/>
                <w:i/>
                <w:lang w:eastAsia="ja-JP"/>
              </w:rPr>
              <w:t>cIoT</w:t>
            </w:r>
            <w:proofErr w:type="spellEnd"/>
            <w:r>
              <w:rPr>
                <w:b/>
                <w:i/>
                <w:lang w:eastAsia="ja-JP"/>
              </w:rPr>
              <w:t>-EPS-</w:t>
            </w:r>
            <w:proofErr w:type="spellStart"/>
            <w:r>
              <w:rPr>
                <w:b/>
                <w:i/>
                <w:lang w:eastAsia="ja-JP"/>
              </w:rPr>
              <w:t>OptimisationInfo</w:t>
            </w:r>
            <w:proofErr w:type="spellEnd"/>
          </w:p>
          <w:p w14:paraId="149DC386" w14:textId="77777777" w:rsidR="00A73328" w:rsidRDefault="00A73328">
            <w:pPr>
              <w:pStyle w:val="TAL"/>
              <w:rPr>
                <w:b/>
                <w:i/>
                <w:lang w:eastAsia="ja-JP"/>
              </w:rPr>
            </w:pPr>
            <w:r>
              <w:rPr>
                <w:rFonts w:cs="Arial"/>
                <w:bCs/>
                <w:szCs w:val="18"/>
                <w:lang w:eastAsia="ja-JP"/>
              </w:rPr>
              <w:t xml:space="preserve">A list of </w:t>
            </w:r>
            <w:proofErr w:type="spellStart"/>
            <w:r>
              <w:rPr>
                <w:rFonts w:cs="Arial"/>
                <w:bCs/>
                <w:szCs w:val="18"/>
                <w:lang w:eastAsia="ja-JP"/>
              </w:rPr>
              <w:t>CIoT</w:t>
            </w:r>
            <w:proofErr w:type="spellEnd"/>
            <w:r>
              <w:rPr>
                <w:rFonts w:cs="Arial"/>
                <w:bCs/>
                <w:szCs w:val="18"/>
                <w:lang w:eastAsia="ja-JP"/>
              </w:rPr>
              <w:t xml:space="preserve"> EPS related parameters. Value 1 indicates parameters for the PLMN listed 1st in the 1st </w:t>
            </w:r>
            <w:proofErr w:type="spellStart"/>
            <w:r>
              <w:rPr>
                <w:rFonts w:cs="Arial"/>
                <w:bCs/>
                <w:i/>
                <w:szCs w:val="18"/>
                <w:lang w:eastAsia="ja-JP"/>
              </w:rPr>
              <w:t>plmn-IdentityList</w:t>
            </w:r>
            <w:proofErr w:type="spellEnd"/>
            <w:r>
              <w:rPr>
                <w:rFonts w:cs="Arial"/>
                <w:bCs/>
                <w:szCs w:val="18"/>
                <w:lang w:eastAsia="ja-JP"/>
              </w:rPr>
              <w:t xml:space="preserve"> included in SIB1. Value 2 indicates parameters for the PLMN listed 2nd in the same </w:t>
            </w:r>
            <w:proofErr w:type="spellStart"/>
            <w:r>
              <w:rPr>
                <w:rFonts w:cs="Arial"/>
                <w:bCs/>
                <w:i/>
                <w:szCs w:val="18"/>
                <w:lang w:eastAsia="ja-JP"/>
              </w:rPr>
              <w:t>plmn-IdentityList</w:t>
            </w:r>
            <w:proofErr w:type="spellEnd"/>
            <w:r>
              <w:rPr>
                <w:rFonts w:cs="Arial"/>
                <w:bCs/>
                <w:i/>
                <w:szCs w:val="18"/>
                <w:lang w:eastAsia="ja-JP"/>
              </w:rPr>
              <w:t xml:space="preserve">, </w:t>
            </w:r>
            <w:r>
              <w:rPr>
                <w:rFonts w:cs="Arial"/>
                <w:bCs/>
                <w:szCs w:val="18"/>
                <w:lang w:eastAsia="ja-JP"/>
              </w:rPr>
              <w:t xml:space="preserve">or when no more PLMN are present within the same </w:t>
            </w:r>
            <w:proofErr w:type="spellStart"/>
            <w:r>
              <w:rPr>
                <w:rFonts w:cs="Arial"/>
                <w:bCs/>
                <w:i/>
                <w:szCs w:val="18"/>
                <w:lang w:eastAsia="ja-JP"/>
              </w:rPr>
              <w:t>plmn-IdentityList</w:t>
            </w:r>
            <w:proofErr w:type="spellEnd"/>
            <w:r>
              <w:rPr>
                <w:rFonts w:cs="Arial"/>
                <w:bCs/>
                <w:i/>
                <w:szCs w:val="18"/>
                <w:lang w:eastAsia="ja-JP"/>
              </w:rPr>
              <w:t>,</w:t>
            </w:r>
            <w:r>
              <w:rPr>
                <w:rFonts w:cs="Arial"/>
                <w:bCs/>
                <w:szCs w:val="18"/>
                <w:lang w:eastAsia="ja-JP"/>
              </w:rPr>
              <w:t xml:space="preserve"> then the value indicates </w:t>
            </w:r>
            <w:proofErr w:type="spellStart"/>
            <w:r>
              <w:rPr>
                <w:rFonts w:cs="Arial"/>
                <w:bCs/>
                <w:szCs w:val="18"/>
                <w:lang w:eastAsia="ja-JP"/>
              </w:rPr>
              <w:t>paramters</w:t>
            </w:r>
            <w:proofErr w:type="spellEnd"/>
            <w:r>
              <w:rPr>
                <w:rFonts w:cs="Arial"/>
                <w:bCs/>
                <w:szCs w:val="18"/>
                <w:lang w:eastAsia="ja-JP"/>
              </w:rPr>
              <w:t xml:space="preserve"> for PLMN listed 1st in the subsequent </w:t>
            </w:r>
            <w:proofErr w:type="spellStart"/>
            <w:r>
              <w:rPr>
                <w:rFonts w:cs="Arial"/>
                <w:bCs/>
                <w:i/>
                <w:szCs w:val="18"/>
                <w:lang w:eastAsia="ja-JP"/>
              </w:rPr>
              <w:t>plmn-IdentityList</w:t>
            </w:r>
            <w:proofErr w:type="spellEnd"/>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49"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50" w:author="Huawei, HiSilicon" w:date="2025-10-21T20:24:00Z"/>
                <w:b/>
                <w:i/>
                <w:lang w:eastAsia="ja-JP"/>
              </w:rPr>
            </w:pPr>
            <w:bookmarkStart w:id="251" w:name="_Hlk211971172"/>
            <w:ins w:id="252" w:author="Huawei, HiSilicon" w:date="2025-10-21T20:24:00Z">
              <w:r w:rsidRPr="005F6736">
                <w:rPr>
                  <w:b/>
                  <w:i/>
                  <w:lang w:eastAsia="ja-JP"/>
                </w:rPr>
                <w:t>cp-CB-Msg3-EDT</w:t>
              </w:r>
              <w:bookmarkEnd w:id="251"/>
            </w:ins>
          </w:p>
          <w:p w14:paraId="0B790B03" w14:textId="4ADFCA76" w:rsidR="005F6736" w:rsidRPr="005F6736" w:rsidRDefault="005F6736">
            <w:pPr>
              <w:pStyle w:val="TAL"/>
              <w:rPr>
                <w:ins w:id="253" w:author="Huawei, HiSilicon" w:date="2025-10-21T20:24:00Z"/>
                <w:rFonts w:eastAsiaTheme="minorEastAsia"/>
                <w:b/>
                <w:lang w:eastAsia="ja-JP"/>
              </w:rPr>
            </w:pPr>
            <w:ins w:id="254" w:author="Huawei, HiSilicon" w:date="2025-10-21T20:24:00Z">
              <w:r>
                <w:rPr>
                  <w:lang w:eastAsia="en-GB"/>
                </w:rPr>
                <w:t xml:space="preserve">This field indicates whether the UE is allowed to initiate </w:t>
              </w:r>
            </w:ins>
            <w:ins w:id="255" w:author="Huawei, HiSilicon" w:date="2025-10-21T20:27:00Z">
              <w:r>
                <w:rPr>
                  <w:lang w:eastAsia="en-GB"/>
                </w:rPr>
                <w:t>CP-</w:t>
              </w:r>
            </w:ins>
            <w:ins w:id="256" w:author="Huawei, HiSilicon" w:date="2025-10-21T20:25:00Z">
              <w:r>
                <w:t>EDT using the CB-Msg3-EDT procedure</w:t>
              </w:r>
            </w:ins>
            <w:ins w:id="257" w:author="Huawei, HiSilicon" w:date="2025-10-21T20:24:00Z">
              <w:r>
                <w:rPr>
                  <w:lang w:eastAsia="en-GB"/>
                </w:rPr>
                <w:t xml:space="preserve"> </w:t>
              </w:r>
            </w:ins>
            <w:ins w:id="258" w:author="Huawei, HiSilicon" w:date="2025-10-21T20:26:00Z">
              <w:r>
                <w:rPr>
                  <w:lang w:eastAsia="en-GB"/>
                </w:rPr>
                <w:t>in NTN</w:t>
              </w:r>
            </w:ins>
            <w:ins w:id="259"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proofErr w:type="spellStart"/>
            <w:r>
              <w:rPr>
                <w:b/>
                <w:i/>
                <w:lang w:eastAsia="ja-JP"/>
              </w:rPr>
              <w:t>cp</w:t>
            </w:r>
            <w:proofErr w:type="spellEnd"/>
            <w:r>
              <w:rPr>
                <w:b/>
                <w:i/>
                <w:lang w:eastAsia="ja-JP"/>
              </w:rPr>
              <w:t>-</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proofErr w:type="spellStart"/>
            <w:r>
              <w:rPr>
                <w:b/>
                <w:i/>
                <w:lang w:eastAsia="ja-JP"/>
              </w:rPr>
              <w:t>cp</w:t>
            </w:r>
            <w:proofErr w:type="spellEnd"/>
            <w:r>
              <w:rPr>
                <w:b/>
                <w:i/>
                <w:lang w:eastAsia="ja-JP"/>
              </w:rPr>
              <w:t>-EDT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60"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60"/>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61" w:name="_MCCTEMPBM_CRPT23360193___7"/>
            <w:proofErr w:type="spellStart"/>
            <w:r>
              <w:rPr>
                <w:rFonts w:ascii="Arial" w:hAnsi="Arial" w:cs="Arial"/>
                <w:b/>
                <w:bCs/>
                <w:i/>
                <w:sz w:val="18"/>
                <w:szCs w:val="18"/>
              </w:rPr>
              <w:t>cp</w:t>
            </w:r>
            <w:proofErr w:type="spellEnd"/>
            <w:r>
              <w:rPr>
                <w:rFonts w:ascii="Arial" w:hAnsi="Arial" w:cs="Arial"/>
                <w:b/>
                <w:bCs/>
                <w:i/>
                <w:sz w:val="18"/>
                <w:szCs w:val="18"/>
              </w:rPr>
              <w:t>-PUR-EPC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61"/>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proofErr w:type="spellStart"/>
            <w:r>
              <w:rPr>
                <w:b/>
                <w:bCs/>
                <w:i/>
                <w:iCs/>
                <w:lang w:eastAsia="ja-JP"/>
              </w:rPr>
              <w:t>earlySecurityReactivation</w:t>
            </w:r>
            <w:proofErr w:type="spellEnd"/>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proofErr w:type="spellStart"/>
            <w:r>
              <w:rPr>
                <w:b/>
                <w:bCs/>
                <w:i/>
                <w:iCs/>
                <w:lang w:eastAsia="ja-JP"/>
              </w:rPr>
              <w:t>gnss-PositionFixDurationReporting</w:t>
            </w:r>
            <w:proofErr w:type="spellEnd"/>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lang w:eastAsia="ja-JP"/>
              </w:rPr>
              <w:t xml:space="preserve">, </w:t>
            </w:r>
            <w:proofErr w:type="spellStart"/>
            <w:r>
              <w:rPr>
                <w:i/>
                <w:lang w:eastAsia="ja-JP"/>
              </w:rPr>
              <w:t>RRCConnectionResumeComplete</w:t>
            </w:r>
            <w:proofErr w:type="spellEnd"/>
            <w:r>
              <w:rPr>
                <w:lang w:eastAsia="ja-JP"/>
              </w:rPr>
              <w:t xml:space="preserve">, and </w:t>
            </w:r>
            <w:proofErr w:type="spellStart"/>
            <w:r>
              <w:rPr>
                <w:i/>
                <w:lang w:eastAsia="ja-JP"/>
              </w:rPr>
              <w:t>RRCConnectionReestablishmentComplete</w:t>
            </w:r>
            <w:proofErr w:type="spellEnd"/>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proofErr w:type="spellStart"/>
            <w:r>
              <w:rPr>
                <w:b/>
                <w:i/>
                <w:lang w:eastAsia="ja-JP"/>
              </w:rPr>
              <w:lastRenderedPageBreak/>
              <w:t>idleModeMeasurements</w:t>
            </w:r>
            <w:proofErr w:type="spellEnd"/>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proofErr w:type="spellStart"/>
            <w:r>
              <w:rPr>
                <w:b/>
                <w:i/>
                <w:lang w:eastAsia="ja-JP"/>
              </w:rPr>
              <w:t>idleModeMeasurementsNR</w:t>
            </w:r>
            <w:proofErr w:type="spellEnd"/>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proofErr w:type="spellStart"/>
            <w:r>
              <w:rPr>
                <w:b/>
                <w:bCs/>
                <w:i/>
                <w:lang w:eastAsia="en-GB"/>
              </w:rPr>
              <w:t>mbms</w:t>
            </w:r>
            <w:proofErr w:type="spellEnd"/>
            <w:r>
              <w:rPr>
                <w:b/>
                <w:bCs/>
                <w:i/>
                <w:lang w:eastAsia="en-GB"/>
              </w:rPr>
              <w:t>-ROM-</w:t>
            </w:r>
            <w:proofErr w:type="spellStart"/>
            <w:r>
              <w:rPr>
                <w:b/>
                <w:bCs/>
                <w:i/>
                <w:lang w:eastAsia="en-GB"/>
              </w:rPr>
              <w:t>ServiceIndication</w:t>
            </w:r>
            <w:proofErr w:type="spellEnd"/>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proofErr w:type="spellStart"/>
            <w:r>
              <w:rPr>
                <w:bCs/>
                <w:i/>
                <w:iCs/>
                <w:lang w:eastAsia="ja-JP"/>
              </w:rPr>
              <w:t>MBMSInterestIndication</w:t>
            </w:r>
            <w:proofErr w:type="spellEnd"/>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w:t>
            </w:r>
            <w:proofErr w:type="spellStart"/>
            <w:r>
              <w:rPr>
                <w:lang w:eastAsia="ja-JP"/>
              </w:rPr>
              <w:t>FeMBMS</w:t>
            </w:r>
            <w:proofErr w:type="spellEnd"/>
            <w:r>
              <w:rPr>
                <w:lang w:eastAsia="ja-JP"/>
              </w:rPr>
              <w:t>/Unicast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w:t>
            </w:r>
            <w:proofErr w:type="spellStart"/>
            <w:r>
              <w:rPr>
                <w:lang w:eastAsia="en-GB"/>
              </w:rPr>
              <w:t>FeMBMS</w:t>
            </w:r>
            <w:proofErr w:type="spellEnd"/>
            <w:r>
              <w:rPr>
                <w:lang w:eastAsia="en-GB"/>
              </w:rPr>
              <w:t xml:space="preserve">/Unicast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w:t>
            </w:r>
            <w:proofErr w:type="spellStart"/>
            <w:r>
              <w:rPr>
                <w:iCs/>
                <w:lang w:eastAsia="en-GB"/>
              </w:rPr>
              <w:t>fourBits</w:t>
            </w:r>
            <w:proofErr w:type="spellEnd"/>
            <w:r>
              <w:rPr>
                <w:iCs/>
                <w:lang w:eastAsia="en-GB"/>
              </w:rPr>
              <w:t>'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proofErr w:type="spellStart"/>
            <w:r>
              <w:rPr>
                <w:b/>
                <w:bCs/>
                <w:i/>
                <w:lang w:eastAsia="en-GB"/>
              </w:rPr>
              <w:t>multiBandInfoList</w:t>
            </w:r>
            <w:proofErr w:type="spellEnd"/>
          </w:p>
          <w:p w14:paraId="20CDA736" w14:textId="77777777" w:rsidR="00A73328" w:rsidRDefault="00A73328">
            <w:pPr>
              <w:pStyle w:val="TAL"/>
              <w:rPr>
                <w:b/>
                <w:bCs/>
                <w:i/>
                <w:noProof/>
                <w:lang w:eastAsia="en-GB"/>
              </w:rPr>
            </w:pPr>
            <w:r>
              <w:rPr>
                <w:iCs/>
                <w:lang w:eastAsia="en-GB"/>
              </w:rPr>
              <w:t xml:space="preserve">A list of </w:t>
            </w:r>
            <w:proofErr w:type="spellStart"/>
            <w:r>
              <w:rPr>
                <w:i/>
                <w:iCs/>
                <w:lang w:eastAsia="zh-TW"/>
              </w:rPr>
              <w:t>A</w:t>
            </w:r>
            <w:r>
              <w:rPr>
                <w:i/>
                <w:iCs/>
                <w:lang w:eastAsia="en-GB"/>
              </w:rPr>
              <w:t>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proofErr w:type="spellStart"/>
            <w:r>
              <w:rPr>
                <w:i/>
                <w:lang w:eastAsia="en-GB"/>
              </w:rPr>
              <w:t>multiBandInfoList</w:t>
            </w:r>
            <w:proofErr w:type="spellEnd"/>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62" w:name="_MCCTEMPBM_CRPT23360194___7"/>
            <w:proofErr w:type="spellStart"/>
            <w:r>
              <w:rPr>
                <w:rFonts w:ascii="Arial" w:hAnsi="Arial" w:cs="Arial"/>
                <w:b/>
                <w:bCs/>
                <w:i/>
                <w:sz w:val="18"/>
                <w:szCs w:val="18"/>
              </w:rPr>
              <w:t>plmn-IdentityIndex</w:t>
            </w:r>
            <w:proofErr w:type="spellEnd"/>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62"/>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63" w:name="_MCCTEMPBM_CRPT23360195___7"/>
            <w:proofErr w:type="spellStart"/>
            <w:r>
              <w:rPr>
                <w:rFonts w:ascii="Arial" w:hAnsi="Arial" w:cs="Arial"/>
                <w:b/>
                <w:bCs/>
                <w:i/>
                <w:sz w:val="18"/>
                <w:szCs w:val="18"/>
              </w:rPr>
              <w:t>plmn-InfoList</w:t>
            </w:r>
            <w:proofErr w:type="spellEnd"/>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bookmarkEnd w:id="263"/>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proofErr w:type="spellStart"/>
            <w:r>
              <w:rPr>
                <w:b/>
                <w:i/>
                <w:lang w:eastAsia="ja-JP"/>
              </w:rPr>
              <w:t>reducedCP-LatencyEnabled</w:t>
            </w:r>
            <w:proofErr w:type="spellEnd"/>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2.75pt;height:17.1pt" o:ole="">
                  <v:imagedata r:id="rId19" o:title=""/>
                </v:shape>
                <o:OLEObject Type="Embed" ProgID="Equation.3" ShapeID="_x0000_i1026" DrawAspect="Content" ObjectID="_1822773277" r:id="rId20"/>
              </w:object>
            </w:r>
            <w:r>
              <w:rPr>
                <w:lang w:eastAsia="ja-JP"/>
              </w:rPr>
              <w:t xml:space="preserve">timing as specified in TS 36.213 [23] when transmitting </w:t>
            </w:r>
            <w:proofErr w:type="spellStart"/>
            <w:r>
              <w:rPr>
                <w:i/>
                <w:lang w:eastAsia="ja-JP"/>
              </w:rPr>
              <w:t>RRCConnectionResumeRequest</w:t>
            </w:r>
            <w:proofErr w:type="spellEnd"/>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proofErr w:type="spellStart"/>
            <w:r>
              <w:rPr>
                <w:b/>
                <w:bCs/>
                <w:i/>
                <w:lang w:eastAsia="en-GB"/>
              </w:rPr>
              <w:t>rlos</w:t>
            </w:r>
            <w:proofErr w:type="spellEnd"/>
            <w:r>
              <w:rPr>
                <w:b/>
                <w:bCs/>
                <w:i/>
                <w:lang w:eastAsia="en-GB"/>
              </w:rPr>
              <w:t>-Enabled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proofErr w:type="spellStart"/>
            <w:r>
              <w:rPr>
                <w:b/>
                <w:i/>
                <w:lang w:eastAsia="ja-JP"/>
              </w:rPr>
              <w:t>Restricting</w:t>
            </w:r>
            <w:r>
              <w:rPr>
                <w:b/>
                <w:bCs/>
                <w:i/>
                <w:noProof/>
                <w:lang w:eastAsia="en-GB"/>
              </w:rPr>
              <w:t>Time</w:t>
            </w:r>
            <w:proofErr w:type="spellEnd"/>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proofErr w:type="spellStart"/>
            <w:r>
              <w:rPr>
                <w:i/>
                <w:lang w:eastAsia="en-GB"/>
              </w:rPr>
              <w:t>udt-RestrictingTime</w:t>
            </w:r>
            <w:proofErr w:type="spellEnd"/>
            <w:r>
              <w:rPr>
                <w:lang w:eastAsia="en-GB"/>
              </w:rPr>
              <w:t xml:space="preserve">, where rand is a </w:t>
            </w:r>
            <w:r>
              <w:rPr>
                <w:lang w:eastAsia="ja-JP"/>
              </w:rPr>
              <w:t xml:space="preserve">random number drawn that is uniformly distributed in the range 0 ≤ rand &lt; 1 value in seconds. The timer stops if </w:t>
            </w:r>
            <w:proofErr w:type="spellStart"/>
            <w:r>
              <w:rPr>
                <w:i/>
                <w:lang w:eastAsia="ja-JP"/>
              </w:rPr>
              <w:t>udt</w:t>
            </w:r>
            <w:proofErr w:type="spellEnd"/>
            <w:r>
              <w:rPr>
                <w:i/>
                <w:lang w:eastAsia="ja-JP"/>
              </w:rPr>
              <w: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proofErr w:type="spellStart"/>
            <w:r>
              <w:rPr>
                <w:b/>
                <w:i/>
                <w:lang w:eastAsia="ja-JP"/>
              </w:rPr>
              <w:t>unicastFreqHoppingInd</w:t>
            </w:r>
            <w:proofErr w:type="spellEnd"/>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64"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65" w:author="Huawei, HiSilicon" w:date="2025-10-21T20:26:00Z"/>
                <w:b/>
                <w:i/>
                <w:lang w:eastAsia="ja-JP"/>
              </w:rPr>
            </w:pPr>
            <w:ins w:id="266"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67" w:author="Huawei, HiSilicon" w:date="2025-10-21T20:26:00Z"/>
                <w:b/>
                <w:bCs/>
                <w:i/>
                <w:noProof/>
                <w:lang w:eastAsia="en-GB"/>
              </w:rPr>
            </w:pPr>
            <w:ins w:id="268" w:author="Huawei, HiSilicon" w:date="2025-10-21T20:26:00Z">
              <w:r>
                <w:rPr>
                  <w:lang w:eastAsia="en-GB"/>
                </w:rPr>
                <w:t xml:space="preserve">This field indicates whether the UE is allowed to initiate </w:t>
              </w:r>
            </w:ins>
            <w:ins w:id="269" w:author="Huawei, HiSilicon" w:date="2025-10-21T20:27:00Z">
              <w:r>
                <w:rPr>
                  <w:lang w:eastAsia="en-GB"/>
                </w:rPr>
                <w:t>UP-</w:t>
              </w:r>
            </w:ins>
            <w:ins w:id="270"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 xml:space="preserve">User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71"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71"/>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72"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72"/>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proofErr w:type="spellStart"/>
            <w:r>
              <w:rPr>
                <w:b/>
                <w:bCs/>
                <w:i/>
                <w:lang w:eastAsia="en-GB"/>
              </w:rPr>
              <w:t>upperLayerIndication</w:t>
            </w:r>
            <w:proofErr w:type="spellEnd"/>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proofErr w:type="spellStart"/>
            <w:r>
              <w:rPr>
                <w:b/>
                <w:i/>
                <w:lang w:eastAsia="ja-JP"/>
              </w:rPr>
              <w:t>useFullResumeID</w:t>
            </w:r>
            <w:proofErr w:type="spellEnd"/>
          </w:p>
          <w:p w14:paraId="0D1459DD" w14:textId="77777777" w:rsidR="00A73328" w:rsidRDefault="00A73328">
            <w:pPr>
              <w:pStyle w:val="TAL"/>
              <w:rPr>
                <w:bCs/>
                <w:noProof/>
                <w:lang w:eastAsia="ja-JP"/>
              </w:rPr>
            </w:pPr>
            <w:r>
              <w:rPr>
                <w:lang w:eastAsia="ja-JP"/>
              </w:rPr>
              <w:t xml:space="preserve">This field indicates if the UE indicates full resume ID of 40 bits in </w:t>
            </w:r>
            <w:proofErr w:type="spellStart"/>
            <w:r>
              <w:rPr>
                <w:i/>
                <w:lang w:eastAsia="ja-JP"/>
              </w:rPr>
              <w:t>RRCConnectionResumeRequest</w:t>
            </w:r>
            <w:proofErr w:type="spellEnd"/>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73" w:name="_MCCTEMPBM_CRPT23360198___7"/>
            <w:r>
              <w:rPr>
                <w:rFonts w:ascii="Arial" w:hAnsi="Arial"/>
                <w:b/>
                <w:bCs/>
                <w:i/>
                <w:noProof/>
                <w:sz w:val="18"/>
              </w:rPr>
              <w:t>videoServiceCauseIndication</w:t>
            </w:r>
            <w:bookmarkEnd w:id="273"/>
          </w:p>
          <w:p w14:paraId="1D276ADE" w14:textId="77777777" w:rsidR="00A73328" w:rsidRDefault="00A73328">
            <w:pPr>
              <w:pStyle w:val="TAL"/>
              <w:rPr>
                <w:b/>
                <w:i/>
                <w:lang w:eastAsia="ja-JP"/>
              </w:rPr>
            </w:pPr>
            <w:r>
              <w:rPr>
                <w:lang w:eastAsia="ja-JP"/>
              </w:rPr>
              <w:t xml:space="preserve">Indicates whether the UE is requested to use the establishment cause </w:t>
            </w:r>
            <w:proofErr w:type="spellStart"/>
            <w:r>
              <w:rPr>
                <w:i/>
                <w:lang w:eastAsia="ja-JP"/>
              </w:rPr>
              <w:t>mo-VoiceCall</w:t>
            </w:r>
            <w:proofErr w:type="spellEnd"/>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74"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bookmarkEnd w:id="274"/>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4"/>
      </w:pPr>
      <w:r w:rsidRPr="0098192A">
        <w:t>–</w:t>
      </w:r>
      <w:r w:rsidRPr="0098192A">
        <w:tab/>
      </w:r>
      <w:r w:rsidRPr="0098192A">
        <w:rPr>
          <w:i/>
          <w:iCs/>
        </w:rPr>
        <w:t>SystemInformationBlockType33</w:t>
      </w:r>
      <w:bookmarkEnd w:id="217"/>
      <w:bookmarkEnd w:id="218"/>
      <w:bookmarkEnd w:id="219"/>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w:t>
      </w:r>
      <w:proofErr w:type="spellStart"/>
      <w:r>
        <w:t>IoT</w:t>
      </w:r>
      <w:proofErr w:type="spellEnd"/>
      <w:r>
        <w:t xml:space="preserve">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1A5F835C" w:rsidR="00333207" w:rsidRPr="006F5F57" w:rsidRDefault="00333207" w:rsidP="00333207">
      <w:pPr>
        <w:pStyle w:val="PL"/>
      </w:pPr>
      <w:r w:rsidRPr="006F5F57">
        <w:tab/>
      </w:r>
      <w:r>
        <w:t>sf-OperationMode</w:t>
      </w:r>
      <w:r w:rsidRPr="0098192A">
        <w:t>Neigh</w:t>
      </w:r>
      <w:r>
        <w:t>-r19</w:t>
      </w:r>
      <w:r w:rsidRPr="006F5F57">
        <w:tab/>
      </w:r>
      <w:r w:rsidRPr="006F5F57">
        <w:tab/>
      </w:r>
      <w:commentRangeStart w:id="275"/>
      <w:commentRangeStart w:id="276"/>
      <w:commentRangeStart w:id="277"/>
      <w:commentRangeStart w:id="278"/>
      <w:commentRangeStart w:id="279"/>
      <w:commentRangeStart w:id="280"/>
      <w:r w:rsidRPr="006F5F57">
        <w:rPr>
          <w:rFonts w:eastAsia="Batang"/>
        </w:rPr>
        <w:t>ENUMERATED {</w:t>
      </w:r>
      <w:del w:id="281" w:author="Huawei, HiSilicon" w:date="2025-10-21T19:56:00Z">
        <w:r w:rsidRPr="006F5F57" w:rsidDel="009A0F70">
          <w:rPr>
            <w:rFonts w:eastAsia="Batang"/>
          </w:rPr>
          <w:delText>barred</w:delText>
        </w:r>
      </w:del>
      <w:ins w:id="282" w:author="Huawei, HiSilicon" w:date="2025-10-21T19:56:00Z">
        <w:r w:rsidR="009A0F70">
          <w:rPr>
            <w:rFonts w:eastAsia="Batang"/>
          </w:rPr>
          <w:t>sf</w:t>
        </w:r>
      </w:ins>
      <w:del w:id="283" w:author="Huawei, HiSilicon" w:date="2025-10-21T19:57:00Z">
        <w:r w:rsidRPr="006F5F57" w:rsidDel="009A0F70">
          <w:rPr>
            <w:rFonts w:eastAsia="Batang"/>
          </w:rPr>
          <w:delText>otBarred</w:delText>
        </w:r>
      </w:del>
      <w:commentRangeEnd w:id="275"/>
      <w:r w:rsidR="00F918E9">
        <w:rPr>
          <w:rStyle w:val="af1"/>
          <w:rFonts w:ascii="Times New Roman" w:hAnsi="Times New Roman"/>
          <w:noProof w:val="0"/>
          <w:lang w:eastAsia="ja-JP"/>
        </w:rPr>
        <w:commentReference w:id="275"/>
      </w:r>
      <w:commentRangeEnd w:id="276"/>
      <w:r w:rsidR="003A00DD">
        <w:rPr>
          <w:rStyle w:val="af1"/>
          <w:rFonts w:ascii="Times New Roman" w:hAnsi="Times New Roman"/>
          <w:noProof w:val="0"/>
          <w:lang w:eastAsia="ja-JP"/>
        </w:rPr>
        <w:commentReference w:id="276"/>
      </w:r>
      <w:commentRangeEnd w:id="277"/>
      <w:r w:rsidR="007C3909">
        <w:rPr>
          <w:rStyle w:val="af1"/>
          <w:rFonts w:ascii="Times New Roman" w:hAnsi="Times New Roman"/>
          <w:noProof w:val="0"/>
          <w:lang w:eastAsia="ja-JP"/>
        </w:rPr>
        <w:commentReference w:id="277"/>
      </w:r>
      <w:commentRangeEnd w:id="278"/>
      <w:r w:rsidR="00FF4DA5">
        <w:rPr>
          <w:rStyle w:val="af1"/>
          <w:rFonts w:ascii="Times New Roman" w:hAnsi="Times New Roman"/>
          <w:noProof w:val="0"/>
          <w:lang w:eastAsia="ja-JP"/>
        </w:rPr>
        <w:commentReference w:id="278"/>
      </w:r>
      <w:commentRangeEnd w:id="279"/>
      <w:r w:rsidR="00746E23">
        <w:rPr>
          <w:rStyle w:val="af1"/>
          <w:rFonts w:ascii="Times New Roman" w:hAnsi="Times New Roman"/>
          <w:noProof w:val="0"/>
          <w:lang w:eastAsia="ja-JP"/>
        </w:rPr>
        <w:commentReference w:id="279"/>
      </w:r>
      <w:r w:rsidRPr="006F5F57">
        <w:rPr>
          <w:rFonts w:eastAsia="Batang"/>
        </w:rPr>
        <w:t>}</w:t>
      </w:r>
      <w:commentRangeEnd w:id="280"/>
      <w:r w:rsidR="00E62761">
        <w:rPr>
          <w:rStyle w:val="af1"/>
          <w:rFonts w:ascii="Times New Roman" w:hAnsi="Times New Roman"/>
          <w:noProof w:val="0"/>
          <w:lang w:eastAsia="ja-JP"/>
        </w:rPr>
        <w:commentReference w:id="280"/>
      </w:r>
      <w:r>
        <w:tab/>
      </w:r>
      <w:ins w:id="284"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proofErr w:type="spellStart"/>
            <w:r>
              <w:rPr>
                <w:b/>
                <w:bCs/>
                <w:i/>
                <w:iCs/>
                <w:lang w:eastAsia="ja-JP"/>
              </w:rPr>
              <w:t>ephemerisInfo</w:t>
            </w:r>
            <w:proofErr w:type="spellEnd"/>
          </w:p>
          <w:p w14:paraId="10ACF46C" w14:textId="77777777" w:rsidR="009A0F70" w:rsidRDefault="009A0F70">
            <w:pPr>
              <w:pStyle w:val="TAL"/>
              <w:rPr>
                <w:rFonts w:eastAsia="宋体"/>
                <w:lang w:eastAsia="ja-JP"/>
              </w:rPr>
            </w:pPr>
            <w:r>
              <w:rPr>
                <w:rFonts w:eastAsia="宋体"/>
                <w:lang w:eastAsia="ja-JP"/>
              </w:rPr>
              <w:t xml:space="preserve">Ephemeris data for a </w:t>
            </w:r>
            <w:proofErr w:type="spellStart"/>
            <w:r>
              <w:rPr>
                <w:rFonts w:eastAsia="宋体"/>
                <w:lang w:eastAsia="ja-JP"/>
              </w:rPr>
              <w:t>neighbour</w:t>
            </w:r>
            <w:proofErr w:type="spellEnd"/>
            <w:r>
              <w:rPr>
                <w:rFonts w:eastAsia="宋体"/>
                <w:lang w:eastAsia="ja-JP"/>
              </w:rPr>
              <w:t xml:space="preserve"> satellite.</w:t>
            </w:r>
          </w:p>
          <w:p w14:paraId="56297D6B" w14:textId="77777777" w:rsidR="009A0F70" w:rsidRDefault="009A0F70">
            <w:pPr>
              <w:pStyle w:val="TAL"/>
              <w:rPr>
                <w:lang w:eastAsia="en-GB"/>
              </w:rPr>
            </w:pPr>
            <w:r>
              <w:rPr>
                <w:rFonts w:eastAsia="宋体"/>
                <w:lang w:eastAsia="ja-JP"/>
              </w:rPr>
              <w:t xml:space="preserve">This field is mandatory present in </w:t>
            </w:r>
            <w:proofErr w:type="spellStart"/>
            <w:r>
              <w:rPr>
                <w:rFonts w:eastAsia="宋体"/>
                <w:i/>
                <w:iCs/>
                <w:lang w:eastAsia="ja-JP"/>
              </w:rPr>
              <w:t>NeighSatelliteInfoNR</w:t>
            </w:r>
            <w:proofErr w:type="spellEnd"/>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does not match any </w:t>
            </w:r>
            <w:proofErr w:type="spellStart"/>
            <w:r>
              <w:rPr>
                <w:rFonts w:eastAsia="宋体"/>
                <w:i/>
                <w:iCs/>
                <w:lang w:eastAsia="ja-JP"/>
              </w:rPr>
              <w:t>satelliteId</w:t>
            </w:r>
            <w:proofErr w:type="spellEnd"/>
            <w:r>
              <w:rPr>
                <w:rFonts w:eastAsia="宋体"/>
                <w:iCs/>
                <w:lang w:eastAsia="ja-JP"/>
              </w:rPr>
              <w:t xml:space="preserve"> values included in </w:t>
            </w:r>
            <w:proofErr w:type="spellStart"/>
            <w:r>
              <w:rPr>
                <w:i/>
                <w:lang w:eastAsia="ja-JP"/>
              </w:rPr>
              <w:t>neighSatelliteInfoList</w:t>
            </w:r>
            <w:proofErr w:type="spellEnd"/>
            <w:r>
              <w:rPr>
                <w:lang w:eastAsia="ja-JP"/>
              </w:rPr>
              <w:t xml:space="preserve">. </w:t>
            </w:r>
            <w:r>
              <w:rPr>
                <w:rFonts w:eastAsia="宋体"/>
                <w:lang w:eastAsia="ja-JP"/>
              </w:rPr>
              <w:t xml:space="preserve">If this field is absent in </w:t>
            </w:r>
            <w:proofErr w:type="spellStart"/>
            <w:r>
              <w:rPr>
                <w:rFonts w:eastAsia="宋体"/>
                <w:i/>
                <w:iCs/>
                <w:lang w:eastAsia="ja-JP"/>
              </w:rPr>
              <w:t>NeighSatelliteInfoNR</w:t>
            </w:r>
            <w:proofErr w:type="spellEnd"/>
            <w:r>
              <w:rPr>
                <w:rFonts w:eastAsia="宋体"/>
                <w:lang w:eastAsia="ja-JP"/>
              </w:rPr>
              <w:t xml:space="preserve"> and </w:t>
            </w:r>
            <w:r>
              <w:rPr>
                <w:rFonts w:eastAsia="宋体"/>
                <w:iCs/>
                <w:lang w:eastAsia="ja-JP"/>
              </w:rPr>
              <w:t>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equals a </w:t>
            </w:r>
            <w:proofErr w:type="spellStart"/>
            <w:r>
              <w:rPr>
                <w:rFonts w:eastAsia="宋体"/>
                <w:i/>
                <w:iCs/>
                <w:lang w:eastAsia="ja-JP"/>
              </w:rPr>
              <w:t>satelliteId</w:t>
            </w:r>
            <w:proofErr w:type="spellEnd"/>
            <w:r>
              <w:rPr>
                <w:rFonts w:eastAsia="宋体"/>
                <w:iCs/>
                <w:lang w:eastAsia="ja-JP"/>
              </w:rPr>
              <w:t xml:space="preserve"> value included in </w:t>
            </w:r>
            <w:proofErr w:type="spellStart"/>
            <w:r>
              <w:rPr>
                <w:i/>
                <w:lang w:eastAsia="ja-JP"/>
              </w:rPr>
              <w:t>neighSatelliteInfoList</w:t>
            </w:r>
            <w:proofErr w:type="spellEnd"/>
            <w:r>
              <w:rPr>
                <w:rFonts w:eastAsia="宋体"/>
                <w:lang w:eastAsia="ja-JP"/>
              </w:rPr>
              <w:t xml:space="preserve">, UE uses the </w:t>
            </w:r>
            <w:proofErr w:type="spellStart"/>
            <w:r>
              <w:rPr>
                <w:i/>
                <w:lang w:eastAsia="ja-JP"/>
              </w:rPr>
              <w:t>ephemerisInfo</w:t>
            </w:r>
            <w:proofErr w:type="spellEnd"/>
            <w:r>
              <w:rPr>
                <w:rFonts w:eastAsia="宋体"/>
                <w:lang w:eastAsia="ja-JP"/>
              </w:rPr>
              <w:t xml:space="preserve"> identified by that </w:t>
            </w:r>
            <w:proofErr w:type="spellStart"/>
            <w:r>
              <w:rPr>
                <w:rFonts w:eastAsia="宋体"/>
                <w:i/>
                <w:lang w:eastAsia="ja-JP"/>
              </w:rPr>
              <w:t>satelliteId</w:t>
            </w:r>
            <w:proofErr w:type="spellEnd"/>
            <w:r>
              <w:rPr>
                <w:rFonts w:eastAsia="宋体"/>
                <w:lang w:eastAsia="ja-JP"/>
              </w:rPr>
              <w:t xml:space="preserve"> in the </w:t>
            </w:r>
            <w:proofErr w:type="spellStart"/>
            <w:r>
              <w:rPr>
                <w:i/>
                <w:lang w:eastAsia="ja-JP"/>
              </w:rPr>
              <w:t>neighSatelliteInfoList</w:t>
            </w:r>
            <w:proofErr w:type="spellEnd"/>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proofErr w:type="spellStart"/>
            <w:r>
              <w:rPr>
                <w:b/>
                <w:bCs/>
                <w:i/>
                <w:iCs/>
                <w:lang w:eastAsia="ja-JP"/>
              </w:rPr>
              <w:t>epochTime</w:t>
            </w:r>
            <w:proofErr w:type="spellEnd"/>
          </w:p>
          <w:p w14:paraId="6D463402" w14:textId="77777777" w:rsidR="009A0F70" w:rsidRDefault="009A0F70">
            <w:pPr>
              <w:pStyle w:val="TAL"/>
              <w:rPr>
                <w:lang w:eastAsia="ja-JP"/>
              </w:rPr>
            </w:pPr>
            <w:r>
              <w:rPr>
                <w:lang w:eastAsia="ja-JP"/>
              </w:rPr>
              <w:t xml:space="preserve">Epoch time of the </w:t>
            </w:r>
            <w:proofErr w:type="spellStart"/>
            <w:r>
              <w:rPr>
                <w:lang w:eastAsia="ja-JP"/>
              </w:rPr>
              <w:t>neighbour</w:t>
            </w:r>
            <w:proofErr w:type="spellEnd"/>
            <w:r>
              <w:rPr>
                <w:lang w:eastAsia="ja-JP"/>
              </w:rPr>
              <w:t xml:space="preserve"> satellite ephemeris data and common TA parameters, see TS 36.213 [23]. The reference point for epoch time of the </w:t>
            </w:r>
            <w:proofErr w:type="spellStart"/>
            <w:r>
              <w:rPr>
                <w:lang w:eastAsia="ja-JP"/>
              </w:rPr>
              <w:t>neighbour</w:t>
            </w:r>
            <w:proofErr w:type="spellEnd"/>
            <w:r>
              <w:rPr>
                <w:lang w:eastAsia="ja-JP"/>
              </w:rPr>
              <w:t xml:space="preserve"> satellite ephemeris and Common TA parameters is the uplink time synchronization reference point of the serving cell when this field is provided in an NTN cell and the </w:t>
            </w:r>
            <w:proofErr w:type="spellStart"/>
            <w:r>
              <w:rPr>
                <w:lang w:eastAsia="ja-JP"/>
              </w:rPr>
              <w:t>eNB</w:t>
            </w:r>
            <w:proofErr w:type="spellEnd"/>
            <w:r>
              <w:rPr>
                <w:lang w:eastAsia="ja-JP"/>
              </w:rPr>
              <w:t xml:space="preserve"> when this field is provided in a TN cell.</w:t>
            </w:r>
          </w:p>
          <w:p w14:paraId="39463187" w14:textId="77777777" w:rsidR="009A0F70" w:rsidRDefault="009A0F70">
            <w:pPr>
              <w:pStyle w:val="TAL"/>
              <w:rPr>
                <w:lang w:eastAsia="en-GB"/>
              </w:rPr>
            </w:pPr>
            <w:proofErr w:type="spellStart"/>
            <w:r>
              <w:rPr>
                <w:i/>
                <w:iCs/>
                <w:lang w:eastAsia="ja-JP"/>
              </w:rPr>
              <w:t>epochTime</w:t>
            </w:r>
            <w:proofErr w:type="spellEnd"/>
            <w:r>
              <w:rPr>
                <w:lang w:eastAsia="ja-JP"/>
              </w:rPr>
              <w:t xml:space="preserve"> is the starting time of a DL </w:t>
            </w:r>
            <w:proofErr w:type="spellStart"/>
            <w:r>
              <w:rPr>
                <w:lang w:eastAsia="ja-JP"/>
              </w:rPr>
              <w:t>subframe</w:t>
            </w:r>
            <w:proofErr w:type="spellEnd"/>
            <w:r>
              <w:rPr>
                <w:lang w:eastAsia="ja-JP"/>
              </w:rPr>
              <w:t xml:space="preserve"> indicated by </w:t>
            </w:r>
            <w:proofErr w:type="spellStart"/>
            <w:r>
              <w:rPr>
                <w:i/>
                <w:iCs/>
                <w:lang w:eastAsia="ja-JP"/>
              </w:rPr>
              <w:t>startSFN</w:t>
            </w:r>
            <w:proofErr w:type="spellEnd"/>
            <w:r>
              <w:rPr>
                <w:lang w:eastAsia="ja-JP"/>
              </w:rPr>
              <w:t xml:space="preserve"> and </w:t>
            </w:r>
            <w:proofErr w:type="spellStart"/>
            <w:r>
              <w:rPr>
                <w:i/>
                <w:iCs/>
                <w:lang w:eastAsia="ja-JP"/>
              </w:rPr>
              <w:t>startSubframe</w:t>
            </w:r>
            <w:proofErr w:type="spellEnd"/>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rPr>
                <w:lang w:eastAsia="ja-JP"/>
              </w:rPr>
              <w:t xml:space="preserve"> </w:t>
            </w:r>
            <w:r>
              <w:rPr>
                <w:rFonts w:cs="Arial"/>
                <w:lang w:eastAsia="sv-SE"/>
              </w:rPr>
              <w:t xml:space="preserve">If this field is absent in a TN cell, the epoch time is the starting time of the DL </w:t>
            </w:r>
            <w:proofErr w:type="spellStart"/>
            <w:r>
              <w:rPr>
                <w:rFonts w:cs="Arial"/>
                <w:lang w:eastAsia="sv-SE"/>
              </w:rPr>
              <w:t>subframe</w:t>
            </w:r>
            <w:proofErr w:type="spellEnd"/>
            <w:r>
              <w:rPr>
                <w:rFonts w:cs="Arial"/>
                <w:lang w:eastAsia="sv-SE"/>
              </w:rPr>
              <w:t xml:space="preserv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 xml:space="preserve">Scheduling offset used when downlink and uplink frame timing are not aligned at the </w:t>
            </w:r>
            <w:proofErr w:type="spellStart"/>
            <w:r>
              <w:rPr>
                <w:lang w:eastAsia="ja-JP"/>
              </w:rPr>
              <w:t>eNB</w:t>
            </w:r>
            <w:proofErr w:type="spellEnd"/>
            <w:r>
              <w:rPr>
                <w:lang w:eastAsia="ja-JP"/>
              </w:rPr>
              <w:t xml:space="preserve">, see TS 36.213 [23]. Unit in </w:t>
            </w:r>
            <w:proofErr w:type="spellStart"/>
            <w:r>
              <w:rPr>
                <w:lang w:eastAsia="ja-JP"/>
              </w:rPr>
              <w:t>ms.</w:t>
            </w:r>
            <w:proofErr w:type="spellEnd"/>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proofErr w:type="spellStart"/>
            <w:r>
              <w:rPr>
                <w:rFonts w:cs="Arial"/>
                <w:b/>
                <w:bCs/>
                <w:i/>
                <w:iCs/>
                <w:lang w:eastAsia="en-GB"/>
              </w:rPr>
              <w:t>neighSatelliteInfoList</w:t>
            </w:r>
            <w:proofErr w:type="spellEnd"/>
          </w:p>
          <w:p w14:paraId="1E5DCA79" w14:textId="77777777" w:rsidR="009A0F70" w:rsidRDefault="009A0F70">
            <w:pPr>
              <w:pStyle w:val="TAL"/>
              <w:rPr>
                <w:b/>
                <w:bCs/>
                <w:i/>
                <w:iCs/>
                <w:lang w:eastAsia="ja-JP"/>
              </w:rPr>
            </w:pPr>
            <w:proofErr w:type="spellStart"/>
            <w:r>
              <w:rPr>
                <w:lang w:eastAsia="ja-JP"/>
              </w:rPr>
              <w:t>Neighbour</w:t>
            </w:r>
            <w:proofErr w:type="spellEnd"/>
            <w:r>
              <w:rPr>
                <w:lang w:eastAsia="ja-JP"/>
              </w:rPr>
              <w:t xml:space="preserve">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proofErr w:type="spellStart"/>
            <w:r>
              <w:rPr>
                <w:b/>
                <w:bCs/>
                <w:i/>
                <w:iCs/>
                <w:lang w:eastAsia="ja-JP"/>
              </w:rPr>
              <w:t>neighSatelliteInfoListNR</w:t>
            </w:r>
            <w:proofErr w:type="spellEnd"/>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proofErr w:type="spellStart"/>
            <w:r>
              <w:rPr>
                <w:rFonts w:cs="Arial"/>
                <w:b/>
                <w:bCs/>
                <w:i/>
                <w:iCs/>
                <w:lang w:eastAsia="en-GB"/>
              </w:rPr>
              <w:t>neighValidityDuration</w:t>
            </w:r>
            <w:proofErr w:type="spellEnd"/>
          </w:p>
          <w:p w14:paraId="51384324" w14:textId="77777777" w:rsidR="009A0F70" w:rsidRDefault="009A0F70">
            <w:pPr>
              <w:pStyle w:val="TAL"/>
              <w:rPr>
                <w:lang w:eastAsia="ja-JP"/>
              </w:rPr>
            </w:pPr>
            <w:r>
              <w:rPr>
                <w:lang w:eastAsia="ja-JP"/>
              </w:rPr>
              <w:t xml:space="preserve">Validity duration of the </w:t>
            </w:r>
            <w:proofErr w:type="spellStart"/>
            <w:r>
              <w:rPr>
                <w:lang w:eastAsia="ja-JP"/>
              </w:rPr>
              <w:t>neighbour</w:t>
            </w:r>
            <w:proofErr w:type="spellEnd"/>
            <w:r>
              <w:rPr>
                <w:lang w:eastAsia="ja-JP"/>
              </w:rPr>
              <w:t xml:space="preserve">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proofErr w:type="spellStart"/>
            <w:r>
              <w:rPr>
                <w:b/>
                <w:bCs/>
                <w:i/>
                <w:iCs/>
                <w:lang w:eastAsia="ja-JP"/>
              </w:rPr>
              <w:t>nta</w:t>
            </w:r>
            <w:proofErr w:type="spellEnd"/>
            <w:r>
              <w:rPr>
                <w:b/>
                <w:bCs/>
                <w:i/>
                <w:iCs/>
                <w:lang w:eastAsia="ja-JP"/>
              </w:rPr>
              <w:t xml:space="preserve">-Common, </w:t>
            </w:r>
            <w:proofErr w:type="spellStart"/>
            <w:r>
              <w:rPr>
                <w:b/>
                <w:bCs/>
                <w:i/>
                <w:iCs/>
                <w:lang w:eastAsia="ja-JP"/>
              </w:rPr>
              <w:t>nta-CommonNR</w:t>
            </w:r>
            <w:proofErr w:type="spellEnd"/>
          </w:p>
          <w:p w14:paraId="756DA63C" w14:textId="77777777" w:rsidR="009A0F70" w:rsidRDefault="009A0F70">
            <w:pPr>
              <w:pStyle w:val="TAL"/>
              <w:rPr>
                <w:lang w:eastAsia="ja-JP"/>
              </w:rPr>
            </w:pPr>
            <w:r>
              <w:rPr>
                <w:lang w:eastAsia="ja-JP"/>
              </w:rPr>
              <w:t xml:space="preserve">Network-controlled common TA, see TS 36.213 [23]. Unit of </w:t>
            </w:r>
            <w:proofErr w:type="spellStart"/>
            <w:r>
              <w:rPr>
                <w:lang w:eastAsia="ja-JP"/>
              </w:rPr>
              <w:t>μs</w:t>
            </w:r>
            <w:proofErr w:type="spellEnd"/>
            <w:r>
              <w:rPr>
                <w:lang w:eastAsia="ja-JP"/>
              </w:rPr>
              <w:t>.</w:t>
            </w:r>
          </w:p>
          <w:p w14:paraId="0A8F4B1B" w14:textId="77777777" w:rsidR="009A0F70" w:rsidRDefault="009A0F70">
            <w:pPr>
              <w:pStyle w:val="TAL"/>
              <w:rPr>
                <w:lang w:eastAsia="ja-JP"/>
              </w:rPr>
            </w:pPr>
            <w:r>
              <w:rPr>
                <w:lang w:eastAsia="ja-JP"/>
              </w:rPr>
              <w:t xml:space="preserve">For </w:t>
            </w:r>
            <w:proofErr w:type="spellStart"/>
            <w:r>
              <w:rPr>
                <w:i/>
                <w:lang w:eastAsia="ja-JP"/>
              </w:rPr>
              <w:t>nta</w:t>
            </w:r>
            <w:proofErr w:type="spellEnd"/>
            <w:r>
              <w:rPr>
                <w:i/>
                <w:lang w:eastAsia="ja-JP"/>
              </w:rPr>
              <w:t>-Common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proofErr w:type="spellStart"/>
            <w:r>
              <w:rPr>
                <w:lang w:eastAsia="ja-JP"/>
              </w:rPr>
              <w:t>μs</w:t>
            </w:r>
            <w:proofErr w:type="spellEnd"/>
            <w:r>
              <w:rPr>
                <w:lang w:eastAsia="ja-JP"/>
              </w:rPr>
              <w:t>. For</w:t>
            </w:r>
            <w:r>
              <w:rPr>
                <w:i/>
                <w:lang w:eastAsia="ja-JP"/>
              </w:rPr>
              <w:t xml:space="preserve"> </w:t>
            </w:r>
            <w:proofErr w:type="spellStart"/>
            <w:r>
              <w:rPr>
                <w:i/>
                <w:lang w:eastAsia="ja-JP"/>
              </w:rPr>
              <w:t>nta-CommonNR</w:t>
            </w:r>
            <w:proofErr w:type="spellEnd"/>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proofErr w:type="spellStart"/>
            <w:r>
              <w:rPr>
                <w:b/>
                <w:bCs/>
                <w:i/>
                <w:iCs/>
                <w:lang w:eastAsia="ja-JP"/>
              </w:rPr>
              <w:t>nta-CommonDrift</w:t>
            </w:r>
            <w:proofErr w:type="spellEnd"/>
            <w:r>
              <w:rPr>
                <w:b/>
                <w:bCs/>
                <w:i/>
                <w:iCs/>
                <w:lang w:eastAsia="ja-JP"/>
              </w:rPr>
              <w:t xml:space="preserve">, </w:t>
            </w:r>
            <w:proofErr w:type="spellStart"/>
            <w:r>
              <w:rPr>
                <w:b/>
                <w:bCs/>
                <w:i/>
                <w:iCs/>
                <w:lang w:eastAsia="ja-JP"/>
              </w:rPr>
              <w:t>nta-CommonDriftNR</w:t>
            </w:r>
            <w:proofErr w:type="spellEnd"/>
          </w:p>
          <w:p w14:paraId="1AA7928D" w14:textId="77777777" w:rsidR="009A0F70" w:rsidRDefault="009A0F70">
            <w:pPr>
              <w:pStyle w:val="TAL"/>
              <w:rPr>
                <w:lang w:eastAsia="ja-JP"/>
              </w:rPr>
            </w:pPr>
            <w:r>
              <w:rPr>
                <w:lang w:eastAsia="ja-JP"/>
              </w:rPr>
              <w:t xml:space="preserve">Drift rate of the common TA, see TS 36.213 [23]. Unit of </w:t>
            </w:r>
            <w:proofErr w:type="spellStart"/>
            <w:r>
              <w:rPr>
                <w:lang w:eastAsia="ja-JP"/>
              </w:rPr>
              <w:t>μs</w:t>
            </w:r>
            <w:proofErr w:type="spellEnd"/>
            <w:r>
              <w:rPr>
                <w:lang w:eastAsia="ja-JP"/>
              </w:rPr>
              <w:t>/s.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proofErr w:type="spellStart"/>
            <w:r>
              <w:rPr>
                <w:lang w:eastAsia="ja-JP"/>
              </w:rPr>
              <w:t>μs</w:t>
            </w:r>
            <w:proofErr w:type="spellEnd"/>
            <w:r>
              <w:rPr>
                <w:lang w:eastAsia="ja-JP"/>
              </w:rPr>
              <w:t>/s.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proofErr w:type="spellStart"/>
            <w:r>
              <w:rPr>
                <w:b/>
                <w:bCs/>
                <w:i/>
                <w:iCs/>
                <w:lang w:eastAsia="ja-JP"/>
              </w:rPr>
              <w:t>nta-CommonDriftVariation</w:t>
            </w:r>
            <w:proofErr w:type="spellEnd"/>
            <w:r>
              <w:rPr>
                <w:b/>
                <w:bCs/>
                <w:i/>
                <w:iCs/>
                <w:lang w:eastAsia="ja-JP"/>
              </w:rPr>
              <w:t xml:space="preserve">, </w:t>
            </w:r>
            <w:proofErr w:type="spellStart"/>
            <w:r>
              <w:rPr>
                <w:b/>
                <w:bCs/>
                <w:i/>
                <w:iCs/>
                <w:lang w:eastAsia="ja-JP"/>
              </w:rPr>
              <w:t>nta-CommonDriftVariationNR</w:t>
            </w:r>
            <w:proofErr w:type="spellEnd"/>
          </w:p>
          <w:p w14:paraId="61AC03AC" w14:textId="77777777" w:rsidR="009A0F70" w:rsidRDefault="009A0F70">
            <w:pPr>
              <w:pStyle w:val="TAL"/>
              <w:rPr>
                <w:lang w:eastAsia="ja-JP"/>
              </w:rPr>
            </w:pPr>
            <w:r>
              <w:rPr>
                <w:lang w:eastAsia="ja-JP"/>
              </w:rPr>
              <w:t xml:space="preserve">Drift rate variation of the common TA, see TS 36.213 [23]. Unit of </w:t>
            </w:r>
            <w:proofErr w:type="spellStart"/>
            <w:r>
              <w:rPr>
                <w:lang w:eastAsia="ja-JP"/>
              </w:rPr>
              <w:t>μs</w:t>
            </w:r>
            <w:proofErr w:type="spellEnd"/>
            <w:r>
              <w:rPr>
                <w:lang w:eastAsia="ja-JP"/>
              </w:rPr>
              <w:t>/s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proofErr w:type="spellStart"/>
            <w:r>
              <w:rPr>
                <w:lang w:eastAsia="ja-JP"/>
              </w:rPr>
              <w:t>μs</w:t>
            </w:r>
            <w:proofErr w:type="spellEnd"/>
            <w:r>
              <w:rPr>
                <w:lang w:eastAsia="ja-JP"/>
              </w:rPr>
              <w:t>/s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proofErr w:type="spellStart"/>
            <w:r>
              <w:rPr>
                <w:b/>
                <w:bCs/>
                <w:i/>
                <w:iCs/>
                <w:lang w:eastAsia="ja-JP"/>
              </w:rPr>
              <w:t>ntn-PolarizationDL</w:t>
            </w:r>
            <w:proofErr w:type="spellEnd"/>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commentRangeStart w:id="285"/>
            <w:r>
              <w:rPr>
                <w:b/>
                <w:i/>
                <w:lang w:eastAsia="ja-JP"/>
              </w:rPr>
              <w:t>sf-</w:t>
            </w:r>
            <w:proofErr w:type="spellStart"/>
            <w:r>
              <w:rPr>
                <w:b/>
                <w:i/>
                <w:lang w:eastAsia="ja-JP"/>
              </w:rPr>
              <w:t>OperationModeNeigh</w:t>
            </w:r>
            <w:commentRangeEnd w:id="285"/>
            <w:proofErr w:type="spellEnd"/>
            <w:r w:rsidR="0098763C">
              <w:rPr>
                <w:rStyle w:val="af1"/>
                <w:rFonts w:ascii="Times New Roman" w:hAnsi="Times New Roman"/>
                <w:lang w:val="en-GB" w:eastAsia="ja-JP"/>
              </w:rPr>
              <w:commentReference w:id="285"/>
            </w:r>
          </w:p>
          <w:p w14:paraId="0CFFEF4E" w14:textId="427AAB37" w:rsidR="009A0F70" w:rsidRDefault="009A0F70">
            <w:pPr>
              <w:pStyle w:val="TAL"/>
              <w:rPr>
                <w:b/>
                <w:bCs/>
                <w:i/>
                <w:iCs/>
                <w:lang w:eastAsia="ja-JP"/>
              </w:rPr>
            </w:pPr>
            <w:commentRangeStart w:id="286"/>
            <w:commentRangeStart w:id="287"/>
            <w:r>
              <w:rPr>
                <w:lang w:eastAsia="en-GB"/>
              </w:rPr>
              <w:t xml:space="preserve">Indicates that the </w:t>
            </w:r>
            <w:proofErr w:type="spellStart"/>
            <w:r>
              <w:rPr>
                <w:lang w:eastAsia="en-GB"/>
              </w:rPr>
              <w:t>neighbour</w:t>
            </w:r>
            <w:proofErr w:type="spellEnd"/>
            <w:r>
              <w:rPr>
                <w:lang w:eastAsia="en-GB"/>
              </w:rPr>
              <w:t xml:space="preserve"> cell associated with the satellite is operating in the Store and Forward Satellite operation mode.</w:t>
            </w:r>
            <w:commentRangeEnd w:id="286"/>
            <w:r w:rsidR="00185463">
              <w:rPr>
                <w:rStyle w:val="af1"/>
                <w:rFonts w:ascii="Times New Roman" w:hAnsi="Times New Roman"/>
                <w:lang w:val="en-GB" w:eastAsia="ja-JP"/>
              </w:rPr>
              <w:commentReference w:id="286"/>
            </w:r>
            <w:commentRangeEnd w:id="287"/>
            <w:r w:rsidR="00FF4DA5">
              <w:rPr>
                <w:rStyle w:val="af1"/>
                <w:rFonts w:ascii="Times New Roman" w:hAnsi="Times New Roman"/>
                <w:lang w:val="en-GB" w:eastAsia="ja-JP"/>
              </w:rPr>
              <w:commentReference w:id="287"/>
            </w:r>
            <w:r>
              <w:rPr>
                <w:lang w:eastAsia="en-GB"/>
              </w:rPr>
              <w:t xml:space="preserve"> </w:t>
            </w:r>
            <w:del w:id="288"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commentRangeStart w:id="289"/>
            <w:commentRangeStart w:id="290"/>
            <w:ins w:id="291" w:author="Huawei, HiSilicon" w:date="2025-10-23T10:51:00Z">
              <w:r w:rsidR="001017B9">
                <w:rPr>
                  <w:lang w:eastAsia="en-GB"/>
                </w:rPr>
                <w:t>If this field is present, it</w:t>
              </w:r>
            </w:ins>
            <w:ins w:id="292" w:author="Huawei, HiSilicon" w:date="2025-10-21T20:01:00Z">
              <w:r>
                <w:rPr>
                  <w:lang w:eastAsia="en-GB"/>
                </w:rPr>
                <w:t xml:space="preserve"> means the </w:t>
              </w:r>
              <w:proofErr w:type="spellStart"/>
              <w:r>
                <w:rPr>
                  <w:lang w:eastAsia="en-GB"/>
                </w:rPr>
                <w:t>neighbour</w:t>
              </w:r>
              <w:proofErr w:type="spellEnd"/>
              <w:r>
                <w:rPr>
                  <w:lang w:eastAsia="en-GB"/>
                </w:rPr>
                <w:t xml:space="preserve"> cell is operating in the Store and Forward Satellite operation mode</w:t>
              </w:r>
            </w:ins>
            <w:ins w:id="293" w:author="Huawei, HiSilicon" w:date="2025-10-21T20:02:00Z">
              <w:r>
                <w:rPr>
                  <w:lang w:eastAsia="en-GB"/>
                </w:rPr>
                <w:t xml:space="preserve">. </w:t>
              </w:r>
            </w:ins>
            <w:ins w:id="294" w:author="Huawei, HiSilicon" w:date="2025-10-23T10:52:00Z">
              <w:r w:rsidR="001017B9">
                <w:rPr>
                  <w:lang w:eastAsia="en-GB"/>
                </w:rPr>
                <w:t>Otherwise</w:t>
              </w:r>
            </w:ins>
            <w:ins w:id="295" w:author="Huawei, HiSilicon" w:date="2025-10-21T20:02:00Z">
              <w:r>
                <w:rPr>
                  <w:lang w:eastAsia="en-GB"/>
                </w:rPr>
                <w:t xml:space="preserve">, UE </w:t>
              </w:r>
            </w:ins>
            <w:ins w:id="296" w:author="Huawei, HiSilicon" w:date="2025-10-21T20:03:00Z">
              <w:r>
                <w:rPr>
                  <w:lang w:eastAsia="en-GB"/>
                </w:rPr>
                <w:t xml:space="preserve">assumes the </w:t>
              </w:r>
              <w:proofErr w:type="spellStart"/>
              <w:r>
                <w:rPr>
                  <w:lang w:eastAsia="en-GB"/>
                </w:rPr>
                <w:t>neighbour</w:t>
              </w:r>
              <w:proofErr w:type="spellEnd"/>
              <w:r>
                <w:rPr>
                  <w:lang w:eastAsia="en-GB"/>
                </w:rPr>
                <w:t xml:space="preserve"> cell is operating in the normal mode.</w:t>
              </w:r>
            </w:ins>
            <w:commentRangeEnd w:id="289"/>
            <w:r w:rsidR="00746E23">
              <w:rPr>
                <w:rStyle w:val="af1"/>
                <w:rFonts w:ascii="Times New Roman" w:hAnsi="Times New Roman"/>
                <w:lang w:val="en-GB" w:eastAsia="ja-JP"/>
              </w:rPr>
              <w:commentReference w:id="289"/>
            </w:r>
            <w:commentRangeEnd w:id="290"/>
            <w:r w:rsidR="0098763C">
              <w:rPr>
                <w:rStyle w:val="af1"/>
                <w:rFonts w:ascii="Times New Roman" w:hAnsi="Times New Roman"/>
                <w:lang w:val="en-GB" w:eastAsia="ja-JP"/>
              </w:rPr>
              <w:commentReference w:id="290"/>
            </w:r>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w:t>
            </w:r>
            <w:proofErr w:type="spellStart"/>
            <w:r>
              <w:rPr>
                <w:b/>
                <w:bCs/>
                <w:i/>
                <w:iCs/>
                <w:kern w:val="2"/>
                <w:lang w:eastAsia="ja-JP"/>
              </w:rPr>
              <w:t>ModeSwitchingNeigh</w:t>
            </w:r>
            <w:proofErr w:type="spellEnd"/>
          </w:p>
          <w:p w14:paraId="75222FCA" w14:textId="77777777" w:rsidR="009A0F70" w:rsidRDefault="009A0F70">
            <w:pPr>
              <w:pStyle w:val="TAL"/>
              <w:rPr>
                <w:b/>
                <w:bCs/>
                <w:i/>
                <w:iCs/>
                <w:lang w:eastAsia="ja-JP"/>
              </w:rPr>
            </w:pPr>
            <w:r>
              <w:rPr>
                <w:lang w:eastAsia="ja-JP"/>
              </w:rPr>
              <w:t xml:space="preserve">If </w:t>
            </w:r>
            <w:r>
              <w:rPr>
                <w:i/>
                <w:lang w:eastAsia="ja-JP"/>
              </w:rPr>
              <w:t>sf-</w:t>
            </w:r>
            <w:proofErr w:type="spellStart"/>
            <w:r>
              <w:rPr>
                <w:i/>
                <w:lang w:eastAsia="ja-JP"/>
              </w:rPr>
              <w:t>OperationModeNeigh</w:t>
            </w:r>
            <w:proofErr w:type="spellEnd"/>
            <w:r>
              <w:rPr>
                <w:lang w:eastAsia="ja-JP"/>
              </w:rPr>
              <w:t xml:space="preserve"> is present for a </w:t>
            </w:r>
            <w:proofErr w:type="spellStart"/>
            <w:r>
              <w:rPr>
                <w:lang w:eastAsia="ja-JP"/>
              </w:rPr>
              <w:t>neighbour</w:t>
            </w:r>
            <w:proofErr w:type="spellEnd"/>
            <w:r>
              <w:rPr>
                <w:lang w:eastAsia="ja-JP"/>
              </w:rPr>
              <w:t xml:space="preserve"> cell </w:t>
            </w:r>
            <w:r>
              <w:rPr>
                <w:lang w:eastAsia="en-GB"/>
              </w:rPr>
              <w:t>associated with the satellite</w:t>
            </w:r>
            <w:r>
              <w:rPr>
                <w:lang w:eastAsia="ja-JP"/>
              </w:rPr>
              <w:t xml:space="preserve">, this field indicates the time information on when this </w:t>
            </w:r>
            <w:proofErr w:type="spellStart"/>
            <w:r>
              <w:rPr>
                <w:lang w:eastAsia="ja-JP"/>
              </w:rPr>
              <w:t>neighbour</w:t>
            </w:r>
            <w:proofErr w:type="spellEnd"/>
            <w:r>
              <w:rPr>
                <w:lang w:eastAsia="ja-JP"/>
              </w:rPr>
              <w:t xml:space="preserve"> cell is going to switch from the Store a</w:t>
            </w:r>
            <w:bookmarkStart w:id="297" w:name="_GoBack"/>
            <w:bookmarkEnd w:id="297"/>
            <w:r>
              <w:rPr>
                <w:lang w:eastAsia="ja-JP"/>
              </w:rPr>
              <w:t xml:space="preserve">nd Forward Satellite operation mode to the normal mode; otherwise, this field indicates the time information on when this </w:t>
            </w:r>
            <w:proofErr w:type="spellStart"/>
            <w:r>
              <w:rPr>
                <w:lang w:eastAsia="ja-JP"/>
              </w:rPr>
              <w:t>neighbour</w:t>
            </w:r>
            <w:proofErr w:type="spellEnd"/>
            <w:r>
              <w:rPr>
                <w:lang w:eastAsia="ja-JP"/>
              </w:rPr>
              <w:t xml:space="preserve">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w:t>
            </w:r>
            <w:proofErr w:type="spellStart"/>
            <w:r>
              <w:rPr>
                <w:b/>
                <w:bCs/>
                <w:i/>
                <w:iCs/>
                <w:lang w:eastAsia="en-GB"/>
              </w:rPr>
              <w:t>ServiceStartNeigh</w:t>
            </w:r>
            <w:proofErr w:type="spellEnd"/>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w:t>
            </w:r>
            <w:proofErr w:type="spellStart"/>
            <w:r>
              <w:rPr>
                <w:lang w:eastAsia="ja-JP"/>
              </w:rPr>
              <w:t>neighbour</w:t>
            </w:r>
            <w:proofErr w:type="spellEnd"/>
            <w:r>
              <w:rPr>
                <w:lang w:eastAsia="ja-JP"/>
              </w:rPr>
              <w:t xml:space="preserve"> cell(s) served by the satellite indicated by </w:t>
            </w:r>
            <w:proofErr w:type="spellStart"/>
            <w:r>
              <w:rPr>
                <w:i/>
                <w:iCs/>
                <w:lang w:eastAsia="ja-JP"/>
              </w:rPr>
              <w:t>satelliteId</w:t>
            </w:r>
            <w:proofErr w:type="spellEnd"/>
            <w:r>
              <w:rPr>
                <w:lang w:eastAsia="ja-JP"/>
              </w:rPr>
              <w:t xml:space="preserve">, see 5.5.3.1, 5.5.8 and 36.304 [4]. This field is only present for the NTN quasi-Earth fixed </w:t>
            </w:r>
            <w:proofErr w:type="spellStart"/>
            <w:r>
              <w:rPr>
                <w:lang w:eastAsia="ja-JP"/>
              </w:rPr>
              <w:t>neighbour</w:t>
            </w:r>
            <w:proofErr w:type="spellEnd"/>
            <w:r>
              <w:rPr>
                <w:lang w:eastAsia="ja-JP"/>
              </w:rPr>
              <w:t xml:space="preserve">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3"/>
      </w:pPr>
      <w:bookmarkStart w:id="298" w:name="_Toc20487267"/>
      <w:bookmarkStart w:id="299" w:name="_Toc29342562"/>
      <w:bookmarkStart w:id="300" w:name="_Toc29343701"/>
      <w:bookmarkStart w:id="301" w:name="_Toc36566963"/>
      <w:bookmarkStart w:id="302" w:name="_Toc36810403"/>
      <w:bookmarkStart w:id="303" w:name="_Toc36846767"/>
      <w:bookmarkStart w:id="304" w:name="_Toc36939420"/>
      <w:bookmarkStart w:id="305" w:name="_Toc37082400"/>
      <w:bookmarkStart w:id="306" w:name="_Toc46481034"/>
      <w:bookmarkStart w:id="307" w:name="_Toc46482268"/>
      <w:bookmarkStart w:id="308" w:name="_Toc46483502"/>
      <w:bookmarkStart w:id="309" w:name="_Toc185640680"/>
      <w:bookmarkStart w:id="310" w:name="_Toc193474363"/>
      <w:bookmarkStart w:id="311" w:name="_Toc201562296"/>
      <w:r w:rsidRPr="0098192A">
        <w:t>6.3.2</w:t>
      </w:r>
      <w:r w:rsidRPr="0098192A">
        <w:tab/>
        <w:t>Radio resource control information elements</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20405E37" w14:textId="77777777" w:rsidR="00333207" w:rsidRDefault="00333207" w:rsidP="00333207">
      <w:pPr>
        <w:pStyle w:val="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12" w:name="OLE_LINK144"/>
      <w:r>
        <w:rPr>
          <w:i/>
        </w:rPr>
        <w:t>CB-Msg3-ConfigSIB</w:t>
      </w:r>
      <w:bookmarkEnd w:id="312"/>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13" w:name="OLE_LINK210"/>
      <w:bookmarkStart w:id="314" w:name="OLE_LINK217"/>
      <w:r>
        <w:rPr>
          <w:rFonts w:cs="Arial"/>
          <w:bCs/>
          <w:lang w:eastAsia="zh-CN"/>
        </w:rPr>
        <w:t>maxCE-Level</w:t>
      </w:r>
      <w:bookmarkEnd w:id="313"/>
      <w:r>
        <w:rPr>
          <w:rFonts w:cs="Arial"/>
          <w:bCs/>
          <w:lang w:eastAsia="zh-CN"/>
        </w:rPr>
        <w:t>-CB-Msg3-r1</w:t>
      </w:r>
      <w:bookmarkEnd w:id="314"/>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77777777" w:rsidR="00333207" w:rsidRDefault="00333207" w:rsidP="00333207">
      <w:pPr>
        <w:pStyle w:val="PL"/>
      </w:pPr>
      <w:r>
        <w:tab/>
        <w:t>cb-Msg3-TBS-r19</w:t>
      </w:r>
      <w:r>
        <w:tab/>
      </w:r>
      <w:r>
        <w:tab/>
      </w:r>
      <w:r>
        <w:tab/>
      </w:r>
      <w:r>
        <w:tab/>
      </w:r>
      <w:r>
        <w:tab/>
      </w:r>
      <w:r>
        <w:tab/>
      </w:r>
      <w:r>
        <w:tab/>
        <w:t>ENUMERATED {b144, b328, b408, b504, b600, b712,</w:t>
      </w:r>
    </w:p>
    <w:p w14:paraId="5231D1B6" w14:textId="77777777" w:rsidR="00333207" w:rsidRDefault="00333207" w:rsidP="00333207">
      <w:pPr>
        <w:pStyle w:val="PL"/>
      </w:pPr>
      <w:r>
        <w:tab/>
      </w:r>
      <w:r>
        <w:tab/>
      </w:r>
      <w:r>
        <w:tab/>
      </w:r>
      <w:r>
        <w:tab/>
      </w:r>
      <w:r>
        <w:tab/>
      </w:r>
      <w:r>
        <w:tab/>
      </w:r>
      <w:r>
        <w:tab/>
      </w:r>
      <w:r>
        <w:tab/>
      </w:r>
      <w:r>
        <w:tab/>
      </w:r>
      <w:r>
        <w:tab/>
      </w:r>
      <w:r>
        <w:tab/>
      </w:r>
      <w:r>
        <w:tab/>
      </w:r>
      <w:r>
        <w:tab/>
      </w:r>
      <w:r>
        <w:tab/>
        <w:t>b808, b936},</w:t>
      </w:r>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595E57D0" w:rsidR="00333207" w:rsidRDefault="00333207" w:rsidP="00333207">
      <w:pPr>
        <w:pStyle w:val="PL"/>
      </w:pPr>
      <w:r>
        <w:tab/>
      </w:r>
      <w:r>
        <w:tab/>
        <w:t>windowSize-r19</w:t>
      </w:r>
      <w:r>
        <w:tab/>
      </w:r>
      <w:r>
        <w:tab/>
      </w:r>
      <w:r>
        <w:tab/>
      </w:r>
      <w:r>
        <w:tab/>
      </w:r>
      <w:r>
        <w:tab/>
      </w:r>
      <w:r>
        <w:tab/>
        <w:t>ENUMERATED {</w:t>
      </w:r>
      <w:commentRangeStart w:id="315"/>
      <w:commentRangeStart w:id="316"/>
      <w:del w:id="317" w:author="Huawei, HiSilicon" w:date="2025-10-21T20:56:00Z">
        <w:r w:rsidDel="001F6878">
          <w:delText>n1</w:delText>
        </w:r>
      </w:del>
      <w:del w:id="318" w:author="Huawei, HiSilicon" w:date="2025-10-21T21:11:00Z">
        <w:r w:rsidRPr="00F63FCA" w:rsidDel="00AE558B">
          <w:delText xml:space="preserve">, </w:delText>
        </w:r>
      </w:del>
      <w:del w:id="319" w:author="Huawei, HiSilicon" w:date="2025-10-21T20:56:00Z">
        <w:r w:rsidDel="001F6878">
          <w:delText>n2</w:delText>
        </w:r>
      </w:del>
      <w:del w:id="320" w:author="Huawei, HiSilicon" w:date="2025-10-21T21:11:00Z">
        <w:r w:rsidRPr="00F63FCA" w:rsidDel="00AE558B">
          <w:delText>,</w:delText>
        </w:r>
        <w:r w:rsidDel="00AE558B">
          <w:delText xml:space="preserve"> </w:delText>
        </w:r>
      </w:del>
      <w:del w:id="321" w:author="Huawei, HiSilicon" w:date="2025-10-21T20:56:00Z">
        <w:r w:rsidDel="001F6878">
          <w:delText>n4</w:delText>
        </w:r>
      </w:del>
      <w:ins w:id="322" w:author="Huawei, HiSilicon" w:date="2025-10-21T20:56:00Z">
        <w:r w:rsidR="001F6878">
          <w:t>p4</w:t>
        </w:r>
      </w:ins>
      <w:r>
        <w:t>,</w:t>
      </w:r>
      <w:r w:rsidRPr="00F63FCA">
        <w:t xml:space="preserve"> </w:t>
      </w:r>
      <w:del w:id="323" w:author="Huawei, HiSilicon" w:date="2025-10-21T20:56:00Z">
        <w:r w:rsidDel="001F6878">
          <w:delText>n8</w:delText>
        </w:r>
      </w:del>
      <w:ins w:id="324" w:author="Huawei, HiSilicon" w:date="2025-10-21T20:56:00Z">
        <w:r w:rsidR="001F6878">
          <w:t>p8</w:t>
        </w:r>
      </w:ins>
      <w:r w:rsidRPr="00F63FCA">
        <w:t>,</w:t>
      </w:r>
      <w:r>
        <w:t xml:space="preserve"> </w:t>
      </w:r>
      <w:del w:id="325" w:author="Huawei, HiSilicon" w:date="2025-10-21T20:56:00Z">
        <w:r w:rsidDel="001F6878">
          <w:delText>n16</w:delText>
        </w:r>
      </w:del>
      <w:ins w:id="326" w:author="Huawei, HiSilicon" w:date="2025-10-21T20:56:00Z">
        <w:r w:rsidR="001F6878">
          <w:t>p1</w:t>
        </w:r>
      </w:ins>
      <w:ins w:id="327" w:author="Huawei, HiSilicon" w:date="2025-10-21T21:12:00Z">
        <w:r w:rsidR="00AE558B">
          <w:t>2</w:t>
        </w:r>
      </w:ins>
      <w:r>
        <w:t xml:space="preserve">, </w:t>
      </w:r>
      <w:del w:id="328" w:author="Huawei, HiSilicon" w:date="2025-10-21T20:56:00Z">
        <w:r w:rsidDel="001F6878">
          <w:delText>n</w:delText>
        </w:r>
        <w:r w:rsidRPr="00F63FCA" w:rsidDel="001F6878">
          <w:delText>32</w:delText>
        </w:r>
      </w:del>
      <w:ins w:id="329" w:author="Huawei, HiSilicon" w:date="2025-10-21T20:56:00Z">
        <w:r w:rsidR="001F6878">
          <w:t>p</w:t>
        </w:r>
      </w:ins>
      <w:ins w:id="330" w:author="Huawei, HiSilicon" w:date="2025-10-21T21:12:00Z">
        <w:r w:rsidR="00AE558B">
          <w:t>16</w:t>
        </w:r>
      </w:ins>
      <w:r>
        <w:t xml:space="preserve">, </w:t>
      </w:r>
      <w:del w:id="331" w:author="Huawei, HiSilicon" w:date="2025-10-21T20:56:00Z">
        <w:r w:rsidDel="001F6878">
          <w:delText>n64</w:delText>
        </w:r>
      </w:del>
      <w:ins w:id="332" w:author="Huawei, HiSilicon" w:date="2025-10-21T20:56:00Z">
        <w:r w:rsidR="001F6878">
          <w:t>p</w:t>
        </w:r>
      </w:ins>
      <w:ins w:id="333" w:author="Huawei, HiSilicon" w:date="2025-10-21T21:12:00Z">
        <w:r w:rsidR="00AE558B">
          <w:t>20</w:t>
        </w:r>
      </w:ins>
      <w:r>
        <w:t xml:space="preserve">, </w:t>
      </w:r>
    </w:p>
    <w:p w14:paraId="405CA41C" w14:textId="42A1B403" w:rsidR="00333207" w:rsidRDefault="00333207" w:rsidP="00333207">
      <w:pPr>
        <w:pStyle w:val="PL"/>
      </w:pPr>
      <w:r>
        <w:tab/>
      </w:r>
      <w:r>
        <w:tab/>
      </w:r>
      <w:r>
        <w:tab/>
      </w:r>
      <w:r>
        <w:tab/>
      </w:r>
      <w:r>
        <w:tab/>
      </w:r>
      <w:r>
        <w:tab/>
      </w:r>
      <w:r>
        <w:tab/>
      </w:r>
      <w:r>
        <w:tab/>
      </w:r>
      <w:r>
        <w:tab/>
      </w:r>
      <w:r>
        <w:tab/>
      </w:r>
      <w:r>
        <w:tab/>
      </w:r>
      <w:r>
        <w:tab/>
      </w:r>
      <w:r>
        <w:tab/>
      </w:r>
      <w:r>
        <w:tab/>
      </w:r>
      <w:del w:id="334" w:author="Huawei, HiSilicon" w:date="2025-10-21T20:56:00Z">
        <w:r w:rsidDel="001F6878">
          <w:delText>n128</w:delText>
        </w:r>
      </w:del>
      <w:ins w:id="335" w:author="Huawei, HiSilicon" w:date="2025-10-21T20:56:00Z">
        <w:r w:rsidR="001F6878">
          <w:t>p</w:t>
        </w:r>
      </w:ins>
      <w:ins w:id="336" w:author="Huawei, HiSilicon" w:date="2025-10-21T21:12:00Z">
        <w:r w:rsidR="00AE558B">
          <w:t>24, p28</w:t>
        </w:r>
      </w:ins>
      <w:ins w:id="337" w:author="Huawei, HiSilicon" w:date="2025-10-21T21:13:00Z">
        <w:r w:rsidR="00AE558B">
          <w:t>, p30</w:t>
        </w:r>
      </w:ins>
      <w:commentRangeEnd w:id="315"/>
      <w:r w:rsidR="00CF113D">
        <w:rPr>
          <w:rStyle w:val="af1"/>
          <w:rFonts w:ascii="Times New Roman" w:hAnsi="Times New Roman"/>
          <w:noProof w:val="0"/>
          <w:lang w:eastAsia="ja-JP"/>
        </w:rPr>
        <w:commentReference w:id="315"/>
      </w:r>
      <w:commentRangeEnd w:id="316"/>
      <w:r w:rsidR="00FF4DA5">
        <w:rPr>
          <w:rStyle w:val="af1"/>
          <w:rFonts w:ascii="Times New Roman" w:hAnsi="Times New Roman"/>
          <w:noProof w:val="0"/>
          <w:lang w:eastAsia="ja-JP"/>
        </w:rPr>
        <w:commentReference w:id="316"/>
      </w:r>
      <w:r>
        <w:t>},</w:t>
      </w:r>
    </w:p>
    <w:p w14:paraId="3D1091DA" w14:textId="77777777" w:rsidR="00333207" w:rsidRDefault="00333207" w:rsidP="00333207">
      <w:pPr>
        <w:pStyle w:val="PL"/>
      </w:pPr>
      <w:r>
        <w:tab/>
      </w:r>
      <w:r>
        <w:tab/>
        <w:t>windowPeriodicity-r19</w:t>
      </w:r>
      <w:r>
        <w:tab/>
      </w:r>
      <w:r>
        <w:tab/>
      </w:r>
      <w:r>
        <w:tab/>
      </w:r>
      <w:r>
        <w:tab/>
        <w:t>ENUMERATED {</w:t>
      </w:r>
      <w:commentRangeStart w:id="338"/>
      <w:commentRangeStart w:id="339"/>
      <w:r>
        <w:t>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r w:rsidRPr="002B1305">
        <w:t xml:space="preserve"> </w:t>
      </w:r>
    </w:p>
    <w:p w14:paraId="3FB81D34" w14:textId="0D62F9C0" w:rsidR="00333207" w:rsidRDefault="00333207" w:rsidP="00333207">
      <w:pPr>
        <w:pStyle w:val="PL"/>
      </w:pPr>
      <w:r>
        <w:tab/>
      </w:r>
      <w:r>
        <w:tab/>
      </w:r>
      <w:r>
        <w:tab/>
      </w:r>
      <w:r>
        <w:tab/>
      </w:r>
      <w:r>
        <w:tab/>
      </w:r>
      <w:r>
        <w:tab/>
      </w:r>
      <w:r>
        <w:tab/>
      </w:r>
      <w:r>
        <w:tab/>
      </w:r>
      <w:r>
        <w:tab/>
      </w:r>
      <w:r>
        <w:tab/>
      </w:r>
      <w:r>
        <w:tab/>
      </w:r>
      <w:r>
        <w:tab/>
      </w:r>
      <w:r>
        <w:tab/>
      </w:r>
      <w:r>
        <w:tab/>
        <w:t>n128</w:t>
      </w:r>
      <w:commentRangeEnd w:id="338"/>
      <w:r w:rsidR="00474187">
        <w:rPr>
          <w:rStyle w:val="af1"/>
          <w:rFonts w:ascii="Times New Roman" w:hAnsi="Times New Roman"/>
          <w:noProof w:val="0"/>
          <w:lang w:eastAsia="ja-JP"/>
        </w:rPr>
        <w:commentReference w:id="338"/>
      </w:r>
      <w:commentRangeEnd w:id="339"/>
      <w:r w:rsidR="00FF4DA5">
        <w:rPr>
          <w:rStyle w:val="af1"/>
          <w:rFonts w:ascii="Times New Roman" w:hAnsi="Times New Roman"/>
          <w:noProof w:val="0"/>
          <w:lang w:eastAsia="ja-JP"/>
        </w:rPr>
        <w:commentReference w:id="339"/>
      </w:r>
      <w:r>
        <w:t>}</w:t>
      </w:r>
      <w:del w:id="340" w:author="Huawei, HiSilicon" w:date="2025-10-21T20:49:00Z">
        <w:r w:rsidDel="001F6878">
          <w:tab/>
        </w:r>
        <w:r w:rsidDel="001F6878">
          <w:tab/>
        </w:r>
        <w:r w:rsidDel="001F6878">
          <w:tab/>
        </w:r>
        <w:r w:rsidDel="001F6878">
          <w:tab/>
          <w:delText>OPTIONAL</w:delText>
        </w:r>
        <w:r w:rsidDel="001F6878">
          <w:tab/>
        </w:r>
        <w:r w:rsidRPr="00D12C85" w:rsidDel="001F6878">
          <w:delText>--Need O</w:delText>
        </w:r>
        <w:r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77777777" w:rsidR="00333207" w:rsidRDefault="00333207" w:rsidP="00333207">
      <w:pPr>
        <w:pStyle w:val="PL"/>
      </w:pPr>
      <w:r>
        <w:tab/>
        <w:t>p0-UE-PUSCH-r19</w:t>
      </w:r>
      <w:r>
        <w:tab/>
      </w:r>
      <w:r>
        <w:tab/>
      </w:r>
      <w:r>
        <w:tab/>
      </w:r>
      <w:r>
        <w:tab/>
      </w:r>
      <w:r>
        <w:tab/>
      </w:r>
      <w:r>
        <w:tab/>
        <w:t>INTEGER (-8..7),</w:t>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lastRenderedPageBreak/>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 xml:space="preserve">Value dBm-120 corresponds to -120 </w:t>
            </w:r>
            <w:proofErr w:type="spellStart"/>
            <w:r w:rsidRPr="0098192A">
              <w:rPr>
                <w:lang w:eastAsia="en-GB"/>
              </w:rPr>
              <w:t>dBm</w:t>
            </w:r>
            <w:proofErr w:type="spellEnd"/>
            <w:r w:rsidRPr="0098192A">
              <w:rPr>
                <w:lang w:eastAsia="en-GB"/>
              </w:rPr>
              <w:t xml:space="preserve">, dBm-118 corresponds to -118 </w:t>
            </w:r>
            <w:proofErr w:type="spellStart"/>
            <w:r w:rsidRPr="0098192A">
              <w:rPr>
                <w:lang w:eastAsia="en-GB"/>
              </w:rPr>
              <w:t>dBm</w:t>
            </w:r>
            <w:proofErr w:type="spellEnd"/>
            <w:r w:rsidRPr="0098192A">
              <w:rPr>
                <w:lang w:eastAsia="en-GB"/>
              </w:rPr>
              <w:t xml:space="preserve">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r>
              <w:rPr>
                <w:i/>
                <w:iCs/>
              </w:rPr>
              <w:t>prb</w:t>
            </w:r>
            <w:ins w:id="341" w:author="Huawei, HiSilicon" w:date="2025-09-30T21:29:00Z">
              <w:r>
                <w:rPr>
                  <w:i/>
                  <w:iCs/>
                </w:rPr>
                <w:t>-</w:t>
              </w:r>
            </w:ins>
            <w:r>
              <w:rPr>
                <w:i/>
                <w:iCs/>
              </w:rPr>
              <w:t>AllocationInfo</w:t>
            </w:r>
            <w:ins w:id="342" w:author="Huawei, HiSilicon" w:date="2025-09-30T21:29:00Z">
              <w:r>
                <w:rPr>
                  <w:i/>
                  <w:iCs/>
                </w:rPr>
                <w:t>Set</w:t>
              </w:r>
              <w:proofErr w:type="spellEnd"/>
              <w:r>
                <w:rPr>
                  <w:i/>
                  <w:iCs/>
                </w:rPr>
                <w:t xml:space="preserve"> </w:t>
              </w:r>
              <w:r>
                <w:t>contains a list of information for PRB allocation which</w:t>
              </w:r>
            </w:ins>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1D500F1D" w14:textId="77777777" w:rsidR="00333207" w:rsidRDefault="00333207" w:rsidP="00A26686">
            <w:pPr>
              <w:pStyle w:val="TAL"/>
              <w:rPr>
                <w:b/>
                <w:bCs/>
                <w:i/>
                <w:iCs/>
                <w:kern w:val="2"/>
              </w:rPr>
            </w:pPr>
            <w:proofErr w:type="spellStart"/>
            <w:r>
              <w:rPr>
                <w:i/>
                <w:iCs/>
              </w:rPr>
              <w:t>numRUs</w:t>
            </w:r>
            <w:proofErr w:type="spellEnd"/>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14:paraId="1FF5A5B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C6E0EE5"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TBS</w:t>
            </w:r>
          </w:p>
          <w:p w14:paraId="653E3EA1" w14:textId="77777777" w:rsidR="00333207" w:rsidRPr="00CF6E2F" w:rsidRDefault="00333207" w:rsidP="00A26686">
            <w:pPr>
              <w:pStyle w:val="TAL"/>
              <w:rPr>
                <w:b/>
                <w:bCs/>
                <w:i/>
                <w:noProof/>
                <w:lang w:eastAsia="en-GB"/>
              </w:rPr>
            </w:pPr>
            <w:bookmarkStart w:id="343" w:name="OLE_LINK146"/>
            <w:bookmarkStart w:id="344" w:name="OLE_LINK147"/>
            <w:r>
              <w:rPr>
                <w:iCs/>
                <w:noProof/>
                <w:lang w:eastAsia="en-GB"/>
              </w:rPr>
              <w:t xml:space="preserve">Indicates the TB size threshold for initiating </w:t>
            </w:r>
            <w:bookmarkEnd w:id="343"/>
            <w:bookmarkEnd w:id="344"/>
            <w:r>
              <w:rPr>
                <w:iCs/>
                <w:noProof/>
                <w:lang w:eastAsia="en-GB"/>
              </w:rPr>
              <w:t xml:space="preserve">CB-Msg3-EDT within this CE level. </w:t>
            </w:r>
            <w:r>
              <w:rPr>
                <w:lang w:eastAsia="en-GB"/>
              </w:rPr>
              <w:t>Value b114 corresponds to 114 bits, b328 corresponds to 328 bits and so on.</w:t>
            </w:r>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210F1CAB"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aligned with the PUSCH start time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45"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46" w:author="Huawei, HiSilicon" w:date="2025-10-21T20:52:00Z">
              <w:r w:rsidR="001F6878">
                <w:t xml:space="preserve">For </w:t>
              </w:r>
              <w:proofErr w:type="spellStart"/>
              <w:r w:rsidR="001F6878" w:rsidRPr="00295773">
                <w:rPr>
                  <w:i/>
                </w:rPr>
                <w:t>window</w:t>
              </w:r>
              <w:r w:rsidR="001F6878">
                <w:rPr>
                  <w:i/>
                </w:rPr>
                <w:t>Size</w:t>
              </w:r>
              <w:proofErr w:type="spellEnd"/>
              <w:r w:rsidR="001F6878">
                <w:t>,</w:t>
              </w:r>
              <w:r w:rsidR="001F6878">
                <w:rPr>
                  <w:i/>
                </w:rPr>
                <w:t xml:space="preserve"> </w:t>
              </w:r>
              <w:r w:rsidR="001F6878">
                <w:rPr>
                  <w:bCs/>
                  <w:noProof/>
                  <w:lang w:eastAsia="en-GB"/>
                </w:rPr>
                <w:t xml:space="preserve">value </w:t>
              </w:r>
            </w:ins>
            <w:ins w:id="347" w:author="Huawei, HiSilicon" w:date="2025-10-21T20:55:00Z">
              <w:r w:rsidR="001F6878">
                <w:rPr>
                  <w:bCs/>
                  <w:i/>
                  <w:noProof/>
                  <w:lang w:eastAsia="en-GB"/>
                </w:rPr>
                <w:t>p</w:t>
              </w:r>
            </w:ins>
            <w:ins w:id="348" w:author="Huawei, HiSilicon" w:date="2025-10-21T21:14:00Z">
              <w:r w:rsidR="00AE558B">
                <w:rPr>
                  <w:bCs/>
                  <w:i/>
                  <w:noProof/>
                  <w:lang w:eastAsia="en-GB"/>
                </w:rPr>
                <w:t>4</w:t>
              </w:r>
            </w:ins>
            <w:ins w:id="349" w:author="Huawei, HiSilicon" w:date="2025-10-21T20:52:00Z">
              <w:r w:rsidR="001F6878">
                <w:rPr>
                  <w:bCs/>
                  <w:noProof/>
                  <w:lang w:eastAsia="en-GB"/>
                </w:rPr>
                <w:t xml:space="preserve"> corresponds to </w:t>
              </w:r>
            </w:ins>
            <w:ins w:id="350" w:author="Huawei, HiSilicon" w:date="2025-10-21T21:14:00Z">
              <w:r w:rsidR="00AE558B">
                <w:rPr>
                  <w:bCs/>
                  <w:noProof/>
                  <w:lang w:eastAsia="en-GB"/>
                </w:rPr>
                <w:t>4</w:t>
              </w:r>
            </w:ins>
            <w:ins w:id="351" w:author="Huawei, HiSilicon" w:date="2025-10-21T20:57:00Z">
              <w:r w:rsidR="001F6878">
                <w:rPr>
                  <w:bCs/>
                  <w:noProof/>
                  <w:lang w:eastAsia="en-GB"/>
                </w:rPr>
                <w:t xml:space="preserve"> PUSCH period</w:t>
              </w:r>
            </w:ins>
            <w:ins w:id="352" w:author="Huawei, HiSilicon" w:date="2025-10-21T21:14:00Z">
              <w:r w:rsidR="00AE558B">
                <w:rPr>
                  <w:bCs/>
                  <w:noProof/>
                  <w:lang w:eastAsia="en-GB"/>
                </w:rPr>
                <w:t>s</w:t>
              </w:r>
            </w:ins>
            <w:ins w:id="353" w:author="Huawei, HiSilicon" w:date="2025-10-21T20:52:00Z">
              <w:r w:rsidR="001F6878">
                <w:rPr>
                  <w:bCs/>
                  <w:noProof/>
                  <w:lang w:eastAsia="en-GB"/>
                </w:rPr>
                <w:t xml:space="preserve">, </w:t>
              </w:r>
            </w:ins>
            <w:ins w:id="354" w:author="Huawei, HiSilicon" w:date="2025-10-21T20:55:00Z">
              <w:r w:rsidR="001F6878">
                <w:rPr>
                  <w:i/>
                  <w:kern w:val="2"/>
                </w:rPr>
                <w:t>p</w:t>
              </w:r>
            </w:ins>
            <w:ins w:id="355" w:author="Huawei, HiSilicon" w:date="2025-10-21T21:14:00Z">
              <w:r w:rsidR="00AE558B">
                <w:rPr>
                  <w:i/>
                  <w:kern w:val="2"/>
                </w:rPr>
                <w:t>8</w:t>
              </w:r>
            </w:ins>
            <w:ins w:id="356" w:author="Huawei, HiSilicon" w:date="2025-10-21T20:52:00Z">
              <w:r w:rsidR="001F6878" w:rsidRPr="00B915C1">
                <w:rPr>
                  <w:kern w:val="2"/>
                </w:rPr>
                <w:t xml:space="preserve"> corresponds to </w:t>
              </w:r>
            </w:ins>
            <w:ins w:id="357" w:author="Huawei, HiSilicon" w:date="2025-10-21T21:14:00Z">
              <w:r w:rsidR="00AE558B">
                <w:rPr>
                  <w:bCs/>
                  <w:noProof/>
                  <w:lang w:eastAsia="en-GB"/>
                </w:rPr>
                <w:t>8</w:t>
              </w:r>
            </w:ins>
            <w:ins w:id="358" w:author="Huawei, HiSilicon" w:date="2025-10-21T20:57:00Z">
              <w:r w:rsidR="001F6878">
                <w:rPr>
                  <w:bCs/>
                  <w:noProof/>
                  <w:lang w:eastAsia="en-GB"/>
                </w:rPr>
                <w:t xml:space="preserve"> PUSCH period</w:t>
              </w:r>
            </w:ins>
            <w:ins w:id="359" w:author="Huawei, HiSilicon" w:date="2025-10-21T21:03:00Z">
              <w:r w:rsidR="00310018">
                <w:rPr>
                  <w:bCs/>
                  <w:noProof/>
                  <w:lang w:eastAsia="en-GB"/>
                </w:rPr>
                <w:t>s</w:t>
              </w:r>
            </w:ins>
            <w:ins w:id="360" w:author="Huawei, HiSilicon" w:date="2025-10-21T20:52:00Z">
              <w:r w:rsidR="001F6878" w:rsidRPr="00B915C1">
                <w:rPr>
                  <w:kern w:val="2"/>
                </w:rPr>
                <w:t xml:space="preserve"> and so on</w:t>
              </w:r>
              <w:r w:rsidR="001F6878">
                <w:rPr>
                  <w:kern w:val="2"/>
                </w:rPr>
                <w:t>.</w:t>
              </w:r>
              <w:r w:rsidR="001F6878">
                <w:t xml:space="preserve"> </w:t>
              </w:r>
            </w:ins>
            <w:ins w:id="361" w:author="Huawei, HiSilicon" w:date="2025-10-21T20:51:00Z">
              <w:r w:rsidR="001F6878">
                <w:t xml:space="preserve">For </w:t>
              </w:r>
              <w:proofErr w:type="spellStart"/>
              <w:r w:rsidR="001F6878" w:rsidRPr="00295773">
                <w:rPr>
                  <w:i/>
                </w:rPr>
                <w:t>windowPeriodicity</w:t>
              </w:r>
              <w:proofErr w:type="spellEnd"/>
              <w:r w:rsidR="001F6878">
                <w:t>,</w:t>
              </w:r>
            </w:ins>
            <w:r>
              <w:rPr>
                <w:i/>
              </w:rPr>
              <w:t xml:space="preserve"> </w:t>
            </w:r>
            <w:ins w:id="362" w:author="Huawei, HiSilicon" w:date="2025-10-21T20:51:00Z">
              <w:r w:rsidR="001F6878">
                <w:rPr>
                  <w:bCs/>
                  <w:noProof/>
                  <w:lang w:eastAsia="en-GB"/>
                </w:rPr>
                <w:t>v</w:t>
              </w:r>
            </w:ins>
            <w:del w:id="363"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-Narrowband</w:t>
            </w:r>
          </w:p>
          <w:p w14:paraId="6A4DF416" w14:textId="77777777" w:rsidR="00333207" w:rsidRDefault="00333207" w:rsidP="00A26686">
            <w:pPr>
              <w:pStyle w:val="TAL"/>
              <w:rPr>
                <w:noProof/>
              </w:rPr>
            </w:pPr>
            <w:r>
              <w:rPr>
                <w:lang w:eastAsia="en-GB"/>
              </w:rPr>
              <w:t xml:space="preserve">Indicates a set of </w:t>
            </w:r>
            <w:proofErr w:type="spellStart"/>
            <w:r>
              <w:rPr>
                <w:lang w:eastAsia="en-GB"/>
              </w:rPr>
              <w:t>narrowbands</w:t>
            </w:r>
            <w:proofErr w:type="spellEnd"/>
            <w:r>
              <w:rPr>
                <w:lang w:eastAsia="en-GB"/>
              </w:rPr>
              <w:t xml:space="preserve">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proofErr w:type="spellStart"/>
            <w:r>
              <w:rPr>
                <w:b/>
                <w:bCs/>
                <w:i/>
                <w:iCs/>
                <w:kern w:val="2"/>
              </w:rPr>
              <w:t>mpdcch-NumRepetition</w:t>
            </w:r>
            <w:proofErr w:type="spellEnd"/>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proofErr w:type="spellStart"/>
            <w:r>
              <w:rPr>
                <w:b/>
                <w:i/>
              </w:rPr>
              <w:t>mpdcch</w:t>
            </w:r>
            <w:proofErr w:type="spellEnd"/>
            <w:r>
              <w:rPr>
                <w:b/>
                <w:i/>
              </w:rPr>
              <w:t>-Offset-CSS</w:t>
            </w:r>
          </w:p>
          <w:p w14:paraId="4EA40C3A" w14:textId="77777777" w:rsidR="00333207" w:rsidRDefault="00333207" w:rsidP="00A26686">
            <w:pPr>
              <w:pStyle w:val="TAL"/>
              <w:rPr>
                <w:noProof/>
              </w:rPr>
            </w:pPr>
            <w:r>
              <w:t xml:space="preserve">Fractional period offset of starting </w:t>
            </w:r>
            <w:proofErr w:type="spellStart"/>
            <w:r>
              <w:t>subframe</w:t>
            </w:r>
            <w:proofErr w:type="spellEnd"/>
            <w:r>
              <w:t xml:space="preserv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-PRB-</w:t>
            </w:r>
            <w:proofErr w:type="spellStart"/>
            <w:r>
              <w:rPr>
                <w:b/>
                <w:bCs/>
                <w:i/>
                <w:iCs/>
                <w:kern w:val="2"/>
              </w:rPr>
              <w:t>PairsConfig</w:t>
            </w:r>
            <w:proofErr w:type="spellEnd"/>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proofErr w:type="spellStart"/>
            <w:r>
              <w:rPr>
                <w:i/>
                <w:iCs/>
                <w:kern w:val="2"/>
              </w:rPr>
              <w:t>mpdcch</w:t>
            </w:r>
            <w:proofErr w:type="spellEnd"/>
            <w:r>
              <w:rPr>
                <w:i/>
                <w:iCs/>
                <w:kern w:val="2"/>
              </w:rPr>
              <w:t>-PRB-Pairs</w:t>
            </w:r>
            <w:r>
              <w:rPr>
                <w:kern w:val="2"/>
              </w:rPr>
              <w:t xml:space="preserve"> indicates the number of PRB pairs. </w:t>
            </w:r>
            <w:r>
              <w:rPr>
                <w:lang w:eastAsia="en-GB"/>
              </w:rPr>
              <w:t xml:space="preserve">Value n2 corresponds to 2 PRB pairs; n4 corresponds to 4 PRB pairs and so on. </w:t>
            </w:r>
            <w:proofErr w:type="spellStart"/>
            <w:r>
              <w:rPr>
                <w:bCs/>
                <w:i/>
                <w:lang w:eastAsia="en-GB"/>
              </w:rPr>
              <w:t>resourceBlockAssignment</w:t>
            </w:r>
            <w:proofErr w:type="spellEnd"/>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proofErr w:type="spellStart"/>
            <w:r>
              <w:rPr>
                <w:b/>
                <w:i/>
              </w:rPr>
              <w:t>mpdcch</w:t>
            </w:r>
            <w:proofErr w:type="spellEnd"/>
            <w:r>
              <w:rPr>
                <w:b/>
                <w:i/>
              </w:rPr>
              <w:t>-</w:t>
            </w:r>
            <w:proofErr w:type="spellStart"/>
            <w:r>
              <w:rPr>
                <w:b/>
                <w:i/>
              </w:rPr>
              <w:t>StartSF</w:t>
            </w:r>
            <w:proofErr w:type="spellEnd"/>
            <w:r>
              <w:rPr>
                <w:b/>
                <w:i/>
              </w:rPr>
              <w:t>-CSS</w:t>
            </w:r>
          </w:p>
          <w:p w14:paraId="77BA4099" w14:textId="77777777" w:rsidR="00333207" w:rsidRDefault="00333207" w:rsidP="00A26686">
            <w:pPr>
              <w:pStyle w:val="TAL"/>
              <w:rPr>
                <w:noProof/>
              </w:rPr>
            </w:pPr>
            <w:r>
              <w:rPr>
                <w:lang w:eastAsia="en-GB"/>
              </w:rPr>
              <w:t xml:space="preserve">Starting </w:t>
            </w:r>
            <w:proofErr w:type="spellStart"/>
            <w:r>
              <w:rPr>
                <w:lang w:eastAsia="en-GB"/>
              </w:rPr>
              <w:t>subframe</w:t>
            </w:r>
            <w:proofErr w:type="spellEnd"/>
            <w:r>
              <w:rPr>
                <w:lang w:eastAsia="en-GB"/>
              </w:rPr>
              <w:t xml:space="preserv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14:paraId="6AB56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77777777" w:rsidR="00333207" w:rsidRDefault="00333207" w:rsidP="00A26686">
            <w:pPr>
              <w:pStyle w:val="TAL"/>
              <w:rPr>
                <w:b/>
                <w:bCs/>
                <w:i/>
                <w:iCs/>
                <w:kern w:val="2"/>
              </w:rPr>
            </w:pPr>
            <w:r>
              <w:rPr>
                <w:b/>
                <w:bCs/>
                <w:i/>
                <w:iCs/>
                <w:kern w:val="2"/>
              </w:rPr>
              <w:t>p0-UE-PUSCH</w:t>
            </w:r>
          </w:p>
          <w:p w14:paraId="453A5AAC" w14:textId="77777777" w:rsidR="00333207" w:rsidRDefault="00333207" w:rsidP="00A26686">
            <w:pPr>
              <w:pStyle w:val="TAL"/>
              <w:rPr>
                <w:noProof/>
              </w:rPr>
            </w:pPr>
            <w:r>
              <w:t>Parameter: P</w:t>
            </w:r>
            <w:r>
              <w:rPr>
                <w:vertAlign w:val="subscript"/>
              </w:rPr>
              <w:t xml:space="preserve">0_UE_PUSCH,c </w:t>
            </w:r>
            <w:r>
              <w:t xml:space="preserve">(3). See TS 36.213 [23], clause 5.1.1.1, unit </w:t>
            </w:r>
            <w:proofErr w:type="spellStart"/>
            <w:r>
              <w:t>dB.</w:t>
            </w:r>
            <w:proofErr w:type="spellEnd"/>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 xml:space="preserve">[6]. Value in </w:t>
            </w:r>
            <w:proofErr w:type="spellStart"/>
            <w:r w:rsidRPr="0098192A">
              <w:rPr>
                <w:lang w:eastAsia="en-GB"/>
              </w:rPr>
              <w:t>dB.</w:t>
            </w:r>
            <w:proofErr w:type="spellEnd"/>
            <w:r w:rsidRPr="0098192A">
              <w:rPr>
                <w:lang w:eastAsia="en-GB"/>
              </w:rPr>
              <w:t xml:space="preserve">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proofErr w:type="spellStart"/>
            <w:r>
              <w:rPr>
                <w:lang w:eastAsia="en-GB"/>
              </w:rPr>
              <w:t>orresponds</w:t>
            </w:r>
            <w:proofErr w:type="spellEnd"/>
            <w:r>
              <w:rPr>
                <w:lang w:eastAsia="en-GB"/>
              </w:rPr>
              <w:t xml:space="preserve">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35F2CAA5" w14:textId="77777777" w:rsidR="00394849" w:rsidRPr="0098192A" w:rsidRDefault="00394849" w:rsidP="00394849">
      <w:pPr>
        <w:pStyle w:val="3"/>
      </w:pPr>
      <w:bookmarkStart w:id="364" w:name="_Toc20487594"/>
      <w:bookmarkStart w:id="365" w:name="_Toc29342895"/>
      <w:bookmarkStart w:id="366" w:name="_Toc29344034"/>
      <w:bookmarkStart w:id="367" w:name="_Toc36567300"/>
      <w:bookmarkStart w:id="368" w:name="_Toc36810751"/>
      <w:bookmarkStart w:id="369" w:name="_Toc36847115"/>
      <w:bookmarkStart w:id="370" w:name="_Toc36939768"/>
      <w:bookmarkStart w:id="371" w:name="_Toc37082748"/>
      <w:bookmarkStart w:id="372" w:name="_Toc46481389"/>
      <w:bookmarkStart w:id="373" w:name="_Toc46482623"/>
      <w:bookmarkStart w:id="374" w:name="_Toc46483857"/>
      <w:bookmarkStart w:id="375" w:name="_Toc185641043"/>
      <w:bookmarkStart w:id="376" w:name="_Toc193474727"/>
      <w:bookmarkStart w:id="377" w:name="_Toc201562660"/>
      <w:bookmarkStart w:id="378" w:name="_Toc20487606"/>
      <w:bookmarkStart w:id="379" w:name="_Toc29342907"/>
      <w:bookmarkStart w:id="380" w:name="_Toc29344046"/>
      <w:bookmarkStart w:id="381" w:name="_Toc36567312"/>
      <w:bookmarkStart w:id="382" w:name="_Toc36810764"/>
      <w:bookmarkStart w:id="383" w:name="_Toc36847128"/>
      <w:bookmarkStart w:id="384" w:name="_Toc36939781"/>
      <w:bookmarkStart w:id="385" w:name="_Toc37082761"/>
      <w:bookmarkStart w:id="386" w:name="_Toc46481402"/>
      <w:bookmarkStart w:id="387" w:name="_Toc46482636"/>
      <w:bookmarkStart w:id="388" w:name="_Toc46483870"/>
      <w:bookmarkStart w:id="389" w:name="_Toc185641059"/>
      <w:bookmarkStart w:id="390" w:name="_Toc193474743"/>
      <w:bookmarkStart w:id="391" w:name="_Toc201562676"/>
      <w:r w:rsidRPr="0098192A">
        <w:t>6.7.3</w:t>
      </w:r>
      <w:r w:rsidRPr="0098192A">
        <w:tab/>
        <w:t>NB-</w:t>
      </w:r>
      <w:proofErr w:type="spellStart"/>
      <w:r w:rsidRPr="0098192A">
        <w:t>IoT</w:t>
      </w:r>
      <w:proofErr w:type="spellEnd"/>
      <w:r w:rsidRPr="0098192A">
        <w:t xml:space="preserve"> information elements</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02283CF" w14:textId="77777777" w:rsidR="005F6736" w:rsidRDefault="005F6736" w:rsidP="005F6736">
      <w:pPr>
        <w:pStyle w:val="4"/>
        <w:rPr>
          <w:lang w:val="en-GB" w:eastAsia="zh-CN"/>
        </w:rPr>
      </w:pPr>
      <w:bookmarkStart w:id="392" w:name="_Toc210248502"/>
      <w:bookmarkStart w:id="393" w:name="_Toc201562661"/>
      <w:bookmarkStart w:id="394" w:name="_Toc193474728"/>
      <w:bookmarkStart w:id="395" w:name="_Toc185641044"/>
      <w:bookmarkStart w:id="396" w:name="_Toc46483858"/>
      <w:bookmarkStart w:id="397" w:name="_Toc46482624"/>
      <w:bookmarkStart w:id="398" w:name="_Toc46481390"/>
      <w:bookmarkStart w:id="399" w:name="_Toc37082749"/>
      <w:bookmarkStart w:id="400" w:name="_Toc36939769"/>
      <w:bookmarkStart w:id="401" w:name="_Toc36847116"/>
      <w:bookmarkStart w:id="402" w:name="_Toc36810752"/>
      <w:bookmarkStart w:id="403" w:name="_Toc36567301"/>
      <w:bookmarkStart w:id="404" w:name="_Toc29344035"/>
      <w:bookmarkStart w:id="405" w:name="_Toc29342896"/>
      <w:bookmarkStart w:id="406" w:name="_Toc20487595"/>
      <w:r>
        <w:t>6.7.3.1</w:t>
      </w:r>
      <w:r>
        <w:tab/>
        <w:t>NB-</w:t>
      </w:r>
      <w:proofErr w:type="spellStart"/>
      <w:r>
        <w:t>IoT</w:t>
      </w:r>
      <w:proofErr w:type="spellEnd"/>
      <w:r>
        <w:t xml:space="preserve"> System information blocks</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072774D8" w14:textId="77777777" w:rsidR="005F6736" w:rsidRDefault="005F6736" w:rsidP="005F6736">
      <w:pPr>
        <w:pStyle w:val="4"/>
        <w:rPr>
          <w:i/>
          <w:noProof/>
        </w:rPr>
      </w:pPr>
      <w:bookmarkStart w:id="407" w:name="_Toc210248503"/>
      <w:bookmarkStart w:id="408" w:name="_Toc201562662"/>
      <w:bookmarkStart w:id="409" w:name="_Toc193474729"/>
      <w:bookmarkStart w:id="410" w:name="_Toc185641045"/>
      <w:bookmarkStart w:id="411" w:name="_Toc46483859"/>
      <w:bookmarkStart w:id="412" w:name="_Toc46482625"/>
      <w:bookmarkStart w:id="413" w:name="_Toc46481391"/>
      <w:bookmarkStart w:id="414" w:name="_Toc37082750"/>
      <w:bookmarkStart w:id="415" w:name="_Toc36939770"/>
      <w:bookmarkStart w:id="416" w:name="_Toc36847117"/>
      <w:bookmarkStart w:id="417" w:name="_Toc36810753"/>
      <w:bookmarkStart w:id="418" w:name="_Toc36567302"/>
      <w:bookmarkStart w:id="419" w:name="_Toc29344036"/>
      <w:bookmarkStart w:id="420" w:name="_Toc29342897"/>
      <w:bookmarkStart w:id="421" w:name="_Toc20487596"/>
      <w:bookmarkStart w:id="422" w:name="MCCQCTEMPBM_00000592"/>
      <w:r>
        <w:t>–</w:t>
      </w:r>
      <w:r>
        <w:tab/>
      </w:r>
      <w:r>
        <w:rPr>
          <w:i/>
          <w:noProof/>
        </w:rPr>
        <w:t>SystemInformationBlockType2-NB</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bookmarkEnd w:id="422"/>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423" w:author="Huawei, HiSilicon" w:date="2025-10-21T20:45:00Z"/>
        </w:rPr>
      </w:pPr>
      <w:r>
        <w:tab/>
        <w:t>]]</w:t>
      </w:r>
      <w:ins w:id="424"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425" w:author="Huawei, HiSilicon" w:date="2025-10-21T20:45:00Z"/>
        </w:rPr>
      </w:pPr>
      <w:ins w:id="426"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427" w:author="Huawei, HiSilicon" w:date="2025-10-21T20:45:00Z"/>
        </w:rPr>
      </w:pPr>
      <w:ins w:id="428"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429"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proofErr w:type="spellStart"/>
            <w:r>
              <w:rPr>
                <w:i/>
                <w:lang w:eastAsia="en-GB"/>
              </w:rPr>
              <w:t>AdditionalSpectrumEmission</w:t>
            </w:r>
            <w:proofErr w:type="spellEnd"/>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430"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431" w:author="Huawei, HiSilicon" w:date="2025-10-21T20:46:00Z"/>
                <w:b/>
                <w:i/>
                <w:lang w:eastAsia="ja-JP"/>
              </w:rPr>
            </w:pPr>
            <w:ins w:id="432" w:author="Huawei, HiSilicon" w:date="2025-10-21T20:46:00Z">
              <w:r w:rsidRPr="005F6736">
                <w:rPr>
                  <w:b/>
                  <w:i/>
                  <w:lang w:eastAsia="ja-JP"/>
                </w:rPr>
                <w:t>cp-CB-Msg3-EDT</w:t>
              </w:r>
            </w:ins>
          </w:p>
          <w:p w14:paraId="498BE86A" w14:textId="49D53761" w:rsidR="0078765B" w:rsidRDefault="0078765B" w:rsidP="0078765B">
            <w:pPr>
              <w:pStyle w:val="TAL"/>
              <w:rPr>
                <w:ins w:id="433" w:author="Huawei, HiSilicon" w:date="2025-10-21T20:46:00Z"/>
                <w:b/>
                <w:i/>
                <w:noProof/>
                <w:lang w:eastAsia="ja-JP"/>
              </w:rPr>
            </w:pPr>
            <w:ins w:id="434"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proofErr w:type="spellStart"/>
            <w:r>
              <w:rPr>
                <w:b/>
                <w:i/>
                <w:lang w:eastAsia="ja-JP"/>
              </w:rPr>
              <w:t>cp</w:t>
            </w:r>
            <w:proofErr w:type="spellEnd"/>
            <w:r>
              <w:rPr>
                <w:b/>
                <w:i/>
                <w:lang w:eastAsia="ja-JP"/>
              </w:rPr>
              <w:t>-EDT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proofErr w:type="spellStart"/>
            <w:r>
              <w:rPr>
                <w:b/>
                <w:i/>
                <w:lang w:eastAsia="ja-JP"/>
              </w:rPr>
              <w:t>cp</w:t>
            </w:r>
            <w:proofErr w:type="spellEnd"/>
            <w:r>
              <w:rPr>
                <w:b/>
                <w:i/>
                <w:lang w:eastAsia="ja-JP"/>
              </w:rPr>
              <w:t>-PUR-EPC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w:t>
            </w:r>
            <w:proofErr w:type="spellStart"/>
            <w:r>
              <w:rPr>
                <w:lang w:eastAsia="en-GB"/>
              </w:rPr>
              <w:t>IoT</w:t>
            </w:r>
            <w:proofErr w:type="spellEnd"/>
            <w:r>
              <w:rPr>
                <w:lang w:eastAsia="en-GB"/>
              </w:rPr>
              <w:t xml:space="preserve">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w:t>
            </w:r>
            <w:proofErr w:type="spellStart"/>
            <w:r>
              <w:rPr>
                <w:i/>
                <w:iCs/>
                <w:lang w:eastAsia="en-GB"/>
              </w:rPr>
              <w:t>RRCConnectionReestablishmentRequest</w:t>
            </w:r>
            <w:proofErr w:type="spellEnd"/>
            <w:r>
              <w:rPr>
                <w:i/>
                <w:iCs/>
                <w:lang w:eastAsia="en-GB"/>
              </w:rPr>
              <w:t xml:space="preserve">-NB, </w:t>
            </w:r>
            <w:proofErr w:type="spellStart"/>
            <w:r>
              <w:rPr>
                <w:i/>
                <w:iCs/>
                <w:lang w:eastAsia="en-GB"/>
              </w:rPr>
              <w:t>RRCConnectionRequest</w:t>
            </w:r>
            <w:proofErr w:type="spellEnd"/>
            <w:r>
              <w:rPr>
                <w:i/>
                <w:iCs/>
                <w:lang w:eastAsia="en-GB"/>
              </w:rPr>
              <w:t xml:space="preserve">-NB, </w:t>
            </w:r>
            <w:proofErr w:type="spellStart"/>
            <w:r>
              <w:rPr>
                <w:i/>
                <w:iCs/>
                <w:lang w:eastAsia="en-GB"/>
              </w:rPr>
              <w:t>RRCConnectionResumeRequest</w:t>
            </w:r>
            <w:proofErr w:type="spellEnd"/>
            <w:r>
              <w:rPr>
                <w:i/>
                <w:iCs/>
                <w:lang w:eastAsia="en-GB"/>
              </w:rPr>
              <w:t>-NB</w:t>
            </w:r>
            <w:r>
              <w:rPr>
                <w:rFonts w:eastAsia="等线"/>
                <w:lang w:eastAsia="en-GB"/>
              </w:rPr>
              <w:t xml:space="preserve"> and</w:t>
            </w:r>
            <w:r>
              <w:rPr>
                <w:rFonts w:eastAsia="等线"/>
                <w:i/>
                <w:iCs/>
                <w:lang w:eastAsia="en-GB"/>
              </w:rPr>
              <w:t xml:space="preserve"> </w:t>
            </w:r>
            <w:proofErr w:type="spellStart"/>
            <w:r>
              <w:rPr>
                <w:rFonts w:eastAsia="等线"/>
                <w:i/>
                <w:iCs/>
                <w:lang w:eastAsia="en-GB"/>
              </w:rPr>
              <w:t>RRCEarlyDataRequest</w:t>
            </w:r>
            <w:proofErr w:type="spellEnd"/>
            <w:r>
              <w:rPr>
                <w:rFonts w:eastAsia="等线"/>
                <w:i/>
                <w:iCs/>
                <w:lang w:eastAsia="en-GB"/>
              </w:rPr>
              <w: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435" w:name="_MCCTEMPBM_CRPT23361312___7"/>
            <w:proofErr w:type="spellStart"/>
            <w:r>
              <w:rPr>
                <w:rFonts w:ascii="Arial" w:hAnsi="Arial"/>
                <w:b/>
                <w:i/>
                <w:sz w:val="18"/>
              </w:rPr>
              <w:t>earlySecurityReactivation</w:t>
            </w:r>
            <w:bookmarkEnd w:id="435"/>
            <w:proofErr w:type="spellEnd"/>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w:t>
            </w:r>
            <w:proofErr w:type="spellStart"/>
            <w:r>
              <w:rPr>
                <w:lang w:eastAsia="ja-JP"/>
              </w:rPr>
              <w:t>IoT</w:t>
            </w:r>
            <w:proofErr w:type="spellEnd"/>
            <w:r>
              <w:rPr>
                <w:lang w:eastAsia="ja-JP"/>
              </w:rPr>
              <w:t xml:space="preserve">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proofErr w:type="spellStart"/>
            <w:r>
              <w:rPr>
                <w:b/>
                <w:bCs/>
                <w:i/>
                <w:iCs/>
                <w:lang w:eastAsia="ja-JP"/>
              </w:rPr>
              <w:t>gnss-PositionFixDurationReporting</w:t>
            </w:r>
            <w:proofErr w:type="spellEnd"/>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i/>
                <w:lang w:eastAsia="ja-JP"/>
              </w:rPr>
              <w:t>-NB</w:t>
            </w:r>
            <w:r>
              <w:rPr>
                <w:lang w:eastAsia="ja-JP"/>
              </w:rPr>
              <w:t xml:space="preserve">, </w:t>
            </w:r>
            <w:proofErr w:type="spellStart"/>
            <w:r>
              <w:rPr>
                <w:i/>
                <w:lang w:eastAsia="ja-JP"/>
              </w:rPr>
              <w:t>RRCConnectionResumeComplete</w:t>
            </w:r>
            <w:proofErr w:type="spellEnd"/>
            <w:r>
              <w:rPr>
                <w:i/>
                <w:lang w:eastAsia="ja-JP"/>
              </w:rPr>
              <w:t>-NB</w:t>
            </w:r>
            <w:r>
              <w:rPr>
                <w:lang w:eastAsia="ja-JP"/>
              </w:rPr>
              <w:t xml:space="preserve">, and </w:t>
            </w:r>
            <w:proofErr w:type="spellStart"/>
            <w:r>
              <w:rPr>
                <w:i/>
                <w:lang w:eastAsia="ja-JP"/>
              </w:rPr>
              <w:t>RRCConnectionReestablishmentComplete</w:t>
            </w:r>
            <w:proofErr w:type="spellEnd"/>
            <w:r>
              <w:rPr>
                <w:i/>
                <w:lang w:eastAsia="ja-JP"/>
              </w:rPr>
              <w:t>-NB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proofErr w:type="spellStart"/>
            <w:r>
              <w:rPr>
                <w:b/>
                <w:bCs/>
                <w:i/>
                <w:lang w:eastAsia="en-GB"/>
              </w:rPr>
              <w:t>multiBandInfoList</w:t>
            </w:r>
            <w:proofErr w:type="spellEnd"/>
          </w:p>
          <w:p w14:paraId="0EC417FE" w14:textId="77777777" w:rsidR="005F6736" w:rsidRDefault="005F6736">
            <w:pPr>
              <w:pStyle w:val="TAL"/>
              <w:rPr>
                <w:lang w:eastAsia="en-GB"/>
              </w:rPr>
            </w:pPr>
            <w:r>
              <w:rPr>
                <w:iCs/>
                <w:lang w:eastAsia="en-GB"/>
              </w:rPr>
              <w:t xml:space="preserve">A list of </w:t>
            </w:r>
            <w:proofErr w:type="spellStart"/>
            <w:r>
              <w:rPr>
                <w:i/>
                <w:iCs/>
                <w:lang w:eastAsia="en-GB"/>
              </w:rPr>
              <w:t>additionalSpectrumEmission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w:t>
            </w:r>
            <w:proofErr w:type="spellStart"/>
            <w:r>
              <w:rPr>
                <w:b/>
                <w:i/>
                <w:lang w:eastAsia="ja-JP"/>
              </w:rPr>
              <w:t>ActivationEnh</w:t>
            </w:r>
            <w:proofErr w:type="spellEnd"/>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proofErr w:type="spellStart"/>
            <w:r>
              <w:rPr>
                <w:b/>
                <w:i/>
                <w:lang w:eastAsia="ja-JP"/>
              </w:rPr>
              <w:t>servingCellMeasInfo</w:t>
            </w:r>
            <w:proofErr w:type="spellEnd"/>
          </w:p>
          <w:p w14:paraId="633AC9C2" w14:textId="77777777" w:rsidR="005F6736" w:rsidRDefault="005F6736">
            <w:pPr>
              <w:pStyle w:val="TAL"/>
              <w:rPr>
                <w:lang w:eastAsia="ja-JP"/>
              </w:rPr>
            </w:pPr>
            <w:r>
              <w:rPr>
                <w:iCs/>
                <w:lang w:eastAsia="ja-JP"/>
              </w:rPr>
              <w:t xml:space="preserve">This field indicates if serving cell idle mode measurement reporting in </w:t>
            </w:r>
            <w:proofErr w:type="spellStart"/>
            <w:r>
              <w:rPr>
                <w:i/>
                <w:iCs/>
                <w:lang w:eastAsia="ja-JP"/>
              </w:rPr>
              <w:t>RRCConnectionReestablishmentComplete</w:t>
            </w:r>
            <w:proofErr w:type="spellEnd"/>
            <w:r>
              <w:rPr>
                <w:i/>
                <w:iCs/>
                <w:lang w:eastAsia="ja-JP"/>
              </w:rPr>
              <w:t>-NB</w:t>
            </w:r>
            <w:r>
              <w:rPr>
                <w:iCs/>
                <w:lang w:eastAsia="ja-JP"/>
              </w:rPr>
              <w:t xml:space="preserve">, </w:t>
            </w:r>
            <w:proofErr w:type="spellStart"/>
            <w:r>
              <w:rPr>
                <w:i/>
                <w:iCs/>
                <w:lang w:eastAsia="ja-JP"/>
              </w:rPr>
              <w:t>RRCConnectionResumeComplete</w:t>
            </w:r>
            <w:proofErr w:type="spellEnd"/>
            <w:r>
              <w:rPr>
                <w:i/>
                <w:iCs/>
                <w:lang w:eastAsia="ja-JP"/>
              </w:rPr>
              <w:t>-NB</w:t>
            </w:r>
            <w:r>
              <w:rPr>
                <w:iCs/>
                <w:lang w:eastAsia="ja-JP"/>
              </w:rPr>
              <w:t xml:space="preserve"> and </w:t>
            </w:r>
            <w:proofErr w:type="spellStart"/>
            <w:r>
              <w:rPr>
                <w:i/>
                <w:iCs/>
                <w:lang w:eastAsia="ja-JP"/>
              </w:rPr>
              <w:t>RRCConnectionSetupComplete</w:t>
            </w:r>
            <w:proofErr w:type="spellEnd"/>
            <w:r>
              <w:rPr>
                <w:i/>
                <w:iCs/>
                <w:lang w:eastAsia="ja-JP"/>
              </w:rPr>
              <w:t>-NB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436"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the anchor carrier.</w:t>
            </w:r>
          </w:p>
        </w:tc>
        <w:bookmarkEnd w:id="436"/>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437"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438" w:author="Huawei, HiSilicon" w:date="2025-10-21T20:46:00Z"/>
                <w:b/>
                <w:i/>
                <w:lang w:eastAsia="ja-JP"/>
              </w:rPr>
            </w:pPr>
            <w:ins w:id="439"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440" w:author="Huawei, HiSilicon" w:date="2025-10-21T20:46:00Z"/>
                <w:b/>
                <w:bCs/>
                <w:i/>
                <w:noProof/>
                <w:lang w:eastAsia="en-GB"/>
              </w:rPr>
            </w:pPr>
            <w:ins w:id="441"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5F673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5F673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45B158" w14:textId="6A29C32B" w:rsidR="005F6736"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lastRenderedPageBreak/>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lang w:eastAsia="zh-CN"/>
        </w:rPr>
      </w:pPr>
    </w:p>
    <w:p w14:paraId="43202E3B" w14:textId="1EFA0471" w:rsidR="00394849" w:rsidRPr="00394849" w:rsidRDefault="00394849" w:rsidP="00394849">
      <w:pPr>
        <w:pStyle w:val="4"/>
      </w:pPr>
      <w:r w:rsidRPr="0098192A">
        <w:t>6.7.3.2</w:t>
      </w:r>
      <w:r w:rsidRPr="0098192A">
        <w:tab/>
        <w:t>NB-</w:t>
      </w:r>
      <w:proofErr w:type="spellStart"/>
      <w:r w:rsidRPr="0098192A">
        <w:t>IoT</w:t>
      </w:r>
      <w:proofErr w:type="spellEnd"/>
      <w:r w:rsidRPr="0098192A">
        <w:t xml:space="preserve"> Radio resource control information elements</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449A5597" w14:textId="77777777" w:rsidR="00394849" w:rsidRPr="00333793" w:rsidRDefault="00394849" w:rsidP="00394849">
      <w:pPr>
        <w:pStyle w:val="4"/>
        <w:ind w:left="0" w:firstLine="0"/>
        <w:rPr>
          <w:rFonts w:eastAsia="宋体"/>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442" w:name="OLE_LINK174"/>
      <w:r>
        <w:t>CB-Msg3-ConfigSIB-NB-r19</w:t>
      </w:r>
      <w:bookmarkEnd w:id="442"/>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443" w:name="OLE_LINK148"/>
      <w:r>
        <w:t>ConfigList</w:t>
      </w:r>
      <w:bookmarkEnd w:id="443"/>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444" w:name="OLE_LINK155"/>
      <w:r>
        <w:t>maxCE-Level-CB-Msg3-NB-r19</w:t>
      </w:r>
      <w:bookmarkEnd w:id="444"/>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77777777" w:rsidR="00394849" w:rsidRDefault="00394849" w:rsidP="00394849">
      <w:pPr>
        <w:pStyle w:val="PL"/>
        <w:ind w:left="4230" w:hanging="4230"/>
      </w:pPr>
      <w:r>
        <w:tab/>
        <w:t>cb-Msg3-TBS-NB-r19</w:t>
      </w:r>
      <w:r>
        <w:tab/>
      </w:r>
      <w:r>
        <w:tab/>
      </w:r>
      <w:r>
        <w:tab/>
      </w:r>
      <w:r>
        <w:tab/>
      </w:r>
      <w:r>
        <w:tab/>
      </w:r>
      <w:r>
        <w:tab/>
        <w:t xml:space="preserve">ENUMERATED {b144, b328, b408, b504, b584, b680, b808, </w:t>
      </w:r>
    </w:p>
    <w:p w14:paraId="16CDC728" w14:textId="77777777" w:rsidR="00394849" w:rsidRDefault="00394849" w:rsidP="00394849">
      <w:pPr>
        <w:pStyle w:val="PL"/>
        <w:ind w:left="4230" w:hanging="4230"/>
      </w:pPr>
      <w:r>
        <w:tab/>
      </w:r>
      <w:r>
        <w:tab/>
      </w:r>
      <w:r>
        <w:tab/>
      </w:r>
      <w:r>
        <w:tab/>
      </w:r>
      <w:r>
        <w:tab/>
      </w:r>
      <w:r>
        <w:tab/>
      </w:r>
      <w:r>
        <w:tab/>
      </w:r>
      <w:r>
        <w:tab/>
      </w:r>
      <w:r>
        <w:tab/>
      </w:r>
      <w:r>
        <w:tab/>
      </w:r>
      <w:r>
        <w:tab/>
      </w:r>
      <w:r>
        <w:tab/>
      </w:r>
      <w:r>
        <w:tab/>
      </w:r>
      <w:r>
        <w:tab/>
      </w:r>
      <w:r>
        <w:tab/>
        <w:t>b936},</w:t>
      </w:r>
    </w:p>
    <w:p w14:paraId="6F5E14D5" w14:textId="77777777" w:rsidR="00394849" w:rsidRDefault="00394849" w:rsidP="00394849">
      <w:pPr>
        <w:pStyle w:val="PL"/>
      </w:pPr>
      <w:r>
        <w:tab/>
        <w:t>cb-Msg3-NumOfReplicas-NB-r19</w:t>
      </w:r>
      <w:r>
        <w:tab/>
      </w:r>
      <w:r>
        <w:tab/>
      </w:r>
      <w:r>
        <w:tab/>
      </w:r>
      <w:r>
        <w:tab/>
        <w:t>INTEGER (1..4),</w:t>
      </w:r>
    </w:p>
    <w:p w14:paraId="07521E47" w14:textId="77777777" w:rsidR="00394849" w:rsidRPr="001003EF" w:rsidRDefault="00394849" w:rsidP="00394849">
      <w:pPr>
        <w:pStyle w:val="PL"/>
      </w:pPr>
      <w:r>
        <w:tab/>
      </w:r>
      <w:r>
        <w:rPr>
          <w:lang w:val="en-US"/>
        </w:rPr>
        <w:t>cb-Msg3-TimeResource-NB-r19</w:t>
      </w:r>
      <w:r>
        <w:rPr>
          <w:lang w:val="en-US"/>
        </w:rPr>
        <w:tab/>
      </w:r>
      <w:r>
        <w:rPr>
          <w:lang w:val="en-US"/>
        </w:rPr>
        <w:tab/>
        <w:t>SEQUENCE {</w:t>
      </w:r>
    </w:p>
    <w:p w14:paraId="746036AC" w14:textId="77777777" w:rsidR="00394849" w:rsidRDefault="00394849" w:rsidP="00394849">
      <w:pPr>
        <w:pStyle w:val="PL"/>
      </w:pPr>
      <w:r>
        <w:tab/>
      </w:r>
      <w:r>
        <w:tab/>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77777777" w:rsidR="00394849" w:rsidRDefault="00394849" w:rsidP="00394849">
      <w:pPr>
        <w:pStyle w:val="PL"/>
      </w:pPr>
      <w:r>
        <w:tab/>
      </w:r>
      <w:r>
        <w:tab/>
        <w:t>npusch-StartSFN-r19</w:t>
      </w:r>
      <w:r>
        <w:tab/>
      </w:r>
      <w:r>
        <w:tab/>
      </w:r>
      <w:r>
        <w:tab/>
      </w:r>
      <w:r>
        <w:tab/>
      </w:r>
      <w:r>
        <w:tab/>
      </w:r>
      <w:r>
        <w:tab/>
        <w:t>INTEGER (0..1023),</w:t>
      </w:r>
    </w:p>
    <w:p w14:paraId="659583D8" w14:textId="77777777" w:rsidR="00394849" w:rsidRDefault="00394849" w:rsidP="00394849">
      <w:pPr>
        <w:pStyle w:val="PL"/>
      </w:pPr>
      <w:r>
        <w:tab/>
      </w:r>
      <w:r>
        <w:tab/>
        <w:t>npusch-StartSubframe-r19</w:t>
      </w:r>
      <w:r>
        <w:tab/>
      </w:r>
      <w:r>
        <w:tab/>
      </w:r>
      <w:r>
        <w:tab/>
      </w:r>
      <w:r>
        <w:tab/>
        <w:t>INTEGER (0..9)</w:t>
      </w:r>
    </w:p>
    <w:p w14:paraId="33EFE257" w14:textId="77777777" w:rsidR="00394849" w:rsidRDefault="00394849" w:rsidP="00394849">
      <w:pPr>
        <w:pStyle w:val="PL"/>
        <w:rPr>
          <w:lang w:val="en-US"/>
        </w:rPr>
      </w:pPr>
      <w:r>
        <w:rPr>
          <w:lang w:val="en-US"/>
        </w:rPr>
        <w:tab/>
        <w:t>},</w:t>
      </w:r>
    </w:p>
    <w:p w14:paraId="14CAFA86" w14:textId="77777777" w:rsidR="00394849" w:rsidRDefault="00394849" w:rsidP="00394849">
      <w:pPr>
        <w:pStyle w:val="PL"/>
      </w:pPr>
      <w:r>
        <w:tab/>
        <w:t>cb-Msg3-PhysicalConfig-r19</w:t>
      </w:r>
      <w:r>
        <w:tab/>
      </w:r>
      <w:r>
        <w:tab/>
        <w:t>SEQUENCE {</w:t>
      </w:r>
    </w:p>
    <w:p w14:paraId="49F9B521" w14:textId="77777777" w:rsidR="00394849" w:rsidRDefault="00394849" w:rsidP="00394849">
      <w:pPr>
        <w:pStyle w:val="PL"/>
      </w:pPr>
      <w:r>
        <w:tab/>
      </w:r>
      <w:r>
        <w:tab/>
        <w:t>npusch-NumRUsIndex-r19</w:t>
      </w:r>
      <w:r>
        <w:tab/>
      </w:r>
      <w:r>
        <w:tab/>
      </w:r>
      <w:r>
        <w:tab/>
      </w:r>
      <w:r>
        <w:tab/>
      </w:r>
      <w:r>
        <w:tab/>
        <w:t>INTEGER (0..7),</w:t>
      </w:r>
    </w:p>
    <w:p w14:paraId="0BA693A6" w14:textId="77777777" w:rsidR="00394849" w:rsidRDefault="00394849" w:rsidP="00394849">
      <w:pPr>
        <w:pStyle w:val="PL"/>
      </w:pPr>
      <w:r>
        <w:tab/>
      </w:r>
      <w:r>
        <w:tab/>
        <w:t>npusch-NumRepetitionsIndex-r19</w:t>
      </w:r>
      <w:r>
        <w:tab/>
      </w:r>
      <w:r>
        <w:tab/>
      </w:r>
      <w:r>
        <w:tab/>
        <w:t>INTEGER (0..7),</w:t>
      </w:r>
    </w:p>
    <w:p w14:paraId="2B259E17" w14:textId="4ED0007D" w:rsidR="00A73328" w:rsidRDefault="00394849" w:rsidP="00A73328">
      <w:pPr>
        <w:pStyle w:val="PL"/>
        <w:tabs>
          <w:tab w:val="clear" w:pos="3840"/>
        </w:tabs>
        <w:rPr>
          <w:ins w:id="445" w:author="Huawei, HiSilicon" w:date="2025-10-21T20:08:00Z"/>
        </w:rPr>
      </w:pPr>
      <w:r>
        <w:tab/>
      </w:r>
      <w:r>
        <w:tab/>
      </w:r>
      <w:del w:id="446"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447" w:author="Huawei, HiSilicon" w:date="2025-10-21T20:08:00Z">
        <w:r w:rsidR="00A73328">
          <w:t>npusch-SubCarrierSetList-r19</w:t>
        </w:r>
        <w:r w:rsidR="00A73328">
          <w:tab/>
        </w:r>
        <w:r w:rsidR="00A73328">
          <w:tab/>
          <w:t>CHOICE {</w:t>
        </w:r>
      </w:ins>
    </w:p>
    <w:p w14:paraId="5D2EA754" w14:textId="0C07BBE6" w:rsidR="00A73328" w:rsidRDefault="00A73328" w:rsidP="00A73328">
      <w:pPr>
        <w:pStyle w:val="PL"/>
        <w:rPr>
          <w:ins w:id="448" w:author="Huawei, HiSilicon" w:date="2025-10-21T20:08:00Z"/>
        </w:rPr>
      </w:pPr>
      <w:ins w:id="449" w:author="Huawei, HiSilicon" w:date="2025-10-21T20:08:00Z">
        <w:r>
          <w:tab/>
        </w:r>
        <w:r>
          <w:tab/>
        </w:r>
        <w:r>
          <w:tab/>
        </w:r>
      </w:ins>
      <w:ins w:id="450" w:author="Huawei, HiSilicon" w:date="2025-10-21T20:09:00Z">
        <w:r>
          <w:t>npusch-SubCarrierSetList-khz15</w:t>
        </w:r>
      </w:ins>
      <w:ins w:id="451" w:author="Huawei, HiSilicon" w:date="2025-10-21T20:08:00Z">
        <w:r>
          <w:tab/>
        </w:r>
        <w:r>
          <w:tab/>
        </w:r>
      </w:ins>
      <w:ins w:id="452" w:author="Huawei, HiSilicon" w:date="2025-10-21T20:09:00Z">
        <w:r>
          <w:t>SEQUENCE (SIZE(1..12)) OF INTEGER (0..18)</w:t>
        </w:r>
      </w:ins>
      <w:ins w:id="453" w:author="Huawei, HiSilicon" w:date="2025-10-21T20:08:00Z">
        <w:r>
          <w:t>,</w:t>
        </w:r>
      </w:ins>
    </w:p>
    <w:p w14:paraId="61D62C96" w14:textId="19577010" w:rsidR="00A73328" w:rsidRDefault="00A73328" w:rsidP="00A73328">
      <w:pPr>
        <w:pStyle w:val="PL"/>
        <w:rPr>
          <w:ins w:id="454" w:author="Huawei, HiSilicon" w:date="2025-10-21T20:08:00Z"/>
        </w:rPr>
      </w:pPr>
      <w:ins w:id="455" w:author="Huawei, HiSilicon" w:date="2025-10-21T20:08:00Z">
        <w:r>
          <w:tab/>
        </w:r>
        <w:r>
          <w:tab/>
        </w:r>
        <w:r>
          <w:tab/>
        </w:r>
      </w:ins>
      <w:ins w:id="456" w:author="Huawei, HiSilicon" w:date="2025-10-21T20:09:00Z">
        <w:r>
          <w:t>npusch-SubCarrierSetList-khz3dot75</w:t>
        </w:r>
      </w:ins>
      <w:ins w:id="457" w:author="Huawei, HiSilicon" w:date="2025-10-21T20:08:00Z">
        <w:r>
          <w:tab/>
        </w:r>
      </w:ins>
      <w:ins w:id="458" w:author="Huawei, HiSilicon" w:date="2025-10-21T20:09:00Z">
        <w:r>
          <w:t>SEQUENCE (SIZE(1..48)) OF INTEGER (0..47)</w:t>
        </w:r>
      </w:ins>
    </w:p>
    <w:p w14:paraId="0FEFC6DB" w14:textId="707965FC" w:rsidR="00A73328" w:rsidRDefault="00A73328" w:rsidP="00A73328">
      <w:pPr>
        <w:pStyle w:val="PL"/>
        <w:tabs>
          <w:tab w:val="clear" w:pos="3840"/>
        </w:tabs>
      </w:pPr>
      <w:ins w:id="459" w:author="Huawei, HiSilicon" w:date="2025-10-21T20:08:00Z">
        <w:r>
          <w:tab/>
        </w:r>
        <w:r>
          <w:tab/>
          <w:t>},</w:t>
        </w:r>
      </w:ins>
    </w:p>
    <w:p w14:paraId="5AC54760" w14:textId="77777777" w:rsidR="00394849" w:rsidRDefault="00394849" w:rsidP="00394849">
      <w:pPr>
        <w:pStyle w:val="PL"/>
      </w:pPr>
      <w:r>
        <w:tab/>
      </w:r>
      <w:r>
        <w:tab/>
        <w:t>npusch-MCS-r19</w:t>
      </w:r>
      <w:r>
        <w:tab/>
      </w:r>
      <w:r>
        <w:tab/>
      </w:r>
      <w:r>
        <w:tab/>
      </w:r>
      <w:r>
        <w:tab/>
      </w:r>
      <w:r>
        <w:tab/>
      </w:r>
      <w:r>
        <w:tab/>
        <w:t>CHOICE {</w:t>
      </w:r>
    </w:p>
    <w:p w14:paraId="5D501E31" w14:textId="77777777" w:rsidR="00394849" w:rsidRDefault="00394849" w:rsidP="00394849">
      <w:pPr>
        <w:pStyle w:val="PL"/>
      </w:pPr>
      <w:r>
        <w:tab/>
      </w:r>
      <w:r>
        <w:tab/>
      </w:r>
      <w:r>
        <w:tab/>
        <w:t>singleTone</w:t>
      </w:r>
      <w:r>
        <w:tab/>
      </w:r>
      <w:r>
        <w:tab/>
      </w:r>
      <w:r>
        <w:tab/>
      </w:r>
      <w:r>
        <w:tab/>
      </w:r>
      <w:r>
        <w:tab/>
      </w:r>
      <w:r>
        <w:tab/>
      </w:r>
      <w:r>
        <w:tab/>
        <w:t>INTEGER (0..10),</w:t>
      </w:r>
    </w:p>
    <w:p w14:paraId="65A3225A" w14:textId="77777777" w:rsidR="00394849" w:rsidRDefault="00394849" w:rsidP="00394849">
      <w:pPr>
        <w:pStyle w:val="PL"/>
      </w:pPr>
      <w:r>
        <w:tab/>
      </w:r>
      <w:r>
        <w:tab/>
      </w:r>
      <w:r>
        <w:tab/>
        <w:t>multiTone</w:t>
      </w:r>
      <w:r>
        <w:tab/>
      </w:r>
      <w:r>
        <w:tab/>
      </w:r>
      <w:r>
        <w:tab/>
      </w:r>
      <w:r>
        <w:tab/>
      </w:r>
      <w:r>
        <w:tab/>
      </w:r>
      <w:r>
        <w:tab/>
      </w:r>
      <w:r>
        <w:tab/>
        <w:t>INTEGER (0..13)</w:t>
      </w:r>
    </w:p>
    <w:p w14:paraId="3E69CDC2" w14:textId="77777777" w:rsidR="00394849" w:rsidRDefault="00394849" w:rsidP="00394849">
      <w:pPr>
        <w:pStyle w:val="PL"/>
      </w:pPr>
      <w:r>
        <w:tab/>
      </w:r>
      <w:r>
        <w:tab/>
        <w:t>},</w:t>
      </w:r>
    </w:p>
    <w:p w14:paraId="7C075700" w14:textId="77777777" w:rsidR="00394849" w:rsidRDefault="00394849" w:rsidP="00394849">
      <w:pPr>
        <w:pStyle w:val="PL"/>
      </w:pPr>
      <w:r>
        <w:tab/>
      </w:r>
      <w:r>
        <w:tab/>
        <w:t>ack-NumRepetitions-NB-r19</w:t>
      </w:r>
      <w:r>
        <w:tab/>
      </w:r>
      <w:r>
        <w:tab/>
      </w:r>
      <w:r>
        <w:tab/>
        <w:t>ACK-NACK-NumRepetitions-NB-r13</w:t>
      </w:r>
      <w:r w:rsidRPr="00D12C85">
        <w:t>,</w:t>
      </w:r>
    </w:p>
    <w:p w14:paraId="40A19ECD" w14:textId="77777777" w:rsidR="00394849" w:rsidRDefault="00394849" w:rsidP="00394849">
      <w:pPr>
        <w:pStyle w:val="PL"/>
      </w:pPr>
      <w:r>
        <w:tab/>
      </w:r>
      <w:r>
        <w:tab/>
        <w:t>p0-UE-NPUSCH-r19</w:t>
      </w:r>
      <w:r>
        <w:tab/>
      </w:r>
      <w:r>
        <w:tab/>
      </w:r>
      <w:r>
        <w:tab/>
      </w:r>
      <w:r>
        <w:tab/>
      </w:r>
      <w:r>
        <w:tab/>
      </w:r>
      <w:r>
        <w:tab/>
        <w:t>INTEGER (-8..7),</w:t>
      </w:r>
    </w:p>
    <w:p w14:paraId="1355E56F" w14:textId="77777777" w:rsidR="00394849" w:rsidRDefault="00394849" w:rsidP="00394849">
      <w:pPr>
        <w:pStyle w:val="PL"/>
      </w:pPr>
      <w:r>
        <w:tab/>
      </w:r>
      <w:r>
        <w:tab/>
        <w:t>alpha-NB-r19</w:t>
      </w:r>
      <w:r>
        <w:tab/>
      </w:r>
      <w:r>
        <w:tab/>
      </w:r>
      <w:r>
        <w:tab/>
      </w:r>
      <w:r>
        <w:tab/>
      </w:r>
      <w:r>
        <w:tab/>
      </w:r>
      <w:r>
        <w:tab/>
      </w:r>
      <w:r>
        <w:tab/>
        <w:t>ENUMERATED {al0, al04, al05, al06,</w:t>
      </w:r>
    </w:p>
    <w:p w14:paraId="614F8753" w14:textId="77777777" w:rsidR="00394849" w:rsidRDefault="00394849" w:rsidP="00394849">
      <w:pPr>
        <w:pStyle w:val="PL"/>
      </w:pPr>
      <w:r>
        <w:tab/>
      </w:r>
      <w:r>
        <w:tab/>
      </w:r>
      <w:r>
        <w:tab/>
      </w:r>
      <w:r>
        <w:tab/>
      </w:r>
      <w:r>
        <w:tab/>
      </w:r>
      <w:r>
        <w:tab/>
      </w:r>
      <w:r>
        <w:tab/>
      </w:r>
      <w:r>
        <w:tab/>
      </w:r>
      <w:r>
        <w:tab/>
      </w:r>
      <w:r>
        <w:tab/>
      </w:r>
      <w:r>
        <w:tab/>
      </w:r>
      <w:r>
        <w:tab/>
      </w:r>
      <w:r>
        <w:tab/>
      </w:r>
      <w:r>
        <w:tab/>
      </w:r>
      <w:r>
        <w:tab/>
        <w:t>al07, al08, al09, al1},</w:t>
      </w:r>
    </w:p>
    <w:p w14:paraId="4307573D" w14:textId="77777777" w:rsidR="00394849" w:rsidRDefault="00394849" w:rsidP="00394849">
      <w:pPr>
        <w:pStyle w:val="PL"/>
      </w:pPr>
      <w:r>
        <w:tab/>
      </w:r>
      <w:r>
        <w:tab/>
      </w:r>
      <w:bookmarkStart w:id="460" w:name="OLE_LINK169"/>
      <w:bookmarkStart w:id="461" w:name="OLE_LINK161"/>
      <w:r>
        <w:t>npdcch-CarrierIndex</w:t>
      </w:r>
      <w:bookmarkEnd w:id="460"/>
      <w:r>
        <w:t>-r19</w:t>
      </w:r>
      <w:r>
        <w:tab/>
      </w:r>
      <w:r>
        <w:tab/>
      </w:r>
      <w:r>
        <w:tab/>
      </w:r>
      <w:r>
        <w:tab/>
      </w:r>
      <w:r>
        <w:tab/>
        <w:t>INTEGER (1..maxNonAnchorCarriers-NB-r14)</w:t>
      </w:r>
    </w:p>
    <w:p w14:paraId="0BAAA212" w14:textId="77777777" w:rsidR="00394849" w:rsidRDefault="00394849" w:rsidP="00394849">
      <w:pPr>
        <w:pStyle w:val="PL"/>
      </w:pPr>
      <w:r>
        <w:tab/>
      </w:r>
      <w:r>
        <w:tab/>
      </w:r>
      <w:r>
        <w:tab/>
      </w:r>
      <w:r>
        <w:tab/>
      </w:r>
      <w:r>
        <w:tab/>
      </w:r>
      <w:r>
        <w:tab/>
      </w:r>
      <w:r>
        <w:tab/>
      </w:r>
      <w:r>
        <w:tab/>
      </w:r>
      <w:r>
        <w:tab/>
      </w:r>
      <w:r>
        <w:tab/>
      </w:r>
      <w:r>
        <w:tab/>
      </w:r>
      <w:r>
        <w:tab/>
      </w:r>
      <w:r>
        <w:tab/>
      </w:r>
      <w:r>
        <w:tab/>
        <w:t>OPTIONAL,</w:t>
      </w:r>
      <w:r>
        <w:tab/>
        <w:t>-- Need OP</w:t>
      </w:r>
    </w:p>
    <w:p w14:paraId="2C183706" w14:textId="77777777" w:rsidR="00394849" w:rsidRDefault="00394849" w:rsidP="00394849">
      <w:pPr>
        <w:pStyle w:val="PL"/>
      </w:pPr>
      <w:r>
        <w:tab/>
      </w:r>
      <w:r>
        <w:tab/>
        <w:t>npdcch-NumRepetitions</w:t>
      </w:r>
      <w:bookmarkEnd w:id="461"/>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021C2124" w14:textId="77777777" w:rsidR="00394849" w:rsidRDefault="00394849" w:rsidP="00394849">
      <w:pPr>
        <w:pStyle w:val="PL"/>
      </w:pPr>
      <w:r>
        <w:tab/>
      </w:r>
      <w:r>
        <w:tab/>
      </w:r>
      <w:r>
        <w:tab/>
      </w:r>
      <w:r>
        <w:tab/>
      </w:r>
      <w:r>
        <w:tab/>
      </w:r>
      <w:r>
        <w:tab/>
      </w:r>
      <w:r>
        <w:tab/>
      </w:r>
      <w:r>
        <w:tab/>
      </w:r>
      <w:r>
        <w:tab/>
      </w:r>
      <w:r>
        <w:tab/>
      </w:r>
      <w:r>
        <w:tab/>
      </w:r>
      <w:r>
        <w:tab/>
      </w:r>
      <w:r>
        <w:tab/>
      </w:r>
      <w:r>
        <w:tab/>
      </w:r>
      <w:r>
        <w:tab/>
        <w:t>spare4, spare3, spare2, spare1},</w:t>
      </w:r>
    </w:p>
    <w:p w14:paraId="0C30035A" w14:textId="77777777" w:rsidR="00394849" w:rsidRDefault="00394849" w:rsidP="00394849">
      <w:pPr>
        <w:pStyle w:val="PL"/>
        <w:ind w:left="4605" w:hanging="4605"/>
      </w:pPr>
      <w:r>
        <w:tab/>
      </w:r>
      <w:r>
        <w:tab/>
        <w:t>npdcch-StartSF-CSS-r19</w:t>
      </w:r>
      <w:r>
        <w:tab/>
      </w:r>
      <w:r>
        <w:tab/>
      </w:r>
      <w:r>
        <w:tab/>
      </w:r>
      <w:r>
        <w:tab/>
      </w:r>
      <w:r>
        <w:tab/>
        <w:t>ENUMERATED {v1dot5, v2, v4, v8, v16, v32, v48, v64},</w:t>
      </w:r>
    </w:p>
    <w:p w14:paraId="28FD39B0" w14:textId="77777777" w:rsidR="00394849" w:rsidRDefault="00394849" w:rsidP="00394849">
      <w:pPr>
        <w:pStyle w:val="PL"/>
        <w:ind w:left="4605" w:hanging="4605"/>
      </w:pPr>
      <w:r>
        <w:tab/>
      </w:r>
      <w:r>
        <w:tab/>
        <w:t>npdcch-Offset-CSS-r19</w:t>
      </w:r>
      <w:r>
        <w:tab/>
      </w:r>
      <w:r>
        <w:tab/>
      </w:r>
      <w:r>
        <w:tab/>
      </w:r>
      <w:r>
        <w:tab/>
      </w:r>
      <w:r>
        <w:tab/>
      </w:r>
      <w:r>
        <w:tab/>
        <w:t>ENUMERATED {zero, oneEighth, oneFourth, threeEighth}</w:t>
      </w:r>
    </w:p>
    <w:p w14:paraId="159AE2EE" w14:textId="77777777" w:rsidR="00394849" w:rsidRDefault="00394849" w:rsidP="00394849">
      <w:pPr>
        <w:pStyle w:val="PL"/>
      </w:pPr>
      <w:r>
        <w:tab/>
        <w:t>},</w:t>
      </w:r>
    </w:p>
    <w:p w14:paraId="7200926C" w14:textId="77777777" w:rsidR="00394849" w:rsidRPr="001003EF" w:rsidRDefault="00394849" w:rsidP="00394849">
      <w:pPr>
        <w:pStyle w:val="PL"/>
        <w:rPr>
          <w:rFonts w:eastAsiaTheme="minorEastAsia"/>
        </w:rPr>
      </w:pPr>
      <w:r>
        <w:tab/>
        <w:t>cb-Msg3-TxWindow-NB-r19</w:t>
      </w:r>
      <w:r>
        <w:tab/>
      </w:r>
      <w:r>
        <w:tab/>
      </w:r>
      <w:r>
        <w:tab/>
        <w:t>SEQUENCE {</w:t>
      </w:r>
    </w:p>
    <w:p w14:paraId="1AFE2625" w14:textId="7CD56BC6" w:rsidR="00394849" w:rsidRDefault="00394849" w:rsidP="00394849">
      <w:pPr>
        <w:pStyle w:val="PL"/>
      </w:pPr>
      <w:r>
        <w:tab/>
      </w:r>
      <w:r>
        <w:tab/>
        <w:t>windowSize-NB-r19</w:t>
      </w:r>
      <w:r>
        <w:tab/>
      </w:r>
      <w:r>
        <w:tab/>
      </w:r>
      <w:r>
        <w:tab/>
      </w:r>
      <w:r>
        <w:tab/>
      </w:r>
      <w:r>
        <w:tab/>
      </w:r>
      <w:r>
        <w:tab/>
        <w:t>ENUMERATED {</w:t>
      </w:r>
      <w:del w:id="462" w:author="Huawei, HiSilicon" w:date="2025-10-21T21:04:00Z">
        <w:r w:rsidDel="00310018">
          <w:delText>n8</w:delText>
        </w:r>
      </w:del>
      <w:ins w:id="463" w:author="Huawei, HiSilicon" w:date="2025-10-21T21:04:00Z">
        <w:r w:rsidR="00310018">
          <w:t>p</w:t>
        </w:r>
      </w:ins>
      <w:ins w:id="464" w:author="Huawei, HiSilicon" w:date="2025-10-21T21:05:00Z">
        <w:r w:rsidR="00310018">
          <w:t>4</w:t>
        </w:r>
      </w:ins>
      <w:r w:rsidRPr="00F63FCA">
        <w:t xml:space="preserve">, </w:t>
      </w:r>
      <w:del w:id="465" w:author="Huawei, HiSilicon" w:date="2025-10-21T21:04:00Z">
        <w:r w:rsidDel="00310018">
          <w:delText>n16</w:delText>
        </w:r>
      </w:del>
      <w:ins w:id="466" w:author="Huawei, HiSilicon" w:date="2025-10-21T21:04:00Z">
        <w:r w:rsidR="00310018">
          <w:t>p</w:t>
        </w:r>
      </w:ins>
      <w:ins w:id="467" w:author="Huawei, HiSilicon" w:date="2025-10-21T21:05:00Z">
        <w:r w:rsidR="00310018">
          <w:t>8</w:t>
        </w:r>
      </w:ins>
      <w:r>
        <w:t>,</w:t>
      </w:r>
      <w:r w:rsidRPr="00F63FCA">
        <w:t xml:space="preserve"> </w:t>
      </w:r>
      <w:del w:id="468" w:author="Huawei, HiSilicon" w:date="2025-10-21T21:04:00Z">
        <w:r w:rsidDel="00310018">
          <w:delText>n32</w:delText>
        </w:r>
      </w:del>
      <w:ins w:id="469" w:author="Huawei, HiSilicon" w:date="2025-10-21T21:04:00Z">
        <w:r w:rsidR="00310018">
          <w:t>p</w:t>
        </w:r>
      </w:ins>
      <w:ins w:id="470" w:author="Huawei, HiSilicon" w:date="2025-10-21T21:05:00Z">
        <w:r w:rsidR="00310018">
          <w:t>12</w:t>
        </w:r>
      </w:ins>
      <w:r>
        <w:t xml:space="preserve">, </w:t>
      </w:r>
      <w:del w:id="471" w:author="Huawei, HiSilicon" w:date="2025-10-21T21:04:00Z">
        <w:r w:rsidDel="00310018">
          <w:delText>n64</w:delText>
        </w:r>
      </w:del>
      <w:ins w:id="472" w:author="Huawei, HiSilicon" w:date="2025-10-21T21:04:00Z">
        <w:r w:rsidR="00310018">
          <w:t>p</w:t>
        </w:r>
      </w:ins>
      <w:ins w:id="473" w:author="Huawei, HiSilicon" w:date="2025-10-21T21:05:00Z">
        <w:r w:rsidR="00310018">
          <w:t>16</w:t>
        </w:r>
      </w:ins>
      <w:r>
        <w:t xml:space="preserve">, </w:t>
      </w:r>
      <w:del w:id="474" w:author="Huawei, HiSilicon" w:date="2025-10-21T21:05:00Z">
        <w:r w:rsidDel="00310018">
          <w:delText>n128</w:delText>
        </w:r>
      </w:del>
      <w:ins w:id="475" w:author="Huawei, HiSilicon" w:date="2025-10-21T21:05:00Z">
        <w:r w:rsidR="00310018">
          <w:t>p20</w:t>
        </w:r>
      </w:ins>
      <w:r>
        <w:t>, n256,</w:t>
      </w:r>
    </w:p>
    <w:p w14:paraId="230A20B3" w14:textId="1BBECA4E" w:rsidR="00394849" w:rsidRDefault="00394849" w:rsidP="00394849">
      <w:pPr>
        <w:pStyle w:val="PL"/>
      </w:pPr>
      <w:r>
        <w:tab/>
      </w:r>
      <w:r>
        <w:tab/>
      </w:r>
      <w:r>
        <w:tab/>
      </w:r>
      <w:r>
        <w:tab/>
      </w:r>
      <w:r>
        <w:tab/>
      </w:r>
      <w:r>
        <w:tab/>
      </w:r>
      <w:r>
        <w:tab/>
      </w:r>
      <w:r>
        <w:tab/>
      </w:r>
      <w:r>
        <w:tab/>
      </w:r>
      <w:r>
        <w:tab/>
      </w:r>
      <w:r>
        <w:tab/>
      </w:r>
      <w:r>
        <w:tab/>
      </w:r>
      <w:r>
        <w:tab/>
      </w:r>
      <w:r>
        <w:tab/>
      </w:r>
      <w:r>
        <w:tab/>
      </w:r>
      <w:del w:id="476" w:author="Huawei, HiSilicon" w:date="2025-10-21T21:05:00Z">
        <w:r w:rsidDel="00310018">
          <w:delText>n512</w:delText>
        </w:r>
      </w:del>
      <w:ins w:id="477" w:author="Huawei, HiSilicon" w:date="2025-10-21T21:05:00Z">
        <w:r w:rsidR="00310018">
          <w:t>p</w:t>
        </w:r>
      </w:ins>
      <w:ins w:id="478" w:author="Huawei, HiSilicon" w:date="2025-10-21T21:06:00Z">
        <w:r w:rsidR="00310018">
          <w:t>24</w:t>
        </w:r>
      </w:ins>
      <w:r>
        <w:t xml:space="preserve">, </w:t>
      </w:r>
      <w:del w:id="479" w:author="Huawei, HiSilicon" w:date="2025-10-21T21:05:00Z">
        <w:r w:rsidDel="00310018">
          <w:delText>n1024</w:delText>
        </w:r>
      </w:del>
      <w:ins w:id="480" w:author="Huawei, HiSilicon" w:date="2025-10-21T21:05:00Z">
        <w:r w:rsidR="00310018">
          <w:t>p</w:t>
        </w:r>
      </w:ins>
      <w:ins w:id="481" w:author="Huawei, HiSilicon" w:date="2025-10-21T21:06:00Z">
        <w:r w:rsidR="00310018">
          <w:t>28</w:t>
        </w:r>
      </w:ins>
      <w:ins w:id="482" w:author="Huawei, HiSilicon" w:date="2025-10-21T21:13:00Z">
        <w:r w:rsidR="00AE558B">
          <w:t>, p30</w:t>
        </w:r>
      </w:ins>
      <w:r>
        <w:t>},</w:t>
      </w:r>
    </w:p>
    <w:p w14:paraId="569542E6" w14:textId="48D66375" w:rsidR="00394849" w:rsidRDefault="00394849" w:rsidP="00394849">
      <w:pPr>
        <w:pStyle w:val="PL"/>
      </w:pPr>
      <w:r>
        <w:tab/>
      </w:r>
      <w:r>
        <w:tab/>
        <w:t>windowPeriodicity-NB-r19</w:t>
      </w:r>
      <w:r>
        <w:tab/>
      </w:r>
      <w:r>
        <w:tab/>
      </w:r>
      <w:r>
        <w:tab/>
      </w:r>
      <w:r>
        <w:tab/>
        <w:t>ENUMERATED {</w:t>
      </w:r>
      <w:del w:id="483" w:author="Huawei, HiSilicon" w:date="2025-10-21T21:07:00Z">
        <w:r w:rsidDel="00310018">
          <w:delText>n</w:delText>
        </w:r>
        <w:r w:rsidRPr="00F63FCA" w:rsidDel="00310018">
          <w:delText>8,</w:delText>
        </w:r>
      </w:del>
      <w:r>
        <w:t xml:space="preserve"> n16,</w:t>
      </w:r>
      <w:r w:rsidRPr="00F63FCA">
        <w:t xml:space="preserve"> </w:t>
      </w:r>
      <w:r>
        <w:t xml:space="preserve">n32, </w:t>
      </w:r>
      <w:ins w:id="484" w:author="Huawei, HiSilicon" w:date="2025-10-21T21:07:00Z">
        <w:r w:rsidR="00310018">
          <w:t>n4</w:t>
        </w:r>
        <w:r w:rsidR="00310018" w:rsidRPr="00F63FCA">
          <w:t>8,</w:t>
        </w:r>
        <w:r w:rsidR="00310018">
          <w:t xml:space="preserve"> </w:t>
        </w:r>
      </w:ins>
      <w:r>
        <w:t>n64, n128, n256,</w:t>
      </w:r>
    </w:p>
    <w:p w14:paraId="37346385" w14:textId="24943649" w:rsidR="00394849" w:rsidRDefault="00394849" w:rsidP="00394849">
      <w:pPr>
        <w:pStyle w:val="PL"/>
      </w:pPr>
      <w:r>
        <w:tab/>
      </w:r>
      <w:r>
        <w:tab/>
      </w:r>
      <w:r>
        <w:tab/>
      </w:r>
      <w:r>
        <w:tab/>
      </w:r>
      <w:r>
        <w:tab/>
      </w:r>
      <w:r>
        <w:tab/>
      </w:r>
      <w:r>
        <w:tab/>
      </w:r>
      <w:r>
        <w:tab/>
      </w:r>
      <w:r>
        <w:tab/>
      </w:r>
      <w:r>
        <w:tab/>
      </w:r>
      <w:r>
        <w:tab/>
      </w:r>
      <w:r>
        <w:tab/>
      </w:r>
      <w:r>
        <w:tab/>
      </w:r>
      <w:r>
        <w:tab/>
      </w:r>
      <w:r>
        <w:tab/>
        <w:t>n512</w:t>
      </w:r>
      <w:r>
        <w:rPr>
          <w:rFonts w:ascii="微软雅黑" w:eastAsia="微软雅黑" w:hAnsi="微软雅黑" w:cs="微软雅黑" w:hint="eastAsia"/>
        </w:rPr>
        <w:t>，</w:t>
      </w:r>
      <w:r>
        <w:t xml:space="preserve"> n1024}</w:t>
      </w:r>
    </w:p>
    <w:p w14:paraId="6FDAC9B8" w14:textId="77777777" w:rsidR="00394849" w:rsidRDefault="00394849" w:rsidP="00394849">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377980F8" w14:textId="77777777" w:rsidR="00394849" w:rsidRDefault="00394849" w:rsidP="00394849">
      <w:pPr>
        <w:pStyle w:val="PL"/>
        <w:ind w:left="284" w:hanging="284"/>
      </w:pPr>
      <w:r>
        <w:tab/>
        <w:t>cb-Msg3-ResponseWindow-NB-r19</w:t>
      </w:r>
      <w:r>
        <w:tab/>
      </w:r>
      <w:r>
        <w:tab/>
      </w:r>
      <w:r>
        <w:tab/>
      </w:r>
      <w:r>
        <w:tab/>
      </w:r>
      <w:r>
        <w:tab/>
        <w:t xml:space="preserve">ENUMERATED {pp1, pp2, pp3, pp4, pp8, pp16, pp32, </w:t>
      </w:r>
    </w:p>
    <w:p w14:paraId="4B557DF0" w14:textId="77777777" w:rsidR="00394849" w:rsidRDefault="00394849" w:rsidP="00394849">
      <w:pPr>
        <w:pStyle w:val="PL"/>
        <w:ind w:left="284" w:hanging="284"/>
      </w:pPr>
      <w:r>
        <w:tab/>
      </w:r>
      <w:r>
        <w:tab/>
      </w:r>
      <w:r>
        <w:tab/>
      </w:r>
      <w:r>
        <w:tab/>
      </w:r>
      <w:r>
        <w:tab/>
      </w:r>
      <w:r>
        <w:tab/>
      </w:r>
      <w:r>
        <w:tab/>
      </w:r>
      <w:r>
        <w:tab/>
      </w:r>
      <w:r>
        <w:tab/>
      </w:r>
      <w:r>
        <w:tab/>
      </w:r>
      <w:r>
        <w:tab/>
      </w:r>
      <w:r>
        <w:tab/>
      </w:r>
      <w:r>
        <w:tab/>
      </w:r>
      <w:r>
        <w:tab/>
      </w:r>
      <w:r>
        <w:tab/>
      </w:r>
      <w:r>
        <w:tab/>
        <w:t>pp64},</w:t>
      </w:r>
    </w:p>
    <w:p w14:paraId="29CD43D8" w14:textId="77777777" w:rsidR="00394849" w:rsidRDefault="00394849" w:rsidP="00394849">
      <w:pPr>
        <w:pStyle w:val="PL"/>
      </w:pPr>
      <w:r>
        <w:tab/>
        <w:t>cb-Msg3-Max</w:t>
      </w:r>
      <w:bookmarkStart w:id="485" w:name="OLE_LINK151"/>
      <w:r>
        <w:t>Attempt</w:t>
      </w:r>
      <w:bookmarkEnd w:id="485"/>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42B07F46" w14:textId="77777777" w:rsidR="00394849" w:rsidRDefault="00394849" w:rsidP="00394849">
      <w:pPr>
        <w:pStyle w:val="PL"/>
      </w:pPr>
      <w:r>
        <w:tab/>
        <w:t>...</w:t>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lastRenderedPageBreak/>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proofErr w:type="spellStart"/>
            <w:r>
              <w:rPr>
                <w:b/>
                <w:bCs/>
                <w:i/>
                <w:iCs/>
                <w:kern w:val="2"/>
                <w:lang w:eastAsia="ja-JP"/>
              </w:rPr>
              <w:t>ack</w:t>
            </w:r>
            <w:proofErr w:type="spellEnd"/>
            <w:r>
              <w:rPr>
                <w:b/>
                <w:bCs/>
                <w:i/>
                <w:iCs/>
                <w:kern w:val="2"/>
                <w:lang w:eastAsia="ja-JP"/>
              </w:rPr>
              <w:t>-</w:t>
            </w:r>
            <w:proofErr w:type="spellStart"/>
            <w:r>
              <w:rPr>
                <w:b/>
                <w:bCs/>
                <w:i/>
                <w:iCs/>
                <w:kern w:val="2"/>
                <w:lang w:eastAsia="ja-JP"/>
              </w:rPr>
              <w:t>NumRepetitions</w:t>
            </w:r>
            <w:proofErr w:type="spellEnd"/>
            <w:r>
              <w:rPr>
                <w:b/>
                <w:bCs/>
                <w:i/>
                <w:iCs/>
                <w:kern w:val="2"/>
                <w:lang w:eastAsia="ja-JP"/>
              </w:rPr>
              <w:t>-NB</w:t>
            </w:r>
          </w:p>
          <w:p w14:paraId="0F46DCDA" w14:textId="77777777" w:rsidR="00A73328" w:rsidRDefault="00A73328">
            <w:pPr>
              <w:pStyle w:val="TAL"/>
              <w:rPr>
                <w:b/>
                <w:bCs/>
                <w:i/>
                <w:iCs/>
                <w:kern w:val="2"/>
                <w:lang w:eastAsia="ja-JP"/>
              </w:rPr>
            </w:pPr>
            <w:r>
              <w:rPr>
                <w:bCs/>
                <w:iCs/>
                <w:lang w:eastAsia="ja-JP"/>
              </w:rPr>
              <w:t>Number of repetitions for the ACK resource unit carrying HARQ response to NPDSCH, see TS 36.213 [23], clause 16.4.2.</w:t>
            </w:r>
            <w:r>
              <w:rPr>
                <w:rStyle w:val="af1"/>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0462E1C5" w14:textId="77777777" w:rsidR="00A73328" w:rsidRDefault="00A73328">
            <w:pPr>
              <w:pStyle w:val="TAL"/>
              <w:rPr>
                <w:noProof/>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r>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Default="00A73328">
            <w:pPr>
              <w:pStyle w:val="TAL"/>
              <w:rPr>
                <w:rFonts w:cs="Arial"/>
                <w:lang w:eastAsia="ja-JP"/>
              </w:rPr>
            </w:pPr>
            <w:r>
              <w:rPr>
                <w:rFonts w:eastAsia="等线" w:cs="Arial"/>
                <w:lang w:eastAsia="ja-JP"/>
              </w:rPr>
              <w:t xml:space="preserve">CB-Msg3-EDT configuration for each CE level </w:t>
            </w:r>
            <w:r>
              <w:rPr>
                <w:rFonts w:cs="Arial"/>
                <w:noProof/>
                <w:lang w:eastAsia="en-GB"/>
              </w:rPr>
              <w:t xml:space="preserve">applicable to a UE performing CB-Msg3-EDT. The first entry in the list is the </w:t>
            </w:r>
            <w:r>
              <w:rPr>
                <w:rFonts w:eastAsia="等线" w:cs="Arial"/>
                <w:lang w:eastAsia="ja-JP"/>
              </w:rPr>
              <w:t>CB-Msg3-EDT configuration</w:t>
            </w:r>
            <w:r>
              <w:rPr>
                <w:rFonts w:cs="Arial"/>
                <w:noProof/>
                <w:lang w:eastAsia="en-GB"/>
              </w:rPr>
              <w:t xml:space="preserve"> for CE level 0, the second entry in the list is the </w:t>
            </w:r>
            <w:r>
              <w:rPr>
                <w:rFonts w:eastAsia="等线" w:cs="Arial"/>
                <w:lang w:eastAsia="ja-JP"/>
              </w:rPr>
              <w:t>CB-Msg3-EDT configuration</w:t>
            </w:r>
            <w:r>
              <w:rPr>
                <w:rFonts w:cs="Arial"/>
                <w:noProof/>
                <w:lang w:eastAsia="en-GB"/>
              </w:rPr>
              <w:t xml:space="preserve"> for CE level 1, and so on. </w:t>
            </w:r>
            <w:r>
              <w:rPr>
                <w:rStyle w:val="cf01"/>
                <w:rFonts w:hint="default"/>
                <w:lang w:eastAsia="ja-JP"/>
              </w:rPr>
              <w:t xml:space="preserve">For the </w:t>
            </w:r>
            <w:r>
              <w:rPr>
                <w:rStyle w:val="cf11"/>
                <w:rFonts w:hint="default"/>
                <w:i/>
                <w:lang w:eastAsia="ja-JP"/>
              </w:rPr>
              <w:t>CB-Msg3-ConfigList-NB</w:t>
            </w:r>
            <w:r>
              <w:rPr>
                <w:rStyle w:val="cf11"/>
                <w:rFonts w:hint="default"/>
                <w:lang w:eastAsia="ja-JP"/>
              </w:rPr>
              <w:t xml:space="preserve"> in </w:t>
            </w:r>
            <w:r>
              <w:rPr>
                <w:rStyle w:val="cf11"/>
                <w:rFonts w:hint="default"/>
                <w:i/>
                <w:iCs/>
                <w:lang w:eastAsia="ja-JP"/>
              </w:rPr>
              <w:t>SystemInformationBlockType22-NB</w:t>
            </w:r>
            <w:r>
              <w:rPr>
                <w:rStyle w:val="cf11"/>
                <w:rFonts w:hint="default"/>
                <w:lang w:eastAsia="ja-JP"/>
              </w:rPr>
              <w:t xml:space="preserve">, E-UTRAN includes the same number of entries, and listed in the same order, as in </w:t>
            </w:r>
            <w:r>
              <w:rPr>
                <w:rStyle w:val="cf11"/>
                <w:rFonts w:hint="default"/>
                <w:i/>
                <w:iCs/>
                <w:lang w:eastAsia="ja-JP"/>
              </w:rPr>
              <w:t>CB-Msg3-ConfigList-NB</w:t>
            </w:r>
            <w:r>
              <w:rPr>
                <w:rStyle w:val="cf11"/>
                <w:rFonts w:hint="default"/>
                <w:lang w:eastAsia="ja-JP"/>
              </w:rPr>
              <w:t xml:space="preserve"> in </w:t>
            </w:r>
            <w:r>
              <w:rPr>
                <w:rStyle w:val="cf11"/>
                <w:rFonts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 xml:space="preserve">Value dBm-130 corresponds to -130 </w:t>
            </w:r>
            <w:proofErr w:type="spellStart"/>
            <w:r>
              <w:rPr>
                <w:lang w:eastAsia="en-GB"/>
              </w:rPr>
              <w:t>dBm</w:t>
            </w:r>
            <w:proofErr w:type="spellEnd"/>
            <w:r>
              <w:rPr>
                <w:lang w:eastAsia="en-GB"/>
              </w:rPr>
              <w:t xml:space="preserve">, dBm-128 corresponds to -128 </w:t>
            </w:r>
            <w:proofErr w:type="spellStart"/>
            <w:r>
              <w:rPr>
                <w:lang w:eastAsia="en-GB"/>
              </w:rPr>
              <w:t>dBm</w:t>
            </w:r>
            <w:proofErr w:type="spellEnd"/>
            <w:r>
              <w:rPr>
                <w:lang w:eastAsia="en-GB"/>
              </w:rPr>
              <w:t xml:space="preserve">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78894665" w14:textId="77777777" w:rsidR="00A73328" w:rsidRDefault="00A73328">
            <w:pPr>
              <w:pStyle w:val="TAL"/>
              <w:rPr>
                <w:b/>
                <w:bCs/>
                <w:i/>
                <w:iCs/>
                <w:kern w:val="2"/>
                <w:lang w:eastAsia="ja-JP"/>
              </w:rPr>
            </w:pPr>
            <w:r>
              <w:rPr>
                <w:iCs/>
                <w:noProof/>
                <w:lang w:eastAsia="en-GB"/>
              </w:rPr>
              <w:t>Indicates the number of replicas that UE should send within one attempt of CB-Msg3-EDT</w:t>
            </w:r>
            <w:r>
              <w:rPr>
                <w:lang w:eastAsia="ja-JP"/>
              </w:rPr>
              <w:t>.</w:t>
            </w:r>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23E05675" w14:textId="77777777" w:rsidR="00A73328" w:rsidRDefault="00A73328">
            <w:pPr>
              <w:pStyle w:val="TAL"/>
              <w:rPr>
                <w:b/>
                <w:bCs/>
                <w:iCs/>
                <w:kern w:val="2"/>
                <w:lang w:eastAsia="ja-JP"/>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x PDCCH period, </w:t>
            </w:r>
            <w:r>
              <w:rPr>
                <w:rFonts w:eastAsia="PMingLiU"/>
                <w:noProof/>
                <w:lang w:eastAsia="zh-TW"/>
              </w:rPr>
              <w:t>10.24</w:t>
            </w:r>
            <w:r>
              <w:rPr>
                <w:noProof/>
                <w:lang w:eastAsia="zh-TW"/>
              </w:rPr>
              <w:t>s).</w:t>
            </w:r>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14:paraId="13512AD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77777777" w:rsidR="00A73328" w:rsidRDefault="00A73328">
            <w:pPr>
              <w:pStyle w:val="TAL"/>
              <w:rPr>
                <w:b/>
                <w:bCs/>
                <w:i/>
                <w:noProof/>
                <w:lang w:eastAsia="en-GB"/>
              </w:rPr>
            </w:pPr>
            <w:r>
              <w:rPr>
                <w:b/>
                <w:bCs/>
                <w:i/>
                <w:noProof/>
                <w:lang w:eastAsia="en-GB"/>
              </w:rPr>
              <w:t>cb-Msg3-TBS-NB</w:t>
            </w:r>
          </w:p>
          <w:p w14:paraId="5564B3C3" w14:textId="77777777" w:rsidR="00A73328" w:rsidRDefault="00A73328">
            <w:pPr>
              <w:pStyle w:val="TAL"/>
              <w:rPr>
                <w:b/>
                <w:bCs/>
                <w:i/>
                <w:noProof/>
                <w:lang w:eastAsia="en-GB"/>
              </w:rPr>
            </w:pPr>
            <w:r>
              <w:rPr>
                <w:iCs/>
                <w:noProof/>
                <w:lang w:eastAsia="en-GB"/>
              </w:rPr>
              <w:t xml:space="preserve">Indicates the TB size threshold for initiating CB-Msg3-EDT. </w:t>
            </w:r>
            <w:r>
              <w:rPr>
                <w:bCs/>
                <w:noProof/>
                <w:lang w:eastAsia="en-GB"/>
              </w:rPr>
              <w:t>Value b144 corresponds to 144 bits, value b328 corresponds to 328 bits and so on. See TS 36.213 [23].</w:t>
            </w:r>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242D6465"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486"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487" w:author="Huawei, HiSilicon" w:date="2025-10-21T21:04:00Z">
              <w:r w:rsidR="00310018">
                <w:t xml:space="preserve">For </w:t>
              </w:r>
              <w:proofErr w:type="spellStart"/>
              <w:r w:rsidR="00310018" w:rsidRPr="00295773">
                <w:rPr>
                  <w:i/>
                </w:rPr>
                <w:t>window</w:t>
              </w:r>
              <w:r w:rsidR="00310018">
                <w:rPr>
                  <w:i/>
                </w:rPr>
                <w:t>Size</w:t>
              </w:r>
              <w:proofErr w:type="spellEnd"/>
              <w:r w:rsidR="00310018">
                <w:t>,</w:t>
              </w:r>
              <w:r w:rsidR="00310018">
                <w:rPr>
                  <w:i/>
                </w:rPr>
                <w:t xml:space="preserve"> </w:t>
              </w:r>
              <w:r w:rsidR="00310018">
                <w:rPr>
                  <w:bCs/>
                  <w:noProof/>
                  <w:lang w:eastAsia="en-GB"/>
                </w:rPr>
                <w:t xml:space="preserve">value </w:t>
              </w:r>
              <w:r w:rsidR="00310018">
                <w:rPr>
                  <w:bCs/>
                  <w:i/>
                  <w:noProof/>
                  <w:lang w:eastAsia="en-GB"/>
                </w:rPr>
                <w:t>p</w:t>
              </w:r>
            </w:ins>
            <w:ins w:id="488" w:author="Huawei, HiSilicon" w:date="2025-10-21T21:06:00Z">
              <w:r w:rsidR="00310018">
                <w:rPr>
                  <w:bCs/>
                  <w:i/>
                  <w:noProof/>
                  <w:lang w:eastAsia="en-GB"/>
                </w:rPr>
                <w:t>4</w:t>
              </w:r>
            </w:ins>
            <w:ins w:id="489" w:author="Huawei, HiSilicon" w:date="2025-10-21T21:04:00Z">
              <w:r w:rsidR="00310018">
                <w:rPr>
                  <w:bCs/>
                  <w:noProof/>
                  <w:lang w:eastAsia="en-GB"/>
                </w:rPr>
                <w:t xml:space="preserve"> corresponds to </w:t>
              </w:r>
            </w:ins>
            <w:ins w:id="490" w:author="Huawei, HiSilicon" w:date="2025-10-21T21:06:00Z">
              <w:r w:rsidR="00310018">
                <w:rPr>
                  <w:bCs/>
                  <w:noProof/>
                  <w:lang w:eastAsia="en-GB"/>
                </w:rPr>
                <w:t>4</w:t>
              </w:r>
            </w:ins>
            <w:ins w:id="491" w:author="Huawei, HiSilicon" w:date="2025-10-21T21:04:00Z">
              <w:r w:rsidR="00310018">
                <w:rPr>
                  <w:bCs/>
                  <w:noProof/>
                  <w:lang w:eastAsia="en-GB"/>
                </w:rPr>
                <w:t xml:space="preserve"> PUSCH periods, </w:t>
              </w:r>
              <w:r w:rsidR="00310018">
                <w:rPr>
                  <w:i/>
                  <w:kern w:val="2"/>
                </w:rPr>
                <w:t>p</w:t>
              </w:r>
            </w:ins>
            <w:ins w:id="492" w:author="Huawei, HiSilicon" w:date="2025-10-21T21:06:00Z">
              <w:r w:rsidR="00310018">
                <w:rPr>
                  <w:i/>
                  <w:kern w:val="2"/>
                </w:rPr>
                <w:t>8</w:t>
              </w:r>
            </w:ins>
            <w:ins w:id="493" w:author="Huawei, HiSilicon" w:date="2025-10-21T21:04:00Z">
              <w:r w:rsidR="00310018" w:rsidRPr="00B915C1">
                <w:rPr>
                  <w:kern w:val="2"/>
                </w:rPr>
                <w:t xml:space="preserve"> corresponds to </w:t>
              </w:r>
            </w:ins>
            <w:ins w:id="494" w:author="Huawei, HiSilicon" w:date="2025-10-21T21:06:00Z">
              <w:r w:rsidR="00310018">
                <w:rPr>
                  <w:bCs/>
                  <w:noProof/>
                  <w:lang w:eastAsia="en-GB"/>
                </w:rPr>
                <w:t>8</w:t>
              </w:r>
            </w:ins>
            <w:ins w:id="495" w:author="Huawei, HiSilicon" w:date="2025-10-21T21:04:00Z">
              <w:r w:rsidR="00310018">
                <w:rPr>
                  <w:bCs/>
                  <w:noProof/>
                  <w:lang w:eastAsia="en-GB"/>
                </w:rPr>
                <w:t xml:space="preserve"> PUSCH periods</w:t>
              </w:r>
              <w:r w:rsidR="00310018" w:rsidRPr="00B915C1">
                <w:rPr>
                  <w:kern w:val="2"/>
                </w:rPr>
                <w:t xml:space="preserve"> and so on</w:t>
              </w:r>
              <w:r w:rsidR="00310018">
                <w:rPr>
                  <w:kern w:val="2"/>
                </w:rPr>
                <w:t>.</w:t>
              </w:r>
              <w:r w:rsidR="00310018">
                <w:t xml:space="preserve"> For </w:t>
              </w:r>
              <w:proofErr w:type="spellStart"/>
              <w:r w:rsidR="00310018" w:rsidRPr="00295773">
                <w:rPr>
                  <w:i/>
                </w:rPr>
                <w:t>windowPeriodicity</w:t>
              </w:r>
              <w:proofErr w:type="spellEnd"/>
              <w:r w:rsidR="00310018">
                <w:t>,</w:t>
              </w:r>
              <w:r w:rsidR="00310018">
                <w:rPr>
                  <w:i/>
                </w:rPr>
                <w:t xml:space="preserve"> </w:t>
              </w:r>
              <w:r w:rsidR="00310018">
                <w:rPr>
                  <w:bCs/>
                  <w:noProof/>
                  <w:lang w:eastAsia="en-GB"/>
                </w:rPr>
                <w:t>v</w:t>
              </w:r>
            </w:ins>
            <w:del w:id="496" w:author="Huawei, HiSilicon" w:date="2025-10-21T21:04:00Z">
              <w:r w:rsidDel="00310018">
                <w:rPr>
                  <w:bCs/>
                  <w:noProof/>
                  <w:lang w:eastAsia="en-GB"/>
                </w:rPr>
                <w:delText>V</w:delText>
              </w:r>
            </w:del>
            <w:r>
              <w:rPr>
                <w:bCs/>
                <w:noProof/>
                <w:lang w:eastAsia="en-GB"/>
              </w:rPr>
              <w:t xml:space="preserve">alue </w:t>
            </w:r>
            <w:del w:id="497" w:author="Huawei, HiSilicon" w:date="2025-10-21T21:10:00Z">
              <w:r w:rsidDel="00AE558B">
                <w:rPr>
                  <w:bCs/>
                  <w:i/>
                  <w:noProof/>
                  <w:lang w:eastAsia="en-GB"/>
                </w:rPr>
                <w:delText>n8</w:delText>
              </w:r>
              <w:r w:rsidDel="00AE558B">
                <w:rPr>
                  <w:bCs/>
                  <w:noProof/>
                  <w:lang w:eastAsia="en-GB"/>
                </w:rPr>
                <w:delText xml:space="preserve"> </w:delText>
              </w:r>
            </w:del>
            <w:ins w:id="498"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499" w:author="Huawei, HiSilicon" w:date="2025-10-21T21:10:00Z">
              <w:r w:rsidDel="00AE558B">
                <w:rPr>
                  <w:bCs/>
                  <w:noProof/>
                  <w:lang w:eastAsia="en-GB"/>
                </w:rPr>
                <w:delText>80ms</w:delText>
              </w:r>
            </w:del>
            <w:ins w:id="500" w:author="Huawei, HiSilicon" w:date="2025-10-21T21:10:00Z">
              <w:r w:rsidR="00AE558B">
                <w:rPr>
                  <w:bCs/>
                  <w:noProof/>
                  <w:lang w:eastAsia="en-GB"/>
                </w:rPr>
                <w:t>160ms</w:t>
              </w:r>
            </w:ins>
            <w:r>
              <w:rPr>
                <w:bCs/>
                <w:noProof/>
                <w:lang w:eastAsia="en-GB"/>
              </w:rPr>
              <w:t xml:space="preserve">, </w:t>
            </w:r>
            <w:del w:id="501" w:author="Huawei, HiSilicon" w:date="2025-10-21T21:10:00Z">
              <w:r w:rsidDel="00AE558B">
                <w:rPr>
                  <w:i/>
                  <w:kern w:val="2"/>
                  <w:lang w:eastAsia="ja-JP"/>
                </w:rPr>
                <w:delText>n16</w:delText>
              </w:r>
              <w:r w:rsidDel="00AE558B">
                <w:rPr>
                  <w:kern w:val="2"/>
                  <w:lang w:eastAsia="ja-JP"/>
                </w:rPr>
                <w:delText xml:space="preserve"> </w:delText>
              </w:r>
            </w:del>
            <w:ins w:id="502"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503" w:author="Huawei, HiSilicon" w:date="2025-10-21T21:10:00Z">
              <w:r w:rsidDel="00AE558B">
                <w:rPr>
                  <w:bCs/>
                  <w:noProof/>
                  <w:lang w:eastAsia="en-GB"/>
                </w:rPr>
                <w:delText>160ms</w:delText>
              </w:r>
              <w:r w:rsidDel="00AE558B">
                <w:rPr>
                  <w:kern w:val="2"/>
                  <w:lang w:eastAsia="ja-JP"/>
                </w:rPr>
                <w:delText xml:space="preserve"> </w:delText>
              </w:r>
            </w:del>
            <w:ins w:id="504" w:author="Huawei, HiSilicon" w:date="2025-10-21T21:10:00Z">
              <w:r w:rsidR="00AE558B">
                <w:rPr>
                  <w:bCs/>
                  <w:noProof/>
                  <w:lang w:eastAsia="en-GB"/>
                </w:rPr>
                <w:t>320ms</w:t>
              </w:r>
              <w:r w:rsidR="00AE558B">
                <w:rPr>
                  <w:kern w:val="2"/>
                  <w:lang w:eastAsia="ja-JP"/>
                </w:rPr>
                <w:t xml:space="preserve"> </w:t>
              </w:r>
            </w:ins>
            <w:r>
              <w:rPr>
                <w:kern w:val="2"/>
                <w:lang w:eastAsia="ja-JP"/>
              </w:rPr>
              <w:t>and so on.</w:t>
            </w:r>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proofErr w:type="spellStart"/>
            <w:r>
              <w:rPr>
                <w:b/>
                <w:i/>
                <w:lang w:eastAsia="ja-JP"/>
              </w:rPr>
              <w:t>npdcch</w:t>
            </w:r>
            <w:proofErr w:type="spellEnd"/>
            <w:r>
              <w:rPr>
                <w:b/>
                <w:i/>
                <w:lang w:eastAsia="ja-JP"/>
              </w:rPr>
              <w:t>-Offset-CSS</w:t>
            </w:r>
          </w:p>
          <w:p w14:paraId="4C4E4A8E" w14:textId="77777777" w:rsidR="00A73328" w:rsidRDefault="00A73328">
            <w:pPr>
              <w:pStyle w:val="TAL"/>
              <w:rPr>
                <w:noProof/>
                <w:lang w:eastAsia="ja-JP"/>
              </w:rPr>
            </w:pPr>
            <w:r>
              <w:rPr>
                <w:lang w:eastAsia="ja-JP"/>
              </w:rPr>
              <w:t xml:space="preserve">Fractional period offset of starting </w:t>
            </w:r>
            <w:proofErr w:type="spellStart"/>
            <w:r>
              <w:rPr>
                <w:lang w:eastAsia="ja-JP"/>
              </w:rPr>
              <w:t>subframe</w:t>
            </w:r>
            <w:proofErr w:type="spellEnd"/>
            <w:r>
              <w:rPr>
                <w:lang w:eastAsia="ja-JP"/>
              </w:rPr>
              <w:t xml:space="preserve"> </w:t>
            </w:r>
            <w:r>
              <w:rPr>
                <w:lang w:eastAsia="en-GB"/>
              </w:rPr>
              <w:t>for an NPDCCH common search space</w:t>
            </w:r>
            <w:r>
              <w:rPr>
                <w:lang w:eastAsia="ja-JP"/>
              </w:rPr>
              <w:t xml:space="preserve">, see TS </w:t>
            </w:r>
            <w:r>
              <w:rPr>
                <w:bCs/>
                <w:noProof/>
                <w:lang w:eastAsia="en-GB"/>
              </w:rPr>
              <w:t>36.213 [23], clause 16.6.</w:t>
            </w:r>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proofErr w:type="spellStart"/>
            <w:r>
              <w:rPr>
                <w:b/>
                <w:i/>
                <w:lang w:eastAsia="ja-JP"/>
              </w:rPr>
              <w:t>npdcch</w:t>
            </w:r>
            <w:proofErr w:type="spellEnd"/>
            <w:r>
              <w:rPr>
                <w:b/>
                <w:i/>
                <w:lang w:eastAsia="ja-JP"/>
              </w:rPr>
              <w:t>-</w:t>
            </w:r>
            <w:proofErr w:type="spellStart"/>
            <w:r>
              <w:rPr>
                <w:b/>
                <w:i/>
                <w:lang w:eastAsia="ja-JP"/>
              </w:rPr>
              <w:t>StartSF</w:t>
            </w:r>
            <w:proofErr w:type="spellEnd"/>
            <w:r>
              <w:rPr>
                <w:b/>
                <w:i/>
                <w:lang w:eastAsia="ja-JP"/>
              </w:rPr>
              <w:t>-CSS</w:t>
            </w:r>
          </w:p>
          <w:p w14:paraId="7EAF914D" w14:textId="77777777" w:rsidR="00A73328" w:rsidRDefault="00A73328">
            <w:pPr>
              <w:pStyle w:val="TAL"/>
              <w:rPr>
                <w:noProof/>
                <w:lang w:eastAsia="ja-JP"/>
              </w:rPr>
            </w:pPr>
            <w:r>
              <w:rPr>
                <w:lang w:eastAsia="en-GB"/>
              </w:rPr>
              <w:t xml:space="preserve">Starting </w:t>
            </w:r>
            <w:proofErr w:type="spellStart"/>
            <w:r>
              <w:rPr>
                <w:lang w:eastAsia="en-GB"/>
              </w:rPr>
              <w:t>subframe</w:t>
            </w:r>
            <w:proofErr w:type="spellEnd"/>
            <w:r>
              <w:rPr>
                <w:lang w:eastAsia="en-GB"/>
              </w:rPr>
              <w:t xml:space="preserv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334C2202" w14:textId="77777777" w:rsidR="00A73328" w:rsidRDefault="00A73328">
            <w:pPr>
              <w:pStyle w:val="TAL"/>
              <w:rPr>
                <w:b/>
                <w:i/>
                <w:noProof/>
                <w:lang w:eastAsia="en-GB"/>
              </w:rPr>
            </w:pPr>
            <w:r>
              <w:rPr>
                <w:lang w:eastAsia="en-GB"/>
              </w:rPr>
              <w:t>Index to tables specified in TS 36.213 [23], Table 16.5.1.2-1 and Table 16.5.1.2-2 for single tone and multi tone respectively, that defines modulation and TBS index for NPUSCH for CB-Msg3-EDT.</w:t>
            </w:r>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4F361060" w14:textId="77777777" w:rsidR="00A73328" w:rsidRDefault="00A73328">
            <w:pPr>
              <w:pStyle w:val="TAL"/>
              <w:rPr>
                <w:b/>
                <w:i/>
                <w:noProof/>
                <w:lang w:eastAsia="en-GB"/>
              </w:rPr>
            </w:pPr>
            <w:r>
              <w:rPr>
                <w:lang w:eastAsia="en-GB"/>
              </w:rPr>
              <w:t>Index to a table specified in TS 36.213 [23], Table 16.5.1.1-3, that defines number of repetitions for NPUSCH for CB-Msg3-EDT.</w:t>
            </w:r>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6E12E5CD" w14:textId="77777777" w:rsidR="00A73328" w:rsidRDefault="00A73328">
            <w:pPr>
              <w:pStyle w:val="TAL"/>
              <w:rPr>
                <w:b/>
                <w:i/>
                <w:noProof/>
                <w:lang w:eastAsia="en-GB"/>
              </w:rPr>
            </w:pPr>
            <w:r>
              <w:rPr>
                <w:lang w:eastAsia="en-GB"/>
              </w:rPr>
              <w:t>Index to a table specified in TS 36.213 [23], Table 16.5.1.1-2, that defines number of resource units for NPUSCH for CB-Msg3-EDT.</w:t>
            </w:r>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260AD284" w14:textId="77777777" w:rsidR="00A73328" w:rsidRDefault="00A73328">
            <w:pPr>
              <w:pStyle w:val="TAL"/>
              <w:rPr>
                <w:b/>
                <w:bCs/>
                <w:i/>
                <w:noProof/>
                <w:lang w:eastAsia="en-GB"/>
              </w:rPr>
            </w:pPr>
            <w:r>
              <w:rPr>
                <w:lang w:eastAsia="en-GB"/>
              </w:rPr>
              <w:t>For NPUSCH transmission with subcarrier spacing 15 kHz, indicates the index to Table 16.5.1.1-1 specified in TS 36.213 [23], which defines the set of subcarriers for NPUSCH for CB-Msg3-EDT.</w:t>
            </w:r>
          </w:p>
        </w:tc>
      </w:tr>
      <w:tr w:rsidR="00A73328" w14:paraId="75C4A80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77777777" w:rsidR="00A73328" w:rsidRDefault="00A73328">
            <w:pPr>
              <w:pStyle w:val="TAL"/>
              <w:rPr>
                <w:b/>
                <w:bCs/>
                <w:i/>
                <w:iCs/>
                <w:kern w:val="2"/>
                <w:lang w:eastAsia="ja-JP"/>
              </w:rPr>
            </w:pPr>
            <w:r>
              <w:rPr>
                <w:b/>
                <w:bCs/>
                <w:i/>
                <w:iCs/>
                <w:kern w:val="2"/>
                <w:lang w:eastAsia="ja-JP"/>
              </w:rPr>
              <w:t>p0-UE-NPUSCH</w:t>
            </w:r>
          </w:p>
          <w:p w14:paraId="5F19A465" w14:textId="77777777" w:rsidR="00A73328" w:rsidRDefault="00A73328">
            <w:pPr>
              <w:pStyle w:val="TAL"/>
              <w:rPr>
                <w:noProof/>
                <w:lang w:eastAsia="ja-JP"/>
              </w:rPr>
            </w:pPr>
            <w:r>
              <w:rPr>
                <w:lang w:eastAsia="ja-JP"/>
              </w:rPr>
              <w:t>Parameter: P</w:t>
            </w:r>
            <w:r>
              <w:rPr>
                <w:vertAlign w:val="subscript"/>
                <w:lang w:eastAsia="ja-JP"/>
              </w:rPr>
              <w:t xml:space="preserve">0_UE_PUSCH,c </w:t>
            </w:r>
            <w:r>
              <w:rPr>
                <w:lang w:eastAsia="ja-JP"/>
              </w:rPr>
              <w:t xml:space="preserve">(3). See TS 36.213 [23], clause 16.2.1.1.1, unit </w:t>
            </w:r>
            <w:proofErr w:type="spellStart"/>
            <w:r>
              <w:rPr>
                <w:lang w:eastAsia="ja-JP"/>
              </w:rPr>
              <w:t>dB.</w:t>
            </w:r>
            <w:proofErr w:type="spellEnd"/>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 xml:space="preserve">[6]. Value in </w:t>
            </w:r>
            <w:proofErr w:type="spellStart"/>
            <w:r>
              <w:rPr>
                <w:lang w:eastAsia="en-GB"/>
              </w:rPr>
              <w:t>dB.</w:t>
            </w:r>
            <w:proofErr w:type="spellEnd"/>
            <w:r>
              <w:rPr>
                <w:lang w:eastAsia="en-GB"/>
              </w:rPr>
              <w:t xml:space="preserve"> Value dB0 corresponds to 0 dB, dB2 corresponds to 2 dB and so on.</w:t>
            </w:r>
          </w:p>
        </w:tc>
      </w:tr>
    </w:tbl>
    <w:p w14:paraId="051A0009" w14:textId="518015A9" w:rsidR="00A73328" w:rsidRPr="00A73328" w:rsidRDefault="00A73328" w:rsidP="00333207">
      <w:pPr>
        <w:pStyle w:val="B2"/>
        <w:ind w:left="0" w:firstLine="0"/>
        <w:rPr>
          <w:rFonts w:eastAsiaTheme="minorEastAsia"/>
          <w:lang w:val="en-GB"/>
        </w:rPr>
      </w:pPr>
    </w:p>
    <w:p w14:paraId="39CBDDAB" w14:textId="77777777" w:rsidR="00A73328" w:rsidRDefault="00A73328" w:rsidP="00333207">
      <w:pPr>
        <w:pStyle w:val="B2"/>
        <w:ind w:left="0" w:firstLine="0"/>
        <w:rPr>
          <w:rFonts w:eastAsiaTheme="minorEastAsia"/>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4"/>
        <w:rPr>
          <w:lang w:val="en-GB" w:eastAsia="zh-CN"/>
        </w:rPr>
      </w:pPr>
      <w:bookmarkStart w:id="505" w:name="_Toc210248568"/>
      <w:bookmarkStart w:id="506" w:name="_Toc201562723"/>
      <w:bookmarkStart w:id="507" w:name="_Toc193474790"/>
      <w:bookmarkStart w:id="508" w:name="_Toc185641106"/>
      <w:bookmarkStart w:id="509" w:name="_Toc46483917"/>
      <w:bookmarkStart w:id="510" w:name="_Toc46482683"/>
      <w:bookmarkStart w:id="511" w:name="_Toc46481449"/>
      <w:bookmarkStart w:id="512" w:name="_Toc37082807"/>
      <w:bookmarkStart w:id="513" w:name="_Toc36939827"/>
      <w:bookmarkStart w:id="514" w:name="_Toc36847174"/>
      <w:bookmarkStart w:id="515" w:name="_Toc36810810"/>
      <w:bookmarkStart w:id="516" w:name="_Toc36567352"/>
      <w:bookmarkStart w:id="517" w:name="_Toc29344086"/>
      <w:bookmarkStart w:id="518" w:name="_Toc29342947"/>
      <w:bookmarkStart w:id="519" w:name="_Toc20487640"/>
      <w:r>
        <w:t>6.7.3.6</w:t>
      </w:r>
      <w:r>
        <w:tab/>
        <w:t>NB-</w:t>
      </w:r>
      <w:proofErr w:type="spellStart"/>
      <w:r>
        <w:t>IoT</w:t>
      </w:r>
      <w:proofErr w:type="spellEnd"/>
      <w:r>
        <w:t xml:space="preserve"> Other information elements</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7004D60D" w14:textId="77777777" w:rsidR="00C34538" w:rsidRDefault="00C34538" w:rsidP="00C34538">
      <w:pPr>
        <w:rPr>
          <w:iCs/>
          <w:lang w:eastAsia="zh-CN"/>
        </w:rPr>
      </w:pPr>
    </w:p>
    <w:p w14:paraId="0494B13B" w14:textId="77777777" w:rsidR="00C34538" w:rsidRDefault="00C34538" w:rsidP="00C34538">
      <w:pPr>
        <w:pStyle w:val="4"/>
      </w:pPr>
      <w:bookmarkStart w:id="520" w:name="_Toc210248570"/>
      <w:bookmarkStart w:id="521" w:name="_Toc201562725"/>
      <w:bookmarkStart w:id="522" w:name="_Toc193474792"/>
      <w:bookmarkStart w:id="523" w:name="_Toc185641108"/>
      <w:bookmarkStart w:id="524" w:name="_Toc46483919"/>
      <w:bookmarkStart w:id="525" w:name="_Toc46482685"/>
      <w:bookmarkStart w:id="526" w:name="_Toc46481451"/>
      <w:bookmarkStart w:id="527" w:name="_Toc37082809"/>
      <w:bookmarkStart w:id="528" w:name="_Toc36939829"/>
      <w:bookmarkStart w:id="529" w:name="_Toc36847176"/>
      <w:bookmarkStart w:id="530" w:name="_Toc36810812"/>
      <w:bookmarkStart w:id="531" w:name="_Toc36567354"/>
      <w:bookmarkStart w:id="532" w:name="_Toc29344088"/>
      <w:bookmarkStart w:id="533" w:name="_Toc29342949"/>
      <w:bookmarkStart w:id="534" w:name="_Toc20487642"/>
      <w:bookmarkStart w:id="535" w:name="MCCQCTEMPBM_00000654"/>
      <w:r>
        <w:t>–</w:t>
      </w:r>
      <w:r>
        <w:tab/>
      </w:r>
      <w:r>
        <w:rPr>
          <w:i/>
          <w:noProof/>
        </w:rPr>
        <w:t>UE-Capability-NB</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bookmarkEnd w:id="535"/>
    <w:p w14:paraId="575FC553" w14:textId="77777777" w:rsidR="00C34538" w:rsidRDefault="00C34538" w:rsidP="00C34538">
      <w:pPr>
        <w:rPr>
          <w:iCs/>
        </w:rPr>
      </w:pPr>
      <w:r>
        <w:t xml:space="preserve">The IE </w:t>
      </w:r>
      <w:r>
        <w:rPr>
          <w:i/>
          <w:noProof/>
        </w:rPr>
        <w:t xml:space="preserve">UE-Capability-NB </w:t>
      </w:r>
      <w:r>
        <w:rPr>
          <w:iCs/>
        </w:rPr>
        <w:t>is used to convey the NB-</w:t>
      </w:r>
      <w:proofErr w:type="spellStart"/>
      <w:r>
        <w:rPr>
          <w:iCs/>
        </w:rPr>
        <w:t>IoT</w:t>
      </w:r>
      <w:proofErr w:type="spellEnd"/>
      <w:r>
        <w:rPr>
          <w:iCs/>
        </w:rPr>
        <w:t xml:space="preserve"> UE Radio Access Capability Parameters, see TS 36.306 [5]. The IE </w:t>
      </w:r>
      <w:r>
        <w:rPr>
          <w:i/>
          <w:iCs/>
        </w:rPr>
        <w:t>UE-Capability-NB</w:t>
      </w:r>
      <w:r>
        <w:rPr>
          <w:iCs/>
        </w:rPr>
        <w:t xml:space="preserve"> is transferred in NB-</w:t>
      </w:r>
      <w:proofErr w:type="spellStart"/>
      <w:r>
        <w:rPr>
          <w:iCs/>
        </w:rPr>
        <w:t>IoT</w:t>
      </w:r>
      <w:proofErr w:type="spellEnd"/>
      <w:r>
        <w:rPr>
          <w:iCs/>
        </w:rPr>
        <w:t xml:space="preserve">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536"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536"/>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537"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537"/>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538" w:name="_MCCTEMPBM_CRPT23361386___2"/>
      <w:r>
        <w:t>MAC-Parameters-NB-r14</w:t>
      </w:r>
      <w:r>
        <w:tab/>
      </w:r>
      <w:r>
        <w:tab/>
        <w:t>::=</w:t>
      </w:r>
      <w:r>
        <w:tab/>
      </w:r>
      <w:r>
        <w:tab/>
        <w:t>SEQUENCE {</w:t>
      </w:r>
    </w:p>
    <w:bookmarkEnd w:id="538"/>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539"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539"/>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77777777" w:rsidR="00C34538" w:rsidRDefault="00C34538" w:rsidP="00C34538">
      <w:pPr>
        <w:pStyle w:val="PL"/>
      </w:pPr>
      <w:r>
        <w:tab/>
        <w:t>ntn-OCC-EnhScenarioSupport-r19</w:t>
      </w:r>
      <w:r>
        <w:tab/>
      </w:r>
      <w:r>
        <w:tab/>
      </w:r>
      <w:r>
        <w:tab/>
      </w:r>
      <w:r>
        <w:tab/>
        <w:t>ENUMERATED {ngso,gso}</w:t>
      </w:r>
      <w:r>
        <w:tab/>
      </w:r>
      <w:r>
        <w:tab/>
      </w:r>
      <w:r>
        <w:tab/>
      </w:r>
      <w:r>
        <w:tab/>
        <w:t>OPTIONAL</w:t>
      </w: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540"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540"/>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541"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541"/>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542"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542"/>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543" w:name="_MCCTEMPBM_CRPT23361391___2"/>
      <w:r>
        <w:t>PUR-Parameters-NB-r16</w:t>
      </w:r>
      <w:r>
        <w:tab/>
        <w:t>::=</w:t>
      </w:r>
      <w:r>
        <w:tab/>
      </w:r>
      <w:r>
        <w:tab/>
      </w:r>
      <w:r>
        <w:tab/>
        <w:t>SEQUENCE {</w:t>
      </w:r>
    </w:p>
    <w:bookmarkEnd w:id="543"/>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544" w:name="_MCCTEMPBM_CRPT23361392___2"/>
      <w:r>
        <w:t>}</w:t>
      </w:r>
    </w:p>
    <w:bookmarkEnd w:id="544"/>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545"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546" w:name="_MCCTEMPBM_CRPT23361394___4" w:colFirst="1" w:colLast="1"/>
            <w:bookmarkEnd w:id="545"/>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547" w:name="_MCCTEMPBM_CRPT23361395___4" w:colFirst="1" w:colLast="1"/>
            <w:bookmarkEnd w:id="546"/>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548" w:name="_MCCTEMPBM_CRPT23361396___4" w:colFirst="1" w:colLast="1"/>
            <w:bookmarkEnd w:id="547"/>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549" w:name="_MCCTEMPBM_CRPT23361397___4" w:colFirst="1" w:colLast="1"/>
            <w:bookmarkEnd w:id="548"/>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550" w:name="_MCCTEMPBM_CRPT23361398___4" w:colFirst="1" w:colLast="1"/>
            <w:bookmarkEnd w:id="549"/>
            <w:proofErr w:type="spellStart"/>
            <w:r>
              <w:rPr>
                <w:b/>
                <w:i/>
                <w:lang w:eastAsia="ja-JP"/>
              </w:rPr>
              <w:t>dataInactMon</w:t>
            </w:r>
            <w:proofErr w:type="spellEnd"/>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551" w:name="_MCCTEMPBM_CRPT23361399___4" w:colFirst="1" w:colLast="1"/>
            <w:bookmarkEnd w:id="550"/>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552" w:name="_MCCTEMPBM_CRPT23361400___4" w:colFirst="1" w:colLast="1"/>
            <w:bookmarkEnd w:id="551"/>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553" w:name="_MCCTEMPBM_CRPT23361401___4" w:colFirst="1" w:colLast="1"/>
            <w:bookmarkEnd w:id="552"/>
            <w:r>
              <w:rPr>
                <w:b/>
                <w:bCs/>
                <w:i/>
                <w:noProof/>
                <w:lang w:eastAsia="en-GB"/>
              </w:rPr>
              <w:t>earlyData-UP, earlyData-UP-5GC</w:t>
            </w:r>
          </w:p>
          <w:p w14:paraId="4254A15A" w14:textId="77777777" w:rsidR="00C34538" w:rsidRDefault="00C34538">
            <w:pPr>
              <w:pStyle w:val="TAL"/>
              <w:rPr>
                <w:b/>
                <w:i/>
                <w:lang w:eastAsia="ja-JP"/>
              </w:rPr>
            </w:pPr>
            <w:r>
              <w:rPr>
                <w:lang w:eastAsia="ja-JP"/>
              </w:rPr>
              <w:t xml:space="preserve">Indicates whether the UE supports EDT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554" w:name="_MCCTEMPBM_CRPT23361402___4" w:colFirst="1" w:colLast="1"/>
            <w:bookmarkEnd w:id="553"/>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555" w:name="_MCCTEMPBM_CRPT23361403___4" w:colFirst="1" w:colLast="1"/>
            <w:bookmarkEnd w:id="554"/>
            <w:proofErr w:type="spellStart"/>
            <w:r>
              <w:rPr>
                <w:b/>
                <w:i/>
                <w:lang w:eastAsia="ja-JP"/>
              </w:rPr>
              <w:t>interferenceRandomisation</w:t>
            </w:r>
            <w:proofErr w:type="spellEnd"/>
          </w:p>
          <w:p w14:paraId="4D393415" w14:textId="77777777" w:rsidR="00C34538" w:rsidRDefault="00C34538">
            <w:pPr>
              <w:pStyle w:val="TAL"/>
              <w:rPr>
                <w:b/>
                <w:i/>
                <w:lang w:eastAsia="ja-JP"/>
              </w:rPr>
            </w:pPr>
            <w:r>
              <w:rPr>
                <w:lang w:eastAsia="en-GB"/>
              </w:rPr>
              <w:t xml:space="preserve">For FDD: Indicates whether the UE supports interference </w:t>
            </w:r>
            <w:proofErr w:type="spellStart"/>
            <w:r>
              <w:rPr>
                <w:lang w:eastAsia="en-GB"/>
              </w:rPr>
              <w:t>randomisation</w:t>
            </w:r>
            <w:proofErr w:type="spellEnd"/>
            <w:r>
              <w:rPr>
                <w:lang w:eastAsia="en-GB"/>
              </w:rPr>
              <w:t xml:space="preserve">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556" w:name="_MCCTEMPBM_CRPT23361404___4" w:colFirst="1" w:colLast="1"/>
            <w:bookmarkEnd w:id="555"/>
            <w:proofErr w:type="spellStart"/>
            <w:r>
              <w:rPr>
                <w:b/>
                <w:bCs/>
                <w:i/>
                <w:iCs/>
                <w:lang w:eastAsia="ja-JP"/>
              </w:rPr>
              <w:t>locationInfo</w:t>
            </w:r>
            <w:proofErr w:type="spellEnd"/>
          </w:p>
          <w:p w14:paraId="5CC11A98" w14:textId="77777777" w:rsidR="00C34538" w:rsidRDefault="00C34538">
            <w:pPr>
              <w:pStyle w:val="TAL"/>
              <w:rPr>
                <w:b/>
                <w:i/>
                <w:lang w:eastAsia="ja-JP"/>
              </w:rPr>
            </w:pPr>
            <w:r>
              <w:rPr>
                <w:rFonts w:cs="Arial"/>
                <w:lang w:eastAsia="ja-JP"/>
              </w:rPr>
              <w:t xml:space="preserve">Indicates whether the UE supports reporting of </w:t>
            </w:r>
            <w:proofErr w:type="spellStart"/>
            <w:r>
              <w:rPr>
                <w:i/>
                <w:iCs/>
                <w:lang w:eastAsia="ja-JP"/>
              </w:rPr>
              <w:t>locationInfo</w:t>
            </w:r>
            <w:proofErr w:type="spellEnd"/>
            <w:r>
              <w:rPr>
                <w:i/>
                <w:iCs/>
                <w:lang w:eastAsia="ja-JP"/>
              </w:rPr>
              <w:t xml:space="preserve">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557" w:name="_MCCTEMPBM_CRPT23361405___4" w:colFirst="1" w:colLast="1"/>
            <w:bookmarkEnd w:id="556"/>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558" w:name="_MCCTEMPBM_CRPT23361406___7"/>
            <w:bookmarkStart w:id="559" w:name="_MCCTEMPBM_CRPT23361407___4" w:colFirst="1" w:colLast="1"/>
            <w:bookmarkEnd w:id="557"/>
            <w:proofErr w:type="spellStart"/>
            <w:r>
              <w:rPr>
                <w:rFonts w:ascii="Arial" w:hAnsi="Arial"/>
                <w:b/>
                <w:bCs/>
                <w:i/>
                <w:iCs/>
                <w:sz w:val="18"/>
              </w:rPr>
              <w:t>mixedOperationMode</w:t>
            </w:r>
            <w:bookmarkEnd w:id="558"/>
            <w:proofErr w:type="spellEnd"/>
          </w:p>
          <w:p w14:paraId="6ACADDF3" w14:textId="77777777" w:rsidR="00C34538" w:rsidRDefault="00C34538">
            <w:pPr>
              <w:pStyle w:val="TAL"/>
              <w:rPr>
                <w:b/>
                <w:bCs/>
                <w:i/>
                <w:noProof/>
                <w:lang w:eastAsia="en-GB"/>
              </w:rPr>
            </w:pPr>
            <w:r>
              <w:rPr>
                <w:lang w:eastAsia="ja-JP"/>
              </w:rPr>
              <w:t xml:space="preserve">Defines whether the UE supports multi-carrier operation with mixed operation mode, standalone or </w:t>
            </w:r>
            <w:proofErr w:type="spellStart"/>
            <w:r>
              <w:rPr>
                <w:lang w:eastAsia="ja-JP"/>
              </w:rPr>
              <w:t>inband</w:t>
            </w:r>
            <w:proofErr w:type="spellEnd"/>
            <w:r>
              <w:rPr>
                <w:lang w:eastAsia="ja-JP"/>
              </w:rPr>
              <w:t>/</w:t>
            </w:r>
            <w:proofErr w:type="spellStart"/>
            <w:r>
              <w:rPr>
                <w:lang w:eastAsia="ja-JP"/>
              </w:rPr>
              <w:t>guardband</w:t>
            </w:r>
            <w:proofErr w:type="spellEnd"/>
            <w:r>
              <w:rPr>
                <w:lang w:eastAsia="ja-JP"/>
              </w:rPr>
              <w:t>,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560" w:name="_MCCTEMPBM_CRPT23361408___4" w:colFirst="1" w:colLast="1"/>
            <w:bookmarkEnd w:id="559"/>
            <w:proofErr w:type="spellStart"/>
            <w:r>
              <w:rPr>
                <w:b/>
                <w:i/>
                <w:lang w:eastAsia="ja-JP"/>
              </w:rPr>
              <w:t>multiCarrier</w:t>
            </w:r>
            <w:proofErr w:type="spellEnd"/>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561" w:name="_MCCTEMPBM_CRPT23361409___4" w:colFirst="1" w:colLast="1"/>
            <w:bookmarkEnd w:id="560"/>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562" w:name="_MCCTEMPBM_CRPT23361410___4" w:colFirst="1" w:colLast="1"/>
            <w:bookmarkEnd w:id="561"/>
            <w:proofErr w:type="spellStart"/>
            <w:r>
              <w:rPr>
                <w:b/>
                <w:i/>
                <w:lang w:eastAsia="ja-JP"/>
              </w:rPr>
              <w:t>multipleDRB</w:t>
            </w:r>
            <w:proofErr w:type="spellEnd"/>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563" w:name="_MCCTEMPBM_CRPT23361411___4" w:colFirst="1" w:colLast="1"/>
            <w:bookmarkEnd w:id="562"/>
            <w:proofErr w:type="spellStart"/>
            <w:r>
              <w:rPr>
                <w:b/>
                <w:i/>
                <w:lang w:eastAsia="ja-JP"/>
              </w:rPr>
              <w:t>multiNS-Pmax</w:t>
            </w:r>
            <w:proofErr w:type="spellEnd"/>
          </w:p>
          <w:p w14:paraId="726A5BBE" w14:textId="77777777" w:rsidR="00C34538" w:rsidRDefault="00C34538">
            <w:pPr>
              <w:pStyle w:val="TAL"/>
              <w:rPr>
                <w:b/>
                <w:i/>
                <w:lang w:eastAsia="ja-JP"/>
              </w:rPr>
            </w:pPr>
            <w:r>
              <w:rPr>
                <w:lang w:eastAsia="ja-JP"/>
              </w:rPr>
              <w:t>Defines whether the UE supports the mechanisms defined for NB-</w:t>
            </w:r>
            <w:proofErr w:type="spellStart"/>
            <w:r>
              <w:rPr>
                <w:lang w:eastAsia="ja-JP"/>
              </w:rPr>
              <w:t>IoT</w:t>
            </w:r>
            <w:proofErr w:type="spellEnd"/>
            <w:r>
              <w:rPr>
                <w:lang w:eastAsia="ja-JP"/>
              </w:rPr>
              <w:t xml:space="preserve"> cells broadcasting </w:t>
            </w:r>
            <w:r>
              <w:rPr>
                <w:i/>
                <w:lang w:eastAsia="ja-JP"/>
              </w:rPr>
              <w:t>NS-</w:t>
            </w:r>
            <w:proofErr w:type="spellStart"/>
            <w:r>
              <w:rPr>
                <w:i/>
                <w:lang w:eastAsia="ja-JP"/>
              </w:rPr>
              <w:t>PmaxList</w:t>
            </w:r>
            <w:proofErr w:type="spellEnd"/>
            <w:r>
              <w:rPr>
                <w:i/>
                <w:lang w:eastAsia="ja-JP"/>
              </w:rPr>
              <w: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564" w:name="_MCCTEMPBM_CRPT23361412___4" w:colFirst="1" w:colLast="1"/>
            <w:bookmarkEnd w:id="563"/>
            <w:proofErr w:type="spellStart"/>
            <w:r>
              <w:rPr>
                <w:b/>
                <w:i/>
                <w:lang w:eastAsia="ja-JP"/>
              </w:rPr>
              <w:t>multiTB</w:t>
            </w:r>
            <w:proofErr w:type="spellEnd"/>
            <w:r>
              <w:rPr>
                <w:b/>
                <w:i/>
                <w:lang w:eastAsia="ja-JP"/>
              </w:rPr>
              <w:t>-HARQ-</w:t>
            </w:r>
            <w:proofErr w:type="spellStart"/>
            <w:r>
              <w:rPr>
                <w:b/>
                <w:i/>
                <w:lang w:eastAsia="ja-JP"/>
              </w:rPr>
              <w:t>AckBundling</w:t>
            </w:r>
            <w:proofErr w:type="spellEnd"/>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565" w:name="_MCCTEMPBM_CRPT23361413___4" w:colFirst="1" w:colLast="1"/>
            <w:bookmarkEnd w:id="564"/>
            <w:proofErr w:type="spellStart"/>
            <w:r>
              <w:rPr>
                <w:b/>
                <w:i/>
                <w:lang w:eastAsia="ja-JP"/>
              </w:rPr>
              <w:t>multiTone</w:t>
            </w:r>
            <w:proofErr w:type="spellEnd"/>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566" w:name="_MCCTEMPBM_CRPT23361414___4" w:colFirst="1" w:colLast="1"/>
            <w:bookmarkEnd w:id="565"/>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567" w:name="_MCCTEMPBM_CRPT23361415___4" w:colFirst="1" w:colLast="1"/>
            <w:bookmarkEnd w:id="566"/>
            <w:proofErr w:type="spellStart"/>
            <w:r>
              <w:rPr>
                <w:b/>
                <w:i/>
                <w:lang w:eastAsia="ja-JP"/>
              </w:rPr>
              <w:t>npdsch-MultiTB</w:t>
            </w:r>
            <w:proofErr w:type="spellEnd"/>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568" w:name="_MCCTEMPBM_CRPT23361416___4" w:colFirst="1" w:colLast="1"/>
            <w:bookmarkEnd w:id="567"/>
            <w:proofErr w:type="spellStart"/>
            <w:r>
              <w:rPr>
                <w:b/>
                <w:i/>
                <w:lang w:eastAsia="ja-JP"/>
              </w:rPr>
              <w:t>npdsch</w:t>
            </w:r>
            <w:proofErr w:type="spellEnd"/>
            <w:r>
              <w:rPr>
                <w:b/>
                <w:i/>
                <w:lang w:eastAsia="ja-JP"/>
              </w:rPr>
              <w:t>-</w:t>
            </w:r>
            <w:proofErr w:type="spellStart"/>
            <w:r>
              <w:rPr>
                <w:b/>
                <w:i/>
                <w:lang w:eastAsia="ja-JP"/>
              </w:rPr>
              <w:t>MultiTB</w:t>
            </w:r>
            <w:proofErr w:type="spellEnd"/>
            <w:r>
              <w:rPr>
                <w:b/>
                <w:i/>
                <w:lang w:eastAsia="ja-JP"/>
              </w:rPr>
              <w:t>-Interleaving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569" w:name="_MCCTEMPBM_CRPT23361417___4" w:colFirst="1" w:colLast="1"/>
            <w:bookmarkEnd w:id="568"/>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570" w:name="_MCCTEMPBM_CRPT23361418___4" w:colFirst="1" w:colLast="1"/>
            <w:bookmarkEnd w:id="569"/>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571" w:name="_MCCTEMPBM_CRPT23361419___4" w:colFirst="1" w:colLast="1"/>
            <w:bookmarkEnd w:id="570"/>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572" w:name="_MCCTEMPBM_CRPT23361420___4" w:colFirst="1" w:colLast="1"/>
            <w:bookmarkEnd w:id="571"/>
            <w:proofErr w:type="spellStart"/>
            <w:r>
              <w:rPr>
                <w:b/>
                <w:i/>
                <w:lang w:eastAsia="ja-JP"/>
              </w:rPr>
              <w:t>npusch-MultiTB</w:t>
            </w:r>
            <w:proofErr w:type="spellEnd"/>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proofErr w:type="spellStart"/>
            <w:r>
              <w:rPr>
                <w:i/>
                <w:lang w:eastAsia="ja-JP"/>
              </w:rPr>
              <w:t>npusch-MultiTB</w:t>
            </w:r>
            <w:proofErr w:type="spellEnd"/>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573" w:name="_MCCTEMPBM_CRPT23361421___4" w:colFirst="1" w:colLast="1"/>
            <w:bookmarkEnd w:id="572"/>
            <w:proofErr w:type="spellStart"/>
            <w:r>
              <w:rPr>
                <w:b/>
                <w:i/>
                <w:lang w:eastAsia="ja-JP"/>
              </w:rPr>
              <w:t>npusch</w:t>
            </w:r>
            <w:proofErr w:type="spellEnd"/>
            <w:r>
              <w:rPr>
                <w:b/>
                <w:i/>
                <w:lang w:eastAsia="ja-JP"/>
              </w:rPr>
              <w:t>-</w:t>
            </w:r>
            <w:proofErr w:type="spellStart"/>
            <w:r>
              <w:rPr>
                <w:b/>
                <w:i/>
                <w:lang w:eastAsia="ja-JP"/>
              </w:rPr>
              <w:t>MultiTB</w:t>
            </w:r>
            <w:proofErr w:type="spellEnd"/>
            <w:r>
              <w:rPr>
                <w:b/>
                <w:i/>
                <w:lang w:eastAsia="ja-JP"/>
              </w:rPr>
              <w:t>-Interleaving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574" w:name="_MCCTEMPBM_CRPT23361422___4" w:colFirst="1" w:colLast="1"/>
            <w:bookmarkEnd w:id="573"/>
            <w:proofErr w:type="spellStart"/>
            <w:r>
              <w:rPr>
                <w:b/>
                <w:bCs/>
                <w:i/>
                <w:iCs/>
                <w:lang w:eastAsia="ja-JP"/>
              </w:rPr>
              <w:t>ntn</w:t>
            </w:r>
            <w:proofErr w:type="spellEnd"/>
            <w:r>
              <w:rPr>
                <w:b/>
                <w:bCs/>
                <w:i/>
                <w:iCs/>
                <w:lang w:eastAsia="ja-JP"/>
              </w:rPr>
              <w:t>-Autonomous-GNSS-Fix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575" w:name="_MCCTEMPBM_CRPT23361423___4" w:colFirst="1" w:colLast="1"/>
            <w:bookmarkEnd w:id="574"/>
            <w:proofErr w:type="spellStart"/>
            <w:r>
              <w:rPr>
                <w:b/>
                <w:bCs/>
                <w:i/>
                <w:iCs/>
                <w:lang w:eastAsia="ja-JP"/>
              </w:rPr>
              <w:t>ntn</w:t>
            </w:r>
            <w:proofErr w:type="spellEnd"/>
            <w:r>
              <w:rPr>
                <w:b/>
                <w:bCs/>
                <w:i/>
                <w:iCs/>
                <w:lang w:eastAsia="ja-JP"/>
              </w:rPr>
              <w:t>-Connectivity-EPC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576" w:name="_MCCTEMPBM_CRPT23361424___4" w:colFirst="1" w:colLast="1"/>
            <w:bookmarkEnd w:id="575"/>
            <w:proofErr w:type="spellStart"/>
            <w:r>
              <w:rPr>
                <w:b/>
                <w:bCs/>
                <w:i/>
                <w:iCs/>
                <w:lang w:eastAsia="ja-JP"/>
              </w:rPr>
              <w:t>ntn</w:t>
            </w:r>
            <w:proofErr w:type="spellEnd"/>
            <w:r>
              <w:rPr>
                <w:b/>
                <w:bCs/>
                <w:i/>
                <w:iCs/>
                <w:lang w:eastAsia="ja-JP"/>
              </w:rPr>
              <w:t>-DCI-</w:t>
            </w:r>
            <w:proofErr w:type="spellStart"/>
            <w:r>
              <w:rPr>
                <w:b/>
                <w:bCs/>
                <w:i/>
                <w:iCs/>
                <w:lang w:eastAsia="ja-JP"/>
              </w:rPr>
              <w:t>HarqDisableMultiTB</w:t>
            </w:r>
            <w:proofErr w:type="spellEnd"/>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577" w:name="_MCCTEMPBM_CRPT23361425___4" w:colFirst="1" w:colLast="1"/>
            <w:bookmarkEnd w:id="576"/>
            <w:proofErr w:type="spellStart"/>
            <w:r>
              <w:rPr>
                <w:b/>
                <w:bCs/>
                <w:i/>
                <w:iCs/>
                <w:lang w:eastAsia="ja-JP"/>
              </w:rPr>
              <w:t>ntn</w:t>
            </w:r>
            <w:proofErr w:type="spellEnd"/>
            <w:r>
              <w:rPr>
                <w:b/>
                <w:bCs/>
                <w:i/>
                <w:iCs/>
                <w:lang w:eastAsia="ja-JP"/>
              </w:rPr>
              <w:t>-DCI-</w:t>
            </w:r>
            <w:proofErr w:type="spellStart"/>
            <w:r>
              <w:rPr>
                <w:b/>
                <w:bCs/>
                <w:i/>
                <w:iCs/>
                <w:lang w:eastAsia="ja-JP"/>
              </w:rPr>
              <w:t>HarqDisableSingleTB</w:t>
            </w:r>
            <w:proofErr w:type="spellEnd"/>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578" w:name="_MCCTEMPBM_CRPT23361426___4" w:colFirst="1" w:colLast="1"/>
            <w:bookmarkEnd w:id="577"/>
            <w:proofErr w:type="spellStart"/>
            <w:r>
              <w:rPr>
                <w:b/>
                <w:bCs/>
                <w:i/>
                <w:iCs/>
                <w:lang w:eastAsia="ja-JP"/>
              </w:rPr>
              <w:t>ntn</w:t>
            </w:r>
            <w:proofErr w:type="spellEnd"/>
            <w:r>
              <w:rPr>
                <w:b/>
                <w:bCs/>
                <w:i/>
                <w:iCs/>
                <w:lang w:eastAsia="ja-JP"/>
              </w:rPr>
              <w:t>-GNSS-</w:t>
            </w:r>
            <w:proofErr w:type="spellStart"/>
            <w:r>
              <w:rPr>
                <w:b/>
                <w:bCs/>
                <w:i/>
                <w:iCs/>
                <w:lang w:eastAsia="ja-JP"/>
              </w:rPr>
              <w:t>EnhScenarioSupport</w:t>
            </w:r>
            <w:proofErr w:type="spellEnd"/>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579" w:name="_MCCTEMPBM_CRPT23361427___4" w:colFirst="1" w:colLast="1"/>
            <w:bookmarkEnd w:id="578"/>
            <w:proofErr w:type="spellStart"/>
            <w:r>
              <w:rPr>
                <w:b/>
                <w:bCs/>
                <w:i/>
                <w:iCs/>
                <w:lang w:eastAsia="ja-JP"/>
              </w:rPr>
              <w:t>ntn-HarqEnhScenarioSupport</w:t>
            </w:r>
            <w:proofErr w:type="spellEnd"/>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580" w:name="_MCCTEMPBM_CRPT23361428___4" w:colFirst="1" w:colLast="1"/>
            <w:bookmarkEnd w:id="579"/>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581" w:name="_MCCTEMPBM_CRPT23361429___4" w:colFirst="1" w:colLast="1"/>
            <w:bookmarkEnd w:id="580"/>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582" w:name="_MCCTEMPBM_CRPT23361430___4" w:colFirst="1" w:colLast="1"/>
            <w:bookmarkEnd w:id="581"/>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583" w:name="_MCCTEMPBM_CRPT23361431___4" w:colFirst="1" w:colLast="1"/>
            <w:bookmarkEnd w:id="582"/>
            <w:proofErr w:type="spellStart"/>
            <w:r>
              <w:rPr>
                <w:b/>
                <w:bCs/>
                <w:i/>
                <w:iCs/>
                <w:lang w:eastAsia="ja-JP"/>
              </w:rPr>
              <w:t>ntn</w:t>
            </w:r>
            <w:proofErr w:type="spellEnd"/>
            <w:r>
              <w:rPr>
                <w:b/>
                <w:bCs/>
                <w:i/>
                <w:iCs/>
                <w:lang w:eastAsia="ja-JP"/>
              </w:rPr>
              <w:t>-OCC-</w:t>
            </w:r>
            <w:proofErr w:type="spellStart"/>
            <w:r>
              <w:rPr>
                <w:b/>
                <w:bCs/>
                <w:i/>
                <w:iCs/>
                <w:lang w:eastAsia="ja-JP"/>
              </w:rPr>
              <w:t>EnhScenarioSupport</w:t>
            </w:r>
            <w:proofErr w:type="spellEnd"/>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584" w:name="_MCCTEMPBM_CRPT23361432___4" w:colFirst="1" w:colLast="1"/>
            <w:bookmarkEnd w:id="583"/>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585" w:name="_MCCTEMPBM_CRPT23361433___4" w:colFirst="1" w:colLast="1"/>
            <w:bookmarkEnd w:id="584"/>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586" w:name="_MCCTEMPBM_CRPT23361434___4" w:colFirst="1" w:colLast="1"/>
            <w:bookmarkEnd w:id="585"/>
            <w:proofErr w:type="spellStart"/>
            <w:r>
              <w:rPr>
                <w:b/>
                <w:bCs/>
                <w:i/>
                <w:iCs/>
                <w:lang w:eastAsia="ja-JP"/>
              </w:rPr>
              <w:t>ntn-OffsetTimingEnh</w:t>
            </w:r>
            <w:proofErr w:type="spellEnd"/>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 xml:space="preserve">Differential </w:t>
            </w:r>
            <w:proofErr w:type="spellStart"/>
            <w:r>
              <w:rPr>
                <w:i/>
                <w:iCs/>
                <w:lang w:eastAsia="ja-JP"/>
              </w:rPr>
              <w:t>Koffset</w:t>
            </w:r>
            <w:proofErr w:type="spellEnd"/>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587" w:name="_MCCTEMPBM_CRPT23361435___4" w:colFirst="1" w:colLast="1"/>
            <w:bookmarkEnd w:id="586"/>
            <w:proofErr w:type="spellStart"/>
            <w:r>
              <w:rPr>
                <w:b/>
                <w:bCs/>
                <w:i/>
                <w:iCs/>
                <w:lang w:eastAsia="ja-JP"/>
              </w:rPr>
              <w:lastRenderedPageBreak/>
              <w:t>ntn-OverriddenHarqDisableMultiTB</w:t>
            </w:r>
            <w:proofErr w:type="spellEnd"/>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588" w:name="_MCCTEMPBM_CRPT23361436___4" w:colFirst="1" w:colLast="1"/>
            <w:bookmarkEnd w:id="587"/>
            <w:proofErr w:type="spellStart"/>
            <w:r>
              <w:rPr>
                <w:b/>
                <w:bCs/>
                <w:i/>
                <w:iCs/>
                <w:lang w:eastAsia="ja-JP"/>
              </w:rPr>
              <w:t>ntn-OverriddenHarqDisableSingleTB</w:t>
            </w:r>
            <w:proofErr w:type="spellEnd"/>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588"/>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proofErr w:type="spellStart"/>
            <w:r>
              <w:rPr>
                <w:b/>
                <w:i/>
                <w:lang w:eastAsia="ja-JP"/>
              </w:rPr>
              <w:t>ntn</w:t>
            </w:r>
            <w:proofErr w:type="spellEnd"/>
            <w:r>
              <w:rPr>
                <w:b/>
                <w:i/>
                <w:lang w:eastAsia="ja-JP"/>
              </w:rPr>
              <w:t>-PUR-</w:t>
            </w:r>
            <w:proofErr w:type="spellStart"/>
            <w:r>
              <w:rPr>
                <w:b/>
                <w:i/>
                <w:lang w:eastAsia="ja-JP"/>
              </w:rPr>
              <w:t>TimerDelay</w:t>
            </w:r>
            <w:proofErr w:type="spellEnd"/>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589" w:name="_MCCTEMPBM_CRPT23361437___4"/>
            <w:r>
              <w:rPr>
                <w:noProof/>
                <w:lang w:eastAsia="ja-JP"/>
              </w:rPr>
              <w:t>FDD</w:t>
            </w:r>
            <w:bookmarkEnd w:id="589"/>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590" w:name="_MCCTEMPBM_CRPT23361438___7"/>
            <w:bookmarkStart w:id="591" w:name="_MCCTEMPBM_CRPT23361439___4" w:colFirst="1" w:colLast="1"/>
            <w:proofErr w:type="spellStart"/>
            <w:r>
              <w:rPr>
                <w:rFonts w:ascii="Arial" w:hAnsi="Arial"/>
                <w:b/>
                <w:i/>
                <w:sz w:val="18"/>
              </w:rPr>
              <w:t>ntn</w:t>
            </w:r>
            <w:proofErr w:type="spellEnd"/>
            <w:r>
              <w:rPr>
                <w:rFonts w:ascii="Arial" w:hAnsi="Arial"/>
                <w:b/>
                <w:i/>
                <w:sz w:val="18"/>
              </w:rPr>
              <w:t>-Redirection</w:t>
            </w:r>
            <w:bookmarkEnd w:id="590"/>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592" w:name="_MCCTEMPBM_CRPT23361440___4" w:colFirst="1" w:colLast="1"/>
            <w:bookmarkEnd w:id="591"/>
            <w:proofErr w:type="spellStart"/>
            <w:r>
              <w:rPr>
                <w:b/>
                <w:bCs/>
                <w:i/>
                <w:iCs/>
                <w:lang w:eastAsia="ja-JP"/>
              </w:rPr>
              <w:t>ntn</w:t>
            </w:r>
            <w:proofErr w:type="spellEnd"/>
            <w:r>
              <w:rPr>
                <w:b/>
                <w:bCs/>
                <w:i/>
                <w:iCs/>
                <w:lang w:eastAsia="ja-JP"/>
              </w:rPr>
              <w:t>-RRC-</w:t>
            </w:r>
            <w:proofErr w:type="spellStart"/>
            <w:r>
              <w:rPr>
                <w:b/>
                <w:bCs/>
                <w:i/>
                <w:iCs/>
                <w:lang w:eastAsia="ja-JP"/>
              </w:rPr>
              <w:t>HarqDisableMultiTB</w:t>
            </w:r>
            <w:proofErr w:type="spellEnd"/>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593" w:name="_MCCTEMPBM_CRPT23361441___4" w:colFirst="1" w:colLast="1"/>
            <w:bookmarkEnd w:id="592"/>
            <w:proofErr w:type="spellStart"/>
            <w:r>
              <w:rPr>
                <w:b/>
                <w:bCs/>
                <w:i/>
                <w:iCs/>
                <w:lang w:eastAsia="ja-JP"/>
              </w:rPr>
              <w:t>ntn</w:t>
            </w:r>
            <w:proofErr w:type="spellEnd"/>
            <w:r>
              <w:rPr>
                <w:b/>
                <w:bCs/>
                <w:i/>
                <w:iCs/>
                <w:lang w:eastAsia="ja-JP"/>
              </w:rPr>
              <w:t>-RRC-</w:t>
            </w:r>
            <w:proofErr w:type="spellStart"/>
            <w:r>
              <w:rPr>
                <w:b/>
                <w:bCs/>
                <w:i/>
                <w:iCs/>
                <w:lang w:eastAsia="ja-JP"/>
              </w:rPr>
              <w:t>HarqDisableSingleTB</w:t>
            </w:r>
            <w:proofErr w:type="spellEnd"/>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594" w:name="_MCCTEMPBM_CRPT23361442___4" w:colFirst="1" w:colLast="1"/>
            <w:bookmarkEnd w:id="593"/>
            <w:proofErr w:type="spellStart"/>
            <w:r>
              <w:rPr>
                <w:b/>
                <w:bCs/>
                <w:i/>
                <w:iCs/>
                <w:lang w:eastAsia="ja-JP"/>
              </w:rPr>
              <w:t>ntn-SegmentedPrecompensationGaps</w:t>
            </w:r>
            <w:proofErr w:type="spellEnd"/>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595" w:name="_MCCTEMPBM_CRPT23361443___4" w:colFirst="1" w:colLast="1"/>
            <w:bookmarkEnd w:id="594"/>
            <w:proofErr w:type="spellStart"/>
            <w:r>
              <w:rPr>
                <w:b/>
                <w:bCs/>
                <w:i/>
                <w:iCs/>
                <w:lang w:eastAsia="ja-JP"/>
              </w:rPr>
              <w:t>ntn-ScenarioSupport</w:t>
            </w:r>
            <w:proofErr w:type="spellEnd"/>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596" w:name="_MCCTEMPBM_CRPT23361444___4" w:colFirst="1" w:colLast="1"/>
            <w:bookmarkEnd w:id="595"/>
            <w:proofErr w:type="spellStart"/>
            <w:r>
              <w:rPr>
                <w:b/>
                <w:bCs/>
                <w:i/>
                <w:iCs/>
                <w:lang w:eastAsia="ja-JP"/>
              </w:rPr>
              <w:t>ntn</w:t>
            </w:r>
            <w:proofErr w:type="spellEnd"/>
            <w:r>
              <w:rPr>
                <w:b/>
                <w:bCs/>
                <w:i/>
                <w:iCs/>
                <w:lang w:eastAsia="ja-JP"/>
              </w:rPr>
              <w:t>-TA-report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597" w:name="_MCCTEMPBM_CRPT23361445___4" w:colFirst="1" w:colLast="1"/>
            <w:bookmarkEnd w:id="596"/>
            <w:proofErr w:type="spellStart"/>
            <w:r>
              <w:rPr>
                <w:b/>
                <w:bCs/>
                <w:i/>
                <w:iCs/>
                <w:lang w:eastAsia="ja-JP"/>
              </w:rPr>
              <w:t>ntn-TimeBasedMeasTrigger</w:t>
            </w:r>
            <w:proofErr w:type="spellEnd"/>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598" w:name="_MCCTEMPBM_CRPT23361446___4" w:colFirst="1" w:colLast="1"/>
            <w:bookmarkEnd w:id="597"/>
            <w:proofErr w:type="spellStart"/>
            <w:r>
              <w:rPr>
                <w:b/>
                <w:bCs/>
                <w:i/>
                <w:iCs/>
                <w:lang w:eastAsia="ja-JP"/>
              </w:rPr>
              <w:t>ntn</w:t>
            </w:r>
            <w:proofErr w:type="spellEnd"/>
            <w:r>
              <w:rPr>
                <w:b/>
                <w:bCs/>
                <w:i/>
                <w:iCs/>
                <w:lang w:eastAsia="ja-JP"/>
              </w:rPr>
              <w:t>-Triggered-GNSS-Fix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599" w:name="_MCCTEMPBM_CRPT23361447___4" w:colFirst="1" w:colLast="1"/>
            <w:bookmarkEnd w:id="598"/>
            <w:proofErr w:type="spellStart"/>
            <w:r>
              <w:rPr>
                <w:b/>
                <w:bCs/>
                <w:i/>
                <w:iCs/>
                <w:lang w:eastAsia="ja-JP"/>
              </w:rPr>
              <w:t>ntn-UplinkHarq-ModeB-MultiTB</w:t>
            </w:r>
            <w:proofErr w:type="spellEnd"/>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600" w:name="_MCCTEMPBM_CRPT23361448___4" w:colFirst="1" w:colLast="1"/>
            <w:bookmarkEnd w:id="599"/>
            <w:proofErr w:type="spellStart"/>
            <w:r>
              <w:rPr>
                <w:b/>
                <w:bCs/>
                <w:i/>
                <w:iCs/>
                <w:lang w:eastAsia="ja-JP"/>
              </w:rPr>
              <w:t>ntn-UplinkHarq-ModeB-SingleTB</w:t>
            </w:r>
            <w:proofErr w:type="spellEnd"/>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601" w:name="_MCCTEMPBM_CRPT23361449___4" w:colFirst="1" w:colLast="1"/>
            <w:bookmarkEnd w:id="600"/>
            <w:proofErr w:type="spellStart"/>
            <w:r>
              <w:rPr>
                <w:b/>
                <w:bCs/>
                <w:i/>
                <w:iCs/>
                <w:lang w:eastAsia="ja-JP"/>
              </w:rPr>
              <w:t>ntn-UplinkTxExtension</w:t>
            </w:r>
            <w:proofErr w:type="spellEnd"/>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602" w:name="_MCCTEMPBM_CRPT23361450___4" w:colFirst="1" w:colLast="1"/>
            <w:bookmarkEnd w:id="601"/>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603" w:name="_MCCTEMPBM_CRPT23361451___4" w:colFirst="1" w:colLast="1"/>
            <w:bookmarkEnd w:id="602"/>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Defines whether the UE supports power class 20dBm in NB-</w:t>
            </w:r>
            <w:proofErr w:type="spellStart"/>
            <w:r>
              <w:rPr>
                <w:lang w:eastAsia="ja-JP"/>
              </w:rPr>
              <w:t>IoT</w:t>
            </w:r>
            <w:proofErr w:type="spellEnd"/>
            <w:r>
              <w:rPr>
                <w:lang w:eastAsia="ja-JP"/>
              </w:rPr>
              <w:t xml:space="preserve">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 xml:space="preserve">is included, UE supports power class 23 </w:t>
            </w:r>
            <w:proofErr w:type="spellStart"/>
            <w:r>
              <w:rPr>
                <w:lang w:eastAsia="ja-JP"/>
              </w:rPr>
              <w:t>dBm</w:t>
            </w:r>
            <w:proofErr w:type="spellEnd"/>
            <w:r>
              <w:rPr>
                <w:lang w:eastAsia="ja-JP"/>
              </w:rPr>
              <w:t xml:space="preserve"> in the NB-</w:t>
            </w:r>
            <w:proofErr w:type="spellStart"/>
            <w:r>
              <w:rPr>
                <w:lang w:eastAsia="ja-JP"/>
              </w:rPr>
              <w:t>IoT</w:t>
            </w:r>
            <w:proofErr w:type="spellEnd"/>
            <w:r>
              <w:rPr>
                <w:lang w:eastAsia="ja-JP"/>
              </w:rPr>
              <w:t xml:space="preserve">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604" w:name="_MCCTEMPBM_CRPT23361452___4" w:colFirst="1" w:colLast="1"/>
            <w:bookmarkEnd w:id="603"/>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 xml:space="preserve">Indicates whether the UE supports transmission using PUR for Control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605" w:name="_MCCTEMPBM_CRPT23361453___4" w:colFirst="1" w:colLast="1"/>
            <w:bookmarkEnd w:id="604"/>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606" w:name="_MCCTEMPBM_CRPT23361454___4" w:colFirst="1" w:colLast="1"/>
            <w:bookmarkEnd w:id="605"/>
            <w:proofErr w:type="spellStart"/>
            <w:r>
              <w:rPr>
                <w:b/>
                <w:i/>
                <w:lang w:eastAsia="ja-JP"/>
              </w:rPr>
              <w:t>pur</w:t>
            </w:r>
            <w:proofErr w:type="spellEnd"/>
            <w:r>
              <w:rPr>
                <w:b/>
                <w:i/>
                <w:lang w:eastAsia="ja-JP"/>
              </w:rPr>
              <w:t>-NRSRP-Validation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lastRenderedPageBreak/>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lastRenderedPageBreak/>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607" w:name="_MCCTEMPBM_CRPT23361455___4" w:colFirst="1" w:colLast="1"/>
            <w:bookmarkEnd w:id="606"/>
            <w:r>
              <w:rPr>
                <w:b/>
                <w:bCs/>
                <w:i/>
                <w:noProof/>
                <w:lang w:eastAsia="en-GB"/>
              </w:rPr>
              <w:lastRenderedPageBreak/>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 xml:space="preserve">Indicates whether the UE supports transmission using PUR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xml:space="preserve">, as defined in TS 24.301 [35] and TS 24.501 [95] </w:t>
            </w:r>
            <w:proofErr w:type="spellStart"/>
            <w:r>
              <w:rPr>
                <w:lang w:eastAsia="ja-JP"/>
              </w:rPr>
              <w:t>repectively</w:t>
            </w:r>
            <w:proofErr w:type="spellEnd"/>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608" w:name="_MCCTEMPBM_CRPT23361456___4" w:colFirst="1" w:colLast="1"/>
            <w:bookmarkEnd w:id="607"/>
            <w:commentRangeStart w:id="609"/>
            <w:commentRangeStart w:id="610"/>
            <w:proofErr w:type="spellStart"/>
            <w:r>
              <w:rPr>
                <w:b/>
                <w:i/>
                <w:lang w:eastAsia="ja-JP"/>
              </w:rPr>
              <w:t>pws</w:t>
            </w:r>
            <w:proofErr w:type="spellEnd"/>
            <w:r>
              <w:rPr>
                <w:b/>
                <w:i/>
                <w:lang w:eastAsia="ja-JP"/>
              </w:rPr>
              <w:t>-Support</w:t>
            </w:r>
          </w:p>
          <w:p w14:paraId="2EA8CA50" w14:textId="62405BF7" w:rsidR="00C34538" w:rsidRDefault="00C34538">
            <w:pPr>
              <w:pStyle w:val="TAL"/>
              <w:rPr>
                <w:b/>
                <w:bCs/>
                <w:i/>
                <w:noProof/>
                <w:lang w:eastAsia="en-GB"/>
              </w:rPr>
            </w:pPr>
            <w:r>
              <w:rPr>
                <w:lang w:eastAsia="ja-JP"/>
              </w:rPr>
              <w:t>This field indicates whether the UE supports the reception of PWS message including ETWS, CMAS, KPAS, EU-Alert in RRC_IDLE.</w:t>
            </w:r>
            <w:ins w:id="611" w:author="Huawei, HiSilicon" w:date="2025-10-21T16:20:00Z">
              <w:r>
                <w:rPr>
                  <w:lang w:eastAsia="ja-JP"/>
                </w:rPr>
                <w:t xml:space="preserve"> In TN, there is no TDD/FDD differentiation for indicatin</w:t>
              </w:r>
            </w:ins>
            <w:ins w:id="612" w:author="Huawei, HiSilicon" w:date="2025-10-21T16:21:00Z">
              <w:r>
                <w:rPr>
                  <w:lang w:eastAsia="ja-JP"/>
                </w:rPr>
                <w:t>g this field.</w:t>
              </w:r>
            </w:ins>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77777777" w:rsidR="00C34538" w:rsidRDefault="00C34538">
            <w:pPr>
              <w:pStyle w:val="TAL"/>
              <w:jc w:val="center"/>
              <w:rPr>
                <w:iCs/>
                <w:kern w:val="2"/>
                <w:lang w:eastAsia="ja-JP"/>
              </w:rPr>
            </w:pPr>
            <w:commentRangeStart w:id="613"/>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77777777" w:rsidR="00C34538" w:rsidRDefault="00C34538">
            <w:pPr>
              <w:pStyle w:val="TAL"/>
              <w:jc w:val="center"/>
              <w:rPr>
                <w:iCs/>
                <w:kern w:val="2"/>
                <w:lang w:eastAsia="ja-JP"/>
              </w:rPr>
            </w:pPr>
            <w:r>
              <w:rPr>
                <w:rFonts w:eastAsia="等线"/>
                <w:lang w:eastAsia="ja-JP"/>
              </w:rPr>
              <w:t>-</w:t>
            </w:r>
            <w:commentRangeEnd w:id="613"/>
            <w:r w:rsidR="008761D8">
              <w:rPr>
                <w:rStyle w:val="af1"/>
                <w:rFonts w:ascii="Times New Roman" w:hAnsi="Times New Roman"/>
                <w:lang w:val="en-GB" w:eastAsia="ja-JP"/>
              </w:rPr>
              <w:commentReference w:id="613"/>
            </w:r>
            <w:r w:rsidR="00746E23">
              <w:rPr>
                <w:rStyle w:val="af1"/>
                <w:rFonts w:ascii="Times New Roman" w:hAnsi="Times New Roman"/>
                <w:lang w:val="en-GB" w:eastAsia="ja-JP"/>
              </w:rPr>
              <w:commentReference w:id="609"/>
            </w:r>
            <w:r w:rsidR="002C3DC3">
              <w:rPr>
                <w:rStyle w:val="af1"/>
                <w:rFonts w:ascii="Times New Roman" w:hAnsi="Times New Roman"/>
                <w:lang w:val="en-GB" w:eastAsia="ja-JP"/>
              </w:rPr>
              <w:commentReference w:id="610"/>
            </w:r>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614" w:name="_MCCTEMPBM_CRPT23361457___4" w:colFirst="1" w:colLast="1"/>
            <w:bookmarkEnd w:id="608"/>
            <w:commentRangeEnd w:id="609"/>
            <w:commentRangeEnd w:id="610"/>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proofErr w:type="spellStart"/>
            <w:r>
              <w:rPr>
                <w:rFonts w:cs="Arial"/>
                <w:i/>
                <w:iCs/>
                <w:lang w:eastAsia="ja-JP"/>
              </w:rPr>
              <w:t>rach</w:t>
            </w:r>
            <w:proofErr w:type="spellEnd"/>
            <w:r>
              <w:rPr>
                <w:rFonts w:cs="Arial"/>
                <w:i/>
                <w:iCs/>
                <w:lang w:eastAsia="ja-JP"/>
              </w:rPr>
              <w:t>-Report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615" w:name="_MCCTEMPBM_CRPT23361458___4" w:colFirst="1" w:colLast="1"/>
            <w:bookmarkEnd w:id="614"/>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616" w:name="_MCCTEMPBM_CRPT23361459___4" w:colFirst="1" w:colLast="1"/>
            <w:bookmarkEnd w:id="615"/>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617" w:name="_MCCTEMPBM_CRPT23361460___7"/>
            <w:bookmarkStart w:id="618" w:name="_MCCTEMPBM_CRPT23361461___4" w:colFirst="1" w:colLast="1"/>
            <w:bookmarkEnd w:id="616"/>
            <w:proofErr w:type="spellStart"/>
            <w:r>
              <w:rPr>
                <w:rFonts w:ascii="Arial" w:hAnsi="Arial"/>
                <w:b/>
                <w:bCs/>
                <w:i/>
                <w:iCs/>
                <w:kern w:val="2"/>
                <w:sz w:val="18"/>
              </w:rPr>
              <w:t>rlc</w:t>
            </w:r>
            <w:proofErr w:type="spellEnd"/>
            <w:r>
              <w:rPr>
                <w:rFonts w:ascii="Arial" w:hAnsi="Arial"/>
                <w:b/>
                <w:bCs/>
                <w:i/>
                <w:iCs/>
                <w:kern w:val="2"/>
                <w:sz w:val="18"/>
              </w:rPr>
              <w:t>-UM</w:t>
            </w:r>
            <w:bookmarkEnd w:id="617"/>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619" w:name="_MCCTEMPBM_CRPT23361462___4" w:colFirst="1" w:colLast="1"/>
            <w:bookmarkEnd w:id="618"/>
            <w:proofErr w:type="spellStart"/>
            <w:r>
              <w:rPr>
                <w:b/>
                <w:bCs/>
                <w:i/>
                <w:iCs/>
                <w:kern w:val="2"/>
                <w:lang w:eastAsia="ja-JP"/>
              </w:rPr>
              <w:t>slotSymbolResourceResvDL</w:t>
            </w:r>
            <w:proofErr w:type="spellEnd"/>
          </w:p>
          <w:p w14:paraId="14114042" w14:textId="77777777" w:rsidR="00C34538" w:rsidRDefault="00C34538">
            <w:pPr>
              <w:pStyle w:val="TAL"/>
              <w:rPr>
                <w:lang w:eastAsia="ja-JP"/>
              </w:rPr>
            </w:pPr>
            <w:r>
              <w:rPr>
                <w:lang w:eastAsia="ja-JP"/>
              </w:rPr>
              <w:t>Indicates whether the UE supports slot/symbol-level time-domain DL resource reservation, e.g. for NB-</w:t>
            </w:r>
            <w:proofErr w:type="spellStart"/>
            <w:r>
              <w:rPr>
                <w:lang w:eastAsia="ja-JP"/>
              </w:rPr>
              <w:t>IoT</w:t>
            </w:r>
            <w:proofErr w:type="spellEnd"/>
            <w:r>
              <w:rPr>
                <w:lang w:eastAsia="ja-JP"/>
              </w:rPr>
              <w:t xml:space="preserve">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620" w:name="_MCCTEMPBM_CRPT23361463___4" w:colFirst="1" w:colLast="1"/>
            <w:bookmarkEnd w:id="619"/>
            <w:proofErr w:type="spellStart"/>
            <w:r>
              <w:rPr>
                <w:b/>
                <w:bCs/>
                <w:i/>
                <w:iCs/>
                <w:kern w:val="2"/>
                <w:lang w:eastAsia="ja-JP"/>
              </w:rPr>
              <w:t>slotSymbolResourceResvUL</w:t>
            </w:r>
            <w:proofErr w:type="spellEnd"/>
          </w:p>
          <w:p w14:paraId="6794F49B" w14:textId="77777777" w:rsidR="00C34538" w:rsidRDefault="00C34538">
            <w:pPr>
              <w:pStyle w:val="TAL"/>
              <w:rPr>
                <w:lang w:eastAsia="ja-JP"/>
              </w:rPr>
            </w:pPr>
            <w:r>
              <w:rPr>
                <w:lang w:eastAsia="ja-JP"/>
              </w:rPr>
              <w:t>Indicates whether the UE supports slot/symbol-level time-domain UL resource reservation, e.g. for NB-</w:t>
            </w:r>
            <w:proofErr w:type="spellStart"/>
            <w:r>
              <w:rPr>
                <w:lang w:eastAsia="ja-JP"/>
              </w:rPr>
              <w:t>IoT</w:t>
            </w:r>
            <w:proofErr w:type="spellEnd"/>
            <w:r>
              <w:rPr>
                <w:lang w:eastAsia="ja-JP"/>
              </w:rPr>
              <w:t xml:space="preserve">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621" w:name="_MCCTEMPBM_CRPT23361464___4" w:colFirst="1" w:colLast="1"/>
            <w:bookmarkEnd w:id="620"/>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Includes the supported NB-</w:t>
            </w:r>
            <w:proofErr w:type="spellStart"/>
            <w:r>
              <w:rPr>
                <w:lang w:eastAsia="en-GB"/>
              </w:rPr>
              <w:t>IoT</w:t>
            </w:r>
            <w:proofErr w:type="spellEnd"/>
            <w:r>
              <w:rPr>
                <w:lang w:eastAsia="en-GB"/>
              </w:rPr>
              <w:t xml:space="preserve">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622" w:name="_MCCTEMPBM_CRPT23361465___4" w:colFirst="1" w:colLast="1"/>
            <w:bookmarkEnd w:id="621"/>
            <w:proofErr w:type="spellStart"/>
            <w:r>
              <w:rPr>
                <w:b/>
                <w:bCs/>
                <w:i/>
                <w:iCs/>
                <w:kern w:val="2"/>
                <w:lang w:eastAsia="ja-JP"/>
              </w:rPr>
              <w:t>sr</w:t>
            </w:r>
            <w:proofErr w:type="spellEnd"/>
            <w:r>
              <w:rPr>
                <w:b/>
                <w:bCs/>
                <w:i/>
                <w:iCs/>
                <w:kern w:val="2"/>
                <w:lang w:eastAsia="ja-JP"/>
              </w:rPr>
              <w:t>-SPS-BSR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623" w:name="_MCCTEMPBM_CRPT23361466___4" w:colFirst="1" w:colLast="1"/>
            <w:bookmarkEnd w:id="622"/>
            <w:proofErr w:type="spellStart"/>
            <w:r>
              <w:rPr>
                <w:b/>
                <w:bCs/>
                <w:i/>
                <w:iCs/>
                <w:kern w:val="2"/>
                <w:lang w:eastAsia="ja-JP"/>
              </w:rPr>
              <w:t>sr</w:t>
            </w:r>
            <w:proofErr w:type="spellEnd"/>
            <w:r>
              <w:rPr>
                <w:b/>
                <w:bCs/>
                <w:i/>
                <w:iCs/>
                <w:kern w:val="2"/>
                <w:lang w:eastAsia="ja-JP"/>
              </w:rPr>
              <w:t>-</w:t>
            </w:r>
            <w:proofErr w:type="spellStart"/>
            <w:r>
              <w:rPr>
                <w:b/>
                <w:bCs/>
                <w:i/>
                <w:iCs/>
                <w:kern w:val="2"/>
                <w:lang w:eastAsia="ja-JP"/>
              </w:rPr>
              <w:t>withHARQ</w:t>
            </w:r>
            <w:proofErr w:type="spellEnd"/>
            <w:r>
              <w:rPr>
                <w:b/>
                <w:bCs/>
                <w:i/>
                <w:iCs/>
                <w:kern w:val="2"/>
                <w:lang w:eastAsia="ja-JP"/>
              </w:rPr>
              <w:t>-ACK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624" w:name="_MCCTEMPBM_CRPT23361467___4" w:colFirst="1" w:colLast="1"/>
            <w:bookmarkEnd w:id="623"/>
            <w:proofErr w:type="spellStart"/>
            <w:r>
              <w:rPr>
                <w:b/>
                <w:bCs/>
                <w:i/>
                <w:iCs/>
                <w:lang w:eastAsia="ja-JP"/>
              </w:rPr>
              <w:t>sr</w:t>
            </w:r>
            <w:proofErr w:type="spellEnd"/>
            <w:r>
              <w:rPr>
                <w:b/>
                <w:bCs/>
                <w:i/>
                <w:iCs/>
                <w:lang w:eastAsia="ja-JP"/>
              </w:rPr>
              <w:t>-</w:t>
            </w:r>
            <w:proofErr w:type="spellStart"/>
            <w:r>
              <w:rPr>
                <w:b/>
                <w:bCs/>
                <w:i/>
                <w:iCs/>
                <w:lang w:eastAsia="ja-JP"/>
              </w:rPr>
              <w:t>withoutHARQ</w:t>
            </w:r>
            <w:proofErr w:type="spellEnd"/>
            <w:r>
              <w:rPr>
                <w:b/>
                <w:bCs/>
                <w:i/>
                <w:iCs/>
                <w:lang w:eastAsia="ja-JP"/>
              </w:rPr>
              <w:t>-ACK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625" w:name="_MCCTEMPBM_CRPT23361468___4" w:colFirst="1" w:colLast="1"/>
            <w:bookmarkEnd w:id="624"/>
            <w:proofErr w:type="spellStart"/>
            <w:r>
              <w:rPr>
                <w:b/>
                <w:bCs/>
                <w:i/>
                <w:iCs/>
                <w:kern w:val="2"/>
                <w:lang w:eastAsia="ja-JP"/>
              </w:rPr>
              <w:t>subframeResourceResvDL</w:t>
            </w:r>
            <w:proofErr w:type="spellEnd"/>
          </w:p>
          <w:p w14:paraId="3CC5F6A0" w14:textId="77777777" w:rsidR="00C34538" w:rsidRDefault="00C34538">
            <w:pPr>
              <w:pStyle w:val="TAL"/>
              <w:rPr>
                <w:b/>
                <w:bCs/>
                <w:i/>
                <w:iCs/>
                <w:lang w:eastAsia="ja-JP"/>
              </w:rPr>
            </w:pPr>
            <w:r>
              <w:rPr>
                <w:lang w:eastAsia="ja-JP"/>
              </w:rPr>
              <w:t xml:space="preserve">Indicates whether the UE supports </w:t>
            </w:r>
            <w:proofErr w:type="spellStart"/>
            <w:r>
              <w:rPr>
                <w:lang w:eastAsia="ja-JP"/>
              </w:rPr>
              <w:t>subframe</w:t>
            </w:r>
            <w:proofErr w:type="spellEnd"/>
            <w:r>
              <w:rPr>
                <w:lang w:eastAsia="ja-JP"/>
              </w:rPr>
              <w:t>-level time-domain DL resource reservation, e.g. for NB-</w:t>
            </w:r>
            <w:proofErr w:type="spellStart"/>
            <w:r>
              <w:rPr>
                <w:lang w:eastAsia="ja-JP"/>
              </w:rPr>
              <w:t>IoT</w:t>
            </w:r>
            <w:proofErr w:type="spellEnd"/>
            <w:r>
              <w:rPr>
                <w:lang w:eastAsia="ja-JP"/>
              </w:rPr>
              <w:t xml:space="preserve">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626" w:name="_MCCTEMPBM_CRPT23361469___4" w:colFirst="1" w:colLast="1"/>
            <w:bookmarkEnd w:id="625"/>
            <w:proofErr w:type="spellStart"/>
            <w:r>
              <w:rPr>
                <w:b/>
                <w:bCs/>
                <w:i/>
                <w:iCs/>
                <w:kern w:val="2"/>
                <w:lang w:eastAsia="ja-JP"/>
              </w:rPr>
              <w:t>subframeResourceResvUL</w:t>
            </w:r>
            <w:proofErr w:type="spellEnd"/>
          </w:p>
          <w:p w14:paraId="20E9C6E3" w14:textId="77777777" w:rsidR="00C34538" w:rsidRDefault="00C34538">
            <w:pPr>
              <w:pStyle w:val="TAL"/>
              <w:rPr>
                <w:b/>
                <w:bCs/>
                <w:i/>
                <w:iCs/>
                <w:lang w:eastAsia="ja-JP"/>
              </w:rPr>
            </w:pPr>
            <w:r>
              <w:rPr>
                <w:lang w:eastAsia="ja-JP"/>
              </w:rPr>
              <w:t xml:space="preserve">Indicates whether the UE supports </w:t>
            </w:r>
            <w:proofErr w:type="spellStart"/>
            <w:r>
              <w:rPr>
                <w:lang w:eastAsia="ja-JP"/>
              </w:rPr>
              <w:t>subframe</w:t>
            </w:r>
            <w:proofErr w:type="spellEnd"/>
            <w:r>
              <w:rPr>
                <w:lang w:eastAsia="ja-JP"/>
              </w:rPr>
              <w:t>-level time-domain UL resource reservation, e.g. for NB-</w:t>
            </w:r>
            <w:proofErr w:type="spellStart"/>
            <w:r>
              <w:rPr>
                <w:lang w:eastAsia="ja-JP"/>
              </w:rPr>
              <w:t>IoT</w:t>
            </w:r>
            <w:proofErr w:type="spellEnd"/>
            <w:r>
              <w:rPr>
                <w:lang w:eastAsia="ja-JP"/>
              </w:rPr>
              <w:t xml:space="preserve">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627" w:name="_MCCTEMPBM_CRPT23361470___4" w:colFirst="1" w:colLast="1"/>
            <w:bookmarkEnd w:id="626"/>
            <w:proofErr w:type="spellStart"/>
            <w:r>
              <w:rPr>
                <w:b/>
                <w:i/>
                <w:lang w:eastAsia="ja-JP"/>
              </w:rPr>
              <w:t>supportedROHC</w:t>
            </w:r>
            <w:proofErr w:type="spellEnd"/>
            <w:r>
              <w:rPr>
                <w:b/>
                <w:i/>
                <w:lang w:eastAsia="ja-JP"/>
              </w:rPr>
              <w:t>-Profiles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628" w:name="_MCCTEMPBM_CRPT23361471___4" w:colFirst="1" w:colLast="1"/>
            <w:bookmarkEnd w:id="627"/>
            <w:proofErr w:type="spellStart"/>
            <w:r>
              <w:rPr>
                <w:b/>
                <w:bCs/>
                <w:i/>
                <w:iCs/>
                <w:lang w:eastAsia="ja-JP"/>
              </w:rPr>
              <w:t>twoHARQ</w:t>
            </w:r>
            <w:proofErr w:type="spellEnd"/>
            <w:r>
              <w:rPr>
                <w:b/>
                <w:bCs/>
                <w:i/>
                <w:iCs/>
                <w:lang w:eastAsia="ja-JP"/>
              </w:rPr>
              <w:t>-Processes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629" w:name="_MCCTEMPBM_CRPT23361472___4" w:colFirst="1" w:colLast="1"/>
            <w:bookmarkEnd w:id="628"/>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629"/>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w:t>
      </w:r>
      <w:proofErr w:type="spellStart"/>
      <w:r>
        <w:t>signalled</w:t>
      </w:r>
      <w:proofErr w:type="spellEnd"/>
      <w:r>
        <w:t xml:space="preserve">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lastRenderedPageBreak/>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21"/>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9" w:author="Huawei, HiSilicon" w:date="2025-10-21T17:36:00Z" w:initials="Xubin">
    <w:p w14:paraId="241F1E40" w14:textId="77777777" w:rsidR="00FD132E" w:rsidRDefault="00FD132E" w:rsidP="00F361B6">
      <w:pPr>
        <w:pStyle w:val="af0"/>
        <w:rPr>
          <w:rFonts w:eastAsia="等线"/>
        </w:rPr>
      </w:pPr>
      <w:r>
        <w:rPr>
          <w:rStyle w:val="af1"/>
        </w:rPr>
        <w:annotationRef/>
      </w:r>
      <w:r>
        <w:rPr>
          <w:rFonts w:eastAsia="等线"/>
        </w:rPr>
        <w:t>Do we need to add more for the following agreement since we have this general description already? Otherwise we may need clarify the same thing for many other parameters in the NTN SIBs.</w:t>
      </w:r>
    </w:p>
    <w:p w14:paraId="58D845EE" w14:textId="77777777" w:rsidR="00FD132E" w:rsidRDefault="00FD132E" w:rsidP="00F361B6">
      <w:pPr>
        <w:pStyle w:val="af0"/>
        <w:rPr>
          <w:rFonts w:eastAsia="等线"/>
        </w:rPr>
      </w:pPr>
    </w:p>
    <w:p w14:paraId="7BFF9CA4" w14:textId="77777777" w:rsidR="00FD132E" w:rsidRDefault="00FD132E" w:rsidP="00F361B6">
      <w:pPr>
        <w:pStyle w:val="Agreement"/>
        <w:numPr>
          <w:ilvl w:val="0"/>
          <w:numId w:val="6"/>
        </w:numPr>
        <w:tabs>
          <w:tab w:val="left" w:pos="1619"/>
        </w:tabs>
      </w:pPr>
      <w:r>
        <w:t>We clarify in RRC that a change of the S&amp;F mode indication and the S&amp;F mode transition time of neighbour cells in SIB33 does not trigger SI update procedure.</w:t>
      </w:r>
    </w:p>
    <w:p w14:paraId="18292FF9" w14:textId="77777777" w:rsidR="00FD132E" w:rsidRDefault="00FD132E" w:rsidP="00F361B6">
      <w:pPr>
        <w:pStyle w:val="af0"/>
        <w:rPr>
          <w:rFonts w:eastAsia="等线"/>
        </w:rPr>
      </w:pPr>
    </w:p>
  </w:comment>
  <w:comment w:id="80" w:author="ZTE (Ting)" w:date="2025-10-23T18:47:00Z" w:initials="ZTE">
    <w:p w14:paraId="337C357A" w14:textId="71F6D4B8" w:rsidR="00FD132E" w:rsidRDefault="00FD132E" w:rsidP="00FF4DA5">
      <w:pPr>
        <w:pStyle w:val="af0"/>
        <w:rPr>
          <w:rFonts w:eastAsia="等线"/>
          <w:lang w:eastAsia="zh-CN"/>
        </w:rPr>
      </w:pPr>
      <w:r>
        <w:rPr>
          <w:rStyle w:val="af1"/>
        </w:rPr>
        <w:annotationRef/>
      </w:r>
      <w:r>
        <w:rPr>
          <w:rFonts w:eastAsia="等线"/>
          <w:lang w:eastAsia="zh-CN"/>
        </w:rPr>
        <w:t xml:space="preserve">We tend to agree with Rapp that the current spec has already covered the above agreement. </w:t>
      </w:r>
    </w:p>
    <w:p w14:paraId="3F1C6303" w14:textId="77777777" w:rsidR="00FD132E" w:rsidRDefault="00FD132E" w:rsidP="00FF4DA5">
      <w:pPr>
        <w:pStyle w:val="af0"/>
        <w:rPr>
          <w:rFonts w:eastAsia="等线"/>
          <w:lang w:eastAsia="zh-CN"/>
        </w:rPr>
      </w:pPr>
    </w:p>
    <w:p w14:paraId="246CA6FE" w14:textId="3F0F2DD3" w:rsidR="00FD132E" w:rsidRPr="00FF4DA5" w:rsidRDefault="00FD132E" w:rsidP="00FF4DA5">
      <w:pPr>
        <w:pStyle w:val="af0"/>
      </w:pPr>
      <w:r>
        <w:rPr>
          <w:rFonts w:eastAsia="等线"/>
          <w:lang w:eastAsia="zh-CN"/>
        </w:rPr>
        <w:t>Also based on this description “</w:t>
      </w:r>
      <w:r w:rsidRPr="00D219EA">
        <w:rPr>
          <w:i/>
        </w:rPr>
        <w:t>Change of system information (other than for ETWS, CMAS, EAB, UAC, and satellite assistance information parameters except for discontinuous coverage scenarios and for NB-</w:t>
      </w:r>
      <w:proofErr w:type="spellStart"/>
      <w:r w:rsidRPr="00D219EA">
        <w:rPr>
          <w:i/>
        </w:rPr>
        <w:t>IoT</w:t>
      </w:r>
      <w:proofErr w:type="spellEnd"/>
      <w:r w:rsidRPr="00D219EA">
        <w:rPr>
          <w:i/>
        </w:rPr>
        <w:t>, other than for AB parameters and satellite assistance information parameters except for discontinuous coverage scenarios) only occurs at specific radio frames, i.e. the concept of a modification period is used</w:t>
      </w:r>
      <w:r>
        <w:t>.</w:t>
      </w:r>
      <w:r>
        <w:rPr>
          <w:rFonts w:eastAsia="等线"/>
          <w:lang w:eastAsia="zh-CN"/>
        </w:rPr>
        <w:t>”, we understand SIB31 and SIB33 do not follow SI update scheme while SIB32 needs to follow.</w:t>
      </w:r>
    </w:p>
  </w:comment>
  <w:comment w:id="81" w:author="Ericsson - Ignacio" w:date="2025-10-23T14:43:00Z" w:initials="E">
    <w:p w14:paraId="00B02825" w14:textId="77777777" w:rsidR="00FD132E" w:rsidRDefault="00FD132E" w:rsidP="009766EF">
      <w:pPr>
        <w:pStyle w:val="af0"/>
      </w:pPr>
      <w:r>
        <w:rPr>
          <w:rStyle w:val="af1"/>
        </w:rPr>
        <w:annotationRef/>
      </w:r>
      <w:r>
        <w:t>We agree that satellite assistance information is general enough to cover the S&amp;F case. The specification is already clear.</w:t>
      </w:r>
    </w:p>
  </w:comment>
  <w:comment w:id="83" w:author="Ericsson - Ignacio" w:date="2025-10-23T14:41:00Z" w:initials="E">
    <w:p w14:paraId="3D5B2941" w14:textId="7B77F5C1" w:rsidR="00FD132E" w:rsidRDefault="00FD132E" w:rsidP="009766EF">
      <w:pPr>
        <w:pStyle w:val="af0"/>
      </w:pPr>
      <w:r>
        <w:rPr>
          <w:rStyle w:val="af1"/>
        </w:rPr>
        <w:annotationRef/>
      </w:r>
      <w:r>
        <w:t xml:space="preserve">Regarding this NOTE, we wonder if it would be simpler just to add SIB33 to the previous NOTE. Otherwise, we prefer a similar wording (e.g., “UE in NTN”, remove “for the updated </w:t>
      </w:r>
      <w:r>
        <w:rPr>
          <w:i/>
          <w:iCs/>
        </w:rPr>
        <w:t>sf-</w:t>
      </w:r>
      <w:proofErr w:type="spellStart"/>
      <w:r>
        <w:rPr>
          <w:i/>
          <w:iCs/>
        </w:rPr>
        <w:t>OperationModeNeigh</w:t>
      </w:r>
      <w:proofErr w:type="spellEnd"/>
      <w:r>
        <w:rPr>
          <w:i/>
          <w:iCs/>
        </w:rPr>
        <w:t xml:space="preserve"> </w:t>
      </w:r>
      <w:r>
        <w:t xml:space="preserve">and </w:t>
      </w:r>
      <w:r>
        <w:rPr>
          <w:i/>
          <w:iCs/>
        </w:rPr>
        <w:t>t-</w:t>
      </w:r>
      <w:proofErr w:type="spellStart"/>
      <w:r>
        <w:rPr>
          <w:i/>
          <w:iCs/>
        </w:rPr>
        <w:t>ModeSwitchingNeigh</w:t>
      </w:r>
      <w:proofErr w:type="spellEnd"/>
      <w:r>
        <w:t>, if any”). No need to capture these details, it is up to the UE in any case.</w:t>
      </w:r>
    </w:p>
  </w:comment>
  <w:comment w:id="84" w:author="Jonas Sedin (Samsung)" w:date="2025-10-23T14:14:00Z" w:initials="JS">
    <w:p w14:paraId="4B28830D" w14:textId="573C1E16" w:rsidR="00FD132E" w:rsidRDefault="00FD132E">
      <w:pPr>
        <w:pStyle w:val="af0"/>
      </w:pPr>
      <w:r>
        <w:rPr>
          <w:rStyle w:val="af1"/>
        </w:rPr>
        <w:annotationRef/>
      </w:r>
      <w:r>
        <w:t xml:space="preserve">We tend to agree that there is no need to capture this in a note. We have similar agreements/understanding for </w:t>
      </w:r>
      <w:proofErr w:type="spellStart"/>
      <w:r w:rsidRPr="00FD132E">
        <w:rPr>
          <w:i/>
        </w:rPr>
        <w:t>neighValidityDuration</w:t>
      </w:r>
      <w:proofErr w:type="spellEnd"/>
      <w:r w:rsidRPr="00FD132E">
        <w:rPr>
          <w:i/>
        </w:rPr>
        <w:t>,</w:t>
      </w:r>
      <w:r>
        <w:t xml:space="preserve"> </w:t>
      </w:r>
      <w:r w:rsidR="009D32EF">
        <w:t xml:space="preserve">but we did not capture it. </w:t>
      </w:r>
    </w:p>
  </w:comment>
  <w:comment w:id="96" w:author="Ericsson - Ignacio" w:date="2025-10-23T14:46:00Z" w:initials="E">
    <w:p w14:paraId="6C881F05" w14:textId="77777777" w:rsidR="00FD132E" w:rsidRDefault="00FD132E" w:rsidP="009766EF">
      <w:pPr>
        <w:pStyle w:val="af0"/>
      </w:pPr>
      <w:r>
        <w:rPr>
          <w:rStyle w:val="af1"/>
        </w:rPr>
        <w:annotationRef/>
      </w:r>
      <w:r>
        <w:t>Suggestion: “is capable of”</w:t>
      </w:r>
    </w:p>
  </w:comment>
  <w:comment w:id="105" w:author="Ericsson - Ignacio" w:date="2025-10-23T14:51:00Z" w:initials="E">
    <w:p w14:paraId="273139A4" w14:textId="77777777" w:rsidR="00FD132E" w:rsidRDefault="00FD132E" w:rsidP="00746E23">
      <w:pPr>
        <w:pStyle w:val="af0"/>
      </w:pPr>
      <w:r>
        <w:rPr>
          <w:rStyle w:val="af1"/>
        </w:rPr>
        <w:annotationRef/>
      </w:r>
      <w:r>
        <w:t>What is normal mode? Is this captured anywhere within standards? This needs further discussion next meeting</w:t>
      </w:r>
    </w:p>
  </w:comment>
  <w:comment w:id="136" w:author="Ericsson (Robert)" w:date="2025-10-23T16:01:00Z" w:initials="E">
    <w:p w14:paraId="34833B4B" w14:textId="77777777" w:rsidR="00996B54" w:rsidRDefault="00996B54" w:rsidP="00996B54">
      <w:pPr>
        <w:pStyle w:val="af0"/>
      </w:pPr>
      <w:r>
        <w:rPr>
          <w:rStyle w:val="af1"/>
        </w:rPr>
        <w:annotationRef/>
      </w:r>
      <w:r>
        <w:t xml:space="preserve">Comparing to regular EDT above, </w:t>
      </w:r>
      <w:proofErr w:type="spellStart"/>
      <w:r>
        <w:t>its</w:t>
      </w:r>
      <w:proofErr w:type="spellEnd"/>
      <w:r>
        <w:t xml:space="preserve"> unclear that only EPC is supported for Cb-Msg3. Therefore we propose to state a separate point:</w:t>
      </w:r>
      <w:r>
        <w:br/>
        <w:t>1&gt; the UE is connected to EPC;</w:t>
      </w:r>
    </w:p>
  </w:comment>
  <w:comment w:id="205" w:author="Ericsson (Robert)" w:date="2025-10-23T16:02:00Z" w:initials="E">
    <w:p w14:paraId="417AEE1E" w14:textId="77777777" w:rsidR="00996B54" w:rsidRDefault="00996B54" w:rsidP="00996B54">
      <w:pPr>
        <w:pStyle w:val="af0"/>
      </w:pPr>
      <w:r>
        <w:rPr>
          <w:rStyle w:val="af1"/>
        </w:rPr>
        <w:annotationRef/>
      </w:r>
      <w:r>
        <w:t>an RRC procedure may be initiated</w:t>
      </w:r>
      <w:r>
        <w:br/>
        <w:t>(because UE do not have to initiate the same procedure or any at all)</w:t>
      </w:r>
      <w:r>
        <w:br/>
      </w:r>
      <w:r>
        <w:br/>
        <w:t>or rewrite the whole sentence in active voice:</w:t>
      </w:r>
      <w:r>
        <w:br/>
      </w:r>
      <w:r>
        <w:br/>
        <w:t>When lower layers indicate a CB-Msg3-EDT failure, an RRC procedure may be initiated.</w:t>
      </w:r>
    </w:p>
  </w:comment>
  <w:comment w:id="208" w:author="Ericsson (Robert)" w:date="2025-10-23T16:02:00Z" w:initials="E">
    <w:p w14:paraId="7D14F081" w14:textId="77777777" w:rsidR="00996B54" w:rsidRDefault="00996B54" w:rsidP="00996B54">
      <w:pPr>
        <w:pStyle w:val="af0"/>
      </w:pPr>
      <w:r>
        <w:rPr>
          <w:rStyle w:val="af1"/>
        </w:rPr>
        <w:annotationRef/>
      </w:r>
      <w:r>
        <w:t>left to the</w:t>
      </w:r>
    </w:p>
  </w:comment>
  <w:comment w:id="210" w:author="CATT" w:date="2025-10-24T00:55:00Z" w:initials="CATT">
    <w:p w14:paraId="4508DCA7" w14:textId="77777777" w:rsidR="006532A0" w:rsidRDefault="006532A0" w:rsidP="006532A0">
      <w:pPr>
        <w:pStyle w:val="af0"/>
        <w:rPr>
          <w:rFonts w:eastAsia="等线"/>
          <w:lang w:eastAsia="zh-CN"/>
        </w:rPr>
      </w:pPr>
      <w:r>
        <w:rPr>
          <w:rStyle w:val="af1"/>
        </w:rPr>
        <w:annotationRef/>
      </w:r>
      <w:r>
        <w:rPr>
          <w:rFonts w:eastAsia="等线" w:hint="eastAsia"/>
          <w:lang w:eastAsia="zh-CN"/>
        </w:rPr>
        <w:t xml:space="preserve">The agreement shown that </w:t>
      </w:r>
      <w:r>
        <w:t>how to avoid data loss is up to UE implementation</w:t>
      </w:r>
      <w:r>
        <w:rPr>
          <w:rFonts w:eastAsia="等线" w:hint="eastAsia"/>
          <w:lang w:eastAsia="zh-CN"/>
        </w:rPr>
        <w:t xml:space="preserve"> in RAN2#131.</w:t>
      </w:r>
    </w:p>
    <w:p w14:paraId="0005D74D" w14:textId="77777777" w:rsidR="006532A0" w:rsidRPr="004B1486" w:rsidRDefault="006532A0" w:rsidP="006532A0">
      <w:pPr>
        <w:pStyle w:val="af0"/>
        <w:numPr>
          <w:ilvl w:val="0"/>
          <w:numId w:val="6"/>
        </w:numPr>
        <w:rPr>
          <w:rFonts w:eastAsia="等线"/>
          <w:lang w:eastAsia="zh-CN"/>
        </w:rPr>
      </w:pPr>
      <w:r w:rsidRPr="004B1486">
        <w:rPr>
          <w:rFonts w:eastAsia="等线"/>
          <w:lang w:eastAsia="zh-CN"/>
        </w:rPr>
        <w:t>When the RRC layer receives a CB-Msg3 EDT failure indication from the MAC layer the RRC procedure is re-initiated (how to avoid data loss is up to UE implementation). Which procedure (e.g. EDT, 4-step RACH, CB-Msg3-EDT) is initiated is up to UE implementation</w:t>
      </w:r>
      <w:r w:rsidRPr="00E60682">
        <w:rPr>
          <w:rFonts w:eastAsia="等线" w:hint="eastAsia"/>
          <w:lang w:eastAsia="zh-CN"/>
        </w:rPr>
        <w:t>.</w:t>
      </w:r>
    </w:p>
    <w:p w14:paraId="7B215646" w14:textId="77777777" w:rsidR="006532A0" w:rsidRDefault="006532A0" w:rsidP="006532A0">
      <w:pPr>
        <w:pStyle w:val="af0"/>
        <w:rPr>
          <w:rFonts w:eastAsia="等线"/>
          <w:lang w:eastAsia="zh-CN"/>
        </w:rPr>
      </w:pPr>
    </w:p>
    <w:p w14:paraId="48F7A933" w14:textId="77777777" w:rsidR="006532A0" w:rsidRDefault="006532A0" w:rsidP="006532A0">
      <w:pPr>
        <w:pStyle w:val="af0"/>
        <w:rPr>
          <w:rFonts w:eastAsia="等线"/>
          <w:lang w:eastAsia="zh-CN"/>
        </w:rPr>
      </w:pPr>
      <w:r>
        <w:rPr>
          <w:rFonts w:eastAsia="等线" w:hint="eastAsia"/>
          <w:lang w:eastAsia="zh-CN"/>
        </w:rPr>
        <w:t>We observed that a note is used to avoid data loss in legacy EDT</w:t>
      </w:r>
      <w:r w:rsidRPr="00D83C08">
        <w:rPr>
          <w:rFonts w:eastAsia="等线"/>
          <w:lang w:eastAsia="zh-CN"/>
        </w:rPr>
        <w:t>.</w:t>
      </w:r>
      <w:r>
        <w:rPr>
          <w:rFonts w:eastAsia="等线" w:hint="eastAsia"/>
          <w:lang w:eastAsia="zh-CN"/>
        </w:rPr>
        <w:t xml:space="preserve"> </w:t>
      </w:r>
    </w:p>
    <w:p w14:paraId="6022F533" w14:textId="77777777" w:rsidR="006532A0" w:rsidRDefault="006532A0" w:rsidP="006532A0">
      <w:pPr>
        <w:pStyle w:val="af0"/>
        <w:numPr>
          <w:ilvl w:val="0"/>
          <w:numId w:val="6"/>
        </w:numPr>
        <w:rPr>
          <w:rFonts w:eastAsia="等线"/>
          <w:lang w:eastAsia="zh-CN"/>
        </w:rPr>
      </w:pPr>
      <w:proofErr w:type="gramStart"/>
      <w:r>
        <w:rPr>
          <w:rFonts w:eastAsia="等线" w:hint="eastAsia"/>
          <w:lang w:eastAsia="zh-CN"/>
        </w:rPr>
        <w:t>Note :</w:t>
      </w:r>
      <w:proofErr w:type="gramEnd"/>
      <w:r>
        <w:rPr>
          <w:rFonts w:eastAsia="等线" w:hint="eastAsia"/>
          <w:lang w:eastAsia="zh-CN"/>
        </w:rPr>
        <w:t xml:space="preserve"> It </w:t>
      </w:r>
      <w:r w:rsidRPr="00D83C08">
        <w:rPr>
          <w:rFonts w:eastAsia="等线"/>
          <w:lang w:eastAsia="zh-CN"/>
        </w:rPr>
        <w:t xml:space="preserve">is up to UE implementation to avoid data loss due to EDT </w:t>
      </w:r>
      <w:proofErr w:type="spellStart"/>
      <w:r w:rsidRPr="00D83C08">
        <w:rPr>
          <w:rFonts w:eastAsia="等线"/>
          <w:lang w:eastAsia="zh-CN"/>
        </w:rPr>
        <w:t>fallback</w:t>
      </w:r>
      <w:proofErr w:type="spellEnd"/>
      <w:r>
        <w:rPr>
          <w:rFonts w:eastAsia="等线" w:hint="eastAsia"/>
          <w:lang w:eastAsia="zh-CN"/>
        </w:rPr>
        <w:t>.</w:t>
      </w:r>
    </w:p>
    <w:p w14:paraId="3825800B" w14:textId="77777777" w:rsidR="006532A0" w:rsidRPr="00664C48" w:rsidRDefault="006532A0" w:rsidP="006532A0">
      <w:pPr>
        <w:pStyle w:val="af0"/>
        <w:rPr>
          <w:rFonts w:eastAsia="等线"/>
          <w:lang w:eastAsia="zh-CN"/>
        </w:rPr>
      </w:pPr>
    </w:p>
    <w:p w14:paraId="10C16228" w14:textId="57E9ACB1" w:rsidR="006532A0" w:rsidRPr="006532A0" w:rsidRDefault="006532A0">
      <w:pPr>
        <w:pStyle w:val="af0"/>
        <w:rPr>
          <w:rFonts w:eastAsia="等线" w:hint="eastAsia"/>
          <w:highlight w:val="yellow"/>
          <w:lang w:eastAsia="zh-CN"/>
        </w:rPr>
      </w:pPr>
      <w:r>
        <w:rPr>
          <w:rFonts w:eastAsia="等线"/>
          <w:lang w:eastAsia="zh-CN"/>
        </w:rPr>
        <w:t>We</w:t>
      </w:r>
      <w:r>
        <w:rPr>
          <w:rFonts w:eastAsia="等线" w:hint="eastAsia"/>
          <w:lang w:eastAsia="zh-CN"/>
        </w:rPr>
        <w:t xml:space="preserve"> wonder whether we need to add a note on data loss for CB-Msg3-EDT.</w:t>
      </w:r>
    </w:p>
  </w:comment>
  <w:comment w:id="275" w:author="Bharat-QC" w:date="2025-10-21T16:22:00Z" w:initials="BS">
    <w:p w14:paraId="3C1922BB" w14:textId="37F3CC47" w:rsidR="00FD132E" w:rsidRDefault="00FD132E" w:rsidP="00F918E9">
      <w:pPr>
        <w:pStyle w:val="af0"/>
      </w:pPr>
      <w:r>
        <w:rPr>
          <w:rStyle w:val="af1"/>
        </w:rPr>
        <w:annotationRef/>
      </w:r>
      <w:r>
        <w:t>Why not just have “ENUMERATED {sf}?</w:t>
      </w:r>
    </w:p>
    <w:p w14:paraId="477C84CA" w14:textId="77777777" w:rsidR="00FD132E" w:rsidRDefault="00FD132E" w:rsidP="00F918E9">
      <w:pPr>
        <w:pStyle w:val="af0"/>
      </w:pPr>
      <w:r>
        <w:t xml:space="preserve">Absence of it means normal mode, why  does it have to be </w:t>
      </w:r>
      <w:proofErr w:type="spellStart"/>
      <w:r>
        <w:t>signaled</w:t>
      </w:r>
      <w:proofErr w:type="spellEnd"/>
      <w:r>
        <w:t xml:space="preserve"> explicitly?</w:t>
      </w:r>
    </w:p>
  </w:comment>
  <w:comment w:id="276" w:author="Huawei, HiSilicon" w:date="2025-10-23T10:50:00Z" w:initials="Xubin">
    <w:p w14:paraId="7EF9B8A6" w14:textId="5F4ECFE6" w:rsidR="00FD132E" w:rsidRPr="003A00DD" w:rsidRDefault="00FD132E">
      <w:pPr>
        <w:pStyle w:val="af0"/>
      </w:pPr>
      <w:r>
        <w:rPr>
          <w:rStyle w:val="af1"/>
        </w:rPr>
        <w:annotationRef/>
      </w:r>
      <w:r>
        <w:t>The difference is that if this is provided explicitly, it means NW can make sure it is normal mode. Otherwise, NW may not be sure. But since UE behaviour is the same, value “normal” is removed.</w:t>
      </w:r>
    </w:p>
  </w:comment>
  <w:comment w:id="277" w:author="ETRI (S.K. Cho)" w:date="2025-10-23T17:09:00Z" w:initials="S.K. Cho">
    <w:p w14:paraId="172EC74A" w14:textId="6619F794" w:rsidR="00FD132E" w:rsidRPr="00001DEB" w:rsidRDefault="00FD132E">
      <w:pPr>
        <w:pStyle w:val="af0"/>
        <w:rPr>
          <w:rFonts w:eastAsiaTheme="minorEastAsia"/>
        </w:rPr>
      </w:pPr>
      <w:r>
        <w:rPr>
          <w:rStyle w:val="af1"/>
        </w:rPr>
        <w:annotationRef/>
      </w:r>
      <w:r w:rsidRPr="007C3909">
        <w:t>"ENUMERATED {true}" as proposed in the Annex of CATT's paper, R2-2506872, seems to be a better implemen</w:t>
      </w:r>
      <w:r>
        <w:t>t</w:t>
      </w:r>
      <w:r w:rsidRPr="007C3909">
        <w:t>ation of the agreement made for RIL [C001] in the #131bis, i.e.</w:t>
      </w:r>
      <w:r>
        <w:t>,</w:t>
      </w:r>
      <w:r w:rsidRPr="007C3909">
        <w:t xml:space="preserve"> "8. If the S&amp;F mode indication for a neighbour satellite is absent from SIB33, UE assume the corresponding neighbour satellite is operating in normal mode.</w:t>
      </w:r>
      <w:r>
        <w:t>”.</w:t>
      </w:r>
    </w:p>
  </w:comment>
  <w:comment w:id="278" w:author="ZTE (Ting)" w:date="2025-10-23T18:49:00Z" w:initials="ZTE">
    <w:p w14:paraId="254B8750" w14:textId="7CF80ACE" w:rsidR="00FD132E" w:rsidRPr="00FF4DA5" w:rsidRDefault="00FD132E">
      <w:pPr>
        <w:pStyle w:val="af0"/>
        <w:rPr>
          <w:rFonts w:eastAsia="等线"/>
          <w:lang w:eastAsia="zh-CN"/>
        </w:rPr>
      </w:pPr>
      <w:r>
        <w:rPr>
          <w:rStyle w:val="af1"/>
        </w:rPr>
        <w:annotationRef/>
      </w:r>
      <w:r>
        <w:rPr>
          <w:rFonts w:eastAsia="等线"/>
          <w:lang w:eastAsia="zh-CN"/>
        </w:rPr>
        <w:t xml:space="preserve">We are fine with </w:t>
      </w:r>
      <w:r w:rsidRPr="006F5F57">
        <w:rPr>
          <w:rFonts w:eastAsia="Batang"/>
        </w:rPr>
        <w:t>ENUMERATED {</w:t>
      </w:r>
      <w:r>
        <w:rPr>
          <w:rFonts w:eastAsia="Batang"/>
        </w:rPr>
        <w:t>sf}</w:t>
      </w:r>
    </w:p>
  </w:comment>
  <w:comment w:id="279" w:author="Ericsson - Ignacio" w:date="2025-10-23T14:53:00Z" w:initials="E">
    <w:p w14:paraId="5FFB5B74" w14:textId="77777777" w:rsidR="00FD132E" w:rsidRDefault="00FD132E" w:rsidP="00746E23">
      <w:pPr>
        <w:pStyle w:val="af0"/>
      </w:pPr>
      <w:r>
        <w:rPr>
          <w:rStyle w:val="af1"/>
        </w:rPr>
        <w:annotationRef/>
      </w:r>
      <w:r>
        <w:t>Agree with ETRI.</w:t>
      </w:r>
    </w:p>
  </w:comment>
  <w:comment w:id="280" w:author="CATT" w:date="2025-10-24T01:02:00Z" w:initials="CATT">
    <w:p w14:paraId="185AAF6B" w14:textId="574862AD" w:rsidR="00E62761" w:rsidRPr="00E62761" w:rsidRDefault="00E62761">
      <w:pPr>
        <w:pStyle w:val="af0"/>
        <w:rPr>
          <w:rFonts w:eastAsiaTheme="minorEastAsia" w:hint="eastAsia"/>
          <w:lang w:eastAsia="zh-CN"/>
        </w:rPr>
      </w:pPr>
      <w:r>
        <w:rPr>
          <w:rStyle w:val="af1"/>
        </w:rPr>
        <w:annotationRef/>
      </w:r>
      <w:r>
        <w:rPr>
          <w:lang w:eastAsia="zh-CN"/>
        </w:rPr>
        <w:t>W</w:t>
      </w:r>
      <w:r>
        <w:rPr>
          <w:rFonts w:hint="eastAsia"/>
          <w:lang w:eastAsia="zh-CN"/>
        </w:rPr>
        <w:t xml:space="preserve">e share the same view as QC and ETRI, </w:t>
      </w:r>
      <w:r>
        <w:rPr>
          <w:lang w:eastAsia="zh-CN"/>
        </w:rPr>
        <w:t>prefer</w:t>
      </w:r>
      <w:r>
        <w:rPr>
          <w:rFonts w:hint="eastAsia"/>
          <w:lang w:eastAsia="zh-CN"/>
        </w:rPr>
        <w:t xml:space="preserve"> to use our proposal on RIL [C001], i.e., </w:t>
      </w:r>
      <w:r w:rsidRPr="006F5F57">
        <w:t>ENUMERATED {</w:t>
      </w:r>
      <w:r>
        <w:rPr>
          <w:rFonts w:eastAsia="等线" w:hint="eastAsia"/>
          <w:lang w:eastAsia="zh-CN"/>
        </w:rPr>
        <w:t>t</w:t>
      </w:r>
      <w:r>
        <w:rPr>
          <w:rFonts w:eastAsiaTheme="minorEastAsia" w:hint="eastAsia"/>
          <w:lang w:eastAsia="zh-CN"/>
        </w:rPr>
        <w:t>rue</w:t>
      </w:r>
      <w:r w:rsidRPr="006F5F57">
        <w:t>}</w:t>
      </w:r>
      <w:r>
        <w:rPr>
          <w:rFonts w:eastAsia="等线" w:hint="eastAsia"/>
          <w:lang w:eastAsia="zh-CN"/>
        </w:rPr>
        <w:t>.</w:t>
      </w:r>
    </w:p>
  </w:comment>
  <w:comment w:id="285" w:author="CATT" w:date="2025-10-24T01:06:00Z" w:initials="CATT">
    <w:p w14:paraId="3FBA4E01" w14:textId="08508ACE" w:rsidR="0098763C" w:rsidRDefault="0098763C">
      <w:pPr>
        <w:pStyle w:val="af0"/>
        <w:rPr>
          <w:rFonts w:eastAsiaTheme="minorEastAsia" w:hint="eastAsia"/>
          <w:lang w:eastAsia="zh-CN"/>
        </w:rPr>
      </w:pPr>
      <w:r>
        <w:rPr>
          <w:rStyle w:val="af1"/>
        </w:rPr>
        <w:annotationRef/>
      </w:r>
      <w:r>
        <w:rPr>
          <w:rFonts w:hint="eastAsia"/>
          <w:lang w:eastAsia="zh-CN"/>
        </w:rPr>
        <w:t xml:space="preserve">According to the agreement, </w:t>
      </w:r>
    </w:p>
    <w:p w14:paraId="614C3620" w14:textId="77777777" w:rsidR="0098763C" w:rsidRDefault="0098763C">
      <w:pPr>
        <w:pStyle w:val="af0"/>
        <w:rPr>
          <w:rFonts w:eastAsiaTheme="minorEastAsia" w:hint="eastAsia"/>
          <w:lang w:eastAsia="zh-CN"/>
        </w:rPr>
      </w:pPr>
    </w:p>
    <w:p w14:paraId="03B10746" w14:textId="77777777" w:rsidR="0098763C" w:rsidRDefault="0098763C" w:rsidP="0098763C">
      <w:pPr>
        <w:pStyle w:val="Doc-text2"/>
        <w:pBdr>
          <w:top w:val="single" w:sz="4" w:space="1" w:color="auto"/>
          <w:left w:val="single" w:sz="4" w:space="4" w:color="auto"/>
          <w:bottom w:val="single" w:sz="4" w:space="1" w:color="auto"/>
          <w:right w:val="single" w:sz="4" w:space="4" w:color="auto"/>
        </w:pBdr>
      </w:pPr>
      <w:r>
        <w:tab/>
        <w:t>[C001]:</w:t>
      </w:r>
    </w:p>
    <w:p w14:paraId="3970C32D" w14:textId="77777777" w:rsidR="0098763C" w:rsidRDefault="0098763C" w:rsidP="0098763C">
      <w:pPr>
        <w:pStyle w:val="Doc-text2"/>
        <w:pBdr>
          <w:top w:val="single" w:sz="4" w:space="1" w:color="auto"/>
          <w:left w:val="single" w:sz="4" w:space="4" w:color="auto"/>
          <w:bottom w:val="single" w:sz="4" w:space="1" w:color="auto"/>
          <w:right w:val="single" w:sz="4" w:space="4" w:color="auto"/>
        </w:pBdr>
      </w:pPr>
      <w:r>
        <w:t>7.</w:t>
      </w:r>
      <w:r>
        <w:tab/>
        <w:t xml:space="preserve">The S&amp;F mode indication for neighbour satellite signalled in SIB33 contains no barring information. </w:t>
      </w:r>
    </w:p>
    <w:p w14:paraId="35FC5869" w14:textId="77777777" w:rsidR="0098763C" w:rsidRDefault="0098763C" w:rsidP="0098763C">
      <w:pPr>
        <w:pStyle w:val="Doc-text2"/>
        <w:pBdr>
          <w:top w:val="single" w:sz="4" w:space="1" w:color="auto"/>
          <w:left w:val="single" w:sz="4" w:space="4" w:color="auto"/>
          <w:bottom w:val="single" w:sz="4" w:space="1" w:color="auto"/>
          <w:right w:val="single" w:sz="4" w:space="4" w:color="auto"/>
        </w:pBdr>
      </w:pPr>
      <w:r>
        <w:t>8.</w:t>
      </w:r>
      <w:r>
        <w:tab/>
        <w:t>If the S&amp;F mode indication for a neighbour satellite is absent from SIB33, UE assume the corresponding neighbour satellite is operating in normal mode.</w:t>
      </w:r>
    </w:p>
    <w:p w14:paraId="43C55094" w14:textId="77777777" w:rsidR="0098763C" w:rsidRPr="0098763C" w:rsidRDefault="0098763C">
      <w:pPr>
        <w:pStyle w:val="af0"/>
        <w:rPr>
          <w:rFonts w:eastAsiaTheme="minorEastAsia" w:hint="eastAsia"/>
          <w:lang w:eastAsia="zh-CN"/>
        </w:rPr>
      </w:pPr>
    </w:p>
  </w:comment>
  <w:comment w:id="286" w:author="ETRI (S.K. Cho)" w:date="2025-10-23T17:12:00Z" w:initials="S.K. Cho">
    <w:p w14:paraId="24DFB190" w14:textId="4D39DC70" w:rsidR="00FD132E" w:rsidRPr="00185463" w:rsidRDefault="00FD132E">
      <w:pPr>
        <w:pStyle w:val="af0"/>
        <w:rPr>
          <w:lang w:eastAsia="ko-KR"/>
        </w:rPr>
      </w:pPr>
      <w:r>
        <w:rPr>
          <w:rStyle w:val="af1"/>
        </w:rPr>
        <w:annotationRef/>
      </w:r>
      <w:r>
        <w:rPr>
          <w:rFonts w:eastAsia="Malgun Gothic"/>
          <w:lang w:eastAsia="ko-KR"/>
        </w:rPr>
        <w:t xml:space="preserve">I’d </w:t>
      </w:r>
      <w:r w:rsidRPr="00185463">
        <w:rPr>
          <w:rFonts w:eastAsia="Malgun Gothic"/>
          <w:lang w:eastAsia="ko-KR"/>
        </w:rPr>
        <w:t>like to suggest deleting this sentence</w:t>
      </w:r>
      <w:r>
        <w:rPr>
          <w:rFonts w:eastAsia="Malgun Gothic"/>
          <w:lang w:eastAsia="ko-KR"/>
        </w:rPr>
        <w:t xml:space="preserve"> to avoid redundancy with the remaining description.</w:t>
      </w:r>
    </w:p>
  </w:comment>
  <w:comment w:id="287" w:author="ZTE (Ting)" w:date="2025-10-23T18:51:00Z" w:initials="ZTE">
    <w:p w14:paraId="776069E1" w14:textId="0EC906CC" w:rsidR="00FD132E" w:rsidRPr="00FF4DA5" w:rsidRDefault="00FD132E">
      <w:pPr>
        <w:pStyle w:val="af0"/>
        <w:rPr>
          <w:rFonts w:eastAsia="等线"/>
          <w:lang w:eastAsia="zh-CN"/>
        </w:rPr>
      </w:pPr>
      <w:r>
        <w:rPr>
          <w:rStyle w:val="af1"/>
        </w:rPr>
        <w:annotationRef/>
      </w:r>
      <w:r>
        <w:rPr>
          <w:rStyle w:val="af1"/>
        </w:rPr>
        <w:t>Tend to agree.</w:t>
      </w:r>
    </w:p>
  </w:comment>
  <w:comment w:id="289" w:author="Ericsson - Ignacio" w:date="2025-10-23T14:54:00Z" w:initials="E">
    <w:p w14:paraId="4957D69F" w14:textId="77777777" w:rsidR="00FD132E" w:rsidRDefault="00FD132E" w:rsidP="00746E23">
      <w:pPr>
        <w:pStyle w:val="af0"/>
      </w:pPr>
      <w:r>
        <w:rPr>
          <w:rStyle w:val="af1"/>
        </w:rPr>
        <w:annotationRef/>
      </w:r>
      <w:r>
        <w:t>We would prefer to keep the field description and remove this new text. It has not been agreed in 3GPP what absence of the field means, if it has any impact on the procedures.</w:t>
      </w:r>
    </w:p>
  </w:comment>
  <w:comment w:id="290" w:author="CATT" w:date="2025-10-24T01:08:00Z" w:initials="CATT">
    <w:p w14:paraId="5F0C1316" w14:textId="61EABC7E" w:rsidR="0098763C" w:rsidRPr="0098763C" w:rsidRDefault="0098763C" w:rsidP="0098763C">
      <w:pPr>
        <w:pStyle w:val="af0"/>
        <w:rPr>
          <w:rFonts w:eastAsiaTheme="minorEastAsia" w:hint="eastAsia"/>
          <w:lang w:eastAsia="zh-CN"/>
        </w:rPr>
      </w:pPr>
      <w:r>
        <w:rPr>
          <w:rStyle w:val="af1"/>
        </w:rPr>
        <w:annotationRef/>
      </w:r>
      <w:r>
        <w:rPr>
          <w:rFonts w:hint="eastAsia"/>
          <w:lang w:eastAsia="zh-CN"/>
        </w:rPr>
        <w:t xml:space="preserve">According to the agreement, </w:t>
      </w:r>
      <w:r>
        <w:rPr>
          <w:rFonts w:hint="eastAsia"/>
          <w:lang w:eastAsia="zh-CN"/>
        </w:rPr>
        <w:t>we prefer to keep this sentence, since it</w:t>
      </w:r>
      <w:r>
        <w:rPr>
          <w:lang w:eastAsia="zh-CN"/>
        </w:rPr>
        <w:t>’</w:t>
      </w:r>
      <w:r>
        <w:rPr>
          <w:rFonts w:hint="eastAsia"/>
          <w:lang w:eastAsia="zh-CN"/>
        </w:rPr>
        <w:t xml:space="preserve">s align with the agreement. But the first sentence can be deleted to avoid the </w:t>
      </w:r>
      <w:r>
        <w:rPr>
          <w:lang w:eastAsia="zh-CN"/>
        </w:rPr>
        <w:t>redundancy</w:t>
      </w:r>
      <w:r>
        <w:rPr>
          <w:rFonts w:hint="eastAsia"/>
          <w:lang w:eastAsia="zh-CN"/>
        </w:rPr>
        <w:t>.</w:t>
      </w:r>
    </w:p>
    <w:p w14:paraId="6D451FEF" w14:textId="77777777" w:rsidR="0098763C" w:rsidRDefault="0098763C" w:rsidP="0098763C">
      <w:pPr>
        <w:pStyle w:val="af0"/>
        <w:rPr>
          <w:rFonts w:eastAsiaTheme="minorEastAsia" w:hint="eastAsia"/>
          <w:lang w:eastAsia="zh-CN"/>
        </w:rPr>
      </w:pPr>
    </w:p>
    <w:p w14:paraId="0FE71813" w14:textId="77777777" w:rsidR="0098763C" w:rsidRDefault="0098763C" w:rsidP="0098763C">
      <w:pPr>
        <w:pStyle w:val="Doc-text2"/>
        <w:pBdr>
          <w:top w:val="single" w:sz="4" w:space="1" w:color="auto"/>
          <w:left w:val="single" w:sz="4" w:space="4" w:color="auto"/>
          <w:bottom w:val="single" w:sz="4" w:space="1" w:color="auto"/>
          <w:right w:val="single" w:sz="4" w:space="4" w:color="auto"/>
        </w:pBdr>
      </w:pPr>
      <w:r>
        <w:tab/>
        <w:t>[C001]:</w:t>
      </w:r>
    </w:p>
    <w:p w14:paraId="2F935B4F" w14:textId="77777777" w:rsidR="0098763C" w:rsidRDefault="0098763C" w:rsidP="0098763C">
      <w:pPr>
        <w:pStyle w:val="Doc-text2"/>
        <w:pBdr>
          <w:top w:val="single" w:sz="4" w:space="1" w:color="auto"/>
          <w:left w:val="single" w:sz="4" w:space="4" w:color="auto"/>
          <w:bottom w:val="single" w:sz="4" w:space="1" w:color="auto"/>
          <w:right w:val="single" w:sz="4" w:space="4" w:color="auto"/>
        </w:pBdr>
      </w:pPr>
      <w:r>
        <w:t>7.</w:t>
      </w:r>
      <w:r>
        <w:tab/>
        <w:t xml:space="preserve">The S&amp;F mode indication for neighbour satellite signalled in SIB33 contains no barring information. </w:t>
      </w:r>
    </w:p>
    <w:p w14:paraId="4322A756" w14:textId="77777777" w:rsidR="0098763C" w:rsidRDefault="0098763C" w:rsidP="0098763C">
      <w:pPr>
        <w:pStyle w:val="Doc-text2"/>
        <w:pBdr>
          <w:top w:val="single" w:sz="4" w:space="1" w:color="auto"/>
          <w:left w:val="single" w:sz="4" w:space="4" w:color="auto"/>
          <w:bottom w:val="single" w:sz="4" w:space="1" w:color="auto"/>
          <w:right w:val="single" w:sz="4" w:space="4" w:color="auto"/>
        </w:pBdr>
      </w:pPr>
      <w:r>
        <w:t>8.</w:t>
      </w:r>
      <w:r>
        <w:tab/>
        <w:t>If the S&amp;F mode indication for a neighbour satellite is absent from SIB33, UE assume the corresponding neighbour satellite is operating in normal mode.</w:t>
      </w:r>
    </w:p>
    <w:p w14:paraId="237A6C94" w14:textId="77777777" w:rsidR="0098763C" w:rsidRPr="0098763C" w:rsidRDefault="0098763C" w:rsidP="0098763C">
      <w:pPr>
        <w:pStyle w:val="af0"/>
        <w:rPr>
          <w:rFonts w:eastAsiaTheme="minorEastAsia" w:hint="eastAsia"/>
          <w:lang w:eastAsia="zh-CN"/>
        </w:rPr>
      </w:pPr>
    </w:p>
    <w:p w14:paraId="14E9A9E6" w14:textId="6327A4B5" w:rsidR="0098763C" w:rsidRDefault="0098763C">
      <w:pPr>
        <w:pStyle w:val="af0"/>
      </w:pPr>
    </w:p>
  </w:comment>
  <w:comment w:id="315" w:author="Bharat-QC" w:date="2025-10-21T16:32:00Z" w:initials="BS">
    <w:p w14:paraId="542F52BE" w14:textId="069BDD9B" w:rsidR="00FD132E" w:rsidRDefault="00FD132E" w:rsidP="006462EA">
      <w:pPr>
        <w:pStyle w:val="af0"/>
      </w:pPr>
      <w:r>
        <w:rPr>
          <w:rStyle w:val="af1"/>
        </w:rPr>
        <w:annotationRef/>
      </w:r>
      <w:r>
        <w:t>We suggest probably using P3 to P10 with 3 bits. We just need 1 or 2 or 3 replicas out of P3 or 1 or 2 or 3 or 4 out of P4/p5/P6 ../P10.</w:t>
      </w:r>
    </w:p>
    <w:p w14:paraId="0A31FC11" w14:textId="77777777" w:rsidR="00FD132E" w:rsidRDefault="00FD132E" w:rsidP="006462EA">
      <w:pPr>
        <w:pStyle w:val="af0"/>
      </w:pPr>
      <w:r>
        <w:t>Any reason to go more P30 now, this will be too much resource wastage.</w:t>
      </w:r>
    </w:p>
  </w:comment>
  <w:comment w:id="316" w:author="ZTE (Ting)" w:date="2025-10-23T18:50:00Z" w:initials="ZTE">
    <w:p w14:paraId="1C51DF7F" w14:textId="77777777" w:rsidR="00FD132E" w:rsidRDefault="00FD132E" w:rsidP="00FF4DA5">
      <w:pPr>
        <w:pStyle w:val="af0"/>
      </w:pPr>
      <w:r>
        <w:rPr>
          <w:rStyle w:val="af1"/>
        </w:rPr>
        <w:annotationRef/>
      </w:r>
      <w:r>
        <w:t>Similar view as QC.</w:t>
      </w:r>
    </w:p>
    <w:p w14:paraId="0BF7CD87" w14:textId="77777777" w:rsidR="00FD132E" w:rsidRDefault="00FD132E" w:rsidP="00FF4DA5">
      <w:pPr>
        <w:pStyle w:val="af0"/>
      </w:pPr>
    </w:p>
    <w:p w14:paraId="3C9464F9" w14:textId="77777777" w:rsidR="00FD132E" w:rsidRDefault="00FD132E" w:rsidP="00FF4DA5">
      <w:pPr>
        <w:pStyle w:val="af0"/>
      </w:pPr>
      <w:r>
        <w:t xml:space="preserve">The CB-Msg3 </w:t>
      </w:r>
      <w:proofErr w:type="spellStart"/>
      <w:r>
        <w:t>Tx</w:t>
      </w:r>
      <w:proofErr w:type="spellEnd"/>
      <w:r>
        <w:t xml:space="preserve"> window is mainly to provide as sufficient PUSCH resource opportunities as possible for the random distribution of multiple replicas transmission, while trying to minimize collisions between different UEs' selections and also ensuring that the uplink transmission for a UE does not last very long.</w:t>
      </w:r>
    </w:p>
    <w:p w14:paraId="23F26F63" w14:textId="77777777" w:rsidR="00FD132E" w:rsidRDefault="00FD132E" w:rsidP="00FF4DA5">
      <w:pPr>
        <w:pStyle w:val="af0"/>
      </w:pPr>
    </w:p>
    <w:p w14:paraId="491B522D" w14:textId="50B130F6" w:rsidR="00FD132E" w:rsidRDefault="00FD132E" w:rsidP="00FF4DA5">
      <w:pPr>
        <w:pStyle w:val="af0"/>
      </w:pPr>
      <w:r>
        <w:t xml:space="preserve">Based on such understanding, we also think it’s reasonable/suitable that the number of PUSCH resources provided within a </w:t>
      </w:r>
      <w:proofErr w:type="spellStart"/>
      <w:r>
        <w:t>Tx</w:t>
      </w:r>
      <w:proofErr w:type="spellEnd"/>
      <w:r>
        <w:t xml:space="preserve"> window is 2~4 times the number of replicas. Providing even more PUSCH resources would not only waste resources but also may lead UEs to select very late resources, resulting in large latency. Considering that the maximum number of replicas is 4, we think there is no need for this parameter's maximum value to exceed 16 (30 PUSCH resources seems be too much); alternatively, a maximum of 12 or even QC's suggested value of 10 would also be acceptable to us. Furthermore, since we assume the range of values will not be very large, and in order to allow more flexible configuration, we think the granularity can be very fine—even down to consecutive integers. Therefore, we prefer using a 3-bit INTEGER(3..10) or 4-bit INTEGER (3..16), assuming value 1 and 2 is unnecessary.</w:t>
      </w:r>
    </w:p>
  </w:comment>
  <w:comment w:id="338" w:author="Bharat-QC" w:date="2025-10-21T16:27:00Z" w:initials="BS">
    <w:p w14:paraId="27925FCF" w14:textId="52CEB34B" w:rsidR="00FD132E" w:rsidRDefault="00FD132E" w:rsidP="00474187">
      <w:pPr>
        <w:pStyle w:val="af0"/>
      </w:pPr>
      <w:r>
        <w:rPr>
          <w:rStyle w:val="af1"/>
        </w:rPr>
        <w:annotationRef/>
      </w:r>
      <w:r>
        <w:t xml:space="preserve">It is likely that we would need more values as it needs to be larger than </w:t>
      </w:r>
      <w:proofErr w:type="spellStart"/>
      <w:r>
        <w:t>windowsize</w:t>
      </w:r>
      <w:proofErr w:type="spellEnd"/>
      <w:r>
        <w:t>. We suggest use 4 bits with 16 values. Some values can be spare values.</w:t>
      </w:r>
    </w:p>
  </w:comment>
  <w:comment w:id="339" w:author="ZTE (Ting)" w:date="2025-10-23T18:51:00Z" w:initials="ZTE">
    <w:p w14:paraId="1AA171D1" w14:textId="77777777" w:rsidR="00FD132E" w:rsidRDefault="00FD132E" w:rsidP="00FF4DA5">
      <w:pPr>
        <w:pStyle w:val="af0"/>
        <w:rPr>
          <w:rFonts w:eastAsia="等线"/>
          <w:lang w:eastAsia="zh-CN"/>
        </w:rPr>
      </w:pPr>
      <w:r>
        <w:rPr>
          <w:rStyle w:val="af1"/>
        </w:rPr>
        <w:annotationRef/>
      </w:r>
      <w:r>
        <w:rPr>
          <w:rFonts w:eastAsia="等线"/>
          <w:lang w:eastAsia="zh-CN"/>
        </w:rPr>
        <w:t xml:space="preserve">Open to discuss. </w:t>
      </w:r>
    </w:p>
    <w:p w14:paraId="15C4AEFC" w14:textId="6C377D61" w:rsidR="00FD132E" w:rsidRPr="00FF4DA5" w:rsidRDefault="00FD132E">
      <w:pPr>
        <w:pStyle w:val="af0"/>
        <w:rPr>
          <w:rFonts w:eastAsia="等线"/>
          <w:i/>
          <w:lang w:eastAsia="zh-CN"/>
        </w:rPr>
      </w:pPr>
      <w:r>
        <w:rPr>
          <w:rFonts w:eastAsia="等线"/>
          <w:lang w:eastAsia="zh-CN"/>
        </w:rPr>
        <w:t xml:space="preserve">The maximum value needs to be aligned with the maximum value of </w:t>
      </w:r>
      <w:proofErr w:type="spellStart"/>
      <w:r w:rsidRPr="002B319E">
        <w:rPr>
          <w:rFonts w:eastAsia="等线"/>
          <w:i/>
          <w:lang w:eastAsia="zh-CN"/>
        </w:rPr>
        <w:t>windowSize</w:t>
      </w:r>
      <w:proofErr w:type="spellEnd"/>
    </w:p>
  </w:comment>
  <w:comment w:id="613" w:author="Bharat-QC" w:date="2025-10-21T16:37:00Z" w:initials="BS">
    <w:p w14:paraId="6FA7CD27" w14:textId="77777777" w:rsidR="00FD132E" w:rsidRDefault="00FD132E" w:rsidP="008761D8">
      <w:pPr>
        <w:pStyle w:val="af0"/>
      </w:pPr>
      <w:r>
        <w:rPr>
          <w:rStyle w:val="af1"/>
        </w:rPr>
        <w:annotationRef/>
      </w:r>
      <w:r>
        <w:t>It seems ok to follow other TN capabilities, like below rai-Support? It is clear TDD is not supported in NTN.</w:t>
      </w:r>
    </w:p>
  </w:comment>
  <w:comment w:id="609" w:author="Ericsson - Ignacio" w:date="2025-10-23T14:55:00Z" w:initials="E">
    <w:p w14:paraId="4E8F45A7" w14:textId="77777777" w:rsidR="00FD132E" w:rsidRDefault="00FD132E" w:rsidP="00746E23">
      <w:pPr>
        <w:pStyle w:val="af0"/>
      </w:pPr>
      <w:r>
        <w:rPr>
          <w:rStyle w:val="af1"/>
        </w:rPr>
        <w:annotationRef/>
      </w:r>
      <w:r>
        <w:t>We agree. This may not be necessary here.</w:t>
      </w:r>
    </w:p>
  </w:comment>
  <w:comment w:id="610" w:author="Jonas Sedin (Samsung)" w:date="2025-10-23T14:48:00Z" w:initials="JS">
    <w:p w14:paraId="714DDF59" w14:textId="0109CC58" w:rsidR="002C3DC3" w:rsidRDefault="002C3DC3">
      <w:pPr>
        <w:pStyle w:val="af0"/>
      </w:pPr>
      <w:r>
        <w:rPr>
          <w:rStyle w:val="af1"/>
        </w:rPr>
        <w:annotationRef/>
      </w:r>
      <w:r>
        <w:t>Agree with QC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292FF9" w15:done="0"/>
  <w15:commentEx w15:paraId="246CA6FE" w15:paraIdParent="18292FF9" w15:done="0"/>
  <w15:commentEx w15:paraId="00B02825" w15:paraIdParent="18292FF9" w15:done="0"/>
  <w15:commentEx w15:paraId="3D5B2941" w15:done="0"/>
  <w15:commentEx w15:paraId="4B28830D" w15:paraIdParent="3D5B2941" w15:done="0"/>
  <w15:commentEx w15:paraId="6C881F05" w15:done="0"/>
  <w15:commentEx w15:paraId="273139A4" w15:done="0"/>
  <w15:commentEx w15:paraId="34833B4B" w15:done="0"/>
  <w15:commentEx w15:paraId="417AEE1E" w15:done="0"/>
  <w15:commentEx w15:paraId="7D14F081" w15:done="0"/>
  <w15:commentEx w15:paraId="477C84CA" w15:done="0"/>
  <w15:commentEx w15:paraId="7EF9B8A6" w15:paraIdParent="477C84CA" w15:done="0"/>
  <w15:commentEx w15:paraId="172EC74A" w15:paraIdParent="477C84CA" w15:done="0"/>
  <w15:commentEx w15:paraId="254B8750" w15:paraIdParent="477C84CA" w15:done="0"/>
  <w15:commentEx w15:paraId="5FFB5B74" w15:paraIdParent="477C84CA" w15:done="0"/>
  <w15:commentEx w15:paraId="24DFB190" w15:done="0"/>
  <w15:commentEx w15:paraId="776069E1" w15:paraIdParent="24DFB190" w15:done="0"/>
  <w15:commentEx w15:paraId="4957D69F" w15:done="0"/>
  <w15:commentEx w15:paraId="0A31FC11" w15:done="0"/>
  <w15:commentEx w15:paraId="491B522D" w15:paraIdParent="0A31FC11" w15:done="0"/>
  <w15:commentEx w15:paraId="27925FCF" w15:done="0"/>
  <w15:commentEx w15:paraId="15C4AEFC" w15:paraIdParent="27925FCF" w15:done="0"/>
  <w15:commentEx w15:paraId="6FA7CD27" w15:done="0"/>
  <w15:commentEx w15:paraId="4E8F45A7" w15:paraIdParent="6FA7CD27" w15:done="0"/>
  <w15:commentEx w15:paraId="714DDF59" w15:paraIdParent="6FA7C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8C6155" w16cex:dateUtc="2025-10-23T12:43:00Z"/>
  <w16cex:commentExtensible w16cex:durableId="4EF83170" w16cex:dateUtc="2025-10-23T12:41:00Z"/>
  <w16cex:commentExtensible w16cex:durableId="6EC11732" w16cex:dateUtc="2025-10-23T12:46:00Z"/>
  <w16cex:commentExtensible w16cex:durableId="2A414FEA" w16cex:dateUtc="2025-10-23T12:51:00Z"/>
  <w16cex:commentExtensible w16cex:durableId="18DBE919" w16cex:dateUtc="2025-10-23T14:01:00Z"/>
  <w16cex:commentExtensible w16cex:durableId="359CFF2C" w16cex:dateUtc="2025-10-23T14:02:00Z"/>
  <w16cex:commentExtensible w16cex:durableId="4ED5DDAC" w16cex:dateUtc="2025-10-23T14:02:00Z"/>
  <w16cex:commentExtensible w16cex:durableId="54A5E1CA" w16cex:dateUtc="2025-10-21T23:22:00Z"/>
  <w16cex:commentExtensible w16cex:durableId="7C1879E5" w16cex:dateUtc="2025-10-23T12:53:00Z"/>
  <w16cex:commentExtensible w16cex:durableId="0CBE21E2" w16cex:dateUtc="2025-10-23T12:54:00Z"/>
  <w16cex:commentExtensible w16cex:durableId="4B15607E" w16cex:dateUtc="2025-10-21T23:32:00Z"/>
  <w16cex:commentExtensible w16cex:durableId="59C198A1" w16cex:dateUtc="2025-10-21T23:27:00Z"/>
  <w16cex:commentExtensible w16cex:durableId="139BC0DA" w16cex:dateUtc="2025-10-21T23:37:00Z"/>
  <w16cex:commentExtensible w16cex:durableId="1CBD10F8" w16cex:dateUtc="2025-10-23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292FF9" w16cid:durableId="2CA2576A"/>
  <w16cid:commentId w16cid:paraId="246CA6FE" w16cid:durableId="246CA6FE"/>
  <w16cid:commentId w16cid:paraId="00B02825" w16cid:durableId="218C6155"/>
  <w16cid:commentId w16cid:paraId="3D5B2941" w16cid:durableId="4EF83170"/>
  <w16cid:commentId w16cid:paraId="4B28830D" w16cid:durableId="4B28830D"/>
  <w16cid:commentId w16cid:paraId="6C881F05" w16cid:durableId="6EC11732"/>
  <w16cid:commentId w16cid:paraId="273139A4" w16cid:durableId="2A414FEA"/>
  <w16cid:commentId w16cid:paraId="34833B4B" w16cid:durableId="18DBE919"/>
  <w16cid:commentId w16cid:paraId="417AEE1E" w16cid:durableId="359CFF2C"/>
  <w16cid:commentId w16cid:paraId="7D14F081" w16cid:durableId="4ED5DDAC"/>
  <w16cid:commentId w16cid:paraId="477C84CA" w16cid:durableId="54A5E1CA"/>
  <w16cid:commentId w16cid:paraId="7EF9B8A6" w16cid:durableId="2CA486DA"/>
  <w16cid:commentId w16cid:paraId="172EC74A" w16cid:durableId="2CA4DFB9"/>
  <w16cid:commentId w16cid:paraId="254B8750" w16cid:durableId="254B8750"/>
  <w16cid:commentId w16cid:paraId="5FFB5B74" w16cid:durableId="7C1879E5"/>
  <w16cid:commentId w16cid:paraId="24DFB190" w16cid:durableId="2CA4E089"/>
  <w16cid:commentId w16cid:paraId="776069E1" w16cid:durableId="776069E1"/>
  <w16cid:commentId w16cid:paraId="4957D69F" w16cid:durableId="0CBE21E2"/>
  <w16cid:commentId w16cid:paraId="0A31FC11" w16cid:durableId="4B15607E"/>
  <w16cid:commentId w16cid:paraId="491B522D" w16cid:durableId="491B522D"/>
  <w16cid:commentId w16cid:paraId="27925FCF" w16cid:durableId="59C198A1"/>
  <w16cid:commentId w16cid:paraId="15C4AEFC" w16cid:durableId="15C4AEFC"/>
  <w16cid:commentId w16cid:paraId="6FA7CD27" w16cid:durableId="139BC0DA"/>
  <w16cid:commentId w16cid:paraId="4E8F45A7" w16cid:durableId="1CBD10F8"/>
  <w16cid:commentId w16cid:paraId="714DDF59" w16cid:durableId="714DDF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350E5" w14:textId="77777777" w:rsidR="006B16E4" w:rsidRPr="00D04EF0" w:rsidRDefault="006B16E4">
      <w:pPr>
        <w:spacing w:after="0"/>
      </w:pPr>
      <w:r w:rsidRPr="00D04EF0">
        <w:separator/>
      </w:r>
    </w:p>
  </w:endnote>
  <w:endnote w:type="continuationSeparator" w:id="0">
    <w:p w14:paraId="38B20DF6" w14:textId="77777777" w:rsidR="006B16E4" w:rsidRPr="00D04EF0" w:rsidRDefault="006B16E4">
      <w:pPr>
        <w:spacing w:after="0"/>
      </w:pPr>
      <w:r w:rsidRPr="00D04EF0">
        <w:continuationSeparator/>
      </w:r>
    </w:p>
  </w:endnote>
  <w:endnote w:type="continuationNotice" w:id="1">
    <w:p w14:paraId="0723B965" w14:textId="77777777" w:rsidR="006B16E4" w:rsidRPr="00D04EF0" w:rsidRDefault="006B1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33EB7" w14:textId="77777777" w:rsidR="006B16E4" w:rsidRPr="00D04EF0" w:rsidRDefault="006B16E4">
      <w:pPr>
        <w:spacing w:after="0"/>
      </w:pPr>
      <w:r w:rsidRPr="00D04EF0">
        <w:separator/>
      </w:r>
    </w:p>
  </w:footnote>
  <w:footnote w:type="continuationSeparator" w:id="0">
    <w:p w14:paraId="23FD9E0F" w14:textId="77777777" w:rsidR="006B16E4" w:rsidRPr="00D04EF0" w:rsidRDefault="006B16E4">
      <w:pPr>
        <w:spacing w:after="0"/>
      </w:pPr>
      <w:r w:rsidRPr="00D04EF0">
        <w:continuationSeparator/>
      </w:r>
    </w:p>
  </w:footnote>
  <w:footnote w:type="continuationNotice" w:id="1">
    <w:p w14:paraId="0C032EBC" w14:textId="77777777" w:rsidR="006B16E4" w:rsidRPr="00D04EF0" w:rsidRDefault="006B16E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21846" w14:textId="77777777" w:rsidR="00FD132E" w:rsidRDefault="00FD13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C1704" w14:textId="77777777" w:rsidR="00FD132E" w:rsidRPr="00D04EF0" w:rsidRDefault="00FD132E">
    <w:pPr>
      <w:pStyle w:val="a3"/>
    </w:pPr>
  </w:p>
  <w:p w14:paraId="31BBBCD6" w14:textId="77777777" w:rsidR="00FD132E" w:rsidRPr="00D04EF0" w:rsidRDefault="00FD13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ZTE (Ting)">
    <w15:presenceInfo w15:providerId="None" w15:userId="ZTE (Ting)"/>
  </w15:person>
  <w15:person w15:author="Ericsson - Ignacio">
    <w15:presenceInfo w15:providerId="None" w15:userId="Ericsson - Ignacio"/>
  </w15:person>
  <w15:person w15:author="Jonas Sedin (Samsung)">
    <w15:presenceInfo w15:providerId="None" w15:userId="Jonas Sedin (Samsung)"/>
  </w15:person>
  <w15:person w15:author="Ericsson (Robert)">
    <w15:presenceInfo w15:providerId="None" w15:userId="Ericsson (Robert)"/>
  </w15:person>
  <w15:person w15:author="Bharat-QC">
    <w15:presenceInfo w15:providerId="None" w15:userId="Bharat-QC"/>
  </w15:person>
  <w15:person w15:author="ETRI (S.K. Cho)">
    <w15:presenceInfo w15:providerId="None" w15:userId="ETRI (S.K. C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
    <w:name w:val="heading 3"/>
    <w:basedOn w:val="2"/>
    <w:next w:val="a"/>
    <w:link w:val="3Char"/>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764C3"/>
    <w:pPr>
      <w:ind w:left="1418" w:hanging="1418"/>
      <w:outlineLvl w:val="3"/>
    </w:pPr>
    <w:rPr>
      <w:sz w:val="24"/>
    </w:rPr>
  </w:style>
  <w:style w:type="paragraph" w:styleId="5">
    <w:name w:val="heading 5"/>
    <w:basedOn w:val="4"/>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rPr>
  </w:style>
  <w:style w:type="character" w:customStyle="1" w:styleId="5Char">
    <w:name w:val="标题 5 Char"/>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764C3"/>
    <w:pPr>
      <w:ind w:left="1701" w:hanging="1701"/>
    </w:pPr>
  </w:style>
  <w:style w:type="paragraph" w:styleId="40">
    <w:name w:val="toc 4"/>
    <w:basedOn w:val="30"/>
    <w:uiPriority w:val="39"/>
    <w:rsid w:val="001764C3"/>
    <w:pPr>
      <w:ind w:left="1418" w:hanging="1418"/>
    </w:pPr>
  </w:style>
  <w:style w:type="paragraph" w:styleId="30">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uiPriority w:val="99"/>
    <w:qFormat/>
    <w:rsid w:val="001764C3"/>
    <w:pPr>
      <w:jc w:val="center"/>
    </w:pPr>
    <w:rPr>
      <w:i/>
      <w:lang w:val="x-none" w:eastAsia="x-none"/>
    </w:rPr>
  </w:style>
  <w:style w:type="character" w:customStyle="1" w:styleId="Char0">
    <w:name w:val="页脚 Char"/>
    <w:link w:val="a4"/>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游明朝"/>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a"/>
    <w:next w:val="a"/>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a0"/>
    <w:rsid w:val="00A73328"/>
    <w:rPr>
      <w:rFonts w:ascii="Microsoft YaHei UI" w:eastAsia="Microsoft YaHei UI" w:hAnsi="Microsoft YaHei UI" w:hint="eastAsia"/>
      <w:sz w:val="18"/>
      <w:szCs w:val="18"/>
    </w:rPr>
  </w:style>
  <w:style w:type="character" w:customStyle="1" w:styleId="cf11">
    <w:name w:val="cf11"/>
    <w:basedOn w:val="a0"/>
    <w:rsid w:val="00A73328"/>
    <w:rPr>
      <w:rFonts w:ascii="Microsoft YaHei UI" w:eastAsia="Microsoft YaHei UI" w:hAnsi="Microsoft YaHei UI" w:hint="eastAsia"/>
      <w:sz w:val="18"/>
      <w:szCs w:val="18"/>
    </w:rPr>
  </w:style>
  <w:style w:type="paragraph" w:customStyle="1" w:styleId="Doc-text2">
    <w:name w:val="Doc-text2"/>
    <w:basedOn w:val="a"/>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
    <w:name w:val="heading 3"/>
    <w:basedOn w:val="2"/>
    <w:next w:val="a"/>
    <w:link w:val="3Char"/>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764C3"/>
    <w:pPr>
      <w:ind w:left="1418" w:hanging="1418"/>
      <w:outlineLvl w:val="3"/>
    </w:pPr>
    <w:rPr>
      <w:sz w:val="24"/>
    </w:rPr>
  </w:style>
  <w:style w:type="paragraph" w:styleId="5">
    <w:name w:val="heading 5"/>
    <w:basedOn w:val="4"/>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rPr>
  </w:style>
  <w:style w:type="character" w:customStyle="1" w:styleId="5Char">
    <w:name w:val="标题 5 Char"/>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764C3"/>
    <w:pPr>
      <w:ind w:left="1701" w:hanging="1701"/>
    </w:pPr>
  </w:style>
  <w:style w:type="paragraph" w:styleId="40">
    <w:name w:val="toc 4"/>
    <w:basedOn w:val="30"/>
    <w:uiPriority w:val="39"/>
    <w:rsid w:val="001764C3"/>
    <w:pPr>
      <w:ind w:left="1418" w:hanging="1418"/>
    </w:pPr>
  </w:style>
  <w:style w:type="paragraph" w:styleId="30">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uiPriority w:val="99"/>
    <w:qFormat/>
    <w:rsid w:val="001764C3"/>
    <w:pPr>
      <w:jc w:val="center"/>
    </w:pPr>
    <w:rPr>
      <w:i/>
      <w:lang w:val="x-none" w:eastAsia="x-none"/>
    </w:rPr>
  </w:style>
  <w:style w:type="character" w:customStyle="1" w:styleId="Char0">
    <w:name w:val="页脚 Char"/>
    <w:link w:val="a4"/>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游明朝"/>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a"/>
    <w:next w:val="a"/>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a0"/>
    <w:rsid w:val="00A73328"/>
    <w:rPr>
      <w:rFonts w:ascii="Microsoft YaHei UI" w:eastAsia="Microsoft YaHei UI" w:hAnsi="Microsoft YaHei UI" w:hint="eastAsia"/>
      <w:sz w:val="18"/>
      <w:szCs w:val="18"/>
    </w:rPr>
  </w:style>
  <w:style w:type="character" w:customStyle="1" w:styleId="cf11">
    <w:name w:val="cf11"/>
    <w:basedOn w:val="a0"/>
    <w:rsid w:val="00A73328"/>
    <w:rPr>
      <w:rFonts w:ascii="Microsoft YaHei UI" w:eastAsia="Microsoft YaHei UI" w:hAnsi="Microsoft YaHei UI" w:hint="eastAsia"/>
      <w:sz w:val="18"/>
      <w:szCs w:val="18"/>
    </w:rPr>
  </w:style>
  <w:style w:type="paragraph" w:customStyle="1" w:styleId="Doc-text2">
    <w:name w:val="Doc-text2"/>
    <w:basedOn w:val="a"/>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2F90DE81-D983-4A58-AA29-242EC6D391C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12</TotalTime>
  <Pages>45</Pages>
  <Words>20090</Words>
  <Characters>114517</Characters>
  <Application>Microsoft Office Word</Application>
  <DocSecurity>0</DocSecurity>
  <Lines>954</Lines>
  <Paragraphs>268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134339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CATT</cp:lastModifiedBy>
  <cp:revision>6</cp:revision>
  <cp:lastPrinted>2017-05-08T10:55:00Z</cp:lastPrinted>
  <dcterms:created xsi:type="dcterms:W3CDTF">2025-10-23T14:01:00Z</dcterms:created>
  <dcterms:modified xsi:type="dcterms:W3CDTF">2025-10-23T17:08:00Z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