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147E" w14:textId="77D99A42" w:rsidR="007E1E8F" w:rsidRPr="008A694D" w:rsidRDefault="007E1E8F" w:rsidP="007E1E8F">
      <w:pPr>
        <w:pStyle w:val="3GPPHeader"/>
        <w:spacing w:after="60"/>
        <w:jc w:val="left"/>
        <w:rPr>
          <w:rFonts w:cs="Arial"/>
          <w:szCs w:val="24"/>
          <w:lang w:val="en-US"/>
        </w:rPr>
      </w:pPr>
      <w:r w:rsidRPr="008A694D">
        <w:rPr>
          <w:rFonts w:cs="Arial"/>
          <w:szCs w:val="24"/>
          <w:lang w:val="en-US"/>
        </w:rPr>
        <w:t>3GPP TSG-RAN WG2 #131</w:t>
      </w:r>
      <w:r w:rsidRPr="008A694D">
        <w:rPr>
          <w:rFonts w:cs="Arial"/>
          <w:szCs w:val="24"/>
          <w:lang w:val="en-US"/>
        </w:rPr>
        <w:tab/>
      </w:r>
      <w:r w:rsidR="00EC45A9" w:rsidRPr="00EC45A9">
        <w:rPr>
          <w:rFonts w:cs="Arial"/>
          <w:szCs w:val="24"/>
        </w:rPr>
        <w:t>R2-</w:t>
      </w:r>
      <w:ins w:id="0" w:author="Ericsson-Min" w:date="2025-09-01T13:20:00Z">
        <w:r w:rsidR="006C7F1A" w:rsidRPr="006C7F1A">
          <w:rPr>
            <w:rFonts w:cs="Arial"/>
            <w:szCs w:val="24"/>
          </w:rPr>
          <w:t>2506327</w:t>
        </w:r>
      </w:ins>
      <w:del w:id="1" w:author="Ericsson-Min" w:date="2025-09-01T13:06:00Z" w16du:dateUtc="2025-09-01T11:06:00Z">
        <w:r w:rsidR="00EC45A9" w:rsidRPr="00EC45A9" w:rsidDel="001C1999">
          <w:rPr>
            <w:rFonts w:cs="Arial"/>
            <w:szCs w:val="24"/>
          </w:rPr>
          <w:delText>2505796</w:delText>
        </w:r>
      </w:del>
    </w:p>
    <w:p w14:paraId="1AD5A071" w14:textId="0BF1957F" w:rsidR="00CA6554" w:rsidRPr="008A694D" w:rsidRDefault="008D44B3" w:rsidP="007E1E8F">
      <w:pPr>
        <w:widowControl w:val="0"/>
        <w:tabs>
          <w:tab w:val="right" w:pos="9639"/>
        </w:tabs>
        <w:spacing w:after="0"/>
        <w:rPr>
          <w:rFonts w:ascii="Arial" w:hAnsi="Arial" w:cs="Arial"/>
          <w:b/>
          <w:sz w:val="24"/>
          <w:szCs w:val="24"/>
        </w:rPr>
      </w:pPr>
      <w:bookmarkStart w:id="2" w:name="_Hlk206138297"/>
      <w:r w:rsidRPr="008D44B3">
        <w:rPr>
          <w:rFonts w:ascii="Arial" w:hAnsi="Arial" w:cs="Arial"/>
          <w:b/>
          <w:bCs/>
          <w:sz w:val="24"/>
          <w:szCs w:val="24"/>
          <w:lang w:val="en-US"/>
        </w:rPr>
        <w:t>Bangalore</w:t>
      </w:r>
      <w:bookmarkEnd w:id="2"/>
      <w:r w:rsidR="007E1E8F" w:rsidRPr="008A694D">
        <w:rPr>
          <w:rFonts w:ascii="Arial" w:hAnsi="Arial" w:cs="Arial"/>
          <w:b/>
          <w:sz w:val="24"/>
          <w:szCs w:val="24"/>
        </w:rPr>
        <w:t>, India, Aug 25</w:t>
      </w:r>
      <w:r w:rsidR="007E1E8F" w:rsidRPr="008A694D">
        <w:rPr>
          <w:rFonts w:ascii="Arial" w:hAnsi="Arial" w:cs="Arial"/>
          <w:b/>
          <w:sz w:val="24"/>
          <w:szCs w:val="24"/>
          <w:vertAlign w:val="superscript"/>
        </w:rPr>
        <w:t>th</w:t>
      </w:r>
      <w:r w:rsidR="007E1E8F" w:rsidRPr="008A694D">
        <w:rPr>
          <w:rFonts w:ascii="Arial" w:hAnsi="Arial" w:cs="Arial"/>
          <w:b/>
          <w:sz w:val="24"/>
          <w:szCs w:val="24"/>
        </w:rPr>
        <w:t>-29th, 2025</w:t>
      </w:r>
    </w:p>
    <w:p w14:paraId="06483D5E" w14:textId="77777777" w:rsidR="007E1E8F" w:rsidRDefault="007E1E8F" w:rsidP="007E1E8F">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CA6554" w:rsidP="00E13F3D">
            <w:pPr>
              <w:pStyle w:val="CRCoverPage"/>
              <w:spacing w:after="0"/>
              <w:jc w:val="right"/>
              <w:rPr>
                <w:b/>
                <w:noProof/>
                <w:sz w:val="28"/>
              </w:rPr>
            </w:pPr>
            <w:fldSimple w:instr=" DOCPROPERTY  Spec#  \* MERGEFORMAT ">
              <w:r>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8545C" w:rsidR="001E41F3" w:rsidRPr="00410371" w:rsidRDefault="00B55D1B" w:rsidP="00547111">
            <w:pPr>
              <w:pStyle w:val="CRCoverPage"/>
              <w:spacing w:after="0"/>
              <w:rPr>
                <w:noProof/>
              </w:rPr>
            </w:pPr>
            <w:fldSimple w:instr=" DOCPROPERTY  Cr#  \* MERGEFORMAT ">
              <w:r>
                <w:rPr>
                  <w:b/>
                  <w:noProof/>
                  <w:sz w:val="28"/>
                </w:rPr>
                <w:t xml:space="preserve"> </w:t>
              </w:r>
              <w:r w:rsidR="00232C92">
                <w:rPr>
                  <w:b/>
                  <w:noProof/>
                  <w:sz w:val="28"/>
                </w:rPr>
                <w:t>0150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03D1B" w:rsidR="001E41F3" w:rsidRPr="00A1716E" w:rsidRDefault="009E2C0D" w:rsidP="00E13F3D">
            <w:pPr>
              <w:pStyle w:val="CRCoverPage"/>
              <w:spacing w:after="0"/>
              <w:jc w:val="center"/>
              <w:rPr>
                <w:b/>
                <w:bCs/>
                <w:noProof/>
                <w:sz w:val="24"/>
                <w:szCs w:val="24"/>
              </w:rPr>
            </w:pPr>
            <w:del w:id="3" w:author="Ericsson-Min" w:date="2025-09-01T13:06:00Z" w16du:dateUtc="2025-09-01T11:06:00Z">
              <w:r w:rsidDel="00036C93">
                <w:rPr>
                  <w:b/>
                  <w:bCs/>
                  <w:sz w:val="28"/>
                  <w:szCs w:val="28"/>
                </w:rPr>
                <w:delText>-</w:delText>
              </w:r>
            </w:del>
            <w:ins w:id="4" w:author="Ericsson-Min" w:date="2025-09-01T13:06:00Z" w16du:dateUtc="2025-09-01T11:06:00Z">
              <w:r w:rsidR="00036C93">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5533E8">
            <w:pPr>
              <w:pStyle w:val="CRCoverPage"/>
              <w:spacing w:after="0"/>
              <w:jc w:val="center"/>
              <w:rPr>
                <w:noProof/>
                <w:sz w:val="28"/>
              </w:rPr>
            </w:pPr>
            <w:fldSimple w:instr=" DOCPROPERTY  Version  \* MERGEFORMAT ">
              <w:r>
                <w:rPr>
                  <w:b/>
                  <w:noProof/>
                  <w:sz w:val="28"/>
                </w:rPr>
                <w:t>1</w:t>
              </w:r>
              <w:r w:rsidR="00F0368D">
                <w:rPr>
                  <w:b/>
                  <w:noProof/>
                  <w:sz w:val="28"/>
                </w:rPr>
                <w:t>8</w:t>
              </w:r>
              <w:r>
                <w:rPr>
                  <w:b/>
                  <w:noProof/>
                  <w:sz w:val="28"/>
                </w:rPr>
                <w:t>.</w:t>
              </w:r>
              <w:r w:rsidR="00D579D7">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7BC42C" w:rsidR="00F25D98" w:rsidRDefault="004137EA" w:rsidP="001E41F3">
            <w:pPr>
              <w:pStyle w:val="CRCoverPage"/>
              <w:spacing w:after="0"/>
              <w:jc w:val="center"/>
              <w:rPr>
                <w:b/>
                <w:caps/>
                <w:noProof/>
              </w:rPr>
            </w:pPr>
            <w:ins w:id="6" w:author="Ericsson-Min" w:date="2025-08-28T17:49:00Z" w16du:dateUtc="2025-08-28T12:19: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8051BD" w:rsidP="00547111">
            <w:pPr>
              <w:pStyle w:val="CRCoverPage"/>
              <w:spacing w:after="0"/>
              <w:ind w:left="100"/>
              <w:rPr>
                <w:noProof/>
              </w:rPr>
            </w:pPr>
            <w:fldSimple w:instr=" DOCPROPERTY  SourceIfTsg  \* MERGEFORMAT ">
              <w: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DD5212" w:rsidR="001E41F3" w:rsidRDefault="00924D91">
            <w:pPr>
              <w:pStyle w:val="CRCoverPage"/>
              <w:spacing w:after="0"/>
              <w:ind w:left="100"/>
              <w:rPr>
                <w:noProof/>
              </w:rPr>
            </w:pPr>
            <w:proofErr w:type="spellStart"/>
            <w:r w:rsidRPr="00E273C9">
              <w:rPr>
                <w:rFonts w:eastAsia="Malgun Gothic" w:cs="Arial"/>
              </w:rPr>
              <w:t>NR_SL_relay_multihop</w:t>
            </w:r>
            <w:proofErr w:type="spellEnd"/>
            <w:ins w:id="7" w:author="Ericsson-Min" w:date="2025-09-05T14:38:00Z" w16du:dateUtc="2025-09-05T12:38:00Z">
              <w:r w:rsidR="00C950A0">
                <w:rPr>
                  <w:rFonts w:eastAsia="Malgun Gothic" w:cs="Arial"/>
                </w:rPr>
                <w:t>-Core</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39B2E7" w:rsidR="001E41F3" w:rsidRDefault="008C7EF1">
            <w:pPr>
              <w:pStyle w:val="CRCoverPage"/>
              <w:spacing w:after="0"/>
              <w:ind w:left="100"/>
              <w:rPr>
                <w:noProof/>
              </w:rPr>
            </w:pPr>
            <w:r>
              <w:t>202</w:t>
            </w:r>
            <w:r w:rsidR="002230BE">
              <w:t>5</w:t>
            </w:r>
            <w:r>
              <w:t>-</w:t>
            </w:r>
            <w:r w:rsidR="002230BE">
              <w:t>0</w:t>
            </w:r>
            <w:del w:id="8" w:author="Ericsson-Min" w:date="2025-09-01T13:06:00Z" w16du:dateUtc="2025-09-01T11:06:00Z">
              <w:r w:rsidR="00AA43B3" w:rsidDel="003016F3">
                <w:delText>8</w:delText>
              </w:r>
            </w:del>
            <w:ins w:id="9" w:author="Ericsson-Min" w:date="2025-09-01T13:06:00Z" w16du:dateUtc="2025-09-01T11:06:00Z">
              <w:r w:rsidR="003016F3">
                <w:t>9</w:t>
              </w:r>
            </w:ins>
            <w:r w:rsidR="008225F7">
              <w:t>-</w:t>
            </w:r>
            <w:del w:id="10" w:author="Ericsson-Min" w:date="2025-09-01T13:06:00Z" w16du:dateUtc="2025-09-01T11:06:00Z">
              <w:r w:rsidR="00AA43B3" w:rsidDel="003016F3">
                <w:delText>25</w:delText>
              </w:r>
            </w:del>
            <w:ins w:id="11" w:author="Ericsson-Min" w:date="2025-09-01T13:06:00Z" w16du:dateUtc="2025-09-01T11:06:00Z">
              <w:r w:rsidR="003016F3">
                <w:t>01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r w:rsidR="003C1896">
              <w:rPr>
                <w:noProof/>
              </w:rPr>
              <w:t xml:space="preserve">L2 </w:t>
            </w:r>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r w:rsidR="00DC24E5">
              <w:rPr>
                <w:bCs/>
                <w:noProof/>
              </w:rPr>
              <w:t xml:space="preserve">new </w:t>
            </w:r>
            <w:r>
              <w:rPr>
                <w:bCs/>
                <w:noProof/>
              </w:rPr>
              <w:t>terms</w:t>
            </w:r>
            <w:r w:rsidR="00DC24E5">
              <w:rPr>
                <w:bCs/>
                <w:noProof/>
              </w:rPr>
              <w:t xml:space="preserve"> for multi-hop </w:t>
            </w:r>
            <w:r w:rsidR="004061DD">
              <w:rPr>
                <w:bCs/>
                <w:noProof/>
              </w:rPr>
              <w:t>L2 U2N relay</w:t>
            </w:r>
            <w:r>
              <w:rPr>
                <w:bCs/>
                <w:noProof/>
              </w:rPr>
              <w:t xml:space="preserve"> </w:t>
            </w:r>
            <w:r w:rsidR="000F72C3">
              <w:rPr>
                <w:bCs/>
                <w:noProof/>
              </w:rPr>
              <w:t>aligned with</w:t>
            </w:r>
            <w:r w:rsidR="00412FDF">
              <w:rPr>
                <w:bCs/>
                <w:noProof/>
              </w:rPr>
              <w:t xml:space="preserve"> </w:t>
            </w:r>
            <w:r w:rsidR="00412FDF" w:rsidRPr="00DC24E5">
              <w:rPr>
                <w:bCs/>
                <w:iCs/>
                <w:noProof/>
                <w:szCs w:val="14"/>
              </w:rPr>
              <w:t>R2-2503088</w:t>
            </w:r>
            <w:r w:rsidRPr="00DC24E5">
              <w:rPr>
                <w:bCs/>
                <w:noProof/>
                <w:sz w:val="14"/>
                <w:szCs w:val="14"/>
              </w:rPr>
              <w:t xml:space="preserve"> </w:t>
            </w:r>
            <w:r w:rsidR="004061DD" w:rsidRPr="004061DD">
              <w:rPr>
                <w:bCs/>
                <w:noProof/>
                <w:sz w:val="22"/>
                <w:szCs w:val="22"/>
              </w:rPr>
              <w:t>are</w:t>
            </w:r>
            <w:r w:rsidR="004061DD">
              <w:rPr>
                <w:bCs/>
                <w:noProof/>
                <w:sz w:val="14"/>
                <w:szCs w:val="14"/>
              </w:rPr>
              <w:t xml:space="preserve"> </w:t>
            </w:r>
            <w:r>
              <w:rPr>
                <w:bCs/>
                <w:noProof/>
              </w:rPr>
              <w:t>introduced.</w:t>
            </w:r>
          </w:p>
          <w:p w14:paraId="31C656EC" w14:textId="0B0BAF02" w:rsidR="00C33B55" w:rsidRPr="001A17D9" w:rsidRDefault="00C33B55" w:rsidP="001A17D9">
            <w:pPr>
              <w:pStyle w:val="CRCoverPage"/>
              <w:spacing w:after="0"/>
              <w:rPr>
                <w:bCs/>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r w:rsidR="003C1896">
              <w:t xml:space="preserve">L2 </w:t>
            </w:r>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07511" w:rsidR="001E41F3" w:rsidRDefault="00672EBF" w:rsidP="00672EBF">
            <w:pPr>
              <w:pStyle w:val="CRCoverPage"/>
              <w:spacing w:after="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1DDAEF3F" w:rsidR="00E52216" w:rsidRDefault="00E52216" w:rsidP="00E52216">
            <w:pPr>
              <w:pStyle w:val="CRCoverPage"/>
              <w:rPr>
                <w:noProof/>
              </w:rPr>
            </w:pPr>
            <w:r w:rsidRPr="00E52216">
              <w:rPr>
                <w:noProof/>
              </w:rPr>
              <w:t>TS 38.3</w:t>
            </w:r>
            <w:r>
              <w:rPr>
                <w:noProof/>
              </w:rPr>
              <w:t>31</w:t>
            </w:r>
            <w:r w:rsidRPr="00E52216">
              <w:rPr>
                <w:noProof/>
              </w:rPr>
              <w:t xml:space="preserve"> CR</w:t>
            </w:r>
            <w:r w:rsidR="00715775">
              <w:rPr>
                <w:noProof/>
              </w:rPr>
              <w:t xml:space="preserve"> </w:t>
            </w:r>
            <w:ins w:id="12" w:author="Ericsson-Min" w:date="2025-09-01T13:11:00Z" w16du:dateUtc="2025-09-01T11:11:00Z">
              <w:r w:rsidR="000622FD">
                <w:rPr>
                  <w:noProof/>
                </w:rPr>
                <w:t>5429</w:t>
              </w:r>
            </w:ins>
            <w:del w:id="13" w:author="Ericsson-Min" w:date="2025-09-01T13:11:00Z" w16du:dateUtc="2025-09-01T11:11:00Z">
              <w:r w:rsidR="00715775" w:rsidDel="000622FD">
                <w:rPr>
                  <w:noProof/>
                </w:rPr>
                <w:delText>NNNN</w:delText>
              </w:r>
            </w:del>
          </w:p>
          <w:p w14:paraId="274C7412" w14:textId="0DDD1F7A" w:rsidR="00E52216" w:rsidRDefault="00E52216" w:rsidP="00E52216">
            <w:pPr>
              <w:pStyle w:val="CRCoverPage"/>
              <w:rPr>
                <w:noProof/>
              </w:rPr>
            </w:pPr>
            <w:r w:rsidRPr="00E52216">
              <w:rPr>
                <w:noProof/>
              </w:rPr>
              <w:t>TS 38.3</w:t>
            </w:r>
            <w:r>
              <w:rPr>
                <w:noProof/>
              </w:rPr>
              <w:t>00</w:t>
            </w:r>
            <w:r w:rsidRPr="00E52216">
              <w:rPr>
                <w:noProof/>
              </w:rPr>
              <w:t xml:space="preserve"> CR</w:t>
            </w:r>
            <w:r w:rsidR="00715775">
              <w:rPr>
                <w:noProof/>
              </w:rPr>
              <w:t xml:space="preserve"> </w:t>
            </w:r>
            <w:ins w:id="14" w:author="Ericsson-Min" w:date="2025-09-05T14:01:00Z" w16du:dateUtc="2025-09-05T12:01:00Z">
              <w:r w:rsidR="0007288F">
                <w:rPr>
                  <w:noProof/>
                </w:rPr>
                <w:t>1028</w:t>
              </w:r>
            </w:ins>
            <w:del w:id="15" w:author="Ericsson-Min" w:date="2025-09-05T14:01:00Z" w16du:dateUtc="2025-09-05T12:01:00Z">
              <w:r w:rsidR="00715775" w:rsidDel="0007288F">
                <w:rPr>
                  <w:noProof/>
                </w:rPr>
                <w:delText>NNNN</w:delText>
              </w:r>
            </w:del>
          </w:p>
          <w:p w14:paraId="5E723FBF" w14:textId="36F89EFC" w:rsidR="001E41F3" w:rsidRDefault="00E52216" w:rsidP="00E52216">
            <w:pPr>
              <w:pStyle w:val="CRCoverPage"/>
              <w:rPr>
                <w:noProof/>
              </w:rPr>
            </w:pPr>
            <w:r w:rsidRPr="00E52216">
              <w:rPr>
                <w:noProof/>
              </w:rPr>
              <w:t>TS 38.3</w:t>
            </w:r>
            <w:r w:rsidR="003A0FBD">
              <w:rPr>
                <w:noProof/>
              </w:rPr>
              <w:t>04</w:t>
            </w:r>
            <w:r w:rsidRPr="00E52216">
              <w:rPr>
                <w:noProof/>
              </w:rPr>
              <w:t xml:space="preserve"> CR</w:t>
            </w:r>
            <w:r w:rsidR="00715775">
              <w:rPr>
                <w:noProof/>
              </w:rPr>
              <w:t xml:space="preserve"> </w:t>
            </w:r>
            <w:ins w:id="16" w:author="Ericsson-Min" w:date="2025-09-01T13:11:00Z" w16du:dateUtc="2025-09-01T11:11:00Z">
              <w:r w:rsidR="00A45E89">
                <w:rPr>
                  <w:noProof/>
                </w:rPr>
                <w:t>0444</w:t>
              </w:r>
            </w:ins>
            <w:del w:id="17" w:author="Ericsson-Min" w:date="2025-09-01T13:11:00Z" w16du:dateUtc="2025-09-01T11:11:00Z">
              <w:r w:rsidR="00715775" w:rsidDel="00A45E89">
                <w:rPr>
                  <w:noProof/>
                </w:rPr>
                <w:delText>NNNN</w:delText>
              </w:r>
            </w:del>
          </w:p>
          <w:p w14:paraId="60B6F923" w14:textId="595188CE"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r w:rsidR="00715775">
              <w:rPr>
                <w:noProof/>
              </w:rPr>
              <w:t xml:space="preserve"> </w:t>
            </w:r>
            <w:ins w:id="18" w:author="Ericsson-Min" w:date="2025-09-01T13:13:00Z" w16du:dateUtc="2025-09-01T11:13:00Z">
              <w:r w:rsidR="0097405A">
                <w:rPr>
                  <w:noProof/>
                </w:rPr>
                <w:t>2101</w:t>
              </w:r>
            </w:ins>
            <w:del w:id="19" w:author="Ericsson-Min" w:date="2025-09-01T13:12:00Z" w16du:dateUtc="2025-09-01T11:12:00Z">
              <w:r w:rsidR="00715775" w:rsidDel="0097405A">
                <w:rPr>
                  <w:noProof/>
                </w:rPr>
                <w:delText>NNNN</w:delText>
              </w:r>
            </w:del>
          </w:p>
          <w:p w14:paraId="411264FB" w14:textId="77777777" w:rsidR="00A353BE" w:rsidRDefault="00A353BE" w:rsidP="00E52216">
            <w:pPr>
              <w:pStyle w:val="CRCoverPage"/>
              <w:rPr>
                <w:ins w:id="20" w:author="Ericsson-Min" w:date="2025-09-01T13:19:00Z" w16du:dateUtc="2025-09-01T11:19:00Z"/>
                <w:noProof/>
              </w:rPr>
            </w:pPr>
            <w:r w:rsidRPr="00E52216">
              <w:rPr>
                <w:noProof/>
              </w:rPr>
              <w:t>TS 38.3</w:t>
            </w:r>
            <w:r w:rsidR="006E7A6F">
              <w:rPr>
                <w:noProof/>
              </w:rPr>
              <w:t>51</w:t>
            </w:r>
            <w:r w:rsidRPr="00E52216">
              <w:rPr>
                <w:noProof/>
              </w:rPr>
              <w:t xml:space="preserve"> CR</w:t>
            </w:r>
            <w:r w:rsidR="00715775">
              <w:rPr>
                <w:noProof/>
              </w:rPr>
              <w:t xml:space="preserve"> </w:t>
            </w:r>
            <w:ins w:id="21" w:author="Ericsson-Min" w:date="2025-09-01T13:11:00Z" w16du:dateUtc="2025-09-01T11:11:00Z">
              <w:r w:rsidR="00497AE9">
                <w:rPr>
                  <w:noProof/>
                </w:rPr>
                <w:t>0041</w:t>
              </w:r>
            </w:ins>
            <w:del w:id="22" w:author="Ericsson-Min" w:date="2025-09-01T13:11:00Z" w16du:dateUtc="2025-09-01T11:11:00Z">
              <w:r w:rsidR="00715775" w:rsidDel="00497AE9">
                <w:rPr>
                  <w:noProof/>
                </w:rPr>
                <w:delText>NNNN</w:delText>
              </w:r>
            </w:del>
          </w:p>
          <w:p w14:paraId="4DB1E3DD" w14:textId="77777777" w:rsidR="00C26169" w:rsidRDefault="008C1ACF" w:rsidP="00E52216">
            <w:pPr>
              <w:pStyle w:val="CRCoverPage"/>
              <w:rPr>
                <w:ins w:id="23" w:author="Ericsson-Min" w:date="2025-09-05T14:10:00Z" w16du:dateUtc="2025-09-05T12:10:00Z"/>
                <w:noProof/>
              </w:rPr>
            </w:pPr>
            <w:ins w:id="24" w:author="Ericsson-Min" w:date="2025-09-05T14:09:00Z" w16du:dateUtc="2025-09-05T12:09:00Z">
              <w:r w:rsidRPr="00E52216">
                <w:rPr>
                  <w:noProof/>
                </w:rPr>
                <w:t>TS 38.3</w:t>
              </w:r>
              <w:r>
                <w:rPr>
                  <w:noProof/>
                </w:rPr>
                <w:t>31</w:t>
              </w:r>
              <w:r>
                <w:rPr>
                  <w:noProof/>
                </w:rPr>
                <w:t xml:space="preserve"> CR </w:t>
              </w:r>
            </w:ins>
            <w:ins w:id="25" w:author="Ericsson-Min" w:date="2025-09-05T14:10:00Z" w16du:dateUtc="2025-09-05T12:10:00Z">
              <w:r w:rsidR="00EB0A5C">
                <w:rPr>
                  <w:noProof/>
                </w:rPr>
                <w:t>5403</w:t>
              </w:r>
            </w:ins>
          </w:p>
          <w:p w14:paraId="42398B96" w14:textId="470EF122" w:rsidR="00EB0A5C" w:rsidRDefault="00EB0A5C" w:rsidP="00E52216">
            <w:pPr>
              <w:pStyle w:val="CRCoverPage"/>
              <w:rPr>
                <w:noProof/>
              </w:rPr>
            </w:pPr>
            <w:ins w:id="26" w:author="Ericsson-Min" w:date="2025-09-05T14:10:00Z" w16du:dateUtc="2025-09-05T12:10:00Z">
              <w:r>
                <w:rPr>
                  <w:noProof/>
                </w:rPr>
                <w:t xml:space="preserve">TS 38.306 CR </w:t>
              </w:r>
              <w:r w:rsidR="001F6616">
                <w:rPr>
                  <w:noProof/>
                </w:rPr>
                <w:t>1321</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4403F0" w14:textId="4BE87DD2" w:rsidR="008863B9" w:rsidRDefault="00E949DA">
            <w:pPr>
              <w:pStyle w:val="CRCoverPage"/>
              <w:spacing w:after="0"/>
              <w:ind w:left="100"/>
              <w:rPr>
                <w:ins w:id="27" w:author="Ericsson-Min" w:date="2025-09-01T13:07:00Z" w16du:dateUtc="2025-09-01T11:07:00Z"/>
                <w:noProof/>
              </w:rPr>
            </w:pPr>
            <w:ins w:id="28" w:author="Ericsson-Min" w:date="2025-09-01T13:06:00Z" w16du:dateUtc="2025-09-01T11:06:00Z">
              <w:r>
                <w:rPr>
                  <w:noProof/>
                </w:rPr>
                <w:t>The first revision</w:t>
              </w:r>
            </w:ins>
            <w:ins w:id="29" w:author="Ericsson-Min" w:date="2025-09-01T13:07:00Z" w16du:dateUtc="2025-09-01T11:07:00Z">
              <w:r w:rsidR="007F1A1D">
                <w:rPr>
                  <w:noProof/>
                </w:rPr>
                <w:t xml:space="preserve"> has adopted changes </w:t>
              </w:r>
            </w:ins>
            <w:ins w:id="30" w:author="Ericsson-Min" w:date="2025-09-01T13:09:00Z" w16du:dateUtc="2025-09-01T11:09:00Z">
              <w:r w:rsidR="009C76DD">
                <w:rPr>
                  <w:noProof/>
                </w:rPr>
                <w:t>in accordance with</w:t>
              </w:r>
            </w:ins>
            <w:ins w:id="31" w:author="Ericsson-Min" w:date="2025-09-01T13:07:00Z" w16du:dateUtc="2025-09-01T11:07:00Z">
              <w:r w:rsidR="007F1A1D">
                <w:rPr>
                  <w:noProof/>
                </w:rPr>
                <w:t xml:space="preserve"> RAN2 agreements up to RAN2#</w:t>
              </w:r>
            </w:ins>
            <w:ins w:id="32" w:author="Ericsson-Min" w:date="2025-09-01T13:08:00Z" w16du:dateUtc="2025-09-01T11:08:00Z">
              <w:r w:rsidR="007F1A1D">
                <w:rPr>
                  <w:noProof/>
                </w:rPr>
                <w:t>130, and</w:t>
              </w:r>
            </w:ins>
            <w:ins w:id="33" w:author="Ericsson-Min" w:date="2025-09-01T13:07:00Z" w16du:dateUtc="2025-09-01T11:07:00Z">
              <w:r>
                <w:rPr>
                  <w:noProof/>
                </w:rPr>
                <w:t xml:space="preserve"> is endorsed at RAN2#131</w:t>
              </w:r>
            </w:ins>
          </w:p>
          <w:p w14:paraId="6ACA4173" w14:textId="658CA472" w:rsidR="007F1A1D" w:rsidRDefault="007F1A1D">
            <w:pPr>
              <w:pStyle w:val="CRCoverPage"/>
              <w:spacing w:after="0"/>
              <w:ind w:left="100"/>
              <w:rPr>
                <w:noProof/>
              </w:rPr>
            </w:pPr>
            <w:ins w:id="34" w:author="Ericsson-Min" w:date="2025-09-01T13:07:00Z" w16du:dateUtc="2025-09-01T11:07:00Z">
              <w:r>
                <w:rPr>
                  <w:noProof/>
                </w:rPr>
                <w:t>The second revision</w:t>
              </w:r>
            </w:ins>
            <w:ins w:id="35" w:author="Ericsson-Min" w:date="2025-09-01T13:09:00Z" w16du:dateUtc="2025-09-01T11:09:00Z">
              <w:r w:rsidR="005B339E">
                <w:rPr>
                  <w:noProof/>
                </w:rPr>
                <w:t xml:space="preserve"> has</w:t>
              </w:r>
            </w:ins>
            <w:ins w:id="36" w:author="Ericsson-Min" w:date="2025-09-01T13:07:00Z" w16du:dateUtc="2025-09-01T11:07:00Z">
              <w:r>
                <w:rPr>
                  <w:noProof/>
                </w:rPr>
                <w:t xml:space="preserve"> adopt</w:t>
              </w:r>
            </w:ins>
            <w:ins w:id="37" w:author="Ericsson-Min" w:date="2025-09-01T13:09:00Z" w16du:dateUtc="2025-09-01T11:09:00Z">
              <w:r w:rsidR="005B339E">
                <w:rPr>
                  <w:noProof/>
                </w:rPr>
                <w:t>ed</w:t>
              </w:r>
            </w:ins>
            <w:ins w:id="38" w:author="Ericsson-Min" w:date="2025-09-01T13:08:00Z" w16du:dateUtc="2025-09-01T11:08:00Z">
              <w:r w:rsidR="005B339E">
                <w:rPr>
                  <w:noProof/>
                </w:rPr>
                <w:t xml:space="preserve"> changes </w:t>
              </w:r>
            </w:ins>
            <w:ins w:id="39" w:author="Ericsson-Min" w:date="2025-09-01T13:09:00Z" w16du:dateUtc="2025-09-01T11:09:00Z">
              <w:r w:rsidR="00610895">
                <w:rPr>
                  <w:noProof/>
                </w:rPr>
                <w:t>in accordance with</w:t>
              </w:r>
            </w:ins>
            <w:ins w:id="40" w:author="Ericsson-Min" w:date="2025-09-01T13:08:00Z" w16du:dateUtc="2025-09-01T11:08:00Z">
              <w:r w:rsidR="005B339E">
                <w:rPr>
                  <w:noProof/>
                </w:rPr>
                <w:t xml:space="preserve"> comments/agreements </w:t>
              </w:r>
            </w:ins>
            <w:ins w:id="41" w:author="Ericsson-Min" w:date="2025-09-01T13:09:00Z" w16du:dateUtc="2025-09-01T11:09:00Z">
              <w:r w:rsidR="005B339E">
                <w:rPr>
                  <w:noProof/>
                </w:rPr>
                <w:t>at RAN2#130.</w:t>
              </w:r>
            </w:ins>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42"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lastRenderedPageBreak/>
        <w:t>Start of changes</w:t>
      </w:r>
    </w:p>
    <w:p w14:paraId="62F2C119" w14:textId="77777777" w:rsidR="00386E46" w:rsidRDefault="00386E46" w:rsidP="00386E46">
      <w:bookmarkStart w:id="43" w:name="_Toc12616313"/>
      <w:bookmarkStart w:id="44" w:name="_Toc37126924"/>
      <w:bookmarkStart w:id="45" w:name="_Toc46492037"/>
      <w:bookmarkStart w:id="46" w:name="_Toc46492145"/>
      <w:bookmarkStart w:id="47" w:name="_Toc185281938"/>
      <w:bookmarkEnd w:id="42"/>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48" w:name="_Toc193478178"/>
      <w:bookmarkEnd w:id="43"/>
      <w:bookmarkEnd w:id="44"/>
      <w:bookmarkEnd w:id="45"/>
      <w:bookmarkEnd w:id="46"/>
      <w:bookmarkEnd w:id="47"/>
      <w:r w:rsidRPr="004A7B06">
        <w:t>Foreword</w:t>
      </w:r>
      <w:bookmarkEnd w:id="48"/>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proofErr w:type="spellStart"/>
      <w:r w:rsidRPr="004A7B06">
        <w:t>y</w:t>
      </w:r>
      <w:proofErr w:type="spellEnd"/>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49" w:name="_Toc193478179"/>
      <w:r w:rsidRPr="004A7B06">
        <w:lastRenderedPageBreak/>
        <w:t>1</w:t>
      </w:r>
      <w:r w:rsidRPr="004A7B06">
        <w:tab/>
        <w:t>Scope</w:t>
      </w:r>
      <w:bookmarkEnd w:id="49"/>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50" w:name="_Toc193478180"/>
      <w:r w:rsidRPr="004A7B06">
        <w:t>2</w:t>
      </w:r>
      <w:r w:rsidRPr="004A7B06">
        <w:tab/>
        <w:t>References</w:t>
      </w:r>
      <w:bookmarkEnd w:id="50"/>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51" w:name="_Toc193478181"/>
      <w:r w:rsidRPr="004A7B06">
        <w:t>3</w:t>
      </w:r>
      <w:r w:rsidRPr="004A7B06">
        <w:tab/>
        <w:t>Definitions and abbreviations</w:t>
      </w:r>
      <w:bookmarkEnd w:id="51"/>
    </w:p>
    <w:p w14:paraId="4DD7F101" w14:textId="77777777" w:rsidR="00541E0B" w:rsidRPr="004A7B06" w:rsidRDefault="00541E0B" w:rsidP="00541E0B">
      <w:pPr>
        <w:pStyle w:val="Heading2"/>
      </w:pPr>
      <w:bookmarkStart w:id="52" w:name="_Toc193478182"/>
      <w:r w:rsidRPr="004A7B06">
        <w:t>3.1</w:t>
      </w:r>
      <w:r w:rsidRPr="004A7B06">
        <w:tab/>
        <w:t>Definitions</w:t>
      </w:r>
      <w:bookmarkEnd w:id="52"/>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Sidelink-based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34692EA3"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53" w:author="Ericsson-Min - Post129bis" w:date="2025-05-08T19:58:00Z">
        <w:r w:rsidR="00345102">
          <w:t xml:space="preserve"> </w:t>
        </w:r>
        <w:r w:rsidR="00345102" w:rsidRPr="00DB617F">
          <w:rPr>
            <w:rFonts w:hint="eastAsia"/>
            <w:lang w:eastAsia="ko-KR"/>
          </w:rPr>
          <w:t xml:space="preserve">Up to three L2 U2N Relay UEs (i.e. one Last U2N Relay and up to two Intermediate U2N Relays </w:t>
        </w:r>
        <w:r w:rsidR="00345102" w:rsidRPr="00DB617F">
          <w:rPr>
            <w:lang w:eastAsia="ko-KR"/>
          </w:rPr>
          <w:t>including</w:t>
        </w:r>
        <w:r w:rsidR="00345102" w:rsidRPr="00DB617F">
          <w:rPr>
            <w:rFonts w:hint="eastAsia"/>
            <w:lang w:eastAsia="ko-KR"/>
          </w:rPr>
          <w:t xml:space="preserve"> one First U2N Relay) can be configured for serving a L2 U2N Remote UE in multi-hop L2 U2N Relay communication in this release.</w:t>
        </w:r>
      </w:ins>
    </w:p>
    <w:p w14:paraId="3E12D97E" w14:textId="07B38A10"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54" w:author="Ericsson-Min - Post129bis" w:date="2025-05-08T19:59:00Z">
        <w:r w:rsidRPr="004A7B06" w:rsidDel="005213AB">
          <w:delText>a</w:delText>
        </w:r>
      </w:del>
      <w:ins w:id="55" w:author="Ericsson-Min - Post129bis" w:date="2025-05-08T19:59:00Z">
        <w:r w:rsidR="005213AB" w:rsidRPr="005213AB">
          <w:rPr>
            <w:rFonts w:hint="eastAsia"/>
            <w:lang w:eastAsia="ko-KR"/>
          </w:rPr>
          <w:t xml:space="preserve"> </w:t>
        </w:r>
        <w:r w:rsidR="005213AB" w:rsidRPr="00DB617F">
          <w:rPr>
            <w:rFonts w:hint="eastAsia"/>
            <w:lang w:eastAsia="ko-KR"/>
          </w:rPr>
          <w:t>one or more</w:t>
        </w:r>
      </w:ins>
      <w:r w:rsidRPr="004A7B06">
        <w:t xml:space="preserve"> U2N Relay UE</w:t>
      </w:r>
      <w:ins w:id="56" w:author="Ericsson-Min - Post129bis" w:date="2025-05-08T19:59:00Z">
        <w:r w:rsidR="00FE211A"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57" w:author="Ericsson-Min - Post129bis" w:date="2025-05-08T19:58:00Z"/>
          <w:lang w:eastAsia="zh-CN"/>
        </w:rPr>
      </w:pPr>
      <w:r w:rsidRPr="004A7B06">
        <w:rPr>
          <w:b/>
          <w:bCs/>
          <w:lang w:eastAsia="zh-CN"/>
        </w:rPr>
        <w:t>U2U Remote UE</w:t>
      </w:r>
      <w:r w:rsidRPr="004A7B06">
        <w:rPr>
          <w:lang w:eastAsia="zh-CN"/>
        </w:rPr>
        <w:t>: A UE that communicates with another UE via a U2U Relay UE</w:t>
      </w:r>
    </w:p>
    <w:p w14:paraId="17670090" w14:textId="77777777" w:rsidR="00875816" w:rsidRPr="00DB617F" w:rsidRDefault="00875816" w:rsidP="00875816">
      <w:pPr>
        <w:rPr>
          <w:ins w:id="58" w:author="Ericsson-Min - Post129bis" w:date="2025-05-08T19:58:00Z"/>
          <w:lang w:eastAsia="ko-KR"/>
        </w:rPr>
      </w:pPr>
      <w:ins w:id="59" w:author="Ericsson-Min - Post129bis" w:date="2025-05-08T19:58: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2F17492" w14:textId="66B686FF" w:rsidR="00875816" w:rsidRPr="00875816" w:rsidRDefault="00875816" w:rsidP="00541E0B">
      <w:pPr>
        <w:rPr>
          <w:b/>
          <w:lang w:eastAsia="ko-KR"/>
        </w:rPr>
      </w:pPr>
      <w:ins w:id="60" w:author="Ericsson-Min - Post129bis" w:date="2025-05-08T19:58: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4C7491E" w14:textId="5180697A" w:rsidR="00AA234E" w:rsidRPr="004A7B06" w:rsidRDefault="00AA234E" w:rsidP="00541E0B">
      <w:pPr>
        <w:rPr>
          <w:b/>
          <w:lang w:eastAsia="ko-KR"/>
        </w:rPr>
      </w:pPr>
    </w:p>
    <w:p w14:paraId="6F690712" w14:textId="77777777" w:rsidR="00541E0B" w:rsidRPr="004A7B06" w:rsidRDefault="00541E0B" w:rsidP="00541E0B">
      <w:pPr>
        <w:pStyle w:val="Heading2"/>
      </w:pPr>
      <w:bookmarkStart w:id="61" w:name="_Toc193478183"/>
      <w:r w:rsidRPr="004A7B06">
        <w:t>3.2</w:t>
      </w:r>
      <w:r w:rsidRPr="004A7B06">
        <w:tab/>
        <w:t>Abbreviations</w:t>
      </w:r>
      <w:bookmarkEnd w:id="61"/>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lastRenderedPageBreak/>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62" w:name="_Toc193478184"/>
      <w:r w:rsidRPr="004A7B06">
        <w:t>4</w:t>
      </w:r>
      <w:r w:rsidRPr="004A7B06">
        <w:tab/>
        <w:t>General</w:t>
      </w:r>
      <w:bookmarkEnd w:id="62"/>
    </w:p>
    <w:p w14:paraId="18F8FCB2" w14:textId="77777777" w:rsidR="00541E0B" w:rsidRPr="004A7B06" w:rsidRDefault="00541E0B" w:rsidP="00541E0B">
      <w:pPr>
        <w:pStyle w:val="Heading2"/>
      </w:pPr>
      <w:bookmarkStart w:id="63" w:name="_Toc193478185"/>
      <w:r w:rsidRPr="004A7B06">
        <w:t>4.1</w:t>
      </w:r>
      <w:r w:rsidRPr="004A7B06">
        <w:tab/>
        <w:t>Introduction</w:t>
      </w:r>
      <w:bookmarkEnd w:id="63"/>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64" w:name="_Toc193478186"/>
      <w:r w:rsidRPr="004A7B06">
        <w:t>4.2</w:t>
      </w:r>
      <w:r w:rsidRPr="004A7B06">
        <w:tab/>
        <w:t>Architecture</w:t>
      </w:r>
      <w:bookmarkEnd w:id="64"/>
    </w:p>
    <w:p w14:paraId="4055CEE6" w14:textId="77777777" w:rsidR="00541E0B" w:rsidRPr="004A7B06" w:rsidRDefault="00541E0B" w:rsidP="00541E0B">
      <w:pPr>
        <w:pStyle w:val="Heading3"/>
      </w:pPr>
      <w:bookmarkStart w:id="65" w:name="_Toc193478187"/>
      <w:r w:rsidRPr="004A7B06">
        <w:t>4.2.1</w:t>
      </w:r>
      <w:r w:rsidRPr="004A7B06">
        <w:tab/>
        <w:t>PDCP structure</w:t>
      </w:r>
      <w:bookmarkEnd w:id="65"/>
    </w:p>
    <w:p w14:paraId="36EF28F8" w14:textId="522C3D3D"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 L2 U2U relay case, and for the indirect path in the case of multi-path with SL indirect path. 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266.1pt" o:ole="">
            <v:imagedata r:id="rId15" o:title=""/>
          </v:shape>
          <o:OLEObject Type="Embed" ProgID="Visio.Drawing.11" ShapeID="_x0000_i1025" DrawAspect="Content" ObjectID="_1818588502" r:id="rId16"/>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60.8pt;height:266.1pt;mso-width-percent:0;mso-height-percent:0;mso-width-percent:0;mso-height-percent:0" o:ole="">
            <v:imagedata r:id="rId17" o:title=""/>
          </v:shape>
          <o:OLEObject Type="Embed" ProgID="Visio.Drawing.11" ShapeID="_x0000_i1026" DrawAspect="Content" ObjectID="_1818588503" r:id="rId18"/>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0.7pt;height:223.5pt;mso-width-percent:0;mso-height-percent:0;mso-width-percent:0;mso-height-percent:0" o:ole="">
            <v:imagedata r:id="rId19" o:title=""/>
          </v:shape>
          <o:OLEObject Type="Embed" ProgID="Visio.Drawing.15" ShapeID="_x0000_i1027" DrawAspect="Content" ObjectID="_1818588504" r:id="rId20"/>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26D395F3" w:rsidR="00541E0B" w:rsidRPr="004A7B06" w:rsidRDefault="00541E0B" w:rsidP="00541E0B">
      <w:pPr>
        <w:rPr>
          <w:lang w:eastAsia="zh-CN"/>
        </w:rPr>
      </w:pPr>
      <w:r w:rsidRPr="004A7B06">
        <w:rPr>
          <w:lang w:eastAsia="zh-CN"/>
        </w:rPr>
        <w:t>For the case of L2 U2N relay,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66" w:name="_Toc193478188"/>
      <w:r w:rsidRPr="004A7B06">
        <w:lastRenderedPageBreak/>
        <w:t>4.2.2</w:t>
      </w:r>
      <w:r w:rsidRPr="004A7B06">
        <w:tab/>
        <w:t>PDCP entities</w:t>
      </w:r>
      <w:bookmarkEnd w:id="66"/>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3.85pt;height:380.65pt" o:ole="">
            <v:imagedata r:id="rId21" o:title=""/>
          </v:shape>
          <o:OLEObject Type="Embed" ProgID="Visio.Drawing.11" ShapeID="_x0000_i1028" DrawAspect="Content" ObjectID="_1818588505" r:id="rId22"/>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2.7pt;height:244.15pt" o:ole="">
            <v:imagedata r:id="rId23" o:title=""/>
          </v:shape>
          <o:OLEObject Type="Embed" ProgID="Visio.Drawing.15" ShapeID="_x0000_i1029" DrawAspect="Content" ObjectID="_1818588506" r:id="rId24"/>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67" w:name="_Toc193478189"/>
      <w:r w:rsidRPr="004A7B06">
        <w:t>4.3</w:t>
      </w:r>
      <w:r w:rsidRPr="004A7B06">
        <w:tab/>
        <w:t>Services</w:t>
      </w:r>
      <w:bookmarkEnd w:id="67"/>
    </w:p>
    <w:p w14:paraId="2EF527D4" w14:textId="77777777" w:rsidR="00541E0B" w:rsidRPr="004A7B06" w:rsidRDefault="00541E0B" w:rsidP="00541E0B">
      <w:pPr>
        <w:pStyle w:val="Heading3"/>
      </w:pPr>
      <w:bookmarkStart w:id="68" w:name="_Toc193478190"/>
      <w:r w:rsidRPr="004A7B06">
        <w:t>4.3.1</w:t>
      </w:r>
      <w:r w:rsidRPr="004A7B06">
        <w:tab/>
        <w:t>Services provided to upper layers</w:t>
      </w:r>
      <w:bookmarkEnd w:id="68"/>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69" w:name="_Toc193478191"/>
      <w:r w:rsidRPr="004A7B06">
        <w:t>4.3.2</w:t>
      </w:r>
      <w:r w:rsidRPr="004A7B06">
        <w:tab/>
        <w:t>Services expected from lower layers</w:t>
      </w:r>
      <w:bookmarkEnd w:id="69"/>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70" w:name="_Toc193478192"/>
      <w:r w:rsidRPr="004A7B06">
        <w:lastRenderedPageBreak/>
        <w:t>4.4</w:t>
      </w:r>
      <w:r w:rsidRPr="004A7B06">
        <w:tab/>
        <w:t>Functions</w:t>
      </w:r>
      <w:bookmarkEnd w:id="70"/>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71" w:name="_Toc193478193"/>
      <w:r w:rsidRPr="004A7B06">
        <w:t>5</w:t>
      </w:r>
      <w:r w:rsidRPr="004A7B06">
        <w:tab/>
        <w:t>Procedures</w:t>
      </w:r>
      <w:bookmarkEnd w:id="71"/>
    </w:p>
    <w:p w14:paraId="7765CDE6" w14:textId="77777777" w:rsidR="00541E0B" w:rsidRPr="004A7B06" w:rsidRDefault="00541E0B" w:rsidP="00541E0B">
      <w:pPr>
        <w:pStyle w:val="Heading2"/>
        <w:rPr>
          <w:lang w:eastAsia="ko-KR"/>
        </w:rPr>
      </w:pPr>
      <w:bookmarkStart w:id="72" w:name="_Toc193478194"/>
      <w:r w:rsidRPr="004A7B06">
        <w:rPr>
          <w:lang w:eastAsia="ko-KR"/>
        </w:rPr>
        <w:t>5.1</w:t>
      </w:r>
      <w:r w:rsidRPr="004A7B06">
        <w:rPr>
          <w:lang w:eastAsia="ko-KR"/>
        </w:rPr>
        <w:tab/>
        <w:t>PDCP entity handling</w:t>
      </w:r>
      <w:bookmarkEnd w:id="72"/>
    </w:p>
    <w:p w14:paraId="1798F914" w14:textId="77777777" w:rsidR="00541E0B" w:rsidRPr="004A7B06" w:rsidRDefault="00541E0B" w:rsidP="00541E0B">
      <w:pPr>
        <w:pStyle w:val="Heading3"/>
        <w:rPr>
          <w:lang w:eastAsia="ko-KR"/>
        </w:rPr>
      </w:pPr>
      <w:bookmarkStart w:id="73" w:name="_Toc193478195"/>
      <w:r w:rsidRPr="004A7B06">
        <w:rPr>
          <w:lang w:eastAsia="ko-KR"/>
        </w:rPr>
        <w:t>5.1.1</w:t>
      </w:r>
      <w:r w:rsidRPr="004A7B06">
        <w:rPr>
          <w:lang w:eastAsia="ko-KR"/>
        </w:rPr>
        <w:tab/>
        <w:t>PDCP entity establishment</w:t>
      </w:r>
      <w:bookmarkEnd w:id="73"/>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74" w:name="_Toc193478196"/>
      <w:r w:rsidRPr="004A7B06">
        <w:rPr>
          <w:lang w:eastAsia="ko-KR"/>
        </w:rPr>
        <w:t>5.1.2</w:t>
      </w:r>
      <w:r w:rsidRPr="004A7B06">
        <w:rPr>
          <w:lang w:eastAsia="ko-KR"/>
        </w:rPr>
        <w:tab/>
        <w:t>PDCP entity re-establishment</w:t>
      </w:r>
      <w:bookmarkEnd w:id="74"/>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75" w:name="_Toc193478197"/>
      <w:r w:rsidRPr="004A7B06">
        <w:rPr>
          <w:lang w:eastAsia="ko-KR"/>
        </w:rPr>
        <w:t>5.1.3</w:t>
      </w:r>
      <w:r w:rsidRPr="004A7B06">
        <w:rPr>
          <w:lang w:eastAsia="ko-KR"/>
        </w:rPr>
        <w:tab/>
        <w:t>PDCP entity release</w:t>
      </w:r>
      <w:bookmarkEnd w:id="75"/>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76" w:name="_Toc193478198"/>
      <w:r w:rsidRPr="004A7B06">
        <w:rPr>
          <w:lang w:eastAsia="ko-KR"/>
        </w:rPr>
        <w:t>5.1.4</w:t>
      </w:r>
      <w:r w:rsidRPr="004A7B06">
        <w:rPr>
          <w:lang w:eastAsia="ko-KR"/>
        </w:rPr>
        <w:tab/>
        <w:t>PDCP entity suspend</w:t>
      </w:r>
      <w:bookmarkEnd w:id="76"/>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77" w:name="_Toc193478199"/>
      <w:r w:rsidRPr="004A7B06">
        <w:rPr>
          <w:lang w:eastAsia="ko-KR"/>
        </w:rPr>
        <w:t>5.1.5</w:t>
      </w:r>
      <w:r w:rsidRPr="004A7B06">
        <w:rPr>
          <w:lang w:eastAsia="ko-KR"/>
        </w:rPr>
        <w:tab/>
        <w:t>PDCP entity reconfiguration</w:t>
      </w:r>
      <w:bookmarkEnd w:id="77"/>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78" w:name="_Toc193478200"/>
      <w:r w:rsidRPr="004A7B06">
        <w:t>5.2</w:t>
      </w:r>
      <w:r w:rsidRPr="004A7B06">
        <w:rPr>
          <w:sz w:val="24"/>
          <w:szCs w:val="24"/>
          <w:lang w:eastAsia="en-GB"/>
        </w:rPr>
        <w:tab/>
      </w:r>
      <w:r w:rsidRPr="004A7B06">
        <w:t>Data transfer</w:t>
      </w:r>
      <w:bookmarkEnd w:id="78"/>
    </w:p>
    <w:p w14:paraId="681F9E3B" w14:textId="77777777" w:rsidR="00541E0B" w:rsidRPr="004A7B06" w:rsidRDefault="00541E0B" w:rsidP="00541E0B">
      <w:pPr>
        <w:pStyle w:val="Heading3"/>
        <w:rPr>
          <w:lang w:eastAsia="ko-KR"/>
        </w:rPr>
      </w:pPr>
      <w:bookmarkStart w:id="79" w:name="_Toc193478201"/>
      <w:r w:rsidRPr="004A7B06">
        <w:t>5.2.</w:t>
      </w:r>
      <w:r w:rsidRPr="004A7B06">
        <w:rPr>
          <w:lang w:eastAsia="ko-KR"/>
        </w:rPr>
        <w:t>1</w:t>
      </w:r>
      <w:r w:rsidRPr="004A7B06">
        <w:tab/>
        <w:t>Transmit operation</w:t>
      </w:r>
      <w:bookmarkEnd w:id="79"/>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path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80" w:name="_Toc193478202"/>
      <w:r w:rsidRPr="004A7B06">
        <w:t>5.2.2</w:t>
      </w:r>
      <w:r w:rsidRPr="004A7B06">
        <w:tab/>
        <w:t>Receive operation</w:t>
      </w:r>
      <w:bookmarkEnd w:id="80"/>
    </w:p>
    <w:p w14:paraId="7AA199DE" w14:textId="77777777" w:rsidR="00541E0B" w:rsidRPr="004A7B06" w:rsidRDefault="00541E0B" w:rsidP="00541E0B">
      <w:pPr>
        <w:pStyle w:val="Heading4"/>
        <w:rPr>
          <w:b/>
          <w:bCs/>
          <w:lang w:eastAsia="ko-KR"/>
        </w:rPr>
      </w:pPr>
      <w:bookmarkStart w:id="81" w:name="_Toc193478203"/>
      <w:r w:rsidRPr="004A7B06">
        <w:rPr>
          <w:lang w:eastAsia="ko-KR"/>
        </w:rPr>
        <w:t>5.2.2.1</w:t>
      </w:r>
      <w:r w:rsidRPr="004A7B06">
        <w:rPr>
          <w:lang w:eastAsia="ko-KR"/>
        </w:rPr>
        <w:tab/>
        <w:t>Actions when a PDCP Data PDU is received from lower layers</w:t>
      </w:r>
      <w:bookmarkEnd w:id="81"/>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82"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82"/>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83"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83"/>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84" w:name="_Toc193478206"/>
      <w:r w:rsidRPr="004A7B06">
        <w:rPr>
          <w:lang w:eastAsia="zh-CN"/>
        </w:rPr>
        <w:t>5.2.3</w:t>
      </w:r>
      <w:r w:rsidRPr="004A7B06">
        <w:rPr>
          <w:lang w:eastAsia="zh-CN"/>
        </w:rPr>
        <w:tab/>
        <w:t>Sidelink transmit operation</w:t>
      </w:r>
      <w:bookmarkEnd w:id="84"/>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85" w:name="_Toc193478207"/>
      <w:r w:rsidRPr="004A7B06">
        <w:rPr>
          <w:lang w:eastAsia="zh-CN"/>
        </w:rPr>
        <w:t>5.2.4</w:t>
      </w:r>
      <w:r w:rsidRPr="004A7B06">
        <w:rPr>
          <w:lang w:eastAsia="zh-CN"/>
        </w:rPr>
        <w:tab/>
        <w:t>Sidelink receive operation</w:t>
      </w:r>
      <w:bookmarkEnd w:id="85"/>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86" w:name="_Toc193478208"/>
      <w:r w:rsidRPr="004A7B06">
        <w:t>5.3</w:t>
      </w:r>
      <w:r w:rsidRPr="004A7B06">
        <w:tab/>
        <w:t>SDU discard</w:t>
      </w:r>
      <w:bookmarkEnd w:id="86"/>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87" w:name="_Toc193478209"/>
      <w:r w:rsidRPr="004A7B06">
        <w:t>5.4</w:t>
      </w:r>
      <w:r w:rsidRPr="004A7B06">
        <w:rPr>
          <w:lang w:eastAsia="ko-KR"/>
        </w:rPr>
        <w:tab/>
      </w:r>
      <w:r w:rsidRPr="004A7B06">
        <w:t>Status reporting</w:t>
      </w:r>
      <w:bookmarkEnd w:id="87"/>
    </w:p>
    <w:p w14:paraId="2637B29F" w14:textId="77777777" w:rsidR="00541E0B" w:rsidRPr="004A7B06" w:rsidRDefault="00541E0B" w:rsidP="00541E0B">
      <w:pPr>
        <w:pStyle w:val="Heading3"/>
      </w:pPr>
      <w:bookmarkStart w:id="88" w:name="_Toc193478210"/>
      <w:r w:rsidRPr="004A7B06">
        <w:t>5.4.1</w:t>
      </w:r>
      <w:r w:rsidRPr="004A7B06">
        <w:tab/>
        <w:t>Transmit operation</w:t>
      </w:r>
      <w:bookmarkEnd w:id="88"/>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upper layer requests a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upper layer requests a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89" w:name="_Toc193478211"/>
      <w:r w:rsidRPr="004A7B06">
        <w:lastRenderedPageBreak/>
        <w:t>5.4.2</w:t>
      </w:r>
      <w:r w:rsidRPr="004A7B06">
        <w:tab/>
        <w:t>Receive operation</w:t>
      </w:r>
      <w:bookmarkEnd w:id="89"/>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90" w:name="_Toc193478212"/>
      <w:r w:rsidRPr="004A7B06">
        <w:rPr>
          <w:lang w:eastAsia="ko-KR"/>
        </w:rPr>
        <w:t>5.5</w:t>
      </w:r>
      <w:r w:rsidRPr="004A7B06">
        <w:rPr>
          <w:lang w:eastAsia="ko-KR"/>
        </w:rPr>
        <w:tab/>
        <w:t>Data recovery</w:t>
      </w:r>
      <w:bookmarkEnd w:id="90"/>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91" w:name="_Toc193478213"/>
      <w:r w:rsidRPr="004A7B06">
        <w:t>5.6</w:t>
      </w:r>
      <w:r w:rsidRPr="004A7B06">
        <w:tab/>
      </w:r>
      <w:r w:rsidRPr="004A7B06">
        <w:rPr>
          <w:lang w:eastAsia="ko-KR"/>
        </w:rPr>
        <w:t>Data volume calculation</w:t>
      </w:r>
      <w:bookmarkEnd w:id="91"/>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92"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92"/>
    </w:p>
    <w:p w14:paraId="58E939CA" w14:textId="77777777" w:rsidR="00541E0B" w:rsidRPr="004A7B06" w:rsidRDefault="00541E0B" w:rsidP="00541E0B">
      <w:pPr>
        <w:pStyle w:val="Heading3"/>
      </w:pPr>
      <w:bookmarkStart w:id="93" w:name="_Toc193478215"/>
      <w:r w:rsidRPr="004A7B06">
        <w:t>5.7.1</w:t>
      </w:r>
      <w:r w:rsidRPr="004A7B06">
        <w:tab/>
        <w:t>Supported header compression protocols and profiles</w:t>
      </w:r>
      <w:bookmarkEnd w:id="93"/>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94" w:name="_Toc193478216"/>
      <w:r w:rsidRPr="004A7B06">
        <w:t>5.</w:t>
      </w:r>
      <w:r w:rsidRPr="004A7B06">
        <w:rPr>
          <w:lang w:eastAsia="ko-KR"/>
        </w:rPr>
        <w:t>7</w:t>
      </w:r>
      <w:r w:rsidRPr="004A7B06">
        <w:t>.2</w:t>
      </w:r>
      <w:r w:rsidRPr="004A7B06">
        <w:tab/>
        <w:t>Configuration of ROHC</w:t>
      </w:r>
      <w:bookmarkEnd w:id="94"/>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95" w:name="_Toc193478217"/>
      <w:r w:rsidRPr="004A7B06">
        <w:t>5.</w:t>
      </w:r>
      <w:r w:rsidRPr="004A7B06">
        <w:rPr>
          <w:lang w:eastAsia="ko-KR"/>
        </w:rPr>
        <w:t>7</w:t>
      </w:r>
      <w:r w:rsidRPr="004A7B06">
        <w:t>.3</w:t>
      </w:r>
      <w:r w:rsidRPr="004A7B06">
        <w:tab/>
        <w:t>Protocol parameters</w:t>
      </w:r>
      <w:bookmarkEnd w:id="95"/>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96" w:name="_Toc193478218"/>
      <w:r w:rsidRPr="004A7B06">
        <w:t>5.</w:t>
      </w:r>
      <w:r w:rsidRPr="004A7B06">
        <w:rPr>
          <w:lang w:eastAsia="ko-KR"/>
        </w:rPr>
        <w:t>7</w:t>
      </w:r>
      <w:r w:rsidRPr="004A7B06">
        <w:t>.4</w:t>
      </w:r>
      <w:r w:rsidRPr="004A7B06">
        <w:tab/>
        <w:t>Header compression using ROHC</w:t>
      </w:r>
      <w:bookmarkEnd w:id="96"/>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97" w:name="_Toc193478219"/>
      <w:r w:rsidRPr="004A7B06">
        <w:t>5.</w:t>
      </w:r>
      <w:r w:rsidRPr="004A7B06">
        <w:rPr>
          <w:lang w:eastAsia="ko-KR"/>
        </w:rPr>
        <w:t>7</w:t>
      </w:r>
      <w:r w:rsidRPr="004A7B06">
        <w:t>.5</w:t>
      </w:r>
      <w:r w:rsidRPr="004A7B06">
        <w:tab/>
        <w:t>Header decompression using ROHC</w:t>
      </w:r>
      <w:bookmarkEnd w:id="97"/>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98" w:name="_Toc193478220"/>
      <w:r w:rsidRPr="004A7B06">
        <w:t>5.7.6</w:t>
      </w:r>
      <w:r w:rsidRPr="004A7B06">
        <w:tab/>
        <w:t>PDCP Control PDU for interspersed ROHC feedback</w:t>
      </w:r>
      <w:bookmarkEnd w:id="98"/>
    </w:p>
    <w:p w14:paraId="79EBA1E3" w14:textId="77777777" w:rsidR="00541E0B" w:rsidRPr="004A7B06" w:rsidRDefault="00541E0B" w:rsidP="00541E0B">
      <w:pPr>
        <w:pStyle w:val="Heading4"/>
      </w:pPr>
      <w:bookmarkStart w:id="99" w:name="_Toc193478221"/>
      <w:r w:rsidRPr="004A7B06">
        <w:t>5.7.6.1</w:t>
      </w:r>
      <w:r w:rsidRPr="004A7B06">
        <w:tab/>
        <w:t>Transmit Operation</w:t>
      </w:r>
      <w:bookmarkEnd w:id="99"/>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100" w:name="_Toc193478222"/>
      <w:r w:rsidRPr="004A7B06">
        <w:t>5.7.6.2</w:t>
      </w:r>
      <w:r w:rsidRPr="004A7B06">
        <w:tab/>
        <w:t>Receive Operation</w:t>
      </w:r>
      <w:bookmarkEnd w:id="100"/>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101" w:name="_Toc193478223"/>
      <w:r w:rsidRPr="004A7B06">
        <w:t>5.8</w:t>
      </w:r>
      <w:r w:rsidRPr="004A7B06">
        <w:tab/>
        <w:t>Ciphering and deciphering</w:t>
      </w:r>
      <w:bookmarkEnd w:id="101"/>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 (except for SL-SRB0)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xml:space="preserve">)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102" w:name="_Toc193478224"/>
      <w:r w:rsidRPr="004A7B06">
        <w:t>5.9</w:t>
      </w:r>
      <w:r w:rsidRPr="004A7B06">
        <w:rPr>
          <w:sz w:val="24"/>
          <w:lang w:eastAsia="en-GB"/>
        </w:rPr>
        <w:tab/>
      </w:r>
      <w:r w:rsidRPr="004A7B06">
        <w:t>Integrity protection and verification</w:t>
      </w:r>
      <w:bookmarkEnd w:id="102"/>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103" w:name="_Toc193478225"/>
      <w:r w:rsidRPr="004A7B06">
        <w:t>5.10</w:t>
      </w:r>
      <w:r w:rsidRPr="004A7B06">
        <w:tab/>
        <w:t>Handling of unknown, unforeseen, and erroneous protocol data</w:t>
      </w:r>
      <w:bookmarkEnd w:id="103"/>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104" w:name="_Toc193478226"/>
      <w:r w:rsidRPr="004A7B06">
        <w:rPr>
          <w:lang w:eastAsia="ko-KR"/>
        </w:rPr>
        <w:t>5.11</w:t>
      </w:r>
      <w:r w:rsidRPr="004A7B06">
        <w:rPr>
          <w:lang w:eastAsia="ko-KR"/>
        </w:rPr>
        <w:tab/>
        <w:t>PDCP duplication</w:t>
      </w:r>
      <w:bookmarkEnd w:id="104"/>
    </w:p>
    <w:p w14:paraId="0816536F" w14:textId="77777777" w:rsidR="00541E0B" w:rsidRPr="004A7B06" w:rsidRDefault="00541E0B" w:rsidP="00541E0B">
      <w:pPr>
        <w:pStyle w:val="Heading3"/>
        <w:rPr>
          <w:lang w:eastAsia="ko-KR"/>
        </w:rPr>
      </w:pPr>
      <w:bookmarkStart w:id="105" w:name="_Toc193478227"/>
      <w:r w:rsidRPr="004A7B06">
        <w:rPr>
          <w:lang w:eastAsia="ko-KR"/>
        </w:rPr>
        <w:t>5.11.1</w:t>
      </w:r>
      <w:r w:rsidRPr="004A7B06">
        <w:rPr>
          <w:lang w:eastAsia="ko-KR"/>
        </w:rPr>
        <w:tab/>
        <w:t>Activation/Deactivation of PDCP duplication</w:t>
      </w:r>
      <w:bookmarkEnd w:id="105"/>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106" w:name="_Toc193478228"/>
      <w:r w:rsidRPr="004A7B06">
        <w:rPr>
          <w:lang w:eastAsia="ko-KR"/>
        </w:rPr>
        <w:t>5.11.2</w:t>
      </w:r>
      <w:r w:rsidRPr="004A7B06">
        <w:rPr>
          <w:lang w:eastAsia="ko-KR"/>
        </w:rPr>
        <w:tab/>
        <w:t>Duplicate PDU discard</w:t>
      </w:r>
      <w:bookmarkEnd w:id="106"/>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107"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107"/>
    </w:p>
    <w:p w14:paraId="21116635" w14:textId="77777777" w:rsidR="00541E0B" w:rsidRPr="004A7B06" w:rsidRDefault="00541E0B" w:rsidP="00541E0B">
      <w:pPr>
        <w:pStyle w:val="Heading3"/>
      </w:pPr>
      <w:bookmarkStart w:id="108" w:name="_Toc193478230"/>
      <w:r w:rsidRPr="004A7B06">
        <w:t>5.12.1</w:t>
      </w:r>
      <w:r w:rsidRPr="004A7B06">
        <w:tab/>
        <w:t>Supported header compression protocols</w:t>
      </w:r>
      <w:bookmarkEnd w:id="108"/>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109" w:name="_Toc193478231"/>
      <w:r w:rsidRPr="004A7B06">
        <w:t>5.12.2</w:t>
      </w:r>
      <w:r w:rsidRPr="004A7B06">
        <w:tab/>
        <w:t>Configuration of EHC</w:t>
      </w:r>
      <w:bookmarkEnd w:id="109"/>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110" w:name="_Toc193478232"/>
      <w:r w:rsidRPr="004A7B06">
        <w:t>5.12.3</w:t>
      </w:r>
      <w:r w:rsidRPr="004A7B06">
        <w:tab/>
        <w:t>Protocol parameters</w:t>
      </w:r>
      <w:bookmarkEnd w:id="110"/>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7215D346" w14:textId="77777777" w:rsidR="00541E0B" w:rsidRPr="004A7B06" w:rsidRDefault="00541E0B" w:rsidP="00541E0B">
      <w:pPr>
        <w:pStyle w:val="Heading3"/>
      </w:pPr>
      <w:bookmarkStart w:id="111" w:name="_Toc193478233"/>
      <w:r w:rsidRPr="004A7B06">
        <w:t>5.12.4</w:t>
      </w:r>
      <w:r w:rsidRPr="004A7B06">
        <w:tab/>
        <w:t>Header compression using EHC</w:t>
      </w:r>
      <w:bookmarkEnd w:id="111"/>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12" w:name="_Toc193478234"/>
      <w:r w:rsidRPr="004A7B06">
        <w:t>5.12.5</w:t>
      </w:r>
      <w:r w:rsidRPr="004A7B06">
        <w:tab/>
        <w:t>Header decompression using EHC</w:t>
      </w:r>
      <w:bookmarkEnd w:id="112"/>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13" w:name="_Toc193478235"/>
      <w:r w:rsidRPr="004A7B06">
        <w:t>5.12.6</w:t>
      </w:r>
      <w:r w:rsidRPr="004A7B06">
        <w:tab/>
        <w:t>PDCP Control PDU for EHC feedback</w:t>
      </w:r>
      <w:bookmarkEnd w:id="113"/>
    </w:p>
    <w:p w14:paraId="098E7894" w14:textId="77777777" w:rsidR="00541E0B" w:rsidRPr="004A7B06" w:rsidRDefault="00541E0B" w:rsidP="00541E0B">
      <w:pPr>
        <w:pStyle w:val="Heading4"/>
      </w:pPr>
      <w:bookmarkStart w:id="114" w:name="_Toc193478236"/>
      <w:r w:rsidRPr="004A7B06">
        <w:t>5.12.6.1</w:t>
      </w:r>
      <w:r w:rsidRPr="004A7B06">
        <w:tab/>
        <w:t>Transmit Operation</w:t>
      </w:r>
      <w:bookmarkEnd w:id="114"/>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15" w:name="_Toc193478237"/>
      <w:r w:rsidRPr="004A7B06">
        <w:t>5.12.6.2</w:t>
      </w:r>
      <w:r w:rsidRPr="004A7B06">
        <w:tab/>
        <w:t>Receive Operation</w:t>
      </w:r>
      <w:bookmarkEnd w:id="115"/>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16" w:name="_Toc193478238"/>
      <w:r w:rsidRPr="004A7B06">
        <w:rPr>
          <w:lang w:eastAsia="ko-KR"/>
        </w:rPr>
        <w:t>5.12.7</w:t>
      </w:r>
      <w:r w:rsidRPr="004A7B06">
        <w:rPr>
          <w:lang w:eastAsia="ko-KR"/>
        </w:rPr>
        <w:tab/>
      </w:r>
      <w:r w:rsidRPr="004A7B06">
        <w:t>Simultaneous configuration of ROHC and EHC</w:t>
      </w:r>
      <w:bookmarkEnd w:id="116"/>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30.4pt;height:201.6pt" o:ole="">
            <v:imagedata r:id="rId25" o:title=""/>
          </v:shape>
          <o:OLEObject Type="Embed" ProgID="Visio.Drawing.15" ShapeID="_x0000_i1030" DrawAspect="Content" ObjectID="_1818588507" r:id="rId26"/>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17" w:name="_Toc193478239"/>
      <w:r w:rsidRPr="004A7B06">
        <w:t>5.13</w:t>
      </w:r>
      <w:r w:rsidRPr="004A7B06">
        <w:tab/>
        <w:t>Uplink data switching</w:t>
      </w:r>
      <w:bookmarkEnd w:id="117"/>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18" w:name="_Toc193478240"/>
      <w:r w:rsidRPr="004A7B06">
        <w:t>5.14</w:t>
      </w:r>
      <w:r w:rsidRPr="004A7B06">
        <w:tab/>
      </w:r>
      <w:r w:rsidRPr="004A7B06">
        <w:rPr>
          <w:lang w:eastAsia="zh-CN"/>
        </w:rPr>
        <w:t>Uplink Data compression and decompression</w:t>
      </w:r>
      <w:bookmarkEnd w:id="118"/>
    </w:p>
    <w:p w14:paraId="6729CE72" w14:textId="77777777" w:rsidR="00541E0B" w:rsidRPr="004A7B06" w:rsidRDefault="00541E0B" w:rsidP="00541E0B">
      <w:pPr>
        <w:pStyle w:val="Heading3"/>
        <w:rPr>
          <w:lang w:eastAsia="zh-CN"/>
        </w:rPr>
      </w:pPr>
      <w:bookmarkStart w:id="119" w:name="_Toc193478241"/>
      <w:r w:rsidRPr="004A7B06">
        <w:t>5.14.1</w:t>
      </w:r>
      <w:r w:rsidRPr="004A7B06">
        <w:tab/>
      </w:r>
      <w:r w:rsidRPr="004A7B06">
        <w:rPr>
          <w:lang w:eastAsia="zh-CN"/>
        </w:rPr>
        <w:t>UDC protocol</w:t>
      </w:r>
      <w:bookmarkEnd w:id="119"/>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120" w:name="_Toc193478242"/>
      <w:r w:rsidRPr="004A7B06">
        <w:t>5.14.2</w:t>
      </w:r>
      <w:r w:rsidRPr="004A7B06">
        <w:tab/>
        <w:t>Configuration of UDC</w:t>
      </w:r>
      <w:bookmarkEnd w:id="120"/>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21" w:name="_Toc193478243"/>
      <w:r w:rsidRPr="004A7B06">
        <w:t>5.14.3</w:t>
      </w:r>
      <w:r w:rsidRPr="004A7B06">
        <w:tab/>
        <w:t>UDC header</w:t>
      </w:r>
      <w:bookmarkEnd w:id="121"/>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6pt;height:150.9pt" o:ole="">
            <v:imagedata r:id="rId27" o:title=""/>
          </v:shape>
          <o:OLEObject Type="Embed" ProgID="Visio.Drawing.11" ShapeID="_x0000_i1031" DrawAspect="Content" ObjectID="_1818588508" r:id="rId28"/>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22" w:name="_Toc193478244"/>
      <w:r w:rsidRPr="004A7B06">
        <w:rPr>
          <w:lang w:eastAsia="zh-CN"/>
        </w:rPr>
        <w:t>5.14.4</w:t>
      </w:r>
      <w:r w:rsidRPr="004A7B06">
        <w:rPr>
          <w:lang w:eastAsia="zh-CN"/>
        </w:rPr>
        <w:tab/>
        <w:t>Uplink data compression</w:t>
      </w:r>
      <w:bookmarkEnd w:id="122"/>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23"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23"/>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24" w:name="_Toc193478246"/>
      <w:r w:rsidRPr="004A7B06">
        <w:t>5.14.</w:t>
      </w:r>
      <w:r w:rsidRPr="004A7B06">
        <w:rPr>
          <w:lang w:eastAsia="zh-CN"/>
        </w:rPr>
        <w:t>6</w:t>
      </w:r>
      <w:r w:rsidRPr="004A7B06">
        <w:tab/>
      </w:r>
      <w:r w:rsidRPr="004A7B06">
        <w:rPr>
          <w:lang w:eastAsia="zh-CN"/>
        </w:rPr>
        <w:t>Pre-defined dictionary</w:t>
      </w:r>
      <w:bookmarkEnd w:id="124"/>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25" w:name="_Toc193478247"/>
      <w:r w:rsidRPr="004A7B06">
        <w:t>5.14.</w:t>
      </w:r>
      <w:r w:rsidRPr="004A7B06">
        <w:rPr>
          <w:lang w:eastAsia="zh-CN"/>
        </w:rPr>
        <w:t>7</w:t>
      </w:r>
      <w:r w:rsidRPr="004A7B06">
        <w:tab/>
      </w:r>
      <w:r w:rsidRPr="004A7B06">
        <w:rPr>
          <w:lang w:eastAsia="zh-CN"/>
        </w:rPr>
        <w:t>UDC buffer reset procedure</w:t>
      </w:r>
      <w:bookmarkEnd w:id="125"/>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26" w:name="_Toc193478248"/>
      <w:r w:rsidRPr="004A7B06">
        <w:t>5.14.</w:t>
      </w:r>
      <w:r w:rsidRPr="004A7B06">
        <w:rPr>
          <w:lang w:eastAsia="zh-CN"/>
        </w:rPr>
        <w:t>8</w:t>
      </w:r>
      <w:r w:rsidRPr="004A7B06">
        <w:tab/>
      </w:r>
      <w:r w:rsidRPr="004A7B06">
        <w:rPr>
          <w:lang w:eastAsia="zh-CN"/>
        </w:rPr>
        <w:t>UDC checksum error handling</w:t>
      </w:r>
      <w:bookmarkEnd w:id="126"/>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127" w:name="_Toc193478249"/>
      <w:r w:rsidRPr="004A7B06">
        <w:t>5.15</w:t>
      </w:r>
      <w:r w:rsidRPr="004A7B06">
        <w:tab/>
      </w:r>
      <w:r w:rsidRPr="004A7B06">
        <w:rPr>
          <w:lang w:eastAsia="ko-KR"/>
        </w:rPr>
        <w:t>Data volume calculation for delay status reporting</w:t>
      </w:r>
      <w:bookmarkEnd w:id="127"/>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lastRenderedPageBreak/>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28" w:name="_Toc193478250"/>
      <w:r w:rsidRPr="004A7B06">
        <w:t>5.16</w:t>
      </w:r>
      <w:r w:rsidRPr="004A7B06">
        <w:tab/>
      </w:r>
      <w:r w:rsidRPr="004A7B06">
        <w:rPr>
          <w:lang w:eastAsia="ko-KR"/>
        </w:rPr>
        <w:t>SN gap report</w:t>
      </w:r>
      <w:bookmarkEnd w:id="128"/>
    </w:p>
    <w:p w14:paraId="1143658B" w14:textId="77777777" w:rsidR="00541E0B" w:rsidRPr="004A7B06" w:rsidRDefault="00541E0B" w:rsidP="00541E0B">
      <w:pPr>
        <w:pStyle w:val="Heading3"/>
        <w:rPr>
          <w:lang w:eastAsia="ko-KR"/>
        </w:rPr>
      </w:pPr>
      <w:bookmarkStart w:id="129" w:name="_Toc193478251"/>
      <w:r w:rsidRPr="004A7B06">
        <w:rPr>
          <w:lang w:eastAsia="ko-KR"/>
        </w:rPr>
        <w:t>5.16.1</w:t>
      </w:r>
      <w:r w:rsidRPr="004A7B06">
        <w:rPr>
          <w:lang w:eastAsia="ko-KR"/>
        </w:rPr>
        <w:tab/>
        <w:t>Transmit operation</w:t>
      </w:r>
      <w:bookmarkEnd w:id="129"/>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30" w:name="_Toc193478252"/>
      <w:r w:rsidRPr="004A7B06">
        <w:rPr>
          <w:lang w:eastAsia="zh-CN"/>
        </w:rPr>
        <w:t>5.16.2</w:t>
      </w:r>
      <w:r w:rsidRPr="004A7B06">
        <w:rPr>
          <w:lang w:eastAsia="zh-CN"/>
        </w:rPr>
        <w:tab/>
        <w:t>Receive operation</w:t>
      </w:r>
      <w:bookmarkEnd w:id="130"/>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31" w:name="_Toc193478253"/>
      <w:r w:rsidRPr="004A7B06">
        <w:t>6</w:t>
      </w:r>
      <w:r w:rsidRPr="004A7B06">
        <w:tab/>
        <w:t>Protocol data units, formats, and parameters</w:t>
      </w:r>
      <w:bookmarkEnd w:id="131"/>
    </w:p>
    <w:p w14:paraId="72E51F8E" w14:textId="77777777" w:rsidR="00541E0B" w:rsidRPr="004A7B06" w:rsidRDefault="00541E0B" w:rsidP="00541E0B">
      <w:pPr>
        <w:pStyle w:val="Heading2"/>
        <w:rPr>
          <w:kern w:val="2"/>
          <w:lang w:eastAsia="zh-CN"/>
        </w:rPr>
      </w:pPr>
      <w:bookmarkStart w:id="132" w:name="_Toc193478254"/>
      <w:r w:rsidRPr="004A7B06">
        <w:rPr>
          <w:kern w:val="2"/>
          <w:lang w:eastAsia="zh-CN"/>
        </w:rPr>
        <w:t>6.1</w:t>
      </w:r>
      <w:r w:rsidRPr="004A7B06">
        <w:rPr>
          <w:kern w:val="2"/>
          <w:lang w:eastAsia="zh-CN"/>
        </w:rPr>
        <w:tab/>
        <w:t xml:space="preserve">Protocol data </w:t>
      </w:r>
      <w:r w:rsidRPr="004A7B06">
        <w:t>units</w:t>
      </w:r>
      <w:bookmarkEnd w:id="132"/>
    </w:p>
    <w:p w14:paraId="5AF889BD" w14:textId="77777777" w:rsidR="00541E0B" w:rsidRPr="004A7B06" w:rsidRDefault="00541E0B" w:rsidP="00541E0B">
      <w:pPr>
        <w:pStyle w:val="Heading3"/>
      </w:pPr>
      <w:bookmarkStart w:id="133" w:name="_Toc193478255"/>
      <w:r w:rsidRPr="004A7B06">
        <w:t>6.1.1</w:t>
      </w:r>
      <w:r w:rsidRPr="004A7B06">
        <w:tab/>
        <w:t>Data PDU</w:t>
      </w:r>
      <w:bookmarkEnd w:id="133"/>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34" w:name="_Toc193478256"/>
      <w:r w:rsidRPr="004A7B06">
        <w:t>6.1.2</w:t>
      </w:r>
      <w:r w:rsidRPr="004A7B06">
        <w:rPr>
          <w:lang w:eastAsia="ko-KR"/>
        </w:rPr>
        <w:tab/>
        <w:t>Control PDU</w:t>
      </w:r>
      <w:bookmarkEnd w:id="134"/>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135" w:name="_Toc193478257"/>
      <w:r w:rsidRPr="004A7B06">
        <w:rPr>
          <w:kern w:val="2"/>
          <w:lang w:eastAsia="zh-CN"/>
        </w:rPr>
        <w:t>6.2</w:t>
      </w:r>
      <w:r w:rsidRPr="004A7B06">
        <w:rPr>
          <w:kern w:val="2"/>
          <w:lang w:eastAsia="zh-CN"/>
        </w:rPr>
        <w:tab/>
        <w:t>Formats</w:t>
      </w:r>
      <w:bookmarkEnd w:id="135"/>
    </w:p>
    <w:p w14:paraId="5D5D4ED2" w14:textId="77777777" w:rsidR="00541E0B" w:rsidRPr="004A7B06" w:rsidRDefault="00541E0B" w:rsidP="00541E0B">
      <w:pPr>
        <w:pStyle w:val="Heading3"/>
        <w:rPr>
          <w:lang w:eastAsia="zh-CN"/>
        </w:rPr>
      </w:pPr>
      <w:bookmarkStart w:id="136" w:name="_Toc193478258"/>
      <w:r w:rsidRPr="004A7B06">
        <w:t>6.2.1</w:t>
      </w:r>
      <w:r w:rsidRPr="004A7B06">
        <w:rPr>
          <w:lang w:eastAsia="ko-KR"/>
        </w:rPr>
        <w:tab/>
        <w:t>General</w:t>
      </w:r>
      <w:bookmarkEnd w:id="136"/>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37" w:name="_Toc193478259"/>
      <w:r w:rsidRPr="004A7B06">
        <w:t>6.2.2</w:t>
      </w:r>
      <w:r w:rsidRPr="004A7B06">
        <w:rPr>
          <w:lang w:eastAsia="ko-KR"/>
        </w:rPr>
        <w:tab/>
        <w:t>Data PDU</w:t>
      </w:r>
      <w:bookmarkEnd w:id="137"/>
    </w:p>
    <w:p w14:paraId="3124D3AD" w14:textId="77777777" w:rsidR="00541E0B" w:rsidRPr="004A7B06" w:rsidRDefault="00541E0B" w:rsidP="00541E0B">
      <w:pPr>
        <w:pStyle w:val="Heading4"/>
        <w:rPr>
          <w:lang w:eastAsia="ko-KR"/>
        </w:rPr>
      </w:pPr>
      <w:bookmarkStart w:id="138" w:name="_Toc193478260"/>
      <w:r w:rsidRPr="004A7B06">
        <w:rPr>
          <w:lang w:eastAsia="ko-KR"/>
        </w:rPr>
        <w:t>6.2.2.1</w:t>
      </w:r>
      <w:r w:rsidRPr="004A7B06">
        <w:rPr>
          <w:lang w:eastAsia="ko-KR"/>
        </w:rPr>
        <w:tab/>
        <w:t>Data PDU for SRBs</w:t>
      </w:r>
      <w:bookmarkEnd w:id="138"/>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1.1pt;height:237.9pt" o:ole="">
            <v:imagedata r:id="rId29" o:title=""/>
          </v:shape>
          <o:OLEObject Type="Embed" ProgID="Visio.Drawing.11" ShapeID="_x0000_i1032" DrawAspect="Content" ObjectID="_1818588509" r:id="rId30"/>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39" w:name="_Toc193478261"/>
      <w:r w:rsidRPr="004A7B06">
        <w:lastRenderedPageBreak/>
        <w:t>6.2.2.2</w:t>
      </w:r>
      <w:r w:rsidRPr="004A7B06">
        <w:tab/>
        <w:t>Data PDU for DRBs and MRBs with 12 bits PDCP SN</w:t>
      </w:r>
      <w:bookmarkEnd w:id="139"/>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1.1pt;height:237.9pt" o:ole="">
            <v:imagedata r:id="rId31" o:title=""/>
          </v:shape>
          <o:OLEObject Type="Embed" ProgID="Visio.Drawing.11" ShapeID="_x0000_i1033" DrawAspect="Content" ObjectID="_1818588510" r:id="rId32"/>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40" w:name="_Toc193478262"/>
      <w:r w:rsidRPr="004A7B06">
        <w:t>6.2.2.3</w:t>
      </w:r>
      <w:r w:rsidRPr="004A7B06">
        <w:tab/>
        <w:t>Data PDU for DRBs and MRBs with 18 bits PDCP SN</w:t>
      </w:r>
      <w:bookmarkEnd w:id="140"/>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1.1pt;height:259.85pt" o:ole="">
            <v:imagedata r:id="rId33" o:title=""/>
          </v:shape>
          <o:OLEObject Type="Embed" ProgID="Visio.Drawing.11" ShapeID="_x0000_i1034" DrawAspect="Content" ObjectID="_1818588511" r:id="rId34"/>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41" w:name="_Toc193478263"/>
      <w:r w:rsidRPr="004A7B06">
        <w:lastRenderedPageBreak/>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41"/>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3.7pt;height:194.1pt" o:ole="">
            <v:imagedata r:id="rId35" o:title=""/>
          </v:shape>
          <o:OLEObject Type="Embed" ProgID="Visio.Drawing.11" ShapeID="_x0000_i1035" DrawAspect="Content" ObjectID="_1818588512" r:id="rId36"/>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42"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42"/>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1.1pt;height:4in" o:ole="">
            <v:imagedata r:id="rId37" o:title=""/>
          </v:shape>
          <o:OLEObject Type="Embed" ProgID="Visio.Drawing.11" ShapeID="_x0000_i1036" DrawAspect="Content" ObjectID="_1818588513" r:id="rId38"/>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43"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43"/>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1.1pt;height:4in" o:ole="">
            <v:imagedata r:id="rId39" o:title=""/>
          </v:shape>
          <o:OLEObject Type="Embed" ProgID="Visio.Drawing.11" ShapeID="_x0000_i1037" DrawAspect="Content" ObjectID="_1818588514" r:id="rId40"/>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44"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44"/>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4in;height:309.9pt" o:ole="">
            <v:imagedata r:id="rId41" o:title=""/>
          </v:shape>
          <o:OLEObject Type="Embed" ProgID="Visio.Drawing.11" ShapeID="_x0000_i1038" DrawAspect="Content" ObjectID="_1818588515" r:id="rId42"/>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45" w:name="_Toc193478267"/>
      <w:r w:rsidRPr="004A7B06">
        <w:t>6.2.3</w:t>
      </w:r>
      <w:r w:rsidRPr="004A7B06">
        <w:rPr>
          <w:lang w:eastAsia="ko-KR"/>
        </w:rPr>
        <w:tab/>
        <w:t>Control PDU</w:t>
      </w:r>
      <w:bookmarkEnd w:id="145"/>
    </w:p>
    <w:p w14:paraId="06CF3480" w14:textId="77777777" w:rsidR="00541E0B" w:rsidRPr="004A7B06" w:rsidRDefault="00541E0B" w:rsidP="00541E0B">
      <w:pPr>
        <w:pStyle w:val="Heading4"/>
      </w:pPr>
      <w:bookmarkStart w:id="146" w:name="_Toc193478268"/>
      <w:r w:rsidRPr="004A7B06">
        <w:t>6.2.3.1</w:t>
      </w:r>
      <w:r w:rsidRPr="004A7B06">
        <w:tab/>
        <w:t>Control PDU for PDCP status report</w:t>
      </w:r>
      <w:bookmarkEnd w:id="146"/>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4.9pt;height:237.9pt" o:ole="">
            <v:imagedata r:id="rId43" o:title=""/>
          </v:shape>
          <o:OLEObject Type="Embed" ProgID="Visio.Drawing.11" ShapeID="_x0000_i1039" DrawAspect="Content" ObjectID="_1818588516" r:id="rId44"/>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47" w:name="_Toc193478269"/>
      <w:r w:rsidRPr="004A7B06">
        <w:rPr>
          <w:snapToGrid w:val="0"/>
        </w:rPr>
        <w:lastRenderedPageBreak/>
        <w:t>6.2.3.2</w:t>
      </w:r>
      <w:r w:rsidRPr="004A7B06">
        <w:rPr>
          <w:snapToGrid w:val="0"/>
        </w:rPr>
        <w:tab/>
        <w:t xml:space="preserve">Control PDU for </w:t>
      </w:r>
      <w:r w:rsidRPr="004A7B06">
        <w:t>interspersed ROHC feedback</w:t>
      </w:r>
      <w:bookmarkEnd w:id="147"/>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4in;height:100.8pt" o:ole="">
            <v:imagedata r:id="rId45" o:title=""/>
          </v:shape>
          <o:OLEObject Type="Embed" ProgID="Visio.Drawing.11" ShapeID="_x0000_i1040" DrawAspect="Content" ObjectID="_1818588517" r:id="rId46"/>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48" w:name="_Toc193478270"/>
      <w:r w:rsidRPr="004A7B06">
        <w:rPr>
          <w:snapToGrid w:val="0"/>
        </w:rPr>
        <w:t>6.2.3.3</w:t>
      </w:r>
      <w:r w:rsidRPr="004A7B06">
        <w:rPr>
          <w:snapToGrid w:val="0"/>
        </w:rPr>
        <w:tab/>
        <w:t xml:space="preserve">Control PDU for </w:t>
      </w:r>
      <w:r w:rsidRPr="004A7B06">
        <w:t>EHC feedback</w:t>
      </w:r>
      <w:bookmarkEnd w:id="148"/>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0.8pt" o:ole="">
            <v:imagedata r:id="rId47" o:title=""/>
          </v:shape>
          <o:OLEObject Type="Embed" ProgID="Visio.Drawing.11" ShapeID="_x0000_i1041" DrawAspect="Content" ObjectID="_1818588518" r:id="rId48"/>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49" w:name="_Toc193478271"/>
      <w:r w:rsidRPr="004A7B06">
        <w:rPr>
          <w:snapToGrid w:val="0"/>
        </w:rPr>
        <w:t>6.2.3.4</w:t>
      </w:r>
      <w:r w:rsidRPr="004A7B06">
        <w:rPr>
          <w:snapToGrid w:val="0"/>
        </w:rPr>
        <w:tab/>
        <w:t>Control PDU for UDC feedback</w:t>
      </w:r>
      <w:bookmarkEnd w:id="149"/>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1.05pt;height:50.1pt" o:ole="">
            <v:imagedata r:id="rId49" o:title=""/>
          </v:shape>
          <o:OLEObject Type="Embed" ProgID="Visio.Drawing.11" ShapeID="_x0000_i1042" DrawAspect="Content" ObjectID="_1818588519" r:id="rId50"/>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50" w:name="_Toc193478272"/>
      <w:r w:rsidRPr="004A7B06">
        <w:rPr>
          <w:snapToGrid w:val="0"/>
        </w:rPr>
        <w:t>6.2.3.5</w:t>
      </w:r>
      <w:r w:rsidRPr="004A7B06">
        <w:rPr>
          <w:snapToGrid w:val="0"/>
        </w:rPr>
        <w:tab/>
        <w:t>Control PDU for PDCP SN gap report</w:t>
      </w:r>
      <w:bookmarkEnd w:id="150"/>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2.95pt;height:3in" o:ole="">
            <v:imagedata r:id="rId51" o:title=""/>
          </v:shape>
          <o:OLEObject Type="Embed" ProgID="Visio.Drawing.11" ShapeID="_x0000_i1043" DrawAspect="Content" ObjectID="_1818588520" r:id="rId52"/>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51" w:name="_Toc193478273"/>
      <w:r w:rsidRPr="004A7B06">
        <w:rPr>
          <w:kern w:val="2"/>
          <w:lang w:eastAsia="zh-CN"/>
        </w:rPr>
        <w:t>6.3</w:t>
      </w:r>
      <w:r w:rsidRPr="004A7B06">
        <w:rPr>
          <w:kern w:val="2"/>
          <w:lang w:eastAsia="zh-CN"/>
        </w:rPr>
        <w:tab/>
        <w:t>Parameters</w:t>
      </w:r>
      <w:bookmarkEnd w:id="151"/>
    </w:p>
    <w:p w14:paraId="11E239DC" w14:textId="77777777" w:rsidR="00541E0B" w:rsidRPr="004A7B06" w:rsidRDefault="00541E0B" w:rsidP="00541E0B">
      <w:pPr>
        <w:pStyle w:val="Heading3"/>
      </w:pPr>
      <w:bookmarkStart w:id="152" w:name="_Toc193478274"/>
      <w:r w:rsidRPr="004A7B06">
        <w:t>6.3.1</w:t>
      </w:r>
      <w:r w:rsidRPr="004A7B06">
        <w:tab/>
        <w:t>General</w:t>
      </w:r>
      <w:bookmarkEnd w:id="152"/>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53" w:name="_Toc193478275"/>
      <w:r w:rsidRPr="004A7B06">
        <w:t>6.3.2</w:t>
      </w:r>
      <w:r w:rsidRPr="004A7B06">
        <w:tab/>
        <w:t>PDCP SN</w:t>
      </w:r>
      <w:bookmarkEnd w:id="153"/>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w:t>
      </w:r>
      <w:proofErr w:type="spellStart"/>
      <w:r w:rsidRPr="004A7B06">
        <w:rPr>
          <w:i/>
        </w:rPr>
        <w:t>SizeDL</w:t>
      </w:r>
      <w:proofErr w:type="spellEnd"/>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54" w:name="_Toc193478276"/>
      <w:r w:rsidRPr="004A7B06">
        <w:t>6.3.</w:t>
      </w:r>
      <w:r w:rsidRPr="004A7B06">
        <w:rPr>
          <w:lang w:eastAsia="ko-KR"/>
        </w:rPr>
        <w:t>3</w:t>
      </w:r>
      <w:r w:rsidRPr="004A7B06">
        <w:tab/>
        <w:t>Data</w:t>
      </w:r>
      <w:bookmarkEnd w:id="154"/>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55" w:name="_Toc193478277"/>
      <w:r w:rsidRPr="004A7B06">
        <w:t>6.3.</w:t>
      </w:r>
      <w:r w:rsidRPr="004A7B06">
        <w:rPr>
          <w:lang w:eastAsia="ko-KR"/>
        </w:rPr>
        <w:t>4</w:t>
      </w:r>
      <w:r w:rsidRPr="004A7B06">
        <w:tab/>
        <w:t>MAC-I</w:t>
      </w:r>
      <w:bookmarkEnd w:id="155"/>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56" w:name="_Toc193478278"/>
      <w:r w:rsidRPr="004A7B06">
        <w:t>6.3.</w:t>
      </w:r>
      <w:r w:rsidRPr="004A7B06">
        <w:rPr>
          <w:lang w:eastAsia="ko-KR"/>
        </w:rPr>
        <w:t>5</w:t>
      </w:r>
      <w:r w:rsidRPr="004A7B06">
        <w:tab/>
        <w:t>COUNT</w:t>
      </w:r>
      <w:bookmarkEnd w:id="156"/>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200.95pt;height:50.1pt" o:ole="">
            <v:imagedata r:id="rId53" o:title=""/>
          </v:shape>
          <o:OLEObject Type="Embed" ProgID="Visio.Drawing.11" ShapeID="_x0000_i1044" DrawAspect="Content" ObjectID="_1818588521" r:id="rId54"/>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57" w:name="_Toc193478279"/>
      <w:r w:rsidRPr="004A7B06">
        <w:t>6.3.</w:t>
      </w:r>
      <w:r w:rsidRPr="004A7B06">
        <w:rPr>
          <w:lang w:eastAsia="ko-KR"/>
        </w:rPr>
        <w:t>6</w:t>
      </w:r>
      <w:r w:rsidRPr="004A7B06">
        <w:tab/>
        <w:t>R</w:t>
      </w:r>
      <w:bookmarkEnd w:id="157"/>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58" w:name="_Toc193478280"/>
      <w:r w:rsidRPr="004A7B06">
        <w:t>6.3.</w:t>
      </w:r>
      <w:r w:rsidRPr="004A7B06">
        <w:rPr>
          <w:lang w:eastAsia="ko-KR"/>
        </w:rPr>
        <w:t>7</w:t>
      </w:r>
      <w:r w:rsidRPr="004A7B06">
        <w:tab/>
        <w:t>D/C</w:t>
      </w:r>
      <w:bookmarkEnd w:id="158"/>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59" w:name="_Toc193478281"/>
      <w:r w:rsidRPr="004A7B06">
        <w:t>6.3.8</w:t>
      </w:r>
      <w:r w:rsidRPr="004A7B06">
        <w:tab/>
        <w:t>PDU type</w:t>
      </w:r>
      <w:bookmarkEnd w:id="159"/>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60" w:name="_Toc193478282"/>
      <w:r w:rsidRPr="004A7B06">
        <w:lastRenderedPageBreak/>
        <w:t>6.3.9</w:t>
      </w:r>
      <w:r w:rsidRPr="004A7B06">
        <w:tab/>
        <w:t>FMC</w:t>
      </w:r>
      <w:bookmarkEnd w:id="160"/>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61" w:name="_Toc193478283"/>
      <w:r w:rsidRPr="004A7B06">
        <w:t>6.3.10</w:t>
      </w:r>
      <w:r w:rsidRPr="004A7B06">
        <w:tab/>
        <w:t>Bitmap</w:t>
      </w:r>
      <w:bookmarkEnd w:id="161"/>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62" w:name="_Toc193478284"/>
      <w:r w:rsidRPr="004A7B06">
        <w:t>6.3.11</w:t>
      </w:r>
      <w:r w:rsidRPr="004A7B06">
        <w:tab/>
        <w:t>Interspersed ROHC feedback</w:t>
      </w:r>
      <w:bookmarkEnd w:id="162"/>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63" w:name="_Toc193478285"/>
      <w:r w:rsidRPr="004A7B06">
        <w:t>6.3.</w:t>
      </w:r>
      <w:r w:rsidRPr="004A7B06">
        <w:rPr>
          <w:lang w:eastAsia="zh-CN"/>
        </w:rPr>
        <w:t>12</w:t>
      </w:r>
      <w:r w:rsidRPr="004A7B06">
        <w:tab/>
      </w:r>
      <w:r w:rsidRPr="004A7B06">
        <w:rPr>
          <w:lang w:eastAsia="ko-KR"/>
        </w:rPr>
        <w:t>SDU</w:t>
      </w:r>
      <w:r w:rsidRPr="004A7B06">
        <w:t xml:space="preserve"> Type</w:t>
      </w:r>
      <w:bookmarkEnd w:id="163"/>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64"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64"/>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65" w:name="_Toc193478287"/>
      <w:r w:rsidRPr="004A7B06">
        <w:rPr>
          <w:lang w:eastAsia="zh-CN"/>
        </w:rPr>
        <w:t>6.3.14</w:t>
      </w:r>
      <w:r w:rsidRPr="004A7B06">
        <w:rPr>
          <w:lang w:eastAsia="ko-KR"/>
        </w:rPr>
        <w:tab/>
        <w:t>FE</w:t>
      </w:r>
      <w:bookmarkEnd w:id="165"/>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66" w:name="_Toc193478288"/>
      <w:r w:rsidRPr="004A7B06">
        <w:t>6.3.15</w:t>
      </w:r>
      <w:r w:rsidRPr="004A7B06">
        <w:tab/>
        <w:t>FDC</w:t>
      </w:r>
      <w:bookmarkEnd w:id="166"/>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67" w:name="_Toc193478289"/>
      <w:r w:rsidRPr="004A7B06">
        <w:t>6.3.16</w:t>
      </w:r>
      <w:r w:rsidRPr="004A7B06">
        <w:tab/>
        <w:t>Discard Bitmap</w:t>
      </w:r>
      <w:bookmarkEnd w:id="167"/>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68" w:name="_Toc193478290"/>
      <w:r w:rsidRPr="004A7B06">
        <w:t>7</w:t>
      </w:r>
      <w:r w:rsidRPr="004A7B06">
        <w:tab/>
        <w:t>State variables, constants, and timers</w:t>
      </w:r>
      <w:bookmarkEnd w:id="168"/>
    </w:p>
    <w:p w14:paraId="1330AEA0" w14:textId="77777777" w:rsidR="00541E0B" w:rsidRPr="004A7B06" w:rsidRDefault="00541E0B" w:rsidP="00541E0B">
      <w:pPr>
        <w:pStyle w:val="Heading2"/>
      </w:pPr>
      <w:bookmarkStart w:id="169" w:name="_Toc193478291"/>
      <w:r w:rsidRPr="004A7B06">
        <w:t>7.1</w:t>
      </w:r>
      <w:r w:rsidRPr="004A7B06">
        <w:tab/>
        <w:t>State variables</w:t>
      </w:r>
      <w:bookmarkEnd w:id="169"/>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70" w:name="_Toc193478292"/>
      <w:r w:rsidRPr="004A7B06">
        <w:t>7.2</w:t>
      </w:r>
      <w:r w:rsidRPr="004A7B06">
        <w:tab/>
        <w:t>Constants</w:t>
      </w:r>
      <w:bookmarkEnd w:id="170"/>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71" w:name="_Toc193478293"/>
      <w:r w:rsidRPr="004A7B06">
        <w:t>7.3</w:t>
      </w:r>
      <w:r w:rsidRPr="004A7B06">
        <w:tab/>
        <w:t>Timers</w:t>
      </w:r>
      <w:bookmarkEnd w:id="171"/>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72" w:name="_Toc193478294"/>
      <w:r w:rsidRPr="004A7B06">
        <w:lastRenderedPageBreak/>
        <w:t>Annex A (normative):</w:t>
      </w:r>
      <w:r w:rsidRPr="004A7B06">
        <w:rPr>
          <w:lang w:eastAsia="en-GB"/>
        </w:rPr>
        <w:br/>
      </w:r>
      <w:r w:rsidRPr="004A7B06">
        <w:rPr>
          <w:lang w:eastAsia="ko-KR"/>
        </w:rPr>
        <w:t>Ethernet Header Compression (EHC) protocol</w:t>
      </w:r>
      <w:bookmarkEnd w:id="172"/>
    </w:p>
    <w:p w14:paraId="674EED6C" w14:textId="77777777" w:rsidR="00541E0B" w:rsidRPr="004A7B06" w:rsidRDefault="00541E0B" w:rsidP="00541E0B">
      <w:pPr>
        <w:pStyle w:val="Heading1"/>
        <w:rPr>
          <w:lang w:eastAsia="ko-KR"/>
        </w:rPr>
      </w:pPr>
      <w:bookmarkStart w:id="173"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73"/>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2.55pt;height:4in" o:ole="">
            <v:imagedata r:id="rId55" o:title=""/>
          </v:shape>
          <o:OLEObject Type="Embed" ProgID="Visio.Drawing.15" ShapeID="_x0000_i1045" DrawAspect="Content" ObjectID="_1818588522" r:id="rId56"/>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a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82.1pt;height:194.1pt" o:ole="">
            <v:imagedata r:id="rId57" o:title=""/>
          </v:shape>
          <o:OLEObject Type="Embed" ProgID="Visio.Drawing.15" ShapeID="_x0000_i1046" DrawAspect="Content" ObjectID="_1818588523" r:id="rId58"/>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74"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74"/>
    </w:p>
    <w:p w14:paraId="12F6EDFA" w14:textId="77777777" w:rsidR="00541E0B" w:rsidRPr="004A7B06" w:rsidRDefault="00541E0B" w:rsidP="00541E0B">
      <w:pPr>
        <w:pStyle w:val="Heading2"/>
        <w:rPr>
          <w:lang w:eastAsia="ko-KR"/>
        </w:rPr>
      </w:pPr>
      <w:bookmarkStart w:id="175" w:name="_Toc193478297"/>
      <w:r w:rsidRPr="004A7B06">
        <w:rPr>
          <w:lang w:eastAsia="ko-KR"/>
        </w:rPr>
        <w:t>A.2.1</w:t>
      </w:r>
      <w:r w:rsidRPr="004A7B06">
        <w:rPr>
          <w:lang w:eastAsia="ko-KR"/>
        </w:rPr>
        <w:tab/>
        <w:t>EHC packet format</w:t>
      </w:r>
      <w:bookmarkEnd w:id="175"/>
    </w:p>
    <w:p w14:paraId="26145BA6" w14:textId="77777777" w:rsidR="00541E0B" w:rsidRPr="004A7B06" w:rsidRDefault="00541E0B" w:rsidP="00541E0B">
      <w:pPr>
        <w:pStyle w:val="Heading3"/>
        <w:rPr>
          <w:lang w:eastAsia="ko-KR"/>
        </w:rPr>
      </w:pPr>
      <w:bookmarkStart w:id="176" w:name="_Toc193478298"/>
      <w:r w:rsidRPr="004A7B06">
        <w:rPr>
          <w:lang w:eastAsia="ko-KR"/>
        </w:rPr>
        <w:t>A.2.1.1</w:t>
      </w:r>
      <w:r w:rsidRPr="004A7B06">
        <w:rPr>
          <w:lang w:eastAsia="ko-KR"/>
        </w:rPr>
        <w:tab/>
        <w:t>EHC Full Header packet and EHC Compressed Header packet</w:t>
      </w:r>
      <w:bookmarkEnd w:id="176"/>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30.4pt;height:244.15pt" o:ole="">
            <v:imagedata r:id="rId59" o:title=""/>
          </v:shape>
          <o:OLEObject Type="Embed" ProgID="Visio.Drawing.15" ShapeID="_x0000_i1047" DrawAspect="Content" ObjectID="_1818588524" r:id="rId60"/>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30.4pt;height:158.4pt" o:ole="">
            <v:imagedata r:id="rId61" o:title=""/>
          </v:shape>
          <o:OLEObject Type="Embed" ProgID="Visio.Drawing.15" ShapeID="_x0000_i1048" DrawAspect="Content" ObjectID="_1818588525" r:id="rId62"/>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77" w:name="_Toc193478299"/>
      <w:r w:rsidRPr="004A7B06">
        <w:rPr>
          <w:lang w:eastAsia="ko-KR"/>
        </w:rPr>
        <w:t>A.2.1.2</w:t>
      </w:r>
      <w:r w:rsidRPr="004A7B06">
        <w:rPr>
          <w:lang w:eastAsia="ko-KR"/>
        </w:rPr>
        <w:tab/>
        <w:t>EHC feedback packet</w:t>
      </w:r>
      <w:bookmarkEnd w:id="177"/>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30.4pt;height:78.9pt" o:ole="">
            <v:imagedata r:id="rId63" o:title=""/>
          </v:shape>
          <o:OLEObject Type="Embed" ProgID="Visio.Drawing.15" ShapeID="_x0000_i1049" DrawAspect="Content" ObjectID="_1818588526" r:id="rId64"/>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78" w:name="_Toc193478300"/>
      <w:r w:rsidRPr="004A7B06">
        <w:rPr>
          <w:lang w:eastAsia="ko-KR"/>
        </w:rPr>
        <w:t>A.2.2</w:t>
      </w:r>
      <w:r w:rsidRPr="004A7B06">
        <w:rPr>
          <w:lang w:eastAsia="ko-KR"/>
        </w:rPr>
        <w:tab/>
        <w:t>Parameters</w:t>
      </w:r>
      <w:bookmarkEnd w:id="178"/>
    </w:p>
    <w:p w14:paraId="2E79BBB1" w14:textId="77777777" w:rsidR="00541E0B" w:rsidRPr="004A7B06" w:rsidRDefault="00541E0B" w:rsidP="00541E0B">
      <w:pPr>
        <w:pStyle w:val="Heading3"/>
        <w:rPr>
          <w:lang w:eastAsia="ko-KR"/>
        </w:rPr>
      </w:pPr>
      <w:bookmarkStart w:id="179" w:name="_Toc193478301"/>
      <w:r w:rsidRPr="004A7B06">
        <w:rPr>
          <w:lang w:eastAsia="ko-KR"/>
        </w:rPr>
        <w:t>A.2.2.1</w:t>
      </w:r>
      <w:r w:rsidRPr="004A7B06">
        <w:rPr>
          <w:lang w:eastAsia="ko-KR"/>
        </w:rPr>
        <w:tab/>
        <w:t>F/C</w:t>
      </w:r>
      <w:bookmarkEnd w:id="179"/>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80" w:name="_Toc193478302"/>
      <w:r w:rsidRPr="004A7B06">
        <w:rPr>
          <w:lang w:eastAsia="ko-KR"/>
        </w:rPr>
        <w:t>A.2.2.2</w:t>
      </w:r>
      <w:r w:rsidRPr="004A7B06">
        <w:rPr>
          <w:lang w:eastAsia="ko-KR"/>
        </w:rPr>
        <w:tab/>
        <w:t>CID</w:t>
      </w:r>
      <w:bookmarkEnd w:id="180"/>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81" w:name="_Toc193478303"/>
      <w:r w:rsidRPr="004A7B06">
        <w:t>Annex B (normative):</w:t>
      </w:r>
      <w:r w:rsidRPr="004A7B06">
        <w:rPr>
          <w:lang w:eastAsia="en-GB"/>
        </w:rPr>
        <w:br/>
      </w:r>
      <w:r w:rsidRPr="004A7B06">
        <w:t>Uplink Data Compression Protocol</w:t>
      </w:r>
      <w:bookmarkEnd w:id="181"/>
    </w:p>
    <w:p w14:paraId="39DC705A" w14:textId="77777777" w:rsidR="00541E0B" w:rsidRPr="004A7B06" w:rsidRDefault="00541E0B" w:rsidP="00541E0B">
      <w:pPr>
        <w:pStyle w:val="Heading1"/>
        <w:rPr>
          <w:lang w:eastAsia="zh-CN"/>
        </w:rPr>
      </w:pPr>
      <w:bookmarkStart w:id="182" w:name="_Toc193478304"/>
      <w:r w:rsidRPr="004A7B06">
        <w:t>B</w:t>
      </w:r>
      <w:r w:rsidRPr="004A7B06">
        <w:rPr>
          <w:lang w:eastAsia="zh-CN"/>
        </w:rPr>
        <w:t>.1</w:t>
      </w:r>
      <w:r w:rsidRPr="004A7B06">
        <w:tab/>
      </w:r>
      <w:r w:rsidRPr="004A7B06">
        <w:rPr>
          <w:lang w:eastAsia="zh-CN"/>
        </w:rPr>
        <w:t>UDC general description</w:t>
      </w:r>
      <w:bookmarkEnd w:id="182"/>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83"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83"/>
    </w:p>
    <w:p w14:paraId="067ED7BE" w14:textId="77777777" w:rsidR="00541E0B" w:rsidRPr="004A7B06" w:rsidRDefault="00541E0B" w:rsidP="00541E0B">
      <w:pPr>
        <w:pStyle w:val="Heading2"/>
        <w:rPr>
          <w:lang w:eastAsia="ko-KR"/>
        </w:rPr>
      </w:pPr>
      <w:bookmarkStart w:id="184"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84"/>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1.05pt;height:87.05pt" o:ole="">
            <v:imagedata r:id="rId65" o:title=""/>
          </v:shape>
          <o:OLEObject Type="Embed" ProgID="Visio.Drawing.15" ShapeID="_x0000_i1050" DrawAspect="Content" ObjectID="_1818588527" r:id="rId66"/>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85"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85"/>
    </w:p>
    <w:p w14:paraId="2B3F4E5C" w14:textId="77777777" w:rsidR="00541E0B" w:rsidRPr="004A7B06" w:rsidRDefault="00541E0B" w:rsidP="00541E0B">
      <w:pPr>
        <w:pStyle w:val="Heading3"/>
        <w:rPr>
          <w:lang w:eastAsia="ko-KR"/>
        </w:rPr>
      </w:pPr>
      <w:bookmarkStart w:id="186"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86"/>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87"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87"/>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88"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88"/>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89" w:name="_Toc193478311"/>
      <w:r w:rsidRPr="004A7B06">
        <w:rPr>
          <w:lang w:eastAsia="zh-CN"/>
        </w:rPr>
        <w:t>B.2.3</w:t>
      </w:r>
      <w:r w:rsidRPr="004A7B06">
        <w:rPr>
          <w:lang w:eastAsia="zh-CN"/>
        </w:rPr>
        <w:tab/>
      </w:r>
      <w:r w:rsidRPr="004A7B06">
        <w:rPr>
          <w:lang w:eastAsia="ko-KR"/>
        </w:rPr>
        <w:t>An example of UDC Checksum calculation</w:t>
      </w:r>
      <w:bookmarkEnd w:id="189"/>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90"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90"/>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x.y.z</w:t>
            </w:r>
            <w:proofErr w:type="spell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7137" w14:textId="77777777" w:rsidR="006D221F" w:rsidRDefault="006D221F">
      <w:r>
        <w:separator/>
      </w:r>
    </w:p>
  </w:endnote>
  <w:endnote w:type="continuationSeparator" w:id="0">
    <w:p w14:paraId="34B5B807" w14:textId="77777777" w:rsidR="006D221F" w:rsidRDefault="006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0A1E" w14:textId="77777777" w:rsidR="006D221F" w:rsidRDefault="006D221F">
      <w:r>
        <w:separator/>
      </w:r>
    </w:p>
  </w:footnote>
  <w:footnote w:type="continuationSeparator" w:id="0">
    <w:p w14:paraId="7361BA66" w14:textId="77777777" w:rsidR="006D221F" w:rsidRDefault="006D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0840015">
    <w:abstractNumId w:val="19"/>
  </w:num>
  <w:num w:numId="2" w16cid:durableId="1182862907">
    <w:abstractNumId w:val="17"/>
  </w:num>
  <w:num w:numId="3" w16cid:durableId="2041781461">
    <w:abstractNumId w:val="28"/>
  </w:num>
  <w:num w:numId="4" w16cid:durableId="245961569">
    <w:abstractNumId w:val="13"/>
  </w:num>
  <w:num w:numId="5" w16cid:durableId="1807048646">
    <w:abstractNumId w:val="20"/>
  </w:num>
  <w:num w:numId="6" w16cid:durableId="1392001995">
    <w:abstractNumId w:val="12"/>
  </w:num>
  <w:num w:numId="7" w16cid:durableId="707950006">
    <w:abstractNumId w:val="18"/>
  </w:num>
  <w:num w:numId="8" w16cid:durableId="62528408">
    <w:abstractNumId w:val="24"/>
  </w:num>
  <w:num w:numId="9" w16cid:durableId="476722438">
    <w:abstractNumId w:val="23"/>
  </w:num>
  <w:num w:numId="10" w16cid:durableId="424502024">
    <w:abstractNumId w:val="21"/>
  </w:num>
  <w:num w:numId="11" w16cid:durableId="1978997753">
    <w:abstractNumId w:val="16"/>
  </w:num>
  <w:num w:numId="12" w16cid:durableId="1870684238">
    <w:abstractNumId w:val="25"/>
  </w:num>
  <w:num w:numId="13" w16cid:durableId="648248311">
    <w:abstractNumId w:val="14"/>
  </w:num>
  <w:num w:numId="14" w16cid:durableId="1626499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143446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28207215">
    <w:abstractNumId w:val="11"/>
  </w:num>
  <w:num w:numId="17" w16cid:durableId="221841464">
    <w:abstractNumId w:val="27"/>
  </w:num>
  <w:num w:numId="18" w16cid:durableId="1521239997">
    <w:abstractNumId w:val="15"/>
  </w:num>
  <w:num w:numId="19" w16cid:durableId="651569542">
    <w:abstractNumId w:val="9"/>
  </w:num>
  <w:num w:numId="20" w16cid:durableId="2088259474">
    <w:abstractNumId w:val="7"/>
  </w:num>
  <w:num w:numId="21" w16cid:durableId="1017583332">
    <w:abstractNumId w:val="6"/>
  </w:num>
  <w:num w:numId="22" w16cid:durableId="1247957265">
    <w:abstractNumId w:val="5"/>
  </w:num>
  <w:num w:numId="23" w16cid:durableId="1718817962">
    <w:abstractNumId w:val="4"/>
  </w:num>
  <w:num w:numId="24" w16cid:durableId="1498879229">
    <w:abstractNumId w:val="8"/>
  </w:num>
  <w:num w:numId="25" w16cid:durableId="1600024488">
    <w:abstractNumId w:val="3"/>
  </w:num>
  <w:num w:numId="26" w16cid:durableId="1076324083">
    <w:abstractNumId w:val="26"/>
  </w:num>
  <w:num w:numId="27" w16cid:durableId="2115975195">
    <w:abstractNumId w:val="22"/>
  </w:num>
  <w:num w:numId="28" w16cid:durableId="551232149">
    <w:abstractNumId w:val="2"/>
  </w:num>
  <w:num w:numId="29" w16cid:durableId="1506825699">
    <w:abstractNumId w:val="1"/>
  </w:num>
  <w:num w:numId="30" w16cid:durableId="314533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Min">
    <w15:presenceInfo w15:providerId="None" w15:userId="Ericsson-Min"/>
  </w15:person>
  <w15:person w15:author="Ericsson-Min - Post129bis">
    <w15:presenceInfo w15:providerId="None" w15:userId="Ericsson-Min - 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13F5"/>
    <w:rsid w:val="00016529"/>
    <w:rsid w:val="00022E4A"/>
    <w:rsid w:val="000277E1"/>
    <w:rsid w:val="000279F3"/>
    <w:rsid w:val="00032BA5"/>
    <w:rsid w:val="000349AC"/>
    <w:rsid w:val="00036C93"/>
    <w:rsid w:val="00037B3A"/>
    <w:rsid w:val="00037D5D"/>
    <w:rsid w:val="00040DF5"/>
    <w:rsid w:val="00047DC0"/>
    <w:rsid w:val="00053544"/>
    <w:rsid w:val="00060688"/>
    <w:rsid w:val="000622FD"/>
    <w:rsid w:val="00062E3A"/>
    <w:rsid w:val="00066E1D"/>
    <w:rsid w:val="00070E09"/>
    <w:rsid w:val="0007288F"/>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72C3"/>
    <w:rsid w:val="00100F5C"/>
    <w:rsid w:val="00110487"/>
    <w:rsid w:val="00121018"/>
    <w:rsid w:val="00123568"/>
    <w:rsid w:val="0013489C"/>
    <w:rsid w:val="00140249"/>
    <w:rsid w:val="001405CF"/>
    <w:rsid w:val="00143502"/>
    <w:rsid w:val="001456A6"/>
    <w:rsid w:val="00145D43"/>
    <w:rsid w:val="001775F3"/>
    <w:rsid w:val="001919A1"/>
    <w:rsid w:val="00192C46"/>
    <w:rsid w:val="001A08B3"/>
    <w:rsid w:val="001A17D9"/>
    <w:rsid w:val="001A3A19"/>
    <w:rsid w:val="001A5BEA"/>
    <w:rsid w:val="001A7B60"/>
    <w:rsid w:val="001B52F0"/>
    <w:rsid w:val="001B7A65"/>
    <w:rsid w:val="001C0353"/>
    <w:rsid w:val="001C1999"/>
    <w:rsid w:val="001C77CD"/>
    <w:rsid w:val="001D5964"/>
    <w:rsid w:val="001E042C"/>
    <w:rsid w:val="001E1ADF"/>
    <w:rsid w:val="001E31CF"/>
    <w:rsid w:val="001E41F3"/>
    <w:rsid w:val="001E73F3"/>
    <w:rsid w:val="001F2C87"/>
    <w:rsid w:val="001F6616"/>
    <w:rsid w:val="00207894"/>
    <w:rsid w:val="002167F5"/>
    <w:rsid w:val="002230BE"/>
    <w:rsid w:val="00223826"/>
    <w:rsid w:val="00231AF7"/>
    <w:rsid w:val="00232C92"/>
    <w:rsid w:val="00234B66"/>
    <w:rsid w:val="002361FC"/>
    <w:rsid w:val="002511BB"/>
    <w:rsid w:val="0026004D"/>
    <w:rsid w:val="00261004"/>
    <w:rsid w:val="00262E5C"/>
    <w:rsid w:val="002640DD"/>
    <w:rsid w:val="00265B6F"/>
    <w:rsid w:val="00266CF2"/>
    <w:rsid w:val="002707A3"/>
    <w:rsid w:val="00271D14"/>
    <w:rsid w:val="00275D12"/>
    <w:rsid w:val="00281DEA"/>
    <w:rsid w:val="00284FEB"/>
    <w:rsid w:val="002860C4"/>
    <w:rsid w:val="002A1CB8"/>
    <w:rsid w:val="002A2C8A"/>
    <w:rsid w:val="002B0656"/>
    <w:rsid w:val="002B4155"/>
    <w:rsid w:val="002B4B41"/>
    <w:rsid w:val="002B5741"/>
    <w:rsid w:val="002C0FD8"/>
    <w:rsid w:val="002D44EA"/>
    <w:rsid w:val="002E472E"/>
    <w:rsid w:val="002F3A6E"/>
    <w:rsid w:val="002F52AD"/>
    <w:rsid w:val="003016F3"/>
    <w:rsid w:val="00305409"/>
    <w:rsid w:val="0032085A"/>
    <w:rsid w:val="00345102"/>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37EA"/>
    <w:rsid w:val="0041590E"/>
    <w:rsid w:val="004178DD"/>
    <w:rsid w:val="00417D3B"/>
    <w:rsid w:val="004231C2"/>
    <w:rsid w:val="004242F1"/>
    <w:rsid w:val="00436376"/>
    <w:rsid w:val="00442993"/>
    <w:rsid w:val="00445E5F"/>
    <w:rsid w:val="0045134C"/>
    <w:rsid w:val="0047090F"/>
    <w:rsid w:val="00497A1F"/>
    <w:rsid w:val="00497AE9"/>
    <w:rsid w:val="004B1929"/>
    <w:rsid w:val="004B1CB1"/>
    <w:rsid w:val="004B75B7"/>
    <w:rsid w:val="004F531C"/>
    <w:rsid w:val="005103F1"/>
    <w:rsid w:val="0051233B"/>
    <w:rsid w:val="005141D9"/>
    <w:rsid w:val="00514D51"/>
    <w:rsid w:val="0051580D"/>
    <w:rsid w:val="005158DE"/>
    <w:rsid w:val="005164A6"/>
    <w:rsid w:val="005213AB"/>
    <w:rsid w:val="0052166F"/>
    <w:rsid w:val="00533CD0"/>
    <w:rsid w:val="00541E0B"/>
    <w:rsid w:val="00547111"/>
    <w:rsid w:val="005533E8"/>
    <w:rsid w:val="00553A41"/>
    <w:rsid w:val="005543B1"/>
    <w:rsid w:val="0056642E"/>
    <w:rsid w:val="005679F9"/>
    <w:rsid w:val="00584530"/>
    <w:rsid w:val="00584F77"/>
    <w:rsid w:val="00592D74"/>
    <w:rsid w:val="005947B4"/>
    <w:rsid w:val="0059601F"/>
    <w:rsid w:val="005B339E"/>
    <w:rsid w:val="005B7EF8"/>
    <w:rsid w:val="005C2C66"/>
    <w:rsid w:val="005D7D84"/>
    <w:rsid w:val="005E0CFA"/>
    <w:rsid w:val="005E1F2D"/>
    <w:rsid w:val="005E2C44"/>
    <w:rsid w:val="00602F1C"/>
    <w:rsid w:val="00610382"/>
    <w:rsid w:val="00610895"/>
    <w:rsid w:val="00614D19"/>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86392"/>
    <w:rsid w:val="0069176E"/>
    <w:rsid w:val="00695808"/>
    <w:rsid w:val="00697880"/>
    <w:rsid w:val="006A28FA"/>
    <w:rsid w:val="006B0C5D"/>
    <w:rsid w:val="006B46FB"/>
    <w:rsid w:val="006C22F5"/>
    <w:rsid w:val="006C37F3"/>
    <w:rsid w:val="006C7F1A"/>
    <w:rsid w:val="006D221F"/>
    <w:rsid w:val="006E21FB"/>
    <w:rsid w:val="006E56B1"/>
    <w:rsid w:val="006E7A6F"/>
    <w:rsid w:val="006F3975"/>
    <w:rsid w:val="006F431A"/>
    <w:rsid w:val="00715775"/>
    <w:rsid w:val="00715D89"/>
    <w:rsid w:val="007210D6"/>
    <w:rsid w:val="007237E6"/>
    <w:rsid w:val="00731C23"/>
    <w:rsid w:val="007378BE"/>
    <w:rsid w:val="00747E1F"/>
    <w:rsid w:val="00756F9A"/>
    <w:rsid w:val="00784DA9"/>
    <w:rsid w:val="00787A81"/>
    <w:rsid w:val="0079165C"/>
    <w:rsid w:val="00792342"/>
    <w:rsid w:val="007940CA"/>
    <w:rsid w:val="007977A8"/>
    <w:rsid w:val="007A3696"/>
    <w:rsid w:val="007A3CCC"/>
    <w:rsid w:val="007A432F"/>
    <w:rsid w:val="007A4C4D"/>
    <w:rsid w:val="007B2543"/>
    <w:rsid w:val="007B29C3"/>
    <w:rsid w:val="007B2F0B"/>
    <w:rsid w:val="007B512A"/>
    <w:rsid w:val="007C13AD"/>
    <w:rsid w:val="007C2097"/>
    <w:rsid w:val="007D15EB"/>
    <w:rsid w:val="007D17AF"/>
    <w:rsid w:val="007D4014"/>
    <w:rsid w:val="007D6A07"/>
    <w:rsid w:val="007D6A12"/>
    <w:rsid w:val="007E1E8F"/>
    <w:rsid w:val="007F1A1D"/>
    <w:rsid w:val="007F7259"/>
    <w:rsid w:val="008040A8"/>
    <w:rsid w:val="008051BD"/>
    <w:rsid w:val="00807995"/>
    <w:rsid w:val="00810473"/>
    <w:rsid w:val="00811AE2"/>
    <w:rsid w:val="00811EBD"/>
    <w:rsid w:val="008225F7"/>
    <w:rsid w:val="008279FA"/>
    <w:rsid w:val="008313A5"/>
    <w:rsid w:val="0083356B"/>
    <w:rsid w:val="00841BA3"/>
    <w:rsid w:val="00844282"/>
    <w:rsid w:val="0085530B"/>
    <w:rsid w:val="008626E7"/>
    <w:rsid w:val="00862C50"/>
    <w:rsid w:val="00870EE7"/>
    <w:rsid w:val="00873937"/>
    <w:rsid w:val="00875816"/>
    <w:rsid w:val="008863B9"/>
    <w:rsid w:val="008968D7"/>
    <w:rsid w:val="008A45A6"/>
    <w:rsid w:val="008A5F48"/>
    <w:rsid w:val="008A68BF"/>
    <w:rsid w:val="008A694D"/>
    <w:rsid w:val="008A71E9"/>
    <w:rsid w:val="008C1ACF"/>
    <w:rsid w:val="008C35B2"/>
    <w:rsid w:val="008C7EF1"/>
    <w:rsid w:val="008D1E16"/>
    <w:rsid w:val="008D3CCC"/>
    <w:rsid w:val="008D44B3"/>
    <w:rsid w:val="008F3789"/>
    <w:rsid w:val="008F686C"/>
    <w:rsid w:val="009061B1"/>
    <w:rsid w:val="009148DE"/>
    <w:rsid w:val="00916D49"/>
    <w:rsid w:val="00916E75"/>
    <w:rsid w:val="00923CFC"/>
    <w:rsid w:val="00924D91"/>
    <w:rsid w:val="00925225"/>
    <w:rsid w:val="00941E30"/>
    <w:rsid w:val="009531B0"/>
    <w:rsid w:val="00955D22"/>
    <w:rsid w:val="0096193D"/>
    <w:rsid w:val="0097405A"/>
    <w:rsid w:val="009741B3"/>
    <w:rsid w:val="009777D9"/>
    <w:rsid w:val="00977953"/>
    <w:rsid w:val="00983002"/>
    <w:rsid w:val="00991B88"/>
    <w:rsid w:val="009A5753"/>
    <w:rsid w:val="009A579D"/>
    <w:rsid w:val="009B75F2"/>
    <w:rsid w:val="009C3340"/>
    <w:rsid w:val="009C76DD"/>
    <w:rsid w:val="009D5743"/>
    <w:rsid w:val="009D65A9"/>
    <w:rsid w:val="009E2C0D"/>
    <w:rsid w:val="009E3297"/>
    <w:rsid w:val="009F734F"/>
    <w:rsid w:val="00A02109"/>
    <w:rsid w:val="00A040A5"/>
    <w:rsid w:val="00A106BF"/>
    <w:rsid w:val="00A11115"/>
    <w:rsid w:val="00A11F85"/>
    <w:rsid w:val="00A1716E"/>
    <w:rsid w:val="00A246B6"/>
    <w:rsid w:val="00A302E8"/>
    <w:rsid w:val="00A353BE"/>
    <w:rsid w:val="00A35655"/>
    <w:rsid w:val="00A37F99"/>
    <w:rsid w:val="00A45E89"/>
    <w:rsid w:val="00A47E70"/>
    <w:rsid w:val="00A502A5"/>
    <w:rsid w:val="00A50CF0"/>
    <w:rsid w:val="00A54030"/>
    <w:rsid w:val="00A7671C"/>
    <w:rsid w:val="00A838E0"/>
    <w:rsid w:val="00A95CD2"/>
    <w:rsid w:val="00AA208C"/>
    <w:rsid w:val="00AA234E"/>
    <w:rsid w:val="00AA2CBC"/>
    <w:rsid w:val="00AA43B3"/>
    <w:rsid w:val="00AA45BD"/>
    <w:rsid w:val="00AA652C"/>
    <w:rsid w:val="00AB4ACB"/>
    <w:rsid w:val="00AB4CC6"/>
    <w:rsid w:val="00AC14E2"/>
    <w:rsid w:val="00AC1A13"/>
    <w:rsid w:val="00AC5820"/>
    <w:rsid w:val="00AD1CD8"/>
    <w:rsid w:val="00AD6167"/>
    <w:rsid w:val="00B024B3"/>
    <w:rsid w:val="00B12969"/>
    <w:rsid w:val="00B258BB"/>
    <w:rsid w:val="00B3260A"/>
    <w:rsid w:val="00B368D5"/>
    <w:rsid w:val="00B37E8C"/>
    <w:rsid w:val="00B55D1B"/>
    <w:rsid w:val="00B56FEC"/>
    <w:rsid w:val="00B60E6E"/>
    <w:rsid w:val="00B63D10"/>
    <w:rsid w:val="00B67B97"/>
    <w:rsid w:val="00B750A6"/>
    <w:rsid w:val="00B823F8"/>
    <w:rsid w:val="00B919B0"/>
    <w:rsid w:val="00B93EE9"/>
    <w:rsid w:val="00B968C8"/>
    <w:rsid w:val="00BA3EC5"/>
    <w:rsid w:val="00BA51D9"/>
    <w:rsid w:val="00BA6620"/>
    <w:rsid w:val="00BB5DFC"/>
    <w:rsid w:val="00BC48EC"/>
    <w:rsid w:val="00BD279D"/>
    <w:rsid w:val="00BD6BB8"/>
    <w:rsid w:val="00BD7020"/>
    <w:rsid w:val="00BE0BEB"/>
    <w:rsid w:val="00BE51D5"/>
    <w:rsid w:val="00C147D3"/>
    <w:rsid w:val="00C169A6"/>
    <w:rsid w:val="00C26169"/>
    <w:rsid w:val="00C31830"/>
    <w:rsid w:val="00C33B55"/>
    <w:rsid w:val="00C44B23"/>
    <w:rsid w:val="00C65D35"/>
    <w:rsid w:val="00C66BA2"/>
    <w:rsid w:val="00C82D1A"/>
    <w:rsid w:val="00C83C95"/>
    <w:rsid w:val="00C84220"/>
    <w:rsid w:val="00C870F6"/>
    <w:rsid w:val="00C93D46"/>
    <w:rsid w:val="00C950A0"/>
    <w:rsid w:val="00C95785"/>
    <w:rsid w:val="00C95985"/>
    <w:rsid w:val="00CA6554"/>
    <w:rsid w:val="00CA66D4"/>
    <w:rsid w:val="00CB07B2"/>
    <w:rsid w:val="00CB2007"/>
    <w:rsid w:val="00CB6445"/>
    <w:rsid w:val="00CC5026"/>
    <w:rsid w:val="00CC68D0"/>
    <w:rsid w:val="00CD6E8A"/>
    <w:rsid w:val="00CE4798"/>
    <w:rsid w:val="00CF179C"/>
    <w:rsid w:val="00CF72BA"/>
    <w:rsid w:val="00D03F9A"/>
    <w:rsid w:val="00D06D51"/>
    <w:rsid w:val="00D07C39"/>
    <w:rsid w:val="00D14D6A"/>
    <w:rsid w:val="00D15318"/>
    <w:rsid w:val="00D24106"/>
    <w:rsid w:val="00D24991"/>
    <w:rsid w:val="00D50255"/>
    <w:rsid w:val="00D52AC2"/>
    <w:rsid w:val="00D559D5"/>
    <w:rsid w:val="00D579D7"/>
    <w:rsid w:val="00D61160"/>
    <w:rsid w:val="00D66520"/>
    <w:rsid w:val="00D75ED3"/>
    <w:rsid w:val="00D82242"/>
    <w:rsid w:val="00D84AE9"/>
    <w:rsid w:val="00D9124E"/>
    <w:rsid w:val="00D94C36"/>
    <w:rsid w:val="00DA1CA9"/>
    <w:rsid w:val="00DA6781"/>
    <w:rsid w:val="00DB0585"/>
    <w:rsid w:val="00DC1F65"/>
    <w:rsid w:val="00DC24E5"/>
    <w:rsid w:val="00DC6FD6"/>
    <w:rsid w:val="00DD1152"/>
    <w:rsid w:val="00DD1D9C"/>
    <w:rsid w:val="00DD61BD"/>
    <w:rsid w:val="00DD6C91"/>
    <w:rsid w:val="00DD7ED7"/>
    <w:rsid w:val="00DE34CF"/>
    <w:rsid w:val="00DE3C6B"/>
    <w:rsid w:val="00DF6A26"/>
    <w:rsid w:val="00E048D6"/>
    <w:rsid w:val="00E11A1D"/>
    <w:rsid w:val="00E12F27"/>
    <w:rsid w:val="00E13A09"/>
    <w:rsid w:val="00E13F3D"/>
    <w:rsid w:val="00E20A07"/>
    <w:rsid w:val="00E34898"/>
    <w:rsid w:val="00E45CDA"/>
    <w:rsid w:val="00E464CB"/>
    <w:rsid w:val="00E52216"/>
    <w:rsid w:val="00E563C0"/>
    <w:rsid w:val="00E62848"/>
    <w:rsid w:val="00E865EA"/>
    <w:rsid w:val="00E86B3B"/>
    <w:rsid w:val="00E87BA1"/>
    <w:rsid w:val="00E949DA"/>
    <w:rsid w:val="00E96E37"/>
    <w:rsid w:val="00EB09B7"/>
    <w:rsid w:val="00EB0A5C"/>
    <w:rsid w:val="00EB4538"/>
    <w:rsid w:val="00EC45A9"/>
    <w:rsid w:val="00EC583F"/>
    <w:rsid w:val="00ED39B1"/>
    <w:rsid w:val="00ED79ED"/>
    <w:rsid w:val="00EE5EC4"/>
    <w:rsid w:val="00EE7018"/>
    <w:rsid w:val="00EE7D7C"/>
    <w:rsid w:val="00EF0349"/>
    <w:rsid w:val="00EF3B12"/>
    <w:rsid w:val="00F00458"/>
    <w:rsid w:val="00F0368D"/>
    <w:rsid w:val="00F042EB"/>
    <w:rsid w:val="00F135BC"/>
    <w:rsid w:val="00F14290"/>
    <w:rsid w:val="00F15C34"/>
    <w:rsid w:val="00F1649B"/>
    <w:rsid w:val="00F21FB5"/>
    <w:rsid w:val="00F2293A"/>
    <w:rsid w:val="00F25665"/>
    <w:rsid w:val="00F25D98"/>
    <w:rsid w:val="00F300FB"/>
    <w:rsid w:val="00F32B8A"/>
    <w:rsid w:val="00F50B24"/>
    <w:rsid w:val="00F7110A"/>
    <w:rsid w:val="00F83085"/>
    <w:rsid w:val="00FA287A"/>
    <w:rsid w:val="00FB1986"/>
    <w:rsid w:val="00FB6386"/>
    <w:rsid w:val="00FD23DF"/>
    <w:rsid w:val="00FE05C3"/>
    <w:rsid w:val="00FE211A"/>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 w:type="character" w:styleId="Mention">
    <w:name w:val="Mention"/>
    <w:basedOn w:val="DefaultParagraphFont"/>
    <w:uiPriority w:val="99"/>
    <w:unhideWhenUsed/>
    <w:rsid w:val="001D59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4.emf"/><Relationship Id="rId42" Type="http://schemas.openxmlformats.org/officeDocument/2006/relationships/oleObject" Target="embeddings/Microsoft_Visio_2003-2010_Drawing10.vsd"/><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header" Target="header2.xm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5.vsd"/><Relationship Id="rId37" Type="http://schemas.openxmlformats.org/officeDocument/2006/relationships/image" Target="media/image12.emf"/><Relationship Id="rId40" Type="http://schemas.openxmlformats.org/officeDocument/2006/relationships/oleObject" Target="embeddings/Microsoft_Visio_2003-2010_Drawing9.vsd"/><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4.vsdx"/><Relationship Id="rId66" Type="http://schemas.openxmlformats.org/officeDocument/2006/relationships/package" Target="embeddings/Microsoft_Visio_Drawing8.vsdx"/><Relationship Id="rId5" Type="http://schemas.openxmlformats.org/officeDocument/2006/relationships/customXml" Target="../customXml/item4.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4.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13.vsd"/><Relationship Id="rId56" Type="http://schemas.openxmlformats.org/officeDocument/2006/relationships/package" Target="embeddings/Microsoft_Visio_Drawing3.vsdx"/><Relationship Id="rId64" Type="http://schemas.openxmlformats.org/officeDocument/2006/relationships/package" Target="embeddings/Microsoft_Visio_Drawing7.vsdx"/><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9.emf"/><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59" Type="http://schemas.openxmlformats.org/officeDocument/2006/relationships/image" Target="media/image23.emf"/><Relationship Id="rId67" Type="http://schemas.openxmlformats.org/officeDocument/2006/relationships/header" Target="header1.xml"/><Relationship Id="rId20" Type="http://schemas.openxmlformats.org/officeDocument/2006/relationships/package" Target="embeddings/Microsoft_Visio_Drawing.vsdx"/><Relationship Id="rId41" Type="http://schemas.openxmlformats.org/officeDocument/2006/relationships/image" Target="media/image14.emf"/><Relationship Id="rId54" Type="http://schemas.openxmlformats.org/officeDocument/2006/relationships/oleObject" Target="embeddings/Microsoft_Visio_2003-2010_Drawing16.vsd"/><Relationship Id="rId62" Type="http://schemas.openxmlformats.org/officeDocument/2006/relationships/package" Target="embeddings/Microsoft_Visio_Drawing6.vsdx"/><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footnotes" Target="footnotes.xml"/><Relationship Id="rId31" Type="http://schemas.openxmlformats.org/officeDocument/2006/relationships/image" Target="media/image9.emf"/><Relationship Id="rId44" Type="http://schemas.openxmlformats.org/officeDocument/2006/relationships/oleObject" Target="embeddings/Microsoft_Visio_2003-2010_Drawing11.vsd"/><Relationship Id="rId52" Type="http://schemas.openxmlformats.org/officeDocument/2006/relationships/oleObject" Target="embeddings/Microsoft_Visio_2003-2010_Drawing15.vsd"/><Relationship Id="rId60" Type="http://schemas.openxmlformats.org/officeDocument/2006/relationships/package" Target="embeddings/Microsoft_Visio_Drawing5.vsdx"/><Relationship Id="rId65" Type="http://schemas.openxmlformats.org/officeDocument/2006/relationships/image" Target="media/image26.emf"/><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9" Type="http://schemas.openxmlformats.org/officeDocument/2006/relationships/image" Target="media/image13.emf"/><Relationship Id="rId34" Type="http://schemas.openxmlformats.org/officeDocument/2006/relationships/oleObject" Target="embeddings/Microsoft_Visio_2003-2010_Drawing6.vsd"/><Relationship Id="rId50" Type="http://schemas.openxmlformats.org/officeDocument/2006/relationships/oleObject" Target="embeddings/Microsoft_Visio_2003-2010_Drawing14.vsd"/><Relationship Id="rId55"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6681C-0411-4A27-9841-498A301743B1}">
  <ds:schemaRefs>
    <ds:schemaRef ds:uri="9b239327-9e80-40e4-b1b7-4394fed77a33"/>
    <ds:schemaRef ds:uri="http://schemas.microsoft.com/office/2006/metadata/properties"/>
    <ds:schemaRef ds:uri="http://purl.org/dc/terms/"/>
    <ds:schemaRef ds:uri="http://www.w3.org/XML/1998/namespac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dcmitype/"/>
    <ds:schemaRef ds:uri="d8762117-8292-4133-b1c7-eab5c6487cfd"/>
    <ds:schemaRef ds:uri="2f282d3b-eb4a-4b09-b61f-b9593442e286"/>
    <ds:schemaRef ds:uri="http://purl.org/dc/elements/1.1/"/>
  </ds:schemaRefs>
</ds:datastoreItem>
</file>

<file path=customXml/itemProps3.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4.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50</Pages>
  <Words>17660</Words>
  <Characters>89397</Characters>
  <Application>Microsoft Office Word</Application>
  <DocSecurity>0</DocSecurity>
  <Lines>744</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106844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cp:lastModifiedBy>
  <cp:revision>9</cp:revision>
  <cp:lastPrinted>1900-01-01T00:00:00Z</cp:lastPrinted>
  <dcterms:created xsi:type="dcterms:W3CDTF">2025-09-05T12:03:00Z</dcterms:created>
  <dcterms:modified xsi:type="dcterms:W3CDTF">2025-09-05T12:38:00Z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