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916D4" w14:textId="2DB0289D" w:rsidR="00585FA4" w:rsidRPr="00CA4E3E" w:rsidRDefault="00585FA4" w:rsidP="00585FA4">
      <w:pPr>
        <w:pStyle w:val="CRCoverPage"/>
        <w:rPr>
          <w:rFonts w:cs="Arial"/>
          <w:b/>
          <w:bCs/>
          <w:sz w:val="24"/>
          <w:szCs w:val="24"/>
        </w:rPr>
      </w:pPr>
      <w:bookmarkStart w:id="0" w:name="_Toc29242930"/>
      <w:bookmarkStart w:id="1" w:name="_Toc37256187"/>
      <w:bookmarkStart w:id="2" w:name="_Toc37256341"/>
      <w:bookmarkStart w:id="3" w:name="_Toc46500280"/>
      <w:bookmarkStart w:id="4" w:name="_Toc52536189"/>
      <w:bookmarkStart w:id="5" w:name="_Toc178249147"/>
      <w:r w:rsidRPr="00CA4E3E">
        <w:rPr>
          <w:rFonts w:cs="Arial"/>
          <w:b/>
          <w:bCs/>
          <w:sz w:val="24"/>
          <w:szCs w:val="24"/>
        </w:rPr>
        <w:t>3GPP TSG-RAN WG2 Meeting #1</w:t>
      </w:r>
      <w:r w:rsidR="00FC4861">
        <w:rPr>
          <w:rFonts w:cs="Arial"/>
          <w:b/>
          <w:bCs/>
          <w:sz w:val="24"/>
          <w:szCs w:val="24"/>
        </w:rPr>
        <w:t>3</w:t>
      </w:r>
      <w:r w:rsidR="00B84B11">
        <w:rPr>
          <w:rFonts w:cs="Arial"/>
          <w:b/>
          <w:bCs/>
          <w:sz w:val="24"/>
          <w:szCs w:val="24"/>
        </w:rPr>
        <w:t>1</w:t>
      </w:r>
      <w:r w:rsidR="00FC4861">
        <w:rPr>
          <w:rFonts w:cs="Arial"/>
          <w:b/>
          <w:bCs/>
          <w:sz w:val="24"/>
          <w:szCs w:val="24"/>
        </w:rPr>
        <w:t xml:space="preserve"> </w:t>
      </w:r>
      <w:r w:rsidRPr="00CA4E3E">
        <w:rPr>
          <w:rFonts w:cs="Arial"/>
          <w:b/>
          <w:bCs/>
          <w:sz w:val="24"/>
          <w:szCs w:val="24"/>
        </w:rPr>
        <w:tab/>
      </w:r>
      <w:r>
        <w:rPr>
          <w:rFonts w:cs="Arial"/>
          <w:b/>
          <w:bCs/>
          <w:sz w:val="24"/>
          <w:szCs w:val="24"/>
        </w:rPr>
        <w:t xml:space="preserve">                                </w:t>
      </w:r>
      <w:bookmarkStart w:id="6" w:name="OLE_LINK3"/>
      <w:bookmarkStart w:id="7" w:name="OLE_LINK8"/>
      <w:r w:rsidR="00206DA6" w:rsidRPr="00206DA6">
        <w:rPr>
          <w:rFonts w:cs="Arial"/>
          <w:b/>
          <w:bCs/>
          <w:sz w:val="24"/>
          <w:szCs w:val="24"/>
        </w:rPr>
        <w:t>R2-250</w:t>
      </w:r>
      <w:bookmarkEnd w:id="6"/>
      <w:bookmarkEnd w:id="7"/>
      <w:r w:rsidR="00B628EE">
        <w:rPr>
          <w:rFonts w:cs="Arial"/>
          <w:b/>
          <w:bCs/>
          <w:sz w:val="24"/>
          <w:szCs w:val="24"/>
        </w:rPr>
        <w:t>xxxx</w:t>
      </w:r>
    </w:p>
    <w:p w14:paraId="204D8029" w14:textId="64F9362F" w:rsidR="00585FA4" w:rsidRPr="00585FA4" w:rsidRDefault="00B84B11" w:rsidP="00585FA4">
      <w:pPr>
        <w:pStyle w:val="CRCoverPage"/>
        <w:rPr>
          <w:b/>
          <w:bCs/>
          <w:noProof/>
          <w:sz w:val="24"/>
        </w:rPr>
      </w:pPr>
      <w:r>
        <w:rPr>
          <w:rFonts w:eastAsia="Yu Mincho"/>
          <w:b/>
          <w:bCs/>
          <w:sz w:val="24"/>
        </w:rPr>
        <w:t>Bengaluru</w:t>
      </w:r>
      <w:r w:rsidR="00FC4861" w:rsidRPr="00FC4861">
        <w:rPr>
          <w:rFonts w:eastAsia="Yu Mincho"/>
          <w:b/>
          <w:bCs/>
          <w:sz w:val="24"/>
        </w:rPr>
        <w:t xml:space="preserve">, </w:t>
      </w:r>
      <w:r>
        <w:rPr>
          <w:rFonts w:eastAsia="Yu Mincho"/>
          <w:b/>
          <w:bCs/>
          <w:sz w:val="24"/>
        </w:rPr>
        <w:t>India</w:t>
      </w:r>
      <w:r w:rsidR="00FC4861" w:rsidRPr="00FC4861">
        <w:rPr>
          <w:rFonts w:eastAsia="Yu Mincho"/>
          <w:b/>
          <w:bCs/>
          <w:sz w:val="24"/>
        </w:rPr>
        <w:t xml:space="preserve">, </w:t>
      </w:r>
      <w:r w:rsidR="00494E15">
        <w:rPr>
          <w:rFonts w:eastAsia="Yu Mincho"/>
          <w:b/>
          <w:bCs/>
          <w:sz w:val="24"/>
        </w:rPr>
        <w:t>25</w:t>
      </w:r>
      <w:r w:rsidR="00D431B1" w:rsidRPr="00D431B1">
        <w:rPr>
          <w:rFonts w:eastAsia="Yu Mincho"/>
          <w:b/>
          <w:bCs/>
          <w:sz w:val="24"/>
          <w:vertAlign w:val="superscript"/>
        </w:rPr>
        <w:t>th</w:t>
      </w:r>
      <w:r w:rsidR="00D431B1">
        <w:rPr>
          <w:rFonts w:eastAsia="Yu Mincho"/>
          <w:b/>
          <w:bCs/>
          <w:sz w:val="24"/>
        </w:rPr>
        <w:t xml:space="preserve"> </w:t>
      </w:r>
      <w:r w:rsidR="00494E15">
        <w:rPr>
          <w:rFonts w:eastAsia="Yu Mincho"/>
          <w:b/>
          <w:bCs/>
          <w:sz w:val="24"/>
        </w:rPr>
        <w:t>– 29</w:t>
      </w:r>
      <w:r w:rsidR="00D431B1" w:rsidRPr="00D431B1">
        <w:rPr>
          <w:rFonts w:eastAsia="Yu Mincho"/>
          <w:b/>
          <w:bCs/>
          <w:sz w:val="24"/>
          <w:vertAlign w:val="superscript"/>
        </w:rPr>
        <w:t>th</w:t>
      </w:r>
      <w:r w:rsidR="00D431B1">
        <w:rPr>
          <w:rFonts w:eastAsia="Yu Mincho"/>
          <w:b/>
          <w:bCs/>
          <w:sz w:val="24"/>
        </w:rPr>
        <w:t xml:space="preserve"> </w:t>
      </w:r>
      <w:r w:rsidR="00494E15">
        <w:rPr>
          <w:rFonts w:eastAsia="Yu Mincho"/>
          <w:b/>
          <w:bCs/>
          <w:sz w:val="24"/>
        </w:rPr>
        <w:t>August</w:t>
      </w:r>
      <w:r w:rsidR="00FC4861" w:rsidRPr="00FC4861">
        <w:rPr>
          <w:rFonts w:eastAsia="Yu Mincho"/>
          <w:b/>
          <w:bCs/>
          <w:sz w:val="24"/>
        </w:rPr>
        <w:t xml:space="preserve"> 202</w:t>
      </w:r>
      <w:r w:rsidR="00FC4861">
        <w:rPr>
          <w:rFonts w:eastAsia="Yu Mincho"/>
          <w:b/>
          <w:bCs/>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5FA4" w14:paraId="529EF7B3" w14:textId="77777777" w:rsidTr="004F163E">
        <w:tc>
          <w:tcPr>
            <w:tcW w:w="9641" w:type="dxa"/>
            <w:gridSpan w:val="9"/>
            <w:tcBorders>
              <w:top w:val="single" w:sz="4" w:space="0" w:color="auto"/>
              <w:left w:val="single" w:sz="4" w:space="0" w:color="auto"/>
              <w:right w:val="single" w:sz="4" w:space="0" w:color="auto"/>
            </w:tcBorders>
          </w:tcPr>
          <w:p w14:paraId="583A60C3" w14:textId="77777777" w:rsidR="00585FA4" w:rsidRDefault="00585FA4" w:rsidP="004F163E">
            <w:pPr>
              <w:pStyle w:val="CRCoverPage"/>
              <w:spacing w:after="0"/>
              <w:jc w:val="right"/>
              <w:rPr>
                <w:i/>
                <w:noProof/>
              </w:rPr>
            </w:pPr>
            <w:r>
              <w:rPr>
                <w:i/>
                <w:noProof/>
                <w:sz w:val="14"/>
              </w:rPr>
              <w:t>CR-Form-v12.3</w:t>
            </w:r>
          </w:p>
        </w:tc>
      </w:tr>
      <w:tr w:rsidR="00585FA4" w14:paraId="600B442A" w14:textId="77777777" w:rsidTr="004F163E">
        <w:tc>
          <w:tcPr>
            <w:tcW w:w="9641" w:type="dxa"/>
            <w:gridSpan w:val="9"/>
            <w:tcBorders>
              <w:left w:val="single" w:sz="4" w:space="0" w:color="auto"/>
              <w:right w:val="single" w:sz="4" w:space="0" w:color="auto"/>
            </w:tcBorders>
          </w:tcPr>
          <w:p w14:paraId="37916638" w14:textId="77777777" w:rsidR="00585FA4" w:rsidRDefault="00585FA4" w:rsidP="004F163E">
            <w:pPr>
              <w:pStyle w:val="CRCoverPage"/>
              <w:spacing w:after="0"/>
              <w:jc w:val="center"/>
              <w:rPr>
                <w:noProof/>
              </w:rPr>
            </w:pPr>
            <w:r>
              <w:rPr>
                <w:b/>
                <w:noProof/>
                <w:sz w:val="32"/>
              </w:rPr>
              <w:t>CHANGE REQUEST</w:t>
            </w:r>
          </w:p>
        </w:tc>
      </w:tr>
      <w:tr w:rsidR="00585FA4" w14:paraId="4094CE7A" w14:textId="77777777" w:rsidTr="004F163E">
        <w:tc>
          <w:tcPr>
            <w:tcW w:w="9641" w:type="dxa"/>
            <w:gridSpan w:val="9"/>
            <w:tcBorders>
              <w:left w:val="single" w:sz="4" w:space="0" w:color="auto"/>
              <w:right w:val="single" w:sz="4" w:space="0" w:color="auto"/>
            </w:tcBorders>
          </w:tcPr>
          <w:p w14:paraId="2B42E696" w14:textId="77777777" w:rsidR="00585FA4" w:rsidRDefault="00585FA4" w:rsidP="004F163E">
            <w:pPr>
              <w:pStyle w:val="CRCoverPage"/>
              <w:spacing w:after="0"/>
              <w:rPr>
                <w:noProof/>
                <w:sz w:val="8"/>
                <w:szCs w:val="8"/>
              </w:rPr>
            </w:pPr>
          </w:p>
        </w:tc>
      </w:tr>
      <w:tr w:rsidR="00585FA4" w14:paraId="3DDBAC26" w14:textId="77777777" w:rsidTr="004F163E">
        <w:tc>
          <w:tcPr>
            <w:tcW w:w="142" w:type="dxa"/>
            <w:tcBorders>
              <w:left w:val="single" w:sz="4" w:space="0" w:color="auto"/>
            </w:tcBorders>
          </w:tcPr>
          <w:p w14:paraId="27C1EAD3" w14:textId="77777777" w:rsidR="00585FA4" w:rsidRDefault="00585FA4" w:rsidP="004F163E">
            <w:pPr>
              <w:pStyle w:val="CRCoverPage"/>
              <w:spacing w:after="0"/>
              <w:jc w:val="right"/>
              <w:rPr>
                <w:noProof/>
              </w:rPr>
            </w:pPr>
          </w:p>
        </w:tc>
        <w:tc>
          <w:tcPr>
            <w:tcW w:w="1559" w:type="dxa"/>
            <w:shd w:val="pct30" w:color="FFFF00" w:fill="auto"/>
          </w:tcPr>
          <w:p w14:paraId="555A6596" w14:textId="48C40E41" w:rsidR="00585FA4" w:rsidRPr="00410371" w:rsidRDefault="00585FA4" w:rsidP="004F163E">
            <w:pPr>
              <w:pStyle w:val="CRCoverPage"/>
              <w:spacing w:after="0"/>
              <w:jc w:val="right"/>
              <w:rPr>
                <w:b/>
                <w:noProof/>
                <w:sz w:val="28"/>
              </w:rPr>
            </w:pPr>
            <w:r>
              <w:rPr>
                <w:b/>
                <w:noProof/>
                <w:sz w:val="28"/>
              </w:rPr>
              <w:t>36.3</w:t>
            </w:r>
            <w:r w:rsidR="001660E9">
              <w:rPr>
                <w:b/>
                <w:noProof/>
                <w:sz w:val="28"/>
              </w:rPr>
              <w:t>06</w:t>
            </w:r>
          </w:p>
        </w:tc>
        <w:tc>
          <w:tcPr>
            <w:tcW w:w="709" w:type="dxa"/>
          </w:tcPr>
          <w:p w14:paraId="07F80988" w14:textId="77777777" w:rsidR="00585FA4" w:rsidRDefault="00585FA4" w:rsidP="004F163E">
            <w:pPr>
              <w:pStyle w:val="CRCoverPage"/>
              <w:spacing w:after="0"/>
              <w:jc w:val="center"/>
              <w:rPr>
                <w:noProof/>
              </w:rPr>
            </w:pPr>
            <w:r>
              <w:rPr>
                <w:b/>
                <w:noProof/>
                <w:sz w:val="28"/>
              </w:rPr>
              <w:t>CR</w:t>
            </w:r>
          </w:p>
        </w:tc>
        <w:tc>
          <w:tcPr>
            <w:tcW w:w="1276" w:type="dxa"/>
            <w:shd w:val="pct30" w:color="FFFF00" w:fill="auto"/>
          </w:tcPr>
          <w:p w14:paraId="5192584F" w14:textId="31E7CE48" w:rsidR="00585FA4" w:rsidRPr="00410371" w:rsidRDefault="00F230C4" w:rsidP="004F163E">
            <w:pPr>
              <w:pStyle w:val="CRCoverPage"/>
              <w:spacing w:after="0"/>
              <w:jc w:val="center"/>
              <w:rPr>
                <w:noProof/>
              </w:rPr>
            </w:pPr>
            <w:r>
              <w:rPr>
                <w:b/>
                <w:noProof/>
                <w:sz w:val="28"/>
              </w:rPr>
              <w:t>1912</w:t>
            </w:r>
          </w:p>
        </w:tc>
        <w:tc>
          <w:tcPr>
            <w:tcW w:w="709" w:type="dxa"/>
          </w:tcPr>
          <w:p w14:paraId="7652A77C" w14:textId="77777777" w:rsidR="00585FA4" w:rsidRDefault="00585FA4" w:rsidP="004F163E">
            <w:pPr>
              <w:pStyle w:val="CRCoverPage"/>
              <w:tabs>
                <w:tab w:val="right" w:pos="625"/>
              </w:tabs>
              <w:spacing w:after="0"/>
              <w:jc w:val="center"/>
              <w:rPr>
                <w:noProof/>
              </w:rPr>
            </w:pPr>
            <w:r>
              <w:rPr>
                <w:b/>
                <w:bCs/>
                <w:noProof/>
                <w:sz w:val="28"/>
              </w:rPr>
              <w:t>rev</w:t>
            </w:r>
          </w:p>
        </w:tc>
        <w:tc>
          <w:tcPr>
            <w:tcW w:w="992" w:type="dxa"/>
            <w:shd w:val="pct30" w:color="FFFF00" w:fill="auto"/>
          </w:tcPr>
          <w:p w14:paraId="5BF0499D" w14:textId="5963E72E" w:rsidR="00585FA4" w:rsidRPr="00410371" w:rsidRDefault="00B628EE" w:rsidP="004F163E">
            <w:pPr>
              <w:pStyle w:val="CRCoverPage"/>
              <w:spacing w:after="0"/>
              <w:jc w:val="center"/>
              <w:rPr>
                <w:b/>
                <w:noProof/>
              </w:rPr>
            </w:pPr>
            <w:r>
              <w:rPr>
                <w:rFonts w:eastAsia="Yu Mincho"/>
                <w:b/>
                <w:noProof/>
                <w:sz w:val="28"/>
                <w:lang w:eastAsia="zh-CN"/>
              </w:rPr>
              <w:t>2</w:t>
            </w:r>
          </w:p>
        </w:tc>
        <w:tc>
          <w:tcPr>
            <w:tcW w:w="2410" w:type="dxa"/>
          </w:tcPr>
          <w:p w14:paraId="2C44F8C2" w14:textId="77777777" w:rsidR="00585FA4" w:rsidRDefault="00585FA4" w:rsidP="004F16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D07F374" w14:textId="1D49EE06" w:rsidR="00585FA4" w:rsidRPr="00410371" w:rsidRDefault="00585FA4" w:rsidP="004F163E">
            <w:pPr>
              <w:pStyle w:val="CRCoverPage"/>
              <w:spacing w:after="0"/>
              <w:jc w:val="center"/>
              <w:rPr>
                <w:noProof/>
                <w:sz w:val="28"/>
              </w:rPr>
            </w:pPr>
            <w:r w:rsidRPr="000F6F8A">
              <w:rPr>
                <w:rFonts w:eastAsia="Yu Mincho"/>
                <w:b/>
                <w:sz w:val="28"/>
              </w:rPr>
              <w:t>1</w:t>
            </w:r>
            <w:r>
              <w:rPr>
                <w:rFonts w:eastAsia="Yu Mincho"/>
                <w:b/>
                <w:sz w:val="28"/>
              </w:rPr>
              <w:t>8</w:t>
            </w:r>
            <w:r w:rsidRPr="000F6F8A">
              <w:rPr>
                <w:rFonts w:eastAsia="Yu Mincho"/>
                <w:b/>
                <w:sz w:val="28"/>
              </w:rPr>
              <w:t>.</w:t>
            </w:r>
            <w:r w:rsidR="00BD2B17">
              <w:rPr>
                <w:rFonts w:eastAsia="Yu Mincho"/>
                <w:b/>
                <w:sz w:val="28"/>
              </w:rPr>
              <w:t>5</w:t>
            </w:r>
            <w:r w:rsidRPr="000F6F8A">
              <w:rPr>
                <w:rFonts w:eastAsia="Yu Mincho"/>
                <w:b/>
                <w:sz w:val="28"/>
              </w:rPr>
              <w:t>.0</w:t>
            </w:r>
          </w:p>
        </w:tc>
        <w:tc>
          <w:tcPr>
            <w:tcW w:w="143" w:type="dxa"/>
            <w:tcBorders>
              <w:right w:val="single" w:sz="4" w:space="0" w:color="auto"/>
            </w:tcBorders>
          </w:tcPr>
          <w:p w14:paraId="6513A632" w14:textId="77777777" w:rsidR="00585FA4" w:rsidRDefault="00585FA4" w:rsidP="004F163E">
            <w:pPr>
              <w:pStyle w:val="CRCoverPage"/>
              <w:spacing w:after="0"/>
              <w:rPr>
                <w:noProof/>
              </w:rPr>
            </w:pPr>
          </w:p>
        </w:tc>
      </w:tr>
      <w:tr w:rsidR="00585FA4" w14:paraId="43258BB2" w14:textId="77777777" w:rsidTr="004F163E">
        <w:tc>
          <w:tcPr>
            <w:tcW w:w="9641" w:type="dxa"/>
            <w:gridSpan w:val="9"/>
            <w:tcBorders>
              <w:left w:val="single" w:sz="4" w:space="0" w:color="auto"/>
              <w:right w:val="single" w:sz="4" w:space="0" w:color="auto"/>
            </w:tcBorders>
          </w:tcPr>
          <w:p w14:paraId="2F67FB6F" w14:textId="77777777" w:rsidR="00585FA4" w:rsidRDefault="00585FA4" w:rsidP="004F163E">
            <w:pPr>
              <w:pStyle w:val="CRCoverPage"/>
              <w:spacing w:after="0"/>
              <w:rPr>
                <w:noProof/>
              </w:rPr>
            </w:pPr>
          </w:p>
        </w:tc>
      </w:tr>
      <w:tr w:rsidR="00585FA4" w14:paraId="789638C5" w14:textId="77777777" w:rsidTr="004F163E">
        <w:tc>
          <w:tcPr>
            <w:tcW w:w="9641" w:type="dxa"/>
            <w:gridSpan w:val="9"/>
            <w:tcBorders>
              <w:top w:val="single" w:sz="4" w:space="0" w:color="auto"/>
            </w:tcBorders>
          </w:tcPr>
          <w:p w14:paraId="126CF240" w14:textId="77777777" w:rsidR="00585FA4" w:rsidRPr="00F25D98" w:rsidRDefault="00585FA4" w:rsidP="004F163E">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585FA4" w14:paraId="24519B03" w14:textId="77777777" w:rsidTr="004F163E">
        <w:tc>
          <w:tcPr>
            <w:tcW w:w="9641" w:type="dxa"/>
            <w:gridSpan w:val="9"/>
          </w:tcPr>
          <w:p w14:paraId="360CCE42" w14:textId="77777777" w:rsidR="00585FA4" w:rsidRDefault="00585FA4" w:rsidP="004F163E">
            <w:pPr>
              <w:pStyle w:val="CRCoverPage"/>
              <w:spacing w:after="0"/>
              <w:rPr>
                <w:noProof/>
                <w:sz w:val="8"/>
                <w:szCs w:val="8"/>
              </w:rPr>
            </w:pPr>
          </w:p>
        </w:tc>
      </w:tr>
    </w:tbl>
    <w:p w14:paraId="69B47E2E" w14:textId="77777777" w:rsidR="00585FA4" w:rsidRDefault="00585FA4" w:rsidP="00585F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5FA4" w14:paraId="146EE1C3" w14:textId="77777777" w:rsidTr="004F163E">
        <w:tc>
          <w:tcPr>
            <w:tcW w:w="2835" w:type="dxa"/>
          </w:tcPr>
          <w:p w14:paraId="4C599E7A" w14:textId="77777777" w:rsidR="00585FA4" w:rsidRDefault="00585FA4" w:rsidP="004F163E">
            <w:pPr>
              <w:pStyle w:val="CRCoverPage"/>
              <w:tabs>
                <w:tab w:val="right" w:pos="2751"/>
              </w:tabs>
              <w:spacing w:after="0"/>
              <w:rPr>
                <w:b/>
                <w:i/>
                <w:noProof/>
              </w:rPr>
            </w:pPr>
            <w:r>
              <w:rPr>
                <w:b/>
                <w:i/>
                <w:noProof/>
              </w:rPr>
              <w:t>Proposed change affects:</w:t>
            </w:r>
          </w:p>
        </w:tc>
        <w:tc>
          <w:tcPr>
            <w:tcW w:w="1418" w:type="dxa"/>
          </w:tcPr>
          <w:p w14:paraId="25217A26" w14:textId="77777777" w:rsidR="00585FA4" w:rsidRDefault="00585FA4" w:rsidP="004F16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57D6C1" w14:textId="77777777" w:rsidR="00585FA4" w:rsidRDefault="00585FA4" w:rsidP="004F163E">
            <w:pPr>
              <w:pStyle w:val="CRCoverPage"/>
              <w:spacing w:after="0"/>
              <w:jc w:val="center"/>
              <w:rPr>
                <w:b/>
                <w:caps/>
                <w:noProof/>
              </w:rPr>
            </w:pPr>
          </w:p>
        </w:tc>
        <w:tc>
          <w:tcPr>
            <w:tcW w:w="709" w:type="dxa"/>
            <w:tcBorders>
              <w:left w:val="single" w:sz="4" w:space="0" w:color="auto"/>
            </w:tcBorders>
          </w:tcPr>
          <w:p w14:paraId="14D66084" w14:textId="77777777" w:rsidR="00585FA4" w:rsidRDefault="00585FA4" w:rsidP="004F16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1567B"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2126" w:type="dxa"/>
          </w:tcPr>
          <w:p w14:paraId="089FA52C" w14:textId="77777777" w:rsidR="00585FA4" w:rsidRDefault="00585FA4" w:rsidP="004F16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903F74"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0BDF475F" w14:textId="77777777" w:rsidR="00585FA4" w:rsidRDefault="00585FA4" w:rsidP="004F16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C1AF4D" w14:textId="77777777" w:rsidR="00585FA4" w:rsidRDefault="00585FA4" w:rsidP="004F163E">
            <w:pPr>
              <w:pStyle w:val="CRCoverPage"/>
              <w:spacing w:after="0"/>
              <w:jc w:val="center"/>
              <w:rPr>
                <w:b/>
                <w:bCs/>
                <w:caps/>
                <w:noProof/>
              </w:rPr>
            </w:pPr>
          </w:p>
        </w:tc>
      </w:tr>
    </w:tbl>
    <w:p w14:paraId="7CD79F92" w14:textId="77777777" w:rsidR="00585FA4" w:rsidRDefault="00585FA4" w:rsidP="00585F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5FA4" w14:paraId="7BD684AF" w14:textId="77777777" w:rsidTr="004F163E">
        <w:tc>
          <w:tcPr>
            <w:tcW w:w="9640" w:type="dxa"/>
            <w:gridSpan w:val="11"/>
          </w:tcPr>
          <w:p w14:paraId="7711AAE8" w14:textId="77777777" w:rsidR="00585FA4" w:rsidRDefault="00585FA4" w:rsidP="004F163E">
            <w:pPr>
              <w:pStyle w:val="CRCoverPage"/>
              <w:spacing w:after="0"/>
              <w:rPr>
                <w:noProof/>
                <w:sz w:val="8"/>
                <w:szCs w:val="8"/>
              </w:rPr>
            </w:pPr>
          </w:p>
        </w:tc>
      </w:tr>
      <w:tr w:rsidR="00585FA4" w14:paraId="21C480FE" w14:textId="77777777" w:rsidTr="004F163E">
        <w:tc>
          <w:tcPr>
            <w:tcW w:w="1843" w:type="dxa"/>
            <w:tcBorders>
              <w:top w:val="single" w:sz="4" w:space="0" w:color="auto"/>
              <w:left w:val="single" w:sz="4" w:space="0" w:color="auto"/>
            </w:tcBorders>
          </w:tcPr>
          <w:p w14:paraId="6FAD17E5" w14:textId="77777777" w:rsidR="00585FA4" w:rsidRDefault="00585FA4" w:rsidP="004F163E">
            <w:pPr>
              <w:pStyle w:val="CRCoverPage"/>
              <w:tabs>
                <w:tab w:val="right" w:pos="1759"/>
              </w:tabs>
              <w:spacing w:after="0"/>
              <w:rPr>
                <w:b/>
                <w:i/>
                <w:noProof/>
              </w:rPr>
            </w:pPr>
            <w:commentRangeStart w:id="9"/>
            <w:r>
              <w:rPr>
                <w:b/>
                <w:i/>
                <w:noProof/>
              </w:rPr>
              <w:t>Title</w:t>
            </w:r>
            <w:commentRangeEnd w:id="9"/>
            <w:r w:rsidR="00B93CCF">
              <w:rPr>
                <w:rStyle w:val="CommentReference"/>
                <w:rFonts w:ascii="Times New Roman" w:eastAsia="SimSun" w:hAnsi="Times New Roman"/>
                <w:lang w:eastAsia="ja-JP"/>
              </w:rPr>
              <w:commentReference w:id="9"/>
            </w:r>
            <w:r>
              <w:rPr>
                <w:b/>
                <w:i/>
                <w:noProof/>
              </w:rPr>
              <w:t>:</w:t>
            </w:r>
            <w:r>
              <w:rPr>
                <w:b/>
                <w:i/>
                <w:noProof/>
              </w:rPr>
              <w:tab/>
            </w:r>
          </w:p>
        </w:tc>
        <w:tc>
          <w:tcPr>
            <w:tcW w:w="7797" w:type="dxa"/>
            <w:gridSpan w:val="10"/>
            <w:tcBorders>
              <w:top w:val="single" w:sz="4" w:space="0" w:color="auto"/>
              <w:right w:val="single" w:sz="4" w:space="0" w:color="auto"/>
            </w:tcBorders>
            <w:shd w:val="pct30" w:color="FFFF00" w:fill="auto"/>
          </w:tcPr>
          <w:p w14:paraId="5E7AA2CD" w14:textId="1BB14D01" w:rsidR="00585FA4" w:rsidRDefault="00273F8C" w:rsidP="004F163E">
            <w:pPr>
              <w:pStyle w:val="CRCoverPage"/>
              <w:spacing w:after="0"/>
              <w:ind w:left="100"/>
              <w:rPr>
                <w:noProof/>
              </w:rPr>
            </w:pPr>
            <w:bookmarkStart w:id="10" w:name="OLE_LINK1"/>
            <w:r>
              <w:t>UE capability</w:t>
            </w:r>
            <w:r w:rsidR="00585FA4">
              <w:t xml:space="preserve"> for </w:t>
            </w:r>
            <w:r w:rsidR="00A0442A">
              <w:t xml:space="preserve">Rel-19 </w:t>
            </w:r>
            <w:r w:rsidR="00585FA4">
              <w:t>IoT NTN</w:t>
            </w:r>
            <w:bookmarkEnd w:id="10"/>
          </w:p>
        </w:tc>
      </w:tr>
      <w:tr w:rsidR="00585FA4" w14:paraId="07D85121" w14:textId="77777777" w:rsidTr="004F163E">
        <w:tc>
          <w:tcPr>
            <w:tcW w:w="1843" w:type="dxa"/>
            <w:tcBorders>
              <w:left w:val="single" w:sz="4" w:space="0" w:color="auto"/>
            </w:tcBorders>
          </w:tcPr>
          <w:p w14:paraId="0A95670B"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209ED183" w14:textId="77777777" w:rsidR="00585FA4" w:rsidRDefault="00585FA4" w:rsidP="004F163E">
            <w:pPr>
              <w:pStyle w:val="CRCoverPage"/>
              <w:spacing w:after="0"/>
              <w:rPr>
                <w:noProof/>
                <w:sz w:val="8"/>
                <w:szCs w:val="8"/>
              </w:rPr>
            </w:pPr>
          </w:p>
        </w:tc>
      </w:tr>
      <w:tr w:rsidR="00585FA4" w14:paraId="47F1C6B0" w14:textId="77777777" w:rsidTr="004F163E">
        <w:tc>
          <w:tcPr>
            <w:tcW w:w="1843" w:type="dxa"/>
            <w:tcBorders>
              <w:left w:val="single" w:sz="4" w:space="0" w:color="auto"/>
            </w:tcBorders>
          </w:tcPr>
          <w:p w14:paraId="10AD1DDB" w14:textId="77777777" w:rsidR="00585FA4" w:rsidRDefault="00585FA4" w:rsidP="004F16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5F1D3E" w14:textId="36A3D5CB" w:rsidR="00585FA4" w:rsidRDefault="00273F8C" w:rsidP="004F163E">
            <w:pPr>
              <w:pStyle w:val="CRCoverPage"/>
              <w:spacing w:after="0"/>
              <w:ind w:left="100"/>
              <w:rPr>
                <w:noProof/>
              </w:rPr>
            </w:pPr>
            <w:r>
              <w:rPr>
                <w:rFonts w:eastAsia="Yu Mincho"/>
              </w:rPr>
              <w:t>Qualcomm Inc.</w:t>
            </w:r>
          </w:p>
        </w:tc>
      </w:tr>
      <w:tr w:rsidR="00585FA4" w14:paraId="27BF2AF4" w14:textId="77777777" w:rsidTr="004F163E">
        <w:tc>
          <w:tcPr>
            <w:tcW w:w="1843" w:type="dxa"/>
            <w:tcBorders>
              <w:left w:val="single" w:sz="4" w:space="0" w:color="auto"/>
            </w:tcBorders>
          </w:tcPr>
          <w:p w14:paraId="21602EBF" w14:textId="77777777" w:rsidR="00585FA4" w:rsidRDefault="00585FA4" w:rsidP="004F16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1EE22F1" w14:textId="77777777" w:rsidR="00585FA4" w:rsidRDefault="00585FA4" w:rsidP="004F163E">
            <w:pPr>
              <w:pStyle w:val="CRCoverPage"/>
              <w:spacing w:after="0"/>
              <w:ind w:left="100"/>
              <w:rPr>
                <w:noProof/>
              </w:rPr>
            </w:pPr>
            <w:r>
              <w:rPr>
                <w:noProof/>
              </w:rPr>
              <w:t>R2</w:t>
            </w:r>
          </w:p>
        </w:tc>
      </w:tr>
      <w:tr w:rsidR="00585FA4" w14:paraId="4171B2E8" w14:textId="77777777" w:rsidTr="004F163E">
        <w:tc>
          <w:tcPr>
            <w:tcW w:w="1843" w:type="dxa"/>
            <w:tcBorders>
              <w:left w:val="single" w:sz="4" w:space="0" w:color="auto"/>
            </w:tcBorders>
          </w:tcPr>
          <w:p w14:paraId="6BDF9D58"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7CA42D7B" w14:textId="77777777" w:rsidR="00585FA4" w:rsidRDefault="00585FA4" w:rsidP="004F163E">
            <w:pPr>
              <w:pStyle w:val="CRCoverPage"/>
              <w:spacing w:after="0"/>
              <w:rPr>
                <w:noProof/>
                <w:sz w:val="8"/>
                <w:szCs w:val="8"/>
              </w:rPr>
            </w:pPr>
          </w:p>
        </w:tc>
      </w:tr>
      <w:tr w:rsidR="00585FA4" w14:paraId="68FB1512" w14:textId="77777777" w:rsidTr="004F163E">
        <w:trPr>
          <w:trHeight w:val="179"/>
        </w:trPr>
        <w:tc>
          <w:tcPr>
            <w:tcW w:w="1843" w:type="dxa"/>
            <w:tcBorders>
              <w:left w:val="single" w:sz="4" w:space="0" w:color="auto"/>
            </w:tcBorders>
          </w:tcPr>
          <w:p w14:paraId="41E9456C" w14:textId="77777777" w:rsidR="00585FA4" w:rsidRDefault="00585FA4" w:rsidP="004F163E">
            <w:pPr>
              <w:pStyle w:val="CRCoverPage"/>
              <w:tabs>
                <w:tab w:val="right" w:pos="1759"/>
              </w:tabs>
              <w:spacing w:after="0"/>
              <w:rPr>
                <w:b/>
                <w:i/>
                <w:noProof/>
              </w:rPr>
            </w:pPr>
            <w:r>
              <w:rPr>
                <w:b/>
                <w:i/>
                <w:noProof/>
              </w:rPr>
              <w:t>Work item code:</w:t>
            </w:r>
          </w:p>
        </w:tc>
        <w:tc>
          <w:tcPr>
            <w:tcW w:w="3686" w:type="dxa"/>
            <w:gridSpan w:val="5"/>
            <w:shd w:val="pct30" w:color="FFFF00" w:fill="auto"/>
          </w:tcPr>
          <w:p w14:paraId="2D192397" w14:textId="77777777" w:rsidR="00585FA4" w:rsidRDefault="00585FA4" w:rsidP="004F163E">
            <w:pPr>
              <w:pStyle w:val="CRCoverPage"/>
              <w:spacing w:after="0"/>
              <w:ind w:left="100"/>
              <w:rPr>
                <w:noProof/>
              </w:rPr>
            </w:pPr>
            <w:bookmarkStart w:id="11" w:name="OLE_LINK2"/>
            <w:r w:rsidRPr="006272EE">
              <w:rPr>
                <w:noProof/>
              </w:rPr>
              <w:t>IoT_NTN_</w:t>
            </w:r>
            <w:r>
              <w:rPr>
                <w:noProof/>
              </w:rPr>
              <w:t>Ph3</w:t>
            </w:r>
            <w:r w:rsidRPr="006272EE">
              <w:rPr>
                <w:noProof/>
              </w:rPr>
              <w:t>-Core</w:t>
            </w:r>
            <w:bookmarkEnd w:id="11"/>
          </w:p>
        </w:tc>
        <w:tc>
          <w:tcPr>
            <w:tcW w:w="567" w:type="dxa"/>
            <w:tcBorders>
              <w:left w:val="nil"/>
            </w:tcBorders>
          </w:tcPr>
          <w:p w14:paraId="38772C27" w14:textId="77777777" w:rsidR="00585FA4" w:rsidRDefault="00585FA4" w:rsidP="004F163E">
            <w:pPr>
              <w:pStyle w:val="CRCoverPage"/>
              <w:spacing w:after="0"/>
              <w:ind w:right="100"/>
              <w:rPr>
                <w:noProof/>
              </w:rPr>
            </w:pPr>
          </w:p>
        </w:tc>
        <w:tc>
          <w:tcPr>
            <w:tcW w:w="1417" w:type="dxa"/>
            <w:gridSpan w:val="3"/>
            <w:tcBorders>
              <w:left w:val="nil"/>
            </w:tcBorders>
          </w:tcPr>
          <w:p w14:paraId="4EE594E8" w14:textId="77777777" w:rsidR="00585FA4" w:rsidRDefault="00585FA4" w:rsidP="004F16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8E5FB9" w14:textId="1EBA3012" w:rsidR="00585FA4" w:rsidRDefault="00585FA4" w:rsidP="004F163E">
            <w:pPr>
              <w:pStyle w:val="CRCoverPage"/>
              <w:spacing w:after="0"/>
              <w:ind w:left="100"/>
              <w:rPr>
                <w:noProof/>
              </w:rPr>
            </w:pPr>
            <w:commentRangeStart w:id="12"/>
            <w:r w:rsidRPr="00B71A8F">
              <w:rPr>
                <w:rFonts w:eastAsia="Yu Mincho"/>
              </w:rPr>
              <w:t>202</w:t>
            </w:r>
            <w:r>
              <w:rPr>
                <w:rFonts w:eastAsia="Yu Mincho"/>
              </w:rPr>
              <w:t>5</w:t>
            </w:r>
            <w:r w:rsidRPr="00B71A8F">
              <w:rPr>
                <w:rFonts w:eastAsia="Yu Mincho"/>
              </w:rPr>
              <w:t>-</w:t>
            </w:r>
            <w:r>
              <w:rPr>
                <w:rFonts w:eastAsia="Yu Mincho"/>
              </w:rPr>
              <w:t>0</w:t>
            </w:r>
            <w:r w:rsidR="0064001E">
              <w:rPr>
                <w:rFonts w:eastAsia="Yu Mincho"/>
              </w:rPr>
              <w:t>8</w:t>
            </w:r>
            <w:r>
              <w:rPr>
                <w:rFonts w:eastAsia="Yu Mincho"/>
              </w:rPr>
              <w:t>-</w:t>
            </w:r>
            <w:r w:rsidR="00C341B7">
              <w:rPr>
                <w:rFonts w:eastAsia="Yu Mincho"/>
              </w:rPr>
              <w:t>14</w:t>
            </w:r>
            <w:commentRangeEnd w:id="12"/>
            <w:r w:rsidR="004E35E8">
              <w:rPr>
                <w:rStyle w:val="CommentReference"/>
                <w:rFonts w:ascii="Times New Roman" w:eastAsia="SimSun" w:hAnsi="Times New Roman"/>
                <w:lang w:eastAsia="ja-JP"/>
              </w:rPr>
              <w:commentReference w:id="12"/>
            </w:r>
          </w:p>
        </w:tc>
      </w:tr>
      <w:tr w:rsidR="00585FA4" w14:paraId="32702D7C" w14:textId="77777777" w:rsidTr="004F163E">
        <w:tc>
          <w:tcPr>
            <w:tcW w:w="1843" w:type="dxa"/>
            <w:tcBorders>
              <w:left w:val="single" w:sz="4" w:space="0" w:color="auto"/>
            </w:tcBorders>
          </w:tcPr>
          <w:p w14:paraId="03643DB7" w14:textId="77777777" w:rsidR="00585FA4" w:rsidRDefault="00585FA4" w:rsidP="004F163E">
            <w:pPr>
              <w:pStyle w:val="CRCoverPage"/>
              <w:spacing w:after="0"/>
              <w:rPr>
                <w:b/>
                <w:i/>
                <w:noProof/>
                <w:sz w:val="8"/>
                <w:szCs w:val="8"/>
              </w:rPr>
            </w:pPr>
          </w:p>
        </w:tc>
        <w:tc>
          <w:tcPr>
            <w:tcW w:w="1986" w:type="dxa"/>
            <w:gridSpan w:val="4"/>
          </w:tcPr>
          <w:p w14:paraId="37A057B8" w14:textId="77777777" w:rsidR="00585FA4" w:rsidRDefault="00585FA4" w:rsidP="004F163E">
            <w:pPr>
              <w:pStyle w:val="CRCoverPage"/>
              <w:spacing w:after="0"/>
              <w:rPr>
                <w:noProof/>
                <w:sz w:val="8"/>
                <w:szCs w:val="8"/>
              </w:rPr>
            </w:pPr>
          </w:p>
        </w:tc>
        <w:tc>
          <w:tcPr>
            <w:tcW w:w="2267" w:type="dxa"/>
            <w:gridSpan w:val="2"/>
          </w:tcPr>
          <w:p w14:paraId="1D51F733" w14:textId="77777777" w:rsidR="00585FA4" w:rsidRDefault="00585FA4" w:rsidP="004F163E">
            <w:pPr>
              <w:pStyle w:val="CRCoverPage"/>
              <w:spacing w:after="0"/>
              <w:rPr>
                <w:noProof/>
                <w:sz w:val="8"/>
                <w:szCs w:val="8"/>
              </w:rPr>
            </w:pPr>
          </w:p>
        </w:tc>
        <w:tc>
          <w:tcPr>
            <w:tcW w:w="1417" w:type="dxa"/>
            <w:gridSpan w:val="3"/>
          </w:tcPr>
          <w:p w14:paraId="6C8532B2" w14:textId="77777777" w:rsidR="00585FA4" w:rsidRDefault="00585FA4" w:rsidP="004F163E">
            <w:pPr>
              <w:pStyle w:val="CRCoverPage"/>
              <w:spacing w:after="0"/>
              <w:rPr>
                <w:noProof/>
                <w:sz w:val="8"/>
                <w:szCs w:val="8"/>
              </w:rPr>
            </w:pPr>
          </w:p>
        </w:tc>
        <w:tc>
          <w:tcPr>
            <w:tcW w:w="2127" w:type="dxa"/>
            <w:tcBorders>
              <w:right w:val="single" w:sz="4" w:space="0" w:color="auto"/>
            </w:tcBorders>
          </w:tcPr>
          <w:p w14:paraId="4CF6C854" w14:textId="77777777" w:rsidR="00585FA4" w:rsidRDefault="00585FA4" w:rsidP="004F163E">
            <w:pPr>
              <w:pStyle w:val="CRCoverPage"/>
              <w:spacing w:after="0"/>
              <w:rPr>
                <w:noProof/>
                <w:sz w:val="8"/>
                <w:szCs w:val="8"/>
              </w:rPr>
            </w:pPr>
          </w:p>
        </w:tc>
      </w:tr>
      <w:tr w:rsidR="00585FA4" w14:paraId="6CB204B0" w14:textId="77777777" w:rsidTr="004F163E">
        <w:trPr>
          <w:cantSplit/>
        </w:trPr>
        <w:tc>
          <w:tcPr>
            <w:tcW w:w="1843" w:type="dxa"/>
            <w:tcBorders>
              <w:left w:val="single" w:sz="4" w:space="0" w:color="auto"/>
            </w:tcBorders>
          </w:tcPr>
          <w:p w14:paraId="148DC843" w14:textId="77777777" w:rsidR="00585FA4" w:rsidRDefault="00585FA4" w:rsidP="004F163E">
            <w:pPr>
              <w:pStyle w:val="CRCoverPage"/>
              <w:tabs>
                <w:tab w:val="right" w:pos="1759"/>
              </w:tabs>
              <w:spacing w:after="0"/>
              <w:rPr>
                <w:b/>
                <w:i/>
                <w:noProof/>
              </w:rPr>
            </w:pPr>
            <w:r>
              <w:rPr>
                <w:b/>
                <w:i/>
                <w:noProof/>
              </w:rPr>
              <w:t>Category:</w:t>
            </w:r>
          </w:p>
        </w:tc>
        <w:tc>
          <w:tcPr>
            <w:tcW w:w="851" w:type="dxa"/>
            <w:shd w:val="pct30" w:color="FFFF00" w:fill="auto"/>
          </w:tcPr>
          <w:p w14:paraId="1E48807E" w14:textId="77777777" w:rsidR="00585FA4" w:rsidRPr="00B157D4" w:rsidRDefault="00585FA4" w:rsidP="004F163E">
            <w:pPr>
              <w:pStyle w:val="CRCoverPage"/>
              <w:spacing w:after="0"/>
              <w:ind w:left="100" w:right="-609"/>
              <w:rPr>
                <w:rFonts w:cs="Arial"/>
                <w:b/>
                <w:noProof/>
              </w:rPr>
            </w:pPr>
            <w:r w:rsidRPr="00B157D4">
              <w:rPr>
                <w:rFonts w:eastAsia="DengXian" w:cs="Arial"/>
                <w:b/>
                <w:noProof/>
                <w:lang w:eastAsia="zh-CN"/>
              </w:rPr>
              <w:t>B</w:t>
            </w:r>
          </w:p>
        </w:tc>
        <w:tc>
          <w:tcPr>
            <w:tcW w:w="3402" w:type="dxa"/>
            <w:gridSpan w:val="5"/>
            <w:tcBorders>
              <w:left w:val="nil"/>
            </w:tcBorders>
          </w:tcPr>
          <w:p w14:paraId="5E76268E" w14:textId="77777777" w:rsidR="00585FA4" w:rsidRDefault="00585FA4" w:rsidP="004F163E">
            <w:pPr>
              <w:pStyle w:val="CRCoverPage"/>
              <w:spacing w:after="0"/>
              <w:rPr>
                <w:noProof/>
              </w:rPr>
            </w:pPr>
          </w:p>
        </w:tc>
        <w:tc>
          <w:tcPr>
            <w:tcW w:w="1417" w:type="dxa"/>
            <w:gridSpan w:val="3"/>
            <w:tcBorders>
              <w:left w:val="nil"/>
            </w:tcBorders>
          </w:tcPr>
          <w:p w14:paraId="75B20C0B" w14:textId="77777777" w:rsidR="00585FA4" w:rsidRDefault="00585FA4" w:rsidP="004F16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8508DE" w14:textId="77777777" w:rsidR="00585FA4" w:rsidRDefault="00585FA4" w:rsidP="004F163E">
            <w:pPr>
              <w:pStyle w:val="CRCoverPage"/>
              <w:spacing w:after="0"/>
              <w:ind w:left="100"/>
              <w:rPr>
                <w:noProof/>
              </w:rPr>
            </w:pPr>
            <w:r w:rsidRPr="00B71A8F">
              <w:rPr>
                <w:rFonts w:eastAsia="Yu Mincho"/>
              </w:rPr>
              <w:t>Rel-1</w:t>
            </w:r>
            <w:r>
              <w:rPr>
                <w:rFonts w:eastAsia="Yu Mincho"/>
              </w:rPr>
              <w:t>9</w:t>
            </w:r>
          </w:p>
        </w:tc>
      </w:tr>
      <w:tr w:rsidR="00585FA4" w14:paraId="1DE81D75" w14:textId="77777777" w:rsidTr="004F163E">
        <w:tc>
          <w:tcPr>
            <w:tcW w:w="1843" w:type="dxa"/>
            <w:tcBorders>
              <w:left w:val="single" w:sz="4" w:space="0" w:color="auto"/>
              <w:bottom w:val="single" w:sz="4" w:space="0" w:color="auto"/>
            </w:tcBorders>
          </w:tcPr>
          <w:p w14:paraId="046ABE31" w14:textId="77777777" w:rsidR="00585FA4" w:rsidRDefault="00585FA4" w:rsidP="004F163E">
            <w:pPr>
              <w:pStyle w:val="CRCoverPage"/>
              <w:spacing w:after="0"/>
              <w:rPr>
                <w:b/>
                <w:i/>
                <w:noProof/>
              </w:rPr>
            </w:pPr>
          </w:p>
        </w:tc>
        <w:tc>
          <w:tcPr>
            <w:tcW w:w="4677" w:type="dxa"/>
            <w:gridSpan w:val="8"/>
            <w:tcBorders>
              <w:bottom w:val="single" w:sz="4" w:space="0" w:color="auto"/>
            </w:tcBorders>
          </w:tcPr>
          <w:p w14:paraId="0E0F00CC" w14:textId="77777777" w:rsidR="00585FA4" w:rsidRDefault="00585FA4" w:rsidP="004F16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9E3EEA" w14:textId="77777777" w:rsidR="00585FA4" w:rsidRDefault="00585FA4" w:rsidP="004F163E">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1E088AE" w14:textId="77777777" w:rsidR="00585FA4" w:rsidRPr="007C2097" w:rsidRDefault="00585FA4" w:rsidP="004F16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585FA4" w14:paraId="18220EDA" w14:textId="77777777" w:rsidTr="004F163E">
        <w:tc>
          <w:tcPr>
            <w:tcW w:w="1843" w:type="dxa"/>
          </w:tcPr>
          <w:p w14:paraId="6CBEC55B" w14:textId="77777777" w:rsidR="00585FA4" w:rsidRDefault="00585FA4" w:rsidP="004F163E">
            <w:pPr>
              <w:pStyle w:val="CRCoverPage"/>
              <w:spacing w:after="0"/>
              <w:rPr>
                <w:b/>
                <w:i/>
                <w:noProof/>
                <w:sz w:val="8"/>
                <w:szCs w:val="8"/>
              </w:rPr>
            </w:pPr>
          </w:p>
        </w:tc>
        <w:tc>
          <w:tcPr>
            <w:tcW w:w="7797" w:type="dxa"/>
            <w:gridSpan w:val="10"/>
          </w:tcPr>
          <w:p w14:paraId="6DA61936" w14:textId="77777777" w:rsidR="00585FA4" w:rsidRDefault="00585FA4" w:rsidP="004F163E">
            <w:pPr>
              <w:pStyle w:val="CRCoverPage"/>
              <w:spacing w:after="0"/>
              <w:rPr>
                <w:noProof/>
                <w:sz w:val="8"/>
                <w:szCs w:val="8"/>
              </w:rPr>
            </w:pPr>
          </w:p>
        </w:tc>
      </w:tr>
      <w:tr w:rsidR="00585FA4" w:rsidRPr="001627AB" w14:paraId="11FB44A4" w14:textId="77777777" w:rsidTr="004F163E">
        <w:tc>
          <w:tcPr>
            <w:tcW w:w="2694" w:type="dxa"/>
            <w:gridSpan w:val="2"/>
            <w:tcBorders>
              <w:top w:val="single" w:sz="4" w:space="0" w:color="auto"/>
              <w:left w:val="single" w:sz="4" w:space="0" w:color="auto"/>
            </w:tcBorders>
          </w:tcPr>
          <w:p w14:paraId="6DA079C4" w14:textId="77777777" w:rsidR="00585FA4" w:rsidRDefault="00585FA4" w:rsidP="004F163E">
            <w:pPr>
              <w:pStyle w:val="CRCoverPage"/>
              <w:tabs>
                <w:tab w:val="right" w:pos="2184"/>
              </w:tabs>
              <w:spacing w:after="0"/>
              <w:rPr>
                <w:b/>
                <w:i/>
                <w:noProof/>
              </w:rPr>
            </w:pPr>
            <w:commentRangeStart w:id="13"/>
            <w:r>
              <w:rPr>
                <w:b/>
                <w:i/>
                <w:noProof/>
              </w:rPr>
              <w:t>Reason</w:t>
            </w:r>
            <w:commentRangeEnd w:id="13"/>
            <w:r w:rsidR="00B93CCF">
              <w:rPr>
                <w:rStyle w:val="CommentReference"/>
                <w:rFonts w:ascii="Times New Roman" w:eastAsia="SimSun" w:hAnsi="Times New Roman"/>
                <w:lang w:eastAsia="ja-JP"/>
              </w:rPr>
              <w:commentReference w:id="13"/>
            </w:r>
            <w:r>
              <w:rPr>
                <w:b/>
                <w:i/>
                <w:noProof/>
              </w:rPr>
              <w:t xml:space="preserve"> for change:</w:t>
            </w:r>
          </w:p>
        </w:tc>
        <w:tc>
          <w:tcPr>
            <w:tcW w:w="6946" w:type="dxa"/>
            <w:gridSpan w:val="9"/>
            <w:tcBorders>
              <w:top w:val="single" w:sz="4" w:space="0" w:color="auto"/>
              <w:right w:val="single" w:sz="4" w:space="0" w:color="auto"/>
            </w:tcBorders>
            <w:shd w:val="pct30" w:color="FFFF00" w:fill="auto"/>
          </w:tcPr>
          <w:p w14:paraId="406C335D" w14:textId="7F64185D" w:rsidR="00585FA4" w:rsidRPr="00833D11" w:rsidRDefault="000F4D9B" w:rsidP="00585FA4">
            <w:pPr>
              <w:rPr>
                <w:rFonts w:ascii="Arial" w:eastAsia="DengXian" w:hAnsi="Arial" w:cs="Arial"/>
                <w:lang w:eastAsia="zh-CN"/>
              </w:rPr>
            </w:pPr>
            <w:r>
              <w:rPr>
                <w:rFonts w:ascii="Arial" w:eastAsia="DengXian" w:hAnsi="Arial" w:cs="Arial"/>
                <w:lang w:eastAsia="zh-CN"/>
              </w:rPr>
              <w:t>C</w:t>
            </w:r>
            <w:r w:rsidR="00273F8C">
              <w:rPr>
                <w:rFonts w:ascii="Arial" w:eastAsia="DengXian" w:hAnsi="Arial" w:cs="Arial"/>
                <w:lang w:eastAsia="zh-CN"/>
              </w:rPr>
              <w:t>apturing UE capabilities for</w:t>
            </w:r>
            <w:r w:rsidR="00585FA4">
              <w:rPr>
                <w:rFonts w:ascii="Arial" w:eastAsia="DengXian" w:hAnsi="Arial" w:cs="Arial"/>
                <w:lang w:eastAsia="zh-CN"/>
              </w:rPr>
              <w:t xml:space="preserve"> Rel-19 IoT NTN enhancements. </w:t>
            </w:r>
          </w:p>
        </w:tc>
      </w:tr>
      <w:tr w:rsidR="00585FA4" w14:paraId="6B40AE5B" w14:textId="77777777" w:rsidTr="004F163E">
        <w:tc>
          <w:tcPr>
            <w:tcW w:w="2694" w:type="dxa"/>
            <w:gridSpan w:val="2"/>
            <w:tcBorders>
              <w:left w:val="single" w:sz="4" w:space="0" w:color="auto"/>
            </w:tcBorders>
          </w:tcPr>
          <w:p w14:paraId="6F84F07D"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A0ACBFE" w14:textId="77777777" w:rsidR="00585FA4" w:rsidRPr="002B2EB3" w:rsidRDefault="00585FA4" w:rsidP="004F163E">
            <w:pPr>
              <w:pStyle w:val="CRCoverPage"/>
              <w:spacing w:after="0"/>
              <w:rPr>
                <w:rFonts w:cs="Arial"/>
                <w:noProof/>
                <w:sz w:val="8"/>
                <w:szCs w:val="8"/>
              </w:rPr>
            </w:pPr>
          </w:p>
        </w:tc>
      </w:tr>
      <w:tr w:rsidR="00585FA4" w14:paraId="3F161C4E" w14:textId="77777777" w:rsidTr="004F163E">
        <w:tc>
          <w:tcPr>
            <w:tcW w:w="2694" w:type="dxa"/>
            <w:gridSpan w:val="2"/>
            <w:tcBorders>
              <w:left w:val="single" w:sz="4" w:space="0" w:color="auto"/>
            </w:tcBorders>
          </w:tcPr>
          <w:p w14:paraId="2B6DC628" w14:textId="77777777" w:rsidR="00585FA4" w:rsidRDefault="00585FA4" w:rsidP="004F16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8841C42" w14:textId="77777777" w:rsidR="00D17F5C" w:rsidRDefault="00D17F5C" w:rsidP="00585FA4">
            <w:pPr>
              <w:pStyle w:val="CRCoverPage"/>
              <w:spacing w:after="0"/>
              <w:rPr>
                <w:rFonts w:eastAsia="DengXian" w:cs="Arial"/>
                <w:noProof/>
                <w:lang w:eastAsia="zh-CN"/>
              </w:rPr>
            </w:pPr>
            <w:r>
              <w:rPr>
                <w:rFonts w:eastAsia="DengXian" w:cs="Arial"/>
                <w:noProof/>
                <w:lang w:eastAsia="zh-CN"/>
              </w:rPr>
              <w:t>Capturing UE capabilities for the Rel-19 features</w:t>
            </w:r>
          </w:p>
          <w:p w14:paraId="4765F90D" w14:textId="77777777" w:rsidR="0090430C" w:rsidRDefault="0090430C" w:rsidP="00195BED">
            <w:pPr>
              <w:pStyle w:val="CRCoverPage"/>
              <w:numPr>
                <w:ilvl w:val="0"/>
                <w:numId w:val="42"/>
              </w:numPr>
              <w:spacing w:after="0"/>
              <w:rPr>
                <w:rFonts w:eastAsia="DengXian" w:cs="Arial"/>
                <w:noProof/>
                <w:lang w:eastAsia="zh-CN"/>
              </w:rPr>
            </w:pPr>
            <w:r>
              <w:rPr>
                <w:rFonts w:eastAsia="DengXian" w:cs="Arial"/>
                <w:noProof/>
                <w:lang w:eastAsia="zh-CN"/>
              </w:rPr>
              <w:t>UL capacity enhancements</w:t>
            </w:r>
          </w:p>
          <w:p w14:paraId="618EA1CB" w14:textId="77777777" w:rsidR="00D74851" w:rsidRDefault="0090430C" w:rsidP="00195BED">
            <w:pPr>
              <w:pStyle w:val="CRCoverPage"/>
              <w:numPr>
                <w:ilvl w:val="0"/>
                <w:numId w:val="42"/>
              </w:numPr>
              <w:spacing w:after="0"/>
              <w:rPr>
                <w:rFonts w:eastAsia="DengXian" w:cs="Arial"/>
                <w:noProof/>
                <w:lang w:eastAsia="zh-CN"/>
              </w:rPr>
            </w:pPr>
            <w:r>
              <w:rPr>
                <w:rFonts w:eastAsia="DengXian" w:cs="Arial"/>
                <w:noProof/>
                <w:lang w:eastAsia="zh-CN"/>
              </w:rPr>
              <w:t>Support of PWS</w:t>
            </w:r>
          </w:p>
          <w:p w14:paraId="6E43EE33" w14:textId="78122CB2" w:rsidR="00585FA4" w:rsidRPr="003013AB" w:rsidRDefault="00536C26" w:rsidP="00BB6D72">
            <w:pPr>
              <w:pStyle w:val="CRCoverPage"/>
              <w:numPr>
                <w:ilvl w:val="0"/>
                <w:numId w:val="42"/>
              </w:numPr>
              <w:spacing w:after="0"/>
              <w:rPr>
                <w:rFonts w:eastAsia="DengXian" w:cs="Arial"/>
                <w:noProof/>
                <w:lang w:eastAsia="zh-CN"/>
              </w:rPr>
            </w:pPr>
            <w:r>
              <w:rPr>
                <w:rFonts w:eastAsia="DengXian" w:cs="Arial"/>
                <w:noProof/>
                <w:lang w:eastAsia="zh-CN"/>
              </w:rPr>
              <w:t>OCC (based on RAN1 feature in R1-</w:t>
            </w:r>
            <w:r w:rsidR="00851B1F">
              <w:rPr>
                <w:rFonts w:eastAsia="DengXian" w:cs="Arial"/>
                <w:noProof/>
                <w:lang w:eastAsia="zh-CN"/>
              </w:rPr>
              <w:t>2504676</w:t>
            </w:r>
            <w:r w:rsidR="00E04973">
              <w:rPr>
                <w:rFonts w:eastAsia="DengXian" w:cs="Arial"/>
                <w:noProof/>
                <w:lang w:eastAsia="zh-CN"/>
              </w:rPr>
              <w:t>)</w:t>
            </w:r>
          </w:p>
        </w:tc>
      </w:tr>
      <w:tr w:rsidR="00585FA4" w14:paraId="67E16D82" w14:textId="77777777" w:rsidTr="004F163E">
        <w:tc>
          <w:tcPr>
            <w:tcW w:w="2694" w:type="dxa"/>
            <w:gridSpan w:val="2"/>
            <w:tcBorders>
              <w:left w:val="single" w:sz="4" w:space="0" w:color="auto"/>
            </w:tcBorders>
          </w:tcPr>
          <w:p w14:paraId="4E48A6E4"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4374867" w14:textId="77777777" w:rsidR="00585FA4" w:rsidRPr="002B2EB3" w:rsidRDefault="00585FA4" w:rsidP="004F163E">
            <w:pPr>
              <w:pStyle w:val="CRCoverPage"/>
              <w:spacing w:after="0"/>
              <w:rPr>
                <w:rFonts w:cs="Arial"/>
                <w:noProof/>
                <w:sz w:val="8"/>
                <w:szCs w:val="8"/>
              </w:rPr>
            </w:pPr>
          </w:p>
        </w:tc>
      </w:tr>
      <w:tr w:rsidR="00585FA4" w14:paraId="4A8E57C0" w14:textId="77777777" w:rsidTr="004F163E">
        <w:tc>
          <w:tcPr>
            <w:tcW w:w="2694" w:type="dxa"/>
            <w:gridSpan w:val="2"/>
            <w:tcBorders>
              <w:left w:val="single" w:sz="4" w:space="0" w:color="auto"/>
              <w:bottom w:val="single" w:sz="4" w:space="0" w:color="auto"/>
            </w:tcBorders>
          </w:tcPr>
          <w:p w14:paraId="4E33091D" w14:textId="77777777" w:rsidR="00585FA4" w:rsidRDefault="00585FA4" w:rsidP="004F16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F1852A" w14:textId="5A385DD5" w:rsidR="00585FA4" w:rsidRPr="002B2EB3" w:rsidRDefault="00A0442A" w:rsidP="004F163E">
            <w:pPr>
              <w:pStyle w:val="CRCoverPage"/>
              <w:spacing w:after="0"/>
              <w:ind w:left="100"/>
              <w:rPr>
                <w:rFonts w:eastAsia="DengXian" w:cs="Arial"/>
                <w:lang w:eastAsia="zh-CN"/>
              </w:rPr>
            </w:pPr>
            <w:r>
              <w:t>No support for Release-19 enhancements for IoT NTN</w:t>
            </w:r>
          </w:p>
        </w:tc>
      </w:tr>
      <w:tr w:rsidR="00585FA4" w14:paraId="62192FF7" w14:textId="77777777" w:rsidTr="004F163E">
        <w:tc>
          <w:tcPr>
            <w:tcW w:w="2694" w:type="dxa"/>
            <w:gridSpan w:val="2"/>
          </w:tcPr>
          <w:p w14:paraId="51C94321" w14:textId="77777777" w:rsidR="00585FA4" w:rsidRDefault="00585FA4" w:rsidP="004F163E">
            <w:pPr>
              <w:pStyle w:val="CRCoverPage"/>
              <w:spacing w:after="0"/>
              <w:rPr>
                <w:b/>
                <w:i/>
                <w:noProof/>
                <w:sz w:val="8"/>
                <w:szCs w:val="8"/>
              </w:rPr>
            </w:pPr>
          </w:p>
        </w:tc>
        <w:tc>
          <w:tcPr>
            <w:tcW w:w="6946" w:type="dxa"/>
            <w:gridSpan w:val="9"/>
          </w:tcPr>
          <w:p w14:paraId="312135C9" w14:textId="77777777" w:rsidR="00585FA4" w:rsidRDefault="00585FA4" w:rsidP="004F163E">
            <w:pPr>
              <w:pStyle w:val="CRCoverPage"/>
              <w:spacing w:after="0"/>
              <w:rPr>
                <w:noProof/>
                <w:sz w:val="8"/>
                <w:szCs w:val="8"/>
              </w:rPr>
            </w:pPr>
          </w:p>
        </w:tc>
      </w:tr>
      <w:tr w:rsidR="00585FA4" w14:paraId="42D9E235" w14:textId="77777777" w:rsidTr="004F163E">
        <w:tc>
          <w:tcPr>
            <w:tcW w:w="2694" w:type="dxa"/>
            <w:gridSpan w:val="2"/>
            <w:tcBorders>
              <w:top w:val="single" w:sz="4" w:space="0" w:color="auto"/>
              <w:left w:val="single" w:sz="4" w:space="0" w:color="auto"/>
            </w:tcBorders>
          </w:tcPr>
          <w:p w14:paraId="7B520FA9" w14:textId="77777777" w:rsidR="00585FA4" w:rsidRDefault="00585FA4" w:rsidP="004F163E">
            <w:pPr>
              <w:pStyle w:val="CRCoverPage"/>
              <w:tabs>
                <w:tab w:val="right" w:pos="2184"/>
              </w:tabs>
              <w:spacing w:after="0"/>
              <w:rPr>
                <w:b/>
                <w:i/>
                <w:noProof/>
              </w:rPr>
            </w:pPr>
            <w:commentRangeStart w:id="14"/>
            <w:r>
              <w:rPr>
                <w:b/>
                <w:i/>
                <w:noProof/>
              </w:rPr>
              <w:t xml:space="preserve">Clauses </w:t>
            </w:r>
            <w:commentRangeEnd w:id="14"/>
            <w:r w:rsidR="00BD688C">
              <w:rPr>
                <w:rStyle w:val="CommentReference"/>
                <w:rFonts w:ascii="Times New Roman" w:eastAsia="SimSun" w:hAnsi="Times New Roman"/>
                <w:lang w:eastAsia="ja-JP"/>
              </w:rPr>
              <w:commentReference w:id="14"/>
            </w:r>
            <w:r>
              <w:rPr>
                <w:b/>
                <w:i/>
                <w:noProof/>
              </w:rPr>
              <w:t>affected:</w:t>
            </w:r>
          </w:p>
        </w:tc>
        <w:tc>
          <w:tcPr>
            <w:tcW w:w="6946" w:type="dxa"/>
            <w:gridSpan w:val="9"/>
            <w:tcBorders>
              <w:top w:val="single" w:sz="4" w:space="0" w:color="auto"/>
              <w:right w:val="single" w:sz="4" w:space="0" w:color="auto"/>
            </w:tcBorders>
            <w:shd w:val="pct30" w:color="FFFF00" w:fill="auto"/>
          </w:tcPr>
          <w:p w14:paraId="162FCD0B" w14:textId="7867BCF3" w:rsidR="00585FA4" w:rsidRPr="00D40BB4" w:rsidRDefault="00A72DF1" w:rsidP="004F163E">
            <w:pPr>
              <w:pStyle w:val="CRCoverPage"/>
              <w:spacing w:after="0"/>
              <w:ind w:left="100"/>
              <w:rPr>
                <w:rFonts w:eastAsia="DengXian"/>
                <w:noProof/>
                <w:lang w:eastAsia="zh-CN"/>
              </w:rPr>
            </w:pPr>
            <w:r>
              <w:rPr>
                <w:rFonts w:eastAsia="DengXian"/>
                <w:noProof/>
                <w:lang w:eastAsia="zh-CN"/>
              </w:rPr>
              <w:t xml:space="preserve">3.3, </w:t>
            </w:r>
            <w:r w:rsidR="002460A3">
              <w:rPr>
                <w:rFonts w:eastAsia="DengXian"/>
                <w:noProof/>
                <w:lang w:eastAsia="zh-CN"/>
              </w:rPr>
              <w:t xml:space="preserve">4, </w:t>
            </w:r>
            <w:r w:rsidR="0034021C">
              <w:rPr>
                <w:rFonts w:eastAsia="DengXian"/>
                <w:noProof/>
                <w:lang w:eastAsia="zh-CN"/>
              </w:rPr>
              <w:t xml:space="preserve">4.3.8, </w:t>
            </w:r>
            <w:r>
              <w:rPr>
                <w:rFonts w:eastAsia="DengXian"/>
                <w:noProof/>
                <w:lang w:eastAsia="zh-CN"/>
              </w:rPr>
              <w:t>4.3.38, 6.19</w:t>
            </w:r>
            <w:r w:rsidR="0015650A">
              <w:rPr>
                <w:rFonts w:eastAsia="DengXian"/>
                <w:noProof/>
                <w:lang w:eastAsia="zh-CN"/>
              </w:rPr>
              <w:t>, 7.10</w:t>
            </w:r>
          </w:p>
        </w:tc>
      </w:tr>
      <w:tr w:rsidR="00585FA4" w14:paraId="2B31AA8C" w14:textId="77777777" w:rsidTr="004F163E">
        <w:tc>
          <w:tcPr>
            <w:tcW w:w="2694" w:type="dxa"/>
            <w:gridSpan w:val="2"/>
            <w:tcBorders>
              <w:left w:val="single" w:sz="4" w:space="0" w:color="auto"/>
            </w:tcBorders>
          </w:tcPr>
          <w:p w14:paraId="3BC7E279"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7E47FFEA" w14:textId="77777777" w:rsidR="00585FA4" w:rsidRDefault="00585FA4" w:rsidP="004F163E">
            <w:pPr>
              <w:pStyle w:val="CRCoverPage"/>
              <w:spacing w:after="0"/>
              <w:rPr>
                <w:noProof/>
                <w:sz w:val="8"/>
                <w:szCs w:val="8"/>
              </w:rPr>
            </w:pPr>
          </w:p>
        </w:tc>
      </w:tr>
      <w:tr w:rsidR="00585FA4" w14:paraId="797F3367" w14:textId="77777777" w:rsidTr="004F163E">
        <w:tc>
          <w:tcPr>
            <w:tcW w:w="2694" w:type="dxa"/>
            <w:gridSpan w:val="2"/>
            <w:tcBorders>
              <w:left w:val="single" w:sz="4" w:space="0" w:color="auto"/>
            </w:tcBorders>
          </w:tcPr>
          <w:p w14:paraId="2B687E20" w14:textId="77777777" w:rsidR="00585FA4" w:rsidRDefault="00585FA4" w:rsidP="004F16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BB4D1E" w14:textId="77777777" w:rsidR="00585FA4" w:rsidRDefault="00585FA4" w:rsidP="004F16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8A5A47" w14:textId="77777777" w:rsidR="00585FA4" w:rsidRDefault="00585FA4" w:rsidP="004F163E">
            <w:pPr>
              <w:pStyle w:val="CRCoverPage"/>
              <w:spacing w:after="0"/>
              <w:jc w:val="center"/>
              <w:rPr>
                <w:b/>
                <w:caps/>
                <w:noProof/>
              </w:rPr>
            </w:pPr>
            <w:r>
              <w:rPr>
                <w:b/>
                <w:caps/>
                <w:noProof/>
              </w:rPr>
              <w:t>N</w:t>
            </w:r>
          </w:p>
        </w:tc>
        <w:tc>
          <w:tcPr>
            <w:tcW w:w="2977" w:type="dxa"/>
            <w:gridSpan w:val="4"/>
          </w:tcPr>
          <w:p w14:paraId="44B64297" w14:textId="77777777" w:rsidR="00585FA4" w:rsidRDefault="00585FA4" w:rsidP="004F16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F256ACE" w14:textId="77777777" w:rsidR="00585FA4" w:rsidRDefault="00585FA4" w:rsidP="004F163E">
            <w:pPr>
              <w:pStyle w:val="CRCoverPage"/>
              <w:spacing w:after="0"/>
              <w:ind w:left="99"/>
              <w:rPr>
                <w:noProof/>
              </w:rPr>
            </w:pPr>
          </w:p>
        </w:tc>
      </w:tr>
      <w:tr w:rsidR="00585FA4" w14:paraId="24915B87" w14:textId="77777777" w:rsidTr="004F163E">
        <w:tc>
          <w:tcPr>
            <w:tcW w:w="2694" w:type="dxa"/>
            <w:gridSpan w:val="2"/>
            <w:tcBorders>
              <w:left w:val="single" w:sz="4" w:space="0" w:color="auto"/>
            </w:tcBorders>
          </w:tcPr>
          <w:p w14:paraId="1FE3FD11" w14:textId="77777777" w:rsidR="00585FA4" w:rsidRDefault="00585FA4" w:rsidP="004F16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703864" w14:textId="45EF5241" w:rsidR="00585FA4" w:rsidRDefault="00195BED" w:rsidP="004F163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30052E" w14:textId="58A5BB94" w:rsidR="00585FA4" w:rsidRPr="00D120B9" w:rsidRDefault="00585FA4" w:rsidP="004F163E">
            <w:pPr>
              <w:pStyle w:val="CRCoverPage"/>
              <w:spacing w:after="0"/>
              <w:jc w:val="center"/>
              <w:rPr>
                <w:rFonts w:eastAsia="DengXian"/>
                <w:b/>
                <w:caps/>
                <w:noProof/>
                <w:lang w:eastAsia="zh-CN"/>
              </w:rPr>
            </w:pPr>
          </w:p>
        </w:tc>
        <w:tc>
          <w:tcPr>
            <w:tcW w:w="2977" w:type="dxa"/>
            <w:gridSpan w:val="4"/>
          </w:tcPr>
          <w:p w14:paraId="5143A009" w14:textId="77777777" w:rsidR="00585FA4" w:rsidRDefault="00585FA4" w:rsidP="004F16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F4972" w14:textId="0161ADE1" w:rsidR="00585FA4" w:rsidRDefault="00585FA4" w:rsidP="004F163E">
            <w:pPr>
              <w:pStyle w:val="CRCoverPage"/>
              <w:spacing w:after="0"/>
              <w:ind w:left="99"/>
              <w:rPr>
                <w:noProof/>
              </w:rPr>
            </w:pPr>
            <w:r>
              <w:rPr>
                <w:noProof/>
              </w:rPr>
              <w:t>TS</w:t>
            </w:r>
            <w:r w:rsidR="00195BED">
              <w:rPr>
                <w:noProof/>
              </w:rPr>
              <w:t xml:space="preserve"> 36.331</w:t>
            </w:r>
            <w:r>
              <w:rPr>
                <w:noProof/>
              </w:rPr>
              <w:t xml:space="preserve"> CR </w:t>
            </w:r>
            <w:r w:rsidR="00E33665" w:rsidRPr="00E33665">
              <w:rPr>
                <w:noProof/>
              </w:rPr>
              <w:t>5137</w:t>
            </w:r>
            <w:r>
              <w:rPr>
                <w:noProof/>
              </w:rPr>
              <w:t xml:space="preserve"> </w:t>
            </w:r>
          </w:p>
        </w:tc>
      </w:tr>
      <w:tr w:rsidR="00585FA4" w14:paraId="78CDCFD2" w14:textId="77777777" w:rsidTr="004F163E">
        <w:tc>
          <w:tcPr>
            <w:tcW w:w="2694" w:type="dxa"/>
            <w:gridSpan w:val="2"/>
            <w:tcBorders>
              <w:left w:val="single" w:sz="4" w:space="0" w:color="auto"/>
            </w:tcBorders>
          </w:tcPr>
          <w:p w14:paraId="77711DF6" w14:textId="77777777" w:rsidR="00585FA4" w:rsidRDefault="00585FA4" w:rsidP="004F16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9750FD" w14:textId="255802AB"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0AE608" w14:textId="3C6B2221" w:rsidR="00585FA4" w:rsidRDefault="000F59D6" w:rsidP="004F163E">
            <w:pPr>
              <w:pStyle w:val="CRCoverPage"/>
              <w:spacing w:after="0"/>
              <w:jc w:val="center"/>
              <w:rPr>
                <w:b/>
                <w:caps/>
                <w:noProof/>
              </w:rPr>
            </w:pPr>
            <w:r>
              <w:rPr>
                <w:b/>
                <w:caps/>
                <w:noProof/>
              </w:rPr>
              <w:t>X</w:t>
            </w:r>
          </w:p>
        </w:tc>
        <w:tc>
          <w:tcPr>
            <w:tcW w:w="2977" w:type="dxa"/>
            <w:gridSpan w:val="4"/>
          </w:tcPr>
          <w:p w14:paraId="36279EDE" w14:textId="77777777" w:rsidR="00585FA4" w:rsidRDefault="00585FA4" w:rsidP="004F16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067BF3" w14:textId="6CEE9C53" w:rsidR="00585FA4" w:rsidRDefault="00585FA4" w:rsidP="004F163E">
            <w:pPr>
              <w:pStyle w:val="CRCoverPage"/>
              <w:spacing w:after="0"/>
              <w:ind w:left="99"/>
              <w:rPr>
                <w:noProof/>
              </w:rPr>
            </w:pPr>
            <w:r>
              <w:rPr>
                <w:noProof/>
              </w:rPr>
              <w:t>TS</w:t>
            </w:r>
            <w:r w:rsidR="00195BED">
              <w:rPr>
                <w:noProof/>
              </w:rPr>
              <w:t xml:space="preserve"> 36.321</w:t>
            </w:r>
            <w:r>
              <w:rPr>
                <w:noProof/>
              </w:rPr>
              <w:t xml:space="preserve"> CR </w:t>
            </w:r>
            <w:r w:rsidR="00E33665" w:rsidRPr="00E33665">
              <w:rPr>
                <w:noProof/>
              </w:rPr>
              <w:t>1591</w:t>
            </w:r>
            <w:r>
              <w:rPr>
                <w:noProof/>
              </w:rPr>
              <w:t xml:space="preserve"> </w:t>
            </w:r>
          </w:p>
        </w:tc>
      </w:tr>
      <w:tr w:rsidR="00585FA4" w14:paraId="178174CC" w14:textId="77777777" w:rsidTr="004F163E">
        <w:tc>
          <w:tcPr>
            <w:tcW w:w="2694" w:type="dxa"/>
            <w:gridSpan w:val="2"/>
            <w:tcBorders>
              <w:left w:val="single" w:sz="4" w:space="0" w:color="auto"/>
            </w:tcBorders>
          </w:tcPr>
          <w:p w14:paraId="0AAAB47D" w14:textId="77777777" w:rsidR="00585FA4" w:rsidRDefault="00585FA4" w:rsidP="004F16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DAC300" w14:textId="467E0E4C"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77BB8E" w14:textId="750914D1" w:rsidR="00585FA4" w:rsidRDefault="000F59D6" w:rsidP="004F163E">
            <w:pPr>
              <w:pStyle w:val="CRCoverPage"/>
              <w:spacing w:after="0"/>
              <w:jc w:val="center"/>
              <w:rPr>
                <w:b/>
                <w:caps/>
                <w:noProof/>
              </w:rPr>
            </w:pPr>
            <w:r>
              <w:rPr>
                <w:b/>
                <w:caps/>
                <w:noProof/>
              </w:rPr>
              <w:t>X</w:t>
            </w:r>
          </w:p>
        </w:tc>
        <w:tc>
          <w:tcPr>
            <w:tcW w:w="2977" w:type="dxa"/>
            <w:gridSpan w:val="4"/>
          </w:tcPr>
          <w:p w14:paraId="1C630749" w14:textId="77777777" w:rsidR="00585FA4" w:rsidRDefault="00585FA4" w:rsidP="004F16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0222D4E" w14:textId="567DA35C" w:rsidR="00585FA4" w:rsidRDefault="00585FA4" w:rsidP="004F163E">
            <w:pPr>
              <w:pStyle w:val="CRCoverPage"/>
              <w:spacing w:after="0"/>
              <w:ind w:left="99"/>
              <w:rPr>
                <w:noProof/>
              </w:rPr>
            </w:pPr>
            <w:commentRangeStart w:id="15"/>
            <w:r>
              <w:rPr>
                <w:noProof/>
              </w:rPr>
              <w:t>TS</w:t>
            </w:r>
            <w:r w:rsidR="00141314">
              <w:rPr>
                <w:noProof/>
              </w:rPr>
              <w:t xml:space="preserve"> 36.304</w:t>
            </w:r>
            <w:r>
              <w:rPr>
                <w:noProof/>
              </w:rPr>
              <w:t xml:space="preserve"> CR </w:t>
            </w:r>
            <w:r w:rsidR="002A7D22" w:rsidRPr="002A7D22">
              <w:rPr>
                <w:noProof/>
              </w:rPr>
              <w:t>0882</w:t>
            </w:r>
            <w:r>
              <w:rPr>
                <w:noProof/>
              </w:rPr>
              <w:t xml:space="preserve"> </w:t>
            </w:r>
          </w:p>
          <w:p w14:paraId="1E1B470D" w14:textId="5E2F2F69" w:rsidR="000F59D6" w:rsidRDefault="000F59D6" w:rsidP="004F163E">
            <w:pPr>
              <w:pStyle w:val="CRCoverPage"/>
              <w:spacing w:after="0"/>
              <w:ind w:left="99"/>
              <w:rPr>
                <w:noProof/>
              </w:rPr>
            </w:pPr>
            <w:r>
              <w:rPr>
                <w:noProof/>
              </w:rPr>
              <w:t xml:space="preserve">TS 36.300 CR </w:t>
            </w:r>
            <w:r w:rsidR="00263F42" w:rsidRPr="00263F42">
              <w:rPr>
                <w:noProof/>
              </w:rPr>
              <w:t>1425</w:t>
            </w:r>
            <w:commentRangeEnd w:id="15"/>
            <w:r w:rsidR="004E35E8">
              <w:rPr>
                <w:rStyle w:val="CommentReference"/>
                <w:rFonts w:ascii="Times New Roman" w:eastAsia="SimSun" w:hAnsi="Times New Roman"/>
                <w:lang w:eastAsia="ja-JP"/>
              </w:rPr>
              <w:commentReference w:id="15"/>
            </w:r>
          </w:p>
        </w:tc>
      </w:tr>
      <w:tr w:rsidR="00585FA4" w14:paraId="3B7C5354" w14:textId="77777777" w:rsidTr="004F163E">
        <w:tc>
          <w:tcPr>
            <w:tcW w:w="2694" w:type="dxa"/>
            <w:gridSpan w:val="2"/>
            <w:tcBorders>
              <w:left w:val="single" w:sz="4" w:space="0" w:color="auto"/>
            </w:tcBorders>
          </w:tcPr>
          <w:p w14:paraId="5C6A7CFD" w14:textId="77777777" w:rsidR="00585FA4" w:rsidRDefault="00585FA4" w:rsidP="004F163E">
            <w:pPr>
              <w:pStyle w:val="CRCoverPage"/>
              <w:spacing w:after="0"/>
              <w:rPr>
                <w:b/>
                <w:i/>
                <w:noProof/>
              </w:rPr>
            </w:pPr>
          </w:p>
        </w:tc>
        <w:tc>
          <w:tcPr>
            <w:tcW w:w="6946" w:type="dxa"/>
            <w:gridSpan w:val="9"/>
            <w:tcBorders>
              <w:right w:val="single" w:sz="4" w:space="0" w:color="auto"/>
            </w:tcBorders>
          </w:tcPr>
          <w:p w14:paraId="7C49EFAA" w14:textId="77777777" w:rsidR="00585FA4" w:rsidRDefault="00585FA4" w:rsidP="004F163E">
            <w:pPr>
              <w:pStyle w:val="CRCoverPage"/>
              <w:spacing w:after="0"/>
              <w:rPr>
                <w:noProof/>
              </w:rPr>
            </w:pPr>
          </w:p>
        </w:tc>
      </w:tr>
      <w:tr w:rsidR="00585FA4" w14:paraId="2AD38DA4" w14:textId="77777777" w:rsidTr="004F163E">
        <w:tc>
          <w:tcPr>
            <w:tcW w:w="2694" w:type="dxa"/>
            <w:gridSpan w:val="2"/>
            <w:tcBorders>
              <w:left w:val="single" w:sz="4" w:space="0" w:color="auto"/>
              <w:bottom w:val="single" w:sz="4" w:space="0" w:color="auto"/>
            </w:tcBorders>
          </w:tcPr>
          <w:p w14:paraId="2B95A00C" w14:textId="77777777" w:rsidR="00585FA4" w:rsidRDefault="00585FA4" w:rsidP="004F16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29C0BB" w14:textId="3CEFAA7B" w:rsidR="00585FA4" w:rsidRPr="003013AB" w:rsidRDefault="00585FA4" w:rsidP="004F163E">
            <w:pPr>
              <w:pStyle w:val="CRCoverPage"/>
              <w:spacing w:after="0"/>
              <w:ind w:left="100"/>
              <w:rPr>
                <w:rFonts w:eastAsia="DengXian"/>
                <w:noProof/>
                <w:lang w:eastAsia="zh-CN"/>
              </w:rPr>
            </w:pPr>
          </w:p>
        </w:tc>
      </w:tr>
      <w:tr w:rsidR="00585FA4" w:rsidRPr="008863B9" w14:paraId="5B303966" w14:textId="77777777" w:rsidTr="004F163E">
        <w:tc>
          <w:tcPr>
            <w:tcW w:w="2694" w:type="dxa"/>
            <w:gridSpan w:val="2"/>
            <w:tcBorders>
              <w:top w:val="single" w:sz="4" w:space="0" w:color="auto"/>
              <w:bottom w:val="single" w:sz="4" w:space="0" w:color="auto"/>
            </w:tcBorders>
          </w:tcPr>
          <w:p w14:paraId="10ED9FE7" w14:textId="77777777" w:rsidR="00585FA4" w:rsidRPr="008863B9" w:rsidRDefault="00585FA4" w:rsidP="004F16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1C13CC" w14:textId="77777777" w:rsidR="00585FA4" w:rsidRPr="008863B9" w:rsidRDefault="00585FA4" w:rsidP="004F163E">
            <w:pPr>
              <w:pStyle w:val="CRCoverPage"/>
              <w:spacing w:after="0"/>
              <w:ind w:left="100"/>
              <w:rPr>
                <w:noProof/>
                <w:sz w:val="8"/>
                <w:szCs w:val="8"/>
              </w:rPr>
            </w:pPr>
          </w:p>
        </w:tc>
      </w:tr>
      <w:tr w:rsidR="00585FA4" w14:paraId="3C8EDD34" w14:textId="77777777" w:rsidTr="004F163E">
        <w:tc>
          <w:tcPr>
            <w:tcW w:w="2694" w:type="dxa"/>
            <w:gridSpan w:val="2"/>
            <w:tcBorders>
              <w:top w:val="single" w:sz="4" w:space="0" w:color="auto"/>
              <w:left w:val="single" w:sz="4" w:space="0" w:color="auto"/>
              <w:bottom w:val="single" w:sz="4" w:space="0" w:color="auto"/>
            </w:tcBorders>
          </w:tcPr>
          <w:p w14:paraId="6416D20C" w14:textId="77777777" w:rsidR="00585FA4" w:rsidRDefault="00585FA4" w:rsidP="004F16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8507F3" w14:textId="317AB7E3" w:rsidR="00585FA4" w:rsidRPr="00837AF5" w:rsidRDefault="00585FA4" w:rsidP="004F163E">
            <w:pPr>
              <w:pStyle w:val="CRCoverPage"/>
              <w:spacing w:after="0"/>
              <w:ind w:left="100"/>
              <w:rPr>
                <w:rFonts w:eastAsia="DengXian"/>
                <w:noProof/>
                <w:lang w:eastAsia="zh-CN"/>
              </w:rPr>
            </w:pPr>
          </w:p>
        </w:tc>
      </w:tr>
    </w:tbl>
    <w:p w14:paraId="6C62AE5B" w14:textId="77777777" w:rsidR="00141314" w:rsidRDefault="00585FA4" w:rsidP="00A0442A">
      <w:pPr>
        <w:pStyle w:val="Heading1"/>
        <w:snapToGrid w:val="0"/>
        <w:ind w:left="0" w:firstLine="0"/>
      </w:pPr>
      <w:r w:rsidRPr="006F5F57">
        <w:br w:type="page"/>
      </w:r>
    </w:p>
    <w:p w14:paraId="2C79A170" w14:textId="2ED19A18" w:rsidR="00141314" w:rsidRPr="00645879" w:rsidRDefault="00402DA5" w:rsidP="00A0442A">
      <w:pPr>
        <w:pStyle w:val="Heading1"/>
        <w:snapToGrid w:val="0"/>
        <w:ind w:left="0" w:firstLine="0"/>
        <w:rPr>
          <w:rStyle w:val="B1Char1"/>
          <w:u w:val="single"/>
        </w:rPr>
      </w:pPr>
      <w:bookmarkStart w:id="16" w:name="_Hlk196729057"/>
      <w:bookmarkEnd w:id="0"/>
      <w:bookmarkEnd w:id="1"/>
      <w:bookmarkEnd w:id="2"/>
      <w:bookmarkEnd w:id="3"/>
      <w:bookmarkEnd w:id="4"/>
      <w:bookmarkEnd w:id="5"/>
      <w:r w:rsidRPr="00645879">
        <w:rPr>
          <w:rStyle w:val="B1Char1"/>
          <w:highlight w:val="yellow"/>
          <w:u w:val="single"/>
        </w:rPr>
        <w:lastRenderedPageBreak/>
        <w:t>&lt;&lt;Start of the change&gt;&gt;</w:t>
      </w:r>
    </w:p>
    <w:p w14:paraId="3557EA4D" w14:textId="77777777" w:rsidR="00E0378E" w:rsidRPr="000B3E1B" w:rsidRDefault="00E0378E" w:rsidP="00E0378E">
      <w:pPr>
        <w:pStyle w:val="Heading2"/>
      </w:pPr>
      <w:bookmarkStart w:id="17" w:name="_Toc29240997"/>
      <w:bookmarkStart w:id="18" w:name="_Toc37152466"/>
      <w:bookmarkStart w:id="19" w:name="_Toc37236383"/>
      <w:bookmarkStart w:id="20" w:name="_Toc46493468"/>
      <w:bookmarkStart w:id="21" w:name="_Toc52534362"/>
      <w:bookmarkStart w:id="22" w:name="_Toc185279509"/>
      <w:bookmarkEnd w:id="16"/>
      <w:r w:rsidRPr="000B3E1B">
        <w:t>3.3</w:t>
      </w:r>
      <w:r w:rsidRPr="000B3E1B">
        <w:tab/>
        <w:t>Abbreviations</w:t>
      </w:r>
      <w:bookmarkEnd w:id="17"/>
      <w:bookmarkEnd w:id="18"/>
      <w:bookmarkEnd w:id="19"/>
      <w:bookmarkEnd w:id="20"/>
      <w:bookmarkEnd w:id="21"/>
      <w:bookmarkEnd w:id="22"/>
    </w:p>
    <w:p w14:paraId="08C44D50" w14:textId="77777777" w:rsidR="00E0378E" w:rsidRPr="000B3E1B" w:rsidRDefault="00E0378E" w:rsidP="00E0378E">
      <w:pPr>
        <w:keepNext/>
      </w:pPr>
      <w:r w:rsidRPr="000B3E1B">
        <w:t>For the purposes of the present document, the abbreviations given in TR 21.905 [1] and the following apply. An abbreviation defined in the present document takes precedence over the definition of the same abbreviation, if any, in TR 21.905 [1].</w:t>
      </w:r>
    </w:p>
    <w:p w14:paraId="6DD6B885" w14:textId="77777777" w:rsidR="00E0378E" w:rsidRPr="000B3E1B" w:rsidRDefault="00E0378E" w:rsidP="00E0378E">
      <w:pPr>
        <w:pStyle w:val="EW"/>
      </w:pPr>
      <w:r w:rsidRPr="000B3E1B">
        <w:t>1xRTT</w:t>
      </w:r>
      <w:r w:rsidRPr="000B3E1B">
        <w:tab/>
        <w:t>CDMA2000 1x Radio Transmission Technology</w:t>
      </w:r>
    </w:p>
    <w:p w14:paraId="6171CAF0" w14:textId="77777777" w:rsidR="00E0378E" w:rsidRPr="000B3E1B" w:rsidRDefault="00E0378E" w:rsidP="00E0378E">
      <w:pPr>
        <w:pStyle w:val="EW"/>
      </w:pPr>
      <w:r w:rsidRPr="000B3E1B">
        <w:t>ACK</w:t>
      </w:r>
      <w:r w:rsidRPr="000B3E1B">
        <w:tab/>
        <w:t>Acknowledgement</w:t>
      </w:r>
    </w:p>
    <w:p w14:paraId="65834682" w14:textId="77777777" w:rsidR="00E0378E" w:rsidRPr="000B3E1B" w:rsidRDefault="00E0378E" w:rsidP="00E0378E">
      <w:pPr>
        <w:pStyle w:val="EW"/>
        <w:rPr>
          <w:lang w:eastAsia="ko-KR"/>
        </w:rPr>
      </w:pPr>
      <w:r w:rsidRPr="000B3E1B">
        <w:rPr>
          <w:lang w:eastAsia="ko-KR"/>
        </w:rPr>
        <w:t>ACDC</w:t>
      </w:r>
      <w:r w:rsidRPr="000B3E1B">
        <w:rPr>
          <w:lang w:eastAsia="ko-KR"/>
        </w:rPr>
        <w:tab/>
        <w:t>Application specific Congestion control for Data Communication</w:t>
      </w:r>
    </w:p>
    <w:p w14:paraId="7834C396" w14:textId="77777777" w:rsidR="00E0378E" w:rsidRPr="000B3E1B" w:rsidRDefault="00E0378E" w:rsidP="00E0378E">
      <w:pPr>
        <w:pStyle w:val="EW"/>
      </w:pPr>
      <w:r w:rsidRPr="000B3E1B">
        <w:t>ANDSF</w:t>
      </w:r>
      <w:r w:rsidRPr="000B3E1B">
        <w:tab/>
        <w:t>Access Network Discovery and Selection Function</w:t>
      </w:r>
    </w:p>
    <w:p w14:paraId="1B4053F2" w14:textId="77777777" w:rsidR="00E0378E" w:rsidRPr="000B3E1B" w:rsidRDefault="00E0378E" w:rsidP="00E0378E">
      <w:pPr>
        <w:pStyle w:val="EW"/>
      </w:pPr>
      <w:r w:rsidRPr="000B3E1B">
        <w:t>ANR</w:t>
      </w:r>
      <w:r w:rsidRPr="000B3E1B">
        <w:tab/>
        <w:t>Automatic Neighbour Relation</w:t>
      </w:r>
    </w:p>
    <w:p w14:paraId="0DE12789" w14:textId="77777777" w:rsidR="00E0378E" w:rsidRPr="000B3E1B" w:rsidRDefault="00E0378E" w:rsidP="00E0378E">
      <w:pPr>
        <w:pStyle w:val="EW"/>
      </w:pPr>
      <w:r w:rsidRPr="000B3E1B">
        <w:t>BCCH</w:t>
      </w:r>
      <w:r w:rsidRPr="000B3E1B">
        <w:tab/>
        <w:t>Broadcast Control Channel</w:t>
      </w:r>
    </w:p>
    <w:p w14:paraId="11B6643A" w14:textId="77777777" w:rsidR="00E0378E" w:rsidRPr="000B3E1B" w:rsidRDefault="00E0378E" w:rsidP="00E0378E">
      <w:pPr>
        <w:pStyle w:val="EW"/>
      </w:pPr>
      <w:r w:rsidRPr="000B3E1B">
        <w:t>CAS</w:t>
      </w:r>
      <w:r w:rsidRPr="000B3E1B">
        <w:tab/>
        <w:t>Cell Acquisition Subframes</w:t>
      </w:r>
    </w:p>
    <w:p w14:paraId="1D2FB40E" w14:textId="77777777" w:rsidR="00E0378E" w:rsidRPr="000B3E1B" w:rsidRDefault="00E0378E" w:rsidP="00E0378E">
      <w:pPr>
        <w:pStyle w:val="EW"/>
      </w:pPr>
      <w:r w:rsidRPr="000B3E1B">
        <w:t>CFI</w:t>
      </w:r>
      <w:r w:rsidRPr="000B3E1B">
        <w:tab/>
        <w:t>Control Format Indicator</w:t>
      </w:r>
    </w:p>
    <w:p w14:paraId="4A1B2C4A" w14:textId="77777777" w:rsidR="00E0378E" w:rsidRPr="000B3E1B" w:rsidRDefault="00E0378E" w:rsidP="00E0378E">
      <w:pPr>
        <w:pStyle w:val="EW"/>
      </w:pPr>
      <w:r w:rsidRPr="000B3E1B">
        <w:t>CG</w:t>
      </w:r>
      <w:r w:rsidRPr="000B3E1B">
        <w:tab/>
        <w:t>Cell Group</w:t>
      </w:r>
    </w:p>
    <w:p w14:paraId="0F7EFD5C" w14:textId="77777777" w:rsidR="00E0378E" w:rsidRPr="000B3E1B" w:rsidRDefault="00E0378E" w:rsidP="00E0378E">
      <w:pPr>
        <w:pStyle w:val="EW"/>
      </w:pPr>
      <w:r w:rsidRPr="000B3E1B">
        <w:t>CRS</w:t>
      </w:r>
      <w:r w:rsidRPr="000B3E1B">
        <w:tab/>
        <w:t>Cell-specific Reference Signal</w:t>
      </w:r>
    </w:p>
    <w:p w14:paraId="15CA6A2C" w14:textId="77777777" w:rsidR="00E0378E" w:rsidRPr="000B3E1B" w:rsidRDefault="00E0378E" w:rsidP="00E0378E">
      <w:pPr>
        <w:pStyle w:val="EW"/>
      </w:pPr>
      <w:r w:rsidRPr="000B3E1B">
        <w:t>CSG</w:t>
      </w:r>
      <w:r w:rsidRPr="000B3E1B">
        <w:tab/>
        <w:t>Closed Subscriber Group</w:t>
      </w:r>
    </w:p>
    <w:p w14:paraId="1157D2DC" w14:textId="77777777" w:rsidR="00E0378E" w:rsidRPr="000B3E1B" w:rsidRDefault="00E0378E" w:rsidP="00E0378E">
      <w:pPr>
        <w:pStyle w:val="EW"/>
      </w:pPr>
      <w:r w:rsidRPr="000B3E1B">
        <w:t>CSI</w:t>
      </w:r>
      <w:r w:rsidRPr="000B3E1B">
        <w:tab/>
        <w:t>Channel State Information</w:t>
      </w:r>
    </w:p>
    <w:p w14:paraId="7140F03A" w14:textId="77777777" w:rsidR="00E0378E" w:rsidRPr="000B3E1B" w:rsidRDefault="00E0378E" w:rsidP="00E0378E">
      <w:pPr>
        <w:pStyle w:val="EW"/>
      </w:pPr>
      <w:r w:rsidRPr="000B3E1B">
        <w:t>DC</w:t>
      </w:r>
      <w:r w:rsidRPr="000B3E1B">
        <w:tab/>
        <w:t>Dual Connectivity</w:t>
      </w:r>
    </w:p>
    <w:p w14:paraId="634CC4A6" w14:textId="77777777" w:rsidR="00E0378E" w:rsidRPr="000B3E1B" w:rsidRDefault="00E0378E" w:rsidP="00E0378E">
      <w:pPr>
        <w:pStyle w:val="EW"/>
      </w:pPr>
      <w:r w:rsidRPr="000B3E1B">
        <w:t>DCI</w:t>
      </w:r>
      <w:r w:rsidRPr="000B3E1B">
        <w:tab/>
        <w:t>Downlink Control Information</w:t>
      </w:r>
    </w:p>
    <w:p w14:paraId="1320FD95" w14:textId="77777777" w:rsidR="00E0378E" w:rsidRPr="000B3E1B" w:rsidRDefault="00E0378E" w:rsidP="00E0378E">
      <w:pPr>
        <w:pStyle w:val="EW"/>
      </w:pPr>
      <w:r w:rsidRPr="000B3E1B">
        <w:t>DL-SCH</w:t>
      </w:r>
      <w:r w:rsidRPr="000B3E1B">
        <w:tab/>
        <w:t>Downlink Shared Channel</w:t>
      </w:r>
    </w:p>
    <w:p w14:paraId="73ACF878" w14:textId="77777777" w:rsidR="00E0378E" w:rsidRPr="000B3E1B" w:rsidRDefault="00E0378E" w:rsidP="00E0378E">
      <w:pPr>
        <w:pStyle w:val="EW"/>
      </w:pPr>
      <w:r w:rsidRPr="000B3E1B">
        <w:t>EHC</w:t>
      </w:r>
      <w:r w:rsidRPr="000B3E1B">
        <w:tab/>
        <w:t>Ethernet Header Compression</w:t>
      </w:r>
    </w:p>
    <w:p w14:paraId="4DC50E67" w14:textId="77777777" w:rsidR="00E0378E" w:rsidRPr="000B3E1B" w:rsidRDefault="00E0378E" w:rsidP="00E0378E">
      <w:pPr>
        <w:pStyle w:val="EW"/>
      </w:pPr>
      <w:r w:rsidRPr="000B3E1B">
        <w:t>E-UTRA</w:t>
      </w:r>
      <w:r w:rsidRPr="000B3E1B">
        <w:tab/>
        <w:t>Evolved Universal Terrestrial Radio Access</w:t>
      </w:r>
    </w:p>
    <w:p w14:paraId="1BC6542C" w14:textId="77777777" w:rsidR="00E0378E" w:rsidRPr="000B3E1B" w:rsidRDefault="00E0378E" w:rsidP="00E0378E">
      <w:pPr>
        <w:pStyle w:val="EW"/>
      </w:pPr>
      <w:r w:rsidRPr="000B3E1B">
        <w:t>E-UTRAN</w:t>
      </w:r>
      <w:r w:rsidRPr="000B3E1B">
        <w:tab/>
        <w:t>Evolved Universal Terrestrial Radio Access Network</w:t>
      </w:r>
    </w:p>
    <w:p w14:paraId="2297CBCA" w14:textId="77777777" w:rsidR="00E0378E" w:rsidRPr="000B3E1B" w:rsidRDefault="00E0378E" w:rsidP="00E0378E">
      <w:pPr>
        <w:pStyle w:val="EW"/>
      </w:pPr>
      <w:r w:rsidRPr="000B3E1B">
        <w:t>FDD</w:t>
      </w:r>
      <w:r w:rsidRPr="000B3E1B">
        <w:tab/>
        <w:t>Frequency Division Duplex</w:t>
      </w:r>
    </w:p>
    <w:p w14:paraId="3471D9E1" w14:textId="77777777" w:rsidR="00E0378E" w:rsidRPr="000B3E1B" w:rsidRDefault="00E0378E" w:rsidP="00E0378E">
      <w:pPr>
        <w:pStyle w:val="EW"/>
      </w:pPr>
      <w:r w:rsidRPr="000B3E1B">
        <w:t>GERAN</w:t>
      </w:r>
      <w:r w:rsidRPr="000B3E1B">
        <w:tab/>
        <w:t>GSM/EDGE Radio Access Network</w:t>
      </w:r>
    </w:p>
    <w:p w14:paraId="0EC049E2" w14:textId="77777777" w:rsidR="00E0378E" w:rsidRPr="000B3E1B" w:rsidRDefault="00E0378E" w:rsidP="00E0378E">
      <w:pPr>
        <w:pStyle w:val="EW"/>
      </w:pPr>
      <w:r w:rsidRPr="000B3E1B">
        <w:t>HARQ</w:t>
      </w:r>
      <w:r w:rsidRPr="000B3E1B">
        <w:tab/>
        <w:t>Hybrid Automatic Repeat Request</w:t>
      </w:r>
    </w:p>
    <w:p w14:paraId="01DF1EF9" w14:textId="77777777" w:rsidR="00E0378E" w:rsidRPr="000B3E1B" w:rsidRDefault="00E0378E" w:rsidP="00E0378E">
      <w:pPr>
        <w:pStyle w:val="EW"/>
      </w:pPr>
      <w:r w:rsidRPr="000B3E1B">
        <w:t>HRPD</w:t>
      </w:r>
      <w:r w:rsidRPr="000B3E1B">
        <w:tab/>
        <w:t>High Rate Packet Data</w:t>
      </w:r>
    </w:p>
    <w:p w14:paraId="67B3EEF3" w14:textId="77777777" w:rsidR="00E0378E" w:rsidRPr="000B3E1B" w:rsidRDefault="00E0378E" w:rsidP="00E0378E">
      <w:pPr>
        <w:pStyle w:val="EW"/>
      </w:pPr>
      <w:r w:rsidRPr="000B3E1B">
        <w:t>HSDN</w:t>
      </w:r>
      <w:r w:rsidRPr="000B3E1B">
        <w:tab/>
        <w:t>High Speed Dedicated Network</w:t>
      </w:r>
    </w:p>
    <w:p w14:paraId="7CE2DED5" w14:textId="77777777" w:rsidR="00E0378E" w:rsidRPr="000B3E1B" w:rsidRDefault="00E0378E" w:rsidP="00E0378E">
      <w:pPr>
        <w:pStyle w:val="EW"/>
      </w:pPr>
      <w:r w:rsidRPr="000B3E1B">
        <w:t>IRC</w:t>
      </w:r>
      <w:r w:rsidRPr="000B3E1B">
        <w:tab/>
        <w:t>Interference Rejection Combining</w:t>
      </w:r>
    </w:p>
    <w:p w14:paraId="268B7A35" w14:textId="77777777" w:rsidR="00E0378E" w:rsidRPr="000B3E1B" w:rsidRDefault="00E0378E" w:rsidP="00E0378E">
      <w:pPr>
        <w:pStyle w:val="EW"/>
      </w:pPr>
      <w:r w:rsidRPr="000B3E1B">
        <w:t>MAC</w:t>
      </w:r>
      <w:r w:rsidRPr="000B3E1B">
        <w:tab/>
        <w:t>Medium Access Control</w:t>
      </w:r>
    </w:p>
    <w:p w14:paraId="4FDBFB3A" w14:textId="77777777" w:rsidR="00E0378E" w:rsidRPr="000B3E1B" w:rsidRDefault="00E0378E" w:rsidP="00E0378E">
      <w:pPr>
        <w:pStyle w:val="EW"/>
      </w:pPr>
      <w:r w:rsidRPr="000B3E1B">
        <w:t>MMSE</w:t>
      </w:r>
      <w:r w:rsidRPr="000B3E1B">
        <w:tab/>
        <w:t>Minimum Mean Squared Error</w:t>
      </w:r>
    </w:p>
    <w:p w14:paraId="4541ADD9" w14:textId="77777777" w:rsidR="00E0378E" w:rsidRPr="000B3E1B" w:rsidRDefault="00E0378E" w:rsidP="00E0378E">
      <w:pPr>
        <w:pStyle w:val="EW"/>
      </w:pPr>
      <w:r w:rsidRPr="000B3E1B">
        <w:t>MO-EDT</w:t>
      </w:r>
      <w:r w:rsidRPr="000B3E1B">
        <w:tab/>
        <w:t>Mobile Originated Early Data Transmission</w:t>
      </w:r>
    </w:p>
    <w:p w14:paraId="03B72624" w14:textId="77777777" w:rsidR="00E0378E" w:rsidRPr="000B3E1B" w:rsidRDefault="00E0378E" w:rsidP="00E0378E">
      <w:pPr>
        <w:pStyle w:val="EW"/>
      </w:pPr>
      <w:r w:rsidRPr="000B3E1B">
        <w:t>MRO</w:t>
      </w:r>
      <w:r w:rsidRPr="000B3E1B">
        <w:tab/>
        <w:t>Mobility Robustness Optimisation</w:t>
      </w:r>
    </w:p>
    <w:p w14:paraId="243EF16C" w14:textId="77777777" w:rsidR="00E0378E" w:rsidRPr="000B3E1B" w:rsidRDefault="00E0378E" w:rsidP="00E0378E">
      <w:pPr>
        <w:pStyle w:val="EW"/>
      </w:pPr>
      <w:r w:rsidRPr="000B3E1B">
        <w:t>MT-EDT</w:t>
      </w:r>
      <w:r w:rsidRPr="000B3E1B">
        <w:tab/>
        <w:t>Mobile Terminated Early Data Transmission</w:t>
      </w:r>
    </w:p>
    <w:p w14:paraId="1DC07482" w14:textId="77777777" w:rsidR="00E0378E" w:rsidRPr="000B3E1B" w:rsidRDefault="00E0378E" w:rsidP="00E0378E">
      <w:pPr>
        <w:pStyle w:val="EW"/>
      </w:pPr>
      <w:r w:rsidRPr="000B3E1B">
        <w:t>MTSI</w:t>
      </w:r>
      <w:r w:rsidRPr="000B3E1B">
        <w:tab/>
        <w:t>Multimedia Telephony Service for IMS</w:t>
      </w:r>
    </w:p>
    <w:p w14:paraId="7B426282" w14:textId="77777777" w:rsidR="00E0378E" w:rsidRPr="000B3E1B" w:rsidRDefault="00E0378E" w:rsidP="00E0378E">
      <w:pPr>
        <w:pStyle w:val="EW"/>
      </w:pPr>
      <w:r w:rsidRPr="000B3E1B">
        <w:t>MUST</w:t>
      </w:r>
      <w:r w:rsidRPr="000B3E1B">
        <w:tab/>
      </w:r>
      <w:proofErr w:type="spellStart"/>
      <w:r w:rsidRPr="000B3E1B">
        <w:t>MultiUser</w:t>
      </w:r>
      <w:proofErr w:type="spellEnd"/>
      <w:r w:rsidRPr="000B3E1B">
        <w:t xml:space="preserve"> Superposition Transmission</w:t>
      </w:r>
    </w:p>
    <w:p w14:paraId="3CCA19C6" w14:textId="77777777" w:rsidR="00E0378E" w:rsidRPr="000B3E1B" w:rsidRDefault="00E0378E" w:rsidP="00E0378E">
      <w:pPr>
        <w:pStyle w:val="EW"/>
      </w:pPr>
      <w:r w:rsidRPr="000B3E1B">
        <w:t>NAICS</w:t>
      </w:r>
      <w:r w:rsidRPr="000B3E1B">
        <w:tab/>
        <w:t>Network Assisted Interference Cancellation/Suppression</w:t>
      </w:r>
    </w:p>
    <w:p w14:paraId="304BA735" w14:textId="77777777" w:rsidR="00E0378E" w:rsidRPr="000B3E1B" w:rsidRDefault="00E0378E" w:rsidP="00E0378E">
      <w:pPr>
        <w:pStyle w:val="EW"/>
      </w:pPr>
      <w:r w:rsidRPr="000B3E1B">
        <w:t>NB-IoT</w:t>
      </w:r>
      <w:r w:rsidRPr="000B3E1B">
        <w:tab/>
        <w:t>Narrow Band Internet of Things</w:t>
      </w:r>
    </w:p>
    <w:p w14:paraId="615A73C5" w14:textId="77777777" w:rsidR="00E0378E" w:rsidRPr="000B3E1B" w:rsidRDefault="00E0378E" w:rsidP="00E0378E">
      <w:pPr>
        <w:pStyle w:val="EW"/>
      </w:pPr>
      <w:r w:rsidRPr="000B3E1B">
        <w:t>OS</w:t>
      </w:r>
      <w:r w:rsidRPr="000B3E1B">
        <w:tab/>
        <w:t>OFDM Symbol</w:t>
      </w:r>
    </w:p>
    <w:p w14:paraId="66182C66" w14:textId="77777777" w:rsidR="00E0378E" w:rsidRPr="000B3E1B" w:rsidRDefault="00E0378E" w:rsidP="00E0378E">
      <w:pPr>
        <w:pStyle w:val="EW"/>
      </w:pPr>
      <w:r w:rsidRPr="000B3E1B">
        <w:t>PCell</w:t>
      </w:r>
      <w:r w:rsidRPr="000B3E1B">
        <w:tab/>
        <w:t>Primary Cell</w:t>
      </w:r>
    </w:p>
    <w:p w14:paraId="486C2B1B" w14:textId="77777777" w:rsidR="00E0378E" w:rsidRPr="000B3E1B" w:rsidRDefault="00E0378E" w:rsidP="00E0378E">
      <w:pPr>
        <w:pStyle w:val="EW"/>
      </w:pPr>
      <w:r w:rsidRPr="000B3E1B">
        <w:t>PDCCH</w:t>
      </w:r>
      <w:r w:rsidRPr="000B3E1B">
        <w:tab/>
        <w:t>Physical Downlink Control Channel</w:t>
      </w:r>
    </w:p>
    <w:p w14:paraId="78BE93C8" w14:textId="77777777" w:rsidR="00E0378E" w:rsidRPr="000B3E1B" w:rsidRDefault="00E0378E" w:rsidP="00E0378E">
      <w:pPr>
        <w:pStyle w:val="EW"/>
      </w:pPr>
      <w:r w:rsidRPr="000B3E1B">
        <w:t>PDCP</w:t>
      </w:r>
      <w:r w:rsidRPr="000B3E1B">
        <w:tab/>
        <w:t>Packet Data Convergence Protocol</w:t>
      </w:r>
    </w:p>
    <w:p w14:paraId="42384BDA" w14:textId="77777777" w:rsidR="00E0378E" w:rsidRPr="000B3E1B" w:rsidRDefault="00E0378E" w:rsidP="00E0378E">
      <w:pPr>
        <w:pStyle w:val="EW"/>
      </w:pPr>
      <w:r w:rsidRPr="000B3E1B">
        <w:t>PDSCH</w:t>
      </w:r>
      <w:r w:rsidRPr="000B3E1B">
        <w:tab/>
        <w:t>Physical Downlink Shared Channel</w:t>
      </w:r>
    </w:p>
    <w:p w14:paraId="04C2CF21" w14:textId="77777777" w:rsidR="00E0378E" w:rsidRPr="000B3E1B" w:rsidRDefault="00E0378E" w:rsidP="00E0378E">
      <w:pPr>
        <w:pStyle w:val="EW"/>
      </w:pPr>
      <w:r w:rsidRPr="000B3E1B">
        <w:t>PHR</w:t>
      </w:r>
      <w:r w:rsidRPr="000B3E1B">
        <w:tab/>
        <w:t>Power Headroom Reporting</w:t>
      </w:r>
    </w:p>
    <w:p w14:paraId="4090CBCD" w14:textId="77777777" w:rsidR="00E0378E" w:rsidRPr="000B3E1B" w:rsidRDefault="00E0378E" w:rsidP="00E0378E">
      <w:pPr>
        <w:pStyle w:val="EW"/>
      </w:pPr>
      <w:proofErr w:type="spellStart"/>
      <w:r w:rsidRPr="000B3E1B">
        <w:t>ProSe</w:t>
      </w:r>
      <w:proofErr w:type="spellEnd"/>
      <w:r w:rsidRPr="000B3E1B">
        <w:tab/>
        <w:t>Proximity-based Services</w:t>
      </w:r>
    </w:p>
    <w:p w14:paraId="0DE754C3" w14:textId="77777777" w:rsidR="00E0378E" w:rsidRPr="000B3E1B" w:rsidRDefault="00E0378E" w:rsidP="00E0378E">
      <w:pPr>
        <w:pStyle w:val="EW"/>
      </w:pPr>
      <w:r w:rsidRPr="000B3E1B">
        <w:t>PUCCH</w:t>
      </w:r>
      <w:r w:rsidRPr="000B3E1B">
        <w:tab/>
        <w:t>Physical Uplink Control Channel</w:t>
      </w:r>
    </w:p>
    <w:p w14:paraId="7EAB75C8" w14:textId="77777777" w:rsidR="00E0378E" w:rsidRPr="000B3E1B" w:rsidRDefault="00E0378E" w:rsidP="00E0378E">
      <w:pPr>
        <w:pStyle w:val="EW"/>
      </w:pPr>
      <w:r w:rsidRPr="000B3E1B">
        <w:t>PUR</w:t>
      </w:r>
      <w:r w:rsidRPr="000B3E1B">
        <w:tab/>
        <w:t>Preconfigured Uplink Resource</w:t>
      </w:r>
    </w:p>
    <w:p w14:paraId="12D27BA9" w14:textId="77777777" w:rsidR="00E0378E" w:rsidRPr="000B3E1B" w:rsidRDefault="00E0378E" w:rsidP="00E0378E">
      <w:pPr>
        <w:pStyle w:val="EW"/>
      </w:pPr>
      <w:r w:rsidRPr="000B3E1B">
        <w:t>PUSCH</w:t>
      </w:r>
      <w:r w:rsidRPr="000B3E1B">
        <w:tab/>
        <w:t>Physical Uplink Shared Channel</w:t>
      </w:r>
    </w:p>
    <w:p w14:paraId="2FDEBB91" w14:textId="77777777" w:rsidR="00E0378E" w:rsidRPr="000B3E1B" w:rsidRDefault="00E0378E" w:rsidP="00E0378E">
      <w:pPr>
        <w:pStyle w:val="EW"/>
      </w:pPr>
      <w:proofErr w:type="spellStart"/>
      <w:r w:rsidRPr="000B3E1B">
        <w:t>QoE</w:t>
      </w:r>
      <w:proofErr w:type="spellEnd"/>
      <w:r w:rsidRPr="000B3E1B">
        <w:tab/>
        <w:t>Quality of Experience</w:t>
      </w:r>
    </w:p>
    <w:p w14:paraId="0ECE73DC" w14:textId="77777777" w:rsidR="00E0378E" w:rsidRPr="000B3E1B" w:rsidRDefault="00E0378E" w:rsidP="00E0378E">
      <w:pPr>
        <w:pStyle w:val="EW"/>
      </w:pPr>
      <w:r w:rsidRPr="000B3E1B">
        <w:t>RACH</w:t>
      </w:r>
      <w:r w:rsidRPr="000B3E1B">
        <w:tab/>
        <w:t xml:space="preserve">Random Access </w:t>
      </w:r>
      <w:proofErr w:type="spellStart"/>
      <w:r w:rsidRPr="000B3E1B">
        <w:t>CHannel</w:t>
      </w:r>
      <w:proofErr w:type="spellEnd"/>
    </w:p>
    <w:p w14:paraId="213F6BA8" w14:textId="77777777" w:rsidR="00E0378E" w:rsidRPr="000B3E1B" w:rsidRDefault="00E0378E" w:rsidP="00E0378E">
      <w:pPr>
        <w:pStyle w:val="EW"/>
      </w:pPr>
      <w:r w:rsidRPr="000B3E1B">
        <w:t>RAI</w:t>
      </w:r>
      <w:r w:rsidRPr="000B3E1B">
        <w:tab/>
        <w:t>Release Assistance Indication</w:t>
      </w:r>
    </w:p>
    <w:p w14:paraId="1911D05E" w14:textId="77777777" w:rsidR="00E0378E" w:rsidRPr="000B3E1B" w:rsidRDefault="00E0378E" w:rsidP="00E0378E">
      <w:pPr>
        <w:pStyle w:val="EW"/>
      </w:pPr>
      <w:r w:rsidRPr="000B3E1B">
        <w:t>RAT</w:t>
      </w:r>
      <w:r w:rsidRPr="000B3E1B">
        <w:tab/>
        <w:t>Radio Access Technology</w:t>
      </w:r>
    </w:p>
    <w:p w14:paraId="5B7372CC" w14:textId="77777777" w:rsidR="00E0378E" w:rsidRPr="000B3E1B" w:rsidRDefault="00E0378E" w:rsidP="00E0378E">
      <w:pPr>
        <w:pStyle w:val="EW"/>
      </w:pPr>
      <w:r w:rsidRPr="000B3E1B">
        <w:t>RLC</w:t>
      </w:r>
      <w:r w:rsidRPr="000B3E1B">
        <w:tab/>
        <w:t>Radio Link Control</w:t>
      </w:r>
    </w:p>
    <w:p w14:paraId="7707F557" w14:textId="77777777" w:rsidR="00E0378E" w:rsidRPr="000B3E1B" w:rsidRDefault="00E0378E" w:rsidP="00E0378E">
      <w:pPr>
        <w:pStyle w:val="EW"/>
      </w:pPr>
      <w:r w:rsidRPr="000B3E1B">
        <w:t>RLF</w:t>
      </w:r>
      <w:r w:rsidRPr="000B3E1B">
        <w:tab/>
        <w:t>Radio Link Failure</w:t>
      </w:r>
    </w:p>
    <w:p w14:paraId="075C06C4" w14:textId="77777777" w:rsidR="00E0378E" w:rsidRPr="000B3E1B" w:rsidRDefault="00E0378E" w:rsidP="00E0378E">
      <w:pPr>
        <w:pStyle w:val="EW"/>
      </w:pPr>
      <w:r w:rsidRPr="000B3E1B">
        <w:t>ROHC</w:t>
      </w:r>
      <w:r w:rsidRPr="000B3E1B">
        <w:tab/>
      </w:r>
      <w:proofErr w:type="spellStart"/>
      <w:r w:rsidRPr="000B3E1B">
        <w:t>RObust</w:t>
      </w:r>
      <w:proofErr w:type="spellEnd"/>
      <w:r w:rsidRPr="000B3E1B">
        <w:t xml:space="preserve"> Header Compression</w:t>
      </w:r>
    </w:p>
    <w:p w14:paraId="707C3FED" w14:textId="77777777" w:rsidR="00E0378E" w:rsidRPr="000B3E1B" w:rsidRDefault="00E0378E" w:rsidP="00E0378E">
      <w:pPr>
        <w:pStyle w:val="EW"/>
        <w:rPr>
          <w:lang w:eastAsia="zh-CN"/>
        </w:rPr>
      </w:pPr>
      <w:r w:rsidRPr="000B3E1B">
        <w:t>RRC</w:t>
      </w:r>
      <w:r w:rsidRPr="000B3E1B">
        <w:tab/>
        <w:t>Radio Resource Control</w:t>
      </w:r>
    </w:p>
    <w:p w14:paraId="69AD662C" w14:textId="77777777" w:rsidR="00E0378E" w:rsidRPr="000B3E1B" w:rsidRDefault="00E0378E" w:rsidP="00E0378E">
      <w:pPr>
        <w:pStyle w:val="EW"/>
      </w:pPr>
      <w:r w:rsidRPr="000B3E1B">
        <w:rPr>
          <w:lang w:eastAsia="zh-CN"/>
        </w:rPr>
        <w:t>SC-PTM</w:t>
      </w:r>
      <w:r w:rsidRPr="000B3E1B">
        <w:rPr>
          <w:lang w:eastAsia="zh-CN"/>
        </w:rPr>
        <w:tab/>
      </w:r>
      <w:r w:rsidRPr="000B3E1B">
        <w:rPr>
          <w:rFonts w:eastAsia="MS Mincho"/>
        </w:rPr>
        <w:t>Single Cell Point to Multipoint</w:t>
      </w:r>
    </w:p>
    <w:p w14:paraId="3C35A896" w14:textId="77777777" w:rsidR="00E0378E" w:rsidRPr="000B3E1B" w:rsidRDefault="00E0378E" w:rsidP="00E0378E">
      <w:pPr>
        <w:pStyle w:val="EW"/>
      </w:pPr>
      <w:r w:rsidRPr="000B3E1B">
        <w:lastRenderedPageBreak/>
        <w:t>SCC</w:t>
      </w:r>
      <w:r w:rsidRPr="000B3E1B">
        <w:tab/>
        <w:t>Secondary Component Carrier</w:t>
      </w:r>
    </w:p>
    <w:p w14:paraId="71914CF8" w14:textId="77777777" w:rsidR="00E0378E" w:rsidRPr="000B3E1B" w:rsidRDefault="00E0378E" w:rsidP="00E0378E">
      <w:pPr>
        <w:pStyle w:val="EW"/>
      </w:pPr>
      <w:r w:rsidRPr="000B3E1B">
        <w:t>SCell</w:t>
      </w:r>
      <w:r w:rsidRPr="000B3E1B">
        <w:tab/>
        <w:t>Secondary Cell</w:t>
      </w:r>
    </w:p>
    <w:p w14:paraId="6E42B50F" w14:textId="77777777" w:rsidR="00E0378E" w:rsidRPr="000B3E1B" w:rsidRDefault="00E0378E" w:rsidP="00E0378E">
      <w:pPr>
        <w:pStyle w:val="EW"/>
      </w:pPr>
      <w:r w:rsidRPr="000B3E1B">
        <w:t>SI</w:t>
      </w:r>
      <w:r w:rsidRPr="000B3E1B">
        <w:tab/>
        <w:t>System Information</w:t>
      </w:r>
    </w:p>
    <w:p w14:paraId="1029011B" w14:textId="77777777" w:rsidR="00E0378E" w:rsidRPr="000B3E1B" w:rsidRDefault="00E0378E" w:rsidP="00E0378E">
      <w:pPr>
        <w:pStyle w:val="EW"/>
      </w:pPr>
      <w:r w:rsidRPr="000B3E1B">
        <w:t>SL</w:t>
      </w:r>
      <w:r w:rsidRPr="000B3E1B">
        <w:tab/>
        <w:t>Sidelink</w:t>
      </w:r>
    </w:p>
    <w:p w14:paraId="101C17A4" w14:textId="77777777" w:rsidR="00E0378E" w:rsidRPr="000B3E1B" w:rsidRDefault="00E0378E" w:rsidP="00E0378E">
      <w:pPr>
        <w:pStyle w:val="EW"/>
        <w:rPr>
          <w:lang w:eastAsia="zh-CN"/>
        </w:rPr>
      </w:pPr>
      <w:r w:rsidRPr="000B3E1B">
        <w:rPr>
          <w:lang w:eastAsia="zh-CN"/>
        </w:rPr>
        <w:t>SL-DCH</w:t>
      </w:r>
      <w:r w:rsidRPr="000B3E1B">
        <w:rPr>
          <w:lang w:eastAsia="zh-CN"/>
        </w:rPr>
        <w:tab/>
      </w:r>
      <w:proofErr w:type="spellStart"/>
      <w:r w:rsidRPr="000B3E1B">
        <w:rPr>
          <w:lang w:eastAsia="zh-CN"/>
        </w:rPr>
        <w:t>Sidelink</w:t>
      </w:r>
      <w:proofErr w:type="spellEnd"/>
      <w:r w:rsidRPr="000B3E1B">
        <w:rPr>
          <w:lang w:eastAsia="zh-CN"/>
        </w:rPr>
        <w:t xml:space="preserve"> Discovery </w:t>
      </w:r>
      <w:proofErr w:type="spellStart"/>
      <w:r w:rsidRPr="000B3E1B">
        <w:rPr>
          <w:lang w:eastAsia="zh-CN"/>
        </w:rPr>
        <w:t>CHannel</w:t>
      </w:r>
      <w:proofErr w:type="spellEnd"/>
    </w:p>
    <w:p w14:paraId="20C3B636" w14:textId="77777777" w:rsidR="00E0378E" w:rsidRPr="000B3E1B" w:rsidRDefault="00E0378E" w:rsidP="00E0378E">
      <w:pPr>
        <w:pStyle w:val="EW"/>
        <w:rPr>
          <w:lang w:eastAsia="zh-CN"/>
        </w:rPr>
      </w:pPr>
      <w:r w:rsidRPr="000B3E1B">
        <w:rPr>
          <w:lang w:eastAsia="zh-CN"/>
        </w:rPr>
        <w:t>SL-SCH</w:t>
      </w:r>
      <w:r w:rsidRPr="000B3E1B">
        <w:rPr>
          <w:lang w:eastAsia="zh-CN"/>
        </w:rPr>
        <w:tab/>
      </w:r>
      <w:proofErr w:type="spellStart"/>
      <w:r w:rsidRPr="000B3E1B">
        <w:rPr>
          <w:lang w:eastAsia="zh-CN"/>
        </w:rPr>
        <w:t>Sidelink</w:t>
      </w:r>
      <w:proofErr w:type="spellEnd"/>
      <w:r w:rsidRPr="000B3E1B">
        <w:rPr>
          <w:lang w:eastAsia="zh-CN"/>
        </w:rPr>
        <w:t xml:space="preserve"> Shared </w:t>
      </w:r>
      <w:proofErr w:type="spellStart"/>
      <w:r w:rsidRPr="000B3E1B">
        <w:rPr>
          <w:lang w:eastAsia="zh-CN"/>
        </w:rPr>
        <w:t>CHannel</w:t>
      </w:r>
      <w:proofErr w:type="spellEnd"/>
    </w:p>
    <w:p w14:paraId="0F3201F9" w14:textId="77777777" w:rsidR="00E0378E" w:rsidRPr="000B3E1B" w:rsidRDefault="00E0378E" w:rsidP="00E0378E">
      <w:pPr>
        <w:pStyle w:val="EW"/>
      </w:pPr>
      <w:r w:rsidRPr="000B3E1B">
        <w:t>SON</w:t>
      </w:r>
      <w:r w:rsidRPr="000B3E1B">
        <w:tab/>
        <w:t>Self Organizing Networks</w:t>
      </w:r>
    </w:p>
    <w:p w14:paraId="0C826475" w14:textId="77777777" w:rsidR="00E0378E" w:rsidRPr="000B3E1B" w:rsidRDefault="00E0378E" w:rsidP="00E0378E">
      <w:pPr>
        <w:pStyle w:val="EW"/>
      </w:pPr>
      <w:r w:rsidRPr="000B3E1B">
        <w:t>SPT</w:t>
      </w:r>
      <w:r w:rsidRPr="000B3E1B">
        <w:tab/>
        <w:t>Short Processing Time</w:t>
      </w:r>
    </w:p>
    <w:p w14:paraId="01549C6C" w14:textId="77777777" w:rsidR="00E0378E" w:rsidRPr="000B3E1B" w:rsidRDefault="00E0378E" w:rsidP="00E0378E">
      <w:pPr>
        <w:pStyle w:val="EW"/>
      </w:pPr>
      <w:r w:rsidRPr="000B3E1B">
        <w:t>SR</w:t>
      </w:r>
      <w:r w:rsidRPr="000B3E1B">
        <w:tab/>
        <w:t>Scheduling Request</w:t>
      </w:r>
    </w:p>
    <w:p w14:paraId="26018C64" w14:textId="77777777" w:rsidR="00E0378E" w:rsidRPr="000B3E1B" w:rsidRDefault="00E0378E" w:rsidP="00E0378E">
      <w:pPr>
        <w:pStyle w:val="EW"/>
      </w:pPr>
      <w:r w:rsidRPr="000B3E1B">
        <w:t>SSAC</w:t>
      </w:r>
      <w:r w:rsidRPr="000B3E1B">
        <w:tab/>
        <w:t>Service Specific Access Control</w:t>
      </w:r>
    </w:p>
    <w:p w14:paraId="247391CD" w14:textId="77777777" w:rsidR="00E0378E" w:rsidRPr="000B3E1B" w:rsidRDefault="00E0378E" w:rsidP="00E0378E">
      <w:pPr>
        <w:pStyle w:val="EW"/>
      </w:pPr>
      <w:r w:rsidRPr="000B3E1B">
        <w:t>SSTD</w:t>
      </w:r>
      <w:r w:rsidRPr="000B3E1B">
        <w:tab/>
        <w:t>SFN and Subframe Timing Difference</w:t>
      </w:r>
    </w:p>
    <w:p w14:paraId="00AD30AB" w14:textId="77777777" w:rsidR="00E0378E" w:rsidRPr="000B3E1B" w:rsidRDefault="00E0378E" w:rsidP="00E0378E">
      <w:pPr>
        <w:pStyle w:val="EW"/>
      </w:pPr>
      <w:r w:rsidRPr="000B3E1B">
        <w:t>STTI</w:t>
      </w:r>
      <w:r w:rsidRPr="000B3E1B">
        <w:tab/>
        <w:t>Short TTI</w:t>
      </w:r>
    </w:p>
    <w:p w14:paraId="0F30BB05" w14:textId="77777777" w:rsidR="00E0378E" w:rsidRPr="000B3E1B" w:rsidRDefault="00E0378E" w:rsidP="00E0378E">
      <w:pPr>
        <w:pStyle w:val="EW"/>
      </w:pPr>
      <w:r w:rsidRPr="000B3E1B">
        <w:t>TDD</w:t>
      </w:r>
      <w:r w:rsidRPr="000B3E1B">
        <w:tab/>
        <w:t>Time Division Duplex</w:t>
      </w:r>
    </w:p>
    <w:p w14:paraId="5B837510" w14:textId="77777777" w:rsidR="00E0378E" w:rsidRPr="000B3E1B" w:rsidRDefault="00E0378E" w:rsidP="00E0378E">
      <w:pPr>
        <w:pStyle w:val="EW"/>
      </w:pPr>
      <w:r w:rsidRPr="000B3E1B">
        <w:t>TTI</w:t>
      </w:r>
      <w:r w:rsidRPr="000B3E1B">
        <w:tab/>
        <w:t>Transmission Time Interval</w:t>
      </w:r>
    </w:p>
    <w:p w14:paraId="5D2EC406" w14:textId="77777777" w:rsidR="00E0378E" w:rsidRPr="000B3E1B" w:rsidRDefault="00E0378E" w:rsidP="00E0378E">
      <w:pPr>
        <w:pStyle w:val="EW"/>
      </w:pPr>
      <w:r w:rsidRPr="000B3E1B">
        <w:t>UCI</w:t>
      </w:r>
      <w:r w:rsidRPr="000B3E1B">
        <w:tab/>
        <w:t>Uplink Control Information</w:t>
      </w:r>
    </w:p>
    <w:p w14:paraId="6622F285" w14:textId="77777777" w:rsidR="00E0378E" w:rsidRPr="000B3E1B" w:rsidRDefault="00E0378E" w:rsidP="00E0378E">
      <w:pPr>
        <w:pStyle w:val="EW"/>
      </w:pPr>
      <w:r w:rsidRPr="000B3E1B">
        <w:t>UDC</w:t>
      </w:r>
      <w:r w:rsidRPr="000B3E1B">
        <w:tab/>
        <w:t>Uplink Data Compression</w:t>
      </w:r>
    </w:p>
    <w:p w14:paraId="65BEB813" w14:textId="77777777" w:rsidR="00E0378E" w:rsidRPr="000B3E1B" w:rsidRDefault="00E0378E" w:rsidP="00E0378E">
      <w:pPr>
        <w:pStyle w:val="EW"/>
      </w:pPr>
      <w:r w:rsidRPr="000B3E1B">
        <w:t>UE</w:t>
      </w:r>
      <w:r w:rsidRPr="000B3E1B">
        <w:tab/>
        <w:t>User Equipment</w:t>
      </w:r>
    </w:p>
    <w:p w14:paraId="60A88FFC" w14:textId="77777777" w:rsidR="00E0378E" w:rsidRPr="000B3E1B" w:rsidRDefault="00E0378E" w:rsidP="00E0378E">
      <w:pPr>
        <w:pStyle w:val="EW"/>
      </w:pPr>
      <w:r w:rsidRPr="000B3E1B">
        <w:t>UL-SCH</w:t>
      </w:r>
      <w:r w:rsidRPr="000B3E1B">
        <w:tab/>
        <w:t>Uplink Shared Channel</w:t>
      </w:r>
    </w:p>
    <w:p w14:paraId="3DA8A3A5" w14:textId="77777777" w:rsidR="00E0378E" w:rsidRPr="000B3E1B" w:rsidRDefault="00E0378E" w:rsidP="00E0378E">
      <w:pPr>
        <w:pStyle w:val="EW"/>
      </w:pPr>
      <w:r w:rsidRPr="000B3E1B">
        <w:t>UMTS</w:t>
      </w:r>
      <w:r w:rsidRPr="000B3E1B">
        <w:tab/>
        <w:t>Universal Mobile Telecommunications System</w:t>
      </w:r>
    </w:p>
    <w:p w14:paraId="099AB667" w14:textId="77777777" w:rsidR="00E0378E" w:rsidRPr="000B3E1B" w:rsidRDefault="00E0378E" w:rsidP="00E0378E">
      <w:pPr>
        <w:pStyle w:val="EW"/>
      </w:pPr>
      <w:r w:rsidRPr="000B3E1B">
        <w:t>UTRA</w:t>
      </w:r>
      <w:r w:rsidRPr="000B3E1B">
        <w:tab/>
        <w:t>UMTS Terrestrial Radio Access</w:t>
      </w:r>
    </w:p>
    <w:p w14:paraId="0F544F82" w14:textId="77777777" w:rsidR="00E0378E" w:rsidRPr="000B3E1B" w:rsidRDefault="00E0378E" w:rsidP="00E0378E">
      <w:pPr>
        <w:pStyle w:val="EW"/>
      </w:pPr>
      <w:r w:rsidRPr="000B3E1B">
        <w:t>V2X</w:t>
      </w:r>
      <w:r w:rsidRPr="000B3E1B">
        <w:tab/>
        <w:t>Vehicle-to-Everything</w:t>
      </w:r>
    </w:p>
    <w:p w14:paraId="307AE9A5" w14:textId="77777777" w:rsidR="00E0378E" w:rsidRPr="000B3E1B" w:rsidRDefault="00E0378E" w:rsidP="00E0378E">
      <w:pPr>
        <w:pStyle w:val="EX"/>
      </w:pPr>
      <w:r w:rsidRPr="000B3E1B">
        <w:t>WLAN</w:t>
      </w:r>
      <w:r w:rsidRPr="000B3E1B">
        <w:tab/>
        <w:t>Wireless Local Area Network</w:t>
      </w:r>
    </w:p>
    <w:p w14:paraId="76623A5A" w14:textId="77777777" w:rsidR="00E0378E" w:rsidRPr="000B3E1B" w:rsidRDefault="00E0378E" w:rsidP="00E0378E">
      <w:pPr>
        <w:pStyle w:val="Heading1"/>
      </w:pPr>
      <w:bookmarkStart w:id="23" w:name="_Toc29240998"/>
      <w:bookmarkStart w:id="24" w:name="_Toc37152467"/>
      <w:bookmarkStart w:id="25" w:name="_Toc37236384"/>
      <w:bookmarkStart w:id="26" w:name="_Toc46493469"/>
      <w:bookmarkStart w:id="27" w:name="_Toc52534363"/>
      <w:bookmarkStart w:id="28" w:name="_Toc185279510"/>
      <w:r w:rsidRPr="000B3E1B">
        <w:t>4</w:t>
      </w:r>
      <w:r w:rsidRPr="000B3E1B">
        <w:tab/>
        <w:t>UE radio access capability parameters</w:t>
      </w:r>
      <w:bookmarkEnd w:id="23"/>
      <w:bookmarkEnd w:id="24"/>
      <w:bookmarkEnd w:id="25"/>
      <w:bookmarkEnd w:id="26"/>
      <w:bookmarkEnd w:id="27"/>
      <w:bookmarkEnd w:id="28"/>
    </w:p>
    <w:p w14:paraId="31657F9D" w14:textId="77777777" w:rsidR="00E0378E" w:rsidRPr="000B3E1B" w:rsidRDefault="00E0378E" w:rsidP="00E0378E">
      <w:r w:rsidRPr="000B3E1B">
        <w:t>The following clauses define the UE radio access capability parameters and minimum capabilities for MBMS capable UE. Only parameters for which there is the possibility for UEs to signal different values are considered as UE radio access capability parameters. Therefore, mandatory features without capability parameters that are the same for all UEs are not listed here. Also capabilities which are optional or conditionally mandatory for UEs to implement but do not have UE radio access capability parameter are listed in this specification.</w:t>
      </w:r>
    </w:p>
    <w:p w14:paraId="1DDD79B0" w14:textId="77777777" w:rsidR="00E0378E" w:rsidRPr="000B3E1B" w:rsidRDefault="00E0378E" w:rsidP="00E0378E">
      <w:r w:rsidRPr="000B3E1B">
        <w:t>E-UTRAN needs to respect the signalled UE radio access capability parameters when configuring the UE and when scheduling the UE.</w:t>
      </w:r>
    </w:p>
    <w:p w14:paraId="54920BA2" w14:textId="77777777" w:rsidR="00E0378E" w:rsidRPr="000B3E1B" w:rsidRDefault="00E0378E" w:rsidP="00E0378E">
      <w:r w:rsidRPr="000B3E1B">
        <w:t>All parameters shown in italics are signalled and correspond to a field defined in TS 36.331 [5].</w:t>
      </w:r>
    </w:p>
    <w:p w14:paraId="01D5369F" w14:textId="77777777" w:rsidR="00E0378E" w:rsidRPr="000B3E1B" w:rsidRDefault="00E0378E" w:rsidP="00E0378E">
      <w:r w:rsidRPr="000B3E1B">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6B9D3366" w14:textId="77777777" w:rsidR="00E0378E" w:rsidRPr="000B3E1B" w:rsidRDefault="00E0378E" w:rsidP="00E0378E">
      <w:pPr>
        <w:rPr>
          <w:lang w:eastAsia="zh-CN"/>
        </w:rPr>
      </w:pPr>
      <w:r w:rsidRPr="000B3E1B">
        <w:rPr>
          <w:lang w:eastAsia="zh-CN"/>
        </w:rPr>
        <w:t>The mandatory features required to be supported by a UE are the same for all UE categories unless explicitly specified elsewhere in the specifications.</w:t>
      </w:r>
    </w:p>
    <w:p w14:paraId="08C9AE65" w14:textId="77777777" w:rsidR="00E0378E" w:rsidRPr="000B3E1B" w:rsidRDefault="00E0378E" w:rsidP="00E0378E">
      <w:pPr>
        <w:rPr>
          <w:lang w:eastAsia="zh-CN"/>
        </w:rPr>
      </w:pPr>
      <w:r w:rsidRPr="000B3E1B">
        <w:rPr>
          <w:lang w:eastAsia="zh-CN"/>
        </w:rPr>
        <w:t xml:space="preserve">Unless otherwise stated, the requirements on the maximum number of transport block bits are applicable for a TTI length of 1 </w:t>
      </w:r>
      <w:proofErr w:type="spellStart"/>
      <w:r w:rsidRPr="000B3E1B">
        <w:rPr>
          <w:lang w:eastAsia="zh-CN"/>
        </w:rPr>
        <w:t>ms</w:t>
      </w:r>
      <w:proofErr w:type="spellEnd"/>
      <w:r w:rsidRPr="000B3E1B">
        <w:rPr>
          <w:lang w:eastAsia="zh-CN"/>
        </w:rPr>
        <w:t>. For other TTI lengths, the requirements shall be scaled according to clause 7.1.7 or 11.1 in TS 36.213 [22] in order to get the corresponding requirement.</w:t>
      </w:r>
    </w:p>
    <w:p w14:paraId="3C34171B" w14:textId="77777777" w:rsidR="00E0378E" w:rsidRPr="000B3E1B" w:rsidRDefault="00E0378E" w:rsidP="00E0378E">
      <w:r w:rsidRPr="000B3E1B">
        <w:t>The following UE radio access capability parameters specified in clause 4 are applicable in NB-IoT:</w:t>
      </w:r>
    </w:p>
    <w:p w14:paraId="35674C6A" w14:textId="77777777" w:rsidR="00E0378E" w:rsidRPr="000B3E1B" w:rsidRDefault="00E0378E" w:rsidP="00E0378E">
      <w:pPr>
        <w:pStyle w:val="B1"/>
      </w:pPr>
      <w:r w:rsidRPr="000B3E1B">
        <w:t>-</w:t>
      </w:r>
      <w:r w:rsidRPr="000B3E1B">
        <w:tab/>
      </w:r>
      <w:proofErr w:type="spellStart"/>
      <w:r w:rsidRPr="000B3E1B">
        <w:rPr>
          <w:i/>
        </w:rPr>
        <w:t>ue</w:t>
      </w:r>
      <w:proofErr w:type="spellEnd"/>
      <w:r w:rsidRPr="000B3E1B">
        <w:rPr>
          <w:i/>
        </w:rPr>
        <w:t xml:space="preserve">-Category-NB </w:t>
      </w:r>
      <w:r w:rsidRPr="000B3E1B">
        <w:t>in NB-IoT (clause 4.1C)</w:t>
      </w:r>
    </w:p>
    <w:p w14:paraId="56EB3DAC" w14:textId="77777777" w:rsidR="00E0378E" w:rsidRPr="000B3E1B" w:rsidRDefault="00E0378E" w:rsidP="00E0378E">
      <w:pPr>
        <w:pStyle w:val="B1"/>
      </w:pPr>
      <w:r w:rsidRPr="000B3E1B">
        <w:t>-</w:t>
      </w:r>
      <w:r w:rsidRPr="000B3E1B">
        <w:tab/>
      </w:r>
      <w:r w:rsidRPr="000B3E1B">
        <w:rPr>
          <w:i/>
        </w:rPr>
        <w:t>supportedROHC-Profiles-r13</w:t>
      </w:r>
      <w:r w:rsidRPr="000B3E1B">
        <w:t xml:space="preserve"> (clause 4.3.1.1A)</w:t>
      </w:r>
    </w:p>
    <w:p w14:paraId="19A9CE0C" w14:textId="77777777" w:rsidR="00E0378E" w:rsidRPr="000B3E1B" w:rsidRDefault="00E0378E" w:rsidP="00E0378E">
      <w:pPr>
        <w:pStyle w:val="B1"/>
      </w:pPr>
      <w:r w:rsidRPr="000B3E1B">
        <w:t>-</w:t>
      </w:r>
      <w:r w:rsidRPr="000B3E1B">
        <w:tab/>
      </w:r>
      <w:r w:rsidRPr="000B3E1B">
        <w:rPr>
          <w:i/>
        </w:rPr>
        <w:t>maxNumberROHC-ContextSessions-r13</w:t>
      </w:r>
      <w:r w:rsidRPr="000B3E1B">
        <w:t xml:space="preserve"> (clause 4.3.1.2A)</w:t>
      </w:r>
    </w:p>
    <w:p w14:paraId="22525EAE" w14:textId="77777777" w:rsidR="00E0378E" w:rsidRPr="00B93CCF" w:rsidRDefault="00E0378E" w:rsidP="00E0378E">
      <w:pPr>
        <w:pStyle w:val="B1"/>
        <w:rPr>
          <w:lang w:val="de-DE"/>
        </w:rPr>
      </w:pPr>
      <w:r w:rsidRPr="00B93CCF">
        <w:rPr>
          <w:lang w:val="de-DE"/>
        </w:rPr>
        <w:t>-</w:t>
      </w:r>
      <w:r w:rsidRPr="00B93CCF">
        <w:rPr>
          <w:lang w:val="de-DE"/>
        </w:rPr>
        <w:tab/>
      </w:r>
      <w:r w:rsidRPr="00B93CCF">
        <w:rPr>
          <w:i/>
          <w:lang w:val="de-DE"/>
        </w:rPr>
        <w:t>rlc-UM-r15</w:t>
      </w:r>
      <w:r w:rsidRPr="00B93CCF">
        <w:rPr>
          <w:iCs/>
          <w:lang w:val="de-DE"/>
        </w:rPr>
        <w:t xml:space="preserve"> (clause 4.3.2.5)</w:t>
      </w:r>
    </w:p>
    <w:p w14:paraId="4D06F527" w14:textId="77777777" w:rsidR="00E0378E" w:rsidRPr="00B93CCF" w:rsidRDefault="00E0378E" w:rsidP="00E0378E">
      <w:pPr>
        <w:pStyle w:val="B1"/>
        <w:rPr>
          <w:lang w:val="de-DE"/>
        </w:rPr>
      </w:pPr>
      <w:r w:rsidRPr="00B93CCF">
        <w:rPr>
          <w:lang w:val="de-DE"/>
        </w:rPr>
        <w:t>-</w:t>
      </w:r>
      <w:r w:rsidRPr="00B93CCF">
        <w:rPr>
          <w:lang w:val="de-DE"/>
        </w:rPr>
        <w:tab/>
      </w:r>
      <w:r w:rsidRPr="00B93CCF">
        <w:rPr>
          <w:i/>
          <w:lang w:val="de-DE"/>
        </w:rPr>
        <w:t>multiTone-r13</w:t>
      </w:r>
      <w:r w:rsidRPr="00B93CCF">
        <w:rPr>
          <w:lang w:val="de-DE"/>
        </w:rPr>
        <w:t xml:space="preserve"> (clause 4.3.4.55)</w:t>
      </w:r>
    </w:p>
    <w:p w14:paraId="1EF7BEFF" w14:textId="77777777" w:rsidR="00E0378E" w:rsidRPr="000B3E1B" w:rsidRDefault="00E0378E" w:rsidP="00E0378E">
      <w:pPr>
        <w:pStyle w:val="B1"/>
      </w:pPr>
      <w:r w:rsidRPr="000B3E1B">
        <w:t>-</w:t>
      </w:r>
      <w:r w:rsidRPr="000B3E1B">
        <w:tab/>
      </w:r>
      <w:r w:rsidRPr="000B3E1B">
        <w:rPr>
          <w:i/>
        </w:rPr>
        <w:t>multiCarrier-r13</w:t>
      </w:r>
      <w:r w:rsidRPr="000B3E1B">
        <w:t xml:space="preserve"> (clause 4.3.4.56)</w:t>
      </w:r>
    </w:p>
    <w:p w14:paraId="216710B5" w14:textId="77777777" w:rsidR="00E0378E" w:rsidRPr="000B3E1B" w:rsidRDefault="00E0378E" w:rsidP="00E0378E">
      <w:pPr>
        <w:pStyle w:val="B1"/>
      </w:pPr>
      <w:r w:rsidRPr="000B3E1B">
        <w:t>-</w:t>
      </w:r>
      <w:r w:rsidRPr="000B3E1B">
        <w:tab/>
      </w:r>
      <w:r w:rsidRPr="000B3E1B">
        <w:rPr>
          <w:i/>
        </w:rPr>
        <w:t>twoHARQ-Processes-r14</w:t>
      </w:r>
      <w:r w:rsidRPr="000B3E1B">
        <w:t xml:space="preserve"> (clause 4.3.4.62)</w:t>
      </w:r>
    </w:p>
    <w:p w14:paraId="09F8C1F4" w14:textId="77777777" w:rsidR="00E0378E" w:rsidRPr="000B3E1B" w:rsidRDefault="00E0378E" w:rsidP="00E0378E">
      <w:pPr>
        <w:pStyle w:val="B1"/>
      </w:pPr>
      <w:r w:rsidRPr="000B3E1B">
        <w:lastRenderedPageBreak/>
        <w:t>-</w:t>
      </w:r>
      <w:r w:rsidRPr="000B3E1B">
        <w:tab/>
      </w:r>
      <w:r w:rsidRPr="000B3E1B">
        <w:rPr>
          <w:i/>
        </w:rPr>
        <w:t>multiCarrier-NPRACH-r14</w:t>
      </w:r>
      <w:r w:rsidRPr="000B3E1B">
        <w:t xml:space="preserve"> (clause 4.3.4.75)</w:t>
      </w:r>
    </w:p>
    <w:p w14:paraId="27356B15" w14:textId="77777777" w:rsidR="00E0378E" w:rsidRPr="000B3E1B" w:rsidRDefault="00E0378E" w:rsidP="00E0378E">
      <w:pPr>
        <w:pStyle w:val="B1"/>
      </w:pPr>
      <w:r w:rsidRPr="000B3E1B">
        <w:t>-</w:t>
      </w:r>
      <w:r w:rsidRPr="000B3E1B">
        <w:tab/>
      </w:r>
      <w:r w:rsidRPr="000B3E1B">
        <w:rPr>
          <w:i/>
        </w:rPr>
        <w:t>multiCarrierPaging-r14</w:t>
      </w:r>
      <w:r w:rsidRPr="000B3E1B">
        <w:t xml:space="preserve"> (clause 4.3.4.76)</w:t>
      </w:r>
    </w:p>
    <w:p w14:paraId="4759DC5F" w14:textId="77777777" w:rsidR="00E0378E" w:rsidRPr="000B3E1B" w:rsidRDefault="00E0378E" w:rsidP="00E0378E">
      <w:pPr>
        <w:pStyle w:val="B1"/>
      </w:pPr>
      <w:r w:rsidRPr="000B3E1B">
        <w:t>-</w:t>
      </w:r>
      <w:r w:rsidRPr="000B3E1B">
        <w:tab/>
      </w:r>
      <w:r w:rsidRPr="000B3E1B">
        <w:rPr>
          <w:i/>
        </w:rPr>
        <w:t>interferenceRandomisation-r14</w:t>
      </w:r>
      <w:r w:rsidRPr="000B3E1B">
        <w:t xml:space="preserve"> (clause 4.3.4.80)</w:t>
      </w:r>
    </w:p>
    <w:p w14:paraId="5D67F6E3" w14:textId="77777777" w:rsidR="00E0378E" w:rsidRPr="000B3E1B" w:rsidRDefault="00E0378E" w:rsidP="00E0378E">
      <w:pPr>
        <w:pStyle w:val="B1"/>
      </w:pPr>
      <w:r w:rsidRPr="000B3E1B">
        <w:t>-</w:t>
      </w:r>
      <w:r w:rsidRPr="000B3E1B">
        <w:tab/>
      </w:r>
      <w:r w:rsidRPr="000B3E1B">
        <w:rPr>
          <w:i/>
        </w:rPr>
        <w:t>wakeUpSignal-r15</w:t>
      </w:r>
      <w:r w:rsidRPr="000B3E1B">
        <w:t xml:space="preserve"> (clause 4.3.4.113)</w:t>
      </w:r>
    </w:p>
    <w:p w14:paraId="78773C27" w14:textId="77777777" w:rsidR="00E0378E" w:rsidRPr="000B3E1B" w:rsidRDefault="00E0378E" w:rsidP="00E0378E">
      <w:pPr>
        <w:pStyle w:val="B1"/>
      </w:pPr>
      <w:r w:rsidRPr="000B3E1B">
        <w:t>-</w:t>
      </w:r>
      <w:r w:rsidRPr="000B3E1B">
        <w:tab/>
      </w:r>
      <w:r w:rsidRPr="000B3E1B">
        <w:rPr>
          <w:i/>
        </w:rPr>
        <w:t>wakeUpSignalMinGap-eDRX-r15</w:t>
      </w:r>
      <w:r w:rsidRPr="000B3E1B">
        <w:t xml:space="preserve"> (clause 4.3.4.114)</w:t>
      </w:r>
    </w:p>
    <w:p w14:paraId="114B8E45" w14:textId="77777777" w:rsidR="00E0378E" w:rsidRPr="000B3E1B" w:rsidRDefault="00E0378E" w:rsidP="00E0378E">
      <w:pPr>
        <w:pStyle w:val="B1"/>
      </w:pPr>
      <w:r w:rsidRPr="000B3E1B">
        <w:t>-</w:t>
      </w:r>
      <w:r w:rsidRPr="000B3E1B">
        <w:tab/>
      </w:r>
      <w:r w:rsidRPr="000B3E1B">
        <w:rPr>
          <w:i/>
        </w:rPr>
        <w:t>mixedOperationMode-r15</w:t>
      </w:r>
      <w:r w:rsidRPr="000B3E1B">
        <w:t xml:space="preserve"> (clause 4.3.4.115)</w:t>
      </w:r>
    </w:p>
    <w:p w14:paraId="1A9DA856" w14:textId="77777777" w:rsidR="00E0378E" w:rsidRPr="000B3E1B" w:rsidRDefault="00E0378E" w:rsidP="00E0378E">
      <w:pPr>
        <w:pStyle w:val="B1"/>
      </w:pPr>
      <w:r w:rsidRPr="000B3E1B">
        <w:t>-</w:t>
      </w:r>
      <w:r w:rsidRPr="000B3E1B">
        <w:tab/>
      </w:r>
      <w:r w:rsidRPr="000B3E1B">
        <w:rPr>
          <w:i/>
        </w:rPr>
        <w:t>sr-WithHARQ-ACK-r15</w:t>
      </w:r>
      <w:r w:rsidRPr="000B3E1B">
        <w:t xml:space="preserve"> (clause 4.3.4.117)</w:t>
      </w:r>
    </w:p>
    <w:p w14:paraId="2D4FB8B8" w14:textId="77777777" w:rsidR="00E0378E" w:rsidRPr="000B3E1B" w:rsidRDefault="00E0378E" w:rsidP="00E0378E">
      <w:pPr>
        <w:pStyle w:val="B1"/>
      </w:pPr>
      <w:r w:rsidRPr="000B3E1B">
        <w:t>-</w:t>
      </w:r>
      <w:r w:rsidRPr="000B3E1B">
        <w:tab/>
      </w:r>
      <w:r w:rsidRPr="000B3E1B">
        <w:rPr>
          <w:i/>
        </w:rPr>
        <w:t>sr-WithoutHARQ-ACK-r15</w:t>
      </w:r>
      <w:r w:rsidRPr="000B3E1B">
        <w:t xml:space="preserve"> (clause 4.3.4.118)</w:t>
      </w:r>
    </w:p>
    <w:p w14:paraId="666E3DA3" w14:textId="77777777" w:rsidR="00E0378E" w:rsidRPr="000B3E1B" w:rsidRDefault="00E0378E" w:rsidP="00E0378E">
      <w:pPr>
        <w:pStyle w:val="B1"/>
      </w:pPr>
      <w:r w:rsidRPr="000B3E1B">
        <w:t>-</w:t>
      </w:r>
      <w:r w:rsidRPr="000B3E1B">
        <w:tab/>
      </w:r>
      <w:r w:rsidRPr="000B3E1B">
        <w:rPr>
          <w:i/>
        </w:rPr>
        <w:t>nprach-Format2-r15</w:t>
      </w:r>
      <w:r w:rsidRPr="000B3E1B">
        <w:t xml:space="preserve"> (clause 4.3.4.119)</w:t>
      </w:r>
    </w:p>
    <w:p w14:paraId="2E3F8B67" w14:textId="77777777" w:rsidR="00E0378E" w:rsidRPr="000B3E1B" w:rsidRDefault="00E0378E" w:rsidP="00E0378E">
      <w:pPr>
        <w:pStyle w:val="B1"/>
      </w:pPr>
      <w:r w:rsidRPr="000B3E1B">
        <w:t>-</w:t>
      </w:r>
      <w:r w:rsidRPr="000B3E1B">
        <w:tab/>
      </w:r>
      <w:r w:rsidRPr="000B3E1B">
        <w:rPr>
          <w:i/>
        </w:rPr>
        <w:t>multiCarrierPagingTDD-r15</w:t>
      </w:r>
      <w:r w:rsidRPr="000B3E1B">
        <w:t xml:space="preserve"> (clause 4.3.4.134)</w:t>
      </w:r>
    </w:p>
    <w:p w14:paraId="56D3CB8E" w14:textId="77777777" w:rsidR="00E0378E" w:rsidRPr="000B3E1B" w:rsidRDefault="00E0378E" w:rsidP="00E0378E">
      <w:pPr>
        <w:pStyle w:val="B1"/>
      </w:pPr>
      <w:r w:rsidRPr="000B3E1B">
        <w:t>-</w:t>
      </w:r>
      <w:r w:rsidRPr="000B3E1B">
        <w:tab/>
      </w:r>
      <w:r w:rsidRPr="000B3E1B">
        <w:rPr>
          <w:i/>
        </w:rPr>
        <w:t>additionalTransmissionSIB1-r15</w:t>
      </w:r>
      <w:r w:rsidRPr="000B3E1B">
        <w:t xml:space="preserve"> (clause 4.3.4.137)</w:t>
      </w:r>
    </w:p>
    <w:p w14:paraId="1634D7F6" w14:textId="77777777" w:rsidR="00E0378E" w:rsidRPr="00B93CCF" w:rsidRDefault="00E0378E" w:rsidP="00E0378E">
      <w:pPr>
        <w:pStyle w:val="B1"/>
        <w:rPr>
          <w:lang w:val="de-DE"/>
        </w:rPr>
      </w:pPr>
      <w:r w:rsidRPr="00B93CCF">
        <w:rPr>
          <w:lang w:val="de-DE"/>
        </w:rPr>
        <w:t>-</w:t>
      </w:r>
      <w:r w:rsidRPr="00B93CCF">
        <w:rPr>
          <w:lang w:val="de-DE"/>
        </w:rPr>
        <w:tab/>
      </w:r>
      <w:r w:rsidRPr="00B93CCF">
        <w:rPr>
          <w:i/>
          <w:lang w:val="de-DE"/>
        </w:rPr>
        <w:t>npusch-3dot75kHz-SCS-TDD-r15</w:t>
      </w:r>
      <w:r w:rsidRPr="00B93CCF">
        <w:rPr>
          <w:lang w:val="de-DE"/>
        </w:rPr>
        <w:t xml:space="preserve"> (clause 4.3.4.177)</w:t>
      </w:r>
    </w:p>
    <w:p w14:paraId="044DB5E3" w14:textId="77777777" w:rsidR="00E0378E" w:rsidRPr="00B93CCF" w:rsidRDefault="00E0378E" w:rsidP="00E0378E">
      <w:pPr>
        <w:pStyle w:val="B1"/>
        <w:rPr>
          <w:lang w:val="de-DE"/>
        </w:rPr>
      </w:pPr>
      <w:r w:rsidRPr="00B93CCF">
        <w:rPr>
          <w:lang w:val="de-DE"/>
        </w:rPr>
        <w:t>-</w:t>
      </w:r>
      <w:r w:rsidRPr="00B93CCF">
        <w:rPr>
          <w:lang w:val="de-DE"/>
        </w:rPr>
        <w:tab/>
      </w:r>
      <w:r w:rsidRPr="00B93CCF">
        <w:rPr>
          <w:bCs/>
          <w:i/>
          <w:lang w:val="de-DE"/>
        </w:rPr>
        <w:t>npusch</w:t>
      </w:r>
      <w:r w:rsidRPr="00B93CCF">
        <w:rPr>
          <w:i/>
          <w:lang w:val="de-DE"/>
        </w:rPr>
        <w:t>-MultiTB-r16</w:t>
      </w:r>
      <w:r w:rsidRPr="00B93CCF">
        <w:rPr>
          <w:lang w:val="de-DE"/>
        </w:rPr>
        <w:t xml:space="preserve"> (clause 4.3.4.182)</w:t>
      </w:r>
    </w:p>
    <w:p w14:paraId="34477DD0" w14:textId="77777777" w:rsidR="00E0378E" w:rsidRPr="00B93CCF" w:rsidRDefault="00E0378E" w:rsidP="00E0378E">
      <w:pPr>
        <w:pStyle w:val="B1"/>
        <w:rPr>
          <w:lang w:val="de-DE"/>
        </w:rPr>
      </w:pPr>
      <w:r w:rsidRPr="00B93CCF">
        <w:rPr>
          <w:lang w:val="de-DE"/>
        </w:rPr>
        <w:t>-</w:t>
      </w:r>
      <w:r w:rsidRPr="00B93CCF">
        <w:rPr>
          <w:lang w:val="de-DE"/>
        </w:rPr>
        <w:tab/>
      </w:r>
      <w:r w:rsidRPr="00B93CCF">
        <w:rPr>
          <w:bCs/>
          <w:i/>
          <w:lang w:val="de-DE"/>
        </w:rPr>
        <w:t>npdsch</w:t>
      </w:r>
      <w:r w:rsidRPr="00B93CCF">
        <w:rPr>
          <w:i/>
          <w:lang w:val="de-DE"/>
        </w:rPr>
        <w:t>-MultiTB-r16</w:t>
      </w:r>
      <w:r w:rsidRPr="00B93CCF">
        <w:rPr>
          <w:lang w:val="de-DE"/>
        </w:rPr>
        <w:t xml:space="preserve"> (clause 4.3.4.183)</w:t>
      </w:r>
    </w:p>
    <w:p w14:paraId="35B25ED1" w14:textId="77777777" w:rsidR="00E0378E" w:rsidRPr="00B93CCF" w:rsidRDefault="00E0378E" w:rsidP="00E0378E">
      <w:pPr>
        <w:pStyle w:val="B1"/>
        <w:rPr>
          <w:lang w:val="de-DE"/>
        </w:rPr>
      </w:pPr>
      <w:r w:rsidRPr="00B93CCF">
        <w:rPr>
          <w:lang w:val="de-DE"/>
        </w:rPr>
        <w:t>-</w:t>
      </w:r>
      <w:r w:rsidRPr="00B93CCF">
        <w:rPr>
          <w:lang w:val="de-DE"/>
        </w:rPr>
        <w:tab/>
      </w:r>
      <w:r w:rsidRPr="00B93CCF">
        <w:rPr>
          <w:i/>
          <w:lang w:val="de-DE"/>
        </w:rPr>
        <w:t>npusch-MultiTB-Interleaving-r16</w:t>
      </w:r>
      <w:r w:rsidRPr="00B93CCF">
        <w:rPr>
          <w:lang w:val="de-DE"/>
        </w:rPr>
        <w:t xml:space="preserve"> (clause 4.3.4.192)</w:t>
      </w:r>
    </w:p>
    <w:p w14:paraId="16EC51FE" w14:textId="77777777" w:rsidR="00E0378E" w:rsidRPr="00B93CCF" w:rsidRDefault="00E0378E" w:rsidP="00E0378E">
      <w:pPr>
        <w:pStyle w:val="B1"/>
        <w:rPr>
          <w:lang w:val="de-DE"/>
        </w:rPr>
      </w:pPr>
      <w:r w:rsidRPr="00B93CCF">
        <w:rPr>
          <w:lang w:val="de-DE"/>
        </w:rPr>
        <w:t>-</w:t>
      </w:r>
      <w:r w:rsidRPr="00B93CCF">
        <w:rPr>
          <w:lang w:val="de-DE"/>
        </w:rPr>
        <w:tab/>
      </w:r>
      <w:r w:rsidRPr="00B93CCF">
        <w:rPr>
          <w:i/>
          <w:lang w:val="de-DE"/>
        </w:rPr>
        <w:t>npdsch-MultiTB-Interleaving-r16</w:t>
      </w:r>
      <w:r w:rsidRPr="00B93CCF">
        <w:rPr>
          <w:lang w:val="de-DE"/>
        </w:rPr>
        <w:t xml:space="preserve"> (clause 4.3.4.193)</w:t>
      </w:r>
    </w:p>
    <w:p w14:paraId="03123D7E" w14:textId="77777777" w:rsidR="00E0378E" w:rsidRPr="00B93CCF" w:rsidRDefault="00E0378E" w:rsidP="00E0378E">
      <w:pPr>
        <w:pStyle w:val="B1"/>
        <w:rPr>
          <w:lang w:val="de-DE"/>
        </w:rPr>
      </w:pPr>
      <w:r w:rsidRPr="00B93CCF">
        <w:rPr>
          <w:lang w:val="de-DE"/>
        </w:rPr>
        <w:t>-</w:t>
      </w:r>
      <w:r w:rsidRPr="00B93CCF">
        <w:rPr>
          <w:lang w:val="de-DE"/>
        </w:rPr>
        <w:tab/>
      </w:r>
      <w:r w:rsidRPr="00B93CCF">
        <w:rPr>
          <w:i/>
          <w:lang w:val="de-DE"/>
        </w:rPr>
        <w:t xml:space="preserve">multiTB-HARQ-AckBundling-r16 </w:t>
      </w:r>
      <w:r w:rsidRPr="00B93CCF">
        <w:rPr>
          <w:lang w:val="de-DE"/>
        </w:rPr>
        <w:t>(clause 4.3.4.194)</w:t>
      </w:r>
    </w:p>
    <w:p w14:paraId="6DCDB16F" w14:textId="77777777" w:rsidR="00E0378E" w:rsidRPr="000B3E1B" w:rsidRDefault="00E0378E" w:rsidP="00E0378E">
      <w:pPr>
        <w:pStyle w:val="B1"/>
      </w:pPr>
      <w:r w:rsidRPr="000B3E1B">
        <w:t>-</w:t>
      </w:r>
      <w:r w:rsidRPr="000B3E1B">
        <w:tab/>
      </w:r>
      <w:r w:rsidRPr="000B3E1B">
        <w:rPr>
          <w:i/>
          <w:iCs/>
        </w:rPr>
        <w:t>groupWakeUpSignal-r16</w:t>
      </w:r>
      <w:r w:rsidRPr="000B3E1B">
        <w:t xml:space="preserve"> (clause 4.3.4.195)</w:t>
      </w:r>
    </w:p>
    <w:p w14:paraId="071CE50B" w14:textId="77777777" w:rsidR="00E0378E" w:rsidRPr="000B3E1B" w:rsidRDefault="00E0378E" w:rsidP="00E0378E">
      <w:pPr>
        <w:pStyle w:val="B1"/>
      </w:pPr>
      <w:r w:rsidRPr="000B3E1B">
        <w:t>-</w:t>
      </w:r>
      <w:r w:rsidRPr="000B3E1B">
        <w:tab/>
      </w:r>
      <w:r w:rsidRPr="000B3E1B">
        <w:rPr>
          <w:i/>
          <w:iCs/>
        </w:rPr>
        <w:t>groupWakeUpSignalAlternation-r16</w:t>
      </w:r>
      <w:r w:rsidRPr="000B3E1B">
        <w:rPr>
          <w:i/>
        </w:rPr>
        <w:t xml:space="preserve"> </w:t>
      </w:r>
      <w:r w:rsidRPr="000B3E1B">
        <w:t>(clause 4.3.4.196)</w:t>
      </w:r>
    </w:p>
    <w:p w14:paraId="7A8B88D2" w14:textId="77777777" w:rsidR="00E0378E" w:rsidRPr="000B3E1B" w:rsidRDefault="00E0378E" w:rsidP="00E0378E">
      <w:pPr>
        <w:pStyle w:val="B1"/>
      </w:pPr>
      <w:r w:rsidRPr="000B3E1B">
        <w:t>-</w:t>
      </w:r>
      <w:r w:rsidRPr="000B3E1B">
        <w:tab/>
      </w:r>
      <w:r w:rsidRPr="000B3E1B">
        <w:rPr>
          <w:i/>
        </w:rPr>
        <w:t xml:space="preserve">subframeResourceResvUL-r16 </w:t>
      </w:r>
      <w:r w:rsidRPr="000B3E1B">
        <w:t>(clause 4.3.4.197)</w:t>
      </w:r>
    </w:p>
    <w:p w14:paraId="560CD879" w14:textId="77777777" w:rsidR="00E0378E" w:rsidRPr="000B3E1B" w:rsidRDefault="00E0378E" w:rsidP="00E0378E">
      <w:pPr>
        <w:pStyle w:val="B1"/>
      </w:pPr>
      <w:r w:rsidRPr="000B3E1B">
        <w:t>-</w:t>
      </w:r>
      <w:r w:rsidRPr="000B3E1B">
        <w:tab/>
      </w:r>
      <w:r w:rsidRPr="000B3E1B">
        <w:rPr>
          <w:i/>
        </w:rPr>
        <w:t xml:space="preserve">subframeResourceResvDL-r16 </w:t>
      </w:r>
      <w:r w:rsidRPr="000B3E1B">
        <w:t>(clause 4.3.4.198)</w:t>
      </w:r>
    </w:p>
    <w:p w14:paraId="45D98148" w14:textId="77777777" w:rsidR="00E0378E" w:rsidRPr="000B3E1B" w:rsidRDefault="00E0378E" w:rsidP="00E0378E">
      <w:pPr>
        <w:pStyle w:val="B1"/>
      </w:pPr>
      <w:r w:rsidRPr="000B3E1B">
        <w:t>-</w:t>
      </w:r>
      <w:r w:rsidRPr="000B3E1B">
        <w:tab/>
      </w:r>
      <w:r w:rsidRPr="000B3E1B">
        <w:rPr>
          <w:i/>
        </w:rPr>
        <w:t xml:space="preserve">slotSymbolResourceResvUL-r16 </w:t>
      </w:r>
      <w:r w:rsidRPr="000B3E1B">
        <w:t>(clause 4.3.4.199)</w:t>
      </w:r>
    </w:p>
    <w:p w14:paraId="44419381" w14:textId="77777777" w:rsidR="00E0378E" w:rsidRPr="000B3E1B" w:rsidRDefault="00E0378E" w:rsidP="00E0378E">
      <w:pPr>
        <w:pStyle w:val="B1"/>
      </w:pPr>
      <w:r w:rsidRPr="000B3E1B">
        <w:t>-</w:t>
      </w:r>
      <w:r w:rsidRPr="000B3E1B">
        <w:tab/>
      </w:r>
      <w:r w:rsidRPr="000B3E1B">
        <w:rPr>
          <w:i/>
        </w:rPr>
        <w:t xml:space="preserve">slotSymbolResourceResvDL-r16 </w:t>
      </w:r>
      <w:r w:rsidRPr="000B3E1B">
        <w:t>(clause 4.3.4.200)</w:t>
      </w:r>
    </w:p>
    <w:p w14:paraId="22C4885E" w14:textId="77777777" w:rsidR="00E0378E" w:rsidRPr="00B93CCF" w:rsidRDefault="00E0378E" w:rsidP="00E0378E">
      <w:pPr>
        <w:pStyle w:val="B1"/>
        <w:rPr>
          <w:lang w:val="de-DE"/>
        </w:rPr>
      </w:pPr>
      <w:r w:rsidRPr="00B93CCF">
        <w:rPr>
          <w:lang w:val="de-DE"/>
        </w:rPr>
        <w:t>-</w:t>
      </w:r>
      <w:r w:rsidRPr="00B93CCF">
        <w:rPr>
          <w:lang w:val="de-DE"/>
        </w:rPr>
        <w:tab/>
      </w:r>
      <w:r w:rsidRPr="00B93CCF">
        <w:rPr>
          <w:i/>
          <w:lang w:val="de-DE"/>
        </w:rPr>
        <w:t xml:space="preserve">npdsch-16QAM-r17 </w:t>
      </w:r>
      <w:r w:rsidRPr="00B93CCF">
        <w:rPr>
          <w:lang w:val="de-DE"/>
        </w:rPr>
        <w:t>(clause 4.3.4.222)</w:t>
      </w:r>
    </w:p>
    <w:p w14:paraId="68B04315" w14:textId="77777777" w:rsidR="00E0378E" w:rsidRPr="00B93CCF" w:rsidRDefault="00E0378E" w:rsidP="00E0378E">
      <w:pPr>
        <w:pStyle w:val="B1"/>
        <w:rPr>
          <w:lang w:val="de-DE"/>
        </w:rPr>
      </w:pPr>
      <w:r w:rsidRPr="00B93CCF">
        <w:rPr>
          <w:lang w:val="de-DE"/>
        </w:rPr>
        <w:t>-</w:t>
      </w:r>
      <w:r w:rsidRPr="00B93CCF">
        <w:rPr>
          <w:lang w:val="de-DE"/>
        </w:rPr>
        <w:tab/>
      </w:r>
      <w:r w:rsidRPr="00B93CCF">
        <w:rPr>
          <w:i/>
          <w:lang w:val="de-DE"/>
        </w:rPr>
        <w:t xml:space="preserve">npusch-16QAM-r17 </w:t>
      </w:r>
      <w:r w:rsidRPr="00B93CCF">
        <w:rPr>
          <w:lang w:val="de-DE"/>
        </w:rPr>
        <w:t>(clause 4.3.4.223)</w:t>
      </w:r>
    </w:p>
    <w:p w14:paraId="4D0A5AAA" w14:textId="77777777" w:rsidR="00E0378E" w:rsidRPr="000B3E1B" w:rsidRDefault="00E0378E" w:rsidP="00E0378E">
      <w:pPr>
        <w:pStyle w:val="B1"/>
      </w:pPr>
      <w:r w:rsidRPr="000B3E1B">
        <w:t>-</w:t>
      </w:r>
      <w:r w:rsidRPr="000B3E1B">
        <w:tab/>
      </w:r>
      <w:r w:rsidRPr="000B3E1B">
        <w:rPr>
          <w:i/>
        </w:rPr>
        <w:t>supportedBandList-r13</w:t>
      </w:r>
      <w:r w:rsidRPr="000B3E1B">
        <w:t xml:space="preserve"> (clause 4.3.5.1A)</w:t>
      </w:r>
    </w:p>
    <w:p w14:paraId="21450407" w14:textId="77777777" w:rsidR="00E0378E" w:rsidRPr="000B3E1B" w:rsidRDefault="00E0378E" w:rsidP="00E0378E">
      <w:pPr>
        <w:pStyle w:val="B1"/>
      </w:pPr>
      <w:r w:rsidRPr="000B3E1B">
        <w:t>-</w:t>
      </w:r>
      <w:r w:rsidRPr="000B3E1B">
        <w:tab/>
      </w:r>
      <w:r w:rsidRPr="000B3E1B">
        <w:rPr>
          <w:i/>
        </w:rPr>
        <w:t>multiNS-Pmax-r13</w:t>
      </w:r>
      <w:r w:rsidRPr="000B3E1B">
        <w:t xml:space="preserve"> (clause 4.3.5.16A)</w:t>
      </w:r>
    </w:p>
    <w:p w14:paraId="6FB832F8" w14:textId="77777777" w:rsidR="00E0378E" w:rsidRPr="000B3E1B" w:rsidRDefault="00E0378E" w:rsidP="00E0378E">
      <w:pPr>
        <w:pStyle w:val="B1"/>
      </w:pPr>
      <w:r w:rsidRPr="000B3E1B">
        <w:t>-</w:t>
      </w:r>
      <w:r w:rsidRPr="000B3E1B">
        <w:tab/>
      </w:r>
      <w:r w:rsidRPr="000B3E1B">
        <w:rPr>
          <w:i/>
        </w:rPr>
        <w:t>powerClassNB-20dBm-r13</w:t>
      </w:r>
      <w:r w:rsidRPr="000B3E1B">
        <w:t xml:space="preserve"> (clause 4.3.5.1A.1)</w:t>
      </w:r>
    </w:p>
    <w:p w14:paraId="0888374D" w14:textId="77777777" w:rsidR="00E0378E" w:rsidRPr="000B3E1B" w:rsidRDefault="00E0378E" w:rsidP="00E0378E">
      <w:pPr>
        <w:pStyle w:val="B1"/>
      </w:pPr>
      <w:r w:rsidRPr="000B3E1B">
        <w:t>-</w:t>
      </w:r>
      <w:r w:rsidRPr="000B3E1B">
        <w:tab/>
      </w:r>
      <w:r w:rsidRPr="000B3E1B">
        <w:rPr>
          <w:i/>
        </w:rPr>
        <w:t>powerClassNB-14dBm-r14</w:t>
      </w:r>
      <w:r w:rsidRPr="000B3E1B">
        <w:t xml:space="preserve"> (clause 4.3.5.1A.2)</w:t>
      </w:r>
    </w:p>
    <w:p w14:paraId="6CBE4B54" w14:textId="77777777" w:rsidR="00E0378E" w:rsidRPr="000B3E1B" w:rsidRDefault="00E0378E" w:rsidP="00E0378E">
      <w:pPr>
        <w:pStyle w:val="B1"/>
      </w:pPr>
      <w:r w:rsidRPr="000B3E1B">
        <w:t>-</w:t>
      </w:r>
      <w:r w:rsidRPr="000B3E1B">
        <w:tab/>
      </w:r>
      <w:r w:rsidRPr="000B3E1B">
        <w:rPr>
          <w:i/>
          <w:iCs/>
        </w:rPr>
        <w:t>dl</w:t>
      </w:r>
      <w:r w:rsidRPr="000B3E1B">
        <w:t>-</w:t>
      </w:r>
      <w:r w:rsidRPr="000B3E1B">
        <w:rPr>
          <w:i/>
        </w:rPr>
        <w:t>ChannelQualityReporting-r16</w:t>
      </w:r>
      <w:r w:rsidRPr="000B3E1B">
        <w:t xml:space="preserve"> (clause 4.3.6.37)</w:t>
      </w:r>
    </w:p>
    <w:p w14:paraId="5B5CC4DC" w14:textId="77777777" w:rsidR="00E0378E" w:rsidRPr="000B3E1B" w:rsidRDefault="00E0378E" w:rsidP="00E0378E">
      <w:pPr>
        <w:pStyle w:val="B1"/>
      </w:pPr>
      <w:r w:rsidRPr="000B3E1B">
        <w:t>-</w:t>
      </w:r>
      <w:r w:rsidRPr="000B3E1B">
        <w:tab/>
      </w:r>
      <w:r w:rsidRPr="000B3E1B">
        <w:rPr>
          <w:i/>
        </w:rPr>
        <w:t xml:space="preserve">connModeMeasIntraFreq-r17 </w:t>
      </w:r>
      <w:r w:rsidRPr="000B3E1B">
        <w:t>(clause 4.3.6.49)</w:t>
      </w:r>
    </w:p>
    <w:p w14:paraId="10F902C4" w14:textId="77777777" w:rsidR="00E0378E" w:rsidRPr="000B3E1B" w:rsidRDefault="00E0378E" w:rsidP="00E0378E">
      <w:pPr>
        <w:pStyle w:val="B1"/>
      </w:pPr>
      <w:r w:rsidRPr="000B3E1B">
        <w:t>-</w:t>
      </w:r>
      <w:r w:rsidRPr="000B3E1B">
        <w:tab/>
      </w:r>
      <w:r w:rsidRPr="000B3E1B">
        <w:rPr>
          <w:i/>
        </w:rPr>
        <w:t xml:space="preserve">connModeMeasInterFreq-r17 </w:t>
      </w:r>
      <w:r w:rsidRPr="000B3E1B">
        <w:t>(clause 4.3.6.50)</w:t>
      </w:r>
    </w:p>
    <w:p w14:paraId="3BEBE0AF" w14:textId="77777777" w:rsidR="00E0378E" w:rsidRPr="000B3E1B" w:rsidRDefault="00E0378E" w:rsidP="00E0378E">
      <w:pPr>
        <w:pStyle w:val="B1"/>
      </w:pPr>
      <w:r w:rsidRPr="000B3E1B">
        <w:t>-</w:t>
      </w:r>
      <w:r w:rsidRPr="000B3E1B">
        <w:tab/>
      </w:r>
      <w:r w:rsidRPr="000B3E1B">
        <w:rPr>
          <w:i/>
        </w:rPr>
        <w:t>accessStratumRelease-r13</w:t>
      </w:r>
      <w:r w:rsidRPr="000B3E1B">
        <w:t xml:space="preserve"> (clause 4.3.8.1A)</w:t>
      </w:r>
    </w:p>
    <w:p w14:paraId="63177E5A" w14:textId="77777777" w:rsidR="00E0378E" w:rsidRPr="000B3E1B" w:rsidRDefault="00E0378E" w:rsidP="00E0378E">
      <w:pPr>
        <w:pStyle w:val="B1"/>
      </w:pPr>
      <w:r w:rsidRPr="000B3E1B">
        <w:t>-</w:t>
      </w:r>
      <w:r w:rsidRPr="000B3E1B">
        <w:tab/>
      </w:r>
      <w:r w:rsidRPr="000B3E1B">
        <w:rPr>
          <w:i/>
        </w:rPr>
        <w:t>multipleDRB-r13</w:t>
      </w:r>
      <w:r w:rsidRPr="000B3E1B">
        <w:t xml:space="preserve"> (clause 4.3.8.5)</w:t>
      </w:r>
    </w:p>
    <w:p w14:paraId="1757284D" w14:textId="77777777" w:rsidR="00E0378E" w:rsidRPr="000B3E1B" w:rsidRDefault="00E0378E" w:rsidP="00E0378E">
      <w:pPr>
        <w:pStyle w:val="B1"/>
      </w:pPr>
      <w:r w:rsidRPr="000B3E1B">
        <w:t>-</w:t>
      </w:r>
      <w:r w:rsidRPr="000B3E1B">
        <w:tab/>
      </w:r>
      <w:r w:rsidRPr="000B3E1B">
        <w:rPr>
          <w:i/>
        </w:rPr>
        <w:t>earlyData-UP-r15</w:t>
      </w:r>
      <w:r w:rsidRPr="000B3E1B">
        <w:t xml:space="preserve"> (clause 4.3.8.7)</w:t>
      </w:r>
    </w:p>
    <w:p w14:paraId="05B1D124" w14:textId="77777777" w:rsidR="00E0378E" w:rsidRPr="000B3E1B" w:rsidRDefault="00E0378E" w:rsidP="00E0378E">
      <w:pPr>
        <w:pStyle w:val="B1"/>
      </w:pPr>
      <w:r w:rsidRPr="000B3E1B">
        <w:lastRenderedPageBreak/>
        <w:t>-</w:t>
      </w:r>
      <w:r w:rsidRPr="000B3E1B">
        <w:tab/>
      </w:r>
      <w:r w:rsidRPr="000B3E1B">
        <w:rPr>
          <w:i/>
          <w:iCs/>
        </w:rPr>
        <w:t>earlySecurityReactivation-r16</w:t>
      </w:r>
      <w:r w:rsidRPr="000B3E1B">
        <w:t xml:space="preserve"> (clause 4.3.8.11)</w:t>
      </w:r>
    </w:p>
    <w:p w14:paraId="11B10A47" w14:textId="77777777" w:rsidR="00E0378E" w:rsidRPr="000B3E1B" w:rsidRDefault="00E0378E" w:rsidP="00E0378E">
      <w:pPr>
        <w:pStyle w:val="B1"/>
      </w:pPr>
      <w:r w:rsidRPr="000B3E1B">
        <w:t>-</w:t>
      </w:r>
      <w:r w:rsidRPr="000B3E1B">
        <w:tab/>
      </w:r>
      <w:r w:rsidRPr="000B3E1B">
        <w:rPr>
          <w:i/>
        </w:rPr>
        <w:t xml:space="preserve">coverageBasedPaging-r17 </w:t>
      </w:r>
      <w:r w:rsidRPr="000B3E1B">
        <w:t>(clause 4.3.8.16)</w:t>
      </w:r>
    </w:p>
    <w:p w14:paraId="6ED9C720" w14:textId="3977DBE7" w:rsidR="00A44D70" w:rsidRDefault="00A44D70" w:rsidP="00A44D70">
      <w:pPr>
        <w:pStyle w:val="B1"/>
        <w:rPr>
          <w:ins w:id="29" w:author="RAN2-131" w:date="2025-09-04T13:32:00Z"/>
        </w:rPr>
      </w:pPr>
      <w:ins w:id="30" w:author="RAN2-131" w:date="2025-09-04T13:32:00Z">
        <w:r w:rsidRPr="000B3E1B">
          <w:rPr>
            <w:i/>
            <w:iCs/>
          </w:rPr>
          <w:t>-</w:t>
        </w:r>
        <w:r w:rsidRPr="000B3E1B">
          <w:tab/>
        </w:r>
        <w:r w:rsidRPr="00DE6D04">
          <w:rPr>
            <w:i/>
            <w:iCs/>
          </w:rPr>
          <w:t xml:space="preserve">pws-Support-r19 </w:t>
        </w:r>
        <w:r w:rsidRPr="000B3E1B">
          <w:t>(clause 4.3.</w:t>
        </w:r>
        <w:r w:rsidR="00263BDC">
          <w:t>8</w:t>
        </w:r>
        <w:r w:rsidRPr="000B3E1B">
          <w:t>.</w:t>
        </w:r>
        <w:r>
          <w:t>xx</w:t>
        </w:r>
        <w:r w:rsidRPr="000B3E1B">
          <w:t>)</w:t>
        </w:r>
      </w:ins>
    </w:p>
    <w:p w14:paraId="4FE4021C" w14:textId="77777777" w:rsidR="00E0378E" w:rsidRPr="000B3E1B" w:rsidRDefault="00E0378E" w:rsidP="00E0378E">
      <w:pPr>
        <w:pStyle w:val="B1"/>
      </w:pPr>
      <w:r w:rsidRPr="000B3E1B">
        <w:t>-</w:t>
      </w:r>
      <w:r w:rsidRPr="000B3E1B">
        <w:tab/>
      </w:r>
      <w:r w:rsidRPr="000B3E1B">
        <w:rPr>
          <w:i/>
        </w:rPr>
        <w:t>anr-Report-r16</w:t>
      </w:r>
      <w:r w:rsidRPr="000B3E1B">
        <w:t xml:space="preserve"> (clause 4.3.12.2)</w:t>
      </w:r>
    </w:p>
    <w:p w14:paraId="7931CE7A" w14:textId="77777777" w:rsidR="00E0378E" w:rsidRPr="000B3E1B" w:rsidRDefault="00E0378E" w:rsidP="00E0378E">
      <w:pPr>
        <w:pStyle w:val="B1"/>
      </w:pPr>
      <w:r w:rsidRPr="000B3E1B">
        <w:t>-</w:t>
      </w:r>
      <w:r w:rsidRPr="000B3E1B">
        <w:tab/>
      </w:r>
      <w:r w:rsidRPr="000B3E1B">
        <w:rPr>
          <w:i/>
          <w:iCs/>
        </w:rPr>
        <w:t>rach-</w:t>
      </w:r>
      <w:r w:rsidRPr="000B3E1B">
        <w:rPr>
          <w:i/>
        </w:rPr>
        <w:t>Report-r16</w:t>
      </w:r>
      <w:r w:rsidRPr="000B3E1B">
        <w:t xml:space="preserve"> (clause 4.3.12.3)</w:t>
      </w:r>
    </w:p>
    <w:p w14:paraId="06CB0427" w14:textId="77777777" w:rsidR="00E0378E" w:rsidRPr="000B3E1B" w:rsidRDefault="00E0378E" w:rsidP="00E0378E">
      <w:pPr>
        <w:pStyle w:val="B1"/>
      </w:pPr>
      <w:r w:rsidRPr="000B3E1B">
        <w:rPr>
          <w:iCs/>
        </w:rPr>
        <w:t>-</w:t>
      </w:r>
      <w:r w:rsidRPr="000B3E1B">
        <w:rPr>
          <w:iCs/>
        </w:rPr>
        <w:tab/>
      </w:r>
      <w:r w:rsidRPr="000B3E1B">
        <w:rPr>
          <w:i/>
          <w:iCs/>
        </w:rPr>
        <w:t xml:space="preserve">locationInfo-r16 </w:t>
      </w:r>
      <w:r w:rsidRPr="000B3E1B">
        <w:rPr>
          <w:iCs/>
        </w:rPr>
        <w:t>(</w:t>
      </w:r>
      <w:r w:rsidRPr="000B3E1B">
        <w:t>clause 4.3.12.5</w:t>
      </w:r>
      <w:r w:rsidRPr="000B3E1B">
        <w:rPr>
          <w:iCs/>
        </w:rPr>
        <w:t>)</w:t>
      </w:r>
    </w:p>
    <w:p w14:paraId="356AF9F3" w14:textId="77777777" w:rsidR="00E0378E" w:rsidRPr="000B3E1B" w:rsidRDefault="00E0378E" w:rsidP="00E0378E">
      <w:pPr>
        <w:pStyle w:val="B1"/>
      </w:pPr>
      <w:r w:rsidRPr="000B3E1B">
        <w:t>-</w:t>
      </w:r>
      <w:r w:rsidRPr="000B3E1B">
        <w:tab/>
      </w:r>
      <w:proofErr w:type="spellStart"/>
      <w:r w:rsidRPr="000B3E1B">
        <w:rPr>
          <w:i/>
        </w:rPr>
        <w:t>logicalChannelSR-ProhibitTimer</w:t>
      </w:r>
      <w:proofErr w:type="spellEnd"/>
      <w:r w:rsidRPr="000B3E1B">
        <w:t xml:space="preserve"> (clause 4.3.19.2)</w:t>
      </w:r>
    </w:p>
    <w:p w14:paraId="6403B871" w14:textId="77777777" w:rsidR="00E0378E" w:rsidRPr="000B3E1B" w:rsidRDefault="00E0378E" w:rsidP="00E0378E">
      <w:pPr>
        <w:pStyle w:val="B1"/>
      </w:pPr>
      <w:r w:rsidRPr="000B3E1B">
        <w:t>-</w:t>
      </w:r>
      <w:r w:rsidRPr="000B3E1B">
        <w:tab/>
      </w:r>
      <w:r w:rsidRPr="000B3E1B">
        <w:rPr>
          <w:i/>
        </w:rPr>
        <w:t>dataInactMon-r14</w:t>
      </w:r>
      <w:r w:rsidRPr="000B3E1B">
        <w:t xml:space="preserve"> (clause 4.3.19.9)</w:t>
      </w:r>
    </w:p>
    <w:p w14:paraId="7DC7A6BB" w14:textId="77777777" w:rsidR="00E0378E" w:rsidRPr="000B3E1B" w:rsidRDefault="00E0378E" w:rsidP="00E0378E">
      <w:pPr>
        <w:pStyle w:val="B1"/>
      </w:pPr>
      <w:r w:rsidRPr="000B3E1B">
        <w:t>-</w:t>
      </w:r>
      <w:r w:rsidRPr="000B3E1B">
        <w:tab/>
      </w:r>
      <w:r w:rsidRPr="000B3E1B">
        <w:rPr>
          <w:i/>
        </w:rPr>
        <w:t>rai-Support-r14</w:t>
      </w:r>
      <w:r w:rsidRPr="000B3E1B">
        <w:t xml:space="preserve"> (clause 4.3.19.10)</w:t>
      </w:r>
    </w:p>
    <w:p w14:paraId="6F545269" w14:textId="77777777" w:rsidR="00E0378E" w:rsidRPr="000B3E1B" w:rsidRDefault="00E0378E" w:rsidP="00E0378E">
      <w:pPr>
        <w:pStyle w:val="B1"/>
      </w:pPr>
      <w:r w:rsidRPr="000B3E1B">
        <w:t>-</w:t>
      </w:r>
      <w:r w:rsidRPr="000B3E1B">
        <w:tab/>
      </w:r>
      <w:r w:rsidRPr="000B3E1B">
        <w:rPr>
          <w:i/>
        </w:rPr>
        <w:t>earlyContentionResolution-r14</w:t>
      </w:r>
      <w:r w:rsidRPr="000B3E1B">
        <w:t xml:space="preserve"> (clause 4.3.19.14)</w:t>
      </w:r>
    </w:p>
    <w:p w14:paraId="10EA775D" w14:textId="77777777" w:rsidR="00E0378E" w:rsidRPr="00B93CCF" w:rsidRDefault="00E0378E" w:rsidP="00E0378E">
      <w:pPr>
        <w:pStyle w:val="B1"/>
        <w:rPr>
          <w:lang w:val="de-DE"/>
        </w:rPr>
      </w:pPr>
      <w:r w:rsidRPr="00B93CCF">
        <w:rPr>
          <w:lang w:val="de-DE"/>
        </w:rPr>
        <w:t>-</w:t>
      </w:r>
      <w:r w:rsidRPr="00B93CCF">
        <w:rPr>
          <w:lang w:val="de-DE"/>
        </w:rPr>
        <w:tab/>
      </w:r>
      <w:r w:rsidRPr="00B93CCF">
        <w:rPr>
          <w:i/>
          <w:lang w:val="de-DE"/>
        </w:rPr>
        <w:t>sr-SPS-BSR-r15</w:t>
      </w:r>
      <w:r w:rsidRPr="00B93CCF">
        <w:rPr>
          <w:lang w:val="de-DE"/>
        </w:rPr>
        <w:t xml:space="preserve"> (clause 4.3.19.15)</w:t>
      </w:r>
    </w:p>
    <w:p w14:paraId="0DF1EFF3" w14:textId="77777777" w:rsidR="00E0378E" w:rsidRPr="000B3E1B" w:rsidRDefault="00E0378E" w:rsidP="00E0378E">
      <w:pPr>
        <w:pStyle w:val="B1"/>
      </w:pPr>
      <w:r w:rsidRPr="000B3E1B">
        <w:t>-</w:t>
      </w:r>
      <w:r w:rsidRPr="000B3E1B">
        <w:tab/>
      </w:r>
      <w:r w:rsidRPr="000B3E1B">
        <w:rPr>
          <w:i/>
        </w:rPr>
        <w:t>rai-SupportEnh-r16</w:t>
      </w:r>
      <w:r w:rsidRPr="000B3E1B">
        <w:t xml:space="preserve"> (clause 4.3.19.22)</w:t>
      </w:r>
    </w:p>
    <w:p w14:paraId="158EE37E" w14:textId="77777777" w:rsidR="00E0378E" w:rsidRPr="000B3E1B" w:rsidRDefault="00E0378E" w:rsidP="00E0378E">
      <w:pPr>
        <w:pStyle w:val="B1"/>
      </w:pPr>
      <w:r w:rsidRPr="000B3E1B">
        <w:t>-</w:t>
      </w:r>
      <w:r w:rsidRPr="000B3E1B">
        <w:tab/>
      </w:r>
      <w:r w:rsidRPr="000B3E1B">
        <w:rPr>
          <w:i/>
        </w:rPr>
        <w:t>earlyData-UP-5GC-r16</w:t>
      </w:r>
      <w:r w:rsidRPr="000B3E1B">
        <w:t xml:space="preserve"> (clause 4.3.36.9)</w:t>
      </w:r>
    </w:p>
    <w:p w14:paraId="25BA24AD" w14:textId="77777777" w:rsidR="00E0378E" w:rsidRPr="000B3E1B" w:rsidRDefault="00E0378E" w:rsidP="00E0378E">
      <w:pPr>
        <w:pStyle w:val="B1"/>
      </w:pPr>
      <w:r w:rsidRPr="000B3E1B">
        <w:t>-</w:t>
      </w:r>
      <w:r w:rsidRPr="000B3E1B">
        <w:tab/>
      </w:r>
      <w:r w:rsidRPr="000B3E1B">
        <w:rPr>
          <w:i/>
        </w:rPr>
        <w:t>pur-CP-EPC-r16</w:t>
      </w:r>
      <w:r w:rsidRPr="000B3E1B">
        <w:t xml:space="preserve"> (clause 4.3.37.1)</w:t>
      </w:r>
    </w:p>
    <w:p w14:paraId="711DDAC2" w14:textId="77777777" w:rsidR="00E0378E" w:rsidRPr="000B3E1B" w:rsidRDefault="00E0378E" w:rsidP="00E0378E">
      <w:pPr>
        <w:pStyle w:val="B1"/>
      </w:pPr>
      <w:r w:rsidRPr="000B3E1B">
        <w:t>-</w:t>
      </w:r>
      <w:r w:rsidRPr="000B3E1B">
        <w:tab/>
      </w:r>
      <w:r w:rsidRPr="000B3E1B">
        <w:rPr>
          <w:i/>
        </w:rPr>
        <w:t>pur-UP-EPC-r16</w:t>
      </w:r>
      <w:r w:rsidRPr="000B3E1B">
        <w:t xml:space="preserve"> (clause 4.3.37.2)</w:t>
      </w:r>
    </w:p>
    <w:p w14:paraId="215E437B" w14:textId="77777777" w:rsidR="00E0378E" w:rsidRPr="000B3E1B" w:rsidRDefault="00E0378E" w:rsidP="00E0378E">
      <w:pPr>
        <w:pStyle w:val="B1"/>
      </w:pPr>
      <w:r w:rsidRPr="000B3E1B">
        <w:t>-</w:t>
      </w:r>
      <w:r w:rsidRPr="000B3E1B">
        <w:tab/>
      </w:r>
      <w:r w:rsidRPr="000B3E1B">
        <w:rPr>
          <w:i/>
        </w:rPr>
        <w:t>pur-CP-5GC-r16</w:t>
      </w:r>
      <w:r w:rsidRPr="000B3E1B">
        <w:t xml:space="preserve"> (clause 4.3.37.3)</w:t>
      </w:r>
    </w:p>
    <w:p w14:paraId="384F9B07" w14:textId="77777777" w:rsidR="00E0378E" w:rsidRPr="000B3E1B" w:rsidRDefault="00E0378E" w:rsidP="00E0378E">
      <w:pPr>
        <w:pStyle w:val="B1"/>
      </w:pPr>
      <w:r w:rsidRPr="000B3E1B">
        <w:t>-</w:t>
      </w:r>
      <w:r w:rsidRPr="000B3E1B">
        <w:tab/>
      </w:r>
      <w:r w:rsidRPr="000B3E1B">
        <w:rPr>
          <w:i/>
        </w:rPr>
        <w:t>pur-UP-5GC-r16</w:t>
      </w:r>
      <w:r w:rsidRPr="000B3E1B">
        <w:t xml:space="preserve"> (clause 4.3.37.4)</w:t>
      </w:r>
    </w:p>
    <w:p w14:paraId="60FB311C" w14:textId="77777777" w:rsidR="00E0378E" w:rsidRPr="000B3E1B" w:rsidRDefault="00E0378E" w:rsidP="00E0378E">
      <w:pPr>
        <w:pStyle w:val="B1"/>
      </w:pPr>
      <w:r w:rsidRPr="000B3E1B">
        <w:t>-</w:t>
      </w:r>
      <w:r w:rsidRPr="000B3E1B">
        <w:tab/>
      </w:r>
      <w:r w:rsidRPr="000B3E1B">
        <w:rPr>
          <w:i/>
        </w:rPr>
        <w:t>pur-CP-L1Ack-r16</w:t>
      </w:r>
      <w:r w:rsidRPr="000B3E1B">
        <w:t xml:space="preserve"> (clause 4.3.37.5)</w:t>
      </w:r>
    </w:p>
    <w:p w14:paraId="1F97E9A6" w14:textId="77777777" w:rsidR="00E0378E" w:rsidRPr="000B3E1B" w:rsidRDefault="00E0378E" w:rsidP="00E0378E">
      <w:pPr>
        <w:pStyle w:val="B1"/>
      </w:pPr>
      <w:r w:rsidRPr="000B3E1B">
        <w:t>-</w:t>
      </w:r>
      <w:r w:rsidRPr="000B3E1B">
        <w:tab/>
      </w:r>
      <w:r w:rsidRPr="000B3E1B">
        <w:rPr>
          <w:i/>
        </w:rPr>
        <w:t>pur-NRSRP-Validation-r16</w:t>
      </w:r>
      <w:r w:rsidRPr="000B3E1B">
        <w:t xml:space="preserve"> (clause 4.3.37.6)</w:t>
      </w:r>
    </w:p>
    <w:p w14:paraId="21EB3D0E" w14:textId="77777777" w:rsidR="00E0378E" w:rsidRPr="000B3E1B" w:rsidRDefault="00E0378E" w:rsidP="00E0378E">
      <w:pPr>
        <w:pStyle w:val="B1"/>
      </w:pPr>
      <w:r w:rsidRPr="000B3E1B">
        <w:t>-</w:t>
      </w:r>
      <w:r w:rsidRPr="000B3E1B">
        <w:tab/>
      </w:r>
      <w:r w:rsidRPr="000B3E1B">
        <w:rPr>
          <w:i/>
          <w:iCs/>
        </w:rPr>
        <w:t xml:space="preserve">ntn-Connectivity-EPC-r17 </w:t>
      </w:r>
      <w:r w:rsidRPr="000B3E1B">
        <w:t>(clause 4.3.38.1)</w:t>
      </w:r>
    </w:p>
    <w:p w14:paraId="5891FAF5" w14:textId="77777777" w:rsidR="00E0378E" w:rsidRPr="000B3E1B" w:rsidRDefault="00E0378E" w:rsidP="00E0378E">
      <w:pPr>
        <w:pStyle w:val="B1"/>
      </w:pPr>
      <w:r w:rsidRPr="000B3E1B">
        <w:t>-</w:t>
      </w:r>
      <w:r w:rsidRPr="000B3E1B">
        <w:tab/>
      </w:r>
      <w:r w:rsidRPr="000B3E1B">
        <w:rPr>
          <w:i/>
          <w:iCs/>
        </w:rPr>
        <w:t xml:space="preserve">ntn-TA-Report-r17 </w:t>
      </w:r>
      <w:r w:rsidRPr="000B3E1B">
        <w:t>(clause 4.3.38.2)</w:t>
      </w:r>
    </w:p>
    <w:p w14:paraId="73555DAC" w14:textId="77777777" w:rsidR="00E0378E" w:rsidRPr="000B3E1B" w:rsidRDefault="00E0378E" w:rsidP="00E0378E">
      <w:pPr>
        <w:pStyle w:val="B1"/>
      </w:pPr>
      <w:r w:rsidRPr="000B3E1B">
        <w:t>-</w:t>
      </w:r>
      <w:r w:rsidRPr="000B3E1B">
        <w:tab/>
      </w:r>
      <w:r w:rsidRPr="000B3E1B">
        <w:rPr>
          <w:i/>
          <w:iCs/>
          <w:lang w:eastAsia="en-US"/>
        </w:rPr>
        <w:t>ntn-PUR-</w:t>
      </w:r>
      <w:r w:rsidRPr="000B3E1B">
        <w:rPr>
          <w:i/>
          <w:iCs/>
        </w:rPr>
        <w:t>TimerDelay</w:t>
      </w:r>
      <w:r w:rsidRPr="000B3E1B">
        <w:rPr>
          <w:i/>
          <w:iCs/>
          <w:lang w:eastAsia="en-US"/>
        </w:rPr>
        <w:t>-r17</w:t>
      </w:r>
      <w:r w:rsidRPr="000B3E1B" w:rsidDel="00EA1082">
        <w:rPr>
          <w:i/>
          <w:iCs/>
        </w:rPr>
        <w:t xml:space="preserve"> </w:t>
      </w:r>
      <w:r w:rsidRPr="000B3E1B">
        <w:t>(clause 4.3.38.3)</w:t>
      </w:r>
    </w:p>
    <w:p w14:paraId="2CF77311" w14:textId="77777777" w:rsidR="00E0378E" w:rsidRPr="000B3E1B" w:rsidRDefault="00E0378E" w:rsidP="00E0378E">
      <w:pPr>
        <w:pStyle w:val="B1"/>
      </w:pPr>
      <w:r w:rsidRPr="000B3E1B">
        <w:rPr>
          <w:i/>
        </w:rPr>
        <w:t>-</w:t>
      </w:r>
      <w:r w:rsidRPr="000B3E1B">
        <w:rPr>
          <w:iCs/>
        </w:rPr>
        <w:tab/>
      </w:r>
      <w:r w:rsidRPr="000B3E1B">
        <w:rPr>
          <w:i/>
        </w:rPr>
        <w:t xml:space="preserve">ntn-OffsetTimingEnh-r17 </w:t>
      </w:r>
      <w:r w:rsidRPr="000B3E1B">
        <w:t>(clause 4.3.38.4)</w:t>
      </w:r>
    </w:p>
    <w:p w14:paraId="2C061617" w14:textId="77777777" w:rsidR="00E0378E" w:rsidRPr="000B3E1B" w:rsidRDefault="00E0378E" w:rsidP="00E0378E">
      <w:pPr>
        <w:pStyle w:val="B1"/>
        <w:rPr>
          <w:i/>
        </w:rPr>
      </w:pPr>
      <w:r w:rsidRPr="000B3E1B">
        <w:rPr>
          <w:i/>
        </w:rPr>
        <w:t>-</w:t>
      </w:r>
      <w:r w:rsidRPr="000B3E1B">
        <w:rPr>
          <w:iCs/>
        </w:rPr>
        <w:tab/>
      </w:r>
      <w:r w:rsidRPr="000B3E1B">
        <w:rPr>
          <w:i/>
        </w:rPr>
        <w:t xml:space="preserve">ntn-ScenarioSupport-r17 </w:t>
      </w:r>
      <w:r w:rsidRPr="000B3E1B">
        <w:rPr>
          <w:iCs/>
        </w:rPr>
        <w:t>(clause 4.3.38.5)</w:t>
      </w:r>
    </w:p>
    <w:p w14:paraId="008A2BB4" w14:textId="77777777" w:rsidR="00E0378E" w:rsidRPr="000B3E1B" w:rsidRDefault="00E0378E" w:rsidP="00E0378E">
      <w:pPr>
        <w:pStyle w:val="B1"/>
      </w:pPr>
      <w:r w:rsidRPr="000B3E1B">
        <w:rPr>
          <w:i/>
          <w:iCs/>
        </w:rPr>
        <w:t>-</w:t>
      </w:r>
      <w:r w:rsidRPr="000B3E1B">
        <w:tab/>
      </w:r>
      <w:r w:rsidRPr="000B3E1B">
        <w:rPr>
          <w:i/>
          <w:iCs/>
        </w:rPr>
        <w:t xml:space="preserve">ntn-SegmentedPrecompensationGaps-r17 </w:t>
      </w:r>
      <w:r w:rsidRPr="000B3E1B">
        <w:t>(clause 4.3.38.6)</w:t>
      </w:r>
    </w:p>
    <w:p w14:paraId="4FBB4679" w14:textId="77777777" w:rsidR="00E0378E" w:rsidRPr="000B3E1B" w:rsidRDefault="00E0378E" w:rsidP="00E0378E">
      <w:pPr>
        <w:pStyle w:val="B1"/>
      </w:pPr>
      <w:r w:rsidRPr="000B3E1B">
        <w:rPr>
          <w:i/>
          <w:iCs/>
        </w:rPr>
        <w:t>-</w:t>
      </w:r>
      <w:r w:rsidRPr="000B3E1B">
        <w:tab/>
      </w:r>
      <w:r w:rsidRPr="000B3E1B">
        <w:rPr>
          <w:i/>
          <w:iCs/>
        </w:rPr>
        <w:t xml:space="preserve">ntn-LocationBasedMeasTrigger-EFC-r18 </w:t>
      </w:r>
      <w:r w:rsidRPr="000B3E1B">
        <w:t>(clause 4.3.38.11)</w:t>
      </w:r>
    </w:p>
    <w:p w14:paraId="5E8B5EA2" w14:textId="77777777" w:rsidR="00E0378E" w:rsidRPr="000B3E1B" w:rsidRDefault="00E0378E" w:rsidP="00E0378E">
      <w:pPr>
        <w:pStyle w:val="B1"/>
      </w:pPr>
      <w:r w:rsidRPr="000B3E1B">
        <w:rPr>
          <w:i/>
          <w:iCs/>
        </w:rPr>
        <w:t>-</w:t>
      </w:r>
      <w:r w:rsidRPr="000B3E1B">
        <w:tab/>
      </w:r>
      <w:r w:rsidRPr="000B3E1B">
        <w:rPr>
          <w:i/>
          <w:iCs/>
        </w:rPr>
        <w:t xml:space="preserve">ntn-LocationBasedMeasTrigger-EMC-r18 </w:t>
      </w:r>
      <w:r w:rsidRPr="000B3E1B">
        <w:t>(clause 4.3.38.12)</w:t>
      </w:r>
    </w:p>
    <w:p w14:paraId="23BA4784" w14:textId="77777777" w:rsidR="00E0378E" w:rsidRPr="000B3E1B" w:rsidRDefault="00E0378E" w:rsidP="00E0378E">
      <w:pPr>
        <w:pStyle w:val="B1"/>
      </w:pPr>
      <w:r w:rsidRPr="000B3E1B">
        <w:rPr>
          <w:i/>
          <w:iCs/>
        </w:rPr>
        <w:t>-</w:t>
      </w:r>
      <w:r w:rsidRPr="000B3E1B">
        <w:tab/>
      </w:r>
      <w:r w:rsidRPr="000B3E1B">
        <w:rPr>
          <w:i/>
          <w:iCs/>
        </w:rPr>
        <w:t>ntn-TimeBasedMeasTrigger-r18</w:t>
      </w:r>
      <w:r w:rsidRPr="000B3E1B">
        <w:t xml:space="preserve"> (clause 4.3.38.13)</w:t>
      </w:r>
    </w:p>
    <w:p w14:paraId="3C56648D" w14:textId="77777777" w:rsidR="00E0378E" w:rsidRPr="000B3E1B" w:rsidRDefault="00E0378E" w:rsidP="00E0378E">
      <w:pPr>
        <w:pStyle w:val="B1"/>
      </w:pPr>
      <w:r w:rsidRPr="000B3E1B">
        <w:rPr>
          <w:i/>
          <w:iCs/>
        </w:rPr>
        <w:t>-</w:t>
      </w:r>
      <w:r w:rsidRPr="000B3E1B">
        <w:tab/>
      </w:r>
      <w:r w:rsidRPr="000B3E1B">
        <w:rPr>
          <w:i/>
          <w:iCs/>
        </w:rPr>
        <w:t>ntn-RRC-HarqDisableSingleTB-r18</w:t>
      </w:r>
      <w:r w:rsidRPr="000B3E1B">
        <w:t xml:space="preserve"> (clause 4.3.38.14)</w:t>
      </w:r>
    </w:p>
    <w:p w14:paraId="595C47A4" w14:textId="77777777" w:rsidR="00E0378E" w:rsidRPr="000B3E1B" w:rsidRDefault="00E0378E" w:rsidP="00E0378E">
      <w:pPr>
        <w:pStyle w:val="B1"/>
      </w:pPr>
      <w:r w:rsidRPr="000B3E1B">
        <w:rPr>
          <w:i/>
          <w:iCs/>
        </w:rPr>
        <w:t>-</w:t>
      </w:r>
      <w:r w:rsidRPr="000B3E1B">
        <w:tab/>
      </w:r>
      <w:r w:rsidRPr="000B3E1B">
        <w:rPr>
          <w:i/>
          <w:iCs/>
        </w:rPr>
        <w:t>ntn-OverriddenHarqDisableSingleTB-r18</w:t>
      </w:r>
      <w:r w:rsidRPr="000B3E1B">
        <w:t xml:space="preserve"> (clause 4.3.38.15)</w:t>
      </w:r>
    </w:p>
    <w:p w14:paraId="4435574A" w14:textId="77777777" w:rsidR="00E0378E" w:rsidRPr="000B3E1B" w:rsidRDefault="00E0378E" w:rsidP="00E0378E">
      <w:pPr>
        <w:pStyle w:val="B1"/>
      </w:pPr>
      <w:r w:rsidRPr="000B3E1B">
        <w:rPr>
          <w:i/>
          <w:iCs/>
        </w:rPr>
        <w:t>-</w:t>
      </w:r>
      <w:r w:rsidRPr="000B3E1B">
        <w:tab/>
      </w:r>
      <w:r w:rsidRPr="000B3E1B">
        <w:rPr>
          <w:i/>
          <w:iCs/>
        </w:rPr>
        <w:t>ntn-DCI-HarqDisableSingleTB-r18</w:t>
      </w:r>
      <w:r w:rsidRPr="000B3E1B">
        <w:t xml:space="preserve"> (clause 4.3.38.16)</w:t>
      </w:r>
    </w:p>
    <w:p w14:paraId="4D627D43" w14:textId="77777777" w:rsidR="00E0378E" w:rsidRPr="000B3E1B" w:rsidRDefault="00E0378E" w:rsidP="00E0378E">
      <w:pPr>
        <w:pStyle w:val="B1"/>
      </w:pPr>
      <w:r w:rsidRPr="000B3E1B">
        <w:rPr>
          <w:i/>
          <w:iCs/>
        </w:rPr>
        <w:t>-</w:t>
      </w:r>
      <w:r w:rsidRPr="000B3E1B">
        <w:tab/>
      </w:r>
      <w:r w:rsidRPr="000B3E1B">
        <w:rPr>
          <w:i/>
          <w:iCs/>
        </w:rPr>
        <w:t>ntn-RRC-HarqDisableMultiTB-r18</w:t>
      </w:r>
      <w:r w:rsidRPr="000B3E1B">
        <w:t xml:space="preserve"> (clause 4.3.38.17)</w:t>
      </w:r>
    </w:p>
    <w:p w14:paraId="566C42D6" w14:textId="77777777" w:rsidR="00E0378E" w:rsidRPr="000B3E1B" w:rsidRDefault="00E0378E" w:rsidP="00E0378E">
      <w:pPr>
        <w:pStyle w:val="B1"/>
      </w:pPr>
      <w:r w:rsidRPr="000B3E1B">
        <w:rPr>
          <w:i/>
          <w:iCs/>
        </w:rPr>
        <w:t>-</w:t>
      </w:r>
      <w:r w:rsidRPr="000B3E1B">
        <w:tab/>
      </w:r>
      <w:r w:rsidRPr="000B3E1B">
        <w:rPr>
          <w:i/>
          <w:iCs/>
        </w:rPr>
        <w:t>ntn-OverriddenHarqDisableMultiTB-r18</w:t>
      </w:r>
      <w:r w:rsidRPr="000B3E1B">
        <w:t xml:space="preserve"> (clause 4.3.38.18)</w:t>
      </w:r>
    </w:p>
    <w:p w14:paraId="124D013C" w14:textId="77777777" w:rsidR="00E0378E" w:rsidRPr="000B3E1B" w:rsidRDefault="00E0378E" w:rsidP="00E0378E">
      <w:pPr>
        <w:pStyle w:val="B1"/>
      </w:pPr>
      <w:r w:rsidRPr="000B3E1B">
        <w:rPr>
          <w:i/>
          <w:iCs/>
        </w:rPr>
        <w:t>-</w:t>
      </w:r>
      <w:r w:rsidRPr="000B3E1B">
        <w:tab/>
      </w:r>
      <w:r w:rsidRPr="000B3E1B">
        <w:rPr>
          <w:i/>
          <w:iCs/>
        </w:rPr>
        <w:t>ntn-DCI-HarqDisableMultiTB-r18</w:t>
      </w:r>
      <w:r w:rsidRPr="000B3E1B">
        <w:t xml:space="preserve"> (clause 4.3.38.19)</w:t>
      </w:r>
    </w:p>
    <w:p w14:paraId="2F350715" w14:textId="77777777" w:rsidR="00E0378E" w:rsidRPr="000B3E1B" w:rsidRDefault="00E0378E" w:rsidP="00E0378E">
      <w:pPr>
        <w:pStyle w:val="B1"/>
      </w:pPr>
      <w:r w:rsidRPr="000B3E1B">
        <w:rPr>
          <w:i/>
          <w:iCs/>
        </w:rPr>
        <w:t>-</w:t>
      </w:r>
      <w:r w:rsidRPr="000B3E1B">
        <w:tab/>
      </w:r>
      <w:r w:rsidRPr="000B3E1B">
        <w:rPr>
          <w:i/>
          <w:iCs/>
        </w:rPr>
        <w:t>ntn-UplinkHarq-ModeB-SingleTB-r18</w:t>
      </w:r>
      <w:r w:rsidRPr="000B3E1B">
        <w:t xml:space="preserve"> (clause 4.3.38.29)</w:t>
      </w:r>
    </w:p>
    <w:p w14:paraId="205D7185" w14:textId="77777777" w:rsidR="00E0378E" w:rsidRPr="000B3E1B" w:rsidRDefault="00E0378E" w:rsidP="00E0378E">
      <w:pPr>
        <w:pStyle w:val="B1"/>
      </w:pPr>
      <w:r w:rsidRPr="000B3E1B">
        <w:rPr>
          <w:i/>
          <w:iCs/>
        </w:rPr>
        <w:lastRenderedPageBreak/>
        <w:t>-</w:t>
      </w:r>
      <w:r w:rsidRPr="000B3E1B">
        <w:tab/>
      </w:r>
      <w:r w:rsidRPr="000B3E1B">
        <w:rPr>
          <w:i/>
          <w:iCs/>
        </w:rPr>
        <w:t>ntn-HarqEnhScenarioSupport-r18</w:t>
      </w:r>
      <w:r w:rsidRPr="000B3E1B">
        <w:t xml:space="preserve"> (clause 4.3.38.30)</w:t>
      </w:r>
    </w:p>
    <w:p w14:paraId="3BD8BA55" w14:textId="77777777" w:rsidR="00E0378E" w:rsidRPr="000B3E1B" w:rsidRDefault="00E0378E" w:rsidP="00E0378E">
      <w:pPr>
        <w:pStyle w:val="B1"/>
      </w:pPr>
      <w:r w:rsidRPr="000B3E1B">
        <w:rPr>
          <w:i/>
          <w:iCs/>
        </w:rPr>
        <w:t>-</w:t>
      </w:r>
      <w:r w:rsidRPr="000B3E1B">
        <w:tab/>
      </w:r>
      <w:r w:rsidRPr="000B3E1B">
        <w:rPr>
          <w:i/>
          <w:iCs/>
        </w:rPr>
        <w:t>ntn-Triggered-GNSS-Fix-r18</w:t>
      </w:r>
      <w:r w:rsidRPr="000B3E1B">
        <w:t xml:space="preserve"> (clause 4.3.38.31)</w:t>
      </w:r>
    </w:p>
    <w:p w14:paraId="04711F81" w14:textId="77777777" w:rsidR="00E0378E" w:rsidRPr="000B3E1B" w:rsidRDefault="00E0378E" w:rsidP="00E0378E">
      <w:pPr>
        <w:pStyle w:val="B1"/>
      </w:pPr>
      <w:r w:rsidRPr="000B3E1B">
        <w:rPr>
          <w:i/>
          <w:iCs/>
        </w:rPr>
        <w:t>-</w:t>
      </w:r>
      <w:r w:rsidRPr="000B3E1B">
        <w:tab/>
      </w:r>
      <w:r w:rsidRPr="000B3E1B">
        <w:rPr>
          <w:i/>
          <w:iCs/>
        </w:rPr>
        <w:t>ntn-Autonomous-GNSS-Fix-r18</w:t>
      </w:r>
      <w:r w:rsidRPr="000B3E1B">
        <w:t xml:space="preserve"> (clause 4.3.38.32)</w:t>
      </w:r>
    </w:p>
    <w:p w14:paraId="02D25C6D" w14:textId="77777777" w:rsidR="00E0378E" w:rsidRPr="000B3E1B" w:rsidRDefault="00E0378E" w:rsidP="00E0378E">
      <w:pPr>
        <w:pStyle w:val="B1"/>
      </w:pPr>
      <w:r w:rsidRPr="000B3E1B">
        <w:rPr>
          <w:i/>
          <w:iCs/>
        </w:rPr>
        <w:t>-</w:t>
      </w:r>
      <w:r w:rsidRPr="000B3E1B">
        <w:tab/>
      </w:r>
      <w:r w:rsidRPr="000B3E1B">
        <w:rPr>
          <w:i/>
          <w:iCs/>
        </w:rPr>
        <w:t>ntn-UplinkTxExtension-r18</w:t>
      </w:r>
      <w:r w:rsidRPr="000B3E1B">
        <w:t xml:space="preserve"> (clause 4.3.38.33)</w:t>
      </w:r>
    </w:p>
    <w:p w14:paraId="5B307CCA" w14:textId="77777777" w:rsidR="00E0378E" w:rsidRPr="000B3E1B" w:rsidRDefault="00E0378E" w:rsidP="00E0378E">
      <w:pPr>
        <w:pStyle w:val="B1"/>
      </w:pPr>
      <w:r w:rsidRPr="000B3E1B">
        <w:rPr>
          <w:i/>
          <w:iCs/>
        </w:rPr>
        <w:t>-</w:t>
      </w:r>
      <w:r w:rsidRPr="000B3E1B">
        <w:tab/>
      </w:r>
      <w:r w:rsidRPr="000B3E1B">
        <w:rPr>
          <w:i/>
          <w:iCs/>
        </w:rPr>
        <w:t>ntn-GNSS-EnhScenarioSupport-r18</w:t>
      </w:r>
      <w:r w:rsidRPr="000B3E1B">
        <w:t xml:space="preserve"> (clause 4.3.38.34)</w:t>
      </w:r>
    </w:p>
    <w:p w14:paraId="6E303E41" w14:textId="77777777" w:rsidR="00E0378E" w:rsidRDefault="00E0378E" w:rsidP="00E0378E">
      <w:pPr>
        <w:pStyle w:val="B1"/>
        <w:rPr>
          <w:ins w:id="31" w:author="RAN2-131" w:date="2025-09-01T21:07:00Z"/>
        </w:rPr>
      </w:pPr>
      <w:r w:rsidRPr="000B3E1B">
        <w:rPr>
          <w:i/>
          <w:iCs/>
        </w:rPr>
        <w:t>-</w:t>
      </w:r>
      <w:r w:rsidRPr="000B3E1B">
        <w:tab/>
      </w:r>
      <w:r w:rsidRPr="000B3E1B">
        <w:rPr>
          <w:i/>
          <w:iCs/>
        </w:rPr>
        <w:t xml:space="preserve">ntn-UplinkHarq-ModeB-MultiTB-r18 </w:t>
      </w:r>
      <w:r w:rsidRPr="000B3E1B">
        <w:t>(clause 4.3.38.35)</w:t>
      </w:r>
    </w:p>
    <w:p w14:paraId="0A1CD827" w14:textId="68096392" w:rsidR="005609F7" w:rsidRPr="000B3E1B" w:rsidRDefault="005609F7" w:rsidP="005609F7">
      <w:pPr>
        <w:pStyle w:val="B1"/>
        <w:rPr>
          <w:ins w:id="32" w:author="RAN2-131" w:date="2025-09-01T21:07:00Z"/>
        </w:rPr>
      </w:pPr>
      <w:ins w:id="33" w:author="RAN2-131" w:date="2025-09-01T21:07:00Z">
        <w:r w:rsidRPr="000B3E1B">
          <w:rPr>
            <w:i/>
            <w:iCs/>
          </w:rPr>
          <w:t>-</w:t>
        </w:r>
        <w:r w:rsidRPr="000B3E1B">
          <w:tab/>
        </w:r>
        <w:commentRangeStart w:id="34"/>
        <w:commentRangeStart w:id="35"/>
        <w:r w:rsidRPr="005609F7">
          <w:rPr>
            <w:i/>
            <w:iCs/>
          </w:rPr>
          <w:t>ntn</w:t>
        </w:r>
      </w:ins>
      <w:commentRangeEnd w:id="34"/>
      <w:r w:rsidR="00376DF3">
        <w:rPr>
          <w:rStyle w:val="CommentReference"/>
        </w:rPr>
        <w:commentReference w:id="34"/>
      </w:r>
      <w:commentRangeEnd w:id="35"/>
      <w:r w:rsidR="00395517">
        <w:rPr>
          <w:rStyle w:val="CommentReference"/>
        </w:rPr>
        <w:commentReference w:id="35"/>
      </w:r>
      <w:ins w:id="36" w:author="RAN2-131" w:date="2025-09-01T21:07:00Z">
        <w:r w:rsidRPr="005609F7">
          <w:rPr>
            <w:i/>
            <w:iCs/>
          </w:rPr>
          <w:t>-</w:t>
        </w:r>
      </w:ins>
      <w:ins w:id="37" w:author="RAN2-131" w:date="2025-09-04T14:04:00Z">
        <w:r w:rsidR="00A55C9D">
          <w:rPr>
            <w:i/>
            <w:iCs/>
          </w:rPr>
          <w:t>MO-</w:t>
        </w:r>
      </w:ins>
      <w:ins w:id="38" w:author="RAN2-131" w:date="2025-09-04T13:36:00Z">
        <w:r w:rsidR="0076443A">
          <w:rPr>
            <w:i/>
            <w:iCs/>
          </w:rPr>
          <w:t>CB-</w:t>
        </w:r>
      </w:ins>
      <w:ins w:id="39" w:author="RAN2-131" w:date="2025-09-01T21:07:00Z">
        <w:r w:rsidRPr="005609F7">
          <w:rPr>
            <w:i/>
            <w:iCs/>
          </w:rPr>
          <w:t>Msg3</w:t>
        </w:r>
      </w:ins>
      <w:ins w:id="40" w:author="RAN2-131" w:date="2025-09-04T13:37:00Z">
        <w:r w:rsidR="007026B9">
          <w:rPr>
            <w:i/>
            <w:iCs/>
          </w:rPr>
          <w:t>-</w:t>
        </w:r>
      </w:ins>
      <w:ins w:id="41" w:author="RAN2-131" w:date="2025-09-01T21:07:00Z">
        <w:r w:rsidRPr="005609F7">
          <w:rPr>
            <w:i/>
            <w:iCs/>
          </w:rPr>
          <w:t xml:space="preserve">EDT-UP-r19 </w:t>
        </w:r>
        <w:r w:rsidRPr="000B3E1B">
          <w:t>(clause 4.3.38.</w:t>
        </w:r>
        <w:r>
          <w:t>xx</w:t>
        </w:r>
        <w:r w:rsidRPr="000B3E1B">
          <w:t>)</w:t>
        </w:r>
      </w:ins>
    </w:p>
    <w:p w14:paraId="72163D49" w14:textId="76C8AC39" w:rsidR="00395517" w:rsidRPr="000B3E1B" w:rsidRDefault="00395517" w:rsidP="00395517">
      <w:pPr>
        <w:pStyle w:val="B1"/>
        <w:rPr>
          <w:ins w:id="42" w:author="RAN2-131" w:date="2025-09-03T14:55:00Z"/>
        </w:rPr>
      </w:pPr>
      <w:ins w:id="43" w:author="RAN2-131" w:date="2025-09-03T14:55:00Z">
        <w:r w:rsidRPr="000B3E1B">
          <w:rPr>
            <w:i/>
            <w:iCs/>
          </w:rPr>
          <w:t>-</w:t>
        </w:r>
        <w:r w:rsidRPr="000B3E1B">
          <w:tab/>
        </w:r>
      </w:ins>
      <w:ins w:id="44" w:author="RAN2-131" w:date="2025-09-03T14:56:00Z">
        <w:r w:rsidR="005465A1" w:rsidRPr="005465A1">
          <w:rPr>
            <w:i/>
            <w:iCs/>
          </w:rPr>
          <w:t xml:space="preserve">ntn-OCC-SingleTone-khz3dot75-r19 </w:t>
        </w:r>
      </w:ins>
      <w:ins w:id="45" w:author="RAN2-131" w:date="2025-09-03T14:55:00Z">
        <w:r w:rsidRPr="000B3E1B">
          <w:t>(clause 4.3.38.</w:t>
        </w:r>
        <w:r>
          <w:t>xx</w:t>
        </w:r>
        <w:r w:rsidRPr="000B3E1B">
          <w:t>)</w:t>
        </w:r>
      </w:ins>
    </w:p>
    <w:p w14:paraId="24ED9C04" w14:textId="600375D9" w:rsidR="00395517" w:rsidRPr="000B3E1B" w:rsidRDefault="00395517" w:rsidP="00395517">
      <w:pPr>
        <w:pStyle w:val="B1"/>
        <w:rPr>
          <w:ins w:id="46" w:author="RAN2-131" w:date="2025-09-03T14:55:00Z"/>
        </w:rPr>
      </w:pPr>
      <w:ins w:id="47" w:author="RAN2-131" w:date="2025-09-03T14:55:00Z">
        <w:r w:rsidRPr="000B3E1B">
          <w:rPr>
            <w:i/>
            <w:iCs/>
          </w:rPr>
          <w:t>-</w:t>
        </w:r>
        <w:r w:rsidRPr="000B3E1B">
          <w:tab/>
        </w:r>
      </w:ins>
      <w:ins w:id="48" w:author="RAN2-131" w:date="2025-09-03T14:57:00Z">
        <w:r w:rsidR="005465A1" w:rsidRPr="005465A1">
          <w:rPr>
            <w:i/>
            <w:iCs/>
          </w:rPr>
          <w:t xml:space="preserve">ntn-OCC-SingleTone-khz15-r19 </w:t>
        </w:r>
      </w:ins>
      <w:ins w:id="49" w:author="RAN2-131" w:date="2025-09-03T14:55:00Z">
        <w:r w:rsidRPr="000B3E1B">
          <w:t>(clause 4.3.38.</w:t>
        </w:r>
        <w:r>
          <w:t>xx</w:t>
        </w:r>
        <w:r w:rsidRPr="000B3E1B">
          <w:t>)</w:t>
        </w:r>
      </w:ins>
    </w:p>
    <w:p w14:paraId="148ED76B" w14:textId="3EBA8253" w:rsidR="00395517" w:rsidRPr="000B3E1B" w:rsidRDefault="00395517" w:rsidP="00395517">
      <w:pPr>
        <w:pStyle w:val="B1"/>
        <w:rPr>
          <w:ins w:id="50" w:author="RAN2-131" w:date="2025-09-03T14:55:00Z"/>
        </w:rPr>
      </w:pPr>
      <w:ins w:id="51" w:author="RAN2-131" w:date="2025-09-03T14:55:00Z">
        <w:r w:rsidRPr="000B3E1B">
          <w:rPr>
            <w:i/>
            <w:iCs/>
          </w:rPr>
          <w:t>-</w:t>
        </w:r>
        <w:r w:rsidRPr="000B3E1B">
          <w:tab/>
        </w:r>
      </w:ins>
      <w:ins w:id="52" w:author="RAN2-131" w:date="2025-09-03T14:57:00Z">
        <w:r w:rsidR="005465A1" w:rsidRPr="005465A1">
          <w:rPr>
            <w:i/>
            <w:iCs/>
          </w:rPr>
          <w:t xml:space="preserve">ntn-OCC-EnhScenarioSupport-r19 </w:t>
        </w:r>
      </w:ins>
      <w:ins w:id="53" w:author="RAN2-131" w:date="2025-09-03T14:55:00Z">
        <w:r w:rsidRPr="000B3E1B">
          <w:t>(clause 4.3.38.</w:t>
        </w:r>
        <w:r>
          <w:t>xx</w:t>
        </w:r>
        <w:r w:rsidRPr="000B3E1B">
          <w:t>)</w:t>
        </w:r>
      </w:ins>
    </w:p>
    <w:p w14:paraId="09C039C6" w14:textId="77777777" w:rsidR="00395517" w:rsidRPr="000B3E1B" w:rsidRDefault="00395517" w:rsidP="00E0378E">
      <w:pPr>
        <w:pStyle w:val="B1"/>
      </w:pPr>
    </w:p>
    <w:p w14:paraId="4BD13188" w14:textId="77777777" w:rsidR="00E0378E" w:rsidRPr="000B3E1B" w:rsidRDefault="00E0378E" w:rsidP="00E0378E">
      <w:commentRangeStart w:id="54"/>
      <w:commentRangeStart w:id="55"/>
      <w:r w:rsidRPr="000B3E1B">
        <w:t>The</w:t>
      </w:r>
      <w:commentRangeEnd w:id="54"/>
      <w:r w:rsidR="00376DF3">
        <w:rPr>
          <w:rStyle w:val="CommentReference"/>
        </w:rPr>
        <w:commentReference w:id="54"/>
      </w:r>
      <w:commentRangeEnd w:id="55"/>
      <w:r w:rsidR="00395517">
        <w:rPr>
          <w:rStyle w:val="CommentReference"/>
        </w:rPr>
        <w:commentReference w:id="55"/>
      </w:r>
      <w:r w:rsidRPr="000B3E1B">
        <w:t xml:space="preserve"> UE radio access capabilities specified in clause 4 are not applicable in NB-IoT, unless they are listed above.</w:t>
      </w:r>
    </w:p>
    <w:p w14:paraId="33661A3B" w14:textId="77777777" w:rsidR="00E0378E" w:rsidRPr="000B3E1B" w:rsidRDefault="00E0378E" w:rsidP="00E0378E">
      <w:r w:rsidRPr="000B3E1B">
        <w:t>The following optional features without UE radio access capability parameters specified in clause 6 are applicable in NB-IoT:</w:t>
      </w:r>
    </w:p>
    <w:p w14:paraId="6F090B85" w14:textId="77777777" w:rsidR="00E0378E" w:rsidRPr="000B3E1B" w:rsidRDefault="00E0378E" w:rsidP="00E0378E">
      <w:pPr>
        <w:pStyle w:val="B1"/>
      </w:pPr>
      <w:r w:rsidRPr="000B3E1B">
        <w:t>-</w:t>
      </w:r>
      <w:r w:rsidRPr="000B3E1B">
        <w:tab/>
        <w:t xml:space="preserve">RRC Connection Re-establishment for the Control Plane </w:t>
      </w:r>
      <w:proofErr w:type="spellStart"/>
      <w:r w:rsidRPr="000B3E1B">
        <w:t>CIoT</w:t>
      </w:r>
      <w:proofErr w:type="spellEnd"/>
      <w:r w:rsidRPr="000B3E1B">
        <w:t xml:space="preserve"> EPS Optimization (clause 6.7.5)</w:t>
      </w:r>
    </w:p>
    <w:p w14:paraId="490BCF19" w14:textId="77777777" w:rsidR="00E0378E" w:rsidRPr="000B3E1B" w:rsidRDefault="00E0378E" w:rsidP="00E0378E">
      <w:pPr>
        <w:pStyle w:val="B1"/>
      </w:pPr>
      <w:r w:rsidRPr="000B3E1B">
        <w:t>-</w:t>
      </w:r>
      <w:r w:rsidRPr="000B3E1B">
        <w:tab/>
        <w:t>System Information Block Type 16 (clause 6.8.1)</w:t>
      </w:r>
    </w:p>
    <w:p w14:paraId="6514CD91" w14:textId="77777777" w:rsidR="00E0378E" w:rsidRPr="000B3E1B" w:rsidRDefault="00E0378E" w:rsidP="00E0378E">
      <w:pPr>
        <w:pStyle w:val="B1"/>
      </w:pPr>
      <w:r w:rsidRPr="000B3E1B">
        <w:t>-</w:t>
      </w:r>
      <w:r w:rsidRPr="000B3E1B">
        <w:tab/>
        <w:t>Enhanced random access power control (clause 6.8.3)</w:t>
      </w:r>
    </w:p>
    <w:p w14:paraId="6A1F2B8F" w14:textId="77777777" w:rsidR="00E0378E" w:rsidRPr="000B3E1B" w:rsidRDefault="00E0378E" w:rsidP="00E0378E">
      <w:pPr>
        <w:pStyle w:val="B1"/>
      </w:pPr>
      <w:r w:rsidRPr="000B3E1B">
        <w:t>-</w:t>
      </w:r>
      <w:r w:rsidRPr="000B3E1B">
        <w:tab/>
      </w:r>
      <w:r w:rsidRPr="000B3E1B">
        <w:rPr>
          <w:rFonts w:eastAsia="MS Mincho"/>
        </w:rPr>
        <w:t xml:space="preserve">MT-EDT for Control Plane </w:t>
      </w:r>
      <w:proofErr w:type="spellStart"/>
      <w:r w:rsidRPr="000B3E1B">
        <w:rPr>
          <w:lang w:eastAsia="zh-CN"/>
        </w:rPr>
        <w:t>CIoT</w:t>
      </w:r>
      <w:proofErr w:type="spellEnd"/>
      <w:r w:rsidRPr="000B3E1B">
        <w:rPr>
          <w:lang w:eastAsia="zh-CN"/>
        </w:rPr>
        <w:t xml:space="preserve"> EPS Optimisation</w:t>
      </w:r>
      <w:r w:rsidRPr="000B3E1B">
        <w:t xml:space="preserve"> (clause 6.8.10)</w:t>
      </w:r>
    </w:p>
    <w:p w14:paraId="48D6FEC4" w14:textId="77777777" w:rsidR="00E0378E" w:rsidRPr="000B3E1B" w:rsidRDefault="00E0378E" w:rsidP="00E0378E">
      <w:pPr>
        <w:pStyle w:val="B1"/>
      </w:pPr>
      <w:r w:rsidRPr="000B3E1B">
        <w:t>-</w:t>
      </w:r>
      <w:r w:rsidRPr="000B3E1B">
        <w:tab/>
      </w:r>
      <w:r w:rsidRPr="000B3E1B">
        <w:rPr>
          <w:rFonts w:eastAsia="MS Mincho"/>
        </w:rPr>
        <w:t xml:space="preserve">MT-EDT for User Plane </w:t>
      </w:r>
      <w:proofErr w:type="spellStart"/>
      <w:r w:rsidRPr="000B3E1B">
        <w:rPr>
          <w:lang w:eastAsia="zh-CN"/>
        </w:rPr>
        <w:t>CIoT</w:t>
      </w:r>
      <w:proofErr w:type="spellEnd"/>
      <w:r w:rsidRPr="000B3E1B">
        <w:rPr>
          <w:lang w:eastAsia="zh-CN"/>
        </w:rPr>
        <w:t xml:space="preserve"> EPS Optimisation</w:t>
      </w:r>
      <w:r w:rsidRPr="000B3E1B">
        <w:t xml:space="preserve"> (clause 6.8.11)</w:t>
      </w:r>
    </w:p>
    <w:p w14:paraId="7AF87BAB" w14:textId="77777777" w:rsidR="00E0378E" w:rsidRPr="000B3E1B" w:rsidRDefault="00E0378E" w:rsidP="00E0378E">
      <w:pPr>
        <w:pStyle w:val="B1"/>
      </w:pPr>
      <w:r w:rsidRPr="000B3E1B">
        <w:t>-</w:t>
      </w:r>
      <w:r w:rsidRPr="000B3E1B">
        <w:tab/>
        <w:t xml:space="preserve">EDT for Control Plane </w:t>
      </w:r>
      <w:proofErr w:type="spellStart"/>
      <w:r w:rsidRPr="000B3E1B">
        <w:t>CIoT</w:t>
      </w:r>
      <w:proofErr w:type="spellEnd"/>
      <w:r w:rsidRPr="000B3E1B">
        <w:t xml:space="preserve"> EPS Optimization (clause 6.8.4)</w:t>
      </w:r>
    </w:p>
    <w:p w14:paraId="29AD407D" w14:textId="77777777" w:rsidR="00E0378E" w:rsidRPr="000B3E1B" w:rsidRDefault="00E0378E" w:rsidP="00E0378E">
      <w:pPr>
        <w:pStyle w:val="B1"/>
      </w:pPr>
      <w:r w:rsidRPr="000B3E1B">
        <w:t>-</w:t>
      </w:r>
      <w:r w:rsidRPr="000B3E1B">
        <w:tab/>
        <w:t>Enhanced PHR (clause 6.8.6)</w:t>
      </w:r>
    </w:p>
    <w:p w14:paraId="768FCE81" w14:textId="77777777" w:rsidR="00E0378E" w:rsidRPr="000B3E1B" w:rsidRDefault="00E0378E" w:rsidP="00E0378E">
      <w:pPr>
        <w:pStyle w:val="B1"/>
      </w:pPr>
      <w:r w:rsidRPr="000B3E1B">
        <w:t>-</w:t>
      </w:r>
      <w:r w:rsidRPr="000B3E1B">
        <w:tab/>
        <w:t>Carrier specific NRSRP thresholds for NPRACH resource selection (clause 6.8.15)</w:t>
      </w:r>
    </w:p>
    <w:p w14:paraId="05F21591" w14:textId="77777777" w:rsidR="00E0378E" w:rsidRPr="000B3E1B" w:rsidRDefault="00E0378E" w:rsidP="00E0378E">
      <w:pPr>
        <w:pStyle w:val="B1"/>
      </w:pPr>
      <w:r w:rsidRPr="000B3E1B">
        <w:t>-</w:t>
      </w:r>
      <w:r w:rsidRPr="000B3E1B">
        <w:tab/>
        <w:t>Radio Link Failure Report for NB-IoT (clause 6.10.2)</w:t>
      </w:r>
    </w:p>
    <w:p w14:paraId="333201F7" w14:textId="77777777" w:rsidR="00E0378E" w:rsidRPr="000B3E1B" w:rsidRDefault="00E0378E" w:rsidP="00E0378E">
      <w:pPr>
        <w:pStyle w:val="B1"/>
      </w:pPr>
      <w:r w:rsidRPr="000B3E1B">
        <w:t>-</w:t>
      </w:r>
      <w:r w:rsidRPr="000B3E1B">
        <w:tab/>
        <w:t>SC-PTM in Idle mode (clause 6.16.1)</w:t>
      </w:r>
    </w:p>
    <w:p w14:paraId="2082339A" w14:textId="77777777" w:rsidR="00E0378E" w:rsidRPr="000B3E1B" w:rsidRDefault="00E0378E" w:rsidP="00E0378E">
      <w:pPr>
        <w:pStyle w:val="B1"/>
      </w:pPr>
      <w:r w:rsidRPr="000B3E1B">
        <w:t>-</w:t>
      </w:r>
      <w:r w:rsidRPr="000B3E1B">
        <w:tab/>
        <w:t>Multiple TB scheduling for SC-PTM in Idle mode for NB-IoT</w:t>
      </w:r>
      <w:r w:rsidRPr="000B3E1B" w:rsidDel="00A049FD">
        <w:t xml:space="preserve"> </w:t>
      </w:r>
      <w:r w:rsidRPr="000B3E1B">
        <w:t>(clause 6.16.2)</w:t>
      </w:r>
    </w:p>
    <w:p w14:paraId="3E0270BD" w14:textId="77777777" w:rsidR="00E0378E" w:rsidRPr="000B3E1B" w:rsidRDefault="00E0378E" w:rsidP="00E0378E">
      <w:pPr>
        <w:pStyle w:val="B1"/>
      </w:pPr>
      <w:r w:rsidRPr="000B3E1B">
        <w:t>-</w:t>
      </w:r>
      <w:r w:rsidRPr="000B3E1B">
        <w:tab/>
        <w:t>Relaxed monitoring (clause 6.17.1)</w:t>
      </w:r>
    </w:p>
    <w:p w14:paraId="7EABDBAC" w14:textId="77777777" w:rsidR="00E0378E" w:rsidRPr="000B3E1B" w:rsidRDefault="00E0378E" w:rsidP="00E0378E">
      <w:pPr>
        <w:pStyle w:val="B1"/>
      </w:pPr>
      <w:r w:rsidRPr="000B3E1B">
        <w:t>-</w:t>
      </w:r>
      <w:r w:rsidRPr="000B3E1B">
        <w:tab/>
        <w:t>DL channel quality reporting in Msg3 for the anchor carrier (clause 6.17.2)</w:t>
      </w:r>
    </w:p>
    <w:p w14:paraId="22174D99" w14:textId="77777777" w:rsidR="00E0378E" w:rsidRPr="000B3E1B" w:rsidRDefault="00E0378E" w:rsidP="00E0378E">
      <w:pPr>
        <w:pStyle w:val="B1"/>
      </w:pPr>
      <w:r w:rsidRPr="000B3E1B">
        <w:t>-</w:t>
      </w:r>
      <w:r w:rsidRPr="000B3E1B">
        <w:tab/>
        <w:t>Serving cell idle mode measurements reporting (clause 6.17.3)</w:t>
      </w:r>
    </w:p>
    <w:p w14:paraId="7308A0A6" w14:textId="77777777" w:rsidR="00E0378E" w:rsidRPr="000B3E1B" w:rsidRDefault="00E0378E" w:rsidP="00E0378E">
      <w:pPr>
        <w:pStyle w:val="B1"/>
      </w:pPr>
      <w:r w:rsidRPr="000B3E1B">
        <w:t>-</w:t>
      </w:r>
      <w:r w:rsidRPr="000B3E1B">
        <w:tab/>
        <w:t>NSSS-Based RRM measurements (clause 6.17.4)</w:t>
      </w:r>
    </w:p>
    <w:p w14:paraId="2D07F7BE" w14:textId="77777777" w:rsidR="00E0378E" w:rsidRPr="000B3E1B" w:rsidRDefault="00E0378E" w:rsidP="00E0378E">
      <w:pPr>
        <w:pStyle w:val="B1"/>
      </w:pPr>
      <w:r w:rsidRPr="000B3E1B">
        <w:t>-</w:t>
      </w:r>
      <w:r w:rsidRPr="000B3E1B">
        <w:tab/>
        <w:t>NPBCH-Based RRM measurements (clause 6.17.5)</w:t>
      </w:r>
    </w:p>
    <w:p w14:paraId="25B7FC2E" w14:textId="77777777" w:rsidR="00E0378E" w:rsidRPr="000B3E1B" w:rsidRDefault="00E0378E" w:rsidP="00E0378E">
      <w:pPr>
        <w:pStyle w:val="B1"/>
      </w:pPr>
      <w:r w:rsidRPr="000B3E1B">
        <w:t>-</w:t>
      </w:r>
      <w:r w:rsidRPr="000B3E1B">
        <w:tab/>
      </w:r>
      <w:r w:rsidRPr="000B3E1B">
        <w:rPr>
          <w:lang w:eastAsia="zh-CN"/>
        </w:rPr>
        <w:t>RRM measurements on non-anchor paging carriers</w:t>
      </w:r>
      <w:r w:rsidRPr="000B3E1B">
        <w:t xml:space="preserve"> (clause 6.17.6)</w:t>
      </w:r>
    </w:p>
    <w:p w14:paraId="1E52477B" w14:textId="77777777" w:rsidR="00E0378E" w:rsidRPr="000B3E1B" w:rsidRDefault="00E0378E" w:rsidP="00E0378E">
      <w:pPr>
        <w:pStyle w:val="B1"/>
      </w:pPr>
      <w:r w:rsidRPr="000B3E1B">
        <w:t>-</w:t>
      </w:r>
      <w:r w:rsidRPr="000B3E1B">
        <w:tab/>
      </w:r>
      <w:r w:rsidRPr="000B3E1B">
        <w:rPr>
          <w:bCs/>
        </w:rPr>
        <w:t>NRS presence on non-anchor paging carriers</w:t>
      </w:r>
      <w:r w:rsidRPr="000B3E1B">
        <w:t xml:space="preserve"> (clause 6.17.7)</w:t>
      </w:r>
    </w:p>
    <w:p w14:paraId="558CFA32" w14:textId="77777777" w:rsidR="00E0378E" w:rsidRPr="000B3E1B" w:rsidRDefault="00E0378E" w:rsidP="00E0378E">
      <w:pPr>
        <w:pStyle w:val="B1"/>
      </w:pPr>
      <w:r w:rsidRPr="000B3E1B">
        <w:t>-</w:t>
      </w:r>
      <w:r w:rsidRPr="000B3E1B">
        <w:tab/>
      </w:r>
      <w:r w:rsidRPr="000B3E1B">
        <w:rPr>
          <w:iCs/>
        </w:rPr>
        <w:t>DL channel quality reporting in Msg3 for non-anchor carrier</w:t>
      </w:r>
      <w:r w:rsidRPr="000B3E1B">
        <w:t xml:space="preserve"> (clause 6.17.8)</w:t>
      </w:r>
    </w:p>
    <w:p w14:paraId="1C673911" w14:textId="77777777" w:rsidR="00E0378E" w:rsidRPr="000B3E1B" w:rsidRDefault="00E0378E" w:rsidP="00E0378E">
      <w:pPr>
        <w:pStyle w:val="B1"/>
      </w:pPr>
      <w:r w:rsidRPr="000B3E1B">
        <w:t>-</w:t>
      </w:r>
      <w:r w:rsidRPr="000B3E1B">
        <w:tab/>
        <w:t>Assistance information for inter-RAT cell selection to/from NB-IoT (clause 6.17.9)</w:t>
      </w:r>
    </w:p>
    <w:p w14:paraId="3F05000A" w14:textId="77777777" w:rsidR="00E0378E" w:rsidRPr="000B3E1B" w:rsidRDefault="00E0378E" w:rsidP="00E0378E">
      <w:pPr>
        <w:pStyle w:val="B1"/>
      </w:pPr>
      <w:r w:rsidRPr="000B3E1B">
        <w:t>-</w:t>
      </w:r>
      <w:r w:rsidRPr="000B3E1B">
        <w:tab/>
        <w:t xml:space="preserve">RRC Connection Re-establishment for the Control Plane </w:t>
      </w:r>
      <w:proofErr w:type="spellStart"/>
      <w:r w:rsidRPr="000B3E1B">
        <w:t>CIoT</w:t>
      </w:r>
      <w:proofErr w:type="spellEnd"/>
      <w:r w:rsidRPr="000B3E1B">
        <w:t xml:space="preserve"> 5GS Optimisation (clause 6.18.3)</w:t>
      </w:r>
    </w:p>
    <w:p w14:paraId="3DDF68AF" w14:textId="77777777" w:rsidR="00E0378E" w:rsidRPr="000B3E1B" w:rsidRDefault="00E0378E" w:rsidP="00E0378E">
      <w:pPr>
        <w:pStyle w:val="B1"/>
      </w:pPr>
      <w:r w:rsidRPr="000B3E1B">
        <w:lastRenderedPageBreak/>
        <w:t>-</w:t>
      </w:r>
      <w:r w:rsidRPr="000B3E1B">
        <w:tab/>
        <w:t>NB-IoT/5GC (clause 6.18.4)</w:t>
      </w:r>
    </w:p>
    <w:p w14:paraId="3EBFCE60" w14:textId="77777777" w:rsidR="00E0378E" w:rsidRPr="000B3E1B" w:rsidRDefault="00E0378E" w:rsidP="00E0378E">
      <w:pPr>
        <w:pStyle w:val="B1"/>
      </w:pPr>
      <w:r w:rsidRPr="000B3E1B">
        <w:t>-</w:t>
      </w:r>
      <w:r w:rsidRPr="000B3E1B">
        <w:tab/>
      </w:r>
      <w:r w:rsidRPr="000B3E1B">
        <w:rPr>
          <w:rFonts w:eastAsia="MS Mincho"/>
        </w:rPr>
        <w:t xml:space="preserve">MO-EDT for Control Plane </w:t>
      </w:r>
      <w:proofErr w:type="spellStart"/>
      <w:r w:rsidRPr="000B3E1B">
        <w:rPr>
          <w:lang w:eastAsia="zh-CN"/>
        </w:rPr>
        <w:t>CIoT</w:t>
      </w:r>
      <w:proofErr w:type="spellEnd"/>
      <w:r w:rsidRPr="000B3E1B">
        <w:rPr>
          <w:lang w:eastAsia="zh-CN"/>
        </w:rPr>
        <w:t xml:space="preserve"> 5GS Optimisation</w:t>
      </w:r>
      <w:r w:rsidRPr="000B3E1B">
        <w:t xml:space="preserve"> (clause 6.18.5)</w:t>
      </w:r>
    </w:p>
    <w:p w14:paraId="5F5D19AE" w14:textId="77777777" w:rsidR="00E0378E" w:rsidRPr="000B3E1B" w:rsidRDefault="00E0378E" w:rsidP="00E0378E">
      <w:pPr>
        <w:pStyle w:val="B1"/>
      </w:pPr>
      <w:r w:rsidRPr="000B3E1B">
        <w:t>-</w:t>
      </w:r>
      <w:r w:rsidRPr="000B3E1B">
        <w:tab/>
        <w:t>AS RAI (clause 6.18.6)</w:t>
      </w:r>
    </w:p>
    <w:p w14:paraId="11AF1C21" w14:textId="77777777" w:rsidR="00E0378E" w:rsidRPr="000B3E1B" w:rsidRDefault="00E0378E" w:rsidP="00E0378E">
      <w:pPr>
        <w:pStyle w:val="B1"/>
      </w:pPr>
      <w:r w:rsidRPr="000B3E1B">
        <w:t>-</w:t>
      </w:r>
      <w:r w:rsidRPr="000B3E1B">
        <w:tab/>
        <w:t>Cell reselection measurements triggering based on service time (clause 6.19.1)</w:t>
      </w:r>
    </w:p>
    <w:p w14:paraId="05D6D165" w14:textId="77777777" w:rsidR="00E0378E" w:rsidRPr="000B3E1B" w:rsidRDefault="00E0378E" w:rsidP="00E0378E">
      <w:pPr>
        <w:pStyle w:val="B1"/>
      </w:pPr>
      <w:r w:rsidRPr="000B3E1B">
        <w:t>-</w:t>
      </w:r>
      <w:r w:rsidRPr="000B3E1B">
        <w:tab/>
        <w:t>Discontinuous coverage (clause 6.19.2).</w:t>
      </w:r>
    </w:p>
    <w:p w14:paraId="1D2BB409" w14:textId="77777777" w:rsidR="00E0378E" w:rsidRPr="000B3E1B" w:rsidRDefault="00E0378E" w:rsidP="00E0378E">
      <w:pPr>
        <w:pStyle w:val="B1"/>
      </w:pPr>
      <w:r w:rsidRPr="000B3E1B">
        <w:t>-</w:t>
      </w:r>
      <w:r w:rsidRPr="000B3E1B">
        <w:tab/>
        <w:t>Early RLF triggering based on service time (clause 6.19.3).</w:t>
      </w:r>
    </w:p>
    <w:p w14:paraId="30A6746B" w14:textId="77777777" w:rsidR="00E0378E" w:rsidRPr="000B3E1B" w:rsidRDefault="00E0378E" w:rsidP="00E0378E">
      <w:pPr>
        <w:pStyle w:val="B1"/>
      </w:pPr>
      <w:r w:rsidRPr="000B3E1B">
        <w:t>-</w:t>
      </w:r>
      <w:r w:rsidRPr="000B3E1B">
        <w:tab/>
        <w:t>Neighbour cell measurements based on service start time of the neighbour cell (clause 6.19.4).</w:t>
      </w:r>
    </w:p>
    <w:p w14:paraId="7CCCFAB8" w14:textId="77777777" w:rsidR="00E0378E" w:rsidRPr="000B3E1B" w:rsidRDefault="00E0378E" w:rsidP="00E0378E">
      <w:pPr>
        <w:pStyle w:val="B1"/>
      </w:pPr>
      <w:r w:rsidRPr="000B3E1B">
        <w:t>-</w:t>
      </w:r>
      <w:r w:rsidRPr="000B3E1B">
        <w:tab/>
        <w:t>UE autonomous release based on service time (clause 6.19.5).</w:t>
      </w:r>
    </w:p>
    <w:p w14:paraId="5EBB5A7B" w14:textId="77777777" w:rsidR="00E0378E" w:rsidRPr="000B3E1B" w:rsidRDefault="00E0378E" w:rsidP="00E0378E">
      <w:pPr>
        <w:pStyle w:val="B1"/>
      </w:pPr>
      <w:r w:rsidRPr="000B3E1B">
        <w:t>-</w:t>
      </w:r>
      <w:r w:rsidRPr="000B3E1B">
        <w:tab/>
        <w:t>Cell reselection measurements triggering based on location for (quasi-)fixed cell (clause 6.19.6).</w:t>
      </w:r>
    </w:p>
    <w:p w14:paraId="548B016A" w14:textId="77777777" w:rsidR="00E0378E" w:rsidRPr="000B3E1B" w:rsidRDefault="00E0378E" w:rsidP="00E0378E">
      <w:pPr>
        <w:pStyle w:val="B1"/>
      </w:pPr>
      <w:r w:rsidRPr="000B3E1B">
        <w:t>-</w:t>
      </w:r>
      <w:r w:rsidRPr="000B3E1B">
        <w:tab/>
        <w:t>Cell reselection measurements triggering based on location for earth moving cell (clause 6.19.7).</w:t>
      </w:r>
    </w:p>
    <w:p w14:paraId="73C22C73" w14:textId="77777777" w:rsidR="00E0378E" w:rsidRPr="000B3E1B" w:rsidRDefault="00E0378E" w:rsidP="00E0378E">
      <w:pPr>
        <w:pStyle w:val="B1"/>
      </w:pPr>
      <w:r w:rsidRPr="000B3E1B">
        <w:t>-</w:t>
      </w:r>
      <w:r w:rsidRPr="000B3E1B">
        <w:tab/>
        <w:t>GNSS measurements during inactive time (clause 6.19.8).</w:t>
      </w:r>
    </w:p>
    <w:p w14:paraId="7B303C06" w14:textId="77777777" w:rsidR="00E0378E" w:rsidRDefault="00E0378E" w:rsidP="00E0378E">
      <w:pPr>
        <w:pStyle w:val="B1"/>
      </w:pPr>
      <w:r w:rsidRPr="000B3E1B">
        <w:t>-</w:t>
      </w:r>
      <w:r w:rsidRPr="000B3E1B">
        <w:tab/>
        <w:t>SystemInformationBlockType33(-NB) reception in a TN cell (clause 6.19.9).</w:t>
      </w:r>
    </w:p>
    <w:p w14:paraId="4FA23E7E" w14:textId="320DD2E9" w:rsidR="006B5202" w:rsidRDefault="006B5202" w:rsidP="00E0378E">
      <w:pPr>
        <w:pStyle w:val="B1"/>
        <w:rPr>
          <w:ins w:id="56" w:author="RAN2-131" w:date="2025-09-01T21:09:00Z"/>
        </w:rPr>
      </w:pPr>
      <w:r w:rsidRPr="006B5202">
        <w:t>-</w:t>
      </w:r>
      <w:r w:rsidRPr="006B5202">
        <w:tab/>
        <w:t>Inband operation with NR NTN (6.19.10).</w:t>
      </w:r>
    </w:p>
    <w:p w14:paraId="04794AD3" w14:textId="1FB9DD0E" w:rsidR="002B3D85" w:rsidRDefault="002B3D85" w:rsidP="002B3D85">
      <w:pPr>
        <w:pStyle w:val="B1"/>
        <w:rPr>
          <w:ins w:id="57" w:author="RAN2-131" w:date="2025-09-01T21:09:00Z"/>
        </w:rPr>
      </w:pPr>
      <w:ins w:id="58" w:author="RAN2-131" w:date="2025-09-01T21:09:00Z">
        <w:r w:rsidRPr="000B3E1B">
          <w:t>-</w:t>
        </w:r>
        <w:r w:rsidRPr="000B3E1B">
          <w:tab/>
        </w:r>
      </w:ins>
      <w:ins w:id="59" w:author="RAN2-131" w:date="2025-09-04T13:39:00Z">
        <w:r w:rsidR="008616B2">
          <w:t>MO-</w:t>
        </w:r>
      </w:ins>
      <w:ins w:id="60" w:author="RAN2-131" w:date="2025-09-01T21:09:00Z">
        <w:r w:rsidRPr="002B3D85">
          <w:t xml:space="preserve">CB-Msg3-EDT for Control Plane </w:t>
        </w:r>
        <w:proofErr w:type="spellStart"/>
        <w:r w:rsidRPr="002B3D85">
          <w:t>CIoT</w:t>
        </w:r>
        <w:proofErr w:type="spellEnd"/>
        <w:r w:rsidRPr="002B3D85">
          <w:t xml:space="preserve"> EPS Optimization </w:t>
        </w:r>
        <w:r w:rsidRPr="000B3E1B">
          <w:t>(clause 6.19.</w:t>
        </w:r>
      </w:ins>
      <w:ins w:id="61" w:author="RAN2-131" w:date="2025-09-01T21:10:00Z">
        <w:r>
          <w:t>xx</w:t>
        </w:r>
      </w:ins>
      <w:ins w:id="62" w:author="RAN2-131" w:date="2025-09-01T21:09:00Z">
        <w:r w:rsidRPr="000B3E1B">
          <w:t>).</w:t>
        </w:r>
      </w:ins>
    </w:p>
    <w:p w14:paraId="4A61354E" w14:textId="03DD6C92" w:rsidR="00FF004F" w:rsidRDefault="00FF004F" w:rsidP="00FF004F">
      <w:pPr>
        <w:pStyle w:val="B1"/>
        <w:rPr>
          <w:ins w:id="63" w:author="RAN2-131" w:date="2025-09-04T13:51:00Z"/>
        </w:rPr>
      </w:pPr>
      <w:ins w:id="64" w:author="RAN2-131" w:date="2025-09-04T13:51:00Z">
        <w:r w:rsidRPr="000B3E1B">
          <w:t>-</w:t>
        </w:r>
        <w:r w:rsidRPr="000B3E1B">
          <w:tab/>
        </w:r>
        <w:r>
          <w:t>MT-</w:t>
        </w:r>
        <w:r w:rsidRPr="002B3D85">
          <w:t xml:space="preserve">CB-Msg3-EDT for Control Plane </w:t>
        </w:r>
        <w:proofErr w:type="spellStart"/>
        <w:r w:rsidRPr="002B3D85">
          <w:t>CIoT</w:t>
        </w:r>
        <w:proofErr w:type="spellEnd"/>
        <w:r w:rsidRPr="002B3D85">
          <w:t xml:space="preserve"> EPS Optimization </w:t>
        </w:r>
        <w:r w:rsidRPr="000B3E1B">
          <w:t>(clause 6.19.</w:t>
        </w:r>
        <w:r>
          <w:t>xx</w:t>
        </w:r>
        <w:r w:rsidRPr="000B3E1B">
          <w:t>).</w:t>
        </w:r>
      </w:ins>
    </w:p>
    <w:p w14:paraId="2E1A769D" w14:textId="0B0D4639" w:rsidR="00FF004F" w:rsidRDefault="00FF004F" w:rsidP="00FF004F">
      <w:pPr>
        <w:pStyle w:val="B1"/>
        <w:rPr>
          <w:ins w:id="65" w:author="RAN2-131" w:date="2025-09-04T13:51:00Z"/>
        </w:rPr>
      </w:pPr>
      <w:ins w:id="66" w:author="RAN2-131" w:date="2025-09-04T13:51:00Z">
        <w:r w:rsidRPr="000B3E1B">
          <w:t>-</w:t>
        </w:r>
        <w:r w:rsidRPr="000B3E1B">
          <w:tab/>
        </w:r>
        <w:r>
          <w:t>MT-</w:t>
        </w:r>
        <w:r w:rsidRPr="002B3D85">
          <w:t xml:space="preserve">CB-Msg3-EDT for </w:t>
        </w:r>
        <w:r>
          <w:t>User</w:t>
        </w:r>
        <w:r w:rsidRPr="002B3D85">
          <w:t xml:space="preserve"> Plane </w:t>
        </w:r>
        <w:proofErr w:type="spellStart"/>
        <w:r w:rsidRPr="002B3D85">
          <w:t>CIoT</w:t>
        </w:r>
        <w:proofErr w:type="spellEnd"/>
        <w:r w:rsidRPr="002B3D85">
          <w:t xml:space="preserve"> EPS Optimization </w:t>
        </w:r>
        <w:r w:rsidRPr="000B3E1B">
          <w:t>(clause 6.19.</w:t>
        </w:r>
        <w:r>
          <w:t>xx</w:t>
        </w:r>
        <w:r w:rsidRPr="000B3E1B">
          <w:t>).</w:t>
        </w:r>
      </w:ins>
    </w:p>
    <w:p w14:paraId="3C382225" w14:textId="14E322EF" w:rsidR="002B3D85" w:rsidRPr="000B3E1B" w:rsidRDefault="002B3D85" w:rsidP="002B3D85">
      <w:pPr>
        <w:pStyle w:val="B1"/>
        <w:rPr>
          <w:ins w:id="67" w:author="RAN2-131" w:date="2025-09-01T21:09:00Z"/>
        </w:rPr>
      </w:pPr>
      <w:ins w:id="68" w:author="RAN2-131" w:date="2025-09-01T21:09:00Z">
        <w:r w:rsidRPr="006B5202">
          <w:t>-</w:t>
        </w:r>
        <w:r w:rsidRPr="006B5202">
          <w:tab/>
        </w:r>
      </w:ins>
      <w:ins w:id="69" w:author="RAN2-131" w:date="2025-09-01T21:10:00Z">
        <w:r w:rsidR="003C278A" w:rsidRPr="003C278A">
          <w:t xml:space="preserve">Geofencing of PWS message </w:t>
        </w:r>
      </w:ins>
      <w:ins w:id="70" w:author="RAN2-131" w:date="2025-09-01T21:09:00Z">
        <w:r w:rsidRPr="006B5202">
          <w:t>(6.19.</w:t>
        </w:r>
      </w:ins>
      <w:ins w:id="71" w:author="RAN2-131" w:date="2025-09-01T21:10:00Z">
        <w:r w:rsidR="003C278A">
          <w:t>xx</w:t>
        </w:r>
      </w:ins>
      <w:ins w:id="72" w:author="RAN2-131" w:date="2025-09-01T21:09:00Z">
        <w:r w:rsidRPr="006B5202">
          <w:t>).</w:t>
        </w:r>
      </w:ins>
    </w:p>
    <w:p w14:paraId="3258F8BB" w14:textId="77777777" w:rsidR="002B3D85" w:rsidRPr="000B3E1B" w:rsidRDefault="002B3D85" w:rsidP="00E0378E">
      <w:pPr>
        <w:pStyle w:val="B1"/>
      </w:pPr>
    </w:p>
    <w:p w14:paraId="047BA2F3" w14:textId="77777777" w:rsidR="00E0378E" w:rsidRDefault="00E0378E" w:rsidP="00E0378E">
      <w:r w:rsidRPr="000B3E1B">
        <w:t>The optional features without UE radio access capability parameters specified in clause 6 are not applicable in NB-IoT, unless they are listed above.</w:t>
      </w:r>
    </w:p>
    <w:p w14:paraId="628A40C6" w14:textId="77777777" w:rsidR="00566AEE" w:rsidRPr="000F3A3F" w:rsidRDefault="00566AEE" w:rsidP="00566AEE">
      <w:pPr>
        <w:pStyle w:val="B1"/>
        <w:rPr>
          <w:rStyle w:val="B1Char1"/>
          <w:sz w:val="36"/>
          <w:szCs w:val="36"/>
          <w:u w:val="single"/>
        </w:rPr>
      </w:pPr>
      <w:r w:rsidRPr="000F3A3F">
        <w:rPr>
          <w:rStyle w:val="B1Char1"/>
          <w:sz w:val="36"/>
          <w:szCs w:val="36"/>
          <w:highlight w:val="yellow"/>
          <w:u w:val="single"/>
        </w:rPr>
        <w:t>&lt;&lt;</w:t>
      </w:r>
      <w:r>
        <w:rPr>
          <w:rStyle w:val="B1Char1"/>
          <w:sz w:val="36"/>
          <w:szCs w:val="36"/>
          <w:highlight w:val="yellow"/>
          <w:u w:val="single"/>
        </w:rPr>
        <w:t>Next</w:t>
      </w:r>
      <w:r w:rsidRPr="000F3A3F">
        <w:rPr>
          <w:rStyle w:val="B1Char1"/>
          <w:sz w:val="36"/>
          <w:szCs w:val="36"/>
          <w:highlight w:val="yellow"/>
          <w:u w:val="single"/>
        </w:rPr>
        <w:t xml:space="preserve"> change&gt;&gt;</w:t>
      </w:r>
    </w:p>
    <w:p w14:paraId="01AC9795" w14:textId="77777777" w:rsidR="00F21E1D" w:rsidRPr="00A07C3F" w:rsidRDefault="00F21E1D" w:rsidP="00F21E1D">
      <w:pPr>
        <w:pStyle w:val="Heading3"/>
      </w:pPr>
      <w:bookmarkStart w:id="73" w:name="_Toc29241368"/>
      <w:bookmarkStart w:id="74" w:name="_Toc37152837"/>
      <w:bookmarkStart w:id="75" w:name="_Toc37236764"/>
      <w:bookmarkStart w:id="76" w:name="_Toc46493916"/>
      <w:bookmarkStart w:id="77" w:name="_Toc52534810"/>
      <w:bookmarkStart w:id="78" w:name="_Toc201697842"/>
      <w:r w:rsidRPr="00A07C3F">
        <w:t>4.3.8</w:t>
      </w:r>
      <w:r w:rsidRPr="00A07C3F">
        <w:tab/>
        <w:t>General parameters</w:t>
      </w:r>
      <w:bookmarkEnd w:id="73"/>
      <w:bookmarkEnd w:id="74"/>
      <w:bookmarkEnd w:id="75"/>
      <w:bookmarkEnd w:id="76"/>
      <w:bookmarkEnd w:id="77"/>
      <w:bookmarkEnd w:id="78"/>
    </w:p>
    <w:p w14:paraId="553FDB7C" w14:textId="77777777" w:rsidR="00F21E1D" w:rsidRPr="00A07C3F" w:rsidRDefault="00F21E1D" w:rsidP="00F21E1D">
      <w:pPr>
        <w:pStyle w:val="Heading4"/>
      </w:pPr>
      <w:bookmarkStart w:id="79" w:name="_Toc29241369"/>
      <w:bookmarkStart w:id="80" w:name="_Toc37152838"/>
      <w:bookmarkStart w:id="81" w:name="_Toc37236765"/>
      <w:bookmarkStart w:id="82" w:name="_Toc46493917"/>
      <w:bookmarkStart w:id="83" w:name="_Toc52534811"/>
      <w:bookmarkStart w:id="84" w:name="_Toc201697843"/>
      <w:r w:rsidRPr="00A07C3F">
        <w:t>4.3.8.1</w:t>
      </w:r>
      <w:r w:rsidRPr="00A07C3F">
        <w:tab/>
      </w:r>
      <w:proofErr w:type="spellStart"/>
      <w:r w:rsidRPr="00A07C3F">
        <w:rPr>
          <w:i/>
        </w:rPr>
        <w:t>accessStratumRelease</w:t>
      </w:r>
      <w:bookmarkEnd w:id="79"/>
      <w:bookmarkEnd w:id="80"/>
      <w:bookmarkEnd w:id="81"/>
      <w:bookmarkEnd w:id="82"/>
      <w:bookmarkEnd w:id="83"/>
      <w:bookmarkEnd w:id="84"/>
      <w:proofErr w:type="spellEnd"/>
    </w:p>
    <w:p w14:paraId="0DD41246" w14:textId="77777777" w:rsidR="00F21E1D" w:rsidRPr="00A07C3F" w:rsidRDefault="00F21E1D" w:rsidP="00F21E1D">
      <w:r w:rsidRPr="00A07C3F">
        <w:t>This field defines the release of the E-UTRA layer 1, 2, and 3 specifications supported by the UE e.g. Rel-8, Rel-9, etc.</w:t>
      </w:r>
    </w:p>
    <w:p w14:paraId="1BCDB2F7" w14:textId="77777777" w:rsidR="00F21E1D" w:rsidRPr="00A07C3F" w:rsidRDefault="00F21E1D" w:rsidP="00F21E1D">
      <w:pPr>
        <w:pStyle w:val="Heading4"/>
      </w:pPr>
      <w:bookmarkStart w:id="85" w:name="_Toc29241370"/>
      <w:bookmarkStart w:id="86" w:name="_Toc37152839"/>
      <w:bookmarkStart w:id="87" w:name="_Toc37236766"/>
      <w:bookmarkStart w:id="88" w:name="_Toc46493918"/>
      <w:bookmarkStart w:id="89" w:name="_Toc52534812"/>
      <w:bookmarkStart w:id="90" w:name="_Toc201697844"/>
      <w:r w:rsidRPr="00A07C3F">
        <w:t>4.3.8.1A</w:t>
      </w:r>
      <w:r w:rsidRPr="00A07C3F">
        <w:tab/>
      </w:r>
      <w:r w:rsidRPr="00A07C3F">
        <w:rPr>
          <w:i/>
        </w:rPr>
        <w:t>accessStratumRelease-r13</w:t>
      </w:r>
      <w:bookmarkEnd w:id="85"/>
      <w:bookmarkEnd w:id="86"/>
      <w:bookmarkEnd w:id="87"/>
      <w:bookmarkEnd w:id="88"/>
      <w:bookmarkEnd w:id="89"/>
      <w:bookmarkEnd w:id="90"/>
    </w:p>
    <w:p w14:paraId="3D5775AA" w14:textId="77777777" w:rsidR="00F21E1D" w:rsidRPr="00A07C3F" w:rsidRDefault="00F21E1D" w:rsidP="00F21E1D">
      <w:r w:rsidRPr="00A07C3F">
        <w:t xml:space="preserve">This field defines the release of the E-UTRA layer 1, 2, and 3 specifications supported by the UE e.g. Rel-13, Rel-14, etc. This field is only applicable for UEs of any </w:t>
      </w:r>
      <w:proofErr w:type="spellStart"/>
      <w:r w:rsidRPr="00A07C3F">
        <w:rPr>
          <w:i/>
        </w:rPr>
        <w:t>ue</w:t>
      </w:r>
      <w:proofErr w:type="spellEnd"/>
      <w:r w:rsidRPr="00A07C3F">
        <w:rPr>
          <w:i/>
        </w:rPr>
        <w:t>-Category-NB</w:t>
      </w:r>
      <w:r w:rsidRPr="00A07C3F">
        <w:t>.</w:t>
      </w:r>
    </w:p>
    <w:p w14:paraId="5F49BC9E" w14:textId="77777777" w:rsidR="00F21E1D" w:rsidRPr="00A07C3F" w:rsidRDefault="00F21E1D" w:rsidP="00F21E1D">
      <w:pPr>
        <w:pStyle w:val="Heading4"/>
      </w:pPr>
      <w:bookmarkStart w:id="91" w:name="_Toc29241371"/>
      <w:bookmarkStart w:id="92" w:name="_Toc37152840"/>
      <w:bookmarkStart w:id="93" w:name="_Toc37236767"/>
      <w:bookmarkStart w:id="94" w:name="_Toc46493919"/>
      <w:bookmarkStart w:id="95" w:name="_Toc52534813"/>
      <w:bookmarkStart w:id="96" w:name="_Toc201697845"/>
      <w:r w:rsidRPr="00A07C3F">
        <w:t>4.3.8.2</w:t>
      </w:r>
      <w:r w:rsidRPr="00A07C3F">
        <w:tab/>
      </w:r>
      <w:proofErr w:type="spellStart"/>
      <w:r w:rsidRPr="00A07C3F">
        <w:rPr>
          <w:i/>
          <w:iCs/>
        </w:rPr>
        <w:t>deviceType</w:t>
      </w:r>
      <w:bookmarkEnd w:id="91"/>
      <w:bookmarkEnd w:id="92"/>
      <w:bookmarkEnd w:id="93"/>
      <w:bookmarkEnd w:id="94"/>
      <w:bookmarkEnd w:id="95"/>
      <w:bookmarkEnd w:id="96"/>
      <w:proofErr w:type="spellEnd"/>
    </w:p>
    <w:p w14:paraId="2AD5ECA4" w14:textId="77777777" w:rsidR="00F21E1D" w:rsidRPr="00A07C3F" w:rsidRDefault="00F21E1D" w:rsidP="00F21E1D">
      <w:r w:rsidRPr="00A07C3F">
        <w:t>This field defines whether the device does not benefit from NW-based battery consumption optimisation.</w:t>
      </w:r>
    </w:p>
    <w:p w14:paraId="6BE410FD" w14:textId="77777777" w:rsidR="00F21E1D" w:rsidRPr="00A07C3F" w:rsidRDefault="00F21E1D" w:rsidP="00F21E1D">
      <w:pPr>
        <w:pStyle w:val="Heading4"/>
        <w:rPr>
          <w:i/>
          <w:iCs/>
        </w:rPr>
      </w:pPr>
      <w:bookmarkStart w:id="97" w:name="_Toc29241372"/>
      <w:bookmarkStart w:id="98" w:name="_Toc37152841"/>
      <w:bookmarkStart w:id="99" w:name="_Toc37236768"/>
      <w:bookmarkStart w:id="100" w:name="_Toc46493920"/>
      <w:bookmarkStart w:id="101" w:name="_Toc52534814"/>
      <w:bookmarkStart w:id="102" w:name="_Toc201697846"/>
      <w:r w:rsidRPr="00A07C3F">
        <w:lastRenderedPageBreak/>
        <w:t>4.3.8.3</w:t>
      </w:r>
      <w:r w:rsidRPr="00A07C3F">
        <w:tab/>
      </w:r>
      <w:r w:rsidRPr="00A07C3F">
        <w:rPr>
          <w:iCs/>
        </w:rPr>
        <w:t>Void</w:t>
      </w:r>
      <w:bookmarkEnd w:id="97"/>
      <w:bookmarkEnd w:id="98"/>
      <w:bookmarkEnd w:id="99"/>
      <w:bookmarkEnd w:id="100"/>
      <w:bookmarkEnd w:id="101"/>
      <w:bookmarkEnd w:id="102"/>
    </w:p>
    <w:p w14:paraId="276CA9B4" w14:textId="77777777" w:rsidR="00F21E1D" w:rsidRPr="00A07C3F" w:rsidRDefault="00F21E1D" w:rsidP="00F21E1D">
      <w:pPr>
        <w:pStyle w:val="Heading4"/>
        <w:rPr>
          <w:i/>
          <w:iCs/>
        </w:rPr>
      </w:pPr>
      <w:bookmarkStart w:id="103" w:name="_Toc29241373"/>
      <w:bookmarkStart w:id="104" w:name="_Toc37152842"/>
      <w:bookmarkStart w:id="105" w:name="_Toc37236769"/>
      <w:bookmarkStart w:id="106" w:name="_Toc46493921"/>
      <w:bookmarkStart w:id="107" w:name="_Toc52534815"/>
      <w:bookmarkStart w:id="108" w:name="_Toc201697847"/>
      <w:r w:rsidRPr="00A07C3F">
        <w:t>4.3.8.4</w:t>
      </w:r>
      <w:r w:rsidRPr="00A07C3F">
        <w:tab/>
      </w:r>
      <w:r w:rsidRPr="00A07C3F">
        <w:rPr>
          <w:iCs/>
        </w:rPr>
        <w:t>Void</w:t>
      </w:r>
      <w:bookmarkEnd w:id="103"/>
      <w:bookmarkEnd w:id="104"/>
      <w:bookmarkEnd w:id="105"/>
      <w:bookmarkEnd w:id="106"/>
      <w:bookmarkEnd w:id="107"/>
      <w:bookmarkEnd w:id="108"/>
    </w:p>
    <w:p w14:paraId="0EB73888" w14:textId="77777777" w:rsidR="00F21E1D" w:rsidRPr="00A07C3F" w:rsidRDefault="00F21E1D" w:rsidP="00F21E1D">
      <w:pPr>
        <w:pStyle w:val="Heading4"/>
      </w:pPr>
      <w:bookmarkStart w:id="109" w:name="_Toc29241374"/>
      <w:bookmarkStart w:id="110" w:name="_Toc37152843"/>
      <w:bookmarkStart w:id="111" w:name="_Toc37236770"/>
      <w:bookmarkStart w:id="112" w:name="_Toc46493922"/>
      <w:bookmarkStart w:id="113" w:name="_Toc52534816"/>
      <w:bookmarkStart w:id="114" w:name="_Toc201697848"/>
      <w:r w:rsidRPr="00A07C3F">
        <w:t>4.3.8.5</w:t>
      </w:r>
      <w:r w:rsidRPr="00A07C3F">
        <w:tab/>
      </w:r>
      <w:r w:rsidRPr="00A07C3F">
        <w:rPr>
          <w:i/>
        </w:rPr>
        <w:t>multipleDRB-r13</w:t>
      </w:r>
      <w:bookmarkEnd w:id="109"/>
      <w:bookmarkEnd w:id="110"/>
      <w:bookmarkEnd w:id="111"/>
      <w:bookmarkEnd w:id="112"/>
      <w:bookmarkEnd w:id="113"/>
      <w:bookmarkEnd w:id="114"/>
    </w:p>
    <w:p w14:paraId="26008097" w14:textId="77777777" w:rsidR="00F21E1D" w:rsidRPr="00A07C3F" w:rsidRDefault="00F21E1D" w:rsidP="00F21E1D">
      <w:r w:rsidRPr="00A07C3F">
        <w:t xml:space="preserve">This field indicates whether the UE supports multiple DRBs. </w:t>
      </w:r>
      <w:r w:rsidRPr="00A07C3F">
        <w:rPr>
          <w:lang w:eastAsia="en-GB"/>
        </w:rPr>
        <w:t xml:space="preserve">This field is only applicable if the UE supports S1-U data transfer or User plane </w:t>
      </w:r>
      <w:proofErr w:type="spellStart"/>
      <w:r w:rsidRPr="00A07C3F">
        <w:rPr>
          <w:lang w:eastAsia="en-GB"/>
        </w:rPr>
        <w:t>CIoT</w:t>
      </w:r>
      <w:proofErr w:type="spellEnd"/>
      <w:r w:rsidRPr="00A07C3F">
        <w:rPr>
          <w:lang w:eastAsia="en-GB"/>
        </w:rPr>
        <w:t xml:space="preserve"> EPS Optimisation as defined in TS 24.301 [28] </w:t>
      </w:r>
      <w:bookmarkStart w:id="115" w:name="_Hlk37676074"/>
      <w:r w:rsidRPr="00A07C3F">
        <w:rPr>
          <w:lang w:eastAsia="en-GB"/>
        </w:rPr>
        <w:t>or</w:t>
      </w:r>
      <w:bookmarkEnd w:id="115"/>
      <w:r w:rsidRPr="00A07C3F">
        <w:rPr>
          <w:lang w:eastAsia="en-GB"/>
        </w:rPr>
        <w:t xml:space="preserve"> NG-U data transfer or User plane </w:t>
      </w:r>
      <w:proofErr w:type="spellStart"/>
      <w:r w:rsidRPr="00A07C3F">
        <w:rPr>
          <w:lang w:eastAsia="en-GB"/>
        </w:rPr>
        <w:t>CIoT</w:t>
      </w:r>
      <w:proofErr w:type="spellEnd"/>
      <w:r w:rsidRPr="00A07C3F">
        <w:rPr>
          <w:lang w:eastAsia="en-GB"/>
        </w:rPr>
        <w:t xml:space="preserve"> 5GS Optimisation as defined in TS 24.501 [39], and any </w:t>
      </w:r>
      <w:proofErr w:type="spellStart"/>
      <w:r w:rsidRPr="00A07C3F">
        <w:rPr>
          <w:i/>
        </w:rPr>
        <w:t>ue</w:t>
      </w:r>
      <w:proofErr w:type="spellEnd"/>
      <w:r w:rsidRPr="00A07C3F">
        <w:rPr>
          <w:i/>
        </w:rPr>
        <w:t>-Category-NB</w:t>
      </w:r>
      <w:r w:rsidRPr="00A07C3F">
        <w:t xml:space="preserve">. </w:t>
      </w:r>
      <w:r w:rsidRPr="00A07C3F">
        <w:rPr>
          <w:lang w:eastAsia="zh-CN"/>
        </w:rPr>
        <w:t xml:space="preserve">If a UE of this release supports </w:t>
      </w:r>
      <w:r w:rsidRPr="00A07C3F">
        <w:t>multiple DRBs</w:t>
      </w:r>
      <w:r w:rsidRPr="00A07C3F">
        <w:rPr>
          <w:lang w:eastAsia="zh-CN"/>
        </w:rPr>
        <w:t xml:space="preserve">, the UE shall </w:t>
      </w:r>
      <w:r w:rsidRPr="00A07C3F">
        <w:t>support two simultaneous DRBs.</w:t>
      </w:r>
    </w:p>
    <w:p w14:paraId="7C51E9C2" w14:textId="77777777" w:rsidR="00F21E1D" w:rsidRPr="00A07C3F" w:rsidRDefault="00F21E1D" w:rsidP="00F21E1D">
      <w:pPr>
        <w:pStyle w:val="Heading4"/>
      </w:pPr>
      <w:bookmarkStart w:id="116" w:name="_Toc29241375"/>
      <w:bookmarkStart w:id="117" w:name="_Toc37152844"/>
      <w:bookmarkStart w:id="118" w:name="_Toc37236771"/>
      <w:bookmarkStart w:id="119" w:name="_Toc46493923"/>
      <w:bookmarkStart w:id="120" w:name="_Toc52534817"/>
      <w:bookmarkStart w:id="121" w:name="_Toc201697849"/>
      <w:r w:rsidRPr="00A07C3F">
        <w:t>4.3.8.6</w:t>
      </w:r>
      <w:r w:rsidRPr="00A07C3F">
        <w:tab/>
        <w:t>Void</w:t>
      </w:r>
      <w:bookmarkEnd w:id="116"/>
      <w:bookmarkEnd w:id="117"/>
      <w:bookmarkEnd w:id="118"/>
      <w:bookmarkEnd w:id="119"/>
      <w:bookmarkEnd w:id="120"/>
      <w:bookmarkEnd w:id="121"/>
    </w:p>
    <w:p w14:paraId="6D81AD90" w14:textId="77777777" w:rsidR="00F21E1D" w:rsidRPr="00A07C3F" w:rsidRDefault="00F21E1D" w:rsidP="00F21E1D">
      <w:pPr>
        <w:pStyle w:val="Heading4"/>
      </w:pPr>
      <w:bookmarkStart w:id="122" w:name="_Toc201697850"/>
      <w:r w:rsidRPr="00A07C3F">
        <w:t>4.3.8.7</w:t>
      </w:r>
      <w:r w:rsidRPr="00A07C3F">
        <w:tab/>
      </w:r>
      <w:r w:rsidRPr="00A07C3F">
        <w:rPr>
          <w:i/>
        </w:rPr>
        <w:t>earlyData-UP-r15</w:t>
      </w:r>
      <w:bookmarkEnd w:id="122"/>
    </w:p>
    <w:p w14:paraId="22EC5158" w14:textId="77777777" w:rsidR="00F21E1D" w:rsidRPr="00A07C3F" w:rsidRDefault="00F21E1D" w:rsidP="00F21E1D">
      <w:pPr>
        <w:rPr>
          <w:lang w:eastAsia="en-GB"/>
        </w:rPr>
      </w:pPr>
      <w:r w:rsidRPr="00A07C3F">
        <w:t>This field defines whether the UE supports MO-</w:t>
      </w:r>
      <w:r w:rsidRPr="00A07C3F">
        <w:rPr>
          <w:rFonts w:eastAsia="MS Mincho"/>
        </w:rPr>
        <w:t xml:space="preserve">EDT for User Plane </w:t>
      </w:r>
      <w:proofErr w:type="spellStart"/>
      <w:r w:rsidRPr="00A07C3F">
        <w:rPr>
          <w:rFonts w:eastAsia="MS Mincho"/>
        </w:rPr>
        <w:t>CIoT</w:t>
      </w:r>
      <w:proofErr w:type="spellEnd"/>
      <w:r w:rsidRPr="00A07C3F">
        <w:rPr>
          <w:rFonts w:eastAsia="MS Mincho"/>
        </w:rPr>
        <w:t xml:space="preserve"> EPS optimizations, as defined in TS 24.301 [28]. </w:t>
      </w:r>
      <w:r w:rsidRPr="00A07C3F">
        <w:rPr>
          <w:lang w:eastAsia="en-GB"/>
        </w:rPr>
        <w:t>This feature is only applicable</w:t>
      </w:r>
      <w:r w:rsidRPr="00A07C3F">
        <w:t xml:space="preserve"> if the UE supports </w:t>
      </w:r>
      <w:r w:rsidRPr="00A07C3F">
        <w:rPr>
          <w:i/>
        </w:rPr>
        <w:t>ce-ModeA-r13</w:t>
      </w:r>
      <w:r w:rsidRPr="00A07C3F">
        <w:rPr>
          <w:iCs/>
        </w:rPr>
        <w:t>,</w:t>
      </w:r>
      <w:r w:rsidRPr="00A07C3F">
        <w:t xml:space="preserve"> or for FDD if the UE supports any </w:t>
      </w:r>
      <w:proofErr w:type="spellStart"/>
      <w:r w:rsidRPr="00A07C3F">
        <w:rPr>
          <w:i/>
        </w:rPr>
        <w:t>ue</w:t>
      </w:r>
      <w:proofErr w:type="spellEnd"/>
      <w:r w:rsidRPr="00A07C3F">
        <w:rPr>
          <w:i/>
        </w:rPr>
        <w:t>-Category-NB</w:t>
      </w:r>
      <w:r w:rsidRPr="00A07C3F">
        <w:rPr>
          <w:lang w:eastAsia="en-GB"/>
        </w:rPr>
        <w:t>.</w:t>
      </w:r>
    </w:p>
    <w:p w14:paraId="5EF96353" w14:textId="77777777" w:rsidR="00F21E1D" w:rsidRPr="00A07C3F" w:rsidRDefault="00F21E1D" w:rsidP="00F21E1D">
      <w:pPr>
        <w:pStyle w:val="Heading4"/>
        <w:rPr>
          <w:lang w:eastAsia="en-GB"/>
        </w:rPr>
      </w:pPr>
      <w:bookmarkStart w:id="123" w:name="_Toc29241377"/>
      <w:bookmarkStart w:id="124" w:name="_Toc37152846"/>
      <w:bookmarkStart w:id="125" w:name="_Toc37236773"/>
      <w:bookmarkStart w:id="126" w:name="_Toc46493925"/>
      <w:bookmarkStart w:id="127" w:name="_Toc52534819"/>
      <w:bookmarkStart w:id="128" w:name="_Toc201697851"/>
      <w:r w:rsidRPr="00A07C3F">
        <w:rPr>
          <w:lang w:eastAsia="en-GB"/>
        </w:rPr>
        <w:t>4.3.8.8</w:t>
      </w:r>
      <w:r w:rsidRPr="00A07C3F">
        <w:rPr>
          <w:lang w:eastAsia="en-GB"/>
        </w:rPr>
        <w:tab/>
        <w:t>void</w:t>
      </w:r>
      <w:bookmarkEnd w:id="123"/>
      <w:bookmarkEnd w:id="124"/>
      <w:bookmarkEnd w:id="125"/>
      <w:bookmarkEnd w:id="126"/>
      <w:bookmarkEnd w:id="127"/>
      <w:bookmarkEnd w:id="128"/>
    </w:p>
    <w:p w14:paraId="2064567F" w14:textId="77777777" w:rsidR="00F21E1D" w:rsidRPr="00A07C3F" w:rsidRDefault="00F21E1D" w:rsidP="00F21E1D">
      <w:pPr>
        <w:pStyle w:val="Heading4"/>
        <w:rPr>
          <w:lang w:eastAsia="en-GB"/>
        </w:rPr>
      </w:pPr>
      <w:bookmarkStart w:id="129" w:name="_Toc29241378"/>
      <w:bookmarkStart w:id="130" w:name="_Toc37152847"/>
      <w:bookmarkStart w:id="131" w:name="_Toc37236774"/>
      <w:bookmarkStart w:id="132" w:name="_Toc46493926"/>
      <w:bookmarkStart w:id="133" w:name="_Toc52534820"/>
      <w:bookmarkStart w:id="134" w:name="_Toc201697852"/>
      <w:r w:rsidRPr="00A07C3F">
        <w:rPr>
          <w:lang w:eastAsia="en-GB"/>
        </w:rPr>
        <w:t>4.3.8.9</w:t>
      </w:r>
      <w:r w:rsidRPr="00A07C3F">
        <w:rPr>
          <w:lang w:eastAsia="en-GB"/>
        </w:rPr>
        <w:tab/>
      </w:r>
      <w:r w:rsidRPr="00A07C3F">
        <w:rPr>
          <w:i/>
          <w:lang w:eastAsia="en-GB"/>
        </w:rPr>
        <w:t>extendedNumberOfDRBs-r15</w:t>
      </w:r>
      <w:bookmarkEnd w:id="129"/>
      <w:bookmarkEnd w:id="130"/>
      <w:bookmarkEnd w:id="131"/>
      <w:bookmarkEnd w:id="132"/>
      <w:bookmarkEnd w:id="133"/>
      <w:bookmarkEnd w:id="134"/>
    </w:p>
    <w:p w14:paraId="44571CD4" w14:textId="77777777" w:rsidR="00F21E1D" w:rsidRPr="00A07C3F" w:rsidRDefault="00F21E1D" w:rsidP="00F21E1D">
      <w:pPr>
        <w:rPr>
          <w:lang w:eastAsia="en-GB"/>
        </w:rPr>
      </w:pPr>
      <w:r w:rsidRPr="00A07C3F">
        <w:rPr>
          <w:lang w:eastAsia="en-GB"/>
        </w:rPr>
        <w:t xml:space="preserve">This field defines whether the UE supports up to 15 DRBs. The UE shall support any combination of RLC AM and RLC UM entities for the configured DRBs. </w:t>
      </w:r>
      <w:r w:rsidRPr="00A07C3F">
        <w:t xml:space="preserve">A UE that supports </w:t>
      </w:r>
      <w:r w:rsidRPr="00A07C3F">
        <w:rPr>
          <w:i/>
          <w:lang w:eastAsia="en-GB"/>
        </w:rPr>
        <w:t xml:space="preserve">extendedNumberOfDRBs-r15 </w:t>
      </w:r>
      <w:r w:rsidRPr="00A07C3F">
        <w:t>shall also support the extended LCID as specified in TS 36.321 [4].</w:t>
      </w:r>
    </w:p>
    <w:p w14:paraId="5CF9D0EC" w14:textId="77777777" w:rsidR="00F21E1D" w:rsidRPr="00A07C3F" w:rsidRDefault="00F21E1D" w:rsidP="00F21E1D">
      <w:pPr>
        <w:pStyle w:val="Heading4"/>
        <w:rPr>
          <w:lang w:eastAsia="en-GB"/>
        </w:rPr>
      </w:pPr>
      <w:bookmarkStart w:id="135" w:name="_Toc29241379"/>
      <w:bookmarkStart w:id="136" w:name="_Toc37152848"/>
      <w:bookmarkStart w:id="137" w:name="_Toc37236775"/>
      <w:bookmarkStart w:id="138" w:name="_Toc46493927"/>
      <w:bookmarkStart w:id="139" w:name="_Toc52534821"/>
      <w:bookmarkStart w:id="140" w:name="_Toc201697853"/>
      <w:r w:rsidRPr="00A07C3F">
        <w:rPr>
          <w:lang w:eastAsia="en-GB"/>
        </w:rPr>
        <w:t>4.3.8.10</w:t>
      </w:r>
      <w:r w:rsidRPr="00A07C3F">
        <w:rPr>
          <w:lang w:eastAsia="en-GB"/>
        </w:rPr>
        <w:tab/>
      </w:r>
      <w:r w:rsidRPr="00A07C3F">
        <w:rPr>
          <w:i/>
          <w:lang w:eastAsia="en-GB"/>
        </w:rPr>
        <w:t>reducedCP-Latency-r15</w:t>
      </w:r>
      <w:bookmarkEnd w:id="135"/>
      <w:bookmarkEnd w:id="136"/>
      <w:bookmarkEnd w:id="137"/>
      <w:bookmarkEnd w:id="138"/>
      <w:bookmarkEnd w:id="139"/>
      <w:bookmarkEnd w:id="140"/>
    </w:p>
    <w:p w14:paraId="76D0DAC1" w14:textId="77777777" w:rsidR="00F21E1D" w:rsidRPr="00A07C3F" w:rsidRDefault="00F21E1D" w:rsidP="00F21E1D">
      <w:pPr>
        <w:rPr>
          <w:lang w:eastAsia="en-GB"/>
        </w:rPr>
      </w:pPr>
      <w:r w:rsidRPr="00A07C3F">
        <w:rPr>
          <w:lang w:eastAsia="en-GB"/>
        </w:rPr>
        <w:t>This field defines whether the UE supports reduced control plane latency as defined in TS 36.213 [22] and TS 36.331 [5].</w:t>
      </w:r>
    </w:p>
    <w:p w14:paraId="456502F7" w14:textId="77777777" w:rsidR="00F21E1D" w:rsidRPr="00A07C3F" w:rsidRDefault="00F21E1D" w:rsidP="00F21E1D">
      <w:pPr>
        <w:pStyle w:val="Heading4"/>
        <w:rPr>
          <w:lang w:eastAsia="zh-CN"/>
        </w:rPr>
      </w:pPr>
      <w:bookmarkStart w:id="141" w:name="_Toc37236776"/>
      <w:bookmarkStart w:id="142" w:name="_Toc46493928"/>
      <w:bookmarkStart w:id="143" w:name="_Toc52534822"/>
      <w:bookmarkStart w:id="144" w:name="_Toc201697854"/>
      <w:r w:rsidRPr="00A07C3F">
        <w:rPr>
          <w:lang w:eastAsia="zh-CN"/>
        </w:rPr>
        <w:t>4.3.8.11</w:t>
      </w:r>
      <w:r w:rsidRPr="00A07C3F">
        <w:rPr>
          <w:lang w:eastAsia="zh-CN"/>
        </w:rPr>
        <w:tab/>
      </w:r>
      <w:r w:rsidRPr="00A07C3F">
        <w:rPr>
          <w:i/>
          <w:lang w:eastAsia="zh-CN"/>
        </w:rPr>
        <w:t>earlySecurityReactivation-r16</w:t>
      </w:r>
      <w:bookmarkEnd w:id="141"/>
      <w:bookmarkEnd w:id="142"/>
      <w:bookmarkEnd w:id="143"/>
      <w:bookmarkEnd w:id="144"/>
    </w:p>
    <w:p w14:paraId="4F2FAA73" w14:textId="77777777" w:rsidR="00F21E1D" w:rsidRPr="00A07C3F" w:rsidRDefault="00F21E1D" w:rsidP="00F21E1D">
      <w:pPr>
        <w:rPr>
          <w:lang w:eastAsia="zh-CN"/>
        </w:rPr>
      </w:pPr>
      <w:r w:rsidRPr="00A07C3F">
        <w:rPr>
          <w:lang w:eastAsia="zh-CN"/>
        </w:rPr>
        <w:t>This field defines whether the UE supports early security reactivation when resuming a suspended RRC connection as specified in TS 36.331 [5].</w:t>
      </w:r>
    </w:p>
    <w:p w14:paraId="72AAED1E" w14:textId="77777777" w:rsidR="00F21E1D" w:rsidRPr="00A07C3F" w:rsidRDefault="00F21E1D" w:rsidP="00F21E1D">
      <w:pPr>
        <w:pStyle w:val="Heading4"/>
      </w:pPr>
      <w:bookmarkStart w:id="145" w:name="_Toc46493929"/>
      <w:bookmarkStart w:id="146" w:name="_Toc52534823"/>
      <w:bookmarkStart w:id="147" w:name="_Toc201697855"/>
      <w:bookmarkStart w:id="148" w:name="_Toc37236777"/>
      <w:r w:rsidRPr="00A07C3F">
        <w:t>4.3.8.12</w:t>
      </w:r>
      <w:r w:rsidRPr="00A07C3F">
        <w:tab/>
        <w:t>Void</w:t>
      </w:r>
      <w:bookmarkEnd w:id="145"/>
      <w:bookmarkEnd w:id="146"/>
      <w:bookmarkEnd w:id="147"/>
    </w:p>
    <w:p w14:paraId="225794F5" w14:textId="77777777" w:rsidR="00F21E1D" w:rsidRPr="00A07C3F" w:rsidRDefault="00F21E1D" w:rsidP="00F21E1D">
      <w:pPr>
        <w:pStyle w:val="Heading4"/>
      </w:pPr>
      <w:bookmarkStart w:id="149" w:name="_Toc46493930"/>
      <w:bookmarkStart w:id="150" w:name="_Toc52534824"/>
      <w:bookmarkStart w:id="151" w:name="_Toc201697856"/>
      <w:bookmarkStart w:id="152" w:name="_Toc37236778"/>
      <w:bookmarkEnd w:id="148"/>
      <w:r w:rsidRPr="00A07C3F">
        <w:t>4.3.8.13</w:t>
      </w:r>
      <w:r w:rsidRPr="00A07C3F">
        <w:tab/>
        <w:t>Void</w:t>
      </w:r>
      <w:bookmarkEnd w:id="149"/>
      <w:bookmarkEnd w:id="150"/>
      <w:bookmarkEnd w:id="151"/>
    </w:p>
    <w:p w14:paraId="14FA34A0" w14:textId="77777777" w:rsidR="00F21E1D" w:rsidRPr="00A07C3F" w:rsidRDefault="00F21E1D" w:rsidP="00F21E1D">
      <w:pPr>
        <w:pStyle w:val="Heading4"/>
        <w:rPr>
          <w:lang w:eastAsia="en-GB"/>
        </w:rPr>
      </w:pPr>
      <w:bookmarkStart w:id="153" w:name="_Toc37236779"/>
      <w:bookmarkStart w:id="154" w:name="_Toc46493931"/>
      <w:bookmarkStart w:id="155" w:name="_Toc52534825"/>
      <w:bookmarkStart w:id="156" w:name="_Toc201697857"/>
      <w:bookmarkEnd w:id="152"/>
      <w:r w:rsidRPr="00A07C3F">
        <w:rPr>
          <w:lang w:eastAsia="en-GB"/>
        </w:rPr>
        <w:t>4.3.8.14</w:t>
      </w:r>
      <w:r w:rsidRPr="00A07C3F">
        <w:rPr>
          <w:lang w:eastAsia="en-GB"/>
        </w:rPr>
        <w:tab/>
      </w:r>
      <w:r w:rsidRPr="00A07C3F">
        <w:rPr>
          <w:i/>
          <w:lang w:eastAsia="en-GB"/>
        </w:rPr>
        <w:t>dl-DedicatedMessageSegmentation-r16</w:t>
      </w:r>
      <w:bookmarkEnd w:id="153"/>
      <w:bookmarkEnd w:id="154"/>
      <w:bookmarkEnd w:id="155"/>
      <w:bookmarkEnd w:id="156"/>
    </w:p>
    <w:p w14:paraId="5DC1ABC0" w14:textId="77777777" w:rsidR="00F21E1D" w:rsidRPr="00A07C3F" w:rsidRDefault="00F21E1D" w:rsidP="00F21E1D">
      <w:pPr>
        <w:rPr>
          <w:noProof/>
        </w:rPr>
      </w:pPr>
      <w:r w:rsidRPr="00A07C3F">
        <w:t>Indicates whether the UE supports reception of segmented DL RRC messages.</w:t>
      </w:r>
    </w:p>
    <w:p w14:paraId="69E6C57B" w14:textId="77777777" w:rsidR="00F21E1D" w:rsidRPr="00A07C3F" w:rsidRDefault="00F21E1D" w:rsidP="00F21E1D">
      <w:pPr>
        <w:pStyle w:val="Heading4"/>
        <w:rPr>
          <w:lang w:eastAsia="en-GB"/>
        </w:rPr>
      </w:pPr>
      <w:bookmarkStart w:id="157" w:name="_Toc46493932"/>
      <w:bookmarkStart w:id="158" w:name="_Toc52534826"/>
      <w:bookmarkStart w:id="159" w:name="_Toc201697858"/>
      <w:r w:rsidRPr="00A07C3F">
        <w:rPr>
          <w:lang w:eastAsia="en-GB"/>
        </w:rPr>
        <w:t>4.3.8.15</w:t>
      </w:r>
      <w:r w:rsidRPr="00A07C3F">
        <w:rPr>
          <w:lang w:eastAsia="en-GB"/>
        </w:rPr>
        <w:tab/>
      </w:r>
      <w:bookmarkStart w:id="160" w:name="_Hlk37014341"/>
      <w:r w:rsidRPr="00A07C3F">
        <w:rPr>
          <w:i/>
          <w:iCs/>
          <w:lang w:eastAsia="en-GB"/>
        </w:rPr>
        <w:t>altFreqPriority-r16</w:t>
      </w:r>
      <w:bookmarkEnd w:id="157"/>
      <w:bookmarkEnd w:id="158"/>
      <w:bookmarkEnd w:id="159"/>
      <w:bookmarkEnd w:id="160"/>
    </w:p>
    <w:p w14:paraId="5532ECA1" w14:textId="77777777" w:rsidR="00F21E1D" w:rsidRPr="00A07C3F" w:rsidRDefault="00F21E1D" w:rsidP="00F21E1D">
      <w:pPr>
        <w:rPr>
          <w:lang w:eastAsia="en-GB"/>
        </w:rPr>
      </w:pPr>
      <w:r w:rsidRPr="00A07C3F">
        <w:rPr>
          <w:lang w:eastAsia="en-GB"/>
        </w:rPr>
        <w:t>This field defines whether the UE supports alternative cell reselection priority as defined in TS 36.331 [5].</w:t>
      </w:r>
    </w:p>
    <w:p w14:paraId="1DACBA60" w14:textId="77777777" w:rsidR="00F21E1D" w:rsidRPr="00A07C3F" w:rsidRDefault="00F21E1D" w:rsidP="00F21E1D">
      <w:pPr>
        <w:pStyle w:val="Heading4"/>
        <w:rPr>
          <w:lang w:eastAsia="en-GB"/>
        </w:rPr>
      </w:pPr>
      <w:bookmarkStart w:id="161" w:name="_Toc201697859"/>
      <w:r w:rsidRPr="00A07C3F">
        <w:rPr>
          <w:lang w:eastAsia="en-GB"/>
        </w:rPr>
        <w:t>4.3.8.16</w:t>
      </w:r>
      <w:r w:rsidRPr="00A07C3F">
        <w:rPr>
          <w:lang w:eastAsia="en-GB"/>
        </w:rPr>
        <w:tab/>
      </w:r>
      <w:r w:rsidRPr="00A07C3F">
        <w:rPr>
          <w:i/>
          <w:lang w:eastAsia="en-GB"/>
        </w:rPr>
        <w:t>coverageBasedPaging-r17</w:t>
      </w:r>
      <w:bookmarkEnd w:id="161"/>
    </w:p>
    <w:p w14:paraId="0676BF35" w14:textId="77777777" w:rsidR="00F21E1D" w:rsidRPr="00A07C3F" w:rsidRDefault="00F21E1D" w:rsidP="00F21E1D">
      <w:r w:rsidRPr="00A07C3F">
        <w:t>This field defines whether the UE supports</w:t>
      </w:r>
      <w:r w:rsidRPr="00A07C3F">
        <w:rPr>
          <w:lang w:eastAsia="en-GB"/>
        </w:rPr>
        <w:t xml:space="preserve"> </w:t>
      </w:r>
      <w:r w:rsidRPr="00A07C3F">
        <w:rPr>
          <w:bCs/>
          <w:noProof/>
          <w:lang w:eastAsia="en-GB"/>
        </w:rPr>
        <w:t>coverage based</w:t>
      </w:r>
      <w:r w:rsidRPr="00A07C3F">
        <w:rPr>
          <w:lang w:eastAsia="zh-CN"/>
        </w:rPr>
        <w:t xml:space="preserve"> paging carrier selection as specified</w:t>
      </w:r>
      <w:r w:rsidRPr="00A07C3F">
        <w:t xml:space="preserve"> </w:t>
      </w:r>
      <w:r w:rsidRPr="00A07C3F">
        <w:rPr>
          <w:lang w:eastAsia="zh-CN"/>
        </w:rPr>
        <w:t xml:space="preserve">in TS 36.304 [14]. </w:t>
      </w:r>
      <w:r w:rsidRPr="00A07C3F">
        <w:t>This field is only applicable</w:t>
      </w:r>
      <w:r w:rsidRPr="00A07C3F">
        <w:rPr>
          <w:i/>
          <w:lang w:eastAsia="zh-CN"/>
        </w:rPr>
        <w:t xml:space="preserve"> </w:t>
      </w:r>
      <w:r w:rsidRPr="00A07C3F">
        <w:t xml:space="preserve">if the UE supports any </w:t>
      </w:r>
      <w:proofErr w:type="spellStart"/>
      <w:r w:rsidRPr="00A07C3F">
        <w:rPr>
          <w:i/>
        </w:rPr>
        <w:t>ue</w:t>
      </w:r>
      <w:proofErr w:type="spellEnd"/>
      <w:r w:rsidRPr="00A07C3F">
        <w:rPr>
          <w:i/>
        </w:rPr>
        <w:t>-Category-NB</w:t>
      </w:r>
      <w:r w:rsidRPr="00A07C3F">
        <w:t>.</w:t>
      </w:r>
    </w:p>
    <w:p w14:paraId="7D47DD8F" w14:textId="30045F5C" w:rsidR="00F21E1D" w:rsidRPr="000B3E1B" w:rsidRDefault="00F21E1D" w:rsidP="00F21E1D">
      <w:pPr>
        <w:pStyle w:val="Heading4"/>
        <w:rPr>
          <w:ins w:id="162" w:author="RAN2-131" w:date="2025-09-04T13:20:00Z"/>
        </w:rPr>
      </w:pPr>
      <w:ins w:id="163" w:author="RAN2-131" w:date="2025-09-04T13:20:00Z">
        <w:r w:rsidRPr="000B3E1B">
          <w:lastRenderedPageBreak/>
          <w:t>4.3.</w:t>
        </w:r>
      </w:ins>
      <w:proofErr w:type="gramStart"/>
      <w:ins w:id="164" w:author="RAN2-131" w:date="2025-09-04T13:34:00Z">
        <w:r>
          <w:t>8</w:t>
        </w:r>
      </w:ins>
      <w:ins w:id="165" w:author="RAN2-131" w:date="2025-09-04T13:20:00Z">
        <w:r w:rsidRPr="000B3E1B">
          <w:t>.</w:t>
        </w:r>
        <w:r>
          <w:t>xx</w:t>
        </w:r>
        <w:proofErr w:type="gramEnd"/>
        <w:r w:rsidRPr="000B3E1B">
          <w:tab/>
        </w:r>
      </w:ins>
      <w:ins w:id="166" w:author="RAN2-131" w:date="2025-09-04T13:21:00Z">
        <w:r>
          <w:rPr>
            <w:i/>
          </w:rPr>
          <w:t>pws-Support</w:t>
        </w:r>
      </w:ins>
      <w:ins w:id="167" w:author="RAN2-131" w:date="2025-09-04T13:20:00Z">
        <w:r w:rsidRPr="000B3E1B">
          <w:rPr>
            <w:i/>
          </w:rPr>
          <w:t>-r1</w:t>
        </w:r>
        <w:r>
          <w:rPr>
            <w:i/>
          </w:rPr>
          <w:t>9</w:t>
        </w:r>
      </w:ins>
    </w:p>
    <w:p w14:paraId="490BC1A4" w14:textId="77777777" w:rsidR="00F21E1D" w:rsidRDefault="00F21E1D" w:rsidP="00F21E1D">
      <w:pPr>
        <w:rPr>
          <w:rFonts w:eastAsia="MS PGothic" w:cs="Arial"/>
          <w:szCs w:val="18"/>
        </w:rPr>
      </w:pPr>
      <w:ins w:id="168" w:author="RAN2-131" w:date="2025-09-04T13:20:00Z">
        <w:r w:rsidRPr="000B3E1B">
          <w:t xml:space="preserve">This field </w:t>
        </w:r>
        <w:r>
          <w:t xml:space="preserve">indicates </w:t>
        </w:r>
        <w:r w:rsidRPr="000B3E1B">
          <w:t>whether the UE supports</w:t>
        </w:r>
        <w:r>
          <w:t xml:space="preserve"> the</w:t>
        </w:r>
        <w:r w:rsidRPr="000B3E1B">
          <w:t xml:space="preserve"> </w:t>
        </w:r>
        <w:r>
          <w:t>reception of PWS message including ETWS, CMAS, KPAS, EU-Alert in RRC_IDLE</w:t>
        </w:r>
        <w:r w:rsidRPr="000B3E1B">
          <w:rPr>
            <w:rFonts w:eastAsia="MS Mincho"/>
          </w:rPr>
          <w:t xml:space="preserve"> as defined in TS </w:t>
        </w:r>
        <w:r>
          <w:rPr>
            <w:rFonts w:eastAsia="MS Mincho"/>
          </w:rPr>
          <w:t>36.331</w:t>
        </w:r>
        <w:r w:rsidRPr="000B3E1B">
          <w:rPr>
            <w:rFonts w:eastAsia="MS Mincho"/>
          </w:rPr>
          <w:t xml:space="preserve"> [</w:t>
        </w:r>
        <w:r>
          <w:rPr>
            <w:rFonts w:eastAsia="MS Mincho"/>
          </w:rPr>
          <w:t>5</w:t>
        </w:r>
        <w:r w:rsidRPr="000B3E1B">
          <w:rPr>
            <w:rFonts w:eastAsia="MS Mincho"/>
          </w:rPr>
          <w:t>].</w:t>
        </w:r>
        <w:r>
          <w:rPr>
            <w:lang w:eastAsia="en-GB"/>
          </w:rPr>
          <w:t xml:space="preserve"> </w:t>
        </w:r>
        <w:r w:rsidRPr="000B3E1B">
          <w:t xml:space="preserve">This feature is only applicable </w:t>
        </w:r>
        <w:commentRangeStart w:id="169"/>
        <w:commentRangeStart w:id="170"/>
        <w:commentRangeStart w:id="171"/>
        <w:r w:rsidRPr="000B3E1B">
          <w:t>if the UE supports</w:t>
        </w:r>
        <w:r>
          <w:t xml:space="preserve"> </w:t>
        </w:r>
        <w:proofErr w:type="spellStart"/>
        <w:r w:rsidRPr="000B3E1B">
          <w:rPr>
            <w:i/>
            <w:iCs/>
          </w:rPr>
          <w:t>ue</w:t>
        </w:r>
        <w:proofErr w:type="spellEnd"/>
        <w:r w:rsidRPr="000B3E1B">
          <w:rPr>
            <w:i/>
            <w:iCs/>
          </w:rPr>
          <w:t>-category-NB.</w:t>
        </w:r>
        <w:r w:rsidRPr="000B3E1B">
          <w:t xml:space="preserve"> </w:t>
        </w:r>
      </w:ins>
      <w:commentRangeEnd w:id="169"/>
      <w:r>
        <w:rPr>
          <w:rStyle w:val="CommentReference"/>
        </w:rPr>
        <w:commentReference w:id="169"/>
      </w:r>
      <w:commentRangeEnd w:id="170"/>
      <w:r>
        <w:rPr>
          <w:rStyle w:val="CommentReference"/>
        </w:rPr>
        <w:commentReference w:id="170"/>
      </w:r>
      <w:commentRangeEnd w:id="171"/>
      <w:r>
        <w:rPr>
          <w:rStyle w:val="CommentReference"/>
        </w:rPr>
        <w:commentReference w:id="171"/>
      </w:r>
    </w:p>
    <w:p w14:paraId="7064B540" w14:textId="77777777" w:rsidR="00566AEE" w:rsidRDefault="00566AEE" w:rsidP="00E0378E"/>
    <w:p w14:paraId="394CACF1" w14:textId="526C7C9E" w:rsidR="00544DF1" w:rsidRPr="000F3A3F" w:rsidRDefault="000F3A3F" w:rsidP="000F3A3F">
      <w:pPr>
        <w:pStyle w:val="B1"/>
        <w:rPr>
          <w:rStyle w:val="B1Char1"/>
          <w:sz w:val="36"/>
          <w:szCs w:val="36"/>
          <w:u w:val="single"/>
        </w:rPr>
      </w:pPr>
      <w:r w:rsidRPr="000F3A3F">
        <w:rPr>
          <w:rStyle w:val="B1Char1"/>
          <w:sz w:val="36"/>
          <w:szCs w:val="36"/>
          <w:highlight w:val="yellow"/>
          <w:u w:val="single"/>
        </w:rPr>
        <w:t>&lt;&lt;</w:t>
      </w:r>
      <w:r>
        <w:rPr>
          <w:rStyle w:val="B1Char1"/>
          <w:sz w:val="36"/>
          <w:szCs w:val="36"/>
          <w:highlight w:val="yellow"/>
          <w:u w:val="single"/>
        </w:rPr>
        <w:t>Next</w:t>
      </w:r>
      <w:r w:rsidRPr="000F3A3F">
        <w:rPr>
          <w:rStyle w:val="B1Char1"/>
          <w:sz w:val="36"/>
          <w:szCs w:val="36"/>
          <w:highlight w:val="yellow"/>
          <w:u w:val="single"/>
        </w:rPr>
        <w:t xml:space="preserve"> change&gt;&gt;</w:t>
      </w:r>
    </w:p>
    <w:p w14:paraId="48E76E4B" w14:textId="77777777" w:rsidR="009B26A1" w:rsidRPr="000B3E1B" w:rsidRDefault="009B26A1" w:rsidP="009B26A1">
      <w:pPr>
        <w:pStyle w:val="Heading3"/>
      </w:pPr>
      <w:bookmarkStart w:id="172" w:name="_Toc185280322"/>
      <w:r w:rsidRPr="000B3E1B">
        <w:t>4.3.38</w:t>
      </w:r>
      <w:r w:rsidRPr="000B3E1B">
        <w:tab/>
        <w:t>IoT NTN parameters</w:t>
      </w:r>
      <w:bookmarkEnd w:id="172"/>
    </w:p>
    <w:p w14:paraId="717F007F" w14:textId="77777777" w:rsidR="009B26A1" w:rsidRPr="000B3E1B" w:rsidRDefault="009B26A1" w:rsidP="009B26A1">
      <w:pPr>
        <w:pStyle w:val="Heading4"/>
        <w:rPr>
          <w:i/>
        </w:rPr>
      </w:pPr>
      <w:bookmarkStart w:id="173" w:name="_Toc185280323"/>
      <w:r w:rsidRPr="000B3E1B">
        <w:t>4.3.38.1</w:t>
      </w:r>
      <w:r w:rsidRPr="000B3E1B">
        <w:tab/>
      </w:r>
      <w:r w:rsidRPr="000B3E1B">
        <w:rPr>
          <w:i/>
          <w:iCs/>
        </w:rPr>
        <w:t>ntn-Connectivity-EPC-r17</w:t>
      </w:r>
      <w:bookmarkEnd w:id="173"/>
    </w:p>
    <w:p w14:paraId="3042EC64" w14:textId="77777777" w:rsidR="009B26A1" w:rsidRPr="000B3E1B" w:rsidRDefault="009B26A1" w:rsidP="009B26A1">
      <w:r w:rsidRPr="000B3E1B">
        <w:rPr>
          <w:iCs/>
        </w:rPr>
        <w:t>This field i</w:t>
      </w:r>
      <w:r w:rsidRPr="000B3E1B">
        <w:rPr>
          <w:iCs/>
          <w:lang w:eastAsia="en-US"/>
        </w:rPr>
        <w:t>ndicates whether the UE supports NTN access.</w:t>
      </w:r>
      <w:r w:rsidRPr="000B3E1B">
        <w:t xml:space="preserve"> This field is only applicable if the UE supports </w:t>
      </w:r>
      <w:r w:rsidRPr="000B3E1B">
        <w:rPr>
          <w:i/>
          <w:iCs/>
        </w:rPr>
        <w:t>ce-ModeA-r13</w:t>
      </w:r>
      <w:r w:rsidRPr="000B3E1B">
        <w:t xml:space="preserve"> or any </w:t>
      </w:r>
      <w:proofErr w:type="spellStart"/>
      <w:r w:rsidRPr="000B3E1B">
        <w:rPr>
          <w:i/>
          <w:iCs/>
        </w:rPr>
        <w:t>ue</w:t>
      </w:r>
      <w:proofErr w:type="spellEnd"/>
      <w:r w:rsidRPr="000B3E1B">
        <w:rPr>
          <w:i/>
          <w:iCs/>
        </w:rPr>
        <w:t>-Category-NB</w:t>
      </w:r>
      <w:r w:rsidRPr="000B3E1B">
        <w:t xml:space="preserve">. </w:t>
      </w:r>
      <w:r w:rsidRPr="000B3E1B">
        <w:rPr>
          <w:iCs/>
        </w:rPr>
        <w:t>If the UE indicates this capability the UE shall support the following enhancements:</w:t>
      </w:r>
    </w:p>
    <w:p w14:paraId="127393AB" w14:textId="77777777" w:rsidR="009B26A1" w:rsidRPr="000B3E1B" w:rsidRDefault="009B26A1" w:rsidP="009B26A1">
      <w:pPr>
        <w:pStyle w:val="B1"/>
      </w:pPr>
      <w:r w:rsidRPr="000B3E1B">
        <w:t>-</w:t>
      </w:r>
      <w:r w:rsidRPr="000B3E1B">
        <w:tab/>
        <w:t>General:</w:t>
      </w:r>
    </w:p>
    <w:p w14:paraId="76F4CAB4" w14:textId="77777777" w:rsidR="009B26A1" w:rsidRPr="000B3E1B" w:rsidRDefault="009B26A1" w:rsidP="009B26A1">
      <w:pPr>
        <w:pStyle w:val="B2"/>
      </w:pPr>
      <w:r w:rsidRPr="000B3E1B">
        <w:t>-</w:t>
      </w:r>
      <w:r w:rsidRPr="000B3E1B">
        <w:tab/>
        <w:t xml:space="preserve">handling of </w:t>
      </w:r>
      <w:r w:rsidRPr="000B3E1B">
        <w:rPr>
          <w:i/>
          <w:iCs/>
        </w:rPr>
        <w:t>cellBarred-NTN-r17</w:t>
      </w:r>
      <w:r w:rsidRPr="000B3E1B">
        <w:t xml:space="preserve"> and </w:t>
      </w:r>
      <w:r w:rsidRPr="000B3E1B">
        <w:rPr>
          <w:i/>
          <w:iCs/>
        </w:rPr>
        <w:t>trackingAreaList-r17</w:t>
      </w:r>
      <w:r w:rsidRPr="000B3E1B">
        <w:t xml:space="preserve"> in </w:t>
      </w:r>
      <w:r w:rsidRPr="000B3E1B">
        <w:rPr>
          <w:i/>
          <w:iCs/>
        </w:rPr>
        <w:t>SystemInformationBlockType1(-NB)</w:t>
      </w:r>
      <w:r w:rsidRPr="000B3E1B">
        <w:t xml:space="preserve"> as specified in TS 36.331 [5</w:t>
      </w:r>
      <w:proofErr w:type="gramStart"/>
      <w:r w:rsidRPr="000B3E1B">
        <w:t>];</w:t>
      </w:r>
      <w:proofErr w:type="gramEnd"/>
    </w:p>
    <w:p w14:paraId="28115573" w14:textId="77777777" w:rsidR="009B26A1" w:rsidRPr="000B3E1B" w:rsidRDefault="009B26A1" w:rsidP="009B26A1">
      <w:pPr>
        <w:pStyle w:val="B2"/>
      </w:pPr>
      <w:r w:rsidRPr="000B3E1B">
        <w:t>-</w:t>
      </w:r>
      <w:r w:rsidRPr="000B3E1B">
        <w:tab/>
        <w:t xml:space="preserve">reception of </w:t>
      </w:r>
      <w:r w:rsidRPr="000B3E1B">
        <w:rPr>
          <w:i/>
          <w:iCs/>
        </w:rPr>
        <w:t>SystemInformationBlockType31(-NB)</w:t>
      </w:r>
      <w:r w:rsidRPr="000B3E1B">
        <w:t xml:space="preserve"> as specified in TS 36.331 [5</w:t>
      </w:r>
      <w:proofErr w:type="gramStart"/>
      <w:r w:rsidRPr="000B3E1B">
        <w:t>];</w:t>
      </w:r>
      <w:proofErr w:type="gramEnd"/>
    </w:p>
    <w:p w14:paraId="3C07F292" w14:textId="77777777" w:rsidR="009B26A1" w:rsidRPr="000B3E1B" w:rsidRDefault="009B26A1" w:rsidP="009B26A1">
      <w:pPr>
        <w:pStyle w:val="B2"/>
      </w:pPr>
      <w:r w:rsidRPr="000B3E1B">
        <w:t>-</w:t>
      </w:r>
      <w:r w:rsidRPr="000B3E1B">
        <w:tab/>
        <w:t xml:space="preserve">derivation of its position based on its GNSS </w:t>
      </w:r>
      <w:proofErr w:type="gramStart"/>
      <w:r w:rsidRPr="000B3E1B">
        <w:t>measurements;</w:t>
      </w:r>
      <w:proofErr w:type="gramEnd"/>
    </w:p>
    <w:p w14:paraId="17F1A40F" w14:textId="77777777" w:rsidR="009B26A1" w:rsidRPr="000B3E1B" w:rsidRDefault="009B26A1" w:rsidP="009B26A1">
      <w:pPr>
        <w:pStyle w:val="B2"/>
      </w:pPr>
      <w:r w:rsidRPr="000B3E1B">
        <w:t>-</w:t>
      </w:r>
      <w:r w:rsidRPr="000B3E1B">
        <w:tab/>
        <w:t xml:space="preserve">reporting of </w:t>
      </w:r>
      <w:r w:rsidRPr="000B3E1B">
        <w:rPr>
          <w:lang w:eastAsia="en-GB"/>
        </w:rPr>
        <w:t>the remaining GNSS validity duration</w:t>
      </w:r>
      <w:r w:rsidRPr="000B3E1B">
        <w:t xml:space="preserve"> as specified in TS 36.331 [5];</w:t>
      </w:r>
    </w:p>
    <w:p w14:paraId="2C2F7ED6" w14:textId="77777777" w:rsidR="009B26A1" w:rsidRPr="000B3E1B" w:rsidRDefault="009B26A1" w:rsidP="009B26A1">
      <w:pPr>
        <w:pStyle w:val="B1"/>
      </w:pPr>
      <w:r w:rsidRPr="000B3E1B">
        <w:t>-</w:t>
      </w:r>
      <w:r w:rsidRPr="000B3E1B">
        <w:tab/>
        <w:t>PDCP:</w:t>
      </w:r>
    </w:p>
    <w:p w14:paraId="352191BD" w14:textId="77777777" w:rsidR="009B26A1" w:rsidRPr="000B3E1B" w:rsidRDefault="009B26A1" w:rsidP="009B26A1">
      <w:pPr>
        <w:pStyle w:val="B2"/>
      </w:pPr>
      <w:r w:rsidRPr="000B3E1B">
        <w:t>-</w:t>
      </w:r>
      <w:r w:rsidRPr="000B3E1B">
        <w:tab/>
        <w:t xml:space="preserve">if the UE supports </w:t>
      </w:r>
      <w:r w:rsidRPr="000B3E1B">
        <w:rPr>
          <w:i/>
          <w:iCs/>
        </w:rPr>
        <w:t xml:space="preserve">ce-ModeA-r13, </w:t>
      </w:r>
      <w:r w:rsidRPr="000B3E1B">
        <w:rPr>
          <w:i/>
        </w:rPr>
        <w:t xml:space="preserve">discardTimerExt-r17 </w:t>
      </w:r>
      <w:r w:rsidRPr="000B3E1B">
        <w:t>as specified in TS 36.331 [5</w:t>
      </w:r>
      <w:proofErr w:type="gramStart"/>
      <w:r w:rsidRPr="000B3E1B">
        <w:t>];</w:t>
      </w:r>
      <w:proofErr w:type="gramEnd"/>
    </w:p>
    <w:p w14:paraId="63E0C9C3" w14:textId="77777777" w:rsidR="009B26A1" w:rsidRPr="000B3E1B" w:rsidRDefault="009B26A1" w:rsidP="009B26A1">
      <w:pPr>
        <w:pStyle w:val="B1"/>
      </w:pPr>
      <w:r w:rsidRPr="000B3E1B">
        <w:t>-</w:t>
      </w:r>
      <w:r w:rsidRPr="000B3E1B">
        <w:tab/>
        <w:t>RLC:</w:t>
      </w:r>
    </w:p>
    <w:p w14:paraId="41A93055" w14:textId="77777777" w:rsidR="009B26A1" w:rsidRPr="000B3E1B" w:rsidRDefault="009B26A1" w:rsidP="009B26A1">
      <w:pPr>
        <w:pStyle w:val="B2"/>
      </w:pPr>
      <w:r w:rsidRPr="000B3E1B">
        <w:t>-</w:t>
      </w:r>
      <w:r w:rsidRPr="000B3E1B">
        <w:tab/>
      </w:r>
      <w:r w:rsidRPr="000B3E1B">
        <w:rPr>
          <w:i/>
        </w:rPr>
        <w:t xml:space="preserve">t-ReorderingExt-r17 </w:t>
      </w:r>
      <w:r w:rsidRPr="000B3E1B">
        <w:t>as specified in TS 36.331 [5</w:t>
      </w:r>
      <w:proofErr w:type="gramStart"/>
      <w:r w:rsidRPr="000B3E1B">
        <w:t>];</w:t>
      </w:r>
      <w:proofErr w:type="gramEnd"/>
    </w:p>
    <w:p w14:paraId="12AFF556" w14:textId="77777777" w:rsidR="009B26A1" w:rsidRPr="000B3E1B" w:rsidRDefault="009B26A1" w:rsidP="009B26A1">
      <w:pPr>
        <w:pStyle w:val="B1"/>
      </w:pPr>
      <w:r w:rsidRPr="000B3E1B">
        <w:t>-</w:t>
      </w:r>
      <w:r w:rsidRPr="000B3E1B">
        <w:tab/>
        <w:t>MAC:</w:t>
      </w:r>
    </w:p>
    <w:p w14:paraId="0363B086" w14:textId="77777777" w:rsidR="009B26A1" w:rsidRPr="000B3E1B" w:rsidRDefault="009B26A1" w:rsidP="009B26A1">
      <w:pPr>
        <w:pStyle w:val="B2"/>
      </w:pPr>
      <w:r w:rsidRPr="000B3E1B">
        <w:t>-</w:t>
      </w:r>
      <w:r w:rsidRPr="000B3E1B">
        <w:tab/>
        <w:t>estimation of UE-gNB RTT as specified in TS 36.321 [4</w:t>
      </w:r>
      <w:proofErr w:type="gramStart"/>
      <w:r w:rsidRPr="000B3E1B">
        <w:t>];</w:t>
      </w:r>
      <w:proofErr w:type="gramEnd"/>
    </w:p>
    <w:p w14:paraId="2277B4B6" w14:textId="77777777" w:rsidR="009B26A1" w:rsidRPr="000B3E1B" w:rsidRDefault="009B26A1" w:rsidP="009B26A1">
      <w:pPr>
        <w:pStyle w:val="B2"/>
      </w:pPr>
      <w:r w:rsidRPr="000B3E1B">
        <w:t>-</w:t>
      </w:r>
      <w:r w:rsidRPr="000B3E1B">
        <w:tab/>
        <w:t>delaying the start of the RA response window as specified in TS 36.321 [4];</w:t>
      </w:r>
    </w:p>
    <w:p w14:paraId="655C6E26" w14:textId="77777777" w:rsidR="009B26A1" w:rsidRPr="000B3E1B" w:rsidRDefault="009B26A1" w:rsidP="009B26A1">
      <w:pPr>
        <w:pStyle w:val="B2"/>
      </w:pPr>
      <w:r w:rsidRPr="000B3E1B">
        <w:rPr>
          <w:i/>
          <w:noProof/>
        </w:rPr>
        <w:t>-</w:t>
      </w:r>
      <w:r w:rsidRPr="000B3E1B">
        <w:rPr>
          <w:i/>
          <w:noProof/>
        </w:rPr>
        <w:tab/>
      </w:r>
      <w:r w:rsidRPr="000B3E1B">
        <w:t xml:space="preserve">delaying the start of the </w:t>
      </w:r>
      <w:r w:rsidRPr="000B3E1B">
        <w:rPr>
          <w:i/>
        </w:rPr>
        <w:t>mac-</w:t>
      </w:r>
      <w:proofErr w:type="spellStart"/>
      <w:r w:rsidRPr="000B3E1B">
        <w:rPr>
          <w:i/>
        </w:rPr>
        <w:t>ContentionResolutionTimer</w:t>
      </w:r>
      <w:proofErr w:type="spellEnd"/>
      <w:r w:rsidRPr="000B3E1B">
        <w:t xml:space="preserve"> as specified in TS 36.321 [4];</w:t>
      </w:r>
    </w:p>
    <w:p w14:paraId="25FAA550" w14:textId="77777777" w:rsidR="009B26A1" w:rsidRPr="000B3E1B" w:rsidRDefault="009B26A1" w:rsidP="009B26A1">
      <w:pPr>
        <w:pStyle w:val="B2"/>
      </w:pPr>
      <w:r w:rsidRPr="000B3E1B">
        <w:t>-</w:t>
      </w:r>
      <w:r w:rsidRPr="000B3E1B">
        <w:tab/>
        <w:t xml:space="preserve">if the UE supports </w:t>
      </w:r>
      <w:r w:rsidRPr="000B3E1B">
        <w:rPr>
          <w:i/>
          <w:iCs/>
        </w:rPr>
        <w:t xml:space="preserve">ce-ModeA-r13 </w:t>
      </w:r>
      <w:r w:rsidRPr="000B3E1B">
        <w:rPr>
          <w:iCs/>
        </w:rPr>
        <w:t>or</w:t>
      </w:r>
      <w:r w:rsidRPr="000B3E1B">
        <w:rPr>
          <w:i/>
          <w:iCs/>
        </w:rPr>
        <w:t xml:space="preserve"> </w:t>
      </w:r>
      <w:r w:rsidRPr="000B3E1B">
        <w:t xml:space="preserve">if the UE supports any </w:t>
      </w:r>
      <w:proofErr w:type="spellStart"/>
      <w:r w:rsidRPr="000B3E1B">
        <w:rPr>
          <w:i/>
          <w:iCs/>
        </w:rPr>
        <w:t>ue</w:t>
      </w:r>
      <w:proofErr w:type="spellEnd"/>
      <w:r w:rsidRPr="000B3E1B">
        <w:rPr>
          <w:i/>
          <w:iCs/>
        </w:rPr>
        <w:t xml:space="preserve">-Category-NB </w:t>
      </w:r>
      <w:r w:rsidRPr="000B3E1B">
        <w:rPr>
          <w:iCs/>
        </w:rPr>
        <w:t xml:space="preserve">and supports </w:t>
      </w:r>
      <w:r w:rsidRPr="000B3E1B">
        <w:rPr>
          <w:i/>
        </w:rPr>
        <w:t>sr-WithoutHARQ-ACK-r15</w:t>
      </w:r>
      <w:r w:rsidRPr="000B3E1B">
        <w:rPr>
          <w:i/>
          <w:iCs/>
        </w:rPr>
        <w:t xml:space="preserve">, </w:t>
      </w:r>
      <w:r w:rsidRPr="000B3E1B">
        <w:t>handling of</w:t>
      </w:r>
      <w:r w:rsidRPr="000B3E1B">
        <w:rPr>
          <w:i/>
          <w:iCs/>
        </w:rPr>
        <w:t xml:space="preserve"> </w:t>
      </w:r>
      <w:r w:rsidRPr="000B3E1B">
        <w:rPr>
          <w:i/>
        </w:rPr>
        <w:t xml:space="preserve">sr-ProhibitTimerOffset-r17 </w:t>
      </w:r>
      <w:r w:rsidRPr="000B3E1B">
        <w:t>as specified in TS 36.331 [5];</w:t>
      </w:r>
    </w:p>
    <w:p w14:paraId="1BA4AB0F" w14:textId="77777777" w:rsidR="009B26A1" w:rsidRPr="000B3E1B" w:rsidRDefault="009B26A1" w:rsidP="009B26A1">
      <w:pPr>
        <w:pStyle w:val="B2"/>
      </w:pPr>
      <w:r w:rsidRPr="000B3E1B">
        <w:t>-</w:t>
      </w:r>
      <w:r w:rsidRPr="000B3E1B">
        <w:tab/>
      </w:r>
      <w:r w:rsidRPr="000B3E1B">
        <w:rPr>
          <w:lang w:eastAsia="zh-CN"/>
        </w:rPr>
        <w:t>extending</w:t>
      </w:r>
      <w:r w:rsidRPr="000B3E1B">
        <w:t xml:space="preserve"> the </w:t>
      </w:r>
      <w:r w:rsidRPr="000B3E1B">
        <w:rPr>
          <w:lang w:eastAsia="zh-CN"/>
        </w:rPr>
        <w:t xml:space="preserve">length </w:t>
      </w:r>
      <w:r w:rsidRPr="000B3E1B">
        <w:t>of the</w:t>
      </w:r>
      <w:r w:rsidRPr="000B3E1B">
        <w:rPr>
          <w:lang w:eastAsia="zh-CN"/>
        </w:rPr>
        <w:t xml:space="preserve"> (UL) HARQ RTT timer</w:t>
      </w:r>
      <w:r w:rsidRPr="000B3E1B">
        <w:t xml:space="preserve"> as specified in TS 36.321 [4];</w:t>
      </w:r>
    </w:p>
    <w:p w14:paraId="17430C62" w14:textId="77777777" w:rsidR="009B26A1" w:rsidRPr="000B3E1B" w:rsidRDefault="009B26A1" w:rsidP="009B26A1">
      <w:pPr>
        <w:pStyle w:val="B1"/>
      </w:pPr>
      <w:r w:rsidRPr="000B3E1B">
        <w:t>-</w:t>
      </w:r>
      <w:r w:rsidRPr="000B3E1B">
        <w:tab/>
        <w:t>Physical layer:</w:t>
      </w:r>
    </w:p>
    <w:p w14:paraId="023ECC58" w14:textId="77777777" w:rsidR="009B26A1" w:rsidRPr="000B3E1B" w:rsidRDefault="009B26A1" w:rsidP="009B26A1">
      <w:pPr>
        <w:pStyle w:val="B2"/>
      </w:pPr>
      <w:r w:rsidRPr="000B3E1B">
        <w:t>-</w:t>
      </w:r>
      <w:r w:rsidRPr="000B3E1B">
        <w:tab/>
        <w:t>calculation of the UE specific TA in RRC_IDLE and RRC_CONNECTED state based on its GNSS-acquired position and the serving satellite ephemeris as specified in TS 36.211 [17];</w:t>
      </w:r>
    </w:p>
    <w:p w14:paraId="3E31FD0C" w14:textId="77777777" w:rsidR="009B26A1" w:rsidRPr="000B3E1B" w:rsidRDefault="009B26A1" w:rsidP="009B26A1">
      <w:pPr>
        <w:pStyle w:val="B2"/>
      </w:pPr>
      <w:r w:rsidRPr="000B3E1B">
        <w:t>-</w:t>
      </w:r>
      <w:r w:rsidRPr="000B3E1B">
        <w:tab/>
        <w:t>calculation of the common TA in RRC_IDLE and RRC_CONNECTED as specified in TS 36.213 [22</w:t>
      </w:r>
      <w:proofErr w:type="gramStart"/>
      <w:r w:rsidRPr="000B3E1B">
        <w:t>];</w:t>
      </w:r>
      <w:proofErr w:type="gramEnd"/>
    </w:p>
    <w:p w14:paraId="1EC58E3B" w14:textId="77777777" w:rsidR="009B26A1" w:rsidRPr="000B3E1B" w:rsidRDefault="009B26A1" w:rsidP="009B26A1">
      <w:pPr>
        <w:pStyle w:val="B2"/>
      </w:pPr>
      <w:r w:rsidRPr="000B3E1B">
        <w:t>-</w:t>
      </w:r>
      <w:r w:rsidRPr="000B3E1B">
        <w:tab/>
        <w:t xml:space="preserve">for TA update in RRC_CONNECTED state, support of combination of both open (i.e. UE specific TA estimation, and common TA calculation) and closed (i.e., received TA commands) control </w:t>
      </w:r>
      <w:proofErr w:type="gramStart"/>
      <w:r w:rsidRPr="000B3E1B">
        <w:t>loops;</w:t>
      </w:r>
      <w:proofErr w:type="gramEnd"/>
    </w:p>
    <w:p w14:paraId="1BEE21E3" w14:textId="77777777" w:rsidR="009B26A1" w:rsidRPr="000B3E1B" w:rsidRDefault="009B26A1" w:rsidP="009B26A1">
      <w:pPr>
        <w:pStyle w:val="B2"/>
      </w:pPr>
      <w:r w:rsidRPr="000B3E1B">
        <w:t>-</w:t>
      </w:r>
      <w:r w:rsidRPr="000B3E1B">
        <w:tab/>
        <w:t xml:space="preserve">frequency pre-compensation to counter shift the Doppler experienced on the service </w:t>
      </w:r>
      <w:proofErr w:type="gramStart"/>
      <w:r w:rsidRPr="000B3E1B">
        <w:t>link;</w:t>
      </w:r>
      <w:proofErr w:type="gramEnd"/>
    </w:p>
    <w:p w14:paraId="1996BAA3" w14:textId="77777777" w:rsidR="009B26A1" w:rsidRPr="000B3E1B" w:rsidRDefault="009B26A1" w:rsidP="009B26A1">
      <w:pPr>
        <w:pStyle w:val="B2"/>
      </w:pPr>
      <w:r w:rsidRPr="000B3E1B">
        <w:t>-</w:t>
      </w:r>
      <w:r w:rsidRPr="000B3E1B">
        <w:tab/>
        <w:t xml:space="preserve">timing relationship enhancements using higher layer parameters </w:t>
      </w:r>
      <w:r w:rsidRPr="000B3E1B">
        <w:rPr>
          <w:i/>
        </w:rPr>
        <w:t xml:space="preserve">k-Offset-r17 </w:t>
      </w:r>
      <w:r w:rsidRPr="000B3E1B">
        <w:t>and</w:t>
      </w:r>
      <w:r w:rsidRPr="000B3E1B">
        <w:rPr>
          <w:i/>
        </w:rPr>
        <w:t xml:space="preserve"> k-Mac-r17</w:t>
      </w:r>
      <w:r w:rsidRPr="000B3E1B">
        <w:t xml:space="preserve"> as specified in TS 36.213 [22];</w:t>
      </w:r>
    </w:p>
    <w:p w14:paraId="4682C965" w14:textId="77777777" w:rsidR="009B26A1" w:rsidRPr="000B3E1B" w:rsidRDefault="009B26A1" w:rsidP="009B26A1">
      <w:pPr>
        <w:pStyle w:val="B2"/>
      </w:pPr>
      <w:r w:rsidRPr="000B3E1B">
        <w:t>-</w:t>
      </w:r>
      <w:r w:rsidRPr="000B3E1B">
        <w:tab/>
        <w:t xml:space="preserve">segmented UL transmission using higher layer parameters </w:t>
      </w:r>
      <w:r w:rsidRPr="000B3E1B">
        <w:rPr>
          <w:i/>
        </w:rPr>
        <w:t>prach-TxDuration-r17</w:t>
      </w:r>
      <w:r w:rsidRPr="000B3E1B">
        <w:t xml:space="preserve">, </w:t>
      </w:r>
      <w:r w:rsidRPr="000B3E1B">
        <w:rPr>
          <w:i/>
          <w:iCs/>
        </w:rPr>
        <w:t xml:space="preserve">nprach-TxDurationFmt01-r17, nprach-TxDurationFmt2-r17, </w:t>
      </w:r>
      <w:r w:rsidRPr="000B3E1B">
        <w:rPr>
          <w:i/>
        </w:rPr>
        <w:t>pucch-TxDuration-r17</w:t>
      </w:r>
      <w:r w:rsidRPr="000B3E1B">
        <w:t xml:space="preserve"> and </w:t>
      </w:r>
      <w:r w:rsidRPr="000B3E1B">
        <w:rPr>
          <w:i/>
        </w:rPr>
        <w:t>(n)pusch-TxDuration-r17</w:t>
      </w:r>
      <w:r w:rsidRPr="000B3E1B">
        <w:t xml:space="preserve"> as specified in TS </w:t>
      </w:r>
      <w:r w:rsidRPr="000B3E1B">
        <w:lastRenderedPageBreak/>
        <w:t xml:space="preserve">36.331 [5] except for UEs indicating support of </w:t>
      </w:r>
      <w:proofErr w:type="spellStart"/>
      <w:r w:rsidRPr="000B3E1B">
        <w:rPr>
          <w:i/>
          <w:iCs/>
        </w:rPr>
        <w:t>ue</w:t>
      </w:r>
      <w:proofErr w:type="spellEnd"/>
      <w:r w:rsidRPr="000B3E1B">
        <w:rPr>
          <w:i/>
          <w:iCs/>
        </w:rPr>
        <w:t xml:space="preserve">-Category-NB </w:t>
      </w:r>
      <w:r w:rsidRPr="000B3E1B">
        <w:t xml:space="preserve">and </w:t>
      </w:r>
      <w:r w:rsidRPr="000B3E1B">
        <w:rPr>
          <w:i/>
          <w:iCs/>
        </w:rPr>
        <w:t xml:space="preserve">ntn-ScenarioSupport-r17 </w:t>
      </w:r>
      <w:r w:rsidRPr="000B3E1B">
        <w:t>with value GSO.</w:t>
      </w:r>
    </w:p>
    <w:p w14:paraId="2274FACA" w14:textId="77777777" w:rsidR="009B26A1" w:rsidRPr="000B3E1B" w:rsidRDefault="009B26A1" w:rsidP="009B26A1">
      <w:pPr>
        <w:rPr>
          <w:i/>
        </w:rPr>
      </w:pPr>
      <w:r w:rsidRPr="000B3E1B">
        <w:t xml:space="preserve">A UE indicating support of </w:t>
      </w:r>
      <w:r w:rsidRPr="000B3E1B">
        <w:rPr>
          <w:i/>
        </w:rPr>
        <w:t xml:space="preserve">ce-ModeA-r13 </w:t>
      </w:r>
      <w:r w:rsidRPr="000B3E1B">
        <w:t xml:space="preserve">and </w:t>
      </w:r>
      <w:r w:rsidRPr="000B3E1B">
        <w:rPr>
          <w:i/>
        </w:rPr>
        <w:t>ntn-Connectivity-EPC-r17</w:t>
      </w:r>
      <w:r w:rsidRPr="000B3E1B">
        <w:t xml:space="preserve"> shall also indicate support of </w:t>
      </w:r>
      <w:proofErr w:type="spellStart"/>
      <w:r w:rsidRPr="000B3E1B">
        <w:rPr>
          <w:i/>
        </w:rPr>
        <w:t>standaloneGNSS</w:t>
      </w:r>
      <w:proofErr w:type="spellEnd"/>
      <w:r w:rsidRPr="000B3E1B">
        <w:rPr>
          <w:i/>
        </w:rPr>
        <w:t>-Location</w:t>
      </w:r>
      <w:r w:rsidRPr="000B3E1B">
        <w:rPr>
          <w:iCs/>
        </w:rPr>
        <w:t xml:space="preserve">. A UE indicating support for </w:t>
      </w:r>
      <w:r w:rsidRPr="000B3E1B">
        <w:t xml:space="preserve">any </w:t>
      </w:r>
      <w:proofErr w:type="spellStart"/>
      <w:r w:rsidRPr="000B3E1B">
        <w:rPr>
          <w:i/>
          <w:iCs/>
        </w:rPr>
        <w:t>ue</w:t>
      </w:r>
      <w:proofErr w:type="spellEnd"/>
      <w:r w:rsidRPr="000B3E1B">
        <w:rPr>
          <w:i/>
          <w:iCs/>
        </w:rPr>
        <w:t xml:space="preserve">-Category-NB </w:t>
      </w:r>
      <w:r w:rsidRPr="000B3E1B">
        <w:t xml:space="preserve">and </w:t>
      </w:r>
      <w:r w:rsidRPr="000B3E1B">
        <w:rPr>
          <w:i/>
        </w:rPr>
        <w:t>ntn-Connectivity-EPC-r17</w:t>
      </w:r>
      <w:r w:rsidRPr="000B3E1B">
        <w:t xml:space="preserve"> is assumed to have GNSS location capability</w:t>
      </w:r>
      <w:r w:rsidRPr="000B3E1B">
        <w:rPr>
          <w:i/>
        </w:rPr>
        <w:t>.</w:t>
      </w:r>
    </w:p>
    <w:p w14:paraId="7CC5DBB7" w14:textId="77777777" w:rsidR="009B26A1" w:rsidRPr="000B3E1B" w:rsidRDefault="009B26A1" w:rsidP="009B26A1">
      <w:pPr>
        <w:pStyle w:val="Heading4"/>
      </w:pPr>
      <w:bookmarkStart w:id="174" w:name="_Toc185280324"/>
      <w:r w:rsidRPr="000B3E1B">
        <w:t>4.3.38.2</w:t>
      </w:r>
      <w:r w:rsidRPr="000B3E1B">
        <w:tab/>
      </w:r>
      <w:r w:rsidRPr="000B3E1B">
        <w:rPr>
          <w:i/>
          <w:iCs/>
        </w:rPr>
        <w:t>ntn-TA-Report-r17</w:t>
      </w:r>
      <w:bookmarkEnd w:id="174"/>
    </w:p>
    <w:p w14:paraId="4D8AEE7F" w14:textId="77777777" w:rsidR="009B26A1" w:rsidRPr="000B3E1B" w:rsidRDefault="009B26A1" w:rsidP="009B26A1">
      <w:r w:rsidRPr="000B3E1B">
        <w:t xml:space="preserve">This field indicates whether the UE supports Timing advance reporting in NTN cell as specified in TS 36.321 [4]. </w:t>
      </w:r>
      <w:r w:rsidRPr="000B3E1B">
        <w:rPr>
          <w:lang w:eastAsia="en-GB"/>
        </w:rPr>
        <w:t xml:space="preserve">This feature is only applicable if the UE supports </w:t>
      </w:r>
      <w:r w:rsidRPr="000B3E1B">
        <w:rPr>
          <w:i/>
          <w:iCs/>
        </w:rPr>
        <w:t>ntn-Connectivity-EPC-r17</w:t>
      </w:r>
      <w:r w:rsidRPr="000B3E1B">
        <w:t>.</w:t>
      </w:r>
    </w:p>
    <w:p w14:paraId="65EC5115" w14:textId="77777777" w:rsidR="009B26A1" w:rsidRPr="000B3E1B" w:rsidRDefault="009B26A1" w:rsidP="009B26A1">
      <w:pPr>
        <w:pStyle w:val="Heading4"/>
      </w:pPr>
      <w:bookmarkStart w:id="175" w:name="_Toc185280325"/>
      <w:r w:rsidRPr="000B3E1B">
        <w:t>4.3.38.3</w:t>
      </w:r>
      <w:r w:rsidRPr="000B3E1B">
        <w:tab/>
      </w:r>
      <w:r w:rsidRPr="000B3E1B">
        <w:rPr>
          <w:i/>
          <w:iCs/>
        </w:rPr>
        <w:t>ntn-PUR-TimerDelay-r17</w:t>
      </w:r>
      <w:bookmarkEnd w:id="175"/>
    </w:p>
    <w:p w14:paraId="35EF6F64" w14:textId="77777777" w:rsidR="009B26A1" w:rsidRPr="000B3E1B" w:rsidRDefault="009B26A1" w:rsidP="009B26A1">
      <w:pPr>
        <w:rPr>
          <w:i/>
        </w:rPr>
      </w:pPr>
      <w:r w:rsidRPr="000B3E1B">
        <w:t xml:space="preserve">This field indicates whether the UE supports delaying the start of the </w:t>
      </w:r>
      <w:r w:rsidRPr="000B3E1B">
        <w:rPr>
          <w:i/>
          <w:noProof/>
        </w:rPr>
        <w:t>pur-ResponseWindowTimer</w:t>
      </w:r>
      <w:r w:rsidRPr="000B3E1B">
        <w:t xml:space="preserve"> for NTN operation as specified in TS36.321 [4]. </w:t>
      </w:r>
      <w:r w:rsidRPr="000B3E1B">
        <w:rPr>
          <w:lang w:eastAsia="en-GB"/>
        </w:rPr>
        <w:t xml:space="preserve">This feature is only applicable if the UE supports </w:t>
      </w:r>
      <w:r w:rsidRPr="000B3E1B">
        <w:rPr>
          <w:i/>
        </w:rPr>
        <w:t>ntn-Connectivity-EPC-r17</w:t>
      </w:r>
      <w:r w:rsidRPr="000B3E1B">
        <w:t xml:space="preserve">. A UE indicating support of </w:t>
      </w:r>
      <w:r w:rsidRPr="000B3E1B">
        <w:rPr>
          <w:i/>
        </w:rPr>
        <w:t xml:space="preserve">ntn-PUR-TimerDelay-r17 </w:t>
      </w:r>
      <w:r w:rsidRPr="000B3E1B">
        <w:rPr>
          <w:noProof/>
        </w:rPr>
        <w:t xml:space="preserve">shall also indicate support of </w:t>
      </w:r>
      <w:r w:rsidRPr="000B3E1B">
        <w:rPr>
          <w:i/>
        </w:rPr>
        <w:t>pur-CP-EPC-CE-ModeA-r16</w:t>
      </w:r>
      <w:r w:rsidRPr="000B3E1B">
        <w:t xml:space="preserve"> or </w:t>
      </w:r>
      <w:r w:rsidRPr="000B3E1B">
        <w:rPr>
          <w:i/>
        </w:rPr>
        <w:t>pur-UP-EPC-CE-ModeA-r16</w:t>
      </w:r>
      <w:r w:rsidRPr="000B3E1B">
        <w:t xml:space="preserve"> or </w:t>
      </w:r>
      <w:r w:rsidRPr="000B3E1B">
        <w:rPr>
          <w:i/>
        </w:rPr>
        <w:t xml:space="preserve">pur-CP-EPC-r16 </w:t>
      </w:r>
      <w:r w:rsidRPr="000B3E1B">
        <w:t xml:space="preserve">or </w:t>
      </w:r>
      <w:r w:rsidRPr="000B3E1B">
        <w:rPr>
          <w:i/>
        </w:rPr>
        <w:t>pur-UP-EPC-r16.</w:t>
      </w:r>
    </w:p>
    <w:p w14:paraId="3D912439" w14:textId="77777777" w:rsidR="009B26A1" w:rsidRPr="000B3E1B" w:rsidRDefault="009B26A1" w:rsidP="009B26A1">
      <w:pPr>
        <w:pStyle w:val="Heading4"/>
        <w:rPr>
          <w:iCs/>
        </w:rPr>
      </w:pPr>
      <w:bookmarkStart w:id="176" w:name="_Toc185280326"/>
      <w:r w:rsidRPr="000B3E1B">
        <w:rPr>
          <w:iCs/>
        </w:rPr>
        <w:t>4.3.38.4</w:t>
      </w:r>
      <w:r w:rsidRPr="000B3E1B">
        <w:rPr>
          <w:iCs/>
        </w:rPr>
        <w:tab/>
      </w:r>
      <w:r w:rsidRPr="000B3E1B">
        <w:rPr>
          <w:i/>
          <w:iCs/>
        </w:rPr>
        <w:t>ntn-OffsetTimingEnh-r17</w:t>
      </w:r>
      <w:bookmarkEnd w:id="176"/>
    </w:p>
    <w:p w14:paraId="042770D5" w14:textId="77777777" w:rsidR="009B26A1" w:rsidRPr="000B3E1B" w:rsidRDefault="009B26A1" w:rsidP="009B26A1">
      <w:r w:rsidRPr="000B3E1B">
        <w:t xml:space="preserve">This field indicates whether the UE supports timing relationship enhancements using Differential </w:t>
      </w:r>
      <w:proofErr w:type="spellStart"/>
      <w:r w:rsidRPr="000B3E1B">
        <w:t>Koffset</w:t>
      </w:r>
      <w:proofErr w:type="spellEnd"/>
      <w:r w:rsidRPr="000B3E1B">
        <w:t xml:space="preserve"> as specified in TS 36.321 [4] and TS 36.213 [22]. </w:t>
      </w:r>
      <w:r w:rsidRPr="000B3E1B">
        <w:rPr>
          <w:lang w:eastAsia="en-GB"/>
        </w:rPr>
        <w:t xml:space="preserve">This feature is only applicable if the UE supports </w:t>
      </w:r>
      <w:r w:rsidRPr="000B3E1B">
        <w:rPr>
          <w:i/>
        </w:rPr>
        <w:t>ntn-Connectivity-EPC-r17</w:t>
      </w:r>
      <w:r w:rsidRPr="000B3E1B">
        <w:t>.</w:t>
      </w:r>
    </w:p>
    <w:p w14:paraId="782051D9" w14:textId="77777777" w:rsidR="009B26A1" w:rsidRPr="000B3E1B" w:rsidRDefault="009B26A1" w:rsidP="009B26A1">
      <w:pPr>
        <w:pStyle w:val="Heading4"/>
        <w:rPr>
          <w:iCs/>
        </w:rPr>
      </w:pPr>
      <w:bookmarkStart w:id="177" w:name="_Toc185280327"/>
      <w:r w:rsidRPr="000B3E1B">
        <w:rPr>
          <w:iCs/>
        </w:rPr>
        <w:t>4.3.38.5</w:t>
      </w:r>
      <w:r w:rsidRPr="000B3E1B">
        <w:rPr>
          <w:iCs/>
        </w:rPr>
        <w:tab/>
      </w:r>
      <w:r w:rsidRPr="000B3E1B">
        <w:rPr>
          <w:i/>
          <w:iCs/>
        </w:rPr>
        <w:t>ntn-ScenarioSupport-r17</w:t>
      </w:r>
      <w:bookmarkEnd w:id="177"/>
    </w:p>
    <w:p w14:paraId="0AF0F410" w14:textId="77777777" w:rsidR="009B26A1" w:rsidRPr="000B3E1B" w:rsidRDefault="009B26A1" w:rsidP="009B26A1">
      <w:r w:rsidRPr="000B3E1B">
        <w:t xml:space="preserve">This field indicates whether the UE supports NTN features in GSO or NGSO scenario. The UE indicating support of </w:t>
      </w:r>
      <w:r w:rsidRPr="000B3E1B">
        <w:rPr>
          <w:i/>
        </w:rPr>
        <w:t xml:space="preserve">ntn-ScenarioSupport-r17 </w:t>
      </w:r>
      <w:r w:rsidRPr="000B3E1B">
        <w:t xml:space="preserve">shall also indicate support of </w:t>
      </w:r>
      <w:r w:rsidRPr="000B3E1B">
        <w:rPr>
          <w:i/>
        </w:rPr>
        <w:t>ntn-Connectivity-EPC-r17</w:t>
      </w:r>
      <w:r w:rsidRPr="000B3E1B">
        <w:t xml:space="preserve">. If a UE does not include this field but includes </w:t>
      </w:r>
      <w:r w:rsidRPr="000B3E1B">
        <w:rPr>
          <w:i/>
          <w:iCs/>
        </w:rPr>
        <w:t>ntn-Connectivity-EPC-r17</w:t>
      </w:r>
      <w:r w:rsidRPr="000B3E1B">
        <w:t>, the UE supports the NTN features for both GSO and NGSO scenarios.</w:t>
      </w:r>
    </w:p>
    <w:p w14:paraId="58CFB199" w14:textId="77777777" w:rsidR="009B26A1" w:rsidRPr="000B3E1B" w:rsidRDefault="009B26A1" w:rsidP="009B26A1">
      <w:pPr>
        <w:pStyle w:val="Heading4"/>
        <w:rPr>
          <w:i/>
          <w:iCs/>
        </w:rPr>
      </w:pPr>
      <w:bookmarkStart w:id="178" w:name="_Toc185280328"/>
      <w:r w:rsidRPr="000B3E1B">
        <w:t>4.3.38.6</w:t>
      </w:r>
      <w:r w:rsidRPr="000B3E1B">
        <w:tab/>
      </w:r>
      <w:r w:rsidRPr="000B3E1B">
        <w:rPr>
          <w:i/>
          <w:iCs/>
        </w:rPr>
        <w:t>ntn-SegmentedPrecompensationGaps-r17</w:t>
      </w:r>
      <w:bookmarkEnd w:id="178"/>
    </w:p>
    <w:p w14:paraId="32DD25BB" w14:textId="77777777" w:rsidR="009B26A1" w:rsidRPr="000B3E1B" w:rsidRDefault="009B26A1" w:rsidP="009B26A1">
      <w:r w:rsidRPr="000B3E1B">
        <w:t xml:space="preserve">This field indicates the supported gap length between segments for PUSCH and PUCCH required by a UE supporting </w:t>
      </w:r>
      <w:r w:rsidRPr="000B3E1B">
        <w:rPr>
          <w:i/>
          <w:iCs/>
        </w:rPr>
        <w:t>ce-ModeA-r13</w:t>
      </w:r>
      <w:r w:rsidRPr="000B3E1B">
        <w:t xml:space="preserve"> or for NPUSCH required by a UE supporting </w:t>
      </w:r>
      <w:proofErr w:type="spellStart"/>
      <w:r w:rsidRPr="000B3E1B">
        <w:rPr>
          <w:i/>
          <w:iCs/>
        </w:rPr>
        <w:t>ue</w:t>
      </w:r>
      <w:proofErr w:type="spellEnd"/>
      <w:r w:rsidRPr="000B3E1B">
        <w:rPr>
          <w:i/>
          <w:iCs/>
        </w:rPr>
        <w:t>-category-NB</w:t>
      </w:r>
      <w:r w:rsidRPr="000B3E1B">
        <w:t xml:space="preserve">, for TA pre-compensation. This feature is only applicable if the UE supports either </w:t>
      </w:r>
      <w:proofErr w:type="spellStart"/>
      <w:r w:rsidRPr="000B3E1B">
        <w:rPr>
          <w:i/>
          <w:iCs/>
        </w:rPr>
        <w:t>ue</w:t>
      </w:r>
      <w:proofErr w:type="spellEnd"/>
      <w:r w:rsidRPr="000B3E1B">
        <w:rPr>
          <w:i/>
          <w:iCs/>
        </w:rPr>
        <w:t>-category-NB</w:t>
      </w:r>
      <w:r w:rsidRPr="000B3E1B">
        <w:t xml:space="preserve"> or </w:t>
      </w:r>
      <w:r w:rsidRPr="000B3E1B">
        <w:rPr>
          <w:i/>
          <w:iCs/>
        </w:rPr>
        <w:t>ce-ModeA-r13</w:t>
      </w:r>
      <w:r w:rsidRPr="000B3E1B">
        <w:t xml:space="preserve"> and also supports </w:t>
      </w:r>
      <w:r w:rsidRPr="000B3E1B">
        <w:rPr>
          <w:i/>
          <w:iCs/>
        </w:rPr>
        <w:t>ntn-Connectivity-EPC-r17</w:t>
      </w:r>
      <w:r w:rsidRPr="000B3E1B">
        <w:t xml:space="preserve">. If a UE does not include this field but includes </w:t>
      </w:r>
      <w:r w:rsidRPr="000B3E1B">
        <w:rPr>
          <w:i/>
          <w:iCs/>
        </w:rPr>
        <w:t>ntn-Connectivity-EPC-r17</w:t>
      </w:r>
      <w:r w:rsidRPr="000B3E1B">
        <w:t xml:space="preserve">, in case of overlapped transmission between successive uplink segments, UE shall follow the procedure specified in TS 36.213 [22]. This field is not applicable for UEs indicating support of </w:t>
      </w:r>
      <w:proofErr w:type="spellStart"/>
      <w:r w:rsidRPr="000B3E1B">
        <w:rPr>
          <w:i/>
          <w:iCs/>
        </w:rPr>
        <w:t>ue</w:t>
      </w:r>
      <w:proofErr w:type="spellEnd"/>
      <w:r w:rsidRPr="000B3E1B">
        <w:rPr>
          <w:i/>
          <w:iCs/>
        </w:rPr>
        <w:t xml:space="preserve">-Category-NB </w:t>
      </w:r>
      <w:r w:rsidRPr="000B3E1B">
        <w:t xml:space="preserve">and </w:t>
      </w:r>
      <w:r w:rsidRPr="000B3E1B">
        <w:rPr>
          <w:i/>
          <w:iCs/>
        </w:rPr>
        <w:t xml:space="preserve">ntn-ScenarioSupport-r17 </w:t>
      </w:r>
      <w:r w:rsidRPr="000B3E1B">
        <w:t>with value GSO.</w:t>
      </w:r>
    </w:p>
    <w:p w14:paraId="68FD4708" w14:textId="77777777" w:rsidR="009B26A1" w:rsidRPr="000B3E1B" w:rsidRDefault="009B26A1" w:rsidP="009B26A1">
      <w:pPr>
        <w:pStyle w:val="Heading4"/>
        <w:rPr>
          <w:i/>
          <w:iCs/>
        </w:rPr>
      </w:pPr>
      <w:bookmarkStart w:id="179" w:name="_Toc185280329"/>
      <w:r w:rsidRPr="000B3E1B">
        <w:t>4.3.38.7</w:t>
      </w:r>
      <w:r w:rsidRPr="000B3E1B">
        <w:tab/>
      </w:r>
      <w:r w:rsidRPr="000B3E1B">
        <w:rPr>
          <w:i/>
          <w:iCs/>
        </w:rPr>
        <w:t>ntn-EventA4BasedCHO-r18</w:t>
      </w:r>
      <w:bookmarkEnd w:id="179"/>
    </w:p>
    <w:p w14:paraId="579ADE6A" w14:textId="77777777" w:rsidR="009B26A1" w:rsidRPr="000B3E1B" w:rsidRDefault="009B26A1" w:rsidP="009B26A1">
      <w:r w:rsidRPr="000B3E1B">
        <w:t xml:space="preserve">This field indicates whether the UE supports Event A4-based conditional handover, i.e., </w:t>
      </w:r>
      <w:proofErr w:type="spellStart"/>
      <w:r w:rsidRPr="000B3E1B">
        <w:rPr>
          <w:i/>
          <w:iCs/>
        </w:rPr>
        <w:t>CondEvent</w:t>
      </w:r>
      <w:proofErr w:type="spellEnd"/>
      <w:r w:rsidRPr="000B3E1B">
        <w:rPr>
          <w:i/>
          <w:iCs/>
        </w:rPr>
        <w:t xml:space="preserve"> A4</w:t>
      </w:r>
      <w:r w:rsidRPr="000B3E1B">
        <w:t xml:space="preserve"> as specified in TS 36.331 [5]. A UE supporting this feature shall also indicate the support of </w:t>
      </w:r>
      <w:r w:rsidRPr="000B3E1B">
        <w:rPr>
          <w:i/>
          <w:iCs/>
        </w:rPr>
        <w:t>cho-r16</w:t>
      </w:r>
      <w:r w:rsidRPr="000B3E1B">
        <w:t xml:space="preserve"> and </w:t>
      </w:r>
      <w:r w:rsidRPr="000B3E1B">
        <w:rPr>
          <w:i/>
        </w:rPr>
        <w:t>ntn-Connectivity-EPC-r17</w:t>
      </w:r>
      <w:r w:rsidRPr="000B3E1B">
        <w:rPr>
          <w:i/>
          <w:iCs/>
        </w:rPr>
        <w:t>.</w:t>
      </w:r>
    </w:p>
    <w:p w14:paraId="6B53608C" w14:textId="77777777" w:rsidR="009B26A1" w:rsidRPr="000B3E1B" w:rsidRDefault="009B26A1" w:rsidP="009B26A1">
      <w:pPr>
        <w:pStyle w:val="Heading4"/>
      </w:pPr>
      <w:bookmarkStart w:id="180" w:name="_Toc185280330"/>
      <w:r w:rsidRPr="000B3E1B">
        <w:t>4.3.38.8</w:t>
      </w:r>
      <w:r w:rsidRPr="000B3E1B">
        <w:tab/>
      </w:r>
      <w:r w:rsidRPr="000B3E1B">
        <w:rPr>
          <w:i/>
          <w:iCs/>
        </w:rPr>
        <w:t>ntn-LocationBasedCHO-EFC-r18</w:t>
      </w:r>
      <w:bookmarkEnd w:id="180"/>
    </w:p>
    <w:p w14:paraId="78ABC51B" w14:textId="77777777" w:rsidR="009B26A1" w:rsidRPr="000B3E1B" w:rsidRDefault="009B26A1" w:rsidP="009B26A1">
      <w:r w:rsidRPr="000B3E1B">
        <w:t xml:space="preserve">This field indicates whether the UE supports location-based conditional handover for (quasi-)earth fixed cell, i.e., </w:t>
      </w:r>
      <w:proofErr w:type="spellStart"/>
      <w:r w:rsidRPr="000B3E1B">
        <w:rPr>
          <w:i/>
          <w:iCs/>
        </w:rPr>
        <w:t>CondEvent</w:t>
      </w:r>
      <w:proofErr w:type="spellEnd"/>
      <w:r w:rsidRPr="000B3E1B">
        <w:rPr>
          <w:i/>
          <w:iCs/>
        </w:rPr>
        <w:t xml:space="preserve"> D1</w:t>
      </w:r>
      <w:r w:rsidRPr="000B3E1B">
        <w:t xml:space="preserve"> as specified in TS 36.331 [5]. A UE supporting this feature shall also indicate the support of </w:t>
      </w:r>
      <w:r w:rsidRPr="000B3E1B">
        <w:rPr>
          <w:i/>
          <w:iCs/>
        </w:rPr>
        <w:t>cho-r16</w:t>
      </w:r>
      <w:r w:rsidRPr="000B3E1B">
        <w:t xml:space="preserve"> and </w:t>
      </w:r>
      <w:r w:rsidRPr="000B3E1B">
        <w:rPr>
          <w:i/>
        </w:rPr>
        <w:t>ntn-Connectivity-EPC-r17</w:t>
      </w:r>
      <w:r w:rsidRPr="000B3E1B">
        <w:rPr>
          <w:i/>
          <w:iCs/>
        </w:rPr>
        <w:t>.</w:t>
      </w:r>
    </w:p>
    <w:p w14:paraId="70B58C86" w14:textId="77777777" w:rsidR="009B26A1" w:rsidRPr="000B3E1B" w:rsidRDefault="009B26A1" w:rsidP="009B26A1">
      <w:pPr>
        <w:pStyle w:val="Heading4"/>
      </w:pPr>
      <w:bookmarkStart w:id="181" w:name="_Toc185280331"/>
      <w:r w:rsidRPr="000B3E1B">
        <w:t>4.3.38.9</w:t>
      </w:r>
      <w:r w:rsidRPr="000B3E1B">
        <w:tab/>
      </w:r>
      <w:r w:rsidRPr="000B3E1B">
        <w:rPr>
          <w:i/>
          <w:iCs/>
        </w:rPr>
        <w:t>ntn-LocationBasedCHO-EMC-r18</w:t>
      </w:r>
      <w:bookmarkEnd w:id="181"/>
    </w:p>
    <w:p w14:paraId="7FDCEA49" w14:textId="77777777" w:rsidR="009B26A1" w:rsidRPr="000B3E1B" w:rsidRDefault="009B26A1" w:rsidP="009B26A1">
      <w:r w:rsidRPr="000B3E1B">
        <w:t xml:space="preserve">This field indicates whether the UE supports location-based conditional handover for earth moving cell, i.e., </w:t>
      </w:r>
      <w:proofErr w:type="spellStart"/>
      <w:r w:rsidRPr="000B3E1B">
        <w:rPr>
          <w:i/>
          <w:iCs/>
        </w:rPr>
        <w:t>CondEvent</w:t>
      </w:r>
      <w:proofErr w:type="spellEnd"/>
      <w:r w:rsidRPr="000B3E1B">
        <w:rPr>
          <w:i/>
          <w:iCs/>
        </w:rPr>
        <w:t xml:space="preserve"> D2</w:t>
      </w:r>
      <w:r w:rsidRPr="000B3E1B">
        <w:t xml:space="preserve"> as specified in TS 36.331 [5]. A UE supporting this feature shall also indicate the support of </w:t>
      </w:r>
      <w:r w:rsidRPr="000B3E1B">
        <w:rPr>
          <w:i/>
          <w:iCs/>
        </w:rPr>
        <w:t>cho-r16</w:t>
      </w:r>
      <w:r w:rsidRPr="000B3E1B">
        <w:t xml:space="preserve"> and </w:t>
      </w:r>
      <w:r w:rsidRPr="000B3E1B">
        <w:rPr>
          <w:i/>
        </w:rPr>
        <w:t>ntn-Connectivity-EPC-r17</w:t>
      </w:r>
      <w:r w:rsidRPr="000B3E1B">
        <w:rPr>
          <w:i/>
          <w:iCs/>
        </w:rPr>
        <w:t>.</w:t>
      </w:r>
    </w:p>
    <w:p w14:paraId="5914EB3A" w14:textId="77777777" w:rsidR="009B26A1" w:rsidRPr="000B3E1B" w:rsidRDefault="009B26A1" w:rsidP="009B26A1">
      <w:pPr>
        <w:pStyle w:val="Heading4"/>
      </w:pPr>
      <w:bookmarkStart w:id="182" w:name="_Toc185280332"/>
      <w:r w:rsidRPr="000B3E1B">
        <w:lastRenderedPageBreak/>
        <w:t>4.3.38.10</w:t>
      </w:r>
      <w:r w:rsidRPr="000B3E1B">
        <w:tab/>
      </w:r>
      <w:r w:rsidRPr="000B3E1B">
        <w:rPr>
          <w:i/>
          <w:iCs/>
        </w:rPr>
        <w:t>ntn-TimeBasedCHO-r18</w:t>
      </w:r>
      <w:bookmarkEnd w:id="182"/>
    </w:p>
    <w:p w14:paraId="129101E4" w14:textId="77777777" w:rsidR="009B26A1" w:rsidRPr="000B3E1B" w:rsidRDefault="009B26A1" w:rsidP="009B26A1">
      <w:pPr>
        <w:rPr>
          <w:i/>
          <w:iCs/>
        </w:rPr>
      </w:pPr>
      <w:r w:rsidRPr="000B3E1B">
        <w:t xml:space="preserve">This field indicates whether the UE supports time-based conditional handover, i.e., </w:t>
      </w:r>
      <w:proofErr w:type="spellStart"/>
      <w:r w:rsidRPr="000B3E1B">
        <w:rPr>
          <w:i/>
          <w:iCs/>
          <w:lang w:eastAsia="ko-KR"/>
        </w:rPr>
        <w:t>CondEvent</w:t>
      </w:r>
      <w:proofErr w:type="spellEnd"/>
      <w:r w:rsidRPr="000B3E1B">
        <w:rPr>
          <w:i/>
          <w:iCs/>
          <w:lang w:eastAsia="ko-KR"/>
        </w:rPr>
        <w:t xml:space="preserve"> T1</w:t>
      </w:r>
      <w:r w:rsidRPr="000B3E1B">
        <w:rPr>
          <w:lang w:eastAsia="ko-KR"/>
        </w:rPr>
        <w:t xml:space="preserve"> </w:t>
      </w:r>
      <w:r w:rsidRPr="000B3E1B">
        <w:t xml:space="preserve">as specified in TS 36.331 [5]. A UE supporting this feature shall also indicate the support of </w:t>
      </w:r>
      <w:r w:rsidRPr="000B3E1B">
        <w:rPr>
          <w:i/>
          <w:iCs/>
        </w:rPr>
        <w:t>cho-r16</w:t>
      </w:r>
      <w:r w:rsidRPr="000B3E1B">
        <w:t xml:space="preserve"> and</w:t>
      </w:r>
      <w:r w:rsidRPr="000B3E1B">
        <w:rPr>
          <w:lang w:eastAsia="en-GB"/>
        </w:rPr>
        <w:t xml:space="preserve"> </w:t>
      </w:r>
      <w:r w:rsidRPr="000B3E1B">
        <w:rPr>
          <w:i/>
        </w:rPr>
        <w:t>ntn-Connectivity-EPC-r17</w:t>
      </w:r>
      <w:r w:rsidRPr="000B3E1B">
        <w:rPr>
          <w:i/>
          <w:iCs/>
        </w:rPr>
        <w:t>.</w:t>
      </w:r>
    </w:p>
    <w:p w14:paraId="600237EE" w14:textId="77777777" w:rsidR="009B26A1" w:rsidRPr="000B3E1B" w:rsidRDefault="009B26A1" w:rsidP="009B26A1">
      <w:pPr>
        <w:pStyle w:val="Heading4"/>
      </w:pPr>
      <w:bookmarkStart w:id="183" w:name="_Toc185280333"/>
      <w:r w:rsidRPr="000B3E1B">
        <w:t>4.3.38.11</w:t>
      </w:r>
      <w:r w:rsidRPr="000B3E1B">
        <w:tab/>
      </w:r>
      <w:r w:rsidRPr="000B3E1B">
        <w:rPr>
          <w:i/>
          <w:iCs/>
        </w:rPr>
        <w:t>ntn-LocationBasedMeasTrigger-EFC-r18</w:t>
      </w:r>
      <w:bookmarkEnd w:id="183"/>
    </w:p>
    <w:p w14:paraId="502896D4" w14:textId="77777777" w:rsidR="009B26A1" w:rsidRPr="000B3E1B" w:rsidRDefault="009B26A1" w:rsidP="009B26A1">
      <w:r w:rsidRPr="000B3E1B">
        <w:t xml:space="preserve">This field indicates whether the UE supports location-based measurement trigger in RRC_CONNECTED in (quasi-)earth fixed cell as specified in TS 36.331 [5]. A UE supporting this feature shall also indicate the support of </w:t>
      </w:r>
      <w:r w:rsidRPr="000B3E1B">
        <w:rPr>
          <w:i/>
        </w:rPr>
        <w:t>ntn-Connectivity-EPC-r17</w:t>
      </w:r>
      <w:r w:rsidRPr="000B3E1B">
        <w:rPr>
          <w:rFonts w:eastAsia="MS PGothic" w:cs="Arial"/>
          <w:szCs w:val="18"/>
        </w:rPr>
        <w:t>.</w:t>
      </w:r>
    </w:p>
    <w:p w14:paraId="402F1609" w14:textId="77777777" w:rsidR="009B26A1" w:rsidRPr="000B3E1B" w:rsidRDefault="009B26A1" w:rsidP="009B26A1">
      <w:pPr>
        <w:pStyle w:val="Heading4"/>
      </w:pPr>
      <w:bookmarkStart w:id="184" w:name="_Toc185280334"/>
      <w:r w:rsidRPr="000B3E1B">
        <w:t>4.3.38.12</w:t>
      </w:r>
      <w:r w:rsidRPr="000B3E1B">
        <w:tab/>
      </w:r>
      <w:r w:rsidRPr="000B3E1B">
        <w:rPr>
          <w:i/>
          <w:iCs/>
        </w:rPr>
        <w:t>ntn-LocationBasedMeasTrigger-EMC-r18</w:t>
      </w:r>
      <w:bookmarkEnd w:id="184"/>
    </w:p>
    <w:p w14:paraId="696D3AFF" w14:textId="77777777" w:rsidR="009B26A1" w:rsidRPr="000B3E1B" w:rsidRDefault="009B26A1" w:rsidP="009B26A1">
      <w:r w:rsidRPr="000B3E1B">
        <w:t xml:space="preserve">This field indicates whether the UE supports location-based measurement trigger in RRC_CONNECTED in earth moving cell as specified in TS 36.331 [5]. A UE supporting this feature shall also indicate the support of </w:t>
      </w:r>
      <w:r w:rsidRPr="000B3E1B">
        <w:rPr>
          <w:i/>
        </w:rPr>
        <w:t>ntn-Connectivity-EPC-r17</w:t>
      </w:r>
      <w:r w:rsidRPr="000B3E1B">
        <w:rPr>
          <w:rFonts w:eastAsia="MS PGothic" w:cs="Arial"/>
          <w:szCs w:val="18"/>
        </w:rPr>
        <w:t>.</w:t>
      </w:r>
    </w:p>
    <w:p w14:paraId="1E7D3FC6" w14:textId="77777777" w:rsidR="009B26A1" w:rsidRPr="000B3E1B" w:rsidRDefault="009B26A1" w:rsidP="009B26A1">
      <w:pPr>
        <w:pStyle w:val="Heading4"/>
      </w:pPr>
      <w:bookmarkStart w:id="185" w:name="_Toc185280335"/>
      <w:r w:rsidRPr="000B3E1B">
        <w:t>4.3.38.13</w:t>
      </w:r>
      <w:r w:rsidRPr="000B3E1B">
        <w:tab/>
      </w:r>
      <w:r w:rsidRPr="000B3E1B">
        <w:rPr>
          <w:i/>
          <w:iCs/>
        </w:rPr>
        <w:t>ntn-TimeBasedMeasTrigger-r18</w:t>
      </w:r>
      <w:bookmarkEnd w:id="185"/>
    </w:p>
    <w:p w14:paraId="4604616D" w14:textId="77777777" w:rsidR="009B26A1" w:rsidRPr="000B3E1B" w:rsidRDefault="009B26A1" w:rsidP="009B26A1">
      <w:r w:rsidRPr="000B3E1B">
        <w:t xml:space="preserve">This field indicates whether the UE supports time-based measurement trigger in RRC_CONNECTED as specified in TS 36.331 [5]. A UE supporting this feature shall also indicate the support of </w:t>
      </w:r>
      <w:r w:rsidRPr="000B3E1B">
        <w:rPr>
          <w:i/>
        </w:rPr>
        <w:t>ntn-Connectivity-EPC-r17</w:t>
      </w:r>
      <w:r w:rsidRPr="000B3E1B">
        <w:rPr>
          <w:rFonts w:eastAsia="MS PGothic" w:cs="Arial"/>
          <w:szCs w:val="18"/>
        </w:rPr>
        <w:t>.</w:t>
      </w:r>
    </w:p>
    <w:p w14:paraId="311A6BEA" w14:textId="77777777" w:rsidR="009B26A1" w:rsidRPr="000B3E1B" w:rsidRDefault="009B26A1" w:rsidP="009B26A1">
      <w:pPr>
        <w:pStyle w:val="Heading4"/>
        <w:rPr>
          <w:i/>
          <w:iCs/>
        </w:rPr>
      </w:pPr>
      <w:bookmarkStart w:id="186" w:name="_Toc185280336"/>
      <w:r w:rsidRPr="000B3E1B">
        <w:t>4.3.38.14</w:t>
      </w:r>
      <w:r w:rsidRPr="000B3E1B">
        <w:tab/>
      </w:r>
      <w:r w:rsidRPr="000B3E1B">
        <w:rPr>
          <w:i/>
          <w:iCs/>
        </w:rPr>
        <w:t>ntn-RRC-HarqDisableSingleTB-r18</w:t>
      </w:r>
      <w:bookmarkEnd w:id="186"/>
    </w:p>
    <w:p w14:paraId="5DAAB743" w14:textId="77777777" w:rsidR="009B26A1" w:rsidRPr="000B3E1B" w:rsidRDefault="009B26A1" w:rsidP="009B26A1">
      <w:r w:rsidRPr="000B3E1B">
        <w:t>This field i</w:t>
      </w:r>
      <w:r w:rsidRPr="000B3E1B">
        <w:rPr>
          <w:rFonts w:eastAsia="MS PGothic" w:cs="Arial"/>
          <w:szCs w:val="18"/>
        </w:rPr>
        <w:t>ndicates whether the UE supports HARQ feedback disabling per HARQ process for downlink transmission by RRC configuration.</w:t>
      </w:r>
      <w:r w:rsidRPr="000B3E1B">
        <w:t xml:space="preserve"> This feature is only applicable if the UE supports </w:t>
      </w:r>
      <w:proofErr w:type="spellStart"/>
      <w:r w:rsidRPr="000B3E1B">
        <w:rPr>
          <w:i/>
          <w:iCs/>
        </w:rPr>
        <w:t>ue</w:t>
      </w:r>
      <w:proofErr w:type="spellEnd"/>
      <w:r w:rsidRPr="000B3E1B">
        <w:rPr>
          <w:i/>
          <w:iCs/>
        </w:rPr>
        <w:t>-category-NB.</w:t>
      </w:r>
      <w:r w:rsidRPr="000B3E1B">
        <w:t xml:space="preserve"> </w:t>
      </w:r>
      <w:r w:rsidRPr="000B3E1B">
        <w:rPr>
          <w:rFonts w:eastAsia="MS PGothic" w:cs="Arial"/>
          <w:szCs w:val="18"/>
        </w:rPr>
        <w:t xml:space="preserve">A UE supporting this feature shall also indicate the support of </w:t>
      </w:r>
      <w:proofErr w:type="spellStart"/>
      <w:r w:rsidRPr="000B3E1B">
        <w:rPr>
          <w:i/>
          <w:iCs/>
        </w:rPr>
        <w:t>ue</w:t>
      </w:r>
      <w:proofErr w:type="spellEnd"/>
      <w:r w:rsidRPr="000B3E1B">
        <w:rPr>
          <w:i/>
          <w:iCs/>
        </w:rPr>
        <w:t xml:space="preserve">-category-NB </w:t>
      </w:r>
      <w:r w:rsidRPr="000B3E1B">
        <w:t>and</w:t>
      </w:r>
      <w:r w:rsidRPr="000B3E1B">
        <w:rPr>
          <w:rFonts w:eastAsia="MS PGothic" w:cs="Arial"/>
          <w:szCs w:val="18"/>
        </w:rPr>
        <w:t xml:space="preserve"> </w:t>
      </w:r>
      <w:r w:rsidRPr="000B3E1B">
        <w:rPr>
          <w:i/>
        </w:rPr>
        <w:t>ntn-Connectivity-EPC-r17</w:t>
      </w:r>
      <w:r w:rsidRPr="000B3E1B">
        <w:rPr>
          <w:rFonts w:eastAsia="MS PGothic" w:cs="Arial"/>
          <w:szCs w:val="18"/>
        </w:rPr>
        <w:t>.</w:t>
      </w:r>
    </w:p>
    <w:p w14:paraId="79457B93" w14:textId="77777777" w:rsidR="009B26A1" w:rsidRPr="000B3E1B" w:rsidRDefault="009B26A1" w:rsidP="009B26A1">
      <w:pPr>
        <w:pStyle w:val="Heading4"/>
      </w:pPr>
      <w:bookmarkStart w:id="187" w:name="_Toc185280337"/>
      <w:r w:rsidRPr="000B3E1B">
        <w:t>4.3.38.15</w:t>
      </w:r>
      <w:r w:rsidRPr="000B3E1B">
        <w:tab/>
      </w:r>
      <w:r w:rsidRPr="000B3E1B">
        <w:rPr>
          <w:i/>
          <w:iCs/>
        </w:rPr>
        <w:t>ntn-OverriddenHarqDisableSingleTB-r18</w:t>
      </w:r>
      <w:bookmarkEnd w:id="187"/>
    </w:p>
    <w:p w14:paraId="79A2A85D" w14:textId="77777777" w:rsidR="009B26A1" w:rsidRPr="000B3E1B" w:rsidRDefault="009B26A1" w:rsidP="009B26A1">
      <w:r w:rsidRPr="000B3E1B">
        <w:t>This field i</w:t>
      </w:r>
      <w:r w:rsidRPr="000B3E1B">
        <w:rPr>
          <w:rFonts w:eastAsia="MS PGothic" w:cs="Arial"/>
          <w:szCs w:val="18"/>
        </w:rPr>
        <w:t>ndicates whether the UE supports DCI-based HARQ feedback disabling for downlink transmission by overriding the RRC configuration.</w:t>
      </w:r>
      <w:r w:rsidRPr="000B3E1B">
        <w:t xml:space="preserve"> </w:t>
      </w:r>
      <w:r w:rsidRPr="000B3E1B">
        <w:rPr>
          <w:rFonts w:eastAsia="MS PGothic" w:cs="Arial"/>
          <w:szCs w:val="18"/>
        </w:rPr>
        <w:t>A UE supporting this feature shall also indicate the support of</w:t>
      </w:r>
      <w:r w:rsidRPr="000B3E1B">
        <w:rPr>
          <w:rFonts w:eastAsia="MS PGothic" w:cs="Arial"/>
          <w:i/>
          <w:iCs/>
          <w:szCs w:val="18"/>
        </w:rPr>
        <w:t xml:space="preserve"> ntn-RRC-HarqDisableSingleTB-r18</w:t>
      </w:r>
      <w:r w:rsidRPr="000B3E1B">
        <w:rPr>
          <w:rFonts w:eastAsia="MS PGothic" w:cs="Arial"/>
          <w:szCs w:val="18"/>
        </w:rPr>
        <w:t>.</w:t>
      </w:r>
    </w:p>
    <w:p w14:paraId="702202A0" w14:textId="77777777" w:rsidR="009B26A1" w:rsidRPr="000B3E1B" w:rsidRDefault="009B26A1" w:rsidP="009B26A1">
      <w:pPr>
        <w:pStyle w:val="Heading4"/>
      </w:pPr>
      <w:bookmarkStart w:id="188" w:name="_Toc185280338"/>
      <w:r w:rsidRPr="000B3E1B">
        <w:t>4.3.38.16</w:t>
      </w:r>
      <w:r w:rsidRPr="000B3E1B">
        <w:tab/>
      </w:r>
      <w:r w:rsidRPr="000B3E1B">
        <w:rPr>
          <w:i/>
          <w:iCs/>
        </w:rPr>
        <w:t>ntn-DCI-HarqDisableSingleTB-r18</w:t>
      </w:r>
      <w:bookmarkEnd w:id="188"/>
    </w:p>
    <w:p w14:paraId="63CBA44A" w14:textId="77777777" w:rsidR="009B26A1" w:rsidRPr="000B3E1B" w:rsidRDefault="009B26A1" w:rsidP="009B26A1">
      <w:r w:rsidRPr="000B3E1B">
        <w:t>This field i</w:t>
      </w:r>
      <w:r w:rsidRPr="000B3E1B">
        <w:rPr>
          <w:rFonts w:eastAsia="MS PGothic" w:cs="Arial"/>
          <w:szCs w:val="18"/>
        </w:rPr>
        <w:t>ndicates whether the UE supports DCI-based HARQ feedback disabling for downlink transmission when HARQ feedback disabling per HARQ process for downlink transmission is not configured by RRC.</w:t>
      </w:r>
      <w:r w:rsidRPr="000B3E1B">
        <w:t xml:space="preserve"> This feature is only applicable if the UE supports </w:t>
      </w:r>
      <w:proofErr w:type="spellStart"/>
      <w:r w:rsidRPr="000B3E1B">
        <w:rPr>
          <w:i/>
          <w:iCs/>
        </w:rPr>
        <w:t>ue</w:t>
      </w:r>
      <w:proofErr w:type="spellEnd"/>
      <w:r w:rsidRPr="000B3E1B">
        <w:rPr>
          <w:i/>
          <w:iCs/>
        </w:rPr>
        <w:t>-category-NB.</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166AA7F1" w14:textId="77777777" w:rsidR="009B26A1" w:rsidRPr="000B3E1B" w:rsidRDefault="009B26A1" w:rsidP="009B26A1">
      <w:pPr>
        <w:pStyle w:val="Heading4"/>
      </w:pPr>
      <w:bookmarkStart w:id="189" w:name="_Toc185280339"/>
      <w:r w:rsidRPr="000B3E1B">
        <w:t>4.3.38.17</w:t>
      </w:r>
      <w:r w:rsidRPr="000B3E1B">
        <w:tab/>
      </w:r>
      <w:r w:rsidRPr="000B3E1B">
        <w:rPr>
          <w:i/>
          <w:iCs/>
        </w:rPr>
        <w:t>ntn-RRC-HarqDisableMultiTB-r18</w:t>
      </w:r>
      <w:bookmarkEnd w:id="189"/>
    </w:p>
    <w:p w14:paraId="14B98219" w14:textId="77777777" w:rsidR="009B26A1" w:rsidRPr="000B3E1B" w:rsidRDefault="009B26A1" w:rsidP="009B26A1">
      <w:r w:rsidRPr="000B3E1B">
        <w:t>This field i</w:t>
      </w:r>
      <w:r w:rsidRPr="000B3E1B">
        <w:rPr>
          <w:rFonts w:eastAsia="MS PGothic" w:cs="Arial"/>
          <w:szCs w:val="18"/>
        </w:rPr>
        <w:t xml:space="preserve">ndicates whether the UE supports HARQ feedback disabling per HARQ process for downlink transmission by RRC configuration when scheduled with downlink transmission of multiple </w:t>
      </w:r>
      <w:proofErr w:type="spellStart"/>
      <w:r w:rsidRPr="000B3E1B">
        <w:rPr>
          <w:rFonts w:eastAsia="MS PGothic" w:cs="Arial"/>
          <w:szCs w:val="18"/>
        </w:rPr>
        <w:t>TBs.</w:t>
      </w:r>
      <w:proofErr w:type="spellEnd"/>
      <w:r w:rsidRPr="000B3E1B">
        <w:t xml:space="preserve"> This feature is only applicable if the UE supports </w:t>
      </w:r>
      <w:proofErr w:type="spellStart"/>
      <w:r w:rsidRPr="000B3E1B">
        <w:rPr>
          <w:i/>
          <w:iCs/>
        </w:rPr>
        <w:t>ue</w:t>
      </w:r>
      <w:proofErr w:type="spellEnd"/>
      <w:r w:rsidRPr="000B3E1B">
        <w:rPr>
          <w:i/>
          <w:iCs/>
        </w:rPr>
        <w:t>-category-NB.</w:t>
      </w:r>
      <w:r w:rsidRPr="000B3E1B">
        <w:t xml:space="preserve"> </w:t>
      </w:r>
      <w:r w:rsidRPr="000B3E1B">
        <w:rPr>
          <w:rFonts w:eastAsia="MS PGothic" w:cs="Arial"/>
          <w:szCs w:val="18"/>
        </w:rPr>
        <w:t xml:space="preserve">A UE supporting this feature shall also indicate the support of </w:t>
      </w:r>
      <w:r w:rsidRPr="000B3E1B">
        <w:rPr>
          <w:i/>
          <w:iCs/>
        </w:rPr>
        <w:t xml:space="preserve">npdsch-MultiTB-r16 </w:t>
      </w:r>
      <w:r w:rsidRPr="000B3E1B">
        <w:t>and</w:t>
      </w:r>
      <w:r w:rsidRPr="000B3E1B">
        <w:rPr>
          <w:rFonts w:eastAsia="MS PGothic" w:cs="Arial"/>
          <w:szCs w:val="18"/>
        </w:rPr>
        <w:t xml:space="preserve"> </w:t>
      </w:r>
      <w:r w:rsidRPr="000B3E1B">
        <w:rPr>
          <w:i/>
        </w:rPr>
        <w:t>ntn-Connectivity-EPC-r17</w:t>
      </w:r>
      <w:r w:rsidRPr="000B3E1B">
        <w:rPr>
          <w:rFonts w:eastAsia="MS PGothic" w:cs="Arial"/>
          <w:szCs w:val="18"/>
        </w:rPr>
        <w:t>.</w:t>
      </w:r>
    </w:p>
    <w:p w14:paraId="2BC0BFBE" w14:textId="77777777" w:rsidR="009B26A1" w:rsidRPr="000B3E1B" w:rsidRDefault="009B26A1" w:rsidP="009B26A1">
      <w:pPr>
        <w:pStyle w:val="Heading4"/>
      </w:pPr>
      <w:bookmarkStart w:id="190" w:name="_Toc185280340"/>
      <w:r w:rsidRPr="000B3E1B">
        <w:t>4.3.38.18</w:t>
      </w:r>
      <w:r w:rsidRPr="000B3E1B">
        <w:tab/>
      </w:r>
      <w:r w:rsidRPr="000B3E1B">
        <w:rPr>
          <w:i/>
          <w:iCs/>
        </w:rPr>
        <w:t>ntn-OverriddenHarqDisableMultiTB-r18</w:t>
      </w:r>
      <w:bookmarkEnd w:id="190"/>
    </w:p>
    <w:p w14:paraId="1C889A84" w14:textId="77777777" w:rsidR="009B26A1" w:rsidRPr="000B3E1B" w:rsidRDefault="009B26A1" w:rsidP="009B26A1">
      <w:r w:rsidRPr="000B3E1B">
        <w:t>This field i</w:t>
      </w:r>
      <w:r w:rsidRPr="000B3E1B">
        <w:rPr>
          <w:rFonts w:eastAsia="MS PGothic" w:cs="Arial"/>
          <w:szCs w:val="18"/>
        </w:rPr>
        <w:t xml:space="preserve">ndicates whether the UE supports DCI-based HARQ feedback disabling for downlink transmission by overriding the RRC configuration when scheduled with downlink transmission of multiple </w:t>
      </w:r>
      <w:proofErr w:type="spellStart"/>
      <w:r w:rsidRPr="000B3E1B">
        <w:rPr>
          <w:rFonts w:eastAsia="MS PGothic" w:cs="Arial"/>
          <w:szCs w:val="18"/>
        </w:rPr>
        <w:t>TBs.</w:t>
      </w:r>
      <w:proofErr w:type="spellEnd"/>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ntn-RRC-HarqDisableMultiTB-r18</w:t>
      </w:r>
      <w:r w:rsidRPr="000B3E1B">
        <w:rPr>
          <w:rFonts w:eastAsia="MS PGothic" w:cs="Arial"/>
          <w:szCs w:val="18"/>
        </w:rPr>
        <w:t>.</w:t>
      </w:r>
    </w:p>
    <w:p w14:paraId="3F9C8029" w14:textId="77777777" w:rsidR="009B26A1" w:rsidRPr="000B3E1B" w:rsidRDefault="009B26A1" w:rsidP="009B26A1">
      <w:pPr>
        <w:pStyle w:val="Heading4"/>
      </w:pPr>
      <w:bookmarkStart w:id="191" w:name="_Toc185280341"/>
      <w:r w:rsidRPr="000B3E1B">
        <w:t>4.3.38.19</w:t>
      </w:r>
      <w:r w:rsidRPr="000B3E1B">
        <w:tab/>
      </w:r>
      <w:r w:rsidRPr="000B3E1B">
        <w:rPr>
          <w:i/>
          <w:iCs/>
        </w:rPr>
        <w:t>ntn-DCI-HarqDisableMultiTB-r18</w:t>
      </w:r>
      <w:bookmarkEnd w:id="191"/>
    </w:p>
    <w:p w14:paraId="71ED864C" w14:textId="77777777" w:rsidR="009B26A1" w:rsidRPr="000B3E1B" w:rsidRDefault="009B26A1" w:rsidP="009B26A1">
      <w:r w:rsidRPr="000B3E1B">
        <w:t>This field i</w:t>
      </w:r>
      <w:r w:rsidRPr="000B3E1B">
        <w:rPr>
          <w:rFonts w:eastAsia="MS PGothic" w:cs="Arial"/>
        </w:rPr>
        <w:t xml:space="preserve">ndicates whether the UE supports DCI-based HARQ feedback disabling for downlink transmission when HARQ feedback disabling per HARQ process for downlink transmission is not configured by RRC and </w:t>
      </w:r>
      <w:r w:rsidRPr="000B3E1B">
        <w:rPr>
          <w:rFonts w:eastAsia="MS PGothic" w:cs="Arial"/>
          <w:szCs w:val="18"/>
        </w:rPr>
        <w:t xml:space="preserve">when scheduled </w:t>
      </w:r>
      <w:r w:rsidRPr="000B3E1B">
        <w:rPr>
          <w:rFonts w:eastAsia="MS PGothic" w:cs="Arial"/>
          <w:szCs w:val="18"/>
        </w:rPr>
        <w:lastRenderedPageBreak/>
        <w:t xml:space="preserve">with downlink transmission of multiple </w:t>
      </w:r>
      <w:proofErr w:type="spellStart"/>
      <w:r w:rsidRPr="000B3E1B">
        <w:rPr>
          <w:rFonts w:eastAsia="MS PGothic" w:cs="Arial"/>
          <w:szCs w:val="18"/>
        </w:rPr>
        <w:t>TBs</w:t>
      </w:r>
      <w:r w:rsidRPr="000B3E1B">
        <w:rPr>
          <w:rFonts w:eastAsia="MS PGothic" w:cs="Arial"/>
        </w:rPr>
        <w:t>.</w:t>
      </w:r>
      <w:proofErr w:type="spellEnd"/>
      <w:r w:rsidRPr="000B3E1B">
        <w:t xml:space="preserve"> This feature is only applicable if the UE supports </w:t>
      </w:r>
      <w:proofErr w:type="spellStart"/>
      <w:r w:rsidRPr="000B3E1B">
        <w:rPr>
          <w:i/>
          <w:iCs/>
        </w:rPr>
        <w:t>ue</w:t>
      </w:r>
      <w:proofErr w:type="spellEnd"/>
      <w:r w:rsidRPr="000B3E1B">
        <w:rPr>
          <w:i/>
          <w:iCs/>
        </w:rPr>
        <w:t>-category-NB.</w:t>
      </w:r>
      <w:r w:rsidRPr="000B3E1B">
        <w:t xml:space="preserve"> </w:t>
      </w:r>
      <w:r w:rsidRPr="000B3E1B">
        <w:rPr>
          <w:rFonts w:eastAsia="MS PGothic" w:cs="Arial"/>
        </w:rPr>
        <w:t xml:space="preserve">A UE supporting this feature shall also indicate the support of </w:t>
      </w:r>
      <w:r w:rsidRPr="000B3E1B">
        <w:rPr>
          <w:rFonts w:eastAsia="MS PGothic" w:cs="Arial"/>
          <w:i/>
          <w:iCs/>
        </w:rPr>
        <w:t>npdsch-MultiTB-r16</w:t>
      </w:r>
      <w:r w:rsidRPr="000B3E1B">
        <w:rPr>
          <w:rFonts w:eastAsia="MS PGothic" w:cs="Arial"/>
        </w:rPr>
        <w:t xml:space="preserve"> and </w:t>
      </w:r>
      <w:r w:rsidRPr="000B3E1B">
        <w:rPr>
          <w:i/>
          <w:iCs/>
        </w:rPr>
        <w:t>ntn-Connectivity-EPC-r17</w:t>
      </w:r>
      <w:r w:rsidRPr="000B3E1B">
        <w:rPr>
          <w:rFonts w:eastAsia="MS PGothic" w:cs="Arial"/>
        </w:rPr>
        <w:t>.</w:t>
      </w:r>
    </w:p>
    <w:p w14:paraId="404616E8" w14:textId="77777777" w:rsidR="009B26A1" w:rsidRPr="000B3E1B" w:rsidRDefault="009B26A1" w:rsidP="009B26A1">
      <w:pPr>
        <w:pStyle w:val="Heading4"/>
      </w:pPr>
      <w:bookmarkStart w:id="192" w:name="_Toc185280342"/>
      <w:r w:rsidRPr="000B3E1B">
        <w:t>4.3.38.20</w:t>
      </w:r>
      <w:r w:rsidRPr="000B3E1B">
        <w:tab/>
      </w:r>
      <w:r w:rsidRPr="000B3E1B">
        <w:rPr>
          <w:i/>
          <w:iCs/>
        </w:rPr>
        <w:t>ntn-RRC-HarqDisableSingleTB-CE-ModeA-r18</w:t>
      </w:r>
      <w:bookmarkEnd w:id="192"/>
    </w:p>
    <w:p w14:paraId="5BE9A184" w14:textId="77777777" w:rsidR="009B26A1" w:rsidRPr="000B3E1B" w:rsidRDefault="009B26A1" w:rsidP="009B26A1">
      <w:r w:rsidRPr="000B3E1B">
        <w:t>This field i</w:t>
      </w:r>
      <w:r w:rsidRPr="000B3E1B">
        <w:rPr>
          <w:rFonts w:eastAsia="MS PGothic" w:cs="Arial"/>
          <w:szCs w:val="18"/>
        </w:rPr>
        <w:t xml:space="preserve">ndicates whether the UE supports HARQ feedback disabling per HARQ process for downlink transmission by RRC configuration </w:t>
      </w:r>
      <w:r w:rsidRPr="000B3E1B">
        <w:t>when operating in coverage enhancement mode A</w:t>
      </w:r>
      <w:r w:rsidRPr="000B3E1B">
        <w:rPr>
          <w:rFonts w:eastAsia="MS PGothic" w:cs="Arial"/>
          <w:szCs w:val="18"/>
        </w:rPr>
        <w:t>.</w:t>
      </w:r>
      <w:r w:rsidRPr="000B3E1B">
        <w:t xml:space="preserve"> This feature is only applicable if the UE supports </w:t>
      </w:r>
      <w:r w:rsidRPr="000B3E1B">
        <w:rPr>
          <w:i/>
          <w:iCs/>
        </w:rPr>
        <w:t>ce-ModeA-r13.</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2CE619A0" w14:textId="77777777" w:rsidR="009B26A1" w:rsidRPr="000B3E1B" w:rsidRDefault="009B26A1" w:rsidP="009B26A1">
      <w:pPr>
        <w:pStyle w:val="Heading4"/>
      </w:pPr>
      <w:bookmarkStart w:id="193" w:name="_Toc185280343"/>
      <w:r w:rsidRPr="000B3E1B">
        <w:t>4.3.38.21</w:t>
      </w:r>
      <w:r w:rsidRPr="000B3E1B">
        <w:tab/>
      </w:r>
      <w:r w:rsidRPr="000B3E1B">
        <w:rPr>
          <w:i/>
          <w:iCs/>
        </w:rPr>
        <w:t>ntn-RRC-HarqDisableSingleTB-CE-ModeB-r18</w:t>
      </w:r>
      <w:bookmarkEnd w:id="193"/>
    </w:p>
    <w:p w14:paraId="1271CC58" w14:textId="77777777" w:rsidR="009B26A1" w:rsidRPr="000B3E1B" w:rsidRDefault="009B26A1" w:rsidP="009B26A1">
      <w:r w:rsidRPr="000B3E1B">
        <w:t>This field i</w:t>
      </w:r>
      <w:r w:rsidRPr="000B3E1B">
        <w:rPr>
          <w:rFonts w:eastAsia="MS PGothic" w:cs="Arial"/>
          <w:szCs w:val="18"/>
        </w:rPr>
        <w:t xml:space="preserve">ndicates whether the UE supports HARQ feedback disabling per HARQ process for downlink transmission by RRC configuration </w:t>
      </w:r>
      <w:r w:rsidRPr="000B3E1B">
        <w:t>when operating in coverage enhancement mode B</w:t>
      </w:r>
      <w:r w:rsidRPr="000B3E1B">
        <w:rPr>
          <w:rFonts w:eastAsia="MS PGothic" w:cs="Arial"/>
          <w:szCs w:val="18"/>
        </w:rPr>
        <w:t>.</w:t>
      </w:r>
      <w:r w:rsidRPr="000B3E1B">
        <w:t xml:space="preserve"> This feature is only applicable if the UE supports </w:t>
      </w:r>
      <w:r w:rsidRPr="000B3E1B">
        <w:rPr>
          <w:i/>
          <w:iCs/>
        </w:rPr>
        <w:t>ce-ModeB-r13.</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32B90ECE" w14:textId="77777777" w:rsidR="009B26A1" w:rsidRPr="000B3E1B" w:rsidRDefault="009B26A1" w:rsidP="009B26A1">
      <w:pPr>
        <w:pStyle w:val="Heading4"/>
      </w:pPr>
      <w:bookmarkStart w:id="194" w:name="_Toc185280344"/>
      <w:r w:rsidRPr="000B3E1B">
        <w:t>4.3.38.22</w:t>
      </w:r>
      <w:r w:rsidRPr="000B3E1B">
        <w:tab/>
      </w:r>
      <w:r w:rsidRPr="000B3E1B">
        <w:rPr>
          <w:i/>
          <w:iCs/>
        </w:rPr>
        <w:t>ntn-OverriddenHarqDisableSingleTB-CE-ModeB-r18</w:t>
      </w:r>
      <w:bookmarkEnd w:id="194"/>
    </w:p>
    <w:p w14:paraId="0079CF94" w14:textId="77777777" w:rsidR="009B26A1" w:rsidRPr="000B3E1B" w:rsidRDefault="009B26A1" w:rsidP="009B26A1">
      <w:r w:rsidRPr="000B3E1B">
        <w:t>This field i</w:t>
      </w:r>
      <w:r w:rsidRPr="000B3E1B">
        <w:rPr>
          <w:rFonts w:eastAsia="MS PGothic" w:cs="Arial"/>
          <w:szCs w:val="18"/>
        </w:rPr>
        <w:t>ndicates whether the UE supports DCI-based HARQ feedback disabling for downlink transmission by overriding the RRC configuration</w:t>
      </w:r>
      <w:r w:rsidRPr="000B3E1B">
        <w:t xml:space="preserve"> when operating in coverage enhancement mode B</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ntn-RRC-HarqDisableSingleTB-CE-ModeB-r18</w:t>
      </w:r>
      <w:r w:rsidRPr="000B3E1B">
        <w:rPr>
          <w:rFonts w:eastAsia="MS PGothic" w:cs="Arial"/>
          <w:szCs w:val="18"/>
        </w:rPr>
        <w:t>.</w:t>
      </w:r>
    </w:p>
    <w:p w14:paraId="5C1D12F7" w14:textId="77777777" w:rsidR="009B26A1" w:rsidRPr="000B3E1B" w:rsidRDefault="009B26A1" w:rsidP="009B26A1">
      <w:pPr>
        <w:pStyle w:val="Heading4"/>
      </w:pPr>
      <w:bookmarkStart w:id="195" w:name="_Toc185280345"/>
      <w:r w:rsidRPr="000B3E1B">
        <w:t>4.3.38.23</w:t>
      </w:r>
      <w:r w:rsidRPr="000B3E1B">
        <w:tab/>
      </w:r>
      <w:r w:rsidRPr="000B3E1B">
        <w:rPr>
          <w:i/>
          <w:iCs/>
        </w:rPr>
        <w:t>ntn-DCI-HarqDisableSingleTB-CE-ModeB-r18</w:t>
      </w:r>
      <w:bookmarkEnd w:id="195"/>
    </w:p>
    <w:p w14:paraId="626D8265" w14:textId="77777777" w:rsidR="009B26A1" w:rsidRPr="000B3E1B" w:rsidRDefault="009B26A1" w:rsidP="009B26A1">
      <w:r w:rsidRPr="000B3E1B">
        <w:t>This field i</w:t>
      </w:r>
      <w:r w:rsidRPr="000B3E1B">
        <w:rPr>
          <w:rFonts w:eastAsia="MS PGothic" w:cs="Arial"/>
          <w:szCs w:val="18"/>
        </w:rPr>
        <w:t xml:space="preserve">ndicates whether the UE supports DCI-based HARQ feedback disabling for downlink transmission when HARQ feedback disabling per HARQ process for downlink transmission is not configured by RRC and </w:t>
      </w:r>
      <w:r w:rsidRPr="000B3E1B">
        <w:t>operating in coverage enhancement mode B</w:t>
      </w:r>
      <w:r w:rsidRPr="000B3E1B">
        <w:rPr>
          <w:rFonts w:eastAsia="MS PGothic" w:cs="Arial"/>
          <w:szCs w:val="18"/>
        </w:rPr>
        <w:t>.</w:t>
      </w:r>
      <w:r w:rsidRPr="000B3E1B">
        <w:t xml:space="preserve"> This feature is only applicable if the UE supports </w:t>
      </w:r>
      <w:r w:rsidRPr="000B3E1B">
        <w:rPr>
          <w:i/>
          <w:iCs/>
        </w:rPr>
        <w:t>ce-ModeB-r13.</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1E303AE1" w14:textId="77777777" w:rsidR="009B26A1" w:rsidRPr="000B3E1B" w:rsidRDefault="009B26A1" w:rsidP="009B26A1">
      <w:pPr>
        <w:pStyle w:val="Heading4"/>
      </w:pPr>
      <w:bookmarkStart w:id="196" w:name="_Toc185280346"/>
      <w:r w:rsidRPr="000B3E1B">
        <w:t>4.3.38.24</w:t>
      </w:r>
      <w:r w:rsidRPr="000B3E1B">
        <w:tab/>
      </w:r>
      <w:r w:rsidRPr="000B3E1B">
        <w:rPr>
          <w:i/>
          <w:iCs/>
        </w:rPr>
        <w:t>ntn-RRC-HarqDisableMultiTB-CE-ModeA-r18</w:t>
      </w:r>
      <w:bookmarkEnd w:id="196"/>
    </w:p>
    <w:p w14:paraId="3B4F8994" w14:textId="77777777" w:rsidR="009B26A1" w:rsidRPr="000B3E1B" w:rsidRDefault="009B26A1" w:rsidP="009B26A1">
      <w:r w:rsidRPr="000B3E1B">
        <w:t>This field i</w:t>
      </w:r>
      <w:r w:rsidRPr="000B3E1B">
        <w:rPr>
          <w:rFonts w:eastAsia="MS PGothic" w:cs="Arial"/>
          <w:szCs w:val="18"/>
        </w:rPr>
        <w:t xml:space="preserve">ndicates whether the UE supports HARQ feedback disabling per HARQ process for downlink transmission by RRC configuration </w:t>
      </w:r>
      <w:r w:rsidRPr="000B3E1B">
        <w:t xml:space="preserve">when operating in coverage enhancement mode A and </w:t>
      </w:r>
      <w:r w:rsidRPr="000B3E1B">
        <w:rPr>
          <w:rFonts w:eastAsia="MS PGothic" w:cs="Arial"/>
          <w:szCs w:val="18"/>
        </w:rPr>
        <w:t xml:space="preserve">when scheduled with downlink transmission of multiple </w:t>
      </w:r>
      <w:proofErr w:type="spellStart"/>
      <w:r w:rsidRPr="000B3E1B">
        <w:rPr>
          <w:rFonts w:eastAsia="MS PGothic" w:cs="Arial"/>
          <w:szCs w:val="18"/>
        </w:rPr>
        <w:t>TBs.</w:t>
      </w:r>
      <w:proofErr w:type="spellEnd"/>
      <w:r w:rsidRPr="000B3E1B">
        <w:t xml:space="preserve"> This feature is only applicable if the UE supports </w:t>
      </w:r>
      <w:r w:rsidRPr="000B3E1B">
        <w:rPr>
          <w:i/>
          <w:iCs/>
        </w:rPr>
        <w:t>ce-ModeA-r13.</w:t>
      </w:r>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pdsch-MultiTB-CE-ModeA-r16</w:t>
      </w:r>
      <w:r w:rsidRPr="000B3E1B">
        <w:rPr>
          <w:rFonts w:eastAsia="MS PGothic" w:cs="Arial"/>
          <w:szCs w:val="18"/>
        </w:rPr>
        <w:t xml:space="preserve"> and </w:t>
      </w:r>
      <w:r w:rsidRPr="000B3E1B">
        <w:rPr>
          <w:i/>
        </w:rPr>
        <w:t>ntn-Connectivity-EPC-r17</w:t>
      </w:r>
      <w:r w:rsidRPr="000B3E1B">
        <w:rPr>
          <w:rFonts w:eastAsia="MS PGothic" w:cs="Arial"/>
          <w:szCs w:val="18"/>
        </w:rPr>
        <w:t>.</w:t>
      </w:r>
    </w:p>
    <w:p w14:paraId="755DC350" w14:textId="77777777" w:rsidR="009B26A1" w:rsidRPr="000B3E1B" w:rsidRDefault="009B26A1" w:rsidP="009B26A1">
      <w:pPr>
        <w:pStyle w:val="Heading4"/>
      </w:pPr>
      <w:bookmarkStart w:id="197" w:name="_Toc185280347"/>
      <w:r w:rsidRPr="000B3E1B">
        <w:t>4.3.38.25</w:t>
      </w:r>
      <w:r w:rsidRPr="000B3E1B">
        <w:tab/>
      </w:r>
      <w:r w:rsidRPr="000B3E1B">
        <w:rPr>
          <w:i/>
          <w:iCs/>
        </w:rPr>
        <w:t>ntn-RRC-HarqDisableMultiTB-CE-ModeB-r18</w:t>
      </w:r>
      <w:bookmarkEnd w:id="197"/>
    </w:p>
    <w:p w14:paraId="291AB805" w14:textId="77777777" w:rsidR="009B26A1" w:rsidRPr="000B3E1B" w:rsidRDefault="009B26A1" w:rsidP="009B26A1">
      <w:r w:rsidRPr="000B3E1B">
        <w:t>This field i</w:t>
      </w:r>
      <w:r w:rsidRPr="000B3E1B">
        <w:rPr>
          <w:rFonts w:eastAsia="MS PGothic" w:cs="Arial"/>
          <w:szCs w:val="18"/>
        </w:rPr>
        <w:t xml:space="preserve">ndicates whether the UE supports HARQ feedback disabling per HARQ process for downlink transmission by RRC configuration </w:t>
      </w:r>
      <w:r w:rsidRPr="000B3E1B">
        <w:t xml:space="preserve">when operating in coverage enhancement mode B and </w:t>
      </w:r>
      <w:r w:rsidRPr="000B3E1B">
        <w:rPr>
          <w:rFonts w:eastAsia="MS PGothic" w:cs="Arial"/>
          <w:szCs w:val="18"/>
        </w:rPr>
        <w:t xml:space="preserve">when scheduled with downlink transmission of multiple </w:t>
      </w:r>
      <w:proofErr w:type="spellStart"/>
      <w:r w:rsidRPr="000B3E1B">
        <w:rPr>
          <w:rFonts w:eastAsia="MS PGothic" w:cs="Arial"/>
          <w:szCs w:val="18"/>
        </w:rPr>
        <w:t>TBs.</w:t>
      </w:r>
      <w:proofErr w:type="spellEnd"/>
      <w:r w:rsidRPr="000B3E1B">
        <w:t xml:space="preserve"> This feature is only applicable if the UE supports </w:t>
      </w:r>
      <w:r w:rsidRPr="000B3E1B">
        <w:rPr>
          <w:i/>
          <w:iCs/>
        </w:rPr>
        <w:t>ce-ModeB-r13.</w:t>
      </w:r>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pdsch-MultiTB-CE-ModeB-r16</w:t>
      </w:r>
      <w:r w:rsidRPr="000B3E1B">
        <w:rPr>
          <w:rFonts w:eastAsia="MS PGothic" w:cs="Arial"/>
          <w:szCs w:val="18"/>
        </w:rPr>
        <w:t xml:space="preserve"> and </w:t>
      </w:r>
      <w:r w:rsidRPr="000B3E1B">
        <w:rPr>
          <w:i/>
        </w:rPr>
        <w:t>ntn-Connectivity-EPC-r17</w:t>
      </w:r>
      <w:r w:rsidRPr="000B3E1B">
        <w:rPr>
          <w:rFonts w:eastAsia="MS PGothic" w:cs="Arial"/>
          <w:szCs w:val="18"/>
        </w:rPr>
        <w:t>.</w:t>
      </w:r>
    </w:p>
    <w:p w14:paraId="01125749" w14:textId="77777777" w:rsidR="009B26A1" w:rsidRPr="000B3E1B" w:rsidRDefault="009B26A1" w:rsidP="009B26A1">
      <w:pPr>
        <w:pStyle w:val="Heading4"/>
      </w:pPr>
      <w:bookmarkStart w:id="198" w:name="_Toc185280348"/>
      <w:r w:rsidRPr="000B3E1B">
        <w:t>4.3.38.26</w:t>
      </w:r>
      <w:r w:rsidRPr="000B3E1B">
        <w:tab/>
      </w:r>
      <w:r w:rsidRPr="000B3E1B">
        <w:rPr>
          <w:i/>
          <w:iCs/>
        </w:rPr>
        <w:t>ntn-OverriddenHarqDisableMultiTB-CE-ModeB-r18</w:t>
      </w:r>
      <w:bookmarkEnd w:id="198"/>
    </w:p>
    <w:p w14:paraId="37AB393A" w14:textId="77777777" w:rsidR="009B26A1" w:rsidRPr="000B3E1B" w:rsidRDefault="009B26A1" w:rsidP="009B26A1">
      <w:r w:rsidRPr="000B3E1B">
        <w:t>This field i</w:t>
      </w:r>
      <w:r w:rsidRPr="000B3E1B">
        <w:rPr>
          <w:rFonts w:eastAsia="MS PGothic" w:cs="Arial"/>
          <w:szCs w:val="18"/>
        </w:rPr>
        <w:t>ndicates whether the UE supports DCI-based HARQ feedback disabling for downlink transmission by overriding the RRC configuration</w:t>
      </w:r>
      <w:r w:rsidRPr="000B3E1B">
        <w:t xml:space="preserve"> when operating in coverage enhancement mode B and </w:t>
      </w:r>
      <w:r w:rsidRPr="000B3E1B">
        <w:rPr>
          <w:rFonts w:eastAsia="MS PGothic" w:cs="Arial"/>
          <w:szCs w:val="18"/>
        </w:rPr>
        <w:t xml:space="preserve">when scheduled with downlink transmission of multiple </w:t>
      </w:r>
      <w:proofErr w:type="spellStart"/>
      <w:r w:rsidRPr="000B3E1B">
        <w:rPr>
          <w:rFonts w:eastAsia="MS PGothic" w:cs="Arial"/>
          <w:szCs w:val="18"/>
        </w:rPr>
        <w:t>TBs.</w:t>
      </w:r>
      <w:proofErr w:type="spellEnd"/>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ntn-RRC-HarqDisableMultiTB-CE-ModeB-r18</w:t>
      </w:r>
      <w:r w:rsidRPr="000B3E1B">
        <w:rPr>
          <w:rFonts w:eastAsia="MS PGothic" w:cs="Arial"/>
          <w:szCs w:val="18"/>
        </w:rPr>
        <w:t>.</w:t>
      </w:r>
    </w:p>
    <w:p w14:paraId="3EBF3845" w14:textId="77777777" w:rsidR="009B26A1" w:rsidRPr="000B3E1B" w:rsidRDefault="009B26A1" w:rsidP="009B26A1">
      <w:pPr>
        <w:pStyle w:val="Heading4"/>
      </w:pPr>
      <w:bookmarkStart w:id="199" w:name="_Toc185280349"/>
      <w:r w:rsidRPr="000B3E1B">
        <w:t>4.3.38.27</w:t>
      </w:r>
      <w:r w:rsidRPr="000B3E1B">
        <w:tab/>
      </w:r>
      <w:r w:rsidRPr="000B3E1B">
        <w:rPr>
          <w:i/>
          <w:iCs/>
        </w:rPr>
        <w:t>ntn-DCI-HarqDisableMultiTB-CE-ModeB-r18</w:t>
      </w:r>
      <w:bookmarkEnd w:id="199"/>
    </w:p>
    <w:p w14:paraId="48DE77F9" w14:textId="77777777" w:rsidR="009B26A1" w:rsidRPr="000B3E1B" w:rsidRDefault="009B26A1" w:rsidP="009B26A1">
      <w:r w:rsidRPr="000B3E1B">
        <w:t>This field i</w:t>
      </w:r>
      <w:r w:rsidRPr="000B3E1B">
        <w:rPr>
          <w:rFonts w:eastAsia="MS PGothic" w:cs="Arial"/>
          <w:szCs w:val="18"/>
        </w:rPr>
        <w:t xml:space="preserve">ndicates whether the UE supports DCI-based HARQ feedback disabling for downlink transmission when HARQ feedback disabling per HARQ process for downlink transmission is not configured by RRC and </w:t>
      </w:r>
      <w:r w:rsidRPr="000B3E1B">
        <w:t xml:space="preserve">operating in coverage enhancement mode B and </w:t>
      </w:r>
      <w:r w:rsidRPr="000B3E1B">
        <w:rPr>
          <w:rFonts w:eastAsia="MS PGothic" w:cs="Arial"/>
          <w:szCs w:val="18"/>
        </w:rPr>
        <w:t xml:space="preserve">when scheduled with downlink transmission of multiple </w:t>
      </w:r>
      <w:proofErr w:type="spellStart"/>
      <w:r w:rsidRPr="000B3E1B">
        <w:rPr>
          <w:rFonts w:eastAsia="MS PGothic" w:cs="Arial"/>
          <w:szCs w:val="18"/>
        </w:rPr>
        <w:t>TBs.</w:t>
      </w:r>
      <w:proofErr w:type="spellEnd"/>
      <w:r w:rsidRPr="000B3E1B">
        <w:t xml:space="preserve"> This feature is only applicable if the UE supports </w:t>
      </w:r>
      <w:r w:rsidRPr="000B3E1B">
        <w:rPr>
          <w:i/>
          <w:iCs/>
        </w:rPr>
        <w:t>ce-ModeB-r13.</w:t>
      </w:r>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pdsch-MultiTB-CE-ModeB-r16</w:t>
      </w:r>
      <w:r w:rsidRPr="000B3E1B">
        <w:rPr>
          <w:rFonts w:eastAsia="MS PGothic" w:cs="Arial"/>
          <w:szCs w:val="18"/>
        </w:rPr>
        <w:t xml:space="preserve"> and </w:t>
      </w:r>
      <w:r w:rsidRPr="000B3E1B">
        <w:rPr>
          <w:i/>
        </w:rPr>
        <w:t>ntn-Connectivity-EPC-r17</w:t>
      </w:r>
      <w:r w:rsidRPr="000B3E1B">
        <w:rPr>
          <w:rFonts w:eastAsia="MS PGothic" w:cs="Arial"/>
          <w:szCs w:val="18"/>
        </w:rPr>
        <w:t>.</w:t>
      </w:r>
    </w:p>
    <w:p w14:paraId="19AD5B2F" w14:textId="77777777" w:rsidR="009B26A1" w:rsidRPr="000B3E1B" w:rsidRDefault="009B26A1" w:rsidP="009B26A1">
      <w:pPr>
        <w:pStyle w:val="Heading4"/>
      </w:pPr>
      <w:bookmarkStart w:id="200" w:name="_Toc185280350"/>
      <w:r w:rsidRPr="000B3E1B">
        <w:lastRenderedPageBreak/>
        <w:t>4.3.38.28</w:t>
      </w:r>
      <w:r w:rsidRPr="000B3E1B">
        <w:tab/>
      </w:r>
      <w:r w:rsidRPr="000B3E1B">
        <w:rPr>
          <w:i/>
          <w:iCs/>
        </w:rPr>
        <w:t>ntn-SemiStaticHarqDisableSPS-r18</w:t>
      </w:r>
      <w:bookmarkEnd w:id="200"/>
    </w:p>
    <w:p w14:paraId="2A8FD7BE" w14:textId="77777777" w:rsidR="009B26A1" w:rsidRPr="000B3E1B" w:rsidRDefault="009B26A1" w:rsidP="009B26A1">
      <w:r w:rsidRPr="000B3E1B">
        <w:t>This field i</w:t>
      </w:r>
      <w:r w:rsidRPr="000B3E1B">
        <w:rPr>
          <w:rFonts w:eastAsia="MS PGothic" w:cs="Arial"/>
          <w:szCs w:val="18"/>
        </w:rPr>
        <w:t xml:space="preserve">ndicates whether the UE supports HARQ feedback transmission for the first SPS PDSCH transmission after activation </w:t>
      </w:r>
      <w:r w:rsidRPr="000B3E1B">
        <w:t>when operating in coverage enhancement mode A</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i/>
          <w:lang w:eastAsia="en-GB"/>
        </w:rPr>
        <w:t>ce-ModeA-r13</w:t>
      </w:r>
      <w:r w:rsidRPr="000B3E1B">
        <w:rPr>
          <w:rFonts w:eastAsia="MS PGothic" w:cs="Arial"/>
          <w:szCs w:val="18"/>
        </w:rPr>
        <w:t xml:space="preserve"> and </w:t>
      </w:r>
      <w:r w:rsidRPr="000B3E1B">
        <w:rPr>
          <w:i/>
        </w:rPr>
        <w:t>ntn-Connectivity-EPC-r17</w:t>
      </w:r>
      <w:r w:rsidRPr="000B3E1B">
        <w:rPr>
          <w:rFonts w:eastAsia="MS PGothic" w:cs="Arial"/>
          <w:szCs w:val="18"/>
        </w:rPr>
        <w:t>.</w:t>
      </w:r>
    </w:p>
    <w:p w14:paraId="6B545A4E" w14:textId="77777777" w:rsidR="009B26A1" w:rsidRPr="000B3E1B" w:rsidRDefault="009B26A1" w:rsidP="009B26A1">
      <w:pPr>
        <w:pStyle w:val="Heading4"/>
      </w:pPr>
      <w:bookmarkStart w:id="201" w:name="_Toc185280351"/>
      <w:r w:rsidRPr="000B3E1B">
        <w:t>4.3.38.29</w:t>
      </w:r>
      <w:r w:rsidRPr="000B3E1B">
        <w:tab/>
      </w:r>
      <w:r w:rsidRPr="000B3E1B">
        <w:rPr>
          <w:i/>
          <w:iCs/>
        </w:rPr>
        <w:t>ntn-UplinkHarq-ModeB-SingleTB-r18</w:t>
      </w:r>
      <w:bookmarkEnd w:id="201"/>
    </w:p>
    <w:p w14:paraId="1E194AB7" w14:textId="77777777" w:rsidR="009B26A1" w:rsidRPr="000B3E1B" w:rsidRDefault="009B26A1" w:rsidP="009B26A1">
      <w:pPr>
        <w:rPr>
          <w:rFonts w:eastAsia="MS PGothic" w:cs="Arial"/>
          <w:szCs w:val="18"/>
        </w:rPr>
      </w:pPr>
      <w:r w:rsidRPr="000B3E1B">
        <w:t xml:space="preserve">This field indicates whether the UE supports HARQ Mode B.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r w:rsidRPr="000B3E1B" w:rsidDel="00BD78F4">
        <w:t xml:space="preserve"> For a UE indicating support of </w:t>
      </w:r>
      <w:r w:rsidRPr="000B3E1B" w:rsidDel="00BD78F4">
        <w:rPr>
          <w:i/>
          <w:lang w:eastAsia="en-GB"/>
        </w:rPr>
        <w:t>ce-ModeA-r13</w:t>
      </w:r>
      <w:r w:rsidRPr="000B3E1B" w:rsidDel="00BD78F4">
        <w:t>, this field also indicates whether the UE supports the corresponding LCP restrictions for uplink transmission.</w:t>
      </w:r>
    </w:p>
    <w:p w14:paraId="4B540301" w14:textId="77777777" w:rsidR="009B26A1" w:rsidRPr="000B3E1B" w:rsidRDefault="009B26A1" w:rsidP="009B26A1">
      <w:pPr>
        <w:pStyle w:val="Heading4"/>
      </w:pPr>
      <w:bookmarkStart w:id="202" w:name="_Toc185280352"/>
      <w:r w:rsidRPr="000B3E1B">
        <w:t>4.3.38.30</w:t>
      </w:r>
      <w:r w:rsidRPr="000B3E1B">
        <w:tab/>
      </w:r>
      <w:r w:rsidRPr="000B3E1B">
        <w:rPr>
          <w:i/>
          <w:iCs/>
        </w:rPr>
        <w:t>ntn-HarqEnhScenarioSupport-r18</w:t>
      </w:r>
      <w:bookmarkEnd w:id="202"/>
    </w:p>
    <w:p w14:paraId="710423DD" w14:textId="77777777" w:rsidR="009B26A1" w:rsidRPr="000B3E1B" w:rsidRDefault="009B26A1" w:rsidP="009B26A1">
      <w:pPr>
        <w:rPr>
          <w:rFonts w:eastAsia="MS PGothic" w:cs="Arial"/>
          <w:szCs w:val="18"/>
        </w:rPr>
      </w:pPr>
      <w:r w:rsidRPr="000B3E1B">
        <w:t xml:space="preserve">This field indicates whether the UL and DL HARQ process enhancements that are indicated as supported are applicable in GSO or NGSO scenarios for UE indicating support of GSO and NGSO scenarios. </w:t>
      </w:r>
      <w:r w:rsidRPr="000B3E1B">
        <w:rPr>
          <w:lang w:eastAsia="zh-CN"/>
        </w:rPr>
        <w:t>If this field is not included</w:t>
      </w:r>
      <w:r w:rsidRPr="000B3E1B">
        <w:t xml:space="preserve">, the UL and DL HARQ process enhancements that are indicated as supported are applicable in both GSO and NGSO scenarios. The UL and DL HARQ process enhancements that are indicated as supported are mandatory for GSO scenario. This field is only applicable if the UE supports at least one of </w:t>
      </w:r>
      <w:r w:rsidRPr="000B3E1B">
        <w:rPr>
          <w:i/>
          <w:iCs/>
        </w:rPr>
        <w:t>ntn-RRC-HarqDisableSingleTB-r18</w:t>
      </w:r>
      <w:r w:rsidRPr="000B3E1B">
        <w:t xml:space="preserve">, </w:t>
      </w:r>
      <w:r w:rsidRPr="000B3E1B">
        <w:rPr>
          <w:i/>
          <w:iCs/>
        </w:rPr>
        <w:t>ntn-OverriddenHarqDisableSingleTB-r18</w:t>
      </w:r>
      <w:r w:rsidRPr="000B3E1B">
        <w:t xml:space="preserve">, </w:t>
      </w:r>
      <w:r w:rsidRPr="000B3E1B">
        <w:rPr>
          <w:i/>
          <w:iCs/>
        </w:rPr>
        <w:t>ntn-DCI-HarqDisableSingleTB-r18</w:t>
      </w:r>
      <w:r w:rsidRPr="000B3E1B">
        <w:t xml:space="preserve">, </w:t>
      </w:r>
      <w:r w:rsidRPr="000B3E1B">
        <w:rPr>
          <w:i/>
          <w:iCs/>
        </w:rPr>
        <w:t>ntn-RRC-HarqDisableMultiTB-r18</w:t>
      </w:r>
      <w:r w:rsidRPr="000B3E1B">
        <w:t xml:space="preserve">, </w:t>
      </w:r>
      <w:r w:rsidRPr="000B3E1B">
        <w:rPr>
          <w:i/>
          <w:iCs/>
        </w:rPr>
        <w:t>ntn-OverriddenHarqDisableMultiTB-r18</w:t>
      </w:r>
      <w:r w:rsidRPr="000B3E1B">
        <w:t xml:space="preserve">, </w:t>
      </w:r>
      <w:r w:rsidRPr="000B3E1B">
        <w:rPr>
          <w:i/>
          <w:iCs/>
        </w:rPr>
        <w:t>ntn-DCI-HarqDisableMultiTB-r18</w:t>
      </w:r>
      <w:r w:rsidRPr="000B3E1B">
        <w:t xml:space="preserve">, </w:t>
      </w:r>
      <w:r w:rsidRPr="000B3E1B">
        <w:rPr>
          <w:i/>
          <w:iCs/>
        </w:rPr>
        <w:t>ntn-RRC-HarqDisableSingleTB-CE-ModeA-r18</w:t>
      </w:r>
      <w:r w:rsidRPr="000B3E1B">
        <w:t xml:space="preserve">, </w:t>
      </w:r>
      <w:r w:rsidRPr="000B3E1B">
        <w:rPr>
          <w:i/>
          <w:iCs/>
        </w:rPr>
        <w:t>ntn-RRC-HarqDisableSingleTB-CE-ModeB-r18</w:t>
      </w:r>
      <w:r w:rsidRPr="000B3E1B">
        <w:t xml:space="preserve">, </w:t>
      </w:r>
      <w:r w:rsidRPr="000B3E1B">
        <w:rPr>
          <w:i/>
          <w:iCs/>
        </w:rPr>
        <w:t>ntn-OverriddenHarqDisableSingleTB-CE-ModeB-r18</w:t>
      </w:r>
      <w:r w:rsidRPr="000B3E1B">
        <w:t xml:space="preserve">, </w:t>
      </w:r>
      <w:r w:rsidRPr="000B3E1B">
        <w:rPr>
          <w:i/>
          <w:iCs/>
        </w:rPr>
        <w:t>ntn-DCI-HarqDisableSingleTB-CE-ModeB-r18</w:t>
      </w:r>
      <w:r w:rsidRPr="000B3E1B">
        <w:t xml:space="preserve">, </w:t>
      </w:r>
      <w:r w:rsidRPr="000B3E1B">
        <w:rPr>
          <w:i/>
          <w:iCs/>
        </w:rPr>
        <w:t>ntn-RRC-HarqDisableMultiTB-CE-ModeA-r18</w:t>
      </w:r>
      <w:r w:rsidRPr="000B3E1B">
        <w:t xml:space="preserve">, </w:t>
      </w:r>
      <w:r w:rsidRPr="000B3E1B">
        <w:rPr>
          <w:i/>
          <w:iCs/>
        </w:rPr>
        <w:t>ntn-RRC-HarqDisableMultiTB-CE-ModeB-r18</w:t>
      </w:r>
      <w:r w:rsidRPr="000B3E1B">
        <w:t xml:space="preserve">, </w:t>
      </w:r>
      <w:r w:rsidRPr="000B3E1B">
        <w:rPr>
          <w:i/>
          <w:iCs/>
        </w:rPr>
        <w:t>ntn-OverriddenHarqDisableMultiTB-CE-ModeB-r18</w:t>
      </w:r>
      <w:r w:rsidRPr="000B3E1B">
        <w:t xml:space="preserve">, </w:t>
      </w:r>
      <w:r w:rsidRPr="000B3E1B">
        <w:rPr>
          <w:i/>
          <w:iCs/>
        </w:rPr>
        <w:t>ntn-DCI-HarqDisableMultiTB-CE-ModeB-r18,</w:t>
      </w:r>
      <w:r w:rsidRPr="000B3E1B">
        <w:t xml:space="preserve"> </w:t>
      </w:r>
      <w:r w:rsidRPr="000B3E1B">
        <w:rPr>
          <w:i/>
          <w:iCs/>
        </w:rPr>
        <w:t>ntn-UplinkHarq-ModeB-SingleTB-r18</w:t>
      </w:r>
      <w:r w:rsidRPr="000B3E1B">
        <w:t xml:space="preserve"> and </w:t>
      </w:r>
      <w:r w:rsidRPr="000B3E1B">
        <w:rPr>
          <w:i/>
          <w:iCs/>
        </w:rPr>
        <w:t>ntn-UplinkHarq-ModeB-MultiTB-r18</w:t>
      </w:r>
      <w:r w:rsidRPr="000B3E1B">
        <w:t xml:space="preserve">. If </w:t>
      </w:r>
      <w:r w:rsidRPr="000B3E1B">
        <w:rPr>
          <w:i/>
        </w:rPr>
        <w:t>ntn-ScenarioSupport-r17</w:t>
      </w:r>
      <w:r w:rsidRPr="000B3E1B">
        <w:rPr>
          <w:iCs/>
        </w:rPr>
        <w:t xml:space="preserve"> </w:t>
      </w:r>
      <w:r w:rsidRPr="000B3E1B">
        <w:t xml:space="preserve">is included, this field is set in consistency with </w:t>
      </w:r>
      <w:r w:rsidRPr="000B3E1B">
        <w:rPr>
          <w:i/>
        </w:rPr>
        <w:t>ntn-ScenarioSupport-r17</w:t>
      </w:r>
      <w:r w:rsidRPr="000B3E1B">
        <w:rPr>
          <w:iCs/>
        </w:rPr>
        <w:t xml:space="preserve"> (i.e., this field is set to GSO if the </w:t>
      </w:r>
      <w:r w:rsidRPr="000B3E1B">
        <w:rPr>
          <w:i/>
        </w:rPr>
        <w:t xml:space="preserve">ntn-ScenarioSupport-r17 </w:t>
      </w:r>
      <w:r w:rsidRPr="000B3E1B">
        <w:rPr>
          <w:iCs/>
        </w:rPr>
        <w:t>indicates GSO).</w:t>
      </w:r>
    </w:p>
    <w:p w14:paraId="46E0C1B5" w14:textId="77777777" w:rsidR="009B26A1" w:rsidRPr="000B3E1B" w:rsidRDefault="009B26A1" w:rsidP="009B26A1">
      <w:pPr>
        <w:pStyle w:val="Heading4"/>
      </w:pPr>
      <w:bookmarkStart w:id="203" w:name="_Toc185280353"/>
      <w:r w:rsidRPr="000B3E1B">
        <w:t>4.3.38.31</w:t>
      </w:r>
      <w:r w:rsidRPr="000B3E1B">
        <w:tab/>
      </w:r>
      <w:r w:rsidRPr="000B3E1B">
        <w:rPr>
          <w:i/>
          <w:iCs/>
        </w:rPr>
        <w:t>ntn-Triggered-GNSS-Fix-r18</w:t>
      </w:r>
      <w:bookmarkEnd w:id="203"/>
    </w:p>
    <w:p w14:paraId="3774104D" w14:textId="77777777" w:rsidR="009B26A1" w:rsidRPr="000B3E1B" w:rsidRDefault="009B26A1" w:rsidP="009B26A1">
      <w:pPr>
        <w:rPr>
          <w:iCs/>
        </w:rPr>
      </w:pPr>
      <w:r w:rsidRPr="000B3E1B">
        <w:t>This field i</w:t>
      </w:r>
      <w:r w:rsidRPr="000B3E1B">
        <w:rPr>
          <w:rFonts w:eastAsia="MS PGothic" w:cs="Arial"/>
          <w:szCs w:val="18"/>
        </w:rPr>
        <w:t>ndicates whether the UE supports network triggered GNSS position fix in RRC_CONNECTED</w:t>
      </w:r>
      <w:r w:rsidRPr="000B3E1B">
        <w:t xml:space="preserve"> as specified in TS 36.331 [5]</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r w:rsidRPr="000B3E1B">
        <w:rPr>
          <w:iCs/>
        </w:rPr>
        <w:t xml:space="preserve"> If the UE indicates this capability, the UE shall support the following enhancements:</w:t>
      </w:r>
    </w:p>
    <w:p w14:paraId="7AA221C0" w14:textId="77777777" w:rsidR="009B26A1" w:rsidRPr="000B3E1B" w:rsidRDefault="009B26A1" w:rsidP="009B26A1">
      <w:pPr>
        <w:pStyle w:val="B1"/>
      </w:pPr>
      <w:r w:rsidRPr="000B3E1B">
        <w:t>-</w:t>
      </w:r>
      <w:r w:rsidRPr="000B3E1B">
        <w:tab/>
        <w:t xml:space="preserve">UE reports GNSS position fix time duration for measurement in </w:t>
      </w:r>
      <w:proofErr w:type="spellStart"/>
      <w:r w:rsidRPr="000B3E1B">
        <w:rPr>
          <w:i/>
          <w:iCs/>
        </w:rPr>
        <w:t>RRCConnectionSetupComplete</w:t>
      </w:r>
      <w:proofErr w:type="spellEnd"/>
      <w:r w:rsidRPr="000B3E1B">
        <w:rPr>
          <w:i/>
          <w:iCs/>
        </w:rPr>
        <w:t xml:space="preserve"> (-NB)</w:t>
      </w:r>
      <w:r w:rsidRPr="000B3E1B">
        <w:t xml:space="preserve">, </w:t>
      </w:r>
      <w:proofErr w:type="spellStart"/>
      <w:r w:rsidRPr="000B3E1B">
        <w:rPr>
          <w:i/>
          <w:iCs/>
        </w:rPr>
        <w:t>RRCConnectionResumeComplete</w:t>
      </w:r>
      <w:proofErr w:type="spellEnd"/>
      <w:r w:rsidRPr="000B3E1B">
        <w:rPr>
          <w:i/>
          <w:iCs/>
        </w:rPr>
        <w:t xml:space="preserve"> (-NB)</w:t>
      </w:r>
      <w:r w:rsidRPr="000B3E1B">
        <w:t xml:space="preserve">, and </w:t>
      </w:r>
      <w:proofErr w:type="spellStart"/>
      <w:r w:rsidRPr="000B3E1B">
        <w:rPr>
          <w:i/>
          <w:iCs/>
        </w:rPr>
        <w:t>RRCConnectionReestablishmentComplete</w:t>
      </w:r>
      <w:proofErr w:type="spellEnd"/>
      <w:r w:rsidRPr="000B3E1B">
        <w:rPr>
          <w:i/>
          <w:iCs/>
        </w:rPr>
        <w:t xml:space="preserve"> (-NB)</w:t>
      </w:r>
      <w:r w:rsidRPr="000B3E1B">
        <w:t xml:space="preserve"> and </w:t>
      </w:r>
      <w:proofErr w:type="spellStart"/>
      <w:r w:rsidRPr="000B3E1B">
        <w:rPr>
          <w:i/>
          <w:iCs/>
        </w:rPr>
        <w:t>RRCConnectionReconfigurationComplete</w:t>
      </w:r>
      <w:proofErr w:type="spellEnd"/>
      <w:r w:rsidRPr="000B3E1B">
        <w:t xml:space="preserve"> messages;</w:t>
      </w:r>
    </w:p>
    <w:p w14:paraId="38F5C367" w14:textId="77777777" w:rsidR="009B26A1" w:rsidRPr="000B3E1B" w:rsidRDefault="009B26A1" w:rsidP="009B26A1">
      <w:pPr>
        <w:pStyle w:val="B1"/>
      </w:pPr>
      <w:r w:rsidRPr="000B3E1B">
        <w:t>-</w:t>
      </w:r>
      <w:r w:rsidRPr="000B3E1B">
        <w:tab/>
        <w:t>UE receives GNSS measurement trigger from eNB;</w:t>
      </w:r>
    </w:p>
    <w:p w14:paraId="47561B9C" w14:textId="77777777" w:rsidR="009B26A1" w:rsidRPr="000B3E1B" w:rsidRDefault="009B26A1" w:rsidP="009B26A1">
      <w:pPr>
        <w:pStyle w:val="B1"/>
      </w:pPr>
      <w:r w:rsidRPr="000B3E1B">
        <w:t>-</w:t>
      </w:r>
      <w:r w:rsidRPr="000B3E1B">
        <w:tab/>
        <w:t>UE re-acquires GNSS position fix within a configured gap;</w:t>
      </w:r>
    </w:p>
    <w:p w14:paraId="4D6E1DAB" w14:textId="77777777" w:rsidR="009B26A1" w:rsidRPr="000B3E1B" w:rsidRDefault="009B26A1" w:rsidP="009B26A1">
      <w:pPr>
        <w:pStyle w:val="B1"/>
      </w:pPr>
      <w:r w:rsidRPr="000B3E1B">
        <w:t>-</w:t>
      </w:r>
      <w:r w:rsidRPr="000B3E1B">
        <w:tab/>
        <w:t xml:space="preserve">UE reports the remaining GNSS validity duration with MAC CE in </w:t>
      </w:r>
      <w:r w:rsidRPr="000B3E1B">
        <w:rPr>
          <w:rFonts w:eastAsia="MS PGothic" w:cs="Arial"/>
          <w:szCs w:val="18"/>
        </w:rPr>
        <w:t>RRC_CONNECTED.</w:t>
      </w:r>
    </w:p>
    <w:p w14:paraId="1474F57A" w14:textId="77777777" w:rsidR="009B26A1" w:rsidRPr="000B3E1B" w:rsidRDefault="009B26A1" w:rsidP="009B26A1">
      <w:pPr>
        <w:pStyle w:val="Heading4"/>
      </w:pPr>
      <w:bookmarkStart w:id="204" w:name="_Toc185280354"/>
      <w:r w:rsidRPr="000B3E1B">
        <w:t>4.3.38.32</w:t>
      </w:r>
      <w:r w:rsidRPr="000B3E1B">
        <w:tab/>
      </w:r>
      <w:r w:rsidRPr="000B3E1B">
        <w:rPr>
          <w:i/>
          <w:iCs/>
        </w:rPr>
        <w:t>ntn-Autonomous-GNSS-Fix-r18</w:t>
      </w:r>
      <w:bookmarkEnd w:id="204"/>
    </w:p>
    <w:p w14:paraId="65FA0051" w14:textId="77777777" w:rsidR="009B26A1" w:rsidRPr="000B3E1B" w:rsidRDefault="009B26A1" w:rsidP="009B26A1">
      <w:pPr>
        <w:rPr>
          <w:iCs/>
        </w:rPr>
      </w:pPr>
      <w:r w:rsidRPr="000B3E1B">
        <w:t>This field i</w:t>
      </w:r>
      <w:r w:rsidRPr="000B3E1B">
        <w:rPr>
          <w:rFonts w:eastAsia="MS PGothic" w:cs="Arial"/>
          <w:szCs w:val="18"/>
        </w:rPr>
        <w:t>ndicates whether the UE supports autonomous GNSS position fix in RRC_CONNECTED</w:t>
      </w:r>
      <w:r w:rsidRPr="000B3E1B">
        <w:t xml:space="preserve"> as specified in TS 36.331 [5]</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r w:rsidRPr="000B3E1B">
        <w:rPr>
          <w:iCs/>
        </w:rPr>
        <w:t xml:space="preserve"> </w:t>
      </w:r>
      <w:r w:rsidRPr="000B3E1B">
        <w:rPr>
          <w:rFonts w:eastAsia="MS PGothic" w:cs="Arial"/>
          <w:szCs w:val="18"/>
        </w:rPr>
        <w:t xml:space="preserve">A UE supporting </w:t>
      </w:r>
      <w:r w:rsidRPr="000B3E1B">
        <w:rPr>
          <w:rFonts w:eastAsia="MS PGothic" w:cs="Arial"/>
          <w:i/>
          <w:iCs/>
          <w:szCs w:val="18"/>
        </w:rPr>
        <w:t>ce-ModeA-r13</w:t>
      </w:r>
      <w:r w:rsidRPr="000B3E1B">
        <w:rPr>
          <w:rFonts w:eastAsia="MS PGothic" w:cs="Arial"/>
          <w:szCs w:val="18"/>
        </w:rPr>
        <w:t xml:space="preserve"> and this feature in NGSO scenario shall also indicate the support of </w:t>
      </w:r>
      <w:r w:rsidRPr="000B3E1B">
        <w:rPr>
          <w:rFonts w:eastAsia="MS PGothic" w:cs="Arial"/>
          <w:i/>
          <w:iCs/>
          <w:szCs w:val="18"/>
        </w:rPr>
        <w:t>ntn-Triggered-GNSS-Fix-r18</w:t>
      </w:r>
      <w:r w:rsidRPr="000B3E1B">
        <w:rPr>
          <w:rFonts w:eastAsia="MS PGothic" w:cs="Arial"/>
          <w:szCs w:val="18"/>
        </w:rPr>
        <w:t xml:space="preserve">. </w:t>
      </w:r>
      <w:r w:rsidRPr="000B3E1B">
        <w:rPr>
          <w:iCs/>
        </w:rPr>
        <w:t>If the UE indicates this capability, the UE shall support the following enhancements:</w:t>
      </w:r>
    </w:p>
    <w:p w14:paraId="42EB09B4" w14:textId="77777777" w:rsidR="009B26A1" w:rsidRPr="000B3E1B" w:rsidRDefault="009B26A1" w:rsidP="009B26A1">
      <w:pPr>
        <w:pStyle w:val="B1"/>
      </w:pPr>
      <w:r w:rsidRPr="000B3E1B">
        <w:t>-</w:t>
      </w:r>
      <w:r w:rsidRPr="000B3E1B">
        <w:tab/>
        <w:t xml:space="preserve">UE reports GNSS position fix time duration for measurement in </w:t>
      </w:r>
      <w:proofErr w:type="spellStart"/>
      <w:r w:rsidRPr="000B3E1B">
        <w:rPr>
          <w:i/>
          <w:iCs/>
        </w:rPr>
        <w:t>RRCConnectionSetupComplete</w:t>
      </w:r>
      <w:proofErr w:type="spellEnd"/>
      <w:r w:rsidRPr="000B3E1B">
        <w:rPr>
          <w:i/>
          <w:iCs/>
        </w:rPr>
        <w:t xml:space="preserve"> (-NB)</w:t>
      </w:r>
      <w:r w:rsidRPr="000B3E1B">
        <w:t xml:space="preserve">, </w:t>
      </w:r>
      <w:proofErr w:type="spellStart"/>
      <w:r w:rsidRPr="000B3E1B">
        <w:rPr>
          <w:i/>
          <w:iCs/>
        </w:rPr>
        <w:t>RRCConnectionResumeComplete</w:t>
      </w:r>
      <w:proofErr w:type="spellEnd"/>
      <w:r w:rsidRPr="000B3E1B">
        <w:rPr>
          <w:i/>
          <w:iCs/>
        </w:rPr>
        <w:t xml:space="preserve"> (-NB)</w:t>
      </w:r>
      <w:r w:rsidRPr="000B3E1B">
        <w:t xml:space="preserve">, and </w:t>
      </w:r>
      <w:proofErr w:type="spellStart"/>
      <w:r w:rsidRPr="000B3E1B">
        <w:rPr>
          <w:i/>
          <w:iCs/>
        </w:rPr>
        <w:t>RRCConnectionReestablishmentComplete</w:t>
      </w:r>
      <w:proofErr w:type="spellEnd"/>
      <w:r w:rsidRPr="000B3E1B">
        <w:rPr>
          <w:i/>
          <w:iCs/>
        </w:rPr>
        <w:t xml:space="preserve"> (-NB)</w:t>
      </w:r>
      <w:r w:rsidRPr="000B3E1B">
        <w:t xml:space="preserve"> and </w:t>
      </w:r>
      <w:proofErr w:type="spellStart"/>
      <w:r w:rsidRPr="000B3E1B">
        <w:rPr>
          <w:i/>
          <w:iCs/>
        </w:rPr>
        <w:t>RRCConnectionReconfigurationComplete</w:t>
      </w:r>
      <w:proofErr w:type="spellEnd"/>
      <w:r w:rsidRPr="000B3E1B">
        <w:t xml:space="preserve"> messages;</w:t>
      </w:r>
    </w:p>
    <w:p w14:paraId="4DE015E8" w14:textId="77777777" w:rsidR="009B26A1" w:rsidRPr="000B3E1B" w:rsidRDefault="009B26A1" w:rsidP="009B26A1">
      <w:pPr>
        <w:pStyle w:val="B1"/>
      </w:pPr>
      <w:r w:rsidRPr="000B3E1B">
        <w:t>-</w:t>
      </w:r>
      <w:r w:rsidRPr="000B3E1B">
        <w:tab/>
        <w:t>UE re-acquires GNSS autonomously (when configured by the network) if it does not receive eNB GNSS measurement trigger;</w:t>
      </w:r>
    </w:p>
    <w:p w14:paraId="28B5451E" w14:textId="77777777" w:rsidR="009B26A1" w:rsidRPr="000B3E1B" w:rsidRDefault="009B26A1" w:rsidP="009B26A1">
      <w:pPr>
        <w:pStyle w:val="B1"/>
      </w:pPr>
      <w:r w:rsidRPr="000B3E1B">
        <w:t>-</w:t>
      </w:r>
      <w:r w:rsidRPr="000B3E1B">
        <w:tab/>
        <w:t xml:space="preserve">UE reports the remaining GNSS validity duration with MAC CE in </w:t>
      </w:r>
      <w:r w:rsidRPr="000B3E1B">
        <w:rPr>
          <w:rFonts w:eastAsia="MS PGothic" w:cs="Arial"/>
          <w:szCs w:val="18"/>
        </w:rPr>
        <w:t>RRC_CONNECTED.</w:t>
      </w:r>
    </w:p>
    <w:p w14:paraId="4D294F96" w14:textId="77777777" w:rsidR="009B26A1" w:rsidRPr="000B3E1B" w:rsidRDefault="009B26A1" w:rsidP="009B26A1">
      <w:pPr>
        <w:pStyle w:val="Heading4"/>
      </w:pPr>
      <w:bookmarkStart w:id="205" w:name="_Toc185280355"/>
      <w:r w:rsidRPr="000B3E1B">
        <w:lastRenderedPageBreak/>
        <w:t>4.3.38.33</w:t>
      </w:r>
      <w:r w:rsidRPr="000B3E1B">
        <w:tab/>
      </w:r>
      <w:r w:rsidRPr="000B3E1B">
        <w:rPr>
          <w:i/>
          <w:iCs/>
        </w:rPr>
        <w:t>ntn-UplinkTxExtension-r18</w:t>
      </w:r>
      <w:bookmarkEnd w:id="205"/>
    </w:p>
    <w:p w14:paraId="44DF1677" w14:textId="77777777" w:rsidR="009B26A1" w:rsidRPr="000B3E1B" w:rsidRDefault="009B26A1" w:rsidP="009B26A1">
      <w:pPr>
        <w:rPr>
          <w:iCs/>
        </w:rPr>
      </w:pPr>
      <w:r w:rsidRPr="000B3E1B">
        <w:t>This field i</w:t>
      </w:r>
      <w:r w:rsidRPr="000B3E1B">
        <w:rPr>
          <w:rFonts w:eastAsia="MS PGothic" w:cs="Arial"/>
          <w:szCs w:val="18"/>
        </w:rPr>
        <w:t xml:space="preserve">ndicates whether the UE supports to perform UL transmission in a duration after original GNSS validity duration expires without GNSS re-acquisition </w:t>
      </w:r>
      <w:r w:rsidRPr="000B3E1B">
        <w:t>as specified in TS 36.331 [5]</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3D6DBF6D" w14:textId="77777777" w:rsidR="009B26A1" w:rsidRPr="000B3E1B" w:rsidRDefault="009B26A1" w:rsidP="009B26A1">
      <w:pPr>
        <w:pStyle w:val="Heading4"/>
      </w:pPr>
      <w:bookmarkStart w:id="206" w:name="_Toc185280356"/>
      <w:r w:rsidRPr="000B3E1B">
        <w:t>4.3.38.34</w:t>
      </w:r>
      <w:r w:rsidRPr="000B3E1B">
        <w:tab/>
      </w:r>
      <w:r w:rsidRPr="000B3E1B">
        <w:rPr>
          <w:i/>
          <w:iCs/>
        </w:rPr>
        <w:t>ntn-GNSS-EnhScenarioSupport-r18</w:t>
      </w:r>
      <w:bookmarkEnd w:id="206"/>
    </w:p>
    <w:p w14:paraId="36559D87" w14:textId="77777777" w:rsidR="009B26A1" w:rsidRPr="000B3E1B" w:rsidRDefault="009B26A1" w:rsidP="009B26A1">
      <w:pPr>
        <w:rPr>
          <w:rFonts w:eastAsia="MS PGothic" w:cs="Arial"/>
          <w:szCs w:val="18"/>
        </w:rPr>
      </w:pPr>
      <w:r w:rsidRPr="000B3E1B">
        <w:t xml:space="preserve">This field indicates whether the GNSS measurement and UL transmission extension enhancements in RRC_CONNECTED that are indicated as supported are applicable in GSO or NGSO scenario for UE indicating support of GSO and NGSO scenarios. </w:t>
      </w:r>
      <w:r w:rsidRPr="000B3E1B">
        <w:rPr>
          <w:lang w:eastAsia="zh-CN"/>
        </w:rPr>
        <w:t>If this field is not included</w:t>
      </w:r>
      <w:r w:rsidRPr="000B3E1B">
        <w:t xml:space="preserve">, the GNSS measurement and UL transmission extension enhancements in RRC_CONNECTED that are indicated as supported are applicable in both GSO and NGSO scenario. The GNSS measurement and UL transmission extension enhancements that are indicated as supported are mandatory for GSO scenario. This field is only applicable if the UE supports at least one of </w:t>
      </w:r>
      <w:r w:rsidRPr="000B3E1B">
        <w:rPr>
          <w:rFonts w:eastAsia="MS PGothic" w:cs="Arial"/>
          <w:i/>
          <w:iCs/>
          <w:szCs w:val="18"/>
        </w:rPr>
        <w:t>ntn-Triggered-GNSS-Fix-r18,</w:t>
      </w:r>
      <w:r w:rsidRPr="000B3E1B">
        <w:rPr>
          <w:rFonts w:eastAsia="MS PGothic" w:cs="Arial"/>
          <w:szCs w:val="18"/>
        </w:rPr>
        <w:t xml:space="preserve"> </w:t>
      </w:r>
      <w:r w:rsidRPr="000B3E1B">
        <w:rPr>
          <w:rFonts w:eastAsia="MS PGothic" w:cs="Arial"/>
          <w:i/>
          <w:iCs/>
          <w:szCs w:val="18"/>
        </w:rPr>
        <w:t>ntn-Autonomous-GNSS-Fix-r18</w:t>
      </w:r>
      <w:r w:rsidRPr="000B3E1B">
        <w:rPr>
          <w:rFonts w:eastAsia="MS PGothic" w:cs="Arial"/>
          <w:szCs w:val="18"/>
        </w:rPr>
        <w:t xml:space="preserve"> and </w:t>
      </w:r>
      <w:r w:rsidRPr="000B3E1B">
        <w:rPr>
          <w:rFonts w:eastAsia="MS PGothic" w:cs="Arial"/>
          <w:i/>
          <w:iCs/>
          <w:szCs w:val="18"/>
        </w:rPr>
        <w:t>ntn-UplinkTxExtension-r18</w:t>
      </w:r>
      <w:r w:rsidRPr="000B3E1B">
        <w:t xml:space="preserve">. If </w:t>
      </w:r>
      <w:r w:rsidRPr="000B3E1B">
        <w:rPr>
          <w:i/>
        </w:rPr>
        <w:t>ntn-ScenarioSupport-r17</w:t>
      </w:r>
      <w:r w:rsidRPr="000B3E1B">
        <w:rPr>
          <w:iCs/>
        </w:rPr>
        <w:t xml:space="preserve"> </w:t>
      </w:r>
      <w:r w:rsidRPr="000B3E1B">
        <w:t xml:space="preserve">is included, this field is set in consistency with </w:t>
      </w:r>
      <w:r w:rsidRPr="000B3E1B">
        <w:rPr>
          <w:i/>
        </w:rPr>
        <w:t>ntn-ScenarioSupport-r17</w:t>
      </w:r>
      <w:r w:rsidRPr="000B3E1B">
        <w:rPr>
          <w:iCs/>
        </w:rPr>
        <w:t xml:space="preserve"> (i.e., this field is set to GSO if the </w:t>
      </w:r>
      <w:r w:rsidRPr="000B3E1B">
        <w:rPr>
          <w:i/>
        </w:rPr>
        <w:t xml:space="preserve">ntn-ScenarioSupport-r17 </w:t>
      </w:r>
      <w:r w:rsidRPr="000B3E1B">
        <w:rPr>
          <w:iCs/>
        </w:rPr>
        <w:t>indicates GSO).</w:t>
      </w:r>
    </w:p>
    <w:p w14:paraId="0D891139" w14:textId="77777777" w:rsidR="009B26A1" w:rsidRPr="000B3E1B" w:rsidRDefault="009B26A1" w:rsidP="009B26A1">
      <w:pPr>
        <w:pStyle w:val="Heading4"/>
      </w:pPr>
      <w:bookmarkStart w:id="207" w:name="_Toc185280357"/>
      <w:r w:rsidRPr="000B3E1B">
        <w:t>4.3.38.35</w:t>
      </w:r>
      <w:r w:rsidRPr="000B3E1B">
        <w:tab/>
      </w:r>
      <w:r w:rsidRPr="000B3E1B">
        <w:rPr>
          <w:i/>
          <w:iCs/>
        </w:rPr>
        <w:t>ntn-UplinkHarq-ModeB-MultiTB-r18</w:t>
      </w:r>
      <w:bookmarkEnd w:id="207"/>
    </w:p>
    <w:p w14:paraId="5E666EA1" w14:textId="77777777" w:rsidR="009B26A1" w:rsidRPr="000B3E1B" w:rsidRDefault="009B26A1" w:rsidP="009B26A1">
      <w:pPr>
        <w:rPr>
          <w:rFonts w:eastAsia="MS PGothic" w:cs="Arial"/>
          <w:szCs w:val="18"/>
        </w:rPr>
      </w:pPr>
      <w:r w:rsidRPr="000B3E1B">
        <w:t xml:space="preserve">This field indicates whether the UE supports HARQ Mode B when scheduled with uplink transmission of multiple </w:t>
      </w:r>
      <w:proofErr w:type="spellStart"/>
      <w:r w:rsidRPr="000B3E1B">
        <w:t>TBs.</w:t>
      </w:r>
      <w:proofErr w:type="spellEnd"/>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iCs/>
        </w:rPr>
        <w:t xml:space="preserve"> and one of </w:t>
      </w:r>
      <w:r w:rsidRPr="000B3E1B">
        <w:rPr>
          <w:i/>
        </w:rPr>
        <w:t>npdsch-MultiTB-r16</w:t>
      </w:r>
      <w:r w:rsidRPr="000B3E1B">
        <w:rPr>
          <w:iCs/>
        </w:rPr>
        <w:t xml:space="preserve">, </w:t>
      </w:r>
      <w:r w:rsidRPr="000B3E1B">
        <w:rPr>
          <w:i/>
        </w:rPr>
        <w:t>pdsch-MultiTB-CE-ModeA-r16</w:t>
      </w:r>
      <w:r w:rsidRPr="000B3E1B">
        <w:rPr>
          <w:iCs/>
        </w:rPr>
        <w:t xml:space="preserve"> and </w:t>
      </w:r>
      <w:r w:rsidRPr="000B3E1B">
        <w:rPr>
          <w:i/>
        </w:rPr>
        <w:t>pdsch-MultiTB-CE-ModeB-r16</w:t>
      </w:r>
      <w:r w:rsidRPr="000B3E1B">
        <w:rPr>
          <w:rFonts w:eastAsia="MS PGothic" w:cs="Arial"/>
          <w:szCs w:val="18"/>
        </w:rPr>
        <w:t>.</w:t>
      </w:r>
      <w:r w:rsidRPr="000B3E1B">
        <w:t xml:space="preserve"> For a UE indicating support of </w:t>
      </w:r>
      <w:r w:rsidRPr="000B3E1B">
        <w:rPr>
          <w:i/>
          <w:lang w:eastAsia="en-GB"/>
        </w:rPr>
        <w:t>ce-ModeA-r13</w:t>
      </w:r>
      <w:r w:rsidRPr="000B3E1B">
        <w:t>, this field also indicates whether the UE supports the corresponding LCP restrictions for uplink transmission.</w:t>
      </w:r>
    </w:p>
    <w:p w14:paraId="1AAEF5CD" w14:textId="77777777" w:rsidR="009B26A1" w:rsidRPr="000B3E1B" w:rsidRDefault="009B26A1" w:rsidP="009B26A1">
      <w:pPr>
        <w:pStyle w:val="Heading4"/>
      </w:pPr>
      <w:bookmarkStart w:id="208" w:name="_Toc185280358"/>
      <w:r w:rsidRPr="000B3E1B">
        <w:t>4.3.38.36</w:t>
      </w:r>
      <w:r w:rsidRPr="000B3E1B">
        <w:tab/>
      </w:r>
      <w:r w:rsidRPr="000B3E1B">
        <w:rPr>
          <w:i/>
          <w:iCs/>
        </w:rPr>
        <w:t>eventD1-MeasReportTrigger-r18</w:t>
      </w:r>
      <w:bookmarkEnd w:id="208"/>
    </w:p>
    <w:p w14:paraId="45186EBF" w14:textId="77777777" w:rsidR="009B26A1" w:rsidRPr="000B3E1B" w:rsidRDefault="009B26A1" w:rsidP="009B26A1">
      <w:r w:rsidRPr="000B3E1B">
        <w:t xml:space="preserve">This field indicates whether the UE supports location-based measurement report trigger in RRC_CONNECTED in (quasi-)earth fixed cell (i.e., event D1) as specified in TS 36.331 [5]. This feature is only applicable if the UE supports </w:t>
      </w:r>
      <w:r w:rsidRPr="000B3E1B">
        <w:rPr>
          <w:i/>
          <w:iCs/>
        </w:rPr>
        <w:t>ce-ModeA-r13.</w:t>
      </w:r>
      <w:r w:rsidRPr="000B3E1B">
        <w:t xml:space="preserve"> A UE supporting this feature shall also indicate the support of </w:t>
      </w:r>
      <w:r w:rsidRPr="000B3E1B">
        <w:rPr>
          <w:i/>
        </w:rPr>
        <w:t>ntn-Connectivity-EPC-r17</w:t>
      </w:r>
      <w:r w:rsidRPr="000B3E1B">
        <w:rPr>
          <w:rFonts w:eastAsia="MS PGothic" w:cs="Arial"/>
          <w:szCs w:val="18"/>
        </w:rPr>
        <w:t>.</w:t>
      </w:r>
    </w:p>
    <w:p w14:paraId="555D74D8" w14:textId="77777777" w:rsidR="009B26A1" w:rsidRPr="000B3E1B" w:rsidRDefault="009B26A1" w:rsidP="009B26A1">
      <w:pPr>
        <w:pStyle w:val="Heading4"/>
      </w:pPr>
      <w:bookmarkStart w:id="209" w:name="_Toc185280359"/>
      <w:r w:rsidRPr="000B3E1B">
        <w:t>4.3.38.37</w:t>
      </w:r>
      <w:r w:rsidRPr="000B3E1B">
        <w:tab/>
      </w:r>
      <w:r w:rsidRPr="000B3E1B">
        <w:rPr>
          <w:i/>
          <w:iCs/>
        </w:rPr>
        <w:t>eventD2-MeasReportTrigger-r18</w:t>
      </w:r>
      <w:bookmarkEnd w:id="209"/>
    </w:p>
    <w:p w14:paraId="7D586C0A" w14:textId="77777777" w:rsidR="009B26A1" w:rsidRPr="000B3E1B" w:rsidRDefault="009B26A1" w:rsidP="009B26A1">
      <w:pPr>
        <w:rPr>
          <w:rFonts w:eastAsia="MS PGothic" w:cs="Arial"/>
          <w:szCs w:val="18"/>
        </w:rPr>
      </w:pPr>
      <w:r w:rsidRPr="000B3E1B">
        <w:t xml:space="preserve">This field indicates whether the UE supports location-based measurement report trigger in RRC_CONNECTED in earth moving cell (i.e., event D2) as specified in TS 36.331 [5]. This feature is only applicable if the UE supports </w:t>
      </w:r>
      <w:r w:rsidRPr="000B3E1B">
        <w:rPr>
          <w:i/>
          <w:iCs/>
        </w:rPr>
        <w:t>ce-ModeA-r13.</w:t>
      </w:r>
      <w:r w:rsidRPr="000B3E1B">
        <w:t xml:space="preserve"> A UE supporting this feature shall also indicate the support of </w:t>
      </w:r>
      <w:r w:rsidRPr="000B3E1B">
        <w:rPr>
          <w:i/>
        </w:rPr>
        <w:t>ntn-Connectivity-EPC-r17</w:t>
      </w:r>
      <w:r w:rsidRPr="000B3E1B">
        <w:rPr>
          <w:rFonts w:eastAsia="MS PGothic" w:cs="Arial"/>
          <w:szCs w:val="18"/>
        </w:rPr>
        <w:t>.</w:t>
      </w:r>
    </w:p>
    <w:p w14:paraId="4435B936" w14:textId="77777777" w:rsidR="009B26A1" w:rsidRPr="000B3E1B" w:rsidRDefault="009B26A1" w:rsidP="009B26A1">
      <w:pPr>
        <w:pStyle w:val="Heading4"/>
      </w:pPr>
      <w:bookmarkStart w:id="210" w:name="_Toc185280360"/>
      <w:r w:rsidRPr="000B3E1B">
        <w:t>4.3.38.38</w:t>
      </w:r>
      <w:r w:rsidRPr="000B3E1B">
        <w:tab/>
        <w:t>s</w:t>
      </w:r>
      <w:r w:rsidRPr="000B3E1B">
        <w:rPr>
          <w:i/>
          <w:iCs/>
        </w:rPr>
        <w:t>atelliteInfoConfigDedicated-r18</w:t>
      </w:r>
      <w:bookmarkEnd w:id="210"/>
    </w:p>
    <w:p w14:paraId="5C0F36F0" w14:textId="77777777" w:rsidR="009B26A1" w:rsidRPr="000B3E1B" w:rsidRDefault="009B26A1" w:rsidP="009B26A1">
      <w:r w:rsidRPr="000B3E1B">
        <w:t xml:space="preserve">This field indicates whether the UE can be configured via dedicated signalling with NTN assistance information (i.e., </w:t>
      </w:r>
      <w:r w:rsidRPr="000B3E1B">
        <w:rPr>
          <w:i/>
          <w:iCs/>
        </w:rPr>
        <w:t>satelliteId-r18</w:t>
      </w:r>
      <w:r w:rsidRPr="000B3E1B">
        <w:t xml:space="preserve"> or ephemeris information in </w:t>
      </w:r>
      <w:proofErr w:type="spellStart"/>
      <w:r w:rsidRPr="000B3E1B">
        <w:rPr>
          <w:i/>
          <w:iCs/>
        </w:rPr>
        <w:t>measObjectEUTRA</w:t>
      </w:r>
      <w:proofErr w:type="spellEnd"/>
      <w:r w:rsidRPr="000B3E1B">
        <w:t xml:space="preserve">) to measure an NTN cell in RRC_CONNECTED as specified in TS 36.331 [5]. This feature is only applicable if the UE supports </w:t>
      </w:r>
      <w:r w:rsidRPr="000B3E1B">
        <w:rPr>
          <w:i/>
          <w:iCs/>
        </w:rPr>
        <w:t>ce-ModeA-r13.</w:t>
      </w:r>
      <w:r w:rsidRPr="000B3E1B">
        <w:t xml:space="preserve"> A UE supporting this feature shall also indicate the support of </w:t>
      </w:r>
      <w:r w:rsidRPr="000B3E1B">
        <w:rPr>
          <w:i/>
        </w:rPr>
        <w:t>ntn-Connectivity-EPC-r17</w:t>
      </w:r>
      <w:r w:rsidRPr="000B3E1B">
        <w:rPr>
          <w:rFonts w:eastAsia="MS PGothic" w:cs="Arial"/>
          <w:szCs w:val="18"/>
        </w:rPr>
        <w:t>.</w:t>
      </w:r>
    </w:p>
    <w:p w14:paraId="39F17FFF" w14:textId="4B447EA0" w:rsidR="00E72D62" w:rsidRPr="000B3E1B" w:rsidRDefault="00E72D62" w:rsidP="00E72D62">
      <w:pPr>
        <w:pStyle w:val="Heading4"/>
        <w:rPr>
          <w:ins w:id="211" w:author="RAN2-129bis" w:date="2025-04-28T11:10:00Z"/>
        </w:rPr>
      </w:pPr>
      <w:bookmarkStart w:id="212" w:name="_Toc29241376"/>
      <w:bookmarkStart w:id="213" w:name="_Toc37152845"/>
      <w:bookmarkStart w:id="214" w:name="_Toc37236772"/>
      <w:bookmarkStart w:id="215" w:name="_Toc46493924"/>
      <w:bookmarkStart w:id="216" w:name="_Toc52534818"/>
      <w:bookmarkStart w:id="217" w:name="_Toc185279989"/>
      <w:ins w:id="218" w:author="RAN2-129bis" w:date="2025-04-28T11:10:00Z">
        <w:r w:rsidRPr="000B3E1B">
          <w:t>4.3.</w:t>
        </w:r>
        <w:proofErr w:type="gramStart"/>
        <w:r>
          <w:t>3</w:t>
        </w:r>
        <w:r w:rsidRPr="000B3E1B">
          <w:t>8.</w:t>
        </w:r>
        <w:r>
          <w:t>xx</w:t>
        </w:r>
        <w:proofErr w:type="gramEnd"/>
        <w:r w:rsidRPr="000B3E1B">
          <w:tab/>
        </w:r>
      </w:ins>
      <w:commentRangeStart w:id="219"/>
      <w:commentRangeStart w:id="220"/>
      <w:commentRangeStart w:id="221"/>
      <w:commentRangeStart w:id="222"/>
      <w:commentRangeStart w:id="223"/>
      <w:commentRangeStart w:id="224"/>
      <w:commentRangeStart w:id="225"/>
      <w:commentRangeStart w:id="226"/>
      <w:ins w:id="227" w:author="RAN2-129bis" w:date="2025-04-28T11:28:00Z">
        <w:r w:rsidR="006E464A">
          <w:rPr>
            <w:i/>
          </w:rPr>
          <w:t>ntn-</w:t>
        </w:r>
      </w:ins>
      <w:ins w:id="228" w:author="RAN2-129bis" w:date="2025-05-08T23:48:00Z">
        <w:r w:rsidR="00AD7D0C">
          <w:rPr>
            <w:i/>
          </w:rPr>
          <w:t>MO-</w:t>
        </w:r>
      </w:ins>
      <w:ins w:id="229" w:author="RAN2-131" w:date="2025-09-04T13:35:00Z">
        <w:r w:rsidR="00D7563E">
          <w:rPr>
            <w:i/>
          </w:rPr>
          <w:t>CB-</w:t>
        </w:r>
      </w:ins>
      <w:ins w:id="230" w:author="RAN2-129bis" w:date="2025-04-28T11:10:00Z">
        <w:r>
          <w:rPr>
            <w:i/>
          </w:rPr>
          <w:t>Msg3</w:t>
        </w:r>
      </w:ins>
      <w:ins w:id="231" w:author="RAN2-131" w:date="2025-09-04T13:37:00Z">
        <w:r w:rsidR="007026B9">
          <w:rPr>
            <w:i/>
          </w:rPr>
          <w:t>-</w:t>
        </w:r>
      </w:ins>
      <w:ins w:id="232" w:author="RAN2-129bis" w:date="2025-04-28T11:10:00Z">
        <w:r>
          <w:rPr>
            <w:i/>
          </w:rPr>
          <w:t>EDT</w:t>
        </w:r>
        <w:r w:rsidRPr="000B3E1B">
          <w:rPr>
            <w:i/>
          </w:rPr>
          <w:t>-UP-r1</w:t>
        </w:r>
      </w:ins>
      <w:bookmarkEnd w:id="212"/>
      <w:bookmarkEnd w:id="213"/>
      <w:bookmarkEnd w:id="214"/>
      <w:bookmarkEnd w:id="215"/>
      <w:bookmarkEnd w:id="216"/>
      <w:bookmarkEnd w:id="217"/>
      <w:ins w:id="233" w:author="RAN2-129bis" w:date="2025-04-28T11:18:00Z">
        <w:r w:rsidR="00FA78D1">
          <w:rPr>
            <w:i/>
          </w:rPr>
          <w:t>9</w:t>
        </w:r>
      </w:ins>
      <w:commentRangeEnd w:id="219"/>
      <w:r w:rsidR="00777890">
        <w:rPr>
          <w:rStyle w:val="CommentReference"/>
          <w:rFonts w:ascii="Times New Roman" w:hAnsi="Times New Roman"/>
        </w:rPr>
        <w:commentReference w:id="219"/>
      </w:r>
      <w:commentRangeEnd w:id="220"/>
      <w:r w:rsidR="006A53DC">
        <w:rPr>
          <w:rStyle w:val="CommentReference"/>
          <w:rFonts w:ascii="Times New Roman" w:hAnsi="Times New Roman"/>
        </w:rPr>
        <w:commentReference w:id="220"/>
      </w:r>
      <w:commentRangeEnd w:id="221"/>
      <w:r w:rsidR="005E5CE3">
        <w:rPr>
          <w:rStyle w:val="CommentReference"/>
          <w:rFonts w:ascii="Times New Roman" w:hAnsi="Times New Roman"/>
        </w:rPr>
        <w:commentReference w:id="221"/>
      </w:r>
      <w:commentRangeEnd w:id="222"/>
      <w:r w:rsidR="008F3983">
        <w:rPr>
          <w:rStyle w:val="CommentReference"/>
          <w:rFonts w:ascii="Times New Roman" w:hAnsi="Times New Roman"/>
        </w:rPr>
        <w:commentReference w:id="222"/>
      </w:r>
      <w:commentRangeEnd w:id="223"/>
      <w:commentRangeEnd w:id="225"/>
      <w:r w:rsidR="00192748">
        <w:rPr>
          <w:rStyle w:val="CommentReference"/>
          <w:rFonts w:ascii="Times New Roman" w:hAnsi="Times New Roman"/>
        </w:rPr>
        <w:commentReference w:id="223"/>
      </w:r>
      <w:commentRangeEnd w:id="224"/>
      <w:r w:rsidR="00E11CA2">
        <w:rPr>
          <w:rStyle w:val="CommentReference"/>
          <w:rFonts w:ascii="Times New Roman" w:hAnsi="Times New Roman"/>
        </w:rPr>
        <w:commentReference w:id="224"/>
      </w:r>
      <w:commentRangeEnd w:id="226"/>
      <w:r w:rsidR="00AF5352">
        <w:rPr>
          <w:rStyle w:val="CommentReference"/>
          <w:rFonts w:ascii="Times New Roman" w:hAnsi="Times New Roman"/>
        </w:rPr>
        <w:commentReference w:id="226"/>
      </w:r>
      <w:r w:rsidR="00192748">
        <w:rPr>
          <w:rStyle w:val="CommentReference"/>
          <w:rFonts w:ascii="Times New Roman" w:hAnsi="Times New Roman"/>
        </w:rPr>
        <w:commentReference w:id="225"/>
      </w:r>
    </w:p>
    <w:p w14:paraId="12A126A1" w14:textId="3DA69770" w:rsidR="00EF12BC" w:rsidRDefault="00E72D62" w:rsidP="00E0378E">
      <w:pPr>
        <w:rPr>
          <w:ins w:id="234" w:author="RAN2-129bis" w:date="2025-04-28T11:16:00Z"/>
        </w:rPr>
      </w:pPr>
      <w:ins w:id="235" w:author="RAN2-129bis" w:date="2025-04-28T11:10:00Z">
        <w:r w:rsidRPr="000B3E1B">
          <w:t xml:space="preserve">This field </w:t>
        </w:r>
      </w:ins>
      <w:ins w:id="236" w:author="RAN2#130" w:date="2025-08-06T10:34:00Z">
        <w:r w:rsidR="00890225">
          <w:t xml:space="preserve">indicates </w:t>
        </w:r>
      </w:ins>
      <w:ins w:id="237" w:author="RAN2-129bis" w:date="2025-04-28T11:10:00Z">
        <w:r w:rsidRPr="000B3E1B">
          <w:t>whether the UE supports MO</w:t>
        </w:r>
        <w:r>
          <w:t xml:space="preserve"> contention-based Msg3 </w:t>
        </w:r>
        <w:r w:rsidRPr="000B3E1B">
          <w:rPr>
            <w:rFonts w:eastAsia="MS Mincho"/>
          </w:rPr>
          <w:t xml:space="preserve">EDT for User Plane </w:t>
        </w:r>
        <w:proofErr w:type="spellStart"/>
        <w:r w:rsidRPr="000B3E1B">
          <w:rPr>
            <w:rFonts w:eastAsia="MS Mincho"/>
          </w:rPr>
          <w:t>CIoT</w:t>
        </w:r>
        <w:proofErr w:type="spellEnd"/>
        <w:r w:rsidRPr="000B3E1B">
          <w:rPr>
            <w:rFonts w:eastAsia="MS Mincho"/>
          </w:rPr>
          <w:t xml:space="preserve"> EPS optimizations, as defined in TS </w:t>
        </w:r>
        <w:r>
          <w:rPr>
            <w:rFonts w:eastAsia="MS Mincho"/>
          </w:rPr>
          <w:t>36.321</w:t>
        </w:r>
        <w:r w:rsidRPr="000B3E1B">
          <w:rPr>
            <w:rFonts w:eastAsia="MS Mincho"/>
          </w:rPr>
          <w:t xml:space="preserve"> [</w:t>
        </w:r>
      </w:ins>
      <w:ins w:id="238" w:author="RAN2-129bis" w:date="2025-05-08T21:23:00Z">
        <w:r w:rsidR="0002615C">
          <w:rPr>
            <w:rFonts w:eastAsia="MS Mincho"/>
          </w:rPr>
          <w:t>4</w:t>
        </w:r>
      </w:ins>
      <w:ins w:id="239" w:author="RAN2-129bis" w:date="2025-04-28T11:10:00Z">
        <w:r w:rsidRPr="000B3E1B">
          <w:rPr>
            <w:rFonts w:eastAsia="MS Mincho"/>
          </w:rPr>
          <w:t>].</w:t>
        </w:r>
      </w:ins>
      <w:ins w:id="240" w:author="RAN2-129bis" w:date="2025-04-28T11:13:00Z">
        <w:r w:rsidR="00533CA8">
          <w:rPr>
            <w:lang w:eastAsia="en-GB"/>
          </w:rPr>
          <w:t xml:space="preserve"> </w:t>
        </w:r>
      </w:ins>
      <w:ins w:id="241" w:author="RAN2-129bis" w:date="2025-04-28T11:10:00Z">
        <w:r w:rsidRPr="000B3E1B">
          <w:t xml:space="preserve">A UE supporting this feature shall also indicate the support of </w:t>
        </w:r>
        <w:r w:rsidRPr="000B3E1B">
          <w:rPr>
            <w:i/>
          </w:rPr>
          <w:t>ntn-Connectivity-EPC-r17</w:t>
        </w:r>
        <w:r w:rsidRPr="000B3E1B">
          <w:rPr>
            <w:rFonts w:eastAsia="MS PGothic" w:cs="Arial"/>
            <w:szCs w:val="18"/>
          </w:rPr>
          <w:t>.</w:t>
        </w:r>
      </w:ins>
      <w:ins w:id="242" w:author="RAN2-129bis" w:date="2025-04-28T11:14:00Z">
        <w:r w:rsidR="00DB190B" w:rsidRPr="00DB190B">
          <w:rPr>
            <w:lang w:eastAsia="en-GB"/>
          </w:rPr>
          <w:t xml:space="preserve"> </w:t>
        </w:r>
      </w:ins>
      <w:ins w:id="243" w:author="RAN2-129bis" w:date="2025-04-28T11:43:00Z">
        <w:r w:rsidR="00193858" w:rsidRPr="000B3E1B">
          <w:t xml:space="preserve">This field is not applicable for UEs </w:t>
        </w:r>
      </w:ins>
      <w:ins w:id="244" w:author="RAN2-129bis" w:date="2025-04-28T11:14:00Z">
        <w:r w:rsidR="00DB190B" w:rsidRPr="000B3E1B">
          <w:t xml:space="preserve">operating in coverage enhancement mode </w:t>
        </w:r>
      </w:ins>
      <w:ins w:id="245" w:author="RAN2-129bis" w:date="2025-04-28T11:44:00Z">
        <w:r w:rsidR="006F3413">
          <w:t>B</w:t>
        </w:r>
      </w:ins>
      <w:ins w:id="246" w:author="RAN2-129bis" w:date="2025-04-28T11:14:00Z">
        <w:r w:rsidR="00DB190B">
          <w:t>.</w:t>
        </w:r>
      </w:ins>
    </w:p>
    <w:p w14:paraId="344DDF52" w14:textId="5DEFABFE" w:rsidR="00D84A33" w:rsidRPr="000B3E1B" w:rsidRDefault="00D84A33" w:rsidP="00D84A33">
      <w:pPr>
        <w:pStyle w:val="Heading4"/>
        <w:rPr>
          <w:ins w:id="247" w:author="RAN2#130" w:date="2025-07-13T15:07:00Z"/>
        </w:rPr>
      </w:pPr>
      <w:ins w:id="248" w:author="RAN2#130" w:date="2025-07-13T15:07:00Z">
        <w:r w:rsidRPr="000B3E1B">
          <w:t>4.3.</w:t>
        </w:r>
        <w:proofErr w:type="gramStart"/>
        <w:r>
          <w:t>3</w:t>
        </w:r>
        <w:r w:rsidRPr="000B3E1B">
          <w:t>8.</w:t>
        </w:r>
        <w:r>
          <w:t>xx</w:t>
        </w:r>
        <w:proofErr w:type="gramEnd"/>
        <w:r w:rsidRPr="000B3E1B">
          <w:tab/>
        </w:r>
        <w:r>
          <w:rPr>
            <w:i/>
          </w:rPr>
          <w:t>ntn-</w:t>
        </w:r>
      </w:ins>
      <w:ins w:id="249" w:author="RAN2#130" w:date="2025-07-13T15:08:00Z">
        <w:r w:rsidR="00447ED4">
          <w:rPr>
            <w:i/>
          </w:rPr>
          <w:t>OCC-SingleTone</w:t>
        </w:r>
      </w:ins>
      <w:ins w:id="250" w:author="RAN2#130" w:date="2025-07-13T15:09:00Z">
        <w:r w:rsidR="006D0598">
          <w:rPr>
            <w:i/>
          </w:rPr>
          <w:t>-</w:t>
        </w:r>
      </w:ins>
      <w:ins w:id="251" w:author="RAN2#130" w:date="2025-07-14T14:44:00Z">
        <w:r w:rsidR="00B164AF" w:rsidRPr="00B164AF">
          <w:rPr>
            <w:i/>
          </w:rPr>
          <w:t>khz</w:t>
        </w:r>
        <w:r w:rsidR="007726A5">
          <w:rPr>
            <w:i/>
          </w:rPr>
          <w:t>3</w:t>
        </w:r>
        <w:r w:rsidR="00B164AF" w:rsidRPr="00B164AF">
          <w:rPr>
            <w:i/>
          </w:rPr>
          <w:t>dot</w:t>
        </w:r>
        <w:r w:rsidR="007726A5">
          <w:rPr>
            <w:i/>
          </w:rPr>
          <w:t>75</w:t>
        </w:r>
      </w:ins>
      <w:ins w:id="252" w:author="RAN2#130" w:date="2025-07-13T15:07:00Z">
        <w:r w:rsidRPr="000B3E1B">
          <w:rPr>
            <w:i/>
          </w:rPr>
          <w:t>-r1</w:t>
        </w:r>
        <w:r>
          <w:rPr>
            <w:i/>
          </w:rPr>
          <w:t>9</w:t>
        </w:r>
      </w:ins>
    </w:p>
    <w:p w14:paraId="4C653BB5" w14:textId="3E66ADED" w:rsidR="00356844" w:rsidRPr="000B3E1B" w:rsidRDefault="00D84A33" w:rsidP="00356844">
      <w:pPr>
        <w:rPr>
          <w:ins w:id="253" w:author="RAN2#130" w:date="2025-07-16T11:13:00Z"/>
          <w:iCs/>
        </w:rPr>
      </w:pPr>
      <w:ins w:id="254" w:author="RAN2#130" w:date="2025-07-13T15:07:00Z">
        <w:r w:rsidRPr="000B3E1B">
          <w:t xml:space="preserve">This field </w:t>
        </w:r>
      </w:ins>
      <w:ins w:id="255" w:author="RAN2#130" w:date="2025-08-06T10:34:00Z">
        <w:r w:rsidR="00890225">
          <w:t xml:space="preserve">indicates </w:t>
        </w:r>
      </w:ins>
      <w:ins w:id="256" w:author="RAN2#130" w:date="2025-07-13T15:07:00Z">
        <w:r w:rsidRPr="000B3E1B">
          <w:t>whether the</w:t>
        </w:r>
      </w:ins>
      <w:ins w:id="257" w:author="RAN2#130" w:date="2025-07-13T15:26:00Z">
        <w:r w:rsidR="006A6AEE">
          <w:t xml:space="preserve"> UE supports</w:t>
        </w:r>
      </w:ins>
      <w:ins w:id="258" w:author="RAN2#130" w:date="2025-07-13T15:07:00Z">
        <w:r w:rsidRPr="000B3E1B">
          <w:t xml:space="preserve"> </w:t>
        </w:r>
      </w:ins>
      <w:ins w:id="259" w:author="RAN2#130" w:date="2025-07-16T11:22:00Z">
        <w:r w:rsidR="00911847">
          <w:t xml:space="preserve">OCC for </w:t>
        </w:r>
      </w:ins>
      <w:ins w:id="260" w:author="RAN2#130" w:date="2025-07-13T15:26:00Z">
        <w:r w:rsidR="006A6AEE" w:rsidRPr="006A6AEE">
          <w:t>single-tone NPUSCH format 1 with 3.75 kHz SCS in RRC_CONNECTED</w:t>
        </w:r>
      </w:ins>
      <w:ins w:id="261" w:author="RAN2#130" w:date="2025-07-13T15:07:00Z">
        <w:r w:rsidRPr="000B3E1B">
          <w:rPr>
            <w:rFonts w:eastAsia="MS Mincho"/>
          </w:rPr>
          <w:t>.</w:t>
        </w:r>
        <w:r>
          <w:rPr>
            <w:lang w:eastAsia="en-GB"/>
          </w:rPr>
          <w:t xml:space="preserve"> </w:t>
        </w:r>
      </w:ins>
      <w:ins w:id="262" w:author="RAN2#130" w:date="2025-07-13T15:27:00Z">
        <w:r w:rsidR="00E24581" w:rsidRPr="000B3E1B">
          <w:t xml:space="preserve">This feature is only applicable if the UE supports </w:t>
        </w:r>
        <w:proofErr w:type="spellStart"/>
        <w:r w:rsidR="00E24581" w:rsidRPr="000B3E1B">
          <w:rPr>
            <w:i/>
            <w:iCs/>
          </w:rPr>
          <w:t>ue</w:t>
        </w:r>
        <w:proofErr w:type="spellEnd"/>
        <w:r w:rsidR="00E24581" w:rsidRPr="000B3E1B">
          <w:rPr>
            <w:i/>
            <w:iCs/>
          </w:rPr>
          <w:t>-category-NB</w:t>
        </w:r>
        <w:r w:rsidR="00E24581">
          <w:rPr>
            <w:i/>
            <w:iCs/>
          </w:rPr>
          <w:t>.</w:t>
        </w:r>
        <w:r w:rsidR="00E24581" w:rsidRPr="000B3E1B">
          <w:t xml:space="preserve"> </w:t>
        </w:r>
      </w:ins>
      <w:ins w:id="263" w:author="RAN2#130" w:date="2025-07-13T15:07:00Z">
        <w:r w:rsidRPr="000B3E1B">
          <w:t xml:space="preserve">A UE supporting this feature shall also indicate the support of </w:t>
        </w:r>
        <w:r w:rsidRPr="000B3E1B">
          <w:rPr>
            <w:i/>
          </w:rPr>
          <w:t>ntn-Connectivity-EPC-r17</w:t>
        </w:r>
        <w:r w:rsidRPr="000B3E1B">
          <w:rPr>
            <w:rFonts w:eastAsia="MS PGothic" w:cs="Arial"/>
            <w:szCs w:val="18"/>
          </w:rPr>
          <w:t>.</w:t>
        </w:r>
      </w:ins>
      <w:ins w:id="264" w:author="RAN2#130" w:date="2025-07-13T15:28:00Z">
        <w:r w:rsidR="00A26844" w:rsidRPr="00A26844">
          <w:rPr>
            <w:iCs/>
          </w:rPr>
          <w:t xml:space="preserve"> </w:t>
        </w:r>
      </w:ins>
      <w:ins w:id="265" w:author="RAN2#130" w:date="2025-07-16T11:13:00Z">
        <w:r w:rsidR="00356844" w:rsidRPr="000B3E1B">
          <w:rPr>
            <w:iCs/>
          </w:rPr>
          <w:t>If the UE indicates this capability, the UE shall support the following</w:t>
        </w:r>
      </w:ins>
      <w:commentRangeStart w:id="266"/>
      <w:ins w:id="267" w:author="RAN2#130" w:date="2025-07-16T11:20:00Z">
        <w:r w:rsidR="00EC3A79">
          <w:rPr>
            <w:iCs/>
          </w:rPr>
          <w:t>s</w:t>
        </w:r>
      </w:ins>
      <w:commentRangeEnd w:id="266"/>
      <w:r w:rsidR="00F65A07">
        <w:rPr>
          <w:rStyle w:val="CommentReference"/>
        </w:rPr>
        <w:commentReference w:id="266"/>
      </w:r>
      <w:ins w:id="268" w:author="RAN2#130" w:date="2025-07-16T11:24:00Z">
        <w:r w:rsidR="00D66093" w:rsidRPr="00D66093">
          <w:t xml:space="preserve"> </w:t>
        </w:r>
        <w:r w:rsidR="00D66093" w:rsidRPr="006A6AEE">
          <w:t>in RRC_CONNECTED</w:t>
        </w:r>
      </w:ins>
      <w:ins w:id="269" w:author="RAN2#130" w:date="2025-07-16T11:13:00Z">
        <w:r w:rsidR="00356844" w:rsidRPr="000B3E1B">
          <w:rPr>
            <w:iCs/>
          </w:rPr>
          <w:t>:</w:t>
        </w:r>
      </w:ins>
    </w:p>
    <w:p w14:paraId="62B07B8C" w14:textId="6230D650" w:rsidR="00356844" w:rsidRPr="000B3E1B" w:rsidRDefault="00356844" w:rsidP="00356844">
      <w:pPr>
        <w:pStyle w:val="B1"/>
        <w:rPr>
          <w:ins w:id="270" w:author="RAN2#130" w:date="2025-07-16T11:13:00Z"/>
        </w:rPr>
      </w:pPr>
      <w:ins w:id="271" w:author="RAN2#130" w:date="2025-07-16T11:13:00Z">
        <w:r w:rsidRPr="000B3E1B">
          <w:t>-</w:t>
        </w:r>
        <w:r w:rsidRPr="000B3E1B">
          <w:tab/>
        </w:r>
      </w:ins>
      <w:ins w:id="272" w:author="RAN2#130" w:date="2025-07-16T11:14:00Z">
        <w:r w:rsidRPr="00F550FE">
          <w:t xml:space="preserve">symbol-level length-2 </w:t>
        </w:r>
        <w:r w:rsidRPr="006A6AEE">
          <w:t xml:space="preserve">OCC for single-tone NPUSCH format 1 with </w:t>
        </w:r>
        <w:r>
          <w:t>3.75</w:t>
        </w:r>
        <w:r w:rsidRPr="006A6AEE">
          <w:t xml:space="preserve"> kHz SCS</w:t>
        </w:r>
      </w:ins>
      <w:ins w:id="273" w:author="RAN2#130" w:date="2025-07-16T11:13:00Z">
        <w:r w:rsidRPr="000B3E1B">
          <w:t>;</w:t>
        </w:r>
      </w:ins>
    </w:p>
    <w:p w14:paraId="2780A02C" w14:textId="3B9DB444" w:rsidR="00356844" w:rsidRPr="000B3E1B" w:rsidRDefault="00356844" w:rsidP="00356844">
      <w:pPr>
        <w:pStyle w:val="B1"/>
        <w:rPr>
          <w:ins w:id="274" w:author="RAN2#130" w:date="2025-07-16T11:13:00Z"/>
        </w:rPr>
      </w:pPr>
      <w:ins w:id="275" w:author="RAN2#130" w:date="2025-07-16T11:13:00Z">
        <w:r w:rsidRPr="000B3E1B">
          <w:lastRenderedPageBreak/>
          <w:t>-</w:t>
        </w:r>
        <w:r w:rsidRPr="000B3E1B">
          <w:tab/>
        </w:r>
      </w:ins>
      <w:ins w:id="276" w:author="RAN2#130" w:date="2025-07-16T11:14:00Z">
        <w:r w:rsidR="004501BD" w:rsidRPr="00E362E9">
          <w:t>TDM DMRS over 4 slots where DMRS are transmitted in the first 2 slots and DMRS REs are blanked in the next 2 slots, or vice-versa</w:t>
        </w:r>
      </w:ins>
      <w:ins w:id="277" w:author="RAN2#130" w:date="2025-07-16T11:13:00Z">
        <w:r w:rsidRPr="000B3E1B">
          <w:t>;</w:t>
        </w:r>
      </w:ins>
    </w:p>
    <w:p w14:paraId="0C8D8A8F" w14:textId="14C678E3" w:rsidR="00356844" w:rsidRPr="000B3E1B" w:rsidRDefault="00356844" w:rsidP="00356844">
      <w:pPr>
        <w:pStyle w:val="B1"/>
        <w:rPr>
          <w:ins w:id="278" w:author="RAN2#130" w:date="2025-07-16T11:13:00Z"/>
        </w:rPr>
      </w:pPr>
      <w:ins w:id="279" w:author="RAN2#130" w:date="2025-07-16T11:13:00Z">
        <w:r w:rsidRPr="000B3E1B">
          <w:t>-</w:t>
        </w:r>
        <w:r w:rsidRPr="000B3E1B">
          <w:tab/>
        </w:r>
      </w:ins>
      <w:ins w:id="280" w:author="RAN2#130" w:date="2025-07-16T11:16:00Z">
        <w:r w:rsidR="004501BD" w:rsidRPr="004501BD">
          <w:t>dynamic activation or deactivation of OCC for single-tone NPUSCH format 1 with 3.75 kHz SCS</w:t>
        </w:r>
      </w:ins>
      <w:ins w:id="281" w:author="RAN2#130" w:date="2025-07-16T11:21:00Z">
        <w:r w:rsidR="00BA37E2">
          <w:t xml:space="preserve"> via DCI</w:t>
        </w:r>
      </w:ins>
      <w:ins w:id="282" w:author="RAN2#130" w:date="2025-07-16T11:13:00Z">
        <w:r w:rsidRPr="000B3E1B">
          <w:rPr>
            <w:rFonts w:eastAsia="MS PGothic" w:cs="Arial"/>
            <w:szCs w:val="18"/>
          </w:rPr>
          <w:t>.</w:t>
        </w:r>
      </w:ins>
    </w:p>
    <w:p w14:paraId="1FDA88EA" w14:textId="7B340DD1" w:rsidR="00E9299A" w:rsidRPr="000B3E1B" w:rsidRDefault="00E9299A" w:rsidP="00E9299A">
      <w:pPr>
        <w:pStyle w:val="Heading4"/>
        <w:rPr>
          <w:ins w:id="283" w:author="RAN2#130" w:date="2025-07-16T11:18:00Z"/>
        </w:rPr>
      </w:pPr>
      <w:ins w:id="284" w:author="RAN2#130" w:date="2025-07-16T11:18:00Z">
        <w:r w:rsidRPr="000B3E1B">
          <w:t>4.3.</w:t>
        </w:r>
        <w:r>
          <w:t>3</w:t>
        </w:r>
        <w:r w:rsidRPr="000B3E1B">
          <w:t>8.</w:t>
        </w:r>
        <w:r>
          <w:t>xx</w:t>
        </w:r>
        <w:r w:rsidRPr="000B3E1B">
          <w:tab/>
        </w:r>
        <w:r>
          <w:rPr>
            <w:i/>
          </w:rPr>
          <w:t>ntn-OCC-SingleTone-</w:t>
        </w:r>
        <w:r w:rsidRPr="00B164AF">
          <w:rPr>
            <w:i/>
          </w:rPr>
          <w:t>khz</w:t>
        </w:r>
        <w:r>
          <w:rPr>
            <w:i/>
          </w:rPr>
          <w:t>15</w:t>
        </w:r>
        <w:r w:rsidRPr="000B3E1B">
          <w:rPr>
            <w:i/>
          </w:rPr>
          <w:t>-r1</w:t>
        </w:r>
        <w:r>
          <w:rPr>
            <w:i/>
          </w:rPr>
          <w:t>9</w:t>
        </w:r>
      </w:ins>
    </w:p>
    <w:p w14:paraId="1DC33F25" w14:textId="363D3EF9" w:rsidR="00E9299A" w:rsidRPr="000B3E1B" w:rsidRDefault="00E9299A" w:rsidP="00E9299A">
      <w:pPr>
        <w:rPr>
          <w:ins w:id="285" w:author="RAN2#130" w:date="2025-07-16T11:18:00Z"/>
          <w:iCs/>
        </w:rPr>
      </w:pPr>
      <w:ins w:id="286" w:author="RAN2#130" w:date="2025-07-16T11:18:00Z">
        <w:r w:rsidRPr="000B3E1B">
          <w:t xml:space="preserve">This field </w:t>
        </w:r>
      </w:ins>
      <w:ins w:id="287" w:author="RAN2#130" w:date="2025-08-06T10:34:00Z">
        <w:r w:rsidR="00890225">
          <w:t xml:space="preserve">indicates </w:t>
        </w:r>
      </w:ins>
      <w:ins w:id="288" w:author="RAN2#130" w:date="2025-07-16T11:18:00Z">
        <w:r w:rsidRPr="000B3E1B">
          <w:t>whether the</w:t>
        </w:r>
        <w:r>
          <w:t xml:space="preserve"> UE supports</w:t>
        </w:r>
        <w:r w:rsidRPr="000B3E1B">
          <w:t xml:space="preserve"> </w:t>
        </w:r>
      </w:ins>
      <w:ins w:id="289" w:author="RAN2#130" w:date="2025-07-16T11:22:00Z">
        <w:r w:rsidR="00911847">
          <w:t xml:space="preserve">OCC for </w:t>
        </w:r>
      </w:ins>
      <w:ins w:id="290" w:author="RAN2#130" w:date="2025-07-16T11:18:00Z">
        <w:r w:rsidRPr="006A6AEE">
          <w:t xml:space="preserve">single-tone NPUSCH format 1 with </w:t>
        </w:r>
        <w:r>
          <w:t>1</w:t>
        </w:r>
        <w:r w:rsidRPr="006A6AEE">
          <w:t>5 kHz SCS in RRC_CONNECTED</w:t>
        </w:r>
        <w:r w:rsidRPr="000B3E1B">
          <w:rPr>
            <w:rFonts w:eastAsia="MS Mincho"/>
          </w:rPr>
          <w:t>.</w:t>
        </w:r>
        <w:r>
          <w:rPr>
            <w:lang w:eastAsia="en-GB"/>
          </w:rPr>
          <w:t xml:space="preserve"> </w:t>
        </w:r>
        <w:r w:rsidRPr="000B3E1B">
          <w:t xml:space="preserve">This feature is only applicable if the UE supports </w:t>
        </w:r>
        <w:proofErr w:type="spellStart"/>
        <w:r w:rsidRPr="000B3E1B">
          <w:rPr>
            <w:i/>
            <w:iCs/>
          </w:rPr>
          <w:t>ue</w:t>
        </w:r>
        <w:proofErr w:type="spellEnd"/>
        <w:r w:rsidRPr="000B3E1B">
          <w:rPr>
            <w:i/>
            <w:iCs/>
          </w:rPr>
          <w:t>-category-NB</w:t>
        </w:r>
        <w:r>
          <w:rPr>
            <w:i/>
            <w:iCs/>
          </w:rPr>
          <w:t>.</w:t>
        </w:r>
        <w:r w:rsidRPr="000B3E1B">
          <w:t xml:space="preserve"> A UE supporting this feature shall also indicate the support of </w:t>
        </w:r>
        <w:r w:rsidRPr="000B3E1B">
          <w:rPr>
            <w:i/>
          </w:rPr>
          <w:t>ntn-Connectivity-EPC-r17</w:t>
        </w:r>
        <w:r w:rsidRPr="000B3E1B">
          <w:rPr>
            <w:rFonts w:eastAsia="MS PGothic" w:cs="Arial"/>
            <w:szCs w:val="18"/>
          </w:rPr>
          <w:t>.</w:t>
        </w:r>
        <w:r w:rsidRPr="00A26844">
          <w:rPr>
            <w:iCs/>
          </w:rPr>
          <w:t xml:space="preserve"> </w:t>
        </w:r>
        <w:r w:rsidRPr="000B3E1B">
          <w:rPr>
            <w:iCs/>
          </w:rPr>
          <w:t>If the UE indicates this capability, the UE shall support the following</w:t>
        </w:r>
      </w:ins>
      <w:ins w:id="291" w:author="RAN2#130" w:date="2025-07-16T11:24:00Z">
        <w:r w:rsidR="00D66093">
          <w:rPr>
            <w:iCs/>
          </w:rPr>
          <w:t xml:space="preserve"> </w:t>
        </w:r>
        <w:r w:rsidR="00D66093" w:rsidRPr="006A6AEE">
          <w:t>in RRC_CONNECTED</w:t>
        </w:r>
      </w:ins>
      <w:ins w:id="292" w:author="RAN2#130" w:date="2025-07-16T11:18:00Z">
        <w:r w:rsidRPr="000B3E1B">
          <w:rPr>
            <w:iCs/>
          </w:rPr>
          <w:t>:</w:t>
        </w:r>
      </w:ins>
    </w:p>
    <w:p w14:paraId="665A2284" w14:textId="14227E6F" w:rsidR="00E9299A" w:rsidRPr="000B3E1B" w:rsidRDefault="00E9299A" w:rsidP="00E9299A">
      <w:pPr>
        <w:pStyle w:val="B1"/>
        <w:rPr>
          <w:ins w:id="293" w:author="RAN2#130" w:date="2025-07-16T11:18:00Z"/>
        </w:rPr>
      </w:pPr>
      <w:ins w:id="294" w:author="RAN2#130" w:date="2025-07-16T11:18:00Z">
        <w:r w:rsidRPr="000B3E1B">
          <w:t>-</w:t>
        </w:r>
        <w:r w:rsidRPr="000B3E1B">
          <w:tab/>
        </w:r>
      </w:ins>
      <w:ins w:id="295" w:author="RAN2#130" w:date="2025-08-06T10:31:00Z">
        <w:r w:rsidR="00945A6A">
          <w:t>slot</w:t>
        </w:r>
      </w:ins>
      <w:ins w:id="296" w:author="RAN2#130" w:date="2025-07-16T11:18:00Z">
        <w:r w:rsidRPr="00F550FE">
          <w:t xml:space="preserve">-level length-2 </w:t>
        </w:r>
        <w:r w:rsidRPr="006A6AEE">
          <w:t xml:space="preserve">OCC for single-tone NPUSCH format 1 with </w:t>
        </w:r>
        <w:r w:rsidR="00032FFC">
          <w:t>15</w:t>
        </w:r>
        <w:r w:rsidRPr="006A6AEE">
          <w:t xml:space="preserve"> kHz </w:t>
        </w:r>
        <w:proofErr w:type="gramStart"/>
        <w:r w:rsidRPr="006A6AEE">
          <w:t>SCS</w:t>
        </w:r>
        <w:r w:rsidRPr="000B3E1B">
          <w:t>;</w:t>
        </w:r>
        <w:proofErr w:type="gramEnd"/>
      </w:ins>
    </w:p>
    <w:p w14:paraId="2AEB0503" w14:textId="274EB15F" w:rsidR="00E9299A" w:rsidRPr="000B3E1B" w:rsidRDefault="00E9299A" w:rsidP="00E9299A">
      <w:pPr>
        <w:pStyle w:val="B1"/>
        <w:rPr>
          <w:ins w:id="297" w:author="RAN2#130" w:date="2025-07-16T11:18:00Z"/>
        </w:rPr>
      </w:pPr>
      <w:ins w:id="298" w:author="RAN2#130" w:date="2025-07-16T11:18:00Z">
        <w:r w:rsidRPr="000B3E1B">
          <w:t>-</w:t>
        </w:r>
        <w:r w:rsidRPr="000B3E1B">
          <w:tab/>
        </w:r>
      </w:ins>
      <w:ins w:id="299" w:author="RAN2#130" w:date="2025-08-06T10:32:00Z">
        <w:r w:rsidR="005865C4" w:rsidRPr="005865C4">
          <w:t>Support of CDM DMRS for NPUSCH format 1 with 15 kHz SCS</w:t>
        </w:r>
      </w:ins>
      <w:ins w:id="300" w:author="RAN2#130" w:date="2025-07-16T11:18:00Z">
        <w:r w:rsidRPr="000B3E1B">
          <w:t>;</w:t>
        </w:r>
      </w:ins>
    </w:p>
    <w:p w14:paraId="152BFC84" w14:textId="667784A5" w:rsidR="00E9299A" w:rsidRPr="000B3E1B" w:rsidRDefault="00E9299A" w:rsidP="00E9299A">
      <w:pPr>
        <w:pStyle w:val="B1"/>
        <w:rPr>
          <w:ins w:id="301" w:author="RAN2#130" w:date="2025-07-16T11:18:00Z"/>
        </w:rPr>
      </w:pPr>
      <w:ins w:id="302" w:author="RAN2#130" w:date="2025-07-16T11:18:00Z">
        <w:r w:rsidRPr="000B3E1B">
          <w:t>-</w:t>
        </w:r>
        <w:r w:rsidRPr="000B3E1B">
          <w:tab/>
        </w:r>
        <w:r w:rsidRPr="004501BD">
          <w:t xml:space="preserve">dynamic activation or deactivation of OCC for single-tone NPUSCH format 1 with </w:t>
        </w:r>
        <w:r w:rsidR="00032FFC">
          <w:t>15</w:t>
        </w:r>
        <w:r w:rsidRPr="004501BD">
          <w:t xml:space="preserve"> kHz SCS</w:t>
        </w:r>
      </w:ins>
      <w:ins w:id="303" w:author="RAN2#130" w:date="2025-07-16T11:22:00Z">
        <w:r w:rsidR="00F629D6">
          <w:t xml:space="preserve"> via DCI</w:t>
        </w:r>
      </w:ins>
      <w:ins w:id="304" w:author="RAN2#130" w:date="2025-07-16T11:18:00Z">
        <w:r w:rsidRPr="000B3E1B">
          <w:rPr>
            <w:rFonts w:eastAsia="MS PGothic" w:cs="Arial"/>
            <w:szCs w:val="18"/>
          </w:rPr>
          <w:t>.</w:t>
        </w:r>
      </w:ins>
    </w:p>
    <w:p w14:paraId="393192BF" w14:textId="3277F2E3" w:rsidR="00781998" w:rsidRPr="000B3E1B" w:rsidRDefault="00781998" w:rsidP="00781998">
      <w:pPr>
        <w:pStyle w:val="Heading4"/>
        <w:rPr>
          <w:ins w:id="305" w:author="RAN2#130" w:date="2025-07-13T15:36:00Z"/>
        </w:rPr>
      </w:pPr>
      <w:ins w:id="306" w:author="RAN2#130" w:date="2025-07-13T15:36:00Z">
        <w:r w:rsidRPr="000B3E1B">
          <w:t>4.3.38.</w:t>
        </w:r>
        <w:r>
          <w:t>xx</w:t>
        </w:r>
        <w:r w:rsidRPr="000B3E1B">
          <w:tab/>
        </w:r>
        <w:r w:rsidRPr="000B3E1B">
          <w:rPr>
            <w:i/>
            <w:iCs/>
          </w:rPr>
          <w:t>ntn-</w:t>
        </w:r>
        <w:r>
          <w:rPr>
            <w:i/>
            <w:iCs/>
          </w:rPr>
          <w:t>OCC</w:t>
        </w:r>
        <w:r w:rsidRPr="000B3E1B">
          <w:rPr>
            <w:i/>
            <w:iCs/>
          </w:rPr>
          <w:t>-EnhScenarioSupport-r1</w:t>
        </w:r>
        <w:r w:rsidR="00312A56">
          <w:rPr>
            <w:i/>
            <w:iCs/>
          </w:rPr>
          <w:t>9</w:t>
        </w:r>
      </w:ins>
    </w:p>
    <w:p w14:paraId="3DD768B4" w14:textId="6923EFBD" w:rsidR="00781998" w:rsidRPr="000B3E1B" w:rsidRDefault="00781998" w:rsidP="00781998">
      <w:pPr>
        <w:rPr>
          <w:ins w:id="307" w:author="RAN2#130" w:date="2025-07-13T15:36:00Z"/>
          <w:rFonts w:eastAsia="MS PGothic" w:cs="Arial"/>
          <w:szCs w:val="18"/>
        </w:rPr>
      </w:pPr>
      <w:ins w:id="308" w:author="RAN2#130" w:date="2025-07-13T15:36:00Z">
        <w:r w:rsidRPr="000B3E1B">
          <w:t xml:space="preserve">This field indicates whether the </w:t>
        </w:r>
      </w:ins>
      <w:ins w:id="309" w:author="RAN2#130" w:date="2025-07-13T15:37:00Z">
        <w:r w:rsidR="00F00375">
          <w:t>OCC</w:t>
        </w:r>
      </w:ins>
      <w:ins w:id="310" w:author="RAN2#130" w:date="2025-07-13T15:36:00Z">
        <w:r w:rsidRPr="000B3E1B">
          <w:t xml:space="preserve"> enhancements in RRC_CONNECTED that are indicated as supported are applicable in GSO</w:t>
        </w:r>
      </w:ins>
      <w:ins w:id="311" w:author="RAN2#130" w:date="2025-07-13T15:37:00Z">
        <w:r w:rsidR="00F00375">
          <w:t xml:space="preserve"> scenario</w:t>
        </w:r>
      </w:ins>
      <w:ins w:id="312" w:author="RAN2#130" w:date="2025-07-13T15:36:00Z">
        <w:r w:rsidRPr="000B3E1B">
          <w:t xml:space="preserve"> or NGSO scenario for UE indicating support of </w:t>
        </w:r>
      </w:ins>
      <w:ins w:id="313" w:author="RAN2#130" w:date="2025-07-13T15:37:00Z">
        <w:r w:rsidR="00E65704">
          <w:t xml:space="preserve">both </w:t>
        </w:r>
      </w:ins>
      <w:ins w:id="314" w:author="RAN2#130" w:date="2025-07-13T15:36:00Z">
        <w:r w:rsidRPr="000B3E1B">
          <w:t>GSO and NGSO scenarios</w:t>
        </w:r>
      </w:ins>
      <w:ins w:id="315" w:author="RAN2#130" w:date="2025-07-13T15:59:00Z">
        <w:r w:rsidR="00146645">
          <w:t xml:space="preserve"> (i.e., for UE not including </w:t>
        </w:r>
        <w:r w:rsidR="00146645" w:rsidRPr="000B3E1B">
          <w:rPr>
            <w:i/>
          </w:rPr>
          <w:t>ntn-ScenarioSupport-r17</w:t>
        </w:r>
        <w:r w:rsidR="00146645">
          <w:rPr>
            <w:iCs/>
          </w:rPr>
          <w:t>)</w:t>
        </w:r>
      </w:ins>
      <w:ins w:id="316" w:author="RAN2#130" w:date="2025-07-13T15:36:00Z">
        <w:r w:rsidRPr="000B3E1B">
          <w:t xml:space="preserve">. </w:t>
        </w:r>
        <w:r w:rsidRPr="000B3E1B">
          <w:rPr>
            <w:lang w:eastAsia="zh-CN"/>
          </w:rPr>
          <w:t>If this field is not included</w:t>
        </w:r>
        <w:r w:rsidRPr="000B3E1B">
          <w:t xml:space="preserve">, the </w:t>
        </w:r>
      </w:ins>
      <w:ins w:id="317" w:author="RAN2#130" w:date="2025-07-13T15:38:00Z">
        <w:r w:rsidR="00E65704">
          <w:t>OCC</w:t>
        </w:r>
        <w:r w:rsidR="00E65704" w:rsidRPr="000B3E1B">
          <w:t xml:space="preserve"> enhancements in RRC_CONNECTED </w:t>
        </w:r>
      </w:ins>
      <w:ins w:id="318" w:author="RAN2#130" w:date="2025-07-13T15:36:00Z">
        <w:r w:rsidRPr="000B3E1B">
          <w:t>that are indicated as supported are applicable in both GSO and NGSO scenario</w:t>
        </w:r>
      </w:ins>
      <w:ins w:id="319" w:author="RAN2#130" w:date="2025-07-13T15:38:00Z">
        <w:r w:rsidR="00E65704">
          <w:t>s</w:t>
        </w:r>
      </w:ins>
      <w:ins w:id="320" w:author="RAN2#130" w:date="2025-07-13T15:36:00Z">
        <w:r w:rsidRPr="000B3E1B">
          <w:t xml:space="preserve">. This field is only applicable if the UE supports at least one of </w:t>
        </w:r>
      </w:ins>
      <w:ins w:id="321" w:author="RAN2#130" w:date="2025-07-13T15:39:00Z">
        <w:r w:rsidR="00A77066" w:rsidRPr="00A77066">
          <w:rPr>
            <w:i/>
            <w:iCs/>
          </w:rPr>
          <w:t>ntn-OCC-SingleTone-</w:t>
        </w:r>
      </w:ins>
      <w:ins w:id="322" w:author="RAN2#130" w:date="2025-07-14T14:47:00Z">
        <w:r w:rsidR="00C62601" w:rsidRPr="0008579E">
          <w:rPr>
            <w:i/>
            <w:iCs/>
          </w:rPr>
          <w:t>khz3dot75</w:t>
        </w:r>
      </w:ins>
      <w:ins w:id="323" w:author="RAN2#130" w:date="2025-07-13T15:39:00Z">
        <w:r w:rsidR="00A77066" w:rsidRPr="00A77066">
          <w:rPr>
            <w:i/>
            <w:iCs/>
          </w:rPr>
          <w:t>-r19</w:t>
        </w:r>
      </w:ins>
      <w:ins w:id="324" w:author="RAN2#130" w:date="2025-07-16T11:19:00Z">
        <w:r w:rsidR="00032FFC">
          <w:t xml:space="preserve"> and</w:t>
        </w:r>
      </w:ins>
      <w:ins w:id="325" w:author="RAN2#130" w:date="2025-07-13T15:39:00Z">
        <w:r w:rsidR="00A77066">
          <w:t xml:space="preserve"> </w:t>
        </w:r>
        <w:r w:rsidR="00A77066" w:rsidRPr="00A77066">
          <w:rPr>
            <w:i/>
            <w:iCs/>
          </w:rPr>
          <w:t>ntn-OCC-SingleTone-</w:t>
        </w:r>
      </w:ins>
      <w:ins w:id="326" w:author="RAN2#130" w:date="2025-07-14T14:48:00Z">
        <w:r w:rsidR="00BF5C53" w:rsidRPr="0008579E">
          <w:rPr>
            <w:i/>
            <w:iCs/>
          </w:rPr>
          <w:t>khz</w:t>
        </w:r>
        <w:r w:rsidR="00BF5C53">
          <w:rPr>
            <w:i/>
            <w:iCs/>
          </w:rPr>
          <w:t>1</w:t>
        </w:r>
        <w:r w:rsidR="00BF5C53" w:rsidRPr="0008579E">
          <w:rPr>
            <w:i/>
            <w:iCs/>
          </w:rPr>
          <w:t>5</w:t>
        </w:r>
        <w:r w:rsidR="00BF5C53">
          <w:rPr>
            <w:i/>
            <w:iCs/>
          </w:rPr>
          <w:t>-r19</w:t>
        </w:r>
      </w:ins>
      <w:ins w:id="327" w:author="RAN2#130" w:date="2025-07-13T15:36:00Z">
        <w:r w:rsidRPr="000B3E1B">
          <w:t>.</w:t>
        </w:r>
      </w:ins>
      <w:ins w:id="328" w:author="RAN2#130" w:date="2025-08-06T10:35:00Z">
        <w:r w:rsidR="006D56F5">
          <w:t xml:space="preserve"> </w:t>
        </w:r>
        <w:r w:rsidR="006D56F5" w:rsidRPr="000B3E1B">
          <w:t xml:space="preserve">If </w:t>
        </w:r>
        <w:r w:rsidR="006D56F5" w:rsidRPr="000B3E1B">
          <w:rPr>
            <w:i/>
          </w:rPr>
          <w:t>ntn-ScenarioSupport-r17</w:t>
        </w:r>
        <w:r w:rsidR="006D56F5" w:rsidRPr="000B3E1B">
          <w:rPr>
            <w:iCs/>
          </w:rPr>
          <w:t xml:space="preserve"> </w:t>
        </w:r>
        <w:r w:rsidR="006D56F5" w:rsidRPr="000B3E1B">
          <w:t xml:space="preserve">is included, this field is set in consistency with </w:t>
        </w:r>
        <w:r w:rsidR="006D56F5" w:rsidRPr="000B3E1B">
          <w:rPr>
            <w:i/>
          </w:rPr>
          <w:t>ntn-ScenarioSupport-r17</w:t>
        </w:r>
        <w:r w:rsidR="006D56F5" w:rsidRPr="000B3E1B">
          <w:rPr>
            <w:iCs/>
          </w:rPr>
          <w:t xml:space="preserve"> (i.e., this field is set to GSO if the </w:t>
        </w:r>
        <w:r w:rsidR="006D56F5" w:rsidRPr="000B3E1B">
          <w:rPr>
            <w:i/>
          </w:rPr>
          <w:t xml:space="preserve">ntn-ScenarioSupport-r17 </w:t>
        </w:r>
        <w:r w:rsidR="006D56F5" w:rsidRPr="000B3E1B">
          <w:rPr>
            <w:iCs/>
          </w:rPr>
          <w:t>indicates GSO).</w:t>
        </w:r>
      </w:ins>
    </w:p>
    <w:p w14:paraId="235275E6" w14:textId="77777777" w:rsidR="00811FCD" w:rsidRDefault="00811FCD" w:rsidP="00E0378E"/>
    <w:p w14:paraId="6EF376E8" w14:textId="77777777" w:rsidR="000F3A3F" w:rsidRPr="000F3A3F" w:rsidRDefault="000F3A3F" w:rsidP="000F3A3F">
      <w:pPr>
        <w:pStyle w:val="B1"/>
        <w:rPr>
          <w:rStyle w:val="B1Char1"/>
          <w:sz w:val="36"/>
          <w:szCs w:val="36"/>
          <w:u w:val="single"/>
        </w:rPr>
      </w:pPr>
      <w:r w:rsidRPr="000F3A3F">
        <w:rPr>
          <w:rStyle w:val="B1Char1"/>
          <w:sz w:val="36"/>
          <w:szCs w:val="36"/>
          <w:highlight w:val="yellow"/>
          <w:u w:val="single"/>
        </w:rPr>
        <w:t>&lt;&lt;</w:t>
      </w:r>
      <w:r>
        <w:rPr>
          <w:rStyle w:val="B1Char1"/>
          <w:sz w:val="36"/>
          <w:szCs w:val="36"/>
          <w:highlight w:val="yellow"/>
          <w:u w:val="single"/>
        </w:rPr>
        <w:t>Next</w:t>
      </w:r>
      <w:r w:rsidRPr="000F3A3F">
        <w:rPr>
          <w:rStyle w:val="B1Char1"/>
          <w:sz w:val="36"/>
          <w:szCs w:val="36"/>
          <w:highlight w:val="yellow"/>
          <w:u w:val="single"/>
        </w:rPr>
        <w:t xml:space="preserve"> change&gt;&gt;</w:t>
      </w:r>
    </w:p>
    <w:p w14:paraId="5AE71A94" w14:textId="77777777" w:rsidR="000F3A3F" w:rsidRPr="000B3E1B" w:rsidRDefault="000F3A3F" w:rsidP="00E0378E"/>
    <w:p w14:paraId="3A201B7C" w14:textId="77777777" w:rsidR="00C325E9" w:rsidRPr="000B3E1B" w:rsidRDefault="00C325E9" w:rsidP="00C325E9">
      <w:pPr>
        <w:pStyle w:val="Heading2"/>
      </w:pPr>
      <w:bookmarkStart w:id="329" w:name="_Toc185280457"/>
      <w:r w:rsidRPr="000B3E1B">
        <w:t>6.19</w:t>
      </w:r>
      <w:r w:rsidRPr="000B3E1B">
        <w:tab/>
        <w:t>IoT NTN Features</w:t>
      </w:r>
      <w:bookmarkEnd w:id="329"/>
    </w:p>
    <w:p w14:paraId="7CCB4573" w14:textId="77777777" w:rsidR="00C325E9" w:rsidRPr="000B3E1B" w:rsidRDefault="00C325E9" w:rsidP="00C325E9">
      <w:pPr>
        <w:pStyle w:val="Heading3"/>
      </w:pPr>
      <w:bookmarkStart w:id="330" w:name="_Toc185280458"/>
      <w:r w:rsidRPr="000B3E1B">
        <w:t>6.19.1</w:t>
      </w:r>
      <w:r w:rsidRPr="000B3E1B">
        <w:tab/>
        <w:t>Cell reselection measurements triggering based on service time</w:t>
      </w:r>
      <w:bookmarkEnd w:id="330"/>
    </w:p>
    <w:p w14:paraId="1D345214" w14:textId="77777777" w:rsidR="00C325E9" w:rsidRPr="000B3E1B" w:rsidRDefault="00C325E9" w:rsidP="00C325E9">
      <w:r w:rsidRPr="000B3E1B">
        <w:t xml:space="preserve">It is optional for UE camped on NTN cell to support triggering of early cell reselection measurements based on the service time broadcasted by the cell as specified in TS 36.304 [14]. This feature is only applicable if the UE supports </w:t>
      </w:r>
      <w:r w:rsidRPr="000B3E1B">
        <w:rPr>
          <w:i/>
        </w:rPr>
        <w:t>ntn-Connectivity-EPC-r17</w:t>
      </w:r>
      <w:r w:rsidRPr="000B3E1B">
        <w:t>.</w:t>
      </w:r>
    </w:p>
    <w:p w14:paraId="7B3D8222" w14:textId="77777777" w:rsidR="00C325E9" w:rsidRPr="000B3E1B" w:rsidRDefault="00C325E9" w:rsidP="00C325E9">
      <w:pPr>
        <w:pStyle w:val="Heading3"/>
      </w:pPr>
      <w:bookmarkStart w:id="331" w:name="_Toc185280459"/>
      <w:r w:rsidRPr="000B3E1B">
        <w:t>6.19.2</w:t>
      </w:r>
      <w:r w:rsidRPr="000B3E1B">
        <w:tab/>
        <w:t>Discontinuous coverage</w:t>
      </w:r>
      <w:bookmarkEnd w:id="331"/>
    </w:p>
    <w:p w14:paraId="01B64D63" w14:textId="77777777" w:rsidR="00C325E9" w:rsidRPr="000B3E1B" w:rsidRDefault="00C325E9" w:rsidP="00C325E9">
      <w:pPr>
        <w:rPr>
          <w:lang w:eastAsia="en-GB"/>
        </w:rPr>
      </w:pPr>
      <w:r w:rsidRPr="000B3E1B">
        <w:t xml:space="preserve">It is optional for a UE camped on NTN cell to support discontinuous coverage as specified in TS 36.304 [14]. </w:t>
      </w:r>
      <w:r w:rsidRPr="000B3E1B">
        <w:rPr>
          <w:lang w:eastAsia="en-GB"/>
        </w:rPr>
        <w:t>This feature is only applicable</w:t>
      </w:r>
      <w:r w:rsidRPr="000B3E1B">
        <w:t xml:space="preserve"> if the UE supports </w:t>
      </w:r>
      <w:r w:rsidRPr="000B3E1B">
        <w:rPr>
          <w:i/>
        </w:rPr>
        <w:t>ntn-Connectivity-EPC-r17</w:t>
      </w:r>
      <w:r w:rsidRPr="000B3E1B">
        <w:rPr>
          <w:lang w:eastAsia="en-GB"/>
        </w:rPr>
        <w:t>.</w:t>
      </w:r>
    </w:p>
    <w:p w14:paraId="49C38C55" w14:textId="77777777" w:rsidR="00C325E9" w:rsidRPr="000B3E1B" w:rsidRDefault="00C325E9" w:rsidP="00C325E9">
      <w:pPr>
        <w:pStyle w:val="Heading3"/>
      </w:pPr>
      <w:bookmarkStart w:id="332" w:name="_Toc185280460"/>
      <w:r w:rsidRPr="000B3E1B">
        <w:t>6.19.3</w:t>
      </w:r>
      <w:r w:rsidRPr="000B3E1B">
        <w:tab/>
        <w:t>Early RLF triggering based on service time</w:t>
      </w:r>
      <w:bookmarkEnd w:id="332"/>
    </w:p>
    <w:p w14:paraId="6DEB69A7" w14:textId="77777777" w:rsidR="00C325E9" w:rsidRPr="000B3E1B" w:rsidRDefault="00C325E9" w:rsidP="00C325E9">
      <w:r w:rsidRPr="000B3E1B">
        <w:t xml:space="preserve">It is optional for UE in RRC_CONNECTED in an NTN cell to support triggering of RLF upon reaching the service time broadcasted for the serving cell as specified in TS 36.331 [5]. This feature is only applicable if the UE supports </w:t>
      </w:r>
      <w:r w:rsidRPr="000B3E1B">
        <w:rPr>
          <w:i/>
        </w:rPr>
        <w:t>ntn-Connectivity-EPC-r17</w:t>
      </w:r>
      <w:r w:rsidRPr="000B3E1B">
        <w:t>.</w:t>
      </w:r>
    </w:p>
    <w:p w14:paraId="7B41152A" w14:textId="77777777" w:rsidR="00C325E9" w:rsidRPr="000B3E1B" w:rsidRDefault="00C325E9" w:rsidP="00C325E9">
      <w:pPr>
        <w:pStyle w:val="Heading3"/>
      </w:pPr>
      <w:bookmarkStart w:id="333" w:name="_Toc185280461"/>
      <w:r w:rsidRPr="000B3E1B">
        <w:lastRenderedPageBreak/>
        <w:t>6.19.4</w:t>
      </w:r>
      <w:r w:rsidRPr="000B3E1B">
        <w:tab/>
        <w:t>Neighbour cell measurements based on service start time of the neighbour cell</w:t>
      </w:r>
      <w:bookmarkEnd w:id="333"/>
    </w:p>
    <w:p w14:paraId="0AD5E2DF" w14:textId="77777777" w:rsidR="00C325E9" w:rsidRPr="000B3E1B" w:rsidRDefault="00C325E9" w:rsidP="00C325E9">
      <w:r w:rsidRPr="000B3E1B">
        <w:t xml:space="preserve">It is optional for UE camped on NTN cell to support NTN neighbour cell measurements based on the service start time of the neighbour cell broadcasted by the serving cell as specified in TS 36.304 [14]. This feature is only applicable if the UE supports </w:t>
      </w:r>
      <w:r w:rsidRPr="000B3E1B">
        <w:rPr>
          <w:i/>
        </w:rPr>
        <w:t>ntn-Connectivity-EPC-r17</w:t>
      </w:r>
      <w:r w:rsidRPr="000B3E1B">
        <w:t>.</w:t>
      </w:r>
    </w:p>
    <w:p w14:paraId="4A6D4D2B" w14:textId="77777777" w:rsidR="00C325E9" w:rsidRPr="000B3E1B" w:rsidRDefault="00C325E9" w:rsidP="00C325E9">
      <w:pPr>
        <w:pStyle w:val="Heading3"/>
      </w:pPr>
      <w:bookmarkStart w:id="334" w:name="_Toc185280462"/>
      <w:r w:rsidRPr="000B3E1B">
        <w:t>6.19.5</w:t>
      </w:r>
      <w:r w:rsidRPr="000B3E1B">
        <w:tab/>
        <w:t>UE autonomous release based on service time</w:t>
      </w:r>
      <w:bookmarkEnd w:id="334"/>
    </w:p>
    <w:p w14:paraId="5E364163" w14:textId="77777777" w:rsidR="00C325E9" w:rsidRPr="000B3E1B" w:rsidRDefault="00C325E9" w:rsidP="00C325E9">
      <w:r w:rsidRPr="000B3E1B">
        <w:t xml:space="preserve">It is optional for UE in RRC_CONNECTED in an NTN cell to go to RRC_IDLE after RLF is triggered if the UE determines by implementation there is not enough time to finish the procedure of reestablishment due to the discontinuous coverage as specified in TS 36.331 [5]. This feature is only applicable if the UE supports </w:t>
      </w:r>
      <w:r w:rsidRPr="000B3E1B">
        <w:rPr>
          <w:i/>
        </w:rPr>
        <w:t>ntn-Connectivity-EPC-r17</w:t>
      </w:r>
      <w:r w:rsidRPr="000B3E1B">
        <w:t>.</w:t>
      </w:r>
    </w:p>
    <w:p w14:paraId="627759D7" w14:textId="77777777" w:rsidR="00C325E9" w:rsidRPr="000B3E1B" w:rsidRDefault="00C325E9" w:rsidP="00C325E9">
      <w:pPr>
        <w:pStyle w:val="Heading3"/>
      </w:pPr>
      <w:bookmarkStart w:id="335" w:name="_Toc185280463"/>
      <w:r w:rsidRPr="000B3E1B">
        <w:t>6.19.6</w:t>
      </w:r>
      <w:r w:rsidRPr="000B3E1B">
        <w:tab/>
        <w:t>Cell reselection measurements triggering based on location for (quasi-)fixed cell</w:t>
      </w:r>
      <w:bookmarkEnd w:id="335"/>
    </w:p>
    <w:p w14:paraId="17BE7602" w14:textId="77777777" w:rsidR="00C325E9" w:rsidRPr="000B3E1B" w:rsidRDefault="00C325E9" w:rsidP="00C325E9">
      <w:r w:rsidRPr="000B3E1B">
        <w:t xml:space="preserve">It is optional for UE camped on NTN (quasi-)earth fixed cell to support triggering of early cell reselection measurements based on the reference location broadcasted by the cell as specified in TS 36.304 [14]. This feature is only applicable if the UE supports </w:t>
      </w:r>
      <w:r w:rsidRPr="000B3E1B">
        <w:rPr>
          <w:i/>
        </w:rPr>
        <w:t>ntn-Connectivity-EPC-r17</w:t>
      </w:r>
      <w:r w:rsidRPr="000B3E1B">
        <w:t>.</w:t>
      </w:r>
    </w:p>
    <w:p w14:paraId="00C1E998" w14:textId="77777777" w:rsidR="00C325E9" w:rsidRPr="000B3E1B" w:rsidRDefault="00C325E9" w:rsidP="00C325E9">
      <w:pPr>
        <w:pStyle w:val="Heading3"/>
      </w:pPr>
      <w:bookmarkStart w:id="336" w:name="_Toc185280464"/>
      <w:r w:rsidRPr="000B3E1B">
        <w:t>6.19.7</w:t>
      </w:r>
      <w:r w:rsidRPr="000B3E1B">
        <w:tab/>
        <w:t>Cell reselection measurements triggering based on location for earth moving cell</w:t>
      </w:r>
      <w:bookmarkEnd w:id="336"/>
    </w:p>
    <w:p w14:paraId="2A2B2EE8" w14:textId="77777777" w:rsidR="00C325E9" w:rsidRPr="000B3E1B" w:rsidRDefault="00C325E9" w:rsidP="00C325E9">
      <w:r w:rsidRPr="000B3E1B">
        <w:t xml:space="preserve">It is optional for UE camped on NTN earth moving cell to support triggering of early cell reselection measurements based on the reference location and associated reference time and ephemeris broadcasted by the cell as specified in TS 36.304 [14]. This feature is only applicable if the UE supports </w:t>
      </w:r>
      <w:r w:rsidRPr="000B3E1B">
        <w:rPr>
          <w:i/>
        </w:rPr>
        <w:t>ntn-Connectivity-EPC-r17</w:t>
      </w:r>
      <w:r w:rsidRPr="000B3E1B">
        <w:t>.</w:t>
      </w:r>
    </w:p>
    <w:p w14:paraId="55B34715" w14:textId="77777777" w:rsidR="00C325E9" w:rsidRPr="000B3E1B" w:rsidRDefault="00C325E9" w:rsidP="00C325E9">
      <w:pPr>
        <w:pStyle w:val="Heading3"/>
      </w:pPr>
      <w:bookmarkStart w:id="337" w:name="_Toc185280465"/>
      <w:r w:rsidRPr="000B3E1B">
        <w:t>6.19.8</w:t>
      </w:r>
      <w:r w:rsidRPr="000B3E1B">
        <w:tab/>
        <w:t>GNSS measurements during inactive time</w:t>
      </w:r>
      <w:bookmarkEnd w:id="337"/>
    </w:p>
    <w:p w14:paraId="59BADCF0" w14:textId="77777777" w:rsidR="00C325E9" w:rsidRPr="000B3E1B" w:rsidRDefault="00C325E9" w:rsidP="00C325E9">
      <w:r w:rsidRPr="000B3E1B">
        <w:t xml:space="preserve">It is optional for UE in RRC_CONNECTED in an NTN cell to perform GNSS measurements during inactive time of a C-DRX cycle. This feature is only applicable if the UE supports </w:t>
      </w:r>
      <w:r w:rsidRPr="000B3E1B">
        <w:rPr>
          <w:i/>
        </w:rPr>
        <w:t>ntn-Connectivity-EPC-r17</w:t>
      </w:r>
      <w:r w:rsidRPr="000B3E1B">
        <w:t>.</w:t>
      </w:r>
    </w:p>
    <w:p w14:paraId="70BABF59" w14:textId="77777777" w:rsidR="00C325E9" w:rsidRPr="000B3E1B" w:rsidRDefault="00C325E9" w:rsidP="00C325E9">
      <w:pPr>
        <w:pStyle w:val="Heading3"/>
      </w:pPr>
      <w:bookmarkStart w:id="338" w:name="_Toc185280466"/>
      <w:r w:rsidRPr="000B3E1B">
        <w:t>6.19.9</w:t>
      </w:r>
      <w:r w:rsidRPr="000B3E1B">
        <w:tab/>
      </w:r>
      <w:r w:rsidRPr="000B3E1B">
        <w:rPr>
          <w:i/>
          <w:iCs/>
        </w:rPr>
        <w:t>SystemInformationBlockType</w:t>
      </w:r>
      <w:r w:rsidRPr="000B3E1B">
        <w:rPr>
          <w:rFonts w:eastAsia="MS Mincho"/>
          <w:i/>
          <w:iCs/>
        </w:rPr>
        <w:t xml:space="preserve">33(-NB) </w:t>
      </w:r>
      <w:r w:rsidRPr="000B3E1B">
        <w:t>reception in a TN cell</w:t>
      </w:r>
      <w:bookmarkEnd w:id="338"/>
    </w:p>
    <w:p w14:paraId="474BA335" w14:textId="77777777" w:rsidR="00C325E9" w:rsidRDefault="00C325E9" w:rsidP="00C325E9">
      <w:r w:rsidRPr="000B3E1B">
        <w:t xml:space="preserve">It is optional for a UE in RRC_IDLE to support the reception of </w:t>
      </w:r>
      <w:r w:rsidRPr="000B3E1B">
        <w:rPr>
          <w:i/>
        </w:rPr>
        <w:t>SystemInformationBlockType</w:t>
      </w:r>
      <w:r w:rsidRPr="000B3E1B">
        <w:rPr>
          <w:rFonts w:eastAsia="MS Mincho"/>
          <w:i/>
        </w:rPr>
        <w:t>33(-NB)</w:t>
      </w:r>
      <w:r w:rsidRPr="000B3E1B">
        <w:t xml:space="preserve"> in a TN cell as specified in TS 36.331 [5]. This feature is only applicable if the UE supports </w:t>
      </w:r>
      <w:r w:rsidRPr="000B3E1B">
        <w:rPr>
          <w:i/>
        </w:rPr>
        <w:t>ntn-Connectivity-EPC-r17</w:t>
      </w:r>
      <w:r w:rsidRPr="000B3E1B">
        <w:t>.</w:t>
      </w:r>
    </w:p>
    <w:p w14:paraId="21C0C61C" w14:textId="77777777" w:rsidR="008C5122" w:rsidRPr="000B3E1B" w:rsidRDefault="008C5122" w:rsidP="008C5122">
      <w:pPr>
        <w:pStyle w:val="Heading3"/>
      </w:pPr>
      <w:r w:rsidRPr="000B3E1B">
        <w:t>6.19.</w:t>
      </w:r>
      <w:r>
        <w:rPr>
          <w:rFonts w:hint="eastAsia"/>
        </w:rPr>
        <w:t>10</w:t>
      </w:r>
      <w:r w:rsidRPr="000B3E1B">
        <w:tab/>
      </w:r>
      <w:r>
        <w:t>Inband operation with NR NTN</w:t>
      </w:r>
    </w:p>
    <w:p w14:paraId="2964DB8F" w14:textId="776FE872" w:rsidR="008C5122" w:rsidRPr="000B3E1B" w:rsidRDefault="008C5122" w:rsidP="00C325E9">
      <w:r w:rsidRPr="000B3E1B">
        <w:t xml:space="preserve">It is optional for a UE to support </w:t>
      </w:r>
      <w:r>
        <w:t>i</w:t>
      </w:r>
      <w:r w:rsidRPr="00E967FE">
        <w:t xml:space="preserve">nband </w:t>
      </w:r>
      <w:r>
        <w:t xml:space="preserve">operation with NR NTN </w:t>
      </w:r>
      <w:r w:rsidRPr="000B3E1B">
        <w:t>as specified in TS 36.</w:t>
      </w:r>
      <w:r>
        <w:t>102</w:t>
      </w:r>
      <w:r w:rsidRPr="000B3E1B">
        <w:t xml:space="preserve"> [</w:t>
      </w:r>
      <w:r>
        <w:t>43</w:t>
      </w:r>
      <w:r w:rsidRPr="000B3E1B">
        <w:t>]. This feature is only applicable if the UE supports</w:t>
      </w:r>
      <w:r>
        <w:t xml:space="preserve"> </w:t>
      </w:r>
      <w:r w:rsidRPr="000B3E1B">
        <w:rPr>
          <w:i/>
        </w:rPr>
        <w:t>ntn-Connectivity-EPC-r17</w:t>
      </w:r>
      <w:r>
        <w:rPr>
          <w:i/>
        </w:rPr>
        <w:t xml:space="preserve"> </w:t>
      </w:r>
      <w:r>
        <w:rPr>
          <w:iCs/>
        </w:rPr>
        <w:t xml:space="preserve">and </w:t>
      </w:r>
      <w:r w:rsidRPr="000B3E1B">
        <w:t xml:space="preserve">any </w:t>
      </w:r>
      <w:proofErr w:type="spellStart"/>
      <w:r w:rsidRPr="000B3E1B">
        <w:rPr>
          <w:i/>
          <w:iCs/>
        </w:rPr>
        <w:t>ue</w:t>
      </w:r>
      <w:proofErr w:type="spellEnd"/>
      <w:r w:rsidRPr="000B3E1B">
        <w:rPr>
          <w:i/>
          <w:iCs/>
        </w:rPr>
        <w:t>-Category-NB</w:t>
      </w:r>
      <w:r w:rsidRPr="000B3E1B">
        <w:t>.</w:t>
      </w:r>
    </w:p>
    <w:p w14:paraId="495C3872" w14:textId="3CC4AED0" w:rsidR="00E72D62" w:rsidRPr="000B3E1B" w:rsidRDefault="00E72D62" w:rsidP="00E72D62">
      <w:pPr>
        <w:pStyle w:val="Heading3"/>
        <w:rPr>
          <w:ins w:id="339" w:author="RAN2-129bis" w:date="2025-04-28T11:11:00Z"/>
          <w:rFonts w:eastAsia="MS Mincho"/>
        </w:rPr>
      </w:pPr>
      <w:bookmarkStart w:id="340" w:name="_Toc29241653"/>
      <w:bookmarkStart w:id="341" w:name="_Toc37153122"/>
      <w:bookmarkStart w:id="342" w:name="_Toc37237066"/>
      <w:bookmarkStart w:id="343" w:name="_Toc46494264"/>
      <w:bookmarkStart w:id="344" w:name="_Toc52535158"/>
      <w:bookmarkStart w:id="345" w:name="_Toc185280397"/>
      <w:bookmarkStart w:id="346" w:name="_Hlk512507520"/>
      <w:ins w:id="347" w:author="RAN2-129bis" w:date="2025-04-28T11:11:00Z">
        <w:r w:rsidRPr="000B3E1B">
          <w:rPr>
            <w:rFonts w:eastAsia="MS Mincho"/>
          </w:rPr>
          <w:t>6.</w:t>
        </w:r>
        <w:proofErr w:type="gramStart"/>
        <w:r>
          <w:rPr>
            <w:rFonts w:eastAsia="MS Mincho"/>
          </w:rPr>
          <w:t>19.xx</w:t>
        </w:r>
        <w:proofErr w:type="gramEnd"/>
        <w:r w:rsidRPr="000B3E1B">
          <w:rPr>
            <w:rFonts w:eastAsia="MS Mincho"/>
          </w:rPr>
          <w:tab/>
        </w:r>
      </w:ins>
      <w:ins w:id="348" w:author="RAN2-131" w:date="2025-09-04T13:39:00Z">
        <w:r w:rsidR="008616B2">
          <w:rPr>
            <w:rFonts w:eastAsia="MS Mincho"/>
          </w:rPr>
          <w:t>MO-</w:t>
        </w:r>
      </w:ins>
      <w:ins w:id="349" w:author="RAN2-129bis" w:date="2025-04-28T11:11:00Z">
        <w:r>
          <w:rPr>
            <w:rFonts w:eastAsia="MS Mincho"/>
          </w:rPr>
          <w:t>CB-Msg3-EDT</w:t>
        </w:r>
        <w:r w:rsidRPr="000B3E1B">
          <w:rPr>
            <w:rFonts w:eastAsia="MS Mincho"/>
          </w:rPr>
          <w:t xml:space="preserve"> for Control Plane </w:t>
        </w:r>
        <w:proofErr w:type="spellStart"/>
        <w:r w:rsidRPr="000B3E1B">
          <w:rPr>
            <w:lang w:eastAsia="zh-CN"/>
          </w:rPr>
          <w:t>CIoT</w:t>
        </w:r>
        <w:proofErr w:type="spellEnd"/>
        <w:r w:rsidRPr="000B3E1B">
          <w:rPr>
            <w:lang w:eastAsia="zh-CN"/>
          </w:rPr>
          <w:t xml:space="preserve"> EPS Optimization</w:t>
        </w:r>
        <w:bookmarkEnd w:id="340"/>
        <w:bookmarkEnd w:id="341"/>
        <w:bookmarkEnd w:id="342"/>
        <w:bookmarkEnd w:id="343"/>
        <w:bookmarkEnd w:id="344"/>
        <w:bookmarkEnd w:id="345"/>
      </w:ins>
    </w:p>
    <w:p w14:paraId="4BBEDD43" w14:textId="71C92263" w:rsidR="00CD3867" w:rsidRPr="000B3E1B" w:rsidRDefault="00E72D62" w:rsidP="00CD3867">
      <w:pPr>
        <w:rPr>
          <w:ins w:id="350" w:author="RAN2-129bis" w:date="2025-05-05T15:51:00Z"/>
          <w:lang w:eastAsia="en-GB"/>
        </w:rPr>
      </w:pPr>
      <w:ins w:id="351" w:author="RAN2-129bis" w:date="2025-04-28T11:11:00Z">
        <w:r w:rsidRPr="000B3E1B">
          <w:rPr>
            <w:rFonts w:eastAsia="MS Mincho"/>
          </w:rPr>
          <w:t xml:space="preserve">It is optional for UE to support </w:t>
        </w:r>
      </w:ins>
      <w:ins w:id="352" w:author="RAN2-131" w:date="2025-09-04T13:40:00Z">
        <w:r w:rsidR="008616B2">
          <w:rPr>
            <w:rFonts w:eastAsia="MS Mincho"/>
          </w:rPr>
          <w:t xml:space="preserve">MO </w:t>
        </w:r>
      </w:ins>
      <w:ins w:id="353" w:author="RAN2-129bis" w:date="2025-04-28T11:11:00Z">
        <w:r>
          <w:rPr>
            <w:rFonts w:eastAsia="MS Mincho"/>
          </w:rPr>
          <w:t>contention-based Msg3 EDT</w:t>
        </w:r>
        <w:r w:rsidRPr="000B3E1B">
          <w:rPr>
            <w:rFonts w:eastAsia="MS Mincho"/>
          </w:rPr>
          <w:t xml:space="preserve"> for Control Plane </w:t>
        </w:r>
        <w:proofErr w:type="spellStart"/>
        <w:r w:rsidRPr="000B3E1B">
          <w:rPr>
            <w:rFonts w:eastAsia="MS Mincho"/>
          </w:rPr>
          <w:t>CIoT</w:t>
        </w:r>
        <w:proofErr w:type="spellEnd"/>
        <w:r w:rsidRPr="000B3E1B">
          <w:rPr>
            <w:rFonts w:eastAsia="MS Mincho"/>
          </w:rPr>
          <w:t xml:space="preserve"> EPS optimizations as specified in </w:t>
        </w:r>
      </w:ins>
      <w:ins w:id="354" w:author="RAN2-131" w:date="2025-09-04T13:41:00Z">
        <w:r w:rsidR="0074086C" w:rsidRPr="0074086C">
          <w:rPr>
            <w:rFonts w:eastAsia="MS Mincho"/>
          </w:rPr>
          <w:t>TS 36.300 [30]</w:t>
        </w:r>
      </w:ins>
      <w:ins w:id="355" w:author="RAN2-129bis" w:date="2025-04-28T11:11:00Z">
        <w:r w:rsidRPr="000B3E1B">
          <w:rPr>
            <w:rFonts w:eastAsia="MS Mincho"/>
          </w:rPr>
          <w:t xml:space="preserve">. </w:t>
        </w:r>
        <w:bookmarkStart w:id="356" w:name="OLE_LINK4"/>
        <w:r w:rsidRPr="000B3E1B">
          <w:t xml:space="preserve">This feature </w:t>
        </w:r>
        <w:bookmarkEnd w:id="356"/>
        <w:r w:rsidRPr="000B3E1B">
          <w:t xml:space="preserve">is only applicable if the UE supports </w:t>
        </w:r>
        <w:r w:rsidRPr="000B3E1B">
          <w:rPr>
            <w:i/>
          </w:rPr>
          <w:t>ntn-Connectivity-EPC-r17</w:t>
        </w:r>
        <w:r w:rsidRPr="000B3E1B">
          <w:t>.</w:t>
        </w:r>
      </w:ins>
      <w:ins w:id="357" w:author="RAN2-129bis" w:date="2025-05-05T15:51:00Z">
        <w:r w:rsidR="00CD3867">
          <w:t xml:space="preserve"> </w:t>
        </w:r>
        <w:r w:rsidR="00CD3867" w:rsidRPr="000B3E1B">
          <w:t xml:space="preserve">This field is not applicable for UEs operating in coverage enhancement mode </w:t>
        </w:r>
        <w:r w:rsidR="00CD3867">
          <w:t>B.</w:t>
        </w:r>
      </w:ins>
    </w:p>
    <w:p w14:paraId="7D2827EE" w14:textId="34BB1252" w:rsidR="008616B2" w:rsidRPr="000B3E1B" w:rsidRDefault="008616B2" w:rsidP="008616B2">
      <w:pPr>
        <w:pStyle w:val="Heading3"/>
        <w:rPr>
          <w:ins w:id="358" w:author="RAN2-131" w:date="2025-09-04T13:40:00Z"/>
          <w:rFonts w:eastAsia="MS Mincho"/>
        </w:rPr>
      </w:pPr>
      <w:bookmarkStart w:id="359" w:name="_Toc29241627"/>
      <w:bookmarkStart w:id="360" w:name="_Toc37153096"/>
      <w:bookmarkStart w:id="361" w:name="_Toc37237039"/>
      <w:bookmarkStart w:id="362" w:name="_Toc46494237"/>
      <w:bookmarkStart w:id="363" w:name="_Toc52535131"/>
      <w:bookmarkStart w:id="364" w:name="_Toc185280366"/>
      <w:bookmarkEnd w:id="346"/>
      <w:ins w:id="365" w:author="RAN2-131" w:date="2025-09-04T13:40:00Z">
        <w:r w:rsidRPr="000B3E1B">
          <w:rPr>
            <w:rFonts w:eastAsia="MS Mincho"/>
          </w:rPr>
          <w:t>6.</w:t>
        </w:r>
        <w:proofErr w:type="gramStart"/>
        <w:r>
          <w:rPr>
            <w:rFonts w:eastAsia="MS Mincho"/>
          </w:rPr>
          <w:t>19.xx</w:t>
        </w:r>
        <w:proofErr w:type="gramEnd"/>
        <w:r w:rsidRPr="000B3E1B">
          <w:rPr>
            <w:rFonts w:eastAsia="MS Mincho"/>
          </w:rPr>
          <w:tab/>
        </w:r>
        <w:r>
          <w:rPr>
            <w:rFonts w:eastAsia="MS Mincho"/>
          </w:rPr>
          <w:t>MT-CB-Msg3-EDT</w:t>
        </w:r>
        <w:r w:rsidRPr="000B3E1B">
          <w:rPr>
            <w:rFonts w:eastAsia="MS Mincho"/>
          </w:rPr>
          <w:t xml:space="preserve"> for Control Plane </w:t>
        </w:r>
        <w:proofErr w:type="spellStart"/>
        <w:r w:rsidRPr="000B3E1B">
          <w:rPr>
            <w:lang w:eastAsia="zh-CN"/>
          </w:rPr>
          <w:t>CIoT</w:t>
        </w:r>
        <w:proofErr w:type="spellEnd"/>
        <w:r w:rsidRPr="000B3E1B">
          <w:rPr>
            <w:lang w:eastAsia="zh-CN"/>
          </w:rPr>
          <w:t xml:space="preserve"> EPS Optimization</w:t>
        </w:r>
      </w:ins>
    </w:p>
    <w:p w14:paraId="0890BF43" w14:textId="204EAA74" w:rsidR="008616B2" w:rsidRPr="000B3E1B" w:rsidRDefault="008616B2" w:rsidP="00F315B1">
      <w:pPr>
        <w:rPr>
          <w:ins w:id="366" w:author="RAN2-131" w:date="2025-09-04T13:40:00Z"/>
          <w:lang w:eastAsia="en-GB"/>
        </w:rPr>
      </w:pPr>
      <w:ins w:id="367" w:author="RAN2-131" w:date="2025-09-04T13:40:00Z">
        <w:r w:rsidRPr="000B3E1B">
          <w:rPr>
            <w:rFonts w:eastAsia="MS Mincho"/>
          </w:rPr>
          <w:t xml:space="preserve">It is optional for UE to support </w:t>
        </w:r>
        <w:r>
          <w:rPr>
            <w:rFonts w:eastAsia="MS Mincho"/>
          </w:rPr>
          <w:t>MT contention-based Msg3 EDT</w:t>
        </w:r>
        <w:r w:rsidRPr="000B3E1B">
          <w:rPr>
            <w:rFonts w:eastAsia="MS Mincho"/>
          </w:rPr>
          <w:t xml:space="preserve"> for Control Plane </w:t>
        </w:r>
        <w:proofErr w:type="spellStart"/>
        <w:r w:rsidRPr="000B3E1B">
          <w:rPr>
            <w:rFonts w:eastAsia="MS Mincho"/>
          </w:rPr>
          <w:t>CIoT</w:t>
        </w:r>
        <w:proofErr w:type="spellEnd"/>
        <w:r w:rsidRPr="000B3E1B">
          <w:rPr>
            <w:rFonts w:eastAsia="MS Mincho"/>
          </w:rPr>
          <w:t xml:space="preserve"> EPS optimizations as specified in </w:t>
        </w:r>
      </w:ins>
      <w:ins w:id="368" w:author="RAN2-131" w:date="2025-09-04T13:42:00Z">
        <w:r w:rsidR="0074086C" w:rsidRPr="0074086C">
          <w:rPr>
            <w:rFonts w:eastAsia="MS Mincho"/>
          </w:rPr>
          <w:t>TS 36.300 [30]</w:t>
        </w:r>
      </w:ins>
      <w:ins w:id="369" w:author="RAN2-131" w:date="2025-09-04T13:40:00Z">
        <w:r w:rsidRPr="000B3E1B">
          <w:rPr>
            <w:rFonts w:eastAsia="MS Mincho"/>
          </w:rPr>
          <w:t xml:space="preserve">. </w:t>
        </w:r>
      </w:ins>
      <w:ins w:id="370" w:author="RAN2-131" w:date="2025-09-04T13:44:00Z">
        <w:r w:rsidR="00F315B1" w:rsidRPr="00F315B1">
          <w:rPr>
            <w:rFonts w:eastAsia="MS Mincho"/>
          </w:rPr>
          <w:t>If the</w:t>
        </w:r>
        <w:r w:rsidR="00F315B1">
          <w:rPr>
            <w:rFonts w:eastAsia="MS Mincho"/>
          </w:rPr>
          <w:t xml:space="preserve"> </w:t>
        </w:r>
        <w:r w:rsidR="00F315B1" w:rsidRPr="00F315B1">
          <w:rPr>
            <w:rFonts w:eastAsia="MS Mincho"/>
          </w:rPr>
          <w:t>UE supports 'MT</w:t>
        </w:r>
      </w:ins>
      <w:ins w:id="371" w:author="RAN2-131" w:date="2025-09-04T13:45:00Z">
        <w:r w:rsidR="004B1E0D" w:rsidRPr="004B1E0D">
          <w:rPr>
            <w:rFonts w:eastAsia="MS Mincho"/>
          </w:rPr>
          <w:t>-CB-Msg3-</w:t>
        </w:r>
      </w:ins>
      <w:ins w:id="372" w:author="RAN2-131" w:date="2025-09-04T13:44:00Z">
        <w:r w:rsidR="00F315B1" w:rsidRPr="00F315B1">
          <w:rPr>
            <w:rFonts w:eastAsia="MS Mincho"/>
          </w:rPr>
          <w:t xml:space="preserve">EDT for Control Plane </w:t>
        </w:r>
        <w:proofErr w:type="spellStart"/>
        <w:r w:rsidR="00F315B1" w:rsidRPr="00F315B1">
          <w:rPr>
            <w:rFonts w:eastAsia="MS Mincho"/>
          </w:rPr>
          <w:t>CIoT</w:t>
        </w:r>
        <w:proofErr w:type="spellEnd"/>
        <w:r w:rsidR="00F315B1" w:rsidRPr="00F315B1">
          <w:rPr>
            <w:rFonts w:eastAsia="MS Mincho"/>
          </w:rPr>
          <w:t xml:space="preserve"> EPS Optimisation' it shall support 'MO</w:t>
        </w:r>
      </w:ins>
      <w:ins w:id="373" w:author="RAN2-131" w:date="2025-09-04T13:45:00Z">
        <w:r w:rsidR="00135767" w:rsidRPr="00135767">
          <w:rPr>
            <w:rFonts w:eastAsia="MS Mincho"/>
          </w:rPr>
          <w:t>-CB-Msg3-</w:t>
        </w:r>
      </w:ins>
      <w:ins w:id="374" w:author="RAN2-131" w:date="2025-09-04T13:44:00Z">
        <w:r w:rsidR="00F315B1" w:rsidRPr="00F315B1">
          <w:rPr>
            <w:rFonts w:eastAsia="MS Mincho"/>
          </w:rPr>
          <w:t xml:space="preserve">EDT for Control Plane </w:t>
        </w:r>
        <w:proofErr w:type="spellStart"/>
        <w:r w:rsidR="00F315B1" w:rsidRPr="00F315B1">
          <w:rPr>
            <w:rFonts w:eastAsia="MS Mincho"/>
          </w:rPr>
          <w:t>CIoT</w:t>
        </w:r>
      </w:ins>
      <w:proofErr w:type="spellEnd"/>
      <w:ins w:id="375" w:author="RAN2-131" w:date="2025-09-04T13:45:00Z">
        <w:r w:rsidR="00135767">
          <w:rPr>
            <w:rFonts w:eastAsia="MS Mincho"/>
          </w:rPr>
          <w:t xml:space="preserve"> </w:t>
        </w:r>
      </w:ins>
      <w:ins w:id="376" w:author="RAN2-131" w:date="2025-09-04T13:44:00Z">
        <w:r w:rsidR="00F315B1" w:rsidRPr="00F315B1">
          <w:rPr>
            <w:rFonts w:eastAsia="MS Mincho"/>
          </w:rPr>
          <w:t>EPS Optimisation' as described in clause 6.</w:t>
        </w:r>
      </w:ins>
      <w:proofErr w:type="gramStart"/>
      <w:ins w:id="377" w:author="RAN2-131" w:date="2025-09-04T13:46:00Z">
        <w:r w:rsidR="00135767">
          <w:rPr>
            <w:rFonts w:eastAsia="MS Mincho"/>
          </w:rPr>
          <w:t>19.xx</w:t>
        </w:r>
      </w:ins>
      <w:ins w:id="378" w:author="RAN2-131" w:date="2025-09-04T13:45:00Z">
        <w:r w:rsidR="00135767">
          <w:rPr>
            <w:rFonts w:eastAsia="MS Mincho"/>
          </w:rPr>
          <w:t>.</w:t>
        </w:r>
        <w:proofErr w:type="gramEnd"/>
        <w:r w:rsidR="00135767">
          <w:rPr>
            <w:rFonts w:eastAsia="MS Mincho"/>
          </w:rPr>
          <w:t xml:space="preserve"> </w:t>
        </w:r>
      </w:ins>
      <w:ins w:id="379" w:author="RAN2-131" w:date="2025-09-04T13:40:00Z">
        <w:r w:rsidRPr="000B3E1B">
          <w:t xml:space="preserve">This feature is only applicable if the UE supports </w:t>
        </w:r>
        <w:r w:rsidRPr="000B3E1B">
          <w:rPr>
            <w:i/>
          </w:rPr>
          <w:t>ntn-Connectivity-EPC-r17</w:t>
        </w:r>
        <w:r w:rsidRPr="000B3E1B">
          <w:t>.</w:t>
        </w:r>
        <w:r>
          <w:t xml:space="preserve"> </w:t>
        </w:r>
        <w:r w:rsidRPr="000B3E1B">
          <w:t xml:space="preserve">This field is not applicable for UEs operating in coverage enhancement mode </w:t>
        </w:r>
        <w:r>
          <w:t>B.</w:t>
        </w:r>
      </w:ins>
    </w:p>
    <w:p w14:paraId="17843057" w14:textId="1A168A19" w:rsidR="00B62D23" w:rsidRPr="000B3E1B" w:rsidRDefault="00B62D23" w:rsidP="00B62D23">
      <w:pPr>
        <w:pStyle w:val="Heading3"/>
        <w:rPr>
          <w:ins w:id="380" w:author="RAN2-131" w:date="2025-09-04T13:42:00Z"/>
          <w:rFonts w:eastAsia="MS Mincho"/>
        </w:rPr>
      </w:pPr>
      <w:ins w:id="381" w:author="RAN2-131" w:date="2025-09-04T13:42:00Z">
        <w:r w:rsidRPr="000B3E1B">
          <w:rPr>
            <w:rFonts w:eastAsia="MS Mincho"/>
          </w:rPr>
          <w:lastRenderedPageBreak/>
          <w:t>6.</w:t>
        </w:r>
        <w:proofErr w:type="gramStart"/>
        <w:r>
          <w:rPr>
            <w:rFonts w:eastAsia="MS Mincho"/>
          </w:rPr>
          <w:t>19.xx</w:t>
        </w:r>
        <w:proofErr w:type="gramEnd"/>
        <w:r w:rsidRPr="000B3E1B">
          <w:rPr>
            <w:rFonts w:eastAsia="MS Mincho"/>
          </w:rPr>
          <w:tab/>
        </w:r>
        <w:r>
          <w:rPr>
            <w:rFonts w:eastAsia="MS Mincho"/>
          </w:rPr>
          <w:t>MT-CB-Msg3-EDT</w:t>
        </w:r>
        <w:r w:rsidRPr="000B3E1B">
          <w:rPr>
            <w:rFonts w:eastAsia="MS Mincho"/>
          </w:rPr>
          <w:t xml:space="preserve"> for </w:t>
        </w:r>
      </w:ins>
      <w:ins w:id="382" w:author="RAN2-131" w:date="2025-09-04T13:43:00Z">
        <w:r w:rsidR="00A26C1E">
          <w:rPr>
            <w:rFonts w:eastAsia="MS Mincho"/>
          </w:rPr>
          <w:t>User</w:t>
        </w:r>
      </w:ins>
      <w:ins w:id="383" w:author="RAN2-131" w:date="2025-09-04T13:42:00Z">
        <w:r w:rsidRPr="000B3E1B">
          <w:rPr>
            <w:rFonts w:eastAsia="MS Mincho"/>
          </w:rPr>
          <w:t xml:space="preserve"> Plane </w:t>
        </w:r>
        <w:proofErr w:type="spellStart"/>
        <w:r w:rsidRPr="000B3E1B">
          <w:rPr>
            <w:lang w:eastAsia="zh-CN"/>
          </w:rPr>
          <w:t>CIoT</w:t>
        </w:r>
        <w:proofErr w:type="spellEnd"/>
        <w:r w:rsidRPr="000B3E1B">
          <w:rPr>
            <w:lang w:eastAsia="zh-CN"/>
          </w:rPr>
          <w:t xml:space="preserve"> EPS Optimization</w:t>
        </w:r>
      </w:ins>
    </w:p>
    <w:p w14:paraId="453F27C3" w14:textId="470716B6" w:rsidR="00B62D23" w:rsidRPr="000B3E1B" w:rsidRDefault="00B62D23" w:rsidP="00B62D23">
      <w:pPr>
        <w:rPr>
          <w:ins w:id="384" w:author="RAN2-131" w:date="2025-09-04T13:42:00Z"/>
          <w:lang w:eastAsia="en-GB"/>
        </w:rPr>
      </w:pPr>
      <w:ins w:id="385" w:author="RAN2-131" w:date="2025-09-04T13:42:00Z">
        <w:r w:rsidRPr="000B3E1B">
          <w:rPr>
            <w:rFonts w:eastAsia="MS Mincho"/>
          </w:rPr>
          <w:t xml:space="preserve">It is optional for UE to support </w:t>
        </w:r>
        <w:r>
          <w:rPr>
            <w:rFonts w:eastAsia="MS Mincho"/>
          </w:rPr>
          <w:t>MT contention-based Msg3 EDT</w:t>
        </w:r>
        <w:r w:rsidRPr="000B3E1B">
          <w:rPr>
            <w:rFonts w:eastAsia="MS Mincho"/>
          </w:rPr>
          <w:t xml:space="preserve"> for </w:t>
        </w:r>
      </w:ins>
      <w:ins w:id="386" w:author="RAN2-131" w:date="2025-09-04T13:43:00Z">
        <w:r w:rsidR="00A26C1E">
          <w:rPr>
            <w:rFonts w:eastAsia="MS Mincho"/>
          </w:rPr>
          <w:t>User</w:t>
        </w:r>
      </w:ins>
      <w:ins w:id="387" w:author="RAN2-131" w:date="2025-09-04T13:42:00Z">
        <w:r w:rsidRPr="000B3E1B">
          <w:rPr>
            <w:rFonts w:eastAsia="MS Mincho"/>
          </w:rPr>
          <w:t xml:space="preserve"> Plane </w:t>
        </w:r>
        <w:proofErr w:type="spellStart"/>
        <w:r w:rsidRPr="000B3E1B">
          <w:rPr>
            <w:rFonts w:eastAsia="MS Mincho"/>
          </w:rPr>
          <w:t>CIoT</w:t>
        </w:r>
        <w:proofErr w:type="spellEnd"/>
        <w:r w:rsidRPr="000B3E1B">
          <w:rPr>
            <w:rFonts w:eastAsia="MS Mincho"/>
          </w:rPr>
          <w:t xml:space="preserve"> EPS optimizations as specified in </w:t>
        </w:r>
        <w:r w:rsidRPr="0074086C">
          <w:rPr>
            <w:rFonts w:eastAsia="MS Mincho"/>
          </w:rPr>
          <w:t>TS 36.300 [30]</w:t>
        </w:r>
        <w:r w:rsidRPr="000B3E1B">
          <w:rPr>
            <w:rFonts w:eastAsia="MS Mincho"/>
          </w:rPr>
          <w:t>.</w:t>
        </w:r>
      </w:ins>
      <w:ins w:id="388" w:author="RAN2-131" w:date="2025-09-04T13:46:00Z">
        <w:r w:rsidR="00135767">
          <w:rPr>
            <w:rFonts w:eastAsia="MS Mincho"/>
          </w:rPr>
          <w:t xml:space="preserve"> </w:t>
        </w:r>
        <w:r w:rsidR="00135767" w:rsidRPr="00F315B1">
          <w:rPr>
            <w:rFonts w:eastAsia="MS Mincho"/>
          </w:rPr>
          <w:t>If the</w:t>
        </w:r>
        <w:r w:rsidR="00135767">
          <w:rPr>
            <w:rFonts w:eastAsia="MS Mincho"/>
          </w:rPr>
          <w:t xml:space="preserve"> </w:t>
        </w:r>
        <w:r w:rsidR="00135767" w:rsidRPr="00F315B1">
          <w:rPr>
            <w:rFonts w:eastAsia="MS Mincho"/>
          </w:rPr>
          <w:t>UE supports 'MT</w:t>
        </w:r>
        <w:r w:rsidR="00135767" w:rsidRPr="004B1E0D">
          <w:rPr>
            <w:rFonts w:eastAsia="MS Mincho"/>
          </w:rPr>
          <w:t>-CB-Msg3-</w:t>
        </w:r>
        <w:r w:rsidR="00135767" w:rsidRPr="00F315B1">
          <w:rPr>
            <w:rFonts w:eastAsia="MS Mincho"/>
          </w:rPr>
          <w:t xml:space="preserve">EDT for </w:t>
        </w:r>
        <w:r w:rsidR="00135767">
          <w:rPr>
            <w:rFonts w:eastAsia="MS Mincho"/>
          </w:rPr>
          <w:t>User</w:t>
        </w:r>
        <w:r w:rsidR="00135767" w:rsidRPr="00F315B1">
          <w:rPr>
            <w:rFonts w:eastAsia="MS Mincho"/>
          </w:rPr>
          <w:t xml:space="preserve"> Plane </w:t>
        </w:r>
        <w:proofErr w:type="spellStart"/>
        <w:r w:rsidR="00135767" w:rsidRPr="00F315B1">
          <w:rPr>
            <w:rFonts w:eastAsia="MS Mincho"/>
          </w:rPr>
          <w:t>CIoT</w:t>
        </w:r>
        <w:proofErr w:type="spellEnd"/>
        <w:r w:rsidR="00135767" w:rsidRPr="00F315B1">
          <w:rPr>
            <w:rFonts w:eastAsia="MS Mincho"/>
          </w:rPr>
          <w:t xml:space="preserve"> EPS Optimisation' it shall support </w:t>
        </w:r>
      </w:ins>
      <w:ins w:id="389" w:author="RAN2-131" w:date="2025-09-04T13:47:00Z">
        <w:r w:rsidR="00EC4E44" w:rsidRPr="00EC4E44">
          <w:rPr>
            <w:rFonts w:eastAsia="MS Mincho"/>
            <w:i/>
            <w:iCs/>
          </w:rPr>
          <w:t>'</w:t>
        </w:r>
        <w:r w:rsidR="00135767" w:rsidRPr="00EC4E44">
          <w:rPr>
            <w:rFonts w:eastAsia="MS Mincho"/>
            <w:i/>
            <w:iCs/>
          </w:rPr>
          <w:t>ntn-MO-CB-Msg3-EDT-UP-r19</w:t>
        </w:r>
      </w:ins>
      <w:ins w:id="390" w:author="RAN2-131" w:date="2025-09-04T13:46:00Z">
        <w:r w:rsidR="00135767" w:rsidRPr="00F315B1">
          <w:rPr>
            <w:rFonts w:eastAsia="MS Mincho"/>
          </w:rPr>
          <w:t xml:space="preserve">' as described in clause </w:t>
        </w:r>
      </w:ins>
      <w:ins w:id="391" w:author="RAN2-131" w:date="2025-09-04T13:47:00Z">
        <w:r w:rsidR="00EC4E44">
          <w:rPr>
            <w:rFonts w:eastAsia="MS Mincho"/>
          </w:rPr>
          <w:t>4.3.</w:t>
        </w:r>
        <w:proofErr w:type="gramStart"/>
        <w:r w:rsidR="00E12F50">
          <w:rPr>
            <w:rFonts w:eastAsia="MS Mincho"/>
          </w:rPr>
          <w:t>38</w:t>
        </w:r>
      </w:ins>
      <w:ins w:id="392" w:author="RAN2-131" w:date="2025-09-04T13:46:00Z">
        <w:r w:rsidR="00135767">
          <w:rPr>
            <w:rFonts w:eastAsia="MS Mincho"/>
          </w:rPr>
          <w:t>.xx.</w:t>
        </w:r>
        <w:proofErr w:type="gramEnd"/>
        <w:r w:rsidR="00135767">
          <w:rPr>
            <w:rFonts w:eastAsia="MS Mincho"/>
          </w:rPr>
          <w:t xml:space="preserve"> </w:t>
        </w:r>
      </w:ins>
      <w:ins w:id="393" w:author="RAN2-131" w:date="2025-09-04T13:42:00Z">
        <w:r w:rsidRPr="000B3E1B">
          <w:t xml:space="preserve">This feature is only applicable if the UE supports </w:t>
        </w:r>
        <w:r w:rsidRPr="000B3E1B">
          <w:rPr>
            <w:i/>
          </w:rPr>
          <w:t>ntn-Connectivity-EPC-r17</w:t>
        </w:r>
        <w:r w:rsidRPr="000B3E1B">
          <w:t>.</w:t>
        </w:r>
        <w:r>
          <w:t xml:space="preserve"> </w:t>
        </w:r>
        <w:r w:rsidRPr="000B3E1B">
          <w:t xml:space="preserve">This field is not applicable for UEs operating in coverage enhancement mode </w:t>
        </w:r>
        <w:r>
          <w:t>B.</w:t>
        </w:r>
      </w:ins>
    </w:p>
    <w:p w14:paraId="2D48D9AF" w14:textId="54798879" w:rsidR="008A4E72" w:rsidRPr="000B3E1B" w:rsidRDefault="008A4E72" w:rsidP="008A4E72">
      <w:pPr>
        <w:pStyle w:val="Heading3"/>
        <w:rPr>
          <w:ins w:id="394" w:author="RAN2-129bis" w:date="2025-04-28T11:22:00Z"/>
        </w:rPr>
      </w:pPr>
      <w:ins w:id="395" w:author="RAN2-129bis" w:date="2025-04-28T11:22:00Z">
        <w:r w:rsidRPr="000B3E1B">
          <w:t>6.</w:t>
        </w:r>
        <w:proofErr w:type="gramStart"/>
        <w:r>
          <w:t>19</w:t>
        </w:r>
        <w:r w:rsidRPr="000B3E1B">
          <w:t>.</w:t>
        </w:r>
      </w:ins>
      <w:ins w:id="396" w:author="RAN2-129bis" w:date="2025-04-28T11:23:00Z">
        <w:r w:rsidR="00194F4D">
          <w:t>xx</w:t>
        </w:r>
      </w:ins>
      <w:proofErr w:type="gramEnd"/>
      <w:ins w:id="397" w:author="RAN2-129bis" w:date="2025-04-28T11:22:00Z">
        <w:r w:rsidRPr="000B3E1B">
          <w:tab/>
        </w:r>
        <w:bookmarkEnd w:id="359"/>
        <w:bookmarkEnd w:id="360"/>
        <w:bookmarkEnd w:id="361"/>
        <w:bookmarkEnd w:id="362"/>
        <w:bookmarkEnd w:id="363"/>
        <w:bookmarkEnd w:id="364"/>
        <w:r>
          <w:t>Geofencing of PWS message</w:t>
        </w:r>
      </w:ins>
    </w:p>
    <w:p w14:paraId="5ED3E650" w14:textId="284AE68F" w:rsidR="008A4E72" w:rsidRPr="000B3E1B" w:rsidRDefault="008A4E72" w:rsidP="008A4E72">
      <w:pPr>
        <w:rPr>
          <w:ins w:id="398" w:author="RAN2-129bis" w:date="2025-04-28T11:22:00Z"/>
        </w:rPr>
      </w:pPr>
      <w:ins w:id="399" w:author="RAN2-129bis" w:date="2025-04-28T11:22:00Z">
        <w:r w:rsidRPr="000B3E1B">
          <w:t xml:space="preserve">It is optional for a </w:t>
        </w:r>
        <w:r>
          <w:t>PWS</w:t>
        </w:r>
        <w:r w:rsidRPr="000B3E1B">
          <w:t xml:space="preserve">-capable UE to support </w:t>
        </w:r>
        <w:r w:rsidRPr="000B3E1B">
          <w:rPr>
            <w:noProof/>
          </w:rPr>
          <w:t>Geofencing information</w:t>
        </w:r>
        <w:r w:rsidRPr="000B3E1B">
          <w:t xml:space="preserve"> as specified in TS 36.331 [5].</w:t>
        </w:r>
      </w:ins>
      <w:ins w:id="400" w:author="RAN2-129bis" w:date="2025-05-05T15:54:00Z">
        <w:r w:rsidR="000657EB" w:rsidRPr="000657EB">
          <w:t xml:space="preserve"> This feature is only applicable if the UE supports </w:t>
        </w:r>
        <w:r w:rsidR="000657EB" w:rsidRPr="008E3E77">
          <w:rPr>
            <w:i/>
            <w:iCs/>
          </w:rPr>
          <w:t>ntn-Connectivity-EPC-r17</w:t>
        </w:r>
        <w:r w:rsidR="000657EB">
          <w:t>.</w:t>
        </w:r>
      </w:ins>
    </w:p>
    <w:p w14:paraId="7941BF06" w14:textId="77777777" w:rsidR="00417550" w:rsidRDefault="00417550" w:rsidP="00E72D62">
      <w:pPr>
        <w:rPr>
          <w:ins w:id="401" w:author="RAN2-129bis" w:date="2025-04-28T11:11:00Z"/>
        </w:rPr>
      </w:pPr>
    </w:p>
    <w:p w14:paraId="3AD48676" w14:textId="2344A706" w:rsidR="009E4FBE" w:rsidRDefault="009E4FBE" w:rsidP="00E0378E"/>
    <w:p w14:paraId="44E4FC77" w14:textId="1658B487" w:rsidR="000F3A3F" w:rsidRPr="000F3A3F" w:rsidRDefault="000F3A3F" w:rsidP="000F3A3F">
      <w:pPr>
        <w:pStyle w:val="B1"/>
        <w:rPr>
          <w:rStyle w:val="B1Char1"/>
          <w:sz w:val="36"/>
          <w:szCs w:val="36"/>
          <w:u w:val="single"/>
        </w:rPr>
      </w:pPr>
      <w:r w:rsidRPr="000F3A3F">
        <w:rPr>
          <w:rStyle w:val="B1Char1"/>
          <w:sz w:val="36"/>
          <w:szCs w:val="36"/>
          <w:highlight w:val="yellow"/>
          <w:u w:val="single"/>
        </w:rPr>
        <w:t>&lt;&lt;</w:t>
      </w:r>
      <w:r>
        <w:rPr>
          <w:rStyle w:val="B1Char1"/>
          <w:sz w:val="36"/>
          <w:szCs w:val="36"/>
          <w:highlight w:val="yellow"/>
          <w:u w:val="single"/>
        </w:rPr>
        <w:t>End of the</w:t>
      </w:r>
      <w:r w:rsidRPr="000F3A3F">
        <w:rPr>
          <w:rStyle w:val="B1Char1"/>
          <w:sz w:val="36"/>
          <w:szCs w:val="36"/>
          <w:highlight w:val="yellow"/>
          <w:u w:val="single"/>
        </w:rPr>
        <w:t xml:space="preserve"> change&gt;&gt;</w:t>
      </w:r>
    </w:p>
    <w:p w14:paraId="1FA11419" w14:textId="77777777" w:rsidR="000F3A3F" w:rsidRPr="00E0378E" w:rsidRDefault="000F3A3F" w:rsidP="00E0378E"/>
    <w:sectPr w:rsidR="000F3A3F" w:rsidRPr="00E0378E" w:rsidSect="001071BE">
      <w:headerReference w:type="default" r:id="rId15"/>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Lenovo" w:date="2025-09-03T18:45:00Z" w:initials="HNC">
    <w:p w14:paraId="347B359D" w14:textId="77777777" w:rsidR="00B93CCF" w:rsidRDefault="00B93CCF" w:rsidP="00B93CCF">
      <w:pPr>
        <w:pStyle w:val="CommentText"/>
      </w:pPr>
      <w:r>
        <w:rPr>
          <w:rStyle w:val="CommentReference"/>
        </w:rPr>
        <w:annotationRef/>
      </w:r>
      <w:r>
        <w:t>In the final version the word “running” should be removed. Suggest to have following title:</w:t>
      </w:r>
    </w:p>
    <w:p w14:paraId="75C4A3F8" w14:textId="77777777" w:rsidR="00B93CCF" w:rsidRDefault="00B93CCF" w:rsidP="00B93CCF">
      <w:pPr>
        <w:pStyle w:val="CommentText"/>
      </w:pPr>
    </w:p>
    <w:p w14:paraId="285C97F7" w14:textId="77777777" w:rsidR="00B93CCF" w:rsidRDefault="00B93CCF" w:rsidP="00B93CCF">
      <w:pPr>
        <w:pStyle w:val="CommentText"/>
      </w:pPr>
      <w:r>
        <w:t>“Introduction of UE capabilities for Rel-19 IoT NTN enhancements”</w:t>
      </w:r>
    </w:p>
  </w:comment>
  <w:comment w:id="12" w:author="MediaTek (Felix)" w:date="2025-09-05T15:15:00Z" w:initials="FTsai">
    <w:p w14:paraId="46E21C3A" w14:textId="77777777" w:rsidR="004E35E8" w:rsidRDefault="004E35E8" w:rsidP="00BE77BC">
      <w:pPr>
        <w:pStyle w:val="CommentText"/>
      </w:pPr>
      <w:r>
        <w:rPr>
          <w:rStyle w:val="CommentReference"/>
        </w:rPr>
        <w:annotationRef/>
      </w:r>
      <w:r>
        <w:t>Date should be updated accordingly.</w:t>
      </w:r>
    </w:p>
  </w:comment>
  <w:comment w:id="13" w:author="Lenovo" w:date="2025-09-03T18:45:00Z" w:initials="HNC">
    <w:p w14:paraId="2521F8B0" w14:textId="4CCADFE5" w:rsidR="00B93CCF" w:rsidRDefault="00B93CCF" w:rsidP="00B93CCF">
      <w:pPr>
        <w:pStyle w:val="CommentText"/>
      </w:pPr>
      <w:r>
        <w:rPr>
          <w:rStyle w:val="CommentReference"/>
        </w:rPr>
        <w:annotationRef/>
      </w:r>
      <w:r>
        <w:t>In the final version the word “Draft” should be removed.</w:t>
      </w:r>
    </w:p>
  </w:comment>
  <w:comment w:id="14" w:author="Lenovo" w:date="2025-09-03T18:47:00Z" w:initials="HNC">
    <w:p w14:paraId="20511B56" w14:textId="77777777" w:rsidR="00BD688C" w:rsidRDefault="00BD688C" w:rsidP="00BD688C">
      <w:pPr>
        <w:pStyle w:val="CommentText"/>
      </w:pPr>
      <w:r>
        <w:rPr>
          <w:rStyle w:val="CommentReference"/>
        </w:rPr>
        <w:annotationRef/>
      </w:r>
      <w:r>
        <w:t>Clause “4” is missing here</w:t>
      </w:r>
    </w:p>
  </w:comment>
  <w:comment w:id="15" w:author="MediaTek (Felix)" w:date="2025-09-05T15:11:00Z" w:initials="FTsai">
    <w:p w14:paraId="27CE23B7" w14:textId="77777777" w:rsidR="004E35E8" w:rsidRDefault="004E35E8" w:rsidP="00C955ED">
      <w:pPr>
        <w:pStyle w:val="CommentText"/>
      </w:pPr>
      <w:r>
        <w:rPr>
          <w:rStyle w:val="CommentReference"/>
        </w:rPr>
        <w:annotationRef/>
      </w:r>
      <w:r>
        <w:t>The CRs should be in the other core specifications.</w:t>
      </w:r>
    </w:p>
  </w:comment>
  <w:comment w:id="34" w:author="Lenovo" w:date="2025-09-03T18:54:00Z" w:initials="HNC">
    <w:p w14:paraId="633B9D5D" w14:textId="09FF4C7D" w:rsidR="00376DF3" w:rsidRDefault="00376DF3" w:rsidP="00376DF3">
      <w:pPr>
        <w:pStyle w:val="CommentText"/>
      </w:pPr>
      <w:r>
        <w:rPr>
          <w:rStyle w:val="CommentReference"/>
        </w:rPr>
        <w:annotationRef/>
      </w:r>
      <w:r>
        <w:t>Is not aligned with the name in 4.3.38.xx</w:t>
      </w:r>
    </w:p>
  </w:comment>
  <w:comment w:id="35" w:author="RAN2-131" w:date="2025-09-03T14:55:00Z" w:initials="BS">
    <w:p w14:paraId="1C8FFDF9" w14:textId="77777777" w:rsidR="00395517" w:rsidRDefault="00395517" w:rsidP="00395517">
      <w:pPr>
        <w:pStyle w:val="CommentText"/>
      </w:pPr>
      <w:r>
        <w:rPr>
          <w:rStyle w:val="CommentReference"/>
        </w:rPr>
        <w:annotationRef/>
      </w:r>
      <w:r>
        <w:t>Thanks, done</w:t>
      </w:r>
    </w:p>
  </w:comment>
  <w:comment w:id="54" w:author="Lenovo" w:date="2025-09-03T18:55:00Z" w:initials="HNC">
    <w:p w14:paraId="3D806D0B" w14:textId="439DF044" w:rsidR="005F574E" w:rsidRDefault="00376DF3" w:rsidP="005F574E">
      <w:pPr>
        <w:pStyle w:val="CommentText"/>
      </w:pPr>
      <w:r>
        <w:rPr>
          <w:rStyle w:val="CommentReference"/>
        </w:rPr>
        <w:annotationRef/>
      </w:r>
      <w:r w:rsidR="005F574E">
        <w:t>The capabilities “ntn-OCC-SingleTone-khz3dot75-r19”, “ntn-OCC-SingleTone-khz15-r19” and “ntn-OCC-EnhScenarioSupport-r19” are missing in the list above.</w:t>
      </w:r>
    </w:p>
  </w:comment>
  <w:comment w:id="55" w:author="RAN2-131" w:date="2025-09-03T14:55:00Z" w:initials="BS">
    <w:p w14:paraId="3306F379" w14:textId="77777777" w:rsidR="00395517" w:rsidRDefault="00395517" w:rsidP="00395517">
      <w:pPr>
        <w:pStyle w:val="CommentText"/>
      </w:pPr>
      <w:r>
        <w:rPr>
          <w:rStyle w:val="CommentReference"/>
        </w:rPr>
        <w:annotationRef/>
      </w:r>
      <w:r>
        <w:t>Thanks for spotting.</w:t>
      </w:r>
    </w:p>
  </w:comment>
  <w:comment w:id="169" w:author="RAN2-131" w:date="2025-09-01T17:20:00Z" w:initials="BS">
    <w:p w14:paraId="631092CF" w14:textId="77777777" w:rsidR="00F21E1D" w:rsidRDefault="00F21E1D" w:rsidP="00F21E1D">
      <w:pPr>
        <w:pStyle w:val="CommentText"/>
      </w:pPr>
      <w:r>
        <w:rPr>
          <w:rStyle w:val="CommentReference"/>
        </w:rPr>
        <w:annotationRef/>
      </w:r>
      <w:r>
        <w:t>For now this is only for NB-IoT both in TN and NTN.</w:t>
      </w:r>
    </w:p>
  </w:comment>
  <w:comment w:id="170" w:author="Jonas Sedin (Samsung)" w:date="2025-09-04T13:37:00Z" w:initials="JS">
    <w:p w14:paraId="0DDCEE10" w14:textId="77777777" w:rsidR="00F21E1D" w:rsidRDefault="00F21E1D" w:rsidP="00F21E1D">
      <w:pPr>
        <w:pStyle w:val="CommentText"/>
      </w:pPr>
      <w:r>
        <w:rPr>
          <w:rStyle w:val="CommentReference"/>
        </w:rPr>
        <w:annotationRef/>
      </w:r>
      <w:r>
        <w:t xml:space="preserve">Actually, if it is both for TN and NTN, then we think that it should probably not be under IoT NTN parameters. The reason why is because NTN parameters are in our understanding according to Release 17 only reported to a non-terrestrial network and not a terrestrial network (as you can remember the difficult discussions). </w:t>
      </w:r>
    </w:p>
    <w:p w14:paraId="6FA58DA3" w14:textId="77777777" w:rsidR="00F21E1D" w:rsidRDefault="00F21E1D" w:rsidP="00F21E1D">
      <w:pPr>
        <w:pStyle w:val="CommentText"/>
      </w:pPr>
      <w:r>
        <w:t xml:space="preserve">We propose that it is put under 4.3.15 Other Parameters. </w:t>
      </w:r>
    </w:p>
    <w:p w14:paraId="3D379E66" w14:textId="77777777" w:rsidR="00F21E1D" w:rsidRDefault="00F21E1D" w:rsidP="00F21E1D">
      <w:pPr>
        <w:pStyle w:val="CommentText"/>
      </w:pPr>
      <w:r>
        <w:t xml:space="preserve">And also consider whether the parameter should really be called </w:t>
      </w:r>
      <w:r w:rsidRPr="00F65A07">
        <w:rPr>
          <w:i/>
        </w:rPr>
        <w:t>ntn-PWS-r19</w:t>
      </w:r>
      <w:r>
        <w:t xml:space="preserve"> in this case. </w:t>
      </w:r>
    </w:p>
  </w:comment>
  <w:comment w:id="171" w:author="RAN2-131" w:date="2025-09-04T13:22:00Z" w:initials="BS">
    <w:p w14:paraId="19C49662" w14:textId="77777777" w:rsidR="00F21E1D" w:rsidRDefault="00F21E1D" w:rsidP="00F21E1D">
      <w:pPr>
        <w:pStyle w:val="CommentText"/>
      </w:pPr>
      <w:r>
        <w:rPr>
          <w:rStyle w:val="CommentReference"/>
        </w:rPr>
        <w:annotationRef/>
      </w:r>
      <w:r>
        <w:t>Ok makes sense. I moved this to general parameters now.</w:t>
      </w:r>
    </w:p>
  </w:comment>
  <w:comment w:id="219" w:author="RAN2-131" w:date="2025-09-01T21:13:00Z" w:initials="BS">
    <w:p w14:paraId="6C3FB554" w14:textId="63F1C033" w:rsidR="00691333" w:rsidRDefault="00777890" w:rsidP="00691333">
      <w:pPr>
        <w:pStyle w:val="CommentText"/>
      </w:pPr>
      <w:r>
        <w:rPr>
          <w:rStyle w:val="CommentReference"/>
        </w:rPr>
        <w:annotationRef/>
      </w:r>
      <w:r w:rsidR="00691333">
        <w:t>Since we have no MT specific CB Mbsg3 EDT, suggestion is to generalize the name (removing MO), because same procedure is used for MT as well.</w:t>
      </w:r>
    </w:p>
    <w:p w14:paraId="631C3D44" w14:textId="77777777" w:rsidR="00691333" w:rsidRDefault="00691333" w:rsidP="00691333">
      <w:pPr>
        <w:pStyle w:val="CommentText"/>
      </w:pPr>
    </w:p>
    <w:p w14:paraId="6C1E557E" w14:textId="77777777" w:rsidR="00691333" w:rsidRDefault="00691333" w:rsidP="00691333">
      <w:pPr>
        <w:pStyle w:val="CommentText"/>
      </w:pPr>
      <w:r>
        <w:t>In addition, for MT case, it can be up to UE whether to choose MT EDT or MT CB-Msg3 EDT after receiving paging with MT indication.</w:t>
      </w:r>
    </w:p>
  </w:comment>
  <w:comment w:id="220" w:author="Lenovo" w:date="2025-09-03T19:03:00Z" w:initials="HNC">
    <w:p w14:paraId="73495D4C" w14:textId="77777777" w:rsidR="006A53DC" w:rsidRDefault="006A53DC" w:rsidP="006A53DC">
      <w:pPr>
        <w:pStyle w:val="CommentText"/>
      </w:pPr>
      <w:r>
        <w:rPr>
          <w:rStyle w:val="CommentReference"/>
        </w:rPr>
        <w:annotationRef/>
      </w:r>
      <w:r>
        <w:t>Please remove redundant space after “ntn-”</w:t>
      </w:r>
    </w:p>
  </w:comment>
  <w:comment w:id="221" w:author="RAN2-131" w:date="2025-09-03T15:01:00Z" w:initials="BS">
    <w:p w14:paraId="276107AD" w14:textId="77777777" w:rsidR="005E5CE3" w:rsidRDefault="005E5CE3" w:rsidP="005E5CE3">
      <w:pPr>
        <w:pStyle w:val="CommentText"/>
      </w:pPr>
      <w:r>
        <w:rPr>
          <w:rStyle w:val="CommentReference"/>
        </w:rPr>
        <w:annotationRef/>
      </w:r>
      <w:r>
        <w:t>Done thanks</w:t>
      </w:r>
    </w:p>
  </w:comment>
  <w:comment w:id="222" w:author="Ericsson - Ignacio" w:date="2025-09-04T10:15:00Z" w:initials="E">
    <w:p w14:paraId="6FD5E9EA" w14:textId="77777777" w:rsidR="008F3983" w:rsidRDefault="008F3983" w:rsidP="008F3983">
      <w:pPr>
        <w:pStyle w:val="CommentText"/>
      </w:pPr>
      <w:r>
        <w:rPr>
          <w:rStyle w:val="CommentReference"/>
        </w:rPr>
        <w:annotationRef/>
      </w:r>
      <w:r>
        <w:t xml:space="preserve">We understand CB-Msg3 to be  just a new way to access the network for EDT. Thus, Shouldn’t this capability also require the support of earlyData-UP-r15? </w:t>
      </w:r>
    </w:p>
  </w:comment>
  <w:comment w:id="223" w:author="Jonas Sedin (Samsung)" w:date="2025-09-04T13:29:00Z" w:initials="JS">
    <w:p w14:paraId="47B1D592" w14:textId="5233C814" w:rsidR="00192748" w:rsidRDefault="00192748">
      <w:pPr>
        <w:pStyle w:val="CommentText"/>
      </w:pPr>
      <w:r>
        <w:rPr>
          <w:rStyle w:val="CommentReference"/>
        </w:rPr>
        <w:annotationRef/>
      </w:r>
      <w:r>
        <w:t xml:space="preserve">Our preference would be to separate MO and MT. Otherwise, the UE would have to implement both MT-EDT and MO-EDT to support CB-Msg3-EDT. </w:t>
      </w:r>
    </w:p>
  </w:comment>
  <w:comment w:id="224" w:author="Bharat-QC" w:date="2025-09-04T13:04:00Z" w:initials="BS">
    <w:p w14:paraId="4BF72A93" w14:textId="77777777" w:rsidR="00542C86" w:rsidRDefault="00E11CA2" w:rsidP="00542C86">
      <w:pPr>
        <w:pStyle w:val="CommentText"/>
      </w:pPr>
      <w:r>
        <w:rPr>
          <w:rStyle w:val="CommentReference"/>
        </w:rPr>
        <w:annotationRef/>
      </w:r>
      <w:r w:rsidR="00542C86">
        <w:t>Then lets have separate for MO and MT. UE supporting this does not need to implement Rel-15 EDT, e.g., multi-TBS support as part of Rel-15 EDT.</w:t>
      </w:r>
    </w:p>
  </w:comment>
  <w:comment w:id="226" w:author="MediaTek (Felix)" w:date="2025-09-05T15:18:00Z" w:initials="FTsai">
    <w:p w14:paraId="4ECE6117" w14:textId="77777777" w:rsidR="00AF5352" w:rsidRDefault="00AF5352">
      <w:pPr>
        <w:pStyle w:val="CommentText"/>
      </w:pPr>
      <w:r>
        <w:rPr>
          <w:rStyle w:val="CommentReference"/>
        </w:rPr>
        <w:annotationRef/>
      </w:r>
      <w:r>
        <w:t>Response to E///'s comment:</w:t>
      </w:r>
    </w:p>
    <w:p w14:paraId="00EE0AF2" w14:textId="77777777" w:rsidR="00AF5352" w:rsidRDefault="00AF5352" w:rsidP="008329EC">
      <w:pPr>
        <w:pStyle w:val="CommentText"/>
      </w:pPr>
      <w:r>
        <w:br/>
        <w:t>The CB-Msg3-EDT is based on the contention based PUSCH resource , which is parallel the with the legacy EDT based on the PRACH resource. Therefore, CB-Msg3-EDT can be independent to legacy EDT.</w:t>
      </w:r>
    </w:p>
  </w:comment>
  <w:comment w:id="225" w:author="Jonas Sedin (Samsung)" w:date="2025-09-04T13:28:00Z" w:initials="JS">
    <w:p w14:paraId="05D5AC1E" w14:textId="7A72F7DD" w:rsidR="00192748" w:rsidRDefault="00192748">
      <w:pPr>
        <w:pStyle w:val="CommentText"/>
      </w:pPr>
      <w:r>
        <w:rPr>
          <w:rStyle w:val="CommentReference"/>
        </w:rPr>
        <w:annotationRef/>
      </w:r>
      <w:r>
        <w:t>Should be ‘ntn-</w:t>
      </w:r>
      <w:r w:rsidRPr="00192748">
        <w:rPr>
          <w:color w:val="FF0000"/>
          <w:u w:val="single"/>
        </w:rPr>
        <w:t>CB-</w:t>
      </w:r>
      <w:r>
        <w:t>Msg3-EDT-UP-r19’</w:t>
      </w:r>
    </w:p>
  </w:comment>
  <w:comment w:id="266" w:author="Jonas Sedin (Samsung)" w:date="2025-09-04T13:34:00Z" w:initials="JS">
    <w:p w14:paraId="18F50672" w14:textId="1A92BDB1" w:rsidR="00F65A07" w:rsidRDefault="00F65A07">
      <w:pPr>
        <w:pStyle w:val="CommentText"/>
      </w:pPr>
      <w:r>
        <w:rPr>
          <w:rStyle w:val="CommentReference"/>
        </w:rPr>
        <w:annotationRef/>
      </w:r>
      <w:r>
        <w:t>remove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5C97F7" w15:done="0"/>
  <w15:commentEx w15:paraId="46E21C3A" w15:done="0"/>
  <w15:commentEx w15:paraId="2521F8B0" w15:done="0"/>
  <w15:commentEx w15:paraId="20511B56" w15:done="0"/>
  <w15:commentEx w15:paraId="27CE23B7" w15:done="0"/>
  <w15:commentEx w15:paraId="633B9D5D" w15:done="0"/>
  <w15:commentEx w15:paraId="1C8FFDF9" w15:paraIdParent="633B9D5D" w15:done="0"/>
  <w15:commentEx w15:paraId="3D806D0B" w15:done="0"/>
  <w15:commentEx w15:paraId="3306F379" w15:paraIdParent="3D806D0B" w15:done="0"/>
  <w15:commentEx w15:paraId="631092CF" w15:done="0"/>
  <w15:commentEx w15:paraId="3D379E66" w15:paraIdParent="631092CF" w15:done="0"/>
  <w15:commentEx w15:paraId="19C49662" w15:paraIdParent="631092CF" w15:done="0"/>
  <w15:commentEx w15:paraId="6C1E557E" w15:done="0"/>
  <w15:commentEx w15:paraId="73495D4C" w15:paraIdParent="6C1E557E" w15:done="0"/>
  <w15:commentEx w15:paraId="276107AD" w15:paraIdParent="6C1E557E" w15:done="0"/>
  <w15:commentEx w15:paraId="6FD5E9EA" w15:paraIdParent="6C1E557E" w15:done="0"/>
  <w15:commentEx w15:paraId="47B1D592" w15:paraIdParent="6C1E557E" w15:done="0"/>
  <w15:commentEx w15:paraId="4BF72A93" w15:paraIdParent="6C1E557E" w15:done="0"/>
  <w15:commentEx w15:paraId="00EE0AF2" w15:paraIdParent="6C1E557E" w15:done="0"/>
  <w15:commentEx w15:paraId="05D5AC1E" w15:done="0"/>
  <w15:commentEx w15:paraId="18F506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378216D" w16cex:dateUtc="2025-09-03T16:45:00Z"/>
  <w16cex:commentExtensible w16cex:durableId="2C657D2B" w16cex:dateUtc="2025-09-05T07:15:00Z"/>
  <w16cex:commentExtensible w16cex:durableId="7D40EEE2" w16cex:dateUtc="2025-09-03T16:45:00Z"/>
  <w16cex:commentExtensible w16cex:durableId="1F8173FA" w16cex:dateUtc="2025-09-03T16:47:00Z"/>
  <w16cex:commentExtensible w16cex:durableId="2C657C34" w16cex:dateUtc="2025-09-05T07:11:00Z"/>
  <w16cex:commentExtensible w16cex:durableId="5E9902C1" w16cex:dateUtc="2025-09-03T16:54:00Z"/>
  <w16cex:commentExtensible w16cex:durableId="24849801" w16cex:dateUtc="2025-09-03T21:55:00Z"/>
  <w16cex:commentExtensible w16cex:durableId="36BDF371" w16cex:dateUtc="2025-09-03T16:55:00Z"/>
  <w16cex:commentExtensible w16cex:durableId="1C55CA49" w16cex:dateUtc="2025-09-03T21:55:00Z"/>
  <w16cex:commentExtensible w16cex:durableId="71EE2D4A" w16cex:dateUtc="2025-09-02T00:20:00Z"/>
  <w16cex:commentExtensible w16cex:durableId="3CD428E8" w16cex:dateUtc="2025-09-04T20:22:00Z"/>
  <w16cex:commentExtensible w16cex:durableId="4593277F" w16cex:dateUtc="2025-09-02T04:13:00Z"/>
  <w16cex:commentExtensible w16cex:durableId="2A7905E9" w16cex:dateUtc="2025-09-03T17:03:00Z"/>
  <w16cex:commentExtensible w16cex:durableId="3A22D3B5" w16cex:dateUtc="2025-09-03T22:01:00Z"/>
  <w16cex:commentExtensible w16cex:durableId="43B7C2AC" w16cex:dateUtc="2025-09-04T08:15:00Z"/>
  <w16cex:commentExtensible w16cex:durableId="1DB42DEC" w16cex:dateUtc="2025-09-04T20:04:00Z"/>
  <w16cex:commentExtensible w16cex:durableId="2C657DDF" w16cex:dateUtc="2025-09-05T0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5C97F7" w16cid:durableId="1378216D"/>
  <w16cid:commentId w16cid:paraId="46E21C3A" w16cid:durableId="2C657D2B"/>
  <w16cid:commentId w16cid:paraId="2521F8B0" w16cid:durableId="7D40EEE2"/>
  <w16cid:commentId w16cid:paraId="20511B56" w16cid:durableId="1F8173FA"/>
  <w16cid:commentId w16cid:paraId="27CE23B7" w16cid:durableId="2C657C34"/>
  <w16cid:commentId w16cid:paraId="633B9D5D" w16cid:durableId="5E9902C1"/>
  <w16cid:commentId w16cid:paraId="1C8FFDF9" w16cid:durableId="24849801"/>
  <w16cid:commentId w16cid:paraId="3D806D0B" w16cid:durableId="36BDF371"/>
  <w16cid:commentId w16cid:paraId="3306F379" w16cid:durableId="1C55CA49"/>
  <w16cid:commentId w16cid:paraId="631092CF" w16cid:durableId="71EE2D4A"/>
  <w16cid:commentId w16cid:paraId="3D379E66" w16cid:durableId="645C6DD0"/>
  <w16cid:commentId w16cid:paraId="19C49662" w16cid:durableId="3CD428E8"/>
  <w16cid:commentId w16cid:paraId="6C1E557E" w16cid:durableId="4593277F"/>
  <w16cid:commentId w16cid:paraId="73495D4C" w16cid:durableId="2A7905E9"/>
  <w16cid:commentId w16cid:paraId="276107AD" w16cid:durableId="3A22D3B5"/>
  <w16cid:commentId w16cid:paraId="6FD5E9EA" w16cid:durableId="43B7C2AC"/>
  <w16cid:commentId w16cid:paraId="47B1D592" w16cid:durableId="47B1D592"/>
  <w16cid:commentId w16cid:paraId="4BF72A93" w16cid:durableId="1DB42DEC"/>
  <w16cid:commentId w16cid:paraId="00EE0AF2" w16cid:durableId="2C657DDF"/>
  <w16cid:commentId w16cid:paraId="05D5AC1E" w16cid:durableId="05D5AC1E"/>
  <w16cid:commentId w16cid:paraId="18F50672" w16cid:durableId="18F506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DB9FA" w14:textId="77777777" w:rsidR="00D13D5C" w:rsidRDefault="00D13D5C">
      <w:r>
        <w:separator/>
      </w:r>
    </w:p>
    <w:p w14:paraId="1074ADC0" w14:textId="77777777" w:rsidR="00D13D5C" w:rsidRDefault="00D13D5C"/>
  </w:endnote>
  <w:endnote w:type="continuationSeparator" w:id="0">
    <w:p w14:paraId="43434ED0" w14:textId="77777777" w:rsidR="00D13D5C" w:rsidRDefault="00D13D5C">
      <w:r>
        <w:continuationSeparator/>
      </w:r>
    </w:p>
    <w:p w14:paraId="0833502A" w14:textId="77777777" w:rsidR="00D13D5C" w:rsidRDefault="00D13D5C"/>
  </w:endnote>
  <w:endnote w:type="continuationNotice" w:id="1">
    <w:p w14:paraId="48395025" w14:textId="77777777" w:rsidR="00D13D5C" w:rsidRDefault="00D13D5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altName w:val="Yu Gothic UI"/>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新細明體">
    <w:altName w:val="PMingLiU"/>
    <w:panose1 w:val="02020500000000000000"/>
    <w:charset w:val="88"/>
    <w:family w:val="roman"/>
    <w:pitch w:val="variable"/>
    <w:sig w:usb0="A00002FF" w:usb1="28CFFCFA" w:usb2="00000016" w:usb3="00000000" w:csb0="00100001" w:csb1="00000000"/>
  </w:font>
  <w:font w:name="TimesNewRomanPS-Italic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EFDB2" w14:textId="77777777" w:rsidR="00D13D5C" w:rsidRDefault="00D13D5C">
      <w:r>
        <w:separator/>
      </w:r>
    </w:p>
    <w:p w14:paraId="03E75B0D" w14:textId="77777777" w:rsidR="00D13D5C" w:rsidRDefault="00D13D5C"/>
  </w:footnote>
  <w:footnote w:type="continuationSeparator" w:id="0">
    <w:p w14:paraId="61056A02" w14:textId="77777777" w:rsidR="00D13D5C" w:rsidRDefault="00D13D5C">
      <w:r>
        <w:continuationSeparator/>
      </w:r>
    </w:p>
    <w:p w14:paraId="27C0A9C4" w14:textId="77777777" w:rsidR="00D13D5C" w:rsidRDefault="00D13D5C"/>
  </w:footnote>
  <w:footnote w:type="continuationNotice" w:id="1">
    <w:p w14:paraId="462191F9" w14:textId="77777777" w:rsidR="00D13D5C" w:rsidRDefault="00D13D5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7AE9E" w14:textId="77777777" w:rsidR="00B663B2" w:rsidRDefault="00B663B2">
    <w:pPr>
      <w:pStyle w:val="Header"/>
    </w:pPr>
  </w:p>
  <w:p w14:paraId="6022E1CD" w14:textId="77777777" w:rsidR="00B663B2" w:rsidRDefault="00B663B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6076D05"/>
    <w:multiLevelType w:val="hybridMultilevel"/>
    <w:tmpl w:val="3A8A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3D4CD8"/>
    <w:multiLevelType w:val="hybridMultilevel"/>
    <w:tmpl w:val="8BC0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911FAD"/>
    <w:multiLevelType w:val="hybridMultilevel"/>
    <w:tmpl w:val="A92A538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0BCD568C"/>
    <w:multiLevelType w:val="hybridMultilevel"/>
    <w:tmpl w:val="15768F44"/>
    <w:lvl w:ilvl="0" w:tplc="B2D2B29A">
      <w:start w:val="1"/>
      <w:numFmt w:val="bullet"/>
      <w:lvlText w:val=""/>
      <w:lvlJc w:val="left"/>
      <w:pPr>
        <w:ind w:left="880" w:hanging="360"/>
      </w:pPr>
      <w:rPr>
        <w:rFonts w:ascii="Symbol" w:hAnsi="Symbol"/>
      </w:rPr>
    </w:lvl>
    <w:lvl w:ilvl="1" w:tplc="2B1E7EA8">
      <w:start w:val="1"/>
      <w:numFmt w:val="bullet"/>
      <w:lvlText w:val=""/>
      <w:lvlJc w:val="left"/>
      <w:pPr>
        <w:ind w:left="880" w:hanging="360"/>
      </w:pPr>
      <w:rPr>
        <w:rFonts w:ascii="Symbol" w:hAnsi="Symbol"/>
      </w:rPr>
    </w:lvl>
    <w:lvl w:ilvl="2" w:tplc="74DEE984">
      <w:start w:val="1"/>
      <w:numFmt w:val="bullet"/>
      <w:lvlText w:val=""/>
      <w:lvlJc w:val="left"/>
      <w:pPr>
        <w:ind w:left="880" w:hanging="360"/>
      </w:pPr>
      <w:rPr>
        <w:rFonts w:ascii="Symbol" w:hAnsi="Symbol"/>
      </w:rPr>
    </w:lvl>
    <w:lvl w:ilvl="3" w:tplc="29DE8A52">
      <w:start w:val="1"/>
      <w:numFmt w:val="bullet"/>
      <w:lvlText w:val=""/>
      <w:lvlJc w:val="left"/>
      <w:pPr>
        <w:ind w:left="880" w:hanging="360"/>
      </w:pPr>
      <w:rPr>
        <w:rFonts w:ascii="Symbol" w:hAnsi="Symbol"/>
      </w:rPr>
    </w:lvl>
    <w:lvl w:ilvl="4" w:tplc="022A87F8">
      <w:start w:val="1"/>
      <w:numFmt w:val="bullet"/>
      <w:lvlText w:val=""/>
      <w:lvlJc w:val="left"/>
      <w:pPr>
        <w:ind w:left="880" w:hanging="360"/>
      </w:pPr>
      <w:rPr>
        <w:rFonts w:ascii="Symbol" w:hAnsi="Symbol"/>
      </w:rPr>
    </w:lvl>
    <w:lvl w:ilvl="5" w:tplc="973E9612">
      <w:start w:val="1"/>
      <w:numFmt w:val="bullet"/>
      <w:lvlText w:val=""/>
      <w:lvlJc w:val="left"/>
      <w:pPr>
        <w:ind w:left="880" w:hanging="360"/>
      </w:pPr>
      <w:rPr>
        <w:rFonts w:ascii="Symbol" w:hAnsi="Symbol"/>
      </w:rPr>
    </w:lvl>
    <w:lvl w:ilvl="6" w:tplc="B7AA9D7C">
      <w:start w:val="1"/>
      <w:numFmt w:val="bullet"/>
      <w:lvlText w:val=""/>
      <w:lvlJc w:val="left"/>
      <w:pPr>
        <w:ind w:left="880" w:hanging="360"/>
      </w:pPr>
      <w:rPr>
        <w:rFonts w:ascii="Symbol" w:hAnsi="Symbol"/>
      </w:rPr>
    </w:lvl>
    <w:lvl w:ilvl="7" w:tplc="0CAEB1CE">
      <w:start w:val="1"/>
      <w:numFmt w:val="bullet"/>
      <w:lvlText w:val=""/>
      <w:lvlJc w:val="left"/>
      <w:pPr>
        <w:ind w:left="880" w:hanging="360"/>
      </w:pPr>
      <w:rPr>
        <w:rFonts w:ascii="Symbol" w:hAnsi="Symbol"/>
      </w:rPr>
    </w:lvl>
    <w:lvl w:ilvl="8" w:tplc="9DC0405E">
      <w:start w:val="1"/>
      <w:numFmt w:val="bullet"/>
      <w:lvlText w:val=""/>
      <w:lvlJc w:val="left"/>
      <w:pPr>
        <w:ind w:left="880" w:hanging="360"/>
      </w:pPr>
      <w:rPr>
        <w:rFonts w:ascii="Symbol" w:hAnsi="Symbol"/>
      </w:rPr>
    </w:lvl>
  </w:abstractNum>
  <w:abstractNum w:abstractNumId="8"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10" w15:restartNumberingAfterBreak="0">
    <w:nsid w:val="12F7439E"/>
    <w:multiLevelType w:val="multilevel"/>
    <w:tmpl w:val="12F7439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79483F"/>
    <w:multiLevelType w:val="hybridMultilevel"/>
    <w:tmpl w:val="E716C024"/>
    <w:lvl w:ilvl="0" w:tplc="237A6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AB67C51"/>
    <w:multiLevelType w:val="hybridMultilevel"/>
    <w:tmpl w:val="E31C29B0"/>
    <w:lvl w:ilvl="0" w:tplc="9E12AC34">
      <w:start w:val="1"/>
      <w:numFmt w:val="bullet"/>
      <w:lvlText w:val=""/>
      <w:lvlJc w:val="left"/>
      <w:pPr>
        <w:ind w:left="880" w:hanging="360"/>
      </w:pPr>
      <w:rPr>
        <w:rFonts w:ascii="Symbol" w:hAnsi="Symbol"/>
      </w:rPr>
    </w:lvl>
    <w:lvl w:ilvl="1" w:tplc="D4D484C0">
      <w:start w:val="1"/>
      <w:numFmt w:val="bullet"/>
      <w:lvlText w:val=""/>
      <w:lvlJc w:val="left"/>
      <w:pPr>
        <w:ind w:left="880" w:hanging="360"/>
      </w:pPr>
      <w:rPr>
        <w:rFonts w:ascii="Symbol" w:hAnsi="Symbol"/>
      </w:rPr>
    </w:lvl>
    <w:lvl w:ilvl="2" w:tplc="3BE67320">
      <w:start w:val="1"/>
      <w:numFmt w:val="bullet"/>
      <w:lvlText w:val=""/>
      <w:lvlJc w:val="left"/>
      <w:pPr>
        <w:ind w:left="880" w:hanging="360"/>
      </w:pPr>
      <w:rPr>
        <w:rFonts w:ascii="Symbol" w:hAnsi="Symbol"/>
      </w:rPr>
    </w:lvl>
    <w:lvl w:ilvl="3" w:tplc="2EB2EF48">
      <w:start w:val="1"/>
      <w:numFmt w:val="bullet"/>
      <w:lvlText w:val=""/>
      <w:lvlJc w:val="left"/>
      <w:pPr>
        <w:ind w:left="880" w:hanging="360"/>
      </w:pPr>
      <w:rPr>
        <w:rFonts w:ascii="Symbol" w:hAnsi="Symbol"/>
      </w:rPr>
    </w:lvl>
    <w:lvl w:ilvl="4" w:tplc="314A4FB8">
      <w:start w:val="1"/>
      <w:numFmt w:val="bullet"/>
      <w:lvlText w:val=""/>
      <w:lvlJc w:val="left"/>
      <w:pPr>
        <w:ind w:left="880" w:hanging="360"/>
      </w:pPr>
      <w:rPr>
        <w:rFonts w:ascii="Symbol" w:hAnsi="Symbol"/>
      </w:rPr>
    </w:lvl>
    <w:lvl w:ilvl="5" w:tplc="94DAFE08">
      <w:start w:val="1"/>
      <w:numFmt w:val="bullet"/>
      <w:lvlText w:val=""/>
      <w:lvlJc w:val="left"/>
      <w:pPr>
        <w:ind w:left="880" w:hanging="360"/>
      </w:pPr>
      <w:rPr>
        <w:rFonts w:ascii="Symbol" w:hAnsi="Symbol"/>
      </w:rPr>
    </w:lvl>
    <w:lvl w:ilvl="6" w:tplc="1054DB6C">
      <w:start w:val="1"/>
      <w:numFmt w:val="bullet"/>
      <w:lvlText w:val=""/>
      <w:lvlJc w:val="left"/>
      <w:pPr>
        <w:ind w:left="880" w:hanging="360"/>
      </w:pPr>
      <w:rPr>
        <w:rFonts w:ascii="Symbol" w:hAnsi="Symbol"/>
      </w:rPr>
    </w:lvl>
    <w:lvl w:ilvl="7" w:tplc="5C00EF28">
      <w:start w:val="1"/>
      <w:numFmt w:val="bullet"/>
      <w:lvlText w:val=""/>
      <w:lvlJc w:val="left"/>
      <w:pPr>
        <w:ind w:left="880" w:hanging="360"/>
      </w:pPr>
      <w:rPr>
        <w:rFonts w:ascii="Symbol" w:hAnsi="Symbol"/>
      </w:rPr>
    </w:lvl>
    <w:lvl w:ilvl="8" w:tplc="694E2BF4">
      <w:start w:val="1"/>
      <w:numFmt w:val="bullet"/>
      <w:lvlText w:val=""/>
      <w:lvlJc w:val="left"/>
      <w:pPr>
        <w:ind w:left="880" w:hanging="360"/>
      </w:pPr>
      <w:rPr>
        <w:rFonts w:ascii="Symbol" w:hAnsi="Symbol"/>
      </w:rPr>
    </w:lvl>
  </w:abstractNum>
  <w:abstractNum w:abstractNumId="14" w15:restartNumberingAfterBreak="0">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7"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8" w15:restartNumberingAfterBreak="0">
    <w:nsid w:val="210C0B51"/>
    <w:multiLevelType w:val="hybridMultilevel"/>
    <w:tmpl w:val="AE3CE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335F2F"/>
    <w:multiLevelType w:val="hybridMultilevel"/>
    <w:tmpl w:val="98045CC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0"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500810"/>
    <w:multiLevelType w:val="hybridMultilevel"/>
    <w:tmpl w:val="E9C4A362"/>
    <w:lvl w:ilvl="0" w:tplc="5ECAD0A4">
      <w:start w:val="1"/>
      <w:numFmt w:val="bullet"/>
      <w:lvlText w:val=""/>
      <w:lvlJc w:val="left"/>
      <w:pPr>
        <w:ind w:left="880" w:hanging="360"/>
      </w:pPr>
      <w:rPr>
        <w:rFonts w:ascii="Symbol" w:hAnsi="Symbol"/>
      </w:rPr>
    </w:lvl>
    <w:lvl w:ilvl="1" w:tplc="C1D45482">
      <w:start w:val="1"/>
      <w:numFmt w:val="bullet"/>
      <w:lvlText w:val=""/>
      <w:lvlJc w:val="left"/>
      <w:pPr>
        <w:ind w:left="880" w:hanging="360"/>
      </w:pPr>
      <w:rPr>
        <w:rFonts w:ascii="Symbol" w:hAnsi="Symbol"/>
      </w:rPr>
    </w:lvl>
    <w:lvl w:ilvl="2" w:tplc="6FB02122">
      <w:start w:val="1"/>
      <w:numFmt w:val="bullet"/>
      <w:lvlText w:val=""/>
      <w:lvlJc w:val="left"/>
      <w:pPr>
        <w:ind w:left="880" w:hanging="360"/>
      </w:pPr>
      <w:rPr>
        <w:rFonts w:ascii="Symbol" w:hAnsi="Symbol"/>
      </w:rPr>
    </w:lvl>
    <w:lvl w:ilvl="3" w:tplc="7E8AF284">
      <w:start w:val="1"/>
      <w:numFmt w:val="bullet"/>
      <w:lvlText w:val=""/>
      <w:lvlJc w:val="left"/>
      <w:pPr>
        <w:ind w:left="880" w:hanging="360"/>
      </w:pPr>
      <w:rPr>
        <w:rFonts w:ascii="Symbol" w:hAnsi="Symbol"/>
      </w:rPr>
    </w:lvl>
    <w:lvl w:ilvl="4" w:tplc="3132C8E6">
      <w:start w:val="1"/>
      <w:numFmt w:val="bullet"/>
      <w:lvlText w:val=""/>
      <w:lvlJc w:val="left"/>
      <w:pPr>
        <w:ind w:left="880" w:hanging="360"/>
      </w:pPr>
      <w:rPr>
        <w:rFonts w:ascii="Symbol" w:hAnsi="Symbol"/>
      </w:rPr>
    </w:lvl>
    <w:lvl w:ilvl="5" w:tplc="B448CA86">
      <w:start w:val="1"/>
      <w:numFmt w:val="bullet"/>
      <w:lvlText w:val=""/>
      <w:lvlJc w:val="left"/>
      <w:pPr>
        <w:ind w:left="880" w:hanging="360"/>
      </w:pPr>
      <w:rPr>
        <w:rFonts w:ascii="Symbol" w:hAnsi="Symbol"/>
      </w:rPr>
    </w:lvl>
    <w:lvl w:ilvl="6" w:tplc="077699B8">
      <w:start w:val="1"/>
      <w:numFmt w:val="bullet"/>
      <w:lvlText w:val=""/>
      <w:lvlJc w:val="left"/>
      <w:pPr>
        <w:ind w:left="880" w:hanging="360"/>
      </w:pPr>
      <w:rPr>
        <w:rFonts w:ascii="Symbol" w:hAnsi="Symbol"/>
      </w:rPr>
    </w:lvl>
    <w:lvl w:ilvl="7" w:tplc="A498F564">
      <w:start w:val="1"/>
      <w:numFmt w:val="bullet"/>
      <w:lvlText w:val=""/>
      <w:lvlJc w:val="left"/>
      <w:pPr>
        <w:ind w:left="880" w:hanging="360"/>
      </w:pPr>
      <w:rPr>
        <w:rFonts w:ascii="Symbol" w:hAnsi="Symbol"/>
      </w:rPr>
    </w:lvl>
    <w:lvl w:ilvl="8" w:tplc="BE5C4F70">
      <w:start w:val="1"/>
      <w:numFmt w:val="bullet"/>
      <w:lvlText w:val=""/>
      <w:lvlJc w:val="left"/>
      <w:pPr>
        <w:ind w:left="880" w:hanging="360"/>
      </w:pPr>
      <w:rPr>
        <w:rFonts w:ascii="Symbol" w:hAnsi="Symbol"/>
      </w:rPr>
    </w:lvl>
  </w:abstractNum>
  <w:abstractNum w:abstractNumId="23"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6"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CBE3D26"/>
    <w:multiLevelType w:val="multilevel"/>
    <w:tmpl w:val="5CBE3D2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9"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5FA501CA"/>
    <w:multiLevelType w:val="hybridMultilevel"/>
    <w:tmpl w:val="88D49E7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3"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4"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35" w15:restartNumberingAfterBreak="0">
    <w:nsid w:val="6778381A"/>
    <w:multiLevelType w:val="hybridMultilevel"/>
    <w:tmpl w:val="F176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A25E52"/>
    <w:multiLevelType w:val="multilevel"/>
    <w:tmpl w:val="6FA25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7"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8"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40"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097673305">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47257715">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55682540">
    <w:abstractNumId w:val="26"/>
  </w:num>
  <w:num w:numId="4" w16cid:durableId="633098059">
    <w:abstractNumId w:val="23"/>
  </w:num>
  <w:num w:numId="5" w16cid:durableId="317350031">
    <w:abstractNumId w:val="27"/>
  </w:num>
  <w:num w:numId="6" w16cid:durableId="596671628">
    <w:abstractNumId w:val="15"/>
  </w:num>
  <w:num w:numId="7" w16cid:durableId="709767290">
    <w:abstractNumId w:val="38"/>
  </w:num>
  <w:num w:numId="8" w16cid:durableId="659383811">
    <w:abstractNumId w:val="2"/>
  </w:num>
  <w:num w:numId="9" w16cid:durableId="1879392993">
    <w:abstractNumId w:val="1"/>
  </w:num>
  <w:num w:numId="10" w16cid:durableId="822966551">
    <w:abstractNumId w:val="0"/>
  </w:num>
  <w:num w:numId="11" w16cid:durableId="581721675">
    <w:abstractNumId w:val="11"/>
  </w:num>
  <w:num w:numId="12" w16cid:durableId="993071575">
    <w:abstractNumId w:val="30"/>
  </w:num>
  <w:num w:numId="13" w16cid:durableId="1582643655">
    <w:abstractNumId w:val="20"/>
  </w:num>
  <w:num w:numId="14" w16cid:durableId="409735923">
    <w:abstractNumId w:val="29"/>
  </w:num>
  <w:num w:numId="15" w16cid:durableId="223639822">
    <w:abstractNumId w:val="17"/>
  </w:num>
  <w:num w:numId="16" w16cid:durableId="1813524244">
    <w:abstractNumId w:val="33"/>
  </w:num>
  <w:num w:numId="17" w16cid:durableId="1623463192">
    <w:abstractNumId w:val="24"/>
  </w:num>
  <w:num w:numId="18" w16cid:durableId="1156186880">
    <w:abstractNumId w:val="39"/>
  </w:num>
  <w:num w:numId="19" w16cid:durableId="260381236">
    <w:abstractNumId w:val="37"/>
  </w:num>
  <w:num w:numId="20" w16cid:durableId="975648469">
    <w:abstractNumId w:val="34"/>
  </w:num>
  <w:num w:numId="21" w16cid:durableId="1868789937">
    <w:abstractNumId w:val="40"/>
  </w:num>
  <w:num w:numId="22" w16cid:durableId="98718313">
    <w:abstractNumId w:val="8"/>
  </w:num>
  <w:num w:numId="23" w16cid:durableId="98525016">
    <w:abstractNumId w:val="21"/>
  </w:num>
  <w:num w:numId="24" w16cid:durableId="279923651">
    <w:abstractNumId w:val="9"/>
  </w:num>
  <w:num w:numId="25" w16cid:durableId="477843849">
    <w:abstractNumId w:val="16"/>
  </w:num>
  <w:num w:numId="26" w16cid:durableId="663974234">
    <w:abstractNumId w:val="25"/>
  </w:num>
  <w:num w:numId="27" w16cid:durableId="1603951236">
    <w:abstractNumId w:val="31"/>
  </w:num>
  <w:num w:numId="28" w16cid:durableId="1556233771">
    <w:abstractNumId w:val="41"/>
  </w:num>
  <w:num w:numId="29" w16cid:durableId="715282109">
    <w:abstractNumId w:val="12"/>
  </w:num>
  <w:num w:numId="30" w16cid:durableId="122191456">
    <w:abstractNumId w:val="19"/>
  </w:num>
  <w:num w:numId="31" w16cid:durableId="886339568">
    <w:abstractNumId w:val="32"/>
  </w:num>
  <w:num w:numId="32" w16cid:durableId="1468628442">
    <w:abstractNumId w:val="6"/>
  </w:num>
  <w:num w:numId="33" w16cid:durableId="19447261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375136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870302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1438676">
    <w:abstractNumId w:val="35"/>
  </w:num>
  <w:num w:numId="37" w16cid:durableId="1148092065">
    <w:abstractNumId w:val="6"/>
  </w:num>
  <w:num w:numId="38" w16cid:durableId="379866629">
    <w:abstractNumId w:val="5"/>
  </w:num>
  <w:num w:numId="39" w16cid:durableId="321810141">
    <w:abstractNumId w:val="4"/>
  </w:num>
  <w:num w:numId="40" w16cid:durableId="869495132">
    <w:abstractNumId w:val="35"/>
  </w:num>
  <w:num w:numId="41" w16cid:durableId="37172723">
    <w:abstractNumId w:val="14"/>
  </w:num>
  <w:num w:numId="42" w16cid:durableId="266624923">
    <w:abstractNumId w:val="18"/>
  </w:num>
  <w:num w:numId="43" w16cid:durableId="1237401337">
    <w:abstractNumId w:val="7"/>
  </w:num>
  <w:num w:numId="44" w16cid:durableId="1598250960">
    <w:abstractNumId w:val="13"/>
  </w:num>
  <w:num w:numId="45" w16cid:durableId="2088376175">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MediaTek (Felix)">
    <w15:presenceInfo w15:providerId="None" w15:userId="MediaTek (Felix)"/>
  </w15:person>
  <w15:person w15:author="RAN2-131">
    <w15:presenceInfo w15:providerId="None" w15:userId="RAN2-131"/>
  </w15:person>
  <w15:person w15:author="Jonas Sedin (Samsung)">
    <w15:presenceInfo w15:providerId="None" w15:userId="Jonas Sedin (Samsung)"/>
  </w15:person>
  <w15:person w15:author="RAN2-129bis">
    <w15:presenceInfo w15:providerId="None" w15:userId="RAN2-129bis"/>
  </w15:person>
  <w15:person w15:author="Ericsson - Ignacio">
    <w15:presenceInfo w15:providerId="None" w15:userId="Ericsson - Ignacio"/>
  </w15:person>
  <w15:person w15:author="Bharat-QC">
    <w15:presenceInfo w15:providerId="None" w15:userId="Bharat-QC"/>
  </w15:person>
  <w15:person w15:author="RAN2#130">
    <w15:presenceInfo w15:providerId="None" w15:userId="RAN2#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2NzQ3tTC3tDS1NDZX0lEKTi0uzszPAykwrAUA8zAThSwAAAA="/>
  </w:docVars>
  <w:rsids>
    <w:rsidRoot w:val="0049394D"/>
    <w:rsid w:val="000000CB"/>
    <w:rsid w:val="00000445"/>
    <w:rsid w:val="000010BC"/>
    <w:rsid w:val="00001427"/>
    <w:rsid w:val="0000175A"/>
    <w:rsid w:val="000017B7"/>
    <w:rsid w:val="000030B7"/>
    <w:rsid w:val="0000412F"/>
    <w:rsid w:val="00004A69"/>
    <w:rsid w:val="00004CEC"/>
    <w:rsid w:val="00004F43"/>
    <w:rsid w:val="00004F84"/>
    <w:rsid w:val="00005387"/>
    <w:rsid w:val="0000551E"/>
    <w:rsid w:val="00005601"/>
    <w:rsid w:val="00005A7B"/>
    <w:rsid w:val="00007FA6"/>
    <w:rsid w:val="00011B4E"/>
    <w:rsid w:val="000122A0"/>
    <w:rsid w:val="000135C3"/>
    <w:rsid w:val="000135F4"/>
    <w:rsid w:val="000138A1"/>
    <w:rsid w:val="000140B7"/>
    <w:rsid w:val="00014B00"/>
    <w:rsid w:val="00014D6E"/>
    <w:rsid w:val="000152E1"/>
    <w:rsid w:val="00015312"/>
    <w:rsid w:val="000159DB"/>
    <w:rsid w:val="00015E31"/>
    <w:rsid w:val="00016269"/>
    <w:rsid w:val="000205EF"/>
    <w:rsid w:val="00020607"/>
    <w:rsid w:val="00020BB4"/>
    <w:rsid w:val="00020D8F"/>
    <w:rsid w:val="00021D91"/>
    <w:rsid w:val="00022919"/>
    <w:rsid w:val="000258A9"/>
    <w:rsid w:val="00025A32"/>
    <w:rsid w:val="0002615C"/>
    <w:rsid w:val="0002693F"/>
    <w:rsid w:val="000275E7"/>
    <w:rsid w:val="00027CA3"/>
    <w:rsid w:val="000302D5"/>
    <w:rsid w:val="0003095B"/>
    <w:rsid w:val="000315E7"/>
    <w:rsid w:val="00031CAC"/>
    <w:rsid w:val="000326A5"/>
    <w:rsid w:val="00032B93"/>
    <w:rsid w:val="00032FFC"/>
    <w:rsid w:val="00033316"/>
    <w:rsid w:val="00033618"/>
    <w:rsid w:val="0003397C"/>
    <w:rsid w:val="00035025"/>
    <w:rsid w:val="00035103"/>
    <w:rsid w:val="00036CB6"/>
    <w:rsid w:val="00037403"/>
    <w:rsid w:val="00041408"/>
    <w:rsid w:val="0004265E"/>
    <w:rsid w:val="00042A06"/>
    <w:rsid w:val="00042E15"/>
    <w:rsid w:val="0004426B"/>
    <w:rsid w:val="00044422"/>
    <w:rsid w:val="00044556"/>
    <w:rsid w:val="0004560D"/>
    <w:rsid w:val="00045A06"/>
    <w:rsid w:val="000465A2"/>
    <w:rsid w:val="000469F5"/>
    <w:rsid w:val="00046B5E"/>
    <w:rsid w:val="00046D12"/>
    <w:rsid w:val="00047242"/>
    <w:rsid w:val="0005127F"/>
    <w:rsid w:val="000516BD"/>
    <w:rsid w:val="000518AB"/>
    <w:rsid w:val="000549D5"/>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2822"/>
    <w:rsid w:val="00062B21"/>
    <w:rsid w:val="0006396E"/>
    <w:rsid w:val="000643D6"/>
    <w:rsid w:val="0006455F"/>
    <w:rsid w:val="000645FE"/>
    <w:rsid w:val="0006571E"/>
    <w:rsid w:val="000657EB"/>
    <w:rsid w:val="00065E18"/>
    <w:rsid w:val="0006605C"/>
    <w:rsid w:val="00066310"/>
    <w:rsid w:val="000669A1"/>
    <w:rsid w:val="000675CA"/>
    <w:rsid w:val="00067FEE"/>
    <w:rsid w:val="000702BE"/>
    <w:rsid w:val="000719AD"/>
    <w:rsid w:val="00071E0E"/>
    <w:rsid w:val="00073C73"/>
    <w:rsid w:val="00073D08"/>
    <w:rsid w:val="00073E27"/>
    <w:rsid w:val="00074F79"/>
    <w:rsid w:val="000763C5"/>
    <w:rsid w:val="00076A47"/>
    <w:rsid w:val="00077C8C"/>
    <w:rsid w:val="00077EC6"/>
    <w:rsid w:val="000801BB"/>
    <w:rsid w:val="00081284"/>
    <w:rsid w:val="00081C99"/>
    <w:rsid w:val="000820E0"/>
    <w:rsid w:val="0008245B"/>
    <w:rsid w:val="00082940"/>
    <w:rsid w:val="000831C0"/>
    <w:rsid w:val="000834F1"/>
    <w:rsid w:val="000852B2"/>
    <w:rsid w:val="0008579E"/>
    <w:rsid w:val="00085D2E"/>
    <w:rsid w:val="00085EC2"/>
    <w:rsid w:val="00086BA6"/>
    <w:rsid w:val="00086D9F"/>
    <w:rsid w:val="00086E61"/>
    <w:rsid w:val="00087592"/>
    <w:rsid w:val="000877F6"/>
    <w:rsid w:val="000904F9"/>
    <w:rsid w:val="000906C2"/>
    <w:rsid w:val="00090EDE"/>
    <w:rsid w:val="000927F1"/>
    <w:rsid w:val="000934FA"/>
    <w:rsid w:val="000938B3"/>
    <w:rsid w:val="000939A6"/>
    <w:rsid w:val="00093E24"/>
    <w:rsid w:val="000941CB"/>
    <w:rsid w:val="00094990"/>
    <w:rsid w:val="000949CE"/>
    <w:rsid w:val="000949D1"/>
    <w:rsid w:val="00095D32"/>
    <w:rsid w:val="0009619C"/>
    <w:rsid w:val="00096946"/>
    <w:rsid w:val="000971B1"/>
    <w:rsid w:val="00097918"/>
    <w:rsid w:val="000A04C0"/>
    <w:rsid w:val="000A1388"/>
    <w:rsid w:val="000A1DB9"/>
    <w:rsid w:val="000A204E"/>
    <w:rsid w:val="000A304A"/>
    <w:rsid w:val="000A3A0B"/>
    <w:rsid w:val="000A3D5F"/>
    <w:rsid w:val="000A49EB"/>
    <w:rsid w:val="000A4EA6"/>
    <w:rsid w:val="000A5B1F"/>
    <w:rsid w:val="000A5FA7"/>
    <w:rsid w:val="000A7893"/>
    <w:rsid w:val="000B0362"/>
    <w:rsid w:val="000B0686"/>
    <w:rsid w:val="000B087E"/>
    <w:rsid w:val="000B0A54"/>
    <w:rsid w:val="000B0FF3"/>
    <w:rsid w:val="000B103E"/>
    <w:rsid w:val="000B1044"/>
    <w:rsid w:val="000B1B46"/>
    <w:rsid w:val="000B341C"/>
    <w:rsid w:val="000B39E9"/>
    <w:rsid w:val="000B3A46"/>
    <w:rsid w:val="000B4379"/>
    <w:rsid w:val="000B55C1"/>
    <w:rsid w:val="000B5E72"/>
    <w:rsid w:val="000B654B"/>
    <w:rsid w:val="000B7787"/>
    <w:rsid w:val="000B7A9A"/>
    <w:rsid w:val="000C0046"/>
    <w:rsid w:val="000C0E97"/>
    <w:rsid w:val="000C1377"/>
    <w:rsid w:val="000C1A2C"/>
    <w:rsid w:val="000C2D23"/>
    <w:rsid w:val="000C2DCF"/>
    <w:rsid w:val="000C34A5"/>
    <w:rsid w:val="000C40E5"/>
    <w:rsid w:val="000C4270"/>
    <w:rsid w:val="000C4476"/>
    <w:rsid w:val="000C535A"/>
    <w:rsid w:val="000C5AF4"/>
    <w:rsid w:val="000C60C3"/>
    <w:rsid w:val="000C66B2"/>
    <w:rsid w:val="000C6CD6"/>
    <w:rsid w:val="000C6F08"/>
    <w:rsid w:val="000C7967"/>
    <w:rsid w:val="000D0820"/>
    <w:rsid w:val="000D0912"/>
    <w:rsid w:val="000D09F8"/>
    <w:rsid w:val="000D3773"/>
    <w:rsid w:val="000D3E7E"/>
    <w:rsid w:val="000D4620"/>
    <w:rsid w:val="000D485E"/>
    <w:rsid w:val="000D4EBE"/>
    <w:rsid w:val="000D55C8"/>
    <w:rsid w:val="000D62B8"/>
    <w:rsid w:val="000D6313"/>
    <w:rsid w:val="000D6C8C"/>
    <w:rsid w:val="000E0528"/>
    <w:rsid w:val="000E0596"/>
    <w:rsid w:val="000E0C8A"/>
    <w:rsid w:val="000E1762"/>
    <w:rsid w:val="000E17F9"/>
    <w:rsid w:val="000E1D33"/>
    <w:rsid w:val="000E33D3"/>
    <w:rsid w:val="000E3BAD"/>
    <w:rsid w:val="000E585F"/>
    <w:rsid w:val="000E6CBD"/>
    <w:rsid w:val="000E7CDB"/>
    <w:rsid w:val="000F08A5"/>
    <w:rsid w:val="000F0D1E"/>
    <w:rsid w:val="000F32AC"/>
    <w:rsid w:val="000F358E"/>
    <w:rsid w:val="000F3A3F"/>
    <w:rsid w:val="000F3A72"/>
    <w:rsid w:val="000F40B5"/>
    <w:rsid w:val="000F493F"/>
    <w:rsid w:val="000F4C44"/>
    <w:rsid w:val="000F4D9B"/>
    <w:rsid w:val="000F4E6E"/>
    <w:rsid w:val="000F576D"/>
    <w:rsid w:val="000F59D6"/>
    <w:rsid w:val="000F60B1"/>
    <w:rsid w:val="000F6F08"/>
    <w:rsid w:val="000F7161"/>
    <w:rsid w:val="0010001E"/>
    <w:rsid w:val="0010004F"/>
    <w:rsid w:val="00100286"/>
    <w:rsid w:val="001006B7"/>
    <w:rsid w:val="00100A85"/>
    <w:rsid w:val="0010172C"/>
    <w:rsid w:val="001018E5"/>
    <w:rsid w:val="00101955"/>
    <w:rsid w:val="00101E6A"/>
    <w:rsid w:val="00101F8F"/>
    <w:rsid w:val="001024C6"/>
    <w:rsid w:val="00102561"/>
    <w:rsid w:val="00103868"/>
    <w:rsid w:val="00104216"/>
    <w:rsid w:val="00104E42"/>
    <w:rsid w:val="00105B8B"/>
    <w:rsid w:val="00105EFB"/>
    <w:rsid w:val="001071BE"/>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17030"/>
    <w:rsid w:val="001201FD"/>
    <w:rsid w:val="001212E4"/>
    <w:rsid w:val="0012214A"/>
    <w:rsid w:val="00122CB2"/>
    <w:rsid w:val="00123861"/>
    <w:rsid w:val="001252F5"/>
    <w:rsid w:val="00125F06"/>
    <w:rsid w:val="0012788A"/>
    <w:rsid w:val="0013178C"/>
    <w:rsid w:val="00131A6F"/>
    <w:rsid w:val="00132583"/>
    <w:rsid w:val="0013273E"/>
    <w:rsid w:val="00132A41"/>
    <w:rsid w:val="001337EC"/>
    <w:rsid w:val="00133FEE"/>
    <w:rsid w:val="001348CA"/>
    <w:rsid w:val="00134918"/>
    <w:rsid w:val="00134EC3"/>
    <w:rsid w:val="00135767"/>
    <w:rsid w:val="00137177"/>
    <w:rsid w:val="0013723F"/>
    <w:rsid w:val="001403D7"/>
    <w:rsid w:val="00141314"/>
    <w:rsid w:val="001413E8"/>
    <w:rsid w:val="00141EA2"/>
    <w:rsid w:val="00142199"/>
    <w:rsid w:val="00142D69"/>
    <w:rsid w:val="00143718"/>
    <w:rsid w:val="00144531"/>
    <w:rsid w:val="00144953"/>
    <w:rsid w:val="00144A57"/>
    <w:rsid w:val="00144AB6"/>
    <w:rsid w:val="00144B4A"/>
    <w:rsid w:val="00144D8C"/>
    <w:rsid w:val="00145894"/>
    <w:rsid w:val="00146645"/>
    <w:rsid w:val="00146E66"/>
    <w:rsid w:val="00150649"/>
    <w:rsid w:val="001515DA"/>
    <w:rsid w:val="00151A65"/>
    <w:rsid w:val="00151E64"/>
    <w:rsid w:val="0015217E"/>
    <w:rsid w:val="001524EA"/>
    <w:rsid w:val="001543FF"/>
    <w:rsid w:val="00154D5B"/>
    <w:rsid w:val="0015531E"/>
    <w:rsid w:val="001559F5"/>
    <w:rsid w:val="00155C92"/>
    <w:rsid w:val="0015650A"/>
    <w:rsid w:val="00156874"/>
    <w:rsid w:val="001575BC"/>
    <w:rsid w:val="0016012B"/>
    <w:rsid w:val="0016053E"/>
    <w:rsid w:val="00160A0B"/>
    <w:rsid w:val="00161779"/>
    <w:rsid w:val="00162200"/>
    <w:rsid w:val="00162DA0"/>
    <w:rsid w:val="00163911"/>
    <w:rsid w:val="00163A3D"/>
    <w:rsid w:val="00165944"/>
    <w:rsid w:val="001660E9"/>
    <w:rsid w:val="00166B03"/>
    <w:rsid w:val="0016795F"/>
    <w:rsid w:val="00167A8C"/>
    <w:rsid w:val="00170561"/>
    <w:rsid w:val="00170FA4"/>
    <w:rsid w:val="00170FBB"/>
    <w:rsid w:val="0017329A"/>
    <w:rsid w:val="001737AD"/>
    <w:rsid w:val="00173A5D"/>
    <w:rsid w:val="00173FC8"/>
    <w:rsid w:val="001752FA"/>
    <w:rsid w:val="001770E4"/>
    <w:rsid w:val="00177412"/>
    <w:rsid w:val="00177C1E"/>
    <w:rsid w:val="001811E2"/>
    <w:rsid w:val="001813B5"/>
    <w:rsid w:val="00181ACE"/>
    <w:rsid w:val="00181CFB"/>
    <w:rsid w:val="00181D0E"/>
    <w:rsid w:val="0018290E"/>
    <w:rsid w:val="00182AD8"/>
    <w:rsid w:val="00182EBA"/>
    <w:rsid w:val="00182EF4"/>
    <w:rsid w:val="001835D4"/>
    <w:rsid w:val="00183738"/>
    <w:rsid w:val="00183EB4"/>
    <w:rsid w:val="00184A14"/>
    <w:rsid w:val="001850EE"/>
    <w:rsid w:val="001855E9"/>
    <w:rsid w:val="00185653"/>
    <w:rsid w:val="001870F3"/>
    <w:rsid w:val="00187185"/>
    <w:rsid w:val="001900A6"/>
    <w:rsid w:val="001912CB"/>
    <w:rsid w:val="00191EED"/>
    <w:rsid w:val="00192748"/>
    <w:rsid w:val="00193092"/>
    <w:rsid w:val="001930D5"/>
    <w:rsid w:val="00193858"/>
    <w:rsid w:val="00193D1D"/>
    <w:rsid w:val="00193D4A"/>
    <w:rsid w:val="00193E71"/>
    <w:rsid w:val="00194F4D"/>
    <w:rsid w:val="00195BED"/>
    <w:rsid w:val="00196268"/>
    <w:rsid w:val="0019662A"/>
    <w:rsid w:val="0019680C"/>
    <w:rsid w:val="00196C1F"/>
    <w:rsid w:val="00197298"/>
    <w:rsid w:val="001977CF"/>
    <w:rsid w:val="00197FDB"/>
    <w:rsid w:val="001A1237"/>
    <w:rsid w:val="001A2D0B"/>
    <w:rsid w:val="001A2EBF"/>
    <w:rsid w:val="001A3236"/>
    <w:rsid w:val="001A3836"/>
    <w:rsid w:val="001A4147"/>
    <w:rsid w:val="001A4664"/>
    <w:rsid w:val="001A4BD2"/>
    <w:rsid w:val="001A6A0B"/>
    <w:rsid w:val="001A70B0"/>
    <w:rsid w:val="001A72B6"/>
    <w:rsid w:val="001A7656"/>
    <w:rsid w:val="001A7D54"/>
    <w:rsid w:val="001B1882"/>
    <w:rsid w:val="001B2016"/>
    <w:rsid w:val="001B22A4"/>
    <w:rsid w:val="001B231E"/>
    <w:rsid w:val="001B27DF"/>
    <w:rsid w:val="001B3339"/>
    <w:rsid w:val="001B34AA"/>
    <w:rsid w:val="001B443A"/>
    <w:rsid w:val="001B4968"/>
    <w:rsid w:val="001B50C7"/>
    <w:rsid w:val="001B6545"/>
    <w:rsid w:val="001B6E6D"/>
    <w:rsid w:val="001B71F0"/>
    <w:rsid w:val="001B7A9E"/>
    <w:rsid w:val="001B7DE6"/>
    <w:rsid w:val="001B7F25"/>
    <w:rsid w:val="001C0AA1"/>
    <w:rsid w:val="001C0CBC"/>
    <w:rsid w:val="001C0FBC"/>
    <w:rsid w:val="001C2866"/>
    <w:rsid w:val="001C3096"/>
    <w:rsid w:val="001C398F"/>
    <w:rsid w:val="001C45B5"/>
    <w:rsid w:val="001C4A17"/>
    <w:rsid w:val="001C6CE6"/>
    <w:rsid w:val="001C7155"/>
    <w:rsid w:val="001C727F"/>
    <w:rsid w:val="001D18A8"/>
    <w:rsid w:val="001D1EEE"/>
    <w:rsid w:val="001D20CA"/>
    <w:rsid w:val="001D2A21"/>
    <w:rsid w:val="001D2DCB"/>
    <w:rsid w:val="001D2FC3"/>
    <w:rsid w:val="001D322C"/>
    <w:rsid w:val="001D3F80"/>
    <w:rsid w:val="001D4123"/>
    <w:rsid w:val="001D77F4"/>
    <w:rsid w:val="001E098E"/>
    <w:rsid w:val="001E1474"/>
    <w:rsid w:val="001E19D8"/>
    <w:rsid w:val="001E1C7A"/>
    <w:rsid w:val="001E2C0F"/>
    <w:rsid w:val="001E2C68"/>
    <w:rsid w:val="001E346E"/>
    <w:rsid w:val="001E564D"/>
    <w:rsid w:val="001E5991"/>
    <w:rsid w:val="001E5DD5"/>
    <w:rsid w:val="001E795C"/>
    <w:rsid w:val="001E7EE5"/>
    <w:rsid w:val="001F0239"/>
    <w:rsid w:val="001F25F1"/>
    <w:rsid w:val="001F450A"/>
    <w:rsid w:val="001F53A3"/>
    <w:rsid w:val="001F656A"/>
    <w:rsid w:val="001F6ECF"/>
    <w:rsid w:val="001F74A3"/>
    <w:rsid w:val="00201572"/>
    <w:rsid w:val="002016B3"/>
    <w:rsid w:val="00201710"/>
    <w:rsid w:val="002017AA"/>
    <w:rsid w:val="00202802"/>
    <w:rsid w:val="00203246"/>
    <w:rsid w:val="002035EC"/>
    <w:rsid w:val="00203B53"/>
    <w:rsid w:val="002044D1"/>
    <w:rsid w:val="0020473D"/>
    <w:rsid w:val="002053B0"/>
    <w:rsid w:val="00205E1C"/>
    <w:rsid w:val="00205E88"/>
    <w:rsid w:val="002062B3"/>
    <w:rsid w:val="00206530"/>
    <w:rsid w:val="00206771"/>
    <w:rsid w:val="00206DA6"/>
    <w:rsid w:val="00206E06"/>
    <w:rsid w:val="00206E75"/>
    <w:rsid w:val="0020742F"/>
    <w:rsid w:val="002079B6"/>
    <w:rsid w:val="00211DEF"/>
    <w:rsid w:val="00211EB5"/>
    <w:rsid w:val="0021343F"/>
    <w:rsid w:val="00213F17"/>
    <w:rsid w:val="00214742"/>
    <w:rsid w:val="00216209"/>
    <w:rsid w:val="00216699"/>
    <w:rsid w:val="00220605"/>
    <w:rsid w:val="00220C2C"/>
    <w:rsid w:val="00221330"/>
    <w:rsid w:val="002219FA"/>
    <w:rsid w:val="00221F83"/>
    <w:rsid w:val="0022392D"/>
    <w:rsid w:val="0022484E"/>
    <w:rsid w:val="00226AA5"/>
    <w:rsid w:val="0023007C"/>
    <w:rsid w:val="00231567"/>
    <w:rsid w:val="00232743"/>
    <w:rsid w:val="0023288E"/>
    <w:rsid w:val="00232F73"/>
    <w:rsid w:val="00233310"/>
    <w:rsid w:val="00233BA4"/>
    <w:rsid w:val="0023484E"/>
    <w:rsid w:val="0023488F"/>
    <w:rsid w:val="002353A4"/>
    <w:rsid w:val="00235412"/>
    <w:rsid w:val="00235756"/>
    <w:rsid w:val="0023578E"/>
    <w:rsid w:val="00235912"/>
    <w:rsid w:val="0023594F"/>
    <w:rsid w:val="002367E9"/>
    <w:rsid w:val="00240D34"/>
    <w:rsid w:val="00240DA7"/>
    <w:rsid w:val="00240EC5"/>
    <w:rsid w:val="00241026"/>
    <w:rsid w:val="00241856"/>
    <w:rsid w:val="00241ADA"/>
    <w:rsid w:val="00242523"/>
    <w:rsid w:val="002436F0"/>
    <w:rsid w:val="002442C9"/>
    <w:rsid w:val="00244766"/>
    <w:rsid w:val="00244C4F"/>
    <w:rsid w:val="002460A3"/>
    <w:rsid w:val="00246184"/>
    <w:rsid w:val="00246648"/>
    <w:rsid w:val="00247022"/>
    <w:rsid w:val="002506BF"/>
    <w:rsid w:val="00251AB6"/>
    <w:rsid w:val="002524EF"/>
    <w:rsid w:val="00252B91"/>
    <w:rsid w:val="00252EFF"/>
    <w:rsid w:val="00253632"/>
    <w:rsid w:val="00253B29"/>
    <w:rsid w:val="00254654"/>
    <w:rsid w:val="0025644A"/>
    <w:rsid w:val="00256DFE"/>
    <w:rsid w:val="002605D7"/>
    <w:rsid w:val="00260EDB"/>
    <w:rsid w:val="00261526"/>
    <w:rsid w:val="00261E9A"/>
    <w:rsid w:val="00262073"/>
    <w:rsid w:val="00263822"/>
    <w:rsid w:val="00263BDC"/>
    <w:rsid w:val="00263F42"/>
    <w:rsid w:val="00263F82"/>
    <w:rsid w:val="00264850"/>
    <w:rsid w:val="0026538E"/>
    <w:rsid w:val="00265BA1"/>
    <w:rsid w:val="002665F7"/>
    <w:rsid w:val="00266C2A"/>
    <w:rsid w:val="00272359"/>
    <w:rsid w:val="00273F8C"/>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700"/>
    <w:rsid w:val="00284AB6"/>
    <w:rsid w:val="00285514"/>
    <w:rsid w:val="00285EE1"/>
    <w:rsid w:val="002862DA"/>
    <w:rsid w:val="00290EC6"/>
    <w:rsid w:val="00291E7E"/>
    <w:rsid w:val="00292F74"/>
    <w:rsid w:val="00293C47"/>
    <w:rsid w:val="00294DC2"/>
    <w:rsid w:val="00294E36"/>
    <w:rsid w:val="00295C62"/>
    <w:rsid w:val="00297A7D"/>
    <w:rsid w:val="002A08A8"/>
    <w:rsid w:val="002A2576"/>
    <w:rsid w:val="002A27F4"/>
    <w:rsid w:val="002A2897"/>
    <w:rsid w:val="002A3750"/>
    <w:rsid w:val="002A4054"/>
    <w:rsid w:val="002A41C2"/>
    <w:rsid w:val="002A4501"/>
    <w:rsid w:val="002A48D0"/>
    <w:rsid w:val="002A507C"/>
    <w:rsid w:val="002A5088"/>
    <w:rsid w:val="002A5FE7"/>
    <w:rsid w:val="002A65FD"/>
    <w:rsid w:val="002A73BB"/>
    <w:rsid w:val="002A7D22"/>
    <w:rsid w:val="002B0114"/>
    <w:rsid w:val="002B0614"/>
    <w:rsid w:val="002B132F"/>
    <w:rsid w:val="002B1543"/>
    <w:rsid w:val="002B1D2A"/>
    <w:rsid w:val="002B2A03"/>
    <w:rsid w:val="002B3244"/>
    <w:rsid w:val="002B331B"/>
    <w:rsid w:val="002B3D85"/>
    <w:rsid w:val="002B4408"/>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65A5"/>
    <w:rsid w:val="002C7E7E"/>
    <w:rsid w:val="002D259D"/>
    <w:rsid w:val="002D3AFD"/>
    <w:rsid w:val="002D45E8"/>
    <w:rsid w:val="002D56C2"/>
    <w:rsid w:val="002D6566"/>
    <w:rsid w:val="002D6837"/>
    <w:rsid w:val="002D6C0A"/>
    <w:rsid w:val="002D710D"/>
    <w:rsid w:val="002E0449"/>
    <w:rsid w:val="002E05EF"/>
    <w:rsid w:val="002E0B08"/>
    <w:rsid w:val="002E0E14"/>
    <w:rsid w:val="002E2AD7"/>
    <w:rsid w:val="002E2EB3"/>
    <w:rsid w:val="002E30F5"/>
    <w:rsid w:val="002E34F5"/>
    <w:rsid w:val="002E3ABC"/>
    <w:rsid w:val="002E3CC3"/>
    <w:rsid w:val="002E3FCE"/>
    <w:rsid w:val="002E4443"/>
    <w:rsid w:val="002E4C6C"/>
    <w:rsid w:val="002E4F28"/>
    <w:rsid w:val="002E5849"/>
    <w:rsid w:val="002E67C9"/>
    <w:rsid w:val="002E6EAA"/>
    <w:rsid w:val="002E6FFD"/>
    <w:rsid w:val="002E7B55"/>
    <w:rsid w:val="002F0D77"/>
    <w:rsid w:val="002F1013"/>
    <w:rsid w:val="002F13DA"/>
    <w:rsid w:val="002F195A"/>
    <w:rsid w:val="002F2228"/>
    <w:rsid w:val="002F2F07"/>
    <w:rsid w:val="002F38D1"/>
    <w:rsid w:val="002F3933"/>
    <w:rsid w:val="002F3F1A"/>
    <w:rsid w:val="002F450A"/>
    <w:rsid w:val="002F49AA"/>
    <w:rsid w:val="002F4A33"/>
    <w:rsid w:val="002F4BA0"/>
    <w:rsid w:val="002F4F3B"/>
    <w:rsid w:val="002F4F55"/>
    <w:rsid w:val="002F5D97"/>
    <w:rsid w:val="002F63D2"/>
    <w:rsid w:val="002F63EF"/>
    <w:rsid w:val="002F657D"/>
    <w:rsid w:val="002F7A58"/>
    <w:rsid w:val="002F7FB2"/>
    <w:rsid w:val="00300B02"/>
    <w:rsid w:val="00300D3D"/>
    <w:rsid w:val="003018AF"/>
    <w:rsid w:val="00301D98"/>
    <w:rsid w:val="003021F0"/>
    <w:rsid w:val="0030254C"/>
    <w:rsid w:val="0030292B"/>
    <w:rsid w:val="00303168"/>
    <w:rsid w:val="003032DA"/>
    <w:rsid w:val="00303A7A"/>
    <w:rsid w:val="003047EB"/>
    <w:rsid w:val="00304E14"/>
    <w:rsid w:val="003060FB"/>
    <w:rsid w:val="003066B2"/>
    <w:rsid w:val="00307A63"/>
    <w:rsid w:val="00310B8F"/>
    <w:rsid w:val="003110A4"/>
    <w:rsid w:val="0031132C"/>
    <w:rsid w:val="00312A56"/>
    <w:rsid w:val="003150AA"/>
    <w:rsid w:val="00315799"/>
    <w:rsid w:val="003158BC"/>
    <w:rsid w:val="0031621F"/>
    <w:rsid w:val="00316FCD"/>
    <w:rsid w:val="003172CC"/>
    <w:rsid w:val="00317652"/>
    <w:rsid w:val="003178E9"/>
    <w:rsid w:val="00317E33"/>
    <w:rsid w:val="0032002A"/>
    <w:rsid w:val="0032007E"/>
    <w:rsid w:val="00320390"/>
    <w:rsid w:val="003210F7"/>
    <w:rsid w:val="00321193"/>
    <w:rsid w:val="00321388"/>
    <w:rsid w:val="0032158A"/>
    <w:rsid w:val="003216D0"/>
    <w:rsid w:val="00322AFE"/>
    <w:rsid w:val="00322B05"/>
    <w:rsid w:val="00323B63"/>
    <w:rsid w:val="00326399"/>
    <w:rsid w:val="003274E6"/>
    <w:rsid w:val="0032772C"/>
    <w:rsid w:val="00330652"/>
    <w:rsid w:val="00332A78"/>
    <w:rsid w:val="00332C84"/>
    <w:rsid w:val="00332E8C"/>
    <w:rsid w:val="00332F19"/>
    <w:rsid w:val="003336EC"/>
    <w:rsid w:val="00334A75"/>
    <w:rsid w:val="00334C58"/>
    <w:rsid w:val="0033514C"/>
    <w:rsid w:val="00336CD8"/>
    <w:rsid w:val="00337E21"/>
    <w:rsid w:val="0034021C"/>
    <w:rsid w:val="00340CCC"/>
    <w:rsid w:val="00340FD4"/>
    <w:rsid w:val="00341E22"/>
    <w:rsid w:val="00341F98"/>
    <w:rsid w:val="00342DF7"/>
    <w:rsid w:val="003435CD"/>
    <w:rsid w:val="003437C5"/>
    <w:rsid w:val="00343ACF"/>
    <w:rsid w:val="00343B3A"/>
    <w:rsid w:val="003444A1"/>
    <w:rsid w:val="003449EC"/>
    <w:rsid w:val="00345148"/>
    <w:rsid w:val="0034523F"/>
    <w:rsid w:val="00345367"/>
    <w:rsid w:val="003456BB"/>
    <w:rsid w:val="00345A3D"/>
    <w:rsid w:val="0034662E"/>
    <w:rsid w:val="003466AD"/>
    <w:rsid w:val="0034675C"/>
    <w:rsid w:val="003476D8"/>
    <w:rsid w:val="0035017D"/>
    <w:rsid w:val="00350251"/>
    <w:rsid w:val="00350586"/>
    <w:rsid w:val="003522BD"/>
    <w:rsid w:val="0035255C"/>
    <w:rsid w:val="00352800"/>
    <w:rsid w:val="00352EBD"/>
    <w:rsid w:val="00353491"/>
    <w:rsid w:val="00353FFB"/>
    <w:rsid w:val="00354861"/>
    <w:rsid w:val="00355656"/>
    <w:rsid w:val="00355D93"/>
    <w:rsid w:val="00356612"/>
    <w:rsid w:val="00356844"/>
    <w:rsid w:val="00356ADC"/>
    <w:rsid w:val="003575CF"/>
    <w:rsid w:val="003579C1"/>
    <w:rsid w:val="00357B24"/>
    <w:rsid w:val="0036143D"/>
    <w:rsid w:val="0036265B"/>
    <w:rsid w:val="00362C19"/>
    <w:rsid w:val="003633CD"/>
    <w:rsid w:val="003648CC"/>
    <w:rsid w:val="00364C14"/>
    <w:rsid w:val="003650B6"/>
    <w:rsid w:val="00365CE7"/>
    <w:rsid w:val="00366139"/>
    <w:rsid w:val="003670C5"/>
    <w:rsid w:val="00367233"/>
    <w:rsid w:val="003715A8"/>
    <w:rsid w:val="003719E4"/>
    <w:rsid w:val="003724E6"/>
    <w:rsid w:val="00372BE2"/>
    <w:rsid w:val="00373419"/>
    <w:rsid w:val="003735CF"/>
    <w:rsid w:val="00373CEE"/>
    <w:rsid w:val="00374464"/>
    <w:rsid w:val="00375B08"/>
    <w:rsid w:val="003766C7"/>
    <w:rsid w:val="003769EF"/>
    <w:rsid w:val="00376DF3"/>
    <w:rsid w:val="003771E0"/>
    <w:rsid w:val="00377925"/>
    <w:rsid w:val="00377D0B"/>
    <w:rsid w:val="00380A14"/>
    <w:rsid w:val="0038101C"/>
    <w:rsid w:val="00381E6F"/>
    <w:rsid w:val="00382147"/>
    <w:rsid w:val="00382518"/>
    <w:rsid w:val="003833CB"/>
    <w:rsid w:val="00383736"/>
    <w:rsid w:val="0038580D"/>
    <w:rsid w:val="00385AE2"/>
    <w:rsid w:val="00386357"/>
    <w:rsid w:val="00387B8E"/>
    <w:rsid w:val="00387C0E"/>
    <w:rsid w:val="00391484"/>
    <w:rsid w:val="003916CB"/>
    <w:rsid w:val="00392133"/>
    <w:rsid w:val="00392694"/>
    <w:rsid w:val="0039283D"/>
    <w:rsid w:val="0039293C"/>
    <w:rsid w:val="003933F6"/>
    <w:rsid w:val="00393691"/>
    <w:rsid w:val="00394E9F"/>
    <w:rsid w:val="0039511A"/>
    <w:rsid w:val="00395517"/>
    <w:rsid w:val="00396103"/>
    <w:rsid w:val="00396DD6"/>
    <w:rsid w:val="00397B07"/>
    <w:rsid w:val="003A0956"/>
    <w:rsid w:val="003A0AAC"/>
    <w:rsid w:val="003A3242"/>
    <w:rsid w:val="003A3313"/>
    <w:rsid w:val="003A40FC"/>
    <w:rsid w:val="003A53D8"/>
    <w:rsid w:val="003A5F32"/>
    <w:rsid w:val="003A6383"/>
    <w:rsid w:val="003A667A"/>
    <w:rsid w:val="003A6CF4"/>
    <w:rsid w:val="003A6D57"/>
    <w:rsid w:val="003A7064"/>
    <w:rsid w:val="003A7AA1"/>
    <w:rsid w:val="003B06C7"/>
    <w:rsid w:val="003B08C4"/>
    <w:rsid w:val="003B0F14"/>
    <w:rsid w:val="003B19A0"/>
    <w:rsid w:val="003B1E6E"/>
    <w:rsid w:val="003B2B44"/>
    <w:rsid w:val="003B321B"/>
    <w:rsid w:val="003B36DC"/>
    <w:rsid w:val="003B39B1"/>
    <w:rsid w:val="003B5241"/>
    <w:rsid w:val="003B526F"/>
    <w:rsid w:val="003B62AA"/>
    <w:rsid w:val="003B660C"/>
    <w:rsid w:val="003C1055"/>
    <w:rsid w:val="003C1601"/>
    <w:rsid w:val="003C1C3B"/>
    <w:rsid w:val="003C246E"/>
    <w:rsid w:val="003C26A8"/>
    <w:rsid w:val="003C275D"/>
    <w:rsid w:val="003C278A"/>
    <w:rsid w:val="003C28C5"/>
    <w:rsid w:val="003C2C15"/>
    <w:rsid w:val="003C2D13"/>
    <w:rsid w:val="003C3D16"/>
    <w:rsid w:val="003C429E"/>
    <w:rsid w:val="003C509A"/>
    <w:rsid w:val="003C61C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58B"/>
    <w:rsid w:val="003D39F7"/>
    <w:rsid w:val="003D3B37"/>
    <w:rsid w:val="003D3DA7"/>
    <w:rsid w:val="003D4020"/>
    <w:rsid w:val="003D4605"/>
    <w:rsid w:val="003D5873"/>
    <w:rsid w:val="003D5AC6"/>
    <w:rsid w:val="003D6C98"/>
    <w:rsid w:val="003D71D8"/>
    <w:rsid w:val="003D7979"/>
    <w:rsid w:val="003E0A11"/>
    <w:rsid w:val="003E0C7B"/>
    <w:rsid w:val="003E0E11"/>
    <w:rsid w:val="003E1643"/>
    <w:rsid w:val="003E1D13"/>
    <w:rsid w:val="003E1E86"/>
    <w:rsid w:val="003E2780"/>
    <w:rsid w:val="003E2EEF"/>
    <w:rsid w:val="003E3402"/>
    <w:rsid w:val="003E362D"/>
    <w:rsid w:val="003E42EB"/>
    <w:rsid w:val="003E4E27"/>
    <w:rsid w:val="003E5946"/>
    <w:rsid w:val="003E5F3A"/>
    <w:rsid w:val="003F0DE0"/>
    <w:rsid w:val="003F1909"/>
    <w:rsid w:val="003F3199"/>
    <w:rsid w:val="003F3E2F"/>
    <w:rsid w:val="003F47A4"/>
    <w:rsid w:val="003F47A6"/>
    <w:rsid w:val="003F4C63"/>
    <w:rsid w:val="003F4D9C"/>
    <w:rsid w:val="003F54B7"/>
    <w:rsid w:val="003F6ADB"/>
    <w:rsid w:val="003F73D5"/>
    <w:rsid w:val="003F7DB7"/>
    <w:rsid w:val="004015BE"/>
    <w:rsid w:val="00402750"/>
    <w:rsid w:val="00402B1F"/>
    <w:rsid w:val="00402BA0"/>
    <w:rsid w:val="00402DA5"/>
    <w:rsid w:val="00402FBB"/>
    <w:rsid w:val="00403090"/>
    <w:rsid w:val="00404D35"/>
    <w:rsid w:val="00405156"/>
    <w:rsid w:val="00405704"/>
    <w:rsid w:val="00405F01"/>
    <w:rsid w:val="00406BE2"/>
    <w:rsid w:val="00410E19"/>
    <w:rsid w:val="004113CF"/>
    <w:rsid w:val="0041155B"/>
    <w:rsid w:val="004116F1"/>
    <w:rsid w:val="00411991"/>
    <w:rsid w:val="00412019"/>
    <w:rsid w:val="00412851"/>
    <w:rsid w:val="00413336"/>
    <w:rsid w:val="0041342C"/>
    <w:rsid w:val="00413585"/>
    <w:rsid w:val="004142CF"/>
    <w:rsid w:val="00414597"/>
    <w:rsid w:val="00414C58"/>
    <w:rsid w:val="004154D0"/>
    <w:rsid w:val="00415E1D"/>
    <w:rsid w:val="00416492"/>
    <w:rsid w:val="00416A6B"/>
    <w:rsid w:val="00416AEF"/>
    <w:rsid w:val="00416D80"/>
    <w:rsid w:val="00417550"/>
    <w:rsid w:val="00417D1C"/>
    <w:rsid w:val="00417FD3"/>
    <w:rsid w:val="00420840"/>
    <w:rsid w:val="00420AB9"/>
    <w:rsid w:val="00421057"/>
    <w:rsid w:val="00421DCF"/>
    <w:rsid w:val="00421FD2"/>
    <w:rsid w:val="00422C3B"/>
    <w:rsid w:val="00422E96"/>
    <w:rsid w:val="004234D3"/>
    <w:rsid w:val="004234FA"/>
    <w:rsid w:val="00423850"/>
    <w:rsid w:val="004239CF"/>
    <w:rsid w:val="00424F9D"/>
    <w:rsid w:val="00424F9E"/>
    <w:rsid w:val="0042521E"/>
    <w:rsid w:val="00425FF8"/>
    <w:rsid w:val="004270E1"/>
    <w:rsid w:val="0042758D"/>
    <w:rsid w:val="00430644"/>
    <w:rsid w:val="00431340"/>
    <w:rsid w:val="00431673"/>
    <w:rsid w:val="0043174E"/>
    <w:rsid w:val="00431AFC"/>
    <w:rsid w:val="00432E5B"/>
    <w:rsid w:val="004335A7"/>
    <w:rsid w:val="00433F68"/>
    <w:rsid w:val="004354A2"/>
    <w:rsid w:val="0043631D"/>
    <w:rsid w:val="00436EFD"/>
    <w:rsid w:val="00437A16"/>
    <w:rsid w:val="00437A80"/>
    <w:rsid w:val="00442CB0"/>
    <w:rsid w:val="00443007"/>
    <w:rsid w:val="00443D43"/>
    <w:rsid w:val="00444D0D"/>
    <w:rsid w:val="00444F70"/>
    <w:rsid w:val="0044552B"/>
    <w:rsid w:val="00445806"/>
    <w:rsid w:val="00447ED4"/>
    <w:rsid w:val="004501BD"/>
    <w:rsid w:val="0045080A"/>
    <w:rsid w:val="00450B69"/>
    <w:rsid w:val="00450C4A"/>
    <w:rsid w:val="00451FE2"/>
    <w:rsid w:val="00452012"/>
    <w:rsid w:val="0045272C"/>
    <w:rsid w:val="00452BB4"/>
    <w:rsid w:val="0045300F"/>
    <w:rsid w:val="00453397"/>
    <w:rsid w:val="0045368F"/>
    <w:rsid w:val="00453CBE"/>
    <w:rsid w:val="00454BE1"/>
    <w:rsid w:val="00454C87"/>
    <w:rsid w:val="004559BC"/>
    <w:rsid w:val="00456804"/>
    <w:rsid w:val="004600A2"/>
    <w:rsid w:val="00460458"/>
    <w:rsid w:val="004608C1"/>
    <w:rsid w:val="0046097B"/>
    <w:rsid w:val="004614A5"/>
    <w:rsid w:val="00461BCD"/>
    <w:rsid w:val="0046302D"/>
    <w:rsid w:val="004635F5"/>
    <w:rsid w:val="0046380A"/>
    <w:rsid w:val="00464807"/>
    <w:rsid w:val="00464DAE"/>
    <w:rsid w:val="00466176"/>
    <w:rsid w:val="00466565"/>
    <w:rsid w:val="00466604"/>
    <w:rsid w:val="004678F4"/>
    <w:rsid w:val="00467BFA"/>
    <w:rsid w:val="00467C67"/>
    <w:rsid w:val="00471454"/>
    <w:rsid w:val="00471F64"/>
    <w:rsid w:val="00473D9C"/>
    <w:rsid w:val="00473DC7"/>
    <w:rsid w:val="004742D7"/>
    <w:rsid w:val="00475B81"/>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9078E"/>
    <w:rsid w:val="0049103A"/>
    <w:rsid w:val="00492771"/>
    <w:rsid w:val="0049394D"/>
    <w:rsid w:val="00493AD5"/>
    <w:rsid w:val="00493B04"/>
    <w:rsid w:val="00494E15"/>
    <w:rsid w:val="00494F78"/>
    <w:rsid w:val="0049699D"/>
    <w:rsid w:val="004A11EA"/>
    <w:rsid w:val="004A1948"/>
    <w:rsid w:val="004A1BD1"/>
    <w:rsid w:val="004A2164"/>
    <w:rsid w:val="004A235D"/>
    <w:rsid w:val="004A239A"/>
    <w:rsid w:val="004A27FC"/>
    <w:rsid w:val="004A3150"/>
    <w:rsid w:val="004A3549"/>
    <w:rsid w:val="004A37A3"/>
    <w:rsid w:val="004A4095"/>
    <w:rsid w:val="004A487C"/>
    <w:rsid w:val="004A5F31"/>
    <w:rsid w:val="004A5F7C"/>
    <w:rsid w:val="004A6A60"/>
    <w:rsid w:val="004A6BE8"/>
    <w:rsid w:val="004A7191"/>
    <w:rsid w:val="004A7396"/>
    <w:rsid w:val="004A7E20"/>
    <w:rsid w:val="004B05AE"/>
    <w:rsid w:val="004B09DD"/>
    <w:rsid w:val="004B12FF"/>
    <w:rsid w:val="004B1805"/>
    <w:rsid w:val="004B19C4"/>
    <w:rsid w:val="004B1E0D"/>
    <w:rsid w:val="004B2496"/>
    <w:rsid w:val="004B2805"/>
    <w:rsid w:val="004B2ED1"/>
    <w:rsid w:val="004B4793"/>
    <w:rsid w:val="004B4BA0"/>
    <w:rsid w:val="004B4FAC"/>
    <w:rsid w:val="004B5E99"/>
    <w:rsid w:val="004B6265"/>
    <w:rsid w:val="004B7BC7"/>
    <w:rsid w:val="004C01EA"/>
    <w:rsid w:val="004C0278"/>
    <w:rsid w:val="004C07D9"/>
    <w:rsid w:val="004C13CD"/>
    <w:rsid w:val="004C248B"/>
    <w:rsid w:val="004C2518"/>
    <w:rsid w:val="004C302E"/>
    <w:rsid w:val="004C4552"/>
    <w:rsid w:val="004C6BB5"/>
    <w:rsid w:val="004C6CA2"/>
    <w:rsid w:val="004C7334"/>
    <w:rsid w:val="004D0820"/>
    <w:rsid w:val="004D0E68"/>
    <w:rsid w:val="004D0F43"/>
    <w:rsid w:val="004D10B0"/>
    <w:rsid w:val="004D12FC"/>
    <w:rsid w:val="004D424F"/>
    <w:rsid w:val="004D4E24"/>
    <w:rsid w:val="004D5DAD"/>
    <w:rsid w:val="004D7094"/>
    <w:rsid w:val="004E024F"/>
    <w:rsid w:val="004E0BD0"/>
    <w:rsid w:val="004E151E"/>
    <w:rsid w:val="004E1704"/>
    <w:rsid w:val="004E35E8"/>
    <w:rsid w:val="004E4880"/>
    <w:rsid w:val="004E573C"/>
    <w:rsid w:val="004E68F8"/>
    <w:rsid w:val="004E6A1A"/>
    <w:rsid w:val="004E6F7E"/>
    <w:rsid w:val="004E709A"/>
    <w:rsid w:val="004E7495"/>
    <w:rsid w:val="004E7594"/>
    <w:rsid w:val="004F00B0"/>
    <w:rsid w:val="004F056A"/>
    <w:rsid w:val="004F092E"/>
    <w:rsid w:val="004F0F0D"/>
    <w:rsid w:val="004F163E"/>
    <w:rsid w:val="004F24E9"/>
    <w:rsid w:val="004F44ED"/>
    <w:rsid w:val="004F45FE"/>
    <w:rsid w:val="004F50BC"/>
    <w:rsid w:val="004F54B6"/>
    <w:rsid w:val="004F6417"/>
    <w:rsid w:val="004F6840"/>
    <w:rsid w:val="004F6B3B"/>
    <w:rsid w:val="004F7595"/>
    <w:rsid w:val="004F794F"/>
    <w:rsid w:val="00500773"/>
    <w:rsid w:val="0050090E"/>
    <w:rsid w:val="00501A32"/>
    <w:rsid w:val="00503BD5"/>
    <w:rsid w:val="0050443C"/>
    <w:rsid w:val="005051A7"/>
    <w:rsid w:val="00506904"/>
    <w:rsid w:val="00506A20"/>
    <w:rsid w:val="005120F3"/>
    <w:rsid w:val="005131A2"/>
    <w:rsid w:val="005143A9"/>
    <w:rsid w:val="00514533"/>
    <w:rsid w:val="00516E9C"/>
    <w:rsid w:val="005176B3"/>
    <w:rsid w:val="00517A69"/>
    <w:rsid w:val="0052126F"/>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3BE"/>
    <w:rsid w:val="0053180C"/>
    <w:rsid w:val="00531B09"/>
    <w:rsid w:val="00531B2B"/>
    <w:rsid w:val="00532F80"/>
    <w:rsid w:val="0053331C"/>
    <w:rsid w:val="0053388D"/>
    <w:rsid w:val="00533CA8"/>
    <w:rsid w:val="00536468"/>
    <w:rsid w:val="00536C26"/>
    <w:rsid w:val="00537EAD"/>
    <w:rsid w:val="00542C86"/>
    <w:rsid w:val="00544588"/>
    <w:rsid w:val="00544887"/>
    <w:rsid w:val="00544C23"/>
    <w:rsid w:val="00544DF1"/>
    <w:rsid w:val="005465A1"/>
    <w:rsid w:val="00546A1A"/>
    <w:rsid w:val="00550514"/>
    <w:rsid w:val="00551E1B"/>
    <w:rsid w:val="00552D20"/>
    <w:rsid w:val="00552DA1"/>
    <w:rsid w:val="0055429D"/>
    <w:rsid w:val="00554319"/>
    <w:rsid w:val="00554504"/>
    <w:rsid w:val="005555D9"/>
    <w:rsid w:val="00555837"/>
    <w:rsid w:val="005601C3"/>
    <w:rsid w:val="0056046E"/>
    <w:rsid w:val="00560512"/>
    <w:rsid w:val="005609F7"/>
    <w:rsid w:val="00560DFC"/>
    <w:rsid w:val="00562A1F"/>
    <w:rsid w:val="0056320F"/>
    <w:rsid w:val="005636B4"/>
    <w:rsid w:val="00565AD9"/>
    <w:rsid w:val="00566596"/>
    <w:rsid w:val="00566AEE"/>
    <w:rsid w:val="005677D6"/>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1626"/>
    <w:rsid w:val="00583856"/>
    <w:rsid w:val="005842E2"/>
    <w:rsid w:val="00584627"/>
    <w:rsid w:val="00584CE5"/>
    <w:rsid w:val="00585915"/>
    <w:rsid w:val="00585FA4"/>
    <w:rsid w:val="005865C4"/>
    <w:rsid w:val="0058667A"/>
    <w:rsid w:val="00587605"/>
    <w:rsid w:val="00587689"/>
    <w:rsid w:val="00587B31"/>
    <w:rsid w:val="005901D6"/>
    <w:rsid w:val="0059107D"/>
    <w:rsid w:val="0059134A"/>
    <w:rsid w:val="005914A7"/>
    <w:rsid w:val="00592C63"/>
    <w:rsid w:val="00594E86"/>
    <w:rsid w:val="00594EEE"/>
    <w:rsid w:val="005959E5"/>
    <w:rsid w:val="005965D9"/>
    <w:rsid w:val="00596CD2"/>
    <w:rsid w:val="0059730C"/>
    <w:rsid w:val="005A0A48"/>
    <w:rsid w:val="005A1BDC"/>
    <w:rsid w:val="005A1EA5"/>
    <w:rsid w:val="005A1F18"/>
    <w:rsid w:val="005A21D5"/>
    <w:rsid w:val="005A22E8"/>
    <w:rsid w:val="005A2EC1"/>
    <w:rsid w:val="005A32FD"/>
    <w:rsid w:val="005A3A7F"/>
    <w:rsid w:val="005A3FB6"/>
    <w:rsid w:val="005A49BB"/>
    <w:rsid w:val="005A5768"/>
    <w:rsid w:val="005A5D77"/>
    <w:rsid w:val="005B0306"/>
    <w:rsid w:val="005B0D5E"/>
    <w:rsid w:val="005B17C0"/>
    <w:rsid w:val="005B1829"/>
    <w:rsid w:val="005B1A6E"/>
    <w:rsid w:val="005B1DFB"/>
    <w:rsid w:val="005B260D"/>
    <w:rsid w:val="005B4DEE"/>
    <w:rsid w:val="005B5A3C"/>
    <w:rsid w:val="005B61E3"/>
    <w:rsid w:val="005B628F"/>
    <w:rsid w:val="005B677D"/>
    <w:rsid w:val="005B6AE5"/>
    <w:rsid w:val="005C086A"/>
    <w:rsid w:val="005C1317"/>
    <w:rsid w:val="005C1BDC"/>
    <w:rsid w:val="005C2A81"/>
    <w:rsid w:val="005C41E2"/>
    <w:rsid w:val="005C47C9"/>
    <w:rsid w:val="005C4848"/>
    <w:rsid w:val="005C523D"/>
    <w:rsid w:val="005C5C93"/>
    <w:rsid w:val="005C7EAB"/>
    <w:rsid w:val="005D0121"/>
    <w:rsid w:val="005D0FA2"/>
    <w:rsid w:val="005D1253"/>
    <w:rsid w:val="005D2CF9"/>
    <w:rsid w:val="005D30CC"/>
    <w:rsid w:val="005D357F"/>
    <w:rsid w:val="005D4D0B"/>
    <w:rsid w:val="005D5008"/>
    <w:rsid w:val="005D5BDD"/>
    <w:rsid w:val="005D6ADB"/>
    <w:rsid w:val="005D7524"/>
    <w:rsid w:val="005D772A"/>
    <w:rsid w:val="005D7F6D"/>
    <w:rsid w:val="005E0331"/>
    <w:rsid w:val="005E122A"/>
    <w:rsid w:val="005E16D5"/>
    <w:rsid w:val="005E1F3D"/>
    <w:rsid w:val="005E2234"/>
    <w:rsid w:val="005E3BFB"/>
    <w:rsid w:val="005E429C"/>
    <w:rsid w:val="005E5049"/>
    <w:rsid w:val="005E5CE3"/>
    <w:rsid w:val="005E60F0"/>
    <w:rsid w:val="005E71A1"/>
    <w:rsid w:val="005E7377"/>
    <w:rsid w:val="005E7836"/>
    <w:rsid w:val="005E7862"/>
    <w:rsid w:val="005F2406"/>
    <w:rsid w:val="005F3261"/>
    <w:rsid w:val="005F39AB"/>
    <w:rsid w:val="005F460C"/>
    <w:rsid w:val="005F50B3"/>
    <w:rsid w:val="005F56E5"/>
    <w:rsid w:val="005F574E"/>
    <w:rsid w:val="005F5E24"/>
    <w:rsid w:val="005F685C"/>
    <w:rsid w:val="00600101"/>
    <w:rsid w:val="0060062B"/>
    <w:rsid w:val="006009B3"/>
    <w:rsid w:val="00601123"/>
    <w:rsid w:val="00601571"/>
    <w:rsid w:val="00601799"/>
    <w:rsid w:val="00601903"/>
    <w:rsid w:val="00602B81"/>
    <w:rsid w:val="00602C87"/>
    <w:rsid w:val="00602E64"/>
    <w:rsid w:val="0060649C"/>
    <w:rsid w:val="00607D6A"/>
    <w:rsid w:val="00610531"/>
    <w:rsid w:val="006120B4"/>
    <w:rsid w:val="00612364"/>
    <w:rsid w:val="006128F2"/>
    <w:rsid w:val="00612B2C"/>
    <w:rsid w:val="00613103"/>
    <w:rsid w:val="006131F2"/>
    <w:rsid w:val="00614EE8"/>
    <w:rsid w:val="00615A90"/>
    <w:rsid w:val="00615CCB"/>
    <w:rsid w:val="006177A2"/>
    <w:rsid w:val="00620452"/>
    <w:rsid w:val="00620542"/>
    <w:rsid w:val="00621444"/>
    <w:rsid w:val="00621532"/>
    <w:rsid w:val="00621A90"/>
    <w:rsid w:val="00622CC0"/>
    <w:rsid w:val="0062311B"/>
    <w:rsid w:val="00623223"/>
    <w:rsid w:val="00623EB4"/>
    <w:rsid w:val="00624430"/>
    <w:rsid w:val="006254C1"/>
    <w:rsid w:val="006258A7"/>
    <w:rsid w:val="0062717A"/>
    <w:rsid w:val="00627256"/>
    <w:rsid w:val="00627C02"/>
    <w:rsid w:val="00630261"/>
    <w:rsid w:val="006302E1"/>
    <w:rsid w:val="0063292F"/>
    <w:rsid w:val="00633822"/>
    <w:rsid w:val="00633DB4"/>
    <w:rsid w:val="00635739"/>
    <w:rsid w:val="00635BA8"/>
    <w:rsid w:val="00636890"/>
    <w:rsid w:val="00637852"/>
    <w:rsid w:val="00637F84"/>
    <w:rsid w:val="0064001E"/>
    <w:rsid w:val="00640F21"/>
    <w:rsid w:val="006417BF"/>
    <w:rsid w:val="00641CAC"/>
    <w:rsid w:val="00643067"/>
    <w:rsid w:val="006438E1"/>
    <w:rsid w:val="00645879"/>
    <w:rsid w:val="00646AE7"/>
    <w:rsid w:val="00646CA2"/>
    <w:rsid w:val="006476D2"/>
    <w:rsid w:val="006509FC"/>
    <w:rsid w:val="006510C6"/>
    <w:rsid w:val="00651634"/>
    <w:rsid w:val="00651F16"/>
    <w:rsid w:val="00652FF0"/>
    <w:rsid w:val="0065330D"/>
    <w:rsid w:val="0065355F"/>
    <w:rsid w:val="006539BF"/>
    <w:rsid w:val="00653E78"/>
    <w:rsid w:val="00655506"/>
    <w:rsid w:val="00655F7E"/>
    <w:rsid w:val="0065759E"/>
    <w:rsid w:val="006579DE"/>
    <w:rsid w:val="00660281"/>
    <w:rsid w:val="006609AA"/>
    <w:rsid w:val="00661741"/>
    <w:rsid w:val="00662128"/>
    <w:rsid w:val="006625AA"/>
    <w:rsid w:val="0066318B"/>
    <w:rsid w:val="0066446A"/>
    <w:rsid w:val="006646BF"/>
    <w:rsid w:val="006647FD"/>
    <w:rsid w:val="00664D7C"/>
    <w:rsid w:val="0066523D"/>
    <w:rsid w:val="006661E5"/>
    <w:rsid w:val="00666F64"/>
    <w:rsid w:val="00667447"/>
    <w:rsid w:val="00667C3E"/>
    <w:rsid w:val="00671B6D"/>
    <w:rsid w:val="0067274E"/>
    <w:rsid w:val="00673242"/>
    <w:rsid w:val="00673328"/>
    <w:rsid w:val="00673538"/>
    <w:rsid w:val="0067375C"/>
    <w:rsid w:val="00674294"/>
    <w:rsid w:val="0067477F"/>
    <w:rsid w:val="006757D9"/>
    <w:rsid w:val="00675AA1"/>
    <w:rsid w:val="00680625"/>
    <w:rsid w:val="00680912"/>
    <w:rsid w:val="00680B1E"/>
    <w:rsid w:val="00681777"/>
    <w:rsid w:val="0068186B"/>
    <w:rsid w:val="00682184"/>
    <w:rsid w:val="00682443"/>
    <w:rsid w:val="00683BC7"/>
    <w:rsid w:val="006845BD"/>
    <w:rsid w:val="006846AE"/>
    <w:rsid w:val="00684935"/>
    <w:rsid w:val="00685909"/>
    <w:rsid w:val="00685DB5"/>
    <w:rsid w:val="00685F34"/>
    <w:rsid w:val="00687761"/>
    <w:rsid w:val="00687A69"/>
    <w:rsid w:val="00687CA5"/>
    <w:rsid w:val="0069113A"/>
    <w:rsid w:val="00691333"/>
    <w:rsid w:val="00691AC6"/>
    <w:rsid w:val="006924CC"/>
    <w:rsid w:val="006928BF"/>
    <w:rsid w:val="00692B9C"/>
    <w:rsid w:val="00693A37"/>
    <w:rsid w:val="00693C1F"/>
    <w:rsid w:val="00694296"/>
    <w:rsid w:val="00694D98"/>
    <w:rsid w:val="00695CC2"/>
    <w:rsid w:val="00696BBB"/>
    <w:rsid w:val="006977D6"/>
    <w:rsid w:val="00697C5D"/>
    <w:rsid w:val="006A0247"/>
    <w:rsid w:val="006A08FA"/>
    <w:rsid w:val="006A0B76"/>
    <w:rsid w:val="006A1193"/>
    <w:rsid w:val="006A2B06"/>
    <w:rsid w:val="006A351D"/>
    <w:rsid w:val="006A3E73"/>
    <w:rsid w:val="006A3EF9"/>
    <w:rsid w:val="006A4296"/>
    <w:rsid w:val="006A46A5"/>
    <w:rsid w:val="006A5056"/>
    <w:rsid w:val="006A53DC"/>
    <w:rsid w:val="006A6AEE"/>
    <w:rsid w:val="006A6F7C"/>
    <w:rsid w:val="006A72BC"/>
    <w:rsid w:val="006B1BFD"/>
    <w:rsid w:val="006B1EDD"/>
    <w:rsid w:val="006B22E9"/>
    <w:rsid w:val="006B2B21"/>
    <w:rsid w:val="006B3480"/>
    <w:rsid w:val="006B4750"/>
    <w:rsid w:val="006B509B"/>
    <w:rsid w:val="006B5202"/>
    <w:rsid w:val="006B665F"/>
    <w:rsid w:val="006B7275"/>
    <w:rsid w:val="006B74D9"/>
    <w:rsid w:val="006C0033"/>
    <w:rsid w:val="006C1122"/>
    <w:rsid w:val="006C115A"/>
    <w:rsid w:val="006C1E4E"/>
    <w:rsid w:val="006C3D89"/>
    <w:rsid w:val="006C4AA8"/>
    <w:rsid w:val="006C54F1"/>
    <w:rsid w:val="006C62A7"/>
    <w:rsid w:val="006C6E29"/>
    <w:rsid w:val="006C6E74"/>
    <w:rsid w:val="006C7D50"/>
    <w:rsid w:val="006D0598"/>
    <w:rsid w:val="006D0CD4"/>
    <w:rsid w:val="006D0E4D"/>
    <w:rsid w:val="006D1E28"/>
    <w:rsid w:val="006D219A"/>
    <w:rsid w:val="006D2D97"/>
    <w:rsid w:val="006D37CF"/>
    <w:rsid w:val="006D5035"/>
    <w:rsid w:val="006D56F5"/>
    <w:rsid w:val="006D582F"/>
    <w:rsid w:val="006D6643"/>
    <w:rsid w:val="006D78F7"/>
    <w:rsid w:val="006D7949"/>
    <w:rsid w:val="006D7DD9"/>
    <w:rsid w:val="006E0631"/>
    <w:rsid w:val="006E06C6"/>
    <w:rsid w:val="006E091C"/>
    <w:rsid w:val="006E1885"/>
    <w:rsid w:val="006E464A"/>
    <w:rsid w:val="006E6ECF"/>
    <w:rsid w:val="006E6F36"/>
    <w:rsid w:val="006F30BF"/>
    <w:rsid w:val="006F340A"/>
    <w:rsid w:val="006F3413"/>
    <w:rsid w:val="006F34AF"/>
    <w:rsid w:val="006F34D8"/>
    <w:rsid w:val="006F350E"/>
    <w:rsid w:val="006F4E5D"/>
    <w:rsid w:val="006F62CE"/>
    <w:rsid w:val="006F7DC1"/>
    <w:rsid w:val="00701377"/>
    <w:rsid w:val="007020F1"/>
    <w:rsid w:val="00702393"/>
    <w:rsid w:val="007026B9"/>
    <w:rsid w:val="00703AD4"/>
    <w:rsid w:val="00703ED3"/>
    <w:rsid w:val="00704299"/>
    <w:rsid w:val="00704350"/>
    <w:rsid w:val="0070441B"/>
    <w:rsid w:val="00705BFA"/>
    <w:rsid w:val="00705CB0"/>
    <w:rsid w:val="00706C39"/>
    <w:rsid w:val="00707196"/>
    <w:rsid w:val="00707C40"/>
    <w:rsid w:val="007103FB"/>
    <w:rsid w:val="00711251"/>
    <w:rsid w:val="00711E29"/>
    <w:rsid w:val="00712CCF"/>
    <w:rsid w:val="007137CD"/>
    <w:rsid w:val="00713DAE"/>
    <w:rsid w:val="00714C3A"/>
    <w:rsid w:val="00715754"/>
    <w:rsid w:val="0071679F"/>
    <w:rsid w:val="00717065"/>
    <w:rsid w:val="0071785C"/>
    <w:rsid w:val="0072196D"/>
    <w:rsid w:val="00721CDA"/>
    <w:rsid w:val="0072214A"/>
    <w:rsid w:val="007222D7"/>
    <w:rsid w:val="0072264B"/>
    <w:rsid w:val="00722A7D"/>
    <w:rsid w:val="00723FEB"/>
    <w:rsid w:val="007249CA"/>
    <w:rsid w:val="00724E8C"/>
    <w:rsid w:val="0072558A"/>
    <w:rsid w:val="007255CB"/>
    <w:rsid w:val="00725F0C"/>
    <w:rsid w:val="00730632"/>
    <w:rsid w:val="00731228"/>
    <w:rsid w:val="00732B0E"/>
    <w:rsid w:val="007330B7"/>
    <w:rsid w:val="007342BB"/>
    <w:rsid w:val="007342CA"/>
    <w:rsid w:val="00734339"/>
    <w:rsid w:val="00735D65"/>
    <w:rsid w:val="00736985"/>
    <w:rsid w:val="0074086C"/>
    <w:rsid w:val="00741855"/>
    <w:rsid w:val="00742154"/>
    <w:rsid w:val="00742158"/>
    <w:rsid w:val="0074276F"/>
    <w:rsid w:val="00744436"/>
    <w:rsid w:val="0074551F"/>
    <w:rsid w:val="007465AD"/>
    <w:rsid w:val="0074699F"/>
    <w:rsid w:val="007474BD"/>
    <w:rsid w:val="00747524"/>
    <w:rsid w:val="00747833"/>
    <w:rsid w:val="00747AA7"/>
    <w:rsid w:val="00750A6C"/>
    <w:rsid w:val="00750AC7"/>
    <w:rsid w:val="007512BC"/>
    <w:rsid w:val="007512F2"/>
    <w:rsid w:val="00751350"/>
    <w:rsid w:val="00751B02"/>
    <w:rsid w:val="00751FB2"/>
    <w:rsid w:val="00753AA0"/>
    <w:rsid w:val="007540A7"/>
    <w:rsid w:val="00755086"/>
    <w:rsid w:val="00755A84"/>
    <w:rsid w:val="0075740D"/>
    <w:rsid w:val="00757680"/>
    <w:rsid w:val="00760339"/>
    <w:rsid w:val="00760562"/>
    <w:rsid w:val="0076096B"/>
    <w:rsid w:val="00760D31"/>
    <w:rsid w:val="00761183"/>
    <w:rsid w:val="00761928"/>
    <w:rsid w:val="0076223B"/>
    <w:rsid w:val="00762DB7"/>
    <w:rsid w:val="0076366D"/>
    <w:rsid w:val="00763E2C"/>
    <w:rsid w:val="007640AB"/>
    <w:rsid w:val="0076443A"/>
    <w:rsid w:val="00764EBB"/>
    <w:rsid w:val="00764EED"/>
    <w:rsid w:val="00765947"/>
    <w:rsid w:val="007669F3"/>
    <w:rsid w:val="007707CE"/>
    <w:rsid w:val="0077137E"/>
    <w:rsid w:val="00771779"/>
    <w:rsid w:val="007726A5"/>
    <w:rsid w:val="00772EEF"/>
    <w:rsid w:val="007739AA"/>
    <w:rsid w:val="00773D91"/>
    <w:rsid w:val="00774013"/>
    <w:rsid w:val="00774AB0"/>
    <w:rsid w:val="007750B1"/>
    <w:rsid w:val="00775FCF"/>
    <w:rsid w:val="00777005"/>
    <w:rsid w:val="00777890"/>
    <w:rsid w:val="00780531"/>
    <w:rsid w:val="00781998"/>
    <w:rsid w:val="00782069"/>
    <w:rsid w:val="00782C39"/>
    <w:rsid w:val="007830F7"/>
    <w:rsid w:val="00785AB1"/>
    <w:rsid w:val="00787775"/>
    <w:rsid w:val="007879AF"/>
    <w:rsid w:val="00787A0F"/>
    <w:rsid w:val="00787D0C"/>
    <w:rsid w:val="00790016"/>
    <w:rsid w:val="0079007A"/>
    <w:rsid w:val="007906AE"/>
    <w:rsid w:val="0079184B"/>
    <w:rsid w:val="00791CF6"/>
    <w:rsid w:val="00793128"/>
    <w:rsid w:val="007931D2"/>
    <w:rsid w:val="007950F2"/>
    <w:rsid w:val="00795C29"/>
    <w:rsid w:val="00796155"/>
    <w:rsid w:val="007963AD"/>
    <w:rsid w:val="007A0621"/>
    <w:rsid w:val="007A13D5"/>
    <w:rsid w:val="007A13E0"/>
    <w:rsid w:val="007A1809"/>
    <w:rsid w:val="007A1D95"/>
    <w:rsid w:val="007A2B6A"/>
    <w:rsid w:val="007A3A7F"/>
    <w:rsid w:val="007A42B6"/>
    <w:rsid w:val="007A44E5"/>
    <w:rsid w:val="007A4797"/>
    <w:rsid w:val="007A63DD"/>
    <w:rsid w:val="007A6C91"/>
    <w:rsid w:val="007A7584"/>
    <w:rsid w:val="007A7723"/>
    <w:rsid w:val="007A7A55"/>
    <w:rsid w:val="007B0465"/>
    <w:rsid w:val="007B0F61"/>
    <w:rsid w:val="007B274C"/>
    <w:rsid w:val="007B3CB7"/>
    <w:rsid w:val="007B53F4"/>
    <w:rsid w:val="007B5A4B"/>
    <w:rsid w:val="007B5E10"/>
    <w:rsid w:val="007B6026"/>
    <w:rsid w:val="007B726E"/>
    <w:rsid w:val="007B7FC8"/>
    <w:rsid w:val="007C09AF"/>
    <w:rsid w:val="007C16BD"/>
    <w:rsid w:val="007C3DC7"/>
    <w:rsid w:val="007C3F20"/>
    <w:rsid w:val="007C515C"/>
    <w:rsid w:val="007C5845"/>
    <w:rsid w:val="007C65C1"/>
    <w:rsid w:val="007C72B3"/>
    <w:rsid w:val="007C7A6B"/>
    <w:rsid w:val="007C7AFF"/>
    <w:rsid w:val="007C7C66"/>
    <w:rsid w:val="007D01FF"/>
    <w:rsid w:val="007D0250"/>
    <w:rsid w:val="007D2ADA"/>
    <w:rsid w:val="007D3163"/>
    <w:rsid w:val="007D33DA"/>
    <w:rsid w:val="007D341D"/>
    <w:rsid w:val="007D3E43"/>
    <w:rsid w:val="007D3F1B"/>
    <w:rsid w:val="007D4A44"/>
    <w:rsid w:val="007D58C1"/>
    <w:rsid w:val="007D5C3F"/>
    <w:rsid w:val="007D6BA7"/>
    <w:rsid w:val="007D6D87"/>
    <w:rsid w:val="007E0B5E"/>
    <w:rsid w:val="007E0C0D"/>
    <w:rsid w:val="007E12F0"/>
    <w:rsid w:val="007E1EE4"/>
    <w:rsid w:val="007E2224"/>
    <w:rsid w:val="007E299A"/>
    <w:rsid w:val="007E3014"/>
    <w:rsid w:val="007E32EA"/>
    <w:rsid w:val="007E3A6E"/>
    <w:rsid w:val="007E494A"/>
    <w:rsid w:val="007E4C71"/>
    <w:rsid w:val="007E4D19"/>
    <w:rsid w:val="007E51B5"/>
    <w:rsid w:val="007E58C9"/>
    <w:rsid w:val="007E598D"/>
    <w:rsid w:val="007E5D9B"/>
    <w:rsid w:val="007E6671"/>
    <w:rsid w:val="007E75D0"/>
    <w:rsid w:val="007F04B6"/>
    <w:rsid w:val="007F0F96"/>
    <w:rsid w:val="007F1B08"/>
    <w:rsid w:val="007F21D2"/>
    <w:rsid w:val="007F2518"/>
    <w:rsid w:val="007F2DC1"/>
    <w:rsid w:val="0080003E"/>
    <w:rsid w:val="008014DC"/>
    <w:rsid w:val="0080185B"/>
    <w:rsid w:val="00801C3A"/>
    <w:rsid w:val="0080264B"/>
    <w:rsid w:val="008027B0"/>
    <w:rsid w:val="008048AE"/>
    <w:rsid w:val="00804B3E"/>
    <w:rsid w:val="008055EA"/>
    <w:rsid w:val="008059DF"/>
    <w:rsid w:val="008066FF"/>
    <w:rsid w:val="00806AD3"/>
    <w:rsid w:val="00807FDD"/>
    <w:rsid w:val="00810670"/>
    <w:rsid w:val="00811FCD"/>
    <w:rsid w:val="008120C5"/>
    <w:rsid w:val="008135ED"/>
    <w:rsid w:val="00813977"/>
    <w:rsid w:val="00813A3A"/>
    <w:rsid w:val="00813B1C"/>
    <w:rsid w:val="00814509"/>
    <w:rsid w:val="0081568D"/>
    <w:rsid w:val="00815BC4"/>
    <w:rsid w:val="0081624A"/>
    <w:rsid w:val="008162E5"/>
    <w:rsid w:val="008167CD"/>
    <w:rsid w:val="008171AD"/>
    <w:rsid w:val="008177C9"/>
    <w:rsid w:val="00817F1C"/>
    <w:rsid w:val="00820A19"/>
    <w:rsid w:val="008211B7"/>
    <w:rsid w:val="008213E1"/>
    <w:rsid w:val="00821936"/>
    <w:rsid w:val="008236A2"/>
    <w:rsid w:val="00824D3C"/>
    <w:rsid w:val="00824DF7"/>
    <w:rsid w:val="00824DFD"/>
    <w:rsid w:val="0082503D"/>
    <w:rsid w:val="00827826"/>
    <w:rsid w:val="00831602"/>
    <w:rsid w:val="00832401"/>
    <w:rsid w:val="00832BAB"/>
    <w:rsid w:val="00832CBB"/>
    <w:rsid w:val="008335A1"/>
    <w:rsid w:val="00833F8F"/>
    <w:rsid w:val="008340D6"/>
    <w:rsid w:val="00834132"/>
    <w:rsid w:val="0083421B"/>
    <w:rsid w:val="00834D1C"/>
    <w:rsid w:val="00835433"/>
    <w:rsid w:val="0083572B"/>
    <w:rsid w:val="0083616B"/>
    <w:rsid w:val="00836F76"/>
    <w:rsid w:val="0083705F"/>
    <w:rsid w:val="00841251"/>
    <w:rsid w:val="00841C36"/>
    <w:rsid w:val="00841D28"/>
    <w:rsid w:val="00841EFA"/>
    <w:rsid w:val="00842807"/>
    <w:rsid w:val="00842A3E"/>
    <w:rsid w:val="00843FC9"/>
    <w:rsid w:val="00844421"/>
    <w:rsid w:val="0084593E"/>
    <w:rsid w:val="00847245"/>
    <w:rsid w:val="008479D4"/>
    <w:rsid w:val="00847F05"/>
    <w:rsid w:val="00847FB0"/>
    <w:rsid w:val="008503CB"/>
    <w:rsid w:val="00850465"/>
    <w:rsid w:val="00850C42"/>
    <w:rsid w:val="00851342"/>
    <w:rsid w:val="00851B1F"/>
    <w:rsid w:val="008528FD"/>
    <w:rsid w:val="00852CB3"/>
    <w:rsid w:val="00852CBF"/>
    <w:rsid w:val="008530F3"/>
    <w:rsid w:val="0085339F"/>
    <w:rsid w:val="008540D2"/>
    <w:rsid w:val="00854279"/>
    <w:rsid w:val="00854D36"/>
    <w:rsid w:val="00857BE7"/>
    <w:rsid w:val="0086135C"/>
    <w:rsid w:val="008616B2"/>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67F09"/>
    <w:rsid w:val="0087054E"/>
    <w:rsid w:val="00870AC4"/>
    <w:rsid w:val="00872162"/>
    <w:rsid w:val="00872856"/>
    <w:rsid w:val="00872C35"/>
    <w:rsid w:val="0087339B"/>
    <w:rsid w:val="00874789"/>
    <w:rsid w:val="008755E4"/>
    <w:rsid w:val="008765FF"/>
    <w:rsid w:val="00876615"/>
    <w:rsid w:val="0087715E"/>
    <w:rsid w:val="00877E3C"/>
    <w:rsid w:val="008809B2"/>
    <w:rsid w:val="008814CE"/>
    <w:rsid w:val="00881879"/>
    <w:rsid w:val="00881B00"/>
    <w:rsid w:val="0088262E"/>
    <w:rsid w:val="0088330B"/>
    <w:rsid w:val="00885C7D"/>
    <w:rsid w:val="00885F9C"/>
    <w:rsid w:val="00886A6B"/>
    <w:rsid w:val="00890225"/>
    <w:rsid w:val="008910E5"/>
    <w:rsid w:val="008913F7"/>
    <w:rsid w:val="00891F9C"/>
    <w:rsid w:val="0089321C"/>
    <w:rsid w:val="00894E0E"/>
    <w:rsid w:val="00895C45"/>
    <w:rsid w:val="008A0066"/>
    <w:rsid w:val="008A0623"/>
    <w:rsid w:val="008A0BE6"/>
    <w:rsid w:val="008A21D1"/>
    <w:rsid w:val="008A23FC"/>
    <w:rsid w:val="008A31AE"/>
    <w:rsid w:val="008A358B"/>
    <w:rsid w:val="008A3A37"/>
    <w:rsid w:val="008A3D94"/>
    <w:rsid w:val="008A4473"/>
    <w:rsid w:val="008A4A16"/>
    <w:rsid w:val="008A4E72"/>
    <w:rsid w:val="008A5B43"/>
    <w:rsid w:val="008A7A43"/>
    <w:rsid w:val="008B1043"/>
    <w:rsid w:val="008B1D65"/>
    <w:rsid w:val="008B2CB9"/>
    <w:rsid w:val="008B2D5F"/>
    <w:rsid w:val="008B393C"/>
    <w:rsid w:val="008B447E"/>
    <w:rsid w:val="008B4D2C"/>
    <w:rsid w:val="008B6173"/>
    <w:rsid w:val="008B61E4"/>
    <w:rsid w:val="008B6F2F"/>
    <w:rsid w:val="008B710E"/>
    <w:rsid w:val="008B725C"/>
    <w:rsid w:val="008B7283"/>
    <w:rsid w:val="008B7442"/>
    <w:rsid w:val="008B795A"/>
    <w:rsid w:val="008C00F9"/>
    <w:rsid w:val="008C0164"/>
    <w:rsid w:val="008C04F5"/>
    <w:rsid w:val="008C065B"/>
    <w:rsid w:val="008C1010"/>
    <w:rsid w:val="008C12D4"/>
    <w:rsid w:val="008C24E4"/>
    <w:rsid w:val="008C2D38"/>
    <w:rsid w:val="008C2DEB"/>
    <w:rsid w:val="008C2EE7"/>
    <w:rsid w:val="008C3515"/>
    <w:rsid w:val="008C36C1"/>
    <w:rsid w:val="008C3B3D"/>
    <w:rsid w:val="008C4133"/>
    <w:rsid w:val="008C45A2"/>
    <w:rsid w:val="008C4F2C"/>
    <w:rsid w:val="008C5122"/>
    <w:rsid w:val="008C661E"/>
    <w:rsid w:val="008C68FA"/>
    <w:rsid w:val="008C6C6B"/>
    <w:rsid w:val="008C6DB3"/>
    <w:rsid w:val="008C6DBE"/>
    <w:rsid w:val="008D086E"/>
    <w:rsid w:val="008D1205"/>
    <w:rsid w:val="008D1E59"/>
    <w:rsid w:val="008D2135"/>
    <w:rsid w:val="008D3357"/>
    <w:rsid w:val="008D33AF"/>
    <w:rsid w:val="008D3869"/>
    <w:rsid w:val="008D3A17"/>
    <w:rsid w:val="008D4DA9"/>
    <w:rsid w:val="008D5BE3"/>
    <w:rsid w:val="008D634C"/>
    <w:rsid w:val="008D6A9C"/>
    <w:rsid w:val="008E0247"/>
    <w:rsid w:val="008E110E"/>
    <w:rsid w:val="008E1ED1"/>
    <w:rsid w:val="008E3B57"/>
    <w:rsid w:val="008E3E65"/>
    <w:rsid w:val="008E3E77"/>
    <w:rsid w:val="008E4DED"/>
    <w:rsid w:val="008E54F9"/>
    <w:rsid w:val="008E5646"/>
    <w:rsid w:val="008E5C40"/>
    <w:rsid w:val="008E65F3"/>
    <w:rsid w:val="008E665A"/>
    <w:rsid w:val="008E6755"/>
    <w:rsid w:val="008E7277"/>
    <w:rsid w:val="008F03B9"/>
    <w:rsid w:val="008F0801"/>
    <w:rsid w:val="008F1412"/>
    <w:rsid w:val="008F21DE"/>
    <w:rsid w:val="008F23F1"/>
    <w:rsid w:val="008F2887"/>
    <w:rsid w:val="008F3221"/>
    <w:rsid w:val="008F35D4"/>
    <w:rsid w:val="008F3983"/>
    <w:rsid w:val="008F3EBA"/>
    <w:rsid w:val="008F43BB"/>
    <w:rsid w:val="008F49E0"/>
    <w:rsid w:val="008F54A8"/>
    <w:rsid w:val="008F5860"/>
    <w:rsid w:val="008F5A22"/>
    <w:rsid w:val="008F6821"/>
    <w:rsid w:val="008F6A70"/>
    <w:rsid w:val="008F736D"/>
    <w:rsid w:val="008F7B72"/>
    <w:rsid w:val="008F7CAB"/>
    <w:rsid w:val="00901993"/>
    <w:rsid w:val="00902908"/>
    <w:rsid w:val="009029DD"/>
    <w:rsid w:val="00902A3A"/>
    <w:rsid w:val="00902B86"/>
    <w:rsid w:val="0090430C"/>
    <w:rsid w:val="00904B3B"/>
    <w:rsid w:val="009052C1"/>
    <w:rsid w:val="00905814"/>
    <w:rsid w:val="00905F71"/>
    <w:rsid w:val="00906BE5"/>
    <w:rsid w:val="0090717D"/>
    <w:rsid w:val="009074FB"/>
    <w:rsid w:val="009102E5"/>
    <w:rsid w:val="00910760"/>
    <w:rsid w:val="00910B8F"/>
    <w:rsid w:val="00911809"/>
    <w:rsid w:val="00911847"/>
    <w:rsid w:val="00912316"/>
    <w:rsid w:val="00912932"/>
    <w:rsid w:val="00913A53"/>
    <w:rsid w:val="00914C09"/>
    <w:rsid w:val="00914CBF"/>
    <w:rsid w:val="00914CDE"/>
    <w:rsid w:val="00914E3D"/>
    <w:rsid w:val="00915BCA"/>
    <w:rsid w:val="0091687D"/>
    <w:rsid w:val="00917541"/>
    <w:rsid w:val="009201C6"/>
    <w:rsid w:val="00923A0E"/>
    <w:rsid w:val="00924428"/>
    <w:rsid w:val="00924A4C"/>
    <w:rsid w:val="009269F2"/>
    <w:rsid w:val="00926B1C"/>
    <w:rsid w:val="00926D60"/>
    <w:rsid w:val="00930230"/>
    <w:rsid w:val="0093072E"/>
    <w:rsid w:val="00930CC8"/>
    <w:rsid w:val="00931B6E"/>
    <w:rsid w:val="0093238D"/>
    <w:rsid w:val="00932866"/>
    <w:rsid w:val="00933434"/>
    <w:rsid w:val="00933501"/>
    <w:rsid w:val="0093407A"/>
    <w:rsid w:val="00934776"/>
    <w:rsid w:val="00935389"/>
    <w:rsid w:val="00935FCF"/>
    <w:rsid w:val="0093658B"/>
    <w:rsid w:val="00937992"/>
    <w:rsid w:val="00940E53"/>
    <w:rsid w:val="009414F4"/>
    <w:rsid w:val="009416C9"/>
    <w:rsid w:val="00941903"/>
    <w:rsid w:val="00941B2C"/>
    <w:rsid w:val="00941F88"/>
    <w:rsid w:val="00942191"/>
    <w:rsid w:val="009430DE"/>
    <w:rsid w:val="00943AAD"/>
    <w:rsid w:val="00945A6A"/>
    <w:rsid w:val="00945B5B"/>
    <w:rsid w:val="00945E2C"/>
    <w:rsid w:val="0094601C"/>
    <w:rsid w:val="009461F1"/>
    <w:rsid w:val="009463B8"/>
    <w:rsid w:val="0094677C"/>
    <w:rsid w:val="00946ABD"/>
    <w:rsid w:val="00947B5D"/>
    <w:rsid w:val="009508B9"/>
    <w:rsid w:val="00950FB4"/>
    <w:rsid w:val="00951720"/>
    <w:rsid w:val="00951EED"/>
    <w:rsid w:val="009523F8"/>
    <w:rsid w:val="00953155"/>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819"/>
    <w:rsid w:val="00971D17"/>
    <w:rsid w:val="00972A0B"/>
    <w:rsid w:val="0097342E"/>
    <w:rsid w:val="00973561"/>
    <w:rsid w:val="009737CF"/>
    <w:rsid w:val="00973F26"/>
    <w:rsid w:val="00974AA6"/>
    <w:rsid w:val="00975717"/>
    <w:rsid w:val="00977129"/>
    <w:rsid w:val="00977FFB"/>
    <w:rsid w:val="00980AD2"/>
    <w:rsid w:val="009811BD"/>
    <w:rsid w:val="00981316"/>
    <w:rsid w:val="009818D2"/>
    <w:rsid w:val="009818E3"/>
    <w:rsid w:val="00981CB4"/>
    <w:rsid w:val="00981DBE"/>
    <w:rsid w:val="00982000"/>
    <w:rsid w:val="00983943"/>
    <w:rsid w:val="0098399C"/>
    <w:rsid w:val="00983D77"/>
    <w:rsid w:val="00984873"/>
    <w:rsid w:val="00984D3B"/>
    <w:rsid w:val="0098633A"/>
    <w:rsid w:val="00987800"/>
    <w:rsid w:val="009879B0"/>
    <w:rsid w:val="00992ACB"/>
    <w:rsid w:val="00992C9F"/>
    <w:rsid w:val="00992D77"/>
    <w:rsid w:val="00994DCD"/>
    <w:rsid w:val="00994E1A"/>
    <w:rsid w:val="00994E23"/>
    <w:rsid w:val="00995279"/>
    <w:rsid w:val="009954A8"/>
    <w:rsid w:val="00996009"/>
    <w:rsid w:val="009961F2"/>
    <w:rsid w:val="00997B4F"/>
    <w:rsid w:val="009A0348"/>
    <w:rsid w:val="009A14C3"/>
    <w:rsid w:val="009A1D58"/>
    <w:rsid w:val="009A369B"/>
    <w:rsid w:val="009A3887"/>
    <w:rsid w:val="009A411A"/>
    <w:rsid w:val="009A49AC"/>
    <w:rsid w:val="009A77BA"/>
    <w:rsid w:val="009B0617"/>
    <w:rsid w:val="009B1F1E"/>
    <w:rsid w:val="009B2636"/>
    <w:rsid w:val="009B26A1"/>
    <w:rsid w:val="009B270C"/>
    <w:rsid w:val="009B2B52"/>
    <w:rsid w:val="009B37C9"/>
    <w:rsid w:val="009B3866"/>
    <w:rsid w:val="009B42EA"/>
    <w:rsid w:val="009B44D1"/>
    <w:rsid w:val="009B4B59"/>
    <w:rsid w:val="009B6576"/>
    <w:rsid w:val="009B65D1"/>
    <w:rsid w:val="009B675E"/>
    <w:rsid w:val="009B68C8"/>
    <w:rsid w:val="009B6C76"/>
    <w:rsid w:val="009B75BE"/>
    <w:rsid w:val="009B7E89"/>
    <w:rsid w:val="009C02AC"/>
    <w:rsid w:val="009C0DB8"/>
    <w:rsid w:val="009C14F3"/>
    <w:rsid w:val="009C51C1"/>
    <w:rsid w:val="009C5281"/>
    <w:rsid w:val="009C5383"/>
    <w:rsid w:val="009C6A91"/>
    <w:rsid w:val="009C7448"/>
    <w:rsid w:val="009C794C"/>
    <w:rsid w:val="009C7FCF"/>
    <w:rsid w:val="009D123F"/>
    <w:rsid w:val="009D164F"/>
    <w:rsid w:val="009D1C3E"/>
    <w:rsid w:val="009D1F81"/>
    <w:rsid w:val="009D3453"/>
    <w:rsid w:val="009D3B66"/>
    <w:rsid w:val="009D3B99"/>
    <w:rsid w:val="009D4DFB"/>
    <w:rsid w:val="009D516D"/>
    <w:rsid w:val="009D52DC"/>
    <w:rsid w:val="009D5DA6"/>
    <w:rsid w:val="009D643B"/>
    <w:rsid w:val="009D668F"/>
    <w:rsid w:val="009D67BA"/>
    <w:rsid w:val="009D6AE3"/>
    <w:rsid w:val="009D7516"/>
    <w:rsid w:val="009D77E0"/>
    <w:rsid w:val="009D78E6"/>
    <w:rsid w:val="009E063E"/>
    <w:rsid w:val="009E187E"/>
    <w:rsid w:val="009E1A1E"/>
    <w:rsid w:val="009E2176"/>
    <w:rsid w:val="009E24C3"/>
    <w:rsid w:val="009E25CF"/>
    <w:rsid w:val="009E2B67"/>
    <w:rsid w:val="009E2D24"/>
    <w:rsid w:val="009E2E01"/>
    <w:rsid w:val="009E3BD6"/>
    <w:rsid w:val="009E3EB0"/>
    <w:rsid w:val="009E3EB9"/>
    <w:rsid w:val="009E4BB2"/>
    <w:rsid w:val="009E4D17"/>
    <w:rsid w:val="009E4FBE"/>
    <w:rsid w:val="009E52B8"/>
    <w:rsid w:val="009E53ED"/>
    <w:rsid w:val="009E5C65"/>
    <w:rsid w:val="009E63F9"/>
    <w:rsid w:val="009E6902"/>
    <w:rsid w:val="009E6992"/>
    <w:rsid w:val="009E71B7"/>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42A"/>
    <w:rsid w:val="00A04C8C"/>
    <w:rsid w:val="00A05652"/>
    <w:rsid w:val="00A05820"/>
    <w:rsid w:val="00A05A7F"/>
    <w:rsid w:val="00A06762"/>
    <w:rsid w:val="00A06FA4"/>
    <w:rsid w:val="00A07334"/>
    <w:rsid w:val="00A0753B"/>
    <w:rsid w:val="00A07F4E"/>
    <w:rsid w:val="00A135D6"/>
    <w:rsid w:val="00A135F5"/>
    <w:rsid w:val="00A158AE"/>
    <w:rsid w:val="00A15906"/>
    <w:rsid w:val="00A15B26"/>
    <w:rsid w:val="00A16A49"/>
    <w:rsid w:val="00A17464"/>
    <w:rsid w:val="00A179BB"/>
    <w:rsid w:val="00A17D17"/>
    <w:rsid w:val="00A20504"/>
    <w:rsid w:val="00A21A87"/>
    <w:rsid w:val="00A22157"/>
    <w:rsid w:val="00A23273"/>
    <w:rsid w:val="00A2428D"/>
    <w:rsid w:val="00A25000"/>
    <w:rsid w:val="00A25CA4"/>
    <w:rsid w:val="00A25FD9"/>
    <w:rsid w:val="00A26844"/>
    <w:rsid w:val="00A26BEE"/>
    <w:rsid w:val="00A26C1E"/>
    <w:rsid w:val="00A26EB0"/>
    <w:rsid w:val="00A301AB"/>
    <w:rsid w:val="00A30C57"/>
    <w:rsid w:val="00A317FA"/>
    <w:rsid w:val="00A31D00"/>
    <w:rsid w:val="00A32695"/>
    <w:rsid w:val="00A32A18"/>
    <w:rsid w:val="00A33688"/>
    <w:rsid w:val="00A340C6"/>
    <w:rsid w:val="00A352AA"/>
    <w:rsid w:val="00A358F6"/>
    <w:rsid w:val="00A359BA"/>
    <w:rsid w:val="00A3618C"/>
    <w:rsid w:val="00A37209"/>
    <w:rsid w:val="00A376E8"/>
    <w:rsid w:val="00A37A6B"/>
    <w:rsid w:val="00A4015B"/>
    <w:rsid w:val="00A40978"/>
    <w:rsid w:val="00A41CD7"/>
    <w:rsid w:val="00A41D1B"/>
    <w:rsid w:val="00A432E1"/>
    <w:rsid w:val="00A4370C"/>
    <w:rsid w:val="00A43A4F"/>
    <w:rsid w:val="00A442E1"/>
    <w:rsid w:val="00A44642"/>
    <w:rsid w:val="00A4477E"/>
    <w:rsid w:val="00A449E0"/>
    <w:rsid w:val="00A44D70"/>
    <w:rsid w:val="00A4507A"/>
    <w:rsid w:val="00A45E68"/>
    <w:rsid w:val="00A460EB"/>
    <w:rsid w:val="00A46509"/>
    <w:rsid w:val="00A47D26"/>
    <w:rsid w:val="00A47F47"/>
    <w:rsid w:val="00A50861"/>
    <w:rsid w:val="00A511FF"/>
    <w:rsid w:val="00A516C8"/>
    <w:rsid w:val="00A5196E"/>
    <w:rsid w:val="00A51E22"/>
    <w:rsid w:val="00A522C5"/>
    <w:rsid w:val="00A5323D"/>
    <w:rsid w:val="00A5395A"/>
    <w:rsid w:val="00A544DD"/>
    <w:rsid w:val="00A54BAB"/>
    <w:rsid w:val="00A552D4"/>
    <w:rsid w:val="00A5560D"/>
    <w:rsid w:val="00A559C4"/>
    <w:rsid w:val="00A55C9D"/>
    <w:rsid w:val="00A5604C"/>
    <w:rsid w:val="00A6094A"/>
    <w:rsid w:val="00A619A6"/>
    <w:rsid w:val="00A62131"/>
    <w:rsid w:val="00A624F4"/>
    <w:rsid w:val="00A628D4"/>
    <w:rsid w:val="00A628E6"/>
    <w:rsid w:val="00A63082"/>
    <w:rsid w:val="00A630EC"/>
    <w:rsid w:val="00A63D28"/>
    <w:rsid w:val="00A6441C"/>
    <w:rsid w:val="00A65316"/>
    <w:rsid w:val="00A65C66"/>
    <w:rsid w:val="00A65FE6"/>
    <w:rsid w:val="00A66DA9"/>
    <w:rsid w:val="00A67B7C"/>
    <w:rsid w:val="00A7022F"/>
    <w:rsid w:val="00A70BDA"/>
    <w:rsid w:val="00A71923"/>
    <w:rsid w:val="00A71F6E"/>
    <w:rsid w:val="00A72DF1"/>
    <w:rsid w:val="00A746ED"/>
    <w:rsid w:val="00A750AA"/>
    <w:rsid w:val="00A761E5"/>
    <w:rsid w:val="00A77066"/>
    <w:rsid w:val="00A80380"/>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2F3D"/>
    <w:rsid w:val="00A93793"/>
    <w:rsid w:val="00A94533"/>
    <w:rsid w:val="00A95900"/>
    <w:rsid w:val="00A96DAC"/>
    <w:rsid w:val="00A97332"/>
    <w:rsid w:val="00A973BA"/>
    <w:rsid w:val="00AA15DE"/>
    <w:rsid w:val="00AA2A26"/>
    <w:rsid w:val="00AA56A9"/>
    <w:rsid w:val="00AA58A7"/>
    <w:rsid w:val="00AA66E8"/>
    <w:rsid w:val="00AA6A69"/>
    <w:rsid w:val="00AA7968"/>
    <w:rsid w:val="00AA7BFE"/>
    <w:rsid w:val="00AB02E0"/>
    <w:rsid w:val="00AB0B06"/>
    <w:rsid w:val="00AB132B"/>
    <w:rsid w:val="00AB16F9"/>
    <w:rsid w:val="00AB1CF4"/>
    <w:rsid w:val="00AB1DB9"/>
    <w:rsid w:val="00AB1EFD"/>
    <w:rsid w:val="00AB2EBC"/>
    <w:rsid w:val="00AB43BA"/>
    <w:rsid w:val="00AB4A8F"/>
    <w:rsid w:val="00AB4F94"/>
    <w:rsid w:val="00AB5547"/>
    <w:rsid w:val="00AB6729"/>
    <w:rsid w:val="00AB7408"/>
    <w:rsid w:val="00AC0650"/>
    <w:rsid w:val="00AC09CA"/>
    <w:rsid w:val="00AC09E4"/>
    <w:rsid w:val="00AC0B99"/>
    <w:rsid w:val="00AC14D5"/>
    <w:rsid w:val="00AC15C4"/>
    <w:rsid w:val="00AC1EEA"/>
    <w:rsid w:val="00AC3401"/>
    <w:rsid w:val="00AC345D"/>
    <w:rsid w:val="00AC3468"/>
    <w:rsid w:val="00AC3DAC"/>
    <w:rsid w:val="00AC3E7F"/>
    <w:rsid w:val="00AC405D"/>
    <w:rsid w:val="00AC4231"/>
    <w:rsid w:val="00AC45B8"/>
    <w:rsid w:val="00AD2CAE"/>
    <w:rsid w:val="00AD384D"/>
    <w:rsid w:val="00AD4456"/>
    <w:rsid w:val="00AD4897"/>
    <w:rsid w:val="00AD562B"/>
    <w:rsid w:val="00AD56E4"/>
    <w:rsid w:val="00AD6DF7"/>
    <w:rsid w:val="00AD7CD1"/>
    <w:rsid w:val="00AD7D0C"/>
    <w:rsid w:val="00AE0948"/>
    <w:rsid w:val="00AE0E6F"/>
    <w:rsid w:val="00AE1D8E"/>
    <w:rsid w:val="00AE1DB5"/>
    <w:rsid w:val="00AE42E2"/>
    <w:rsid w:val="00AE47FD"/>
    <w:rsid w:val="00AE5D24"/>
    <w:rsid w:val="00AF0AE6"/>
    <w:rsid w:val="00AF10AA"/>
    <w:rsid w:val="00AF1D11"/>
    <w:rsid w:val="00AF2258"/>
    <w:rsid w:val="00AF2DC9"/>
    <w:rsid w:val="00AF34B6"/>
    <w:rsid w:val="00AF446A"/>
    <w:rsid w:val="00AF4EF2"/>
    <w:rsid w:val="00AF5352"/>
    <w:rsid w:val="00AF5DBF"/>
    <w:rsid w:val="00AF5F47"/>
    <w:rsid w:val="00AF7078"/>
    <w:rsid w:val="00AF7B7A"/>
    <w:rsid w:val="00AF7C5C"/>
    <w:rsid w:val="00B00DC3"/>
    <w:rsid w:val="00B012A5"/>
    <w:rsid w:val="00B01FB2"/>
    <w:rsid w:val="00B02538"/>
    <w:rsid w:val="00B036C6"/>
    <w:rsid w:val="00B03B72"/>
    <w:rsid w:val="00B03F04"/>
    <w:rsid w:val="00B04152"/>
    <w:rsid w:val="00B04943"/>
    <w:rsid w:val="00B05D4D"/>
    <w:rsid w:val="00B05E06"/>
    <w:rsid w:val="00B0669F"/>
    <w:rsid w:val="00B06781"/>
    <w:rsid w:val="00B06A44"/>
    <w:rsid w:val="00B072CB"/>
    <w:rsid w:val="00B07893"/>
    <w:rsid w:val="00B07A23"/>
    <w:rsid w:val="00B10ECD"/>
    <w:rsid w:val="00B11844"/>
    <w:rsid w:val="00B11999"/>
    <w:rsid w:val="00B12788"/>
    <w:rsid w:val="00B12A86"/>
    <w:rsid w:val="00B12FEE"/>
    <w:rsid w:val="00B13A5E"/>
    <w:rsid w:val="00B13A9C"/>
    <w:rsid w:val="00B14A5D"/>
    <w:rsid w:val="00B14F2B"/>
    <w:rsid w:val="00B15131"/>
    <w:rsid w:val="00B15455"/>
    <w:rsid w:val="00B1595D"/>
    <w:rsid w:val="00B162CD"/>
    <w:rsid w:val="00B164AF"/>
    <w:rsid w:val="00B1674E"/>
    <w:rsid w:val="00B16821"/>
    <w:rsid w:val="00B1779C"/>
    <w:rsid w:val="00B179B1"/>
    <w:rsid w:val="00B220B3"/>
    <w:rsid w:val="00B223D1"/>
    <w:rsid w:val="00B22704"/>
    <w:rsid w:val="00B2277F"/>
    <w:rsid w:val="00B22C7F"/>
    <w:rsid w:val="00B22DD7"/>
    <w:rsid w:val="00B23E7C"/>
    <w:rsid w:val="00B24AC8"/>
    <w:rsid w:val="00B24B42"/>
    <w:rsid w:val="00B25184"/>
    <w:rsid w:val="00B25B42"/>
    <w:rsid w:val="00B26B5A"/>
    <w:rsid w:val="00B26D85"/>
    <w:rsid w:val="00B26F84"/>
    <w:rsid w:val="00B2712E"/>
    <w:rsid w:val="00B27905"/>
    <w:rsid w:val="00B30128"/>
    <w:rsid w:val="00B3097D"/>
    <w:rsid w:val="00B30E13"/>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4809"/>
    <w:rsid w:val="00B45303"/>
    <w:rsid w:val="00B46FA3"/>
    <w:rsid w:val="00B47072"/>
    <w:rsid w:val="00B477B8"/>
    <w:rsid w:val="00B47DB0"/>
    <w:rsid w:val="00B5025F"/>
    <w:rsid w:val="00B5255D"/>
    <w:rsid w:val="00B5280C"/>
    <w:rsid w:val="00B54A76"/>
    <w:rsid w:val="00B55A64"/>
    <w:rsid w:val="00B56B03"/>
    <w:rsid w:val="00B57E68"/>
    <w:rsid w:val="00B602BF"/>
    <w:rsid w:val="00B61611"/>
    <w:rsid w:val="00B61D89"/>
    <w:rsid w:val="00B628EE"/>
    <w:rsid w:val="00B62D23"/>
    <w:rsid w:val="00B64D1C"/>
    <w:rsid w:val="00B663B2"/>
    <w:rsid w:val="00B67427"/>
    <w:rsid w:val="00B728C0"/>
    <w:rsid w:val="00B73C04"/>
    <w:rsid w:val="00B73E41"/>
    <w:rsid w:val="00B73F09"/>
    <w:rsid w:val="00B743C5"/>
    <w:rsid w:val="00B74B92"/>
    <w:rsid w:val="00B75D61"/>
    <w:rsid w:val="00B77134"/>
    <w:rsid w:val="00B77363"/>
    <w:rsid w:val="00B77901"/>
    <w:rsid w:val="00B77B10"/>
    <w:rsid w:val="00B80E6E"/>
    <w:rsid w:val="00B8278F"/>
    <w:rsid w:val="00B82B54"/>
    <w:rsid w:val="00B82D77"/>
    <w:rsid w:val="00B83EAD"/>
    <w:rsid w:val="00B83FF6"/>
    <w:rsid w:val="00B84337"/>
    <w:rsid w:val="00B848A0"/>
    <w:rsid w:val="00B84B11"/>
    <w:rsid w:val="00B8593E"/>
    <w:rsid w:val="00B8597E"/>
    <w:rsid w:val="00B85D33"/>
    <w:rsid w:val="00B85D53"/>
    <w:rsid w:val="00B86267"/>
    <w:rsid w:val="00B874D6"/>
    <w:rsid w:val="00B87DFE"/>
    <w:rsid w:val="00B92694"/>
    <w:rsid w:val="00B93CCF"/>
    <w:rsid w:val="00B94EE9"/>
    <w:rsid w:val="00B94FAC"/>
    <w:rsid w:val="00B95F18"/>
    <w:rsid w:val="00B969A0"/>
    <w:rsid w:val="00B96E9E"/>
    <w:rsid w:val="00B971D7"/>
    <w:rsid w:val="00B977FE"/>
    <w:rsid w:val="00BA0818"/>
    <w:rsid w:val="00BA1A74"/>
    <w:rsid w:val="00BA2D04"/>
    <w:rsid w:val="00BA2F0A"/>
    <w:rsid w:val="00BA30EF"/>
    <w:rsid w:val="00BA3712"/>
    <w:rsid w:val="00BA37E2"/>
    <w:rsid w:val="00BA399B"/>
    <w:rsid w:val="00BA54E8"/>
    <w:rsid w:val="00BA56C3"/>
    <w:rsid w:val="00BA57CA"/>
    <w:rsid w:val="00BA5C3C"/>
    <w:rsid w:val="00BA6000"/>
    <w:rsid w:val="00BA67AF"/>
    <w:rsid w:val="00BA7602"/>
    <w:rsid w:val="00BB134E"/>
    <w:rsid w:val="00BB1F00"/>
    <w:rsid w:val="00BB2F56"/>
    <w:rsid w:val="00BB3022"/>
    <w:rsid w:val="00BB30C4"/>
    <w:rsid w:val="00BB3C40"/>
    <w:rsid w:val="00BB4699"/>
    <w:rsid w:val="00BB4AF7"/>
    <w:rsid w:val="00BB5547"/>
    <w:rsid w:val="00BB6034"/>
    <w:rsid w:val="00BB6421"/>
    <w:rsid w:val="00BB69CD"/>
    <w:rsid w:val="00BB6A17"/>
    <w:rsid w:val="00BB6D72"/>
    <w:rsid w:val="00BB73CF"/>
    <w:rsid w:val="00BC35EA"/>
    <w:rsid w:val="00BC3916"/>
    <w:rsid w:val="00BC3A2E"/>
    <w:rsid w:val="00BC401D"/>
    <w:rsid w:val="00BC41A8"/>
    <w:rsid w:val="00BC673C"/>
    <w:rsid w:val="00BC6D30"/>
    <w:rsid w:val="00BC75A1"/>
    <w:rsid w:val="00BD116C"/>
    <w:rsid w:val="00BD1324"/>
    <w:rsid w:val="00BD1BBA"/>
    <w:rsid w:val="00BD20F4"/>
    <w:rsid w:val="00BD211B"/>
    <w:rsid w:val="00BD2B17"/>
    <w:rsid w:val="00BD2FC6"/>
    <w:rsid w:val="00BD3954"/>
    <w:rsid w:val="00BD4DA7"/>
    <w:rsid w:val="00BD4E70"/>
    <w:rsid w:val="00BD50DB"/>
    <w:rsid w:val="00BD549D"/>
    <w:rsid w:val="00BD571E"/>
    <w:rsid w:val="00BD6275"/>
    <w:rsid w:val="00BD6351"/>
    <w:rsid w:val="00BD688C"/>
    <w:rsid w:val="00BD6AAA"/>
    <w:rsid w:val="00BD787F"/>
    <w:rsid w:val="00BD79B9"/>
    <w:rsid w:val="00BD7B46"/>
    <w:rsid w:val="00BE059A"/>
    <w:rsid w:val="00BE0715"/>
    <w:rsid w:val="00BE24A7"/>
    <w:rsid w:val="00BE2995"/>
    <w:rsid w:val="00BE2ABF"/>
    <w:rsid w:val="00BE2AEC"/>
    <w:rsid w:val="00BE2B63"/>
    <w:rsid w:val="00BE33C4"/>
    <w:rsid w:val="00BE4BA2"/>
    <w:rsid w:val="00BE5838"/>
    <w:rsid w:val="00BE5C8E"/>
    <w:rsid w:val="00BE6B3D"/>
    <w:rsid w:val="00BE6C1C"/>
    <w:rsid w:val="00BE7031"/>
    <w:rsid w:val="00BF0985"/>
    <w:rsid w:val="00BF0D56"/>
    <w:rsid w:val="00BF1608"/>
    <w:rsid w:val="00BF1BAF"/>
    <w:rsid w:val="00BF1E78"/>
    <w:rsid w:val="00BF2A9F"/>
    <w:rsid w:val="00BF3691"/>
    <w:rsid w:val="00BF498B"/>
    <w:rsid w:val="00BF5C53"/>
    <w:rsid w:val="00BF6096"/>
    <w:rsid w:val="00BF6DCF"/>
    <w:rsid w:val="00BF757C"/>
    <w:rsid w:val="00C00D12"/>
    <w:rsid w:val="00C01681"/>
    <w:rsid w:val="00C01BE0"/>
    <w:rsid w:val="00C01C90"/>
    <w:rsid w:val="00C01D69"/>
    <w:rsid w:val="00C0297A"/>
    <w:rsid w:val="00C0297C"/>
    <w:rsid w:val="00C02E3B"/>
    <w:rsid w:val="00C02F03"/>
    <w:rsid w:val="00C031B5"/>
    <w:rsid w:val="00C03520"/>
    <w:rsid w:val="00C04AFC"/>
    <w:rsid w:val="00C04CAA"/>
    <w:rsid w:val="00C0619F"/>
    <w:rsid w:val="00C06677"/>
    <w:rsid w:val="00C06942"/>
    <w:rsid w:val="00C06EBE"/>
    <w:rsid w:val="00C0747F"/>
    <w:rsid w:val="00C11185"/>
    <w:rsid w:val="00C1316A"/>
    <w:rsid w:val="00C1449A"/>
    <w:rsid w:val="00C14D93"/>
    <w:rsid w:val="00C14F4C"/>
    <w:rsid w:val="00C14F83"/>
    <w:rsid w:val="00C15679"/>
    <w:rsid w:val="00C16441"/>
    <w:rsid w:val="00C16DF3"/>
    <w:rsid w:val="00C200CD"/>
    <w:rsid w:val="00C201B4"/>
    <w:rsid w:val="00C20392"/>
    <w:rsid w:val="00C204EF"/>
    <w:rsid w:val="00C207C9"/>
    <w:rsid w:val="00C2152D"/>
    <w:rsid w:val="00C21A7D"/>
    <w:rsid w:val="00C22090"/>
    <w:rsid w:val="00C22433"/>
    <w:rsid w:val="00C22A88"/>
    <w:rsid w:val="00C22DAF"/>
    <w:rsid w:val="00C22EB2"/>
    <w:rsid w:val="00C232AF"/>
    <w:rsid w:val="00C23775"/>
    <w:rsid w:val="00C24A5D"/>
    <w:rsid w:val="00C2597D"/>
    <w:rsid w:val="00C262A9"/>
    <w:rsid w:val="00C2713F"/>
    <w:rsid w:val="00C27208"/>
    <w:rsid w:val="00C27AD3"/>
    <w:rsid w:val="00C27B77"/>
    <w:rsid w:val="00C31979"/>
    <w:rsid w:val="00C325E9"/>
    <w:rsid w:val="00C32CE6"/>
    <w:rsid w:val="00C33595"/>
    <w:rsid w:val="00C34145"/>
    <w:rsid w:val="00C341B7"/>
    <w:rsid w:val="00C3432F"/>
    <w:rsid w:val="00C3451D"/>
    <w:rsid w:val="00C355D8"/>
    <w:rsid w:val="00C37251"/>
    <w:rsid w:val="00C4038D"/>
    <w:rsid w:val="00C4168A"/>
    <w:rsid w:val="00C423C1"/>
    <w:rsid w:val="00C433A1"/>
    <w:rsid w:val="00C43D31"/>
    <w:rsid w:val="00C45E84"/>
    <w:rsid w:val="00C460AF"/>
    <w:rsid w:val="00C466E1"/>
    <w:rsid w:val="00C47314"/>
    <w:rsid w:val="00C506F1"/>
    <w:rsid w:val="00C5077F"/>
    <w:rsid w:val="00C507B0"/>
    <w:rsid w:val="00C51FCB"/>
    <w:rsid w:val="00C5232C"/>
    <w:rsid w:val="00C54943"/>
    <w:rsid w:val="00C54E31"/>
    <w:rsid w:val="00C557DA"/>
    <w:rsid w:val="00C55ACD"/>
    <w:rsid w:val="00C55CA5"/>
    <w:rsid w:val="00C56197"/>
    <w:rsid w:val="00C562AD"/>
    <w:rsid w:val="00C56F76"/>
    <w:rsid w:val="00C5752D"/>
    <w:rsid w:val="00C57775"/>
    <w:rsid w:val="00C60D3E"/>
    <w:rsid w:val="00C625CA"/>
    <w:rsid w:val="00C62601"/>
    <w:rsid w:val="00C635AE"/>
    <w:rsid w:val="00C643A2"/>
    <w:rsid w:val="00C6473C"/>
    <w:rsid w:val="00C653D7"/>
    <w:rsid w:val="00C654A3"/>
    <w:rsid w:val="00C65AD9"/>
    <w:rsid w:val="00C66A78"/>
    <w:rsid w:val="00C67ADD"/>
    <w:rsid w:val="00C67D55"/>
    <w:rsid w:val="00C70A43"/>
    <w:rsid w:val="00C7185D"/>
    <w:rsid w:val="00C72235"/>
    <w:rsid w:val="00C728B1"/>
    <w:rsid w:val="00C72B6E"/>
    <w:rsid w:val="00C739D1"/>
    <w:rsid w:val="00C742D3"/>
    <w:rsid w:val="00C7484E"/>
    <w:rsid w:val="00C76060"/>
    <w:rsid w:val="00C80BCF"/>
    <w:rsid w:val="00C8377C"/>
    <w:rsid w:val="00C84232"/>
    <w:rsid w:val="00C848B6"/>
    <w:rsid w:val="00C854AF"/>
    <w:rsid w:val="00C8568C"/>
    <w:rsid w:val="00C85C75"/>
    <w:rsid w:val="00C87D06"/>
    <w:rsid w:val="00C90164"/>
    <w:rsid w:val="00C9154A"/>
    <w:rsid w:val="00C9198C"/>
    <w:rsid w:val="00C920C9"/>
    <w:rsid w:val="00C92490"/>
    <w:rsid w:val="00C95494"/>
    <w:rsid w:val="00CA01F6"/>
    <w:rsid w:val="00CA0F83"/>
    <w:rsid w:val="00CA12D1"/>
    <w:rsid w:val="00CA1561"/>
    <w:rsid w:val="00CA2455"/>
    <w:rsid w:val="00CA31CF"/>
    <w:rsid w:val="00CA350B"/>
    <w:rsid w:val="00CA39D3"/>
    <w:rsid w:val="00CA3BC1"/>
    <w:rsid w:val="00CA3DFB"/>
    <w:rsid w:val="00CA5C02"/>
    <w:rsid w:val="00CA5EA2"/>
    <w:rsid w:val="00CA7924"/>
    <w:rsid w:val="00CA7A70"/>
    <w:rsid w:val="00CA7E7D"/>
    <w:rsid w:val="00CB1041"/>
    <w:rsid w:val="00CB1501"/>
    <w:rsid w:val="00CB193B"/>
    <w:rsid w:val="00CB2610"/>
    <w:rsid w:val="00CB347B"/>
    <w:rsid w:val="00CB43AB"/>
    <w:rsid w:val="00CB5568"/>
    <w:rsid w:val="00CB5E5E"/>
    <w:rsid w:val="00CB6261"/>
    <w:rsid w:val="00CB6658"/>
    <w:rsid w:val="00CB6BF9"/>
    <w:rsid w:val="00CB79E6"/>
    <w:rsid w:val="00CB7B30"/>
    <w:rsid w:val="00CB7FFD"/>
    <w:rsid w:val="00CC0211"/>
    <w:rsid w:val="00CC430D"/>
    <w:rsid w:val="00CC466B"/>
    <w:rsid w:val="00CC4887"/>
    <w:rsid w:val="00CC5354"/>
    <w:rsid w:val="00CC5645"/>
    <w:rsid w:val="00CC59E2"/>
    <w:rsid w:val="00CC5B8E"/>
    <w:rsid w:val="00CC6464"/>
    <w:rsid w:val="00CC745E"/>
    <w:rsid w:val="00CC768E"/>
    <w:rsid w:val="00CC77B5"/>
    <w:rsid w:val="00CC7942"/>
    <w:rsid w:val="00CD169F"/>
    <w:rsid w:val="00CD1C2C"/>
    <w:rsid w:val="00CD240C"/>
    <w:rsid w:val="00CD2C36"/>
    <w:rsid w:val="00CD2CF0"/>
    <w:rsid w:val="00CD30B6"/>
    <w:rsid w:val="00CD3867"/>
    <w:rsid w:val="00CD4762"/>
    <w:rsid w:val="00CD4AB6"/>
    <w:rsid w:val="00CD4E91"/>
    <w:rsid w:val="00CD53B5"/>
    <w:rsid w:val="00CD5698"/>
    <w:rsid w:val="00CD5845"/>
    <w:rsid w:val="00CD615A"/>
    <w:rsid w:val="00CD688C"/>
    <w:rsid w:val="00CD703C"/>
    <w:rsid w:val="00CD7DFD"/>
    <w:rsid w:val="00CE2055"/>
    <w:rsid w:val="00CE2F99"/>
    <w:rsid w:val="00CE4026"/>
    <w:rsid w:val="00CE43DC"/>
    <w:rsid w:val="00CE7476"/>
    <w:rsid w:val="00CF0607"/>
    <w:rsid w:val="00CF0677"/>
    <w:rsid w:val="00CF072A"/>
    <w:rsid w:val="00CF0FA7"/>
    <w:rsid w:val="00CF1743"/>
    <w:rsid w:val="00CF1C1C"/>
    <w:rsid w:val="00CF1CF3"/>
    <w:rsid w:val="00CF2F89"/>
    <w:rsid w:val="00CF4D01"/>
    <w:rsid w:val="00CF5552"/>
    <w:rsid w:val="00CF6981"/>
    <w:rsid w:val="00CF6BEF"/>
    <w:rsid w:val="00CF735E"/>
    <w:rsid w:val="00CF79F6"/>
    <w:rsid w:val="00D002E4"/>
    <w:rsid w:val="00D01874"/>
    <w:rsid w:val="00D0262E"/>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14B1"/>
    <w:rsid w:val="00D126D9"/>
    <w:rsid w:val="00D128E1"/>
    <w:rsid w:val="00D13D5C"/>
    <w:rsid w:val="00D142F6"/>
    <w:rsid w:val="00D15240"/>
    <w:rsid w:val="00D162A6"/>
    <w:rsid w:val="00D163FE"/>
    <w:rsid w:val="00D17D74"/>
    <w:rsid w:val="00D17F5C"/>
    <w:rsid w:val="00D204CD"/>
    <w:rsid w:val="00D228BB"/>
    <w:rsid w:val="00D23288"/>
    <w:rsid w:val="00D23CE1"/>
    <w:rsid w:val="00D245BE"/>
    <w:rsid w:val="00D24DEC"/>
    <w:rsid w:val="00D25831"/>
    <w:rsid w:val="00D25B6F"/>
    <w:rsid w:val="00D25D62"/>
    <w:rsid w:val="00D26041"/>
    <w:rsid w:val="00D26E76"/>
    <w:rsid w:val="00D277B0"/>
    <w:rsid w:val="00D27934"/>
    <w:rsid w:val="00D30096"/>
    <w:rsid w:val="00D30B98"/>
    <w:rsid w:val="00D30D67"/>
    <w:rsid w:val="00D30F24"/>
    <w:rsid w:val="00D312B1"/>
    <w:rsid w:val="00D314B0"/>
    <w:rsid w:val="00D32469"/>
    <w:rsid w:val="00D32CFA"/>
    <w:rsid w:val="00D33035"/>
    <w:rsid w:val="00D33DC2"/>
    <w:rsid w:val="00D3402B"/>
    <w:rsid w:val="00D34191"/>
    <w:rsid w:val="00D3437E"/>
    <w:rsid w:val="00D366E1"/>
    <w:rsid w:val="00D368D5"/>
    <w:rsid w:val="00D3734D"/>
    <w:rsid w:val="00D373A3"/>
    <w:rsid w:val="00D37E7B"/>
    <w:rsid w:val="00D40B82"/>
    <w:rsid w:val="00D417CF"/>
    <w:rsid w:val="00D41954"/>
    <w:rsid w:val="00D41B3A"/>
    <w:rsid w:val="00D422F3"/>
    <w:rsid w:val="00D42C1F"/>
    <w:rsid w:val="00D431B1"/>
    <w:rsid w:val="00D437D0"/>
    <w:rsid w:val="00D43D7E"/>
    <w:rsid w:val="00D43DE5"/>
    <w:rsid w:val="00D451B0"/>
    <w:rsid w:val="00D452C8"/>
    <w:rsid w:val="00D455AF"/>
    <w:rsid w:val="00D45E07"/>
    <w:rsid w:val="00D45FB7"/>
    <w:rsid w:val="00D46D8D"/>
    <w:rsid w:val="00D47222"/>
    <w:rsid w:val="00D47512"/>
    <w:rsid w:val="00D503EA"/>
    <w:rsid w:val="00D50ADD"/>
    <w:rsid w:val="00D511F8"/>
    <w:rsid w:val="00D515B0"/>
    <w:rsid w:val="00D51D04"/>
    <w:rsid w:val="00D53FC9"/>
    <w:rsid w:val="00D54BA8"/>
    <w:rsid w:val="00D54F00"/>
    <w:rsid w:val="00D54F2E"/>
    <w:rsid w:val="00D55B15"/>
    <w:rsid w:val="00D57B61"/>
    <w:rsid w:val="00D57CFE"/>
    <w:rsid w:val="00D60250"/>
    <w:rsid w:val="00D604A9"/>
    <w:rsid w:val="00D61D7D"/>
    <w:rsid w:val="00D62602"/>
    <w:rsid w:val="00D62E2D"/>
    <w:rsid w:val="00D63006"/>
    <w:rsid w:val="00D64956"/>
    <w:rsid w:val="00D65C8F"/>
    <w:rsid w:val="00D66093"/>
    <w:rsid w:val="00D665DA"/>
    <w:rsid w:val="00D67099"/>
    <w:rsid w:val="00D670F0"/>
    <w:rsid w:val="00D67A8C"/>
    <w:rsid w:val="00D7015D"/>
    <w:rsid w:val="00D70F57"/>
    <w:rsid w:val="00D71A58"/>
    <w:rsid w:val="00D733E1"/>
    <w:rsid w:val="00D7374B"/>
    <w:rsid w:val="00D73B95"/>
    <w:rsid w:val="00D74851"/>
    <w:rsid w:val="00D7563E"/>
    <w:rsid w:val="00D778F6"/>
    <w:rsid w:val="00D77EBA"/>
    <w:rsid w:val="00D80379"/>
    <w:rsid w:val="00D80477"/>
    <w:rsid w:val="00D812CD"/>
    <w:rsid w:val="00D817FE"/>
    <w:rsid w:val="00D81C81"/>
    <w:rsid w:val="00D82244"/>
    <w:rsid w:val="00D839F9"/>
    <w:rsid w:val="00D83C73"/>
    <w:rsid w:val="00D83CA9"/>
    <w:rsid w:val="00D83E24"/>
    <w:rsid w:val="00D84A33"/>
    <w:rsid w:val="00D84FDE"/>
    <w:rsid w:val="00D85097"/>
    <w:rsid w:val="00D851D0"/>
    <w:rsid w:val="00D8607E"/>
    <w:rsid w:val="00D865A5"/>
    <w:rsid w:val="00D8675E"/>
    <w:rsid w:val="00D87698"/>
    <w:rsid w:val="00D87D94"/>
    <w:rsid w:val="00D904CB"/>
    <w:rsid w:val="00D90ECB"/>
    <w:rsid w:val="00D91360"/>
    <w:rsid w:val="00D91650"/>
    <w:rsid w:val="00D92712"/>
    <w:rsid w:val="00D92892"/>
    <w:rsid w:val="00D92CC3"/>
    <w:rsid w:val="00D92DF9"/>
    <w:rsid w:val="00D93061"/>
    <w:rsid w:val="00D93733"/>
    <w:rsid w:val="00D93990"/>
    <w:rsid w:val="00D94126"/>
    <w:rsid w:val="00D94411"/>
    <w:rsid w:val="00D95088"/>
    <w:rsid w:val="00D950DB"/>
    <w:rsid w:val="00D951B4"/>
    <w:rsid w:val="00D95341"/>
    <w:rsid w:val="00D9538D"/>
    <w:rsid w:val="00D9690D"/>
    <w:rsid w:val="00D96DDF"/>
    <w:rsid w:val="00D9714E"/>
    <w:rsid w:val="00D97423"/>
    <w:rsid w:val="00D97DBF"/>
    <w:rsid w:val="00DA126B"/>
    <w:rsid w:val="00DA1DDF"/>
    <w:rsid w:val="00DA1FAF"/>
    <w:rsid w:val="00DA2178"/>
    <w:rsid w:val="00DA3278"/>
    <w:rsid w:val="00DA3A78"/>
    <w:rsid w:val="00DA40BF"/>
    <w:rsid w:val="00DA435D"/>
    <w:rsid w:val="00DA58D9"/>
    <w:rsid w:val="00DA59B0"/>
    <w:rsid w:val="00DA6A58"/>
    <w:rsid w:val="00DA795F"/>
    <w:rsid w:val="00DA7B14"/>
    <w:rsid w:val="00DA7B56"/>
    <w:rsid w:val="00DB06D6"/>
    <w:rsid w:val="00DB0774"/>
    <w:rsid w:val="00DB190B"/>
    <w:rsid w:val="00DB31A8"/>
    <w:rsid w:val="00DB54AF"/>
    <w:rsid w:val="00DB65C1"/>
    <w:rsid w:val="00DB7378"/>
    <w:rsid w:val="00DC1478"/>
    <w:rsid w:val="00DC1976"/>
    <w:rsid w:val="00DC3160"/>
    <w:rsid w:val="00DC321F"/>
    <w:rsid w:val="00DC3C2C"/>
    <w:rsid w:val="00DC41F2"/>
    <w:rsid w:val="00DC4EC5"/>
    <w:rsid w:val="00DC599F"/>
    <w:rsid w:val="00DC5CAA"/>
    <w:rsid w:val="00DC70DE"/>
    <w:rsid w:val="00DC761D"/>
    <w:rsid w:val="00DC77E6"/>
    <w:rsid w:val="00DC7A65"/>
    <w:rsid w:val="00DD0EDE"/>
    <w:rsid w:val="00DD13AE"/>
    <w:rsid w:val="00DD192D"/>
    <w:rsid w:val="00DD1E24"/>
    <w:rsid w:val="00DD2449"/>
    <w:rsid w:val="00DD293C"/>
    <w:rsid w:val="00DD39FE"/>
    <w:rsid w:val="00DD3A0E"/>
    <w:rsid w:val="00DD4449"/>
    <w:rsid w:val="00DD586C"/>
    <w:rsid w:val="00DD686F"/>
    <w:rsid w:val="00DE0020"/>
    <w:rsid w:val="00DE2B89"/>
    <w:rsid w:val="00DE362E"/>
    <w:rsid w:val="00DE3F48"/>
    <w:rsid w:val="00DE5259"/>
    <w:rsid w:val="00DE5322"/>
    <w:rsid w:val="00DE5A0A"/>
    <w:rsid w:val="00DE5F1A"/>
    <w:rsid w:val="00DE6AE3"/>
    <w:rsid w:val="00DE6D04"/>
    <w:rsid w:val="00DF0275"/>
    <w:rsid w:val="00DF0761"/>
    <w:rsid w:val="00DF0D34"/>
    <w:rsid w:val="00DF0E2F"/>
    <w:rsid w:val="00DF2388"/>
    <w:rsid w:val="00DF252E"/>
    <w:rsid w:val="00DF31DA"/>
    <w:rsid w:val="00DF339C"/>
    <w:rsid w:val="00DF38A0"/>
    <w:rsid w:val="00DF506C"/>
    <w:rsid w:val="00DF67CE"/>
    <w:rsid w:val="00DF68D3"/>
    <w:rsid w:val="00DF6F97"/>
    <w:rsid w:val="00DF7185"/>
    <w:rsid w:val="00DF7DAA"/>
    <w:rsid w:val="00E0030F"/>
    <w:rsid w:val="00E006BD"/>
    <w:rsid w:val="00E0126F"/>
    <w:rsid w:val="00E01935"/>
    <w:rsid w:val="00E01974"/>
    <w:rsid w:val="00E01DC9"/>
    <w:rsid w:val="00E029E5"/>
    <w:rsid w:val="00E02B1C"/>
    <w:rsid w:val="00E0378E"/>
    <w:rsid w:val="00E038B9"/>
    <w:rsid w:val="00E03C93"/>
    <w:rsid w:val="00E03E74"/>
    <w:rsid w:val="00E03EDB"/>
    <w:rsid w:val="00E040CA"/>
    <w:rsid w:val="00E04973"/>
    <w:rsid w:val="00E04B5B"/>
    <w:rsid w:val="00E0513C"/>
    <w:rsid w:val="00E06398"/>
    <w:rsid w:val="00E07F44"/>
    <w:rsid w:val="00E100C7"/>
    <w:rsid w:val="00E11A9B"/>
    <w:rsid w:val="00E11CA2"/>
    <w:rsid w:val="00E12F50"/>
    <w:rsid w:val="00E12FB0"/>
    <w:rsid w:val="00E1302D"/>
    <w:rsid w:val="00E14BAB"/>
    <w:rsid w:val="00E155BD"/>
    <w:rsid w:val="00E1584A"/>
    <w:rsid w:val="00E15CF9"/>
    <w:rsid w:val="00E16B6D"/>
    <w:rsid w:val="00E16C0F"/>
    <w:rsid w:val="00E2074B"/>
    <w:rsid w:val="00E21484"/>
    <w:rsid w:val="00E21B25"/>
    <w:rsid w:val="00E22E11"/>
    <w:rsid w:val="00E22FA8"/>
    <w:rsid w:val="00E231C6"/>
    <w:rsid w:val="00E244D1"/>
    <w:rsid w:val="00E24581"/>
    <w:rsid w:val="00E24ECB"/>
    <w:rsid w:val="00E25666"/>
    <w:rsid w:val="00E27551"/>
    <w:rsid w:val="00E27EFF"/>
    <w:rsid w:val="00E301DE"/>
    <w:rsid w:val="00E31F67"/>
    <w:rsid w:val="00E3223A"/>
    <w:rsid w:val="00E32777"/>
    <w:rsid w:val="00E32C9A"/>
    <w:rsid w:val="00E33665"/>
    <w:rsid w:val="00E33705"/>
    <w:rsid w:val="00E347AF"/>
    <w:rsid w:val="00E3486C"/>
    <w:rsid w:val="00E35AB3"/>
    <w:rsid w:val="00E362C9"/>
    <w:rsid w:val="00E362E9"/>
    <w:rsid w:val="00E369D3"/>
    <w:rsid w:val="00E36A7B"/>
    <w:rsid w:val="00E36FBC"/>
    <w:rsid w:val="00E37D7D"/>
    <w:rsid w:val="00E40FD9"/>
    <w:rsid w:val="00E41CBB"/>
    <w:rsid w:val="00E4283B"/>
    <w:rsid w:val="00E431CB"/>
    <w:rsid w:val="00E4348F"/>
    <w:rsid w:val="00E43557"/>
    <w:rsid w:val="00E4395E"/>
    <w:rsid w:val="00E450A8"/>
    <w:rsid w:val="00E45137"/>
    <w:rsid w:val="00E45179"/>
    <w:rsid w:val="00E45FE1"/>
    <w:rsid w:val="00E466E9"/>
    <w:rsid w:val="00E46B04"/>
    <w:rsid w:val="00E46BA8"/>
    <w:rsid w:val="00E51243"/>
    <w:rsid w:val="00E532BC"/>
    <w:rsid w:val="00E5520D"/>
    <w:rsid w:val="00E562B1"/>
    <w:rsid w:val="00E564B1"/>
    <w:rsid w:val="00E57DAE"/>
    <w:rsid w:val="00E6190D"/>
    <w:rsid w:val="00E6257D"/>
    <w:rsid w:val="00E62EF8"/>
    <w:rsid w:val="00E636A9"/>
    <w:rsid w:val="00E63BC9"/>
    <w:rsid w:val="00E64529"/>
    <w:rsid w:val="00E6475F"/>
    <w:rsid w:val="00E64D69"/>
    <w:rsid w:val="00E64DA6"/>
    <w:rsid w:val="00E6525E"/>
    <w:rsid w:val="00E653DF"/>
    <w:rsid w:val="00E65704"/>
    <w:rsid w:val="00E65FA5"/>
    <w:rsid w:val="00E66B7B"/>
    <w:rsid w:val="00E66FE2"/>
    <w:rsid w:val="00E70A6F"/>
    <w:rsid w:val="00E70C7C"/>
    <w:rsid w:val="00E714CB"/>
    <w:rsid w:val="00E7179B"/>
    <w:rsid w:val="00E72D62"/>
    <w:rsid w:val="00E732C9"/>
    <w:rsid w:val="00E73823"/>
    <w:rsid w:val="00E7395A"/>
    <w:rsid w:val="00E73E79"/>
    <w:rsid w:val="00E75EBB"/>
    <w:rsid w:val="00E76EF4"/>
    <w:rsid w:val="00E80762"/>
    <w:rsid w:val="00E8106D"/>
    <w:rsid w:val="00E81B4F"/>
    <w:rsid w:val="00E81C3C"/>
    <w:rsid w:val="00E82918"/>
    <w:rsid w:val="00E835AF"/>
    <w:rsid w:val="00E838CE"/>
    <w:rsid w:val="00E844EF"/>
    <w:rsid w:val="00E86304"/>
    <w:rsid w:val="00E8775F"/>
    <w:rsid w:val="00E87865"/>
    <w:rsid w:val="00E90FE1"/>
    <w:rsid w:val="00E9299A"/>
    <w:rsid w:val="00E933E0"/>
    <w:rsid w:val="00E97756"/>
    <w:rsid w:val="00E978DC"/>
    <w:rsid w:val="00E9794E"/>
    <w:rsid w:val="00EA017D"/>
    <w:rsid w:val="00EA09CB"/>
    <w:rsid w:val="00EA1BD4"/>
    <w:rsid w:val="00EA1D4B"/>
    <w:rsid w:val="00EA2EC1"/>
    <w:rsid w:val="00EA33E8"/>
    <w:rsid w:val="00EA3B22"/>
    <w:rsid w:val="00EA5DBA"/>
    <w:rsid w:val="00EA6593"/>
    <w:rsid w:val="00EA68EB"/>
    <w:rsid w:val="00EA6FEE"/>
    <w:rsid w:val="00EA7BA4"/>
    <w:rsid w:val="00EB0101"/>
    <w:rsid w:val="00EB0A4F"/>
    <w:rsid w:val="00EB1A29"/>
    <w:rsid w:val="00EB1AC6"/>
    <w:rsid w:val="00EB349B"/>
    <w:rsid w:val="00EB41FA"/>
    <w:rsid w:val="00EB5EBB"/>
    <w:rsid w:val="00EB6064"/>
    <w:rsid w:val="00EB63D2"/>
    <w:rsid w:val="00EB69BF"/>
    <w:rsid w:val="00EB6C2A"/>
    <w:rsid w:val="00EB7A64"/>
    <w:rsid w:val="00EC0522"/>
    <w:rsid w:val="00EC0F4E"/>
    <w:rsid w:val="00EC15C8"/>
    <w:rsid w:val="00EC24BB"/>
    <w:rsid w:val="00EC3958"/>
    <w:rsid w:val="00EC3A79"/>
    <w:rsid w:val="00EC45D4"/>
    <w:rsid w:val="00EC4E44"/>
    <w:rsid w:val="00EC60A0"/>
    <w:rsid w:val="00EC621F"/>
    <w:rsid w:val="00EC63B7"/>
    <w:rsid w:val="00EC6C04"/>
    <w:rsid w:val="00EC7B94"/>
    <w:rsid w:val="00ED04DC"/>
    <w:rsid w:val="00ED109E"/>
    <w:rsid w:val="00ED1678"/>
    <w:rsid w:val="00ED16E4"/>
    <w:rsid w:val="00ED1AC2"/>
    <w:rsid w:val="00ED2797"/>
    <w:rsid w:val="00ED2950"/>
    <w:rsid w:val="00ED2BD9"/>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5311"/>
    <w:rsid w:val="00EE72FA"/>
    <w:rsid w:val="00EE7B60"/>
    <w:rsid w:val="00EE7D74"/>
    <w:rsid w:val="00EF0383"/>
    <w:rsid w:val="00EF12BC"/>
    <w:rsid w:val="00EF13D8"/>
    <w:rsid w:val="00EF1519"/>
    <w:rsid w:val="00EF2827"/>
    <w:rsid w:val="00EF306A"/>
    <w:rsid w:val="00EF3741"/>
    <w:rsid w:val="00EF378C"/>
    <w:rsid w:val="00EF465B"/>
    <w:rsid w:val="00EF5085"/>
    <w:rsid w:val="00EF50A5"/>
    <w:rsid w:val="00EF539C"/>
    <w:rsid w:val="00EF56DB"/>
    <w:rsid w:val="00EF575B"/>
    <w:rsid w:val="00EF5E34"/>
    <w:rsid w:val="00EF64F8"/>
    <w:rsid w:val="00EF7089"/>
    <w:rsid w:val="00EF7A03"/>
    <w:rsid w:val="00EF7F0B"/>
    <w:rsid w:val="00F00375"/>
    <w:rsid w:val="00F0097A"/>
    <w:rsid w:val="00F01464"/>
    <w:rsid w:val="00F02210"/>
    <w:rsid w:val="00F02F00"/>
    <w:rsid w:val="00F05964"/>
    <w:rsid w:val="00F071A6"/>
    <w:rsid w:val="00F07FBA"/>
    <w:rsid w:val="00F10672"/>
    <w:rsid w:val="00F120D5"/>
    <w:rsid w:val="00F138AC"/>
    <w:rsid w:val="00F146BE"/>
    <w:rsid w:val="00F14904"/>
    <w:rsid w:val="00F1642C"/>
    <w:rsid w:val="00F16D12"/>
    <w:rsid w:val="00F172FC"/>
    <w:rsid w:val="00F175BA"/>
    <w:rsid w:val="00F17AA5"/>
    <w:rsid w:val="00F17AC1"/>
    <w:rsid w:val="00F2002D"/>
    <w:rsid w:val="00F2034A"/>
    <w:rsid w:val="00F208BE"/>
    <w:rsid w:val="00F2181F"/>
    <w:rsid w:val="00F21E1D"/>
    <w:rsid w:val="00F230C4"/>
    <w:rsid w:val="00F2353F"/>
    <w:rsid w:val="00F2361D"/>
    <w:rsid w:val="00F23B14"/>
    <w:rsid w:val="00F24D7F"/>
    <w:rsid w:val="00F25FD5"/>
    <w:rsid w:val="00F2699F"/>
    <w:rsid w:val="00F27375"/>
    <w:rsid w:val="00F315B1"/>
    <w:rsid w:val="00F318F8"/>
    <w:rsid w:val="00F32C31"/>
    <w:rsid w:val="00F342BE"/>
    <w:rsid w:val="00F34868"/>
    <w:rsid w:val="00F34D94"/>
    <w:rsid w:val="00F3533F"/>
    <w:rsid w:val="00F3663F"/>
    <w:rsid w:val="00F36BE2"/>
    <w:rsid w:val="00F3786B"/>
    <w:rsid w:val="00F40EAE"/>
    <w:rsid w:val="00F414E3"/>
    <w:rsid w:val="00F41DF2"/>
    <w:rsid w:val="00F41E91"/>
    <w:rsid w:val="00F422EB"/>
    <w:rsid w:val="00F43152"/>
    <w:rsid w:val="00F442D3"/>
    <w:rsid w:val="00F4480D"/>
    <w:rsid w:val="00F44B96"/>
    <w:rsid w:val="00F45983"/>
    <w:rsid w:val="00F46456"/>
    <w:rsid w:val="00F4658A"/>
    <w:rsid w:val="00F4694E"/>
    <w:rsid w:val="00F46E4F"/>
    <w:rsid w:val="00F47089"/>
    <w:rsid w:val="00F47861"/>
    <w:rsid w:val="00F47B1B"/>
    <w:rsid w:val="00F50086"/>
    <w:rsid w:val="00F5024E"/>
    <w:rsid w:val="00F50494"/>
    <w:rsid w:val="00F50C1A"/>
    <w:rsid w:val="00F510FA"/>
    <w:rsid w:val="00F52723"/>
    <w:rsid w:val="00F53928"/>
    <w:rsid w:val="00F550FE"/>
    <w:rsid w:val="00F555E9"/>
    <w:rsid w:val="00F55DCD"/>
    <w:rsid w:val="00F56649"/>
    <w:rsid w:val="00F57BEA"/>
    <w:rsid w:val="00F61B4F"/>
    <w:rsid w:val="00F61F11"/>
    <w:rsid w:val="00F629D6"/>
    <w:rsid w:val="00F64B05"/>
    <w:rsid w:val="00F64B27"/>
    <w:rsid w:val="00F65A07"/>
    <w:rsid w:val="00F662D3"/>
    <w:rsid w:val="00F67A1A"/>
    <w:rsid w:val="00F67C9E"/>
    <w:rsid w:val="00F67F30"/>
    <w:rsid w:val="00F7090B"/>
    <w:rsid w:val="00F71463"/>
    <w:rsid w:val="00F722D7"/>
    <w:rsid w:val="00F738E3"/>
    <w:rsid w:val="00F74214"/>
    <w:rsid w:val="00F7618E"/>
    <w:rsid w:val="00F76606"/>
    <w:rsid w:val="00F7759F"/>
    <w:rsid w:val="00F81B4E"/>
    <w:rsid w:val="00F8345C"/>
    <w:rsid w:val="00F83723"/>
    <w:rsid w:val="00F839B0"/>
    <w:rsid w:val="00F83E5F"/>
    <w:rsid w:val="00F843CE"/>
    <w:rsid w:val="00F84647"/>
    <w:rsid w:val="00F86CAE"/>
    <w:rsid w:val="00F8708A"/>
    <w:rsid w:val="00F879DF"/>
    <w:rsid w:val="00F87B2B"/>
    <w:rsid w:val="00F90C01"/>
    <w:rsid w:val="00F917A1"/>
    <w:rsid w:val="00F91F1F"/>
    <w:rsid w:val="00F924C5"/>
    <w:rsid w:val="00F92E4F"/>
    <w:rsid w:val="00F94161"/>
    <w:rsid w:val="00F941C4"/>
    <w:rsid w:val="00F94F04"/>
    <w:rsid w:val="00F94FC4"/>
    <w:rsid w:val="00F956DA"/>
    <w:rsid w:val="00F95DD3"/>
    <w:rsid w:val="00F96295"/>
    <w:rsid w:val="00F962A3"/>
    <w:rsid w:val="00F96D87"/>
    <w:rsid w:val="00F96E4A"/>
    <w:rsid w:val="00F96EB7"/>
    <w:rsid w:val="00F97184"/>
    <w:rsid w:val="00F97AA8"/>
    <w:rsid w:val="00F97C3B"/>
    <w:rsid w:val="00FA0FC8"/>
    <w:rsid w:val="00FA1E06"/>
    <w:rsid w:val="00FA2076"/>
    <w:rsid w:val="00FA2E4F"/>
    <w:rsid w:val="00FA2FE4"/>
    <w:rsid w:val="00FA3674"/>
    <w:rsid w:val="00FA4DF8"/>
    <w:rsid w:val="00FA54CB"/>
    <w:rsid w:val="00FA6010"/>
    <w:rsid w:val="00FA7313"/>
    <w:rsid w:val="00FA78D1"/>
    <w:rsid w:val="00FB0659"/>
    <w:rsid w:val="00FB0D25"/>
    <w:rsid w:val="00FB210E"/>
    <w:rsid w:val="00FB2204"/>
    <w:rsid w:val="00FB2B55"/>
    <w:rsid w:val="00FB4603"/>
    <w:rsid w:val="00FB4798"/>
    <w:rsid w:val="00FB4CFC"/>
    <w:rsid w:val="00FB56B4"/>
    <w:rsid w:val="00FB600E"/>
    <w:rsid w:val="00FB60BD"/>
    <w:rsid w:val="00FC02D6"/>
    <w:rsid w:val="00FC1012"/>
    <w:rsid w:val="00FC14B0"/>
    <w:rsid w:val="00FC1592"/>
    <w:rsid w:val="00FC1750"/>
    <w:rsid w:val="00FC191E"/>
    <w:rsid w:val="00FC1D07"/>
    <w:rsid w:val="00FC21E8"/>
    <w:rsid w:val="00FC2AAB"/>
    <w:rsid w:val="00FC3354"/>
    <w:rsid w:val="00FC348B"/>
    <w:rsid w:val="00FC3B23"/>
    <w:rsid w:val="00FC41E7"/>
    <w:rsid w:val="00FC4861"/>
    <w:rsid w:val="00FC4BCC"/>
    <w:rsid w:val="00FC5F30"/>
    <w:rsid w:val="00FC64C0"/>
    <w:rsid w:val="00FC6A35"/>
    <w:rsid w:val="00FC714F"/>
    <w:rsid w:val="00FC729E"/>
    <w:rsid w:val="00FD02EF"/>
    <w:rsid w:val="00FD16A9"/>
    <w:rsid w:val="00FD3CC1"/>
    <w:rsid w:val="00FD411E"/>
    <w:rsid w:val="00FD638D"/>
    <w:rsid w:val="00FD641A"/>
    <w:rsid w:val="00FD6C56"/>
    <w:rsid w:val="00FD6F82"/>
    <w:rsid w:val="00FD75B2"/>
    <w:rsid w:val="00FD7C11"/>
    <w:rsid w:val="00FE18B6"/>
    <w:rsid w:val="00FE219D"/>
    <w:rsid w:val="00FE3413"/>
    <w:rsid w:val="00FE39A1"/>
    <w:rsid w:val="00FE3FE9"/>
    <w:rsid w:val="00FE478E"/>
    <w:rsid w:val="00FE5DC0"/>
    <w:rsid w:val="00FE5EAE"/>
    <w:rsid w:val="00FE651E"/>
    <w:rsid w:val="00FE694D"/>
    <w:rsid w:val="00FE7D02"/>
    <w:rsid w:val="00FF004F"/>
    <w:rsid w:val="00FF01E1"/>
    <w:rsid w:val="00FF0330"/>
    <w:rsid w:val="00FF1A9B"/>
    <w:rsid w:val="00FF1D4C"/>
    <w:rsid w:val="00FF274A"/>
    <w:rsid w:val="00FF277E"/>
    <w:rsid w:val="00FF2894"/>
    <w:rsid w:val="00FF2B4B"/>
    <w:rsid w:val="00FF2D0C"/>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EA17D"/>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4F00"/>
    <w:pPr>
      <w:overflowPunct w:val="0"/>
      <w:autoSpaceDE w:val="0"/>
      <w:autoSpaceDN w:val="0"/>
      <w:adjustRightInd w:val="0"/>
      <w:spacing w:after="180"/>
      <w:textAlignment w:val="baseline"/>
    </w:pPr>
  </w:style>
  <w:style w:type="paragraph" w:styleId="Heading1">
    <w:name w:val="heading 1"/>
    <w:next w:val="Normal"/>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047242"/>
    <w:pPr>
      <w:pBdr>
        <w:top w:val="none" w:sz="0" w:space="0" w:color="auto"/>
      </w:pBdr>
      <w:spacing w:before="180"/>
      <w:outlineLvl w:val="1"/>
    </w:pPr>
    <w:rPr>
      <w:sz w:val="32"/>
    </w:rPr>
  </w:style>
  <w:style w:type="paragraph" w:styleId="Heading3">
    <w:name w:val="heading 3"/>
    <w:basedOn w:val="Heading2"/>
    <w:next w:val="Normal"/>
    <w:link w:val="Heading3Char"/>
    <w:qFormat/>
    <w:rsid w:val="00047242"/>
    <w:pPr>
      <w:spacing w:before="120"/>
      <w:outlineLvl w:val="2"/>
    </w:pPr>
    <w:rPr>
      <w:sz w:val="28"/>
    </w:rPr>
  </w:style>
  <w:style w:type="paragraph" w:styleId="Heading4">
    <w:name w:val="heading 4"/>
    <w:basedOn w:val="Heading3"/>
    <w:next w:val="Normal"/>
    <w:link w:val="Heading4Char"/>
    <w:qFormat/>
    <w:rsid w:val="00047242"/>
    <w:pPr>
      <w:ind w:left="1418" w:hanging="1418"/>
      <w:outlineLvl w:val="3"/>
    </w:pPr>
    <w:rPr>
      <w:sz w:val="24"/>
    </w:rPr>
  </w:style>
  <w:style w:type="paragraph" w:styleId="Heading5">
    <w:name w:val="heading 5"/>
    <w:basedOn w:val="Heading4"/>
    <w:next w:val="Normal"/>
    <w:qFormat/>
    <w:rsid w:val="00047242"/>
    <w:pPr>
      <w:ind w:left="1701" w:hanging="1701"/>
      <w:outlineLvl w:val="4"/>
    </w:pPr>
    <w:rPr>
      <w:sz w:val="22"/>
    </w:rPr>
  </w:style>
  <w:style w:type="paragraph" w:styleId="Heading6">
    <w:name w:val="heading 6"/>
    <w:basedOn w:val="H6"/>
    <w:next w:val="Normal"/>
    <w:qFormat/>
    <w:rsid w:val="00047242"/>
    <w:pPr>
      <w:outlineLvl w:val="5"/>
    </w:pPr>
  </w:style>
  <w:style w:type="paragraph" w:styleId="Heading7">
    <w:name w:val="heading 7"/>
    <w:basedOn w:val="H6"/>
    <w:next w:val="Normal"/>
    <w:qFormat/>
    <w:rsid w:val="00047242"/>
    <w:pPr>
      <w:outlineLvl w:val="6"/>
    </w:pPr>
  </w:style>
  <w:style w:type="paragraph" w:styleId="Heading8">
    <w:name w:val="heading 8"/>
    <w:basedOn w:val="Heading1"/>
    <w:next w:val="Normal"/>
    <w:qFormat/>
    <w:rsid w:val="00047242"/>
    <w:pPr>
      <w:ind w:left="0" w:firstLine="0"/>
      <w:outlineLvl w:val="7"/>
    </w:pPr>
  </w:style>
  <w:style w:type="paragraph" w:styleId="Heading9">
    <w:name w:val="heading 9"/>
    <w:basedOn w:val="Heading8"/>
    <w:next w:val="Normal"/>
    <w:qFormat/>
    <w:rsid w:val="000472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047242"/>
    <w:pPr>
      <w:keepLines/>
      <w:tabs>
        <w:tab w:val="center" w:pos="4536"/>
        <w:tab w:val="right" w:pos="9072"/>
      </w:tabs>
    </w:pPr>
    <w:rPr>
      <w:noProof/>
    </w:rPr>
  </w:style>
  <w:style w:type="character" w:customStyle="1" w:styleId="ZGSM">
    <w:name w:val="ZGSM"/>
    <w:rsid w:val="00047242"/>
  </w:style>
  <w:style w:type="paragraph" w:styleId="Header">
    <w:name w:val="header"/>
    <w:link w:val="HeaderChar"/>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Index1">
    <w:name w:val="index 1"/>
    <w:basedOn w:val="Normal"/>
    <w:semiHidden/>
    <w:rsid w:val="00047242"/>
    <w:pPr>
      <w:keepLines/>
      <w:spacing w:after="0"/>
    </w:pPr>
  </w:style>
  <w:style w:type="paragraph" w:styleId="Index2">
    <w:name w:val="index 2"/>
    <w:basedOn w:val="Index1"/>
    <w:semiHidden/>
    <w:rsid w:val="00047242"/>
    <w:pPr>
      <w:ind w:left="284"/>
    </w:pPr>
  </w:style>
  <w:style w:type="paragraph" w:customStyle="1" w:styleId="TT">
    <w:name w:val="TT"/>
    <w:basedOn w:val="Heading1"/>
    <w:next w:val="Normal"/>
    <w:rsid w:val="00047242"/>
    <w:pPr>
      <w:outlineLvl w:val="9"/>
    </w:pPr>
  </w:style>
  <w:style w:type="paragraph" w:styleId="Footer">
    <w:name w:val="footer"/>
    <w:basedOn w:val="Header"/>
    <w:link w:val="FooterChar"/>
    <w:rsid w:val="00047242"/>
    <w:pPr>
      <w:jc w:val="center"/>
    </w:pPr>
    <w:rPr>
      <w:i/>
    </w:rPr>
  </w:style>
  <w:style w:type="character" w:styleId="FootnoteReference">
    <w:name w:val="footnote reference"/>
    <w:basedOn w:val="DefaultParagraphFont"/>
    <w:semiHidden/>
    <w:rsid w:val="00047242"/>
    <w:rPr>
      <w:b/>
      <w:position w:val="6"/>
      <w:sz w:val="16"/>
    </w:rPr>
  </w:style>
  <w:style w:type="paragraph" w:styleId="FootnoteText">
    <w:name w:val="footnote text"/>
    <w:basedOn w:val="Normal"/>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Normal"/>
    <w:link w:val="NOChar"/>
    <w:rsid w:val="00047242"/>
    <w:pPr>
      <w:keepLines/>
      <w:ind w:left="1135" w:hanging="851"/>
    </w:pPr>
  </w:style>
  <w:style w:type="paragraph" w:customStyle="1" w:styleId="TF">
    <w:name w:val="TF"/>
    <w:basedOn w:val="TH"/>
    <w:link w:val="TFChar"/>
    <w:qFormat/>
    <w:rsid w:val="00047242"/>
    <w:pPr>
      <w:keepNext w:val="0"/>
      <w:spacing w:before="0" w:after="240"/>
    </w:pPr>
  </w:style>
  <w:style w:type="paragraph" w:customStyle="1" w:styleId="TH">
    <w:name w:val="TH"/>
    <w:basedOn w:val="Normal"/>
    <w:link w:val="THChar"/>
    <w:qFormat/>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Normal"/>
    <w:link w:val="TALCar"/>
    <w:rsid w:val="00047242"/>
    <w:pPr>
      <w:keepNext/>
      <w:keepLines/>
      <w:spacing w:after="0"/>
    </w:pPr>
    <w:rPr>
      <w:rFonts w:ascii="Arial" w:hAnsi="Arial"/>
      <w:sz w:val="18"/>
    </w:rPr>
  </w:style>
  <w:style w:type="paragraph" w:styleId="ListNumber2">
    <w:name w:val="List Number 2"/>
    <w:basedOn w:val="ListNumber"/>
    <w:rsid w:val="00047242"/>
    <w:pPr>
      <w:ind w:left="851"/>
    </w:pPr>
  </w:style>
  <w:style w:type="paragraph" w:styleId="ListNumber">
    <w:name w:val="List Number"/>
    <w:basedOn w:val="List"/>
    <w:rsid w:val="00047242"/>
  </w:style>
  <w:style w:type="paragraph" w:styleId="List">
    <w:name w:val="List"/>
    <w:basedOn w:val="Normal"/>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047242"/>
    <w:pPr>
      <w:keepLines/>
      <w:ind w:left="1702" w:hanging="1418"/>
    </w:pPr>
  </w:style>
  <w:style w:type="paragraph" w:customStyle="1" w:styleId="FP">
    <w:name w:val="FP"/>
    <w:basedOn w:val="Normal"/>
    <w:rsid w:val="00047242"/>
    <w:pPr>
      <w:spacing w:after="0"/>
    </w:p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TOC6">
    <w:name w:val="toc 6"/>
    <w:basedOn w:val="TOC5"/>
    <w:next w:val="Normal"/>
    <w:uiPriority w:val="39"/>
    <w:rsid w:val="00047242"/>
    <w:pPr>
      <w:ind w:left="1985" w:hanging="1985"/>
    </w:pPr>
  </w:style>
  <w:style w:type="paragraph" w:styleId="TOC7">
    <w:name w:val="toc 7"/>
    <w:basedOn w:val="TOC6"/>
    <w:next w:val="Normal"/>
    <w:uiPriority w:val="39"/>
    <w:rsid w:val="00047242"/>
    <w:pPr>
      <w:ind w:left="2268" w:hanging="2268"/>
    </w:pPr>
  </w:style>
  <w:style w:type="paragraph" w:styleId="ListBullet2">
    <w:name w:val="List Bullet 2"/>
    <w:basedOn w:val="ListBullet"/>
    <w:rsid w:val="00047242"/>
    <w:pPr>
      <w:ind w:left="851"/>
    </w:pPr>
  </w:style>
  <w:style w:type="paragraph" w:styleId="ListBullet">
    <w:name w:val="List Bullet"/>
    <w:basedOn w:val="List"/>
    <w:rsid w:val="00047242"/>
  </w:style>
  <w:style w:type="paragraph" w:customStyle="1" w:styleId="EditorsNote">
    <w:name w:val="Editor's Note"/>
    <w:basedOn w:val="NO"/>
    <w:link w:val="EditorsNoteChar"/>
    <w:qFormat/>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047242"/>
    <w:pPr>
      <w:ind w:left="1135"/>
    </w:pPr>
  </w:style>
  <w:style w:type="paragraph" w:styleId="List2">
    <w:name w:val="List 2"/>
    <w:basedOn w:val="List"/>
    <w:rsid w:val="00047242"/>
    <w:pPr>
      <w:ind w:left="851"/>
    </w:pPr>
  </w:style>
  <w:style w:type="paragraph" w:styleId="List3">
    <w:name w:val="List 3"/>
    <w:basedOn w:val="List2"/>
    <w:rsid w:val="00047242"/>
    <w:pPr>
      <w:ind w:left="1135"/>
    </w:pPr>
  </w:style>
  <w:style w:type="paragraph" w:styleId="List4">
    <w:name w:val="List 4"/>
    <w:basedOn w:val="List3"/>
    <w:rsid w:val="00047242"/>
    <w:pPr>
      <w:ind w:left="1418"/>
    </w:pPr>
  </w:style>
  <w:style w:type="paragraph" w:styleId="List5">
    <w:name w:val="List 5"/>
    <w:basedOn w:val="List4"/>
    <w:rsid w:val="00047242"/>
    <w:pPr>
      <w:ind w:left="1702"/>
    </w:pPr>
  </w:style>
  <w:style w:type="paragraph" w:styleId="ListBullet4">
    <w:name w:val="List Bullet 4"/>
    <w:basedOn w:val="ListBullet3"/>
    <w:rsid w:val="00047242"/>
    <w:pPr>
      <w:ind w:left="1418"/>
    </w:pPr>
  </w:style>
  <w:style w:type="paragraph" w:styleId="ListBullet5">
    <w:name w:val="List Bullet 5"/>
    <w:basedOn w:val="ListBullet4"/>
    <w:rsid w:val="00047242"/>
    <w:pPr>
      <w:ind w:left="1702"/>
    </w:pPr>
  </w:style>
  <w:style w:type="paragraph" w:customStyle="1" w:styleId="B2">
    <w:name w:val="B2"/>
    <w:basedOn w:val="List2"/>
    <w:link w:val="B2Char"/>
    <w:qFormat/>
    <w:rsid w:val="00047242"/>
  </w:style>
  <w:style w:type="paragraph" w:customStyle="1" w:styleId="B3">
    <w:name w:val="B3"/>
    <w:basedOn w:val="List3"/>
    <w:link w:val="B3Char"/>
    <w:qFormat/>
    <w:rsid w:val="00047242"/>
  </w:style>
  <w:style w:type="paragraph" w:customStyle="1" w:styleId="B4">
    <w:name w:val="B4"/>
    <w:basedOn w:val="List4"/>
    <w:link w:val="B4Char"/>
    <w:qFormat/>
    <w:rsid w:val="00047242"/>
  </w:style>
  <w:style w:type="paragraph" w:customStyle="1" w:styleId="B5">
    <w:name w:val="B5"/>
    <w:basedOn w:val="List5"/>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alloonText">
    <w:name w:val="Balloon Text"/>
    <w:basedOn w:val="Normal"/>
    <w:link w:val="BalloonTextChar"/>
    <w:semiHidden/>
    <w:unhideWhenUsed/>
    <w:rsid w:val="00137177"/>
    <w:pPr>
      <w:spacing w:after="0"/>
    </w:pPr>
    <w:rPr>
      <w:rFonts w:ascii="Segoe UI" w:hAnsi="Segoe UI" w:cs="Segoe UI"/>
      <w:sz w:val="18"/>
      <w:szCs w:val="18"/>
    </w:rPr>
  </w:style>
  <w:style w:type="character" w:styleId="Hyperlink">
    <w:name w:val="Hyperlink"/>
    <w:qFormat/>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qFormat/>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Normal"/>
    <w:rsid w:val="00C66A78"/>
    <w:pPr>
      <w:overflowPunct/>
      <w:autoSpaceDE/>
      <w:autoSpaceDN/>
      <w:adjustRightInd/>
      <w:ind w:left="568" w:hanging="284"/>
      <w:textAlignment w:val="auto"/>
    </w:pPr>
    <w:rPr>
      <w:rFonts w:eastAsia="新細明體"/>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DefaultParagraphFont"/>
    <w:qFormat/>
    <w:rsid w:val="00AA7BFE"/>
    <w:rPr>
      <w:rFonts w:ascii="TimesNewRomanPS-ItalicMT" w:hAnsi="TimesNewRomanPS-ItalicMT" w:hint="default"/>
      <w:i/>
      <w:iCs/>
      <w:color w:val="000000"/>
      <w:sz w:val="20"/>
      <w:szCs w:val="20"/>
    </w:rPr>
  </w:style>
  <w:style w:type="paragraph" w:customStyle="1" w:styleId="CRCoverPage">
    <w:name w:val="CR Cover Page"/>
    <w:link w:val="CRCoverPageZchn"/>
    <w:qFormat/>
    <w:rsid w:val="00585FA4"/>
    <w:pPr>
      <w:spacing w:after="120"/>
    </w:pPr>
    <w:rPr>
      <w:rFonts w:ascii="Arial" w:eastAsia="Times New Roman" w:hAnsi="Arial"/>
      <w:lang w:eastAsia="en-US"/>
    </w:rPr>
  </w:style>
  <w:style w:type="character" w:customStyle="1" w:styleId="CRCoverPageZchn">
    <w:name w:val="CR Cover Page Zchn"/>
    <w:link w:val="CRCoverPage"/>
    <w:qFormat/>
    <w:locked/>
    <w:rsid w:val="00585FA4"/>
    <w:rPr>
      <w:rFonts w:ascii="Arial" w:eastAsia="Times New Roman" w:hAnsi="Arial"/>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850EE"/>
  </w:style>
  <w:style w:type="character" w:styleId="CommentReference">
    <w:name w:val="annotation reference"/>
    <w:basedOn w:val="DefaultParagraphFont"/>
    <w:uiPriority w:val="99"/>
    <w:rsid w:val="00C47314"/>
    <w:rPr>
      <w:sz w:val="16"/>
      <w:szCs w:val="16"/>
    </w:rPr>
  </w:style>
  <w:style w:type="paragraph" w:styleId="CommentText">
    <w:name w:val="annotation text"/>
    <w:basedOn w:val="Normal"/>
    <w:link w:val="CommentTextChar"/>
    <w:rsid w:val="00C47314"/>
  </w:style>
  <w:style w:type="character" w:customStyle="1" w:styleId="CommentTextChar">
    <w:name w:val="Comment Text Char"/>
    <w:basedOn w:val="DefaultParagraphFont"/>
    <w:link w:val="CommentText"/>
    <w:rsid w:val="00C47314"/>
  </w:style>
  <w:style w:type="paragraph" w:styleId="CommentSubject">
    <w:name w:val="annotation subject"/>
    <w:basedOn w:val="CommentText"/>
    <w:next w:val="CommentText"/>
    <w:link w:val="CommentSubjectChar"/>
    <w:rsid w:val="00C47314"/>
    <w:rPr>
      <w:b/>
      <w:bCs/>
    </w:rPr>
  </w:style>
  <w:style w:type="character" w:customStyle="1" w:styleId="CommentSubjectChar">
    <w:name w:val="Comment Subject Char"/>
    <w:basedOn w:val="CommentTextChar"/>
    <w:link w:val="CommentSubject"/>
    <w:rsid w:val="00C47314"/>
    <w:rPr>
      <w:b/>
      <w:bCs/>
    </w:rPr>
  </w:style>
  <w:style w:type="character" w:customStyle="1" w:styleId="Doc-text2Char">
    <w:name w:val="Doc-text2 Char"/>
    <w:link w:val="Doc-text2"/>
    <w:qFormat/>
    <w:locked/>
    <w:rsid w:val="00694296"/>
    <w:rPr>
      <w:rFonts w:ascii="Arial" w:eastAsia="Times New Roman" w:hAnsi="Arial" w:cs="Arial"/>
      <w:szCs w:val="24"/>
      <w:lang w:eastAsia="en-GB"/>
    </w:rPr>
  </w:style>
  <w:style w:type="paragraph" w:customStyle="1" w:styleId="Doc-text2">
    <w:name w:val="Doc-text2"/>
    <w:basedOn w:val="Normal"/>
    <w:link w:val="Doc-text2Char"/>
    <w:qFormat/>
    <w:rsid w:val="00694296"/>
    <w:pPr>
      <w:tabs>
        <w:tab w:val="left" w:pos="1622"/>
      </w:tabs>
      <w:overflowPunct/>
      <w:autoSpaceDE/>
      <w:autoSpaceDN/>
      <w:adjustRightInd/>
      <w:spacing w:after="0"/>
      <w:ind w:left="1622" w:hanging="363"/>
      <w:textAlignment w:val="auto"/>
    </w:pPr>
    <w:rPr>
      <w:rFonts w:ascii="Arial" w:eastAsia="Times New Roman" w:hAnsi="Arial" w:cs="Arial"/>
      <w:szCs w:val="24"/>
      <w:lang w:eastAsia="en-GB"/>
    </w:rPr>
  </w:style>
  <w:style w:type="character" w:customStyle="1" w:styleId="CommentsChar">
    <w:name w:val="Comments Char"/>
    <w:link w:val="Comments"/>
    <w:qFormat/>
    <w:locked/>
    <w:rsid w:val="00694296"/>
    <w:rPr>
      <w:rFonts w:ascii="Arial" w:eastAsia="Times New Roman" w:hAnsi="Arial" w:cs="Arial"/>
      <w:i/>
      <w:sz w:val="18"/>
    </w:rPr>
  </w:style>
  <w:style w:type="paragraph" w:customStyle="1" w:styleId="Comments">
    <w:name w:val="Comments"/>
    <w:basedOn w:val="Normal"/>
    <w:link w:val="CommentsChar"/>
    <w:qFormat/>
    <w:rsid w:val="00694296"/>
    <w:pPr>
      <w:spacing w:before="40" w:after="0"/>
      <w:textAlignment w:val="auto"/>
    </w:pPr>
    <w:rPr>
      <w:rFonts w:ascii="Arial" w:eastAsia="Times New Roman" w:hAnsi="Arial" w:cs="Arial"/>
      <w:i/>
      <w:sz w:val="18"/>
    </w:rPr>
  </w:style>
  <w:style w:type="character" w:customStyle="1" w:styleId="HeaderChar">
    <w:name w:val="Header Char"/>
    <w:basedOn w:val="DefaultParagraphFont"/>
    <w:link w:val="Header"/>
    <w:rsid w:val="00BE2ABF"/>
    <w:rPr>
      <w:rFonts w:ascii="Arial" w:hAnsi="Arial"/>
      <w:b/>
      <w:noProof/>
      <w:sz w:val="18"/>
    </w:rPr>
  </w:style>
  <w:style w:type="character" w:customStyle="1" w:styleId="FooterChar">
    <w:name w:val="Footer Char"/>
    <w:basedOn w:val="DefaultParagraphFont"/>
    <w:link w:val="Footer"/>
    <w:rsid w:val="00BE2ABF"/>
    <w:rPr>
      <w:rFonts w:ascii="Arial" w:hAnsi="Arial"/>
      <w:b/>
      <w:i/>
      <w:noProo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59395">
      <w:bodyDiv w:val="1"/>
      <w:marLeft w:val="0"/>
      <w:marRight w:val="0"/>
      <w:marTop w:val="0"/>
      <w:marBottom w:val="0"/>
      <w:divBdr>
        <w:top w:val="none" w:sz="0" w:space="0" w:color="auto"/>
        <w:left w:val="none" w:sz="0" w:space="0" w:color="auto"/>
        <w:bottom w:val="none" w:sz="0" w:space="0" w:color="auto"/>
        <w:right w:val="none" w:sz="0" w:space="0" w:color="auto"/>
      </w:divBdr>
    </w:div>
    <w:div w:id="108941074">
      <w:bodyDiv w:val="1"/>
      <w:marLeft w:val="0"/>
      <w:marRight w:val="0"/>
      <w:marTop w:val="0"/>
      <w:marBottom w:val="0"/>
      <w:divBdr>
        <w:top w:val="none" w:sz="0" w:space="0" w:color="auto"/>
        <w:left w:val="none" w:sz="0" w:space="0" w:color="auto"/>
        <w:bottom w:val="none" w:sz="0" w:space="0" w:color="auto"/>
        <w:right w:val="none" w:sz="0" w:space="0" w:color="auto"/>
      </w:divBdr>
    </w:div>
    <w:div w:id="113982218">
      <w:bodyDiv w:val="1"/>
      <w:marLeft w:val="0"/>
      <w:marRight w:val="0"/>
      <w:marTop w:val="0"/>
      <w:marBottom w:val="0"/>
      <w:divBdr>
        <w:top w:val="none" w:sz="0" w:space="0" w:color="auto"/>
        <w:left w:val="none" w:sz="0" w:space="0" w:color="auto"/>
        <w:bottom w:val="none" w:sz="0" w:space="0" w:color="auto"/>
        <w:right w:val="none" w:sz="0" w:space="0" w:color="auto"/>
      </w:divBdr>
    </w:div>
    <w:div w:id="163054722">
      <w:bodyDiv w:val="1"/>
      <w:marLeft w:val="0"/>
      <w:marRight w:val="0"/>
      <w:marTop w:val="0"/>
      <w:marBottom w:val="0"/>
      <w:divBdr>
        <w:top w:val="none" w:sz="0" w:space="0" w:color="auto"/>
        <w:left w:val="none" w:sz="0" w:space="0" w:color="auto"/>
        <w:bottom w:val="none" w:sz="0" w:space="0" w:color="auto"/>
        <w:right w:val="none" w:sz="0" w:space="0" w:color="auto"/>
      </w:divBdr>
    </w:div>
    <w:div w:id="239028446">
      <w:bodyDiv w:val="1"/>
      <w:marLeft w:val="0"/>
      <w:marRight w:val="0"/>
      <w:marTop w:val="0"/>
      <w:marBottom w:val="0"/>
      <w:divBdr>
        <w:top w:val="none" w:sz="0" w:space="0" w:color="auto"/>
        <w:left w:val="none" w:sz="0" w:space="0" w:color="auto"/>
        <w:bottom w:val="none" w:sz="0" w:space="0" w:color="auto"/>
        <w:right w:val="none" w:sz="0" w:space="0" w:color="auto"/>
      </w:divBdr>
    </w:div>
    <w:div w:id="239561921">
      <w:bodyDiv w:val="1"/>
      <w:marLeft w:val="0"/>
      <w:marRight w:val="0"/>
      <w:marTop w:val="0"/>
      <w:marBottom w:val="0"/>
      <w:divBdr>
        <w:top w:val="none" w:sz="0" w:space="0" w:color="auto"/>
        <w:left w:val="none" w:sz="0" w:space="0" w:color="auto"/>
        <w:bottom w:val="none" w:sz="0" w:space="0" w:color="auto"/>
        <w:right w:val="none" w:sz="0" w:space="0" w:color="auto"/>
      </w:divBdr>
    </w:div>
    <w:div w:id="303194755">
      <w:bodyDiv w:val="1"/>
      <w:marLeft w:val="0"/>
      <w:marRight w:val="0"/>
      <w:marTop w:val="0"/>
      <w:marBottom w:val="0"/>
      <w:divBdr>
        <w:top w:val="none" w:sz="0" w:space="0" w:color="auto"/>
        <w:left w:val="none" w:sz="0" w:space="0" w:color="auto"/>
        <w:bottom w:val="none" w:sz="0" w:space="0" w:color="auto"/>
        <w:right w:val="none" w:sz="0" w:space="0" w:color="auto"/>
      </w:divBdr>
    </w:div>
    <w:div w:id="327442768">
      <w:bodyDiv w:val="1"/>
      <w:marLeft w:val="0"/>
      <w:marRight w:val="0"/>
      <w:marTop w:val="0"/>
      <w:marBottom w:val="0"/>
      <w:divBdr>
        <w:top w:val="none" w:sz="0" w:space="0" w:color="auto"/>
        <w:left w:val="none" w:sz="0" w:space="0" w:color="auto"/>
        <w:bottom w:val="none" w:sz="0" w:space="0" w:color="auto"/>
        <w:right w:val="none" w:sz="0" w:space="0" w:color="auto"/>
      </w:divBdr>
    </w:div>
    <w:div w:id="454757233">
      <w:bodyDiv w:val="1"/>
      <w:marLeft w:val="0"/>
      <w:marRight w:val="0"/>
      <w:marTop w:val="0"/>
      <w:marBottom w:val="0"/>
      <w:divBdr>
        <w:top w:val="none" w:sz="0" w:space="0" w:color="auto"/>
        <w:left w:val="none" w:sz="0" w:space="0" w:color="auto"/>
        <w:bottom w:val="none" w:sz="0" w:space="0" w:color="auto"/>
        <w:right w:val="none" w:sz="0" w:space="0" w:color="auto"/>
      </w:divBdr>
    </w:div>
    <w:div w:id="463816924">
      <w:bodyDiv w:val="1"/>
      <w:marLeft w:val="0"/>
      <w:marRight w:val="0"/>
      <w:marTop w:val="0"/>
      <w:marBottom w:val="0"/>
      <w:divBdr>
        <w:top w:val="none" w:sz="0" w:space="0" w:color="auto"/>
        <w:left w:val="none" w:sz="0" w:space="0" w:color="auto"/>
        <w:bottom w:val="none" w:sz="0" w:space="0" w:color="auto"/>
        <w:right w:val="none" w:sz="0" w:space="0" w:color="auto"/>
      </w:divBdr>
    </w:div>
    <w:div w:id="713889467">
      <w:bodyDiv w:val="1"/>
      <w:marLeft w:val="0"/>
      <w:marRight w:val="0"/>
      <w:marTop w:val="0"/>
      <w:marBottom w:val="0"/>
      <w:divBdr>
        <w:top w:val="none" w:sz="0" w:space="0" w:color="auto"/>
        <w:left w:val="none" w:sz="0" w:space="0" w:color="auto"/>
        <w:bottom w:val="none" w:sz="0" w:space="0" w:color="auto"/>
        <w:right w:val="none" w:sz="0" w:space="0" w:color="auto"/>
      </w:divBdr>
    </w:div>
    <w:div w:id="842744011">
      <w:bodyDiv w:val="1"/>
      <w:marLeft w:val="0"/>
      <w:marRight w:val="0"/>
      <w:marTop w:val="0"/>
      <w:marBottom w:val="0"/>
      <w:divBdr>
        <w:top w:val="none" w:sz="0" w:space="0" w:color="auto"/>
        <w:left w:val="none" w:sz="0" w:space="0" w:color="auto"/>
        <w:bottom w:val="none" w:sz="0" w:space="0" w:color="auto"/>
        <w:right w:val="none" w:sz="0" w:space="0" w:color="auto"/>
      </w:divBdr>
    </w:div>
    <w:div w:id="968128999">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99699506">
      <w:bodyDiv w:val="1"/>
      <w:marLeft w:val="0"/>
      <w:marRight w:val="0"/>
      <w:marTop w:val="0"/>
      <w:marBottom w:val="0"/>
      <w:divBdr>
        <w:top w:val="none" w:sz="0" w:space="0" w:color="auto"/>
        <w:left w:val="none" w:sz="0" w:space="0" w:color="auto"/>
        <w:bottom w:val="none" w:sz="0" w:space="0" w:color="auto"/>
        <w:right w:val="none" w:sz="0" w:space="0" w:color="auto"/>
      </w:divBdr>
    </w:div>
    <w:div w:id="1007562514">
      <w:bodyDiv w:val="1"/>
      <w:marLeft w:val="0"/>
      <w:marRight w:val="0"/>
      <w:marTop w:val="0"/>
      <w:marBottom w:val="0"/>
      <w:divBdr>
        <w:top w:val="none" w:sz="0" w:space="0" w:color="auto"/>
        <w:left w:val="none" w:sz="0" w:space="0" w:color="auto"/>
        <w:bottom w:val="none" w:sz="0" w:space="0" w:color="auto"/>
        <w:right w:val="none" w:sz="0" w:space="0" w:color="auto"/>
      </w:divBdr>
    </w:div>
    <w:div w:id="1097410413">
      <w:bodyDiv w:val="1"/>
      <w:marLeft w:val="0"/>
      <w:marRight w:val="0"/>
      <w:marTop w:val="0"/>
      <w:marBottom w:val="0"/>
      <w:divBdr>
        <w:top w:val="none" w:sz="0" w:space="0" w:color="auto"/>
        <w:left w:val="none" w:sz="0" w:space="0" w:color="auto"/>
        <w:bottom w:val="none" w:sz="0" w:space="0" w:color="auto"/>
        <w:right w:val="none" w:sz="0" w:space="0" w:color="auto"/>
      </w:divBdr>
    </w:div>
    <w:div w:id="1189836523">
      <w:bodyDiv w:val="1"/>
      <w:marLeft w:val="0"/>
      <w:marRight w:val="0"/>
      <w:marTop w:val="0"/>
      <w:marBottom w:val="0"/>
      <w:divBdr>
        <w:top w:val="none" w:sz="0" w:space="0" w:color="auto"/>
        <w:left w:val="none" w:sz="0" w:space="0" w:color="auto"/>
        <w:bottom w:val="none" w:sz="0" w:space="0" w:color="auto"/>
        <w:right w:val="none" w:sz="0" w:space="0" w:color="auto"/>
      </w:divBdr>
    </w:div>
    <w:div w:id="1273055705">
      <w:bodyDiv w:val="1"/>
      <w:marLeft w:val="0"/>
      <w:marRight w:val="0"/>
      <w:marTop w:val="0"/>
      <w:marBottom w:val="0"/>
      <w:divBdr>
        <w:top w:val="none" w:sz="0" w:space="0" w:color="auto"/>
        <w:left w:val="none" w:sz="0" w:space="0" w:color="auto"/>
        <w:bottom w:val="none" w:sz="0" w:space="0" w:color="auto"/>
        <w:right w:val="none" w:sz="0" w:space="0" w:color="auto"/>
      </w:divBdr>
    </w:div>
    <w:div w:id="1358194154">
      <w:bodyDiv w:val="1"/>
      <w:marLeft w:val="0"/>
      <w:marRight w:val="0"/>
      <w:marTop w:val="0"/>
      <w:marBottom w:val="0"/>
      <w:divBdr>
        <w:top w:val="none" w:sz="0" w:space="0" w:color="auto"/>
        <w:left w:val="none" w:sz="0" w:space="0" w:color="auto"/>
        <w:bottom w:val="none" w:sz="0" w:space="0" w:color="auto"/>
        <w:right w:val="none" w:sz="0" w:space="0" w:color="auto"/>
      </w:divBdr>
    </w:div>
    <w:div w:id="1425149074">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00776842">
      <w:bodyDiv w:val="1"/>
      <w:marLeft w:val="0"/>
      <w:marRight w:val="0"/>
      <w:marTop w:val="0"/>
      <w:marBottom w:val="0"/>
      <w:divBdr>
        <w:top w:val="none" w:sz="0" w:space="0" w:color="auto"/>
        <w:left w:val="none" w:sz="0" w:space="0" w:color="auto"/>
        <w:bottom w:val="none" w:sz="0" w:space="0" w:color="auto"/>
        <w:right w:val="none" w:sz="0" w:space="0" w:color="auto"/>
      </w:divBdr>
    </w:div>
    <w:div w:id="1518496947">
      <w:bodyDiv w:val="1"/>
      <w:marLeft w:val="0"/>
      <w:marRight w:val="0"/>
      <w:marTop w:val="0"/>
      <w:marBottom w:val="0"/>
      <w:divBdr>
        <w:top w:val="none" w:sz="0" w:space="0" w:color="auto"/>
        <w:left w:val="none" w:sz="0" w:space="0" w:color="auto"/>
        <w:bottom w:val="none" w:sz="0" w:space="0" w:color="auto"/>
        <w:right w:val="none" w:sz="0" w:space="0" w:color="auto"/>
      </w:divBdr>
    </w:div>
    <w:div w:id="1694529597">
      <w:bodyDiv w:val="1"/>
      <w:marLeft w:val="0"/>
      <w:marRight w:val="0"/>
      <w:marTop w:val="0"/>
      <w:marBottom w:val="0"/>
      <w:divBdr>
        <w:top w:val="none" w:sz="0" w:space="0" w:color="auto"/>
        <w:left w:val="none" w:sz="0" w:space="0" w:color="auto"/>
        <w:bottom w:val="none" w:sz="0" w:space="0" w:color="auto"/>
        <w:right w:val="none" w:sz="0" w:space="0" w:color="auto"/>
      </w:divBdr>
    </w:div>
    <w:div w:id="1700741342">
      <w:bodyDiv w:val="1"/>
      <w:marLeft w:val="0"/>
      <w:marRight w:val="0"/>
      <w:marTop w:val="0"/>
      <w:marBottom w:val="0"/>
      <w:divBdr>
        <w:top w:val="none" w:sz="0" w:space="0" w:color="auto"/>
        <w:left w:val="none" w:sz="0" w:space="0" w:color="auto"/>
        <w:bottom w:val="none" w:sz="0" w:space="0" w:color="auto"/>
        <w:right w:val="none" w:sz="0" w:space="0" w:color="auto"/>
      </w:divBdr>
    </w:div>
    <w:div w:id="1719359437">
      <w:bodyDiv w:val="1"/>
      <w:marLeft w:val="0"/>
      <w:marRight w:val="0"/>
      <w:marTop w:val="0"/>
      <w:marBottom w:val="0"/>
      <w:divBdr>
        <w:top w:val="none" w:sz="0" w:space="0" w:color="auto"/>
        <w:left w:val="none" w:sz="0" w:space="0" w:color="auto"/>
        <w:bottom w:val="none" w:sz="0" w:space="0" w:color="auto"/>
        <w:right w:val="none" w:sz="0" w:space="0" w:color="auto"/>
      </w:divBdr>
    </w:div>
    <w:div w:id="1910387227">
      <w:bodyDiv w:val="1"/>
      <w:marLeft w:val="0"/>
      <w:marRight w:val="0"/>
      <w:marTop w:val="0"/>
      <w:marBottom w:val="0"/>
      <w:divBdr>
        <w:top w:val="none" w:sz="0" w:space="0" w:color="auto"/>
        <w:left w:val="none" w:sz="0" w:space="0" w:color="auto"/>
        <w:bottom w:val="none" w:sz="0" w:space="0" w:color="auto"/>
        <w:right w:val="none" w:sz="0" w:space="0" w:color="auto"/>
      </w:divBdr>
    </w:div>
    <w:div w:id="1960136368">
      <w:bodyDiv w:val="1"/>
      <w:marLeft w:val="0"/>
      <w:marRight w:val="0"/>
      <w:marTop w:val="0"/>
      <w:marBottom w:val="0"/>
      <w:divBdr>
        <w:top w:val="none" w:sz="0" w:space="0" w:color="auto"/>
        <w:left w:val="none" w:sz="0" w:space="0" w:color="auto"/>
        <w:bottom w:val="none" w:sz="0" w:space="0" w:color="auto"/>
        <w:right w:val="none" w:sz="0" w:space="0" w:color="auto"/>
      </w:divBdr>
    </w:div>
    <w:div w:id="1964967718">
      <w:bodyDiv w:val="1"/>
      <w:marLeft w:val="0"/>
      <w:marRight w:val="0"/>
      <w:marTop w:val="0"/>
      <w:marBottom w:val="0"/>
      <w:divBdr>
        <w:top w:val="none" w:sz="0" w:space="0" w:color="auto"/>
        <w:left w:val="none" w:sz="0" w:space="0" w:color="auto"/>
        <w:bottom w:val="none" w:sz="0" w:space="0" w:color="auto"/>
        <w:right w:val="none" w:sz="0" w:space="0" w:color="auto"/>
      </w:divBdr>
    </w:div>
    <w:div w:id="1980375799">
      <w:bodyDiv w:val="1"/>
      <w:marLeft w:val="0"/>
      <w:marRight w:val="0"/>
      <w:marTop w:val="0"/>
      <w:marBottom w:val="0"/>
      <w:divBdr>
        <w:top w:val="none" w:sz="0" w:space="0" w:color="auto"/>
        <w:left w:val="none" w:sz="0" w:space="0" w:color="auto"/>
        <w:bottom w:val="none" w:sz="0" w:space="0" w:color="auto"/>
        <w:right w:val="none" w:sz="0" w:space="0" w:color="auto"/>
      </w:divBdr>
    </w:div>
    <w:div w:id="2028674205">
      <w:bodyDiv w:val="1"/>
      <w:marLeft w:val="0"/>
      <w:marRight w:val="0"/>
      <w:marTop w:val="0"/>
      <w:marBottom w:val="0"/>
      <w:divBdr>
        <w:top w:val="none" w:sz="0" w:space="0" w:color="auto"/>
        <w:left w:val="none" w:sz="0" w:space="0" w:color="auto"/>
        <w:bottom w:val="none" w:sz="0" w:space="0" w:color="auto"/>
        <w:right w:val="none" w:sz="0" w:space="0" w:color="auto"/>
      </w:divBdr>
    </w:div>
    <w:div w:id="203915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81187F-977B-4F50-AB72-AE63E52AFAB7}">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3gpp_70.dot</Template>
  <TotalTime>176</TotalTime>
  <Pages>17</Pages>
  <Words>6243</Words>
  <Characters>35587</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41747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 Medium Access Control (MAC) protocol specification (Release 18)</dc:subject>
  <dc:creator>MCC Support</dc:creator>
  <cp:keywords>LTE, E-UTRAN, radio</cp:keywords>
  <dc:description/>
  <cp:lastModifiedBy>MediaTek (Felix)</cp:lastModifiedBy>
  <cp:revision>47</cp:revision>
  <cp:lastPrinted>2010-06-10T12:19:00Z</cp:lastPrinted>
  <dcterms:created xsi:type="dcterms:W3CDTF">2025-09-04T12:34:00Z</dcterms:created>
  <dcterms:modified xsi:type="dcterms:W3CDTF">2025-09-05T07:18:00Z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1740447879</vt:lpwstr>
  </property>
</Properties>
</file>