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1B96D129" w:rsidR="00432F56" w:rsidRDefault="00432F56" w:rsidP="00432F56">
      <w:pPr>
        <w:rPr>
          <w:ins w:id="21" w:author="vivo_Post_R2#129" w:date="2025-03-21T11:14:00Z"/>
          <w:bCs/>
        </w:rPr>
      </w:pPr>
      <w:ins w:id="22" w:author="vivo_Post_R2#129" w:date="2025-03-21T11:14:00Z">
        <w:r w:rsidRPr="000370E5">
          <w:rPr>
            <w:b/>
          </w:rPr>
          <w:t xml:space="preserve">Applicable AI/ML functionality: </w:t>
        </w:r>
        <w:r w:rsidRPr="000370E5">
          <w:t>AI/ML functionality for which the UE is able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NCR-Fwd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xml:space="preserve">: link used for backhauling between the NCR-Fwd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3" w:author="vivo_Post_R2#129" w:date="2025-03-21T13:18:00Z"/>
        </w:rPr>
      </w:pPr>
      <w:ins w:id="24" w:author="vivo_Post_R2#129" w:date="2025-03-21T13:18:00Z">
        <w:r w:rsidRPr="00133C49">
          <w:rPr>
            <w:b/>
          </w:rPr>
          <w:t>N</w:t>
        </w:r>
      </w:ins>
      <w:ins w:id="25" w:author="vivo_Post_R2#130" w:date="2025-08-15T14:56:00Z">
        <w:r w:rsidR="000A57C0">
          <w:rPr>
            <w:b/>
          </w:rPr>
          <w:t>W</w:t>
        </w:r>
      </w:ins>
      <w:ins w:id="26" w:author="vivo_Post_R2#129" w:date="2025-03-21T13:18:00Z">
        <w:r w:rsidRPr="00133C49">
          <w:rPr>
            <w:b/>
          </w:rPr>
          <w:t>-side (AI/ML) model:</w:t>
        </w:r>
        <w:r w:rsidRPr="00133C49">
          <w:t xml:space="preserve"> An AI/ML </w:t>
        </w:r>
      </w:ins>
      <w:ins w:id="27" w:author="vivo_Post_R2#130" w:date="2025-07-25T20:16:00Z">
        <w:r w:rsidR="00DA22D7">
          <w:t>m</w:t>
        </w:r>
      </w:ins>
      <w:ins w:id="28" w:author="vivo_Post_R2#129" w:date="2025-03-21T13:18:00Z">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29" w:author="vivo_Pre_R2#130" w:date="2025-04-30T07:57:00Z"/>
        </w:rPr>
      </w:pPr>
      <w:ins w:id="30"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1" w:author="vivo_Post_R2#129" w:date="2025-03-21T11:21:00Z"/>
          <w:bCs/>
        </w:rPr>
      </w:pPr>
      <w:ins w:id="32" w:author="vivo_Post_R2#129" w:date="2025-03-21T11:26:00Z">
        <w:r>
          <w:rPr>
            <w:b/>
          </w:rPr>
          <w:t>Supported</w:t>
        </w:r>
      </w:ins>
      <w:ins w:id="33" w:author="vivo_Post_R2#129" w:date="2025-03-21T11:21:00Z">
        <w:r w:rsidR="00C0362D" w:rsidRPr="000370E5">
          <w:rPr>
            <w:b/>
          </w:rPr>
          <w:t xml:space="preserve"> AI/ML functionality: </w:t>
        </w:r>
        <w:r w:rsidR="00C0362D" w:rsidRPr="000370E5">
          <w:t xml:space="preserve">AI/ML functionality which </w:t>
        </w:r>
      </w:ins>
      <w:ins w:id="34" w:author="vivo_Post_R2#129" w:date="2025-03-21T11:27:00Z">
        <w:r w:rsidRPr="00505B60">
          <w:t xml:space="preserve">can </w:t>
        </w:r>
      </w:ins>
      <w:ins w:id="35" w:author="vivo_Pre_R2#130" w:date="2025-04-30T07:21:00Z">
        <w:r w:rsidR="00E75B9F">
          <w:t xml:space="preserve">be </w:t>
        </w:r>
      </w:ins>
      <w:ins w:id="36" w:author="vivo_Post_R2#129" w:date="2025-03-21T11:27:00Z">
        <w:r w:rsidRPr="00505B60">
          <w:t>indicate</w:t>
        </w:r>
      </w:ins>
      <w:ins w:id="37" w:author="vivo_Pre_R2#130" w:date="2025-04-30T07:21:00Z">
        <w:r w:rsidR="00E75B9F">
          <w:t>d</w:t>
        </w:r>
      </w:ins>
      <w:ins w:id="38" w:author="vivo_Post_R2#129" w:date="2025-03-21T11:27:00Z">
        <w:r w:rsidRPr="00505B60">
          <w:t xml:space="preserve"> by using UE capability information</w:t>
        </w:r>
      </w:ins>
      <w:ins w:id="39" w:author="vivo_Post_R2#129" w:date="2025-03-21T11:21:00Z">
        <w:r w:rsidR="00C0362D" w:rsidRPr="00505B60">
          <w:t>.</w:t>
        </w:r>
      </w:ins>
      <w:ins w:id="40"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1" w:author="vivo_Post_R2#129" w:date="2025-03-21T13:18:00Z"/>
        </w:rPr>
      </w:pPr>
      <w:ins w:id="42" w:author="vivo_Post_R2#129" w:date="2025-03-21T13:18:00Z">
        <w:r w:rsidRPr="00133C49">
          <w:rPr>
            <w:b/>
          </w:rPr>
          <w:t>UE-side (AI/ML) model:</w:t>
        </w:r>
        <w:r w:rsidRPr="00133C49">
          <w:t xml:space="preserve"> An AI/ML </w:t>
        </w:r>
      </w:ins>
      <w:ins w:id="43" w:author="vivo_Post_R2#130" w:date="2025-07-25T20:17:00Z">
        <w:r w:rsidR="00DA22D7">
          <w:t>m</w:t>
        </w:r>
      </w:ins>
      <w:ins w:id="44"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45" w:name="_Toc20387961"/>
      <w:bookmarkStart w:id="46" w:name="_Toc29376040"/>
      <w:bookmarkStart w:id="47" w:name="_Toc37231929"/>
      <w:bookmarkStart w:id="48" w:name="_Toc46501984"/>
      <w:bookmarkStart w:id="49" w:name="_Toc51971332"/>
      <w:bookmarkStart w:id="50" w:name="_Toc52551315"/>
      <w:bookmarkStart w:id="51" w:name="_Toc193404020"/>
      <w:r w:rsidRPr="00D36F9D">
        <w:t>7.9</w:t>
      </w:r>
      <w:r w:rsidRPr="00D36F9D">
        <w:tab/>
        <w:t>UE Assistance Information</w:t>
      </w:r>
      <w:bookmarkEnd w:id="45"/>
      <w:bookmarkEnd w:id="46"/>
      <w:bookmarkEnd w:id="47"/>
      <w:bookmarkEnd w:id="48"/>
      <w:bookmarkEnd w:id="49"/>
      <w:bookmarkEnd w:id="50"/>
      <w:bookmarkEnd w:id="51"/>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2" w:name="_Hlk94280472"/>
      <w:r w:rsidRPr="008F76E5">
        <w:t>indicating whether RRM measurement relaxation criteria are met or not</w:t>
      </w:r>
      <w:bookmarkEnd w:id="52"/>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53" w:author="vivo_Post_R2#129bis" w:date="2025-04-16T15:47:00Z">
        <w:r w:rsidR="00524055">
          <w:rPr>
            <w:rFonts w:eastAsia="MS Mincho"/>
          </w:rPr>
          <w:t>;</w:t>
        </w:r>
      </w:ins>
      <w:del w:id="54"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55" w:author="vivo_Post_R2#129bis" w:date="2025-04-16T10:23:00Z"/>
        </w:rPr>
      </w:pPr>
      <w:ins w:id="56" w:author="vivo_Pre_R2#130" w:date="2025-04-30T07:39:00Z">
        <w:r w:rsidRPr="008F76E5">
          <w:t>-</w:t>
        </w:r>
        <w:r w:rsidRPr="008F76E5">
          <w:tab/>
          <w:t>If</w:t>
        </w:r>
      </w:ins>
      <w:ins w:id="57" w:author="vivo_Pre_R2#130" w:date="2025-04-30T07:33:00Z">
        <w:r w:rsidR="00475E98" w:rsidRPr="00475E98">
          <w:t xml:space="preserve"> i</w:t>
        </w:r>
      </w:ins>
      <w:ins w:id="58" w:author="vivo_Pre_R2#130" w:date="2025-04-30T07:28:00Z">
        <w:r w:rsidR="008E56C7" w:rsidRPr="00475E98">
          <w:t>t is in</w:t>
        </w:r>
      </w:ins>
      <w:ins w:id="59" w:author="vivo_Post_R2#129bis" w:date="2025-04-16T10:23:00Z">
        <w:r w:rsidR="008F76E5" w:rsidRPr="00475E98">
          <w:t xml:space="preserve"> </w:t>
        </w:r>
      </w:ins>
      <w:ins w:id="60" w:author="vivo_Pre_R2#130" w:date="2025-04-30T07:22:00Z">
        <w:r w:rsidR="00E75B9F" w:rsidRPr="00475E98">
          <w:t xml:space="preserve">low </w:t>
        </w:r>
      </w:ins>
      <w:ins w:id="61" w:author="vivo_Post_R2#129bis" w:date="2025-04-16T10:23:00Z">
        <w:r w:rsidR="008F76E5" w:rsidRPr="00475E98">
          <w:t xml:space="preserve">power </w:t>
        </w:r>
      </w:ins>
      <w:ins w:id="62" w:author="vivo_Pre_R2#130" w:date="2025-04-30T07:22:00Z">
        <w:r w:rsidR="00E75B9F" w:rsidRPr="00475E98">
          <w:t>state</w:t>
        </w:r>
      </w:ins>
      <w:ins w:id="63" w:author="vivo_Post_R2#130" w:date="2025-07-25T20:19:00Z">
        <w:r w:rsidR="00DA22D7">
          <w:t xml:space="preserve"> </w:t>
        </w:r>
        <w:r w:rsidR="00DA22D7">
          <w:rPr>
            <w:rFonts w:eastAsia="等线"/>
          </w:rPr>
          <w:t>while performing data logging for data collection of NW-side model</w:t>
        </w:r>
      </w:ins>
      <w:ins w:id="64" w:author="vivo_Post_R2#129bis" w:date="2025-04-16T10:23:00Z">
        <w:r w:rsidR="008F76E5" w:rsidRPr="00475E98">
          <w:t>;</w:t>
        </w:r>
      </w:ins>
    </w:p>
    <w:p w14:paraId="5C8D040D" w14:textId="2C2C0660" w:rsidR="008F76E5" w:rsidRPr="008F76E5" w:rsidRDefault="008F76E5" w:rsidP="008F76E5">
      <w:pPr>
        <w:pStyle w:val="B1"/>
        <w:rPr>
          <w:ins w:id="65" w:author="vivo_Post_R2#129bis" w:date="2025-04-16T10:23:00Z"/>
        </w:rPr>
      </w:pPr>
      <w:ins w:id="66" w:author="vivo_Post_R2#129bis" w:date="2025-04-16T10:23:00Z">
        <w:r w:rsidRPr="008F76E5">
          <w:t>-</w:t>
        </w:r>
        <w:r w:rsidRPr="008F76E5">
          <w:tab/>
          <w:t>If it</w:t>
        </w:r>
      </w:ins>
      <w:ins w:id="67" w:author="vivo_Pre_R2#130" w:date="2025-04-30T07:31:00Z">
        <w:r w:rsidR="008E56C7">
          <w:t>s buffer</w:t>
        </w:r>
      </w:ins>
      <w:ins w:id="68" w:author="vivo_Post_R2#129bis" w:date="2025-04-16T10:23:00Z">
        <w:r w:rsidRPr="008F76E5">
          <w:t xml:space="preserve"> </w:t>
        </w:r>
      </w:ins>
      <w:ins w:id="69" w:author="vivo_Pre_R2#130" w:date="2025-04-30T07:34:00Z">
        <w:r w:rsidR="00475E98">
          <w:t xml:space="preserve">to log data for </w:t>
        </w:r>
      </w:ins>
      <w:ins w:id="70" w:author="vivo_Pre_R2#130" w:date="2025-04-30T07:35:00Z">
        <w:r w:rsidR="00475E98">
          <w:t xml:space="preserve">NW-side </w:t>
        </w:r>
        <w:r w:rsidR="00475E98" w:rsidRPr="008F76E5">
          <w:t xml:space="preserve">data collection </w:t>
        </w:r>
        <w:r w:rsidR="00475E98">
          <w:t>reaches a threshold</w:t>
        </w:r>
      </w:ins>
      <w:ins w:id="71" w:author="vivo_Post_R2#130" w:date="2025-07-25T20:20:00Z">
        <w:r w:rsidR="00E66AFD">
          <w:t xml:space="preserve"> </w:t>
        </w:r>
      </w:ins>
      <w:ins w:id="72" w:author="vivo_Post_R2#130" w:date="2025-08-03T12:30:00Z">
        <w:r w:rsidR="00E75E5F">
          <w:t xml:space="preserve">configured </w:t>
        </w:r>
        <w:r w:rsidR="0071732B">
          <w:t xml:space="preserve">by </w:t>
        </w:r>
        <w:r w:rsidR="00E75E5F">
          <w:t xml:space="preserve">the network </w:t>
        </w:r>
      </w:ins>
      <w:ins w:id="73" w:author="vivo_Post_R2#130" w:date="2025-07-25T20:20:00Z">
        <w:r w:rsidR="00E66AFD">
          <w:t>or</w:t>
        </w:r>
      </w:ins>
      <w:ins w:id="74" w:author="vivo_Post_R2#130" w:date="2025-08-03T12:31:00Z">
        <w:r w:rsidR="00E75E5F">
          <w:t xml:space="preserve"> buffer</w:t>
        </w:r>
      </w:ins>
      <w:ins w:id="75" w:author="vivo_Post_R2#130" w:date="2025-07-25T20:20:00Z">
        <w:r w:rsidR="00E66AFD">
          <w:t xml:space="preserve"> becomes full</w:t>
        </w:r>
      </w:ins>
      <w:ins w:id="76" w:author="vivo_Post_R2#129bis" w:date="2025-04-16T10:23:00Z">
        <w:r w:rsidRPr="008F76E5">
          <w:t>;</w:t>
        </w:r>
      </w:ins>
    </w:p>
    <w:p w14:paraId="28E148E1" w14:textId="0C150BCF" w:rsidR="008F76E5" w:rsidRPr="008F76E5" w:rsidRDefault="008F76E5" w:rsidP="008F76E5">
      <w:pPr>
        <w:pStyle w:val="B1"/>
        <w:rPr>
          <w:ins w:id="77" w:author="vivo_Post_R2#129bis" w:date="2025-04-16T10:23:00Z"/>
        </w:rPr>
      </w:pPr>
      <w:ins w:id="78" w:author="vivo_Post_R2#129bis" w:date="2025-04-16T10:23:00Z">
        <w:r w:rsidRPr="008F76E5">
          <w:t>-</w:t>
        </w:r>
        <w:r w:rsidRPr="008F76E5">
          <w:tab/>
          <w:t xml:space="preserve">Its </w:t>
        </w:r>
      </w:ins>
      <w:ins w:id="79" w:author="vivo_Pre_R2#130" w:date="2025-04-30T07:48:00Z">
        <w:r w:rsidR="006F721C" w:rsidRPr="006D0C02">
          <w:t>preference</w:t>
        </w:r>
        <w:r w:rsidR="006F721C">
          <w:t xml:space="preserve"> </w:t>
        </w:r>
      </w:ins>
      <w:ins w:id="80" w:author="vivo_Post_R2#130" w:date="2025-08-03T12:39:00Z">
        <w:r w:rsidR="00BA009D">
          <w:rPr>
            <w:color w:val="000000"/>
          </w:rPr>
          <w:t>for data collection configuration(s) from a list of candidate configurations provided by the NW</w:t>
        </w:r>
      </w:ins>
      <w:ins w:id="81" w:author="vivo_Post_R2#130" w:date="2025-07-25T20:25:00Z">
        <w:r w:rsidR="00004E29">
          <w:t xml:space="preserve"> </w:t>
        </w:r>
      </w:ins>
      <w:ins w:id="82" w:author="vivo_Post_R2#130" w:date="2025-08-03T12:42:00Z">
        <w:r w:rsidR="00AB63D0">
          <w:t xml:space="preserve">for </w:t>
        </w:r>
      </w:ins>
      <w:ins w:id="83" w:author="vivo_Post_R2#130" w:date="2025-07-25T20:25:00Z">
        <w:r w:rsidR="00004E29">
          <w:t xml:space="preserve">the training </w:t>
        </w:r>
      </w:ins>
      <w:ins w:id="84" w:author="vivo_Post_R2#130" w:date="2025-07-25T20:26:00Z">
        <w:r w:rsidR="00004E29">
          <w:t>o</w:t>
        </w:r>
      </w:ins>
      <w:ins w:id="85" w:author="vivo_Post_R2#130" w:date="2025-07-25T20:25:00Z">
        <w:r w:rsidR="00004E29">
          <w:t xml:space="preserve">f </w:t>
        </w:r>
      </w:ins>
      <w:ins w:id="86" w:author="vivo_Post_R2#130" w:date="2025-07-25T20:26:00Z">
        <w:r w:rsidR="00004E29">
          <w:t>UE-sided models</w:t>
        </w:r>
      </w:ins>
      <w:ins w:id="87" w:author="vivo_Post_R2#129bis" w:date="2025-04-16T10:23:00Z">
        <w:r w:rsidRPr="008F76E5">
          <w:t>;</w:t>
        </w:r>
      </w:ins>
    </w:p>
    <w:p w14:paraId="0CFFA28A" w14:textId="49ED323E" w:rsidR="008F76E5" w:rsidRPr="008F76E5" w:rsidRDefault="008F76E5" w:rsidP="008F76E5">
      <w:pPr>
        <w:pStyle w:val="B1"/>
        <w:rPr>
          <w:rFonts w:eastAsia="等线"/>
        </w:rPr>
      </w:pPr>
      <w:ins w:id="88" w:author="vivo_Post_R2#129bis" w:date="2025-04-16T10:23:00Z">
        <w:r w:rsidRPr="008F76E5">
          <w:t>-</w:t>
        </w:r>
        <w:r w:rsidRPr="008F76E5">
          <w:tab/>
        </w:r>
      </w:ins>
      <w:ins w:id="89" w:author="vivo_Post_R2#131" w:date="2025-09-01T14:10:00Z">
        <w:r w:rsidR="008A30B1">
          <w:t>if its</w:t>
        </w:r>
      </w:ins>
      <w:ins w:id="90" w:author="vivo_Post_R2#130" w:date="2025-08-15T15:09:00Z">
        <w:r w:rsidR="00255083">
          <w:t xml:space="preserve"> </w:t>
        </w:r>
      </w:ins>
      <w:ins w:id="91" w:author="vivo_Pre_R2#130" w:date="2025-04-30T09:50:00Z">
        <w:r w:rsidR="00F95833">
          <w:t>AI/ML functionalit</w:t>
        </w:r>
      </w:ins>
      <w:ins w:id="92" w:author="vivo_Post_R2#130" w:date="2025-08-08T16:13:00Z">
        <w:r w:rsidR="00980004">
          <w:t>y</w:t>
        </w:r>
      </w:ins>
      <w:ins w:id="93" w:author="vivo_Post_R2#130" w:date="2025-08-08T16:14:00Z">
        <w:r w:rsidR="00980004">
          <w:t xml:space="preserve"> </w:t>
        </w:r>
      </w:ins>
      <w:ins w:id="94" w:author="vivo_Post_R2#130" w:date="2025-08-08T16:15:00Z">
        <w:r w:rsidR="009A3E05">
          <w:t xml:space="preserve">applicability </w:t>
        </w:r>
      </w:ins>
      <w:ins w:id="95" w:author="vivo_Post_R2#130" w:date="2025-08-08T16:13:00Z">
        <w:r w:rsidR="00980004">
          <w:t>status</w:t>
        </w:r>
      </w:ins>
      <w:ins w:id="96" w:author="vivo_Post_R2#130" w:date="2025-08-08T16:15:00Z">
        <w:r w:rsidR="009A3E05">
          <w:t xml:space="preserve"> change</w:t>
        </w:r>
      </w:ins>
      <w:ins w:id="97" w:author="vivo_Post_R2#130" w:date="2025-08-15T15:09:00Z">
        <w:r w:rsidR="00255083">
          <w:t>s</w:t>
        </w:r>
      </w:ins>
      <w:ins w:id="98"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99" w:author="vivo_Pre_R2#129" w:date="2025-01-14T08:06:00Z"/>
          <w:rFonts w:eastAsia="等线"/>
        </w:rPr>
      </w:pPr>
    </w:p>
    <w:p w14:paraId="6EBC7F01" w14:textId="77777777" w:rsidR="00067977" w:rsidRPr="00E665A2" w:rsidRDefault="00067977" w:rsidP="00067977">
      <w:pPr>
        <w:pStyle w:val="Heading2"/>
        <w:rPr>
          <w:ins w:id="100" w:author="vivo_Pre_R2#129" w:date="2025-01-14T08:06:00Z"/>
          <w:rFonts w:eastAsia="宋体"/>
          <w:lang w:val="en-US"/>
        </w:rPr>
      </w:pPr>
      <w:ins w:id="101"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02" w:author="vivo_Pre_R2#129" w:date="2025-01-14T08:06:00Z"/>
          <w:rFonts w:eastAsia="宋体"/>
        </w:rPr>
      </w:pPr>
      <w:ins w:id="103" w:author="vivo_Pre_R2#129" w:date="2025-01-14T08:06:00Z">
        <w:r w:rsidRPr="00961939">
          <w:rPr>
            <w:rFonts w:eastAsia="宋体"/>
          </w:rPr>
          <w:t>X.Y.1</w:t>
        </w:r>
        <w:r w:rsidRPr="00961939">
          <w:rPr>
            <w:rFonts w:eastAsia="宋体"/>
          </w:rPr>
          <w:tab/>
          <w:t>Overview</w:t>
        </w:r>
      </w:ins>
    </w:p>
    <w:p w14:paraId="5C6B2EA6" w14:textId="34A1D1B5" w:rsidR="00067977" w:rsidRPr="00C60577" w:rsidRDefault="00067977" w:rsidP="00A551A0">
      <w:pPr>
        <w:rPr>
          <w:ins w:id="104" w:author="vivo_Pre_R2#129" w:date="2025-01-14T08:06:00Z"/>
          <w:rFonts w:eastAsia="等线"/>
        </w:rPr>
      </w:pPr>
      <w:ins w:id="105" w:author="vivo_Pre_R2#129" w:date="2025-01-14T08:06:00Z">
        <w:r w:rsidRPr="00296CF8">
          <w:t xml:space="preserve">The objective of AI/ML </w:t>
        </w:r>
        <w:r>
          <w:t>for NR air interface</w:t>
        </w:r>
        <w:r w:rsidRPr="00296CF8">
          <w:t xml:space="preserve"> is to improve network performance and user experience, through </w:t>
        </w:r>
      </w:ins>
      <w:ins w:id="106" w:author="vivo_Post_R2#129" w:date="2025-03-21T07:13:00Z">
        <w:r w:rsidR="00D73D12" w:rsidRPr="00394F9F">
          <w:t xml:space="preserve">AI/ML-enabled </w:t>
        </w:r>
        <w:r w:rsidR="00D73D12">
          <w:t>enhancements to the following f</w:t>
        </w:r>
        <w:r w:rsidR="00D73D12" w:rsidRPr="00394F9F">
          <w:t>eature</w:t>
        </w:r>
        <w:r w:rsidR="00D73D12">
          <w:t>s</w:t>
        </w:r>
      </w:ins>
      <w:ins w:id="107" w:author="vivo_Post_R2#129" w:date="2025-03-27T07:54:00Z">
        <w:r w:rsidR="005D791F">
          <w:t>:</w:t>
        </w:r>
      </w:ins>
      <w:ins w:id="108" w:author="vivo_Pre_R2#129" w:date="2025-01-14T08:06:00Z">
        <w:r w:rsidRPr="00296CF8">
          <w:t xml:space="preserve"> </w:t>
        </w:r>
        <w:r>
          <w:t>beam management</w:t>
        </w:r>
      </w:ins>
      <w:ins w:id="109" w:author="vivo_Post_R2#129bis" w:date="2025-04-16T15:50:00Z">
        <w:r w:rsidR="00524055">
          <w:t>,</w:t>
        </w:r>
        <w:commentRangeStart w:id="110"/>
        <w:r w:rsidR="00524055">
          <w:t xml:space="preserve"> CSI prediction</w:t>
        </w:r>
      </w:ins>
      <w:commentRangeEnd w:id="110"/>
      <w:r w:rsidR="00192793">
        <w:rPr>
          <w:rStyle w:val="CommentReference"/>
        </w:rPr>
        <w:commentReference w:id="110"/>
      </w:r>
      <w:ins w:id="111" w:author="vivo_Pre_R2#129" w:date="2025-01-14T08:06:00Z">
        <w:r>
          <w:t xml:space="preserve"> </w:t>
        </w:r>
      </w:ins>
      <w:ins w:id="112" w:author="vivo_Post_R2#129" w:date="2025-03-21T16:01:00Z">
        <w:r w:rsidR="006B06A7">
          <w:t>and</w:t>
        </w:r>
      </w:ins>
      <w:ins w:id="113" w:author="vivo_Pre_R2#129" w:date="2025-01-14T08:06:00Z">
        <w:r>
          <w:t xml:space="preserve"> positioning</w:t>
        </w:r>
        <w:r w:rsidRPr="00296CF8">
          <w:t>.</w:t>
        </w:r>
      </w:ins>
    </w:p>
    <w:p w14:paraId="16E98AAC" w14:textId="0D9F98CA" w:rsidR="00067977" w:rsidRPr="00961939" w:rsidRDefault="00067977" w:rsidP="00067977">
      <w:pPr>
        <w:pStyle w:val="Heading3"/>
        <w:rPr>
          <w:ins w:id="114" w:author="vivo_Pre_R2#129" w:date="2025-01-14T08:06:00Z"/>
          <w:rFonts w:eastAsia="宋体"/>
        </w:rPr>
      </w:pPr>
      <w:ins w:id="115" w:author="vivo_Pre_R2#129" w:date="2025-01-14T08:06:00Z">
        <w:r w:rsidRPr="00961939">
          <w:rPr>
            <w:rFonts w:eastAsia="宋体"/>
          </w:rPr>
          <w:t>X.Y.2</w:t>
        </w:r>
        <w:r w:rsidRPr="00961939">
          <w:rPr>
            <w:rFonts w:eastAsia="宋体"/>
          </w:rPr>
          <w:tab/>
          <w:t>AI/ML</w:t>
        </w:r>
      </w:ins>
      <w:ins w:id="116" w:author="vivo_Post_R2#129bis" w:date="2025-04-16T15:57:00Z">
        <w:r w:rsidR="00FB0725">
          <w:rPr>
            <w:rFonts w:eastAsia="宋体"/>
          </w:rPr>
          <w:t>-</w:t>
        </w:r>
      </w:ins>
      <w:ins w:id="117" w:author="vivo_Post_R2#129" w:date="2025-03-21T07:16:00Z">
        <w:r w:rsidR="00D73D12">
          <w:rPr>
            <w:rFonts w:eastAsia="宋体"/>
          </w:rPr>
          <w:t>based</w:t>
        </w:r>
      </w:ins>
      <w:ins w:id="118"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19" w:author="vivo_Pre_R2#129" w:date="2025-01-14T08:06:00Z"/>
          <w:rFonts w:eastAsia="宋体"/>
        </w:rPr>
      </w:pPr>
      <w:ins w:id="120"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21" w:author="vivo_Pre_R2#129" w:date="2025-01-14T08:06:00Z"/>
        </w:rPr>
      </w:pPr>
      <w:ins w:id="122" w:author="vivo_Pre_R2#129" w:date="2025-01-14T08:06:00Z">
        <w:r>
          <w:t>AI/ML</w:t>
        </w:r>
      </w:ins>
      <w:ins w:id="123" w:author="vivo_Post_R2#130" w:date="2025-08-03T12:50:00Z">
        <w:r w:rsidR="005F6208">
          <w:t>-</w:t>
        </w:r>
      </w:ins>
      <w:ins w:id="124" w:author="vivo_Pre_R2#129" w:date="2025-01-14T08:06:00Z">
        <w:del w:id="125" w:author="vivo_Post_R2#130" w:date="2025-08-03T12:50:00Z">
          <w:r w:rsidDel="005F6208">
            <w:delText xml:space="preserve"> </w:delText>
          </w:r>
        </w:del>
      </w:ins>
      <w:ins w:id="126" w:author="vivo_Post_R2#129" w:date="2025-03-21T07:16:00Z">
        <w:r w:rsidR="00CC7E67">
          <w:t>based</w:t>
        </w:r>
      </w:ins>
      <w:ins w:id="127" w:author="vivo_Pre_R2#129" w:date="2025-01-14T08:06:00Z">
        <w:r>
          <w:t xml:space="preserve"> beam management utilizes intra-cell </w:t>
        </w:r>
      </w:ins>
      <w:ins w:id="128" w:author="vivo_Post_R2#129" w:date="2025-03-21T07:22:00Z">
        <w:r w:rsidR="00131370">
          <w:t>downlink</w:t>
        </w:r>
      </w:ins>
      <w:ins w:id="129" w:author="vivo_Post_R2#129" w:date="2025-03-21T07:17:00Z">
        <w:r w:rsidR="00CC7E67">
          <w:t xml:space="preserve"> </w:t>
        </w:r>
      </w:ins>
      <w:ins w:id="130" w:author="vivo_Pre_R2#129" w:date="2025-01-14T08:06:00Z">
        <w:r>
          <w:t xml:space="preserve">beam prediction of the serving cell to reduce </w:t>
        </w:r>
      </w:ins>
      <w:ins w:id="131" w:author="vivo_Post_R2#129" w:date="2025-03-21T07:19:00Z">
        <w:r w:rsidR="00CC7E67">
          <w:t xml:space="preserve">measurement/RS </w:t>
        </w:r>
      </w:ins>
      <w:ins w:id="132"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33" w:author="vivo_Pre_R2#129" w:date="2025-01-14T08:06:00Z"/>
        </w:rPr>
      </w:pPr>
      <w:ins w:id="134" w:author="vivo_Pre_R2#129" w:date="2025-01-14T08:06:00Z">
        <w:r w:rsidRPr="00A551A0">
          <w:t>-</w:t>
        </w:r>
        <w:r w:rsidRPr="00A551A0">
          <w:tab/>
          <w:t xml:space="preserve">Spatial-domain </w:t>
        </w:r>
      </w:ins>
      <w:ins w:id="135" w:author="vivo_Post_R2#129" w:date="2025-03-21T07:22:00Z">
        <w:r w:rsidR="00131370">
          <w:t>d</w:t>
        </w:r>
      </w:ins>
      <w:ins w:id="136" w:author="vivo_Pre_R2#129" w:date="2025-01-14T08:06:00Z">
        <w:r w:rsidRPr="00A551A0">
          <w:t xml:space="preserve">ownlink </w:t>
        </w:r>
      </w:ins>
      <w:ins w:id="137" w:author="vivo_Post_R2#129" w:date="2025-03-21T07:36:00Z">
        <w:r w:rsidR="00801313">
          <w:t>transmission</w:t>
        </w:r>
      </w:ins>
      <w:ins w:id="138" w:author="vivo_Post_R2#129" w:date="2025-03-21T07:37:00Z">
        <w:r w:rsidR="00801313">
          <w:t xml:space="preserve"> </w:t>
        </w:r>
      </w:ins>
      <w:ins w:id="139" w:author="vivo_Pre_R2#129" w:date="2025-01-14T08:06:00Z">
        <w:r w:rsidRPr="00A551A0">
          <w:t xml:space="preserve">beam prediction for </w:t>
        </w:r>
      </w:ins>
      <w:ins w:id="140" w:author="vivo_Post_R2#129" w:date="2025-03-21T07:39:00Z">
        <w:r w:rsidR="00801313">
          <w:t>one set</w:t>
        </w:r>
      </w:ins>
      <w:ins w:id="141" w:author="vivo_Pre_R2#129" w:date="2025-01-14T08:06:00Z">
        <w:r w:rsidRPr="00A551A0">
          <w:t xml:space="preserve"> of beams based on measurement results of </w:t>
        </w:r>
      </w:ins>
      <w:ins w:id="142" w:author="vivo_Post_R2#129" w:date="2025-03-21T07:39:00Z">
        <w:r w:rsidR="00801313">
          <w:t>another set</w:t>
        </w:r>
      </w:ins>
      <w:ins w:id="143" w:author="vivo_Pre_R2#129" w:date="2025-01-14T08:06:00Z">
        <w:r w:rsidRPr="00A551A0">
          <w:t xml:space="preserve"> of beams</w:t>
        </w:r>
      </w:ins>
      <w:ins w:id="144" w:author="vivo_Post_R2#129" w:date="2025-03-24T07:17:00Z">
        <w:r w:rsidR="00AD1523">
          <w:t>.</w:t>
        </w:r>
      </w:ins>
    </w:p>
    <w:p w14:paraId="7A919087" w14:textId="7B8EECE7" w:rsidR="00067977" w:rsidRPr="00A551A0" w:rsidRDefault="00067977" w:rsidP="00A551A0">
      <w:pPr>
        <w:pStyle w:val="B1"/>
        <w:rPr>
          <w:ins w:id="145" w:author="vivo_Pre_R2#129" w:date="2025-01-14T08:06:00Z"/>
        </w:rPr>
      </w:pPr>
      <w:ins w:id="146" w:author="vivo_Pre_R2#129" w:date="2025-01-14T08:06:00Z">
        <w:r w:rsidRPr="00A551A0">
          <w:t>-</w:t>
        </w:r>
        <w:r w:rsidRPr="00A551A0">
          <w:tab/>
          <w:t xml:space="preserve">Temporal-domain </w:t>
        </w:r>
      </w:ins>
      <w:ins w:id="147" w:author="vivo_Post_R2#129" w:date="2025-03-21T07:24:00Z">
        <w:r w:rsidR="00131370">
          <w:t>d</w:t>
        </w:r>
      </w:ins>
      <w:ins w:id="148" w:author="vivo_Pre_R2#129" w:date="2025-01-14T08:06:00Z">
        <w:r w:rsidRPr="00A551A0">
          <w:t xml:space="preserve">ownlink </w:t>
        </w:r>
      </w:ins>
      <w:ins w:id="149" w:author="vivo_Post_R2#129" w:date="2025-03-21T07:25:00Z">
        <w:r w:rsidR="00131370">
          <w:t>transmissi</w:t>
        </w:r>
      </w:ins>
      <w:ins w:id="150" w:author="vivo_Post_R2#129" w:date="2025-03-21T07:26:00Z">
        <w:r w:rsidR="00131370">
          <w:t xml:space="preserve">on </w:t>
        </w:r>
      </w:ins>
      <w:ins w:id="151" w:author="vivo_Pre_R2#129" w:date="2025-01-14T08:06:00Z">
        <w:r w:rsidRPr="00A551A0">
          <w:t xml:space="preserve">beam prediction for </w:t>
        </w:r>
      </w:ins>
      <w:ins w:id="152" w:author="vivo_Post_R2#129" w:date="2025-03-21T07:43:00Z">
        <w:r w:rsidR="0050176E">
          <w:t>one set</w:t>
        </w:r>
      </w:ins>
      <w:ins w:id="153" w:author="vivo_Pre_R2#129" w:date="2025-01-14T08:06:00Z">
        <w:r w:rsidRPr="00A551A0">
          <w:t xml:space="preserve"> of beams based on historic measurement results of </w:t>
        </w:r>
      </w:ins>
      <w:ins w:id="154" w:author="vivo_Post_R2#129" w:date="2025-03-21T07:43:00Z">
        <w:r w:rsidR="0050176E">
          <w:t>another set</w:t>
        </w:r>
      </w:ins>
      <w:ins w:id="155" w:author="vivo_Pre_R2#129" w:date="2025-01-14T08:06:00Z">
        <w:r w:rsidRPr="00A551A0">
          <w:t xml:space="preserve"> of beams. </w:t>
        </w:r>
      </w:ins>
      <w:ins w:id="156" w:author="vivo_Post_R2#129" w:date="2025-03-21T16:03:00Z">
        <w:r w:rsidR="006B06A7">
          <w:t>These two sets may be the same</w:t>
        </w:r>
      </w:ins>
      <w:ins w:id="157" w:author="vivo_Post_R2#130" w:date="2025-06-04T08:31:00Z">
        <w:r w:rsidR="00F66310">
          <w:t xml:space="preserve"> or different</w:t>
        </w:r>
      </w:ins>
      <w:ins w:id="158" w:author="vivo_Post_R2#129" w:date="2025-03-21T16:03:00Z">
        <w:r w:rsidR="006B06A7">
          <w:t>.</w:t>
        </w:r>
      </w:ins>
    </w:p>
    <w:p w14:paraId="3D627824" w14:textId="1B7B14F5" w:rsidR="00067977" w:rsidRDefault="00067977" w:rsidP="00A551A0">
      <w:pPr>
        <w:rPr>
          <w:ins w:id="159" w:author="vivo_Pre_R2#129" w:date="2025-01-14T08:06:00Z"/>
          <w:rFonts w:eastAsia="等线"/>
        </w:rPr>
      </w:pPr>
      <w:ins w:id="160" w:author="vivo_Pre_R2#129" w:date="2025-01-14T08:06:00Z">
        <w:r>
          <w:rPr>
            <w:rFonts w:eastAsia="等线" w:hint="eastAsia"/>
          </w:rPr>
          <w:t>F</w:t>
        </w:r>
        <w:r>
          <w:rPr>
            <w:rFonts w:eastAsia="等线"/>
          </w:rPr>
          <w:t>or AI/ML</w:t>
        </w:r>
        <w:commentRangeStart w:id="161"/>
        <w:r>
          <w:rPr>
            <w:rFonts w:eastAsia="等线"/>
          </w:rPr>
          <w:t xml:space="preserve"> </w:t>
        </w:r>
      </w:ins>
      <w:commentRangeEnd w:id="161"/>
      <w:r w:rsidR="00EC7E4B">
        <w:rPr>
          <w:rStyle w:val="CommentReference"/>
        </w:rPr>
        <w:commentReference w:id="161"/>
      </w:r>
      <w:ins w:id="162" w:author="vivo_Post_R2#129" w:date="2025-03-21T08:00:00Z">
        <w:r w:rsidR="0092560C">
          <w:rPr>
            <w:rFonts w:eastAsia="等线"/>
          </w:rPr>
          <w:t xml:space="preserve">based </w:t>
        </w:r>
      </w:ins>
      <w:ins w:id="163" w:author="vivo_Pre_R2#129" w:date="2025-01-14T08:06:00Z">
        <w:r>
          <w:rPr>
            <w:rFonts w:eastAsia="等线"/>
          </w:rPr>
          <w:t xml:space="preserve">beam management, both </w:t>
        </w:r>
      </w:ins>
      <w:ins w:id="164" w:author="vivo_Post_R2#129" w:date="2025-03-21T07:46:00Z">
        <w:r w:rsidR="0050176E">
          <w:rPr>
            <w:rFonts w:eastAsia="等线"/>
          </w:rPr>
          <w:t>NW</w:t>
        </w:r>
      </w:ins>
      <w:ins w:id="165"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166" w:author="vivo_Pre_R2#129" w:date="2025-01-14T08:06:00Z"/>
          <w:rFonts w:eastAsia="宋体"/>
        </w:rPr>
      </w:pPr>
      <w:ins w:id="167" w:author="vivo_Pre_R2#129" w:date="2025-01-14T08:06:00Z">
        <w:r w:rsidRPr="00961939">
          <w:rPr>
            <w:rFonts w:eastAsia="宋体"/>
          </w:rPr>
          <w:t>X.Y.2.2</w:t>
        </w:r>
        <w:r w:rsidRPr="00961939">
          <w:rPr>
            <w:rFonts w:eastAsia="宋体"/>
          </w:rPr>
          <w:tab/>
          <w:t xml:space="preserve">Data Collection for </w:t>
        </w:r>
      </w:ins>
      <w:ins w:id="168" w:author="vivo_Pre_R2#130" w:date="2025-04-30T07:54:00Z">
        <w:r w:rsidR="00B5271C">
          <w:rPr>
            <w:rFonts w:eastAsia="宋体"/>
          </w:rPr>
          <w:t xml:space="preserve">Offline </w:t>
        </w:r>
      </w:ins>
      <w:ins w:id="169" w:author="vivo_Post_R2#130" w:date="2025-08-03T12:52:00Z">
        <w:r w:rsidR="005F6208">
          <w:rPr>
            <w:rFonts w:eastAsia="宋体"/>
          </w:rPr>
          <w:t>M</w:t>
        </w:r>
      </w:ins>
      <w:ins w:id="170" w:author="vivo_Pre_R2#129" w:date="2025-01-14T08:06:00Z">
        <w:r w:rsidRPr="00961939">
          <w:rPr>
            <w:rFonts w:eastAsia="宋体"/>
          </w:rPr>
          <w:t>ode</w:t>
        </w:r>
      </w:ins>
      <w:ins w:id="171" w:author="vivo_Pre_R2#130" w:date="2025-05-09T08:05:00Z">
        <w:r w:rsidR="009F60E4">
          <w:rPr>
            <w:rFonts w:eastAsia="宋体"/>
          </w:rPr>
          <w:t>l</w:t>
        </w:r>
      </w:ins>
      <w:ins w:id="172" w:author="vivo_Pre_R2#129" w:date="2025-01-14T08:06:00Z">
        <w:r w:rsidRPr="00961939">
          <w:rPr>
            <w:rFonts w:eastAsia="宋体"/>
          </w:rPr>
          <w:t xml:space="preserve"> </w:t>
        </w:r>
      </w:ins>
      <w:ins w:id="173" w:author="vivo_Post_R2#130" w:date="2025-08-03T12:52:00Z">
        <w:r w:rsidR="005F6208">
          <w:rPr>
            <w:rFonts w:eastAsia="宋体"/>
          </w:rPr>
          <w:t>T</w:t>
        </w:r>
      </w:ins>
      <w:ins w:id="174" w:author="vivo_Pre_R2#129" w:date="2025-01-14T08:06:00Z">
        <w:r w:rsidRPr="00961939">
          <w:rPr>
            <w:rFonts w:eastAsia="宋体"/>
          </w:rPr>
          <w:t>raining</w:t>
        </w:r>
      </w:ins>
    </w:p>
    <w:p w14:paraId="75CC481F" w14:textId="0484B68B" w:rsidR="00067977" w:rsidRDefault="00067977" w:rsidP="00A551A0">
      <w:pPr>
        <w:rPr>
          <w:ins w:id="175" w:author="vivo_Pre_R2#129" w:date="2025-01-14T08:06:00Z"/>
          <w:rFonts w:eastAsia="等线"/>
        </w:rPr>
      </w:pPr>
      <w:ins w:id="176" w:author="vivo_Pre_R2#129" w:date="2025-01-14T08:06:00Z">
        <w:r>
          <w:rPr>
            <w:rFonts w:eastAsia="等线" w:hint="eastAsia"/>
          </w:rPr>
          <w:t>F</w:t>
        </w:r>
        <w:r>
          <w:rPr>
            <w:rFonts w:eastAsia="等线"/>
          </w:rPr>
          <w:t xml:space="preserve">or </w:t>
        </w:r>
      </w:ins>
      <w:bookmarkStart w:id="177" w:name="OLE_LINK1"/>
      <w:ins w:id="178" w:author="vivo(Boubacar)" w:date="2025-04-30T08:00:00Z">
        <w:r w:rsidR="00993D19">
          <w:rPr>
            <w:rFonts w:eastAsia="等线"/>
          </w:rPr>
          <w:t>data collection for NW-side model training</w:t>
        </w:r>
      </w:ins>
      <w:bookmarkEnd w:id="177"/>
      <w:ins w:id="179" w:author="vivo_Post_R2#129" w:date="2025-03-21T17:22:00Z">
        <w:r w:rsidR="00A3110D">
          <w:t xml:space="preserve"> can be initiated by OAM or by </w:t>
        </w:r>
        <w:proofErr w:type="spellStart"/>
        <w:r w:rsidR="00A3110D">
          <w:t>gNB</w:t>
        </w:r>
      </w:ins>
      <w:proofErr w:type="spellEnd"/>
      <w:ins w:id="180" w:author="vivo_Pre_R2#129" w:date="2025-01-14T08:06:00Z">
        <w:r>
          <w:rPr>
            <w:rStyle w:val="CommentReference"/>
          </w:rPr>
          <w:t>.</w:t>
        </w:r>
        <w:r>
          <w:rPr>
            <w:rFonts w:eastAsia="等线"/>
          </w:rPr>
          <w:t xml:space="preserve"> The following en</w:t>
        </w:r>
      </w:ins>
      <w:ins w:id="181" w:author="vivo_Post_R2#130" w:date="2025-08-03T12:56:00Z">
        <w:r w:rsidR="009E5F9B">
          <w:rPr>
            <w:rFonts w:eastAsia="等线"/>
          </w:rPr>
          <w:t>ablers</w:t>
        </w:r>
      </w:ins>
      <w:ins w:id="182" w:author="vivo_Pre_R2#129" w:date="2025-01-14T08:06:00Z">
        <w:r>
          <w:rPr>
            <w:rFonts w:eastAsia="等线"/>
          </w:rPr>
          <w:t xml:space="preserve"> are introduced for data collection</w:t>
        </w:r>
      </w:ins>
      <w:ins w:id="183" w:author="vivo_Post_R2#129" w:date="2025-03-21T17:23:00Z">
        <w:r w:rsidR="005D108F">
          <w:rPr>
            <w:rFonts w:eastAsia="等线"/>
          </w:rPr>
          <w:t xml:space="preserve"> </w:t>
        </w:r>
      </w:ins>
      <w:ins w:id="184" w:author="vivo(Boubacar)" w:date="2025-04-30T08:03:00Z">
        <w:r w:rsidR="00993D19">
          <w:rPr>
            <w:rFonts w:eastAsia="等线"/>
          </w:rPr>
          <w:t xml:space="preserve">for </w:t>
        </w:r>
      </w:ins>
      <w:ins w:id="185" w:author="vivo_Post_R2#130" w:date="2025-07-25T20:33:00Z">
        <w:r w:rsidR="00A27F1E">
          <w:rPr>
            <w:rFonts w:eastAsia="等线"/>
          </w:rPr>
          <w:t xml:space="preserve">NW-side </w:t>
        </w:r>
      </w:ins>
      <w:ins w:id="186" w:author="vivo(Boubacar)" w:date="2025-04-30T08:03:00Z">
        <w:r w:rsidR="00993D19">
          <w:rPr>
            <w:rFonts w:eastAsia="等线"/>
          </w:rPr>
          <w:t xml:space="preserve">model </w:t>
        </w:r>
      </w:ins>
      <w:ins w:id="187" w:author="vivo_Post_R2#129" w:date="2025-03-21T17:23:00Z">
        <w:r w:rsidR="005D108F">
          <w:t>over air interface</w:t>
        </w:r>
      </w:ins>
      <w:ins w:id="188" w:author="vivo_Pre_R2#129" w:date="2025-01-14T08:06:00Z">
        <w:r>
          <w:rPr>
            <w:rFonts w:eastAsia="等线"/>
          </w:rPr>
          <w:t>:</w:t>
        </w:r>
      </w:ins>
    </w:p>
    <w:p w14:paraId="79E02296" w14:textId="6E6E0231" w:rsidR="00CE1484" w:rsidRDefault="00CE1484" w:rsidP="00CE1484">
      <w:pPr>
        <w:pStyle w:val="B1"/>
        <w:rPr>
          <w:ins w:id="189" w:author="vivo_Pre_R2#130" w:date="2025-04-30T08:31:00Z"/>
        </w:rPr>
      </w:pPr>
      <w:ins w:id="190" w:author="vivo_Pre_R2#130" w:date="2025-04-30T08:31: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 xml:space="preserve">L1 measurement </w:t>
        </w:r>
      </w:ins>
      <w:ins w:id="191" w:author="vivo_Post_R2#130" w:date="2025-08-04T07:33:00Z">
        <w:r w:rsidR="009470C6">
          <w:t xml:space="preserve">in the AS buffer </w:t>
        </w:r>
      </w:ins>
      <w:ins w:id="192" w:author="vivo_Post_R2#130" w:date="2025-07-25T20:36:00Z">
        <w:r w:rsidR="00A27F1E">
          <w:t>and report them</w:t>
        </w:r>
      </w:ins>
      <w:ins w:id="193" w:author="vivo_Pre_R2#130" w:date="2025-04-30T08:31:00Z">
        <w:r>
          <w:t xml:space="preserve"> </w:t>
        </w:r>
      </w:ins>
      <w:ins w:id="194" w:author="vivo_Post_R2#130" w:date="2025-07-25T20:37:00Z">
        <w:r w:rsidR="00A27F1E">
          <w:t xml:space="preserve">via </w:t>
        </w:r>
      </w:ins>
      <w:ins w:id="195" w:author="vivo_Post_R2#130" w:date="2025-08-04T07:33:00Z">
        <w:r w:rsidR="009470C6">
          <w:t xml:space="preserve">a </w:t>
        </w:r>
      </w:ins>
      <w:ins w:id="196" w:author="vivo_Pre_R2#130" w:date="2025-04-30T08:31:00Z">
        <w:r>
          <w:t>RRC message</w:t>
        </w:r>
        <w:r w:rsidRPr="00A551A0">
          <w:t>.</w:t>
        </w:r>
      </w:ins>
    </w:p>
    <w:p w14:paraId="15CE7D30" w14:textId="510901BA" w:rsidR="00067977" w:rsidRPr="00241B14" w:rsidRDefault="00067977" w:rsidP="00886A0B">
      <w:pPr>
        <w:pStyle w:val="B1"/>
      </w:pPr>
      <w:ins w:id="197" w:author="vivo_Pre_R2#129" w:date="2025-01-14T08:06:00Z">
        <w:r w:rsidRPr="00A551A0">
          <w:t>-</w:t>
        </w:r>
        <w:r w:rsidRPr="00A551A0">
          <w:tab/>
          <w:t xml:space="preserve">Both </w:t>
        </w:r>
        <w:r w:rsidRPr="00A551A0">
          <w:rPr>
            <w:rFonts w:eastAsia="等线"/>
          </w:rPr>
          <w:t xml:space="preserve">periodic and </w:t>
        </w:r>
      </w:ins>
      <w:ins w:id="198" w:author="vivo_Post_R2#130" w:date="2025-07-25T20:40:00Z">
        <w:r w:rsidR="00072377">
          <w:rPr>
            <w:rFonts w:eastAsia="等线"/>
          </w:rPr>
          <w:t>L3</w:t>
        </w:r>
      </w:ins>
      <w:ins w:id="199" w:author="vivo_Pre_R2#129" w:date="2025-01-14T08:06:00Z">
        <w:r w:rsidRPr="00A551A0">
          <w:rPr>
            <w:rFonts w:eastAsia="等线"/>
          </w:rPr>
          <w:t xml:space="preserve"> </w:t>
        </w:r>
      </w:ins>
      <w:ins w:id="200" w:author="vivo_Post_R2#130" w:date="2025-07-25T20:40:00Z">
        <w:r w:rsidR="00072377">
          <w:rPr>
            <w:rFonts w:eastAsia="等线"/>
          </w:rPr>
          <w:t>measurement</w:t>
        </w:r>
        <w:r w:rsidR="00072377" w:rsidRPr="00A551A0">
          <w:rPr>
            <w:rFonts w:eastAsia="等线"/>
          </w:rPr>
          <w:t xml:space="preserve"> </w:t>
        </w:r>
      </w:ins>
      <w:ins w:id="201" w:author="vivo_Pre_R2#129" w:date="2025-01-14T08:06:00Z">
        <w:r w:rsidRPr="00A551A0">
          <w:rPr>
            <w:rFonts w:eastAsia="等线"/>
          </w:rPr>
          <w:t>event-triggered data logging are supported.</w:t>
        </w:r>
      </w:ins>
      <w:ins w:id="202" w:author="vivo_Post_R2#129" w:date="2025-02-26T07:49:00Z">
        <w:r w:rsidR="00965869">
          <w:rPr>
            <w:rFonts w:eastAsia="等线"/>
          </w:rPr>
          <w:t xml:space="preserve"> </w:t>
        </w:r>
      </w:ins>
      <w:ins w:id="203" w:author="vivo_Pre_R2#129" w:date="2025-01-14T08:06:00Z">
        <w:r w:rsidRPr="00AF2242">
          <w:rPr>
            <w:rFonts w:eastAsia="等线"/>
          </w:rPr>
          <w:t xml:space="preserve">The </w:t>
        </w:r>
        <w:r w:rsidRPr="00A551A0">
          <w:rPr>
            <w:rFonts w:eastAsia="等线"/>
          </w:rPr>
          <w:t>UE store</w:t>
        </w:r>
      </w:ins>
      <w:ins w:id="204" w:author="vivo_Post_R2#129" w:date="2025-03-21T11:45:00Z">
        <w:r w:rsidR="00C767D7">
          <w:rPr>
            <w:rFonts w:eastAsia="等线"/>
          </w:rPr>
          <w:t>s</w:t>
        </w:r>
      </w:ins>
      <w:ins w:id="205"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06" w:author="vivo_Post_R2#129" w:date="2025-03-21T11:47:00Z">
        <w:r w:rsidR="00C767D7">
          <w:rPr>
            <w:rFonts w:eastAsia="等线"/>
          </w:rPr>
          <w:t>buffer</w:t>
        </w:r>
      </w:ins>
      <w:ins w:id="207" w:author="vivo_Pre_R2#129" w:date="2025-01-14T08:06:00Z">
        <w:r w:rsidRPr="00A551A0">
          <w:rPr>
            <w:rFonts w:eastAsia="等线"/>
          </w:rPr>
          <w:t>. When the memory reserved for storing logged data becomes full, the UE stops measurement and logging for data collection</w:t>
        </w:r>
      </w:ins>
      <w:ins w:id="208" w:author="vivo_Post_R2#130" w:date="2025-08-08T16:32:00Z">
        <w:r w:rsidR="00E6404B">
          <w:rPr>
            <w:rFonts w:eastAsia="等线"/>
          </w:rPr>
          <w:t>.</w:t>
        </w:r>
      </w:ins>
      <w:ins w:id="209" w:author="vivo_Pre_R2#129" w:date="2025-01-14T08:06:00Z">
        <w:r w:rsidRPr="00A551A0">
          <w:rPr>
            <w:rFonts w:eastAsia="等线"/>
          </w:rPr>
          <w:t xml:space="preserve"> </w:t>
        </w:r>
      </w:ins>
      <w:ins w:id="210" w:author="vivo_Post_R2#130" w:date="2025-08-08T16:32:00Z">
        <w:r w:rsidR="00E6404B">
          <w:rPr>
            <w:rFonts w:eastAsia="等线"/>
          </w:rPr>
          <w:t xml:space="preserve">When </w:t>
        </w:r>
      </w:ins>
      <w:ins w:id="211"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12" w:author="vivo_Post_R2#130" w:date="2025-08-08T16:35:00Z">
        <w:r w:rsidR="00AD6F98">
          <w:rPr>
            <w:rFonts w:eastAsia="等线"/>
          </w:rPr>
          <w:t xml:space="preserve">reaches </w:t>
        </w:r>
      </w:ins>
      <w:ins w:id="213" w:author="vivo_Post_R2#130" w:date="2025-08-08T16:34:00Z">
        <w:r w:rsidR="00E6404B">
          <w:rPr>
            <w:lang w:val="en-US"/>
          </w:rPr>
          <w:t>an absolute threshold</w:t>
        </w:r>
      </w:ins>
      <w:ins w:id="214" w:author="vivo_Post_R2#130" w:date="2025-08-08T16:35:00Z">
        <w:r w:rsidR="00AD6F98">
          <w:rPr>
            <w:lang w:val="en-US"/>
          </w:rPr>
          <w:t>,</w:t>
        </w:r>
      </w:ins>
      <w:ins w:id="215" w:author="vivo_Post_R2#130" w:date="2025-08-08T16:34:00Z">
        <w:r w:rsidR="00E6404B">
          <w:rPr>
            <w:lang w:val="en-US"/>
          </w:rPr>
          <w:t xml:space="preserve"> </w:t>
        </w:r>
      </w:ins>
      <w:ins w:id="216" w:author="vivo_Post_R2#130" w:date="2025-08-08T16:35:00Z">
        <w:r w:rsidR="00AD6F98">
          <w:rPr>
            <w:lang w:val="en-US"/>
          </w:rPr>
          <w:t xml:space="preserve">the </w:t>
        </w:r>
      </w:ins>
      <w:ins w:id="217" w:author="vivo_Post_R2#130" w:date="2025-08-08T16:36:00Z">
        <w:r w:rsidR="00AD6F98">
          <w:rPr>
            <w:lang w:val="en-US"/>
          </w:rPr>
          <w:t>UE</w:t>
        </w:r>
      </w:ins>
      <w:ins w:id="218" w:author="vivo_Pre_R2#129" w:date="2025-01-14T08:06:00Z">
        <w:r w:rsidRPr="00A551A0">
          <w:rPr>
            <w:rFonts w:eastAsia="等线"/>
          </w:rPr>
          <w:t xml:space="preserve"> indicat</w:t>
        </w:r>
      </w:ins>
      <w:ins w:id="219" w:author="vivo_Post_R2#130" w:date="2025-08-08T16:36:00Z">
        <w:r w:rsidR="00AD6F98">
          <w:rPr>
            <w:rFonts w:eastAsia="等线"/>
          </w:rPr>
          <w:t>es</w:t>
        </w:r>
      </w:ins>
      <w:ins w:id="220" w:author="vivo_Pre_R2#129" w:date="2025-01-14T08:06:00Z">
        <w:r w:rsidRPr="00A551A0">
          <w:rPr>
            <w:rFonts w:eastAsia="等线"/>
          </w:rPr>
          <w:t xml:space="preserve"> </w:t>
        </w:r>
      </w:ins>
      <w:ins w:id="221" w:author="vivo_Post_R2#130" w:date="2025-07-25T20:48:00Z">
        <w:r w:rsidR="007C2F11">
          <w:rPr>
            <w:rFonts w:eastAsia="等线"/>
          </w:rPr>
          <w:t xml:space="preserve">to </w:t>
        </w:r>
      </w:ins>
      <w:ins w:id="222" w:author="vivo_Pre_R2#129" w:date="2025-01-14T08:06:00Z">
        <w:r w:rsidRPr="00A551A0">
          <w:rPr>
            <w:rFonts w:eastAsia="等线"/>
          </w:rPr>
          <w:t xml:space="preserve">the </w:t>
        </w:r>
      </w:ins>
      <w:ins w:id="223" w:author="vivo_Post_R2#130" w:date="2025-07-25T20:48:00Z">
        <w:r w:rsidR="007C2F11" w:rsidRPr="00A551A0">
          <w:rPr>
            <w:rFonts w:eastAsia="等线"/>
          </w:rPr>
          <w:t>network</w:t>
        </w:r>
      </w:ins>
      <w:ins w:id="224" w:author="vivo_Pre_R2#130" w:date="2025-04-30T08:40:00Z">
        <w:r w:rsidR="00887433">
          <w:rPr>
            <w:rFonts w:eastAsia="等线"/>
          </w:rPr>
          <w:t xml:space="preserve">, </w:t>
        </w:r>
        <w:r w:rsidR="004A11FD">
          <w:t>if configured</w:t>
        </w:r>
      </w:ins>
      <w:ins w:id="225" w:author="vivo_Post_R2#130" w:date="2025-07-25T20:50:00Z">
        <w:r w:rsidR="007C2F11" w:rsidRPr="00A551A0">
          <w:t>, as specified in TS</w:t>
        </w:r>
        <w:r w:rsidR="007C2F11">
          <w:t xml:space="preserve"> </w:t>
        </w:r>
        <w:r w:rsidR="007C2F11" w:rsidRPr="00A551A0">
          <w:t>38.331[12]</w:t>
        </w:r>
      </w:ins>
      <w:ins w:id="226" w:author="vivo_Pre_R2#129" w:date="2025-01-14T08:06:00Z">
        <w:r w:rsidRPr="00A551A0">
          <w:rPr>
            <w:rFonts w:eastAsia="等线"/>
          </w:rPr>
          <w:t>.</w:t>
        </w:r>
      </w:ins>
      <w:ins w:id="227" w:author="vivo_Post_R2#129" w:date="2025-02-26T08:08:00Z">
        <w:r w:rsidR="006D3B48">
          <w:rPr>
            <w:rFonts w:eastAsia="等线"/>
          </w:rPr>
          <w:t xml:space="preserve"> </w:t>
        </w:r>
      </w:ins>
    </w:p>
    <w:p w14:paraId="73DF9899" w14:textId="09B515BB" w:rsidR="00067977" w:rsidRPr="00A551A0" w:rsidRDefault="00067977" w:rsidP="00A551A0">
      <w:pPr>
        <w:pStyle w:val="B1"/>
        <w:rPr>
          <w:ins w:id="228" w:author="vivo_Pre_R2#129" w:date="2025-01-14T08:06:00Z"/>
          <w:rFonts w:eastAsia="等线"/>
        </w:rPr>
      </w:pPr>
      <w:ins w:id="229" w:author="vivo_Pre_R2#129" w:date="2025-01-14T08:06:00Z">
        <w:r w:rsidRPr="00A551A0">
          <w:t>-</w:t>
        </w:r>
        <w:r w:rsidRPr="00A551A0">
          <w:tab/>
        </w:r>
      </w:ins>
      <w:ins w:id="230" w:author="vivo_Post_R2#130" w:date="2025-07-25T20:52:00Z">
        <w:r w:rsidR="007C2F11">
          <w:t>W</w:t>
        </w:r>
      </w:ins>
      <w:ins w:id="231" w:author="vivo_Pre_R2#129" w:date="2025-02-07T10:06:00Z">
        <w:r w:rsidR="00803948">
          <w:rPr>
            <w:rFonts w:eastAsia="等线"/>
          </w:rPr>
          <w:t xml:space="preserve">hen low power state is detected, </w:t>
        </w:r>
      </w:ins>
      <w:ins w:id="232" w:author="vivo_Pre_R2#129" w:date="2025-01-14T08:06:00Z">
        <w:r w:rsidRPr="00A551A0">
          <w:rPr>
            <w:rFonts w:eastAsia="等线"/>
          </w:rPr>
          <w:t>the UE can indicate the low power state to the network</w:t>
        </w:r>
      </w:ins>
      <w:ins w:id="233" w:author="vivo_Post_R2#129bis" w:date="2025-04-14T13:46:00Z">
        <w:r w:rsidR="00A121CF">
          <w:rPr>
            <w:rFonts w:eastAsia="等线"/>
          </w:rPr>
          <w:t>, if configured</w:t>
        </w:r>
      </w:ins>
      <w:ins w:id="234" w:author="vivo_Pre_R2#129" w:date="2025-01-14T08:06:00Z">
        <w:r w:rsidRPr="00A551A0">
          <w:rPr>
            <w:rFonts w:eastAsia="等线"/>
          </w:rPr>
          <w:t>. Upon reception of the low power stat</w:t>
        </w:r>
      </w:ins>
      <w:ins w:id="235" w:author="vivo_Pre_R2#130" w:date="2025-04-30T12:52:00Z">
        <w:r w:rsidR="00A86120">
          <w:rPr>
            <w:rFonts w:eastAsia="等线"/>
          </w:rPr>
          <w:t>e</w:t>
        </w:r>
      </w:ins>
      <w:ins w:id="236"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237" w:author="vivo_Post_R2#130" w:date="2025-08-04T07:46:00Z">
        <w:r w:rsidR="00174C28">
          <w:rPr>
            <w:rFonts w:eastAsia="等线"/>
          </w:rPr>
          <w:t xml:space="preserve">UE </w:t>
        </w:r>
      </w:ins>
      <w:ins w:id="238" w:author="vivo_Pre_R2#129" w:date="2025-01-14T08:06:00Z">
        <w:r w:rsidRPr="00A551A0">
          <w:rPr>
            <w:rFonts w:eastAsia="等线"/>
          </w:rPr>
          <w:t>data collection configuration</w:t>
        </w:r>
      </w:ins>
      <w:ins w:id="239" w:author="vivo_Post_R2#130" w:date="2025-08-04T07:47:00Z">
        <w:r w:rsidR="00174C28">
          <w:rPr>
            <w:rFonts w:eastAsia="等线"/>
          </w:rPr>
          <w:t xml:space="preserve"> for NW-side model</w:t>
        </w:r>
      </w:ins>
      <w:ins w:id="240" w:author="vivo_Pre_R2#129" w:date="2025-01-14T08:06:00Z">
        <w:r w:rsidRPr="00A551A0">
          <w:rPr>
            <w:rFonts w:eastAsia="等线"/>
          </w:rPr>
          <w:t>.</w:t>
        </w:r>
      </w:ins>
    </w:p>
    <w:p w14:paraId="63EE0D35" w14:textId="25FD67AE" w:rsidR="00067977" w:rsidRPr="00C94E60" w:rsidRDefault="00067977" w:rsidP="00BF0A9F">
      <w:pPr>
        <w:pStyle w:val="NO"/>
        <w:rPr>
          <w:ins w:id="241" w:author="vivo_Pre_R2#129" w:date="2025-01-14T08:06:00Z"/>
        </w:rPr>
      </w:pPr>
      <w:ins w:id="242" w:author="vivo_Pre_R2#129" w:date="2025-01-14T08:06:00Z">
        <w:r w:rsidRPr="00C94E60">
          <w:rPr>
            <w:rFonts w:hint="eastAsia"/>
          </w:rPr>
          <w:t>N</w:t>
        </w:r>
        <w:r w:rsidRPr="00C94E60">
          <w:t>OTE 1:</w:t>
        </w:r>
        <w:r w:rsidRPr="00C94E60">
          <w:tab/>
        </w:r>
      </w:ins>
      <w:bookmarkStart w:id="243" w:name="OLE_LINK7"/>
      <w:ins w:id="244" w:author="vivo_Post_R2#129bis" w:date="2025-04-14T13:56:00Z">
        <w:r w:rsidR="00ED60AA">
          <w:t>I</w:t>
        </w:r>
      </w:ins>
      <w:ins w:id="245" w:author="vivo_Post_R2#129bis" w:date="2025-04-14T13:53:00Z">
        <w:r w:rsidR="00C94E60" w:rsidRPr="00C94E60">
          <w:t xml:space="preserve">t is up to UE </w:t>
        </w:r>
      </w:ins>
      <w:ins w:id="246" w:author="vivo_Pre_R2#130" w:date="2025-04-30T12:53:00Z">
        <w:r w:rsidR="00A86120">
          <w:t>i</w:t>
        </w:r>
      </w:ins>
      <w:ins w:id="247" w:author="vivo_Post_R2#129bis" w:date="2025-04-14T13:53:00Z">
        <w:r w:rsidR="00C94E60" w:rsidRPr="00C94E60">
          <w:t xml:space="preserve">mplementation how buffer threshold </w:t>
        </w:r>
      </w:ins>
      <w:ins w:id="248" w:author="vivo_Post_R2#130" w:date="2025-08-04T09:52:00Z">
        <w:r w:rsidR="00C81009">
          <w:t xml:space="preserve">is </w:t>
        </w:r>
      </w:ins>
      <w:ins w:id="249" w:author="vivo_Post_R2#129bis" w:date="2025-04-14T13:53:00Z">
        <w:r w:rsidR="00C94E60" w:rsidRPr="00C94E60">
          <w:t>reached</w:t>
        </w:r>
        <w:r w:rsidR="00C94E60">
          <w:t xml:space="preserve"> </w:t>
        </w:r>
        <w:r w:rsidR="00C94E60" w:rsidRPr="00C94E60">
          <w:t xml:space="preserve">and low power </w:t>
        </w:r>
      </w:ins>
      <w:ins w:id="250" w:author="vivo_Pre_R2#130" w:date="2025-04-30T14:44:00Z">
        <w:r w:rsidR="00191F72">
          <w:t xml:space="preserve">state </w:t>
        </w:r>
      </w:ins>
      <w:ins w:id="251" w:author="vivo_Post_R2#129bis" w:date="2025-04-14T13:53:00Z">
        <w:r w:rsidR="00C94E60" w:rsidRPr="00C94E60">
          <w:t>is determined</w:t>
        </w:r>
      </w:ins>
      <w:bookmarkEnd w:id="243"/>
      <w:ins w:id="252" w:author="vivo_Pre_R2#129" w:date="2025-01-14T08:06:00Z">
        <w:r w:rsidRPr="00C94E60">
          <w:t>.</w:t>
        </w:r>
      </w:ins>
    </w:p>
    <w:p w14:paraId="3E7D8C30" w14:textId="1D9A9FBF" w:rsidR="00067977" w:rsidRPr="0037595D" w:rsidRDefault="00067977" w:rsidP="0037595D">
      <w:pPr>
        <w:pStyle w:val="B1"/>
        <w:rPr>
          <w:ins w:id="253" w:author="vivo_Pre_R2#129" w:date="2025-01-14T08:06:00Z"/>
          <w:rFonts w:eastAsia="等线"/>
        </w:rPr>
      </w:pPr>
      <w:ins w:id="254" w:author="vivo_Pre_R2#129" w:date="2025-01-14T08:06:00Z">
        <w:r w:rsidRPr="00A551A0">
          <w:t>-</w:t>
        </w:r>
        <w:r w:rsidRPr="00A551A0">
          <w:tab/>
        </w:r>
      </w:ins>
      <w:ins w:id="255" w:author="vivo_Pre_R2#130" w:date="2025-04-30T13:01:00Z">
        <w:r w:rsidR="00A52749">
          <w:rPr>
            <w:lang w:val="en-US"/>
          </w:rPr>
          <w:t xml:space="preserve">Network can </w:t>
        </w:r>
      </w:ins>
      <w:ins w:id="256" w:author="vivo_Post_R2#130" w:date="2025-08-04T07:23:00Z">
        <w:r w:rsidR="008F1241" w:rsidRPr="008F1241">
          <w:rPr>
            <w:rFonts w:hint="cs"/>
            <w:lang w:val="en-US"/>
          </w:rPr>
          <w:t>i</w:t>
        </w:r>
        <w:r w:rsidR="008F1241" w:rsidRPr="008F1241">
          <w:rPr>
            <w:lang w:val="en-US"/>
          </w:rPr>
          <w:t>ndicate</w:t>
        </w:r>
      </w:ins>
      <w:ins w:id="257" w:author="vivo_Pre_R2#130" w:date="2025-04-30T13:01:00Z">
        <w:r w:rsidR="00A52749">
          <w:rPr>
            <w:lang w:val="en-US"/>
          </w:rPr>
          <w:t xml:space="preserve"> UE whether the logged data should be kept or not during handover. When </w:t>
        </w:r>
      </w:ins>
      <w:ins w:id="258" w:author="vivo_Post_R2#130" w:date="2025-08-04T09:52:00Z">
        <w:r w:rsidR="00C81009">
          <w:rPr>
            <w:lang w:val="en-US"/>
          </w:rPr>
          <w:t>indicated</w:t>
        </w:r>
      </w:ins>
      <w:ins w:id="259" w:author="vivo_Post_R2#130" w:date="2025-06-04T07:51:00Z">
        <w:r w:rsidR="00F627CF">
          <w:rPr>
            <w:lang w:val="en-US"/>
          </w:rPr>
          <w:t xml:space="preserve"> to keep data</w:t>
        </w:r>
      </w:ins>
      <w:ins w:id="260" w:author="vivo_Pre_R2#130" w:date="2025-04-30T13:01:00Z">
        <w:r w:rsidR="00A52749">
          <w:rPr>
            <w:lang w:val="en-US"/>
          </w:rPr>
          <w:t>, UE retain</w:t>
        </w:r>
      </w:ins>
      <w:ins w:id="261" w:author="vivo_Post_R2#130" w:date="2025-07-25T21:04:00Z">
        <w:r w:rsidR="00282C55">
          <w:rPr>
            <w:lang w:val="en-US"/>
          </w:rPr>
          <w:t>s</w:t>
        </w:r>
      </w:ins>
      <w:ins w:id="262" w:author="vivo_Pre_R2#130" w:date="2025-04-30T13:01:00Z">
        <w:r w:rsidR="00A52749">
          <w:rPr>
            <w:lang w:val="en-US"/>
          </w:rPr>
          <w:t xml:space="preserve"> the logged data during handover and indicate</w:t>
        </w:r>
      </w:ins>
      <w:ins w:id="263" w:author="vivo_Post_R2#130" w:date="2025-07-25T21:05:00Z">
        <w:r w:rsidR="00282C55">
          <w:rPr>
            <w:lang w:val="en-US"/>
          </w:rPr>
          <w:t>s</w:t>
        </w:r>
      </w:ins>
      <w:ins w:id="264" w:author="vivo_Pre_R2#130" w:date="2025-04-30T13:01:00Z">
        <w:r w:rsidR="00A52749">
          <w:rPr>
            <w:lang w:val="en-US"/>
          </w:rPr>
          <w:t xml:space="preserve"> the availability of logged data to network after handover</w:t>
        </w:r>
      </w:ins>
      <w:ins w:id="265" w:author="vivo_Pre_R2#130" w:date="2025-04-30T13:02:00Z">
        <w:r w:rsidR="00A52749">
          <w:rPr>
            <w:rFonts w:eastAsia="等线"/>
          </w:rPr>
          <w:t>.</w:t>
        </w:r>
      </w:ins>
      <w:ins w:id="266" w:author="vivo_Pre_R2#130" w:date="2025-04-30T12:58:00Z">
        <w:r w:rsidR="00CD4BF7">
          <w:rPr>
            <w:lang w:val="en-US"/>
          </w:rPr>
          <w:t xml:space="preserve"> </w:t>
        </w:r>
      </w:ins>
      <w:ins w:id="267" w:author="vivo_Post_R2#129bis" w:date="2025-04-14T14:20:00Z">
        <w:r w:rsidR="00AE56E0">
          <w:rPr>
            <w:rFonts w:eastAsia="等线"/>
          </w:rPr>
          <w:t xml:space="preserve">Upon </w:t>
        </w:r>
      </w:ins>
      <w:ins w:id="268" w:author="vivo_Post_R2#129bis" w:date="2025-04-14T14:21:00Z">
        <w:r w:rsidR="00AE56E0">
          <w:rPr>
            <w:rFonts w:eastAsia="等线"/>
          </w:rPr>
          <w:t xml:space="preserve">UE </w:t>
        </w:r>
      </w:ins>
      <w:ins w:id="269" w:author="vivo_Post_R2#129bis" w:date="2025-04-14T14:20:00Z">
        <w:r w:rsidR="00AE56E0">
          <w:rPr>
            <w:rFonts w:eastAsia="等线"/>
          </w:rPr>
          <w:t>tran</w:t>
        </w:r>
      </w:ins>
      <w:ins w:id="270" w:author="vivo_Post_R2#129bis" w:date="2025-04-14T14:21:00Z">
        <w:r w:rsidR="00AE56E0">
          <w:rPr>
            <w:rFonts w:eastAsia="等线"/>
          </w:rPr>
          <w:t xml:space="preserve">sitioning to RRC_IDLE/INACTIVE or UE experiencing RLF, UE discards any stored </w:t>
        </w:r>
        <w:commentRangeStart w:id="271"/>
        <w:r w:rsidR="00AE56E0">
          <w:rPr>
            <w:rFonts w:eastAsia="等线"/>
          </w:rPr>
          <w:t>data</w:t>
        </w:r>
      </w:ins>
      <w:commentRangeEnd w:id="271"/>
      <w:r w:rsidR="006A7D34">
        <w:rPr>
          <w:rStyle w:val="CommentReference"/>
        </w:rPr>
        <w:commentReference w:id="271"/>
      </w:r>
      <w:ins w:id="272" w:author="vivo_Post_R2#129bis" w:date="2025-04-14T14:21:00Z">
        <w:r w:rsidR="00AE56E0">
          <w:rPr>
            <w:rFonts w:eastAsia="等线"/>
          </w:rPr>
          <w:t>.</w:t>
        </w:r>
      </w:ins>
    </w:p>
    <w:p w14:paraId="5F050D2A" w14:textId="5669AA5F" w:rsidR="00512D9A" w:rsidRDefault="00067977" w:rsidP="005906C6">
      <w:bookmarkStart w:id="273" w:name="_Hlk196404160"/>
      <w:bookmarkStart w:id="274" w:name="OLE_LINK9"/>
      <w:ins w:id="275" w:author="vivo_Pre_R2#129" w:date="2025-01-14T08:06:00Z">
        <w:r>
          <w:lastRenderedPageBreak/>
          <w:t xml:space="preserve">For </w:t>
        </w:r>
      </w:ins>
      <w:ins w:id="276" w:author="vivo_Pre_R2#130" w:date="2025-04-30T14:17:00Z">
        <w:r w:rsidR="0091283C">
          <w:rPr>
            <w:rFonts w:eastAsia="等线"/>
          </w:rPr>
          <w:t>data collection for</w:t>
        </w:r>
        <w:r w:rsidR="0091283C">
          <w:t xml:space="preserve"> </w:t>
        </w:r>
      </w:ins>
      <w:ins w:id="277" w:author="vivo_Pre_R2#129" w:date="2025-01-14T08:06:00Z">
        <w:r>
          <w:t>UE-</w:t>
        </w:r>
        <w:r>
          <w:rPr>
            <w:rFonts w:eastAsia="等线"/>
          </w:rPr>
          <w:t>side model</w:t>
        </w:r>
      </w:ins>
      <w:ins w:id="278" w:author="vivo_Pre_R2#130" w:date="2025-04-30T14:17:00Z">
        <w:r w:rsidR="0091283C">
          <w:rPr>
            <w:rFonts w:eastAsia="等线"/>
          </w:rPr>
          <w:t xml:space="preserve"> training</w:t>
        </w:r>
      </w:ins>
      <w:ins w:id="279"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80" w:author="vivo_Pre_R2#130" w:date="2025-04-30T14:17:00Z">
        <w:r w:rsidR="006D48C5">
          <w:rPr>
            <w:rFonts w:eastAsia="等线"/>
          </w:rPr>
          <w:t>for</w:t>
        </w:r>
      </w:ins>
      <w:ins w:id="281" w:author="vivo_Pre_R2#129" w:date="2025-01-14T08:06:00Z">
        <w:r>
          <w:rPr>
            <w:rFonts w:eastAsia="等线"/>
          </w:rPr>
          <w:t xml:space="preserve"> </w:t>
        </w:r>
        <w:r w:rsidRPr="007052E4">
          <w:rPr>
            <w:rFonts w:eastAsia="等线"/>
          </w:rPr>
          <w:t>data collection</w:t>
        </w:r>
      </w:ins>
      <w:ins w:id="282" w:author="vivo_Post_R2#129" w:date="2025-03-21T08:11:00Z">
        <w:r w:rsidR="007F0DE4">
          <w:rPr>
            <w:rFonts w:eastAsia="等线"/>
          </w:rPr>
          <w:t xml:space="preserve"> configuration</w:t>
        </w:r>
      </w:ins>
      <w:ins w:id="283" w:author="vivo_Post_R2#129" w:date="2025-02-26T08:21:00Z">
        <w:r w:rsidR="0037595D">
          <w:rPr>
            <w:rFonts w:eastAsia="等线"/>
          </w:rPr>
          <w:t xml:space="preserve"> </w:t>
        </w:r>
      </w:ins>
      <w:ins w:id="284" w:author="vivo_Post_R2#129" w:date="2025-02-26T08:22:00Z">
        <w:r w:rsidR="0037595D" w:rsidRPr="001C6515">
          <w:rPr>
            <w:bCs/>
          </w:rPr>
          <w:t>(e.g.</w:t>
        </w:r>
        <w:r w:rsidR="0037595D">
          <w:rPr>
            <w:bCs/>
          </w:rPr>
          <w:t>,</w:t>
        </w:r>
        <w:r w:rsidR="0037595D" w:rsidRPr="001C6515">
          <w:rPr>
            <w:bCs/>
          </w:rPr>
          <w:t xml:space="preserve"> start/stop</w:t>
        </w:r>
      </w:ins>
      <w:ins w:id="285" w:author="vivo_Post_R2#129bis" w:date="2025-04-16T10:37:00Z">
        <w:r w:rsidR="000B35E7">
          <w:rPr>
            <w:bCs/>
          </w:rPr>
          <w:t>, preferred configuration from a list of candidate configuration</w:t>
        </w:r>
      </w:ins>
      <w:ins w:id="286" w:author="vivo_Pre_R2#130" w:date="2025-04-30T14:16:00Z">
        <w:r w:rsidR="006D48C5">
          <w:rPr>
            <w:bCs/>
          </w:rPr>
          <w:t>s</w:t>
        </w:r>
      </w:ins>
      <w:ins w:id="287" w:author="vivo_Post_R2#129bis" w:date="2025-04-16T10:37:00Z">
        <w:r w:rsidR="000B35E7">
          <w:rPr>
            <w:bCs/>
          </w:rPr>
          <w:t xml:space="preserve"> provided by network</w:t>
        </w:r>
      </w:ins>
      <w:ins w:id="288" w:author="vivo_Post_R2#129" w:date="2025-02-26T08:22:00Z">
        <w:r w:rsidR="0037595D" w:rsidRPr="001C6515">
          <w:rPr>
            <w:bCs/>
          </w:rPr>
          <w:t>)</w:t>
        </w:r>
      </w:ins>
      <w:ins w:id="289" w:author="vivo_Pre_R2#129" w:date="2025-01-14T08:06:00Z">
        <w:r w:rsidRPr="002F6700">
          <w:rPr>
            <w:rFonts w:eastAsia="等线"/>
          </w:rPr>
          <w:t>.</w:t>
        </w:r>
      </w:ins>
      <w:ins w:id="290" w:author="vivo_Post_R2#129" w:date="2025-02-26T08:22:00Z">
        <w:r w:rsidR="0037595D">
          <w:rPr>
            <w:rFonts w:eastAsia="等线"/>
          </w:rPr>
          <w:t xml:space="preserve"> </w:t>
        </w:r>
        <w:r w:rsidR="0037595D" w:rsidRPr="001C6515">
          <w:rPr>
            <w:bCs/>
          </w:rPr>
          <w:t xml:space="preserve">The network can </w:t>
        </w:r>
      </w:ins>
      <w:ins w:id="291" w:author="vivo_Post_R2#129" w:date="2025-02-26T08:23:00Z">
        <w:r w:rsidR="00850B60">
          <w:rPr>
            <w:bCs/>
          </w:rPr>
          <w:t xml:space="preserve">also </w:t>
        </w:r>
      </w:ins>
      <w:ins w:id="292" w:author="vivo_Post_R2#129" w:date="2025-02-26T08:22:00Z">
        <w:r w:rsidR="0037595D" w:rsidRPr="001C6515">
          <w:rPr>
            <w:bCs/>
          </w:rPr>
          <w:t xml:space="preserve">provide </w:t>
        </w:r>
      </w:ins>
      <w:ins w:id="293" w:author="vivo_Post_R2#129" w:date="2025-02-26T08:23:00Z">
        <w:r w:rsidR="00850B60">
          <w:rPr>
            <w:bCs/>
          </w:rPr>
          <w:t xml:space="preserve">UE with </w:t>
        </w:r>
        <w:r w:rsidR="00850B60" w:rsidRPr="001C6515">
          <w:rPr>
            <w:bCs/>
          </w:rPr>
          <w:t xml:space="preserve">data collection configuration </w:t>
        </w:r>
      </w:ins>
      <w:ins w:id="294" w:author="vivo_Post_R2#129" w:date="2025-02-26T08:22:00Z">
        <w:r w:rsidR="0037595D" w:rsidRPr="001C6515">
          <w:rPr>
            <w:bCs/>
          </w:rPr>
          <w:t>or release the data collection configuration (at any point in time), with or without UE request</w:t>
        </w:r>
        <w:bookmarkEnd w:id="273"/>
        <w:r w:rsidR="0037595D" w:rsidRPr="001C6515">
          <w:rPr>
            <w:bCs/>
          </w:rPr>
          <w:t>.</w:t>
        </w:r>
      </w:ins>
      <w:ins w:id="295" w:author="vivo_Post_R2#130" w:date="2025-05-28T09:57:00Z">
        <w:r w:rsidR="001E3BEF">
          <w:rPr>
            <w:bCs/>
          </w:rPr>
          <w:t xml:space="preserve"> </w:t>
        </w:r>
      </w:ins>
    </w:p>
    <w:p w14:paraId="3FD08A04" w14:textId="77777777" w:rsidR="00067977" w:rsidRDefault="00067977" w:rsidP="00067977">
      <w:pPr>
        <w:pStyle w:val="Heading4"/>
        <w:ind w:leftChars="90" w:left="1598"/>
        <w:rPr>
          <w:ins w:id="296" w:author="vivo_Pre_R2#129" w:date="2025-01-14T08:06:00Z"/>
        </w:rPr>
      </w:pPr>
      <w:bookmarkStart w:id="297" w:name="_Hlk185319166"/>
      <w:bookmarkEnd w:id="274"/>
      <w:ins w:id="298" w:author="vivo_Pre_R2#129" w:date="2025-01-14T08:06:00Z">
        <w:r w:rsidRPr="00961939">
          <w:t>X.Y</w:t>
        </w:r>
        <w:r w:rsidRPr="000C68CE">
          <w:t>.</w:t>
        </w:r>
        <w:r>
          <w:t>2</w:t>
        </w:r>
        <w:r w:rsidRPr="000C68CE">
          <w:t>.</w:t>
        </w:r>
        <w:r>
          <w:t>3</w:t>
        </w:r>
        <w:r w:rsidRPr="000C68CE">
          <w:tab/>
        </w:r>
        <w:bookmarkEnd w:id="297"/>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299" w:author="vivo_Post_R2#129bis" w:date="2025-04-16T11:51:00Z"/>
          <w:rFonts w:eastAsia="等线"/>
        </w:rPr>
      </w:pPr>
      <w:ins w:id="300" w:author="vivo_Post_R2#129bis" w:date="2025-04-16T11:34:00Z">
        <w:r>
          <w:rPr>
            <w:rFonts w:eastAsia="等线" w:hint="eastAsia"/>
          </w:rPr>
          <w:t>F</w:t>
        </w:r>
        <w:r>
          <w:rPr>
            <w:rFonts w:eastAsia="等线"/>
          </w:rPr>
          <w:t>or UE</w:t>
        </w:r>
      </w:ins>
      <w:ins w:id="301" w:author="vivo_Post_R2#130" w:date="2025-08-15T15:30:00Z">
        <w:r w:rsidR="00E112E0">
          <w:rPr>
            <w:rFonts w:eastAsia="等线"/>
          </w:rPr>
          <w:t>-</w:t>
        </w:r>
      </w:ins>
      <w:ins w:id="302" w:author="vivo_Post_R2#129bis" w:date="2025-04-16T11:34:00Z">
        <w:r>
          <w:rPr>
            <w:rFonts w:eastAsia="等线"/>
          </w:rPr>
          <w:t xml:space="preserve">side model, </w:t>
        </w:r>
      </w:ins>
      <w:ins w:id="303" w:author="vivo_Pre_R2#130" w:date="2025-05-07T10:47:00Z">
        <w:r w:rsidR="00AC17AE">
          <w:rPr>
            <w:rFonts w:eastAsia="等线"/>
          </w:rPr>
          <w:t xml:space="preserve">the </w:t>
        </w:r>
      </w:ins>
      <w:ins w:id="304" w:author="vivo_Pre_R2#130" w:date="2025-05-09T08:06:00Z">
        <w:r w:rsidR="009F60E4">
          <w:rPr>
            <w:rFonts w:eastAsia="等线"/>
          </w:rPr>
          <w:t>n</w:t>
        </w:r>
      </w:ins>
      <w:ins w:id="305" w:author="vivo_Pre_R2#130" w:date="2025-05-07T10:47:00Z">
        <w:r w:rsidR="00AC17AE">
          <w:rPr>
            <w:rFonts w:eastAsia="等线"/>
          </w:rPr>
          <w:t xml:space="preserve">etwork </w:t>
        </w:r>
        <w:r w:rsidR="00AC17AE" w:rsidRPr="00B40122">
          <w:rPr>
            <w:rFonts w:eastAsia="等线"/>
          </w:rPr>
          <w:t>provide</w:t>
        </w:r>
      </w:ins>
      <w:ins w:id="306" w:author="vivo_Pre_R2#130" w:date="2025-05-09T08:10:00Z">
        <w:r w:rsidR="00EE775F">
          <w:rPr>
            <w:rFonts w:eastAsia="等线"/>
          </w:rPr>
          <w:t>s</w:t>
        </w:r>
      </w:ins>
      <w:ins w:id="307" w:author="vivo_Pre_R2#130" w:date="2025-05-07T10:47:00Z">
        <w:r w:rsidR="00AC17AE" w:rsidRPr="00B40122">
          <w:rPr>
            <w:rFonts w:eastAsia="等线"/>
          </w:rPr>
          <w:t xml:space="preserve"> inference configuration</w:t>
        </w:r>
        <w:r w:rsidR="00AC17AE">
          <w:rPr>
            <w:rFonts w:eastAsia="等线"/>
          </w:rPr>
          <w:t xml:space="preserve"> </w:t>
        </w:r>
      </w:ins>
      <w:ins w:id="308" w:author="vivo_Post_R2#129bis" w:date="2025-04-16T11:34:00Z">
        <w:r>
          <w:rPr>
            <w:rFonts w:eastAsia="等线"/>
          </w:rPr>
          <w:t>based on UE supported functionalities</w:t>
        </w:r>
      </w:ins>
      <w:ins w:id="309" w:author="vivo_Post_R2#129bis" w:date="2025-04-16T11:35:00Z">
        <w:r>
          <w:rPr>
            <w:rFonts w:eastAsia="等线"/>
          </w:rPr>
          <w:t>.</w:t>
        </w:r>
      </w:ins>
      <w:ins w:id="310" w:author="vivo_Post_R2#129bis" w:date="2025-04-16T11:36:00Z">
        <w:r>
          <w:rPr>
            <w:rFonts w:eastAsia="等线"/>
          </w:rPr>
          <w:t xml:space="preserve"> The UE </w:t>
        </w:r>
      </w:ins>
      <w:ins w:id="311" w:author="vivo_Post_R2#129bis" w:date="2025-04-16T11:37:00Z">
        <w:r>
          <w:rPr>
            <w:rFonts w:eastAsia="等线"/>
          </w:rPr>
          <w:t>report</w:t>
        </w:r>
      </w:ins>
      <w:ins w:id="312" w:author="vivo_Post_R2#130" w:date="2025-08-03T13:10:00Z">
        <w:r w:rsidR="00582DC1">
          <w:rPr>
            <w:rFonts w:eastAsia="等线"/>
          </w:rPr>
          <w:t>s</w:t>
        </w:r>
      </w:ins>
      <w:ins w:id="313" w:author="vivo_Post_R2#129bis" w:date="2025-04-16T11:37:00Z">
        <w:r>
          <w:rPr>
            <w:rFonts w:eastAsia="等线"/>
          </w:rPr>
          <w:t xml:space="preserve"> its applicable functionalities</w:t>
        </w:r>
      </w:ins>
      <w:ins w:id="314" w:author="vivo_Pre_R2#130" w:date="2025-04-30T09:25:00Z">
        <w:r w:rsidR="00CC01FE">
          <w:rPr>
            <w:rFonts w:eastAsia="等线"/>
          </w:rPr>
          <w:t xml:space="preserve">, </w:t>
        </w:r>
      </w:ins>
      <w:ins w:id="315" w:author="vivo_Post_R2#130" w:date="2025-08-03T13:15:00Z">
        <w:r w:rsidR="00634742">
          <w:rPr>
            <w:rFonts w:eastAsia="等线"/>
          </w:rPr>
          <w:t>i</w:t>
        </w:r>
      </w:ins>
      <w:ins w:id="316" w:author="vivo_Pre_R2#130" w:date="2025-04-30T09:25:00Z">
        <w:r w:rsidR="00CC01FE">
          <w:rPr>
            <w:rFonts w:eastAsia="等线"/>
          </w:rPr>
          <w:t>napplicable functionalities</w:t>
        </w:r>
      </w:ins>
      <w:ins w:id="317" w:author="vivo_Post_R2#129bis" w:date="2025-04-16T11:37:00Z">
        <w:r>
          <w:rPr>
            <w:rFonts w:eastAsia="等线"/>
          </w:rPr>
          <w:t xml:space="preserve"> </w:t>
        </w:r>
      </w:ins>
      <w:ins w:id="318" w:author="vivo_Post_R2#130" w:date="2025-07-25T21:19:00Z">
        <w:r w:rsidR="00BF38F0" w:rsidRPr="00BF38F0">
          <w:rPr>
            <w:rFonts w:eastAsia="等线"/>
          </w:rPr>
          <w:t>with its preference to release the configuration</w:t>
        </w:r>
        <w:r w:rsidR="00BF38F0">
          <w:rPr>
            <w:rFonts w:eastAsia="等线"/>
          </w:rPr>
          <w:t xml:space="preserve"> </w:t>
        </w:r>
      </w:ins>
      <w:ins w:id="319" w:author="vivo_Post_R2#129bis" w:date="2025-04-16T11:37:00Z">
        <w:r>
          <w:rPr>
            <w:rFonts w:eastAsia="等线"/>
          </w:rPr>
          <w:t xml:space="preserve">and </w:t>
        </w:r>
      </w:ins>
      <w:ins w:id="320" w:author="vivo_Pre_R2#130" w:date="2025-04-30T09:26:00Z">
        <w:r w:rsidR="00CC01FE">
          <w:rPr>
            <w:rFonts w:eastAsia="等线"/>
          </w:rPr>
          <w:t xml:space="preserve">their </w:t>
        </w:r>
      </w:ins>
      <w:ins w:id="321" w:author="vivo_Post_R2#129bis" w:date="2025-04-16T11:37:00Z">
        <w:r>
          <w:rPr>
            <w:rFonts w:eastAsia="等线"/>
          </w:rPr>
          <w:t>subsequent change to</w:t>
        </w:r>
      </w:ins>
      <w:ins w:id="322" w:author="vivo_Post_R2#129bis" w:date="2025-04-16T11:38:00Z">
        <w:r>
          <w:rPr>
            <w:rFonts w:eastAsia="等线"/>
          </w:rPr>
          <w:t xml:space="preserve"> </w:t>
        </w:r>
      </w:ins>
      <w:ins w:id="323" w:author="vivo_Pre_R2#130" w:date="2025-05-09T08:11:00Z">
        <w:r w:rsidR="00EE775F">
          <w:rPr>
            <w:rFonts w:eastAsia="等线"/>
          </w:rPr>
          <w:t>n</w:t>
        </w:r>
      </w:ins>
      <w:ins w:id="324" w:author="vivo_Post_R2#129bis" w:date="2025-04-16T11:38:00Z">
        <w:r>
          <w:rPr>
            <w:rFonts w:eastAsia="等线"/>
          </w:rPr>
          <w:t>etwork</w:t>
        </w:r>
      </w:ins>
      <w:ins w:id="325" w:author="vivo_Post_R2#129bis" w:date="2025-04-16T11:39:00Z">
        <w:r w:rsidR="008E3AE7">
          <w:rPr>
            <w:rFonts w:eastAsia="等线"/>
          </w:rPr>
          <w:t>.</w:t>
        </w:r>
      </w:ins>
      <w:ins w:id="326" w:author="vivo_Post_R2#130" w:date="2025-05-28T08:17:00Z">
        <w:r w:rsidR="00FC68A1">
          <w:rPr>
            <w:rFonts w:eastAsia="等线"/>
          </w:rPr>
          <w:t xml:space="preserve"> </w:t>
        </w:r>
      </w:ins>
      <w:ins w:id="327" w:author="vivo_Post_R2#129bis" w:date="2025-04-16T11:39:00Z">
        <w:r w:rsidR="008E3AE7">
          <w:rPr>
            <w:rFonts w:eastAsia="等线"/>
          </w:rPr>
          <w:t>T</w:t>
        </w:r>
      </w:ins>
      <w:ins w:id="328" w:author="vivo_Post_R2#129bis" w:date="2025-04-16T11:38:00Z">
        <w:r>
          <w:rPr>
            <w:rFonts w:eastAsia="等线"/>
          </w:rPr>
          <w:t xml:space="preserve">he basic procedure </w:t>
        </w:r>
      </w:ins>
      <w:ins w:id="329" w:author="vivo_Post_R2#129bis" w:date="2025-04-16T11:40:00Z">
        <w:r w:rsidR="008E3AE7">
          <w:rPr>
            <w:rFonts w:eastAsia="等线"/>
          </w:rPr>
          <w:t xml:space="preserve">of applicability reporting </w:t>
        </w:r>
      </w:ins>
      <w:ins w:id="330" w:author="vivo_Post_R2#129bis" w:date="2025-04-16T11:38:00Z">
        <w:r>
          <w:rPr>
            <w:rFonts w:eastAsia="等线"/>
          </w:rPr>
          <w:t>is described as</w:t>
        </w:r>
      </w:ins>
      <w:ins w:id="331" w:author="vivo_Post_R2#129bis" w:date="2025-04-16T11:44:00Z">
        <w:r w:rsidR="008E3AE7">
          <w:rPr>
            <w:rFonts w:eastAsia="等线"/>
          </w:rPr>
          <w:t xml:space="preserve"> </w:t>
        </w:r>
      </w:ins>
      <w:ins w:id="332" w:author="vivo_Post_R2#129bis" w:date="2025-04-16T11:38:00Z">
        <w:r>
          <w:rPr>
            <w:rFonts w:eastAsia="等线"/>
          </w:rPr>
          <w:t xml:space="preserve">in </w:t>
        </w:r>
        <w:r>
          <w:t>Figure X.Y.2.3-1.</w:t>
        </w:r>
      </w:ins>
    </w:p>
    <w:p w14:paraId="285C06C1" w14:textId="103EC882" w:rsidR="00B40122" w:rsidRPr="00F44FB1" w:rsidRDefault="00B40122" w:rsidP="00B40122">
      <w:pPr>
        <w:rPr>
          <w:ins w:id="333" w:author="vivo_Post_R2#129" w:date="2025-02-28T15:42:00Z"/>
          <w:rFonts w:eastAsia="等线"/>
          <w:highlight w:val="yellow"/>
        </w:rPr>
      </w:pPr>
    </w:p>
    <w:bookmarkStart w:id="334" w:name="_Hlk193472051"/>
    <w:p w14:paraId="22DAFB19" w14:textId="48AACA00" w:rsidR="005F2C13" w:rsidRDefault="00E407B7" w:rsidP="00B95124">
      <w:pPr>
        <w:jc w:val="center"/>
        <w:rPr>
          <w:ins w:id="335" w:author="vivo_Post_R2#129bis" w:date="2025-04-14T11:32:00Z"/>
          <w:rFonts w:eastAsia="等线"/>
        </w:rPr>
      </w:pPr>
      <w:ins w:id="336"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333.6pt" o:ole="">
              <v:imagedata r:id="rId18" o:title=""/>
            </v:shape>
            <o:OLEObject Type="Embed" ProgID="Mscgen.Chart" ShapeID="_x0000_i1025" DrawAspect="Content" ObjectID="_1818309867" r:id="rId19"/>
          </w:object>
        </w:r>
      </w:ins>
      <w:del w:id="337"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38" w:author="vivo_Post_R2#129bis" w:date="2025-04-14T11:32:00Z"/>
        </w:rPr>
      </w:pPr>
      <w:ins w:id="339" w:author="vivo_Post_R2#129bis" w:date="2025-04-14T11:32:00Z">
        <w:r>
          <w:t xml:space="preserve">Figure X.Y.2.3-1: Initial applicability </w:t>
        </w:r>
      </w:ins>
      <w:ins w:id="340" w:author="vivo_Post_R2#129bis" w:date="2025-04-16T10:44:00Z">
        <w:r w:rsidR="00C80B83">
          <w:t xml:space="preserve">and applicability status change </w:t>
        </w:r>
      </w:ins>
      <w:ins w:id="341" w:author="vivo_Post_R2#129bis" w:date="2025-04-14T11:32:00Z">
        <w:r>
          <w:t>reporting</w:t>
        </w:r>
      </w:ins>
      <w:ins w:id="342" w:author="vivo_Pre_R2#130" w:date="2025-04-30T10:34:00Z">
        <w:del w:id="343" w:author="vivo_Post_R2#130" w:date="2025-05-28T08:50:00Z">
          <w:r w:rsidR="003830D9" w:rsidDel="00FC68A1">
            <w:delText xml:space="preserve"> </w:delText>
          </w:r>
        </w:del>
      </w:ins>
    </w:p>
    <w:p w14:paraId="3CBD20B0" w14:textId="21C6EA4D" w:rsidR="005F2C13" w:rsidRPr="008F1B19" w:rsidRDefault="005F2C13" w:rsidP="005F2C13">
      <w:pPr>
        <w:pStyle w:val="B1"/>
        <w:rPr>
          <w:ins w:id="344" w:author="vivo_Post_R2#129bis" w:date="2025-04-14T11:32:00Z"/>
        </w:rPr>
      </w:pPr>
      <w:ins w:id="345" w:author="vivo_Post_R2#129bis" w:date="2025-04-14T11:32:00Z">
        <w:r w:rsidRPr="008F1B19">
          <w:t xml:space="preserve">1. The </w:t>
        </w:r>
      </w:ins>
      <w:ins w:id="346" w:author="vivo_Post_R2#129bis" w:date="2025-04-16T16:38:00Z">
        <w:r w:rsidR="004C66CC">
          <w:t>n</w:t>
        </w:r>
      </w:ins>
      <w:ins w:id="347" w:author="vivo_Post_R2#129bis" w:date="2025-04-14T11:32:00Z">
        <w:r w:rsidRPr="008F1B19">
          <w:t xml:space="preserve">etwork </w:t>
        </w:r>
      </w:ins>
      <w:proofErr w:type="spellStart"/>
      <w:ins w:id="348" w:author="vivo_Post_R2#129bis" w:date="2025-04-14T15:31:00Z">
        <w:r w:rsidR="00FB572B" w:rsidRPr="008F1B19">
          <w:t>inquires</w:t>
        </w:r>
      </w:ins>
      <w:proofErr w:type="spellEnd"/>
      <w:ins w:id="349" w:author="vivo_Post_R2#129bis" w:date="2025-04-14T11:32:00Z">
        <w:r w:rsidRPr="008F1B19">
          <w:t xml:space="preserve"> about the UE capability</w:t>
        </w:r>
      </w:ins>
      <w:ins w:id="350" w:author="vivo_Post_R2#129bis" w:date="2025-04-14T11:35:00Z">
        <w:r w:rsidR="00917A55" w:rsidRPr="008F1B19">
          <w:t xml:space="preserve"> information</w:t>
        </w:r>
      </w:ins>
      <w:ins w:id="351" w:author="vivo_Post_R2#129bis" w:date="2025-04-14T11:32:00Z">
        <w:r w:rsidRPr="008F1B19">
          <w:t>.</w:t>
        </w:r>
      </w:ins>
    </w:p>
    <w:p w14:paraId="22DB6BFF" w14:textId="5449EFAC" w:rsidR="002641CE" w:rsidRPr="008F1B19" w:rsidRDefault="002641CE" w:rsidP="002641CE">
      <w:pPr>
        <w:pStyle w:val="B1"/>
        <w:rPr>
          <w:ins w:id="352" w:author="vivo_Post_R2#129bis" w:date="2025-04-14T11:35:00Z"/>
        </w:rPr>
      </w:pPr>
      <w:ins w:id="353" w:author="vivo_Post_R2#129bis" w:date="2025-04-14T11:32:00Z">
        <w:r w:rsidRPr="008F1B19">
          <w:t xml:space="preserve">2. </w:t>
        </w:r>
      </w:ins>
      <w:ins w:id="354" w:author="vivo_Pre_R2#130" w:date="2025-05-09T07:52:00Z">
        <w:r>
          <w:t>T</w:t>
        </w:r>
        <w:r w:rsidRPr="008F1B19">
          <w:t xml:space="preserve">he </w:t>
        </w:r>
      </w:ins>
      <w:ins w:id="355" w:author="vivo_Post_R2#130" w:date="2025-08-15T15:52:00Z">
        <w:r w:rsidRPr="008F1B19">
          <w:t>UE indicate</w:t>
        </w:r>
        <w:r>
          <w:t>s</w:t>
        </w:r>
        <w:r w:rsidRPr="008F1B19">
          <w:t xml:space="preserve"> its supported functionalities to the </w:t>
        </w:r>
        <w:r>
          <w:t>n</w:t>
        </w:r>
        <w:r w:rsidRPr="008F1B19">
          <w:t xml:space="preserve">etwork via </w:t>
        </w:r>
        <w:proofErr w:type="spellStart"/>
        <w:r w:rsidRPr="00546A9C">
          <w:rPr>
            <w:i/>
            <w:iCs/>
          </w:rPr>
          <w:t>UECapabilityInformation</w:t>
        </w:r>
      </w:ins>
      <w:proofErr w:type="spellEnd"/>
      <w:ins w:id="356" w:author="vivo_Post_R2#130" w:date="2025-07-25T21:22:00Z">
        <w:r>
          <w:t xml:space="preserve"> message</w:t>
        </w:r>
      </w:ins>
      <w:r w:rsidRPr="008F1B19">
        <w:t>.</w:t>
      </w:r>
    </w:p>
    <w:p w14:paraId="56CAD3FA" w14:textId="3EE0A640" w:rsidR="002641CE" w:rsidRDefault="002641CE" w:rsidP="002641CE">
      <w:pPr>
        <w:pStyle w:val="B1"/>
        <w:rPr>
          <w:ins w:id="357" w:author="vivo_Pre_R2#130" w:date="2025-04-30T11:29:00Z"/>
        </w:rPr>
      </w:pPr>
      <w:ins w:id="358" w:author="vivo_Post_R2#129bis" w:date="2025-04-14T11:32:00Z">
        <w:r w:rsidRPr="008F1B19">
          <w:t xml:space="preserve">3. </w:t>
        </w:r>
      </w:ins>
      <w:ins w:id="359"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60" w:author="vivo_Post_R2#131" w:date="2025-09-01T07:46:00Z">
        <w:r w:rsidR="00B3573C">
          <w:t xml:space="preserve"> </w:t>
        </w:r>
      </w:ins>
      <w:ins w:id="361" w:author="vivo_Post_R2#131" w:date="2025-09-01T07:45:00Z">
        <w:r w:rsidR="00B3573C">
          <w:t>(e.g., a</w:t>
        </w:r>
      </w:ins>
      <w:ins w:id="362" w:author="vivo_Post_R2#131" w:date="2025-09-01T07:46:00Z">
        <w:r w:rsidR="00B3573C">
          <w:t>ssociated ID</w:t>
        </w:r>
      </w:ins>
      <w:ins w:id="363" w:author="vivo_Post_R2#131" w:date="2025-09-01T07:45:00Z">
        <w:r w:rsidR="00B3573C">
          <w:t>)</w:t>
        </w:r>
      </w:ins>
      <w:ins w:id="364" w:author="vivo_Post_R2#130" w:date="2025-08-15T15:53:00Z">
        <w:r>
          <w:t xml:space="preserve"> </w:t>
        </w:r>
        <w:r w:rsidRPr="008F1B19">
          <w:t>to UE via CSI report configuration</w:t>
        </w:r>
      </w:ins>
      <w:ins w:id="365" w:author="vivo_Pre_R2#130" w:date="2025-04-30T11:55:00Z">
        <w:r>
          <w:t xml:space="preserve"> or</w:t>
        </w:r>
      </w:ins>
      <w:commentRangeStart w:id="366"/>
      <w:ins w:id="367" w:author="vivo_Pre_R2#130" w:date="2025-04-30T13:18:00Z">
        <w:r>
          <w:t xml:space="preserve"> via</w:t>
        </w:r>
      </w:ins>
      <w:ins w:id="368" w:author="vivo_Pre_R2#130" w:date="2025-04-30T11:55:00Z">
        <w:r>
          <w:t xml:space="preserve"> </w:t>
        </w:r>
      </w:ins>
      <w:proofErr w:type="spellStart"/>
      <w:ins w:id="369" w:author="vivo_Post_R2#130" w:date="2025-05-28T08:23:00Z">
        <w:r>
          <w:rPr>
            <w:i/>
            <w:iCs/>
          </w:rPr>
          <w:t>O</w:t>
        </w:r>
      </w:ins>
      <w:ins w:id="370" w:author="vivo_Pre_R2#130" w:date="2025-04-30T11:55:00Z">
        <w:r w:rsidRPr="00FF729F">
          <w:rPr>
            <w:i/>
            <w:iCs/>
          </w:rPr>
          <w:t>ther</w:t>
        </w:r>
      </w:ins>
      <w:ins w:id="371" w:author="vivo_Post_R2#130" w:date="2025-08-03T13:29:00Z">
        <w:r>
          <w:rPr>
            <w:i/>
            <w:iCs/>
          </w:rPr>
          <w:t>C</w:t>
        </w:r>
      </w:ins>
      <w:ins w:id="372" w:author="vivo_Pre_R2#130" w:date="2025-04-30T11:55:00Z">
        <w:r w:rsidRPr="00FF729F">
          <w:rPr>
            <w:i/>
            <w:iCs/>
          </w:rPr>
          <w:t>onfig</w:t>
        </w:r>
      </w:ins>
      <w:commentRangeEnd w:id="366"/>
      <w:proofErr w:type="spellEnd"/>
      <w:r w:rsidR="002456FD">
        <w:rPr>
          <w:rStyle w:val="CommentReference"/>
        </w:rPr>
        <w:commentReference w:id="366"/>
      </w:r>
      <w:r w:rsidRPr="008F1B19">
        <w:t>.</w:t>
      </w:r>
    </w:p>
    <w:p w14:paraId="3E32FC75" w14:textId="45A6D486" w:rsidR="002641CE" w:rsidRDefault="002641CE" w:rsidP="002641CE">
      <w:pPr>
        <w:pStyle w:val="B1"/>
        <w:rPr>
          <w:ins w:id="373" w:author="vivo_Pre_R2#130" w:date="2025-04-30T10:46:00Z"/>
        </w:rPr>
      </w:pPr>
      <w:ins w:id="374" w:author="vivo_Post_R2#129bis" w:date="2025-04-14T11:32:00Z">
        <w:r w:rsidRPr="008F1B19">
          <w:t xml:space="preserve">4. </w:t>
        </w:r>
      </w:ins>
      <w:ins w:id="375" w:author="vivo_Pre_R2#130" w:date="2025-05-09T07:51:00Z">
        <w:r>
          <w:t>T</w:t>
        </w:r>
        <w:r w:rsidRPr="008F1B19">
          <w:t>he</w:t>
        </w:r>
      </w:ins>
      <w:ins w:id="376"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ins w:id="377" w:author="vivo_Post_R2#131" w:date="2025-09-01T08:20:00Z">
        <w:r w:rsidR="00FF3E3D">
          <w:t xml:space="preserve">e.g., associated ID </w:t>
        </w:r>
      </w:ins>
      <w:ins w:id="378" w:author="vivo_Post_R2#130" w:date="2025-08-15T15:53:00Z">
        <w:r w:rsidRPr="00410060">
          <w:t xml:space="preserve">if provided), UE-side additional conditions (internally known by UE) and model availability in the UE. </w:t>
        </w:r>
      </w:ins>
    </w:p>
    <w:p w14:paraId="7AE7A582" w14:textId="3BB46A7A" w:rsidR="005F2C13" w:rsidRPr="008F1B19" w:rsidRDefault="00C918C2" w:rsidP="005F2C13">
      <w:pPr>
        <w:pStyle w:val="B1"/>
        <w:rPr>
          <w:ins w:id="379" w:author="vivo_Post_R2#129bis" w:date="2025-04-14T11:32:00Z"/>
        </w:rPr>
      </w:pPr>
      <w:ins w:id="380" w:author="vivo_Pre_R2#130" w:date="2025-04-30T10:46:00Z">
        <w:r w:rsidRPr="008F1B19">
          <w:t xml:space="preserve">5. </w:t>
        </w:r>
      </w:ins>
      <w:ins w:id="381" w:author="vivo_Post_R2#129bis" w:date="2025-04-16T16:01:00Z">
        <w:r w:rsidR="00FB0725">
          <w:t>T</w:t>
        </w:r>
      </w:ins>
      <w:ins w:id="382" w:author="vivo_Post_R2#130" w:date="2025-08-15T15:42:00Z">
        <w:r w:rsidR="00B36820" w:rsidRPr="008F1B19">
          <w:t>he UE report</w:t>
        </w:r>
        <w:r w:rsidR="00B36820">
          <w:t>s</w:t>
        </w:r>
        <w:r w:rsidR="00B36820" w:rsidRPr="008F1B19">
          <w:t xml:space="preserve"> its functionality applicability in </w:t>
        </w:r>
        <w:proofErr w:type="spellStart"/>
        <w:r w:rsidR="00B36820" w:rsidRPr="00472DC3">
          <w:rPr>
            <w:i/>
            <w:iCs/>
          </w:rPr>
          <w:t>RRCReconfigurationComplete</w:t>
        </w:r>
        <w:proofErr w:type="spellEnd"/>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383" w:author="vivo_Pre_R2#130" w:date="2025-04-30T11:39:00Z"/>
        </w:rPr>
      </w:pPr>
      <w:ins w:id="384" w:author="vivo_Pre_R2#130" w:date="2025-04-30T10:46:00Z">
        <w:r>
          <w:t>6</w:t>
        </w:r>
      </w:ins>
      <w:ins w:id="385" w:author="vivo_Post_R2#129bis" w:date="2025-04-14T11:32:00Z">
        <w:r w:rsidR="005F2C13" w:rsidRPr="008F1B19">
          <w:t xml:space="preserve">. </w:t>
        </w:r>
      </w:ins>
      <w:ins w:id="386" w:author="vivo_Post_R2#130" w:date="2025-08-15T15:45:00Z">
        <w:r w:rsidR="008F40BF" w:rsidRPr="006D6D21">
          <w:t xml:space="preserve">When </w:t>
        </w:r>
        <w:r w:rsidR="008F40BF">
          <w:t>the inference configuration consists</w:t>
        </w:r>
        <w:r w:rsidR="008F40BF" w:rsidRPr="006D6D21">
          <w:t xml:space="preserve"> with 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existing</w:t>
        </w:r>
        <w:r w:rsidR="008F40BF" w:rsidRPr="006D6D21">
          <w:t xml:space="preserve"> CSI measurement and reporting, i.e., semi-persistent reporting can be activated by MAC CE/DCI and aperiodic CSI reporting can be activated by DCI.</w:t>
        </w:r>
      </w:ins>
    </w:p>
    <w:p w14:paraId="49AA3BDF" w14:textId="77777777" w:rsidR="00906B62" w:rsidRPr="006D6D21" w:rsidRDefault="00906B62" w:rsidP="00580B5C">
      <w:pPr>
        <w:pStyle w:val="B1"/>
        <w:rPr>
          <w:ins w:id="387" w:author="vivo_Post_R2#130" w:date="2025-08-08T17:03:00Z"/>
        </w:rPr>
      </w:pPr>
    </w:p>
    <w:p w14:paraId="40A507B9" w14:textId="2AA75527" w:rsidR="00E349C6" w:rsidRDefault="001F1FF3" w:rsidP="001F1FF3">
      <w:pPr>
        <w:pStyle w:val="B1"/>
        <w:rPr>
          <w:ins w:id="388" w:author="vivo_Post_R2#129" w:date="2025-02-28T15:50:00Z"/>
          <w:rFonts w:eastAsia="等线"/>
        </w:rPr>
      </w:pPr>
      <w:ins w:id="389" w:author="vivo_Pre_R2#130" w:date="2025-05-09T08:01:00Z">
        <w:r>
          <w:t>7</w:t>
        </w:r>
        <w:r w:rsidRPr="008F1B19">
          <w:t xml:space="preserve">. When the network </w:t>
        </w:r>
      </w:ins>
      <w:ins w:id="390" w:author="vivo(Boubacar)" w:date="2025-07-25T22:22:00Z">
        <w:r w:rsidR="00A9409A">
          <w:t>enables</w:t>
        </w:r>
      </w:ins>
      <w:ins w:id="391" w:author="vivo_Post_R2#130" w:date="2025-05-28T08:26:00Z">
        <w:r w:rsidR="00FC68A1">
          <w:t xml:space="preserve"> </w:t>
        </w:r>
      </w:ins>
      <w:ins w:id="392" w:author="vivo_Post_R2#130" w:date="2025-05-28T08:29:00Z">
        <w:r w:rsidR="00FC68A1">
          <w:t>applicability</w:t>
        </w:r>
      </w:ins>
      <w:ins w:id="393" w:author="vivo_Post_R2#130" w:date="2025-05-28T08:27:00Z">
        <w:r w:rsidR="00FC68A1">
          <w:t xml:space="preserve"> reporting </w:t>
        </w:r>
      </w:ins>
      <w:ins w:id="394" w:author="vivo_Pre_R2#130" w:date="2025-05-09T08:01:00Z">
        <w:r w:rsidRPr="008F1B19">
          <w:t xml:space="preserve">via </w:t>
        </w:r>
      </w:ins>
      <w:proofErr w:type="spellStart"/>
      <w:ins w:id="395" w:author="vivo_Post_R2#130" w:date="2025-05-28T08:23:00Z">
        <w:r w:rsidR="00FC68A1" w:rsidRPr="00FC68A1">
          <w:rPr>
            <w:i/>
            <w:iCs/>
          </w:rPr>
          <w:t>O</w:t>
        </w:r>
      </w:ins>
      <w:ins w:id="396" w:author="vivo_Pre_R2#130" w:date="2025-05-09T08:01:00Z">
        <w:r w:rsidRPr="00FC68A1">
          <w:rPr>
            <w:i/>
            <w:iCs/>
          </w:rPr>
          <w:t>therconfig</w:t>
        </w:r>
        <w:proofErr w:type="spellEnd"/>
        <w:r w:rsidRPr="00FC68A1">
          <w:rPr>
            <w:i/>
            <w:iCs/>
          </w:rPr>
          <w:t>,</w:t>
        </w:r>
        <w:r w:rsidRPr="008F1B19">
          <w:t xml:space="preserve"> and applicability of the functionality changes, the UE can report updated functionality applicability </w:t>
        </w:r>
        <w:r>
          <w:t xml:space="preserve">and </w:t>
        </w:r>
      </w:ins>
      <w:ins w:id="397" w:author="vivo_Post_R2#130" w:date="2025-08-04T07:51:00Z">
        <w:r w:rsidR="006C6452">
          <w:t xml:space="preserve">shall report </w:t>
        </w:r>
      </w:ins>
      <w:ins w:id="398" w:author="vivo_Post_R2#130" w:date="2025-08-04T07:52:00Z">
        <w:r w:rsidR="006C6452">
          <w:t xml:space="preserve">when a functionality becomes </w:t>
        </w:r>
      </w:ins>
      <w:ins w:id="399" w:author="vivo_Post_R2#130" w:date="2025-08-04T07:50:00Z">
        <w:r w:rsidR="006C6452">
          <w:t>i</w:t>
        </w:r>
      </w:ins>
      <w:ins w:id="400" w:author="vivo_Pre_R2#130" w:date="2025-05-09T08:01:00Z">
        <w:r>
          <w:t>n</w:t>
        </w:r>
        <w:r w:rsidRPr="008F1B19">
          <w:t>applicability</w:t>
        </w:r>
        <w:r>
          <w:t xml:space="preserve"> </w:t>
        </w:r>
        <w:r w:rsidRPr="008F1B19">
          <w:t xml:space="preserve">in </w:t>
        </w:r>
        <w:proofErr w:type="spellStart"/>
        <w:r w:rsidRPr="006D6D21">
          <w:rPr>
            <w:i/>
            <w:iCs/>
          </w:rPr>
          <w:t>UEAssistanceInformation</w:t>
        </w:r>
        <w:proofErr w:type="spellEnd"/>
        <w:r w:rsidRPr="008F1B19">
          <w:t xml:space="preserve"> </w:t>
        </w:r>
        <w:r w:rsidRPr="008F1B19">
          <w:rPr>
            <w:rFonts w:hint="eastAsia"/>
          </w:rPr>
          <w:t>message</w:t>
        </w:r>
        <w:r w:rsidRPr="008F1B19">
          <w:t>.</w:t>
        </w:r>
        <w:r>
          <w:t xml:space="preserve"> </w:t>
        </w:r>
      </w:ins>
      <w:ins w:id="401" w:author="vivo_Post_R2#129" w:date="2025-02-28T15:50:00Z">
        <w:r w:rsidR="00E349C6" w:rsidRPr="006D6D21">
          <w:t xml:space="preserve">When an activated </w:t>
        </w:r>
      </w:ins>
      <w:ins w:id="402" w:author="vivo_Post_R2#129" w:date="2025-03-21T11:13:00Z">
        <w:r w:rsidR="00432F56" w:rsidRPr="006D6D21">
          <w:t xml:space="preserve">AI/ML </w:t>
        </w:r>
      </w:ins>
      <w:ins w:id="403" w:author="vivo_Post_R2#129" w:date="2025-02-28T15:50:00Z">
        <w:r w:rsidR="00E349C6" w:rsidRPr="006D6D21">
          <w:t xml:space="preserve">functionality becomes </w:t>
        </w:r>
      </w:ins>
      <w:ins w:id="404" w:author="vivo_Post_R2#130" w:date="2025-08-03T13:15:00Z">
        <w:r w:rsidR="00634742">
          <w:t>i</w:t>
        </w:r>
      </w:ins>
      <w:ins w:id="405" w:author="vivo_Pre_R2#130" w:date="2025-04-30T12:06:00Z">
        <w:r w:rsidR="00DF3E72" w:rsidRPr="006D6D21">
          <w:t>n</w:t>
        </w:r>
      </w:ins>
      <w:ins w:id="406" w:author="vivo_Post_R2#129" w:date="2025-02-28T15:50:00Z">
        <w:r w:rsidR="00E349C6" w:rsidRPr="006D6D21">
          <w:t>applicable, the UE does not autonomously deactivate it</w:t>
        </w:r>
      </w:ins>
      <w:ins w:id="407" w:author="vivo_Pre_R2#130" w:date="2025-04-30T12:06:00Z">
        <w:r w:rsidR="00DF3E72">
          <w:t>, but the UE indicates to the network the change in the applicability</w:t>
        </w:r>
      </w:ins>
      <w:ins w:id="408" w:author="vivo_Post_R2#129" w:date="2025-02-28T15:50:00Z">
        <w:r w:rsidR="00E349C6" w:rsidRPr="006D6D21">
          <w:t xml:space="preserve">. Upon reception of UE indication of the functionality becoming </w:t>
        </w:r>
      </w:ins>
      <w:ins w:id="409" w:author="vivo_Post_R2#130" w:date="2025-08-03T13:16:00Z">
        <w:r w:rsidR="00634742">
          <w:t>i</w:t>
        </w:r>
      </w:ins>
      <w:ins w:id="410" w:author="vivo_Post_R2#129" w:date="2025-02-28T15:50:00Z">
        <w:r w:rsidR="00E349C6" w:rsidRPr="006D6D21">
          <w:t>napplicable, the network should deactivate or release this activated functionality.</w:t>
        </w:r>
      </w:ins>
    </w:p>
    <w:p w14:paraId="06E3DE3C" w14:textId="287F9DA0" w:rsidR="00FD7714" w:rsidRDefault="00683A33" w:rsidP="00683A33">
      <w:pPr>
        <w:pStyle w:val="NO"/>
        <w:rPr>
          <w:ins w:id="411" w:author="vivo_Post_R2#130" w:date="2025-07-25T21:54:00Z"/>
          <w:rFonts w:eastAsia="等线"/>
        </w:rPr>
      </w:pPr>
      <w:ins w:id="412" w:author="vivo_Post_R2#130" w:date="2025-07-25T21:48:00Z">
        <w:r>
          <w:t xml:space="preserve">NOTE </w:t>
        </w:r>
      </w:ins>
      <w:ins w:id="413" w:author="vivo_Post_R2#130" w:date="2025-08-04T10:15:00Z">
        <w:r w:rsidR="00FE4D56">
          <w:t>2</w:t>
        </w:r>
      </w:ins>
      <w:ins w:id="414" w:author="vivo_Post_R2#130" w:date="2025-07-25T21:48:00Z">
        <w:r>
          <w:t xml:space="preserve">:  </w:t>
        </w:r>
        <w:r w:rsidRPr="008F1B19">
          <w:t xml:space="preserve">The network </w:t>
        </w:r>
        <w:r>
          <w:t xml:space="preserve">may </w:t>
        </w:r>
      </w:ins>
      <w:ins w:id="415" w:author="vivo_Post_R2#130" w:date="2025-08-03T13:53:00Z">
        <w:r w:rsidR="00D57A95">
          <w:t>provide</w:t>
        </w:r>
      </w:ins>
      <w:ins w:id="416" w:author="vivo_Post_R2#130" w:date="2025-07-25T21:48:00Z">
        <w:r w:rsidRPr="008F1B19">
          <w:t xml:space="preserve"> the inference configuratio</w:t>
        </w:r>
        <w:r w:rsidRPr="00683A33">
          <w:rPr>
            <w:rFonts w:eastAsia="等线"/>
          </w:rPr>
          <w:t>n</w:t>
        </w:r>
        <w:r w:rsidRPr="003830D9">
          <w:rPr>
            <w:rFonts w:eastAsia="等线"/>
          </w:rPr>
          <w:t xml:space="preserve"> </w:t>
        </w:r>
        <w:r w:rsidRPr="00683A33">
          <w:rPr>
            <w:rFonts w:eastAsia="等线"/>
          </w:rPr>
          <w:t>in</w:t>
        </w:r>
      </w:ins>
      <w:ins w:id="417" w:author="vivo_Post_R2#130" w:date="2025-08-03T13:55:00Z">
        <w:r w:rsidR="007076A5">
          <w:rPr>
            <w:rFonts w:eastAsia="等线"/>
          </w:rPr>
          <w:t xml:space="preserve"> the</w:t>
        </w:r>
      </w:ins>
      <w:ins w:id="418" w:author="vivo_Post_R2#130" w:date="2025-07-25T21:48:00Z">
        <w:r w:rsidRPr="00683A33">
          <w:rPr>
            <w:rFonts w:eastAsia="等线"/>
          </w:rPr>
          <w:t xml:space="preserve"> CSI report configuration</w:t>
        </w:r>
        <w:r>
          <w:rPr>
            <w:rFonts w:eastAsia="等线"/>
          </w:rPr>
          <w:t xml:space="preserve"> i</w:t>
        </w:r>
      </w:ins>
      <w:ins w:id="419" w:author="vivo_Post_R2#130" w:date="2025-08-03T13:54:00Z">
        <w:r w:rsidR="00D57A95">
          <w:rPr>
            <w:rFonts w:eastAsia="等线"/>
          </w:rPr>
          <w:t xml:space="preserve">n any </w:t>
        </w:r>
        <w:proofErr w:type="spellStart"/>
        <w:r w:rsidR="00D57A95" w:rsidRPr="00472DC3">
          <w:rPr>
            <w:i/>
            <w:iCs/>
          </w:rPr>
          <w:t>RRCReconfiguration</w:t>
        </w:r>
        <w:proofErr w:type="spellEnd"/>
        <w:r w:rsidR="00D57A95" w:rsidRPr="008F1B19">
          <w:t xml:space="preserve"> message</w:t>
        </w:r>
      </w:ins>
      <w:ins w:id="420" w:author="vivo_Post_R2#130" w:date="2025-07-25T21:48:00Z">
        <w:r>
          <w:rPr>
            <w:rFonts w:eastAsia="等线"/>
          </w:rPr>
          <w:t xml:space="preserve">. </w:t>
        </w:r>
      </w:ins>
    </w:p>
    <w:p w14:paraId="6C2DCDA8" w14:textId="4934E7A8" w:rsidR="00683A33" w:rsidRPr="008F1B19" w:rsidRDefault="00FD7714" w:rsidP="00683A33">
      <w:pPr>
        <w:pStyle w:val="NO"/>
        <w:rPr>
          <w:ins w:id="421" w:author="vivo_Post_R2#130" w:date="2025-07-25T21:48:00Z"/>
        </w:rPr>
      </w:pPr>
      <w:ins w:id="422" w:author="vivo_Post_R2#130" w:date="2025-07-25T21:55:00Z">
        <w:r>
          <w:t xml:space="preserve">NOTE </w:t>
        </w:r>
      </w:ins>
      <w:ins w:id="423" w:author="vivo_Post_R2#130" w:date="2025-08-04T10:15:00Z">
        <w:r w:rsidR="00FE4D56">
          <w:t>3</w:t>
        </w:r>
      </w:ins>
      <w:ins w:id="424" w:author="vivo_Post_R2#130" w:date="2025-07-25T21:55:00Z">
        <w:r>
          <w:t xml:space="preserve">:  </w:t>
        </w:r>
      </w:ins>
      <w:ins w:id="425" w:author="vivo_Post_R2#130" w:date="2025-07-25T21:48:00Z">
        <w:r w:rsidR="00683A33" w:rsidRPr="008F1B19">
          <w:t>Upon receiving one or more inference configuration(s), UE maintain</w:t>
        </w:r>
        <w:r w:rsidR="00683A33">
          <w:t>s</w:t>
        </w:r>
        <w:r w:rsidR="00683A33" w:rsidRPr="008F1B19">
          <w:t xml:space="preserve"> all the inference configuration(s) no matter the inference configuration is applicable or </w:t>
        </w:r>
      </w:ins>
      <w:ins w:id="426" w:author="vivo_Post_R2#130" w:date="2025-08-03T13:16:00Z">
        <w:r w:rsidR="00634742">
          <w:t>i</w:t>
        </w:r>
      </w:ins>
      <w:ins w:id="427" w:author="vivo_Post_R2#130" w:date="2025-07-25T21:48:00Z">
        <w:r w:rsidR="00683A33">
          <w:t>n</w:t>
        </w:r>
        <w:r w:rsidR="00683A33" w:rsidRPr="008F1B19">
          <w:t>applicable until the network releases</w:t>
        </w:r>
      </w:ins>
      <w:ins w:id="428" w:author="vivo_Post_R2#130" w:date="2025-08-04T10:16:00Z">
        <w:r w:rsidR="00FE4D56">
          <w:t xml:space="preserve"> it</w:t>
        </w:r>
      </w:ins>
      <w:ins w:id="429" w:author="vivo_Post_R2#130" w:date="2025-07-25T21:48:00Z">
        <w:r w:rsidR="00683A33" w:rsidRPr="008F1B19">
          <w:t>.</w:t>
        </w:r>
      </w:ins>
    </w:p>
    <w:bookmarkEnd w:id="334"/>
    <w:p w14:paraId="5F314624" w14:textId="4D63A449" w:rsidR="00067977" w:rsidRPr="00355810" w:rsidRDefault="00067977" w:rsidP="00A551A0">
      <w:pPr>
        <w:rPr>
          <w:ins w:id="430" w:author="vivo_Pre_R2#129" w:date="2025-01-14T08:06:00Z"/>
          <w:rFonts w:eastAsia="等线"/>
        </w:rPr>
      </w:pPr>
      <w:ins w:id="431" w:author="vivo_Pre_R2#129" w:date="2025-01-14T08:06:00Z">
        <w:r>
          <w:rPr>
            <w:rFonts w:eastAsia="等线"/>
          </w:rPr>
          <w:t>During handover, t</w:t>
        </w:r>
        <w:r w:rsidRPr="00355810">
          <w:rPr>
            <w:rFonts w:eastAsia="等线"/>
          </w:rPr>
          <w:t>he</w:t>
        </w:r>
        <w:r>
          <w:t xml:space="preserve"> UE </w:t>
        </w:r>
      </w:ins>
      <w:ins w:id="432" w:author="vivo_Pre_R2#130" w:date="2025-04-30T12:28:00Z">
        <w:r w:rsidR="00DA3E13">
          <w:t>may receive</w:t>
        </w:r>
      </w:ins>
      <w:ins w:id="433" w:author="vivo_Pre_R2#129" w:date="2025-01-14T08:06:00Z">
        <w:r>
          <w:t xml:space="preserve"> </w:t>
        </w:r>
        <w:r w:rsidRPr="00CE418D">
          <w:t xml:space="preserve">the inference configuration related to the target </w:t>
        </w:r>
        <w:proofErr w:type="spellStart"/>
        <w:r w:rsidRPr="00CE418D">
          <w:t>gNB</w:t>
        </w:r>
        <w:proofErr w:type="spellEnd"/>
        <w:r w:rsidRPr="00CE418D">
          <w:t xml:space="preserve">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434" w:author="vivo_Pre_R2#130" w:date="2025-04-30T10:44:00Z">
        <w:r w:rsidR="00C918C2">
          <w:rPr>
            <w:rFonts w:eastAsia="等线"/>
          </w:rPr>
          <w:t>s</w:t>
        </w:r>
      </w:ins>
      <w:ins w:id="435"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436" w:author="vivo_Post_R2#129" w:date="2025-03-21T12:12:00Z">
        <w:r w:rsidR="00D5451B">
          <w:t>/</w:t>
        </w:r>
      </w:ins>
      <w:ins w:id="437" w:author="vivo_Post_R2#130" w:date="2025-08-03T13:16:00Z">
        <w:r w:rsidR="00634742">
          <w:t>i</w:t>
        </w:r>
      </w:ins>
      <w:ins w:id="438" w:author="vivo_Post_R2#129" w:date="2025-03-21T12:12:00Z">
        <w:r w:rsidR="00D5451B">
          <w:t>napplicable</w:t>
        </w:r>
      </w:ins>
      <w:ins w:id="439" w:author="vivo_Pre_R2#129" w:date="2025-01-14T08:06:00Z">
        <w:r>
          <w:t xml:space="preserve"> </w:t>
        </w:r>
      </w:ins>
      <w:ins w:id="440" w:author="vivo_Post_R2#129" w:date="2025-03-21T11:16:00Z">
        <w:r w:rsidR="00432F56">
          <w:rPr>
            <w:rFonts w:eastAsia="等线"/>
          </w:rPr>
          <w:t>AI/ML</w:t>
        </w:r>
        <w:r w:rsidR="00432F56">
          <w:t xml:space="preserve"> </w:t>
        </w:r>
      </w:ins>
      <w:ins w:id="441" w:author="vivo_Pre_R2#129" w:date="2025-01-14T08:06:00Z">
        <w:r>
          <w:t xml:space="preserve">functionalities </w:t>
        </w:r>
        <w:r w:rsidRPr="00355810">
          <w:rPr>
            <w:rFonts w:eastAsia="等线"/>
          </w:rPr>
          <w:t>to the</w:t>
        </w:r>
        <w:r>
          <w:rPr>
            <w:rFonts w:eastAsia="等线"/>
          </w:rPr>
          <w:t xml:space="preserve"> </w:t>
        </w:r>
      </w:ins>
      <w:ins w:id="442" w:author="vivo_Post_R2#129" w:date="2025-03-21T12:14:00Z">
        <w:r w:rsidR="00D5451B">
          <w:rPr>
            <w:rFonts w:eastAsia="等线"/>
          </w:rPr>
          <w:t xml:space="preserve">target </w:t>
        </w:r>
        <w:proofErr w:type="spellStart"/>
        <w:r w:rsidR="00D5451B">
          <w:rPr>
            <w:rFonts w:eastAsia="等线"/>
          </w:rPr>
          <w:t>gNB</w:t>
        </w:r>
        <w:proofErr w:type="spellEnd"/>
        <w:r w:rsidR="00D5451B">
          <w:rPr>
            <w:rFonts w:eastAsia="等线"/>
          </w:rPr>
          <w:t xml:space="preserve"> </w:t>
        </w:r>
      </w:ins>
      <w:ins w:id="443"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1266034B" w:rsidR="00067977" w:rsidRDefault="00067977" w:rsidP="00BF0A9F">
      <w:pPr>
        <w:pStyle w:val="NO"/>
        <w:rPr>
          <w:ins w:id="444" w:author="vivo_Post_R2#129bis" w:date="2025-04-14T09:21:00Z"/>
        </w:rPr>
      </w:pPr>
      <w:ins w:id="445" w:author="vivo_Pre_R2#129" w:date="2025-01-14T08:06:00Z">
        <w:r w:rsidRPr="00BF0A9F">
          <w:t>NOTE</w:t>
        </w:r>
      </w:ins>
      <w:ins w:id="446" w:author="vivo_Pre_R2#130" w:date="2025-05-09T07:54:00Z">
        <w:r w:rsidR="00CC622E">
          <w:t xml:space="preserve"> </w:t>
        </w:r>
      </w:ins>
      <w:ins w:id="447" w:author="vivo_Post_R2#130" w:date="2025-08-04T10:17:00Z">
        <w:r w:rsidR="00FE4D56">
          <w:t>4</w:t>
        </w:r>
      </w:ins>
      <w:ins w:id="448"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w:t>
        </w:r>
      </w:ins>
      <w:ins w:id="449" w:author="vivo_Pre_R2#130" w:date="2025-04-30T12:30:00Z">
        <w:r w:rsidR="00DA3E13">
          <w:t>t</w:t>
        </w:r>
      </w:ins>
      <w:ins w:id="450" w:author="vivo_Pre_R2#130" w:date="2025-04-30T12:31:00Z">
        <w:r w:rsidR="00DA3E13">
          <w:t>o</w:t>
        </w:r>
        <w:commentRangeStart w:id="451"/>
        <w:r w:rsidR="00DA3E13">
          <w:t xml:space="preserve"> exchange applicability reporting</w:t>
        </w:r>
      </w:ins>
      <w:commentRangeEnd w:id="451"/>
      <w:r w:rsidR="004519EF">
        <w:rPr>
          <w:rStyle w:val="CommentReference"/>
        </w:rPr>
        <w:commentReference w:id="451"/>
      </w:r>
      <w:ins w:id="452" w:author="vivo_Post_R2#130" w:date="2025-08-04T07:53:00Z">
        <w:r w:rsidR="006C6452">
          <w:t xml:space="preserve"> referring to the configurati</w:t>
        </w:r>
      </w:ins>
      <w:ins w:id="453" w:author="vivo_Post_R2#130" w:date="2025-08-04T07:54:00Z">
        <w:r w:rsidR="006C6452">
          <w:t xml:space="preserve">ons from the source </w:t>
        </w:r>
        <w:proofErr w:type="spellStart"/>
        <w:r w:rsidR="006C6452">
          <w:t>gNB</w:t>
        </w:r>
      </w:ins>
      <w:proofErr w:type="spellEnd"/>
      <w:ins w:id="454" w:author="vivo_Pre_R2#129" w:date="2025-01-14T08:06:00Z">
        <w:r w:rsidRPr="00BF0A9F">
          <w:t xml:space="preserve">. </w:t>
        </w:r>
      </w:ins>
    </w:p>
    <w:p w14:paraId="1B33DAED" w14:textId="29568968" w:rsidR="00067977" w:rsidRDefault="00067977" w:rsidP="00067977">
      <w:pPr>
        <w:pStyle w:val="Heading4"/>
        <w:rPr>
          <w:ins w:id="455" w:author="vivo_Pre_R2#129" w:date="2025-01-14T08:06:00Z"/>
        </w:rPr>
      </w:pPr>
      <w:ins w:id="456" w:author="vivo_Pre_R2#129" w:date="2025-01-14T08:06:00Z">
        <w:r w:rsidRPr="00961939">
          <w:t>X.Y</w:t>
        </w:r>
        <w:r w:rsidRPr="000C68CE">
          <w:t>.</w:t>
        </w:r>
        <w:r>
          <w:t>2</w:t>
        </w:r>
        <w:r w:rsidRPr="000C68CE">
          <w:t>.</w:t>
        </w:r>
        <w:r>
          <w:t>4</w:t>
        </w:r>
        <w:r w:rsidRPr="000C68CE">
          <w:tab/>
        </w:r>
      </w:ins>
      <w:ins w:id="457" w:author="vivo_Post_R2#130" w:date="2025-07-25T21:59:00Z">
        <w:r w:rsidR="00FD7714">
          <w:t>Infere</w:t>
        </w:r>
      </w:ins>
      <w:ins w:id="458" w:author="vivo_Post_R2#130" w:date="2025-07-25T22:00:00Z">
        <w:r w:rsidR="00FD7714">
          <w:t xml:space="preserve">nce, </w:t>
        </w:r>
      </w:ins>
      <w:ins w:id="459"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460"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461" w:author="vivo_Post_R2#130" w:date="2025-08-15T15:40:00Z"/>
        </w:rPr>
      </w:pPr>
      <w:ins w:id="462"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463" w:author="vivo_Post_R2#129" w:date="2025-02-28T15:24:00Z"/>
          <w:rFonts w:eastAsia="等线"/>
        </w:rPr>
      </w:pPr>
      <w:ins w:id="464" w:author="vivo_Pre_R2#129" w:date="2025-01-14T08:06:00Z">
        <w:r w:rsidRPr="00686CD0">
          <w:rPr>
            <w:rFonts w:eastAsia="等线"/>
          </w:rPr>
          <w:t xml:space="preserve">For </w:t>
        </w:r>
      </w:ins>
      <w:ins w:id="465" w:author="vivo_Post_R2#129" w:date="2025-03-21T11:42:00Z">
        <w:r w:rsidR="002F04C4">
          <w:rPr>
            <w:rFonts w:eastAsia="等线"/>
          </w:rPr>
          <w:t>NW</w:t>
        </w:r>
      </w:ins>
      <w:ins w:id="466" w:author="vivo_Pre_R2#129" w:date="2025-01-14T08:06:00Z">
        <w:r>
          <w:rPr>
            <w:rFonts w:eastAsia="等线"/>
          </w:rPr>
          <w:t>-side model</w:t>
        </w:r>
        <w:r w:rsidRPr="00686CD0">
          <w:rPr>
            <w:rFonts w:eastAsia="等线"/>
          </w:rPr>
          <w:t xml:space="preserve">, the </w:t>
        </w:r>
        <w:proofErr w:type="spellStart"/>
        <w:r w:rsidRPr="002B011E">
          <w:rPr>
            <w:rFonts w:eastAsia="等线"/>
          </w:rPr>
          <w:t>gNB</w:t>
        </w:r>
        <w:proofErr w:type="spellEnd"/>
        <w:r w:rsidRPr="002B011E">
          <w:rPr>
            <w:rFonts w:eastAsia="等线"/>
          </w:rPr>
          <w:t xml:space="preserve"> is responsible for performance monitoring</w:t>
        </w:r>
      </w:ins>
      <w:ins w:id="467" w:author="vivo_Post_R2#129bis" w:date="2025-04-14T16:06:00Z">
        <w:r w:rsidR="00B00AD1">
          <w:rPr>
            <w:rFonts w:eastAsia="等线"/>
          </w:rPr>
          <w:t xml:space="preserve"> (i.e., calculate</w:t>
        </w:r>
      </w:ins>
      <w:ins w:id="468" w:author="vivo_Post_R2#130" w:date="2025-08-04T10:18:00Z">
        <w:r w:rsidR="00FE4D56">
          <w:rPr>
            <w:rFonts w:eastAsia="等线"/>
          </w:rPr>
          <w:t>s</w:t>
        </w:r>
      </w:ins>
      <w:ins w:id="469" w:author="vivo_Post_R2#129bis" w:date="2025-04-14T16:06:00Z">
        <w:r w:rsidR="00B00AD1">
          <w:rPr>
            <w:rFonts w:eastAsia="等线"/>
          </w:rPr>
          <w:t xml:space="preserve"> performance metrics)</w:t>
        </w:r>
      </w:ins>
      <w:ins w:id="470" w:author="vivo_Pre_R2#129" w:date="2025-01-14T08:06:00Z">
        <w:r>
          <w:rPr>
            <w:rFonts w:eastAsia="等线"/>
          </w:rPr>
          <w:t xml:space="preserve">. </w:t>
        </w:r>
      </w:ins>
      <w:ins w:id="471" w:author="vivo_Pre_R2#130" w:date="2025-04-30T12:36:00Z">
        <w:r w:rsidR="000444BA">
          <w:rPr>
            <w:color w:val="333333"/>
            <w:highlight w:val="white"/>
          </w:rPr>
          <w:t>There are no additional impacts on the UE for monitoring and management</w:t>
        </w:r>
      </w:ins>
      <w:ins w:id="472"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473" w:author="vivo_Post_R2#130" w:date="2025-07-25T22:00:00Z">
        <w:r w:rsidR="00FD7714">
          <w:rPr>
            <w:rFonts w:eastAsia="等线"/>
          </w:rPr>
          <w:t>is</w:t>
        </w:r>
      </w:ins>
      <w:ins w:id="474" w:author="vivo_Pre_R2#129" w:date="2025-01-14T08:06:00Z">
        <w:r w:rsidRPr="002B011E">
          <w:rPr>
            <w:rFonts w:eastAsia="等线"/>
          </w:rPr>
          <w:t xml:space="preserve"> not</w:t>
        </w:r>
      </w:ins>
      <w:ins w:id="475" w:author="vivo_Post_R2#130" w:date="2025-08-04T07:57:00Z">
        <w:r w:rsidR="00251372">
          <w:rPr>
            <w:rFonts w:eastAsia="等线"/>
          </w:rPr>
          <w:t xml:space="preserve"> </w:t>
        </w:r>
      </w:ins>
      <w:ins w:id="476" w:author="vivo_Pre_R2#129" w:date="2025-01-14T08:06:00Z">
        <w:r w:rsidRPr="002B011E">
          <w:rPr>
            <w:rFonts w:eastAsia="等线"/>
          </w:rPr>
          <w:t xml:space="preserve">informed about any </w:t>
        </w:r>
        <w:proofErr w:type="spellStart"/>
        <w:r w:rsidRPr="002B011E">
          <w:rPr>
            <w:rFonts w:eastAsia="等线"/>
          </w:rPr>
          <w:t>gNB</w:t>
        </w:r>
        <w:proofErr w:type="spellEnd"/>
        <w:r w:rsidRPr="002B011E">
          <w:rPr>
            <w:rFonts w:eastAsia="等线"/>
          </w:rPr>
          <w:t>-side management decision</w:t>
        </w:r>
        <w:r>
          <w:rPr>
            <w:rFonts w:eastAsia="等线"/>
          </w:rPr>
          <w:t>.</w:t>
        </w:r>
      </w:ins>
    </w:p>
    <w:p w14:paraId="2F570836" w14:textId="2667ADA1" w:rsidR="00CD57F4" w:rsidRPr="00CD57F4" w:rsidRDefault="00CD57F4" w:rsidP="00A551A0">
      <w:pPr>
        <w:rPr>
          <w:ins w:id="477" w:author="vivo_Pre_R2#129" w:date="2025-01-14T08:06:00Z"/>
          <w:rFonts w:eastAsia="等线"/>
        </w:rPr>
      </w:pPr>
      <w:ins w:id="478"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479" w:author="vivo_Pre_R2#130" w:date="2025-04-30T10:44:00Z">
        <w:r w:rsidR="00C918C2">
          <w:rPr>
            <w:rFonts w:eastAsia="等线"/>
          </w:rPr>
          <w:t>s</w:t>
        </w:r>
      </w:ins>
      <w:ins w:id="480" w:author="vivo_Post_R2#129" w:date="2025-02-28T15:24:00Z">
        <w:r>
          <w:rPr>
            <w:rFonts w:eastAsia="等线"/>
          </w:rPr>
          <w:t xml:space="preserve"> performance monitoring, and make</w:t>
        </w:r>
      </w:ins>
      <w:ins w:id="481" w:author="vivo_Pre_R2#130" w:date="2025-04-30T10:44:00Z">
        <w:r w:rsidR="00C918C2">
          <w:rPr>
            <w:rFonts w:eastAsia="等线"/>
          </w:rPr>
          <w:t>s</w:t>
        </w:r>
      </w:ins>
      <w:ins w:id="482" w:author="vivo_Post_R2#129" w:date="2025-02-28T15:24:00Z">
        <w:r>
          <w:rPr>
            <w:rFonts w:eastAsia="等线"/>
          </w:rPr>
          <w:t xml:space="preserve"> management decisions based on the performance monitoring results</w:t>
        </w:r>
        <w:r w:rsidRPr="00627038">
          <w:rPr>
            <w:rFonts w:eastAsia="等线"/>
          </w:rPr>
          <w:t>.</w:t>
        </w:r>
      </w:ins>
      <w:ins w:id="483" w:author="vivo_Post_R2#129bis" w:date="2025-04-14T16:05:00Z">
        <w:r w:rsidR="00B00AD1">
          <w:rPr>
            <w:rFonts w:eastAsia="等线"/>
          </w:rPr>
          <w:t xml:space="preserve"> </w:t>
        </w:r>
      </w:ins>
      <w:ins w:id="484" w:author="vivo_Pre_R2#130" w:date="2025-04-30T12:41:00Z">
        <w:r w:rsidR="009E71E8">
          <w:rPr>
            <w:rFonts w:eastAsia="等线"/>
          </w:rPr>
          <w:t xml:space="preserve">The </w:t>
        </w:r>
      </w:ins>
      <w:ins w:id="485" w:author="vivo_Pre_R2#130" w:date="2025-04-30T12:40:00Z">
        <w:r w:rsidR="009E71E8">
          <w:t xml:space="preserve">UE can be configured to send either </w:t>
        </w:r>
      </w:ins>
      <w:ins w:id="486" w:author="vivo_Post_R2#130" w:date="2025-08-03T14:05:00Z">
        <w:r w:rsidR="005650FF">
          <w:t xml:space="preserve">the </w:t>
        </w:r>
      </w:ins>
      <w:ins w:id="487" w:author="vivo_Pre_R2#130" w:date="2025-04-30T12:40:00Z">
        <w:r w:rsidR="009E71E8">
          <w:t xml:space="preserve">measurement reports or </w:t>
        </w:r>
      </w:ins>
      <w:ins w:id="488" w:author="vivo_Post_R2#130" w:date="2025-08-03T14:05:00Z">
        <w:r w:rsidR="005650FF">
          <w:t xml:space="preserve">the calculated </w:t>
        </w:r>
      </w:ins>
      <w:ins w:id="489" w:author="vivo_Pre_R2#130" w:date="2025-04-30T12:40:00Z">
        <w:r w:rsidR="009E71E8">
          <w:t>performance metrics</w:t>
        </w:r>
      </w:ins>
      <w:ins w:id="490" w:author="vivo_Post_R2#129bis" w:date="2025-04-14T16:05:00Z">
        <w:r w:rsidR="00B00AD1">
          <w:rPr>
            <w:rFonts w:eastAsia="等线"/>
          </w:rPr>
          <w:t>.</w:t>
        </w:r>
      </w:ins>
    </w:p>
    <w:p w14:paraId="6F16EB73" w14:textId="59977C84" w:rsidR="00067977" w:rsidRPr="00961939" w:rsidRDefault="00067977" w:rsidP="00067977">
      <w:pPr>
        <w:pStyle w:val="Heading3"/>
        <w:rPr>
          <w:ins w:id="491" w:author="vivo_Pre_R2#129" w:date="2025-01-14T08:06:00Z"/>
          <w:rFonts w:eastAsia="宋体"/>
        </w:rPr>
      </w:pPr>
      <w:ins w:id="492" w:author="vivo_Pre_R2#129" w:date="2025-01-14T08:06:00Z">
        <w:r w:rsidRPr="00961939">
          <w:rPr>
            <w:rFonts w:eastAsia="宋体"/>
          </w:rPr>
          <w:t>X.Y.</w:t>
        </w:r>
      </w:ins>
      <w:ins w:id="493" w:author="vivo_Post_R2#129bis" w:date="2025-04-16T16:12:00Z">
        <w:r w:rsidR="000A57C0" w:rsidRPr="00961939">
          <w:rPr>
            <w:rFonts w:eastAsia="宋体"/>
          </w:rPr>
          <w:t>3</w:t>
        </w:r>
      </w:ins>
      <w:ins w:id="494" w:author="vivo_Pre_R2#129" w:date="2025-01-14T08:06:00Z">
        <w:r w:rsidRPr="00961939">
          <w:rPr>
            <w:rFonts w:eastAsia="宋体"/>
          </w:rPr>
          <w:tab/>
          <w:t xml:space="preserve">AI/ML-based </w:t>
        </w:r>
        <w:commentRangeStart w:id="495"/>
        <w:r w:rsidRPr="00961939">
          <w:rPr>
            <w:rFonts w:eastAsia="宋体"/>
          </w:rPr>
          <w:t>Positioning</w:t>
        </w:r>
      </w:ins>
      <w:commentRangeEnd w:id="495"/>
      <w:r w:rsidR="00A54BE0">
        <w:rPr>
          <w:rStyle w:val="CommentReference"/>
          <w:rFonts w:ascii="Times New Roman" w:hAnsi="Times New Roman"/>
        </w:rPr>
        <w:commentReference w:id="495"/>
      </w:r>
    </w:p>
    <w:p w14:paraId="5D53888C" w14:textId="3A19C6E2" w:rsidR="00067977" w:rsidRDefault="00067977" w:rsidP="00A551A0">
      <w:pPr>
        <w:rPr>
          <w:ins w:id="496" w:author="vivo_Pre_R2#129" w:date="2025-01-14T08:06:00Z"/>
        </w:rPr>
      </w:pPr>
      <w:ins w:id="497"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0" w:author="Lenovo" w:date="2025-09-01T15:31:00Z" w:initials="Lenovo">
    <w:p w14:paraId="1643DB7D" w14:textId="77777777" w:rsidR="00B87E8C" w:rsidRDefault="00192793" w:rsidP="00B87E8C">
      <w:pPr>
        <w:pStyle w:val="CommentText"/>
      </w:pPr>
      <w:r>
        <w:rPr>
          <w:rStyle w:val="CommentReference"/>
        </w:rPr>
        <w:annotationRef/>
      </w:r>
      <w:r w:rsidR="00B87E8C">
        <w:t>Stage 2 description about CSI prediction is missing. Some text is proposed at the end.</w:t>
      </w:r>
    </w:p>
  </w:comment>
  <w:comment w:id="161" w:author="Lenovo" w:date="2025-09-01T15:45:00Z" w:initials="Lenovo">
    <w:p w14:paraId="242D75F1" w14:textId="29B3FBC9" w:rsidR="00EC7E4B" w:rsidRDefault="00EC7E4B" w:rsidP="00EC7E4B">
      <w:pPr>
        <w:pStyle w:val="CommentText"/>
      </w:pPr>
      <w:r>
        <w:rPr>
          <w:rStyle w:val="CommentReference"/>
        </w:rPr>
        <w:annotationRef/>
      </w:r>
      <w:r>
        <w:rPr>
          <w:lang w:val="en-US"/>
        </w:rPr>
        <w:t>“-” to be consistent</w:t>
      </w:r>
    </w:p>
  </w:comment>
  <w:comment w:id="271" w:author="Lenovo" w:date="2025-09-02T09:00:00Z" w:initials="Lenovo">
    <w:p w14:paraId="322E23CB" w14:textId="77777777" w:rsidR="00B87E8C" w:rsidRDefault="006A7D34" w:rsidP="00B87E8C">
      <w:pPr>
        <w:pStyle w:val="CommentText"/>
      </w:pPr>
      <w:r>
        <w:rPr>
          <w:rStyle w:val="CommentReference"/>
        </w:rPr>
        <w:annotationRef/>
      </w:r>
      <w:r w:rsidR="00B87E8C">
        <w:t>Suggest “…..UE discards any stored data as well as the data collection configuration and the UAI configuration related to data collection”.</w:t>
      </w:r>
    </w:p>
    <w:p w14:paraId="2F1FFB17" w14:textId="77777777" w:rsidR="00B87E8C" w:rsidRDefault="00B87E8C" w:rsidP="00B87E8C">
      <w:pPr>
        <w:pStyle w:val="CommentText"/>
      </w:pPr>
    </w:p>
    <w:p w14:paraId="78F05ABF" w14:textId="77777777" w:rsidR="00B87E8C" w:rsidRDefault="00B87E8C" w:rsidP="00B87E8C">
      <w:pPr>
        <w:pStyle w:val="CommentText"/>
      </w:pPr>
      <w:r>
        <w:t>Agreement last week:</w:t>
      </w:r>
    </w:p>
    <w:p w14:paraId="37D656D6" w14:textId="77777777" w:rsidR="00B87E8C" w:rsidRDefault="00B87E8C" w:rsidP="00B87E8C">
      <w:pPr>
        <w:pStyle w:val="CommentText"/>
      </w:pPr>
    </w:p>
    <w:p w14:paraId="13627722" w14:textId="77777777" w:rsidR="00B87E8C" w:rsidRDefault="00B87E8C" w:rsidP="00B87E8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66" w:author="Lenovo" w:date="2025-09-01T15:48:00Z" w:initials="Lenovo">
    <w:p w14:paraId="7D4320A5" w14:textId="6143EBA6"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451"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495" w:author="Lenovo" w:date="2025-09-02T09:14:00Z" w:initials="Lenovo">
    <w:p w14:paraId="359FAE9E" w14:textId="25E3F7EC"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43DB7D" w15:done="0"/>
  <w15:commentEx w15:paraId="242D75F1" w15:done="0"/>
  <w15:commentEx w15:paraId="13627722" w15:done="0"/>
  <w15:commentEx w15:paraId="7D4320A5" w15:done="0"/>
  <w15:commentEx w15:paraId="0AA3AF80" w15:done="0"/>
  <w15:commentEx w15:paraId="26663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2A31C5" w16cex:dateUtc="2025-09-01T07:31:00Z"/>
  <w16cex:commentExtensible w16cex:durableId="3211C1C0" w16cex:dateUtc="2025-09-01T07:45:00Z"/>
  <w16cex:commentExtensible w16cex:durableId="7BE24054" w16cex:dateUtc="2025-09-02T01:00:00Z"/>
  <w16cex:commentExtensible w16cex:durableId="7C40E7E4" w16cex:dateUtc="2025-09-01T07:48:00Z"/>
  <w16cex:commentExtensible w16cex:durableId="5F24C0FD" w16cex:dateUtc="2025-09-01T07:29: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43DB7D" w16cid:durableId="102A31C5"/>
  <w16cid:commentId w16cid:paraId="242D75F1" w16cid:durableId="3211C1C0"/>
  <w16cid:commentId w16cid:paraId="13627722" w16cid:durableId="7BE24054"/>
  <w16cid:commentId w16cid:paraId="7D4320A5" w16cid:durableId="7C40E7E4"/>
  <w16cid:commentId w16cid:paraId="0AA3AF80" w16cid:durableId="5F24C0FD"/>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8F08" w14:textId="77777777" w:rsidR="0077687F" w:rsidRPr="00253D75" w:rsidRDefault="0077687F">
      <w:r w:rsidRPr="00253D75">
        <w:separator/>
      </w:r>
    </w:p>
    <w:p w14:paraId="60EE12ED" w14:textId="77777777" w:rsidR="0077687F" w:rsidRPr="00253D75" w:rsidRDefault="0077687F"/>
  </w:endnote>
  <w:endnote w:type="continuationSeparator" w:id="0">
    <w:p w14:paraId="776D40D8" w14:textId="77777777" w:rsidR="0077687F" w:rsidRPr="00253D75" w:rsidRDefault="0077687F">
      <w:r w:rsidRPr="00253D75">
        <w:continuationSeparator/>
      </w:r>
    </w:p>
    <w:p w14:paraId="355DA63D" w14:textId="77777777" w:rsidR="0077687F" w:rsidRPr="00253D75" w:rsidRDefault="0077687F"/>
  </w:endnote>
  <w:endnote w:type="continuationNotice" w:id="1">
    <w:p w14:paraId="1A96E4E1" w14:textId="77777777" w:rsidR="0077687F" w:rsidRDefault="00776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544C" w14:textId="77777777" w:rsidR="0077687F" w:rsidRPr="00253D75" w:rsidRDefault="0077687F">
      <w:r w:rsidRPr="00253D75">
        <w:separator/>
      </w:r>
    </w:p>
    <w:p w14:paraId="0081BC95" w14:textId="77777777" w:rsidR="0077687F" w:rsidRPr="00253D75" w:rsidRDefault="0077687F"/>
  </w:footnote>
  <w:footnote w:type="continuationSeparator" w:id="0">
    <w:p w14:paraId="1B737447" w14:textId="77777777" w:rsidR="0077687F" w:rsidRPr="00253D75" w:rsidRDefault="0077687F">
      <w:r w:rsidRPr="00253D75">
        <w:continuationSeparator/>
      </w:r>
    </w:p>
    <w:p w14:paraId="3740892B" w14:textId="77777777" w:rsidR="0077687F" w:rsidRPr="00253D75" w:rsidRDefault="0077687F"/>
  </w:footnote>
  <w:footnote w:type="continuationNotice" w:id="1">
    <w:p w14:paraId="0BF801BC" w14:textId="77777777" w:rsidR="0077687F" w:rsidRDefault="007768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37588431">
    <w:abstractNumId w:val="31"/>
    <w:lvlOverride w:ilvl="0">
      <w:startOverride w:val="1"/>
    </w:lvlOverride>
    <w:lvlOverride w:ilvl="1"/>
    <w:lvlOverride w:ilvl="2"/>
    <w:lvlOverride w:ilvl="3"/>
    <w:lvlOverride w:ilvl="4"/>
    <w:lvlOverride w:ilvl="5"/>
    <w:lvlOverride w:ilvl="6"/>
    <w:lvlOverride w:ilvl="7"/>
    <w:lvlOverride w:ilvl="8"/>
  </w:num>
  <w:num w:numId="2" w16cid:durableId="210383421">
    <w:abstractNumId w:val="21"/>
    <w:lvlOverride w:ilvl="0">
      <w:startOverride w:val="1"/>
    </w:lvlOverride>
    <w:lvlOverride w:ilvl="1"/>
    <w:lvlOverride w:ilvl="2"/>
    <w:lvlOverride w:ilvl="3"/>
    <w:lvlOverride w:ilvl="4"/>
    <w:lvlOverride w:ilvl="5"/>
    <w:lvlOverride w:ilvl="6"/>
    <w:lvlOverride w:ilvl="7"/>
    <w:lvlOverride w:ilvl="8"/>
  </w:num>
  <w:num w:numId="3" w16cid:durableId="1666083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590501">
    <w:abstractNumId w:val="29"/>
  </w:num>
  <w:num w:numId="5" w16cid:durableId="752358202">
    <w:abstractNumId w:val="27"/>
  </w:num>
  <w:num w:numId="6" w16cid:durableId="1451052581">
    <w:abstractNumId w:val="13"/>
  </w:num>
  <w:num w:numId="7" w16cid:durableId="580601483">
    <w:abstractNumId w:val="11"/>
  </w:num>
  <w:num w:numId="8" w16cid:durableId="170919298">
    <w:abstractNumId w:val="4"/>
  </w:num>
  <w:num w:numId="9" w16cid:durableId="2086606873">
    <w:abstractNumId w:val="5"/>
  </w:num>
  <w:num w:numId="10" w16cid:durableId="1703169867">
    <w:abstractNumId w:val="10"/>
  </w:num>
  <w:num w:numId="11" w16cid:durableId="1395855165">
    <w:abstractNumId w:val="23"/>
  </w:num>
  <w:num w:numId="12" w16cid:durableId="635649716">
    <w:abstractNumId w:val="30"/>
  </w:num>
  <w:num w:numId="13" w16cid:durableId="147283881">
    <w:abstractNumId w:val="9"/>
  </w:num>
  <w:num w:numId="14" w16cid:durableId="1307276714">
    <w:abstractNumId w:val="2"/>
  </w:num>
  <w:num w:numId="15" w16cid:durableId="1054157370">
    <w:abstractNumId w:val="15"/>
  </w:num>
  <w:num w:numId="16" w16cid:durableId="1467745620">
    <w:abstractNumId w:val="6"/>
  </w:num>
  <w:num w:numId="17" w16cid:durableId="1251431569">
    <w:abstractNumId w:val="16"/>
  </w:num>
  <w:num w:numId="18" w16cid:durableId="1446122043">
    <w:abstractNumId w:val="18"/>
  </w:num>
  <w:num w:numId="19" w16cid:durableId="13070261">
    <w:abstractNumId w:val="12"/>
  </w:num>
  <w:num w:numId="20" w16cid:durableId="2018847634">
    <w:abstractNumId w:val="0"/>
  </w:num>
  <w:num w:numId="21" w16cid:durableId="656807321">
    <w:abstractNumId w:val="17"/>
  </w:num>
  <w:num w:numId="22" w16cid:durableId="835149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1859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9774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7493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392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638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2617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8541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59164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1540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7278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25341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826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4685175">
    <w:abstractNumId w:val="33"/>
  </w:num>
  <w:num w:numId="36" w16cid:durableId="31616392">
    <w:abstractNumId w:val="32"/>
  </w:num>
  <w:num w:numId="37" w16cid:durableId="316149955">
    <w:abstractNumId w:val="28"/>
  </w:num>
  <w:num w:numId="38" w16cid:durableId="41633429">
    <w:abstractNumId w:val="24"/>
  </w:num>
  <w:num w:numId="39" w16cid:durableId="425150075">
    <w:abstractNumId w:val="20"/>
  </w:num>
  <w:num w:numId="40" w16cid:durableId="294914754">
    <w:abstractNumId w:val="26"/>
  </w:num>
  <w:num w:numId="41" w16cid:durableId="1863126958">
    <w:abstractNumId w:val="8"/>
  </w:num>
  <w:num w:numId="42" w16cid:durableId="1536043292">
    <w:abstractNumId w:val="1"/>
  </w:num>
  <w:num w:numId="43" w16cid:durableId="1775784595">
    <w:abstractNumId w:val="19"/>
  </w:num>
  <w:num w:numId="44" w16cid:durableId="150802988">
    <w:abstractNumId w:val="3"/>
  </w:num>
  <w:num w:numId="45" w16cid:durableId="336927988">
    <w:abstractNumId w:val="34"/>
  </w:num>
  <w:num w:numId="46" w16cid:durableId="1108155839">
    <w:abstractNumId w:val="22"/>
  </w:num>
  <w:num w:numId="47" w16cid:durableId="712265022">
    <w:abstractNumId w:val="25"/>
  </w:num>
  <w:num w:numId="48" w16cid:durableId="1669286344">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
    <w15:presenceInfo w15:providerId="None" w15:userId="vivo_Post_R2#129"/>
  </w15:person>
  <w15:person w15:author="vivo_Post_R2#131">
    <w15:presenceInfo w15:providerId="None" w15:userId="vivo_Post_R2#131"/>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vivo_Pre_R2#129">
    <w15:presenceInfo w15:providerId="None" w15:userId="vivo_Pre_R2#129"/>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942"/>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网格型,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9772D-90A8-4161-B7CE-7F0FC54F2D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412</TotalTime>
  <Pages>11</Pages>
  <Words>3847</Words>
  <Characters>21929</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25725</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Lenovo</cp:lastModifiedBy>
  <cp:revision>43</cp:revision>
  <dcterms:created xsi:type="dcterms:W3CDTF">2025-08-15T06:46:00Z</dcterms:created>
  <dcterms:modified xsi:type="dcterms:W3CDTF">2025-09-02T01:18:00Z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