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lang w:eastAsia="zh-CN"/>
              </w:rPr>
            </w:pPr>
            <w:r>
              <w:rPr>
                <w:rFonts w:eastAsia="DengXian"/>
                <w:lang w:eastAsia="zh-CN"/>
              </w:rPr>
              <w:t>&lt;</w:t>
            </w:r>
            <w:proofErr w:type="spellStart"/>
            <w:r w:rsidR="00A30345">
              <w:rPr>
                <w:rFonts w:eastAsia="DengXian"/>
                <w:lang w:eastAsia="zh-CN"/>
              </w:rPr>
              <w:t>o</w:t>
            </w:r>
            <w:r w:rsidR="00FD5906">
              <w:rPr>
                <w:rFonts w:eastAsia="DengXian"/>
                <w:lang w:eastAsia="zh-CN"/>
              </w:rPr>
              <w:t>mit</w:t>
            </w:r>
            <w:proofErr w:type="spellEnd"/>
            <w:r w:rsidR="00FD5906">
              <w:rPr>
                <w:rFonts w:eastAsia="DengXian"/>
                <w:lang w:eastAsia="zh-CN"/>
              </w:rPr>
              <w:t xml:space="preserve"> </w:t>
            </w:r>
            <w:proofErr w:type="spellStart"/>
            <w:r w:rsidR="00FD5906">
              <w:rPr>
                <w:rFonts w:eastAsia="DengXian"/>
                <w:lang w:eastAsia="zh-CN"/>
              </w:rPr>
              <w:t>unrelated</w:t>
            </w:r>
            <w:proofErr w:type="spellEnd"/>
            <w:r w:rsidR="00FD5906">
              <w:rPr>
                <w:rFonts w:eastAsia="DengXian"/>
                <w:lang w:eastAsia="zh-CN"/>
              </w:rPr>
              <w:t xml:space="preserve"> </w:t>
            </w:r>
            <w:r>
              <w:rPr>
                <w:rFonts w:eastAsia="DengXian"/>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lang w:eastAsia="zh-CN"/>
              </w:rPr>
            </w:pPr>
            <w:r>
              <w:rPr>
                <w:rFonts w:eastAsia="Times New Roman" w:cs="Times"/>
                <w:lang w:eastAsia="zh-CN"/>
              </w:rPr>
              <w:t xml:space="preserve">In Step 4, UE reports </w:t>
            </w:r>
            <w:proofErr w:type="spellStart"/>
            <w:r>
              <w:rPr>
                <w:rFonts w:eastAsia="Times New Roman" w:cs="Times"/>
                <w:lang w:eastAsia="zh-CN"/>
              </w:rPr>
              <w:t>applicability</w:t>
            </w:r>
            <w:proofErr w:type="spellEnd"/>
            <w:r>
              <w:rPr>
                <w:rFonts w:eastAsia="Times New Roman" w:cs="Times"/>
                <w:lang w:eastAsia="zh-CN"/>
              </w:rPr>
              <w:t xml:space="preserve"> for </w:t>
            </w:r>
            <w:proofErr w:type="spellStart"/>
            <w:r>
              <w:rPr>
                <w:rFonts w:eastAsia="Times New Roman" w:cs="Times"/>
                <w:lang w:eastAsia="zh-CN"/>
              </w:rPr>
              <w:t>all</w:t>
            </w:r>
            <w:proofErr w:type="spellEnd"/>
            <w:r>
              <w:rPr>
                <w:rFonts w:eastAsia="Times New Roman" w:cs="Times"/>
                <w:lang w:eastAsia="zh-CN"/>
              </w:rPr>
              <w:t xml:space="preserve"> the </w:t>
            </w:r>
            <w:proofErr w:type="spellStart"/>
            <w:r>
              <w:rPr>
                <w:rFonts w:eastAsia="Times New Roman" w:cs="Times"/>
                <w:lang w:eastAsia="zh-CN"/>
              </w:rPr>
              <w:t>above</w:t>
            </w:r>
            <w:proofErr w:type="spellEnd"/>
            <w:r>
              <w:rPr>
                <w:rFonts w:eastAsia="Times New Roman" w:cs="Times"/>
                <w:lang w:eastAsia="zh-CN"/>
              </w:rPr>
              <w:t xml:space="preser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 xml:space="preserve">and/or B) set(s) of </w:t>
            </w:r>
            <w:proofErr w:type="spellStart"/>
            <w:r>
              <w:rPr>
                <w:rFonts w:eastAsia="Times New Roman" w:cs="Times"/>
                <w:lang w:eastAsia="zh-CN"/>
              </w:rPr>
              <w:t>inference</w:t>
            </w:r>
            <w:proofErr w:type="spellEnd"/>
            <w:r>
              <w:rPr>
                <w:rFonts w:eastAsia="Times New Roman" w:cs="Times"/>
                <w:lang w:eastAsia="zh-CN"/>
              </w:rPr>
              <w:t xml:space="preserve"> </w:t>
            </w:r>
            <w:proofErr w:type="spellStart"/>
            <w:r>
              <w:rPr>
                <w:rFonts w:eastAsia="Times New Roman" w:cs="Times"/>
                <w:lang w:eastAsia="zh-CN"/>
              </w:rPr>
              <w:t>related</w:t>
            </w:r>
            <w:proofErr w:type="spellEnd"/>
            <w:r>
              <w:rPr>
                <w:rFonts w:eastAsia="Times New Roman" w:cs="Times"/>
                <w:lang w:eastAsia="zh-CN"/>
              </w:rPr>
              <w:t xml:space="preserve"> </w:t>
            </w:r>
            <w:proofErr w:type="spellStart"/>
            <w:r>
              <w:rPr>
                <w:rFonts w:eastAsia="Times New Roman" w:cs="Times"/>
                <w:lang w:eastAsia="zh-CN"/>
              </w:rPr>
              <w:t>parameters</w:t>
            </w:r>
            <w:proofErr w:type="spellEnd"/>
            <w:r>
              <w:rPr>
                <w:rFonts w:eastAsia="Times New Roman" w:cs="Times"/>
                <w:lang w:eastAsia="zh-CN"/>
              </w:rPr>
              <w:t>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lang w:eastAsia="zh-CN"/>
              </w:rPr>
            </w:pPr>
            <w:r>
              <w:rPr>
                <w:rFonts w:eastAsia="Times New Roman" w:cs="Times"/>
                <w:lang w:eastAsia="zh-CN"/>
              </w:rPr>
              <w:t xml:space="preserve">FFS on </w:t>
            </w:r>
            <w:proofErr w:type="spellStart"/>
            <w:r>
              <w:rPr>
                <w:rFonts w:eastAsia="Times New Roman" w:cs="Times"/>
                <w:lang w:eastAsia="zh-CN"/>
              </w:rPr>
              <w:t>whether</w:t>
            </w:r>
            <w:proofErr w:type="spellEnd"/>
            <w:r>
              <w:rPr>
                <w:rFonts w:eastAsia="Times New Roman" w:cs="Times"/>
                <w:lang w:eastAsia="zh-CN"/>
              </w:rPr>
              <w:t>/</w:t>
            </w:r>
            <w:proofErr w:type="spellStart"/>
            <w:r>
              <w:rPr>
                <w:rFonts w:eastAsia="Times New Roman" w:cs="Times"/>
                <w:lang w:eastAsia="zh-CN"/>
              </w:rPr>
              <w:t>what</w:t>
            </w:r>
            <w:proofErr w:type="spellEnd"/>
            <w:r>
              <w:rPr>
                <w:rFonts w:eastAsia="Times New Roman" w:cs="Times"/>
                <w:lang w:eastAsia="zh-CN"/>
              </w:rPr>
              <w:t xml:space="preserve"> </w:t>
            </w:r>
            <w:proofErr w:type="spellStart"/>
            <w:r>
              <w:rPr>
                <w:rFonts w:eastAsia="Times New Roman" w:cs="Times"/>
                <w:lang w:eastAsia="zh-CN"/>
              </w:rPr>
              <w:t>other</w:t>
            </w:r>
            <w:proofErr w:type="spellEnd"/>
            <w:r>
              <w:rPr>
                <w:rFonts w:eastAsia="Times New Roman" w:cs="Times"/>
                <w:lang w:eastAsia="zh-CN"/>
              </w:rPr>
              <w:t xml:space="preserve"> information </w:t>
            </w:r>
            <w:proofErr w:type="spellStart"/>
            <w:r>
              <w:rPr>
                <w:rFonts w:eastAsia="Times New Roman" w:cs="Times"/>
                <w:lang w:eastAsia="zh-CN"/>
              </w:rPr>
              <w:t>along</w:t>
            </w:r>
            <w:proofErr w:type="spellEnd"/>
            <w:r>
              <w:rPr>
                <w:rFonts w:eastAsia="Times New Roman" w:cs="Times"/>
                <w:lang w:eastAsia="zh-CN"/>
              </w:rPr>
              <w:t xml:space="preserve"> with the </w:t>
            </w:r>
            <w:proofErr w:type="spellStart"/>
            <w:r>
              <w:rPr>
                <w:rFonts w:eastAsia="Times New Roman" w:cs="Times"/>
                <w:lang w:eastAsia="zh-CN"/>
              </w:rPr>
              <w:t>applicability</w:t>
            </w:r>
            <w:proofErr w:type="spellEnd"/>
            <w:r>
              <w:rPr>
                <w:rFonts w:eastAsia="Times New Roman" w:cs="Times"/>
                <w:lang w:eastAsia="zh-CN"/>
              </w:rPr>
              <w:t xml:space="preserve"> </w:t>
            </w:r>
            <w:proofErr w:type="spellStart"/>
            <w:r>
              <w:rPr>
                <w:rFonts w:eastAsia="Times New Roman" w:cs="Times"/>
                <w:lang w:eastAsia="zh-CN"/>
              </w:rPr>
              <w:t>is</w:t>
            </w:r>
            <w:proofErr w:type="spellEnd"/>
            <w:r>
              <w:rPr>
                <w:rFonts w:eastAsia="Times New Roman" w:cs="Times"/>
                <w:lang w:eastAsia="zh-CN"/>
              </w:rPr>
              <w:t xml:space="preserve"> </w:t>
            </w:r>
            <w:proofErr w:type="spellStart"/>
            <w:r>
              <w:rPr>
                <w:rFonts w:eastAsia="Times New Roman" w:cs="Times"/>
                <w:lang w:eastAsia="zh-CN"/>
              </w:rPr>
              <w:t>needed</w:t>
            </w:r>
            <w:proofErr w:type="spellEnd"/>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lang w:eastAsia="zh-CN"/>
              </w:rPr>
            </w:pPr>
            <w:proofErr w:type="spellStart"/>
            <w:r>
              <w:rPr>
                <w:rFonts w:eastAsia="Times New Roman" w:cs="Times"/>
                <w:lang w:eastAsia="zh-CN"/>
              </w:rPr>
              <w:t>If</w:t>
            </w:r>
            <w:proofErr w:type="spellEnd"/>
            <w:r>
              <w:rPr>
                <w:rFonts w:eastAsia="Times New Roman"/>
                <w:lang w:eastAsia="zh-CN"/>
              </w:rPr>
              <w:t> A)</w:t>
            </w:r>
            <w:r>
              <w:rPr>
                <w:rFonts w:eastAsia="Times New Roman"/>
                <w:i/>
                <w:iCs/>
                <w:lang w:eastAsia="zh-CN"/>
              </w:rPr>
              <w:t> </w:t>
            </w:r>
            <w:proofErr w:type="spellStart"/>
            <w:r>
              <w:rPr>
                <w:rFonts w:eastAsia="Times New Roman" w:cs="Times"/>
                <w:lang w:eastAsia="zh-CN"/>
              </w:rPr>
              <w:t>is</w:t>
            </w:r>
            <w:proofErr w:type="spellEnd"/>
            <w:r>
              <w:rPr>
                <w:rFonts w:eastAsia="Times New Roman" w:cs="Times"/>
                <w:lang w:eastAsia="zh-CN"/>
              </w:rPr>
              <w:t xml:space="preserve"> </w:t>
            </w:r>
            <w:proofErr w:type="spellStart"/>
            <w:r>
              <w:rPr>
                <w:rFonts w:eastAsia="Times New Roman" w:cs="Times"/>
                <w:lang w:eastAsia="zh-CN"/>
              </w:rPr>
              <w:t>configured</w:t>
            </w:r>
            <w:proofErr w:type="spellEnd"/>
            <w:r>
              <w:rPr>
                <w:rFonts w:eastAsia="Times New Roman" w:cs="Times"/>
                <w:lang w:eastAsia="zh-CN"/>
              </w:rPr>
              <w:t xml:space="preserve">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lang w:eastAsia="zh-CN"/>
              </w:rPr>
            </w:pPr>
            <w:proofErr w:type="spellStart"/>
            <w:r>
              <w:rPr>
                <w:rFonts w:eastAsia="Times New Roman" w:cs="Times"/>
                <w:lang w:eastAsia="zh-CN"/>
              </w:rPr>
              <w:t>Applicable</w:t>
            </w:r>
            <w:proofErr w:type="spellEnd"/>
            <w:r>
              <w:rPr>
                <w:rFonts w:eastAsia="Times New Roman" w:cs="Times"/>
                <w:lang w:eastAsia="zh-CN"/>
              </w:rPr>
              <w:t> </w:t>
            </w:r>
            <w:proofErr w:type="spellStart"/>
            <w:r>
              <w:rPr>
                <w:rFonts w:eastAsia="Times New Roman" w:cs="Times"/>
                <w:lang w:eastAsia="zh-CN"/>
              </w:rPr>
              <w:t>aperiodic</w:t>
            </w:r>
            <w:proofErr w:type="spellEnd"/>
            <w:r>
              <w:rPr>
                <w:rFonts w:eastAsia="Times New Roman" w:cs="Times"/>
                <w:lang w:eastAsia="zh-CN"/>
              </w:rPr>
              <w:t xml:space="preserve"> CSI Report and semi-</w:t>
            </w:r>
            <w:proofErr w:type="spellStart"/>
            <w:r>
              <w:rPr>
                <w:rFonts w:eastAsia="Times New Roman" w:cs="Times"/>
                <w:lang w:eastAsia="zh-CN"/>
              </w:rPr>
              <w:t>persistent</w:t>
            </w:r>
            <w:proofErr w:type="spellEnd"/>
            <w:r>
              <w:rPr>
                <w:rFonts w:eastAsia="Times New Roman" w:cs="Times"/>
                <w:lang w:eastAsia="zh-CN"/>
              </w:rPr>
              <w:t xml:space="preserve"> CSI report can be </w:t>
            </w:r>
            <w:proofErr w:type="spellStart"/>
            <w:r>
              <w:rPr>
                <w:rFonts w:eastAsia="Times New Roman" w:cs="Times"/>
                <w:lang w:eastAsia="zh-CN"/>
              </w:rPr>
              <w:t>activated</w:t>
            </w:r>
            <w:proofErr w:type="spellEnd"/>
            <w:r>
              <w:rPr>
                <w:rFonts w:eastAsia="Times New Roman" w:cs="Times"/>
                <w:lang w:eastAsia="zh-CN"/>
              </w:rPr>
              <w:t>/</w:t>
            </w:r>
            <w:proofErr w:type="spellStart"/>
            <w:r>
              <w:rPr>
                <w:rFonts w:eastAsia="Times New Roman" w:cs="Times"/>
                <w:lang w:eastAsia="zh-CN"/>
              </w:rPr>
              <w:t>triggered</w:t>
            </w:r>
            <w:proofErr w:type="spellEnd"/>
            <w:r>
              <w:rPr>
                <w:rFonts w:eastAsia="Times New Roman" w:cs="Times"/>
                <w:lang w:eastAsia="zh-CN"/>
              </w:rPr>
              <w:t xml:space="preserve"> by NW after the </w:t>
            </w:r>
            <w:proofErr w:type="spellStart"/>
            <w:r>
              <w:rPr>
                <w:rFonts w:eastAsia="Times New Roman" w:cs="Times"/>
                <w:lang w:eastAsia="zh-CN"/>
              </w:rPr>
              <w:t>applicability</w:t>
            </w:r>
            <w:proofErr w:type="spellEnd"/>
            <w:r>
              <w:rPr>
                <w:rFonts w:eastAsia="Times New Roman" w:cs="Times"/>
                <w:lang w:eastAsia="zh-CN"/>
              </w:rPr>
              <w:t xml:space="preserve"> </w:t>
            </w:r>
            <w:proofErr w:type="spellStart"/>
            <w:r>
              <w:rPr>
                <w:rFonts w:eastAsia="Times New Roman" w:cs="Times"/>
                <w:lang w:eastAsia="zh-CN"/>
              </w:rPr>
              <w:t>reported</w:t>
            </w:r>
            <w:proofErr w:type="spellEnd"/>
            <w:r>
              <w:rPr>
                <w:rFonts w:eastAsia="Times New Roman" w:cs="Times"/>
                <w:lang w:eastAsia="zh-CN"/>
              </w:rPr>
              <w:t>.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lang w:eastAsia="zh-CN"/>
              </w:rPr>
            </w:pPr>
            <w:proofErr w:type="spellStart"/>
            <w:r w:rsidRPr="00FD5906">
              <w:rPr>
                <w:rFonts w:eastAsia="Times New Roman" w:cs="Times"/>
                <w:b/>
                <w:bCs/>
                <w:lang w:eastAsia="zh-CN"/>
              </w:rPr>
              <w:t>Applicable</w:t>
            </w:r>
            <w:proofErr w:type="spellEnd"/>
            <w:r w:rsidRPr="00FD5906">
              <w:rPr>
                <w:rFonts w:eastAsia="Times New Roman" w:cs="Times"/>
                <w:b/>
                <w:bCs/>
                <w:lang w:eastAsia="zh-CN"/>
              </w:rPr>
              <w:t> </w:t>
            </w:r>
            <w:proofErr w:type="spellStart"/>
            <w:r w:rsidRPr="00FD5906">
              <w:rPr>
                <w:rFonts w:eastAsia="Times New Roman" w:cs="Times"/>
                <w:b/>
                <w:bCs/>
                <w:lang w:eastAsia="zh-CN"/>
              </w:rPr>
              <w:t>periodic</w:t>
            </w:r>
            <w:proofErr w:type="spellEnd"/>
            <w:r w:rsidRPr="00FD5906">
              <w:rPr>
                <w:rFonts w:eastAsia="Times New Roman" w:cs="Times"/>
                <w:b/>
                <w:bCs/>
                <w:lang w:eastAsia="zh-CN"/>
              </w:rPr>
              <w:t xml:space="preserve"> CSI Report </w:t>
            </w:r>
            <w:proofErr w:type="spellStart"/>
            <w:r w:rsidRPr="00FD5906">
              <w:rPr>
                <w:rFonts w:eastAsia="Times New Roman" w:cs="Times"/>
                <w:b/>
                <w:bCs/>
                <w:lang w:eastAsia="zh-CN"/>
              </w:rPr>
              <w:t>is</w:t>
            </w:r>
            <w:proofErr w:type="spellEnd"/>
            <w:r w:rsidRPr="00FD5906">
              <w:rPr>
                <w:rFonts w:eastAsia="Times New Roman" w:cs="Times"/>
                <w:b/>
                <w:bCs/>
                <w:lang w:eastAsia="zh-CN"/>
              </w:rPr>
              <w:t xml:space="preserve"> </w:t>
            </w:r>
            <w:proofErr w:type="spellStart"/>
            <w:r w:rsidRPr="00FD5906">
              <w:rPr>
                <w:rFonts w:eastAsia="Times New Roman" w:cs="Times"/>
                <w:b/>
                <w:bCs/>
                <w:lang w:eastAsia="zh-CN"/>
              </w:rPr>
              <w:t>considered</w:t>
            </w:r>
            <w:proofErr w:type="spellEnd"/>
            <w:r w:rsidRPr="00FD5906">
              <w:rPr>
                <w:rFonts w:eastAsia="Times New Roman" w:cs="Times"/>
                <w:b/>
                <w:bCs/>
                <w:lang w:eastAsia="zh-CN"/>
              </w:rPr>
              <w:t xml:space="preserve"> </w:t>
            </w:r>
            <w:proofErr w:type="spellStart"/>
            <w:r w:rsidRPr="00FD5906">
              <w:rPr>
                <w:rFonts w:eastAsia="Times New Roman" w:cs="Times"/>
                <w:b/>
                <w:bCs/>
                <w:lang w:eastAsia="zh-CN"/>
              </w:rPr>
              <w:t>as</w:t>
            </w:r>
            <w:proofErr w:type="spellEnd"/>
            <w:r w:rsidRPr="00FD5906">
              <w:rPr>
                <w:rFonts w:eastAsia="Times New Roman" w:cs="Times"/>
                <w:b/>
                <w:bCs/>
                <w:lang w:eastAsia="zh-CN"/>
              </w:rPr>
              <w:t xml:space="preserve"> </w:t>
            </w:r>
            <w:proofErr w:type="spellStart"/>
            <w:r w:rsidRPr="00FD5906">
              <w:rPr>
                <w:rFonts w:eastAsia="Times New Roman" w:cs="Times"/>
                <w:b/>
                <w:bCs/>
                <w:lang w:eastAsia="zh-CN"/>
              </w:rPr>
              <w:t>activated</w:t>
            </w:r>
            <w:proofErr w:type="spellEnd"/>
            <w:r w:rsidRPr="00FD5906">
              <w:rPr>
                <w:rFonts w:eastAsia="Times New Roman" w:cs="Times"/>
                <w:b/>
                <w:bCs/>
                <w:lang w:eastAsia="zh-CN"/>
              </w:rPr>
              <w:t xml:space="preserve"> </w:t>
            </w:r>
            <w:proofErr w:type="spellStart"/>
            <w:r w:rsidRPr="00FD5906">
              <w:rPr>
                <w:rFonts w:eastAsia="Times New Roman" w:cs="Times"/>
                <w:b/>
                <w:bCs/>
                <w:lang w:eastAsia="zh-CN"/>
              </w:rPr>
              <w:t>only</w:t>
            </w:r>
            <w:proofErr w:type="spellEnd"/>
            <w:r w:rsidRPr="00FD5906">
              <w:rPr>
                <w:rFonts w:eastAsia="Times New Roman" w:cs="Times"/>
                <w:b/>
                <w:bCs/>
                <w:lang w:eastAsia="zh-CN"/>
              </w:rPr>
              <w:t xml:space="preserve"> </w:t>
            </w:r>
            <w:proofErr w:type="spellStart"/>
            <w:r w:rsidRPr="00FD5906">
              <w:rPr>
                <w:rFonts w:eastAsia="Times New Roman" w:cs="Times"/>
                <w:b/>
                <w:bCs/>
                <w:lang w:eastAsia="zh-CN"/>
              </w:rPr>
              <w:t>if</w:t>
            </w:r>
            <w:proofErr w:type="spellEnd"/>
            <w:r w:rsidRPr="00FD5906">
              <w:rPr>
                <w:rFonts w:eastAsia="Times New Roman" w:cs="Times"/>
                <w:b/>
                <w:bCs/>
                <w:lang w:eastAsia="zh-CN"/>
              </w:rPr>
              <w:t xml:space="preserve"> the </w:t>
            </w:r>
            <w:proofErr w:type="spellStart"/>
            <w:r w:rsidRPr="00FD5906">
              <w:rPr>
                <w:rFonts w:eastAsia="Times New Roman" w:cs="Times"/>
                <w:b/>
                <w:bCs/>
                <w:lang w:eastAsia="zh-CN"/>
              </w:rPr>
              <w:t>applicability</w:t>
            </w:r>
            <w:proofErr w:type="spellEnd"/>
            <w:r w:rsidRPr="00FD5906">
              <w:rPr>
                <w:rFonts w:eastAsia="Times New Roman" w:cs="Times"/>
                <w:b/>
                <w:bCs/>
                <w:lang w:eastAsia="zh-CN"/>
              </w:rPr>
              <w:t xml:space="preserve"> of the </w:t>
            </w:r>
            <w:proofErr w:type="spellStart"/>
            <w:r w:rsidRPr="00FD5906">
              <w:rPr>
                <w:rFonts w:eastAsia="Times New Roman" w:cs="Times"/>
                <w:b/>
                <w:bCs/>
                <w:lang w:eastAsia="zh-CN"/>
              </w:rPr>
              <w:t>corresponding</w:t>
            </w:r>
            <w:proofErr w:type="spellEnd"/>
            <w:r w:rsidRPr="00FD5906">
              <w:rPr>
                <w:rFonts w:eastAsia="Times New Roman" w:cs="Times"/>
                <w:b/>
                <w:bCs/>
                <w:lang w:eastAsia="zh-CN"/>
              </w:rPr>
              <w:t xml:space="preserve"> </w:t>
            </w:r>
            <w:r w:rsidRPr="00FD5906">
              <w:rPr>
                <w:rFonts w:eastAsia="Times New Roman" w:cs="Times"/>
                <w:b/>
                <w:bCs/>
                <w:i/>
                <w:iCs/>
                <w:lang w:eastAsia="zh-CN"/>
              </w:rPr>
              <w:t>CSI-</w:t>
            </w:r>
            <w:proofErr w:type="spellStart"/>
            <w:r w:rsidRPr="00FD5906">
              <w:rPr>
                <w:rFonts w:eastAsia="Times New Roman" w:cs="Times"/>
                <w:b/>
                <w:bCs/>
                <w:i/>
                <w:iCs/>
                <w:lang w:eastAsia="zh-CN"/>
              </w:rPr>
              <w:t>ReportConfig</w:t>
            </w:r>
            <w:proofErr w:type="spellEnd"/>
            <w:r w:rsidRPr="00FD5906">
              <w:rPr>
                <w:rFonts w:eastAsia="Times New Roman" w:cs="Times"/>
                <w:b/>
                <w:bCs/>
                <w:i/>
                <w:iCs/>
                <w:lang w:eastAsia="zh-CN"/>
              </w:rPr>
              <w:t> </w:t>
            </w:r>
            <w:proofErr w:type="spellStart"/>
            <w:r w:rsidRPr="00FD5906">
              <w:rPr>
                <w:rFonts w:eastAsia="Times New Roman" w:cs="Times"/>
                <w:b/>
                <w:bCs/>
                <w:lang w:eastAsia="zh-CN"/>
              </w:rPr>
              <w:t>is</w:t>
            </w:r>
            <w:proofErr w:type="spellEnd"/>
            <w:r w:rsidRPr="00FD5906">
              <w:rPr>
                <w:rFonts w:eastAsia="Times New Roman" w:cs="Times"/>
                <w:b/>
                <w:bCs/>
                <w:lang w:eastAsia="zh-CN"/>
              </w:rPr>
              <w:t xml:space="preserve"> </w:t>
            </w:r>
            <w:proofErr w:type="spellStart"/>
            <w:r w:rsidRPr="00FD5906">
              <w:rPr>
                <w:rFonts w:eastAsia="Times New Roman" w:cs="Times"/>
                <w:b/>
                <w:bCs/>
                <w:lang w:eastAsia="zh-CN"/>
              </w:rPr>
              <w:t>reported</w:t>
            </w:r>
            <w:proofErr w:type="spellEnd"/>
            <w:r w:rsidRPr="00FD5906">
              <w:rPr>
                <w:rFonts w:eastAsia="Times New Roman" w:cs="Times"/>
                <w:b/>
                <w:bCs/>
                <w:lang w:eastAsia="zh-CN"/>
              </w:rPr>
              <w:t xml:space="preserve"> in </w:t>
            </w:r>
            <w:proofErr w:type="spellStart"/>
            <w:r w:rsidRPr="00FD5906">
              <w:rPr>
                <w:rFonts w:eastAsia="Times New Roman" w:cs="Times"/>
                <w:b/>
                <w:bCs/>
                <w:i/>
                <w:iCs/>
                <w:lang w:eastAsia="zh-CN"/>
              </w:rPr>
              <w:t>RRCReconfigurationComplete</w:t>
            </w:r>
            <w:proofErr w:type="spellEnd"/>
            <w:r w:rsidRPr="00FD5906">
              <w:rPr>
                <w:rFonts w:eastAsia="Times New Roman" w:cs="Times"/>
                <w:b/>
                <w:bCs/>
                <w:i/>
                <w:iCs/>
                <w:lang w:eastAsia="zh-CN"/>
              </w:rPr>
              <w:t>.</w:t>
            </w:r>
          </w:p>
          <w:p w14:paraId="2711B5E8" w14:textId="77777777" w:rsidR="00FD5906" w:rsidRDefault="00FD5906" w:rsidP="0068469D">
            <w:pPr>
              <w:spacing w:after="0"/>
              <w:rPr>
                <w:rFonts w:eastAsia="DengXian"/>
                <w:lang w:eastAsia="zh-CN"/>
              </w:rPr>
            </w:pPr>
          </w:p>
          <w:p w14:paraId="73263571" w14:textId="77777777" w:rsidR="000A3FF9" w:rsidRDefault="000A3FF9" w:rsidP="000A3FF9">
            <w:pPr>
              <w:spacing w:after="0"/>
              <w:rPr>
                <w:rFonts w:eastAsia="DengXian"/>
                <w:lang w:eastAsia="zh-CN"/>
              </w:rPr>
            </w:pPr>
            <w:r>
              <w:rPr>
                <w:rFonts w:eastAsia="DengXian"/>
                <w:lang w:eastAsia="zh-CN"/>
              </w:rPr>
              <w:t>&lt;</w:t>
            </w:r>
            <w:proofErr w:type="spellStart"/>
            <w:r>
              <w:rPr>
                <w:rFonts w:eastAsia="DengXian"/>
                <w:lang w:eastAsia="zh-CN"/>
              </w:rPr>
              <w:t>omit</w:t>
            </w:r>
            <w:proofErr w:type="spellEnd"/>
            <w:r>
              <w:rPr>
                <w:rFonts w:eastAsia="DengXian"/>
                <w:lang w:eastAsia="zh-CN"/>
              </w:rPr>
              <w:t xml:space="preserve"> </w:t>
            </w:r>
            <w:proofErr w:type="spellStart"/>
            <w:r>
              <w:rPr>
                <w:rFonts w:eastAsia="DengXian"/>
                <w:lang w:eastAsia="zh-CN"/>
              </w:rPr>
              <w:t>unrelated</w:t>
            </w:r>
            <w:proofErr w:type="spellEnd"/>
            <w:r>
              <w:rPr>
                <w:rFonts w:eastAsia="DengXian"/>
                <w:lang w:eastAsia="zh-CN"/>
              </w:rPr>
              <w:t xml:space="preserve"> text&gt;</w:t>
            </w:r>
          </w:p>
          <w:p w14:paraId="11C8F770" w14:textId="1527DEBD" w:rsidR="0068469D" w:rsidRPr="00DC787E" w:rsidRDefault="0068469D" w:rsidP="0068469D">
            <w:pPr>
              <w:spacing w:after="0"/>
              <w:rPr>
                <w:rFonts w:eastAsia="DengXian"/>
                <w:lang w:eastAsia="zh-CN"/>
              </w:rPr>
            </w:pPr>
            <w:proofErr w:type="spellStart"/>
            <w:r w:rsidRPr="00DC787E">
              <w:rPr>
                <w:rFonts w:eastAsia="DengXian"/>
                <w:lang w:eastAsia="zh-CN"/>
              </w:rPr>
              <w:t>Conclusion</w:t>
            </w:r>
            <w:proofErr w:type="spellEnd"/>
          </w:p>
          <w:p w14:paraId="65C94001" w14:textId="77777777" w:rsidR="0068469D" w:rsidRPr="00DC787E" w:rsidRDefault="0068469D" w:rsidP="0068469D">
            <w:pPr>
              <w:spacing w:after="0"/>
              <w:rPr>
                <w:rFonts w:cs="Arial"/>
              </w:rPr>
            </w:pPr>
            <w:r w:rsidRPr="00DC787E">
              <w:rPr>
                <w:rFonts w:cs="Arial"/>
              </w:rPr>
              <w:t xml:space="preserve">For the </w:t>
            </w:r>
            <w:r w:rsidRPr="00DC787E">
              <w:rPr>
                <w:rFonts w:eastAsia="Times New Roman" w:cs="Times"/>
                <w:i/>
                <w:iCs/>
                <w:lang w:eastAsia="zh-CN"/>
              </w:rPr>
              <w:t>CSI-</w:t>
            </w:r>
            <w:proofErr w:type="spellStart"/>
            <w:r w:rsidRPr="00DC787E">
              <w:rPr>
                <w:rFonts w:eastAsia="Times New Roman" w:cs="Times"/>
                <w:i/>
                <w:iCs/>
                <w:lang w:eastAsia="zh-CN"/>
              </w:rPr>
              <w:t>ReportConfig</w:t>
            </w:r>
            <w:proofErr w:type="spellEnd"/>
            <w:r w:rsidRPr="00DC787E">
              <w:rPr>
                <w:rFonts w:eastAsia="Times New Roman" w:cs="Times"/>
                <w:lang w:eastAsia="zh-CN"/>
              </w:rPr>
              <w:t xml:space="preserve"> for </w:t>
            </w:r>
            <w:proofErr w:type="spellStart"/>
            <w:r w:rsidRPr="00DC787E">
              <w:rPr>
                <w:rFonts w:eastAsia="Times New Roman" w:cs="Times"/>
                <w:lang w:eastAsia="zh-CN"/>
              </w:rPr>
              <w:t>inference</w:t>
            </w:r>
            <w:proofErr w:type="spellEnd"/>
            <w:r w:rsidRPr="00DC787E">
              <w:rPr>
                <w:rFonts w:eastAsia="Times New Roman" w:cs="Times"/>
                <w:lang w:eastAsia="zh-CN"/>
              </w:rPr>
              <w:t xml:space="preserve"> </w:t>
            </w:r>
            <w:proofErr w:type="spellStart"/>
            <w:r w:rsidRPr="00DC787E">
              <w:rPr>
                <w:rFonts w:eastAsia="Times New Roman" w:cs="Times"/>
                <w:lang w:eastAsia="zh-CN"/>
              </w:rPr>
              <w:t>configuration</w:t>
            </w:r>
            <w:proofErr w:type="spellEnd"/>
            <w:r w:rsidRPr="00DC787E">
              <w:rPr>
                <w:rFonts w:eastAsia="Times New Roman" w:cs="Times"/>
                <w:lang w:eastAsia="zh-CN"/>
              </w:rPr>
              <w:t xml:space="preserve"> </w:t>
            </w:r>
            <w:proofErr w:type="spellStart"/>
            <w:r w:rsidRPr="00DC787E">
              <w:rPr>
                <w:rFonts w:eastAsia="Times New Roman" w:cs="Times"/>
                <w:lang w:eastAsia="zh-CN"/>
              </w:rPr>
              <w:t>provided</w:t>
            </w:r>
            <w:proofErr w:type="spellEnd"/>
            <w:r w:rsidRPr="00DC787E">
              <w:rPr>
                <w:rFonts w:eastAsia="Times New Roman" w:cs="Times"/>
                <w:lang w:eastAsia="zh-CN"/>
              </w:rPr>
              <w:t xml:space="preserve"> in </w:t>
            </w:r>
            <w:r w:rsidRPr="00DC787E">
              <w:rPr>
                <w:rFonts w:cs="Arial"/>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lang w:eastAsia="zh-CN"/>
              </w:rPr>
            </w:pPr>
            <w:proofErr w:type="spellStart"/>
            <w:r w:rsidRPr="00DC787E">
              <w:rPr>
                <w:rFonts w:cs="Times"/>
                <w:lang w:eastAsia="zh-CN"/>
              </w:rPr>
              <w:t>aperiodic</w:t>
            </w:r>
            <w:proofErr w:type="spellEnd"/>
            <w:r w:rsidRPr="00DC787E">
              <w:rPr>
                <w:rFonts w:cs="Times"/>
                <w:lang w:eastAsia="zh-CN"/>
              </w:rPr>
              <w:t xml:space="preserve"> CSI Report and semi-</w:t>
            </w:r>
            <w:proofErr w:type="spellStart"/>
            <w:r w:rsidRPr="00DC787E">
              <w:rPr>
                <w:rFonts w:cs="Times"/>
                <w:lang w:eastAsia="zh-CN"/>
              </w:rPr>
              <w:t>persistent</w:t>
            </w:r>
            <w:proofErr w:type="spellEnd"/>
            <w:r w:rsidRPr="00DC787E">
              <w:rPr>
                <w:rFonts w:cs="Times"/>
                <w:lang w:eastAsia="zh-CN"/>
              </w:rPr>
              <w:t xml:space="preserve"> CSI report can be </w:t>
            </w:r>
            <w:proofErr w:type="spellStart"/>
            <w:r w:rsidRPr="00DC787E">
              <w:rPr>
                <w:rFonts w:cs="Times"/>
                <w:lang w:eastAsia="zh-CN"/>
              </w:rPr>
              <w:t>activated</w:t>
            </w:r>
            <w:proofErr w:type="spellEnd"/>
            <w:r w:rsidRPr="00DC787E">
              <w:rPr>
                <w:rFonts w:cs="Times"/>
                <w:lang w:eastAsia="zh-CN"/>
              </w:rPr>
              <w:t>/</w:t>
            </w:r>
            <w:proofErr w:type="spellStart"/>
            <w:r w:rsidRPr="00DC787E">
              <w:rPr>
                <w:rFonts w:cs="Times"/>
                <w:lang w:eastAsia="zh-CN"/>
              </w:rPr>
              <w:t>triggered</w:t>
            </w:r>
            <w:proofErr w:type="spellEnd"/>
            <w:r w:rsidRPr="00DC787E">
              <w:rPr>
                <w:rFonts w:cs="Times"/>
                <w:lang w:eastAsia="zh-CN"/>
              </w:rPr>
              <w:t xml:space="preserve"> by NW after </w:t>
            </w:r>
            <w:proofErr w:type="spellStart"/>
            <w:r w:rsidRPr="00DC787E">
              <w:rPr>
                <w:rFonts w:cs="Times"/>
                <w:i/>
                <w:iCs/>
                <w:lang w:eastAsia="zh-CN"/>
              </w:rPr>
              <w:t>RRCReconfigurationComplete</w:t>
            </w:r>
            <w:proofErr w:type="spellEnd"/>
            <w:r w:rsidRPr="00DC787E">
              <w:rPr>
                <w:rFonts w:cs="Times"/>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lang w:eastAsia="zh-CN"/>
              </w:rPr>
            </w:pPr>
            <w:proofErr w:type="spellStart"/>
            <w:r w:rsidRPr="000B679D">
              <w:rPr>
                <w:rFonts w:cs="Times"/>
                <w:b/>
                <w:bCs/>
                <w:lang w:eastAsia="zh-CN"/>
              </w:rPr>
              <w:t>periodic</w:t>
            </w:r>
            <w:proofErr w:type="spellEnd"/>
            <w:r w:rsidRPr="000B679D">
              <w:rPr>
                <w:rFonts w:cs="Times"/>
                <w:b/>
                <w:bCs/>
                <w:lang w:eastAsia="zh-CN"/>
              </w:rPr>
              <w:t xml:space="preserve"> CSI Report </w:t>
            </w:r>
            <w:proofErr w:type="spellStart"/>
            <w:r w:rsidRPr="000B679D">
              <w:rPr>
                <w:rFonts w:cs="Times"/>
                <w:b/>
                <w:bCs/>
                <w:lang w:eastAsia="zh-CN"/>
              </w:rPr>
              <w:t>is</w:t>
            </w:r>
            <w:proofErr w:type="spellEnd"/>
            <w:r w:rsidRPr="000B679D">
              <w:rPr>
                <w:rFonts w:cs="Times"/>
                <w:b/>
                <w:bCs/>
                <w:lang w:eastAsia="zh-CN"/>
              </w:rPr>
              <w:t xml:space="preserve"> </w:t>
            </w:r>
            <w:proofErr w:type="spellStart"/>
            <w:r w:rsidRPr="000B679D">
              <w:rPr>
                <w:rFonts w:cs="Times"/>
                <w:b/>
                <w:bCs/>
                <w:lang w:eastAsia="zh-CN"/>
              </w:rPr>
              <w:t>considered</w:t>
            </w:r>
            <w:proofErr w:type="spellEnd"/>
            <w:r w:rsidRPr="000B679D">
              <w:rPr>
                <w:rFonts w:cs="Times"/>
                <w:b/>
                <w:bCs/>
                <w:lang w:eastAsia="zh-CN"/>
              </w:rPr>
              <w:t xml:space="preserve"> </w:t>
            </w:r>
            <w:proofErr w:type="spellStart"/>
            <w:r w:rsidRPr="000B679D">
              <w:rPr>
                <w:rFonts w:cs="Times"/>
                <w:b/>
                <w:bCs/>
                <w:lang w:eastAsia="zh-CN"/>
              </w:rPr>
              <w:t>as</w:t>
            </w:r>
            <w:proofErr w:type="spellEnd"/>
            <w:r w:rsidRPr="000B679D">
              <w:rPr>
                <w:rFonts w:cs="Times"/>
                <w:b/>
                <w:bCs/>
                <w:lang w:eastAsia="zh-CN"/>
              </w:rPr>
              <w:t xml:space="preserve"> </w:t>
            </w:r>
            <w:proofErr w:type="spellStart"/>
            <w:r w:rsidRPr="000B679D">
              <w:rPr>
                <w:rFonts w:cs="Times"/>
                <w:b/>
                <w:bCs/>
                <w:lang w:eastAsia="zh-CN"/>
              </w:rPr>
              <w:t>activated</w:t>
            </w:r>
            <w:proofErr w:type="spellEnd"/>
            <w:r w:rsidRPr="000B679D">
              <w:rPr>
                <w:rFonts w:cs="Times"/>
                <w:b/>
                <w:bCs/>
                <w:lang w:eastAsia="zh-CN"/>
              </w:rPr>
              <w:t xml:space="preserve"> after </w:t>
            </w:r>
            <w:proofErr w:type="spellStart"/>
            <w:r w:rsidRPr="000B679D">
              <w:rPr>
                <w:rFonts w:cs="Times"/>
                <w:b/>
                <w:bCs/>
                <w:i/>
                <w:iCs/>
                <w:lang w:eastAsia="zh-CN"/>
              </w:rPr>
              <w:t>RRCReconfigurationComplete</w:t>
            </w:r>
            <w:proofErr w:type="spellEnd"/>
            <w:r w:rsidRPr="000B679D">
              <w:rPr>
                <w:rFonts w:cs="Times"/>
                <w:b/>
                <w:bCs/>
                <w:lang w:eastAsia="zh-CN"/>
              </w:rPr>
              <w:t>.</w:t>
            </w:r>
            <w:r w:rsidRPr="000B679D">
              <w:rPr>
                <w:rFonts w:cs="Times"/>
                <w:b/>
                <w:bCs/>
                <w:i/>
                <w:iCs/>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lang w:eastAsia="zh-CN"/>
              </w:rPr>
            </w:pPr>
            <w:r w:rsidRPr="000B679D">
              <w:rPr>
                <w:rFonts w:cs="Times"/>
                <w:b/>
                <w:bCs/>
                <w:lang w:eastAsia="zh-CN"/>
              </w:rPr>
              <w:t xml:space="preserve">Note: UE </w:t>
            </w:r>
            <w:proofErr w:type="spellStart"/>
            <w:r w:rsidRPr="000B679D">
              <w:rPr>
                <w:rFonts w:cs="Times"/>
                <w:b/>
                <w:bCs/>
                <w:lang w:eastAsia="zh-CN"/>
              </w:rPr>
              <w:t>is</w:t>
            </w:r>
            <w:proofErr w:type="spellEnd"/>
            <w:r w:rsidRPr="000B679D">
              <w:rPr>
                <w:rFonts w:cs="Times"/>
                <w:b/>
                <w:bCs/>
                <w:lang w:eastAsia="zh-CN"/>
              </w:rPr>
              <w:t xml:space="preserve"> </w:t>
            </w:r>
            <w:proofErr w:type="spellStart"/>
            <w:r w:rsidRPr="000B679D">
              <w:rPr>
                <w:rFonts w:cs="Times"/>
                <w:b/>
                <w:bCs/>
                <w:lang w:eastAsia="zh-CN"/>
              </w:rPr>
              <w:t>not</w:t>
            </w:r>
            <w:proofErr w:type="spellEnd"/>
            <w:r w:rsidRPr="000B679D">
              <w:rPr>
                <w:rFonts w:cs="Times"/>
                <w:b/>
                <w:bCs/>
                <w:lang w:eastAsia="zh-CN"/>
              </w:rPr>
              <w:t xml:space="preserve"> </w:t>
            </w:r>
            <w:proofErr w:type="spellStart"/>
            <w:r w:rsidRPr="000B679D">
              <w:rPr>
                <w:rFonts w:cs="Times"/>
                <w:b/>
                <w:bCs/>
                <w:lang w:eastAsia="zh-CN"/>
              </w:rPr>
              <w:t>expected</w:t>
            </w:r>
            <w:proofErr w:type="spellEnd"/>
            <w:r w:rsidRPr="000B679D">
              <w:rPr>
                <w:rFonts w:cs="Times"/>
                <w:b/>
                <w:bCs/>
                <w:lang w:eastAsia="zh-CN"/>
              </w:rPr>
              <w:t xml:space="preserve"> to be </w:t>
            </w:r>
            <w:proofErr w:type="spellStart"/>
            <w:r w:rsidRPr="000B679D">
              <w:rPr>
                <w:rFonts w:cs="Times"/>
                <w:b/>
                <w:bCs/>
                <w:lang w:eastAsia="zh-CN"/>
              </w:rPr>
              <w:t>configured</w:t>
            </w:r>
            <w:proofErr w:type="spellEnd"/>
            <w:r w:rsidRPr="000B679D">
              <w:rPr>
                <w:rFonts w:cs="Times"/>
                <w:b/>
                <w:bCs/>
                <w:lang w:eastAsia="zh-CN"/>
              </w:rPr>
              <w:t xml:space="preserve"> with a </w:t>
            </w:r>
            <w:r w:rsidRPr="000B679D">
              <w:rPr>
                <w:rFonts w:cs="Times"/>
                <w:b/>
                <w:bCs/>
                <w:i/>
                <w:iCs/>
                <w:lang w:eastAsia="zh-CN"/>
              </w:rPr>
              <w:t>CSI-</w:t>
            </w:r>
            <w:proofErr w:type="spellStart"/>
            <w:r w:rsidRPr="000B679D">
              <w:rPr>
                <w:rFonts w:cs="Times"/>
                <w:b/>
                <w:bCs/>
                <w:i/>
                <w:iCs/>
                <w:lang w:eastAsia="zh-CN"/>
              </w:rPr>
              <w:t>ReportConfig</w:t>
            </w:r>
            <w:proofErr w:type="spellEnd"/>
            <w:r w:rsidRPr="000B679D">
              <w:rPr>
                <w:rFonts w:cs="Times"/>
                <w:b/>
                <w:bCs/>
                <w:lang w:eastAsia="zh-CN"/>
              </w:rPr>
              <w:t xml:space="preserve"> for </w:t>
            </w:r>
            <w:proofErr w:type="spellStart"/>
            <w:r w:rsidRPr="000B679D">
              <w:rPr>
                <w:rFonts w:cs="Times"/>
                <w:b/>
                <w:bCs/>
                <w:lang w:eastAsia="zh-CN"/>
              </w:rPr>
              <w:t>inference</w:t>
            </w:r>
            <w:proofErr w:type="spellEnd"/>
            <w:r w:rsidRPr="000B679D">
              <w:rPr>
                <w:rFonts w:cs="Times"/>
                <w:b/>
                <w:bCs/>
                <w:lang w:eastAsia="zh-CN"/>
              </w:rPr>
              <w:t xml:space="preserve"> </w:t>
            </w:r>
            <w:proofErr w:type="spellStart"/>
            <w:r w:rsidRPr="000B679D">
              <w:rPr>
                <w:rFonts w:cs="Times"/>
                <w:b/>
                <w:bCs/>
                <w:lang w:eastAsia="zh-CN"/>
              </w:rPr>
              <w:t>configuration</w:t>
            </w:r>
            <w:proofErr w:type="spellEnd"/>
            <w:r w:rsidRPr="000B679D">
              <w:rPr>
                <w:rFonts w:cs="Times"/>
                <w:b/>
                <w:bCs/>
                <w:lang w:eastAsia="zh-CN"/>
              </w:rPr>
              <w:t xml:space="preserve"> for a non-</w:t>
            </w:r>
            <w:proofErr w:type="spellStart"/>
            <w:r w:rsidRPr="000B679D">
              <w:rPr>
                <w:rFonts w:cs="Times"/>
                <w:b/>
                <w:bCs/>
                <w:lang w:eastAsia="zh-CN"/>
              </w:rPr>
              <w:t>applicable</w:t>
            </w:r>
            <w:proofErr w:type="spellEnd"/>
            <w:r w:rsidRPr="000B679D">
              <w:rPr>
                <w:rFonts w:cs="Times"/>
                <w:b/>
                <w:bCs/>
                <w:lang w:eastAsia="zh-CN"/>
              </w:rPr>
              <w:t xml:space="preserve"> set of </w:t>
            </w:r>
            <w:proofErr w:type="spellStart"/>
            <w:r w:rsidRPr="000B679D">
              <w:rPr>
                <w:rFonts w:cs="Times"/>
                <w:b/>
                <w:bCs/>
                <w:lang w:eastAsia="zh-CN"/>
              </w:rPr>
              <w:t>inference</w:t>
            </w:r>
            <w:proofErr w:type="spellEnd"/>
            <w:r w:rsidRPr="000B679D">
              <w:rPr>
                <w:rFonts w:cs="Times"/>
                <w:b/>
                <w:bCs/>
                <w:lang w:eastAsia="zh-CN"/>
              </w:rPr>
              <w:t xml:space="preserve"> </w:t>
            </w:r>
            <w:proofErr w:type="spellStart"/>
            <w:r w:rsidRPr="000B679D">
              <w:rPr>
                <w:rFonts w:cs="Times"/>
                <w:b/>
                <w:bCs/>
                <w:lang w:eastAsia="zh-CN"/>
              </w:rPr>
              <w:t>parameters</w:t>
            </w:r>
            <w:proofErr w:type="spellEnd"/>
            <w:r w:rsidRPr="000B679D">
              <w:rPr>
                <w:rFonts w:cs="Times"/>
                <w:b/>
                <w:bCs/>
                <w:lang w:eastAsia="zh-CN"/>
              </w:rPr>
              <w:t xml:space="preserve"> or a non-</w:t>
            </w:r>
            <w:proofErr w:type="spellStart"/>
            <w:r w:rsidRPr="000B679D">
              <w:rPr>
                <w:rFonts w:cs="Times"/>
                <w:b/>
                <w:bCs/>
                <w:lang w:eastAsia="zh-CN"/>
              </w:rPr>
              <w:t>applicable</w:t>
            </w:r>
            <w:proofErr w:type="spellEnd"/>
            <w:r w:rsidRPr="000B679D">
              <w:rPr>
                <w:rFonts w:cs="Times"/>
                <w:b/>
                <w:bCs/>
                <w:lang w:eastAsia="zh-CN"/>
              </w:rPr>
              <w:t xml:space="preserve"> </w:t>
            </w:r>
            <w:r w:rsidRPr="000B679D">
              <w:rPr>
                <w:rFonts w:cs="Times"/>
                <w:b/>
                <w:bCs/>
                <w:i/>
                <w:iCs/>
                <w:lang w:eastAsia="zh-CN"/>
              </w:rPr>
              <w:t>CSI-</w:t>
            </w:r>
            <w:proofErr w:type="spellStart"/>
            <w:r w:rsidRPr="000B679D">
              <w:rPr>
                <w:rFonts w:cs="Times"/>
                <w:b/>
                <w:bCs/>
                <w:i/>
                <w:iCs/>
                <w:lang w:eastAsia="zh-CN"/>
              </w:rPr>
              <w:t>ReportConfig</w:t>
            </w:r>
            <w:proofErr w:type="spellEnd"/>
            <w:r w:rsidRPr="000B679D">
              <w:rPr>
                <w:rFonts w:cs="Times"/>
                <w:b/>
                <w:bCs/>
                <w:lang w:eastAsia="zh-CN"/>
              </w:rPr>
              <w:t> </w:t>
            </w:r>
            <w:r w:rsidRPr="000B679D">
              <w:rPr>
                <w:rFonts w:cs="Times" w:hint="eastAsia"/>
                <w:b/>
                <w:bCs/>
                <w:lang w:eastAsia="zh-CN"/>
              </w:rPr>
              <w:t xml:space="preserve"> </w:t>
            </w:r>
          </w:p>
          <w:p w14:paraId="7D077274" w14:textId="3AF95F2D" w:rsidR="0068469D" w:rsidRDefault="0068469D" w:rsidP="00DD2D1F">
            <w:pPr>
              <w:textAlignment w:val="baseline"/>
              <w:rPr>
                <w:lang w:val="en-GB" w:eastAsia="en-GB"/>
              </w:rPr>
            </w:pPr>
            <w:proofErr w:type="spellStart"/>
            <w:r w:rsidRPr="00DC787E">
              <w:rPr>
                <w:rFonts w:eastAsia="Times New Roman" w:cs="Times" w:hint="eastAsia"/>
                <w:lang w:eastAsia="zh-CN"/>
              </w:rPr>
              <w:t>Any</w:t>
            </w:r>
            <w:proofErr w:type="spellEnd"/>
            <w:r w:rsidRPr="00DC787E">
              <w:rPr>
                <w:rFonts w:eastAsia="Times New Roman" w:cs="Times" w:hint="eastAsia"/>
                <w:lang w:eastAsia="zh-CN"/>
              </w:rPr>
              <w:t xml:space="preserve"> </w:t>
            </w:r>
            <w:proofErr w:type="spellStart"/>
            <w:r w:rsidRPr="00DC787E">
              <w:rPr>
                <w:rFonts w:eastAsia="Times New Roman" w:cs="Times" w:hint="eastAsia"/>
                <w:lang w:eastAsia="zh-CN"/>
              </w:rPr>
              <w:t>specification</w:t>
            </w:r>
            <w:proofErr w:type="spellEnd"/>
            <w:r w:rsidRPr="00DC787E">
              <w:rPr>
                <w:rFonts w:eastAsia="Times New Roman" w:cs="Times" w:hint="eastAsia"/>
                <w:lang w:eastAsia="zh-CN"/>
              </w:rPr>
              <w:t xml:space="preserve"> impact </w:t>
            </w:r>
            <w:proofErr w:type="spellStart"/>
            <w:r w:rsidRPr="00DC787E">
              <w:rPr>
                <w:rFonts w:eastAsia="Times New Roman" w:cs="Times" w:hint="eastAsia"/>
                <w:lang w:eastAsia="zh-CN"/>
              </w:rPr>
              <w:t>is</w:t>
            </w:r>
            <w:proofErr w:type="spellEnd"/>
            <w:r w:rsidRPr="00DC787E">
              <w:rPr>
                <w:rFonts w:eastAsia="Times New Roman" w:cs="Times" w:hint="eastAsia"/>
                <w:lang w:eastAsia="zh-CN"/>
              </w:rPr>
              <w:t xml:space="preserve"> a separate </w:t>
            </w:r>
            <w:proofErr w:type="spellStart"/>
            <w:r w:rsidRPr="00DC787E">
              <w:rPr>
                <w:rFonts w:eastAsia="Times New Roman" w:cs="Times" w:hint="eastAsia"/>
                <w:lang w:eastAsia="zh-CN"/>
              </w:rPr>
              <w:t>discussion</w:t>
            </w:r>
            <w:proofErr w:type="spellEnd"/>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w:t>
      </w:r>
      <w:proofErr w:type="spellStart"/>
      <w:r w:rsidR="00392E46" w:rsidRPr="00392E46">
        <w:rPr>
          <w:i/>
          <w:iCs/>
          <w:lang w:val="en-GB" w:eastAsia="en-GB"/>
        </w:rPr>
        <w:t>ReportConfig</w:t>
      </w:r>
      <w:proofErr w:type="spellEnd"/>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2B59F5E7"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holds on submitting inference configuration of periodic CSI to lower layer until reporting </w:t>
      </w:r>
      <w:r w:rsidR="00037C4D" w:rsidRPr="004E1DED">
        <w:rPr>
          <w:lang w:val="en-GB" w:eastAsia="en-GB"/>
        </w:rPr>
        <w:t xml:space="preserve">as </w:t>
      </w:r>
      <w:r w:rsidRPr="004E1DED">
        <w:rPr>
          <w:lang w:val="en-GB" w:eastAsia="en-GB"/>
        </w:rPr>
        <w:t xml:space="preserve">applicable in </w:t>
      </w:r>
      <w:proofErr w:type="spellStart"/>
      <w:r w:rsidRPr="004E1DED">
        <w:rPr>
          <w:rFonts w:eastAsia="SimSun"/>
          <w:i/>
          <w:iCs/>
          <w:lang w:val="en-GB" w:eastAsia="en-GB"/>
        </w:rPr>
        <w:t>RRCReconfigurationComplete</w:t>
      </w:r>
      <w:proofErr w:type="spellEnd"/>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BF0310">
      <w:pPr>
        <w:pStyle w:val="ListParagraph"/>
        <w:numPr>
          <w:ilvl w:val="0"/>
          <w:numId w:val="11"/>
        </w:numPr>
        <w:ind w:firstLineChars="0"/>
      </w:pPr>
      <w:commentRangeStart w:id="7"/>
      <w:commentRangeStart w:id="8"/>
      <w:r>
        <w:t>For Option 1, there are two different understandings across companies in RAN2 on its consequence in lower layer:</w:t>
      </w:r>
    </w:p>
    <w:p w14:paraId="6F545E04" w14:textId="29D45914" w:rsidR="00352CB2" w:rsidRDefault="00352CB2" w:rsidP="00BF0310">
      <w:pPr>
        <w:pStyle w:val="ListParagraph"/>
        <w:numPr>
          <w:ilvl w:val="1"/>
          <w:numId w:val="11"/>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w:t>
      </w:r>
      <w:proofErr w:type="spellStart"/>
      <w:r w:rsidR="00163F85" w:rsidRPr="009C3F3D">
        <w:rPr>
          <w:rFonts w:cs="Times"/>
          <w:i/>
          <w:iCs/>
          <w:lang w:eastAsia="zh-CN"/>
        </w:rPr>
        <w:t>ReportConfig</w:t>
      </w:r>
      <w:proofErr w:type="spellEnd"/>
      <w:r w:rsidR="00D257CE">
        <w:t xml:space="preserve"> </w:t>
      </w:r>
      <w:r>
        <w:t xml:space="preserve">becomes applicable. </w:t>
      </w:r>
    </w:p>
    <w:p w14:paraId="05430D2E" w14:textId="30BCF9E8" w:rsidR="0036179C" w:rsidRDefault="00352CB2" w:rsidP="00BF0310">
      <w:pPr>
        <w:pStyle w:val="ListParagraph"/>
        <w:numPr>
          <w:ilvl w:val="1"/>
          <w:numId w:val="11"/>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9"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w:t>
      </w:r>
      <w:proofErr w:type="spellStart"/>
      <w:r w:rsidR="0036179C" w:rsidRPr="009C3F3D">
        <w:rPr>
          <w:rFonts w:cs="Times"/>
          <w:i/>
          <w:iCs/>
          <w:lang w:eastAsia="zh-CN"/>
        </w:rPr>
        <w:t>ReportConfig</w:t>
      </w:r>
      <w:proofErr w:type="spellEnd"/>
      <w:r w:rsidR="0036179C">
        <w:t xml:space="preserve"> becomes applicable. </w:t>
      </w:r>
      <w:commentRangeEnd w:id="7"/>
      <w:r w:rsidR="006B2EFF">
        <w:rPr>
          <w:rStyle w:val="CommentReference"/>
          <w:rFonts w:eastAsia="SimSun"/>
          <w:color w:val="000000"/>
          <w:lang w:eastAsia="ja-JP"/>
        </w:rPr>
        <w:commentReference w:id="7"/>
      </w:r>
      <w:commentRangeEnd w:id="8"/>
      <w:r w:rsidR="00B61885">
        <w:rPr>
          <w:rStyle w:val="CommentReference"/>
          <w:rFonts w:eastAsia="SimSun"/>
          <w:color w:val="000000"/>
          <w:lang w:eastAsia="ja-JP"/>
        </w:rPr>
        <w:commentReference w:id="8"/>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proofErr w:type="spellStart"/>
      <w:r w:rsidR="000766A0" w:rsidRPr="0036179C">
        <w:rPr>
          <w:rFonts w:cs="Times"/>
          <w:i/>
          <w:iCs/>
          <w:lang w:eastAsia="zh-CN"/>
        </w:rPr>
        <w:t>RRCReconfigurationComplete</w:t>
      </w:r>
      <w:proofErr w:type="spellEnd"/>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w:t>
      </w:r>
      <w:proofErr w:type="spellStart"/>
      <w:r w:rsidR="009C3F3D" w:rsidRPr="0036179C">
        <w:rPr>
          <w:rFonts w:cs="Times"/>
          <w:i/>
          <w:iCs/>
          <w:lang w:eastAsia="zh-CN"/>
        </w:rPr>
        <w:t>ReportConfig</w:t>
      </w:r>
      <w:proofErr w:type="spellEnd"/>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10"/>
      <w:commentRangeStart w:id="11"/>
      <w:commentRangeStart w:id="12"/>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10"/>
      <w:r w:rsidR="004A14B1">
        <w:rPr>
          <w:rStyle w:val="CommentReference"/>
        </w:rPr>
        <w:commentReference w:id="10"/>
      </w:r>
      <w:commentRangeEnd w:id="11"/>
      <w:r w:rsidR="006B2EFF">
        <w:rPr>
          <w:rStyle w:val="CommentReference"/>
        </w:rPr>
        <w:commentReference w:id="11"/>
      </w:r>
      <w:commentRangeEnd w:id="12"/>
      <w:r w:rsidR="00B61885">
        <w:rPr>
          <w:rStyle w:val="CommentReference"/>
        </w:rPr>
        <w:commentReference w:id="12"/>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3"/>
      <w:headerReference w:type="default" r:id="rId14"/>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Xiaomi-Ziyi" w:date="2025-09-03T22:08:00Z" w:initials="l">
    <w:p w14:paraId="07AC10BD" w14:textId="6E88D2AB"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8"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0" w:author="QC - Rajeev Kumar" w:date="2025-09-03T05:45:00Z" w:initials="RK">
    <w:p w14:paraId="448A4088" w14:textId="5120C33B"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11"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12"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AC10BD" w15:done="0"/>
  <w15:commentEx w15:paraId="1370C361" w15:paraIdParent="07AC10BD" w15:done="0"/>
  <w15:commentEx w15:paraId="0EC87E24" w15:done="0"/>
  <w15:commentEx w15:paraId="2DCE4A1C" w15:paraIdParent="0EC87E24" w15:done="0"/>
  <w15:commentEx w15:paraId="788B22A1" w15:paraIdParent="0EC8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3AD2" w16cex:dateUtc="2025-09-03T14:08:00Z"/>
  <w16cex:commentExtensible w16cex:durableId="38800088" w16cex:dateUtc="2025-09-03T14:45:00Z"/>
  <w16cex:commentExtensible w16cex:durableId="52A18ADC" w16cex:dateUtc="2025-09-03T12:45:00Z"/>
  <w16cex:commentExtensible w16cex:durableId="2C633AD8" w16cex:dateUtc="2025-09-03T14:08:00Z"/>
  <w16cex:commentExtensible w16cex:durableId="7BDCE7DB" w16cex:dateUtc="2025-09-03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AC10BD" w16cid:durableId="2C633AD2"/>
  <w16cid:commentId w16cid:paraId="1370C361" w16cid:durableId="38800088"/>
  <w16cid:commentId w16cid:paraId="0EC87E24" w16cid:durableId="52A18ADC"/>
  <w16cid:commentId w16cid:paraId="2DCE4A1C" w16cid:durableId="2C633AD8"/>
  <w16cid:commentId w16cid:paraId="788B22A1" w16cid:durableId="7BDCE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4A66" w14:textId="77777777" w:rsidR="00B96364" w:rsidRDefault="00B96364">
      <w:r>
        <w:separator/>
      </w:r>
    </w:p>
    <w:p w14:paraId="2B60F23D" w14:textId="77777777" w:rsidR="00B96364" w:rsidRDefault="00B96364"/>
  </w:endnote>
  <w:endnote w:type="continuationSeparator" w:id="0">
    <w:p w14:paraId="62FC76E6" w14:textId="77777777" w:rsidR="00B96364" w:rsidRDefault="00B96364">
      <w:r>
        <w:continuationSeparator/>
      </w:r>
    </w:p>
    <w:p w14:paraId="0A6A3996" w14:textId="77777777" w:rsidR="00B96364" w:rsidRDefault="00B9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F785" w14:textId="77777777" w:rsidR="00B96364" w:rsidRDefault="00B96364">
      <w:r>
        <w:separator/>
      </w:r>
    </w:p>
    <w:p w14:paraId="56C8713F" w14:textId="77777777" w:rsidR="00B96364" w:rsidRDefault="00B96364"/>
  </w:footnote>
  <w:footnote w:type="continuationSeparator" w:id="0">
    <w:p w14:paraId="3133336A" w14:textId="77777777" w:rsidR="00B96364" w:rsidRDefault="00B96364">
      <w:r>
        <w:continuationSeparator/>
      </w:r>
    </w:p>
    <w:p w14:paraId="14482AEC" w14:textId="77777777" w:rsidR="00B96364" w:rsidRDefault="00B96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1807137">
    <w:abstractNumId w:val="11"/>
  </w:num>
  <w:num w:numId="2" w16cid:durableId="1392803143">
    <w:abstractNumId w:val="6"/>
  </w:num>
  <w:num w:numId="3" w16cid:durableId="857430777">
    <w:abstractNumId w:val="9"/>
  </w:num>
  <w:num w:numId="4" w16cid:durableId="945380681">
    <w:abstractNumId w:val="0"/>
  </w:num>
  <w:num w:numId="5" w16cid:durableId="989553342">
    <w:abstractNumId w:val="3"/>
  </w:num>
  <w:num w:numId="6" w16cid:durableId="370108067">
    <w:abstractNumId w:val="4"/>
  </w:num>
  <w:num w:numId="7" w16cid:durableId="346371742">
    <w:abstractNumId w:val="2"/>
  </w:num>
  <w:num w:numId="8" w16cid:durableId="1860851879">
    <w:abstractNumId w:val="7"/>
  </w:num>
  <w:num w:numId="9" w16cid:durableId="344751663">
    <w:abstractNumId w:val="8"/>
  </w:num>
  <w:num w:numId="10" w16cid:durableId="2114665949">
    <w:abstractNumId w:val="5"/>
  </w:num>
  <w:num w:numId="11" w16cid:durableId="1028070735">
    <w:abstractNumId w:val="1"/>
  </w:num>
  <w:num w:numId="12" w16cid:durableId="1317109625">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Xiaomi-Ziyi">
    <w15:presenceInfo w15:providerId="None" w15:userId="Xiaomi-Ziy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605</Words>
  <Characters>3236</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3</cp:revision>
  <cp:lastPrinted>2024-03-14T07:00:00Z</cp:lastPrinted>
  <dcterms:created xsi:type="dcterms:W3CDTF">2025-09-03T14:42:00Z</dcterms:created>
  <dcterms:modified xsi:type="dcterms:W3CDTF">2025-09-03T14:56:00Z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ies>
</file>