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510610A9"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292821">
        <w:rPr>
          <w:rFonts w:eastAsia="宋体"/>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宋体"/>
          <w:lang w:eastAsia="zh-CN"/>
        </w:rPr>
        <w:t>30</w:t>
      </w:r>
      <w:r w:rsidRPr="0046268A">
        <w:t>][</w:t>
      </w:r>
      <w:r w:rsidRPr="0046268A">
        <w:rPr>
          <w:rFonts w:eastAsia="宋体"/>
          <w:lang w:eastAsia="zh-CN"/>
        </w:rPr>
        <w:t>21</w:t>
      </w:r>
      <w:r w:rsidRPr="0046268A">
        <w:rPr>
          <w:rFonts w:eastAsia="宋体"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宋体"/>
          <w:lang w:eastAsia="zh-CN"/>
        </w:rPr>
        <w:t>Running CR for 38.</w:t>
      </w:r>
      <w:r w:rsidRPr="0046268A">
        <w:rPr>
          <w:rFonts w:eastAsia="宋体" w:hint="eastAsia"/>
          <w:lang w:eastAsia="zh-CN"/>
        </w:rPr>
        <w:t>321</w:t>
      </w:r>
      <w:r w:rsidRPr="0046268A">
        <w:t xml:space="preserve"> (</w:t>
      </w:r>
      <w:r w:rsidRPr="0046268A">
        <w:rPr>
          <w:rFonts w:eastAsia="宋体" w:hint="eastAsia"/>
          <w:lang w:eastAsia="zh-CN"/>
        </w:rPr>
        <w:t>Samsung</w:t>
      </w:r>
      <w:r w:rsidRPr="0046268A">
        <w:t>)</w:t>
      </w:r>
    </w:p>
    <w:p w14:paraId="7FB203B8" w14:textId="77777777" w:rsidR="00E32928" w:rsidRPr="0046268A" w:rsidRDefault="00E32928" w:rsidP="00E32928">
      <w:pPr>
        <w:pStyle w:val="EmailDiscussion2"/>
        <w:ind w:left="1619" w:firstLine="0"/>
        <w:rPr>
          <w:rFonts w:eastAsia="宋体"/>
          <w:lang w:eastAsia="zh-CN"/>
        </w:rPr>
      </w:pPr>
      <w:r w:rsidRPr="0046268A">
        <w:rPr>
          <w:rFonts w:eastAsia="宋体"/>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宋体"/>
          <w:lang w:eastAsia="zh-CN"/>
        </w:rPr>
      </w:pPr>
      <w:r w:rsidRPr="0046268A">
        <w:rPr>
          <w:rFonts w:eastAsia="宋体"/>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Heading1"/>
      </w:pPr>
      <w:r>
        <w:t>Discussion</w:t>
      </w:r>
    </w:p>
    <w:p w14:paraId="6AC6FDA0" w14:textId="2F31DE4D" w:rsidR="00EB6271" w:rsidRDefault="00F45C51" w:rsidP="009F65C1">
      <w:pPr>
        <w:pStyle w:val="Heading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宋体" w:hint="eastAsia"/>
          <w:lang w:eastAsia="zh-CN"/>
        </w:rPr>
        <w:t xml:space="preserve">the </w:t>
      </w:r>
      <w:r w:rsidRPr="004A3725">
        <w:t>TAT</w:t>
      </w:r>
      <w:r w:rsidRPr="004A3725">
        <w:rPr>
          <w:rFonts w:eastAsia="宋体" w:hint="eastAsia"/>
          <w:lang w:eastAsia="zh-CN"/>
        </w:rPr>
        <w:t xml:space="preserve"> of the pTAG</w:t>
      </w:r>
      <w:r w:rsidRPr="004A3725">
        <w:t xml:space="preserve"> expires, UE releases PUCCH resource for mode-A/B UEI report and clears type-1 CG for mode-B UEI report.</w:t>
      </w:r>
      <w:r w:rsidRPr="004A3725">
        <w:rPr>
          <w:rFonts w:eastAsia="宋体"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TableGrid"/>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等线"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宋体"/>
                <w:lang w:eastAsia="zh-CN"/>
              </w:rPr>
            </w:pPr>
            <w:r>
              <w:rPr>
                <w:rFonts w:eastAsia="宋体" w:hint="eastAsia"/>
                <w:lang w:eastAsia="zh-CN"/>
              </w:rPr>
              <w:t>CATT</w:t>
            </w:r>
          </w:p>
        </w:tc>
        <w:tc>
          <w:tcPr>
            <w:tcW w:w="1171" w:type="dxa"/>
            <w:vAlign w:val="center"/>
          </w:tcPr>
          <w:p w14:paraId="01B2755E" w14:textId="1229DBDB" w:rsidR="004A3C93" w:rsidRPr="00700D8C" w:rsidRDefault="00921BD5" w:rsidP="00217AEE">
            <w:pPr>
              <w:jc w:val="center"/>
              <w:rPr>
                <w:rFonts w:eastAsia="宋体"/>
                <w:lang w:eastAsia="zh-CN"/>
              </w:rPr>
            </w:pPr>
            <w:r>
              <w:rPr>
                <w:rFonts w:eastAsia="宋体"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宋体"/>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宋体"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宋体"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9E0719" w14:paraId="4FE2E187" w14:textId="77777777" w:rsidTr="00217AEE">
        <w:tc>
          <w:tcPr>
            <w:tcW w:w="1614" w:type="dxa"/>
            <w:vAlign w:val="center"/>
          </w:tcPr>
          <w:p w14:paraId="720E189F" w14:textId="17E34C6F"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21D381B3" w14:textId="05F802E3"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4A238645" w14:textId="169379A9" w:rsidR="009E0719" w:rsidRDefault="009E0719" w:rsidP="009E0719">
            <w:pPr>
              <w:rPr>
                <w:lang w:eastAsia="sv-SE"/>
              </w:rPr>
            </w:pPr>
            <w:r>
              <w:rPr>
                <w:rFonts w:eastAsia="宋体" w:hint="eastAsia"/>
                <w:lang w:eastAsia="zh-CN"/>
              </w:rPr>
              <w:t>W</w:t>
            </w:r>
            <w:r>
              <w:rPr>
                <w:rFonts w:eastAsia="宋体"/>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436A6C" w14:paraId="19391419" w14:textId="77777777" w:rsidTr="00217AEE">
        <w:tc>
          <w:tcPr>
            <w:tcW w:w="1614" w:type="dxa"/>
            <w:vAlign w:val="center"/>
          </w:tcPr>
          <w:p w14:paraId="4DF2D76D" w14:textId="075DE023" w:rsidR="00436A6C" w:rsidRDefault="00436A6C" w:rsidP="00436A6C">
            <w:pPr>
              <w:jc w:val="center"/>
              <w:rPr>
                <w:lang w:eastAsia="sv-SE"/>
              </w:rPr>
            </w:pPr>
            <w:r>
              <w:rPr>
                <w:rFonts w:eastAsia="宋体"/>
                <w:lang w:eastAsia="zh-CN"/>
              </w:rPr>
              <w:t>Ofinno</w:t>
            </w:r>
          </w:p>
        </w:tc>
        <w:tc>
          <w:tcPr>
            <w:tcW w:w="1171" w:type="dxa"/>
            <w:vAlign w:val="center"/>
          </w:tcPr>
          <w:p w14:paraId="783F5333" w14:textId="376C60BA" w:rsidR="00436A6C" w:rsidRDefault="00436A6C" w:rsidP="00436A6C">
            <w:pPr>
              <w:jc w:val="center"/>
              <w:rPr>
                <w:lang w:eastAsia="sv-SE"/>
              </w:rPr>
            </w:pPr>
            <w:r>
              <w:rPr>
                <w:lang w:eastAsia="sv-SE"/>
              </w:rPr>
              <w:t xml:space="preserve">Yes, but </w:t>
            </w:r>
          </w:p>
        </w:tc>
        <w:tc>
          <w:tcPr>
            <w:tcW w:w="6846" w:type="dxa"/>
            <w:vAlign w:val="center"/>
          </w:tcPr>
          <w:p w14:paraId="2B7A8123" w14:textId="77777777" w:rsidR="00436A6C" w:rsidRPr="00D80C03" w:rsidRDefault="00436A6C" w:rsidP="00436A6C">
            <w:pPr>
              <w:rPr>
                <w:szCs w:val="20"/>
                <w:lang w:eastAsia="sv-SE"/>
              </w:rPr>
            </w:pPr>
            <w:r w:rsidRPr="00D80C03">
              <w:rPr>
                <w:szCs w:val="20"/>
                <w:lang w:eastAsia="sv-SE"/>
              </w:rPr>
              <w:t xml:space="preserve">We agree with the proposed view; however, we believe there are </w:t>
            </w:r>
            <w:r>
              <w:rPr>
                <w:szCs w:val="20"/>
                <w:lang w:eastAsia="sv-SE"/>
              </w:rPr>
              <w:t>two potential cases</w:t>
            </w:r>
            <w:r w:rsidRPr="00D80C03">
              <w:rPr>
                <w:szCs w:val="20"/>
                <w:lang w:eastAsia="sv-SE"/>
              </w:rPr>
              <w:t xml:space="preserve"> worth highlighting</w:t>
            </w:r>
            <w:r>
              <w:rPr>
                <w:szCs w:val="20"/>
                <w:lang w:eastAsia="sv-SE"/>
              </w:rPr>
              <w:t xml:space="preserve"> for further discussion given the fact that </w:t>
            </w:r>
            <w:r w:rsidRPr="00D80C03">
              <w:rPr>
                <w:szCs w:val="20"/>
                <w:lang w:eastAsia="sv-SE"/>
              </w:rPr>
              <w:t xml:space="preserve">the PUCCH resource and the Type 1 CG </w:t>
            </w:r>
            <w:r>
              <w:rPr>
                <w:szCs w:val="20"/>
                <w:lang w:eastAsia="sv-SE"/>
              </w:rPr>
              <w:t>may be</w:t>
            </w:r>
            <w:r w:rsidRPr="00D80C03">
              <w:rPr>
                <w:szCs w:val="20"/>
                <w:lang w:eastAsia="sv-SE"/>
              </w:rPr>
              <w:t xml:space="preserve"> configured on </w:t>
            </w:r>
            <w:r w:rsidRPr="009B79B5">
              <w:rPr>
                <w:b/>
                <w:bCs/>
                <w:szCs w:val="20"/>
                <w:lang w:eastAsia="sv-SE"/>
              </w:rPr>
              <w:t>different serving cells associated with different TAGs</w:t>
            </w:r>
            <w:r>
              <w:rPr>
                <w:szCs w:val="20"/>
                <w:lang w:eastAsia="sv-SE"/>
              </w:rPr>
              <w:t>.</w:t>
            </w:r>
          </w:p>
          <w:p w14:paraId="15B8E5E6" w14:textId="77777777" w:rsidR="00436A6C" w:rsidRPr="00D80C03" w:rsidRDefault="00436A6C" w:rsidP="00436A6C">
            <w:pPr>
              <w:rPr>
                <w:szCs w:val="20"/>
                <w:lang w:eastAsia="sv-SE"/>
              </w:rPr>
            </w:pPr>
            <w:r>
              <w:rPr>
                <w:szCs w:val="20"/>
                <w:lang w:eastAsia="sv-SE"/>
              </w:rPr>
              <w:t>Case 1: T</w:t>
            </w:r>
            <w:r w:rsidRPr="00D80C03">
              <w:rPr>
                <w:szCs w:val="20"/>
                <w:lang w:eastAsia="sv-SE"/>
              </w:rPr>
              <w:t xml:space="preserve">he TAT of the TAG associated with the PUCCH resource (e.g., TAG 1) expires, while the TAT of the TAG associated with the Type 1 CG (e.g., TAG 2) remains </w:t>
            </w:r>
            <w:r>
              <w:rPr>
                <w:szCs w:val="20"/>
                <w:lang w:eastAsia="sv-SE"/>
              </w:rPr>
              <w:t>running</w:t>
            </w:r>
            <w:r w:rsidRPr="00D80C03">
              <w:rPr>
                <w:szCs w:val="20"/>
                <w:lang w:eastAsia="sv-SE"/>
              </w:rPr>
              <w:t>.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w:t>
            </w:r>
            <w:r>
              <w:rPr>
                <w:szCs w:val="20"/>
                <w:lang w:eastAsia="sv-SE"/>
              </w:rPr>
              <w:t xml:space="preserve"> and system capacity</w:t>
            </w:r>
            <w:r w:rsidRPr="00D80C03">
              <w:rPr>
                <w:szCs w:val="20"/>
                <w:lang w:eastAsia="sv-SE"/>
              </w:rPr>
              <w:t>.</w:t>
            </w:r>
          </w:p>
          <w:p w14:paraId="71585549" w14:textId="6FE87333" w:rsidR="00436A6C" w:rsidRPr="00311DBE" w:rsidRDefault="00436A6C" w:rsidP="00436A6C">
            <w:pPr>
              <w:rPr>
                <w:szCs w:val="20"/>
                <w:lang w:eastAsia="sv-SE"/>
              </w:rPr>
            </w:pPr>
            <w:r>
              <w:rPr>
                <w:szCs w:val="20"/>
                <w:lang w:eastAsia="sv-SE"/>
              </w:rPr>
              <w:t xml:space="preserve">Case 2: </w:t>
            </w:r>
            <w:r w:rsidRPr="00D80C03">
              <w:rPr>
                <w:szCs w:val="20"/>
                <w:lang w:eastAsia="sv-SE"/>
              </w:rPr>
              <w:t>Conversely, if the TAT of the TAG (e.g., TAG 2) associated with the Type 1 CG expires while the TAT for the PUCCH-associated TAG (e.g., TAG 1)</w:t>
            </w:r>
            <w:r>
              <w:rPr>
                <w:szCs w:val="20"/>
                <w:lang w:eastAsia="sv-SE"/>
              </w:rPr>
              <w:t xml:space="preserve"> </w:t>
            </w:r>
            <w:r w:rsidRPr="00D80C03">
              <w:rPr>
                <w:szCs w:val="20"/>
                <w:lang w:eastAsia="sv-SE"/>
              </w:rPr>
              <w:t>is still running, the proposal suggests clearing the Type 1 CG resources. In this case, since the UE cannot use the Type 1 CG, there is also no need to perform the PUCCH transmission for the UEI report.</w:t>
            </w:r>
            <w:r>
              <w:rPr>
                <w:szCs w:val="20"/>
                <w:lang w:eastAsia="sv-SE"/>
              </w:rPr>
              <w:t xml:space="preserve"> In this case, the UE is better to release the PUCCH resource with the similar reason</w:t>
            </w:r>
            <w:r w:rsidR="000C04B3">
              <w:rPr>
                <w:szCs w:val="20"/>
                <w:lang w:eastAsia="sv-SE"/>
              </w:rPr>
              <w:t>s</w:t>
            </w:r>
            <w:r>
              <w:rPr>
                <w:szCs w:val="20"/>
                <w:lang w:eastAsia="sv-SE"/>
              </w:rPr>
              <w:t xml:space="preserve"> as above. </w:t>
            </w:r>
          </w:p>
          <w:p w14:paraId="3067CD3B" w14:textId="64CCBC37" w:rsidR="00436A6C" w:rsidRDefault="00436A6C" w:rsidP="00436A6C">
            <w:pPr>
              <w:rPr>
                <w:lang w:eastAsia="sv-SE"/>
              </w:rPr>
            </w:pPr>
            <w:r>
              <w:rPr>
                <w:lang w:eastAsia="sv-SE"/>
              </w:rPr>
              <w:t xml:space="preserve">In section 2.3, rapporteur also emphasizes that </w:t>
            </w:r>
            <w:r w:rsidRPr="00311DBE">
              <w:rPr>
                <w:lang w:eastAsia="sv-SE"/>
              </w:rPr>
              <w:t>without the report in PUSCH</w:t>
            </w:r>
            <w:r>
              <w:rPr>
                <w:lang w:eastAsia="sv-SE"/>
              </w:rPr>
              <w:t>,</w:t>
            </w:r>
            <w:r w:rsidRPr="00311DBE">
              <w:rPr>
                <w:lang w:eastAsia="sv-SE"/>
              </w:rPr>
              <w:t xml:space="preserve"> the PUCCH notification is meaningless</w:t>
            </w:r>
            <w:r>
              <w:rPr>
                <w:lang w:eastAsia="sv-SE"/>
              </w:rPr>
              <w:t>;</w:t>
            </w:r>
            <w:r w:rsidRPr="00311DBE">
              <w:rPr>
                <w:lang w:eastAsia="sv-SE"/>
              </w:rPr>
              <w:t xml:space="preserve"> and without PUCCH notification</w:t>
            </w:r>
            <w:r>
              <w:rPr>
                <w:lang w:eastAsia="sv-SE"/>
              </w:rPr>
              <w:t>,</w:t>
            </w:r>
            <w:r w:rsidRPr="00311DBE">
              <w:rPr>
                <w:lang w:eastAsia="sv-SE"/>
              </w:rPr>
              <w:t xml:space="preserve"> the report in PUSCH cannot be received properly.</w:t>
            </w:r>
          </w:p>
        </w:tc>
      </w:tr>
      <w:tr w:rsidR="009E0719" w14:paraId="09C8F6A1" w14:textId="77777777" w:rsidTr="00217AEE">
        <w:tc>
          <w:tcPr>
            <w:tcW w:w="1614" w:type="dxa"/>
            <w:vAlign w:val="center"/>
          </w:tcPr>
          <w:p w14:paraId="3DC4B762" w14:textId="3C68CAE9" w:rsidR="009E0719" w:rsidRPr="007D78F0" w:rsidRDefault="007D78F0" w:rsidP="009E0719">
            <w:pPr>
              <w:jc w:val="center"/>
              <w:rPr>
                <w:rFonts w:eastAsia="宋体" w:hint="eastAsia"/>
                <w:lang w:eastAsia="zh-CN"/>
              </w:rPr>
            </w:pPr>
            <w:r>
              <w:rPr>
                <w:rFonts w:eastAsia="宋体" w:hint="eastAsia"/>
                <w:lang w:eastAsia="zh-CN"/>
              </w:rPr>
              <w:t>O</w:t>
            </w:r>
            <w:r>
              <w:rPr>
                <w:rFonts w:eastAsia="宋体"/>
                <w:lang w:eastAsia="zh-CN"/>
              </w:rPr>
              <w:t>PPO</w:t>
            </w:r>
          </w:p>
        </w:tc>
        <w:tc>
          <w:tcPr>
            <w:tcW w:w="1171" w:type="dxa"/>
            <w:vAlign w:val="center"/>
          </w:tcPr>
          <w:p w14:paraId="3EBBFC33" w14:textId="4BD6C81E" w:rsidR="009E0719" w:rsidRPr="007D78F0" w:rsidRDefault="007D78F0" w:rsidP="009E0719">
            <w:pPr>
              <w:jc w:val="center"/>
              <w:rPr>
                <w:rFonts w:eastAsia="宋体" w:hint="eastAsia"/>
                <w:lang w:eastAsia="zh-CN"/>
              </w:rPr>
            </w:pPr>
            <w:r>
              <w:rPr>
                <w:rFonts w:eastAsia="宋体" w:hint="eastAsia"/>
                <w:lang w:eastAsia="zh-CN"/>
              </w:rPr>
              <w:t>Y</w:t>
            </w:r>
            <w:r>
              <w:rPr>
                <w:rFonts w:eastAsia="宋体"/>
                <w:lang w:eastAsia="zh-CN"/>
              </w:rPr>
              <w:t>es</w:t>
            </w:r>
          </w:p>
        </w:tc>
        <w:tc>
          <w:tcPr>
            <w:tcW w:w="6846" w:type="dxa"/>
            <w:vAlign w:val="center"/>
          </w:tcPr>
          <w:p w14:paraId="4CC702F3" w14:textId="77777777" w:rsidR="009E0719" w:rsidRDefault="009E0719" w:rsidP="009E0719">
            <w:pPr>
              <w:jc w:val="center"/>
              <w:rPr>
                <w:lang w:eastAsia="sv-SE"/>
              </w:rPr>
            </w:pPr>
          </w:p>
        </w:tc>
      </w:tr>
      <w:tr w:rsidR="009E0719" w14:paraId="0798962B" w14:textId="77777777" w:rsidTr="00217AEE">
        <w:tc>
          <w:tcPr>
            <w:tcW w:w="1614" w:type="dxa"/>
            <w:vAlign w:val="center"/>
          </w:tcPr>
          <w:p w14:paraId="7DAA2380" w14:textId="77777777" w:rsidR="009E0719" w:rsidRDefault="009E0719" w:rsidP="009E0719">
            <w:pPr>
              <w:jc w:val="center"/>
              <w:rPr>
                <w:lang w:eastAsia="sv-SE"/>
              </w:rPr>
            </w:pPr>
          </w:p>
        </w:tc>
        <w:tc>
          <w:tcPr>
            <w:tcW w:w="1171" w:type="dxa"/>
            <w:vAlign w:val="center"/>
          </w:tcPr>
          <w:p w14:paraId="0320DB5E" w14:textId="77777777" w:rsidR="009E0719" w:rsidRDefault="009E0719" w:rsidP="009E0719">
            <w:pPr>
              <w:jc w:val="center"/>
              <w:rPr>
                <w:lang w:eastAsia="sv-SE"/>
              </w:rPr>
            </w:pPr>
          </w:p>
        </w:tc>
        <w:tc>
          <w:tcPr>
            <w:tcW w:w="6846" w:type="dxa"/>
            <w:vAlign w:val="center"/>
          </w:tcPr>
          <w:p w14:paraId="1E8C4DFD" w14:textId="77777777" w:rsidR="009E0719" w:rsidRPr="00A83AC1" w:rsidRDefault="009E0719" w:rsidP="009E0719">
            <w:pPr>
              <w:rPr>
                <w:bCs/>
                <w:szCs w:val="20"/>
                <w:lang w:eastAsia="en-US"/>
              </w:rPr>
            </w:pPr>
          </w:p>
        </w:tc>
      </w:tr>
      <w:tr w:rsidR="009E0719" w14:paraId="5EEA92AA" w14:textId="77777777" w:rsidTr="00217AEE">
        <w:tc>
          <w:tcPr>
            <w:tcW w:w="1614" w:type="dxa"/>
            <w:vAlign w:val="center"/>
          </w:tcPr>
          <w:p w14:paraId="03C59D08" w14:textId="77777777" w:rsidR="009E0719" w:rsidRDefault="009E0719" w:rsidP="009E0719">
            <w:pPr>
              <w:jc w:val="center"/>
              <w:rPr>
                <w:lang w:eastAsia="sv-SE"/>
              </w:rPr>
            </w:pPr>
          </w:p>
        </w:tc>
        <w:tc>
          <w:tcPr>
            <w:tcW w:w="1171" w:type="dxa"/>
            <w:vAlign w:val="center"/>
          </w:tcPr>
          <w:p w14:paraId="4F25F23B" w14:textId="77777777" w:rsidR="009E0719" w:rsidRDefault="009E0719" w:rsidP="009E0719">
            <w:pPr>
              <w:jc w:val="center"/>
              <w:rPr>
                <w:lang w:eastAsia="sv-SE"/>
              </w:rPr>
            </w:pPr>
          </w:p>
        </w:tc>
        <w:tc>
          <w:tcPr>
            <w:tcW w:w="6846" w:type="dxa"/>
            <w:vAlign w:val="center"/>
          </w:tcPr>
          <w:p w14:paraId="7DCA8F5B" w14:textId="77777777" w:rsidR="009E0719" w:rsidRPr="00FA1889" w:rsidRDefault="009E0719" w:rsidP="009E0719">
            <w:pPr>
              <w:rPr>
                <w:bCs/>
                <w:szCs w:val="20"/>
                <w:lang w:eastAsia="en-US"/>
              </w:rPr>
            </w:pPr>
          </w:p>
        </w:tc>
      </w:tr>
      <w:tr w:rsidR="009E0719" w14:paraId="7751DEE3" w14:textId="77777777" w:rsidTr="00217AEE">
        <w:tc>
          <w:tcPr>
            <w:tcW w:w="1614" w:type="dxa"/>
            <w:vAlign w:val="center"/>
          </w:tcPr>
          <w:p w14:paraId="6809604B" w14:textId="77777777" w:rsidR="009E0719" w:rsidRDefault="009E0719" w:rsidP="009E0719">
            <w:pPr>
              <w:jc w:val="center"/>
              <w:rPr>
                <w:lang w:eastAsia="sv-SE"/>
              </w:rPr>
            </w:pPr>
          </w:p>
        </w:tc>
        <w:tc>
          <w:tcPr>
            <w:tcW w:w="1171" w:type="dxa"/>
            <w:vAlign w:val="center"/>
          </w:tcPr>
          <w:p w14:paraId="4AC00399" w14:textId="77777777" w:rsidR="009E0719" w:rsidRDefault="009E0719" w:rsidP="009E0719">
            <w:pPr>
              <w:jc w:val="center"/>
              <w:rPr>
                <w:lang w:eastAsia="sv-SE"/>
              </w:rPr>
            </w:pPr>
          </w:p>
        </w:tc>
        <w:tc>
          <w:tcPr>
            <w:tcW w:w="6846" w:type="dxa"/>
            <w:vAlign w:val="center"/>
          </w:tcPr>
          <w:p w14:paraId="4356E311" w14:textId="77777777" w:rsidR="009E0719" w:rsidRDefault="009E0719" w:rsidP="009E0719">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Heading2"/>
      </w:pPr>
      <w:r w:rsidRPr="00F45C51">
        <w:lastRenderedPageBreak/>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ListParagraph"/>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ListParagraph"/>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ListParagraph"/>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ListParagraph"/>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ListParagraph"/>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ListParagraph"/>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ListParagraph"/>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ListParagraph"/>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ListParagraph"/>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ListParagraph"/>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TableGrid"/>
        <w:tblW w:w="0" w:type="auto"/>
        <w:tblLook w:val="04A0" w:firstRow="1" w:lastRow="0" w:firstColumn="1" w:lastColumn="0" w:noHBand="0" w:noVBand="1"/>
      </w:tblPr>
      <w:tblGrid>
        <w:gridCol w:w="1586"/>
        <w:gridCol w:w="1495"/>
        <w:gridCol w:w="6550"/>
      </w:tblGrid>
      <w:tr w:rsidR="003669B6" w14:paraId="632BEBB8" w14:textId="77777777" w:rsidTr="004559A0">
        <w:tc>
          <w:tcPr>
            <w:tcW w:w="158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550"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4559A0">
        <w:tc>
          <w:tcPr>
            <w:tcW w:w="1586" w:type="dxa"/>
            <w:vAlign w:val="center"/>
          </w:tcPr>
          <w:p w14:paraId="26FEDE91" w14:textId="250F962B" w:rsidR="003669B6" w:rsidRPr="00700D8C" w:rsidRDefault="00F74ABC" w:rsidP="00FB0737">
            <w:pPr>
              <w:jc w:val="center"/>
              <w:rPr>
                <w:rFonts w:eastAsia="宋体"/>
                <w:lang w:eastAsia="zh-CN"/>
              </w:rPr>
            </w:pPr>
            <w:r>
              <w:rPr>
                <w:rFonts w:eastAsia="宋体" w:hint="eastAsia"/>
                <w:lang w:eastAsia="zh-CN"/>
              </w:rPr>
              <w:t>CATT</w:t>
            </w:r>
          </w:p>
        </w:tc>
        <w:tc>
          <w:tcPr>
            <w:tcW w:w="1495" w:type="dxa"/>
            <w:vAlign w:val="center"/>
          </w:tcPr>
          <w:p w14:paraId="12F3A57A" w14:textId="073940E1" w:rsidR="003669B6" w:rsidRDefault="00336BBA" w:rsidP="00FB0737">
            <w:pPr>
              <w:jc w:val="center"/>
              <w:rPr>
                <w:rFonts w:eastAsia="宋体"/>
                <w:lang w:eastAsia="zh-CN"/>
              </w:rPr>
            </w:pPr>
            <w:r>
              <w:rPr>
                <w:rFonts w:eastAsia="宋体"/>
                <w:lang w:eastAsia="zh-CN"/>
              </w:rPr>
              <w:t>S</w:t>
            </w:r>
            <w:r>
              <w:rPr>
                <w:rFonts w:eastAsia="宋体" w:hint="eastAsia"/>
                <w:lang w:eastAsia="zh-CN"/>
              </w:rPr>
              <w:t xml:space="preserve">upport </w:t>
            </w:r>
            <w:r w:rsidR="00D857FD">
              <w:rPr>
                <w:rFonts w:eastAsia="宋体" w:hint="eastAsia"/>
                <w:lang w:eastAsia="zh-CN"/>
              </w:rPr>
              <w:t>O</w:t>
            </w:r>
            <w:r>
              <w:rPr>
                <w:rFonts w:eastAsia="宋体" w:hint="eastAsia"/>
                <w:lang w:eastAsia="zh-CN"/>
              </w:rPr>
              <w:t>ption 1</w:t>
            </w:r>
            <w:r w:rsidR="00D857FD">
              <w:rPr>
                <w:rFonts w:eastAsia="宋体" w:hint="eastAsia"/>
                <w:lang w:eastAsia="zh-CN"/>
              </w:rPr>
              <w:t>;</w:t>
            </w:r>
          </w:p>
          <w:p w14:paraId="6E0BAAE5" w14:textId="75DEA933" w:rsidR="00D857FD" w:rsidRDefault="00D857FD" w:rsidP="00FB0737">
            <w:pPr>
              <w:jc w:val="center"/>
              <w:rPr>
                <w:rFonts w:eastAsia="宋体"/>
                <w:lang w:eastAsia="zh-CN"/>
              </w:rPr>
            </w:pPr>
            <w:r>
              <w:rPr>
                <w:rFonts w:eastAsia="宋体" w:hint="eastAsia"/>
                <w:lang w:eastAsia="zh-CN"/>
              </w:rPr>
              <w:t>Acceptable to Option 2;</w:t>
            </w:r>
          </w:p>
          <w:p w14:paraId="459254C1" w14:textId="67A0DF74" w:rsidR="00D857FD" w:rsidRDefault="00D857FD" w:rsidP="00D857FD">
            <w:pPr>
              <w:jc w:val="center"/>
              <w:rPr>
                <w:rFonts w:eastAsia="宋体"/>
                <w:lang w:eastAsia="zh-CN"/>
              </w:rPr>
            </w:pPr>
            <w:r>
              <w:rPr>
                <w:rFonts w:eastAsia="宋体"/>
                <w:lang w:eastAsia="zh-CN"/>
              </w:rPr>
              <w:t>N</w:t>
            </w:r>
            <w:r>
              <w:rPr>
                <w:rFonts w:eastAsia="宋体" w:hint="eastAsia"/>
                <w:lang w:eastAsia="zh-CN"/>
              </w:rPr>
              <w:t xml:space="preserve">ot acceptable to Option 3 and Option 4 with UCI </w:t>
            </w:r>
            <w:r w:rsidR="00114A53">
              <w:rPr>
                <w:rFonts w:eastAsia="宋体" w:hint="eastAsia"/>
                <w:lang w:eastAsia="zh-CN"/>
              </w:rPr>
              <w:t>reporting</w:t>
            </w:r>
            <w:r>
              <w:rPr>
                <w:rFonts w:eastAsia="宋体" w:hint="eastAsia"/>
                <w:lang w:eastAsia="zh-CN"/>
              </w:rPr>
              <w:t xml:space="preserve"> in Msg3;</w:t>
            </w:r>
          </w:p>
          <w:p w14:paraId="1AAD29A9" w14:textId="652EE471" w:rsidR="00D857FD" w:rsidRPr="00700D8C" w:rsidRDefault="0097326A" w:rsidP="00D857FD">
            <w:pPr>
              <w:jc w:val="center"/>
              <w:rPr>
                <w:rFonts w:eastAsia="宋体"/>
                <w:lang w:eastAsia="zh-CN"/>
              </w:rPr>
            </w:pPr>
            <w:r>
              <w:rPr>
                <w:rFonts w:eastAsia="宋体"/>
                <w:lang w:eastAsia="zh-CN"/>
              </w:rPr>
              <w:t>Acceptable</w:t>
            </w:r>
            <w:r>
              <w:rPr>
                <w:rFonts w:eastAsia="宋体" w:hint="eastAsia"/>
                <w:lang w:eastAsia="zh-CN"/>
              </w:rPr>
              <w:t xml:space="preserve"> to </w:t>
            </w:r>
            <w:r w:rsidR="00D857FD">
              <w:rPr>
                <w:rFonts w:eastAsia="宋体" w:hint="eastAsia"/>
                <w:lang w:eastAsia="zh-CN"/>
              </w:rPr>
              <w:t xml:space="preserve">Option 4 </w:t>
            </w:r>
            <w:r w:rsidR="00D857FD" w:rsidRPr="00A9431C">
              <w:rPr>
                <w:lang w:eastAsia="en-US"/>
              </w:rPr>
              <w:lastRenderedPageBreak/>
              <w:t>using the uplink grant scheduled by PDCCH addressed to C-RNTI based on which RA procedure is completed</w:t>
            </w:r>
          </w:p>
        </w:tc>
        <w:tc>
          <w:tcPr>
            <w:tcW w:w="6550" w:type="dxa"/>
            <w:vAlign w:val="center"/>
          </w:tcPr>
          <w:p w14:paraId="0023E8BA" w14:textId="42DAE2BE" w:rsidR="00D96849" w:rsidRPr="0065087D" w:rsidRDefault="003F48E7" w:rsidP="0065087D">
            <w:pPr>
              <w:rPr>
                <w:rFonts w:eastAsia="宋体"/>
                <w:lang w:eastAsia="zh-CN"/>
              </w:rPr>
            </w:pPr>
            <w:r>
              <w:rPr>
                <w:rFonts w:eastAsia="宋体"/>
                <w:lang w:eastAsia="zh-CN"/>
              </w:rPr>
              <w:lastRenderedPageBreak/>
              <w:t>F</w:t>
            </w:r>
            <w:r>
              <w:rPr>
                <w:rFonts w:eastAsia="宋体" w:hint="eastAsia"/>
                <w:lang w:eastAsia="zh-CN"/>
              </w:rPr>
              <w:t xml:space="preserve">or Option 4 with UCI reporting by Msg3, we have concern on whether the RAR can provide the enough resource for UCI </w:t>
            </w:r>
            <w:r>
              <w:rPr>
                <w:rFonts w:eastAsia="宋体"/>
                <w:lang w:eastAsia="zh-CN"/>
              </w:rPr>
              <w:t>reportin</w:t>
            </w:r>
            <w:r>
              <w:rPr>
                <w:rFonts w:eastAsia="宋体" w:hint="eastAsia"/>
                <w:lang w:eastAsia="zh-CN"/>
              </w:rPr>
              <w:t xml:space="preserve">g. As far as our understanding, </w:t>
            </w:r>
            <w:r w:rsidR="0097326A">
              <w:rPr>
                <w:rFonts w:eastAsia="宋体" w:hint="eastAsia"/>
                <w:lang w:eastAsia="zh-CN"/>
              </w:rPr>
              <w:t>for connected UE with expired TA, the UL grant allocated in RAR only ensures to send the C-RNTI MAC CE because the NW does not know the exact data to be transmitted by UE.</w:t>
            </w:r>
            <w:r w:rsidR="00D96849">
              <w:rPr>
                <w:rFonts w:eastAsia="宋体" w:hint="eastAsia"/>
                <w:lang w:eastAsia="zh-CN"/>
              </w:rPr>
              <w:t xml:space="preserve"> In this case, it</w:t>
            </w:r>
            <w:r w:rsidR="00D96849">
              <w:rPr>
                <w:rFonts w:eastAsia="宋体"/>
                <w:lang w:eastAsia="zh-CN"/>
              </w:rPr>
              <w:t>’</w:t>
            </w:r>
            <w:r w:rsidR="00D96849">
              <w:rPr>
                <w:rFonts w:eastAsia="宋体" w:hint="eastAsia"/>
                <w:lang w:eastAsia="zh-CN"/>
              </w:rPr>
              <w:t>s hard for the NW to estimate the UL grant for UCI reporting in Msg3.</w:t>
            </w:r>
          </w:p>
        </w:tc>
      </w:tr>
      <w:tr w:rsidR="00581A04" w14:paraId="12B5F149" w14:textId="77777777" w:rsidTr="004559A0">
        <w:tc>
          <w:tcPr>
            <w:tcW w:w="1586" w:type="dxa"/>
            <w:vAlign w:val="center"/>
          </w:tcPr>
          <w:p w14:paraId="3600028F" w14:textId="04D2236A" w:rsidR="00581A04" w:rsidRPr="006C2A9D" w:rsidRDefault="00581A04" w:rsidP="00581A04">
            <w:pPr>
              <w:jc w:val="center"/>
              <w:rPr>
                <w:rFonts w:eastAsia="宋体"/>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宋体"/>
                <w:lang w:eastAsia="zh-CN"/>
              </w:rPr>
            </w:pPr>
            <w:r>
              <w:rPr>
                <w:rFonts w:eastAsia="PMingLiU"/>
                <w:lang w:eastAsia="zh-TW"/>
              </w:rPr>
              <w:t>Support RACH initiation, and prefer Option 3 and report in Msg3 in Option 4</w:t>
            </w:r>
          </w:p>
        </w:tc>
        <w:tc>
          <w:tcPr>
            <w:tcW w:w="6550" w:type="dxa"/>
            <w:vAlign w:val="center"/>
          </w:tcPr>
          <w:p w14:paraId="70B60A4C" w14:textId="3CA1100E" w:rsidR="00581A04" w:rsidRPr="006C2A9D" w:rsidRDefault="00581A04" w:rsidP="00581A04">
            <w:pPr>
              <w:rPr>
                <w:rFonts w:eastAsia="宋体"/>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4559A0">
        <w:tc>
          <w:tcPr>
            <w:tcW w:w="1586" w:type="dxa"/>
            <w:vAlign w:val="center"/>
          </w:tcPr>
          <w:p w14:paraId="68F631BE" w14:textId="365CDC23" w:rsidR="00B431F5" w:rsidRDefault="00B431F5" w:rsidP="00B431F5">
            <w:pPr>
              <w:jc w:val="center"/>
              <w:rPr>
                <w:lang w:eastAsia="sv-SE"/>
              </w:rPr>
            </w:pPr>
            <w:r>
              <w:rPr>
                <w:rFonts w:eastAsia="宋体"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550" w:type="dxa"/>
            <w:vAlign w:val="center"/>
          </w:tcPr>
          <w:p w14:paraId="594E6AFE" w14:textId="13D4FEF5" w:rsidR="00B431F5" w:rsidRDefault="00B431F5" w:rsidP="00B431F5">
            <w:pPr>
              <w:rPr>
                <w:lang w:eastAsia="sv-SE"/>
              </w:rPr>
            </w:pPr>
            <w:r>
              <w:rPr>
                <w:rFonts w:eastAsia="宋体" w:hint="eastAsia"/>
                <w:lang w:eastAsia="zh-CN"/>
              </w:rPr>
              <w:t>S</w:t>
            </w:r>
            <w:r>
              <w:rPr>
                <w:rFonts w:eastAsia="宋体"/>
                <w:lang w:eastAsia="zh-CN"/>
              </w:rPr>
              <w:t>hare the view with ASUSTek, if RA is initiated, it is benefit to inform network about the cause of RACH and get the new configuration for report.</w:t>
            </w:r>
          </w:p>
        </w:tc>
      </w:tr>
      <w:tr w:rsidR="009E0719" w14:paraId="345DA48E" w14:textId="77777777" w:rsidTr="004559A0">
        <w:tc>
          <w:tcPr>
            <w:tcW w:w="1586" w:type="dxa"/>
            <w:vAlign w:val="center"/>
          </w:tcPr>
          <w:p w14:paraId="28B15193" w14:textId="54B81DF1"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495" w:type="dxa"/>
            <w:vAlign w:val="center"/>
          </w:tcPr>
          <w:p w14:paraId="35933225" w14:textId="36618ACE" w:rsidR="009E0719" w:rsidRDefault="009E0719" w:rsidP="009E0719">
            <w:pPr>
              <w:jc w:val="center"/>
              <w:rPr>
                <w:lang w:eastAsia="sv-SE"/>
              </w:rPr>
            </w:pPr>
            <w:r>
              <w:rPr>
                <w:rFonts w:eastAsia="宋体" w:hint="eastAsia"/>
                <w:lang w:eastAsia="zh-CN"/>
              </w:rPr>
              <w:t>S</w:t>
            </w:r>
            <w:r>
              <w:rPr>
                <w:rFonts w:eastAsia="宋体"/>
                <w:lang w:eastAsia="zh-CN"/>
              </w:rPr>
              <w:t>upport Option-3. Not support Option-4</w:t>
            </w:r>
          </w:p>
        </w:tc>
        <w:tc>
          <w:tcPr>
            <w:tcW w:w="6550" w:type="dxa"/>
            <w:vAlign w:val="center"/>
          </w:tcPr>
          <w:p w14:paraId="5716DC06" w14:textId="77777777" w:rsidR="009E0719" w:rsidRDefault="009E0719" w:rsidP="009E0719">
            <w:pPr>
              <w:rPr>
                <w:rFonts w:eastAsia="宋体"/>
                <w:lang w:eastAsia="zh-CN"/>
              </w:rPr>
            </w:pPr>
            <w:r>
              <w:rPr>
                <w:rFonts w:eastAsia="宋体" w:hint="eastAsia"/>
                <w:lang w:eastAsia="zh-CN"/>
              </w:rPr>
              <w:t>W</w:t>
            </w:r>
            <w:r>
              <w:rPr>
                <w:rFonts w:eastAsia="宋体"/>
                <w:lang w:eastAsia="zh-CN"/>
              </w:rPr>
              <w:t>e echo the comment from ASUSTeK that it is beneficial for network to early identify the failure case, which is similar to BFR-RA</w:t>
            </w:r>
            <w:r>
              <w:rPr>
                <w:rFonts w:eastAsia="宋体" w:hint="eastAsia"/>
                <w:lang w:eastAsia="zh-CN"/>
              </w:rPr>
              <w:t>.</w:t>
            </w:r>
            <w:r>
              <w:rPr>
                <w:rFonts w:eastAsia="宋体"/>
                <w:lang w:eastAsia="zh-CN"/>
              </w:rPr>
              <w:t xml:space="preserve"> Regarding the solutions, Option 4 doesn’t work due to the reason that:</w:t>
            </w:r>
          </w:p>
          <w:p w14:paraId="2303AE32" w14:textId="77777777" w:rsidR="009E0719" w:rsidRDefault="009E0719" w:rsidP="009E0719">
            <w:pPr>
              <w:rPr>
                <w:rFonts w:eastAsia="宋体"/>
                <w:lang w:eastAsia="zh-CN"/>
              </w:rPr>
            </w:pPr>
            <w:r>
              <w:rPr>
                <w:rFonts w:eastAsia="宋体"/>
                <w:lang w:eastAsia="zh-CN"/>
              </w:rPr>
              <w:t>1. If UCI is piggyback in Msg3, it would be difficult to decode Msg3 for network side.</w:t>
            </w:r>
          </w:p>
          <w:p w14:paraId="5F3E69BC" w14:textId="77777777" w:rsidR="009E0719" w:rsidRDefault="009E0719" w:rsidP="009E0719">
            <w:pPr>
              <w:rPr>
                <w:rFonts w:eastAsia="宋体"/>
                <w:lang w:eastAsia="zh-CN"/>
              </w:rPr>
            </w:pPr>
            <w:r>
              <w:rPr>
                <w:rFonts w:eastAsia="宋体"/>
                <w:lang w:eastAsia="zh-CN"/>
              </w:rPr>
              <w:t xml:space="preserve">2. If UCI is carried together with C-RNTI in Msg3, we share the concern from CATT that the uplink grant size/coverage would be an issue. </w:t>
            </w:r>
          </w:p>
          <w:p w14:paraId="6AF782B1" w14:textId="786B4CA0" w:rsidR="009E0719" w:rsidRDefault="009E0719" w:rsidP="009E0719">
            <w:pPr>
              <w:rPr>
                <w:lang w:eastAsia="sv-SE"/>
              </w:rPr>
            </w:pPr>
            <w:r>
              <w:rPr>
                <w:rFonts w:eastAsia="宋体"/>
                <w:lang w:eastAsia="zh-CN"/>
              </w:rPr>
              <w:t xml:space="preserve">Therefore, we think Option 3 is the only feasible direction and how to indicate can be discussed based on contributions in the next RAN2 meeting. </w:t>
            </w:r>
          </w:p>
        </w:tc>
      </w:tr>
      <w:tr w:rsidR="004559A0" w14:paraId="603132C8" w14:textId="77777777" w:rsidTr="004559A0">
        <w:tc>
          <w:tcPr>
            <w:tcW w:w="1586" w:type="dxa"/>
            <w:vAlign w:val="center"/>
          </w:tcPr>
          <w:p w14:paraId="077EB6ED" w14:textId="0890562A" w:rsidR="004559A0" w:rsidRDefault="004559A0" w:rsidP="004559A0">
            <w:pPr>
              <w:jc w:val="center"/>
              <w:rPr>
                <w:lang w:eastAsia="sv-SE"/>
              </w:rPr>
            </w:pPr>
            <w:r>
              <w:rPr>
                <w:rFonts w:eastAsia="宋体"/>
                <w:lang w:eastAsia="zh-CN"/>
              </w:rPr>
              <w:t>Ofinno</w:t>
            </w:r>
          </w:p>
        </w:tc>
        <w:tc>
          <w:tcPr>
            <w:tcW w:w="1495" w:type="dxa"/>
            <w:vAlign w:val="center"/>
          </w:tcPr>
          <w:p w14:paraId="3386CD23" w14:textId="77777777" w:rsidR="004559A0" w:rsidRDefault="004559A0" w:rsidP="004559A0">
            <w:pPr>
              <w:jc w:val="center"/>
              <w:rPr>
                <w:rFonts w:eastAsia="宋体"/>
                <w:lang w:eastAsia="zh-CN"/>
              </w:rPr>
            </w:pPr>
            <w:r>
              <w:rPr>
                <w:rFonts w:eastAsia="宋体"/>
                <w:lang w:eastAsia="zh-CN"/>
              </w:rPr>
              <w:t>Support: Options 1 (with an indication to PHY upon TAT expiry)</w:t>
            </w:r>
          </w:p>
          <w:p w14:paraId="557892A4" w14:textId="77777777" w:rsidR="004559A0" w:rsidRDefault="004559A0" w:rsidP="004559A0">
            <w:pPr>
              <w:jc w:val="center"/>
              <w:rPr>
                <w:rFonts w:eastAsia="宋体"/>
                <w:lang w:eastAsia="zh-CN"/>
              </w:rPr>
            </w:pPr>
            <w:r>
              <w:rPr>
                <w:rFonts w:eastAsia="宋体"/>
                <w:lang w:eastAsia="zh-CN"/>
              </w:rPr>
              <w:t>Not acceptable: Option 2</w:t>
            </w:r>
          </w:p>
          <w:p w14:paraId="233C65AF" w14:textId="0D9E7463" w:rsidR="004559A0" w:rsidRDefault="004559A0" w:rsidP="004559A0">
            <w:pPr>
              <w:jc w:val="center"/>
              <w:rPr>
                <w:lang w:eastAsia="sv-SE"/>
              </w:rPr>
            </w:pPr>
            <w:r>
              <w:rPr>
                <w:rFonts w:eastAsia="宋体"/>
                <w:lang w:eastAsia="zh-CN"/>
              </w:rPr>
              <w:t>Support: Options 3/4</w:t>
            </w:r>
          </w:p>
        </w:tc>
        <w:tc>
          <w:tcPr>
            <w:tcW w:w="6550" w:type="dxa"/>
            <w:vAlign w:val="center"/>
          </w:tcPr>
          <w:p w14:paraId="3D9FED0A" w14:textId="77777777" w:rsidR="004559A0" w:rsidRDefault="004559A0" w:rsidP="004559A0">
            <w:pPr>
              <w:rPr>
                <w:lang w:eastAsia="sv-SE"/>
              </w:rPr>
            </w:pPr>
            <w:r w:rsidRPr="002B6EEE">
              <w:rPr>
                <w:lang w:eastAsia="sv-SE"/>
              </w:rPr>
              <w:t xml:space="preserve">We </w:t>
            </w:r>
            <w:r>
              <w:rPr>
                <w:lang w:eastAsia="sv-SE"/>
              </w:rPr>
              <w:t>agree</w:t>
            </w:r>
            <w:r w:rsidRPr="002B6EEE">
              <w:rPr>
                <w:lang w:eastAsia="sv-SE"/>
              </w:rPr>
              <w:t xml:space="preserve"> that </w:t>
            </w:r>
            <w:r>
              <w:rPr>
                <w:lang w:eastAsia="sv-SE"/>
              </w:rPr>
              <w:t xml:space="preserve">merely </w:t>
            </w:r>
            <w:r w:rsidRPr="002B6EEE">
              <w:rPr>
                <w:lang w:eastAsia="sv-SE"/>
              </w:rPr>
              <w:t xml:space="preserve">initiating RACH </w:t>
            </w:r>
            <w:r>
              <w:rPr>
                <w:lang w:eastAsia="sv-SE"/>
              </w:rPr>
              <w:t xml:space="preserve">without any additional behavior </w:t>
            </w:r>
            <w:r w:rsidRPr="002B6EEE">
              <w:rPr>
                <w:lang w:eastAsia="sv-SE"/>
              </w:rPr>
              <w:t xml:space="preserve">has the issues pointed out by the Rapporteur in Option 2. Therefore, our primary preference is </w:t>
            </w:r>
            <w:r w:rsidRPr="002B6EEE">
              <w:rPr>
                <w:b/>
                <w:bCs/>
                <w:lang w:eastAsia="sv-SE"/>
              </w:rPr>
              <w:t>Option 1</w:t>
            </w:r>
            <w:r w:rsidRPr="002B6EEE">
              <w:rPr>
                <w:lang w:eastAsia="sv-SE"/>
              </w:rPr>
              <w:t xml:space="preserve">, </w:t>
            </w:r>
            <w:r w:rsidRPr="009B79B5">
              <w:rPr>
                <w:b/>
                <w:bCs/>
                <w:lang w:eastAsia="sv-SE"/>
              </w:rPr>
              <w:t xml:space="preserve">with the addition of an </w:t>
            </w:r>
            <w:r>
              <w:rPr>
                <w:b/>
                <w:bCs/>
                <w:lang w:eastAsia="sv-SE"/>
              </w:rPr>
              <w:t>cross</w:t>
            </w:r>
            <w:r w:rsidRPr="009B79B5">
              <w:rPr>
                <w:b/>
                <w:bCs/>
                <w:lang w:eastAsia="sv-SE"/>
              </w:rPr>
              <w:t>-layer indication to the PHY layer upon TAT expiry</w:t>
            </w:r>
            <w:r w:rsidRPr="0079007E">
              <w:rPr>
                <w:lang w:eastAsia="sv-SE"/>
              </w:rPr>
              <w:t>.</w:t>
            </w:r>
            <w:r w:rsidRPr="002B6EEE">
              <w:rPr>
                <w:lang w:eastAsia="sv-SE"/>
              </w:rPr>
              <w:t xml:space="preserve"> This would allow the PHY layer to cancel an already triggered UEI beam report or </w:t>
            </w:r>
            <w:r>
              <w:rPr>
                <w:lang w:eastAsia="sv-SE"/>
              </w:rPr>
              <w:t>stop</w:t>
            </w:r>
            <w:r w:rsidRPr="002B6EEE">
              <w:rPr>
                <w:lang w:eastAsia="sv-SE"/>
              </w:rPr>
              <w:t xml:space="preserve"> event evaluation if the report has not yet been triggered.</w:t>
            </w:r>
            <w:r>
              <w:rPr>
                <w:lang w:eastAsia="sv-SE"/>
              </w:rPr>
              <w:t xml:space="preserve"> </w:t>
            </w:r>
          </w:p>
          <w:p w14:paraId="3B555CE5" w14:textId="77777777" w:rsidR="004559A0" w:rsidRDefault="004559A0" w:rsidP="004559A0">
            <w:pPr>
              <w:rPr>
                <w:lang w:eastAsia="sv-SE"/>
              </w:rPr>
            </w:pPr>
            <w:r w:rsidRPr="00EE46F9">
              <w:rPr>
                <w:lang w:eastAsia="sv-SE"/>
              </w:rPr>
              <w:t>In legacy systems, periodic or semi-persistent CSI reports are not transmitted once the TAT expires. If a similar behavior is applied to UEI beam reporting</w:t>
            </w:r>
            <w:r>
              <w:rPr>
                <w:lang w:eastAsia="sv-SE"/>
              </w:rPr>
              <w:t xml:space="preserve">, </w:t>
            </w:r>
            <w:r w:rsidRPr="00EE46F9">
              <w:rPr>
                <w:lang w:eastAsia="sv-SE"/>
              </w:rPr>
              <w:t xml:space="preserve">i.e., the </w:t>
            </w:r>
            <w:r>
              <w:rPr>
                <w:lang w:eastAsia="sv-SE"/>
              </w:rPr>
              <w:t xml:space="preserve">UEI beam </w:t>
            </w:r>
            <w:r w:rsidRPr="00EE46F9">
              <w:rPr>
                <w:lang w:eastAsia="sv-SE"/>
              </w:rPr>
              <w:t>report is not transmitted upon TAT expiry</w:t>
            </w:r>
            <w:r>
              <w:rPr>
                <w:lang w:eastAsia="sv-SE"/>
              </w:rPr>
              <w:t xml:space="preserve">, </w:t>
            </w:r>
            <w:r w:rsidRPr="00EE46F9">
              <w:rPr>
                <w:lang w:eastAsia="sv-SE"/>
              </w:rPr>
              <w:t>it remains unclear whether the trigger</w:t>
            </w:r>
            <w:r>
              <w:rPr>
                <w:lang w:eastAsia="sv-SE"/>
              </w:rPr>
              <w:t xml:space="preserve">ed UEI beam report </w:t>
            </w:r>
            <w:r w:rsidRPr="00EE46F9">
              <w:rPr>
                <w:lang w:eastAsia="sv-SE"/>
              </w:rPr>
              <w:t xml:space="preserve">remains pending, and whether the associated counters and timers </w:t>
            </w:r>
            <w:r>
              <w:rPr>
                <w:lang w:eastAsia="sv-SE"/>
              </w:rPr>
              <w:t xml:space="preserve">used </w:t>
            </w:r>
            <w:r w:rsidRPr="00EE46F9">
              <w:rPr>
                <w:lang w:eastAsia="sv-SE"/>
              </w:rPr>
              <w:t>for event evaluation are reset or maintained.</w:t>
            </w:r>
          </w:p>
          <w:p w14:paraId="5F15BE44" w14:textId="54D982E0" w:rsidR="004559A0" w:rsidRDefault="004559A0" w:rsidP="004559A0">
            <w:pPr>
              <w:rPr>
                <w:lang w:eastAsia="sv-SE"/>
              </w:rPr>
            </w:pPr>
            <w:r w:rsidRPr="002B6EEE">
              <w:rPr>
                <w:lang w:eastAsia="sv-SE"/>
              </w:rPr>
              <w:t xml:space="preserve">Initiating RACH can be beneficial when the network is aware of the </w:t>
            </w:r>
            <w:r>
              <w:rPr>
                <w:lang w:eastAsia="sv-SE"/>
              </w:rPr>
              <w:t>cause</w:t>
            </w:r>
            <w:r w:rsidRPr="002B6EEE">
              <w:rPr>
                <w:lang w:eastAsia="sv-SE"/>
              </w:rPr>
              <w:t xml:space="preserve"> for the RACH procedure. </w:t>
            </w:r>
            <w:r>
              <w:rPr>
                <w:lang w:eastAsia="sv-SE"/>
              </w:rPr>
              <w:t>I</w:t>
            </w:r>
            <w:r w:rsidRPr="002B6EEE">
              <w:rPr>
                <w:lang w:eastAsia="sv-SE"/>
              </w:rPr>
              <w:t xml:space="preserve">f the cause is unknown, the delay in configuring new resources for the UEI beam report may result in an outdated report. </w:t>
            </w:r>
            <w:r>
              <w:rPr>
                <w:lang w:eastAsia="sv-SE"/>
              </w:rPr>
              <w:t xml:space="preserve">Moreover, Option 3 is to provide a simple cause which we believe is also a </w:t>
            </w:r>
            <w:r w:rsidRPr="0079007E">
              <w:rPr>
                <w:lang w:eastAsia="sv-SE"/>
              </w:rPr>
              <w:t>unified solution for mode-A and mode-</w:t>
            </w:r>
            <w:r>
              <w:rPr>
                <w:lang w:eastAsia="sv-SE"/>
              </w:rPr>
              <w:t>B. With these rationales</w:t>
            </w:r>
            <w:r w:rsidRPr="002B6EEE">
              <w:rPr>
                <w:lang w:eastAsia="sv-SE"/>
              </w:rPr>
              <w:t xml:space="preserve">, we prefer </w:t>
            </w:r>
            <w:r w:rsidRPr="002B6EEE">
              <w:rPr>
                <w:b/>
                <w:bCs/>
                <w:lang w:eastAsia="sv-SE"/>
              </w:rPr>
              <w:t>Option 3</w:t>
            </w:r>
            <w:r w:rsidRPr="002B6EEE">
              <w:rPr>
                <w:lang w:eastAsia="sv-SE"/>
              </w:rPr>
              <w:t xml:space="preserve">, followed by </w:t>
            </w:r>
            <w:r w:rsidRPr="002B6EEE">
              <w:rPr>
                <w:b/>
                <w:bCs/>
                <w:lang w:eastAsia="sv-SE"/>
              </w:rPr>
              <w:t>Option 4</w:t>
            </w:r>
            <w:r w:rsidRPr="002B6EEE">
              <w:rPr>
                <w:lang w:eastAsia="sv-SE"/>
              </w:rPr>
              <w:t>, which appears to have more impact on RAN1.</w:t>
            </w:r>
          </w:p>
        </w:tc>
      </w:tr>
      <w:tr w:rsidR="009E0719" w14:paraId="1A0B34E3" w14:textId="77777777" w:rsidTr="004559A0">
        <w:tc>
          <w:tcPr>
            <w:tcW w:w="1586" w:type="dxa"/>
            <w:vAlign w:val="center"/>
          </w:tcPr>
          <w:p w14:paraId="5A761B11" w14:textId="588FF630" w:rsidR="009E0719" w:rsidRPr="00A35C1B" w:rsidRDefault="00A35C1B" w:rsidP="009E0719">
            <w:pPr>
              <w:jc w:val="center"/>
              <w:rPr>
                <w:rFonts w:eastAsia="宋体" w:hint="eastAsia"/>
                <w:lang w:eastAsia="zh-CN"/>
              </w:rPr>
            </w:pPr>
            <w:r>
              <w:rPr>
                <w:rFonts w:eastAsia="宋体" w:hint="eastAsia"/>
                <w:lang w:eastAsia="zh-CN"/>
              </w:rPr>
              <w:t>O</w:t>
            </w:r>
            <w:r>
              <w:rPr>
                <w:rFonts w:eastAsia="宋体"/>
                <w:lang w:eastAsia="zh-CN"/>
              </w:rPr>
              <w:t>PPO</w:t>
            </w:r>
          </w:p>
        </w:tc>
        <w:tc>
          <w:tcPr>
            <w:tcW w:w="1495" w:type="dxa"/>
            <w:vAlign w:val="center"/>
          </w:tcPr>
          <w:p w14:paraId="7FF9310A" w14:textId="05EFB0E4" w:rsidR="009E0719" w:rsidRPr="00A35C1B" w:rsidRDefault="00A35C1B" w:rsidP="009E0719">
            <w:pPr>
              <w:jc w:val="center"/>
              <w:rPr>
                <w:rFonts w:eastAsia="宋体" w:hint="eastAsia"/>
                <w:lang w:eastAsia="zh-CN"/>
              </w:rPr>
            </w:pPr>
            <w:r>
              <w:rPr>
                <w:rFonts w:eastAsia="宋体" w:hint="eastAsia"/>
                <w:lang w:eastAsia="zh-CN"/>
              </w:rPr>
              <w:t>S</w:t>
            </w:r>
            <w:r>
              <w:rPr>
                <w:rFonts w:eastAsia="宋体"/>
                <w:lang w:eastAsia="zh-CN"/>
              </w:rPr>
              <w:t>upport Option 1</w:t>
            </w:r>
            <w:r w:rsidR="006C2112">
              <w:rPr>
                <w:rFonts w:eastAsia="宋体"/>
                <w:lang w:eastAsia="zh-CN"/>
              </w:rPr>
              <w:t>; Option 2 is acceptable</w:t>
            </w:r>
            <w:r w:rsidR="00055F3C">
              <w:rPr>
                <w:rFonts w:eastAsia="宋体"/>
                <w:lang w:eastAsia="zh-CN"/>
              </w:rPr>
              <w:t xml:space="preserve">; </w:t>
            </w:r>
            <w:r w:rsidR="00DE0DD0">
              <w:rPr>
                <w:rFonts w:eastAsia="宋体"/>
                <w:lang w:eastAsia="zh-CN"/>
              </w:rPr>
              <w:t xml:space="preserve">Option 4 is </w:t>
            </w:r>
            <w:r w:rsidR="00DE0DD0">
              <w:rPr>
                <w:rFonts w:eastAsia="宋体"/>
                <w:lang w:eastAsia="zh-CN"/>
              </w:rPr>
              <w:lastRenderedPageBreak/>
              <w:t>not acceptable</w:t>
            </w:r>
            <w:r w:rsidR="00D4682B">
              <w:rPr>
                <w:rFonts w:eastAsia="宋体"/>
                <w:lang w:eastAsia="zh-CN"/>
              </w:rPr>
              <w:t>.</w:t>
            </w:r>
          </w:p>
        </w:tc>
        <w:tc>
          <w:tcPr>
            <w:tcW w:w="6550" w:type="dxa"/>
            <w:vAlign w:val="center"/>
          </w:tcPr>
          <w:p w14:paraId="3B85D07D" w14:textId="4C06E39A" w:rsidR="00D630D0" w:rsidRDefault="00D630D0" w:rsidP="009C004F">
            <w:pPr>
              <w:rPr>
                <w:rFonts w:eastAsia="宋体"/>
                <w:lang w:eastAsia="zh-CN"/>
              </w:rPr>
            </w:pPr>
            <w:r>
              <w:rPr>
                <w:rFonts w:eastAsia="宋体" w:hint="eastAsia"/>
                <w:lang w:eastAsia="zh-CN"/>
              </w:rPr>
              <w:lastRenderedPageBreak/>
              <w:t>F</w:t>
            </w:r>
            <w:r>
              <w:rPr>
                <w:rFonts w:eastAsia="宋体"/>
                <w:lang w:eastAsia="zh-CN"/>
              </w:rPr>
              <w:t>rom our understanding, there is no issue for Option 1</w:t>
            </w:r>
            <w:r w:rsidR="00E36CFD">
              <w:rPr>
                <w:rFonts w:eastAsia="宋体"/>
                <w:lang w:eastAsia="zh-CN"/>
              </w:rPr>
              <w:t xml:space="preserve">. </w:t>
            </w:r>
            <w:r w:rsidR="00E36CFD">
              <w:rPr>
                <w:rFonts w:eastAsia="宋体" w:hint="eastAsia"/>
                <w:lang w:eastAsia="zh-CN"/>
              </w:rPr>
              <w:t>T</w:t>
            </w:r>
            <w:r>
              <w:rPr>
                <w:rFonts w:eastAsia="宋体"/>
                <w:lang w:eastAsia="zh-CN"/>
              </w:rPr>
              <w:t>he network which wants to get the UEI beam report should reconfigure the PUCCH resource and CG resource</w:t>
            </w:r>
            <w:r w:rsidR="00E36CFD">
              <w:rPr>
                <w:rFonts w:eastAsia="宋体"/>
                <w:lang w:eastAsia="zh-CN"/>
              </w:rPr>
              <w:t>, as the expiry of the TAT is known by the gNB</w:t>
            </w:r>
            <w:r>
              <w:rPr>
                <w:rFonts w:eastAsia="宋体"/>
                <w:lang w:eastAsia="zh-CN"/>
              </w:rPr>
              <w:t xml:space="preserve">. If the PUCCH/PUSCH resource for UEI report is not reconfigured, </w:t>
            </w:r>
            <w:r>
              <w:rPr>
                <w:rFonts w:eastAsia="宋体"/>
                <w:lang w:eastAsia="zh-CN"/>
              </w:rPr>
              <w:lastRenderedPageBreak/>
              <w:t xml:space="preserve">this means that the </w:t>
            </w:r>
            <w:r>
              <w:rPr>
                <w:rFonts w:eastAsia="宋体" w:hint="eastAsia"/>
                <w:lang w:eastAsia="zh-CN"/>
              </w:rPr>
              <w:t>network</w:t>
            </w:r>
            <w:r>
              <w:rPr>
                <w:rFonts w:eastAsia="宋体"/>
                <w:lang w:eastAsia="zh-CN"/>
              </w:rPr>
              <w:t xml:space="preserve"> would rely on the </w:t>
            </w:r>
            <w:r w:rsidR="0075703E">
              <w:rPr>
                <w:rFonts w:eastAsia="宋体"/>
                <w:lang w:eastAsia="zh-CN"/>
              </w:rPr>
              <w:t>(</w:t>
            </w:r>
            <w:r w:rsidR="0075703E">
              <w:rPr>
                <w:rFonts w:eastAsia="宋体"/>
                <w:lang w:eastAsia="zh-CN"/>
              </w:rPr>
              <w:t>Rel-17/18</w:t>
            </w:r>
            <w:r w:rsidR="0075703E">
              <w:rPr>
                <w:rFonts w:eastAsia="宋体"/>
                <w:lang w:eastAsia="zh-CN"/>
              </w:rPr>
              <w:t>)</w:t>
            </w:r>
            <w:r w:rsidR="007A4407">
              <w:rPr>
                <w:rFonts w:eastAsia="宋体"/>
                <w:lang w:eastAsia="zh-CN"/>
              </w:rPr>
              <w:t xml:space="preserve"> </w:t>
            </w:r>
            <w:r>
              <w:rPr>
                <w:rFonts w:eastAsia="宋体"/>
                <w:lang w:eastAsia="zh-CN"/>
              </w:rPr>
              <w:t xml:space="preserve">legacy </w:t>
            </w:r>
            <w:r w:rsidR="00DF452C">
              <w:rPr>
                <w:rFonts w:eastAsia="宋体"/>
                <w:lang w:eastAsia="zh-CN"/>
              </w:rPr>
              <w:t>beam</w:t>
            </w:r>
            <w:r w:rsidR="00EF09B3">
              <w:rPr>
                <w:rFonts w:eastAsia="宋体"/>
                <w:lang w:eastAsia="zh-CN"/>
              </w:rPr>
              <w:t xml:space="preserve"> measurement</w:t>
            </w:r>
            <w:r>
              <w:rPr>
                <w:rFonts w:eastAsia="宋体"/>
                <w:lang w:eastAsia="zh-CN"/>
              </w:rPr>
              <w:t xml:space="preserve"> report for beam management.</w:t>
            </w:r>
          </w:p>
          <w:p w14:paraId="15DB52FB" w14:textId="33CF8749" w:rsidR="009E0719" w:rsidRPr="009C004F" w:rsidRDefault="009C004F" w:rsidP="009C004F">
            <w:pPr>
              <w:rPr>
                <w:rFonts w:eastAsia="宋体" w:hint="eastAsia"/>
                <w:lang w:eastAsia="zh-CN"/>
              </w:rPr>
            </w:pPr>
            <w:r>
              <w:rPr>
                <w:rFonts w:eastAsia="宋体" w:hint="eastAsia"/>
                <w:lang w:eastAsia="zh-CN"/>
              </w:rPr>
              <w:t>T</w:t>
            </w:r>
            <w:r>
              <w:rPr>
                <w:rFonts w:eastAsia="宋体"/>
                <w:lang w:eastAsia="zh-CN"/>
              </w:rPr>
              <w:t xml:space="preserve">he extra RAN1 </w:t>
            </w:r>
            <w:r w:rsidR="009317DE">
              <w:rPr>
                <w:rFonts w:eastAsia="宋体"/>
                <w:lang w:eastAsia="zh-CN"/>
              </w:rPr>
              <w:t>specification</w:t>
            </w:r>
            <w:r>
              <w:rPr>
                <w:rFonts w:eastAsia="宋体"/>
                <w:lang w:eastAsia="zh-CN"/>
              </w:rPr>
              <w:t xml:space="preserve"> change should be avoided.</w:t>
            </w:r>
            <w:r w:rsidR="00463A13">
              <w:rPr>
                <w:rFonts w:eastAsia="宋体"/>
                <w:lang w:eastAsia="zh-CN"/>
              </w:rPr>
              <w:t xml:space="preserve"> If </w:t>
            </w:r>
            <w:r w:rsidR="00646F3C">
              <w:rPr>
                <w:rFonts w:eastAsia="宋体"/>
                <w:lang w:eastAsia="zh-CN"/>
              </w:rPr>
              <w:t xml:space="preserve">most </w:t>
            </w:r>
            <w:r w:rsidR="00463A13">
              <w:rPr>
                <w:rFonts w:eastAsia="宋体"/>
                <w:lang w:eastAsia="zh-CN"/>
              </w:rPr>
              <w:t xml:space="preserve">companies want to avoid the issue of </w:t>
            </w:r>
            <w:r w:rsidR="00646F3C" w:rsidRPr="00776580">
              <w:rPr>
                <w:szCs w:val="20"/>
                <w:lang w:eastAsia="en-US"/>
              </w:rPr>
              <w:t>BFD/BFR</w:t>
            </w:r>
            <w:r w:rsidR="003146E2">
              <w:rPr>
                <w:szCs w:val="20"/>
                <w:lang w:eastAsia="en-US"/>
              </w:rPr>
              <w:t xml:space="preserve"> caused by Option 1</w:t>
            </w:r>
            <w:r w:rsidR="009C1C17">
              <w:rPr>
                <w:szCs w:val="20"/>
                <w:lang w:eastAsia="en-US"/>
              </w:rPr>
              <w:t>, we think that we can add MAC CE in Msg3 to indicate the RACH cause.</w:t>
            </w:r>
          </w:p>
        </w:tc>
      </w:tr>
      <w:tr w:rsidR="009E0719" w14:paraId="6CA584F7" w14:textId="77777777" w:rsidTr="004559A0">
        <w:tc>
          <w:tcPr>
            <w:tcW w:w="1586" w:type="dxa"/>
            <w:vAlign w:val="center"/>
          </w:tcPr>
          <w:p w14:paraId="3AF8A9CE" w14:textId="77777777" w:rsidR="009E0719" w:rsidRDefault="009E0719" w:rsidP="009E0719">
            <w:pPr>
              <w:jc w:val="center"/>
              <w:rPr>
                <w:lang w:eastAsia="sv-SE"/>
              </w:rPr>
            </w:pPr>
          </w:p>
        </w:tc>
        <w:tc>
          <w:tcPr>
            <w:tcW w:w="1495" w:type="dxa"/>
            <w:vAlign w:val="center"/>
          </w:tcPr>
          <w:p w14:paraId="7097064B" w14:textId="77777777" w:rsidR="009E0719" w:rsidRDefault="009E0719" w:rsidP="009E0719">
            <w:pPr>
              <w:jc w:val="center"/>
              <w:rPr>
                <w:lang w:eastAsia="sv-SE"/>
              </w:rPr>
            </w:pPr>
          </w:p>
        </w:tc>
        <w:tc>
          <w:tcPr>
            <w:tcW w:w="6550" w:type="dxa"/>
            <w:vAlign w:val="center"/>
          </w:tcPr>
          <w:p w14:paraId="6CD96FDE" w14:textId="77777777" w:rsidR="009E0719" w:rsidRPr="00A83AC1" w:rsidRDefault="009E0719" w:rsidP="009E0719">
            <w:pPr>
              <w:rPr>
                <w:bCs/>
                <w:szCs w:val="20"/>
                <w:lang w:eastAsia="en-US"/>
              </w:rPr>
            </w:pPr>
          </w:p>
        </w:tc>
      </w:tr>
      <w:tr w:rsidR="009E0719" w14:paraId="371CB6C8" w14:textId="77777777" w:rsidTr="004559A0">
        <w:tc>
          <w:tcPr>
            <w:tcW w:w="1586" w:type="dxa"/>
            <w:vAlign w:val="center"/>
          </w:tcPr>
          <w:p w14:paraId="24EAF889" w14:textId="77777777" w:rsidR="009E0719" w:rsidRDefault="009E0719" w:rsidP="009E0719">
            <w:pPr>
              <w:jc w:val="center"/>
              <w:rPr>
                <w:lang w:eastAsia="sv-SE"/>
              </w:rPr>
            </w:pPr>
          </w:p>
        </w:tc>
        <w:tc>
          <w:tcPr>
            <w:tcW w:w="1495" w:type="dxa"/>
            <w:vAlign w:val="center"/>
          </w:tcPr>
          <w:p w14:paraId="654D5C89" w14:textId="77777777" w:rsidR="009E0719" w:rsidRDefault="009E0719" w:rsidP="009E0719">
            <w:pPr>
              <w:jc w:val="center"/>
              <w:rPr>
                <w:lang w:eastAsia="sv-SE"/>
              </w:rPr>
            </w:pPr>
          </w:p>
        </w:tc>
        <w:tc>
          <w:tcPr>
            <w:tcW w:w="6550" w:type="dxa"/>
            <w:vAlign w:val="center"/>
          </w:tcPr>
          <w:p w14:paraId="63E3D985" w14:textId="77777777" w:rsidR="009E0719" w:rsidRPr="00FA1889" w:rsidRDefault="009E0719" w:rsidP="009E0719">
            <w:pPr>
              <w:rPr>
                <w:bCs/>
                <w:szCs w:val="20"/>
                <w:lang w:eastAsia="en-US"/>
              </w:rPr>
            </w:pPr>
          </w:p>
        </w:tc>
      </w:tr>
      <w:tr w:rsidR="009E0719" w14:paraId="75CB6C8C" w14:textId="77777777" w:rsidTr="004559A0">
        <w:tc>
          <w:tcPr>
            <w:tcW w:w="1586" w:type="dxa"/>
            <w:vAlign w:val="center"/>
          </w:tcPr>
          <w:p w14:paraId="639CECF9" w14:textId="77777777" w:rsidR="009E0719" w:rsidRDefault="009E0719" w:rsidP="009E0719">
            <w:pPr>
              <w:jc w:val="center"/>
              <w:rPr>
                <w:lang w:eastAsia="sv-SE"/>
              </w:rPr>
            </w:pPr>
          </w:p>
        </w:tc>
        <w:tc>
          <w:tcPr>
            <w:tcW w:w="1495" w:type="dxa"/>
            <w:vAlign w:val="center"/>
          </w:tcPr>
          <w:p w14:paraId="163BEFE4" w14:textId="77777777" w:rsidR="009E0719" w:rsidRDefault="009E0719" w:rsidP="009E0719">
            <w:pPr>
              <w:jc w:val="center"/>
              <w:rPr>
                <w:lang w:eastAsia="sv-SE"/>
              </w:rPr>
            </w:pPr>
          </w:p>
        </w:tc>
        <w:tc>
          <w:tcPr>
            <w:tcW w:w="6550" w:type="dxa"/>
            <w:vAlign w:val="center"/>
          </w:tcPr>
          <w:p w14:paraId="146EB2BB" w14:textId="77777777" w:rsidR="009E0719" w:rsidRDefault="009E0719" w:rsidP="009E0719">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TableGrid"/>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宋体"/>
                <w:lang w:eastAsia="zh-CN"/>
              </w:rPr>
            </w:pPr>
            <w:r>
              <w:rPr>
                <w:rFonts w:eastAsia="宋体" w:hint="eastAsia"/>
                <w:lang w:eastAsia="zh-CN"/>
              </w:rPr>
              <w:t>CATT</w:t>
            </w:r>
          </w:p>
        </w:tc>
        <w:tc>
          <w:tcPr>
            <w:tcW w:w="1171" w:type="dxa"/>
            <w:vAlign w:val="center"/>
          </w:tcPr>
          <w:p w14:paraId="290031EC" w14:textId="212CF141" w:rsidR="00B73832" w:rsidRPr="00700D8C" w:rsidRDefault="00D96849" w:rsidP="00FB0737">
            <w:pPr>
              <w:jc w:val="center"/>
              <w:rPr>
                <w:rFonts w:eastAsia="宋体"/>
                <w:lang w:eastAsia="zh-CN"/>
              </w:rPr>
            </w:pPr>
            <w:r>
              <w:rPr>
                <w:rFonts w:eastAsia="宋体"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宋体"/>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DBA8458" w14:textId="7DA654A6" w:rsidR="00B431F5" w:rsidRDefault="00B431F5" w:rsidP="00B431F5">
            <w:pPr>
              <w:jc w:val="center"/>
              <w:rPr>
                <w:lang w:eastAsia="sv-SE"/>
              </w:rPr>
            </w:pPr>
            <w:r>
              <w:rPr>
                <w:rFonts w:eastAsia="宋体"/>
                <w:lang w:eastAsia="zh-CN"/>
              </w:rPr>
              <w:t>Option B</w:t>
            </w:r>
          </w:p>
        </w:tc>
        <w:tc>
          <w:tcPr>
            <w:tcW w:w="6846" w:type="dxa"/>
            <w:vAlign w:val="center"/>
          </w:tcPr>
          <w:p w14:paraId="0773FE1C" w14:textId="77777777" w:rsidR="00B431F5" w:rsidRDefault="00B431F5" w:rsidP="00B431F5">
            <w:pPr>
              <w:jc w:val="center"/>
              <w:rPr>
                <w:lang w:eastAsia="sv-SE"/>
              </w:rPr>
            </w:pPr>
          </w:p>
        </w:tc>
      </w:tr>
      <w:tr w:rsidR="009E0719" w14:paraId="256CFD45" w14:textId="77777777" w:rsidTr="00FB0737">
        <w:tc>
          <w:tcPr>
            <w:tcW w:w="1614" w:type="dxa"/>
            <w:vAlign w:val="center"/>
          </w:tcPr>
          <w:p w14:paraId="73D34EF6" w14:textId="638C01B4"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0C892975" w14:textId="71870570" w:rsidR="009E0719" w:rsidRDefault="009E0719" w:rsidP="009E0719">
            <w:pPr>
              <w:jc w:val="center"/>
              <w:rPr>
                <w:lang w:eastAsia="sv-SE"/>
              </w:rPr>
            </w:pPr>
            <w:r>
              <w:rPr>
                <w:rFonts w:eastAsia="宋体"/>
                <w:lang w:eastAsia="zh-CN"/>
              </w:rPr>
              <w:t>No strong view</w:t>
            </w:r>
          </w:p>
        </w:tc>
        <w:tc>
          <w:tcPr>
            <w:tcW w:w="6846" w:type="dxa"/>
            <w:vAlign w:val="center"/>
          </w:tcPr>
          <w:p w14:paraId="274C9050" w14:textId="77777777" w:rsidR="009E0719" w:rsidRDefault="009E0719" w:rsidP="009E0719">
            <w:pPr>
              <w:rPr>
                <w:rFonts w:eastAsia="宋体"/>
                <w:lang w:eastAsia="zh-CN"/>
              </w:rPr>
            </w:pPr>
            <w:r>
              <w:rPr>
                <w:rFonts w:eastAsia="宋体"/>
                <w:lang w:eastAsia="zh-CN"/>
              </w:rPr>
              <w:t xml:space="preserve">This case is different from that in Q2 where in Q3, PUCCH can be considered as the indication so that the NW can be aware of the situation, so it can be up to NW implementation.  </w:t>
            </w:r>
          </w:p>
          <w:p w14:paraId="05082B2C" w14:textId="3F491AC3" w:rsidR="009E0719" w:rsidRDefault="009E0719" w:rsidP="009E0719">
            <w:pPr>
              <w:rPr>
                <w:lang w:eastAsia="sv-SE"/>
              </w:rPr>
            </w:pPr>
            <w:r>
              <w:rPr>
                <w:rFonts w:eastAsia="宋体"/>
                <w:lang w:eastAsia="zh-CN"/>
              </w:rPr>
              <w:t>So we prefer Option A, but can compromise to Option B.</w:t>
            </w:r>
          </w:p>
        </w:tc>
      </w:tr>
      <w:tr w:rsidR="00312714" w14:paraId="1A085CBB" w14:textId="77777777" w:rsidTr="00FB0737">
        <w:tc>
          <w:tcPr>
            <w:tcW w:w="1614" w:type="dxa"/>
            <w:vAlign w:val="center"/>
          </w:tcPr>
          <w:p w14:paraId="613D0214" w14:textId="6F53EBA6" w:rsidR="00312714" w:rsidRDefault="00312714" w:rsidP="00312714">
            <w:pPr>
              <w:jc w:val="center"/>
              <w:rPr>
                <w:lang w:eastAsia="sv-SE"/>
              </w:rPr>
            </w:pPr>
            <w:r>
              <w:rPr>
                <w:rFonts w:eastAsia="宋体"/>
                <w:lang w:eastAsia="zh-CN"/>
              </w:rPr>
              <w:t>Ofinno</w:t>
            </w:r>
          </w:p>
        </w:tc>
        <w:tc>
          <w:tcPr>
            <w:tcW w:w="1171" w:type="dxa"/>
            <w:vAlign w:val="center"/>
          </w:tcPr>
          <w:p w14:paraId="7C859413" w14:textId="01842210" w:rsidR="00312714" w:rsidRDefault="00312714" w:rsidP="00312714">
            <w:pPr>
              <w:jc w:val="center"/>
              <w:rPr>
                <w:lang w:eastAsia="sv-SE"/>
              </w:rPr>
            </w:pPr>
            <w:r>
              <w:rPr>
                <w:lang w:eastAsia="sv-SE"/>
              </w:rPr>
              <w:t>Option B</w:t>
            </w:r>
          </w:p>
        </w:tc>
        <w:tc>
          <w:tcPr>
            <w:tcW w:w="6846" w:type="dxa"/>
            <w:vAlign w:val="center"/>
          </w:tcPr>
          <w:p w14:paraId="2B8EA2CD" w14:textId="4B72D4EA" w:rsidR="00312714" w:rsidRDefault="00312714" w:rsidP="00312714">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9E0719" w14:paraId="1419EF43" w14:textId="77777777" w:rsidTr="00FB0737">
        <w:tc>
          <w:tcPr>
            <w:tcW w:w="1614" w:type="dxa"/>
            <w:vAlign w:val="center"/>
          </w:tcPr>
          <w:p w14:paraId="4DDA25A2" w14:textId="7FB6F40A" w:rsidR="009E0719" w:rsidRPr="00986066" w:rsidRDefault="00986066" w:rsidP="009E0719">
            <w:pPr>
              <w:jc w:val="center"/>
              <w:rPr>
                <w:rFonts w:eastAsia="宋体" w:hint="eastAsia"/>
                <w:lang w:eastAsia="zh-CN"/>
              </w:rPr>
            </w:pPr>
            <w:r>
              <w:rPr>
                <w:rFonts w:eastAsia="宋体" w:hint="eastAsia"/>
                <w:lang w:eastAsia="zh-CN"/>
              </w:rPr>
              <w:t>O</w:t>
            </w:r>
            <w:r>
              <w:rPr>
                <w:rFonts w:eastAsia="宋体"/>
                <w:lang w:eastAsia="zh-CN"/>
              </w:rPr>
              <w:t>PPO</w:t>
            </w:r>
          </w:p>
        </w:tc>
        <w:tc>
          <w:tcPr>
            <w:tcW w:w="1171" w:type="dxa"/>
            <w:vAlign w:val="center"/>
          </w:tcPr>
          <w:p w14:paraId="44E29E6E" w14:textId="6CFF0557" w:rsidR="009E0719" w:rsidRPr="00986066" w:rsidRDefault="00986066" w:rsidP="009E0719">
            <w:pPr>
              <w:jc w:val="center"/>
              <w:rPr>
                <w:rFonts w:eastAsia="宋体" w:hint="eastAsia"/>
                <w:lang w:eastAsia="zh-CN"/>
              </w:rPr>
            </w:pPr>
            <w:r>
              <w:rPr>
                <w:rFonts w:eastAsia="宋体" w:hint="eastAsia"/>
                <w:lang w:eastAsia="zh-CN"/>
              </w:rPr>
              <w:t>O</w:t>
            </w:r>
            <w:r>
              <w:rPr>
                <w:rFonts w:eastAsia="宋体"/>
                <w:lang w:eastAsia="zh-CN"/>
              </w:rPr>
              <w:t>ption A</w:t>
            </w:r>
          </w:p>
        </w:tc>
        <w:tc>
          <w:tcPr>
            <w:tcW w:w="6846" w:type="dxa"/>
            <w:vAlign w:val="center"/>
          </w:tcPr>
          <w:p w14:paraId="44E4AEFD" w14:textId="77777777" w:rsidR="009E0719" w:rsidRDefault="009E0719" w:rsidP="009E0719">
            <w:pPr>
              <w:jc w:val="center"/>
              <w:rPr>
                <w:lang w:eastAsia="sv-SE"/>
              </w:rPr>
            </w:pPr>
          </w:p>
        </w:tc>
      </w:tr>
      <w:tr w:rsidR="009E0719" w14:paraId="750FACC9" w14:textId="77777777" w:rsidTr="00FB0737">
        <w:tc>
          <w:tcPr>
            <w:tcW w:w="1614" w:type="dxa"/>
            <w:vAlign w:val="center"/>
          </w:tcPr>
          <w:p w14:paraId="41FC9E87" w14:textId="77777777" w:rsidR="009E0719" w:rsidRDefault="009E0719" w:rsidP="009E0719">
            <w:pPr>
              <w:jc w:val="center"/>
              <w:rPr>
                <w:lang w:eastAsia="sv-SE"/>
              </w:rPr>
            </w:pPr>
          </w:p>
        </w:tc>
        <w:tc>
          <w:tcPr>
            <w:tcW w:w="1171" w:type="dxa"/>
            <w:vAlign w:val="center"/>
          </w:tcPr>
          <w:p w14:paraId="135A7BEF" w14:textId="77777777" w:rsidR="009E0719" w:rsidRDefault="009E0719" w:rsidP="009E0719">
            <w:pPr>
              <w:jc w:val="center"/>
              <w:rPr>
                <w:lang w:eastAsia="sv-SE"/>
              </w:rPr>
            </w:pPr>
          </w:p>
        </w:tc>
        <w:tc>
          <w:tcPr>
            <w:tcW w:w="6846" w:type="dxa"/>
            <w:vAlign w:val="center"/>
          </w:tcPr>
          <w:p w14:paraId="11513FF7" w14:textId="77777777" w:rsidR="009E0719" w:rsidRPr="00A83AC1" w:rsidRDefault="009E0719" w:rsidP="009E0719">
            <w:pPr>
              <w:rPr>
                <w:bCs/>
                <w:szCs w:val="20"/>
                <w:lang w:eastAsia="en-US"/>
              </w:rPr>
            </w:pPr>
          </w:p>
        </w:tc>
      </w:tr>
      <w:tr w:rsidR="009E0719" w14:paraId="1A9CDE22" w14:textId="77777777" w:rsidTr="00FB0737">
        <w:tc>
          <w:tcPr>
            <w:tcW w:w="1614" w:type="dxa"/>
            <w:vAlign w:val="center"/>
          </w:tcPr>
          <w:p w14:paraId="756494DA" w14:textId="77777777" w:rsidR="009E0719" w:rsidRDefault="009E0719" w:rsidP="009E0719">
            <w:pPr>
              <w:jc w:val="center"/>
              <w:rPr>
                <w:lang w:eastAsia="sv-SE"/>
              </w:rPr>
            </w:pPr>
          </w:p>
        </w:tc>
        <w:tc>
          <w:tcPr>
            <w:tcW w:w="1171" w:type="dxa"/>
            <w:vAlign w:val="center"/>
          </w:tcPr>
          <w:p w14:paraId="2EAF5686" w14:textId="77777777" w:rsidR="009E0719" w:rsidRDefault="009E0719" w:rsidP="009E0719">
            <w:pPr>
              <w:jc w:val="center"/>
              <w:rPr>
                <w:lang w:eastAsia="sv-SE"/>
              </w:rPr>
            </w:pPr>
          </w:p>
        </w:tc>
        <w:tc>
          <w:tcPr>
            <w:tcW w:w="6846" w:type="dxa"/>
            <w:vAlign w:val="center"/>
          </w:tcPr>
          <w:p w14:paraId="179718BE" w14:textId="77777777" w:rsidR="009E0719" w:rsidRPr="00FA1889" w:rsidRDefault="009E0719" w:rsidP="009E0719">
            <w:pPr>
              <w:rPr>
                <w:bCs/>
                <w:szCs w:val="20"/>
                <w:lang w:eastAsia="en-US"/>
              </w:rPr>
            </w:pPr>
          </w:p>
        </w:tc>
      </w:tr>
      <w:tr w:rsidR="009E0719" w14:paraId="16F2D8E9" w14:textId="77777777" w:rsidTr="00FB0737">
        <w:tc>
          <w:tcPr>
            <w:tcW w:w="1614" w:type="dxa"/>
            <w:vAlign w:val="center"/>
          </w:tcPr>
          <w:p w14:paraId="0F027F2B" w14:textId="77777777" w:rsidR="009E0719" w:rsidRDefault="009E0719" w:rsidP="009E0719">
            <w:pPr>
              <w:jc w:val="center"/>
              <w:rPr>
                <w:lang w:eastAsia="sv-SE"/>
              </w:rPr>
            </w:pPr>
          </w:p>
        </w:tc>
        <w:tc>
          <w:tcPr>
            <w:tcW w:w="1171" w:type="dxa"/>
            <w:vAlign w:val="center"/>
          </w:tcPr>
          <w:p w14:paraId="6DD54CAA" w14:textId="77777777" w:rsidR="009E0719" w:rsidRDefault="009E0719" w:rsidP="009E0719">
            <w:pPr>
              <w:jc w:val="center"/>
              <w:rPr>
                <w:lang w:eastAsia="sv-SE"/>
              </w:rPr>
            </w:pPr>
          </w:p>
        </w:tc>
        <w:tc>
          <w:tcPr>
            <w:tcW w:w="6846" w:type="dxa"/>
            <w:vAlign w:val="center"/>
          </w:tcPr>
          <w:p w14:paraId="2AEB10DE" w14:textId="77777777" w:rsidR="009E0719" w:rsidRDefault="009E0719" w:rsidP="009E0719">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Heading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宋体"/>
                <w:lang w:eastAsia="zh-CN"/>
              </w:rPr>
            </w:pPr>
            <w:r>
              <w:rPr>
                <w:rFonts w:eastAsia="宋体" w:hint="eastAsia"/>
                <w:lang w:eastAsia="zh-CN"/>
              </w:rPr>
              <w:t>CATT</w:t>
            </w:r>
          </w:p>
        </w:tc>
        <w:tc>
          <w:tcPr>
            <w:tcW w:w="1171" w:type="dxa"/>
            <w:vAlign w:val="center"/>
          </w:tcPr>
          <w:p w14:paraId="1ED74385" w14:textId="6EAE4984" w:rsidR="00F61AE9" w:rsidRPr="00700D8C" w:rsidRDefault="00D94A79" w:rsidP="00FB0737">
            <w:pPr>
              <w:jc w:val="center"/>
              <w:rPr>
                <w:rFonts w:eastAsia="宋体"/>
                <w:lang w:eastAsia="zh-CN"/>
              </w:rPr>
            </w:pPr>
            <w:r>
              <w:rPr>
                <w:rFonts w:eastAsia="宋体" w:hint="eastAsia"/>
                <w:lang w:eastAsia="zh-CN"/>
              </w:rPr>
              <w:t>Yes</w:t>
            </w:r>
          </w:p>
        </w:tc>
        <w:tc>
          <w:tcPr>
            <w:tcW w:w="6846" w:type="dxa"/>
            <w:vAlign w:val="center"/>
          </w:tcPr>
          <w:p w14:paraId="4346017C" w14:textId="77777777" w:rsidR="00F61AE9" w:rsidRPr="003469A5" w:rsidRDefault="00F61AE9" w:rsidP="003469A5">
            <w:pPr>
              <w:rPr>
                <w:rFonts w:eastAsia="宋体"/>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宋体"/>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宋体" w:hint="eastAsia"/>
                <w:lang w:eastAsia="zh-CN"/>
              </w:rPr>
              <w:t>S</w:t>
            </w:r>
            <w:r>
              <w:rPr>
                <w:rFonts w:eastAsia="宋体"/>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D08E78C" w14:textId="77777777" w:rsidR="00B431F5" w:rsidRDefault="00B431F5" w:rsidP="00B431F5">
            <w:pPr>
              <w:jc w:val="center"/>
              <w:rPr>
                <w:lang w:eastAsia="sv-SE"/>
              </w:rPr>
            </w:pPr>
          </w:p>
        </w:tc>
      </w:tr>
      <w:tr w:rsidR="009E0719" w14:paraId="234219E2" w14:textId="77777777" w:rsidTr="00FB0737">
        <w:tc>
          <w:tcPr>
            <w:tcW w:w="1614" w:type="dxa"/>
            <w:vAlign w:val="center"/>
          </w:tcPr>
          <w:p w14:paraId="435B08BC" w14:textId="72C58F70"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166AE84B" w14:textId="201CA02B" w:rsidR="009E0719" w:rsidRDefault="009E0719" w:rsidP="009E0719">
            <w:pPr>
              <w:jc w:val="center"/>
              <w:rPr>
                <w:lang w:eastAsia="sv-SE"/>
              </w:rPr>
            </w:pPr>
            <w:r>
              <w:rPr>
                <w:rFonts w:eastAsia="宋体" w:hint="eastAsia"/>
                <w:lang w:eastAsia="zh-CN"/>
              </w:rPr>
              <w:t>Y</w:t>
            </w:r>
            <w:r>
              <w:rPr>
                <w:rFonts w:eastAsia="宋体"/>
                <w:lang w:eastAsia="zh-CN"/>
              </w:rPr>
              <w:t>es</w:t>
            </w:r>
          </w:p>
        </w:tc>
        <w:tc>
          <w:tcPr>
            <w:tcW w:w="6846" w:type="dxa"/>
            <w:vAlign w:val="center"/>
          </w:tcPr>
          <w:p w14:paraId="1E5E507A" w14:textId="05395B6E" w:rsidR="009E0719" w:rsidRDefault="009E0719" w:rsidP="009E0719">
            <w:pPr>
              <w:rPr>
                <w:lang w:eastAsia="sv-SE"/>
              </w:rPr>
            </w:pPr>
            <w:r>
              <w:rPr>
                <w:rFonts w:eastAsia="宋体" w:hint="eastAsia"/>
                <w:lang w:eastAsia="zh-CN"/>
              </w:rPr>
              <w:t>N</w:t>
            </w:r>
            <w:r>
              <w:rPr>
                <w:rFonts w:eastAsia="宋体"/>
                <w:lang w:eastAsia="zh-CN"/>
              </w:rPr>
              <w:t xml:space="preserve">ote that the term of </w:t>
            </w:r>
            <w:r w:rsidRPr="00F61AE9">
              <w:rPr>
                <w:b/>
                <w:szCs w:val="20"/>
                <w:lang w:eastAsia="en-US"/>
              </w:rPr>
              <w:t xml:space="preserve">mode-A UE-initiated </w:t>
            </w:r>
            <w:r>
              <w:rPr>
                <w:b/>
                <w:szCs w:val="20"/>
                <w:lang w:eastAsia="en-US"/>
              </w:rPr>
              <w:t xml:space="preserve">CSI </w:t>
            </w:r>
            <w:r w:rsidRPr="00F61AE9">
              <w:rPr>
                <w:b/>
                <w:szCs w:val="20"/>
                <w:lang w:eastAsia="en-US"/>
              </w:rPr>
              <w:t xml:space="preserve">report </w:t>
            </w:r>
            <w:r>
              <w:rPr>
                <w:b/>
                <w:szCs w:val="20"/>
                <w:lang w:eastAsia="en-US"/>
              </w:rPr>
              <w:t xml:space="preserve">on </w:t>
            </w:r>
            <w:r>
              <w:rPr>
                <w:b/>
                <w:lang w:eastAsia="en-US"/>
              </w:rPr>
              <w:t xml:space="preserve">PUCCH and PUSCH </w:t>
            </w:r>
            <w:r w:rsidRPr="00646E72">
              <w:rPr>
                <w:lang w:eastAsia="en-US"/>
              </w:rPr>
              <w:t>should be aligned with RA</w:t>
            </w:r>
            <w:r w:rsidRPr="00646E72">
              <w:rPr>
                <w:rFonts w:eastAsia="宋体" w:hint="eastAsia"/>
                <w:lang w:eastAsia="zh-CN"/>
              </w:rPr>
              <w:t>N</w:t>
            </w:r>
            <w:r w:rsidRPr="00646E72">
              <w:rPr>
                <w:rFonts w:eastAsia="宋体"/>
                <w:lang w:eastAsia="zh-CN"/>
              </w:rPr>
              <w:t xml:space="preserve">1 spec. </w:t>
            </w:r>
          </w:p>
        </w:tc>
      </w:tr>
      <w:tr w:rsidR="00C43542" w14:paraId="599D2D9D" w14:textId="77777777" w:rsidTr="00FB0737">
        <w:tc>
          <w:tcPr>
            <w:tcW w:w="1614" w:type="dxa"/>
            <w:vAlign w:val="center"/>
          </w:tcPr>
          <w:p w14:paraId="39E7CA78" w14:textId="052828F7" w:rsidR="00C43542" w:rsidRDefault="00C43542" w:rsidP="00C43542">
            <w:pPr>
              <w:jc w:val="center"/>
              <w:rPr>
                <w:lang w:eastAsia="sv-SE"/>
              </w:rPr>
            </w:pPr>
            <w:r>
              <w:rPr>
                <w:rFonts w:eastAsia="宋体"/>
                <w:lang w:eastAsia="zh-CN"/>
              </w:rPr>
              <w:t>Ofinno</w:t>
            </w:r>
          </w:p>
        </w:tc>
        <w:tc>
          <w:tcPr>
            <w:tcW w:w="1171" w:type="dxa"/>
            <w:vAlign w:val="center"/>
          </w:tcPr>
          <w:p w14:paraId="0C4F2F7E" w14:textId="70B846C5" w:rsidR="00C43542" w:rsidRDefault="00C43542" w:rsidP="00C43542">
            <w:pPr>
              <w:jc w:val="center"/>
              <w:rPr>
                <w:lang w:eastAsia="sv-SE"/>
              </w:rPr>
            </w:pPr>
            <w:r>
              <w:rPr>
                <w:lang w:eastAsia="sv-SE"/>
              </w:rPr>
              <w:t>Yes</w:t>
            </w:r>
          </w:p>
        </w:tc>
        <w:tc>
          <w:tcPr>
            <w:tcW w:w="6846" w:type="dxa"/>
            <w:vAlign w:val="center"/>
          </w:tcPr>
          <w:p w14:paraId="54DDBCB4" w14:textId="687FF8DD" w:rsidR="00C43542" w:rsidRDefault="00C43542" w:rsidP="00C43542">
            <w:pPr>
              <w:rPr>
                <w:lang w:eastAsia="sv-SE"/>
              </w:rPr>
            </w:pPr>
            <w:r>
              <w:rPr>
                <w:lang w:eastAsia="sv-SE"/>
              </w:rPr>
              <w:t>The similar rule of aperiodic CSI reporting should be applied for mode-A of UE-initiated CSI reporting.</w:t>
            </w:r>
          </w:p>
        </w:tc>
      </w:tr>
      <w:tr w:rsidR="009E0719" w14:paraId="06AFF196" w14:textId="77777777" w:rsidTr="00FB0737">
        <w:tc>
          <w:tcPr>
            <w:tcW w:w="1614" w:type="dxa"/>
            <w:vAlign w:val="center"/>
          </w:tcPr>
          <w:p w14:paraId="7DEBD345" w14:textId="3D37D1B7" w:rsidR="009E0719" w:rsidRPr="00A800EB" w:rsidRDefault="00A800EB" w:rsidP="009E0719">
            <w:pPr>
              <w:jc w:val="center"/>
              <w:rPr>
                <w:rFonts w:eastAsia="宋体" w:hint="eastAsia"/>
                <w:lang w:eastAsia="zh-CN"/>
              </w:rPr>
            </w:pPr>
            <w:r>
              <w:rPr>
                <w:rFonts w:eastAsia="宋体" w:hint="eastAsia"/>
                <w:lang w:eastAsia="zh-CN"/>
              </w:rPr>
              <w:t>O</w:t>
            </w:r>
            <w:r>
              <w:rPr>
                <w:rFonts w:eastAsia="宋体"/>
                <w:lang w:eastAsia="zh-CN"/>
              </w:rPr>
              <w:t>PPO</w:t>
            </w:r>
          </w:p>
        </w:tc>
        <w:tc>
          <w:tcPr>
            <w:tcW w:w="1171" w:type="dxa"/>
            <w:vAlign w:val="center"/>
          </w:tcPr>
          <w:p w14:paraId="5B150C34" w14:textId="64D515DB" w:rsidR="009E0719" w:rsidRPr="00ED3973" w:rsidRDefault="00ED3973" w:rsidP="009E0719">
            <w:pPr>
              <w:jc w:val="center"/>
              <w:rPr>
                <w:rFonts w:eastAsia="宋体" w:hint="eastAsia"/>
                <w:lang w:eastAsia="zh-CN"/>
              </w:rPr>
            </w:pPr>
            <w:r>
              <w:rPr>
                <w:rFonts w:eastAsia="宋体" w:hint="eastAsia"/>
                <w:lang w:eastAsia="zh-CN"/>
              </w:rPr>
              <w:t>Y</w:t>
            </w:r>
            <w:r>
              <w:rPr>
                <w:rFonts w:eastAsia="宋体"/>
                <w:lang w:eastAsia="zh-CN"/>
              </w:rPr>
              <w:t>es</w:t>
            </w:r>
          </w:p>
        </w:tc>
        <w:tc>
          <w:tcPr>
            <w:tcW w:w="6846" w:type="dxa"/>
            <w:vAlign w:val="center"/>
          </w:tcPr>
          <w:p w14:paraId="518216C2" w14:textId="77777777" w:rsidR="009E0719" w:rsidRDefault="009E0719" w:rsidP="009E0719">
            <w:pPr>
              <w:jc w:val="center"/>
              <w:rPr>
                <w:lang w:eastAsia="sv-SE"/>
              </w:rPr>
            </w:pPr>
          </w:p>
        </w:tc>
      </w:tr>
      <w:tr w:rsidR="009E0719" w14:paraId="6ACACC9E" w14:textId="77777777" w:rsidTr="00FB0737">
        <w:tc>
          <w:tcPr>
            <w:tcW w:w="1614" w:type="dxa"/>
            <w:vAlign w:val="center"/>
          </w:tcPr>
          <w:p w14:paraId="26D3CA8E" w14:textId="77777777" w:rsidR="009E0719" w:rsidRDefault="009E0719" w:rsidP="009E0719">
            <w:pPr>
              <w:jc w:val="center"/>
              <w:rPr>
                <w:lang w:eastAsia="sv-SE"/>
              </w:rPr>
            </w:pPr>
          </w:p>
        </w:tc>
        <w:tc>
          <w:tcPr>
            <w:tcW w:w="1171" w:type="dxa"/>
            <w:vAlign w:val="center"/>
          </w:tcPr>
          <w:p w14:paraId="260E72DE" w14:textId="77777777" w:rsidR="009E0719" w:rsidRDefault="009E0719" w:rsidP="009E0719">
            <w:pPr>
              <w:jc w:val="center"/>
              <w:rPr>
                <w:lang w:eastAsia="sv-SE"/>
              </w:rPr>
            </w:pPr>
          </w:p>
        </w:tc>
        <w:tc>
          <w:tcPr>
            <w:tcW w:w="6846" w:type="dxa"/>
            <w:vAlign w:val="center"/>
          </w:tcPr>
          <w:p w14:paraId="13597ADB" w14:textId="77777777" w:rsidR="009E0719" w:rsidRPr="00A83AC1" w:rsidRDefault="009E0719" w:rsidP="009E0719">
            <w:pPr>
              <w:rPr>
                <w:bCs/>
                <w:szCs w:val="20"/>
                <w:lang w:eastAsia="en-US"/>
              </w:rPr>
            </w:pPr>
          </w:p>
        </w:tc>
      </w:tr>
      <w:tr w:rsidR="009E0719" w14:paraId="7F040125" w14:textId="77777777" w:rsidTr="00FB0737">
        <w:tc>
          <w:tcPr>
            <w:tcW w:w="1614" w:type="dxa"/>
            <w:vAlign w:val="center"/>
          </w:tcPr>
          <w:p w14:paraId="0118B7EC" w14:textId="77777777" w:rsidR="009E0719" w:rsidRDefault="009E0719" w:rsidP="009E0719">
            <w:pPr>
              <w:jc w:val="center"/>
              <w:rPr>
                <w:lang w:eastAsia="sv-SE"/>
              </w:rPr>
            </w:pPr>
          </w:p>
        </w:tc>
        <w:tc>
          <w:tcPr>
            <w:tcW w:w="1171" w:type="dxa"/>
            <w:vAlign w:val="center"/>
          </w:tcPr>
          <w:p w14:paraId="2C548937" w14:textId="77777777" w:rsidR="009E0719" w:rsidRDefault="009E0719" w:rsidP="009E0719">
            <w:pPr>
              <w:jc w:val="center"/>
              <w:rPr>
                <w:lang w:eastAsia="sv-SE"/>
              </w:rPr>
            </w:pPr>
          </w:p>
        </w:tc>
        <w:tc>
          <w:tcPr>
            <w:tcW w:w="6846" w:type="dxa"/>
            <w:vAlign w:val="center"/>
          </w:tcPr>
          <w:p w14:paraId="4220CA77" w14:textId="77777777" w:rsidR="009E0719" w:rsidRPr="00FA1889" w:rsidRDefault="009E0719" w:rsidP="009E0719">
            <w:pPr>
              <w:rPr>
                <w:bCs/>
                <w:szCs w:val="20"/>
                <w:lang w:eastAsia="en-US"/>
              </w:rPr>
            </w:pPr>
          </w:p>
        </w:tc>
      </w:tr>
      <w:tr w:rsidR="009E0719" w14:paraId="11E7DE96" w14:textId="77777777" w:rsidTr="00FB0737">
        <w:tc>
          <w:tcPr>
            <w:tcW w:w="1614" w:type="dxa"/>
            <w:vAlign w:val="center"/>
          </w:tcPr>
          <w:p w14:paraId="57ACDCBB" w14:textId="77777777" w:rsidR="009E0719" w:rsidRDefault="009E0719" w:rsidP="009E0719">
            <w:pPr>
              <w:jc w:val="center"/>
              <w:rPr>
                <w:lang w:eastAsia="sv-SE"/>
              </w:rPr>
            </w:pPr>
          </w:p>
        </w:tc>
        <w:tc>
          <w:tcPr>
            <w:tcW w:w="1171" w:type="dxa"/>
            <w:vAlign w:val="center"/>
          </w:tcPr>
          <w:p w14:paraId="1D9CC82E" w14:textId="77777777" w:rsidR="009E0719" w:rsidRDefault="009E0719" w:rsidP="009E0719">
            <w:pPr>
              <w:jc w:val="center"/>
              <w:rPr>
                <w:lang w:eastAsia="sv-SE"/>
              </w:rPr>
            </w:pPr>
          </w:p>
        </w:tc>
        <w:tc>
          <w:tcPr>
            <w:tcW w:w="6846" w:type="dxa"/>
            <w:vAlign w:val="center"/>
          </w:tcPr>
          <w:p w14:paraId="22B842D0" w14:textId="77777777" w:rsidR="009E0719" w:rsidRDefault="009E0719" w:rsidP="009E0719">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CommentReference"/>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TableGrid"/>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宋体"/>
                <w:lang w:eastAsia="zh-CN"/>
              </w:rPr>
            </w:pPr>
            <w:r>
              <w:rPr>
                <w:rFonts w:eastAsia="宋体" w:hint="eastAsia"/>
                <w:lang w:eastAsia="zh-CN"/>
              </w:rPr>
              <w:t>CATT</w:t>
            </w:r>
          </w:p>
        </w:tc>
        <w:tc>
          <w:tcPr>
            <w:tcW w:w="1171" w:type="dxa"/>
            <w:vAlign w:val="center"/>
          </w:tcPr>
          <w:p w14:paraId="10897198" w14:textId="5DDF49A4" w:rsidR="00B216D7" w:rsidRPr="00700D8C" w:rsidRDefault="00B96356" w:rsidP="00FB0737">
            <w:pPr>
              <w:jc w:val="center"/>
              <w:rPr>
                <w:rFonts w:eastAsia="宋体"/>
                <w:lang w:eastAsia="zh-CN"/>
              </w:rPr>
            </w:pPr>
            <w:r>
              <w:rPr>
                <w:rFonts w:eastAsia="宋体" w:hint="eastAsia"/>
                <w:lang w:eastAsia="zh-CN"/>
              </w:rPr>
              <w:t>Option 2</w:t>
            </w:r>
          </w:p>
        </w:tc>
        <w:tc>
          <w:tcPr>
            <w:tcW w:w="6846" w:type="dxa"/>
            <w:vAlign w:val="center"/>
          </w:tcPr>
          <w:p w14:paraId="03D77E8F" w14:textId="32FB459F" w:rsidR="00B216D7" w:rsidRPr="00A3416E" w:rsidRDefault="00B216D7" w:rsidP="00B96356">
            <w:pPr>
              <w:rPr>
                <w:rFonts w:eastAsia="宋体"/>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宋体"/>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宋体"/>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宋体"/>
                <w:lang w:eastAsia="zh-CN"/>
              </w:rPr>
              <w:t>Sharp</w:t>
            </w:r>
          </w:p>
        </w:tc>
        <w:tc>
          <w:tcPr>
            <w:tcW w:w="1171" w:type="dxa"/>
            <w:vAlign w:val="center"/>
          </w:tcPr>
          <w:p w14:paraId="49A6ABC2" w14:textId="224A9C25" w:rsidR="00B431F5" w:rsidRDefault="00B431F5" w:rsidP="00B431F5">
            <w:pPr>
              <w:jc w:val="center"/>
              <w:rPr>
                <w:lang w:eastAsia="sv-SE"/>
              </w:rPr>
            </w:pPr>
            <w:r>
              <w:rPr>
                <w:rFonts w:eastAsia="宋体" w:hint="eastAsia"/>
                <w:lang w:eastAsia="zh-CN"/>
              </w:rPr>
              <w:t>O</w:t>
            </w:r>
            <w:r>
              <w:rPr>
                <w:rFonts w:eastAsia="宋体"/>
                <w:lang w:eastAsia="zh-CN"/>
              </w:rPr>
              <w:t xml:space="preserve">ption 1 </w:t>
            </w:r>
          </w:p>
        </w:tc>
        <w:tc>
          <w:tcPr>
            <w:tcW w:w="6846" w:type="dxa"/>
            <w:vAlign w:val="center"/>
          </w:tcPr>
          <w:p w14:paraId="1A180AF2" w14:textId="77777777" w:rsidR="00B431F5" w:rsidRPr="00581B64" w:rsidRDefault="00B431F5" w:rsidP="00B431F5">
            <w:pPr>
              <w:rPr>
                <w:rFonts w:eastAsia="宋体"/>
                <w:lang w:eastAsia="zh-CN"/>
              </w:rPr>
            </w:pPr>
          </w:p>
        </w:tc>
      </w:tr>
      <w:tr w:rsidR="009E0719" w14:paraId="05FF7C56" w14:textId="77777777" w:rsidTr="00FB0737">
        <w:tc>
          <w:tcPr>
            <w:tcW w:w="1614" w:type="dxa"/>
            <w:vAlign w:val="center"/>
          </w:tcPr>
          <w:p w14:paraId="721F2B04" w14:textId="6554F8EB" w:rsidR="009E0719" w:rsidRDefault="009E0719" w:rsidP="009E0719">
            <w:pPr>
              <w:jc w:val="center"/>
              <w:rPr>
                <w:lang w:eastAsia="sv-SE"/>
              </w:rPr>
            </w:pPr>
            <w:r>
              <w:rPr>
                <w:rFonts w:eastAsia="宋体" w:hint="eastAsia"/>
                <w:lang w:eastAsia="zh-CN"/>
              </w:rPr>
              <w:t>H</w:t>
            </w:r>
            <w:r>
              <w:rPr>
                <w:rFonts w:eastAsia="宋体"/>
                <w:lang w:eastAsia="zh-CN"/>
              </w:rPr>
              <w:t>uawei, HiSilicon</w:t>
            </w:r>
          </w:p>
        </w:tc>
        <w:tc>
          <w:tcPr>
            <w:tcW w:w="1171" w:type="dxa"/>
            <w:vAlign w:val="center"/>
          </w:tcPr>
          <w:p w14:paraId="30C22B2B" w14:textId="07DE4384" w:rsidR="009E0719" w:rsidRDefault="009E0719" w:rsidP="009E0719">
            <w:pPr>
              <w:jc w:val="center"/>
              <w:rPr>
                <w:lang w:eastAsia="sv-SE"/>
              </w:rPr>
            </w:pPr>
            <w:r>
              <w:rPr>
                <w:rFonts w:eastAsia="宋体"/>
                <w:lang w:eastAsia="zh-CN"/>
              </w:rPr>
              <w:t>Option 2</w:t>
            </w:r>
          </w:p>
        </w:tc>
        <w:tc>
          <w:tcPr>
            <w:tcW w:w="6846" w:type="dxa"/>
            <w:vAlign w:val="center"/>
          </w:tcPr>
          <w:p w14:paraId="23FEEE0F" w14:textId="74D0C0E5" w:rsidR="009E0719" w:rsidRDefault="009E0719" w:rsidP="009E0719">
            <w:pPr>
              <w:rPr>
                <w:lang w:eastAsia="sv-SE"/>
              </w:rPr>
            </w:pPr>
            <w:r>
              <w:rPr>
                <w:rFonts w:eastAsia="宋体" w:hint="eastAsia"/>
                <w:lang w:eastAsia="zh-CN"/>
              </w:rPr>
              <w:t>A</w:t>
            </w:r>
            <w:r>
              <w:rPr>
                <w:rFonts w:eastAsia="宋体"/>
                <w:lang w:eastAsia="zh-CN"/>
              </w:rPr>
              <w:t>ligned with semi-persistent CSI report</w:t>
            </w:r>
          </w:p>
        </w:tc>
      </w:tr>
      <w:tr w:rsidR="00C43542" w14:paraId="49EA37C1" w14:textId="77777777" w:rsidTr="00FB0737">
        <w:tc>
          <w:tcPr>
            <w:tcW w:w="1614" w:type="dxa"/>
            <w:vAlign w:val="center"/>
          </w:tcPr>
          <w:p w14:paraId="35519C46" w14:textId="206715A5" w:rsidR="00C43542" w:rsidRDefault="00C43542" w:rsidP="00C43542">
            <w:pPr>
              <w:jc w:val="center"/>
              <w:rPr>
                <w:lang w:eastAsia="sv-SE"/>
              </w:rPr>
            </w:pPr>
            <w:r>
              <w:rPr>
                <w:rFonts w:eastAsia="宋体"/>
                <w:lang w:eastAsia="zh-CN"/>
              </w:rPr>
              <w:t>Ofinno</w:t>
            </w:r>
          </w:p>
        </w:tc>
        <w:tc>
          <w:tcPr>
            <w:tcW w:w="1171" w:type="dxa"/>
            <w:vAlign w:val="center"/>
          </w:tcPr>
          <w:p w14:paraId="16E509A4" w14:textId="2DB60D38" w:rsidR="00C43542" w:rsidRDefault="00C43542" w:rsidP="00C43542">
            <w:pPr>
              <w:jc w:val="center"/>
              <w:rPr>
                <w:lang w:eastAsia="sv-SE"/>
              </w:rPr>
            </w:pPr>
            <w:r>
              <w:rPr>
                <w:rFonts w:eastAsia="宋体"/>
                <w:lang w:eastAsia="zh-CN"/>
              </w:rPr>
              <w:t>Option 2</w:t>
            </w:r>
          </w:p>
        </w:tc>
        <w:tc>
          <w:tcPr>
            <w:tcW w:w="6846" w:type="dxa"/>
            <w:vAlign w:val="center"/>
          </w:tcPr>
          <w:p w14:paraId="3C25F29D" w14:textId="77777777" w:rsidR="00C43542" w:rsidRDefault="00C43542" w:rsidP="00C43542">
            <w:pPr>
              <w:snapToGrid w:val="0"/>
              <w:jc w:val="both"/>
            </w:pPr>
            <w:r>
              <w:t>For option 2, it should be UE does “not” transmit…?</w:t>
            </w:r>
          </w:p>
          <w:p w14:paraId="16D93FA3" w14:textId="413D9C51" w:rsidR="00C43542" w:rsidRPr="004E730C" w:rsidRDefault="00C43542" w:rsidP="00C43542">
            <w:pPr>
              <w:snapToGrid w:val="0"/>
              <w:jc w:val="both"/>
              <w:rPr>
                <w:lang w:eastAsia="en-US"/>
              </w:rPr>
            </w:pPr>
            <w:r>
              <w:t xml:space="preserve">Since RAN1 has agreed to reuse the </w:t>
            </w:r>
            <w:r w:rsidRPr="0056327D">
              <w:rPr>
                <w:szCs w:val="20"/>
              </w:rPr>
              <w:t xml:space="preserve">multiplexing/prioritization rules of SP-CSI for </w:t>
            </w:r>
            <w:r>
              <w:rPr>
                <w:szCs w:val="20"/>
              </w:rPr>
              <w:t xml:space="preserve">Mode-B </w:t>
            </w:r>
            <w:r w:rsidRPr="0056327D">
              <w:rPr>
                <w:szCs w:val="20"/>
              </w:rPr>
              <w:t>UEI</w:t>
            </w:r>
            <w:r>
              <w:rPr>
                <w:szCs w:val="20"/>
              </w:rPr>
              <w:t xml:space="preserve"> beam reporting in RAN1 #120b meeting, </w:t>
            </w:r>
            <w:r w:rsidRPr="00A5690B">
              <w:rPr>
                <w:szCs w:val="20"/>
              </w:rPr>
              <w:t>we view the Mode-B UE-initiated report as functionally similar to</w:t>
            </w:r>
            <w:r>
              <w:rPr>
                <w:szCs w:val="20"/>
              </w:rPr>
              <w:t xml:space="preserve"> a</w:t>
            </w:r>
            <w:r w:rsidRPr="00A5690B">
              <w:rPr>
                <w:szCs w:val="20"/>
              </w:rPr>
              <w:t xml:space="preserve"> semi-persistent CSI report. </w:t>
            </w:r>
            <w:r>
              <w:rPr>
                <w:szCs w:val="20"/>
              </w:rPr>
              <w:t>Therefore, we prefer Option 2, but</w:t>
            </w:r>
            <w:r>
              <w:rPr>
                <w:lang w:eastAsia="en-US"/>
              </w:rPr>
              <w:t xml:space="preserve"> we are also fine with Option 1. </w:t>
            </w:r>
          </w:p>
          <w:p w14:paraId="276B1873" w14:textId="77777777" w:rsidR="00C43542" w:rsidRPr="0056327D" w:rsidRDefault="00C43542" w:rsidP="00C43542">
            <w:pPr>
              <w:snapToGrid w:val="0"/>
              <w:spacing w:after="0"/>
              <w:jc w:val="both"/>
              <w:rPr>
                <w:rFonts w:eastAsia="宋体"/>
                <w:szCs w:val="20"/>
              </w:rPr>
            </w:pPr>
            <w:r>
              <w:rPr>
                <w:b/>
                <w:bCs/>
                <w:szCs w:val="20"/>
                <w:highlight w:val="green"/>
                <w:lang w:eastAsia="zh-CN"/>
              </w:rPr>
              <w:t>RAN1 #</w:t>
            </w:r>
            <w:r w:rsidRPr="0056327D">
              <w:rPr>
                <w:b/>
                <w:bCs/>
                <w:szCs w:val="20"/>
                <w:highlight w:val="green"/>
                <w:lang w:eastAsia="zh-CN"/>
              </w:rPr>
              <w:t xml:space="preserve">120b </w:t>
            </w:r>
            <w:r w:rsidRPr="0056327D">
              <w:rPr>
                <w:rFonts w:eastAsia="宋体"/>
                <w:b/>
                <w:szCs w:val="20"/>
                <w:highlight w:val="green"/>
              </w:rPr>
              <w:t>Agreement</w:t>
            </w:r>
          </w:p>
          <w:p w14:paraId="5295AB26" w14:textId="77777777" w:rsidR="00C43542" w:rsidRPr="0056327D" w:rsidRDefault="00C43542" w:rsidP="00C43542">
            <w:pPr>
              <w:snapToGrid w:val="0"/>
              <w:spacing w:after="0"/>
              <w:jc w:val="both"/>
              <w:rPr>
                <w:szCs w:val="20"/>
              </w:rPr>
            </w:pPr>
            <w:r w:rsidRPr="0056327D">
              <w:rPr>
                <w:rFonts w:eastAsia="Times New Roman"/>
                <w:szCs w:val="20"/>
              </w:rPr>
              <w:t xml:space="preserve">On beam report transmission procedure for </w:t>
            </w:r>
            <w:r w:rsidRPr="0056327D">
              <w:rPr>
                <w:rFonts w:eastAsia="Malgun Gothic"/>
                <w:szCs w:val="20"/>
              </w:rPr>
              <w:t>UE-initiated/event-driven beam report</w:t>
            </w:r>
            <w:r w:rsidRPr="0056327D">
              <w:rPr>
                <w:rFonts w:eastAsia="Times New Roman"/>
                <w:szCs w:val="20"/>
              </w:rPr>
              <w:t xml:space="preserve">ing, for the case </w:t>
            </w:r>
            <w:r w:rsidRPr="0056327D">
              <w:rPr>
                <w:szCs w:val="20"/>
              </w:rPr>
              <w:t xml:space="preserve">the pre-configured Type-1 CG PUSCH carry the beam report, for the second UL channel in Mode-B, </w:t>
            </w:r>
            <w:r w:rsidRPr="00987625">
              <w:rPr>
                <w:szCs w:val="20"/>
                <w:highlight w:val="yellow"/>
              </w:rPr>
              <w:t>reuse the intra-UE multiplexing/prioritization rules of PUSCH with SP-CSI for Type-1 CG PUSCH with UEI-BR for Mode B</w:t>
            </w:r>
          </w:p>
          <w:p w14:paraId="6BAF94BE" w14:textId="77777777" w:rsidR="00C43542" w:rsidRDefault="00C43542" w:rsidP="00C43542">
            <w:pPr>
              <w:rPr>
                <w:lang w:eastAsia="sv-SE"/>
              </w:rPr>
            </w:pPr>
          </w:p>
        </w:tc>
      </w:tr>
      <w:tr w:rsidR="009E0719" w14:paraId="0E2DD786" w14:textId="77777777" w:rsidTr="00FB0737">
        <w:tc>
          <w:tcPr>
            <w:tcW w:w="1614" w:type="dxa"/>
            <w:vAlign w:val="center"/>
          </w:tcPr>
          <w:p w14:paraId="3969D555" w14:textId="1A879EA2" w:rsidR="009E0719" w:rsidRPr="000705B1" w:rsidRDefault="000705B1" w:rsidP="009E0719">
            <w:pPr>
              <w:jc w:val="center"/>
              <w:rPr>
                <w:rFonts w:eastAsia="宋体" w:hint="eastAsia"/>
                <w:lang w:eastAsia="zh-CN"/>
              </w:rPr>
            </w:pPr>
            <w:r>
              <w:rPr>
                <w:rFonts w:eastAsia="宋体" w:hint="eastAsia"/>
                <w:lang w:eastAsia="zh-CN"/>
              </w:rPr>
              <w:t>O</w:t>
            </w:r>
            <w:r>
              <w:rPr>
                <w:rFonts w:eastAsia="宋体"/>
                <w:lang w:eastAsia="zh-CN"/>
              </w:rPr>
              <w:t>PPO</w:t>
            </w:r>
          </w:p>
        </w:tc>
        <w:tc>
          <w:tcPr>
            <w:tcW w:w="1171" w:type="dxa"/>
            <w:vAlign w:val="center"/>
          </w:tcPr>
          <w:p w14:paraId="2C29FF23" w14:textId="7E1CE256" w:rsidR="009E0719" w:rsidRPr="000705B1" w:rsidRDefault="000705B1" w:rsidP="009E0719">
            <w:pPr>
              <w:jc w:val="center"/>
              <w:rPr>
                <w:rFonts w:eastAsia="宋体" w:hint="eastAsia"/>
                <w:lang w:eastAsia="zh-CN"/>
              </w:rPr>
            </w:pPr>
            <w:r>
              <w:rPr>
                <w:rFonts w:eastAsia="宋体" w:hint="eastAsia"/>
                <w:lang w:eastAsia="zh-CN"/>
              </w:rPr>
              <w:t>O</w:t>
            </w:r>
            <w:r>
              <w:rPr>
                <w:rFonts w:eastAsia="宋体"/>
                <w:lang w:eastAsia="zh-CN"/>
              </w:rPr>
              <w:t>ption 1</w:t>
            </w:r>
          </w:p>
        </w:tc>
        <w:tc>
          <w:tcPr>
            <w:tcW w:w="6846" w:type="dxa"/>
            <w:vAlign w:val="center"/>
          </w:tcPr>
          <w:p w14:paraId="622DB2B6" w14:textId="77777777" w:rsidR="009E0719" w:rsidRDefault="009E0719" w:rsidP="009E0719">
            <w:pPr>
              <w:jc w:val="center"/>
              <w:rPr>
                <w:lang w:eastAsia="sv-SE"/>
              </w:rPr>
            </w:pPr>
          </w:p>
        </w:tc>
      </w:tr>
      <w:tr w:rsidR="009E0719" w14:paraId="00D00882" w14:textId="77777777" w:rsidTr="00FB0737">
        <w:tc>
          <w:tcPr>
            <w:tcW w:w="1614" w:type="dxa"/>
            <w:vAlign w:val="center"/>
          </w:tcPr>
          <w:p w14:paraId="0FB1D645" w14:textId="77777777" w:rsidR="009E0719" w:rsidRDefault="009E0719" w:rsidP="009E0719">
            <w:pPr>
              <w:jc w:val="center"/>
              <w:rPr>
                <w:lang w:eastAsia="sv-SE"/>
              </w:rPr>
            </w:pPr>
          </w:p>
        </w:tc>
        <w:tc>
          <w:tcPr>
            <w:tcW w:w="1171" w:type="dxa"/>
            <w:vAlign w:val="center"/>
          </w:tcPr>
          <w:p w14:paraId="3475DD73" w14:textId="77777777" w:rsidR="009E0719" w:rsidRDefault="009E0719" w:rsidP="009E0719">
            <w:pPr>
              <w:jc w:val="center"/>
              <w:rPr>
                <w:lang w:eastAsia="sv-SE"/>
              </w:rPr>
            </w:pPr>
          </w:p>
        </w:tc>
        <w:tc>
          <w:tcPr>
            <w:tcW w:w="6846" w:type="dxa"/>
            <w:vAlign w:val="center"/>
          </w:tcPr>
          <w:p w14:paraId="28BD4A16" w14:textId="77777777" w:rsidR="009E0719" w:rsidRPr="00A83AC1" w:rsidRDefault="009E0719" w:rsidP="009E0719">
            <w:pPr>
              <w:rPr>
                <w:bCs/>
                <w:szCs w:val="20"/>
                <w:lang w:eastAsia="en-US"/>
              </w:rPr>
            </w:pPr>
          </w:p>
        </w:tc>
      </w:tr>
      <w:tr w:rsidR="009E0719" w14:paraId="17D0C547" w14:textId="77777777" w:rsidTr="00FB0737">
        <w:tc>
          <w:tcPr>
            <w:tcW w:w="1614" w:type="dxa"/>
            <w:vAlign w:val="center"/>
          </w:tcPr>
          <w:p w14:paraId="47E326E3" w14:textId="77777777" w:rsidR="009E0719" w:rsidRDefault="009E0719" w:rsidP="009E0719">
            <w:pPr>
              <w:jc w:val="center"/>
              <w:rPr>
                <w:lang w:eastAsia="sv-SE"/>
              </w:rPr>
            </w:pPr>
          </w:p>
        </w:tc>
        <w:tc>
          <w:tcPr>
            <w:tcW w:w="1171" w:type="dxa"/>
            <w:vAlign w:val="center"/>
          </w:tcPr>
          <w:p w14:paraId="7057AD20" w14:textId="77777777" w:rsidR="009E0719" w:rsidRDefault="009E0719" w:rsidP="009E0719">
            <w:pPr>
              <w:jc w:val="center"/>
              <w:rPr>
                <w:lang w:eastAsia="sv-SE"/>
              </w:rPr>
            </w:pPr>
          </w:p>
        </w:tc>
        <w:tc>
          <w:tcPr>
            <w:tcW w:w="6846" w:type="dxa"/>
            <w:vAlign w:val="center"/>
          </w:tcPr>
          <w:p w14:paraId="6E99A80C" w14:textId="77777777" w:rsidR="009E0719" w:rsidRPr="00FA1889" w:rsidRDefault="009E0719" w:rsidP="009E0719">
            <w:pPr>
              <w:rPr>
                <w:bCs/>
                <w:szCs w:val="20"/>
                <w:lang w:eastAsia="en-US"/>
              </w:rPr>
            </w:pPr>
          </w:p>
        </w:tc>
      </w:tr>
      <w:tr w:rsidR="009E0719" w14:paraId="2C787931" w14:textId="77777777" w:rsidTr="00FB0737">
        <w:tc>
          <w:tcPr>
            <w:tcW w:w="1614" w:type="dxa"/>
            <w:vAlign w:val="center"/>
          </w:tcPr>
          <w:p w14:paraId="3F2D0471" w14:textId="77777777" w:rsidR="009E0719" w:rsidRDefault="009E0719" w:rsidP="009E0719">
            <w:pPr>
              <w:jc w:val="center"/>
              <w:rPr>
                <w:lang w:eastAsia="sv-SE"/>
              </w:rPr>
            </w:pPr>
          </w:p>
        </w:tc>
        <w:tc>
          <w:tcPr>
            <w:tcW w:w="1171" w:type="dxa"/>
            <w:vAlign w:val="center"/>
          </w:tcPr>
          <w:p w14:paraId="3D10401D" w14:textId="77777777" w:rsidR="009E0719" w:rsidRDefault="009E0719" w:rsidP="009E0719">
            <w:pPr>
              <w:jc w:val="center"/>
              <w:rPr>
                <w:lang w:eastAsia="sv-SE"/>
              </w:rPr>
            </w:pPr>
          </w:p>
        </w:tc>
        <w:tc>
          <w:tcPr>
            <w:tcW w:w="6846" w:type="dxa"/>
            <w:vAlign w:val="center"/>
          </w:tcPr>
          <w:p w14:paraId="337862F1" w14:textId="77777777" w:rsidR="009E0719" w:rsidRDefault="009E0719" w:rsidP="009E0719">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Heading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TableGrid"/>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lastRenderedPageBreak/>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9F7EE3" w14:paraId="79D6DBD8" w14:textId="77777777" w:rsidTr="00543279">
        <w:tc>
          <w:tcPr>
            <w:tcW w:w="1614" w:type="dxa"/>
            <w:shd w:val="clear" w:color="auto" w:fill="E7E6E6" w:themeFill="background2"/>
            <w:vAlign w:val="center"/>
          </w:tcPr>
          <w:p w14:paraId="72DD700D" w14:textId="77777777" w:rsidR="009F7EE3" w:rsidRPr="00723BCA" w:rsidRDefault="009F7EE3" w:rsidP="00543279">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543279">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543279">
            <w:pPr>
              <w:jc w:val="center"/>
              <w:rPr>
                <w:b/>
                <w:bCs/>
                <w:lang w:eastAsia="sv-SE"/>
              </w:rPr>
            </w:pPr>
            <w:r>
              <w:rPr>
                <w:b/>
                <w:bCs/>
                <w:lang w:eastAsia="sv-SE"/>
              </w:rPr>
              <w:t>C</w:t>
            </w:r>
            <w:r w:rsidRPr="00723BCA">
              <w:rPr>
                <w:b/>
                <w:bCs/>
                <w:lang w:eastAsia="sv-SE"/>
              </w:rPr>
              <w:t>omments</w:t>
            </w:r>
          </w:p>
        </w:tc>
      </w:tr>
      <w:tr w:rsidR="009F7EE3" w14:paraId="31DFAB70" w14:textId="77777777" w:rsidTr="00543279">
        <w:tc>
          <w:tcPr>
            <w:tcW w:w="1614" w:type="dxa"/>
            <w:vAlign w:val="center"/>
          </w:tcPr>
          <w:p w14:paraId="42BCE26F" w14:textId="3004AB91" w:rsidR="009F7EE3" w:rsidRPr="00700D8C" w:rsidRDefault="000F35B5" w:rsidP="00543279">
            <w:pPr>
              <w:jc w:val="center"/>
              <w:rPr>
                <w:rFonts w:eastAsia="宋体"/>
                <w:lang w:eastAsia="zh-CN"/>
              </w:rPr>
            </w:pPr>
            <w:r>
              <w:rPr>
                <w:rFonts w:eastAsia="宋体" w:hint="eastAsia"/>
                <w:lang w:eastAsia="zh-CN"/>
              </w:rPr>
              <w:t>CATT</w:t>
            </w:r>
          </w:p>
        </w:tc>
        <w:tc>
          <w:tcPr>
            <w:tcW w:w="1171" w:type="dxa"/>
            <w:vAlign w:val="center"/>
          </w:tcPr>
          <w:p w14:paraId="634784A1" w14:textId="7A2B8A4E" w:rsidR="009F7EE3" w:rsidRPr="00700D8C" w:rsidRDefault="000F35B5" w:rsidP="00543279">
            <w:pPr>
              <w:jc w:val="center"/>
              <w:rPr>
                <w:rFonts w:eastAsia="宋体"/>
                <w:lang w:eastAsia="zh-CN"/>
              </w:rPr>
            </w:pPr>
            <w:r>
              <w:rPr>
                <w:rFonts w:eastAsia="宋体" w:hint="eastAsia"/>
                <w:lang w:eastAsia="zh-CN"/>
              </w:rPr>
              <w:t xml:space="preserve">Option </w:t>
            </w:r>
            <w:r w:rsidR="004575E6">
              <w:rPr>
                <w:rFonts w:eastAsia="宋体" w:hint="eastAsia"/>
                <w:lang w:eastAsia="zh-CN"/>
              </w:rPr>
              <w:t>2</w:t>
            </w:r>
          </w:p>
        </w:tc>
        <w:tc>
          <w:tcPr>
            <w:tcW w:w="6846" w:type="dxa"/>
            <w:vAlign w:val="center"/>
          </w:tcPr>
          <w:p w14:paraId="49B7F931" w14:textId="233F75D6" w:rsidR="009F7EE3" w:rsidRPr="000F35B5" w:rsidRDefault="009F7EE3" w:rsidP="000F35B5">
            <w:pPr>
              <w:rPr>
                <w:rFonts w:eastAsia="宋体"/>
                <w:lang w:eastAsia="zh-CN"/>
              </w:rPr>
            </w:pPr>
          </w:p>
        </w:tc>
      </w:tr>
      <w:tr w:rsidR="00CD39D6" w14:paraId="02B00E14" w14:textId="77777777" w:rsidTr="00543279">
        <w:tc>
          <w:tcPr>
            <w:tcW w:w="1614" w:type="dxa"/>
            <w:vAlign w:val="center"/>
          </w:tcPr>
          <w:p w14:paraId="6CC0AAF8" w14:textId="2762C90D"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宋体"/>
                <w:lang w:eastAsia="zh-CN"/>
              </w:rPr>
            </w:pPr>
          </w:p>
        </w:tc>
      </w:tr>
      <w:tr w:rsidR="00B431F5" w14:paraId="2E631FD5" w14:textId="77777777" w:rsidTr="00543279">
        <w:tc>
          <w:tcPr>
            <w:tcW w:w="1614" w:type="dxa"/>
            <w:vAlign w:val="center"/>
          </w:tcPr>
          <w:p w14:paraId="3718CEBD" w14:textId="61226ACD" w:rsidR="00B431F5" w:rsidRDefault="00B431F5" w:rsidP="00B431F5">
            <w:pPr>
              <w:jc w:val="center"/>
              <w:rPr>
                <w:lang w:eastAsia="sv-SE"/>
              </w:rPr>
            </w:pPr>
            <w:r>
              <w:rPr>
                <w:rFonts w:eastAsia="宋体"/>
                <w:lang w:eastAsia="zh-CN"/>
              </w:rPr>
              <w:t>Sharp</w:t>
            </w:r>
          </w:p>
        </w:tc>
        <w:tc>
          <w:tcPr>
            <w:tcW w:w="1171" w:type="dxa"/>
            <w:vAlign w:val="center"/>
          </w:tcPr>
          <w:p w14:paraId="4DBFE85A" w14:textId="00681B0F" w:rsidR="00B431F5" w:rsidRDefault="00B431F5" w:rsidP="00B431F5">
            <w:pPr>
              <w:jc w:val="center"/>
              <w:rPr>
                <w:lang w:eastAsia="sv-SE"/>
              </w:rPr>
            </w:pPr>
            <w:r>
              <w:rPr>
                <w:rFonts w:eastAsia="宋体" w:hint="eastAsia"/>
                <w:lang w:eastAsia="zh-CN"/>
              </w:rPr>
              <w:t>O</w:t>
            </w:r>
            <w:r>
              <w:rPr>
                <w:rFonts w:eastAsia="宋体"/>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543279">
        <w:tc>
          <w:tcPr>
            <w:tcW w:w="1614" w:type="dxa"/>
            <w:vAlign w:val="center"/>
          </w:tcPr>
          <w:p w14:paraId="2BC8EDC5" w14:textId="55E5E3E5" w:rsidR="00B431F5" w:rsidRPr="00E40134" w:rsidRDefault="00E40134" w:rsidP="00B431F5">
            <w:pPr>
              <w:jc w:val="center"/>
              <w:rPr>
                <w:rFonts w:eastAsia="宋体"/>
                <w:lang w:eastAsia="zh-CN"/>
              </w:rPr>
            </w:pPr>
            <w:r>
              <w:rPr>
                <w:rFonts w:eastAsia="宋体" w:hint="eastAsia"/>
                <w:lang w:eastAsia="zh-CN"/>
              </w:rPr>
              <w:t>H</w:t>
            </w:r>
            <w:r>
              <w:rPr>
                <w:rFonts w:eastAsia="宋体"/>
                <w:lang w:eastAsia="zh-CN"/>
              </w:rPr>
              <w:t>uawei, HiSilicon</w:t>
            </w: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30F2074A" w:rsidR="00B431F5" w:rsidRPr="0090659B" w:rsidRDefault="0090659B" w:rsidP="0090659B">
            <w:pPr>
              <w:rPr>
                <w:rFonts w:eastAsia="宋体"/>
                <w:lang w:eastAsia="zh-CN"/>
              </w:rPr>
            </w:pPr>
            <w:r>
              <w:rPr>
                <w:rFonts w:eastAsia="宋体"/>
                <w:lang w:eastAsia="zh-CN"/>
              </w:rPr>
              <w:t xml:space="preserve">No strong view, but think it can be more flexible, which is up to NW configuration. </w:t>
            </w:r>
          </w:p>
        </w:tc>
      </w:tr>
      <w:tr w:rsidR="00C43542" w14:paraId="0E59BBA6" w14:textId="77777777" w:rsidTr="00543279">
        <w:tc>
          <w:tcPr>
            <w:tcW w:w="1614" w:type="dxa"/>
            <w:vAlign w:val="center"/>
          </w:tcPr>
          <w:p w14:paraId="00F9932A" w14:textId="6F0B44FC" w:rsidR="00C43542" w:rsidRDefault="00C43542" w:rsidP="00C43542">
            <w:pPr>
              <w:jc w:val="center"/>
              <w:rPr>
                <w:lang w:eastAsia="sv-SE"/>
              </w:rPr>
            </w:pPr>
            <w:r>
              <w:rPr>
                <w:rFonts w:eastAsia="宋体"/>
                <w:lang w:eastAsia="zh-CN"/>
              </w:rPr>
              <w:t>Ofinno</w:t>
            </w:r>
          </w:p>
        </w:tc>
        <w:tc>
          <w:tcPr>
            <w:tcW w:w="1171" w:type="dxa"/>
            <w:vAlign w:val="center"/>
          </w:tcPr>
          <w:p w14:paraId="018F6EE1" w14:textId="1E6277FA" w:rsidR="00C43542" w:rsidRDefault="00C43542" w:rsidP="00C43542">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01913FAD" w:rsidR="00C43542" w:rsidRDefault="00C43542" w:rsidP="00C43542">
            <w:pPr>
              <w:rPr>
                <w:lang w:eastAsia="sv-SE"/>
              </w:rPr>
            </w:pPr>
            <w:r>
              <w:rPr>
                <w:lang w:eastAsia="sv-SE"/>
              </w:rPr>
              <w:t>We support Option 1. T</w:t>
            </w:r>
            <w:r w:rsidRPr="000A15F6">
              <w:rPr>
                <w:lang w:eastAsia="sv-SE"/>
              </w:rPr>
              <w:t xml:space="preserve">he UE-initiated CSI report </w:t>
            </w:r>
            <w:r>
              <w:rPr>
                <w:lang w:eastAsia="sv-SE"/>
              </w:rPr>
              <w:t>is</w:t>
            </w:r>
            <w:r w:rsidRPr="000A15F6">
              <w:rPr>
                <w:lang w:eastAsia="sv-SE"/>
              </w:rPr>
              <w:t xml:space="preserve">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w:t>
            </w:r>
            <w:r w:rsidRPr="00C43542">
              <w:rPr>
                <w:lang w:eastAsia="sv-SE"/>
              </w:rPr>
              <w:t>UE-initiated CSI report</w:t>
            </w:r>
            <w:r>
              <w:rPr>
                <w:lang w:eastAsia="sv-SE"/>
              </w:rPr>
              <w:t>ing</w:t>
            </w:r>
            <w:r w:rsidRPr="000A15F6">
              <w:rPr>
                <w:lang w:eastAsia="sv-SE"/>
              </w:rPr>
              <w:t xml:space="preserve"> for Event 1 until the </w:t>
            </w:r>
            <w:r w:rsidRPr="000A15F6">
              <w:rPr>
                <w:lang w:eastAsia="sv-SE"/>
              </w:rPr>
              <w:lastRenderedPageBreak/>
              <w:t>DTX active period may increase the risk of beam failure due to outdated channel information.</w:t>
            </w:r>
          </w:p>
        </w:tc>
      </w:tr>
      <w:tr w:rsidR="00B431F5" w14:paraId="6E9F6770" w14:textId="77777777" w:rsidTr="00543279">
        <w:tc>
          <w:tcPr>
            <w:tcW w:w="1614" w:type="dxa"/>
            <w:vAlign w:val="center"/>
          </w:tcPr>
          <w:p w14:paraId="23807632" w14:textId="41BEA7C3" w:rsidR="00B431F5" w:rsidRPr="003A324A" w:rsidRDefault="003A324A" w:rsidP="00B431F5">
            <w:pPr>
              <w:jc w:val="center"/>
              <w:rPr>
                <w:rFonts w:eastAsia="宋体" w:hint="eastAsia"/>
                <w:lang w:eastAsia="zh-CN"/>
              </w:rPr>
            </w:pPr>
            <w:r>
              <w:rPr>
                <w:rFonts w:eastAsia="宋体" w:hint="eastAsia"/>
                <w:lang w:eastAsia="zh-CN"/>
              </w:rPr>
              <w:lastRenderedPageBreak/>
              <w:t>O</w:t>
            </w:r>
            <w:r>
              <w:rPr>
                <w:rFonts w:eastAsia="宋体"/>
                <w:lang w:eastAsia="zh-CN"/>
              </w:rPr>
              <w:t>PPO</w:t>
            </w:r>
          </w:p>
        </w:tc>
        <w:tc>
          <w:tcPr>
            <w:tcW w:w="1171" w:type="dxa"/>
            <w:vAlign w:val="center"/>
          </w:tcPr>
          <w:p w14:paraId="12431A0F" w14:textId="4B49DBE7" w:rsidR="00B431F5" w:rsidRPr="003A324A" w:rsidRDefault="003A324A" w:rsidP="00B431F5">
            <w:pPr>
              <w:jc w:val="center"/>
              <w:rPr>
                <w:rFonts w:eastAsia="宋体" w:hint="eastAsia"/>
                <w:lang w:eastAsia="zh-CN"/>
              </w:rPr>
            </w:pPr>
            <w:r>
              <w:rPr>
                <w:rFonts w:eastAsia="宋体" w:hint="eastAsia"/>
                <w:lang w:eastAsia="zh-CN"/>
              </w:rPr>
              <w:t>O</w:t>
            </w:r>
            <w:r>
              <w:rPr>
                <w:rFonts w:eastAsia="宋体"/>
                <w:lang w:eastAsia="zh-CN"/>
              </w:rPr>
              <w:t>ption 2</w:t>
            </w:r>
          </w:p>
        </w:tc>
        <w:tc>
          <w:tcPr>
            <w:tcW w:w="6846" w:type="dxa"/>
            <w:vAlign w:val="center"/>
          </w:tcPr>
          <w:p w14:paraId="334B6646" w14:textId="77777777" w:rsidR="00B431F5" w:rsidRDefault="00B431F5" w:rsidP="00B431F5">
            <w:pPr>
              <w:jc w:val="center"/>
              <w:rPr>
                <w:lang w:eastAsia="sv-SE"/>
              </w:rPr>
            </w:pPr>
          </w:p>
        </w:tc>
      </w:tr>
      <w:tr w:rsidR="00B431F5" w14:paraId="03D66E7F" w14:textId="77777777" w:rsidTr="00543279">
        <w:tc>
          <w:tcPr>
            <w:tcW w:w="1614" w:type="dxa"/>
            <w:vAlign w:val="center"/>
          </w:tcPr>
          <w:p w14:paraId="745035FC" w14:textId="77777777" w:rsidR="00B431F5" w:rsidRDefault="00B431F5" w:rsidP="00B431F5">
            <w:pPr>
              <w:jc w:val="center"/>
              <w:rPr>
                <w:lang w:eastAsia="sv-SE"/>
              </w:rPr>
            </w:pPr>
          </w:p>
        </w:tc>
        <w:tc>
          <w:tcPr>
            <w:tcW w:w="1171" w:type="dxa"/>
            <w:vAlign w:val="center"/>
          </w:tcPr>
          <w:p w14:paraId="4433FFF4" w14:textId="77777777" w:rsidR="00B431F5" w:rsidRDefault="00B431F5" w:rsidP="00B431F5">
            <w:pPr>
              <w:jc w:val="center"/>
              <w:rPr>
                <w:lang w:eastAsia="sv-SE"/>
              </w:rPr>
            </w:pP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543279">
        <w:tc>
          <w:tcPr>
            <w:tcW w:w="1614" w:type="dxa"/>
            <w:vAlign w:val="center"/>
          </w:tcPr>
          <w:p w14:paraId="5459B043" w14:textId="77777777" w:rsidR="00B431F5" w:rsidRDefault="00B431F5" w:rsidP="00B431F5">
            <w:pPr>
              <w:jc w:val="center"/>
              <w:rPr>
                <w:lang w:eastAsia="sv-SE"/>
              </w:rPr>
            </w:pPr>
          </w:p>
        </w:tc>
        <w:tc>
          <w:tcPr>
            <w:tcW w:w="1171" w:type="dxa"/>
            <w:vAlign w:val="center"/>
          </w:tcPr>
          <w:p w14:paraId="0FCBE80A" w14:textId="77777777" w:rsidR="00B431F5" w:rsidRDefault="00B431F5" w:rsidP="00B431F5">
            <w:pPr>
              <w:jc w:val="center"/>
              <w:rPr>
                <w:lang w:eastAsia="sv-SE"/>
              </w:rPr>
            </w:pP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543279">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TableGrid"/>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CommentReference"/>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TableGrid"/>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543279">
            <w:pPr>
              <w:jc w:val="center"/>
              <w:rPr>
                <w:b/>
                <w:bCs/>
                <w:lang w:eastAsia="sv-SE"/>
              </w:rPr>
            </w:pPr>
            <w:r w:rsidRPr="00723BCA">
              <w:rPr>
                <w:b/>
                <w:bCs/>
                <w:lang w:eastAsia="sv-SE"/>
              </w:rPr>
              <w:lastRenderedPageBreak/>
              <w:t>Company</w:t>
            </w:r>
          </w:p>
        </w:tc>
        <w:tc>
          <w:tcPr>
            <w:tcW w:w="1328" w:type="dxa"/>
            <w:shd w:val="clear" w:color="auto" w:fill="E7E6E6" w:themeFill="background2"/>
            <w:vAlign w:val="center"/>
          </w:tcPr>
          <w:p w14:paraId="105BED03" w14:textId="4BDF03C1" w:rsidR="00DE5FE9" w:rsidRPr="00723BCA" w:rsidRDefault="00DE5FE9" w:rsidP="00543279">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543279">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543279">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543279">
            <w:pPr>
              <w:jc w:val="center"/>
              <w:rPr>
                <w:rFonts w:eastAsia="宋体"/>
                <w:lang w:eastAsia="zh-CN"/>
              </w:rPr>
            </w:pPr>
            <w:r>
              <w:rPr>
                <w:rFonts w:eastAsia="宋体" w:hint="eastAsia"/>
                <w:lang w:eastAsia="zh-CN"/>
              </w:rPr>
              <w:t>CATT</w:t>
            </w:r>
          </w:p>
        </w:tc>
        <w:tc>
          <w:tcPr>
            <w:tcW w:w="1328" w:type="dxa"/>
            <w:vAlign w:val="center"/>
          </w:tcPr>
          <w:p w14:paraId="7772C4D3" w14:textId="741860A9" w:rsidR="00DE5FE9" w:rsidRPr="00700D8C" w:rsidRDefault="00D16D58" w:rsidP="00543279">
            <w:pPr>
              <w:jc w:val="center"/>
              <w:rPr>
                <w:rFonts w:eastAsia="宋体"/>
                <w:lang w:eastAsia="zh-CN"/>
              </w:rPr>
            </w:pPr>
            <w:r>
              <w:rPr>
                <w:rFonts w:eastAsia="宋体" w:hint="eastAsia"/>
                <w:lang w:eastAsia="zh-CN"/>
              </w:rPr>
              <w:t>Option A-0/1</w:t>
            </w:r>
          </w:p>
        </w:tc>
        <w:tc>
          <w:tcPr>
            <w:tcW w:w="1224" w:type="dxa"/>
          </w:tcPr>
          <w:p w14:paraId="36C6D9A6" w14:textId="2FBD722D" w:rsidR="00DE5FE9" w:rsidRPr="00D16D58" w:rsidRDefault="00D16D58" w:rsidP="00543279">
            <w:pPr>
              <w:jc w:val="center"/>
              <w:rPr>
                <w:rFonts w:eastAsia="宋体"/>
                <w:lang w:eastAsia="zh-CN"/>
              </w:rPr>
            </w:pPr>
            <w:r>
              <w:rPr>
                <w:rFonts w:eastAsia="宋体" w:hint="eastAsia"/>
                <w:lang w:eastAsia="zh-CN"/>
              </w:rPr>
              <w:t>Option B-1</w:t>
            </w:r>
          </w:p>
        </w:tc>
        <w:tc>
          <w:tcPr>
            <w:tcW w:w="5741" w:type="dxa"/>
            <w:vAlign w:val="center"/>
          </w:tcPr>
          <w:p w14:paraId="08F5B975" w14:textId="3C6982AC" w:rsidR="00DE5FE9" w:rsidRPr="00F918A3" w:rsidRDefault="00DE5FE9" w:rsidP="00F918A3">
            <w:pPr>
              <w:rPr>
                <w:rFonts w:eastAsia="宋体"/>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宋体"/>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宋体"/>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宋体"/>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90659B" w14:paraId="06F4F686" w14:textId="77777777" w:rsidTr="004A707E">
        <w:tc>
          <w:tcPr>
            <w:tcW w:w="1338" w:type="dxa"/>
            <w:vAlign w:val="center"/>
          </w:tcPr>
          <w:p w14:paraId="31BA8ABC" w14:textId="4F3589CE" w:rsidR="0090659B" w:rsidRDefault="0090659B" w:rsidP="0090659B">
            <w:pPr>
              <w:jc w:val="center"/>
              <w:rPr>
                <w:lang w:eastAsia="sv-SE"/>
              </w:rPr>
            </w:pPr>
            <w:r>
              <w:rPr>
                <w:rFonts w:eastAsia="宋体"/>
                <w:lang w:eastAsia="zh-CN"/>
              </w:rPr>
              <w:t>Huawei, HiSilicon</w:t>
            </w:r>
          </w:p>
        </w:tc>
        <w:tc>
          <w:tcPr>
            <w:tcW w:w="1328" w:type="dxa"/>
            <w:vAlign w:val="center"/>
          </w:tcPr>
          <w:p w14:paraId="5C691C5F" w14:textId="6C227F17" w:rsidR="0090659B" w:rsidRDefault="0090659B" w:rsidP="0090659B">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02729064" w:rsidR="0090659B" w:rsidRDefault="0090659B" w:rsidP="0090659B">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079AADD7" w:rsidR="0090659B" w:rsidRDefault="0090659B" w:rsidP="0090659B">
            <w:pPr>
              <w:rPr>
                <w:lang w:eastAsia="sv-SE"/>
              </w:rPr>
            </w:pPr>
          </w:p>
        </w:tc>
      </w:tr>
      <w:tr w:rsidR="001E4A30" w14:paraId="652F4B27" w14:textId="77777777" w:rsidTr="001E4A30">
        <w:tc>
          <w:tcPr>
            <w:tcW w:w="1338" w:type="dxa"/>
            <w:vAlign w:val="center"/>
          </w:tcPr>
          <w:p w14:paraId="7EA22C72" w14:textId="62BA36BC" w:rsidR="001E4A30" w:rsidRDefault="001E4A30" w:rsidP="001E4A30">
            <w:pPr>
              <w:jc w:val="center"/>
              <w:rPr>
                <w:lang w:eastAsia="sv-SE"/>
              </w:rPr>
            </w:pPr>
            <w:r>
              <w:rPr>
                <w:rFonts w:eastAsia="宋体"/>
                <w:lang w:eastAsia="zh-CN"/>
              </w:rPr>
              <w:t>Ofinno</w:t>
            </w:r>
          </w:p>
        </w:tc>
        <w:tc>
          <w:tcPr>
            <w:tcW w:w="1328" w:type="dxa"/>
            <w:vAlign w:val="center"/>
          </w:tcPr>
          <w:p w14:paraId="2E901357" w14:textId="1CD2B931" w:rsidR="001E4A30" w:rsidRDefault="001E4A30" w:rsidP="001E4A30">
            <w:pPr>
              <w:jc w:val="center"/>
              <w:rPr>
                <w:lang w:eastAsia="sv-SE"/>
              </w:rPr>
            </w:pPr>
            <w:r>
              <w:rPr>
                <w:rFonts w:eastAsia="宋体"/>
                <w:lang w:eastAsia="zh-CN"/>
              </w:rPr>
              <w:t>Option A-0 and A-1</w:t>
            </w:r>
          </w:p>
        </w:tc>
        <w:tc>
          <w:tcPr>
            <w:tcW w:w="1224" w:type="dxa"/>
            <w:vAlign w:val="center"/>
          </w:tcPr>
          <w:p w14:paraId="487FA6D9" w14:textId="5B17600B" w:rsidR="001E4A30" w:rsidRDefault="001E4A30" w:rsidP="001E4A30">
            <w:pPr>
              <w:jc w:val="center"/>
              <w:rPr>
                <w:lang w:eastAsia="sv-SE"/>
              </w:rPr>
            </w:pPr>
            <w:r>
              <w:rPr>
                <w:lang w:eastAsia="sv-SE"/>
              </w:rPr>
              <w:t>Option B-1</w:t>
            </w:r>
          </w:p>
        </w:tc>
        <w:tc>
          <w:tcPr>
            <w:tcW w:w="5741" w:type="dxa"/>
            <w:vAlign w:val="center"/>
          </w:tcPr>
          <w:p w14:paraId="2ACC7EA2" w14:textId="77777777" w:rsidR="001E4A30" w:rsidRPr="00926759" w:rsidRDefault="001E4A30" w:rsidP="001E4A30">
            <w:pPr>
              <w:rPr>
                <w:szCs w:val="20"/>
              </w:rPr>
            </w:pPr>
            <w:r w:rsidRPr="00926759">
              <w:rPr>
                <w:szCs w:val="20"/>
                <w:lang w:eastAsia="sv-SE"/>
              </w:rPr>
              <w:t>For Mode-A of UEI report</w:t>
            </w:r>
            <w:r>
              <w:rPr>
                <w:szCs w:val="20"/>
                <w:lang w:eastAsia="sv-SE"/>
              </w:rPr>
              <w:t>ing</w:t>
            </w:r>
            <w:r w:rsidRPr="00926759">
              <w:rPr>
                <w:szCs w:val="20"/>
                <w:lang w:eastAsia="sv-SE"/>
              </w:rPr>
              <w:t>, we can follow the legacy aperiodic CSI reporting. T</w:t>
            </w:r>
            <w:r w:rsidRPr="00926759">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E4A30" w:rsidRPr="00066629" w:rsidRDefault="001E4A30" w:rsidP="001E4A30">
            <w:pPr>
              <w:pStyle w:val="BodyText"/>
              <w:rPr>
                <w:sz w:val="20"/>
                <w:szCs w:val="20"/>
              </w:rPr>
            </w:pPr>
            <w:r w:rsidRPr="00926759">
              <w:rPr>
                <w:sz w:val="20"/>
                <w:szCs w:val="20"/>
              </w:rPr>
              <w:t>Furthermore, since the first PUCCH transmission in Mode A is functionally similar to a legacy SR, the UE may follow the legacy behavior for SR under cell DRX, i.e., the UE does not transmit the first PUCCH when the serving cell is not in the cell DRX active period</w:t>
            </w:r>
            <w:r>
              <w:rPr>
                <w:sz w:val="20"/>
                <w:szCs w:val="20"/>
              </w:rPr>
              <w:t xml:space="preserve"> (Option A-1). </w:t>
            </w:r>
          </w:p>
          <w:p w14:paraId="6842C93E" w14:textId="0CC2CAF7" w:rsidR="001E4A30" w:rsidRDefault="001E4A30" w:rsidP="001E4A30">
            <w:pPr>
              <w:rPr>
                <w:lang w:eastAsia="sv-SE"/>
              </w:rPr>
            </w:pPr>
            <w:r w:rsidRPr="00BE4FAF">
              <w:rPr>
                <w:szCs w:val="20"/>
                <w:lang w:eastAsia="sv-SE"/>
              </w:rPr>
              <w:t>In Mode-B of UEI reporting, for the first PUCCH transmission, we propose aligning with the legacy behavior of SR transmission under cell DRX</w:t>
            </w:r>
            <w:r>
              <w:rPr>
                <w:szCs w:val="20"/>
                <w:lang w:eastAsia="sv-SE"/>
              </w:rPr>
              <w:t xml:space="preserve">, </w:t>
            </w:r>
            <w:r w:rsidRPr="00BE4FAF">
              <w:rPr>
                <w:szCs w:val="20"/>
                <w:lang w:eastAsia="sv-SE"/>
              </w:rPr>
              <w:t xml:space="preserve">i.e., the UE does not transmit the </w:t>
            </w:r>
            <w:r>
              <w:rPr>
                <w:szCs w:val="20"/>
                <w:lang w:eastAsia="sv-SE"/>
              </w:rPr>
              <w:t>first</w:t>
            </w:r>
            <w:r w:rsidRPr="00BE4FAF">
              <w:rPr>
                <w:szCs w:val="20"/>
                <w:lang w:eastAsia="sv-SE"/>
              </w:rPr>
              <w:t xml:space="preserve"> PUCCH when the serving cell is outside the DRX active period.</w:t>
            </w:r>
            <w:r>
              <w:rPr>
                <w:szCs w:val="20"/>
                <w:lang w:eastAsia="sv-SE"/>
              </w:rPr>
              <w:t xml:space="preserve"> </w:t>
            </w:r>
            <w:r w:rsidRPr="00BE4FAF">
              <w:rPr>
                <w:szCs w:val="20"/>
                <w:lang w:eastAsia="sv-SE"/>
              </w:rPr>
              <w:t xml:space="preserve">Furthermore, if the configured Type 1 CG occasion falls outside the cell DRX active period, consistent with legacy behavior (i.e., the UE does not transmit Type 1 CG outside the DRX active period), there is no need to transmit the </w:t>
            </w:r>
            <w:r>
              <w:rPr>
                <w:szCs w:val="20"/>
                <w:lang w:eastAsia="sv-SE"/>
              </w:rPr>
              <w:t>first</w:t>
            </w:r>
            <w:r w:rsidRPr="00BE4FAF">
              <w:rPr>
                <w:szCs w:val="20"/>
                <w:lang w:eastAsia="sv-SE"/>
              </w:rPr>
              <w:t xml:space="preserve"> PUCCH even if it falls within the DRX active time. This is because the UE would not be able to use the Type 1 CG occasion for the actual </w:t>
            </w:r>
            <w:r>
              <w:rPr>
                <w:szCs w:val="20"/>
                <w:lang w:eastAsia="sv-SE"/>
              </w:rPr>
              <w:t xml:space="preserve">UEI </w:t>
            </w:r>
            <w:r w:rsidRPr="00BE4FAF">
              <w:rPr>
                <w:szCs w:val="20"/>
                <w:lang w:eastAsia="sv-SE"/>
              </w:rPr>
              <w:t>report transmission.</w:t>
            </w:r>
            <w:r>
              <w:rPr>
                <w:szCs w:val="20"/>
                <w:lang w:eastAsia="sv-SE"/>
              </w:rPr>
              <w:t xml:space="preserve"> </w:t>
            </w:r>
            <w:r>
              <w:rPr>
                <w:szCs w:val="20"/>
              </w:rPr>
              <w:t>Therefore, we support Option B-1.</w:t>
            </w:r>
          </w:p>
        </w:tc>
      </w:tr>
      <w:tr w:rsidR="002A35B7" w14:paraId="74F4EA0A" w14:textId="77777777" w:rsidTr="004A707E">
        <w:tc>
          <w:tcPr>
            <w:tcW w:w="1338" w:type="dxa"/>
            <w:vAlign w:val="center"/>
          </w:tcPr>
          <w:p w14:paraId="62630C21" w14:textId="10A4B351" w:rsidR="002A35B7" w:rsidRPr="00692CE4" w:rsidRDefault="002A35B7" w:rsidP="002A35B7">
            <w:pPr>
              <w:jc w:val="center"/>
              <w:rPr>
                <w:rFonts w:eastAsia="宋体" w:hint="eastAsia"/>
                <w:lang w:eastAsia="zh-CN"/>
              </w:rPr>
            </w:pPr>
            <w:r>
              <w:rPr>
                <w:rFonts w:eastAsia="宋体" w:hint="eastAsia"/>
                <w:lang w:eastAsia="zh-CN"/>
              </w:rPr>
              <w:t>O</w:t>
            </w:r>
            <w:r>
              <w:rPr>
                <w:rFonts w:eastAsia="宋体"/>
                <w:lang w:eastAsia="zh-CN"/>
              </w:rPr>
              <w:t>PPO</w:t>
            </w:r>
          </w:p>
        </w:tc>
        <w:tc>
          <w:tcPr>
            <w:tcW w:w="1328" w:type="dxa"/>
            <w:vAlign w:val="center"/>
          </w:tcPr>
          <w:p w14:paraId="0CD53C96" w14:textId="0FF65BB0" w:rsidR="002A35B7" w:rsidRDefault="002A35B7" w:rsidP="002A35B7">
            <w:pPr>
              <w:jc w:val="center"/>
              <w:rPr>
                <w:lang w:eastAsia="sv-SE"/>
              </w:rPr>
            </w:pPr>
            <w:r>
              <w:rPr>
                <w:rFonts w:eastAsia="宋体" w:hint="eastAsia"/>
                <w:lang w:eastAsia="zh-CN"/>
              </w:rPr>
              <w:t>Option A-0/1</w:t>
            </w:r>
          </w:p>
        </w:tc>
        <w:tc>
          <w:tcPr>
            <w:tcW w:w="1224" w:type="dxa"/>
          </w:tcPr>
          <w:p w14:paraId="3BB604A3" w14:textId="792828B4" w:rsidR="002A35B7" w:rsidRDefault="002A35B7" w:rsidP="002A35B7">
            <w:pPr>
              <w:jc w:val="center"/>
              <w:rPr>
                <w:lang w:eastAsia="sv-SE"/>
              </w:rPr>
            </w:pPr>
            <w:r>
              <w:rPr>
                <w:rFonts w:eastAsia="宋体" w:hint="eastAsia"/>
                <w:lang w:eastAsia="zh-CN"/>
              </w:rPr>
              <w:t>Option B-1</w:t>
            </w:r>
          </w:p>
        </w:tc>
        <w:tc>
          <w:tcPr>
            <w:tcW w:w="5741" w:type="dxa"/>
            <w:vAlign w:val="center"/>
          </w:tcPr>
          <w:p w14:paraId="6B81FDDD" w14:textId="6430B5A9" w:rsidR="002A35B7" w:rsidRDefault="002A35B7" w:rsidP="002A35B7">
            <w:pPr>
              <w:jc w:val="center"/>
              <w:rPr>
                <w:lang w:eastAsia="sv-SE"/>
              </w:rPr>
            </w:pPr>
          </w:p>
        </w:tc>
      </w:tr>
      <w:tr w:rsidR="002A35B7" w14:paraId="607A00E6" w14:textId="77777777" w:rsidTr="004A707E">
        <w:tc>
          <w:tcPr>
            <w:tcW w:w="1338" w:type="dxa"/>
            <w:vAlign w:val="center"/>
          </w:tcPr>
          <w:p w14:paraId="72C36B0E" w14:textId="77777777" w:rsidR="002A35B7" w:rsidRDefault="002A35B7" w:rsidP="002A35B7">
            <w:pPr>
              <w:jc w:val="center"/>
              <w:rPr>
                <w:lang w:eastAsia="sv-SE"/>
              </w:rPr>
            </w:pPr>
          </w:p>
        </w:tc>
        <w:tc>
          <w:tcPr>
            <w:tcW w:w="1328" w:type="dxa"/>
            <w:vAlign w:val="center"/>
          </w:tcPr>
          <w:p w14:paraId="4DEEE7CE" w14:textId="77777777" w:rsidR="002A35B7" w:rsidRDefault="002A35B7" w:rsidP="002A35B7">
            <w:pPr>
              <w:jc w:val="center"/>
              <w:rPr>
                <w:lang w:eastAsia="sv-SE"/>
              </w:rPr>
            </w:pPr>
          </w:p>
        </w:tc>
        <w:tc>
          <w:tcPr>
            <w:tcW w:w="1224" w:type="dxa"/>
          </w:tcPr>
          <w:p w14:paraId="3F90934B" w14:textId="77777777" w:rsidR="002A35B7" w:rsidRPr="00A83AC1" w:rsidRDefault="002A35B7" w:rsidP="002A35B7">
            <w:pPr>
              <w:rPr>
                <w:bCs/>
                <w:szCs w:val="20"/>
                <w:lang w:eastAsia="en-US"/>
              </w:rPr>
            </w:pPr>
          </w:p>
        </w:tc>
        <w:tc>
          <w:tcPr>
            <w:tcW w:w="5741" w:type="dxa"/>
            <w:vAlign w:val="center"/>
          </w:tcPr>
          <w:p w14:paraId="613F9D14" w14:textId="50DCBECD" w:rsidR="002A35B7" w:rsidRPr="00A83AC1" w:rsidRDefault="002A35B7" w:rsidP="002A35B7">
            <w:pPr>
              <w:rPr>
                <w:bCs/>
                <w:szCs w:val="20"/>
                <w:lang w:eastAsia="en-US"/>
              </w:rPr>
            </w:pPr>
          </w:p>
        </w:tc>
      </w:tr>
      <w:tr w:rsidR="002A35B7" w14:paraId="6AE88865" w14:textId="77777777" w:rsidTr="004A707E">
        <w:tc>
          <w:tcPr>
            <w:tcW w:w="1338" w:type="dxa"/>
            <w:vAlign w:val="center"/>
          </w:tcPr>
          <w:p w14:paraId="43816254" w14:textId="77777777" w:rsidR="002A35B7" w:rsidRDefault="002A35B7" w:rsidP="002A35B7">
            <w:pPr>
              <w:jc w:val="center"/>
              <w:rPr>
                <w:lang w:eastAsia="sv-SE"/>
              </w:rPr>
            </w:pPr>
          </w:p>
        </w:tc>
        <w:tc>
          <w:tcPr>
            <w:tcW w:w="1328" w:type="dxa"/>
            <w:vAlign w:val="center"/>
          </w:tcPr>
          <w:p w14:paraId="55A60422" w14:textId="77777777" w:rsidR="002A35B7" w:rsidRDefault="002A35B7" w:rsidP="002A35B7">
            <w:pPr>
              <w:jc w:val="center"/>
              <w:rPr>
                <w:lang w:eastAsia="sv-SE"/>
              </w:rPr>
            </w:pPr>
          </w:p>
        </w:tc>
        <w:tc>
          <w:tcPr>
            <w:tcW w:w="1224" w:type="dxa"/>
          </w:tcPr>
          <w:p w14:paraId="56117D03" w14:textId="77777777" w:rsidR="002A35B7" w:rsidRPr="00FA1889" w:rsidRDefault="002A35B7" w:rsidP="002A35B7">
            <w:pPr>
              <w:rPr>
                <w:bCs/>
                <w:szCs w:val="20"/>
                <w:lang w:eastAsia="en-US"/>
              </w:rPr>
            </w:pPr>
          </w:p>
        </w:tc>
        <w:tc>
          <w:tcPr>
            <w:tcW w:w="5741" w:type="dxa"/>
            <w:vAlign w:val="center"/>
          </w:tcPr>
          <w:p w14:paraId="5CF98177" w14:textId="286F6F67" w:rsidR="002A35B7" w:rsidRPr="00FA1889" w:rsidRDefault="002A35B7" w:rsidP="002A35B7">
            <w:pPr>
              <w:rPr>
                <w:bCs/>
                <w:szCs w:val="20"/>
                <w:lang w:eastAsia="en-US"/>
              </w:rPr>
            </w:pPr>
          </w:p>
        </w:tc>
      </w:tr>
      <w:tr w:rsidR="002A35B7" w14:paraId="5D49F812" w14:textId="77777777" w:rsidTr="004A707E">
        <w:tc>
          <w:tcPr>
            <w:tcW w:w="1338" w:type="dxa"/>
            <w:vAlign w:val="center"/>
          </w:tcPr>
          <w:p w14:paraId="75C5868B" w14:textId="77777777" w:rsidR="002A35B7" w:rsidRDefault="002A35B7" w:rsidP="002A35B7">
            <w:pPr>
              <w:jc w:val="center"/>
              <w:rPr>
                <w:lang w:eastAsia="sv-SE"/>
              </w:rPr>
            </w:pPr>
          </w:p>
        </w:tc>
        <w:tc>
          <w:tcPr>
            <w:tcW w:w="1328" w:type="dxa"/>
            <w:vAlign w:val="center"/>
          </w:tcPr>
          <w:p w14:paraId="35C78C71" w14:textId="77777777" w:rsidR="002A35B7" w:rsidRDefault="002A35B7" w:rsidP="002A35B7">
            <w:pPr>
              <w:jc w:val="center"/>
              <w:rPr>
                <w:lang w:eastAsia="sv-SE"/>
              </w:rPr>
            </w:pPr>
          </w:p>
        </w:tc>
        <w:tc>
          <w:tcPr>
            <w:tcW w:w="1224" w:type="dxa"/>
          </w:tcPr>
          <w:p w14:paraId="28907A4A" w14:textId="77777777" w:rsidR="002A35B7" w:rsidRDefault="002A35B7" w:rsidP="002A35B7">
            <w:pPr>
              <w:rPr>
                <w:bCs/>
                <w:szCs w:val="20"/>
                <w:lang w:eastAsia="en-US"/>
              </w:rPr>
            </w:pPr>
          </w:p>
        </w:tc>
        <w:tc>
          <w:tcPr>
            <w:tcW w:w="5741" w:type="dxa"/>
            <w:vAlign w:val="center"/>
          </w:tcPr>
          <w:p w14:paraId="43638DF6" w14:textId="77F5B793" w:rsidR="002A35B7" w:rsidRDefault="002A35B7" w:rsidP="002A35B7">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Heading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lastRenderedPageBreak/>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宋体"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宋体"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CommentReference"/>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宋体"/>
                <w:lang w:eastAsia="zh-CN"/>
              </w:rPr>
            </w:pPr>
            <w:r>
              <w:rPr>
                <w:rFonts w:eastAsia="宋体" w:hint="eastAsia"/>
                <w:lang w:eastAsia="zh-CN"/>
              </w:rPr>
              <w:t>CATT</w:t>
            </w:r>
          </w:p>
        </w:tc>
        <w:tc>
          <w:tcPr>
            <w:tcW w:w="1171" w:type="dxa"/>
            <w:vAlign w:val="center"/>
          </w:tcPr>
          <w:p w14:paraId="3DB6466C" w14:textId="045A0234" w:rsidR="004625CF" w:rsidRPr="00700D8C" w:rsidRDefault="00404834" w:rsidP="008D1429">
            <w:pPr>
              <w:jc w:val="center"/>
              <w:rPr>
                <w:rFonts w:eastAsia="宋体"/>
                <w:lang w:eastAsia="zh-CN"/>
              </w:rPr>
            </w:pPr>
            <w:r>
              <w:rPr>
                <w:rFonts w:eastAsia="宋体" w:hint="eastAsia"/>
                <w:lang w:eastAsia="zh-CN"/>
              </w:rPr>
              <w:t>Yes</w:t>
            </w:r>
          </w:p>
        </w:tc>
        <w:tc>
          <w:tcPr>
            <w:tcW w:w="6846" w:type="dxa"/>
            <w:vAlign w:val="center"/>
          </w:tcPr>
          <w:p w14:paraId="14B86FFF" w14:textId="77777777" w:rsidR="004625CF" w:rsidRPr="00404834" w:rsidRDefault="004625CF" w:rsidP="00404834">
            <w:pPr>
              <w:rPr>
                <w:rFonts w:eastAsia="宋体"/>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宋体"/>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宋体"/>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宋体"/>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r>
              <w:rPr>
                <w:rFonts w:eastAsia="宋体" w:hint="eastAsia"/>
                <w:lang w:eastAsia="zh-CN"/>
              </w:rPr>
              <w:t>S</w:t>
            </w:r>
            <w:r>
              <w:rPr>
                <w:rFonts w:eastAsia="宋体"/>
                <w:lang w:eastAsia="zh-CN"/>
              </w:rPr>
              <w:t>harp</w:t>
            </w:r>
          </w:p>
        </w:tc>
        <w:tc>
          <w:tcPr>
            <w:tcW w:w="1171" w:type="dxa"/>
            <w:vAlign w:val="center"/>
          </w:tcPr>
          <w:p w14:paraId="4B16080F" w14:textId="0F556658" w:rsidR="00B431F5" w:rsidRDefault="00B431F5" w:rsidP="00B431F5">
            <w:pPr>
              <w:jc w:val="center"/>
              <w:rPr>
                <w:lang w:eastAsia="sv-SE"/>
              </w:rPr>
            </w:pPr>
            <w:r>
              <w:rPr>
                <w:rFonts w:eastAsia="宋体" w:hint="eastAsia"/>
                <w:lang w:eastAsia="zh-CN"/>
              </w:rPr>
              <w:t>Y</w:t>
            </w:r>
            <w:r>
              <w:rPr>
                <w:rFonts w:eastAsia="宋体"/>
                <w:lang w:eastAsia="zh-CN"/>
              </w:rPr>
              <w:t>es</w:t>
            </w:r>
          </w:p>
        </w:tc>
        <w:tc>
          <w:tcPr>
            <w:tcW w:w="6846" w:type="dxa"/>
            <w:vAlign w:val="center"/>
          </w:tcPr>
          <w:p w14:paraId="273FF839" w14:textId="77777777" w:rsidR="00B431F5" w:rsidRDefault="00B431F5" w:rsidP="00B431F5">
            <w:pPr>
              <w:jc w:val="center"/>
              <w:rPr>
                <w:lang w:eastAsia="sv-SE"/>
              </w:rPr>
            </w:pPr>
          </w:p>
        </w:tc>
      </w:tr>
      <w:tr w:rsidR="0090659B" w14:paraId="4142BA2F" w14:textId="77777777" w:rsidTr="008D1429">
        <w:tc>
          <w:tcPr>
            <w:tcW w:w="1614" w:type="dxa"/>
            <w:vAlign w:val="center"/>
          </w:tcPr>
          <w:p w14:paraId="15381814" w14:textId="6BA6724F" w:rsidR="0090659B" w:rsidRDefault="0090659B" w:rsidP="0090659B">
            <w:pPr>
              <w:jc w:val="center"/>
              <w:rPr>
                <w:lang w:eastAsia="sv-SE"/>
              </w:rPr>
            </w:pPr>
            <w:r>
              <w:rPr>
                <w:rFonts w:eastAsia="宋体"/>
                <w:lang w:eastAsia="zh-CN"/>
              </w:rPr>
              <w:t>Huawei, HiSilicon</w:t>
            </w:r>
          </w:p>
        </w:tc>
        <w:tc>
          <w:tcPr>
            <w:tcW w:w="1171" w:type="dxa"/>
            <w:vAlign w:val="center"/>
          </w:tcPr>
          <w:p w14:paraId="24007F20" w14:textId="5BF321A3" w:rsidR="0090659B" w:rsidRDefault="0090659B" w:rsidP="0090659B">
            <w:pPr>
              <w:jc w:val="center"/>
              <w:rPr>
                <w:lang w:eastAsia="sv-SE"/>
              </w:rPr>
            </w:pPr>
            <w:r>
              <w:rPr>
                <w:rFonts w:eastAsia="宋体" w:hint="eastAsia"/>
                <w:lang w:eastAsia="zh-CN"/>
              </w:rPr>
              <w:t>Y</w:t>
            </w:r>
            <w:r>
              <w:rPr>
                <w:rFonts w:eastAsia="宋体"/>
                <w:lang w:eastAsia="zh-CN"/>
              </w:rPr>
              <w:t>es</w:t>
            </w:r>
          </w:p>
        </w:tc>
        <w:tc>
          <w:tcPr>
            <w:tcW w:w="6846" w:type="dxa"/>
            <w:vAlign w:val="center"/>
          </w:tcPr>
          <w:p w14:paraId="4142F877" w14:textId="7642350C" w:rsidR="0090659B" w:rsidRDefault="0090659B" w:rsidP="0090659B">
            <w:pPr>
              <w:rPr>
                <w:lang w:eastAsia="sv-SE"/>
              </w:rPr>
            </w:pPr>
          </w:p>
        </w:tc>
      </w:tr>
      <w:tr w:rsidR="001E4A30" w14:paraId="2685DED6" w14:textId="77777777" w:rsidTr="008D1429">
        <w:tc>
          <w:tcPr>
            <w:tcW w:w="1614" w:type="dxa"/>
            <w:vAlign w:val="center"/>
          </w:tcPr>
          <w:p w14:paraId="30F72535" w14:textId="2959C28B" w:rsidR="001E4A30" w:rsidRDefault="001E4A30" w:rsidP="001E4A30">
            <w:pPr>
              <w:jc w:val="center"/>
              <w:rPr>
                <w:lang w:eastAsia="sv-SE"/>
              </w:rPr>
            </w:pPr>
            <w:r>
              <w:rPr>
                <w:rFonts w:eastAsia="宋体"/>
                <w:lang w:eastAsia="zh-CN"/>
              </w:rPr>
              <w:t>Ofinno</w:t>
            </w:r>
          </w:p>
        </w:tc>
        <w:tc>
          <w:tcPr>
            <w:tcW w:w="1171" w:type="dxa"/>
            <w:vAlign w:val="center"/>
          </w:tcPr>
          <w:p w14:paraId="145B2984" w14:textId="738921A0" w:rsidR="001E4A30" w:rsidRDefault="001E4A30" w:rsidP="001E4A30">
            <w:pPr>
              <w:jc w:val="center"/>
              <w:rPr>
                <w:lang w:eastAsia="sv-SE"/>
              </w:rPr>
            </w:pPr>
            <w:r>
              <w:rPr>
                <w:rFonts w:eastAsia="宋体"/>
                <w:lang w:eastAsia="zh-CN"/>
              </w:rPr>
              <w:t>Yes</w:t>
            </w:r>
          </w:p>
        </w:tc>
        <w:tc>
          <w:tcPr>
            <w:tcW w:w="6846" w:type="dxa"/>
            <w:vAlign w:val="center"/>
          </w:tcPr>
          <w:p w14:paraId="08545678" w14:textId="6EDBF87C" w:rsidR="001E4A30" w:rsidRDefault="001E4A30" w:rsidP="001E4A30">
            <w:pPr>
              <w:rPr>
                <w:lang w:eastAsia="sv-SE"/>
              </w:rPr>
            </w:pPr>
            <w:r w:rsidRPr="007207EB">
              <w:rPr>
                <w:bCs/>
                <w:szCs w:val="20"/>
              </w:rPr>
              <w:t xml:space="preserve">In the absence of PL offset configuration, </w:t>
            </w:r>
            <w:r>
              <w:rPr>
                <w:bCs/>
                <w:szCs w:val="20"/>
              </w:rPr>
              <w:t>in our view,</w:t>
            </w:r>
            <w:r w:rsidRPr="007207EB">
              <w:rPr>
                <w:bCs/>
                <w:szCs w:val="20"/>
              </w:rPr>
              <w:t xml:space="preserve"> the current LTM cell switch procedure can be reused</w:t>
            </w:r>
            <w:r>
              <w:rPr>
                <w:bCs/>
                <w:szCs w:val="20"/>
              </w:rPr>
              <w:t xml:space="preserve"> with no MAC impact.</w:t>
            </w:r>
          </w:p>
        </w:tc>
      </w:tr>
      <w:tr w:rsidR="0090659B" w14:paraId="65F02027" w14:textId="77777777" w:rsidTr="008D1429">
        <w:tc>
          <w:tcPr>
            <w:tcW w:w="1614" w:type="dxa"/>
            <w:vAlign w:val="center"/>
          </w:tcPr>
          <w:p w14:paraId="78C275C8" w14:textId="68F3DE7A" w:rsidR="0090659B" w:rsidRPr="00F03D12" w:rsidRDefault="00F03D12" w:rsidP="0090659B">
            <w:pPr>
              <w:jc w:val="center"/>
              <w:rPr>
                <w:rFonts w:eastAsia="宋体" w:hint="eastAsia"/>
                <w:lang w:eastAsia="zh-CN"/>
              </w:rPr>
            </w:pPr>
            <w:r>
              <w:rPr>
                <w:rFonts w:eastAsia="宋体" w:hint="eastAsia"/>
                <w:lang w:eastAsia="zh-CN"/>
              </w:rPr>
              <w:t>O</w:t>
            </w:r>
            <w:r>
              <w:rPr>
                <w:rFonts w:eastAsia="宋体"/>
                <w:lang w:eastAsia="zh-CN"/>
              </w:rPr>
              <w:t>PPO</w:t>
            </w:r>
          </w:p>
        </w:tc>
        <w:tc>
          <w:tcPr>
            <w:tcW w:w="1171" w:type="dxa"/>
            <w:vAlign w:val="center"/>
          </w:tcPr>
          <w:p w14:paraId="572D62C8" w14:textId="015F0A30" w:rsidR="0090659B" w:rsidRPr="00F03D12" w:rsidRDefault="00F03D12" w:rsidP="0090659B">
            <w:pPr>
              <w:jc w:val="center"/>
              <w:rPr>
                <w:rFonts w:eastAsia="宋体" w:hint="eastAsia"/>
                <w:lang w:eastAsia="zh-CN"/>
              </w:rPr>
            </w:pPr>
            <w:r>
              <w:rPr>
                <w:rFonts w:eastAsia="宋体" w:hint="eastAsia"/>
                <w:lang w:eastAsia="zh-CN"/>
              </w:rPr>
              <w:t>Y</w:t>
            </w:r>
            <w:r>
              <w:rPr>
                <w:rFonts w:eastAsia="宋体"/>
                <w:lang w:eastAsia="zh-CN"/>
              </w:rPr>
              <w:t>es</w:t>
            </w:r>
          </w:p>
        </w:tc>
        <w:tc>
          <w:tcPr>
            <w:tcW w:w="6846" w:type="dxa"/>
            <w:vAlign w:val="center"/>
          </w:tcPr>
          <w:p w14:paraId="03336681" w14:textId="09A1A100" w:rsidR="0090659B" w:rsidRDefault="0090659B" w:rsidP="0090659B">
            <w:pPr>
              <w:jc w:val="center"/>
              <w:rPr>
                <w:lang w:eastAsia="sv-SE"/>
              </w:rPr>
            </w:pPr>
          </w:p>
        </w:tc>
      </w:tr>
      <w:tr w:rsidR="0090659B" w14:paraId="3372BEA6" w14:textId="77777777" w:rsidTr="008D1429">
        <w:tc>
          <w:tcPr>
            <w:tcW w:w="1614" w:type="dxa"/>
            <w:vAlign w:val="center"/>
          </w:tcPr>
          <w:p w14:paraId="480E6856" w14:textId="2D50118B" w:rsidR="0090659B" w:rsidRDefault="0090659B" w:rsidP="0090659B">
            <w:pPr>
              <w:jc w:val="center"/>
              <w:rPr>
                <w:lang w:eastAsia="sv-SE"/>
              </w:rPr>
            </w:pPr>
          </w:p>
        </w:tc>
        <w:tc>
          <w:tcPr>
            <w:tcW w:w="1171" w:type="dxa"/>
            <w:vAlign w:val="center"/>
          </w:tcPr>
          <w:p w14:paraId="6BC598DC" w14:textId="0AD876BE" w:rsidR="0090659B" w:rsidRDefault="0090659B" w:rsidP="0090659B">
            <w:pPr>
              <w:jc w:val="center"/>
              <w:rPr>
                <w:lang w:eastAsia="sv-SE"/>
              </w:rPr>
            </w:pPr>
          </w:p>
        </w:tc>
        <w:tc>
          <w:tcPr>
            <w:tcW w:w="6846" w:type="dxa"/>
            <w:vAlign w:val="center"/>
          </w:tcPr>
          <w:p w14:paraId="16862629" w14:textId="7B8DD2AF" w:rsidR="0090659B" w:rsidRPr="00A83AC1" w:rsidRDefault="0090659B" w:rsidP="0090659B">
            <w:pPr>
              <w:rPr>
                <w:bCs/>
                <w:szCs w:val="20"/>
                <w:lang w:eastAsia="en-US"/>
              </w:rPr>
            </w:pPr>
          </w:p>
        </w:tc>
      </w:tr>
      <w:tr w:rsidR="0090659B" w14:paraId="1FA71F26" w14:textId="77777777" w:rsidTr="008D1429">
        <w:tc>
          <w:tcPr>
            <w:tcW w:w="1614" w:type="dxa"/>
            <w:vAlign w:val="center"/>
          </w:tcPr>
          <w:p w14:paraId="70B748B6" w14:textId="1E76E33D" w:rsidR="0090659B" w:rsidRDefault="0090659B" w:rsidP="0090659B">
            <w:pPr>
              <w:jc w:val="center"/>
              <w:rPr>
                <w:lang w:eastAsia="sv-SE"/>
              </w:rPr>
            </w:pPr>
          </w:p>
        </w:tc>
        <w:tc>
          <w:tcPr>
            <w:tcW w:w="1171" w:type="dxa"/>
            <w:vAlign w:val="center"/>
          </w:tcPr>
          <w:p w14:paraId="426D6E65" w14:textId="54C82D18" w:rsidR="0090659B" w:rsidRDefault="0090659B" w:rsidP="0090659B">
            <w:pPr>
              <w:jc w:val="center"/>
              <w:rPr>
                <w:lang w:eastAsia="sv-SE"/>
              </w:rPr>
            </w:pPr>
          </w:p>
        </w:tc>
        <w:tc>
          <w:tcPr>
            <w:tcW w:w="6846" w:type="dxa"/>
            <w:vAlign w:val="center"/>
          </w:tcPr>
          <w:p w14:paraId="7B30F154" w14:textId="73BDD603" w:rsidR="0090659B" w:rsidRPr="00FA1889" w:rsidRDefault="0090659B" w:rsidP="0090659B">
            <w:pPr>
              <w:rPr>
                <w:bCs/>
                <w:szCs w:val="20"/>
                <w:lang w:eastAsia="en-US"/>
              </w:rPr>
            </w:pPr>
          </w:p>
        </w:tc>
      </w:tr>
      <w:tr w:rsidR="0090659B" w14:paraId="169BFA90" w14:textId="77777777" w:rsidTr="008D1429">
        <w:tc>
          <w:tcPr>
            <w:tcW w:w="1614" w:type="dxa"/>
            <w:vAlign w:val="center"/>
          </w:tcPr>
          <w:p w14:paraId="539BD35B" w14:textId="4A96ED78" w:rsidR="0090659B" w:rsidRDefault="0090659B" w:rsidP="0090659B">
            <w:pPr>
              <w:jc w:val="center"/>
              <w:rPr>
                <w:lang w:eastAsia="sv-SE"/>
              </w:rPr>
            </w:pPr>
          </w:p>
        </w:tc>
        <w:tc>
          <w:tcPr>
            <w:tcW w:w="1171" w:type="dxa"/>
            <w:vAlign w:val="center"/>
          </w:tcPr>
          <w:p w14:paraId="1C08331D" w14:textId="3EFEA89A" w:rsidR="0090659B" w:rsidRDefault="0090659B" w:rsidP="0090659B">
            <w:pPr>
              <w:jc w:val="center"/>
              <w:rPr>
                <w:lang w:eastAsia="sv-SE"/>
              </w:rPr>
            </w:pPr>
          </w:p>
        </w:tc>
        <w:tc>
          <w:tcPr>
            <w:tcW w:w="6846" w:type="dxa"/>
            <w:vAlign w:val="center"/>
          </w:tcPr>
          <w:p w14:paraId="019D9CFB" w14:textId="51F855C1" w:rsidR="0090659B" w:rsidRDefault="0090659B" w:rsidP="0090659B">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Heading1"/>
        <w:overflowPunct w:val="0"/>
        <w:autoSpaceDE w:val="0"/>
        <w:autoSpaceDN w:val="0"/>
        <w:adjustRightInd w:val="0"/>
        <w:textAlignment w:val="baseline"/>
        <w:rPr>
          <w:lang w:eastAsia="sv-SE"/>
        </w:rPr>
      </w:pPr>
      <w:r>
        <w:rPr>
          <w:lang w:eastAsia="sv-SE"/>
        </w:rPr>
        <w:lastRenderedPageBreak/>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58DE1381" w:rsidR="001B4380" w:rsidRPr="00A40EEE" w:rsidRDefault="00A40EEE" w:rsidP="007106AF">
            <w:pPr>
              <w:jc w:val="both"/>
              <w:rPr>
                <w:rFonts w:eastAsia="宋体"/>
                <w:lang w:eastAsia="zh-CN"/>
              </w:rPr>
            </w:pPr>
            <w:r>
              <w:rPr>
                <w:rFonts w:eastAsia="宋体" w:hint="eastAsia"/>
                <w:lang w:eastAsia="zh-CN"/>
              </w:rPr>
              <w:t>H</w:t>
            </w:r>
            <w:r>
              <w:rPr>
                <w:rFonts w:eastAsia="宋体"/>
                <w:lang w:eastAsia="zh-CN"/>
              </w:rPr>
              <w:t>uawei, HiSilicon</w:t>
            </w:r>
          </w:p>
        </w:tc>
        <w:tc>
          <w:tcPr>
            <w:tcW w:w="8011" w:type="dxa"/>
            <w:vAlign w:val="center"/>
          </w:tcPr>
          <w:p w14:paraId="4AB025B0" w14:textId="1865CA6D" w:rsidR="00F2457E" w:rsidRPr="00A40EEE" w:rsidRDefault="00A40EEE" w:rsidP="007106AF">
            <w:pPr>
              <w:jc w:val="both"/>
              <w:rPr>
                <w:rFonts w:eastAsia="宋体"/>
                <w:lang w:eastAsia="zh-CN"/>
              </w:rPr>
            </w:pPr>
            <w:r>
              <w:rPr>
                <w:rFonts w:eastAsia="宋体" w:hint="eastAsia"/>
                <w:lang w:eastAsia="zh-CN"/>
              </w:rPr>
              <w:t>W</w:t>
            </w:r>
            <w:r>
              <w:rPr>
                <w:rFonts w:eastAsia="宋体"/>
                <w:lang w:eastAsia="zh-CN"/>
              </w:rPr>
              <w:t xml:space="preserve">e need to discuss how to handle the configured uplink grant of UEIBM report for SCell deactivation case, i.e. clear or suspend. </w:t>
            </w:r>
          </w:p>
          <w:p w14:paraId="62A2A142" w14:textId="77777777" w:rsidR="00A40EEE" w:rsidRDefault="00A40EEE" w:rsidP="007106AF">
            <w:pPr>
              <w:jc w:val="both"/>
              <w:rPr>
                <w:lang w:eastAsia="sv-SE"/>
              </w:rPr>
            </w:pPr>
          </w:p>
          <w:p w14:paraId="14115664" w14:textId="77777777" w:rsidR="00A40EEE" w:rsidRPr="005379B6" w:rsidRDefault="00A40EEE" w:rsidP="00A40EEE">
            <w:pPr>
              <w:rPr>
                <w:rFonts w:eastAsia="等线"/>
                <w:b/>
                <w:color w:val="000000"/>
                <w:lang w:eastAsia="zh-CN"/>
              </w:rPr>
            </w:pPr>
            <w:r w:rsidRPr="00A46BE8">
              <w:rPr>
                <w:rFonts w:eastAsia="等线" w:hint="eastAsia"/>
                <w:b/>
                <w:color w:val="000000"/>
                <w:highlight w:val="green"/>
                <w:lang w:eastAsia="zh-CN"/>
              </w:rPr>
              <w:t>T</w:t>
            </w:r>
            <w:r w:rsidRPr="00A46BE8">
              <w:rPr>
                <w:rFonts w:eastAsia="等线"/>
                <w:b/>
                <w:color w:val="000000"/>
                <w:highlight w:val="green"/>
                <w:lang w:eastAsia="zh-CN"/>
              </w:rPr>
              <w:t>S 38.</w:t>
            </w:r>
            <w:r>
              <w:rPr>
                <w:rFonts w:eastAsia="等线"/>
                <w:b/>
                <w:color w:val="000000"/>
                <w:highlight w:val="green"/>
                <w:lang w:eastAsia="zh-CN"/>
              </w:rPr>
              <w:t>32</w:t>
            </w:r>
            <w:r w:rsidRPr="001227CE">
              <w:rPr>
                <w:rFonts w:eastAsia="等线"/>
                <w:b/>
                <w:color w:val="000000"/>
                <w:highlight w:val="green"/>
                <w:lang w:eastAsia="zh-CN"/>
              </w:rPr>
              <w:t>1</w:t>
            </w:r>
            <w:r>
              <w:rPr>
                <w:rFonts w:eastAsia="等线"/>
                <w:b/>
                <w:color w:val="000000"/>
                <w:highlight w:val="green"/>
                <w:lang w:eastAsia="zh-CN"/>
              </w:rPr>
              <w:t>-i40</w:t>
            </w:r>
            <w:r w:rsidRPr="001227CE">
              <w:rPr>
                <w:rFonts w:eastAsia="等线"/>
                <w:b/>
                <w:color w:val="000000"/>
                <w:highlight w:val="green"/>
                <w:lang w:eastAsia="zh-CN"/>
              </w:rPr>
              <w:t xml:space="preserve"> clause </w:t>
            </w:r>
            <w:r w:rsidRPr="001227CE">
              <w:rPr>
                <w:b/>
                <w:highlight w:val="green"/>
              </w:rPr>
              <w:t>5.</w:t>
            </w:r>
            <w:r>
              <w:rPr>
                <w:b/>
                <w:highlight w:val="green"/>
              </w:rPr>
              <w:t>9</w:t>
            </w:r>
          </w:p>
          <w:p w14:paraId="782C0601" w14:textId="77777777" w:rsidR="00A40EEE" w:rsidRPr="00FA0FAE" w:rsidRDefault="00A40EEE" w:rsidP="00A40EEE">
            <w:pPr>
              <w:pStyle w:val="B1"/>
            </w:pPr>
            <w:r w:rsidRPr="00FA0FAE">
              <w:rPr>
                <w:lang w:eastAsia="ko-KR"/>
              </w:rPr>
              <w:t>1&gt;</w:t>
            </w:r>
            <w:r w:rsidRPr="00FA0FAE">
              <w:tab/>
              <w:t xml:space="preserve">else if an </w:t>
            </w:r>
            <w:r w:rsidRPr="00FA0FAE">
              <w:rPr>
                <w:lang w:eastAsia="ko-KR"/>
              </w:rPr>
              <w:t xml:space="preserve">SCell </w:t>
            </w:r>
            <w:r w:rsidRPr="00FA0FAE">
              <w:t xml:space="preserve">Activation/Deactivation MAC </w:t>
            </w:r>
            <w:r w:rsidRPr="00FA0FAE">
              <w:rPr>
                <w:lang w:eastAsia="ko-KR"/>
              </w:rPr>
              <w:t xml:space="preserve">CE or an </w:t>
            </w:r>
            <w:r w:rsidRPr="00FA0FAE">
              <w:t>Enhanced</w:t>
            </w:r>
            <w:r w:rsidRPr="00FA0FAE" w:rsidDel="00595DBF">
              <w:rPr>
                <w:rStyle w:val="CommentReference"/>
              </w:rPr>
              <w:t xml:space="preserve"> </w:t>
            </w:r>
            <w:r w:rsidRPr="00FA0FAE">
              <w:rPr>
                <w:rFonts w:eastAsia="Yu Mincho"/>
                <w:lang w:eastAsia="ko-KR"/>
              </w:rPr>
              <w:t xml:space="preserve">SCell Activation/Deactivation </w:t>
            </w:r>
            <w:r w:rsidRPr="00FA0FAE">
              <w:rPr>
                <w:lang w:eastAsia="ko-KR"/>
              </w:rPr>
              <w:t xml:space="preserve">MAC CE is received </w:t>
            </w:r>
            <w:r w:rsidRPr="00FA0FAE">
              <w:t>deactivating the SCell; or</w:t>
            </w:r>
          </w:p>
          <w:p w14:paraId="4BEF3FBC" w14:textId="77777777" w:rsidR="00A40EEE" w:rsidRPr="00FA0FAE" w:rsidRDefault="00A40EEE" w:rsidP="00A40EEE">
            <w:pPr>
              <w:pStyle w:val="B1"/>
            </w:pPr>
            <w:r w:rsidRPr="00FA0FAE">
              <w:rPr>
                <w:lang w:eastAsia="ko-KR"/>
              </w:rPr>
              <w:t>1&gt;</w:t>
            </w:r>
            <w:r w:rsidRPr="00FA0FAE">
              <w:tab/>
              <w:t xml:space="preserve">if the </w:t>
            </w:r>
            <w:r w:rsidRPr="00FA0FAE">
              <w:rPr>
                <w:i/>
              </w:rPr>
              <w:t>sCellDeactivationTimer</w:t>
            </w:r>
            <w:r w:rsidRPr="00FA0FAE">
              <w:t xml:space="preserve"> associated with the activated SCell expires; or</w:t>
            </w:r>
          </w:p>
          <w:p w14:paraId="346CF460" w14:textId="77777777" w:rsidR="00A40EEE" w:rsidRPr="00FA0FAE" w:rsidRDefault="00A40EEE" w:rsidP="00A40EEE">
            <w:pPr>
              <w:pStyle w:val="B1"/>
              <w:rPr>
                <w:lang w:eastAsia="ko-KR"/>
              </w:rPr>
            </w:pPr>
            <w:r w:rsidRPr="00FA0FAE">
              <w:t>1&gt;</w:t>
            </w:r>
            <w:r w:rsidRPr="00FA0FAE">
              <w:tab/>
              <w:t>if the SCG associated with the activated SCell is deactivated</w:t>
            </w:r>
            <w:r w:rsidRPr="00FA0FAE">
              <w:rPr>
                <w:lang w:eastAsia="ko-KR"/>
              </w:rPr>
              <w:t>:</w:t>
            </w:r>
          </w:p>
          <w:p w14:paraId="52E7E1FD" w14:textId="77777777" w:rsidR="00A40EEE" w:rsidRPr="00FA0FAE" w:rsidRDefault="00A40EEE" w:rsidP="00A40EEE">
            <w:pPr>
              <w:pStyle w:val="B2"/>
            </w:pPr>
            <w:r w:rsidRPr="00FA0FAE">
              <w:rPr>
                <w:lang w:eastAsia="ko-KR"/>
              </w:rPr>
              <w:t>2&gt;</w:t>
            </w:r>
            <w:r w:rsidRPr="00FA0FAE">
              <w:tab/>
              <w:t>deactivate the SCell according to the timing defined in TS 38.213 [6];</w:t>
            </w:r>
          </w:p>
          <w:p w14:paraId="24D57BF5" w14:textId="77777777" w:rsidR="00A40EEE" w:rsidRPr="00FA0FAE" w:rsidRDefault="00A40EEE" w:rsidP="00A40EEE">
            <w:pPr>
              <w:pStyle w:val="B2"/>
            </w:pPr>
            <w:r w:rsidRPr="00FA0FAE">
              <w:rPr>
                <w:lang w:eastAsia="ko-KR"/>
              </w:rPr>
              <w:t>2&gt;</w:t>
            </w:r>
            <w:r w:rsidRPr="00FA0FAE">
              <w:tab/>
              <w:t xml:space="preserve">stop the </w:t>
            </w:r>
            <w:r w:rsidRPr="00FA0FAE">
              <w:rPr>
                <w:i/>
              </w:rPr>
              <w:t>sCellDeactivationTimer</w:t>
            </w:r>
            <w:r w:rsidRPr="00FA0FAE">
              <w:t xml:space="preserve"> associated with the SCell;</w:t>
            </w:r>
          </w:p>
          <w:p w14:paraId="2D011FB3" w14:textId="77777777" w:rsidR="00A40EEE" w:rsidRPr="00FA0FAE" w:rsidRDefault="00A40EEE" w:rsidP="00A40EEE">
            <w:pPr>
              <w:pStyle w:val="B2"/>
            </w:pPr>
            <w:r w:rsidRPr="00FA0FAE">
              <w:t>2&gt;</w:t>
            </w:r>
            <w:r w:rsidRPr="00FA0FAE">
              <w:tab/>
              <w:t xml:space="preserve">stop the </w:t>
            </w:r>
            <w:r w:rsidRPr="00FA0FAE">
              <w:rPr>
                <w:i/>
              </w:rPr>
              <w:t>bwp-InactivityTimer</w:t>
            </w:r>
            <w:r w:rsidRPr="00FA0FAE">
              <w:t xml:space="preserve"> associated with the SCell;</w:t>
            </w:r>
          </w:p>
          <w:p w14:paraId="1F29EAA0" w14:textId="77777777" w:rsidR="00A40EEE" w:rsidRPr="00FA0FAE" w:rsidRDefault="00A40EEE" w:rsidP="00A40EEE">
            <w:pPr>
              <w:pStyle w:val="B2"/>
              <w:rPr>
                <w:lang w:eastAsia="ko-KR"/>
              </w:rPr>
            </w:pPr>
            <w:r w:rsidRPr="00FA0FAE">
              <w:t>2&gt;</w:t>
            </w:r>
            <w:r w:rsidRPr="00FA0FAE">
              <w:tab/>
              <w:t>deactivate any active BWP associated with the SCell;</w:t>
            </w:r>
          </w:p>
          <w:p w14:paraId="261AB260"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A40EEE" w:rsidRPr="00FA0FAE" w:rsidRDefault="00A40EEE" w:rsidP="00A40EEE">
            <w:pPr>
              <w:pStyle w:val="B2"/>
              <w:rPr>
                <w:lang w:eastAsia="ko-KR"/>
              </w:rPr>
            </w:pPr>
            <w:r w:rsidRPr="00FA0FAE">
              <w:rPr>
                <w:lang w:eastAsia="ko-KR"/>
              </w:rPr>
              <w:t>2&gt;</w:t>
            </w:r>
            <w:r w:rsidRPr="00FA0FAE">
              <w:rPr>
                <w:lang w:eastAsia="ko-KR"/>
              </w:rPr>
              <w:tab/>
              <w:t>clear any PUSCH resource for semi-persistent CSI reporting associated with the SCell;</w:t>
            </w:r>
          </w:p>
          <w:p w14:paraId="6A806CBD"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lang w:eastAsia="ko-KR"/>
              </w:rPr>
              <w:t>suspend any configured uplink grant Type 1 associated with the SCell</w:t>
            </w:r>
            <w:r w:rsidRPr="00FA0FAE">
              <w:rPr>
                <w:lang w:eastAsia="ko-KR"/>
              </w:rPr>
              <w:t>;</w:t>
            </w:r>
          </w:p>
          <w:p w14:paraId="5BD8911C" w14:textId="77777777" w:rsidR="00A40EEE" w:rsidRPr="00FA0FAE" w:rsidRDefault="00A40EEE" w:rsidP="00A40EEE">
            <w:pPr>
              <w:pStyle w:val="B2"/>
            </w:pPr>
            <w:r w:rsidRPr="00FA0FAE">
              <w:rPr>
                <w:lang w:eastAsia="ko-KR"/>
              </w:rPr>
              <w:t>2&gt;</w:t>
            </w:r>
            <w:r w:rsidRPr="00FA0FAE">
              <w:tab/>
              <w:t>flush all HARQ buffers associated with the SCell;</w:t>
            </w:r>
          </w:p>
          <w:p w14:paraId="79736685" w14:textId="1E43C214" w:rsidR="00A40EEE" w:rsidRDefault="00A40EEE" w:rsidP="00A40EEE">
            <w:pPr>
              <w:jc w:val="both"/>
              <w:rPr>
                <w:lang w:eastAsia="sv-SE"/>
              </w:rPr>
            </w:pPr>
            <w:r w:rsidRPr="00FA0FAE">
              <w:rPr>
                <w:lang w:eastAsia="ko-KR"/>
              </w:rPr>
              <w:t>2&gt;</w:t>
            </w:r>
            <w:r w:rsidRPr="00FA0FAE">
              <w:tab/>
              <w:t>cancel, if any, triggered consistent LBT failure for the SCell.</w:t>
            </w:r>
          </w:p>
        </w:tc>
      </w:tr>
      <w:tr w:rsidR="001E4A30" w14:paraId="61BED85D" w14:textId="77777777" w:rsidTr="008D1429">
        <w:tc>
          <w:tcPr>
            <w:tcW w:w="1614" w:type="dxa"/>
            <w:vAlign w:val="center"/>
          </w:tcPr>
          <w:p w14:paraId="7D943741" w14:textId="27B2070C" w:rsidR="001E4A30" w:rsidRDefault="001E4A30" w:rsidP="001E4A30">
            <w:pPr>
              <w:jc w:val="center"/>
              <w:rPr>
                <w:lang w:eastAsia="sv-SE"/>
              </w:rPr>
            </w:pPr>
            <w:r>
              <w:rPr>
                <w:lang w:eastAsia="sv-SE"/>
              </w:rPr>
              <w:t>Ofinno</w:t>
            </w:r>
          </w:p>
        </w:tc>
        <w:tc>
          <w:tcPr>
            <w:tcW w:w="8011" w:type="dxa"/>
            <w:vAlign w:val="center"/>
          </w:tcPr>
          <w:p w14:paraId="6E50CAF5" w14:textId="3CBE508C" w:rsidR="001E4A30" w:rsidRPr="00EC01FA" w:rsidRDefault="001E4A30" w:rsidP="001E4A30">
            <w:pPr>
              <w:pStyle w:val="ListParagraph"/>
              <w:numPr>
                <w:ilvl w:val="0"/>
                <w:numId w:val="12"/>
              </w:numPr>
              <w:rPr>
                <w:sz w:val="20"/>
                <w:szCs w:val="20"/>
                <w:lang w:eastAsia="sv-SE"/>
              </w:rPr>
            </w:pPr>
            <w:r w:rsidRPr="00462D3B">
              <w:rPr>
                <w:sz w:val="20"/>
                <w:szCs w:val="20"/>
                <w:lang w:val="en-GB" w:eastAsia="zh-CN"/>
              </w:rPr>
              <w:t xml:space="preserve">Whether to support Rel-19 sDCI mTRP 2TA </w:t>
            </w:r>
            <w:r w:rsidRPr="009B79B5">
              <w:rPr>
                <w:b/>
                <w:bCs/>
                <w:sz w:val="20"/>
                <w:szCs w:val="20"/>
                <w:lang w:val="en-GB" w:eastAsia="zh-CN"/>
              </w:rPr>
              <w:t>with</w:t>
            </w:r>
            <w:r w:rsidRPr="00462D3B">
              <w:rPr>
                <w:sz w:val="20"/>
                <w:szCs w:val="20"/>
                <w:lang w:val="en-GB" w:eastAsia="zh-CN"/>
              </w:rPr>
              <w:t xml:space="preserve"> </w:t>
            </w:r>
            <w:r w:rsidRPr="00C03A19">
              <w:rPr>
                <w:b/>
                <w:bCs/>
                <w:sz w:val="20"/>
                <w:szCs w:val="20"/>
                <w:lang w:val="en-GB" w:eastAsia="zh-CN"/>
              </w:rPr>
              <w:t>PL offset</w:t>
            </w:r>
            <w:r w:rsidRPr="00C03A19">
              <w:rPr>
                <w:sz w:val="20"/>
                <w:szCs w:val="20"/>
                <w:lang w:val="en-GB" w:eastAsia="zh-CN"/>
              </w:rPr>
              <w:t xml:space="preserve"> for Rel-18 LTM cell switch. If it is supported, how to indicate the up-to-date PL offset for LTM cell switch</w:t>
            </w:r>
            <w:r w:rsidR="00904EA3">
              <w:rPr>
                <w:sz w:val="20"/>
                <w:szCs w:val="20"/>
                <w:lang w:val="en-GB" w:eastAsia="zh-CN"/>
              </w:rPr>
              <w:t>?</w:t>
            </w:r>
          </w:p>
          <w:p w14:paraId="2C87037B" w14:textId="77777777" w:rsidR="001E4A30" w:rsidRPr="009B79B5" w:rsidRDefault="001E4A30" w:rsidP="001E4A30">
            <w:pPr>
              <w:pStyle w:val="ListParagraph"/>
              <w:ind w:left="360"/>
              <w:rPr>
                <w:sz w:val="20"/>
                <w:szCs w:val="20"/>
                <w:lang w:val="en-GB" w:eastAsia="zh-CN"/>
              </w:rPr>
            </w:pPr>
          </w:p>
          <w:p w14:paraId="529D3D81" w14:textId="77777777" w:rsidR="001E4A30" w:rsidRPr="00767BE8" w:rsidRDefault="001E4A30" w:rsidP="001E4A30">
            <w:pPr>
              <w:pStyle w:val="ListParagraph"/>
              <w:numPr>
                <w:ilvl w:val="0"/>
                <w:numId w:val="12"/>
              </w:numPr>
              <w:rPr>
                <w:szCs w:val="20"/>
                <w:lang w:eastAsia="sv-SE"/>
              </w:rPr>
            </w:pPr>
            <w:r w:rsidRPr="009B79B5">
              <w:rPr>
                <w:sz w:val="20"/>
                <w:szCs w:val="20"/>
                <w:lang w:val="en-GB" w:eastAsia="en-US"/>
              </w:rPr>
              <w:t xml:space="preserve">Whether the UE performs </w:t>
            </w:r>
            <w:r w:rsidRPr="002212F9">
              <w:rPr>
                <w:sz w:val="20"/>
                <w:szCs w:val="20"/>
                <w:lang w:val="en-GB" w:eastAsia="en-US"/>
              </w:rPr>
              <w:t>PUCCH/PUSCH</w:t>
            </w:r>
            <w:r w:rsidRPr="002212F9">
              <w:rPr>
                <w:sz w:val="20"/>
                <w:szCs w:val="20"/>
                <w:lang w:val="en-GB" w:eastAsia="zh-CN"/>
              </w:rPr>
              <w:t xml:space="preserve"> transmissions for both mode-A and mode</w:t>
            </w:r>
            <w:r w:rsidRPr="002212F9">
              <w:rPr>
                <w:sz w:val="20"/>
                <w:szCs w:val="20"/>
                <w:lang w:val="en-GB" w:eastAsia="en-US"/>
              </w:rPr>
              <w:t>-B UEI reports during FR2 uplink gap.</w:t>
            </w:r>
            <w:r>
              <w:rPr>
                <w:sz w:val="20"/>
                <w:szCs w:val="20"/>
                <w:lang w:val="en-GB" w:eastAsia="en-US"/>
              </w:rPr>
              <w:t xml:space="preserve"> According to</w:t>
            </w:r>
            <w:r w:rsidRPr="005D7164">
              <w:rPr>
                <w:sz w:val="20"/>
                <w:szCs w:val="20"/>
                <w:lang w:val="en-GB" w:eastAsia="en-US"/>
              </w:rPr>
              <w:t xml:space="preserve"> the legacy </w:t>
            </w:r>
            <w:r>
              <w:rPr>
                <w:sz w:val="20"/>
                <w:szCs w:val="20"/>
                <w:lang w:val="en-GB" w:eastAsia="en-US"/>
              </w:rPr>
              <w:t>MAC spec</w:t>
            </w:r>
            <w:r w:rsidRPr="005D7164">
              <w:rPr>
                <w:sz w:val="20"/>
                <w:szCs w:val="20"/>
                <w:lang w:val="en-GB" w:eastAsia="en-US"/>
              </w:rPr>
              <w:t xml:space="preserve">, in order not to degrade the system performance, the UE can still perform some critical uplink transmissions during </w:t>
            </w:r>
            <w:r w:rsidRPr="00C03A19">
              <w:rPr>
                <w:sz w:val="20"/>
                <w:szCs w:val="20"/>
                <w:lang w:val="en-GB" w:eastAsia="en-US"/>
              </w:rPr>
              <w:t xml:space="preserve">FR2 UL gap such as Msg1/Msg3/MsgA, SR, LRR, UL-SCH for configured grant, and </w:t>
            </w:r>
            <w:r w:rsidRPr="009B79B5">
              <w:rPr>
                <w:b/>
                <w:bCs/>
                <w:sz w:val="20"/>
                <w:szCs w:val="20"/>
                <w:lang w:val="en-GB" w:eastAsia="en-US"/>
              </w:rPr>
              <w:t>CSI/L1-RSRP report during SCell activation</w:t>
            </w:r>
            <w:r w:rsidRPr="009B79B5">
              <w:rPr>
                <w:sz w:val="20"/>
                <w:szCs w:val="20"/>
                <w:lang w:val="en-GB" w:eastAsia="en-US"/>
              </w:rPr>
              <w:t>.</w:t>
            </w:r>
            <w:r w:rsidRPr="00C03A19">
              <w:rPr>
                <w:sz w:val="20"/>
                <w:szCs w:val="20"/>
                <w:lang w:val="en-GB" w:eastAsia="en-US"/>
              </w:rPr>
              <w:t xml:space="preserve"> </w:t>
            </w:r>
            <w:r w:rsidRPr="009B79B5">
              <w:rPr>
                <w:sz w:val="20"/>
                <w:szCs w:val="20"/>
                <w:lang w:val="en-GB" w:eastAsia="en-US"/>
              </w:rPr>
              <w:t>Given that UE-initiated CSI reporting is also a key mechanism for radio connection maintenance, it is worth to discuss this issue.</w:t>
            </w:r>
          </w:p>
          <w:p w14:paraId="754D6410" w14:textId="77777777" w:rsidR="001E4A30" w:rsidRPr="002212F9" w:rsidRDefault="001E4A30" w:rsidP="001E4A30">
            <w:pPr>
              <w:pStyle w:val="ListParagraph"/>
              <w:ind w:left="360"/>
              <w:rPr>
                <w:sz w:val="20"/>
                <w:szCs w:val="20"/>
                <w:lang w:eastAsia="sv-SE"/>
              </w:rPr>
            </w:pPr>
          </w:p>
          <w:p w14:paraId="3504B0BA" w14:textId="77777777" w:rsidR="001E4A30" w:rsidRPr="002B2431" w:rsidRDefault="001E4A30" w:rsidP="001E4A30">
            <w:pPr>
              <w:pStyle w:val="ListParagraph"/>
              <w:numPr>
                <w:ilvl w:val="0"/>
                <w:numId w:val="12"/>
              </w:numPr>
              <w:rPr>
                <w:sz w:val="20"/>
                <w:szCs w:val="20"/>
                <w:lang w:eastAsia="sv-SE"/>
              </w:rPr>
            </w:pPr>
            <w:r w:rsidRPr="002B2431">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sidRPr="002B2431">
              <w:rPr>
                <w:i/>
                <w:iCs/>
                <w:sz w:val="20"/>
                <w:szCs w:val="20"/>
              </w:rPr>
              <w:t>multipanelSchemeSDM</w:t>
            </w:r>
            <w:r w:rsidRPr="002B2431">
              <w:rPr>
                <w:sz w:val="20"/>
                <w:szCs w:val="20"/>
              </w:rPr>
              <w:t xml:space="preserve"> or </w:t>
            </w:r>
            <w:r w:rsidRPr="002B2431">
              <w:rPr>
                <w:i/>
                <w:iCs/>
                <w:sz w:val="20"/>
                <w:szCs w:val="20"/>
              </w:rPr>
              <w:t>multipanelSchemeSFN</w:t>
            </w:r>
            <w:r w:rsidRPr="002B2431">
              <w:rPr>
                <w:sz w:val="20"/>
                <w:szCs w:val="20"/>
              </w:rPr>
              <w:t>) targeting both TRPs.</w:t>
            </w:r>
          </w:p>
          <w:p w14:paraId="0FFC8D3D" w14:textId="77777777" w:rsidR="001E4A30" w:rsidRPr="002B2431" w:rsidRDefault="001E4A30" w:rsidP="001E4A30">
            <w:pPr>
              <w:rPr>
                <w:szCs w:val="20"/>
                <w:lang w:eastAsia="sv-SE"/>
              </w:rPr>
            </w:pPr>
          </w:p>
          <w:p w14:paraId="66C32371" w14:textId="77777777" w:rsidR="001E4A30" w:rsidRPr="00C03A19" w:rsidRDefault="001E4A30" w:rsidP="001E4A30">
            <w:pPr>
              <w:pStyle w:val="ListParagraph"/>
              <w:ind w:left="360"/>
              <w:rPr>
                <w:sz w:val="20"/>
                <w:szCs w:val="20"/>
              </w:rPr>
            </w:pPr>
            <w:r w:rsidRPr="002B2431">
              <w:rPr>
                <w:sz w:val="20"/>
                <w:szCs w:val="20"/>
              </w:rPr>
              <w:t xml:space="preserve">Under the multi-DCI multi-TRP scheme specified in Rel-18, if the TAT of one TAG expires while another TAG's TAT is running, the UE clears any configured uplink </w:t>
            </w:r>
            <w:r w:rsidRPr="002B2431">
              <w:rPr>
                <w:sz w:val="20"/>
                <w:szCs w:val="20"/>
              </w:rPr>
              <w:lastRenderedPageBreak/>
              <w:t>grant and any PUSCH resource for semi-persistent CSI reporting associated with the expired TAG</w:t>
            </w:r>
            <w:r>
              <w:rPr>
                <w:sz w:val="20"/>
                <w:szCs w:val="20"/>
              </w:rPr>
              <w:t xml:space="preserve"> because the </w:t>
            </w:r>
            <w:r w:rsidRPr="00492E92">
              <w:rPr>
                <w:sz w:val="20"/>
                <w:szCs w:val="20"/>
              </w:rPr>
              <w:t>configured uplink grant</w:t>
            </w:r>
            <w:r>
              <w:rPr>
                <w:sz w:val="20"/>
                <w:szCs w:val="20"/>
              </w:rPr>
              <w:t xml:space="preserve">s (and the </w:t>
            </w:r>
            <w:r w:rsidRPr="002B2431">
              <w:rPr>
                <w:sz w:val="20"/>
                <w:szCs w:val="20"/>
              </w:rPr>
              <w:t>PUSCH resource</w:t>
            </w:r>
            <w:r>
              <w:rPr>
                <w:sz w:val="20"/>
                <w:szCs w:val="20"/>
              </w:rPr>
              <w:t>s</w:t>
            </w:r>
            <w:r w:rsidRPr="002B2431">
              <w:rPr>
                <w:sz w:val="20"/>
                <w:szCs w:val="20"/>
              </w:rPr>
              <w:t xml:space="preserve"> for semi-persistent CSI reporting</w:t>
            </w:r>
            <w:r>
              <w:rPr>
                <w:sz w:val="20"/>
                <w:szCs w:val="20"/>
              </w:rPr>
              <w:t>) should be associated with the same TAG</w:t>
            </w:r>
            <w:r w:rsidRPr="002B2431">
              <w:rPr>
                <w:sz w:val="20"/>
                <w:szCs w:val="20"/>
              </w:rPr>
              <w:t xml:space="preserve">. However, in the </w:t>
            </w:r>
            <w:r>
              <w:rPr>
                <w:sz w:val="20"/>
                <w:szCs w:val="20"/>
              </w:rPr>
              <w:t xml:space="preserve">Rel-19 </w:t>
            </w:r>
            <w:r w:rsidRPr="002B2431">
              <w:rPr>
                <w:sz w:val="20"/>
                <w:szCs w:val="20"/>
              </w:rPr>
              <w:t xml:space="preserve">single-DCI multi-TRP scheme, </w:t>
            </w:r>
            <w:r>
              <w:rPr>
                <w:sz w:val="20"/>
                <w:szCs w:val="20"/>
              </w:rPr>
              <w:t>the</w:t>
            </w:r>
            <w:r w:rsidRPr="002B2431">
              <w:rPr>
                <w:sz w:val="20"/>
                <w:szCs w:val="20"/>
              </w:rPr>
              <w:t xml:space="preserve"> configured uplink grant</w:t>
            </w:r>
            <w:r>
              <w:rPr>
                <w:sz w:val="20"/>
                <w:szCs w:val="20"/>
              </w:rPr>
              <w:t>s</w:t>
            </w:r>
            <w:r w:rsidRPr="002B2431">
              <w:rPr>
                <w:sz w:val="20"/>
                <w:szCs w:val="20"/>
              </w:rPr>
              <w:t xml:space="preserve"> </w:t>
            </w:r>
            <w:r>
              <w:rPr>
                <w:sz w:val="20"/>
                <w:szCs w:val="20"/>
              </w:rPr>
              <w:t>(</w:t>
            </w:r>
            <w:r w:rsidRPr="002B2431">
              <w:rPr>
                <w:sz w:val="20"/>
                <w:szCs w:val="20"/>
              </w:rPr>
              <w:t xml:space="preserve">and </w:t>
            </w:r>
            <w:r w:rsidRPr="00C03A19">
              <w:rPr>
                <w:sz w:val="20"/>
                <w:szCs w:val="20"/>
              </w:rPr>
              <w:t xml:space="preserve">the PUSCH resources for semi-persistent CSI reporting) may be associated with </w:t>
            </w:r>
            <w:r w:rsidRPr="009B79B5">
              <w:rPr>
                <w:b/>
                <w:bCs/>
                <w:sz w:val="20"/>
                <w:szCs w:val="20"/>
              </w:rPr>
              <w:t>both TAGs</w:t>
            </w:r>
            <w:r w:rsidRPr="00C03A19">
              <w:rPr>
                <w:sz w:val="20"/>
                <w:szCs w:val="20"/>
              </w:rPr>
              <w:t xml:space="preserve"> (e.g., when </w:t>
            </w:r>
            <w:r w:rsidRPr="00C03A19">
              <w:rPr>
                <w:i/>
                <w:iCs/>
                <w:sz w:val="20"/>
                <w:szCs w:val="20"/>
              </w:rPr>
              <w:t>applyIndicatedTCI-State</w:t>
            </w:r>
            <w:r w:rsidRPr="00C03A19">
              <w:rPr>
                <w:sz w:val="20"/>
                <w:szCs w:val="20"/>
              </w:rPr>
              <w:t xml:space="preserve"> is set to ‘both’, or when the SRS resource set indicator in the DCI activating the semi-persistent CSI reporting is set to ‘10’ or ‘11’).</w:t>
            </w:r>
          </w:p>
          <w:p w14:paraId="67338E6C" w14:textId="77777777" w:rsidR="001E4A30" w:rsidRPr="00C03A19" w:rsidRDefault="001E4A30" w:rsidP="001E4A30">
            <w:pPr>
              <w:pStyle w:val="ListParagraph"/>
              <w:ind w:left="360"/>
              <w:rPr>
                <w:sz w:val="20"/>
                <w:szCs w:val="20"/>
              </w:rPr>
            </w:pPr>
          </w:p>
          <w:p w14:paraId="3FEBC669" w14:textId="77777777" w:rsidR="001E4A30" w:rsidRPr="00C03A19" w:rsidRDefault="001E4A30" w:rsidP="001E4A30">
            <w:pPr>
              <w:pStyle w:val="ListParagraph"/>
              <w:ind w:left="360"/>
              <w:rPr>
                <w:sz w:val="20"/>
                <w:szCs w:val="20"/>
              </w:rPr>
            </w:pPr>
            <w:r w:rsidRPr="00C03A19">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sidRPr="009B79B5">
              <w:rPr>
                <w:b/>
                <w:bCs/>
                <w:sz w:val="20"/>
                <w:szCs w:val="20"/>
              </w:rPr>
              <w:t>both TAGs</w:t>
            </w:r>
            <w:r w:rsidRPr="00C03A19">
              <w:rPr>
                <w:sz w:val="20"/>
                <w:szCs w:val="20"/>
              </w:rPr>
              <w:t xml:space="preserve">). </w:t>
            </w:r>
          </w:p>
          <w:p w14:paraId="3A18BAB1" w14:textId="77777777" w:rsidR="001E4A30" w:rsidRDefault="001E4A30" w:rsidP="001E4A30">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36C36961" w14:textId="291B30E9" w:rsidR="00883B83" w:rsidRPr="00883B83" w:rsidRDefault="00883B83">
      <w:pPr>
        <w:pStyle w:val="CommentText"/>
        <w:rPr>
          <w:rFonts w:eastAsia="PMingLiU"/>
          <w:lang w:eastAsia="zh-TW"/>
        </w:rPr>
      </w:pPr>
      <w:r>
        <w:rPr>
          <w:rStyle w:val="CommentReference"/>
        </w:rPr>
        <w:annotationRef/>
      </w:r>
      <w:r>
        <w:rPr>
          <w:rFonts w:eastAsia="PMingLiU"/>
          <w:lang w:eastAsia="zh-TW"/>
        </w:rPr>
        <w:t>Could it be “does not transmit”?</w:t>
      </w:r>
    </w:p>
  </w:comment>
  <w:comment w:id="12" w:author="Author" w:initials="A">
    <w:p w14:paraId="22627B54" w14:textId="7119A500" w:rsidR="007D63F4" w:rsidRPr="007D63F4" w:rsidRDefault="007D63F4">
      <w:pPr>
        <w:pStyle w:val="CommentText"/>
        <w:rPr>
          <w:rFonts w:eastAsia="PMingLiU"/>
          <w:lang w:eastAsia="zh-TW"/>
        </w:rPr>
      </w:pPr>
      <w:r>
        <w:rPr>
          <w:rStyle w:val="CommentReference"/>
        </w:rPr>
        <w:annotationRef/>
      </w:r>
      <w:r>
        <w:rPr>
          <w:rFonts w:eastAsia="PMingLiU" w:hint="eastAsia"/>
          <w:lang w:eastAsia="zh-TW"/>
        </w:rPr>
        <w:t>Q</w:t>
      </w:r>
      <w:r>
        <w:rPr>
          <w:rFonts w:eastAsia="PMingLiU"/>
          <w:lang w:eastAsia="zh-TW"/>
        </w:rPr>
        <w:t>7?</w:t>
      </w:r>
    </w:p>
  </w:comment>
  <w:comment w:id="14" w:author="Author" w:initials="A">
    <w:p w14:paraId="1E5A09DD" w14:textId="54F6FD5B" w:rsidR="00CD39D6" w:rsidRPr="00CD39D6" w:rsidRDefault="00CD39D6">
      <w:pPr>
        <w:pStyle w:val="CommentText"/>
        <w:rPr>
          <w:rFonts w:eastAsia="PMingLiU"/>
          <w:lang w:eastAsia="zh-TW"/>
        </w:rPr>
      </w:pPr>
      <w:r>
        <w:rPr>
          <w:rStyle w:val="CommentReference"/>
        </w:rPr>
        <w:annotationRef/>
      </w:r>
      <w:r>
        <w:rPr>
          <w:rFonts w:eastAsia="PMingLiU" w:hint="eastAsia"/>
          <w:lang w:eastAsia="zh-TW"/>
        </w:rPr>
        <w:t>Q</w:t>
      </w:r>
      <w:r w:rsidR="007D63F4">
        <w:rPr>
          <w:rFonts w:eastAsia="PMingLiU"/>
          <w:lang w:eastAsia="zh-TW"/>
        </w:rPr>
        <w:t>8</w:t>
      </w:r>
      <w:r>
        <w:rPr>
          <w:rFonts w:eastAsia="PMingLiU"/>
          <w:lang w:eastAsia="zh-T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398" w14:textId="77777777" w:rsidR="00901CC8" w:rsidRDefault="00901CC8" w:rsidP="00051DF8">
      <w:r>
        <w:separator/>
      </w:r>
    </w:p>
  </w:endnote>
  <w:endnote w:type="continuationSeparator" w:id="0">
    <w:p w14:paraId="36241BAC" w14:textId="77777777" w:rsidR="00901CC8" w:rsidRDefault="00901CC8" w:rsidP="00051DF8">
      <w:r>
        <w:continuationSeparator/>
      </w:r>
    </w:p>
  </w:endnote>
  <w:endnote w:type="continuationNotice" w:id="1">
    <w:p w14:paraId="022120BA" w14:textId="77777777" w:rsidR="00901CC8" w:rsidRDefault="00901CC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swiss"/>
    <w:pitch w:val="variable"/>
    <w:sig w:usb0="B00002AF" w:usb1="69D77CFB" w:usb2="00000030" w:usb3="00000000" w:csb0="0008009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7DB2" w14:textId="77777777" w:rsidR="00901CC8" w:rsidRDefault="00901CC8" w:rsidP="00051DF8">
      <w:r>
        <w:separator/>
      </w:r>
    </w:p>
  </w:footnote>
  <w:footnote w:type="continuationSeparator" w:id="0">
    <w:p w14:paraId="6AA6B428" w14:textId="77777777" w:rsidR="00901CC8" w:rsidRDefault="00901CC8" w:rsidP="00051DF8">
      <w:r>
        <w:continuationSeparator/>
      </w:r>
    </w:p>
  </w:footnote>
  <w:footnote w:type="continuationNotice" w:id="1">
    <w:p w14:paraId="5E3A1B97" w14:textId="77777777" w:rsidR="00901CC8" w:rsidRDefault="00901CC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23E87"/>
    <w:multiLevelType w:val="hybridMultilevel"/>
    <w:tmpl w:val="14242FE6"/>
    <w:lvl w:ilvl="0" w:tplc="FD7AE4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6"/>
  </w:num>
  <w:num w:numId="4">
    <w:abstractNumId w:val="8"/>
  </w:num>
  <w:num w:numId="5">
    <w:abstractNumId w:val="0"/>
  </w:num>
  <w:num w:numId="6">
    <w:abstractNumId w:val="3"/>
  </w:num>
  <w:num w:numId="7">
    <w:abstractNumId w:val="7"/>
  </w:num>
  <w:num w:numId="8">
    <w:abstractNumId w:val="10"/>
  </w:num>
  <w:num w:numId="9">
    <w:abstractNumId w:val="5"/>
  </w:num>
  <w:num w:numId="10">
    <w:abstractNumId w:val="4"/>
  </w:num>
  <w:num w:numId="11">
    <w:abstractNumId w:val="2"/>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35C1B"/>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3EFE"/>
    <w:rsid w:val="00B7466D"/>
    <w:rsid w:val="00B74BBC"/>
    <w:rsid w:val="00B7538C"/>
    <w:rsid w:val="00B75ECC"/>
    <w:rsid w:val="00B76953"/>
    <w:rsid w:val="00B77DD4"/>
    <w:rsid w:val="00B8075F"/>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5D3A-973E-4CD0-903B-A5C80354C27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5513</Words>
  <Characters>31427</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2025-07-24T21:08:00Z</dcterms:created>
  <dcterms:modified xsi:type="dcterms:W3CDTF">2025-07-28T07:52:00Z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ies>
</file>