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맑은 고딕"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d"/>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d"/>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d"/>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D91E35">
        <w:tc>
          <w:tcPr>
            <w:tcW w:w="1276"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926"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43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926"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D91E35">
        <w:tc>
          <w:tcPr>
            <w:tcW w:w="1276" w:type="dxa"/>
          </w:tcPr>
          <w:p w14:paraId="1875045E" w14:textId="4C62F1F4" w:rsidR="0008475A" w:rsidRDefault="008238DA" w:rsidP="0008475A">
            <w:pPr>
              <w:rPr>
                <w:rFonts w:eastAsia="DengXian"/>
                <w:lang w:eastAsia="zh-CN"/>
              </w:rPr>
            </w:pPr>
            <w:r>
              <w:rPr>
                <w:rFonts w:eastAsia="DengXian"/>
                <w:lang w:eastAsia="zh-CN"/>
              </w:rPr>
              <w:t>NEC</w:t>
            </w:r>
          </w:p>
        </w:tc>
        <w:tc>
          <w:tcPr>
            <w:tcW w:w="243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926"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D91E35">
        <w:tc>
          <w:tcPr>
            <w:tcW w:w="1276"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43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926"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D91E35">
        <w:tc>
          <w:tcPr>
            <w:tcW w:w="1276" w:type="dxa"/>
          </w:tcPr>
          <w:p w14:paraId="58227E22" w14:textId="7A8166FD" w:rsidR="00600283" w:rsidRPr="00B0400D" w:rsidRDefault="00B0400D" w:rsidP="00600283">
            <w:pPr>
              <w:rPr>
                <w:rFonts w:eastAsia="맑은 고딕"/>
                <w:lang w:eastAsia="ko-KR"/>
              </w:rPr>
            </w:pPr>
            <w:r>
              <w:rPr>
                <w:rFonts w:eastAsia="맑은 고딕" w:hint="eastAsia"/>
                <w:lang w:eastAsia="ko-KR"/>
              </w:rPr>
              <w:t>Samsung</w:t>
            </w:r>
          </w:p>
        </w:tc>
        <w:tc>
          <w:tcPr>
            <w:tcW w:w="2437" w:type="dxa"/>
          </w:tcPr>
          <w:p w14:paraId="3E4DBBDD" w14:textId="5FD857C8" w:rsidR="00600283" w:rsidRPr="00B0400D" w:rsidRDefault="00B0400D" w:rsidP="00600283">
            <w:pPr>
              <w:rPr>
                <w:rFonts w:eastAsia="맑은 고딕"/>
                <w:lang w:eastAsia="ko-KR"/>
              </w:rPr>
            </w:pPr>
            <w:r>
              <w:rPr>
                <w:rFonts w:eastAsia="맑은 고딕" w:hint="eastAsia"/>
                <w:lang w:eastAsia="ko-KR"/>
              </w:rPr>
              <w:t>Yes</w:t>
            </w:r>
          </w:p>
        </w:tc>
        <w:tc>
          <w:tcPr>
            <w:tcW w:w="5926" w:type="dxa"/>
          </w:tcPr>
          <w:p w14:paraId="472CDB23" w14:textId="6FB00F78" w:rsidR="00600283" w:rsidRPr="00B0400D" w:rsidRDefault="00B0400D" w:rsidP="00424114">
            <w:pPr>
              <w:rPr>
                <w:rFonts w:eastAsia="맑은 고딕"/>
                <w:lang w:eastAsia="ko-KR"/>
              </w:rPr>
            </w:pPr>
            <w:r>
              <w:rPr>
                <w:rFonts w:eastAsia="맑은 고딕" w:hint="eastAsia"/>
                <w:lang w:eastAsia="ko-KR"/>
              </w:rPr>
              <w:t>We can ado</w:t>
            </w:r>
            <w:r>
              <w:rPr>
                <w:rFonts w:eastAsia="맑은 고딕"/>
                <w:lang w:eastAsia="ko-KR"/>
              </w:rPr>
              <w:t>pt the thresholds</w:t>
            </w:r>
            <w:r w:rsidR="00A549A3">
              <w:rPr>
                <w:rFonts w:eastAsia="맑은 고딕"/>
                <w:lang w:eastAsia="ko-KR"/>
              </w:rPr>
              <w:t xml:space="preserve"> for now</w:t>
            </w:r>
            <w:r>
              <w:rPr>
                <w:rFonts w:eastAsia="맑은 고딕"/>
                <w:lang w:eastAsia="ko-KR"/>
              </w:rPr>
              <w:t xml:space="preserve">, </w:t>
            </w:r>
            <w:r w:rsidR="00B825D9">
              <w:rPr>
                <w:rFonts w:eastAsia="맑은 고딕"/>
                <w:lang w:eastAsia="ko-KR"/>
              </w:rPr>
              <w:t>and could modify them</w:t>
            </w:r>
            <w:r w:rsidR="00424114">
              <w:rPr>
                <w:rFonts w:eastAsia="맑은 고딕"/>
                <w:lang w:eastAsia="ko-KR"/>
              </w:rPr>
              <w:t xml:space="preserve"> if there is </w:t>
            </w:r>
            <w:r>
              <w:rPr>
                <w:rFonts w:eastAsia="맑은 고딕"/>
                <w:lang w:eastAsia="ko-KR"/>
              </w:rPr>
              <w:t>further input from RAN4.</w:t>
            </w:r>
          </w:p>
        </w:tc>
      </w:tr>
      <w:tr w:rsidR="00FD0685" w14:paraId="337F9C9A" w14:textId="77777777" w:rsidTr="00D91E35">
        <w:tc>
          <w:tcPr>
            <w:tcW w:w="1276" w:type="dxa"/>
          </w:tcPr>
          <w:p w14:paraId="0396767F" w14:textId="3617BFE1" w:rsidR="00FD0685" w:rsidRDefault="00FD0685" w:rsidP="00FD0685">
            <w:pPr>
              <w:rPr>
                <w:rFonts w:eastAsia="DengXian"/>
                <w:lang w:eastAsia="zh-CN"/>
              </w:rPr>
            </w:pPr>
          </w:p>
        </w:tc>
        <w:tc>
          <w:tcPr>
            <w:tcW w:w="2437" w:type="dxa"/>
          </w:tcPr>
          <w:p w14:paraId="3E4C9EC8" w14:textId="0B6B7FF0" w:rsidR="00FD0685" w:rsidRDefault="00FD0685" w:rsidP="00FD0685">
            <w:pPr>
              <w:rPr>
                <w:rFonts w:eastAsia="DengXian"/>
                <w:lang w:eastAsia="zh-CN"/>
              </w:rPr>
            </w:pPr>
          </w:p>
        </w:tc>
        <w:tc>
          <w:tcPr>
            <w:tcW w:w="5926" w:type="dxa"/>
          </w:tcPr>
          <w:p w14:paraId="1C7444C9" w14:textId="77777777" w:rsidR="00FD0685" w:rsidRDefault="00FD0685" w:rsidP="00FD0685">
            <w:pPr>
              <w:rPr>
                <w:rFonts w:eastAsia="DengXian"/>
                <w:lang w:eastAsia="zh-CN"/>
              </w:rPr>
            </w:pPr>
          </w:p>
        </w:tc>
      </w:tr>
      <w:tr w:rsidR="00E05EF7" w14:paraId="26B00F38" w14:textId="77777777" w:rsidTr="00D91E35">
        <w:tc>
          <w:tcPr>
            <w:tcW w:w="1276" w:type="dxa"/>
          </w:tcPr>
          <w:p w14:paraId="5E1CFED0" w14:textId="62956D77" w:rsidR="00E05EF7" w:rsidRDefault="00E05EF7" w:rsidP="00FD0685">
            <w:pPr>
              <w:rPr>
                <w:rFonts w:eastAsia="DengXian"/>
                <w:lang w:eastAsia="zh-CN"/>
              </w:rPr>
            </w:pPr>
          </w:p>
        </w:tc>
        <w:tc>
          <w:tcPr>
            <w:tcW w:w="2437" w:type="dxa"/>
          </w:tcPr>
          <w:p w14:paraId="19685140" w14:textId="4828DC3A" w:rsidR="00E05EF7" w:rsidRDefault="00E05EF7" w:rsidP="00FD0685">
            <w:pPr>
              <w:rPr>
                <w:rFonts w:eastAsia="DengXian"/>
                <w:lang w:eastAsia="zh-CN"/>
              </w:rPr>
            </w:pPr>
          </w:p>
        </w:tc>
        <w:tc>
          <w:tcPr>
            <w:tcW w:w="5926" w:type="dxa"/>
          </w:tcPr>
          <w:p w14:paraId="5201B600" w14:textId="77777777" w:rsidR="00E05EF7" w:rsidRDefault="00E05EF7" w:rsidP="00FD0685">
            <w:pPr>
              <w:rPr>
                <w:rFonts w:eastAsia="DengXian"/>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맑은 고딕"/>
                <w:lang w:eastAsia="ko-KR"/>
              </w:rPr>
            </w:pPr>
          </w:p>
        </w:tc>
        <w:tc>
          <w:tcPr>
            <w:tcW w:w="2437" w:type="dxa"/>
          </w:tcPr>
          <w:p w14:paraId="66F28F34" w14:textId="19956A9D" w:rsidR="00D91E35" w:rsidRDefault="00D91E35" w:rsidP="0091678F">
            <w:pPr>
              <w:rPr>
                <w:rFonts w:eastAsia="DengXian"/>
                <w:lang w:eastAsia="zh-CN"/>
              </w:rPr>
            </w:pPr>
          </w:p>
        </w:tc>
        <w:tc>
          <w:tcPr>
            <w:tcW w:w="5926" w:type="dxa"/>
          </w:tcPr>
          <w:p w14:paraId="026C9A48" w14:textId="77777777" w:rsidR="00D91E35" w:rsidRDefault="00D91E35" w:rsidP="0091678F">
            <w:pPr>
              <w:rPr>
                <w:rFonts w:eastAsia="DengXian"/>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DengXian"/>
                <w:lang w:eastAsia="zh-CN"/>
              </w:rPr>
            </w:pPr>
          </w:p>
        </w:tc>
        <w:tc>
          <w:tcPr>
            <w:tcW w:w="5926" w:type="dxa"/>
          </w:tcPr>
          <w:p w14:paraId="5C2B4078" w14:textId="77777777" w:rsidR="0099080A" w:rsidRDefault="0099080A" w:rsidP="009B4309">
            <w:pPr>
              <w:rPr>
                <w:rFonts w:eastAsia="DengXian"/>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DengXian"/>
                <w:lang w:eastAsia="zh-CN"/>
              </w:rPr>
            </w:pPr>
          </w:p>
        </w:tc>
        <w:tc>
          <w:tcPr>
            <w:tcW w:w="5926" w:type="dxa"/>
          </w:tcPr>
          <w:p w14:paraId="2DBD05E9" w14:textId="77777777" w:rsidR="00E125DD" w:rsidRDefault="00E125DD" w:rsidP="0091678F">
            <w:pPr>
              <w:rPr>
                <w:rFonts w:eastAsia="DengXian"/>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DengXian"/>
                <w:lang w:eastAsia="zh-CN"/>
              </w:rPr>
            </w:pPr>
          </w:p>
        </w:tc>
        <w:tc>
          <w:tcPr>
            <w:tcW w:w="5926" w:type="dxa"/>
          </w:tcPr>
          <w:p w14:paraId="28584129" w14:textId="63ADB935" w:rsidR="002A7828" w:rsidRDefault="002A7828" w:rsidP="0091678F">
            <w:pPr>
              <w:rPr>
                <w:rFonts w:eastAsia="DengXian"/>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DengXian"/>
                <w:lang w:eastAsia="zh-CN"/>
              </w:rPr>
            </w:pPr>
          </w:p>
        </w:tc>
        <w:tc>
          <w:tcPr>
            <w:tcW w:w="5926" w:type="dxa"/>
          </w:tcPr>
          <w:p w14:paraId="2C4C87BF" w14:textId="77777777" w:rsidR="00B46272" w:rsidRDefault="00B46272" w:rsidP="0091678F">
            <w:pPr>
              <w:rPr>
                <w:rFonts w:eastAsia="DengXian"/>
                <w:lang w:eastAsia="zh-CN"/>
              </w:rPr>
            </w:pPr>
          </w:p>
        </w:tc>
      </w:tr>
    </w:tbl>
    <w:p w14:paraId="5F7A81DF" w14:textId="77777777" w:rsidR="00B46272" w:rsidRPr="006F7C96" w:rsidRDefault="00B46272" w:rsidP="00B46272">
      <w:pPr>
        <w:pStyle w:val="a6"/>
        <w:rPr>
          <w:b/>
          <w:color w:val="0070C0"/>
          <w:lang w:eastAsia="zh-CN"/>
        </w:rPr>
      </w:pPr>
      <w:r w:rsidRPr="006F7C96">
        <w:rPr>
          <w:b/>
          <w:color w:val="0070C0"/>
          <w:lang w:eastAsia="zh-CN"/>
        </w:rPr>
        <w:t xml:space="preserve">Summary: </w:t>
      </w:r>
    </w:p>
    <w:p w14:paraId="63885845" w14:textId="77777777" w:rsidR="00F2772F" w:rsidRDefault="00F2772F" w:rsidP="00B46272">
      <w:pPr>
        <w:pStyle w:val="a6"/>
        <w:jc w:val="both"/>
        <w:rPr>
          <w:b/>
          <w:bCs/>
          <w:color w:val="0070C0"/>
          <w:lang w:eastAsia="zh-CN"/>
        </w:rPr>
      </w:pPr>
    </w:p>
    <w:p w14:paraId="45F8EEFF" w14:textId="0E941F7B" w:rsidR="00182404" w:rsidRPr="006E13EB" w:rsidRDefault="00182404" w:rsidP="00B46272">
      <w:pPr>
        <w:pStyle w:val="a6"/>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d"/>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d"/>
        <w:tblW w:w="9639" w:type="dxa"/>
        <w:tblInd w:w="-5" w:type="dxa"/>
        <w:tblLook w:val="04A0" w:firstRow="1" w:lastRow="0" w:firstColumn="1" w:lastColumn="0" w:noHBand="0" w:noVBand="1"/>
      </w:tblPr>
      <w:tblGrid>
        <w:gridCol w:w="1661"/>
        <w:gridCol w:w="2339"/>
        <w:gridCol w:w="5639"/>
      </w:tblGrid>
      <w:tr w:rsidR="0092517F" w:rsidRPr="00B10971" w14:paraId="0A7A3F1C" w14:textId="77777777" w:rsidTr="00C5103C">
        <w:tc>
          <w:tcPr>
            <w:tcW w:w="1276"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926"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437"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926"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437" w:type="dxa"/>
          </w:tcPr>
          <w:p w14:paraId="7B0C314C" w14:textId="083CA014" w:rsidR="0092517F" w:rsidRDefault="00136253" w:rsidP="00136253">
            <w:pPr>
              <w:rPr>
                <w:rFonts w:eastAsia="DengXian"/>
                <w:lang w:eastAsia="zh-CN"/>
              </w:rPr>
            </w:pPr>
            <w:r>
              <w:rPr>
                <w:rFonts w:eastAsia="DengXian"/>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57D4599" w:rsidR="0092517F" w:rsidRDefault="00E424F0" w:rsidP="00C5103C">
            <w:pPr>
              <w:rPr>
                <w:rFonts w:eastAsia="DengXian"/>
                <w:lang w:eastAsia="zh-CN"/>
              </w:rPr>
            </w:pPr>
            <w:r>
              <w:rPr>
                <w:rFonts w:eastAsia="DengXian"/>
                <w:lang w:eastAsia="zh-CN"/>
              </w:rPr>
              <w:t>NEC</w:t>
            </w:r>
          </w:p>
        </w:tc>
        <w:tc>
          <w:tcPr>
            <w:tcW w:w="2437"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926"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C5103C">
        <w:tc>
          <w:tcPr>
            <w:tcW w:w="1276"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437"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926"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C5103C">
        <w:tc>
          <w:tcPr>
            <w:tcW w:w="1276" w:type="dxa"/>
          </w:tcPr>
          <w:p w14:paraId="73C12695" w14:textId="64060A2E" w:rsidR="0092517F" w:rsidRPr="00B0400D" w:rsidRDefault="00B0400D" w:rsidP="00C5103C">
            <w:pPr>
              <w:rPr>
                <w:rFonts w:eastAsia="맑은 고딕"/>
                <w:lang w:eastAsia="ko-KR"/>
              </w:rPr>
            </w:pPr>
            <w:r>
              <w:rPr>
                <w:rFonts w:eastAsia="맑은 고딕" w:hint="eastAsia"/>
                <w:lang w:eastAsia="ko-KR"/>
              </w:rPr>
              <w:t>Samsung</w:t>
            </w:r>
          </w:p>
        </w:tc>
        <w:tc>
          <w:tcPr>
            <w:tcW w:w="2437" w:type="dxa"/>
          </w:tcPr>
          <w:p w14:paraId="53F205DC" w14:textId="4AA37C20" w:rsidR="0092517F" w:rsidRPr="00B0400D" w:rsidRDefault="00B0400D" w:rsidP="00C5103C">
            <w:pPr>
              <w:rPr>
                <w:rFonts w:eastAsia="맑은 고딕"/>
                <w:lang w:eastAsia="ko-KR"/>
              </w:rPr>
            </w:pPr>
            <w:r>
              <w:rPr>
                <w:rFonts w:eastAsia="맑은 고딕" w:hint="eastAsia"/>
                <w:lang w:eastAsia="ko-KR"/>
              </w:rPr>
              <w:t>Yes</w:t>
            </w:r>
          </w:p>
        </w:tc>
        <w:tc>
          <w:tcPr>
            <w:tcW w:w="5926"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bookmarkStart w:id="3" w:name="_GoBack"/>
            <w:bookmarkEnd w:id="3"/>
          </w:p>
        </w:tc>
      </w:tr>
      <w:tr w:rsidR="0092517F" w14:paraId="421F7AC2" w14:textId="77777777" w:rsidTr="00C5103C">
        <w:tc>
          <w:tcPr>
            <w:tcW w:w="1276" w:type="dxa"/>
          </w:tcPr>
          <w:p w14:paraId="75C8AC19" w14:textId="77777777" w:rsidR="0092517F" w:rsidRDefault="0092517F" w:rsidP="00C5103C">
            <w:pPr>
              <w:rPr>
                <w:rFonts w:eastAsia="DengXian"/>
                <w:lang w:eastAsia="zh-CN"/>
              </w:rPr>
            </w:pPr>
          </w:p>
        </w:tc>
        <w:tc>
          <w:tcPr>
            <w:tcW w:w="2437" w:type="dxa"/>
          </w:tcPr>
          <w:p w14:paraId="2E7F2914" w14:textId="77777777" w:rsidR="0092517F" w:rsidRDefault="0092517F" w:rsidP="00C5103C">
            <w:pPr>
              <w:rPr>
                <w:rFonts w:eastAsia="DengXian"/>
                <w:lang w:eastAsia="zh-CN"/>
              </w:rPr>
            </w:pPr>
          </w:p>
        </w:tc>
        <w:tc>
          <w:tcPr>
            <w:tcW w:w="5926" w:type="dxa"/>
          </w:tcPr>
          <w:p w14:paraId="5F57B09E" w14:textId="77777777" w:rsidR="0092517F" w:rsidRDefault="0092517F" w:rsidP="00C5103C">
            <w:pPr>
              <w:rPr>
                <w:rFonts w:eastAsia="DengXian"/>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맑은 고딕"/>
                <w:lang w:eastAsia="ko-KR"/>
              </w:rPr>
            </w:pPr>
          </w:p>
        </w:tc>
        <w:tc>
          <w:tcPr>
            <w:tcW w:w="2437" w:type="dxa"/>
          </w:tcPr>
          <w:p w14:paraId="6201A5A1" w14:textId="77777777" w:rsidR="0092517F" w:rsidRDefault="0092517F" w:rsidP="00C5103C">
            <w:pPr>
              <w:rPr>
                <w:rFonts w:eastAsia="DengXian"/>
                <w:lang w:eastAsia="zh-CN"/>
              </w:rPr>
            </w:pPr>
          </w:p>
        </w:tc>
        <w:tc>
          <w:tcPr>
            <w:tcW w:w="5926" w:type="dxa"/>
          </w:tcPr>
          <w:p w14:paraId="743BF152" w14:textId="77777777" w:rsidR="0092517F" w:rsidRDefault="0092517F" w:rsidP="00C5103C">
            <w:pPr>
              <w:rPr>
                <w:rFonts w:eastAsia="DengXian"/>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DengXian"/>
                <w:lang w:eastAsia="zh-CN"/>
              </w:rPr>
            </w:pPr>
          </w:p>
        </w:tc>
        <w:tc>
          <w:tcPr>
            <w:tcW w:w="5926" w:type="dxa"/>
          </w:tcPr>
          <w:p w14:paraId="043E5B95" w14:textId="77777777" w:rsidR="0092517F" w:rsidRDefault="0092517F" w:rsidP="00C5103C">
            <w:pPr>
              <w:rPr>
                <w:rFonts w:eastAsia="DengXian"/>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DengXian"/>
                <w:lang w:eastAsia="zh-CN"/>
              </w:rPr>
            </w:pPr>
          </w:p>
        </w:tc>
        <w:tc>
          <w:tcPr>
            <w:tcW w:w="5926" w:type="dxa"/>
          </w:tcPr>
          <w:p w14:paraId="1A3222B7" w14:textId="77777777" w:rsidR="0092517F" w:rsidRDefault="0092517F" w:rsidP="00C5103C">
            <w:pPr>
              <w:rPr>
                <w:rFonts w:eastAsia="DengXian"/>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DengXian"/>
                <w:lang w:eastAsia="zh-CN"/>
              </w:rPr>
            </w:pPr>
          </w:p>
        </w:tc>
        <w:tc>
          <w:tcPr>
            <w:tcW w:w="5926" w:type="dxa"/>
          </w:tcPr>
          <w:p w14:paraId="5A58AD1C" w14:textId="77777777" w:rsidR="0092517F" w:rsidRDefault="0092517F" w:rsidP="00C5103C">
            <w:pPr>
              <w:rPr>
                <w:rFonts w:eastAsia="DengXian"/>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DengXian"/>
                <w:lang w:eastAsia="zh-CN"/>
              </w:rPr>
            </w:pPr>
          </w:p>
        </w:tc>
        <w:tc>
          <w:tcPr>
            <w:tcW w:w="5926" w:type="dxa"/>
          </w:tcPr>
          <w:p w14:paraId="5269CE04" w14:textId="77777777" w:rsidR="0092517F" w:rsidRDefault="0092517F" w:rsidP="00C5103C">
            <w:pPr>
              <w:rPr>
                <w:rFonts w:eastAsia="DengXian"/>
                <w:lang w:eastAsia="zh-CN"/>
              </w:rPr>
            </w:pPr>
          </w:p>
        </w:tc>
      </w:tr>
    </w:tbl>
    <w:p w14:paraId="71697D19" w14:textId="77777777" w:rsidR="0092517F" w:rsidRPr="006F7C96" w:rsidRDefault="0092517F" w:rsidP="0092517F">
      <w:pPr>
        <w:pStyle w:val="a6"/>
        <w:rPr>
          <w:b/>
          <w:color w:val="0070C0"/>
          <w:lang w:eastAsia="zh-CN"/>
        </w:rPr>
      </w:pPr>
      <w:r w:rsidRPr="006F7C96">
        <w:rPr>
          <w:b/>
          <w:color w:val="0070C0"/>
          <w:lang w:eastAsia="zh-CN"/>
        </w:rPr>
        <w:t xml:space="preserve">Summary: </w:t>
      </w:r>
    </w:p>
    <w:p w14:paraId="76F11985" w14:textId="77777777" w:rsidR="0092517F" w:rsidRDefault="0092517F" w:rsidP="0092517F">
      <w:pPr>
        <w:pStyle w:val="a6"/>
        <w:jc w:val="both"/>
        <w:rPr>
          <w:b/>
          <w:bCs/>
          <w:color w:val="0070C0"/>
          <w:lang w:eastAsia="zh-CN"/>
        </w:rPr>
      </w:pPr>
    </w:p>
    <w:p w14:paraId="1A6D03D2" w14:textId="77777777" w:rsidR="0092517F" w:rsidRPr="006E13EB" w:rsidRDefault="0092517F" w:rsidP="0092517F">
      <w:pPr>
        <w:pStyle w:val="a6"/>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d"/>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lastRenderedPageBreak/>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d"/>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d"/>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95320F">
        <w:tc>
          <w:tcPr>
            <w:tcW w:w="1276"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926"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437"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926"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 xml:space="preserve">n </w:t>
            </w:r>
            <w:r w:rsidR="008A4569">
              <w:rPr>
                <w:rFonts w:eastAsia="DengXian"/>
                <w:lang w:eastAsia="zh-CN"/>
              </w:rPr>
              <w:lastRenderedPageBreak/>
              <w:t>offloading case, we also need to describe the measurement on MR and measurement on LR.</w:t>
            </w:r>
            <w:r>
              <w:rPr>
                <w:rFonts w:eastAsia="DengXian"/>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DengXian"/>
                <w:lang w:eastAsia="zh-CN"/>
              </w:rPr>
            </w:pPr>
            <w:r>
              <w:rPr>
                <w:rFonts w:eastAsia="DengXian" w:hint="eastAsia"/>
                <w:lang w:eastAsia="zh-CN"/>
              </w:rPr>
              <w:lastRenderedPageBreak/>
              <w:t>S</w:t>
            </w:r>
            <w:r>
              <w:rPr>
                <w:rFonts w:eastAsia="DengXian"/>
                <w:lang w:eastAsia="zh-CN"/>
              </w:rPr>
              <w:t>harp</w:t>
            </w:r>
          </w:p>
        </w:tc>
        <w:tc>
          <w:tcPr>
            <w:tcW w:w="2437"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926"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95320F">
        <w:tc>
          <w:tcPr>
            <w:tcW w:w="1276" w:type="dxa"/>
          </w:tcPr>
          <w:p w14:paraId="1B322878" w14:textId="39B77D6D" w:rsidR="001D6AC6" w:rsidRDefault="00224F3C" w:rsidP="0095320F">
            <w:pPr>
              <w:rPr>
                <w:rFonts w:eastAsia="DengXian"/>
                <w:lang w:eastAsia="zh-CN"/>
              </w:rPr>
            </w:pPr>
            <w:r>
              <w:rPr>
                <w:rFonts w:eastAsia="DengXian"/>
                <w:lang w:eastAsia="zh-CN"/>
              </w:rPr>
              <w:t>NEC</w:t>
            </w:r>
          </w:p>
        </w:tc>
        <w:tc>
          <w:tcPr>
            <w:tcW w:w="2437"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926"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95320F">
        <w:tc>
          <w:tcPr>
            <w:tcW w:w="1276"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437"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926"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95320F">
        <w:tc>
          <w:tcPr>
            <w:tcW w:w="1276" w:type="dxa"/>
          </w:tcPr>
          <w:p w14:paraId="59C7E0C8" w14:textId="662F7916" w:rsidR="001D6AC6" w:rsidRPr="00DB2998" w:rsidRDefault="00DB2998" w:rsidP="0095320F">
            <w:pPr>
              <w:rPr>
                <w:rFonts w:eastAsia="맑은 고딕"/>
                <w:lang w:eastAsia="ko-KR"/>
              </w:rPr>
            </w:pPr>
            <w:r>
              <w:rPr>
                <w:rFonts w:eastAsia="맑은 고딕" w:hint="eastAsia"/>
                <w:lang w:eastAsia="ko-KR"/>
              </w:rPr>
              <w:t>Samsung</w:t>
            </w:r>
          </w:p>
        </w:tc>
        <w:tc>
          <w:tcPr>
            <w:tcW w:w="2437" w:type="dxa"/>
          </w:tcPr>
          <w:p w14:paraId="64074886" w14:textId="746C6338" w:rsidR="001D6AC6" w:rsidRPr="00DB2998" w:rsidRDefault="00DB2998" w:rsidP="0095320F">
            <w:pPr>
              <w:rPr>
                <w:rFonts w:eastAsia="맑은 고딕"/>
                <w:lang w:eastAsia="ko-KR"/>
              </w:rPr>
            </w:pPr>
            <w:r>
              <w:rPr>
                <w:rFonts w:eastAsia="맑은 고딕" w:hint="eastAsia"/>
                <w:lang w:eastAsia="ko-KR"/>
              </w:rPr>
              <w:t>Proponent.</w:t>
            </w:r>
          </w:p>
        </w:tc>
        <w:tc>
          <w:tcPr>
            <w:tcW w:w="5926" w:type="dxa"/>
          </w:tcPr>
          <w:p w14:paraId="33C71051" w14:textId="77777777" w:rsidR="00614BE8" w:rsidRPr="00614BE8" w:rsidRDefault="00614BE8" w:rsidP="00614BE8">
            <w:pPr>
              <w:rPr>
                <w:rFonts w:eastAsia="맑은 고딕"/>
                <w:lang w:eastAsia="ko-KR"/>
              </w:rPr>
            </w:pPr>
            <w:r w:rsidRPr="00614BE8">
              <w:rPr>
                <w:rFonts w:eastAsia="맑은 고딕"/>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맑은 고딕"/>
                <w:lang w:eastAsia="ko-KR"/>
              </w:rPr>
            </w:pPr>
          </w:p>
          <w:p w14:paraId="34F1911A" w14:textId="4DCC3B71" w:rsidR="00614BE8" w:rsidRPr="00614BE8" w:rsidRDefault="00614BE8" w:rsidP="00614BE8">
            <w:pPr>
              <w:rPr>
                <w:rFonts w:eastAsia="맑은 고딕"/>
                <w:lang w:eastAsia="ko-KR"/>
              </w:rPr>
            </w:pPr>
            <w:r w:rsidRPr="00614BE8">
              <w:rPr>
                <w:rFonts w:eastAsia="맑은 고딕"/>
                <w:lang w:eastAsia="ko-KR"/>
              </w:rPr>
              <w:t xml:space="preserve">As RAN2, we </w:t>
            </w:r>
            <w:r>
              <w:rPr>
                <w:rFonts w:eastAsia="맑은 고딕"/>
                <w:lang w:eastAsia="ko-KR"/>
              </w:rPr>
              <w:t>need to emphasize</w:t>
            </w:r>
            <w:r w:rsidRPr="00614BE8">
              <w:rPr>
                <w:rFonts w:eastAsia="맑은 고딕"/>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맑은 고딕"/>
                <w:lang w:eastAsia="ko-KR"/>
              </w:rPr>
            </w:pPr>
          </w:p>
          <w:p w14:paraId="05787B9C" w14:textId="77777777" w:rsidR="00614BE8" w:rsidRPr="00614BE8" w:rsidRDefault="00614BE8" w:rsidP="00614BE8">
            <w:pPr>
              <w:rPr>
                <w:rFonts w:eastAsia="맑은 고딕"/>
                <w:lang w:eastAsia="ko-KR"/>
              </w:rPr>
            </w:pPr>
            <w:r w:rsidRPr="00614BE8">
              <w:rPr>
                <w:rFonts w:eastAsia="맑은 고딕"/>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맑은 고딕"/>
                <w:lang w:eastAsia="ko-KR"/>
              </w:rPr>
            </w:pPr>
          </w:p>
          <w:p w14:paraId="06761DCA" w14:textId="14EF8BFC" w:rsidR="00DB2998" w:rsidRPr="00DB2998" w:rsidRDefault="00614BE8" w:rsidP="00614BE8">
            <w:pPr>
              <w:rPr>
                <w:rFonts w:eastAsia="맑은 고딕"/>
                <w:lang w:eastAsia="ko-KR"/>
              </w:rPr>
            </w:pPr>
            <w:r>
              <w:rPr>
                <w:rFonts w:eastAsia="맑은 고딕"/>
                <w:lang w:eastAsia="ko-KR"/>
              </w:rPr>
              <w:t>So w</w:t>
            </w:r>
            <w:r w:rsidRPr="00614BE8">
              <w:rPr>
                <w:rFonts w:eastAsia="맑은 고딕"/>
                <w:lang w:eastAsia="ko-KR"/>
              </w:rPr>
              <w:t xml:space="preserve">e kindly ask you to consider </w:t>
            </w:r>
            <w:r>
              <w:rPr>
                <w:rFonts w:eastAsia="맑은 고딕"/>
                <w:lang w:eastAsia="ko-KR"/>
              </w:rPr>
              <w:t xml:space="preserve">the above proposals </w:t>
            </w:r>
            <w:r w:rsidRPr="00614BE8">
              <w:rPr>
                <w:rFonts w:eastAsia="맑은 고딕"/>
                <w:lang w:eastAsia="ko-KR"/>
              </w:rPr>
              <w:t>that would enhance coherence between RAN1 and RAN2 specifications. This alignment would ultimately make our work easier to understand and implement.</w:t>
            </w:r>
          </w:p>
        </w:tc>
      </w:tr>
      <w:tr w:rsidR="001D6AC6" w14:paraId="6FEAA7D6" w14:textId="77777777" w:rsidTr="0095320F">
        <w:tc>
          <w:tcPr>
            <w:tcW w:w="1276" w:type="dxa"/>
          </w:tcPr>
          <w:p w14:paraId="46158BB2" w14:textId="77777777" w:rsidR="001D6AC6" w:rsidRDefault="001D6AC6" w:rsidP="0095320F">
            <w:pPr>
              <w:rPr>
                <w:rFonts w:eastAsia="DengXian"/>
                <w:lang w:eastAsia="zh-CN"/>
              </w:rPr>
            </w:pPr>
          </w:p>
        </w:tc>
        <w:tc>
          <w:tcPr>
            <w:tcW w:w="2437" w:type="dxa"/>
          </w:tcPr>
          <w:p w14:paraId="439CF804" w14:textId="77777777" w:rsidR="001D6AC6" w:rsidRDefault="001D6AC6" w:rsidP="0095320F">
            <w:pPr>
              <w:rPr>
                <w:rFonts w:eastAsia="DengXian"/>
                <w:lang w:eastAsia="zh-CN"/>
              </w:rPr>
            </w:pPr>
          </w:p>
        </w:tc>
        <w:tc>
          <w:tcPr>
            <w:tcW w:w="5926" w:type="dxa"/>
          </w:tcPr>
          <w:p w14:paraId="77E38ED0" w14:textId="77777777" w:rsidR="001D6AC6" w:rsidRDefault="001D6AC6" w:rsidP="0095320F">
            <w:pPr>
              <w:rPr>
                <w:rFonts w:eastAsia="DengXian"/>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맑은 고딕"/>
                <w:lang w:eastAsia="ko-KR"/>
              </w:rPr>
            </w:pPr>
          </w:p>
        </w:tc>
        <w:tc>
          <w:tcPr>
            <w:tcW w:w="2437" w:type="dxa"/>
          </w:tcPr>
          <w:p w14:paraId="6048258A" w14:textId="77777777" w:rsidR="001D6AC6" w:rsidRDefault="001D6AC6" w:rsidP="0095320F">
            <w:pPr>
              <w:rPr>
                <w:rFonts w:eastAsia="DengXian"/>
                <w:lang w:eastAsia="zh-CN"/>
              </w:rPr>
            </w:pPr>
          </w:p>
        </w:tc>
        <w:tc>
          <w:tcPr>
            <w:tcW w:w="5926" w:type="dxa"/>
          </w:tcPr>
          <w:p w14:paraId="4AD50808" w14:textId="77777777" w:rsidR="001D6AC6" w:rsidRDefault="001D6AC6" w:rsidP="0095320F">
            <w:pPr>
              <w:rPr>
                <w:rFonts w:eastAsia="DengXian"/>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DengXian"/>
                <w:lang w:eastAsia="zh-CN"/>
              </w:rPr>
            </w:pPr>
          </w:p>
        </w:tc>
        <w:tc>
          <w:tcPr>
            <w:tcW w:w="5926" w:type="dxa"/>
          </w:tcPr>
          <w:p w14:paraId="1048DA28" w14:textId="77777777" w:rsidR="001D6AC6" w:rsidRDefault="001D6AC6" w:rsidP="0095320F">
            <w:pPr>
              <w:rPr>
                <w:rFonts w:eastAsia="DengXian"/>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DengXian"/>
                <w:lang w:eastAsia="zh-CN"/>
              </w:rPr>
            </w:pPr>
          </w:p>
        </w:tc>
        <w:tc>
          <w:tcPr>
            <w:tcW w:w="5926" w:type="dxa"/>
          </w:tcPr>
          <w:p w14:paraId="068EDE77" w14:textId="77777777" w:rsidR="001D6AC6" w:rsidRDefault="001D6AC6" w:rsidP="0095320F">
            <w:pPr>
              <w:rPr>
                <w:rFonts w:eastAsia="DengXian"/>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DengXian"/>
                <w:lang w:eastAsia="zh-CN"/>
              </w:rPr>
            </w:pPr>
          </w:p>
        </w:tc>
        <w:tc>
          <w:tcPr>
            <w:tcW w:w="5926" w:type="dxa"/>
          </w:tcPr>
          <w:p w14:paraId="4B671AB1" w14:textId="77777777" w:rsidR="001D6AC6" w:rsidRDefault="001D6AC6" w:rsidP="0095320F">
            <w:pPr>
              <w:rPr>
                <w:rFonts w:eastAsia="DengXian"/>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DengXian"/>
                <w:lang w:eastAsia="zh-CN"/>
              </w:rPr>
            </w:pPr>
          </w:p>
        </w:tc>
        <w:tc>
          <w:tcPr>
            <w:tcW w:w="5926" w:type="dxa"/>
          </w:tcPr>
          <w:p w14:paraId="7B6CCF7B" w14:textId="77777777" w:rsidR="001D6AC6" w:rsidRDefault="001D6AC6" w:rsidP="0095320F">
            <w:pPr>
              <w:rPr>
                <w:rFonts w:eastAsia="DengXian"/>
                <w:lang w:eastAsia="zh-CN"/>
              </w:rPr>
            </w:pPr>
          </w:p>
        </w:tc>
      </w:tr>
    </w:tbl>
    <w:p w14:paraId="4CB9A406" w14:textId="77777777" w:rsidR="001D6AC6" w:rsidRPr="006F7C96" w:rsidRDefault="001D6AC6" w:rsidP="001D6AC6">
      <w:pPr>
        <w:pStyle w:val="a6"/>
        <w:rPr>
          <w:b/>
          <w:color w:val="0070C0"/>
          <w:lang w:eastAsia="zh-CN"/>
        </w:rPr>
      </w:pPr>
      <w:r w:rsidRPr="006F7C96">
        <w:rPr>
          <w:b/>
          <w:color w:val="0070C0"/>
          <w:lang w:eastAsia="zh-CN"/>
        </w:rPr>
        <w:t xml:space="preserve">Summary: </w:t>
      </w:r>
    </w:p>
    <w:p w14:paraId="08D65931" w14:textId="77777777" w:rsidR="001D6AC6" w:rsidRDefault="001D6AC6" w:rsidP="001D6AC6">
      <w:pPr>
        <w:pStyle w:val="a6"/>
        <w:jc w:val="both"/>
        <w:rPr>
          <w:b/>
          <w:bCs/>
          <w:color w:val="0070C0"/>
          <w:lang w:eastAsia="zh-CN"/>
        </w:rPr>
      </w:pPr>
    </w:p>
    <w:p w14:paraId="22286C91" w14:textId="77777777" w:rsidR="001D6AC6" w:rsidRPr="006E13EB" w:rsidRDefault="001D6AC6" w:rsidP="001D6AC6">
      <w:pPr>
        <w:pStyle w:val="a6"/>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d"/>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95320F">
        <w:tc>
          <w:tcPr>
            <w:tcW w:w="1276"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926"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43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926"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DengXian"/>
                <w:lang w:eastAsia="zh-CN"/>
              </w:rPr>
            </w:pPr>
            <w:r>
              <w:rPr>
                <w:rFonts w:eastAsia="DengXian"/>
                <w:lang w:eastAsia="zh-CN"/>
              </w:rPr>
              <w:t>NEC</w:t>
            </w:r>
          </w:p>
        </w:tc>
        <w:tc>
          <w:tcPr>
            <w:tcW w:w="2437" w:type="dxa"/>
          </w:tcPr>
          <w:p w14:paraId="7E282D50" w14:textId="0351E7AB" w:rsidR="00A0275B" w:rsidRDefault="00224F3C" w:rsidP="0095320F">
            <w:pPr>
              <w:rPr>
                <w:rFonts w:eastAsia="DengXian"/>
                <w:lang w:eastAsia="zh-CN"/>
              </w:rPr>
            </w:pPr>
            <w:r>
              <w:rPr>
                <w:rFonts w:eastAsia="DengXian"/>
                <w:lang w:eastAsia="zh-CN"/>
              </w:rPr>
              <w:t>No</w:t>
            </w:r>
          </w:p>
        </w:tc>
        <w:tc>
          <w:tcPr>
            <w:tcW w:w="5926"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95320F">
        <w:tc>
          <w:tcPr>
            <w:tcW w:w="1276"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43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926" w:type="dxa"/>
          </w:tcPr>
          <w:p w14:paraId="75350BCF" w14:textId="77777777" w:rsidR="00A0275B" w:rsidRDefault="00A0275B" w:rsidP="0095320F">
            <w:pPr>
              <w:rPr>
                <w:rFonts w:eastAsia="DengXian"/>
                <w:lang w:eastAsia="zh-CN"/>
              </w:rPr>
            </w:pPr>
          </w:p>
        </w:tc>
      </w:tr>
      <w:tr w:rsidR="00A0275B" w14:paraId="3F7509B4" w14:textId="77777777" w:rsidTr="0095320F">
        <w:tc>
          <w:tcPr>
            <w:tcW w:w="1276" w:type="dxa"/>
          </w:tcPr>
          <w:p w14:paraId="6826AEF4" w14:textId="25597E0A" w:rsidR="00A0275B" w:rsidRPr="00DB2998" w:rsidRDefault="00DB2998" w:rsidP="0095320F">
            <w:pPr>
              <w:rPr>
                <w:rFonts w:eastAsia="맑은 고딕"/>
                <w:lang w:eastAsia="ko-KR"/>
              </w:rPr>
            </w:pPr>
            <w:r>
              <w:rPr>
                <w:rFonts w:eastAsia="맑은 고딕" w:hint="eastAsia"/>
                <w:lang w:eastAsia="ko-KR"/>
              </w:rPr>
              <w:t>Samsung</w:t>
            </w:r>
          </w:p>
        </w:tc>
        <w:tc>
          <w:tcPr>
            <w:tcW w:w="2437" w:type="dxa"/>
          </w:tcPr>
          <w:p w14:paraId="2F12C75E" w14:textId="6C27DA5A" w:rsidR="00A0275B" w:rsidRPr="00DB2998" w:rsidRDefault="00DB2998" w:rsidP="0095320F">
            <w:pPr>
              <w:rPr>
                <w:rFonts w:eastAsia="맑은 고딕"/>
                <w:lang w:eastAsia="ko-KR"/>
              </w:rPr>
            </w:pPr>
            <w:r>
              <w:rPr>
                <w:rFonts w:eastAsia="맑은 고딕"/>
                <w:lang w:eastAsia="ko-KR"/>
              </w:rPr>
              <w:t>Proponent</w:t>
            </w:r>
          </w:p>
        </w:tc>
        <w:tc>
          <w:tcPr>
            <w:tcW w:w="5926" w:type="dxa"/>
          </w:tcPr>
          <w:p w14:paraId="073F154F" w14:textId="77777777" w:rsidR="00E309D3" w:rsidRDefault="00E309D3" w:rsidP="00E309D3">
            <w:pPr>
              <w:rPr>
                <w:rFonts w:eastAsia="맑은 고딕"/>
                <w:lang w:eastAsia="ko-KR"/>
              </w:rPr>
            </w:pPr>
            <w:r w:rsidRPr="00E309D3">
              <w:rPr>
                <w:rFonts w:eastAsia="맑은 고딕"/>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맑은 고딕"/>
                <w:lang w:eastAsia="ko-KR"/>
              </w:rPr>
            </w:pPr>
            <w:r w:rsidRPr="00E309D3">
              <w:rPr>
                <w:rFonts w:eastAsia="맑은 고딕"/>
                <w:lang w:eastAsia="ko-KR"/>
              </w:rPr>
              <w:t>For example:</w:t>
            </w:r>
          </w:p>
          <w:p w14:paraId="0F129A14" w14:textId="6B38D2F3" w:rsidR="00E309D3" w:rsidRPr="00E309D3" w:rsidRDefault="00672CDE" w:rsidP="00E309D3">
            <w:pPr>
              <w:rPr>
                <w:rFonts w:eastAsia="맑은 고딕"/>
                <w:lang w:eastAsia="ko-KR"/>
              </w:rPr>
            </w:pPr>
            <w:r>
              <w:rPr>
                <w:rFonts w:eastAsia="맑은 고딕"/>
                <w:lang w:eastAsia="ko-KR"/>
              </w:rPr>
              <w:t>‘</w:t>
            </w:r>
            <w:r w:rsidR="00E309D3" w:rsidRPr="00E309D3">
              <w:rPr>
                <w:rFonts w:eastAsia="맑은 고딕"/>
                <w:lang w:eastAsia="ko-KR"/>
              </w:rPr>
              <w:t>Measurement on SSB via WUR</w:t>
            </w:r>
            <w:r>
              <w:rPr>
                <w:rFonts w:eastAsia="맑은 고딕"/>
                <w:lang w:eastAsia="ko-KR"/>
              </w:rPr>
              <w:t>’</w:t>
            </w:r>
            <w:r w:rsidR="00E309D3" w:rsidRPr="00E309D3">
              <w:rPr>
                <w:rFonts w:eastAsia="맑은 고딕"/>
                <w:lang w:eastAsia="ko-KR"/>
              </w:rPr>
              <w:t xml:space="preserve"> explicitly indicates WUR-related operation</w:t>
            </w:r>
          </w:p>
          <w:p w14:paraId="57ADA39E" w14:textId="7D8186F6" w:rsidR="00E309D3" w:rsidRDefault="00672CDE" w:rsidP="00E309D3">
            <w:pPr>
              <w:rPr>
                <w:rFonts w:eastAsia="맑은 고딕"/>
                <w:lang w:eastAsia="ko-KR"/>
              </w:rPr>
            </w:pPr>
            <w:r>
              <w:rPr>
                <w:rFonts w:eastAsia="맑은 고딕"/>
                <w:lang w:eastAsia="ko-KR"/>
              </w:rPr>
              <w:t>‘Measurement on SSB’</w:t>
            </w:r>
            <w:r w:rsidR="00E309D3" w:rsidRPr="00E309D3">
              <w:rPr>
                <w:rFonts w:eastAsia="맑은 고딕"/>
                <w:lang w:eastAsia="ko-KR"/>
              </w:rPr>
              <w:t xml:space="preserve"> (without WUR reference) clearly implies this applies to </w:t>
            </w:r>
            <w:r w:rsidR="00E309D3">
              <w:rPr>
                <w:rFonts w:eastAsia="맑은 고딕"/>
                <w:lang w:eastAsia="ko-KR"/>
              </w:rPr>
              <w:t xml:space="preserve">normal </w:t>
            </w:r>
            <w:r w:rsidR="00E309D3" w:rsidRPr="00E309D3">
              <w:rPr>
                <w:rFonts w:eastAsia="맑은 고딕"/>
                <w:lang w:eastAsia="ko-KR"/>
              </w:rPr>
              <w:t xml:space="preserve">NR operations and not </w:t>
            </w:r>
            <w:r w:rsidR="00E309D3">
              <w:rPr>
                <w:rFonts w:eastAsia="맑은 고딕"/>
                <w:lang w:eastAsia="ko-KR"/>
              </w:rPr>
              <w:t xml:space="preserve">meant </w:t>
            </w:r>
            <w:r w:rsidR="00E309D3" w:rsidRPr="00E309D3">
              <w:rPr>
                <w:rFonts w:eastAsia="맑은 고딕"/>
                <w:lang w:eastAsia="ko-KR"/>
              </w:rPr>
              <w:t>to WU</w:t>
            </w:r>
            <w:r w:rsidR="00E309D3">
              <w:rPr>
                <w:rFonts w:eastAsia="맑은 고딕"/>
                <w:lang w:eastAsia="ko-KR"/>
              </w:rPr>
              <w:t>R.</w:t>
            </w:r>
          </w:p>
          <w:p w14:paraId="3B56C2F3" w14:textId="77777777" w:rsidR="00E309D3" w:rsidRDefault="00E309D3" w:rsidP="00672CDE">
            <w:pPr>
              <w:rPr>
                <w:rFonts w:eastAsia="맑은 고딕"/>
                <w:lang w:eastAsia="ko-KR"/>
              </w:rPr>
            </w:pPr>
          </w:p>
          <w:p w14:paraId="7E773D3B" w14:textId="7B12B50E" w:rsidR="00672CDE" w:rsidRPr="00DB2998" w:rsidRDefault="00672CDE" w:rsidP="00672CDE">
            <w:pPr>
              <w:rPr>
                <w:rFonts w:eastAsia="맑은 고딕"/>
                <w:lang w:eastAsia="ko-KR"/>
              </w:rPr>
            </w:pPr>
            <w:r>
              <w:rPr>
                <w:rFonts w:eastAsia="맑은 고딕" w:hint="eastAsia"/>
                <w:lang w:eastAsia="ko-KR"/>
              </w:rPr>
              <w:t xml:space="preserve">Similar modification could be done for all the parameters. </w:t>
            </w:r>
          </w:p>
        </w:tc>
      </w:tr>
      <w:tr w:rsidR="00A0275B" w14:paraId="5201346B" w14:textId="77777777" w:rsidTr="0095320F">
        <w:tc>
          <w:tcPr>
            <w:tcW w:w="1276" w:type="dxa"/>
          </w:tcPr>
          <w:p w14:paraId="08020F3E" w14:textId="77777777" w:rsidR="00A0275B" w:rsidRDefault="00A0275B" w:rsidP="0095320F">
            <w:pPr>
              <w:rPr>
                <w:rFonts w:eastAsia="DengXian"/>
                <w:lang w:eastAsia="zh-CN"/>
              </w:rPr>
            </w:pPr>
          </w:p>
        </w:tc>
        <w:tc>
          <w:tcPr>
            <w:tcW w:w="2437" w:type="dxa"/>
          </w:tcPr>
          <w:p w14:paraId="520F70A0" w14:textId="77777777" w:rsidR="00A0275B" w:rsidRDefault="00A0275B" w:rsidP="0095320F">
            <w:pPr>
              <w:rPr>
                <w:rFonts w:eastAsia="DengXian"/>
                <w:lang w:eastAsia="zh-CN"/>
              </w:rPr>
            </w:pPr>
          </w:p>
        </w:tc>
        <w:tc>
          <w:tcPr>
            <w:tcW w:w="5926" w:type="dxa"/>
          </w:tcPr>
          <w:p w14:paraId="35607F52" w14:textId="77777777" w:rsidR="00A0275B" w:rsidRDefault="00A0275B" w:rsidP="0095320F">
            <w:pPr>
              <w:rPr>
                <w:rFonts w:eastAsia="DengXian"/>
                <w:lang w:eastAsia="zh-CN"/>
              </w:rPr>
            </w:pPr>
          </w:p>
        </w:tc>
      </w:tr>
      <w:tr w:rsidR="00A0275B" w14:paraId="08BD507A" w14:textId="77777777" w:rsidTr="0095320F">
        <w:tc>
          <w:tcPr>
            <w:tcW w:w="1276" w:type="dxa"/>
          </w:tcPr>
          <w:p w14:paraId="1344DF97" w14:textId="77777777" w:rsidR="00A0275B" w:rsidRDefault="00A0275B" w:rsidP="0095320F">
            <w:pPr>
              <w:rPr>
                <w:rFonts w:eastAsia="DengXian"/>
                <w:lang w:eastAsia="zh-CN"/>
              </w:rPr>
            </w:pPr>
          </w:p>
        </w:tc>
        <w:tc>
          <w:tcPr>
            <w:tcW w:w="2437" w:type="dxa"/>
          </w:tcPr>
          <w:p w14:paraId="54425ADA" w14:textId="77777777" w:rsidR="00A0275B" w:rsidRDefault="00A0275B" w:rsidP="0095320F">
            <w:pPr>
              <w:rPr>
                <w:rFonts w:eastAsia="DengXian"/>
                <w:lang w:eastAsia="zh-CN"/>
              </w:rPr>
            </w:pPr>
          </w:p>
        </w:tc>
        <w:tc>
          <w:tcPr>
            <w:tcW w:w="5926" w:type="dxa"/>
          </w:tcPr>
          <w:p w14:paraId="10A4437A" w14:textId="77777777" w:rsidR="00A0275B" w:rsidRDefault="00A0275B" w:rsidP="0095320F">
            <w:pPr>
              <w:rPr>
                <w:rFonts w:eastAsia="DengXian"/>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맑은 고딕"/>
                <w:lang w:eastAsia="ko-KR"/>
              </w:rPr>
            </w:pPr>
          </w:p>
        </w:tc>
        <w:tc>
          <w:tcPr>
            <w:tcW w:w="2437" w:type="dxa"/>
          </w:tcPr>
          <w:p w14:paraId="6048586F" w14:textId="77777777" w:rsidR="00A0275B" w:rsidRDefault="00A0275B" w:rsidP="0095320F">
            <w:pPr>
              <w:rPr>
                <w:rFonts w:eastAsia="DengXian"/>
                <w:lang w:eastAsia="zh-CN"/>
              </w:rPr>
            </w:pPr>
          </w:p>
        </w:tc>
        <w:tc>
          <w:tcPr>
            <w:tcW w:w="5926" w:type="dxa"/>
          </w:tcPr>
          <w:p w14:paraId="5275834C" w14:textId="77777777" w:rsidR="00A0275B" w:rsidRDefault="00A0275B" w:rsidP="0095320F">
            <w:pPr>
              <w:rPr>
                <w:rFonts w:eastAsia="DengXian"/>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DengXian"/>
                <w:lang w:eastAsia="zh-CN"/>
              </w:rPr>
            </w:pPr>
          </w:p>
        </w:tc>
        <w:tc>
          <w:tcPr>
            <w:tcW w:w="5926" w:type="dxa"/>
          </w:tcPr>
          <w:p w14:paraId="791F06FC" w14:textId="77777777" w:rsidR="00A0275B" w:rsidRDefault="00A0275B" w:rsidP="0095320F">
            <w:pPr>
              <w:rPr>
                <w:rFonts w:eastAsia="DengXian"/>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DengXian"/>
                <w:lang w:eastAsia="zh-CN"/>
              </w:rPr>
            </w:pPr>
          </w:p>
        </w:tc>
        <w:tc>
          <w:tcPr>
            <w:tcW w:w="5926" w:type="dxa"/>
          </w:tcPr>
          <w:p w14:paraId="7A3AB758" w14:textId="77777777" w:rsidR="00A0275B" w:rsidRDefault="00A0275B" w:rsidP="0095320F">
            <w:pPr>
              <w:rPr>
                <w:rFonts w:eastAsia="DengXian"/>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DengXian"/>
                <w:lang w:eastAsia="zh-CN"/>
              </w:rPr>
            </w:pPr>
          </w:p>
        </w:tc>
        <w:tc>
          <w:tcPr>
            <w:tcW w:w="5926" w:type="dxa"/>
          </w:tcPr>
          <w:p w14:paraId="2EA1DEB5" w14:textId="77777777" w:rsidR="00A0275B" w:rsidRDefault="00A0275B" w:rsidP="0095320F">
            <w:pPr>
              <w:rPr>
                <w:rFonts w:eastAsia="DengXian"/>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DengXian"/>
                <w:lang w:eastAsia="zh-CN"/>
              </w:rPr>
            </w:pPr>
          </w:p>
        </w:tc>
        <w:tc>
          <w:tcPr>
            <w:tcW w:w="5926" w:type="dxa"/>
          </w:tcPr>
          <w:p w14:paraId="4E0990A1" w14:textId="77777777" w:rsidR="00A0275B" w:rsidRDefault="00A0275B" w:rsidP="0095320F">
            <w:pPr>
              <w:rPr>
                <w:rFonts w:eastAsia="DengXian"/>
                <w:lang w:eastAsia="zh-CN"/>
              </w:rPr>
            </w:pPr>
          </w:p>
        </w:tc>
      </w:tr>
    </w:tbl>
    <w:p w14:paraId="39062F3B" w14:textId="77777777" w:rsidR="00A0275B" w:rsidRPr="006F7C96" w:rsidRDefault="00A0275B" w:rsidP="00A0275B">
      <w:pPr>
        <w:pStyle w:val="a6"/>
        <w:rPr>
          <w:b/>
          <w:color w:val="0070C0"/>
          <w:lang w:eastAsia="zh-CN"/>
        </w:rPr>
      </w:pPr>
      <w:r w:rsidRPr="006F7C96">
        <w:rPr>
          <w:b/>
          <w:color w:val="0070C0"/>
          <w:lang w:eastAsia="zh-CN"/>
        </w:rPr>
        <w:lastRenderedPageBreak/>
        <w:t xml:space="preserve">Summary: </w:t>
      </w:r>
    </w:p>
    <w:p w14:paraId="3D4ECB17" w14:textId="77777777" w:rsidR="00A0275B" w:rsidRDefault="00A0275B" w:rsidP="00A0275B">
      <w:pPr>
        <w:pStyle w:val="a6"/>
        <w:jc w:val="both"/>
        <w:rPr>
          <w:b/>
          <w:bCs/>
          <w:color w:val="0070C0"/>
          <w:lang w:eastAsia="zh-CN"/>
        </w:rPr>
      </w:pPr>
    </w:p>
    <w:p w14:paraId="12D21756" w14:textId="77777777" w:rsidR="00A0275B" w:rsidRPr="006E13EB" w:rsidRDefault="00A0275B" w:rsidP="00A0275B">
      <w:pPr>
        <w:pStyle w:val="a6"/>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a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d"/>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d"/>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LP-WUS in connected mode</w:t>
      </w:r>
    </w:p>
    <w:tbl>
      <w:tblPr>
        <w:tblStyle w:val="a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6"/>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lastRenderedPageBreak/>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6"/>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6"/>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2"/>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F20A" w14:textId="77777777" w:rsidR="00056D20" w:rsidRDefault="00056D20">
      <w:r>
        <w:separator/>
      </w:r>
    </w:p>
  </w:endnote>
  <w:endnote w:type="continuationSeparator" w:id="0">
    <w:p w14:paraId="000CA199" w14:textId="77777777" w:rsidR="00056D20" w:rsidRDefault="00056D20">
      <w:r>
        <w:continuationSeparator/>
      </w:r>
    </w:p>
  </w:endnote>
  <w:endnote w:type="continuationNotice" w:id="1">
    <w:p w14:paraId="3AA2CEA9" w14:textId="77777777" w:rsidR="00056D20" w:rsidRDefault="00056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89D7" w14:textId="77777777" w:rsidR="00056D20" w:rsidRDefault="00056D20">
      <w:r>
        <w:separator/>
      </w:r>
    </w:p>
  </w:footnote>
  <w:footnote w:type="continuationSeparator" w:id="0">
    <w:p w14:paraId="4EAA9548" w14:textId="77777777" w:rsidR="00056D20" w:rsidRDefault="00056D20">
      <w:r>
        <w:continuationSeparator/>
      </w:r>
    </w:p>
  </w:footnote>
  <w:footnote w:type="continuationNotice" w:id="1">
    <w:p w14:paraId="57215752" w14:textId="77777777" w:rsidR="00056D20" w:rsidRDefault="00056D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A1E5" w14:textId="77777777" w:rsidR="00694755" w:rsidRDefault="00694755">
    <w:pPr>
      <w:pStyle w:val="aa"/>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4"/>
  </w:num>
  <w:num w:numId="3">
    <w:abstractNumId w:val="7"/>
  </w:num>
  <w:num w:numId="4">
    <w:abstractNumId w:val="1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5"/>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DengXian"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SimSun"/>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캡션 Char"/>
    <w:link w:val="a4"/>
    <w:qFormat/>
    <w:rPr>
      <w:lang w:val="en-GB" w:eastAsia="en-US" w:bidi="ar-SA"/>
    </w:rPr>
  </w:style>
  <w:style w:type="character" w:customStyle="1" w:styleId="9Char">
    <w:name w:val="제목 9 Char"/>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제목 6 Char"/>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맑은 고딕"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맑은 고딕" w:hAnsi="Arial"/>
      <w:szCs w:val="20"/>
      <w:lang w:val="en-GB" w:eastAsia="zh-CN"/>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2Char">
    <w:name w:val="제목 2 Char"/>
    <w:link w:val="21"/>
    <w:qFormat/>
    <w:rPr>
      <w:rFonts w:ascii="Arial" w:eastAsia="MS Mincho" w:hAnsi="Arial" w:cs="Arial"/>
      <w:b/>
      <w:bCs/>
      <w:iCs/>
      <w:szCs w:val="28"/>
      <w:lang w:val="en-US"/>
    </w:rPr>
  </w:style>
  <w:style w:type="character" w:customStyle="1" w:styleId="Char3">
    <w:name w:val="바닥글 Char"/>
    <w:link w:val="a9"/>
    <w:uiPriority w:val="99"/>
    <w:qFormat/>
    <w:rPr>
      <w:rFonts w:eastAsia="Times New Roman"/>
      <w:sz w:val="18"/>
      <w:szCs w:val="18"/>
      <w:lang w:eastAsia="en-US"/>
    </w:rPr>
  </w:style>
  <w:style w:type="character" w:customStyle="1" w:styleId="Char4">
    <w:name w:val="머리글 Char"/>
    <w:link w:val="aa"/>
    <w:uiPriority w:val="99"/>
    <w:qFormat/>
    <w:rPr>
      <w:rFonts w:ascii="Arial" w:eastAsia="MS Mincho" w:hAnsi="Arial"/>
      <w:b/>
      <w:szCs w:val="24"/>
      <w:lang w:val="en-US" w:eastAsia="en-US" w:bidi="ar-SA"/>
    </w:rPr>
  </w:style>
  <w:style w:type="character" w:customStyle="1" w:styleId="8Char">
    <w:name w:val="제목 8 Char"/>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목록 단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제목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제목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메모 텍스트 Char"/>
    <w:link w:val="a6"/>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Char">
    <w:name w:val="본문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풍선 도움말 텍스트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제목 1 Char"/>
    <w:link w:val="1"/>
    <w:qFormat/>
    <w:rPr>
      <w:rFonts w:ascii="Arial" w:hAnsi="Arial" w:cs="Arial"/>
      <w:b/>
      <w:bCs/>
      <w:kern w:val="32"/>
      <w:sz w:val="28"/>
      <w:szCs w:val="32"/>
      <w:lang w:val="en-US"/>
    </w:rPr>
  </w:style>
  <w:style w:type="character" w:customStyle="1" w:styleId="7Char">
    <w:name w:val="제목 7 Char"/>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har5">
    <w:name w:val="메모 주제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맑은 고딕"/>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맑은 고딕"/>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바탕"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맑은 고딕"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4B996213-AB14-4738-AC02-3C7191FCD09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2254</Words>
  <Characters>12854</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Samsung(Jung)</cp:lastModifiedBy>
  <cp:revision>6</cp:revision>
  <cp:lastPrinted>2011-08-03T09:36:00Z</cp:lastPrinted>
  <dcterms:created xsi:type="dcterms:W3CDTF">2025-07-28T03:59:00Z</dcterms:created>
  <dcterms:modified xsi:type="dcterms:W3CDTF">2025-07-28T04:04:00Z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