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6B720" w14:textId="77777777" w:rsidR="0098339C" w:rsidRDefault="0098339C" w:rsidP="0098339C">
      <w:pPr>
        <w:pStyle w:val="Heading1"/>
        <w:ind w:left="0" w:firstLine="0"/>
        <w:rPr>
          <w:rFonts w:eastAsia="MS Mincho"/>
        </w:rPr>
        <w:sectPr w:rsidR="0098339C" w:rsidSect="00ED7E6F">
          <w:footnotePr>
            <w:numRestart w:val="eachSect"/>
          </w:footnotePr>
          <w:pgSz w:w="11907" w:h="16840"/>
          <w:pgMar w:top="1416" w:right="1133" w:bottom="1133" w:left="1133" w:header="850" w:footer="340" w:gutter="0"/>
          <w:cols w:space="720"/>
          <w:formProt w:val="0"/>
          <w:docGrid w:linePitch="272"/>
        </w:sect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p>
    <w:p w14:paraId="02E45611" w14:textId="77777777" w:rsidR="00394471" w:rsidRDefault="00394471" w:rsidP="00394471">
      <w:pPr>
        <w:pStyle w:val="Heading2"/>
        <w:rPr>
          <w:rFonts w:eastAsia="MS Mincho"/>
        </w:rPr>
      </w:pPr>
      <w:bookmarkStart w:id="16" w:name="_Toc60776735"/>
      <w:bookmarkStart w:id="17" w:name="_Toc193445446"/>
      <w:bookmarkStart w:id="18" w:name="_Toc193451251"/>
      <w:bookmarkStart w:id="19" w:name="_Toc193462516"/>
      <w:bookmarkEnd w:id="0"/>
      <w:bookmarkEnd w:id="1"/>
      <w:bookmarkEnd w:id="2"/>
      <w:bookmarkEnd w:id="3"/>
      <w:r w:rsidRPr="00D839FF">
        <w:rPr>
          <w:rFonts w:eastAsia="MS Mincho"/>
        </w:rPr>
        <w:lastRenderedPageBreak/>
        <w:t>5.3</w:t>
      </w:r>
      <w:r w:rsidRPr="00D839FF">
        <w:rPr>
          <w:rFonts w:eastAsia="MS Mincho"/>
        </w:rPr>
        <w:tab/>
        <w:t>Connection control</w:t>
      </w:r>
      <w:bookmarkEnd w:id="16"/>
      <w:bookmarkEnd w:id="17"/>
      <w:bookmarkEnd w:id="18"/>
      <w:bookmarkEnd w:id="19"/>
    </w:p>
    <w:p w14:paraId="2638CD5B" w14:textId="77777777" w:rsidR="00394471" w:rsidRDefault="00394471" w:rsidP="00394471">
      <w:pPr>
        <w:pStyle w:val="Heading3"/>
        <w:rPr>
          <w:rFonts w:eastAsia="MS Mincho"/>
        </w:rPr>
      </w:pPr>
      <w:bookmarkStart w:id="20" w:name="_Toc60776757"/>
      <w:bookmarkStart w:id="21" w:name="_Toc193445469"/>
      <w:bookmarkStart w:id="22" w:name="_Toc193451274"/>
      <w:bookmarkStart w:id="23" w:name="_Toc193462539"/>
      <w:r w:rsidRPr="00D839FF">
        <w:rPr>
          <w:rFonts w:eastAsia="MS Mincho"/>
        </w:rPr>
        <w:t>5.3.5</w:t>
      </w:r>
      <w:r w:rsidRPr="00D839FF">
        <w:rPr>
          <w:rFonts w:eastAsia="MS Mincho"/>
        </w:rPr>
        <w:tab/>
        <w:t>RRC reconfiguration</w:t>
      </w:r>
      <w:bookmarkEnd w:id="20"/>
      <w:bookmarkEnd w:id="21"/>
      <w:bookmarkEnd w:id="22"/>
      <w:bookmarkEnd w:id="23"/>
    </w:p>
    <w:p w14:paraId="648EEC35" w14:textId="40D403D0" w:rsidR="007845F2" w:rsidRPr="007845F2" w:rsidRDefault="007845F2" w:rsidP="007845F2">
      <w:pPr>
        <w:rPr>
          <w:color w:val="FF0000"/>
        </w:rPr>
      </w:pPr>
      <w:r w:rsidRPr="00956DE2">
        <w:rPr>
          <w:color w:val="FF0000"/>
        </w:rPr>
        <w:t>&lt;Text Omitted&gt;</w:t>
      </w:r>
    </w:p>
    <w:p w14:paraId="54FF09B5" w14:textId="1C808BC9" w:rsidR="00394471" w:rsidRPr="00D839FF" w:rsidRDefault="00394471" w:rsidP="00394471">
      <w:pPr>
        <w:pStyle w:val="Heading4"/>
        <w:rPr>
          <w:rFonts w:eastAsia="MS Mincho"/>
        </w:rPr>
      </w:pPr>
      <w:bookmarkStart w:id="24" w:name="_Toc60776785"/>
      <w:bookmarkStart w:id="25" w:name="_Toc193445502"/>
      <w:bookmarkStart w:id="26" w:name="_Toc193451307"/>
      <w:bookmarkStart w:id="27" w:name="_Toc193462572"/>
      <w:r w:rsidRPr="00D839FF">
        <w:rPr>
          <w:rFonts w:eastAsia="宋体"/>
        </w:rPr>
        <w:t>5.3.5.9</w:t>
      </w:r>
      <w:r w:rsidRPr="00D839FF">
        <w:rPr>
          <w:rFonts w:eastAsia="宋体"/>
        </w:rPr>
        <w:tab/>
      </w:r>
      <w:r w:rsidRPr="00D839FF">
        <w:rPr>
          <w:rFonts w:eastAsia="MS Mincho"/>
        </w:rPr>
        <w:t>Other configuration</w:t>
      </w:r>
      <w:bookmarkEnd w:id="24"/>
      <w:bookmarkEnd w:id="25"/>
      <w:bookmarkEnd w:id="26"/>
      <w:bookmarkEnd w:id="27"/>
    </w:p>
    <w:p w14:paraId="57244CAE" w14:textId="77777777" w:rsidR="00394471" w:rsidRPr="00D839FF" w:rsidRDefault="00394471" w:rsidP="00394471">
      <w:r w:rsidRPr="00D839FF">
        <w:t>The UE shall:</w:t>
      </w:r>
    </w:p>
    <w:p w14:paraId="7A770E44" w14:textId="77777777" w:rsidR="005A2DCE" w:rsidRPr="006E2C39" w:rsidRDefault="005A2DCE" w:rsidP="005A2DCE">
      <w:pPr>
        <w:rPr>
          <w:color w:val="FF0000"/>
        </w:rPr>
      </w:pPr>
      <w:bookmarkStart w:id="28" w:name="_Toc60776786"/>
      <w:r w:rsidRPr="00956DE2">
        <w:rPr>
          <w:color w:val="FF0000"/>
        </w:rPr>
        <w:t>&lt;Text Omitted&gt;</w:t>
      </w:r>
    </w:p>
    <w:p w14:paraId="6FDBBBF2" w14:textId="77777777" w:rsidR="00A068B8" w:rsidRPr="00D839FF" w:rsidRDefault="00A068B8" w:rsidP="00A068B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r w:rsidRPr="00D839FF">
        <w:rPr>
          <w:i/>
          <w:iCs/>
        </w:rPr>
        <w:t>ul-</w:t>
      </w:r>
      <w:proofErr w:type="spellStart"/>
      <w:r w:rsidRPr="00D839FF">
        <w:rPr>
          <w:i/>
          <w:iCs/>
        </w:rPr>
        <w:t>TrafficInfoReportingConfig</w:t>
      </w:r>
      <w:proofErr w:type="spellEnd"/>
      <w:r w:rsidRPr="00D839FF">
        <w:t>:</w:t>
      </w:r>
    </w:p>
    <w:p w14:paraId="5BC61E49" w14:textId="77777777" w:rsidR="00A068B8" w:rsidRPr="00D839FF" w:rsidRDefault="00A068B8" w:rsidP="00A068B8">
      <w:pPr>
        <w:pStyle w:val="B2"/>
      </w:pPr>
      <w:r w:rsidRPr="00D839FF">
        <w:t>2&gt;</w:t>
      </w:r>
      <w:r w:rsidRPr="00D839FF">
        <w:tab/>
        <w:t xml:space="preserve">if </w:t>
      </w:r>
      <w:r w:rsidRPr="00D839FF">
        <w:rPr>
          <w:i/>
          <w:iCs/>
        </w:rPr>
        <w:t>ul-</w:t>
      </w:r>
      <w:proofErr w:type="spellStart"/>
      <w:r w:rsidRPr="00D839FF">
        <w:rPr>
          <w:i/>
          <w:iCs/>
        </w:rPr>
        <w:t>TrafficInfoReportingConfig</w:t>
      </w:r>
      <w:proofErr w:type="spellEnd"/>
      <w:r w:rsidRPr="00D839FF">
        <w:t xml:space="preserve"> is set to </w:t>
      </w:r>
      <w:r w:rsidRPr="00D839FF">
        <w:rPr>
          <w:i/>
        </w:rPr>
        <w:t>setup</w:t>
      </w:r>
      <w:r w:rsidRPr="00D839FF">
        <w:t>:</w:t>
      </w:r>
    </w:p>
    <w:p w14:paraId="5A84BB99" w14:textId="77777777" w:rsidR="00A068B8" w:rsidRPr="00D839FF" w:rsidRDefault="00A068B8" w:rsidP="00A068B8">
      <w:pPr>
        <w:pStyle w:val="B3"/>
      </w:pPr>
      <w:r w:rsidRPr="00D839FF">
        <w:t>3&gt;</w:t>
      </w:r>
      <w:r w:rsidRPr="00D839FF">
        <w:tab/>
        <w:t>consider itself to be configured to provide UL traffic information in accordance with 5.7.4;</w:t>
      </w:r>
    </w:p>
    <w:p w14:paraId="311DB7B2" w14:textId="77777777" w:rsidR="00A068B8" w:rsidRPr="00D839FF" w:rsidRDefault="00A068B8" w:rsidP="00A068B8">
      <w:pPr>
        <w:pStyle w:val="B2"/>
      </w:pPr>
      <w:r w:rsidRPr="00D839FF">
        <w:t>2&gt;</w:t>
      </w:r>
      <w:r w:rsidRPr="00D839FF">
        <w:tab/>
        <w:t>else:</w:t>
      </w:r>
    </w:p>
    <w:p w14:paraId="5C1CFCB5" w14:textId="04F714F4" w:rsidR="00A068B8" w:rsidRPr="00D839FF" w:rsidRDefault="00A068B8" w:rsidP="00A068B8">
      <w:pPr>
        <w:pStyle w:val="B3"/>
      </w:pPr>
      <w:r w:rsidRPr="00D839FF">
        <w:t>3&gt;</w:t>
      </w:r>
      <w:r w:rsidRPr="00D839FF">
        <w:tab/>
        <w:t>consider itself not to be configured to provide UL traffic information and stop all instances of timer T346</w:t>
      </w:r>
      <w:r w:rsidR="00AE66F3" w:rsidRPr="00D839FF">
        <w:t>l</w:t>
      </w:r>
      <w:r w:rsidRPr="00D839FF">
        <w:t>, if running</w:t>
      </w:r>
      <w:r w:rsidR="00D831FB" w:rsidRPr="00D839FF">
        <w:t>;</w:t>
      </w:r>
    </w:p>
    <w:p w14:paraId="4F405A4E" w14:textId="77777777" w:rsidR="00D831FB" w:rsidRPr="00D839FF" w:rsidRDefault="00D831FB" w:rsidP="00D831FB">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72D54144" w14:textId="77777777" w:rsidR="00D831FB" w:rsidRPr="00D839FF" w:rsidRDefault="00D831FB" w:rsidP="00D831FB">
      <w:pPr>
        <w:pStyle w:val="B2"/>
      </w:pPr>
      <w:r w:rsidRPr="00D839FF">
        <w:t>2&gt;</w:t>
      </w:r>
      <w:r w:rsidRPr="00D839FF">
        <w:tab/>
        <w:t>consider itself to be configured to report relay UE information with non-3GPP connection(s).</w:t>
      </w:r>
    </w:p>
    <w:p w14:paraId="0A12B2B0" w14:textId="77777777" w:rsidR="00234761" w:rsidRPr="00050BD2" w:rsidRDefault="00234761" w:rsidP="00234761">
      <w:pPr>
        <w:pStyle w:val="B1"/>
        <w:rPr>
          <w:highlight w:val="lightGray"/>
        </w:rPr>
      </w:pPr>
      <w:bookmarkStart w:id="29" w:name="_Toc60776927"/>
      <w:bookmarkStart w:id="30" w:name="_Toc193445711"/>
      <w:bookmarkStart w:id="31" w:name="_Toc193451516"/>
      <w:bookmarkStart w:id="32" w:name="_Toc193462781"/>
      <w:bookmarkEnd w:id="28"/>
      <w:r w:rsidRPr="00050BD2">
        <w:rPr>
          <w:highlight w:val="lightGray"/>
        </w:rPr>
        <w:t>1&gt;</w:t>
      </w:r>
      <w:r w:rsidRPr="00050BD2">
        <w:rPr>
          <w:highlight w:val="lightGray"/>
        </w:rPr>
        <w:tab/>
        <w:t xml:space="preserve">if the received </w:t>
      </w:r>
      <w:proofErr w:type="spellStart"/>
      <w:r w:rsidRPr="00050BD2">
        <w:rPr>
          <w:i/>
          <w:iCs/>
          <w:highlight w:val="lightGray"/>
        </w:rPr>
        <w:t>otherConfig</w:t>
      </w:r>
      <w:proofErr w:type="spellEnd"/>
      <w:r w:rsidRPr="00050BD2">
        <w:rPr>
          <w:highlight w:val="lightGray"/>
        </w:rPr>
        <w:t xml:space="preserve"> includes </w:t>
      </w:r>
      <w:proofErr w:type="spellStart"/>
      <w:r w:rsidRPr="00050BD2">
        <w:rPr>
          <w:i/>
          <w:iCs/>
          <w:highlight w:val="lightGray"/>
        </w:rPr>
        <w:t>applicabilityReportConfig</w:t>
      </w:r>
      <w:proofErr w:type="spellEnd"/>
      <w:r w:rsidRPr="00050BD2">
        <w:rPr>
          <w:highlight w:val="lightGray"/>
        </w:rPr>
        <w:t>;</w:t>
      </w:r>
    </w:p>
    <w:p w14:paraId="0A5DBBFE" w14:textId="77777777" w:rsidR="00234761" w:rsidRPr="00050BD2" w:rsidRDefault="00234761" w:rsidP="00234761">
      <w:pPr>
        <w:pStyle w:val="B2"/>
        <w:ind w:hanging="283"/>
        <w:rPr>
          <w:highlight w:val="lightGray"/>
        </w:rPr>
      </w:pPr>
      <w:r w:rsidRPr="00050BD2">
        <w:rPr>
          <w:highlight w:val="lightGray"/>
        </w:rPr>
        <w:t>2&gt;</w:t>
      </w:r>
      <w:r w:rsidRPr="00050BD2">
        <w:rPr>
          <w:highlight w:val="lightGray"/>
        </w:rPr>
        <w:tab/>
        <w:t xml:space="preserve">if </w:t>
      </w:r>
      <w:proofErr w:type="spellStart"/>
      <w:r w:rsidRPr="00050BD2">
        <w:rPr>
          <w:i/>
          <w:iCs/>
          <w:highlight w:val="lightGray"/>
        </w:rPr>
        <w:t>applicabilityReportConfig</w:t>
      </w:r>
      <w:proofErr w:type="spellEnd"/>
      <w:r w:rsidRPr="00050BD2">
        <w:rPr>
          <w:highlight w:val="lightGray"/>
        </w:rPr>
        <w:t xml:space="preserve"> is set to </w:t>
      </w:r>
      <w:r w:rsidRPr="00050BD2">
        <w:rPr>
          <w:i/>
          <w:iCs/>
          <w:highlight w:val="lightGray"/>
        </w:rPr>
        <w:t>setup</w:t>
      </w:r>
      <w:r w:rsidRPr="00050BD2">
        <w:rPr>
          <w:highlight w:val="lightGray"/>
        </w:rPr>
        <w:t xml:space="preserve">: </w:t>
      </w:r>
    </w:p>
    <w:p w14:paraId="4901BFA3" w14:textId="77777777" w:rsidR="00234761" w:rsidRPr="00050BD2" w:rsidRDefault="00234761" w:rsidP="00234761">
      <w:pPr>
        <w:pStyle w:val="B3"/>
        <w:rPr>
          <w:highlight w:val="lightGray"/>
        </w:rPr>
      </w:pPr>
      <w:r w:rsidRPr="00050BD2">
        <w:rPr>
          <w:highlight w:val="lightGray"/>
        </w:rPr>
        <w:t>3&gt;</w:t>
      </w:r>
      <w:r w:rsidRPr="00050BD2">
        <w:rPr>
          <w:highlight w:val="lightGray"/>
        </w:rPr>
        <w:tab/>
        <w:t>consider itself to be configured to report applicability information of configurations subject to the applicability determination procedure in accordance with 5.7.4;</w:t>
      </w:r>
    </w:p>
    <w:p w14:paraId="6321AB2D" w14:textId="77777777" w:rsidR="00234761" w:rsidRPr="00050BD2" w:rsidRDefault="00234761" w:rsidP="00234761">
      <w:pPr>
        <w:pStyle w:val="B2"/>
        <w:rPr>
          <w:highlight w:val="lightGray"/>
        </w:rPr>
      </w:pPr>
      <w:r w:rsidRPr="00050BD2">
        <w:rPr>
          <w:highlight w:val="lightGray"/>
        </w:rPr>
        <w:t>2&gt;</w:t>
      </w:r>
      <w:r w:rsidRPr="00050BD2">
        <w:rPr>
          <w:highlight w:val="lightGray"/>
        </w:rPr>
        <w:tab/>
        <w:t>else:</w:t>
      </w:r>
    </w:p>
    <w:p w14:paraId="1DB0CAD2" w14:textId="788E9C19" w:rsidR="00234761" w:rsidRPr="00050BD2" w:rsidRDefault="00234761" w:rsidP="00234761">
      <w:pPr>
        <w:pStyle w:val="B3"/>
        <w:rPr>
          <w:iCs/>
          <w:highlight w:val="lightGray"/>
        </w:rPr>
      </w:pPr>
      <w:r w:rsidRPr="00050BD2">
        <w:rPr>
          <w:highlight w:val="lightGray"/>
        </w:rPr>
        <w:t>3&gt;</w:t>
      </w:r>
      <w:r w:rsidRPr="00050BD2">
        <w:rPr>
          <w:highlight w:val="lightGray"/>
        </w:rPr>
        <w:tab/>
        <w:t>consider itself not to be configured to report applicability information of configurations subject to the applicability determination procedure</w:t>
      </w:r>
      <w:r w:rsidRPr="00050BD2">
        <w:rPr>
          <w:iCs/>
          <w:highlight w:val="lightGray"/>
        </w:rPr>
        <w:t>;</w:t>
      </w:r>
    </w:p>
    <w:p w14:paraId="1659C99D" w14:textId="312B0B62" w:rsidR="0051669C" w:rsidRPr="00050BD2" w:rsidRDefault="0051669C" w:rsidP="0051669C">
      <w:pPr>
        <w:pStyle w:val="EditorsNote"/>
        <w:rPr>
          <w:highlight w:val="lightGray"/>
        </w:rPr>
      </w:pPr>
      <w:r w:rsidRPr="00050BD2">
        <w:rPr>
          <w:highlight w:val="lightGray"/>
        </w:rPr>
        <w:t>Editor</w:t>
      </w:r>
      <w:r w:rsidRPr="00050BD2">
        <w:rPr>
          <w:rFonts w:eastAsia="MS Mincho"/>
          <w:highlight w:val="lightGray"/>
        </w:rPr>
        <w:t>'</w:t>
      </w:r>
      <w:r w:rsidRPr="00050BD2">
        <w:rPr>
          <w:highlight w:val="lightGray"/>
        </w:rPr>
        <w:t xml:space="preserve">s Note: FFS </w:t>
      </w:r>
      <w:r w:rsidR="00FA4208" w:rsidRPr="00050BD2">
        <w:rPr>
          <w:highlight w:val="lightGray"/>
        </w:rPr>
        <w:t xml:space="preserve">where/how to define </w:t>
      </w:r>
      <w:r w:rsidR="00FA4208" w:rsidRPr="00050BD2">
        <w:rPr>
          <w:rFonts w:eastAsia="MS Mincho"/>
          <w:highlight w:val="lightGray"/>
        </w:rPr>
        <w:t>'</w:t>
      </w:r>
      <w:r w:rsidR="00FA4208" w:rsidRPr="00050BD2">
        <w:rPr>
          <w:highlight w:val="lightGray"/>
        </w:rPr>
        <w:t>applicability determination procedure</w:t>
      </w:r>
      <w:r w:rsidR="00FA4208" w:rsidRPr="00050BD2">
        <w:rPr>
          <w:rFonts w:eastAsia="MS Mincho"/>
          <w:highlight w:val="lightGray"/>
        </w:rPr>
        <w:t xml:space="preserve">' </w:t>
      </w:r>
      <w:r w:rsidR="00123FBB" w:rsidRPr="00050BD2">
        <w:rPr>
          <w:rFonts w:eastAsia="MS Mincho"/>
          <w:highlight w:val="lightGray"/>
        </w:rPr>
        <w:t>in a generic way</w:t>
      </w:r>
      <w:r w:rsidR="003257C8" w:rsidRPr="00050BD2">
        <w:rPr>
          <w:rFonts w:eastAsia="MS Mincho"/>
          <w:highlight w:val="lightGray"/>
        </w:rPr>
        <w:t xml:space="preserve"> that covers multiple use cases</w:t>
      </w:r>
      <w:r w:rsidR="00123FBB" w:rsidRPr="00050BD2">
        <w:rPr>
          <w:rFonts w:eastAsia="MS Mincho"/>
          <w:highlight w:val="lightGray"/>
        </w:rPr>
        <w:t>.</w:t>
      </w:r>
    </w:p>
    <w:p w14:paraId="22619C3A" w14:textId="77777777" w:rsidR="00234761" w:rsidRPr="00050BD2" w:rsidRDefault="00234761" w:rsidP="00234761">
      <w:pPr>
        <w:pStyle w:val="B1"/>
        <w:rPr>
          <w:highlight w:val="yellow"/>
        </w:rPr>
      </w:pPr>
      <w:r w:rsidRPr="00050BD2">
        <w:rPr>
          <w:highlight w:val="yellow"/>
        </w:rPr>
        <w:t>1&gt;</w:t>
      </w:r>
      <w:r w:rsidRPr="00050BD2">
        <w:rPr>
          <w:highlight w:val="yellow"/>
        </w:rPr>
        <w:tab/>
        <w:t xml:space="preserve">if the received </w:t>
      </w:r>
      <w:proofErr w:type="spellStart"/>
      <w:r w:rsidRPr="00050BD2">
        <w:rPr>
          <w:i/>
          <w:iCs/>
          <w:highlight w:val="yellow"/>
        </w:rPr>
        <w:t>otherConfig</w:t>
      </w:r>
      <w:proofErr w:type="spellEnd"/>
      <w:r w:rsidRPr="00050BD2">
        <w:rPr>
          <w:highlight w:val="yellow"/>
        </w:rPr>
        <w:t xml:space="preserve"> includes </w:t>
      </w:r>
      <w:proofErr w:type="spellStart"/>
      <w:r w:rsidRPr="00050BD2">
        <w:rPr>
          <w:i/>
          <w:iCs/>
          <w:highlight w:val="yellow"/>
        </w:rPr>
        <w:t>dataCollectionPreferenceConfig</w:t>
      </w:r>
      <w:proofErr w:type="spellEnd"/>
      <w:r w:rsidRPr="00050BD2">
        <w:rPr>
          <w:highlight w:val="yellow"/>
        </w:rPr>
        <w:t>;</w:t>
      </w:r>
    </w:p>
    <w:p w14:paraId="15B330EB" w14:textId="77777777" w:rsidR="00234761" w:rsidRPr="00050BD2" w:rsidRDefault="00234761" w:rsidP="00234761">
      <w:pPr>
        <w:pStyle w:val="B2"/>
        <w:ind w:hanging="283"/>
        <w:rPr>
          <w:highlight w:val="yellow"/>
        </w:rPr>
      </w:pPr>
      <w:r w:rsidRPr="00050BD2">
        <w:rPr>
          <w:highlight w:val="yellow"/>
        </w:rPr>
        <w:t>2&gt;</w:t>
      </w:r>
      <w:r w:rsidRPr="00050BD2">
        <w:rPr>
          <w:highlight w:val="yellow"/>
        </w:rPr>
        <w:tab/>
        <w:t xml:space="preserve">if </w:t>
      </w:r>
      <w:proofErr w:type="spellStart"/>
      <w:r w:rsidRPr="00050BD2">
        <w:rPr>
          <w:i/>
          <w:iCs/>
          <w:highlight w:val="yellow"/>
        </w:rPr>
        <w:t>dataCollectionPreferenceConfig</w:t>
      </w:r>
      <w:proofErr w:type="spellEnd"/>
      <w:r w:rsidRPr="00050BD2">
        <w:rPr>
          <w:highlight w:val="yellow"/>
        </w:rPr>
        <w:t xml:space="preserve"> is set to </w:t>
      </w:r>
      <w:r w:rsidRPr="00050BD2">
        <w:rPr>
          <w:i/>
          <w:iCs/>
          <w:highlight w:val="yellow"/>
        </w:rPr>
        <w:t>setup</w:t>
      </w:r>
      <w:r w:rsidRPr="00050BD2">
        <w:rPr>
          <w:highlight w:val="yellow"/>
        </w:rPr>
        <w:t>:</w:t>
      </w:r>
      <w:r w:rsidRPr="00050BD2">
        <w:rPr>
          <w:i/>
          <w:iCs/>
          <w:highlight w:val="yellow"/>
        </w:rPr>
        <w:t xml:space="preserve"> </w:t>
      </w:r>
    </w:p>
    <w:p w14:paraId="166864AA" w14:textId="20866394" w:rsidR="00234761" w:rsidRPr="00050BD2" w:rsidRDefault="00234761" w:rsidP="00234761">
      <w:pPr>
        <w:pStyle w:val="B3"/>
        <w:rPr>
          <w:highlight w:val="yellow"/>
        </w:rPr>
      </w:pPr>
      <w:r w:rsidRPr="00050BD2">
        <w:rPr>
          <w:highlight w:val="yellow"/>
        </w:rPr>
        <w:t>3&gt;</w:t>
      </w:r>
      <w:r w:rsidRPr="00050BD2">
        <w:rPr>
          <w:highlight w:val="yellow"/>
        </w:rPr>
        <w:tab/>
        <w:t>consider itself to be configured to provide its preference on being configured with radio measurement resources for UE data collection in accordance with 5.7.4;</w:t>
      </w:r>
    </w:p>
    <w:p w14:paraId="3DEA9790" w14:textId="77777777" w:rsidR="00234761" w:rsidRPr="00050BD2" w:rsidRDefault="00234761" w:rsidP="00234761">
      <w:pPr>
        <w:pStyle w:val="B2"/>
        <w:rPr>
          <w:highlight w:val="yellow"/>
        </w:rPr>
      </w:pPr>
      <w:r w:rsidRPr="00050BD2">
        <w:rPr>
          <w:highlight w:val="yellow"/>
        </w:rPr>
        <w:t>2&gt;</w:t>
      </w:r>
      <w:r w:rsidRPr="00050BD2">
        <w:rPr>
          <w:highlight w:val="yellow"/>
        </w:rPr>
        <w:tab/>
        <w:t>else:</w:t>
      </w:r>
    </w:p>
    <w:p w14:paraId="6BC545ED" w14:textId="664A1FFB" w:rsidR="00234761" w:rsidRDefault="00234761" w:rsidP="00234761">
      <w:pPr>
        <w:pStyle w:val="B3"/>
      </w:pPr>
      <w:r w:rsidRPr="00050BD2">
        <w:rPr>
          <w:highlight w:val="yellow"/>
        </w:rPr>
        <w:lastRenderedPageBreak/>
        <w:t>3&gt;</w:t>
      </w:r>
      <w:r w:rsidRPr="00050BD2">
        <w:rPr>
          <w:highlight w:val="yellow"/>
        </w:rPr>
        <w:tab/>
        <w:t>consider itself not to be configured to provide its preference on being configured with radio measurement resources for UE data collection;</w:t>
      </w:r>
    </w:p>
    <w:p w14:paraId="0A189468" w14:textId="637CED23" w:rsidR="00234761" w:rsidRPr="00050BD2" w:rsidRDefault="00234761" w:rsidP="00234761">
      <w:pPr>
        <w:pStyle w:val="B1"/>
        <w:rPr>
          <w:highlight w:val="lightGray"/>
        </w:rPr>
      </w:pPr>
      <w:r w:rsidRPr="00050BD2">
        <w:rPr>
          <w:highlight w:val="lightGray"/>
        </w:rPr>
        <w:t>1&gt;</w:t>
      </w:r>
      <w:r w:rsidRPr="00050BD2">
        <w:rPr>
          <w:highlight w:val="lightGray"/>
        </w:rPr>
        <w:tab/>
        <w:t xml:space="preserve">if the received </w:t>
      </w:r>
      <w:proofErr w:type="spellStart"/>
      <w:r w:rsidRPr="00050BD2">
        <w:rPr>
          <w:i/>
          <w:iCs/>
          <w:highlight w:val="lightGray"/>
        </w:rPr>
        <w:t>otherConfig</w:t>
      </w:r>
      <w:proofErr w:type="spellEnd"/>
      <w:r w:rsidRPr="00050BD2">
        <w:rPr>
          <w:highlight w:val="lightGray"/>
        </w:rPr>
        <w:t xml:space="preserve"> includes </w:t>
      </w:r>
      <w:proofErr w:type="spellStart"/>
      <w:r w:rsidRPr="00050BD2">
        <w:rPr>
          <w:i/>
          <w:iCs/>
          <w:highlight w:val="lightGray"/>
        </w:rPr>
        <w:t>loggedDataCollectionAssistanceConfig</w:t>
      </w:r>
      <w:proofErr w:type="spellEnd"/>
      <w:r w:rsidRPr="00050BD2">
        <w:rPr>
          <w:highlight w:val="lightGray"/>
        </w:rPr>
        <w:t>:</w:t>
      </w:r>
    </w:p>
    <w:p w14:paraId="6C01FE45" w14:textId="77777777" w:rsidR="00234761" w:rsidRPr="00050BD2" w:rsidRDefault="00234761" w:rsidP="00234761">
      <w:pPr>
        <w:pStyle w:val="B2"/>
        <w:ind w:hanging="283"/>
        <w:rPr>
          <w:highlight w:val="lightGray"/>
        </w:rPr>
      </w:pPr>
      <w:r w:rsidRPr="00050BD2">
        <w:rPr>
          <w:highlight w:val="lightGray"/>
        </w:rPr>
        <w:t>2&gt;</w:t>
      </w:r>
      <w:r w:rsidRPr="00050BD2">
        <w:rPr>
          <w:highlight w:val="lightGray"/>
        </w:rPr>
        <w:tab/>
        <w:t xml:space="preserve">if </w:t>
      </w:r>
      <w:proofErr w:type="spellStart"/>
      <w:r w:rsidRPr="00050BD2">
        <w:rPr>
          <w:i/>
          <w:iCs/>
          <w:highlight w:val="lightGray"/>
        </w:rPr>
        <w:t>loggedDataCollectionAssistanceConfig</w:t>
      </w:r>
      <w:proofErr w:type="spellEnd"/>
      <w:r w:rsidRPr="00050BD2">
        <w:rPr>
          <w:highlight w:val="lightGray"/>
        </w:rPr>
        <w:t xml:space="preserve"> is set to </w:t>
      </w:r>
      <w:r w:rsidRPr="00050BD2">
        <w:rPr>
          <w:i/>
          <w:iCs/>
          <w:highlight w:val="lightGray"/>
        </w:rPr>
        <w:t>setup</w:t>
      </w:r>
      <w:r w:rsidRPr="00050BD2">
        <w:rPr>
          <w:highlight w:val="lightGray"/>
        </w:rPr>
        <w:t xml:space="preserve">: </w:t>
      </w:r>
    </w:p>
    <w:p w14:paraId="23848884" w14:textId="77777777" w:rsidR="00234761" w:rsidRPr="00050BD2" w:rsidRDefault="00234761" w:rsidP="00234761">
      <w:pPr>
        <w:pStyle w:val="B3"/>
        <w:rPr>
          <w:highlight w:val="lightGray"/>
        </w:rPr>
      </w:pPr>
      <w:r w:rsidRPr="00050BD2">
        <w:rPr>
          <w:highlight w:val="lightGray"/>
        </w:rPr>
        <w:t>3&gt;</w:t>
      </w:r>
      <w:r w:rsidRPr="00050BD2">
        <w:rPr>
          <w:highlight w:val="lightGray"/>
        </w:rPr>
        <w:tab/>
        <w:t>consider itself to be configured to report assistance information related to logging of L1 radio measurements in accordance with 5.7.4;</w:t>
      </w:r>
    </w:p>
    <w:p w14:paraId="2E75F5B6" w14:textId="77777777" w:rsidR="00234761" w:rsidRPr="00050BD2" w:rsidRDefault="00234761" w:rsidP="00234761">
      <w:pPr>
        <w:pStyle w:val="B2"/>
        <w:rPr>
          <w:highlight w:val="lightGray"/>
        </w:rPr>
      </w:pPr>
      <w:r w:rsidRPr="00050BD2">
        <w:rPr>
          <w:highlight w:val="lightGray"/>
        </w:rPr>
        <w:t>2&gt;</w:t>
      </w:r>
      <w:r w:rsidRPr="00050BD2">
        <w:rPr>
          <w:highlight w:val="lightGray"/>
        </w:rPr>
        <w:tab/>
        <w:t>else:</w:t>
      </w:r>
    </w:p>
    <w:p w14:paraId="7E602513" w14:textId="77777777" w:rsidR="00234761" w:rsidRPr="00050BD2" w:rsidRDefault="00234761" w:rsidP="00234761">
      <w:pPr>
        <w:pStyle w:val="B3"/>
        <w:rPr>
          <w:highlight w:val="lightGray"/>
        </w:rPr>
      </w:pPr>
      <w:r w:rsidRPr="00050BD2">
        <w:rPr>
          <w:highlight w:val="lightGray"/>
        </w:rPr>
        <w:t>3&gt;</w:t>
      </w:r>
      <w:r w:rsidRPr="00050BD2">
        <w:rPr>
          <w:highlight w:val="lightGray"/>
        </w:rPr>
        <w:tab/>
        <w:t>consider itself not to be configured to report assistance information related to logging of L1 radio measurements.</w:t>
      </w:r>
    </w:p>
    <w:p w14:paraId="0FE6BBDD" w14:textId="26294232" w:rsidR="00E118AA" w:rsidRDefault="00E118AA" w:rsidP="00234761">
      <w:pPr>
        <w:pStyle w:val="EditorsNote"/>
        <w:rPr>
          <w:rFonts w:eastAsia="宋体"/>
          <w:lang w:val="en-US"/>
        </w:rPr>
      </w:pPr>
    </w:p>
    <w:p w14:paraId="782D77D8" w14:textId="5D6FE3D1" w:rsidR="000A1627" w:rsidRDefault="00006397" w:rsidP="000A1627">
      <w:pPr>
        <w:pStyle w:val="Note-Boxed"/>
        <w:jc w:val="center"/>
        <w:rPr>
          <w:rFonts w:ascii="Times New Roman" w:hAnsi="Times New Roman" w:cs="Times New Roman"/>
          <w:lang w:val="en-US"/>
        </w:rPr>
      </w:pPr>
      <w:r>
        <w:rPr>
          <w:rFonts w:ascii="Times New Roman" w:eastAsia="宋体" w:hAnsi="Times New Roman" w:cs="Times New Roman"/>
          <w:lang w:val="en-US" w:eastAsia="zh-CN"/>
        </w:rPr>
        <w:t>FIRST</w:t>
      </w:r>
      <w:r w:rsidR="000A1627">
        <w:rPr>
          <w:rFonts w:ascii="Times New Roman" w:hAnsi="Times New Roman" w:cs="Times New Roman"/>
          <w:lang w:val="en-US"/>
        </w:rPr>
        <w:t xml:space="preserve"> CHANGE</w:t>
      </w:r>
    </w:p>
    <w:p w14:paraId="08ECB343" w14:textId="371BCE26" w:rsidR="00394471" w:rsidRDefault="00394471" w:rsidP="00394471">
      <w:pPr>
        <w:pStyle w:val="Heading2"/>
      </w:pPr>
      <w:r w:rsidRPr="00D839FF">
        <w:t>5.7</w:t>
      </w:r>
      <w:r w:rsidRPr="00D839FF">
        <w:tab/>
        <w:t>Other</w:t>
      </w:r>
      <w:bookmarkEnd w:id="29"/>
      <w:bookmarkEnd w:id="30"/>
      <w:bookmarkEnd w:id="31"/>
      <w:bookmarkEnd w:id="32"/>
    </w:p>
    <w:p w14:paraId="795320BA" w14:textId="77096890" w:rsidR="00FE77DD" w:rsidRPr="00FE77DD" w:rsidRDefault="00FE77DD" w:rsidP="00FE77DD">
      <w:pPr>
        <w:rPr>
          <w:color w:val="FF0000"/>
        </w:rPr>
      </w:pPr>
      <w:r w:rsidRPr="00956DE2">
        <w:rPr>
          <w:color w:val="FF0000"/>
        </w:rPr>
        <w:t>&lt;Text Omitted&gt;</w:t>
      </w:r>
    </w:p>
    <w:p w14:paraId="78A90E5E" w14:textId="77777777" w:rsidR="00394471" w:rsidRPr="00D839FF" w:rsidRDefault="00394471" w:rsidP="00394471">
      <w:pPr>
        <w:pStyle w:val="Heading3"/>
      </w:pPr>
      <w:bookmarkStart w:id="33" w:name="_Toc60776965"/>
      <w:bookmarkStart w:id="34" w:name="_Toc193445754"/>
      <w:bookmarkStart w:id="35" w:name="_Toc193451559"/>
      <w:bookmarkStart w:id="36" w:name="_Toc193462824"/>
      <w:r w:rsidRPr="00D839FF">
        <w:t>5.7.4</w:t>
      </w:r>
      <w:r w:rsidRPr="00D839FF">
        <w:tab/>
        <w:t>UE Assistance Information</w:t>
      </w:r>
      <w:bookmarkEnd w:id="33"/>
      <w:bookmarkEnd w:id="34"/>
      <w:bookmarkEnd w:id="35"/>
      <w:bookmarkEnd w:id="36"/>
    </w:p>
    <w:p w14:paraId="08991F3E" w14:textId="77777777" w:rsidR="00394471" w:rsidRPr="00D839FF" w:rsidRDefault="00394471" w:rsidP="00394471">
      <w:pPr>
        <w:pStyle w:val="Heading4"/>
      </w:pPr>
      <w:bookmarkStart w:id="37" w:name="_Toc60776966"/>
      <w:bookmarkStart w:id="38" w:name="_Toc193445755"/>
      <w:bookmarkStart w:id="39" w:name="_Toc193451560"/>
      <w:bookmarkStart w:id="40" w:name="_Toc193462825"/>
      <w:r w:rsidRPr="00D839FF">
        <w:t>5.7.4.1</w:t>
      </w:r>
      <w:r w:rsidRPr="00D839FF">
        <w:tab/>
        <w:t>General</w:t>
      </w:r>
      <w:bookmarkEnd w:id="37"/>
      <w:bookmarkEnd w:id="38"/>
      <w:bookmarkEnd w:id="39"/>
      <w:bookmarkEnd w:id="40"/>
    </w:p>
    <w:p w14:paraId="755040FF" w14:textId="572B8017" w:rsidR="00394471" w:rsidRPr="00D839FF" w:rsidRDefault="007F406E" w:rsidP="00394471">
      <w:pPr>
        <w:pStyle w:val="TH"/>
      </w:pPr>
      <w:r w:rsidRPr="00D839FF">
        <w:rPr>
          <w:noProof/>
        </w:rPr>
        <w:object w:dxaOrig="3990" w:dyaOrig="2055" w14:anchorId="3B14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4.65pt" o:ole="">
            <v:imagedata r:id="rId11" o:title=""/>
          </v:shape>
          <o:OLEObject Type="Embed" ProgID="Mscgen.Chart" ShapeID="_x0000_i1025" DrawAspect="Content" ObjectID="_1812888408" r:id="rId12"/>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lastRenderedPageBreak/>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 xml:space="preserve">configured grant assistance information for NR </w:t>
      </w:r>
      <w:proofErr w:type="spellStart"/>
      <w:r w:rsidRPr="00D839FF">
        <w:t>sidelink</w:t>
      </w:r>
      <w:proofErr w:type="spellEnd"/>
      <w:r w:rsidRPr="00D839FF">
        <w:t xml:space="preserve">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41"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lastRenderedPageBreak/>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1530226C" w14:textId="58E74F9D" w:rsidR="00A068B8" w:rsidRPr="00D839FF" w:rsidRDefault="008E7A6E" w:rsidP="008E7A6E">
      <w:pPr>
        <w:pStyle w:val="B1"/>
      </w:pPr>
      <w:r w:rsidRPr="00D839FF">
        <w:t>-</w:t>
      </w:r>
      <w:r w:rsidRPr="00D839FF">
        <w:tab/>
        <w:t xml:space="preserve">configured grant assistance information for NR </w:t>
      </w:r>
      <w:proofErr w:type="spellStart"/>
      <w:r w:rsidRPr="00D839FF">
        <w:t>sidelink</w:t>
      </w:r>
      <w:proofErr w:type="spellEnd"/>
      <w:r w:rsidRPr="00D839FF">
        <w:t xml:space="preserve"> positioning</w:t>
      </w:r>
      <w:r w:rsidR="00A068B8" w:rsidRPr="00D839FF">
        <w:t>.</w:t>
      </w:r>
    </w:p>
    <w:p w14:paraId="39C2C5DA" w14:textId="77777777" w:rsidR="006B28B3" w:rsidRPr="00050BD2" w:rsidRDefault="006B28B3" w:rsidP="006B28B3">
      <w:pPr>
        <w:pStyle w:val="B1"/>
        <w:rPr>
          <w:highlight w:val="lightGray"/>
        </w:rPr>
      </w:pPr>
      <w:bookmarkStart w:id="42" w:name="_Toc193445756"/>
      <w:bookmarkStart w:id="43" w:name="_Toc193451561"/>
      <w:bookmarkStart w:id="44" w:name="_Toc193462826"/>
      <w:r w:rsidRPr="00050BD2">
        <w:rPr>
          <w:highlight w:val="lightGray"/>
        </w:rPr>
        <w:t>-</w:t>
      </w:r>
      <w:r w:rsidRPr="00050BD2">
        <w:rPr>
          <w:highlight w:val="lightGray"/>
        </w:rPr>
        <w:tab/>
        <w:t>applicability of configurations subject to the applicability determination procedure; or</w:t>
      </w:r>
    </w:p>
    <w:p w14:paraId="002D19EF" w14:textId="5E4E2431" w:rsidR="006B28B3" w:rsidRPr="00CD06A6" w:rsidRDefault="006B28B3" w:rsidP="006B28B3">
      <w:pPr>
        <w:pStyle w:val="B1"/>
        <w:rPr>
          <w:highlight w:val="yellow"/>
        </w:rPr>
      </w:pPr>
      <w:r w:rsidRPr="00CD06A6">
        <w:rPr>
          <w:highlight w:val="yellow"/>
        </w:rPr>
        <w:t>-</w:t>
      </w:r>
      <w:r w:rsidRPr="00CD06A6">
        <w:rPr>
          <w:highlight w:val="yellow"/>
        </w:rPr>
        <w:tab/>
        <w:t>its preference to be configured with radio resources to perform UE data collection; or</w:t>
      </w:r>
    </w:p>
    <w:p w14:paraId="367FBA62" w14:textId="17DD46B1" w:rsidR="00571481" w:rsidRDefault="006B28B3" w:rsidP="006B28B3">
      <w:pPr>
        <w:pStyle w:val="B1"/>
      </w:pPr>
      <w:r w:rsidRPr="00050BD2">
        <w:rPr>
          <w:highlight w:val="lightGray"/>
        </w:rPr>
        <w:t>-</w:t>
      </w:r>
      <w:r w:rsidRPr="00050BD2">
        <w:rPr>
          <w:highlight w:val="lightGray"/>
        </w:rPr>
        <w:tab/>
        <w:t>its assistance information related to logging of measurements</w:t>
      </w:r>
      <w:r w:rsidR="005350AD" w:rsidRPr="00050BD2">
        <w:rPr>
          <w:highlight w:val="lightGray"/>
        </w:rPr>
        <w:t xml:space="preserve"> for network data collection</w:t>
      </w:r>
      <w:r w:rsidRPr="00050BD2">
        <w:rPr>
          <w:highlight w:val="lightGray"/>
        </w:rPr>
        <w:t>.</w:t>
      </w:r>
    </w:p>
    <w:p w14:paraId="755F6320" w14:textId="53747A2C" w:rsidR="00394471" w:rsidRPr="00D839FF" w:rsidRDefault="00394471" w:rsidP="00394471">
      <w:pPr>
        <w:pStyle w:val="Heading4"/>
      </w:pPr>
      <w:r w:rsidRPr="00D839FF">
        <w:t>5.7.4.2</w:t>
      </w:r>
      <w:r w:rsidRPr="00D839FF">
        <w:tab/>
        <w:t>Initiation</w:t>
      </w:r>
      <w:bookmarkEnd w:id="41"/>
      <w:bookmarkEnd w:id="42"/>
      <w:bookmarkEnd w:id="43"/>
      <w:bookmarkEnd w:id="44"/>
    </w:p>
    <w:p w14:paraId="5B6A1866" w14:textId="77777777" w:rsidR="00CD06A6" w:rsidRPr="006E2C39" w:rsidRDefault="00CD06A6" w:rsidP="00CD06A6">
      <w:pPr>
        <w:rPr>
          <w:color w:val="FF0000"/>
        </w:rPr>
      </w:pPr>
      <w:r w:rsidRPr="00956DE2">
        <w:rPr>
          <w:color w:val="FF0000"/>
        </w:rPr>
        <w:t>&lt;Text Omitted&gt;</w:t>
      </w:r>
    </w:p>
    <w:p w14:paraId="7F5ACD31" w14:textId="77777777" w:rsidR="00A17DEF" w:rsidRDefault="00A17DEF" w:rsidP="00A17DEF">
      <w:r w:rsidRPr="007835EA">
        <w:rPr>
          <w:highlight w:val="lightGray"/>
        </w:rPr>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related radio measurement predictions and upon change of the applicability of the configurations related to radio measurement predictions.</w:t>
      </w:r>
    </w:p>
    <w:p w14:paraId="597EC1B7" w14:textId="77777777" w:rsidR="00A17DEF" w:rsidRDefault="00A17DEF" w:rsidP="00A17DEF">
      <w:r w:rsidRPr="007835EA">
        <w:rPr>
          <w:highlight w:val="yellow"/>
        </w:rPr>
        <w:t>A UE capable of providing its preference to be configured with radio resources to perform UE data collection may initiate the procedure if it was configured to do so, upon determining that it would like to perform UE data collection or upon determining that it no longer prefers to perform UE data collection.</w:t>
      </w:r>
    </w:p>
    <w:p w14:paraId="6EDA7F7D" w14:textId="170EFA2B" w:rsidR="00A17DEF" w:rsidRPr="007835EA" w:rsidRDefault="00A17DEF" w:rsidP="00A17DEF">
      <w:pPr>
        <w:rPr>
          <w:highlight w:val="lightGray"/>
        </w:rPr>
      </w:pPr>
      <w:r w:rsidRPr="007835EA">
        <w:rPr>
          <w:highlight w:val="lightGray"/>
        </w:rPr>
        <w:t>A UE capable of providing assistance information related to logging of measurements</w:t>
      </w:r>
      <w:r w:rsidR="004B6DC8" w:rsidRPr="007835EA">
        <w:rPr>
          <w:highlight w:val="lightGray"/>
        </w:rPr>
        <w:t xml:space="preserve"> for network data collection</w:t>
      </w:r>
      <w:r w:rsidRPr="007835EA">
        <w:rPr>
          <w:highlight w:val="lightGray"/>
        </w:rPr>
        <w:t xml:space="preserve">, may initiate the procedure if it was configured to do so, upon determining that it is in low </w:t>
      </w:r>
      <w:r w:rsidR="00846F93" w:rsidRPr="007835EA">
        <w:rPr>
          <w:highlight w:val="lightGray"/>
        </w:rPr>
        <w:t>power</w:t>
      </w:r>
      <w:r w:rsidRPr="007835EA">
        <w:rPr>
          <w:highlight w:val="lightGray"/>
        </w:rPr>
        <w:t xml:space="preserve"> state, or upon determining that the </w:t>
      </w:r>
      <w:r w:rsidR="0032743D" w:rsidRPr="007835EA">
        <w:rPr>
          <w:highlight w:val="lightGray"/>
        </w:rPr>
        <w:t>buffer</w:t>
      </w:r>
      <w:r w:rsidRPr="007835EA">
        <w:rPr>
          <w:highlight w:val="lightGray"/>
        </w:rPr>
        <w:t xml:space="preserve"> reserved for the logging of L1 radio measurements is full</w:t>
      </w:r>
      <w:r w:rsidR="00D61C73" w:rsidRPr="007835EA">
        <w:rPr>
          <w:highlight w:val="lightGray"/>
        </w:rPr>
        <w:t xml:space="preserve">, or upon determining that the </w:t>
      </w:r>
      <w:r w:rsidR="0079549A" w:rsidRPr="007835EA">
        <w:rPr>
          <w:highlight w:val="lightGray"/>
        </w:rPr>
        <w:t>amount of log</w:t>
      </w:r>
      <w:r w:rsidR="00772FC8" w:rsidRPr="007835EA">
        <w:rPr>
          <w:highlight w:val="lightGray"/>
        </w:rPr>
        <w:t>ged</w:t>
      </w:r>
      <w:r w:rsidR="007277EC" w:rsidRPr="007835EA">
        <w:rPr>
          <w:highlight w:val="lightGray"/>
        </w:rPr>
        <w:t xml:space="preserve"> data related to</w:t>
      </w:r>
      <w:r w:rsidR="00772FC8" w:rsidRPr="007835EA">
        <w:rPr>
          <w:highlight w:val="lightGray"/>
        </w:rPr>
        <w:t xml:space="preserve"> </w:t>
      </w:r>
      <w:r w:rsidR="00D61C73" w:rsidRPr="007835EA">
        <w:rPr>
          <w:highlight w:val="lightGray"/>
        </w:rPr>
        <w:t>L1 radio measurements</w:t>
      </w:r>
      <w:r w:rsidR="00772FC8" w:rsidRPr="007835EA">
        <w:rPr>
          <w:highlight w:val="lightGray"/>
        </w:rPr>
        <w:t xml:space="preserve"> </w:t>
      </w:r>
      <w:r w:rsidR="007277EC" w:rsidRPr="007835EA">
        <w:rPr>
          <w:highlight w:val="lightGray"/>
        </w:rPr>
        <w:t>logging</w:t>
      </w:r>
      <w:r w:rsidR="00AD0803" w:rsidRPr="007835EA">
        <w:rPr>
          <w:highlight w:val="lightGray"/>
        </w:rPr>
        <w:t xml:space="preserve"> reached a configured </w:t>
      </w:r>
      <w:r w:rsidR="00895175" w:rsidRPr="007835EA">
        <w:rPr>
          <w:highlight w:val="lightGray"/>
        </w:rPr>
        <w:t xml:space="preserve">buffer </w:t>
      </w:r>
      <w:r w:rsidR="00AD0803" w:rsidRPr="007835EA">
        <w:rPr>
          <w:highlight w:val="lightGray"/>
        </w:rPr>
        <w:t>threshold</w:t>
      </w:r>
      <w:r w:rsidRPr="007835EA">
        <w:rPr>
          <w:highlight w:val="lightGray"/>
        </w:rPr>
        <w:t>.</w:t>
      </w:r>
    </w:p>
    <w:p w14:paraId="3AC6E7C7" w14:textId="7B60C303" w:rsidR="00346FCE" w:rsidRDefault="00A17DEF" w:rsidP="00A17DEF">
      <w:pPr>
        <w:pStyle w:val="EditorsNote"/>
      </w:pPr>
      <w:r w:rsidRPr="007835EA">
        <w:rPr>
          <w:highlight w:val="lightGray"/>
        </w:rPr>
        <w:t>Editor</w:t>
      </w:r>
      <w:r w:rsidRPr="007835EA">
        <w:rPr>
          <w:rFonts w:eastAsia="MS Mincho"/>
          <w:highlight w:val="lightGray"/>
        </w:rPr>
        <w:t>'</w:t>
      </w:r>
      <w:r w:rsidRPr="007835EA">
        <w:rPr>
          <w:highlight w:val="lightGray"/>
        </w:rPr>
        <w:t>s Note: FFS the need to adjust the above new AI/ML procedures based on further RAN2 progress</w:t>
      </w:r>
      <w:r>
        <w:t>.</w:t>
      </w:r>
    </w:p>
    <w:p w14:paraId="692F77C1" w14:textId="0822D15F" w:rsidR="00394471" w:rsidRPr="00D839FF" w:rsidRDefault="00394471" w:rsidP="00B001B7">
      <w:r w:rsidRPr="00D839FF">
        <w:t>Upon initiating the procedure, the UE shall:</w:t>
      </w:r>
    </w:p>
    <w:p w14:paraId="094BA8CE" w14:textId="77777777" w:rsidR="00CD06A6" w:rsidRPr="006E2C39" w:rsidRDefault="00CD06A6" w:rsidP="00CD06A6">
      <w:pPr>
        <w:rPr>
          <w:color w:val="FF0000"/>
        </w:rPr>
      </w:pPr>
      <w:bookmarkStart w:id="45" w:name="_Toc60776968"/>
      <w:r w:rsidRPr="00956DE2">
        <w:rPr>
          <w:color w:val="FF0000"/>
        </w:rPr>
        <w:t>&lt;Text Omitted&gt;</w:t>
      </w:r>
    </w:p>
    <w:p w14:paraId="4F35F258" w14:textId="77777777" w:rsidR="004E0747" w:rsidRPr="00D839FF" w:rsidRDefault="004E0747" w:rsidP="004E0747">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6228ABCC" w14:textId="639F0843" w:rsidR="00722929" w:rsidRPr="00D839FF" w:rsidRDefault="004E0747" w:rsidP="00B4120F">
      <w:pPr>
        <w:pStyle w:val="B2"/>
        <w:rPr>
          <w:rFonts w:eastAsia="MS Mincho"/>
          <w:lang w:eastAsia="en-US"/>
        </w:rPr>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positioning;</w:t>
      </w:r>
    </w:p>
    <w:p w14:paraId="571C115C" w14:textId="77777777" w:rsidR="008E651E" w:rsidRPr="003732E1" w:rsidRDefault="008E651E" w:rsidP="008E651E">
      <w:pPr>
        <w:pStyle w:val="B1"/>
        <w:rPr>
          <w:highlight w:val="lightGray"/>
        </w:rPr>
      </w:pPr>
      <w:bookmarkStart w:id="46" w:name="_Toc193445757"/>
      <w:bookmarkStart w:id="47" w:name="_Toc193451562"/>
      <w:bookmarkStart w:id="48" w:name="_Toc193462827"/>
      <w:r w:rsidRPr="003732E1">
        <w:rPr>
          <w:highlight w:val="lightGray"/>
        </w:rPr>
        <w:t>1&gt;</w:t>
      </w:r>
      <w:r w:rsidRPr="003732E1">
        <w:rPr>
          <w:highlight w:val="lightGray"/>
        </w:rPr>
        <w:tab/>
        <w:t>if configured to report assistance information about the applicability of configurations subject to the applicability determination procedure:</w:t>
      </w:r>
    </w:p>
    <w:p w14:paraId="6AD2E3BD" w14:textId="71EF05A1" w:rsidR="008E651E" w:rsidRPr="003732E1" w:rsidRDefault="008E651E" w:rsidP="008E651E">
      <w:pPr>
        <w:pStyle w:val="B2"/>
        <w:rPr>
          <w:highlight w:val="lightGray"/>
        </w:rPr>
      </w:pPr>
      <w:r w:rsidRPr="003732E1">
        <w:rPr>
          <w:highlight w:val="lightGray"/>
        </w:rPr>
        <w:t>2&gt;</w:t>
      </w:r>
      <w:r w:rsidRPr="003732E1">
        <w:rPr>
          <w:highlight w:val="lightGray"/>
        </w:rPr>
        <w:tab/>
        <w:t xml:space="preserve">if </w:t>
      </w:r>
      <w:r w:rsidRPr="003732E1">
        <w:rPr>
          <w:rFonts w:eastAsia="MS Mincho"/>
          <w:highlight w:val="lightGray"/>
        </w:rPr>
        <w:t xml:space="preserve">the </w:t>
      </w:r>
      <w:proofErr w:type="spellStart"/>
      <w:r w:rsidRPr="003732E1">
        <w:rPr>
          <w:rFonts w:eastAsia="MS Mincho"/>
          <w:highlight w:val="lightGray"/>
        </w:rPr>
        <w:t>pplicability</w:t>
      </w:r>
      <w:proofErr w:type="spellEnd"/>
      <w:r w:rsidRPr="003732E1">
        <w:rPr>
          <w:rFonts w:eastAsia="MS Mincho"/>
          <w:highlight w:val="lightGray"/>
        </w:rPr>
        <w:t xml:space="preserve"> of configurations subject to the applicability determination procedure has changed since the last transmission of a message containing </w:t>
      </w:r>
      <w:proofErr w:type="spellStart"/>
      <w:r w:rsidRPr="003732E1">
        <w:rPr>
          <w:rFonts w:eastAsia="MS Mincho"/>
          <w:i/>
          <w:iCs/>
          <w:highlight w:val="lightGray"/>
        </w:rPr>
        <w:t>applicabilityReportList</w:t>
      </w:r>
      <w:proofErr w:type="spellEnd"/>
      <w:r w:rsidRPr="003732E1">
        <w:rPr>
          <w:rFonts w:eastAsia="MS Mincho"/>
          <w:highlight w:val="lightGray"/>
        </w:rPr>
        <w:t xml:space="preserve"> (either </w:t>
      </w:r>
      <w:proofErr w:type="spellStart"/>
      <w:r w:rsidRPr="003732E1">
        <w:rPr>
          <w:i/>
          <w:highlight w:val="lightGray"/>
        </w:rPr>
        <w:t>RRCReconfigurationComplete</w:t>
      </w:r>
      <w:proofErr w:type="spellEnd"/>
      <w:r w:rsidRPr="003732E1">
        <w:rPr>
          <w:highlight w:val="lightGray"/>
        </w:rPr>
        <w:t xml:space="preserve"> or </w:t>
      </w:r>
      <w:proofErr w:type="spellStart"/>
      <w:r w:rsidRPr="003732E1">
        <w:rPr>
          <w:i/>
          <w:iCs/>
          <w:highlight w:val="lightGray"/>
        </w:rPr>
        <w:t>UEAssistanceInformation</w:t>
      </w:r>
      <w:proofErr w:type="spellEnd"/>
      <w:r w:rsidRPr="003732E1">
        <w:rPr>
          <w:highlight w:val="lightGray"/>
        </w:rPr>
        <w:t>):</w:t>
      </w:r>
    </w:p>
    <w:p w14:paraId="3777CA63" w14:textId="77777777" w:rsidR="008E651E" w:rsidRPr="003732E1" w:rsidRDefault="008E651E" w:rsidP="008E651E">
      <w:pPr>
        <w:pStyle w:val="B3"/>
        <w:rPr>
          <w:highlight w:val="lightGray"/>
        </w:rPr>
      </w:pPr>
      <w:r w:rsidRPr="003732E1">
        <w:rPr>
          <w:highlight w:val="lightGray"/>
        </w:rPr>
        <w:t>3&gt;</w:t>
      </w:r>
      <w:r w:rsidRPr="003732E1">
        <w:rPr>
          <w:highlight w:val="lightGray"/>
        </w:rPr>
        <w:tab/>
        <w:t xml:space="preserve">initiate transmission of the </w:t>
      </w:r>
      <w:proofErr w:type="spellStart"/>
      <w:r w:rsidRPr="003732E1">
        <w:rPr>
          <w:i/>
          <w:highlight w:val="lightGray"/>
        </w:rPr>
        <w:t>UEAssistanceInformation</w:t>
      </w:r>
      <w:proofErr w:type="spellEnd"/>
      <w:r w:rsidRPr="003732E1">
        <w:rPr>
          <w:highlight w:val="lightGray"/>
        </w:rPr>
        <w:t xml:space="preserve"> message in accordance with 5.7.4.3 to report assistance information about the applicability of configurations subject to the applicability determination procedure;</w:t>
      </w:r>
    </w:p>
    <w:p w14:paraId="099C1435" w14:textId="79B7F0CA" w:rsidR="008E651E" w:rsidRDefault="008E651E" w:rsidP="008E651E">
      <w:pPr>
        <w:pStyle w:val="EditorsNote"/>
      </w:pPr>
      <w:r w:rsidRPr="003732E1">
        <w:rPr>
          <w:highlight w:val="lightGray"/>
        </w:rPr>
        <w:lastRenderedPageBreak/>
        <w:t>Editor</w:t>
      </w:r>
      <w:r w:rsidRPr="003732E1">
        <w:rPr>
          <w:rFonts w:eastAsia="MS Mincho"/>
          <w:highlight w:val="lightGray"/>
        </w:rPr>
        <w:t>'</w:t>
      </w:r>
      <w:r w:rsidRPr="003732E1">
        <w:rPr>
          <w:highlight w:val="lightGray"/>
        </w:rPr>
        <w:t xml:space="preserve">s Note: FFS </w:t>
      </w:r>
      <w:r w:rsidR="00EA0F4F" w:rsidRPr="003732E1">
        <w:rPr>
          <w:highlight w:val="lightGray"/>
        </w:rPr>
        <w:t>whether</w:t>
      </w:r>
      <w:r w:rsidRPr="003732E1">
        <w:rPr>
          <w:highlight w:val="lightGray"/>
        </w:rPr>
        <w:t xml:space="preserve"> to update the procedure for option B.</w:t>
      </w:r>
    </w:p>
    <w:p w14:paraId="43BFD95F" w14:textId="77777777" w:rsidR="008E651E" w:rsidRPr="003732E1" w:rsidRDefault="008E651E" w:rsidP="008E651E">
      <w:pPr>
        <w:pStyle w:val="B1"/>
        <w:rPr>
          <w:highlight w:val="yellow"/>
        </w:rPr>
      </w:pPr>
      <w:r w:rsidRPr="003732E1">
        <w:rPr>
          <w:highlight w:val="yellow"/>
        </w:rPr>
        <w:t>1&gt;</w:t>
      </w:r>
      <w:r w:rsidRPr="003732E1">
        <w:rPr>
          <w:highlight w:val="yellow"/>
        </w:rPr>
        <w:tab/>
        <w:t>if configured to provide its preference to be configured with radio measurement resources for UE data collection:</w:t>
      </w:r>
    </w:p>
    <w:p w14:paraId="3202DA1E" w14:textId="77777777" w:rsidR="008E651E" w:rsidRPr="003732E1" w:rsidRDefault="008E651E" w:rsidP="008E651E">
      <w:pPr>
        <w:pStyle w:val="B2"/>
        <w:rPr>
          <w:highlight w:val="yellow"/>
        </w:rPr>
      </w:pPr>
      <w:r w:rsidRPr="003732E1">
        <w:rPr>
          <w:highlight w:val="yellow"/>
        </w:rPr>
        <w:t>2&gt;</w:t>
      </w:r>
      <w:r w:rsidRPr="003732E1">
        <w:rPr>
          <w:highlight w:val="yellow"/>
        </w:rPr>
        <w:tab/>
        <w:t>if the UE has a preference to be configured with radio measurement resources to perform UE data collection; or</w:t>
      </w:r>
    </w:p>
    <w:p w14:paraId="32768B1D" w14:textId="77777777" w:rsidR="008E651E" w:rsidRPr="003732E1" w:rsidRDefault="008E651E" w:rsidP="008E651E">
      <w:pPr>
        <w:pStyle w:val="B2"/>
        <w:rPr>
          <w:iCs/>
          <w:highlight w:val="yellow"/>
        </w:rPr>
      </w:pPr>
      <w:r w:rsidRPr="003732E1">
        <w:rPr>
          <w:highlight w:val="yellow"/>
        </w:rPr>
        <w:t>2&gt;</w:t>
      </w:r>
      <w:r w:rsidRPr="003732E1">
        <w:rPr>
          <w:highlight w:val="yellow"/>
        </w:rPr>
        <w:tab/>
        <w:t xml:space="preserve">if the current preference to be configured with radio measurement resources to perform UE data collection is different from the one indicated in the last transmission of the </w:t>
      </w:r>
      <w:proofErr w:type="spellStart"/>
      <w:r w:rsidRPr="003732E1">
        <w:rPr>
          <w:i/>
          <w:highlight w:val="yellow"/>
        </w:rPr>
        <w:t>UEAssistanceInformation</w:t>
      </w:r>
      <w:proofErr w:type="spellEnd"/>
      <w:r w:rsidRPr="003732E1">
        <w:rPr>
          <w:highlight w:val="yellow"/>
        </w:rPr>
        <w:t xml:space="preserve"> message including </w:t>
      </w:r>
      <w:proofErr w:type="spellStart"/>
      <w:r w:rsidRPr="003732E1">
        <w:rPr>
          <w:i/>
          <w:iCs/>
          <w:highlight w:val="yellow"/>
        </w:rPr>
        <w:t>dataCollectionPreference</w:t>
      </w:r>
      <w:proofErr w:type="spellEnd"/>
      <w:r w:rsidRPr="003732E1">
        <w:rPr>
          <w:iCs/>
          <w:highlight w:val="yellow"/>
        </w:rPr>
        <w:t>:</w:t>
      </w:r>
    </w:p>
    <w:p w14:paraId="08C3A5B0" w14:textId="77777777" w:rsidR="008E651E" w:rsidRPr="003732E1" w:rsidRDefault="008E651E" w:rsidP="008E651E">
      <w:pPr>
        <w:pStyle w:val="B3"/>
        <w:rPr>
          <w:highlight w:val="yellow"/>
        </w:rPr>
      </w:pPr>
      <w:r w:rsidRPr="003732E1">
        <w:rPr>
          <w:highlight w:val="yellow"/>
        </w:rPr>
        <w:t>3&gt;</w:t>
      </w:r>
      <w:r w:rsidRPr="003732E1">
        <w:rPr>
          <w:highlight w:val="yellow"/>
        </w:rPr>
        <w:tab/>
      </w:r>
      <w:r w:rsidRPr="003732E1">
        <w:rPr>
          <w:rFonts w:eastAsia="MS Mincho"/>
          <w:highlight w:val="yellow"/>
        </w:rPr>
        <w:t xml:space="preserve">initiate transmission of the </w:t>
      </w:r>
      <w:proofErr w:type="spellStart"/>
      <w:r w:rsidRPr="003732E1">
        <w:rPr>
          <w:i/>
          <w:highlight w:val="yellow"/>
        </w:rPr>
        <w:t>UEAssistanceInformation</w:t>
      </w:r>
      <w:proofErr w:type="spellEnd"/>
      <w:r w:rsidRPr="003732E1">
        <w:rPr>
          <w:rFonts w:eastAsia="MS Mincho"/>
          <w:highlight w:val="yellow"/>
        </w:rPr>
        <w:t xml:space="preserve"> message in accordance with 5.7.4.3 to report the UE preference to be configured with radio measurement resources for UE data collection</w:t>
      </w:r>
      <w:r w:rsidRPr="003732E1">
        <w:rPr>
          <w:highlight w:val="yellow"/>
        </w:rPr>
        <w:t>;</w:t>
      </w:r>
    </w:p>
    <w:p w14:paraId="54B815B9" w14:textId="77777777" w:rsidR="008E651E" w:rsidRDefault="008E651E" w:rsidP="008E651E">
      <w:pPr>
        <w:pStyle w:val="EditorsNote"/>
      </w:pPr>
      <w:r w:rsidRPr="003732E1">
        <w:rPr>
          <w:highlight w:val="yellow"/>
        </w:rPr>
        <w:t>Editor</w:t>
      </w:r>
      <w:r w:rsidRPr="003732E1">
        <w:rPr>
          <w:rFonts w:eastAsia="MS Mincho"/>
          <w:highlight w:val="yellow"/>
        </w:rPr>
        <w:t>'</w:t>
      </w:r>
      <w:r w:rsidRPr="003732E1">
        <w:rPr>
          <w:highlight w:val="yellow"/>
        </w:rPr>
        <w:t>s Note: FFS other procedures, e.g. prohibit timer.</w:t>
      </w:r>
    </w:p>
    <w:p w14:paraId="35262A4E" w14:textId="209D669A" w:rsidR="008E651E" w:rsidRPr="003732E1" w:rsidRDefault="008E651E" w:rsidP="008E651E">
      <w:pPr>
        <w:pStyle w:val="B1"/>
        <w:rPr>
          <w:highlight w:val="lightGray"/>
        </w:rPr>
      </w:pPr>
      <w:r w:rsidRPr="003732E1">
        <w:rPr>
          <w:highlight w:val="lightGray"/>
        </w:rPr>
        <w:t>1&gt;</w:t>
      </w:r>
      <w:r w:rsidRPr="003732E1">
        <w:rPr>
          <w:highlight w:val="lightGray"/>
        </w:rPr>
        <w:tab/>
        <w:t xml:space="preserve">if configured to provide </w:t>
      </w:r>
      <w:r w:rsidRPr="003732E1">
        <w:rPr>
          <w:highlight w:val="lightGray"/>
          <w:lang w:eastAsia="en-GB"/>
        </w:rPr>
        <w:t xml:space="preserve">assistance information </w:t>
      </w:r>
      <w:r w:rsidRPr="003732E1">
        <w:rPr>
          <w:highlight w:val="lightGray"/>
        </w:rPr>
        <w:t>related to logging of measurements</w:t>
      </w:r>
      <w:r w:rsidR="004B6DC8" w:rsidRPr="003732E1">
        <w:rPr>
          <w:highlight w:val="lightGray"/>
        </w:rPr>
        <w:t xml:space="preserve"> for network data collection</w:t>
      </w:r>
      <w:r w:rsidRPr="003732E1">
        <w:rPr>
          <w:highlight w:val="lightGray"/>
        </w:rPr>
        <w:t>:</w:t>
      </w:r>
    </w:p>
    <w:p w14:paraId="1431D2D9" w14:textId="5175E71A" w:rsidR="008E651E" w:rsidRPr="003732E1" w:rsidRDefault="008E651E" w:rsidP="008E651E">
      <w:pPr>
        <w:pStyle w:val="B2"/>
        <w:rPr>
          <w:highlight w:val="lightGray"/>
        </w:rPr>
      </w:pPr>
      <w:r w:rsidRPr="003732E1">
        <w:rPr>
          <w:highlight w:val="lightGray"/>
        </w:rPr>
        <w:t>2&gt;</w:t>
      </w:r>
      <w:r w:rsidRPr="003732E1">
        <w:rPr>
          <w:highlight w:val="lightGray"/>
        </w:rPr>
        <w:tab/>
        <w:t xml:space="preserve">if the UE determines to be in low </w:t>
      </w:r>
      <w:r w:rsidR="007D1501" w:rsidRPr="003732E1">
        <w:rPr>
          <w:highlight w:val="lightGray"/>
        </w:rPr>
        <w:t>power</w:t>
      </w:r>
      <w:r w:rsidRPr="003732E1">
        <w:rPr>
          <w:highlight w:val="lightGray"/>
        </w:rPr>
        <w:t xml:space="preserve"> state; or</w:t>
      </w:r>
    </w:p>
    <w:p w14:paraId="56728082" w14:textId="7E94B68F" w:rsidR="008E651E" w:rsidRPr="003732E1" w:rsidRDefault="008E651E" w:rsidP="008E651E">
      <w:pPr>
        <w:pStyle w:val="B2"/>
        <w:rPr>
          <w:highlight w:val="lightGray"/>
        </w:rPr>
      </w:pPr>
      <w:r w:rsidRPr="003732E1">
        <w:rPr>
          <w:highlight w:val="lightGray"/>
        </w:rPr>
        <w:t>2&gt;</w:t>
      </w:r>
      <w:r w:rsidRPr="003732E1">
        <w:rPr>
          <w:highlight w:val="lightGray"/>
        </w:rPr>
        <w:tab/>
        <w:t xml:space="preserve">if the </w:t>
      </w:r>
      <w:r w:rsidR="00EC1EBF" w:rsidRPr="003732E1">
        <w:rPr>
          <w:highlight w:val="lightGray"/>
        </w:rPr>
        <w:t>buffer</w:t>
      </w:r>
      <w:r w:rsidRPr="003732E1">
        <w:rPr>
          <w:highlight w:val="lightGray"/>
        </w:rPr>
        <w:t xml:space="preserve"> reserved for the logging of radio measurements is full; or</w:t>
      </w:r>
    </w:p>
    <w:p w14:paraId="11677757" w14:textId="57A7CAA9" w:rsidR="00AD0803" w:rsidRPr="003732E1" w:rsidRDefault="00AD0803" w:rsidP="008E651E">
      <w:pPr>
        <w:pStyle w:val="B2"/>
        <w:rPr>
          <w:highlight w:val="lightGray"/>
        </w:rPr>
      </w:pPr>
      <w:r w:rsidRPr="003732E1">
        <w:rPr>
          <w:highlight w:val="lightGray"/>
        </w:rPr>
        <w:t>2&gt;</w:t>
      </w:r>
      <w:r w:rsidRPr="003732E1">
        <w:rPr>
          <w:highlight w:val="lightGray"/>
        </w:rPr>
        <w:tab/>
        <w:t xml:space="preserve">if the </w:t>
      </w:r>
      <w:r w:rsidR="00245AA1" w:rsidRPr="003732E1">
        <w:rPr>
          <w:highlight w:val="lightGray"/>
        </w:rPr>
        <w:t xml:space="preserve">amount of logged data related to </w:t>
      </w:r>
      <w:r w:rsidR="009374B5" w:rsidRPr="003732E1">
        <w:rPr>
          <w:highlight w:val="lightGray"/>
        </w:rPr>
        <w:t>L1 radio measurements logging is equal to or above</w:t>
      </w:r>
      <w:r w:rsidR="00944E72" w:rsidRPr="003732E1">
        <w:rPr>
          <w:highlight w:val="lightGray"/>
        </w:rPr>
        <w:t xml:space="preserve"> </w:t>
      </w:r>
      <w:r w:rsidR="00F00513" w:rsidRPr="003732E1">
        <w:rPr>
          <w:highlight w:val="lightGray"/>
        </w:rPr>
        <w:t>the</w:t>
      </w:r>
      <w:r w:rsidR="00944E72" w:rsidRPr="003732E1">
        <w:rPr>
          <w:highlight w:val="lightGray"/>
        </w:rPr>
        <w:t xml:space="preserve"> </w:t>
      </w:r>
      <w:proofErr w:type="spellStart"/>
      <w:r w:rsidR="00944E72" w:rsidRPr="003732E1">
        <w:rPr>
          <w:i/>
          <w:iCs/>
          <w:highlight w:val="lightGray"/>
        </w:rPr>
        <w:t>loggedDataCollectionBufferThreshold</w:t>
      </w:r>
      <w:proofErr w:type="spellEnd"/>
      <w:r w:rsidR="00944E72" w:rsidRPr="003732E1">
        <w:rPr>
          <w:highlight w:val="lightGray"/>
        </w:rPr>
        <w:t>:</w:t>
      </w:r>
    </w:p>
    <w:p w14:paraId="2D484287" w14:textId="2B71A6FE" w:rsidR="008E651E" w:rsidRPr="003732E1" w:rsidRDefault="008E651E" w:rsidP="00944E72">
      <w:pPr>
        <w:pStyle w:val="B3"/>
        <w:rPr>
          <w:highlight w:val="lightGray"/>
        </w:rPr>
      </w:pPr>
      <w:r w:rsidRPr="003732E1">
        <w:rPr>
          <w:highlight w:val="lightGray"/>
        </w:rPr>
        <w:t>3&gt;</w:t>
      </w:r>
      <w:r w:rsidRPr="003732E1">
        <w:rPr>
          <w:highlight w:val="lightGray"/>
        </w:rPr>
        <w:tab/>
        <w:t xml:space="preserve">initiate transmission of the </w:t>
      </w:r>
      <w:proofErr w:type="spellStart"/>
      <w:r w:rsidRPr="003732E1">
        <w:rPr>
          <w:i/>
          <w:highlight w:val="lightGray"/>
        </w:rPr>
        <w:t>UEAssistanceInformation</w:t>
      </w:r>
      <w:proofErr w:type="spellEnd"/>
      <w:r w:rsidRPr="003732E1">
        <w:rPr>
          <w:highlight w:val="lightGray"/>
        </w:rPr>
        <w:t xml:space="preserve"> message in accordance with 5.7.4.3 </w:t>
      </w:r>
      <w:r w:rsidRPr="003732E1">
        <w:rPr>
          <w:rFonts w:eastAsia="MS Mincho"/>
          <w:highlight w:val="lightGray"/>
        </w:rPr>
        <w:t xml:space="preserve">to </w:t>
      </w:r>
      <w:r w:rsidRPr="003732E1">
        <w:rPr>
          <w:highlight w:val="lightGray"/>
        </w:rPr>
        <w:t xml:space="preserve">provide </w:t>
      </w:r>
      <w:r w:rsidRPr="003732E1">
        <w:rPr>
          <w:highlight w:val="lightGray"/>
          <w:lang w:eastAsia="en-GB"/>
        </w:rPr>
        <w:t xml:space="preserve">assistance information </w:t>
      </w:r>
      <w:r w:rsidRPr="003732E1">
        <w:rPr>
          <w:highlight w:val="lightGray"/>
        </w:rPr>
        <w:t>related to logging of measurements</w:t>
      </w:r>
      <w:r w:rsidR="004B6DC8" w:rsidRPr="003732E1">
        <w:rPr>
          <w:highlight w:val="lightGray"/>
        </w:rPr>
        <w:t xml:space="preserve"> for network data collection</w:t>
      </w:r>
      <w:r w:rsidRPr="003732E1">
        <w:rPr>
          <w:highlight w:val="lightGray"/>
        </w:rPr>
        <w:t>.</w:t>
      </w:r>
    </w:p>
    <w:p w14:paraId="482CFA47" w14:textId="6170E424" w:rsidR="008E651E" w:rsidRPr="003732E1" w:rsidRDefault="008E651E" w:rsidP="008E651E">
      <w:pPr>
        <w:pStyle w:val="NO"/>
        <w:rPr>
          <w:highlight w:val="lightGray"/>
        </w:rPr>
      </w:pPr>
      <w:r w:rsidRPr="003732E1">
        <w:rPr>
          <w:highlight w:val="lightGray"/>
        </w:rPr>
        <w:t>NOTE: It is up to UE implementation how to determine a low power state</w:t>
      </w:r>
      <w:r w:rsidR="0023590A" w:rsidRPr="003732E1">
        <w:rPr>
          <w:highlight w:val="lightGray"/>
        </w:rPr>
        <w:t xml:space="preserve"> and </w:t>
      </w:r>
      <w:r w:rsidR="005911A6" w:rsidRPr="003732E1">
        <w:rPr>
          <w:highlight w:val="lightGray"/>
        </w:rPr>
        <w:t>whether</w:t>
      </w:r>
      <w:r w:rsidR="0023590A" w:rsidRPr="003732E1">
        <w:rPr>
          <w:highlight w:val="lightGray"/>
        </w:rPr>
        <w:t xml:space="preserve"> the buffer threshold is reached</w:t>
      </w:r>
      <w:r w:rsidRPr="003732E1">
        <w:rPr>
          <w:highlight w:val="lightGray"/>
        </w:rPr>
        <w:t>.</w:t>
      </w:r>
    </w:p>
    <w:p w14:paraId="7D9BE8C0" w14:textId="43D011C6" w:rsidR="00950E2B" w:rsidRDefault="008E651E" w:rsidP="008E651E">
      <w:pPr>
        <w:pStyle w:val="EditorsNote"/>
      </w:pPr>
      <w:r w:rsidRPr="003732E1">
        <w:rPr>
          <w:highlight w:val="lightGray"/>
        </w:rPr>
        <w:t>Editor's Note: FFS the need to introduce further procedures, e.g. prohibit timers, indication that battery state is not low any longer, etc.</w:t>
      </w:r>
    </w:p>
    <w:p w14:paraId="51C33B8D" w14:textId="3A482ABA" w:rsidR="00394471" w:rsidRPr="00D839FF" w:rsidRDefault="00394471" w:rsidP="00394471">
      <w:pPr>
        <w:pStyle w:val="Heading4"/>
      </w:pPr>
      <w:r w:rsidRPr="00D839FF">
        <w:t>5.7.4.3</w:t>
      </w:r>
      <w:r w:rsidRPr="00D839FF">
        <w:tab/>
        <w:t xml:space="preserve">Actions related to transmission of </w:t>
      </w:r>
      <w:proofErr w:type="spellStart"/>
      <w:r w:rsidRPr="00D839FF">
        <w:rPr>
          <w:i/>
        </w:rPr>
        <w:t>UEAssistanceInformation</w:t>
      </w:r>
      <w:proofErr w:type="spellEnd"/>
      <w:r w:rsidRPr="00D839FF">
        <w:t xml:space="preserve"> message</w:t>
      </w:r>
      <w:bookmarkEnd w:id="45"/>
      <w:bookmarkEnd w:id="46"/>
      <w:bookmarkEnd w:id="47"/>
      <w:bookmarkEnd w:id="48"/>
    </w:p>
    <w:p w14:paraId="49D06A5C" w14:textId="77777777" w:rsidR="00394471" w:rsidRPr="00D839FF" w:rsidRDefault="00394471" w:rsidP="00394471">
      <w:r w:rsidRPr="00D839FF">
        <w:t xml:space="preserve">The UE shall set the contents of the </w:t>
      </w:r>
      <w:proofErr w:type="spellStart"/>
      <w:r w:rsidRPr="00D839FF">
        <w:rPr>
          <w:i/>
        </w:rPr>
        <w:t>UEAssistanceInformation</w:t>
      </w:r>
      <w:proofErr w:type="spellEnd"/>
      <w:r w:rsidRPr="00D839FF">
        <w:t xml:space="preserve"> message as follows:</w:t>
      </w:r>
    </w:p>
    <w:p w14:paraId="6B41C952" w14:textId="77777777" w:rsidR="00CD06A6" w:rsidRPr="006E2C39" w:rsidRDefault="00CD06A6" w:rsidP="00CD06A6">
      <w:pPr>
        <w:rPr>
          <w:color w:val="FF0000"/>
        </w:rPr>
      </w:pPr>
      <w:r w:rsidRPr="00956DE2">
        <w:rPr>
          <w:color w:val="FF0000"/>
        </w:rPr>
        <w:t>&lt;Text Omitted&gt;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proofErr w:type="spellStart"/>
      <w:r w:rsidRPr="00D839FF">
        <w:rPr>
          <w:rFonts w:eastAsia="宋体"/>
          <w:i/>
        </w:rPr>
        <w:t>UEAssistanceInformation</w:t>
      </w:r>
      <w:proofErr w:type="spellEnd"/>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proofErr w:type="spellStart"/>
      <w:r w:rsidRPr="00D839FF">
        <w:rPr>
          <w:rFonts w:eastAsia="宋体"/>
          <w:i/>
          <w:iCs/>
        </w:rPr>
        <w:t>UEAssistanceInformation</w:t>
      </w:r>
      <w:proofErr w:type="spellEnd"/>
      <w:r w:rsidRPr="00D839FF">
        <w:rPr>
          <w:rFonts w:eastAsia="宋体"/>
        </w:rPr>
        <w:t xml:space="preserve"> message;</w:t>
      </w:r>
    </w:p>
    <w:p w14:paraId="1590B014" w14:textId="77777777" w:rsidR="00E11EF0" w:rsidRPr="005C10FC" w:rsidRDefault="00E11EF0" w:rsidP="00E11EF0">
      <w:pPr>
        <w:pStyle w:val="B1"/>
        <w:rPr>
          <w:snapToGrid w:val="0"/>
          <w:highlight w:val="lightGray"/>
        </w:rPr>
      </w:pPr>
      <w:r w:rsidRPr="005C10FC">
        <w:rPr>
          <w:highlight w:val="lightGray"/>
        </w:rPr>
        <w:t>1&gt;</w:t>
      </w:r>
      <w:r w:rsidRPr="005C10FC">
        <w:rPr>
          <w:highlight w:val="lightGray"/>
        </w:rPr>
        <w:tab/>
        <w:t xml:space="preserve">if transmission of the </w:t>
      </w:r>
      <w:proofErr w:type="spellStart"/>
      <w:r w:rsidRPr="005C10FC">
        <w:rPr>
          <w:i/>
          <w:highlight w:val="lightGray"/>
        </w:rPr>
        <w:t>UEAssistanceInformation</w:t>
      </w:r>
      <w:proofErr w:type="spellEnd"/>
      <w:r w:rsidRPr="005C10FC">
        <w:rPr>
          <w:highlight w:val="lightGray"/>
        </w:rPr>
        <w:t xml:space="preserve"> message is initiated to report assistance information about the applicability of configurations subject to applicability determination procedure accordin</w:t>
      </w:r>
      <w:r w:rsidRPr="005C10FC">
        <w:rPr>
          <w:snapToGrid w:val="0"/>
          <w:highlight w:val="lightGray"/>
        </w:rPr>
        <w:t>g to 5.7.4.2:</w:t>
      </w:r>
    </w:p>
    <w:p w14:paraId="6ABFA104" w14:textId="77777777" w:rsidR="00E11EF0" w:rsidRPr="005C10FC" w:rsidRDefault="00E11EF0" w:rsidP="00E11EF0">
      <w:pPr>
        <w:pStyle w:val="B2"/>
        <w:rPr>
          <w:snapToGrid w:val="0"/>
          <w:highlight w:val="lightGray"/>
        </w:rPr>
      </w:pPr>
      <w:r w:rsidRPr="005C10FC">
        <w:rPr>
          <w:snapToGrid w:val="0"/>
          <w:highlight w:val="lightGray"/>
        </w:rPr>
        <w:t>2&gt;</w:t>
      </w:r>
      <w:r w:rsidRPr="005C10FC">
        <w:rPr>
          <w:snapToGrid w:val="0"/>
          <w:highlight w:val="lightGray"/>
        </w:rPr>
        <w:tab/>
        <w:t xml:space="preserve">include </w:t>
      </w:r>
      <w:proofErr w:type="spellStart"/>
      <w:r w:rsidRPr="005C10FC">
        <w:rPr>
          <w:i/>
          <w:iCs/>
          <w:snapToGrid w:val="0"/>
          <w:highlight w:val="lightGray"/>
        </w:rPr>
        <w:t>applicabilityReportList</w:t>
      </w:r>
      <w:proofErr w:type="spellEnd"/>
      <w:r w:rsidRPr="005C10FC">
        <w:rPr>
          <w:snapToGrid w:val="0"/>
          <w:highlight w:val="lightGray"/>
        </w:rPr>
        <w:t xml:space="preserve"> in this </w:t>
      </w:r>
      <w:proofErr w:type="spellStart"/>
      <w:r w:rsidRPr="005C10FC">
        <w:rPr>
          <w:i/>
          <w:iCs/>
          <w:snapToGrid w:val="0"/>
          <w:highlight w:val="lightGray"/>
        </w:rPr>
        <w:t>UEAssistanceInformation</w:t>
      </w:r>
      <w:proofErr w:type="spellEnd"/>
      <w:r w:rsidRPr="005C10FC">
        <w:rPr>
          <w:snapToGrid w:val="0"/>
          <w:highlight w:val="lightGray"/>
        </w:rPr>
        <w:t xml:space="preserve"> message;</w:t>
      </w:r>
    </w:p>
    <w:p w14:paraId="549107AB" w14:textId="77777777" w:rsidR="00E11EF0" w:rsidRPr="005C10FC" w:rsidRDefault="00E11EF0" w:rsidP="00E11EF0">
      <w:pPr>
        <w:pStyle w:val="B2"/>
        <w:rPr>
          <w:highlight w:val="lightGray"/>
          <w:lang w:eastAsia="en-GB"/>
        </w:rPr>
      </w:pPr>
      <w:r w:rsidRPr="005C10FC">
        <w:rPr>
          <w:rFonts w:eastAsia="Yu Mincho"/>
          <w:highlight w:val="lightGray"/>
        </w:rPr>
        <w:t>2&gt;</w:t>
      </w:r>
      <w:r w:rsidRPr="005C10FC">
        <w:rPr>
          <w:rFonts w:eastAsia="Yu Mincho"/>
          <w:highlight w:val="lightGray"/>
        </w:rPr>
        <w:tab/>
        <w:t xml:space="preserve">for each </w:t>
      </w:r>
      <w:r w:rsidRPr="005C10FC">
        <w:rPr>
          <w:highlight w:val="lightGray"/>
        </w:rPr>
        <w:t xml:space="preserve">serving cell configured with at least one </w:t>
      </w:r>
      <w:proofErr w:type="spellStart"/>
      <w:r w:rsidRPr="005C10FC">
        <w:rPr>
          <w:i/>
          <w:iCs/>
          <w:highlight w:val="lightGray"/>
        </w:rPr>
        <w:t>reportConfigId</w:t>
      </w:r>
      <w:proofErr w:type="spellEnd"/>
      <w:r w:rsidRPr="005C10FC">
        <w:rPr>
          <w:highlight w:val="lightGray"/>
        </w:rPr>
        <w:t xml:space="preserve"> associated to a </w:t>
      </w:r>
      <w:r w:rsidRPr="005C10FC">
        <w:rPr>
          <w:i/>
          <w:highlight w:val="lightGray"/>
        </w:rPr>
        <w:t>CSI</w:t>
      </w:r>
      <w:r w:rsidRPr="005C10FC">
        <w:rPr>
          <w:i/>
          <w:iCs/>
          <w:highlight w:val="lightGray"/>
        </w:rPr>
        <w:t>-</w:t>
      </w:r>
      <w:proofErr w:type="spellStart"/>
      <w:r w:rsidRPr="005C10FC">
        <w:rPr>
          <w:i/>
          <w:iCs/>
          <w:highlight w:val="lightGray"/>
        </w:rPr>
        <w:t>ReportConfig</w:t>
      </w:r>
      <w:proofErr w:type="spellEnd"/>
      <w:r w:rsidRPr="005C10FC">
        <w:rPr>
          <w:highlight w:val="lightGray"/>
        </w:rPr>
        <w:t xml:space="preserve"> including a configuration for measurement predictions for which the applicability information has changed</w:t>
      </w:r>
      <w:r w:rsidRPr="005C10FC">
        <w:rPr>
          <w:highlight w:val="lightGray"/>
          <w:lang w:eastAsia="en-GB"/>
        </w:rPr>
        <w:t>:</w:t>
      </w:r>
    </w:p>
    <w:p w14:paraId="5AE01691" w14:textId="77777777" w:rsidR="00E11EF0" w:rsidRPr="005C10FC" w:rsidRDefault="00E11EF0" w:rsidP="00E11EF0">
      <w:pPr>
        <w:pStyle w:val="B3"/>
        <w:rPr>
          <w:highlight w:val="lightGray"/>
        </w:rPr>
      </w:pPr>
      <w:r w:rsidRPr="005C10FC">
        <w:rPr>
          <w:highlight w:val="lightGray"/>
        </w:rPr>
        <w:lastRenderedPageBreak/>
        <w:t>3&gt;</w:t>
      </w:r>
      <w:r w:rsidRPr="005C10FC">
        <w:rPr>
          <w:highlight w:val="lightGray"/>
        </w:rPr>
        <w:tab/>
      </w:r>
      <w:r w:rsidRPr="005C10FC">
        <w:rPr>
          <w:snapToGrid w:val="0"/>
          <w:highlight w:val="lightGray"/>
        </w:rPr>
        <w:t xml:space="preserve">include an entry in </w:t>
      </w:r>
      <w:proofErr w:type="spellStart"/>
      <w:r w:rsidRPr="005C10FC">
        <w:rPr>
          <w:i/>
          <w:iCs/>
          <w:highlight w:val="lightGray"/>
        </w:rPr>
        <w:t>applicabilityReportList</w:t>
      </w:r>
      <w:proofErr w:type="spellEnd"/>
      <w:r w:rsidRPr="005C10FC">
        <w:rPr>
          <w:highlight w:val="lightGray"/>
        </w:rPr>
        <w:t xml:space="preserve"> </w:t>
      </w:r>
      <w:r w:rsidRPr="005C10FC">
        <w:rPr>
          <w:snapToGrid w:val="0"/>
          <w:highlight w:val="lightGray"/>
        </w:rPr>
        <w:t xml:space="preserve">in the </w:t>
      </w:r>
      <w:proofErr w:type="spellStart"/>
      <w:r w:rsidRPr="005C10FC">
        <w:rPr>
          <w:i/>
          <w:snapToGrid w:val="0"/>
          <w:highlight w:val="lightGray"/>
        </w:rPr>
        <w:t>UEAssistanceInformation</w:t>
      </w:r>
      <w:proofErr w:type="spellEnd"/>
      <w:r w:rsidRPr="005C10FC">
        <w:rPr>
          <w:snapToGrid w:val="0"/>
          <w:highlight w:val="lightGray"/>
        </w:rPr>
        <w:t xml:space="preserve"> message, </w:t>
      </w:r>
      <w:r w:rsidRPr="005C10FC">
        <w:rPr>
          <w:highlight w:val="lightGray"/>
        </w:rPr>
        <w:t>and set the content as follows:</w:t>
      </w:r>
    </w:p>
    <w:p w14:paraId="61CEA4A5" w14:textId="77777777" w:rsidR="00E11EF0" w:rsidRPr="005C10FC" w:rsidRDefault="00E11EF0" w:rsidP="00E11EF0">
      <w:pPr>
        <w:pStyle w:val="B4"/>
        <w:rPr>
          <w:rFonts w:eastAsia="Yu Mincho"/>
          <w:highlight w:val="lightGray"/>
        </w:rPr>
      </w:pPr>
      <w:r w:rsidRPr="005C10FC">
        <w:rPr>
          <w:highlight w:val="lightGray"/>
        </w:rPr>
        <w:t>4&gt;</w:t>
      </w:r>
      <w:r w:rsidRPr="005C10FC">
        <w:rPr>
          <w:highlight w:val="lightGray"/>
        </w:rPr>
        <w:tab/>
      </w:r>
      <w:r w:rsidRPr="005C10FC">
        <w:rPr>
          <w:rFonts w:eastAsia="Yu Mincho"/>
          <w:highlight w:val="lightGray"/>
        </w:rPr>
        <w:t xml:space="preserve">set the </w:t>
      </w:r>
      <w:proofErr w:type="spellStart"/>
      <w:r w:rsidRPr="005C10FC">
        <w:rPr>
          <w:rFonts w:eastAsia="Yu Mincho"/>
          <w:i/>
          <w:iCs/>
          <w:highlight w:val="lightGray"/>
        </w:rPr>
        <w:t>applicabilityCellId</w:t>
      </w:r>
      <w:proofErr w:type="spellEnd"/>
      <w:r w:rsidRPr="005C10FC">
        <w:rPr>
          <w:rFonts w:eastAsia="Yu Mincho"/>
          <w:highlight w:val="lightGray"/>
        </w:rPr>
        <w:t xml:space="preserve"> to the serving cell index of the cell;</w:t>
      </w:r>
    </w:p>
    <w:p w14:paraId="4F8F4454" w14:textId="77777777" w:rsidR="00E11EF0" w:rsidRPr="005C10FC" w:rsidRDefault="00E11EF0" w:rsidP="00E11EF0">
      <w:pPr>
        <w:pStyle w:val="B4"/>
        <w:rPr>
          <w:highlight w:val="lightGray"/>
        </w:rPr>
      </w:pPr>
      <w:r w:rsidRPr="005C10FC">
        <w:rPr>
          <w:highlight w:val="lightGray"/>
        </w:rPr>
        <w:t>4&gt;</w:t>
      </w:r>
      <w:r w:rsidRPr="005C10FC">
        <w:rPr>
          <w:highlight w:val="lightGray"/>
        </w:rPr>
        <w:tab/>
        <w:t xml:space="preserve">for each configured </w:t>
      </w:r>
      <w:proofErr w:type="spellStart"/>
      <w:r w:rsidRPr="005C10FC">
        <w:rPr>
          <w:i/>
          <w:iCs/>
          <w:highlight w:val="lightGray"/>
        </w:rPr>
        <w:t>reportConfigId</w:t>
      </w:r>
      <w:proofErr w:type="spellEnd"/>
      <w:r w:rsidRPr="005C10FC">
        <w:rPr>
          <w:i/>
          <w:iCs/>
          <w:highlight w:val="lightGray"/>
        </w:rPr>
        <w:t xml:space="preserve"> </w:t>
      </w:r>
      <w:r w:rsidRPr="005C10FC">
        <w:rPr>
          <w:highlight w:val="lightGray"/>
        </w:rPr>
        <w:t xml:space="preserve">associated to a </w:t>
      </w:r>
      <w:r w:rsidRPr="005C10FC">
        <w:rPr>
          <w:i/>
          <w:iCs/>
          <w:highlight w:val="lightGray"/>
        </w:rPr>
        <w:t>CSI-</w:t>
      </w:r>
      <w:proofErr w:type="spellStart"/>
      <w:r w:rsidRPr="005C10FC">
        <w:rPr>
          <w:i/>
          <w:iCs/>
          <w:highlight w:val="lightGray"/>
        </w:rPr>
        <w:t>ReportConfig</w:t>
      </w:r>
      <w:proofErr w:type="spellEnd"/>
      <w:r w:rsidRPr="005C10FC">
        <w:rPr>
          <w:highlight w:val="lightGray"/>
        </w:rPr>
        <w:t xml:space="preserve"> including a configuration for measurement predictions:</w:t>
      </w:r>
    </w:p>
    <w:p w14:paraId="463D240E" w14:textId="77777777" w:rsidR="00E11EF0" w:rsidRPr="005C10FC" w:rsidRDefault="00E11EF0" w:rsidP="00E11EF0">
      <w:pPr>
        <w:pStyle w:val="B5"/>
        <w:rPr>
          <w:snapToGrid w:val="0"/>
          <w:highlight w:val="lightGray"/>
        </w:rPr>
      </w:pPr>
      <w:r w:rsidRPr="005C10FC">
        <w:rPr>
          <w:highlight w:val="lightGray"/>
        </w:rPr>
        <w:t>5&gt;</w:t>
      </w:r>
      <w:r w:rsidRPr="005C10FC">
        <w:rPr>
          <w:highlight w:val="lightGray"/>
        </w:rPr>
        <w:tab/>
      </w:r>
      <w:r w:rsidRPr="005C10FC">
        <w:rPr>
          <w:snapToGrid w:val="0"/>
          <w:highlight w:val="lightGray"/>
        </w:rPr>
        <w:t xml:space="preserve">include an entry in the </w:t>
      </w:r>
      <w:proofErr w:type="spellStart"/>
      <w:r w:rsidRPr="005C10FC">
        <w:rPr>
          <w:i/>
          <w:iCs/>
          <w:snapToGrid w:val="0"/>
          <w:highlight w:val="lightGray"/>
        </w:rPr>
        <w:t>applicabilityReportConfigIdList</w:t>
      </w:r>
      <w:proofErr w:type="spellEnd"/>
      <w:r w:rsidRPr="005C10FC">
        <w:rPr>
          <w:snapToGrid w:val="0"/>
          <w:highlight w:val="lightGray"/>
        </w:rPr>
        <w:t xml:space="preserve"> and set the content as follows:</w:t>
      </w:r>
    </w:p>
    <w:p w14:paraId="329D0940" w14:textId="77777777" w:rsidR="00E11EF0" w:rsidRPr="005C10FC" w:rsidRDefault="00E11EF0" w:rsidP="00E11EF0">
      <w:pPr>
        <w:pStyle w:val="B6"/>
        <w:rPr>
          <w:rFonts w:eastAsia="Yu Mincho"/>
          <w:highlight w:val="lightGray"/>
        </w:rPr>
      </w:pPr>
      <w:r w:rsidRPr="005C10FC">
        <w:rPr>
          <w:highlight w:val="lightGray"/>
        </w:rPr>
        <w:t>6&gt;</w:t>
      </w:r>
      <w:r w:rsidRPr="005C10FC">
        <w:rPr>
          <w:highlight w:val="lightGray"/>
        </w:rPr>
        <w:tab/>
      </w:r>
      <w:r w:rsidRPr="005C10FC">
        <w:rPr>
          <w:rFonts w:eastAsia="Yu Mincho"/>
          <w:highlight w:val="lightGray"/>
        </w:rPr>
        <w:t xml:space="preserve">set the </w:t>
      </w:r>
      <w:proofErr w:type="spellStart"/>
      <w:r w:rsidRPr="005C10FC">
        <w:rPr>
          <w:rFonts w:eastAsia="Yu Mincho"/>
          <w:i/>
          <w:iCs/>
          <w:highlight w:val="lightGray"/>
        </w:rPr>
        <w:t>applicabilityReportConfigId</w:t>
      </w:r>
      <w:proofErr w:type="spellEnd"/>
      <w:r w:rsidRPr="005C10FC">
        <w:rPr>
          <w:rFonts w:eastAsia="Yu Mincho"/>
          <w:highlight w:val="lightGray"/>
        </w:rPr>
        <w:t xml:space="preserve"> to the corresponding </w:t>
      </w:r>
      <w:proofErr w:type="spellStart"/>
      <w:r w:rsidRPr="005C10FC">
        <w:rPr>
          <w:rFonts w:eastAsia="Yu Mincho"/>
          <w:i/>
          <w:iCs/>
          <w:highlight w:val="lightGray"/>
        </w:rPr>
        <w:t>reportConfigId</w:t>
      </w:r>
      <w:proofErr w:type="spellEnd"/>
      <w:r w:rsidRPr="005C10FC">
        <w:rPr>
          <w:rFonts w:eastAsia="Yu Mincho"/>
          <w:highlight w:val="lightGray"/>
        </w:rPr>
        <w:t>;</w:t>
      </w:r>
    </w:p>
    <w:p w14:paraId="49EA505B" w14:textId="7D0F8BDA" w:rsidR="004F6E05" w:rsidRPr="005C10FC" w:rsidRDefault="00E11EF0" w:rsidP="00E11EF0">
      <w:pPr>
        <w:pStyle w:val="B6"/>
        <w:rPr>
          <w:highlight w:val="lightGray"/>
        </w:rPr>
      </w:pPr>
      <w:r w:rsidRPr="005C10FC">
        <w:rPr>
          <w:highlight w:val="lightGray"/>
        </w:rPr>
        <w:t>6&gt;</w:t>
      </w:r>
      <w:r w:rsidRPr="005C10FC">
        <w:rPr>
          <w:highlight w:val="lightGray"/>
        </w:rPr>
        <w:tab/>
        <w:t xml:space="preserve">set the </w:t>
      </w:r>
      <w:proofErr w:type="spellStart"/>
      <w:r w:rsidRPr="005C10FC">
        <w:rPr>
          <w:i/>
          <w:iCs/>
          <w:highlight w:val="lightGray"/>
        </w:rPr>
        <w:t>applicabilityStatus</w:t>
      </w:r>
      <w:proofErr w:type="spellEnd"/>
      <w:r w:rsidRPr="005C10FC">
        <w:rPr>
          <w:rFonts w:eastAsia="Yu Mincho"/>
          <w:highlight w:val="lightGray"/>
        </w:rPr>
        <w:t xml:space="preserve"> </w:t>
      </w:r>
      <w:r w:rsidR="0028293C" w:rsidRPr="005C10FC">
        <w:rPr>
          <w:rFonts w:eastAsia="Yu Mincho"/>
          <w:highlight w:val="lightGray"/>
        </w:rPr>
        <w:t xml:space="preserve">to the applicability status </w:t>
      </w:r>
      <w:r w:rsidRPr="005C10FC">
        <w:rPr>
          <w:rFonts w:eastAsia="Yu Mincho"/>
          <w:highlight w:val="lightGray"/>
        </w:rPr>
        <w:t>of the configuration for measurement predictions corresponding to the</w:t>
      </w:r>
      <w:r w:rsidRPr="005C10FC">
        <w:rPr>
          <w:rFonts w:eastAsia="Yu Mincho"/>
          <w:i/>
          <w:iCs/>
          <w:highlight w:val="lightGray"/>
        </w:rPr>
        <w:t xml:space="preserve"> </w:t>
      </w:r>
      <w:proofErr w:type="spellStart"/>
      <w:r w:rsidRPr="005C10FC">
        <w:rPr>
          <w:rFonts w:eastAsia="Yu Mincho"/>
          <w:i/>
          <w:iCs/>
          <w:highlight w:val="lightGray"/>
        </w:rPr>
        <w:t>applicabilityReportConfigId</w:t>
      </w:r>
      <w:proofErr w:type="spellEnd"/>
      <w:r w:rsidRPr="005C10FC">
        <w:rPr>
          <w:highlight w:val="lightGray"/>
        </w:rPr>
        <w:t>;</w:t>
      </w:r>
    </w:p>
    <w:p w14:paraId="6D28DB4E" w14:textId="77777777" w:rsidR="00475817" w:rsidRPr="005C10FC" w:rsidRDefault="00475817" w:rsidP="00475817">
      <w:pPr>
        <w:pStyle w:val="B6"/>
        <w:rPr>
          <w:rFonts w:eastAsia="MS Mincho"/>
          <w:highlight w:val="lightGray"/>
        </w:rPr>
      </w:pPr>
      <w:r w:rsidRPr="005C10FC">
        <w:rPr>
          <w:highlight w:val="lightGray"/>
        </w:rPr>
        <w:t>6&gt;</w:t>
      </w:r>
      <w:r w:rsidRPr="005C10FC">
        <w:rPr>
          <w:highlight w:val="lightGray"/>
        </w:rPr>
        <w:tab/>
        <w:t xml:space="preserve">if the </w:t>
      </w:r>
      <w:proofErr w:type="spellStart"/>
      <w:r w:rsidRPr="005C10FC">
        <w:rPr>
          <w:i/>
          <w:iCs/>
          <w:highlight w:val="lightGray"/>
        </w:rPr>
        <w:t>applicabilityStatus</w:t>
      </w:r>
      <w:proofErr w:type="spellEnd"/>
      <w:r w:rsidRPr="005C10FC">
        <w:rPr>
          <w:i/>
          <w:iCs/>
          <w:highlight w:val="lightGray"/>
        </w:rPr>
        <w:t xml:space="preserve"> </w:t>
      </w:r>
      <w:r w:rsidRPr="005C10FC">
        <w:rPr>
          <w:highlight w:val="lightGray"/>
        </w:rPr>
        <w:t xml:space="preserve">is set to </w:t>
      </w:r>
      <w:r w:rsidRPr="005C10FC">
        <w:rPr>
          <w:i/>
          <w:iCs/>
          <w:highlight w:val="lightGray"/>
        </w:rPr>
        <w:t>inapplicable</w:t>
      </w:r>
      <w:r w:rsidRPr="005C10FC">
        <w:rPr>
          <w:rFonts w:eastAsia="MS Mincho"/>
          <w:highlight w:val="lightGray"/>
        </w:rPr>
        <w:t>:</w:t>
      </w:r>
    </w:p>
    <w:p w14:paraId="4D789FC3" w14:textId="73E525BF" w:rsidR="00E11EF0" w:rsidRPr="005C10FC" w:rsidRDefault="00475817" w:rsidP="00475817">
      <w:pPr>
        <w:pStyle w:val="B7"/>
        <w:rPr>
          <w:highlight w:val="lightGray"/>
        </w:rPr>
      </w:pPr>
      <w:r w:rsidRPr="005C10FC">
        <w:rPr>
          <w:highlight w:val="lightGray"/>
        </w:rPr>
        <w:t>7&gt;</w:t>
      </w:r>
      <w:r w:rsidRPr="005C10FC">
        <w:rPr>
          <w:highlight w:val="lightGray"/>
        </w:rPr>
        <w:tab/>
      </w:r>
      <w:r w:rsidR="00D26FCD" w:rsidRPr="005C10FC">
        <w:rPr>
          <w:highlight w:val="lightGray"/>
        </w:rPr>
        <w:t>s</w:t>
      </w:r>
      <w:r w:rsidRPr="005C10FC">
        <w:rPr>
          <w:highlight w:val="lightGray"/>
        </w:rPr>
        <w:t>e</w:t>
      </w:r>
      <w:r w:rsidR="00D26FCD" w:rsidRPr="005C10FC">
        <w:rPr>
          <w:highlight w:val="lightGray"/>
        </w:rPr>
        <w:t>t the</w:t>
      </w:r>
      <w:r w:rsidRPr="005C10FC">
        <w:rPr>
          <w:highlight w:val="lightGray"/>
        </w:rPr>
        <w:t xml:space="preserve"> </w:t>
      </w:r>
      <w:proofErr w:type="spellStart"/>
      <w:r w:rsidRPr="005C10FC">
        <w:rPr>
          <w:i/>
          <w:iCs/>
          <w:highlight w:val="lightGray"/>
        </w:rPr>
        <w:t>inapplicabilityCause</w:t>
      </w:r>
      <w:proofErr w:type="spellEnd"/>
      <w:r w:rsidRPr="005C10FC">
        <w:rPr>
          <w:highlight w:val="lightGray"/>
        </w:rPr>
        <w:t xml:space="preserve"> </w:t>
      </w:r>
      <w:r w:rsidR="000F2E2B" w:rsidRPr="005C10FC">
        <w:rPr>
          <w:highlight w:val="lightGray"/>
        </w:rPr>
        <w:t xml:space="preserve">for the configuration </w:t>
      </w:r>
      <w:r w:rsidR="002F5054" w:rsidRPr="005C10FC">
        <w:rPr>
          <w:highlight w:val="lightGray"/>
        </w:rPr>
        <w:t xml:space="preserve">for measurements predictions to the cause </w:t>
      </w:r>
      <w:r w:rsidR="00CF2098" w:rsidRPr="005C10FC">
        <w:rPr>
          <w:highlight w:val="lightGray"/>
        </w:rPr>
        <w:t>of inapplicability</w:t>
      </w:r>
      <w:r w:rsidR="00EB2120" w:rsidRPr="005C10FC">
        <w:rPr>
          <w:highlight w:val="lightGray"/>
        </w:rPr>
        <w:t>;</w:t>
      </w:r>
    </w:p>
    <w:p w14:paraId="2795C891" w14:textId="77777777" w:rsidR="00E11EF0" w:rsidRPr="005C10FC" w:rsidRDefault="00E11EF0" w:rsidP="00E11EF0">
      <w:pPr>
        <w:pStyle w:val="EditorsNote"/>
        <w:rPr>
          <w:rFonts w:eastAsia="MS Mincho"/>
          <w:highlight w:val="lightGray"/>
        </w:rPr>
      </w:pPr>
      <w:r w:rsidRPr="005C10FC">
        <w:rPr>
          <w:highlight w:val="lightGray"/>
        </w:rPr>
        <w:t>Editor</w:t>
      </w:r>
      <w:r w:rsidRPr="005C10FC">
        <w:rPr>
          <w:rFonts w:eastAsia="MS Mincho"/>
          <w:highlight w:val="lightGray"/>
        </w:rPr>
        <w:t xml:space="preserve">'s Note: FFS if applicability reporting is supported for multiple serving cells and </w:t>
      </w:r>
      <w:proofErr w:type="spellStart"/>
      <w:r w:rsidRPr="005C10FC">
        <w:rPr>
          <w:rFonts w:eastAsia="MS Mincho"/>
          <w:i/>
          <w:iCs/>
          <w:highlight w:val="lightGray"/>
        </w:rPr>
        <w:t>applicabilityCellId</w:t>
      </w:r>
      <w:proofErr w:type="spellEnd"/>
      <w:r w:rsidRPr="005C10FC">
        <w:rPr>
          <w:rFonts w:eastAsia="MS Mincho"/>
          <w:i/>
          <w:iCs/>
          <w:highlight w:val="lightGray"/>
        </w:rPr>
        <w:t xml:space="preserve"> </w:t>
      </w:r>
      <w:r w:rsidRPr="005C10FC">
        <w:rPr>
          <w:rFonts w:eastAsia="MS Mincho"/>
          <w:highlight w:val="lightGray"/>
        </w:rPr>
        <w:t>is needed to unambiguously identify CSI report configurations for prediction.</w:t>
      </w:r>
    </w:p>
    <w:p w14:paraId="383C3C84" w14:textId="77777777" w:rsidR="00E11EF0" w:rsidRDefault="00E11EF0" w:rsidP="00E11EF0">
      <w:pPr>
        <w:pStyle w:val="EditorsNote"/>
        <w:rPr>
          <w:rFonts w:eastAsia="MS Mincho"/>
        </w:rPr>
      </w:pPr>
      <w:r w:rsidRPr="005C10FC">
        <w:rPr>
          <w:highlight w:val="lightGray"/>
        </w:rPr>
        <w:t>Editor</w:t>
      </w:r>
      <w:r w:rsidRPr="005C10FC">
        <w:rPr>
          <w:rFonts w:eastAsia="MS Mincho"/>
          <w:highlight w:val="lightGray"/>
        </w:rPr>
        <w:t>'s Note: FFS how to capture option B (sets of inference related parameters).</w:t>
      </w:r>
    </w:p>
    <w:p w14:paraId="79EA659F" w14:textId="2CFFF674" w:rsidR="00E11EF0" w:rsidRPr="005C10FC" w:rsidRDefault="00E11EF0" w:rsidP="00E11EF0">
      <w:pPr>
        <w:pStyle w:val="B1"/>
        <w:rPr>
          <w:snapToGrid w:val="0"/>
          <w:highlight w:val="yellow"/>
        </w:rPr>
      </w:pPr>
      <w:r w:rsidRPr="005C10FC">
        <w:rPr>
          <w:snapToGrid w:val="0"/>
          <w:highlight w:val="yellow"/>
        </w:rPr>
        <w:t>1&gt;</w:t>
      </w:r>
      <w:r w:rsidRPr="005C10FC">
        <w:rPr>
          <w:snapToGrid w:val="0"/>
          <w:highlight w:val="yellow"/>
        </w:rPr>
        <w:tab/>
        <w:t xml:space="preserve">if transmission of the </w:t>
      </w:r>
      <w:proofErr w:type="spellStart"/>
      <w:r w:rsidRPr="005C10FC">
        <w:rPr>
          <w:i/>
          <w:snapToGrid w:val="0"/>
          <w:highlight w:val="yellow"/>
        </w:rPr>
        <w:t>UEAssistanceInformation</w:t>
      </w:r>
      <w:proofErr w:type="spellEnd"/>
      <w:r w:rsidRPr="005C10FC">
        <w:rPr>
          <w:snapToGrid w:val="0"/>
          <w:highlight w:val="yellow"/>
        </w:rPr>
        <w:t xml:space="preserve"> message is initiated to </w:t>
      </w:r>
      <w:r w:rsidRPr="005C10FC">
        <w:rPr>
          <w:highlight w:val="yellow"/>
        </w:rPr>
        <w:t xml:space="preserve">report the UE preference to be configured with radio resources to perform </w:t>
      </w:r>
      <w:r w:rsidR="00440446" w:rsidRPr="005C10FC">
        <w:rPr>
          <w:highlight w:val="yellow"/>
        </w:rPr>
        <w:t xml:space="preserve">UE </w:t>
      </w:r>
      <w:r w:rsidRPr="005C10FC">
        <w:rPr>
          <w:highlight w:val="yellow"/>
        </w:rPr>
        <w:t>data collection</w:t>
      </w:r>
      <w:r w:rsidRPr="005C10FC">
        <w:rPr>
          <w:snapToGrid w:val="0"/>
          <w:highlight w:val="yellow"/>
        </w:rPr>
        <w:t xml:space="preserve"> according to 5.7.4.2:</w:t>
      </w:r>
    </w:p>
    <w:p w14:paraId="30498484" w14:textId="77777777" w:rsidR="00E11EF0" w:rsidRPr="005C10FC" w:rsidRDefault="00E11EF0" w:rsidP="00E11EF0">
      <w:pPr>
        <w:pStyle w:val="B2"/>
        <w:rPr>
          <w:snapToGrid w:val="0"/>
          <w:highlight w:val="yellow"/>
        </w:rPr>
      </w:pPr>
      <w:r w:rsidRPr="005C10FC">
        <w:rPr>
          <w:snapToGrid w:val="0"/>
          <w:highlight w:val="yellow"/>
        </w:rPr>
        <w:t>2&gt;</w:t>
      </w:r>
      <w:r w:rsidRPr="005C10FC">
        <w:rPr>
          <w:snapToGrid w:val="0"/>
          <w:highlight w:val="yellow"/>
        </w:rPr>
        <w:tab/>
        <w:t xml:space="preserve">include </w:t>
      </w:r>
      <w:proofErr w:type="spellStart"/>
      <w:r w:rsidRPr="005C10FC">
        <w:rPr>
          <w:i/>
          <w:iCs/>
          <w:snapToGrid w:val="0"/>
          <w:highlight w:val="yellow"/>
        </w:rPr>
        <w:t>dataCollectionPreference</w:t>
      </w:r>
      <w:proofErr w:type="spellEnd"/>
      <w:r w:rsidRPr="005C10FC">
        <w:rPr>
          <w:snapToGrid w:val="0"/>
          <w:highlight w:val="yellow"/>
        </w:rPr>
        <w:t xml:space="preserve"> in this </w:t>
      </w:r>
      <w:proofErr w:type="spellStart"/>
      <w:r w:rsidRPr="005C10FC">
        <w:rPr>
          <w:i/>
          <w:iCs/>
          <w:snapToGrid w:val="0"/>
          <w:highlight w:val="yellow"/>
        </w:rPr>
        <w:t>UEAssistanceInformation</w:t>
      </w:r>
      <w:proofErr w:type="spellEnd"/>
      <w:r w:rsidRPr="005C10FC">
        <w:rPr>
          <w:snapToGrid w:val="0"/>
          <w:highlight w:val="yellow"/>
        </w:rPr>
        <w:t xml:space="preserve"> message;</w:t>
      </w:r>
    </w:p>
    <w:p w14:paraId="0F6D8A42" w14:textId="77777777" w:rsidR="00E11EF0" w:rsidRPr="005C10FC" w:rsidRDefault="00E11EF0" w:rsidP="00E11EF0">
      <w:pPr>
        <w:pStyle w:val="B2"/>
        <w:rPr>
          <w:snapToGrid w:val="0"/>
          <w:highlight w:val="yellow"/>
        </w:rPr>
      </w:pPr>
      <w:r w:rsidRPr="005C10FC">
        <w:rPr>
          <w:snapToGrid w:val="0"/>
          <w:highlight w:val="yellow"/>
        </w:rPr>
        <w:t>2&gt;</w:t>
      </w:r>
      <w:r w:rsidRPr="005C10FC">
        <w:rPr>
          <w:snapToGrid w:val="0"/>
          <w:highlight w:val="yellow"/>
        </w:rPr>
        <w:tab/>
        <w:t>if the UE prefers to be configured with radio resources to perform data collection:</w:t>
      </w:r>
    </w:p>
    <w:p w14:paraId="785DB255" w14:textId="782C2D18" w:rsidR="00E11EF0" w:rsidRPr="005C10FC" w:rsidRDefault="00E11EF0" w:rsidP="00E11EF0">
      <w:pPr>
        <w:pStyle w:val="B3"/>
        <w:rPr>
          <w:highlight w:val="yellow"/>
        </w:rPr>
      </w:pPr>
      <w:r w:rsidRPr="005C10FC">
        <w:rPr>
          <w:highlight w:val="yellow"/>
        </w:rPr>
        <w:t>3&gt;</w:t>
      </w:r>
      <w:r w:rsidRPr="005C10FC">
        <w:rPr>
          <w:highlight w:val="yellow"/>
        </w:rPr>
        <w:tab/>
      </w:r>
      <w:r w:rsidR="00C70CCA" w:rsidRPr="005C10FC">
        <w:rPr>
          <w:highlight w:val="yellow"/>
        </w:rPr>
        <w:t xml:space="preserve">set </w:t>
      </w:r>
      <w:proofErr w:type="spellStart"/>
      <w:r w:rsidR="00C70CCA" w:rsidRPr="005C10FC">
        <w:rPr>
          <w:i/>
          <w:highlight w:val="yellow"/>
        </w:rPr>
        <w:t>dataCollectionStart</w:t>
      </w:r>
      <w:r w:rsidR="00377DEA" w:rsidRPr="005C10FC">
        <w:rPr>
          <w:i/>
          <w:highlight w:val="yellow"/>
        </w:rPr>
        <w:t>Stop</w:t>
      </w:r>
      <w:proofErr w:type="spellEnd"/>
      <w:r w:rsidR="00C70CCA" w:rsidRPr="005C10FC">
        <w:rPr>
          <w:highlight w:val="yellow"/>
        </w:rPr>
        <w:t xml:space="preserve"> to </w:t>
      </w:r>
      <w:r w:rsidR="00377DEA" w:rsidRPr="005C10FC">
        <w:rPr>
          <w:i/>
          <w:iCs/>
          <w:highlight w:val="yellow"/>
        </w:rPr>
        <w:t>start</w:t>
      </w:r>
      <w:r w:rsidRPr="005C10FC">
        <w:rPr>
          <w:highlight w:val="yellow"/>
        </w:rPr>
        <w:t>;</w:t>
      </w:r>
    </w:p>
    <w:p w14:paraId="590AC1BF" w14:textId="3E60A417" w:rsidR="00746D46" w:rsidRPr="005C10FC" w:rsidRDefault="00746D46" w:rsidP="00746D46">
      <w:pPr>
        <w:pStyle w:val="B3"/>
        <w:rPr>
          <w:ins w:id="49" w:author="Rapp_AfterRAN2#129bis" w:date="2025-04-17T11:30:00Z"/>
          <w:highlight w:val="yellow"/>
        </w:rPr>
      </w:pPr>
      <w:r w:rsidRPr="005C10FC">
        <w:rPr>
          <w:highlight w:val="yellow"/>
        </w:rPr>
        <w:t>3&gt;</w:t>
      </w:r>
      <w:r w:rsidRPr="005C10FC">
        <w:rPr>
          <w:highlight w:val="yellow"/>
        </w:rPr>
        <w:tab/>
      </w:r>
      <w:ins w:id="50" w:author="Solution 1" w:date="2025-07-01T14:44:00Z">
        <w:r w:rsidR="00692063">
          <w:rPr>
            <w:highlight w:val="yellow"/>
          </w:rPr>
          <w:t>for each serving cell configured with</w:t>
        </w:r>
        <w:r w:rsidR="00692063" w:rsidRPr="00AB4AA6">
          <w:rPr>
            <w:highlight w:val="yellow"/>
          </w:rPr>
          <w:t xml:space="preserve"> </w:t>
        </w:r>
        <w:r w:rsidR="00692063">
          <w:rPr>
            <w:highlight w:val="yellow"/>
          </w:rPr>
          <w:t xml:space="preserve">candidate UE data collection configuration(s) in </w:t>
        </w:r>
        <w:proofErr w:type="spellStart"/>
        <w:r w:rsidR="00692063" w:rsidRPr="001B18DE">
          <w:rPr>
            <w:i/>
            <w:iCs/>
            <w:highlight w:val="yellow"/>
          </w:rPr>
          <w:t>dataCollectionCandidateConfigList</w:t>
        </w:r>
        <w:proofErr w:type="spellEnd"/>
        <w:r w:rsidR="00692063">
          <w:rPr>
            <w:highlight w:val="yellow"/>
          </w:rPr>
          <w:t xml:space="preserve">, and </w:t>
        </w:r>
      </w:ins>
      <w:r w:rsidRPr="005C10FC">
        <w:rPr>
          <w:highlight w:val="yellow"/>
        </w:rPr>
        <w:t xml:space="preserve">if the UE has </w:t>
      </w:r>
      <w:ins w:id="51" w:author="Solution 1" w:date="2025-07-01T14:44:00Z">
        <w:r w:rsidR="00692063">
          <w:rPr>
            <w:highlight w:val="yellow"/>
          </w:rPr>
          <w:t>one or more</w:t>
        </w:r>
      </w:ins>
      <w:del w:id="52" w:author="Solution 1" w:date="2025-07-01T14:44:00Z">
        <w:r w:rsidR="003A05DF" w:rsidRPr="00692063" w:rsidDel="00692063">
          <w:rPr>
            <w:highlight w:val="yellow"/>
          </w:rPr>
          <w:delText>a</w:delText>
        </w:r>
      </w:del>
      <w:r w:rsidR="003A05DF" w:rsidRPr="005C10FC">
        <w:rPr>
          <w:highlight w:val="yellow"/>
        </w:rPr>
        <w:t xml:space="preserve"> preferred </w:t>
      </w:r>
      <w:r w:rsidR="001669F5" w:rsidRPr="005C10FC">
        <w:rPr>
          <w:highlight w:val="yellow"/>
        </w:rPr>
        <w:t>radio resource configuration</w:t>
      </w:r>
      <w:ins w:id="53" w:author="Solution 1" w:date="2025-06-29T17:06:00Z">
        <w:r w:rsidR="00AB4AA6">
          <w:rPr>
            <w:highlight w:val="yellow"/>
          </w:rPr>
          <w:t>(</w:t>
        </w:r>
      </w:ins>
      <w:ins w:id="54" w:author="Solution 1/2/3" w:date="2025-06-04T13:48:00Z">
        <w:r w:rsidR="00BB5316">
          <w:rPr>
            <w:highlight w:val="yellow"/>
          </w:rPr>
          <w:t>s</w:t>
        </w:r>
      </w:ins>
      <w:ins w:id="55" w:author="Solution 1" w:date="2025-06-29T17:06:00Z">
        <w:r w:rsidR="00AB4AA6">
          <w:rPr>
            <w:highlight w:val="yellow"/>
          </w:rPr>
          <w:t>)</w:t>
        </w:r>
      </w:ins>
      <w:ins w:id="56" w:author="Solution 1/2/3" w:date="2025-06-04T13:48:00Z">
        <w:r w:rsidR="00BB5316" w:rsidRPr="005C10FC">
          <w:rPr>
            <w:highlight w:val="yellow"/>
          </w:rPr>
          <w:t>:</w:t>
        </w:r>
      </w:ins>
    </w:p>
    <w:p w14:paraId="0A7DD675" w14:textId="48F70BBB" w:rsidR="00716F2C" w:rsidRDefault="001669F5" w:rsidP="00305AFC">
      <w:pPr>
        <w:pStyle w:val="B4"/>
        <w:rPr>
          <w:ins w:id="57" w:author="Ericsson" w:date="2025-06-30T12:13:00Z"/>
          <w:snapToGrid w:val="0"/>
          <w:highlight w:val="yellow"/>
        </w:rPr>
      </w:pPr>
      <w:r w:rsidRPr="005C10FC">
        <w:rPr>
          <w:snapToGrid w:val="0"/>
          <w:highlight w:val="yellow"/>
        </w:rPr>
        <w:t>4&gt;</w:t>
      </w:r>
      <w:r w:rsidRPr="005C10FC">
        <w:rPr>
          <w:snapToGrid w:val="0"/>
          <w:highlight w:val="yellow"/>
        </w:rPr>
        <w:tab/>
        <w:t xml:space="preserve">include </w:t>
      </w:r>
      <w:ins w:id="58" w:author="Solution 1" w:date="2025-07-01T14:44:00Z">
        <w:r w:rsidR="00692063">
          <w:rPr>
            <w:snapToGrid w:val="0"/>
            <w:highlight w:val="yellow"/>
          </w:rPr>
          <w:t xml:space="preserve">an entry in </w:t>
        </w:r>
      </w:ins>
      <w:proofErr w:type="spellStart"/>
      <w:r w:rsidR="00E564D8" w:rsidRPr="005C10FC">
        <w:rPr>
          <w:i/>
          <w:iCs/>
          <w:snapToGrid w:val="0"/>
          <w:highlight w:val="yellow"/>
        </w:rPr>
        <w:t>dataCollectionPreferredConfiguration</w:t>
      </w:r>
      <w:proofErr w:type="spellEnd"/>
      <w:ins w:id="59" w:author="Solution 1" w:date="2025-07-01T14:45:00Z">
        <w:r w:rsidR="00692063" w:rsidRPr="00692063">
          <w:rPr>
            <w:i/>
            <w:iCs/>
            <w:snapToGrid w:val="0"/>
            <w:highlight w:val="yellow"/>
          </w:rPr>
          <w:t xml:space="preserve"> </w:t>
        </w:r>
        <w:r w:rsidR="00692063">
          <w:rPr>
            <w:i/>
            <w:iCs/>
            <w:snapToGrid w:val="0"/>
            <w:highlight w:val="yellow"/>
          </w:rPr>
          <w:t>List</w:t>
        </w:r>
        <w:r w:rsidR="00692063">
          <w:rPr>
            <w:snapToGrid w:val="0"/>
            <w:highlight w:val="yellow"/>
          </w:rPr>
          <w:t xml:space="preserve"> and set the content as follows:</w:t>
        </w:r>
      </w:ins>
    </w:p>
    <w:p w14:paraId="30D90D55" w14:textId="77777777" w:rsidR="00692063" w:rsidRDefault="00692063" w:rsidP="00692063">
      <w:pPr>
        <w:pStyle w:val="B5"/>
        <w:rPr>
          <w:ins w:id="60" w:author="Solution 1" w:date="2025-07-01T14:45:00Z"/>
          <w:snapToGrid w:val="0"/>
          <w:highlight w:val="yellow"/>
        </w:rPr>
      </w:pPr>
      <w:ins w:id="61" w:author="Solution 1" w:date="2025-07-01T14:45:00Z">
        <w:r>
          <w:rPr>
            <w:snapToGrid w:val="0"/>
            <w:highlight w:val="yellow"/>
          </w:rPr>
          <w:t>5</w:t>
        </w:r>
        <w:r w:rsidRPr="005C10FC">
          <w:rPr>
            <w:snapToGrid w:val="0"/>
            <w:highlight w:val="yellow"/>
          </w:rPr>
          <w:t>&gt;</w:t>
        </w:r>
        <w:r w:rsidRPr="005C10FC">
          <w:rPr>
            <w:snapToGrid w:val="0"/>
            <w:highlight w:val="yellow"/>
          </w:rPr>
          <w:tab/>
        </w:r>
        <w:r>
          <w:rPr>
            <w:snapToGrid w:val="0"/>
            <w:highlight w:val="yellow"/>
          </w:rPr>
          <w:t xml:space="preserve">set the </w:t>
        </w:r>
        <w:proofErr w:type="spellStart"/>
        <w:r>
          <w:rPr>
            <w:i/>
            <w:iCs/>
            <w:snapToGrid w:val="0"/>
            <w:highlight w:val="yellow"/>
          </w:rPr>
          <w:t>dataCollectionServCellIndex</w:t>
        </w:r>
        <w:proofErr w:type="spellEnd"/>
        <w:r>
          <w:rPr>
            <w:i/>
            <w:iCs/>
            <w:snapToGrid w:val="0"/>
            <w:highlight w:val="yellow"/>
          </w:rPr>
          <w:t xml:space="preserve"> </w:t>
        </w:r>
        <w:r>
          <w:rPr>
            <w:snapToGrid w:val="0"/>
            <w:highlight w:val="yellow"/>
          </w:rPr>
          <w:t>to the serving cell index of the cell;</w:t>
        </w:r>
      </w:ins>
    </w:p>
    <w:p w14:paraId="7648CA1F" w14:textId="11E14E26" w:rsidR="001669F5" w:rsidRPr="005C10FC" w:rsidRDefault="00692063" w:rsidP="00692063">
      <w:pPr>
        <w:pStyle w:val="B5"/>
        <w:rPr>
          <w:highlight w:val="yellow"/>
        </w:rPr>
      </w:pPr>
      <w:ins w:id="62" w:author="Solution 1" w:date="2025-07-01T14:45:00Z">
        <w:r>
          <w:rPr>
            <w:snapToGrid w:val="0"/>
            <w:highlight w:val="yellow"/>
          </w:rPr>
          <w:t>5</w:t>
        </w:r>
        <w:r w:rsidRPr="005C10FC">
          <w:rPr>
            <w:snapToGrid w:val="0"/>
            <w:highlight w:val="yellow"/>
          </w:rPr>
          <w:t>&gt;</w:t>
        </w:r>
        <w:r w:rsidRPr="005C10FC">
          <w:rPr>
            <w:snapToGrid w:val="0"/>
            <w:highlight w:val="yellow"/>
          </w:rPr>
          <w:tab/>
        </w:r>
        <w:r>
          <w:rPr>
            <w:snapToGrid w:val="0"/>
            <w:highlight w:val="yellow"/>
          </w:rPr>
          <w:t xml:space="preserve">include in </w:t>
        </w:r>
        <w:proofErr w:type="spellStart"/>
        <w:r>
          <w:rPr>
            <w:i/>
            <w:iCs/>
            <w:snapToGrid w:val="0"/>
            <w:highlight w:val="yellow"/>
          </w:rPr>
          <w:t>dataCollectionPreferredConfigurationIdList</w:t>
        </w:r>
        <w:proofErr w:type="spellEnd"/>
        <w:r>
          <w:rPr>
            <w:snapToGrid w:val="0"/>
            <w:highlight w:val="yellow"/>
          </w:rPr>
          <w:t xml:space="preserve"> the value(s) corresponding to preferred configuration(s) from </w:t>
        </w:r>
        <w:proofErr w:type="spellStart"/>
        <w:r>
          <w:rPr>
            <w:i/>
            <w:iCs/>
            <w:snapToGrid w:val="0"/>
            <w:highlight w:val="yellow"/>
          </w:rPr>
          <w:t>dataCollectionCandidateConfigParameterList</w:t>
        </w:r>
      </w:ins>
      <w:proofErr w:type="spellEnd"/>
      <w:r w:rsidR="00DC385D" w:rsidRPr="005C10FC">
        <w:rPr>
          <w:snapToGrid w:val="0"/>
          <w:highlight w:val="yellow"/>
        </w:rPr>
        <w:t>;</w:t>
      </w:r>
    </w:p>
    <w:p w14:paraId="3D8F5519" w14:textId="77777777" w:rsidR="00E11EF0" w:rsidRPr="005C10FC" w:rsidRDefault="00E11EF0" w:rsidP="00E11EF0">
      <w:pPr>
        <w:pStyle w:val="B2"/>
        <w:rPr>
          <w:highlight w:val="yellow"/>
        </w:rPr>
      </w:pPr>
      <w:r w:rsidRPr="005C10FC">
        <w:rPr>
          <w:highlight w:val="yellow"/>
        </w:rPr>
        <w:t>2&gt;</w:t>
      </w:r>
      <w:r w:rsidRPr="005C10FC">
        <w:rPr>
          <w:highlight w:val="yellow"/>
        </w:rPr>
        <w:tab/>
        <w:t>else (if the UE no longer prefers to be configured with radio resources to perform data collection):</w:t>
      </w:r>
    </w:p>
    <w:p w14:paraId="3EC0816A" w14:textId="51CAE58F" w:rsidR="00E11EF0" w:rsidRPr="005C10FC" w:rsidRDefault="00E11EF0" w:rsidP="00E11EF0">
      <w:pPr>
        <w:pStyle w:val="B3"/>
        <w:rPr>
          <w:snapToGrid w:val="0"/>
          <w:highlight w:val="yellow"/>
        </w:rPr>
      </w:pPr>
      <w:r w:rsidRPr="005C10FC">
        <w:rPr>
          <w:highlight w:val="yellow"/>
        </w:rPr>
        <w:t>3&gt;</w:t>
      </w:r>
      <w:r w:rsidRPr="005C10FC">
        <w:rPr>
          <w:highlight w:val="yellow"/>
        </w:rPr>
        <w:tab/>
      </w:r>
      <w:r w:rsidR="006823EF" w:rsidRPr="005C10FC">
        <w:rPr>
          <w:highlight w:val="yellow"/>
        </w:rPr>
        <w:t xml:space="preserve">set </w:t>
      </w:r>
      <w:proofErr w:type="spellStart"/>
      <w:r w:rsidR="006823EF" w:rsidRPr="005C10FC">
        <w:rPr>
          <w:i/>
          <w:highlight w:val="yellow"/>
        </w:rPr>
        <w:t>dataCollectionStart</w:t>
      </w:r>
      <w:r w:rsidR="00377DEA" w:rsidRPr="005C10FC">
        <w:rPr>
          <w:i/>
          <w:highlight w:val="yellow"/>
        </w:rPr>
        <w:t>Stop</w:t>
      </w:r>
      <w:proofErr w:type="spellEnd"/>
      <w:r w:rsidR="006823EF" w:rsidRPr="005C10FC">
        <w:rPr>
          <w:highlight w:val="yellow"/>
        </w:rPr>
        <w:t xml:space="preserve"> to </w:t>
      </w:r>
      <w:r w:rsidR="00377DEA" w:rsidRPr="005C10FC">
        <w:rPr>
          <w:i/>
          <w:iCs/>
          <w:highlight w:val="yellow"/>
        </w:rPr>
        <w:t>stop</w:t>
      </w:r>
      <w:r w:rsidRPr="005C10FC">
        <w:rPr>
          <w:highlight w:val="yellow"/>
        </w:rPr>
        <w:t>;</w:t>
      </w:r>
    </w:p>
    <w:p w14:paraId="7A319778" w14:textId="4FE8D448" w:rsidR="00E11EF0" w:rsidRPr="005C10FC" w:rsidRDefault="00E11EF0" w:rsidP="00E11EF0">
      <w:pPr>
        <w:pStyle w:val="EditorsNote"/>
        <w:rPr>
          <w:highlight w:val="yellow"/>
        </w:rPr>
      </w:pPr>
    </w:p>
    <w:p w14:paraId="5B8CE03C" w14:textId="35C218F2" w:rsidR="00E11EF0" w:rsidDel="002146EC" w:rsidRDefault="00E11EF0" w:rsidP="00E11EF0">
      <w:pPr>
        <w:pStyle w:val="EditorsNote"/>
        <w:rPr>
          <w:del w:id="63" w:author="Solution 1" w:date="2025-07-01T14:58:00Z"/>
        </w:rPr>
      </w:pPr>
      <w:del w:id="64" w:author="Solution 1" w:date="2025-07-01T14:58:00Z">
        <w:r w:rsidRPr="005C10FC" w:rsidDel="002146EC">
          <w:rPr>
            <w:highlight w:val="yellow"/>
          </w:rPr>
          <w:lastRenderedPageBreak/>
          <w:delText>Editor</w:delText>
        </w:r>
        <w:r w:rsidRPr="005C10FC" w:rsidDel="002146EC">
          <w:rPr>
            <w:rFonts w:eastAsia="MS Mincho"/>
            <w:highlight w:val="yellow"/>
          </w:rPr>
          <w:delText>'</w:delText>
        </w:r>
        <w:r w:rsidRPr="005C10FC" w:rsidDel="002146EC">
          <w:rPr>
            <w:highlight w:val="yellow"/>
          </w:rPr>
          <w:delText>s Note:</w:delText>
        </w:r>
        <w:r w:rsidR="00A62331" w:rsidRPr="005C10FC" w:rsidDel="002146EC">
          <w:rPr>
            <w:rFonts w:eastAsia="MS Mincho"/>
            <w:highlight w:val="yellow"/>
          </w:rPr>
          <w:delText xml:space="preserve"> FFS details of signaling and how to refer to a </w:delText>
        </w:r>
        <w:r w:rsidR="00604851" w:rsidRPr="005C10FC" w:rsidDel="002146EC">
          <w:rPr>
            <w:rFonts w:eastAsia="MS Mincho"/>
            <w:highlight w:val="yellow"/>
          </w:rPr>
          <w:delText xml:space="preserve">preferred radio resource </w:delText>
        </w:r>
        <w:r w:rsidR="00A62331" w:rsidRPr="005C10FC" w:rsidDel="002146EC">
          <w:rPr>
            <w:rFonts w:eastAsia="MS Mincho"/>
            <w:highlight w:val="yellow"/>
          </w:rPr>
          <w:delText>candidate configuration from a list of candidate configurations provided by NW</w:delText>
        </w:r>
        <w:r w:rsidRPr="005C10FC" w:rsidDel="002146EC">
          <w:rPr>
            <w:highlight w:val="yellow"/>
          </w:rPr>
          <w:delText>.</w:delText>
        </w:r>
      </w:del>
    </w:p>
    <w:p w14:paraId="46835190" w14:textId="4DC8B229" w:rsidR="00E11EF0" w:rsidRPr="005C10FC" w:rsidRDefault="00E11EF0" w:rsidP="00E11EF0">
      <w:pPr>
        <w:pStyle w:val="B1"/>
        <w:rPr>
          <w:snapToGrid w:val="0"/>
          <w:highlight w:val="lightGray"/>
        </w:rPr>
      </w:pPr>
      <w:r w:rsidRPr="005C10FC">
        <w:rPr>
          <w:snapToGrid w:val="0"/>
          <w:highlight w:val="lightGray"/>
        </w:rPr>
        <w:t>1&gt;</w:t>
      </w:r>
      <w:r w:rsidRPr="005C10FC">
        <w:rPr>
          <w:snapToGrid w:val="0"/>
          <w:highlight w:val="lightGray"/>
        </w:rPr>
        <w:tab/>
        <w:t xml:space="preserve">if transmission of the </w:t>
      </w:r>
      <w:proofErr w:type="spellStart"/>
      <w:r w:rsidRPr="005C10FC">
        <w:rPr>
          <w:i/>
          <w:snapToGrid w:val="0"/>
          <w:highlight w:val="lightGray"/>
        </w:rPr>
        <w:t>UEAssistanceInformation</w:t>
      </w:r>
      <w:proofErr w:type="spellEnd"/>
      <w:r w:rsidRPr="005C10FC">
        <w:rPr>
          <w:snapToGrid w:val="0"/>
          <w:highlight w:val="lightGray"/>
        </w:rPr>
        <w:t xml:space="preserve"> message is initiated to </w:t>
      </w:r>
      <w:r w:rsidRPr="005C10FC">
        <w:rPr>
          <w:highlight w:val="lightGray"/>
        </w:rPr>
        <w:t xml:space="preserve">provide </w:t>
      </w:r>
      <w:r w:rsidRPr="005C10FC">
        <w:rPr>
          <w:highlight w:val="lightGray"/>
          <w:lang w:eastAsia="en-GB"/>
        </w:rPr>
        <w:t xml:space="preserve">assistance information </w:t>
      </w:r>
      <w:r w:rsidRPr="005C10FC">
        <w:rPr>
          <w:highlight w:val="lightGray"/>
        </w:rPr>
        <w:t xml:space="preserve">related to logging of measurements </w:t>
      </w:r>
      <w:r w:rsidR="004B6DC8" w:rsidRPr="005C10FC">
        <w:rPr>
          <w:highlight w:val="lightGray"/>
        </w:rPr>
        <w:t>for network data collection</w:t>
      </w:r>
      <w:r w:rsidRPr="005C10FC">
        <w:rPr>
          <w:snapToGrid w:val="0"/>
          <w:highlight w:val="lightGray"/>
        </w:rPr>
        <w:t xml:space="preserve"> according to 5.7.4.2:</w:t>
      </w:r>
    </w:p>
    <w:p w14:paraId="36DCCD24" w14:textId="2767A4C4" w:rsidR="00E11EF0" w:rsidRPr="005C10FC" w:rsidRDefault="00E11EF0" w:rsidP="00E11EF0">
      <w:pPr>
        <w:pStyle w:val="B2"/>
        <w:rPr>
          <w:highlight w:val="lightGray"/>
        </w:rPr>
      </w:pPr>
      <w:r w:rsidRPr="005C10FC">
        <w:rPr>
          <w:snapToGrid w:val="0"/>
          <w:highlight w:val="lightGray"/>
        </w:rPr>
        <w:t>2&gt;</w:t>
      </w:r>
      <w:r w:rsidRPr="005C10FC">
        <w:rPr>
          <w:snapToGrid w:val="0"/>
          <w:highlight w:val="lightGray"/>
        </w:rPr>
        <w:tab/>
      </w:r>
      <w:r w:rsidRPr="005C10FC">
        <w:rPr>
          <w:highlight w:val="lightGray"/>
        </w:rPr>
        <w:t xml:space="preserve">if the UE determines to be in low </w:t>
      </w:r>
      <w:r w:rsidR="007D1501" w:rsidRPr="005C10FC">
        <w:rPr>
          <w:highlight w:val="lightGray"/>
        </w:rPr>
        <w:t>power</w:t>
      </w:r>
      <w:r w:rsidRPr="005C10FC">
        <w:rPr>
          <w:highlight w:val="lightGray"/>
        </w:rPr>
        <w:t xml:space="preserve"> state:</w:t>
      </w:r>
    </w:p>
    <w:p w14:paraId="4FB6B106" w14:textId="4E28ACD3" w:rsidR="00E11EF0" w:rsidRPr="005C10FC" w:rsidRDefault="00E11EF0" w:rsidP="00E11EF0">
      <w:pPr>
        <w:pStyle w:val="B3"/>
        <w:rPr>
          <w:snapToGrid w:val="0"/>
          <w:highlight w:val="lightGray"/>
        </w:rPr>
      </w:pPr>
      <w:r w:rsidRPr="005C10FC">
        <w:rPr>
          <w:snapToGrid w:val="0"/>
          <w:highlight w:val="lightGray"/>
        </w:rPr>
        <w:t>3&gt;</w:t>
      </w:r>
      <w:r w:rsidRPr="005C10FC">
        <w:rPr>
          <w:snapToGrid w:val="0"/>
          <w:highlight w:val="lightGray"/>
        </w:rPr>
        <w:tab/>
        <w:t xml:space="preserve">set </w:t>
      </w:r>
      <w:proofErr w:type="spellStart"/>
      <w:r w:rsidRPr="005C10FC">
        <w:rPr>
          <w:i/>
          <w:iCs/>
          <w:snapToGrid w:val="0"/>
          <w:highlight w:val="lightGray"/>
        </w:rPr>
        <w:t>low</w:t>
      </w:r>
      <w:r w:rsidR="007D1501" w:rsidRPr="005C10FC">
        <w:rPr>
          <w:i/>
          <w:iCs/>
          <w:snapToGrid w:val="0"/>
          <w:highlight w:val="lightGray"/>
        </w:rPr>
        <w:t>Power</w:t>
      </w:r>
      <w:r w:rsidRPr="005C10FC">
        <w:rPr>
          <w:i/>
          <w:iCs/>
          <w:snapToGrid w:val="0"/>
          <w:highlight w:val="lightGray"/>
        </w:rPr>
        <w:t>State</w:t>
      </w:r>
      <w:proofErr w:type="spellEnd"/>
      <w:r w:rsidRPr="005C10FC">
        <w:rPr>
          <w:snapToGrid w:val="0"/>
          <w:highlight w:val="lightGray"/>
        </w:rPr>
        <w:t xml:space="preserve"> to </w:t>
      </w:r>
      <w:r w:rsidRPr="005C10FC">
        <w:rPr>
          <w:i/>
          <w:iCs/>
          <w:snapToGrid w:val="0"/>
          <w:highlight w:val="lightGray"/>
        </w:rPr>
        <w:t>true</w:t>
      </w:r>
      <w:r w:rsidRPr="005C10FC">
        <w:rPr>
          <w:snapToGrid w:val="0"/>
          <w:highlight w:val="lightGray"/>
        </w:rPr>
        <w:t>;</w:t>
      </w:r>
    </w:p>
    <w:p w14:paraId="2EB20FF1" w14:textId="370C1DA0" w:rsidR="00E11EF0" w:rsidRPr="005C10FC" w:rsidRDefault="00E11EF0" w:rsidP="00E11EF0">
      <w:pPr>
        <w:pStyle w:val="B2"/>
        <w:rPr>
          <w:highlight w:val="lightGray"/>
        </w:rPr>
      </w:pPr>
      <w:r w:rsidRPr="005C10FC">
        <w:rPr>
          <w:highlight w:val="lightGray"/>
        </w:rPr>
        <w:t>2&gt;</w:t>
      </w:r>
      <w:r w:rsidRPr="005C10FC">
        <w:rPr>
          <w:highlight w:val="lightGray"/>
        </w:rPr>
        <w:tab/>
        <w:t xml:space="preserve">if the </w:t>
      </w:r>
      <w:proofErr w:type="spellStart"/>
      <w:r w:rsidR="00882618" w:rsidRPr="005C10FC">
        <w:rPr>
          <w:highlight w:val="lightGray"/>
        </w:rPr>
        <w:t>buffer</w:t>
      </w:r>
      <w:r w:rsidRPr="005C10FC">
        <w:rPr>
          <w:highlight w:val="lightGray"/>
        </w:rPr>
        <w:t>reserved</w:t>
      </w:r>
      <w:proofErr w:type="spellEnd"/>
      <w:r w:rsidRPr="005C10FC">
        <w:rPr>
          <w:highlight w:val="lightGray"/>
        </w:rPr>
        <w:t xml:space="preserve"> for the logging of L1 radio measurements is full:</w:t>
      </w:r>
    </w:p>
    <w:p w14:paraId="4A567912" w14:textId="02443BE8" w:rsidR="00E44BC4" w:rsidRPr="005C10FC" w:rsidRDefault="00E11EF0" w:rsidP="00E11EF0">
      <w:pPr>
        <w:pStyle w:val="B3"/>
        <w:rPr>
          <w:highlight w:val="lightGray"/>
        </w:rPr>
      </w:pPr>
      <w:r w:rsidRPr="005C10FC">
        <w:rPr>
          <w:highlight w:val="lightGray"/>
        </w:rPr>
        <w:t>3&gt;</w:t>
      </w:r>
      <w:r w:rsidRPr="005C10FC">
        <w:rPr>
          <w:highlight w:val="lightGray"/>
        </w:rPr>
        <w:tab/>
        <w:t xml:space="preserve">set </w:t>
      </w:r>
      <w:proofErr w:type="spellStart"/>
      <w:r w:rsidR="00D0037F" w:rsidRPr="005C10FC">
        <w:rPr>
          <w:i/>
          <w:iCs/>
          <w:highlight w:val="lightGray"/>
        </w:rPr>
        <w:t>buffer</w:t>
      </w:r>
      <w:r w:rsidR="00216EE2" w:rsidRPr="005C10FC">
        <w:rPr>
          <w:i/>
          <w:iCs/>
          <w:highlight w:val="lightGray"/>
        </w:rPr>
        <w:t>Status</w:t>
      </w:r>
      <w:proofErr w:type="spellEnd"/>
      <w:r w:rsidR="00216EE2" w:rsidRPr="005C10FC">
        <w:rPr>
          <w:highlight w:val="lightGray"/>
        </w:rPr>
        <w:t xml:space="preserve"> </w:t>
      </w:r>
      <w:r w:rsidR="00F90915" w:rsidRPr="005C10FC">
        <w:rPr>
          <w:highlight w:val="lightGray"/>
        </w:rPr>
        <w:t xml:space="preserve">to </w:t>
      </w:r>
      <w:r w:rsidR="00F90915" w:rsidRPr="005C10FC">
        <w:rPr>
          <w:i/>
          <w:iCs/>
          <w:highlight w:val="lightGray"/>
        </w:rPr>
        <w:t>full</w:t>
      </w:r>
      <w:r w:rsidRPr="005C10FC">
        <w:rPr>
          <w:highlight w:val="lightGray"/>
        </w:rPr>
        <w:t>;</w:t>
      </w:r>
    </w:p>
    <w:p w14:paraId="08556385" w14:textId="280377EC" w:rsidR="00E44BC4" w:rsidRPr="005C10FC" w:rsidRDefault="00E44BC4" w:rsidP="00921AFB">
      <w:pPr>
        <w:pStyle w:val="B2"/>
        <w:rPr>
          <w:highlight w:val="lightGray"/>
        </w:rPr>
      </w:pPr>
      <w:r w:rsidRPr="005C10FC">
        <w:rPr>
          <w:highlight w:val="lightGray"/>
        </w:rPr>
        <w:t>2&gt;</w:t>
      </w:r>
      <w:r w:rsidRPr="005C10FC">
        <w:rPr>
          <w:highlight w:val="lightGray"/>
        </w:rPr>
        <w:tab/>
      </w:r>
      <w:r w:rsidR="00C11D98" w:rsidRPr="005C10FC">
        <w:rPr>
          <w:highlight w:val="lightGray"/>
        </w:rPr>
        <w:t>else</w:t>
      </w:r>
      <w:r w:rsidR="00921AFB" w:rsidRPr="005C10FC">
        <w:rPr>
          <w:highlight w:val="lightGray"/>
        </w:rPr>
        <w:t xml:space="preserve"> </w:t>
      </w:r>
      <w:r w:rsidRPr="005C10FC">
        <w:rPr>
          <w:highlight w:val="lightGray"/>
        </w:rPr>
        <w:t xml:space="preserve">if the </w:t>
      </w:r>
      <w:r w:rsidR="00620E91" w:rsidRPr="005C10FC">
        <w:rPr>
          <w:highlight w:val="lightGray"/>
        </w:rPr>
        <w:t xml:space="preserve">amount of </w:t>
      </w:r>
      <w:r w:rsidR="00650F31" w:rsidRPr="005C10FC">
        <w:rPr>
          <w:highlight w:val="lightGray"/>
        </w:rPr>
        <w:t>logged data related to</w:t>
      </w:r>
      <w:r w:rsidRPr="005C10FC">
        <w:rPr>
          <w:highlight w:val="lightGray"/>
        </w:rPr>
        <w:t xml:space="preserve"> L1 radio measurements</w:t>
      </w:r>
      <w:r w:rsidR="00412DDE" w:rsidRPr="005C10FC">
        <w:rPr>
          <w:highlight w:val="lightGray"/>
        </w:rPr>
        <w:t xml:space="preserve"> logging</w:t>
      </w:r>
      <w:r w:rsidRPr="005C10FC">
        <w:rPr>
          <w:highlight w:val="lightGray"/>
        </w:rPr>
        <w:t xml:space="preserve"> </w:t>
      </w:r>
      <w:r w:rsidR="000F63F2" w:rsidRPr="005C10FC">
        <w:rPr>
          <w:highlight w:val="lightGray"/>
        </w:rPr>
        <w:t>i</w:t>
      </w:r>
      <w:r w:rsidR="00A16F30" w:rsidRPr="005C10FC">
        <w:rPr>
          <w:highlight w:val="lightGray"/>
        </w:rPr>
        <w:t>s equal to or above</w:t>
      </w:r>
      <w:r w:rsidR="00947866" w:rsidRPr="005C10FC">
        <w:rPr>
          <w:highlight w:val="lightGray"/>
        </w:rPr>
        <w:t xml:space="preserve"> the</w:t>
      </w:r>
      <w:r w:rsidR="000F63F2" w:rsidRPr="005C10FC">
        <w:rPr>
          <w:highlight w:val="lightGray"/>
        </w:rPr>
        <w:t xml:space="preserve"> </w:t>
      </w:r>
      <w:proofErr w:type="spellStart"/>
      <w:r w:rsidR="000F63F2" w:rsidRPr="005C10FC">
        <w:rPr>
          <w:i/>
          <w:iCs/>
          <w:highlight w:val="lightGray"/>
        </w:rPr>
        <w:t>loggedData</w:t>
      </w:r>
      <w:r w:rsidR="00CC3196" w:rsidRPr="005C10FC">
        <w:rPr>
          <w:i/>
          <w:iCs/>
          <w:highlight w:val="lightGray"/>
        </w:rPr>
        <w:t>CollectionBufferThres</w:t>
      </w:r>
      <w:r w:rsidR="007277EC" w:rsidRPr="005C10FC">
        <w:rPr>
          <w:i/>
          <w:iCs/>
          <w:highlight w:val="lightGray"/>
        </w:rPr>
        <w:t>h</w:t>
      </w:r>
      <w:r w:rsidR="00CC3196" w:rsidRPr="005C10FC">
        <w:rPr>
          <w:i/>
          <w:iCs/>
          <w:highlight w:val="lightGray"/>
        </w:rPr>
        <w:t>old</w:t>
      </w:r>
      <w:proofErr w:type="spellEnd"/>
      <w:r w:rsidRPr="005C10FC">
        <w:rPr>
          <w:highlight w:val="lightGray"/>
        </w:rPr>
        <w:t>:</w:t>
      </w:r>
    </w:p>
    <w:p w14:paraId="001A6573" w14:textId="3B6097ED" w:rsidR="00E11EF0" w:rsidRPr="005C10FC" w:rsidRDefault="00921AFB" w:rsidP="00921AFB">
      <w:pPr>
        <w:pStyle w:val="B3"/>
        <w:rPr>
          <w:snapToGrid w:val="0"/>
          <w:highlight w:val="lightGray"/>
        </w:rPr>
      </w:pPr>
      <w:r w:rsidRPr="005C10FC">
        <w:rPr>
          <w:highlight w:val="lightGray"/>
        </w:rPr>
        <w:t>3</w:t>
      </w:r>
      <w:r w:rsidR="00E44BC4" w:rsidRPr="005C10FC">
        <w:rPr>
          <w:highlight w:val="lightGray"/>
        </w:rPr>
        <w:t>&gt;</w:t>
      </w:r>
      <w:r w:rsidR="00E44BC4" w:rsidRPr="005C10FC">
        <w:rPr>
          <w:highlight w:val="lightGray"/>
        </w:rPr>
        <w:tab/>
        <w:t xml:space="preserve">set </w:t>
      </w:r>
      <w:proofErr w:type="spellStart"/>
      <w:r w:rsidRPr="005C10FC">
        <w:rPr>
          <w:i/>
          <w:iCs/>
          <w:highlight w:val="lightGray"/>
        </w:rPr>
        <w:t>buffer</w:t>
      </w:r>
      <w:r w:rsidR="00E44BC4" w:rsidRPr="005C10FC">
        <w:rPr>
          <w:i/>
          <w:iCs/>
          <w:highlight w:val="lightGray"/>
        </w:rPr>
        <w:t>Status</w:t>
      </w:r>
      <w:proofErr w:type="spellEnd"/>
      <w:r w:rsidR="00E44BC4" w:rsidRPr="005C10FC">
        <w:rPr>
          <w:highlight w:val="lightGray"/>
        </w:rPr>
        <w:t xml:space="preserve"> to </w:t>
      </w:r>
      <w:proofErr w:type="spellStart"/>
      <w:r w:rsidR="00C23974" w:rsidRPr="005C10FC">
        <w:rPr>
          <w:i/>
          <w:iCs/>
          <w:highlight w:val="lightGray"/>
        </w:rPr>
        <w:t>abo</w:t>
      </w:r>
      <w:r w:rsidR="003E7BB7" w:rsidRPr="005C10FC">
        <w:rPr>
          <w:i/>
          <w:iCs/>
          <w:highlight w:val="lightGray"/>
        </w:rPr>
        <w:t>veT</w:t>
      </w:r>
      <w:r w:rsidR="008149E2" w:rsidRPr="005C10FC">
        <w:rPr>
          <w:i/>
          <w:iCs/>
          <w:highlight w:val="lightGray"/>
        </w:rPr>
        <w:t>h</w:t>
      </w:r>
      <w:r w:rsidR="007317B2" w:rsidRPr="005C10FC">
        <w:rPr>
          <w:i/>
          <w:iCs/>
          <w:highlight w:val="lightGray"/>
        </w:rPr>
        <w:t>reshold</w:t>
      </w:r>
      <w:proofErr w:type="spellEnd"/>
      <w:r w:rsidR="00B570E7" w:rsidRPr="005C10FC">
        <w:rPr>
          <w:highlight w:val="lightGray"/>
        </w:rPr>
        <w:t>;</w:t>
      </w:r>
    </w:p>
    <w:p w14:paraId="0FB2988A" w14:textId="0EBAEF61" w:rsidR="00E11EF0" w:rsidRPr="005C10FC" w:rsidRDefault="00E11EF0" w:rsidP="00E11EF0">
      <w:pPr>
        <w:pStyle w:val="EditorsNote"/>
        <w:rPr>
          <w:highlight w:val="lightGray"/>
        </w:rPr>
      </w:pPr>
      <w:r w:rsidRPr="005C10FC">
        <w:rPr>
          <w:highlight w:val="lightGray"/>
        </w:rPr>
        <w:t>Editor</w:t>
      </w:r>
      <w:r w:rsidRPr="005C10FC">
        <w:rPr>
          <w:rFonts w:eastAsia="MS Mincho"/>
          <w:highlight w:val="lightGray"/>
        </w:rPr>
        <w:t>'</w:t>
      </w:r>
      <w:r w:rsidRPr="005C10FC">
        <w:rPr>
          <w:highlight w:val="lightGray"/>
        </w:rPr>
        <w:t xml:space="preserve">s Note: FFS the need to clarify when/how the above fields are signalled, </w:t>
      </w:r>
      <w:proofErr w:type="spellStart"/>
      <w:r w:rsidRPr="005C10FC">
        <w:rPr>
          <w:highlight w:val="lightGray"/>
        </w:rPr>
        <w:t>e.g</w:t>
      </w:r>
      <w:proofErr w:type="spellEnd"/>
      <w:r w:rsidRPr="005C10FC">
        <w:rPr>
          <w:highlight w:val="lightGray"/>
        </w:rPr>
        <w:t xml:space="preserve"> when/how the UE indicates that the UE is not any longer in low </w:t>
      </w:r>
      <w:r w:rsidR="007D1501" w:rsidRPr="005C10FC">
        <w:rPr>
          <w:highlight w:val="lightGray"/>
        </w:rPr>
        <w:t>power</w:t>
      </w:r>
      <w:r w:rsidRPr="005C10FC">
        <w:rPr>
          <w:highlight w:val="lightGray"/>
        </w:rPr>
        <w:t xml:space="preserve"> state or with memory full.</w:t>
      </w:r>
    </w:p>
    <w:p w14:paraId="29A7254B" w14:textId="6CBBCD00" w:rsidR="0018237E" w:rsidRDefault="0018237E" w:rsidP="00E11EF0">
      <w:pPr>
        <w:pStyle w:val="EditorsNote"/>
      </w:pPr>
      <w:r w:rsidRPr="005C10FC">
        <w:rPr>
          <w:highlight w:val="lightGray"/>
        </w:rPr>
        <w:t>Editor</w:t>
      </w:r>
      <w:r w:rsidRPr="005C10FC">
        <w:rPr>
          <w:rFonts w:eastAsia="MS Mincho"/>
          <w:highlight w:val="lightGray"/>
        </w:rPr>
        <w:t>'</w:t>
      </w:r>
      <w:r w:rsidRPr="005C10FC">
        <w:rPr>
          <w:highlight w:val="lightGray"/>
        </w:rPr>
        <w:t>s Note: FFS the encoding of the data availability indication/UAI and the cause value.</w:t>
      </w:r>
    </w:p>
    <w:p w14:paraId="25F96CFE" w14:textId="6E1FD496" w:rsidR="00394471" w:rsidRPr="00D839FF" w:rsidRDefault="00394471" w:rsidP="00B001B7">
      <w:r w:rsidRPr="00D839FF">
        <w:t xml:space="preserve">The UE shall set the contents of the </w:t>
      </w:r>
      <w:proofErr w:type="spellStart"/>
      <w:r w:rsidRPr="00D839FF">
        <w:rPr>
          <w:i/>
        </w:rPr>
        <w:t>UEAssistanceInformation</w:t>
      </w:r>
      <w:proofErr w:type="spellEnd"/>
      <w:r w:rsidRPr="00D839FF">
        <w:t xml:space="preserve"> message for configured grant assistance information for NR </w:t>
      </w:r>
      <w:proofErr w:type="spellStart"/>
      <w:r w:rsidRPr="00D839FF">
        <w:t>sidelink</w:t>
      </w:r>
      <w:proofErr w:type="spellEnd"/>
      <w:r w:rsidRPr="00D839FF">
        <w:t xml:space="preserve"> communication</w:t>
      </w:r>
      <w:r w:rsidR="004E0747" w:rsidRPr="00D839FF">
        <w:t xml:space="preserve"> or NR </w:t>
      </w:r>
      <w:proofErr w:type="spellStart"/>
      <w:r w:rsidR="004E0747" w:rsidRPr="00D839FF">
        <w:t>sidelink</w:t>
      </w:r>
      <w:proofErr w:type="spellEnd"/>
      <w:r w:rsidR="004E0747" w:rsidRPr="00D839FF">
        <w:t xml:space="preserve"> positioning</w:t>
      </w:r>
      <w:r w:rsidRPr="00D839FF">
        <w:t>:</w:t>
      </w:r>
    </w:p>
    <w:p w14:paraId="6CD7207E" w14:textId="0DAE112D" w:rsidR="00394471" w:rsidRPr="00D839FF" w:rsidRDefault="00394471" w:rsidP="00394471">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r w:rsidRPr="00D839FF">
        <w:rPr>
          <w:i/>
          <w:iCs/>
        </w:rPr>
        <w:t>AssistanceInformationNR</w:t>
      </w:r>
      <w:proofErr w:type="spellEnd"/>
      <w:r w:rsidRPr="00D839FF">
        <w:t>;</w:t>
      </w:r>
    </w:p>
    <w:p w14:paraId="374CC152" w14:textId="77777777" w:rsidR="009F5CA2" w:rsidRPr="00D839FF" w:rsidRDefault="009F5CA2" w:rsidP="009F5CA2">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r w:rsidRPr="00D839FF">
        <w:rPr>
          <w:i/>
          <w:iCs/>
        </w:rPr>
        <w:t>AssistanceInformationNR</w:t>
      </w:r>
      <w:proofErr w:type="spellEnd"/>
      <w:r w:rsidRPr="00D839FF">
        <w:t>;</w:t>
      </w:r>
    </w:p>
    <w:p w14:paraId="53E6DCEB" w14:textId="794D1258" w:rsidR="00394471" w:rsidRPr="00D839FF" w:rsidRDefault="00394471" w:rsidP="00394471">
      <w:pPr>
        <w:pStyle w:val="NO"/>
      </w:pPr>
      <w:r w:rsidRPr="00D839FF">
        <w:t>NOTE 4:</w:t>
      </w:r>
      <w:r w:rsidRPr="00D839FF">
        <w:tab/>
        <w:t xml:space="preserve">It is up to UE implementation when and how to trigger configured grant assistance information for NR </w:t>
      </w:r>
      <w:proofErr w:type="spellStart"/>
      <w:r w:rsidRPr="00D839FF">
        <w:t>sidelink</w:t>
      </w:r>
      <w:proofErr w:type="spellEnd"/>
      <w:r w:rsidRPr="00D839FF">
        <w:t xml:space="preserve"> communication</w:t>
      </w:r>
      <w:r w:rsidR="009F5CA2" w:rsidRPr="00D839FF">
        <w:t xml:space="preserve"> or NR </w:t>
      </w:r>
      <w:proofErr w:type="spellStart"/>
      <w:r w:rsidR="009F5CA2" w:rsidRPr="00D839FF">
        <w:t>sidelink</w:t>
      </w:r>
      <w:proofErr w:type="spellEnd"/>
      <w:r w:rsidR="009F5CA2" w:rsidRPr="00D839FF">
        <w:t xml:space="preserve">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w:t>
      </w:r>
      <w:proofErr w:type="spellStart"/>
      <w:r w:rsidRPr="00D839FF">
        <w:rPr>
          <w:rFonts w:eastAsia="宋体"/>
        </w:rPr>
        <w:t>sidelink</w:t>
      </w:r>
      <w:proofErr w:type="spellEnd"/>
      <w:r w:rsidRPr="00D839FF">
        <w:rPr>
          <w:rFonts w:eastAsia="宋体"/>
        </w:rPr>
        <w:t xml:space="preserve"> communication by an NR </w:t>
      </w:r>
      <w:proofErr w:type="spellStart"/>
      <w:r w:rsidRPr="00D839FF">
        <w:rPr>
          <w:rFonts w:eastAsia="宋体"/>
          <w:i/>
          <w:iCs/>
        </w:rPr>
        <w:t>RRCReconfiguration</w:t>
      </w:r>
      <w:proofErr w:type="spellEnd"/>
      <w:r w:rsidRPr="00D839FF">
        <w:rPr>
          <w:rFonts w:eastAsia="宋体"/>
        </w:rPr>
        <w:t xml:space="preserve"> message that was embedded within an E-UTRA </w:t>
      </w:r>
      <w:proofErr w:type="spellStart"/>
      <w:r w:rsidRPr="00D839FF">
        <w:rPr>
          <w:rFonts w:eastAsia="宋体"/>
          <w:i/>
          <w:iCs/>
        </w:rPr>
        <w:t>RRCConnectionReconfiguration</w:t>
      </w:r>
      <w:proofErr w:type="spellEnd"/>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proofErr w:type="spellStart"/>
      <w:r w:rsidRPr="00D839FF">
        <w:rPr>
          <w:rFonts w:eastAsia="宋体"/>
          <w:i/>
          <w:lang w:eastAsia="en-GB"/>
        </w:rPr>
        <w:t>UEAssistanceInformation</w:t>
      </w:r>
      <w:proofErr w:type="spellEnd"/>
      <w:r w:rsidRPr="00D839FF">
        <w:rPr>
          <w:rFonts w:eastAsia="宋体"/>
          <w:i/>
          <w:lang w:eastAsia="en-GB"/>
        </w:rPr>
        <w:t xml:space="preserve"> </w:t>
      </w:r>
      <w:r w:rsidRPr="00D839FF">
        <w:rPr>
          <w:rFonts w:eastAsia="宋体"/>
          <w:iCs/>
          <w:lang w:eastAsia="en-GB"/>
        </w:rPr>
        <w:t xml:space="preserve">to lower layers via SRB1, </w:t>
      </w:r>
      <w:r w:rsidRPr="00D839FF">
        <w:rPr>
          <w:rFonts w:eastAsia="宋体"/>
        </w:rPr>
        <w:t xml:space="preserve">embedded in E-UTRA RRC message </w:t>
      </w:r>
      <w:proofErr w:type="spellStart"/>
      <w:r w:rsidRPr="00D839FF">
        <w:rPr>
          <w:rFonts w:eastAsia="宋体"/>
          <w:i/>
          <w:iCs/>
        </w:rPr>
        <w:t>ULInformationTransferIRAT</w:t>
      </w:r>
      <w:proofErr w:type="spellEnd"/>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proofErr w:type="spellStart"/>
      <w:r w:rsidRPr="00D839FF">
        <w:rPr>
          <w:i/>
        </w:rPr>
        <w:t>UEAssistanceInformation</w:t>
      </w:r>
      <w:proofErr w:type="spellEnd"/>
      <w:r w:rsidRPr="00D839FF">
        <w:t xml:space="preserve"> via SRB1 to lower layers for transmission;</w:t>
      </w:r>
    </w:p>
    <w:p w14:paraId="7C6ADCDC" w14:textId="77777777" w:rsidR="00394471" w:rsidRPr="00D839FF" w:rsidRDefault="00394471" w:rsidP="00394471">
      <w:pPr>
        <w:pStyle w:val="B1"/>
      </w:pPr>
      <w:r w:rsidRPr="00D839FF">
        <w:lastRenderedPageBreak/>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1389FB4F" w:rsidR="00394471" w:rsidRDefault="00394471" w:rsidP="00394471">
      <w:pPr>
        <w:pStyle w:val="B2"/>
      </w:pPr>
      <w:r w:rsidRPr="00D839FF">
        <w:t>2&gt;</w:t>
      </w:r>
      <w:r w:rsidRPr="00D839FF">
        <w:tab/>
        <w:t xml:space="preserve">submit the </w:t>
      </w:r>
      <w:proofErr w:type="spellStart"/>
      <w:r w:rsidRPr="00D839FF">
        <w:rPr>
          <w:i/>
        </w:rPr>
        <w:t>UEAssistanceInformation</w:t>
      </w:r>
      <w:proofErr w:type="spellEnd"/>
      <w:r w:rsidRPr="00D839FF">
        <w:t xml:space="preserve"> message to lower layers for transmission.</w:t>
      </w:r>
    </w:p>
    <w:p w14:paraId="2F7ABF05" w14:textId="5AED6DAD" w:rsidR="00CD0229" w:rsidRDefault="00CD0229" w:rsidP="00394471">
      <w:pPr>
        <w:pStyle w:val="B2"/>
      </w:pPr>
      <w:r>
        <w:br w:type="page"/>
      </w:r>
    </w:p>
    <w:p w14:paraId="6195714B" w14:textId="77777777" w:rsidR="00CD0229" w:rsidRPr="00D839FF" w:rsidRDefault="00CD0229" w:rsidP="00394471">
      <w:pPr>
        <w:pStyle w:val="B2"/>
      </w:pPr>
    </w:p>
    <w:p w14:paraId="3A87BA67" w14:textId="77777777" w:rsidR="003A2597" w:rsidRPr="00F851AF" w:rsidRDefault="003A2597" w:rsidP="003A2597">
      <w:pPr>
        <w:pStyle w:val="Note-Boxed"/>
        <w:jc w:val="center"/>
        <w:rPr>
          <w:rFonts w:ascii="Times New Roman" w:hAnsi="Times New Roman" w:cs="Times New Roman"/>
          <w:lang w:val="en-US"/>
        </w:rPr>
      </w:pPr>
      <w:bookmarkStart w:id="65" w:name="_Toc60776993"/>
      <w:bookmarkStart w:id="66" w:name="_Toc193445785"/>
      <w:bookmarkStart w:id="67" w:name="_Toc193451590"/>
      <w:bookmarkStart w:id="68" w:name="_Toc19346285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54890FF" w14:textId="77777777" w:rsidR="00394471" w:rsidRDefault="00394471" w:rsidP="00394471">
      <w:pPr>
        <w:pStyle w:val="Heading2"/>
      </w:pPr>
      <w:bookmarkStart w:id="69" w:name="_Toc60777078"/>
      <w:bookmarkStart w:id="70" w:name="_Toc193445986"/>
      <w:bookmarkStart w:id="71" w:name="_Toc193451791"/>
      <w:bookmarkStart w:id="72" w:name="_Toc193463061"/>
      <w:bookmarkEnd w:id="65"/>
      <w:bookmarkEnd w:id="66"/>
      <w:bookmarkEnd w:id="67"/>
      <w:bookmarkEnd w:id="68"/>
      <w:r w:rsidRPr="00D839FF">
        <w:t>6.2</w:t>
      </w:r>
      <w:r w:rsidRPr="00D839FF">
        <w:tab/>
        <w:t>RRC messages</w:t>
      </w:r>
      <w:bookmarkEnd w:id="69"/>
      <w:bookmarkEnd w:id="70"/>
      <w:bookmarkEnd w:id="71"/>
      <w:bookmarkEnd w:id="72"/>
    </w:p>
    <w:p w14:paraId="3F94221B" w14:textId="269ACC46" w:rsidR="006E2C39" w:rsidRPr="006E2C39" w:rsidRDefault="006E2C39" w:rsidP="006E2C39">
      <w:pPr>
        <w:rPr>
          <w:color w:val="FF0000"/>
        </w:rPr>
      </w:pPr>
      <w:r w:rsidRPr="00956DE2">
        <w:rPr>
          <w:color w:val="FF0000"/>
        </w:rPr>
        <w:t>&lt;Text Omitted&gt;</w:t>
      </w:r>
    </w:p>
    <w:p w14:paraId="3F8B8ECE" w14:textId="77777777" w:rsidR="00394471" w:rsidRDefault="00394471" w:rsidP="00394471">
      <w:pPr>
        <w:pStyle w:val="Heading3"/>
      </w:pPr>
      <w:bookmarkStart w:id="73" w:name="_Toc60777089"/>
      <w:bookmarkStart w:id="74" w:name="_Toc193445999"/>
      <w:bookmarkStart w:id="75" w:name="_Toc193451804"/>
      <w:bookmarkStart w:id="76" w:name="_Toc193463074"/>
      <w:bookmarkStart w:id="77" w:name="_Hlk54206646"/>
      <w:r w:rsidRPr="00D839FF">
        <w:t>6.2.2</w:t>
      </w:r>
      <w:r w:rsidRPr="00D839FF">
        <w:tab/>
        <w:t>Message definitions</w:t>
      </w:r>
      <w:bookmarkEnd w:id="73"/>
      <w:bookmarkEnd w:id="74"/>
      <w:bookmarkEnd w:id="75"/>
      <w:bookmarkEnd w:id="76"/>
    </w:p>
    <w:p w14:paraId="32B9713C" w14:textId="1255FA9F" w:rsidR="006E2C39" w:rsidRPr="006E2C39" w:rsidRDefault="006E2C39" w:rsidP="006E2C39">
      <w:pPr>
        <w:rPr>
          <w:color w:val="FF0000"/>
        </w:rPr>
      </w:pPr>
      <w:r w:rsidRPr="00956DE2">
        <w:rPr>
          <w:color w:val="FF0000"/>
        </w:rPr>
        <w:t>&lt;Text Omitted&gt;</w:t>
      </w:r>
    </w:p>
    <w:p w14:paraId="7F40EF89" w14:textId="075FCF9D" w:rsidR="00394471" w:rsidRPr="00D839FF" w:rsidRDefault="00394471" w:rsidP="00394471">
      <w:pPr>
        <w:pStyle w:val="Heading4"/>
      </w:pPr>
      <w:bookmarkStart w:id="78" w:name="_Toc60777128"/>
      <w:bookmarkStart w:id="79" w:name="_Toc193446043"/>
      <w:bookmarkStart w:id="80" w:name="_Toc193451848"/>
      <w:bookmarkStart w:id="81" w:name="_Toc193463118"/>
      <w:bookmarkEnd w:id="77"/>
      <w:r w:rsidRPr="00D839FF">
        <w:t>–</w:t>
      </w:r>
      <w:r w:rsidRPr="00D839FF">
        <w:tab/>
      </w:r>
      <w:r w:rsidRPr="00D839FF">
        <w:rPr>
          <w:i/>
          <w:noProof/>
        </w:rPr>
        <w:t>UEAssistanceInformation</w:t>
      </w:r>
      <w:bookmarkEnd w:id="78"/>
      <w:bookmarkEnd w:id="79"/>
      <w:bookmarkEnd w:id="80"/>
      <w:bookmarkEnd w:id="81"/>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proofErr w:type="spellStart"/>
      <w:r w:rsidRPr="00D839FF">
        <w:t>UEAssistanceInformation</w:t>
      </w:r>
      <w:proofErr w:type="spellEnd"/>
      <w:r w:rsidRPr="00D839FF">
        <w:t xml:space="preserve">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42515948"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proofErr w:type="spellStart"/>
      <w:r w:rsidRPr="00D839FF">
        <w:t>UEAssistanceInformation</w:t>
      </w:r>
      <w:proofErr w:type="spellEnd"/>
      <w:r w:rsidRPr="00D839FF">
        <w:t xml:space="preserve">-IEs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4A90789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spellStart"/>
      <w:r w:rsidRPr="00D839FF">
        <w:t>DelayBudgetReport</w:t>
      </w:r>
      <w:proofErr w:type="spell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D839FF" w:rsidRDefault="00394471" w:rsidP="00D839FF">
      <w:pPr>
        <w:pStyle w:val="PL"/>
      </w:pPr>
      <w:r w:rsidRPr="00D839FF">
        <w:t xml:space="preserve">                                            msMinus1280, msMinus640, msMinus320, msMinus160,msMinus80, msMinus60, msMinus40,</w:t>
      </w:r>
    </w:p>
    <w:p w14:paraId="04473252" w14:textId="77777777" w:rsidR="00394471" w:rsidRPr="00D839FF" w:rsidRDefault="00394471" w:rsidP="00D839FF">
      <w:pPr>
        <w:pStyle w:val="PL"/>
      </w:pPr>
      <w:r w:rsidRPr="00D839FF">
        <w:t xml:space="preserve">                                            msMinus20, ms0, ms20,ms40, ms60, ms80, ms160, ms320, ms640, ms1280},</w:t>
      </w:r>
    </w:p>
    <w:p w14:paraId="3A62235F" w14:textId="77777777" w:rsidR="00394471" w:rsidRPr="00D839FF" w:rsidRDefault="00394471" w:rsidP="00D839FF">
      <w:pPr>
        <w:pStyle w:val="PL"/>
      </w:pPr>
      <w:r w:rsidRPr="00D839FF">
        <w:t xml:space="preserve">    ...</w:t>
      </w:r>
    </w:p>
    <w:p w14:paraId="61F3B419" w14:textId="77777777" w:rsidR="00394471" w:rsidRPr="00D839FF" w:rsidRDefault="00394471" w:rsidP="00D839FF">
      <w:pPr>
        <w:pStyle w:val="PL"/>
      </w:pPr>
      <w:r w:rsidRPr="00D839FF">
        <w:lastRenderedPageBreak/>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w:t>
      </w:r>
      <w:proofErr w:type="spellStart"/>
      <w:r w:rsidRPr="00D839FF">
        <w:t>overheatingAssistance</w:t>
      </w:r>
      <w:proofErr w:type="spellEnd"/>
      <w:r w:rsidRPr="00D839FF">
        <w:t xml:space="preserve">               </w:t>
      </w:r>
      <w:proofErr w:type="spellStart"/>
      <w:r w:rsidRPr="00D839FF">
        <w:t>OverheatingAssistance</w:t>
      </w:r>
      <w:proofErr w:type="spellEnd"/>
      <w:r w:rsidRPr="00D839FF">
        <w:t xml:space="preserve">               </w:t>
      </w:r>
      <w:r w:rsidRPr="00D839FF">
        <w:rPr>
          <w:color w:val="993366"/>
        </w:rPr>
        <w:t>OPTIONAL</w:t>
      </w:r>
      <w:r w:rsidRPr="00D839FF">
        <w:t>,</w:t>
      </w:r>
    </w:p>
    <w:p w14:paraId="3E82A7D3"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proofErr w:type="spellStart"/>
      <w:r w:rsidRPr="00D839FF">
        <w:t>OverheatingAssistance</w:t>
      </w:r>
      <w:proofErr w:type="spellEnd"/>
      <w:r w:rsidRPr="00D839FF">
        <w:t xml:space="preserv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w:t>
      </w:r>
      <w:proofErr w:type="spellStart"/>
      <w:r w:rsidRPr="00D839FF">
        <w:t>LayersDL</w:t>
      </w:r>
      <w:proofErr w:type="spellEnd"/>
      <w:r w:rsidRPr="00D839FF">
        <w:t>,</w:t>
      </w:r>
    </w:p>
    <w:p w14:paraId="55F5C18E" w14:textId="77777777" w:rsidR="00394471" w:rsidRPr="00D839FF" w:rsidRDefault="00394471" w:rsidP="00D839FF">
      <w:pPr>
        <w:pStyle w:val="PL"/>
      </w:pPr>
      <w:r w:rsidRPr="00D839FF">
        <w:t xml:space="preserve">        reducedMIMO-LayersFR1-UL            MIMO-</w:t>
      </w:r>
      <w:proofErr w:type="spellStart"/>
      <w:r w:rsidRPr="00D839FF">
        <w:t>LayersUL</w:t>
      </w:r>
      <w:proofErr w:type="spellEnd"/>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w:t>
      </w:r>
      <w:proofErr w:type="spellStart"/>
      <w:r w:rsidRPr="00D839FF">
        <w:t>LayersDL</w:t>
      </w:r>
      <w:proofErr w:type="spellEnd"/>
      <w:r w:rsidRPr="00D839FF">
        <w:t>,</w:t>
      </w:r>
    </w:p>
    <w:p w14:paraId="07499613" w14:textId="77777777" w:rsidR="00394471" w:rsidRPr="00D839FF" w:rsidRDefault="00394471" w:rsidP="00D839FF">
      <w:pPr>
        <w:pStyle w:val="PL"/>
      </w:pPr>
      <w:r w:rsidRPr="00D839FF">
        <w:t xml:space="preserve">        reducedMIMO-LayersFR2-UL            MIMO-</w:t>
      </w:r>
      <w:proofErr w:type="spellStart"/>
      <w:r w:rsidRPr="00D839FF">
        <w:t>LayersUL</w:t>
      </w:r>
      <w:proofErr w:type="spellEnd"/>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w:t>
      </w:r>
      <w:proofErr w:type="spellStart"/>
      <w:r w:rsidRPr="00D839FF">
        <w:t>LayersDL</w:t>
      </w:r>
      <w:proofErr w:type="spellEnd"/>
      <w:r w:rsidRPr="00D839FF">
        <w:t>,</w:t>
      </w:r>
    </w:p>
    <w:p w14:paraId="0C129A45" w14:textId="625428D1" w:rsidR="001538BE" w:rsidRPr="00D839FF" w:rsidRDefault="001538BE" w:rsidP="00D839FF">
      <w:pPr>
        <w:pStyle w:val="PL"/>
      </w:pPr>
      <w:r w:rsidRPr="00D839FF">
        <w:t xml:space="preserve">        reducedMIMO-LayersFR2-2-UL          MIMO-</w:t>
      </w:r>
      <w:proofErr w:type="spellStart"/>
      <w:r w:rsidRPr="00D839FF">
        <w:t>LayersUL</w:t>
      </w:r>
      <w:proofErr w:type="spellEnd"/>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spellStart"/>
      <w:r w:rsidRPr="00D839FF">
        <w:t>ReducedAggregatedBandwidth</w:t>
      </w:r>
      <w:proofErr w:type="spellEnd"/>
      <w:r w:rsidRPr="00D839FF">
        <w:t xml:space="preserve">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w:t>
      </w:r>
      <w:proofErr w:type="spellStart"/>
      <w:r w:rsidRPr="00D839FF">
        <w:t>UL-GapFR2-Preference-r17</w:t>
      </w:r>
      <w:proofErr w:type="spellEnd"/>
      <w:r w:rsidRPr="00D839FF">
        <w:t xml:space="preserve">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w:t>
      </w:r>
      <w:proofErr w:type="spellStart"/>
      <w:r w:rsidRPr="00D839FF">
        <w:t>MUSIM-Assistance-r17</w:t>
      </w:r>
      <w:proofErr w:type="spellEnd"/>
      <w:r w:rsidRPr="00D839FF">
        <w:t xml:space="preserve">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6DAC68F8" w14:textId="173D80F0" w:rsidR="006C501F" w:rsidRPr="00D839FF" w:rsidRDefault="006C501F" w:rsidP="00D839FF">
      <w:pPr>
        <w:pStyle w:val="PL"/>
      </w:pPr>
      <w:r w:rsidRPr="00D839FF">
        <w:lastRenderedPageBreak/>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w:t>
      </w:r>
      <w:proofErr w:type="spellStart"/>
      <w:r w:rsidRPr="00D839FF">
        <w:t>MinSchedulingOffsetPreferenceExt-r17</w:t>
      </w:r>
      <w:proofErr w:type="spellEnd"/>
      <w:r w:rsidRPr="00D839FF">
        <w:t xml:space="preserve">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w:t>
      </w:r>
      <w:proofErr w:type="spellStart"/>
      <w:r w:rsidRPr="00D839FF">
        <w:t>ResumeCause</w:t>
      </w:r>
      <w:proofErr w:type="spellEnd"/>
      <w:r w:rsidRPr="00D839FF">
        <w:t xml:space="preserv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w:t>
      </w:r>
      <w:proofErr w:type="spellStart"/>
      <w:r w:rsidRPr="00D839FF">
        <w:t>scg</w:t>
      </w:r>
      <w:r w:rsidR="00805A0B" w:rsidRPr="00D839FF">
        <w:t>-</w:t>
      </w:r>
      <w:r w:rsidRPr="00D839FF">
        <w:t>DeactivationPreferred</w:t>
      </w:r>
      <w:proofErr w:type="spellEnd"/>
      <w:r w:rsidRPr="00D839FF">
        <w:t xml:space="preserve">, </w:t>
      </w:r>
      <w:proofErr w:type="spellStart"/>
      <w:r w:rsidRPr="00D839FF">
        <w:t>noPreference</w:t>
      </w:r>
      <w:proofErr w:type="spellEnd"/>
      <w:r w:rsidRPr="00D839FF">
        <w:t xml:space="preserv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15A8C09F" w14:textId="648E806E"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w:t>
      </w:r>
      <w:proofErr w:type="spellStart"/>
      <w:r w:rsidRPr="00D839FF">
        <w:t>IDC-FDM-Assistance-r18</w:t>
      </w:r>
      <w:proofErr w:type="spellEnd"/>
      <w:r w:rsidRPr="00D839FF">
        <w:t xml:space="preserve">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w:t>
      </w:r>
      <w:proofErr w:type="spellStart"/>
      <w:r w:rsidRPr="00D839FF">
        <w:t>IDC-TDM-Assistance-r18</w:t>
      </w:r>
      <w:proofErr w:type="spellEnd"/>
      <w:r w:rsidRPr="00D839FF">
        <w:t xml:space="preserve">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w:t>
      </w:r>
      <w:proofErr w:type="spellStart"/>
      <w:r w:rsidRPr="00D839FF">
        <w:t>MUSIM-Assistance-v1800</w:t>
      </w:r>
      <w:proofErr w:type="spellEnd"/>
      <w:r w:rsidRPr="00D839FF">
        <w:t xml:space="preserve">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w:t>
      </w:r>
      <w:proofErr w:type="spellStart"/>
      <w:r w:rsidRPr="00D839FF">
        <w:t>UL-TrafficInfo-r18</w:t>
      </w:r>
      <w:proofErr w:type="spellEnd"/>
      <w:r w:rsidRPr="00D839FF">
        <w:t xml:space="preserve">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w:t>
      </w:r>
      <w:proofErr w:type="spellStart"/>
      <w:r w:rsidRPr="00D839FF">
        <w:t>SL-PRS-UE-AssistanceInformationNR-r18</w:t>
      </w:r>
      <w:proofErr w:type="spellEnd"/>
      <w:r w:rsidRPr="00D839FF">
        <w:t xml:space="preserve"> </w:t>
      </w:r>
      <w:r w:rsidR="00B7775F" w:rsidRPr="00D839FF">
        <w:t xml:space="preserve">          </w:t>
      </w:r>
      <w:r w:rsidRPr="00D839FF">
        <w:rPr>
          <w:color w:val="993366"/>
        </w:rPr>
        <w:t>OPTIONAL</w:t>
      </w:r>
      <w:r w:rsidRPr="00D839FF">
        <w:t>,</w:t>
      </w:r>
    </w:p>
    <w:p w14:paraId="0D60BE0B" w14:textId="5FF85929" w:rsidR="001C71D1" w:rsidRPr="005C10FC" w:rsidRDefault="001C71D1" w:rsidP="00D839FF">
      <w:pPr>
        <w:pStyle w:val="PL"/>
        <w:rPr>
          <w:highlight w:val="lightGray"/>
        </w:rPr>
      </w:pPr>
      <w:r w:rsidRPr="00D839FF">
        <w:t xml:space="preserve">    </w:t>
      </w:r>
      <w:proofErr w:type="spellStart"/>
      <w:r w:rsidRPr="005C10FC">
        <w:rPr>
          <w:highlight w:val="lightGray"/>
        </w:rPr>
        <w:t>nonCriticalExtension</w:t>
      </w:r>
      <w:proofErr w:type="spellEnd"/>
      <w:r w:rsidRPr="005C10FC">
        <w:rPr>
          <w:highlight w:val="lightGray"/>
        </w:rPr>
        <w:t xml:space="preserve">                  </w:t>
      </w:r>
      <w:r w:rsidR="00847587" w:rsidRPr="005C10FC">
        <w:rPr>
          <w:highlight w:val="lightGray"/>
        </w:rPr>
        <w:t>UEAssistanceInformation-v19xy-IEs</w:t>
      </w:r>
      <w:r w:rsidRPr="005C10FC">
        <w:rPr>
          <w:highlight w:val="lightGray"/>
        </w:rPr>
        <w:t xml:space="preserve">     </w:t>
      </w:r>
      <w:r w:rsidR="00B7775F" w:rsidRPr="005C10FC">
        <w:rPr>
          <w:highlight w:val="lightGray"/>
        </w:rPr>
        <w:t xml:space="preserve">          </w:t>
      </w:r>
      <w:r w:rsidRPr="005C10FC">
        <w:rPr>
          <w:color w:val="993366"/>
          <w:highlight w:val="lightGray"/>
        </w:rPr>
        <w:t>OPTIONAL</w:t>
      </w:r>
    </w:p>
    <w:p w14:paraId="2225A8A4" w14:textId="536773A0" w:rsidR="001C71D1" w:rsidRPr="005C10FC" w:rsidRDefault="001C71D1" w:rsidP="00D839FF">
      <w:pPr>
        <w:pStyle w:val="PL"/>
        <w:rPr>
          <w:highlight w:val="lightGray"/>
        </w:rPr>
      </w:pPr>
      <w:r w:rsidRPr="005C10FC">
        <w:rPr>
          <w:highlight w:val="lightGray"/>
        </w:rPr>
        <w:t>}</w:t>
      </w:r>
    </w:p>
    <w:p w14:paraId="4B510C52" w14:textId="77777777" w:rsidR="001C71D1" w:rsidRPr="005C10FC" w:rsidRDefault="001C71D1" w:rsidP="00D839FF">
      <w:pPr>
        <w:pStyle w:val="PL"/>
        <w:rPr>
          <w:highlight w:val="lightGray"/>
        </w:rPr>
      </w:pPr>
    </w:p>
    <w:p w14:paraId="2B055585" w14:textId="77777777" w:rsidR="003B7A7F" w:rsidRPr="005C10FC" w:rsidRDefault="003B7A7F" w:rsidP="003B7A7F">
      <w:pPr>
        <w:pStyle w:val="PL"/>
        <w:rPr>
          <w:highlight w:val="lightGray"/>
        </w:rPr>
      </w:pPr>
      <w:r w:rsidRPr="005C10FC">
        <w:rPr>
          <w:highlight w:val="lightGray"/>
        </w:rPr>
        <w:t xml:space="preserve">UEAssistanceInformation-v19xy-IEs ::= </w:t>
      </w:r>
      <w:r w:rsidRPr="005C10FC">
        <w:rPr>
          <w:color w:val="993366"/>
          <w:highlight w:val="lightGray"/>
        </w:rPr>
        <w:t>SEQUENCE</w:t>
      </w:r>
      <w:r w:rsidRPr="005C10FC">
        <w:rPr>
          <w:highlight w:val="lightGray"/>
        </w:rPr>
        <w:t xml:space="preserve"> {</w:t>
      </w:r>
    </w:p>
    <w:p w14:paraId="06AE9860" w14:textId="77777777" w:rsidR="003B7A7F" w:rsidRPr="006B087A" w:rsidRDefault="003B7A7F" w:rsidP="003B7A7F">
      <w:pPr>
        <w:pStyle w:val="PL"/>
      </w:pPr>
      <w:r w:rsidRPr="005C10FC">
        <w:rPr>
          <w:highlight w:val="lightGray"/>
        </w:rPr>
        <w:t xml:space="preserve">    applicabilityReportList-r19           </w:t>
      </w:r>
      <w:proofErr w:type="spellStart"/>
      <w:r w:rsidRPr="005C10FC">
        <w:rPr>
          <w:highlight w:val="lightGray"/>
        </w:rPr>
        <w:t>ApplicabilityReportList-r19</w:t>
      </w:r>
      <w:proofErr w:type="spellEnd"/>
      <w:r w:rsidRPr="005C10FC">
        <w:rPr>
          <w:highlight w:val="lightGray"/>
        </w:rPr>
        <w:t xml:space="preserve">                     </w:t>
      </w:r>
      <w:r w:rsidRPr="005C10FC">
        <w:rPr>
          <w:color w:val="993366"/>
          <w:highlight w:val="lightGray"/>
        </w:rPr>
        <w:t>OPTIONAL</w:t>
      </w:r>
      <w:r w:rsidRPr="005C10FC">
        <w:rPr>
          <w:highlight w:val="lightGray"/>
        </w:rPr>
        <w:t>,</w:t>
      </w:r>
    </w:p>
    <w:p w14:paraId="7318522B" w14:textId="77777777" w:rsidR="003B7A7F" w:rsidRPr="007164AC" w:rsidRDefault="003B7A7F" w:rsidP="003B7A7F">
      <w:pPr>
        <w:pStyle w:val="PL"/>
        <w:rPr>
          <w:lang w:val="pt-BR"/>
        </w:rPr>
      </w:pPr>
      <w:r w:rsidRPr="006B087A">
        <w:t xml:space="preserve">    </w:t>
      </w:r>
      <w:r w:rsidRPr="005C10FC">
        <w:rPr>
          <w:highlight w:val="yellow"/>
          <w:lang w:val="pt-BR"/>
        </w:rPr>
        <w:t xml:space="preserve">dataCollectionPreference-r19          DataCollectionPreference-r19                    </w:t>
      </w:r>
      <w:r w:rsidRPr="005C10FC">
        <w:rPr>
          <w:color w:val="993366"/>
          <w:highlight w:val="yellow"/>
          <w:lang w:val="pt-BR"/>
        </w:rPr>
        <w:t>OPTIONAL</w:t>
      </w:r>
      <w:r w:rsidRPr="005C10FC">
        <w:rPr>
          <w:highlight w:val="yellow"/>
          <w:lang w:val="pt-BR"/>
        </w:rPr>
        <w:t>,</w:t>
      </w:r>
    </w:p>
    <w:p w14:paraId="07153DC6" w14:textId="77777777" w:rsidR="003B7A7F" w:rsidRPr="005C10FC" w:rsidRDefault="003B7A7F" w:rsidP="003B7A7F">
      <w:pPr>
        <w:pStyle w:val="PL"/>
        <w:rPr>
          <w:highlight w:val="lightGray"/>
        </w:rPr>
      </w:pPr>
      <w:r w:rsidRPr="007164AC">
        <w:rPr>
          <w:lang w:val="pt-BR"/>
        </w:rPr>
        <w:t xml:space="preserve">    </w:t>
      </w:r>
      <w:r w:rsidRPr="005C10FC">
        <w:rPr>
          <w:highlight w:val="lightGray"/>
        </w:rPr>
        <w:t xml:space="preserve">loggedDataCollectionAssistance-r19    </w:t>
      </w:r>
      <w:proofErr w:type="spellStart"/>
      <w:r w:rsidRPr="005C10FC">
        <w:rPr>
          <w:highlight w:val="lightGray"/>
        </w:rPr>
        <w:t>LoggedDataCollectionAssistance-r19</w:t>
      </w:r>
      <w:proofErr w:type="spellEnd"/>
      <w:r w:rsidRPr="005C10FC">
        <w:rPr>
          <w:highlight w:val="lightGray"/>
        </w:rPr>
        <w:t xml:space="preserve">              </w:t>
      </w:r>
      <w:r w:rsidRPr="005C10FC">
        <w:rPr>
          <w:color w:val="993366"/>
          <w:highlight w:val="lightGray"/>
        </w:rPr>
        <w:t>OPTIONAL</w:t>
      </w:r>
      <w:r w:rsidRPr="005C10FC">
        <w:rPr>
          <w:highlight w:val="lightGray"/>
        </w:rPr>
        <w:t>,</w:t>
      </w:r>
    </w:p>
    <w:p w14:paraId="54EF9C09" w14:textId="77777777" w:rsidR="003B7A7F" w:rsidRPr="005C10FC" w:rsidRDefault="003B7A7F" w:rsidP="003B7A7F">
      <w:pPr>
        <w:pStyle w:val="PL"/>
        <w:rPr>
          <w:highlight w:val="lightGray"/>
        </w:rPr>
      </w:pPr>
      <w:r w:rsidRPr="005C10FC">
        <w:rPr>
          <w:highlight w:val="lightGray"/>
        </w:rPr>
        <w:t xml:space="preserve">    </w:t>
      </w:r>
      <w:proofErr w:type="spellStart"/>
      <w:r w:rsidRPr="005C10FC">
        <w:rPr>
          <w:highlight w:val="lightGray"/>
        </w:rPr>
        <w:t>nonCriticalExtension</w:t>
      </w:r>
      <w:proofErr w:type="spellEnd"/>
      <w:r w:rsidRPr="005C10FC">
        <w:rPr>
          <w:highlight w:val="lightGray"/>
        </w:rPr>
        <w:t xml:space="preserve">                  </w:t>
      </w:r>
      <w:r w:rsidRPr="005C10FC">
        <w:rPr>
          <w:color w:val="993366"/>
          <w:highlight w:val="lightGray"/>
        </w:rPr>
        <w:t>SEQUENCE</w:t>
      </w:r>
      <w:r w:rsidRPr="005C10FC">
        <w:rPr>
          <w:highlight w:val="lightGray"/>
        </w:rPr>
        <w:t xml:space="preserve"> {}                                     </w:t>
      </w:r>
      <w:r w:rsidRPr="005C10FC">
        <w:rPr>
          <w:color w:val="993366"/>
          <w:highlight w:val="lightGray"/>
        </w:rPr>
        <w:t>OPTIONAL</w:t>
      </w:r>
    </w:p>
    <w:p w14:paraId="583536D1" w14:textId="0741ED93" w:rsidR="006429EB" w:rsidRDefault="003B7A7F" w:rsidP="003B7A7F">
      <w:pPr>
        <w:pStyle w:val="PL"/>
      </w:pPr>
      <w:r w:rsidRPr="005C10FC">
        <w:rPr>
          <w:highlight w:val="lightGray"/>
        </w:rPr>
        <w:t>}</w:t>
      </w:r>
    </w:p>
    <w:p w14:paraId="4CD9EC00" w14:textId="34B67F0F"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w:t>
      </w:r>
      <w:proofErr w:type="spellStart"/>
      <w:r w:rsidRPr="00D839FF">
        <w:t>VictimSystemType-r16</w:t>
      </w:r>
      <w:proofErr w:type="spellEnd"/>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lastRenderedPageBreak/>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lastRenderedPageBreak/>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spellStart"/>
      <w:r w:rsidRPr="00D839FF">
        <w:t>outOfConnected</w:t>
      </w:r>
      <w:proofErr w:type="spell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w:t>
      </w:r>
      <w:proofErr w:type="spellStart"/>
      <w:r w:rsidRPr="00D839FF">
        <w:t>S</w:t>
      </w:r>
      <w:r w:rsidR="00504AF9" w:rsidRPr="00D839FF">
        <w:t>erv</w:t>
      </w:r>
      <w:r w:rsidRPr="00D839FF">
        <w:t>CellIndex</w:t>
      </w:r>
      <w:proofErr w:type="spellEnd"/>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 xml:space="preserve">CellIndex-r18                 </w:t>
      </w:r>
      <w:proofErr w:type="spellStart"/>
      <w:r w:rsidRPr="00D839FF">
        <w:t>ServCellIndex</w:t>
      </w:r>
      <w:proofErr w:type="spellEnd"/>
      <w:r w:rsidRPr="00D839FF">
        <w:t>,</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proofErr w:type="spellStart"/>
      <w:r w:rsidR="00F452DB" w:rsidRPr="00D839FF">
        <w:t>MUSIM-</w:t>
      </w:r>
      <w:r w:rsidRPr="00D839FF">
        <w:t>BandEntryIndex</w:t>
      </w:r>
      <w:r w:rsidR="00F452DB" w:rsidRPr="00D839FF">
        <w:t>-r18</w:t>
      </w:r>
      <w:proofErr w:type="spellEnd"/>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lastRenderedPageBreak/>
        <w:t xml:space="preserve">    musim-MaxCC-</w:t>
      </w:r>
      <w:r w:rsidRPr="00D839FF">
        <w:rPr>
          <w:rFonts w:eastAsia="等线"/>
        </w:rPr>
        <w:t>FR2-2-</w:t>
      </w:r>
      <w:r w:rsidRPr="00D839FF">
        <w:t xml:space="preserve">DL-r18                </w:t>
      </w:r>
      <w:r w:rsidRPr="00D839FF">
        <w:rPr>
          <w:color w:val="993366"/>
        </w:rPr>
        <w:t>INTEGER</w:t>
      </w:r>
      <w:r w:rsidRPr="00D839FF">
        <w:t xml:space="preserve"> (1..32)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(1..32)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w:t>
      </w:r>
      <w:proofErr w:type="spellStart"/>
      <w:r w:rsidRPr="00D839FF">
        <w:t>ReducedAggregatedBandwidth</w:t>
      </w:r>
      <w:proofErr w:type="spellEnd"/>
      <w:r w:rsidRPr="00D839FF">
        <w:t>,</w:t>
      </w:r>
    </w:p>
    <w:p w14:paraId="42D5E5F0" w14:textId="77777777" w:rsidR="00394471" w:rsidRPr="00D839FF" w:rsidRDefault="00394471" w:rsidP="00D839FF">
      <w:pPr>
        <w:pStyle w:val="PL"/>
      </w:pPr>
      <w:r w:rsidRPr="00D839FF">
        <w:t xml:space="preserve">    reducedBW-UL-r16                    </w:t>
      </w:r>
      <w:proofErr w:type="spellStart"/>
      <w:r w:rsidRPr="00D839FF">
        <w:t>ReducedAggregatedBandwidth</w:t>
      </w:r>
      <w:proofErr w:type="spellEnd"/>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w:t>
      </w:r>
      <w:proofErr w:type="spellStart"/>
      <w:r w:rsidRPr="00D839FF">
        <w:t>SL-QoS-FlowIdentity-r16</w:t>
      </w:r>
      <w:proofErr w:type="spellEnd"/>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w:t>
      </w:r>
      <w:proofErr w:type="spellStart"/>
      <w:r w:rsidRPr="00D839FF">
        <w:t>AffectedCarrierFreqRangeCombList-r18</w:t>
      </w:r>
      <w:proofErr w:type="spellEnd"/>
      <w:r w:rsidRPr="00D839FF">
        <w:t xml:space="preserve">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lastRenderedPageBreak/>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3E4B7F50" w14:textId="0AEFD4D7" w:rsidR="001C71D1" w:rsidRPr="00D839FF" w:rsidRDefault="001C71D1" w:rsidP="00D839FF">
      <w:pPr>
        <w:pStyle w:val="PL"/>
      </w:pPr>
      <w:r w:rsidRPr="00D839FF">
        <w:t xml:space="preserve">    affectedFreqRange-r18                 AffectedFreqRange-r18,interferenceDirection-r18      </w:t>
      </w:r>
      <w:r w:rsidRPr="00D839FF">
        <w:rPr>
          <w:color w:val="993366"/>
        </w:rPr>
        <w:t>ENUMERATED</w:t>
      </w:r>
      <w:r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w:t>
      </w:r>
      <w:proofErr w:type="spellStart"/>
      <w:r w:rsidRPr="00D839FF">
        <w:t>ValueNR</w:t>
      </w:r>
      <w:proofErr w:type="spellEnd"/>
      <w:r w:rsidRPr="00D839FF">
        <w:t>,</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t xml:space="preserve">    pdu-SessionID-r18                     PDU-</w:t>
      </w:r>
      <w:proofErr w:type="spellStart"/>
      <w:r w:rsidRPr="00D839FF">
        <w:t>SessionID</w:t>
      </w:r>
      <w:proofErr w:type="spellEnd"/>
      <w:r w:rsidRPr="00D839FF">
        <w:t>,</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w:t>
      </w:r>
      <w:proofErr w:type="spellStart"/>
      <w:r w:rsidRPr="00D839FF">
        <w:t>referenceTime</w:t>
      </w:r>
      <w:proofErr w:type="spellEnd"/>
      <w:r w:rsidRPr="00D839FF">
        <w:t xml:space="preserve">                         ReferenceTime-r16,</w:t>
      </w:r>
    </w:p>
    <w:p w14:paraId="56232583" w14:textId="3458DFD4" w:rsidR="00A068B8" w:rsidRPr="00D839FF" w:rsidRDefault="00A068B8" w:rsidP="00D839FF">
      <w:pPr>
        <w:pStyle w:val="PL"/>
      </w:pPr>
      <w:r w:rsidRPr="00D839FF">
        <w:t xml:space="preserve">        </w:t>
      </w:r>
      <w:proofErr w:type="spellStart"/>
      <w:r w:rsidRPr="00D839FF">
        <w:t>referenceSFN-AndSlot</w:t>
      </w:r>
      <w:proofErr w:type="spellEnd"/>
      <w:r w:rsidRPr="00D839FF">
        <w:t xml:space="preserve">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lastRenderedPageBreak/>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77777777" w:rsidR="00007450" w:rsidRPr="00D839FF" w:rsidRDefault="00007450" w:rsidP="00D839FF">
      <w:pPr>
        <w:pStyle w:val="PL"/>
      </w:pPr>
    </w:p>
    <w:p w14:paraId="51168CBD" w14:textId="77777777" w:rsidR="0058553A" w:rsidRPr="005C10FC" w:rsidRDefault="0058553A" w:rsidP="0058553A">
      <w:pPr>
        <w:pStyle w:val="PL"/>
        <w:rPr>
          <w:highlight w:val="yellow"/>
        </w:rPr>
      </w:pPr>
      <w:r w:rsidRPr="005C10FC">
        <w:rPr>
          <w:highlight w:val="yellow"/>
        </w:rPr>
        <w:t xml:space="preserve">DataCollectionPreference-r19 ::= </w:t>
      </w:r>
      <w:r w:rsidRPr="005C10FC">
        <w:rPr>
          <w:color w:val="993366"/>
          <w:highlight w:val="yellow"/>
        </w:rPr>
        <w:t>SEQUENCE</w:t>
      </w:r>
      <w:r w:rsidRPr="005C10FC">
        <w:rPr>
          <w:highlight w:val="yellow"/>
        </w:rPr>
        <w:t xml:space="preserve"> {</w:t>
      </w:r>
    </w:p>
    <w:p w14:paraId="1E8E5656" w14:textId="6CC64AC4" w:rsidR="008D632C" w:rsidRPr="005C10FC" w:rsidRDefault="0058553A" w:rsidP="00EA6463">
      <w:pPr>
        <w:pStyle w:val="PL"/>
        <w:rPr>
          <w:highlight w:val="yellow"/>
        </w:rPr>
      </w:pPr>
      <w:r w:rsidRPr="005C10FC">
        <w:rPr>
          <w:highlight w:val="yellow"/>
        </w:rPr>
        <w:t xml:space="preserve">    </w:t>
      </w:r>
      <w:r w:rsidR="00D0114B" w:rsidRPr="005C10FC">
        <w:rPr>
          <w:highlight w:val="yellow"/>
        </w:rPr>
        <w:t>dataCollection</w:t>
      </w:r>
      <w:r w:rsidR="00941D63" w:rsidRPr="005C10FC">
        <w:rPr>
          <w:highlight w:val="yellow"/>
        </w:rPr>
        <w:t>Start</w:t>
      </w:r>
      <w:r w:rsidR="00007792" w:rsidRPr="005C10FC">
        <w:rPr>
          <w:highlight w:val="yellow"/>
        </w:rPr>
        <w:t>Stop</w:t>
      </w:r>
      <w:r w:rsidR="00774F41" w:rsidRPr="005C10FC">
        <w:rPr>
          <w:highlight w:val="yellow"/>
        </w:rPr>
        <w:t>-r19</w:t>
      </w:r>
      <w:r w:rsidR="00941D63" w:rsidRPr="005C10FC">
        <w:rPr>
          <w:highlight w:val="yellow"/>
        </w:rPr>
        <w:t xml:space="preserve">          </w:t>
      </w:r>
      <w:r w:rsidR="009C45E2" w:rsidRPr="005C10FC">
        <w:rPr>
          <w:highlight w:val="yellow"/>
        </w:rPr>
        <w:t xml:space="preserve">            </w:t>
      </w:r>
      <w:r w:rsidR="00007792" w:rsidRPr="005C10FC">
        <w:rPr>
          <w:color w:val="993366"/>
          <w:highlight w:val="yellow"/>
        </w:rPr>
        <w:t>ENUMERATED</w:t>
      </w:r>
      <w:r w:rsidR="00007792" w:rsidRPr="005C10FC">
        <w:rPr>
          <w:highlight w:val="yellow"/>
        </w:rPr>
        <w:t xml:space="preserve"> {</w:t>
      </w:r>
      <w:r w:rsidR="00C068DF" w:rsidRPr="005C10FC">
        <w:rPr>
          <w:highlight w:val="yellow"/>
        </w:rPr>
        <w:t>start, stop</w:t>
      </w:r>
      <w:r w:rsidR="00007792" w:rsidRPr="005C10FC">
        <w:rPr>
          <w:highlight w:val="yellow"/>
        </w:rPr>
        <w:t xml:space="preserve">}                   </w:t>
      </w:r>
      <w:r w:rsidR="009C45E2" w:rsidRPr="005C10FC">
        <w:rPr>
          <w:color w:val="993366"/>
          <w:highlight w:val="yellow"/>
        </w:rPr>
        <w:t>OPTIONAL</w:t>
      </w:r>
      <w:r w:rsidR="009C45E2" w:rsidRPr="005C10FC">
        <w:rPr>
          <w:highlight w:val="yellow"/>
        </w:rPr>
        <w:t>,</w:t>
      </w:r>
    </w:p>
    <w:p w14:paraId="69220CD8" w14:textId="793226D3" w:rsidR="0058553A" w:rsidRPr="005C10FC" w:rsidRDefault="00961803" w:rsidP="0058553A">
      <w:pPr>
        <w:pStyle w:val="PL"/>
        <w:rPr>
          <w:highlight w:val="yellow"/>
        </w:rPr>
      </w:pPr>
      <w:r w:rsidRPr="005C10FC">
        <w:rPr>
          <w:highlight w:val="yellow"/>
        </w:rPr>
        <w:t xml:space="preserve">    </w:t>
      </w:r>
      <w:r w:rsidR="00C72827" w:rsidRPr="005C10FC">
        <w:rPr>
          <w:highlight w:val="yellow"/>
        </w:rPr>
        <w:t>d</w:t>
      </w:r>
      <w:r w:rsidR="009A09EE" w:rsidRPr="005C10FC">
        <w:rPr>
          <w:highlight w:val="yellow"/>
        </w:rPr>
        <w:t>ataCollection</w:t>
      </w:r>
      <w:r w:rsidR="00C72827" w:rsidRPr="005C10FC">
        <w:rPr>
          <w:highlight w:val="yellow"/>
        </w:rPr>
        <w:t>PreferredConfiguration</w:t>
      </w:r>
      <w:ins w:id="82" w:author="Solution 1" w:date="2025-07-01T14:46:00Z">
        <w:r w:rsidR="00692063">
          <w:rPr>
            <w:highlight w:val="yellow"/>
          </w:rPr>
          <w:t>List</w:t>
        </w:r>
      </w:ins>
      <w:r w:rsidR="009A09EE" w:rsidRPr="005C10FC">
        <w:rPr>
          <w:highlight w:val="yellow"/>
        </w:rPr>
        <w:t>-r1</w:t>
      </w:r>
      <w:r w:rsidR="009A09EE" w:rsidRPr="002146EC">
        <w:rPr>
          <w:highlight w:val="yellow"/>
        </w:rPr>
        <w:t xml:space="preserve">9     </w:t>
      </w:r>
      <w:ins w:id="83" w:author="Solution 1" w:date="2025-07-01T14:46:00Z">
        <w:r w:rsidR="00692063" w:rsidRPr="00002E15">
          <w:rPr>
            <w:color w:val="993366"/>
            <w:highlight w:val="yellow"/>
          </w:rPr>
          <w:t>SEQUENCE</w:t>
        </w:r>
        <w:r w:rsidR="00692063" w:rsidRPr="002146EC">
          <w:rPr>
            <w:highlight w:val="yellow"/>
          </w:rPr>
          <w:t xml:space="preserve"> </w:t>
        </w:r>
        <w:r w:rsidR="00692063" w:rsidRPr="00002E15">
          <w:rPr>
            <w:highlight w:val="yellow"/>
          </w:rPr>
          <w:t>(</w:t>
        </w:r>
        <w:r w:rsidR="00692063" w:rsidRPr="00002E15">
          <w:rPr>
            <w:color w:val="993366"/>
            <w:highlight w:val="yellow"/>
          </w:rPr>
          <w:t>SIZE</w:t>
        </w:r>
        <w:r w:rsidR="00692063" w:rsidRPr="00002E15">
          <w:rPr>
            <w:highlight w:val="yellow"/>
          </w:rPr>
          <w:t xml:space="preserve"> (1..FFS))</w:t>
        </w:r>
        <w:r w:rsidR="00692063" w:rsidRPr="00002E15">
          <w:rPr>
            <w:color w:val="993366"/>
            <w:highlight w:val="yellow"/>
          </w:rPr>
          <w:t xml:space="preserve"> OF</w:t>
        </w:r>
        <w:r w:rsidR="00692063" w:rsidRPr="00002E15">
          <w:rPr>
            <w:highlight w:val="yellow"/>
          </w:rPr>
          <w:t xml:space="preserve"> </w:t>
        </w:r>
        <w:r w:rsidR="00692063" w:rsidRPr="002146EC">
          <w:rPr>
            <w:highlight w:val="yellow"/>
          </w:rPr>
          <w:t>DataCol</w:t>
        </w:r>
        <w:r w:rsidR="00692063" w:rsidRPr="005C10FC">
          <w:rPr>
            <w:highlight w:val="yellow"/>
          </w:rPr>
          <w:t>lectionPreferredConfiguration</w:t>
        </w:r>
        <w:r w:rsidR="00692063" w:rsidRPr="001B18DE">
          <w:rPr>
            <w:highlight w:val="yellow"/>
          </w:rPr>
          <w:t>-r19</w:t>
        </w:r>
      </w:ins>
      <w:del w:id="84" w:author="Solution 1" w:date="2025-07-01T14:46:00Z">
        <w:r w:rsidR="009A09EE" w:rsidRPr="005C10FC" w:rsidDel="00692063">
          <w:rPr>
            <w:highlight w:val="yellow"/>
          </w:rPr>
          <w:delText xml:space="preserve">    </w:delText>
        </w:r>
      </w:del>
      <w:ins w:id="85" w:author="Rapp_AfterRAN2#129bis" w:date="2025-04-17T10:44:00Z">
        <w:del w:id="86" w:author="Solution 1" w:date="2025-07-01T14:46:00Z">
          <w:r w:rsidR="00F833D0" w:rsidRPr="00002E15" w:rsidDel="00692063">
            <w:rPr>
              <w:highlight w:val="yellow"/>
            </w:rPr>
            <w:delText>FFS</w:delText>
          </w:r>
        </w:del>
        <w:r w:rsidR="00F833D0" w:rsidRPr="005C10FC">
          <w:rPr>
            <w:highlight w:val="yellow"/>
          </w:rPr>
          <w:t xml:space="preserve"> </w:t>
        </w:r>
      </w:ins>
      <w:ins w:id="87" w:author="Rapp_AfterRAN2#129bis" w:date="2025-04-17T11:00:00Z">
        <w:r w:rsidR="009C45E2" w:rsidRPr="005C10FC">
          <w:rPr>
            <w:highlight w:val="yellow"/>
          </w:rPr>
          <w:t xml:space="preserve">  </w:t>
        </w:r>
      </w:ins>
      <w:ins w:id="88" w:author="Rapp_AfterRAN2#129bis" w:date="2025-04-17T10:44:00Z">
        <w:r w:rsidR="00F833D0" w:rsidRPr="005C10FC">
          <w:rPr>
            <w:highlight w:val="yellow"/>
          </w:rPr>
          <w:t xml:space="preserve">          </w:t>
        </w:r>
      </w:ins>
      <w:r w:rsidR="00F833D0" w:rsidRPr="005C10FC">
        <w:rPr>
          <w:color w:val="993366"/>
          <w:highlight w:val="yellow"/>
        </w:rPr>
        <w:t>OPTIONAL</w:t>
      </w:r>
      <w:r w:rsidR="000A34C2" w:rsidRPr="005C10FC">
        <w:rPr>
          <w:highlight w:val="yellow"/>
        </w:rPr>
        <w:t>,</w:t>
      </w:r>
    </w:p>
    <w:p w14:paraId="61C9E242" w14:textId="12376A56" w:rsidR="00B53F1E" w:rsidRPr="005C10FC" w:rsidRDefault="00F833D0" w:rsidP="0058553A">
      <w:pPr>
        <w:pStyle w:val="PL"/>
        <w:rPr>
          <w:highlight w:val="yellow"/>
        </w:rPr>
      </w:pPr>
      <w:r w:rsidRPr="005C10FC">
        <w:rPr>
          <w:highlight w:val="yellow"/>
        </w:rPr>
        <w:t xml:space="preserve">    </w:t>
      </w:r>
      <w:r w:rsidR="00B53F1E" w:rsidRPr="005C10FC">
        <w:rPr>
          <w:highlight w:val="yellow"/>
        </w:rPr>
        <w:t>...</w:t>
      </w:r>
    </w:p>
    <w:p w14:paraId="5A53A0AB" w14:textId="77777777" w:rsidR="0058553A" w:rsidRDefault="0058553A" w:rsidP="0058553A">
      <w:pPr>
        <w:pStyle w:val="PL"/>
      </w:pPr>
      <w:r w:rsidRPr="005C10FC">
        <w:rPr>
          <w:highlight w:val="yellow"/>
        </w:rPr>
        <w:t>}</w:t>
      </w:r>
    </w:p>
    <w:p w14:paraId="5547B708" w14:textId="77777777" w:rsidR="0058553A" w:rsidRDefault="0058553A" w:rsidP="0058553A">
      <w:pPr>
        <w:pStyle w:val="PL"/>
      </w:pPr>
    </w:p>
    <w:p w14:paraId="3B4591DC" w14:textId="77777777" w:rsidR="0058553A" w:rsidRPr="005C10FC" w:rsidRDefault="0058553A" w:rsidP="0058553A">
      <w:pPr>
        <w:pStyle w:val="PL"/>
        <w:rPr>
          <w:highlight w:val="lightGray"/>
        </w:rPr>
      </w:pPr>
      <w:r w:rsidRPr="005C10FC">
        <w:rPr>
          <w:highlight w:val="lightGray"/>
        </w:rPr>
        <w:t xml:space="preserve">LoggedDataCollectionAssistance-r19 ::=    </w:t>
      </w:r>
      <w:r w:rsidRPr="005C10FC">
        <w:rPr>
          <w:color w:val="993366"/>
          <w:highlight w:val="lightGray"/>
        </w:rPr>
        <w:t>SEQUENCE</w:t>
      </w:r>
      <w:r w:rsidRPr="005C10FC">
        <w:rPr>
          <w:highlight w:val="lightGray"/>
        </w:rPr>
        <w:t xml:space="preserve"> {</w:t>
      </w:r>
    </w:p>
    <w:p w14:paraId="76F98A99" w14:textId="132F4F0D" w:rsidR="0058553A" w:rsidRPr="005C10FC" w:rsidRDefault="0058553A" w:rsidP="0058553A">
      <w:pPr>
        <w:pStyle w:val="PL"/>
        <w:rPr>
          <w:highlight w:val="lightGray"/>
        </w:rPr>
      </w:pPr>
      <w:r w:rsidRPr="005C10FC">
        <w:rPr>
          <w:highlight w:val="lightGray"/>
        </w:rPr>
        <w:t xml:space="preserve">    low</w:t>
      </w:r>
      <w:r w:rsidR="007D1501" w:rsidRPr="005C10FC">
        <w:rPr>
          <w:highlight w:val="lightGray"/>
        </w:rPr>
        <w:t>Power</w:t>
      </w:r>
      <w:r w:rsidRPr="005C10FC">
        <w:rPr>
          <w:highlight w:val="lightGray"/>
        </w:rPr>
        <w:t xml:space="preserve">State-r19                         </w:t>
      </w:r>
      <w:r w:rsidRPr="005C10FC">
        <w:rPr>
          <w:color w:val="993366"/>
          <w:highlight w:val="lightGray"/>
        </w:rPr>
        <w:t>ENUMERATED</w:t>
      </w:r>
      <w:r w:rsidRPr="005C10FC">
        <w:rPr>
          <w:highlight w:val="lightGray"/>
        </w:rPr>
        <w:t xml:space="preserve"> {true}                                                   </w:t>
      </w:r>
      <w:r w:rsidRPr="005C10FC">
        <w:rPr>
          <w:color w:val="993366"/>
          <w:highlight w:val="lightGray"/>
        </w:rPr>
        <w:t>OPTIONAL</w:t>
      </w:r>
      <w:r w:rsidRPr="005C10FC">
        <w:rPr>
          <w:highlight w:val="lightGray"/>
        </w:rPr>
        <w:t>,</w:t>
      </w:r>
    </w:p>
    <w:p w14:paraId="644165B4" w14:textId="1DC013DA" w:rsidR="0058553A" w:rsidRPr="005C10FC" w:rsidRDefault="00983E46" w:rsidP="00CC3BA5">
      <w:pPr>
        <w:pStyle w:val="PL"/>
        <w:rPr>
          <w:highlight w:val="lightGray"/>
        </w:rPr>
      </w:pPr>
      <w:r w:rsidRPr="005C10FC">
        <w:rPr>
          <w:highlight w:val="lightGray"/>
        </w:rPr>
        <w:t xml:space="preserve">    </w:t>
      </w:r>
      <w:r w:rsidR="009758E9" w:rsidRPr="005C10FC">
        <w:rPr>
          <w:highlight w:val="lightGray"/>
        </w:rPr>
        <w:t>buffer</w:t>
      </w:r>
      <w:r w:rsidR="0064461D" w:rsidRPr="005C10FC">
        <w:rPr>
          <w:highlight w:val="lightGray"/>
        </w:rPr>
        <w:t>St</w:t>
      </w:r>
      <w:r w:rsidR="00084E78" w:rsidRPr="005C10FC">
        <w:rPr>
          <w:highlight w:val="lightGray"/>
        </w:rPr>
        <w:t>atus</w:t>
      </w:r>
      <w:r w:rsidR="00CF243A" w:rsidRPr="005C10FC">
        <w:rPr>
          <w:highlight w:val="lightGray"/>
        </w:rPr>
        <w:t xml:space="preserve">-r19 </w:t>
      </w:r>
      <w:r w:rsidR="00FB6526" w:rsidRPr="005C10FC">
        <w:rPr>
          <w:highlight w:val="lightGray"/>
        </w:rPr>
        <w:t xml:space="preserve">                         </w:t>
      </w:r>
      <w:r w:rsidR="00FB6526" w:rsidRPr="005C10FC">
        <w:rPr>
          <w:color w:val="993366"/>
          <w:highlight w:val="lightGray"/>
        </w:rPr>
        <w:t>ENUMERATED</w:t>
      </w:r>
      <w:r w:rsidR="00FB6526" w:rsidRPr="005C10FC">
        <w:rPr>
          <w:highlight w:val="lightGray"/>
        </w:rPr>
        <w:t xml:space="preserve"> {</w:t>
      </w:r>
      <w:r w:rsidR="00514131" w:rsidRPr="005C10FC">
        <w:rPr>
          <w:highlight w:val="lightGray"/>
        </w:rPr>
        <w:t xml:space="preserve">full, </w:t>
      </w:r>
      <w:proofErr w:type="spellStart"/>
      <w:r w:rsidR="009758E9" w:rsidRPr="005C10FC">
        <w:rPr>
          <w:highlight w:val="lightGray"/>
        </w:rPr>
        <w:t>aboveT</w:t>
      </w:r>
      <w:r w:rsidR="00224679" w:rsidRPr="005C10FC">
        <w:rPr>
          <w:highlight w:val="lightGray"/>
        </w:rPr>
        <w:t>hreshold</w:t>
      </w:r>
      <w:proofErr w:type="spellEnd"/>
      <w:r w:rsidR="00FB6526" w:rsidRPr="005C10FC">
        <w:rPr>
          <w:highlight w:val="lightGray"/>
        </w:rPr>
        <w:t xml:space="preserve">}        </w:t>
      </w:r>
      <w:r w:rsidR="009758E9" w:rsidRPr="005C10FC">
        <w:rPr>
          <w:highlight w:val="lightGray"/>
        </w:rPr>
        <w:t xml:space="preserve">  </w:t>
      </w:r>
      <w:r w:rsidR="00FB6526" w:rsidRPr="005C10FC">
        <w:rPr>
          <w:highlight w:val="lightGray"/>
        </w:rPr>
        <w:t xml:space="preserve">                         </w:t>
      </w:r>
      <w:r w:rsidR="00FB6526" w:rsidRPr="005C10FC">
        <w:rPr>
          <w:color w:val="993366"/>
          <w:highlight w:val="lightGray"/>
        </w:rPr>
        <w:t>OPTIONAL</w:t>
      </w:r>
      <w:r w:rsidR="00FB6526" w:rsidRPr="005C10FC">
        <w:rPr>
          <w:highlight w:val="lightGray"/>
        </w:rPr>
        <w:t>,</w:t>
      </w:r>
    </w:p>
    <w:p w14:paraId="3BE78D72" w14:textId="77777777" w:rsidR="0058553A" w:rsidRPr="005C10FC" w:rsidRDefault="0058553A" w:rsidP="0058553A">
      <w:pPr>
        <w:pStyle w:val="PL"/>
        <w:rPr>
          <w:highlight w:val="lightGray"/>
        </w:rPr>
      </w:pPr>
      <w:r w:rsidRPr="005C10FC">
        <w:rPr>
          <w:highlight w:val="lightGray"/>
        </w:rPr>
        <w:t xml:space="preserve">    ...</w:t>
      </w:r>
    </w:p>
    <w:p w14:paraId="3D2A2D33" w14:textId="77777777" w:rsidR="0058553A" w:rsidRDefault="0058553A" w:rsidP="0058553A">
      <w:pPr>
        <w:pStyle w:val="PL"/>
      </w:pPr>
      <w:r w:rsidRPr="005C10FC">
        <w:rPr>
          <w:highlight w:val="lightGray"/>
        </w:rPr>
        <w:t>}</w:t>
      </w:r>
    </w:p>
    <w:p w14:paraId="3C2BD2EC" w14:textId="2B8EDDEC" w:rsidR="00016DB4" w:rsidRDefault="00016DB4" w:rsidP="00D839FF">
      <w:pPr>
        <w:pStyle w:val="PL"/>
        <w:rPr>
          <w:ins w:id="89" w:author="Solution 1" w:date="2025-07-01T14:49:00Z"/>
          <w:rFonts w:eastAsia="等线"/>
          <w:color w:val="808080"/>
          <w:lang w:eastAsia="zh-CN"/>
        </w:rPr>
      </w:pPr>
    </w:p>
    <w:p w14:paraId="35A160D3" w14:textId="77777777" w:rsidR="00692063" w:rsidRPr="002C56D8" w:rsidRDefault="00692063" w:rsidP="00692063">
      <w:pPr>
        <w:pStyle w:val="PL"/>
        <w:rPr>
          <w:ins w:id="90" w:author="Solution 1" w:date="2025-07-01T14:49:00Z"/>
          <w:highlight w:val="yellow"/>
        </w:rPr>
      </w:pPr>
      <w:ins w:id="91" w:author="Solution 1" w:date="2025-07-01T14:49:00Z">
        <w:r w:rsidRPr="002C56D8">
          <w:rPr>
            <w:highlight w:val="yellow"/>
          </w:rPr>
          <w:t xml:space="preserve">DataCollectionPreferredConfiguration-r19 :: = </w:t>
        </w:r>
        <w:r w:rsidRPr="002C56D8">
          <w:rPr>
            <w:color w:val="993366"/>
            <w:highlight w:val="yellow"/>
          </w:rPr>
          <w:t>SEQUENCE</w:t>
        </w:r>
        <w:r w:rsidRPr="002C56D8">
          <w:rPr>
            <w:highlight w:val="yellow"/>
          </w:rPr>
          <w:t xml:space="preserve"> {</w:t>
        </w:r>
      </w:ins>
    </w:p>
    <w:p w14:paraId="0B0C55B9" w14:textId="2B69ECF5" w:rsidR="00692063" w:rsidRPr="002C56D8" w:rsidRDefault="00692063" w:rsidP="00692063">
      <w:pPr>
        <w:pStyle w:val="PL"/>
        <w:rPr>
          <w:ins w:id="92" w:author="Solution 1" w:date="2025-07-01T14:49:00Z"/>
          <w:highlight w:val="yellow"/>
        </w:rPr>
      </w:pPr>
      <w:ins w:id="93" w:author="Solution 1" w:date="2025-07-01T14:49:00Z">
        <w:r w:rsidRPr="002C56D8">
          <w:rPr>
            <w:highlight w:val="yellow"/>
          </w:rPr>
          <w:t xml:space="preserve">    dataCollectionS</w:t>
        </w:r>
        <w:r w:rsidRPr="00656922">
          <w:rPr>
            <w:highlight w:val="yellow"/>
          </w:rPr>
          <w:t>ervCellIndex</w:t>
        </w:r>
        <w:r w:rsidRPr="002C56D8">
          <w:rPr>
            <w:highlight w:val="yellow"/>
          </w:rPr>
          <w:t>-r19</w:t>
        </w:r>
        <w:r w:rsidRPr="00656922">
          <w:rPr>
            <w:highlight w:val="yellow"/>
          </w:rPr>
          <w:t xml:space="preserve">                   </w:t>
        </w:r>
      </w:ins>
      <w:ins w:id="94" w:author="Solution 1" w:date="2025-07-01T15:01:00Z">
        <w:r w:rsidR="002146EC">
          <w:rPr>
            <w:highlight w:val="yellow"/>
          </w:rPr>
          <w:t xml:space="preserve">  </w:t>
        </w:r>
      </w:ins>
      <w:proofErr w:type="spellStart"/>
      <w:ins w:id="95" w:author="Solution 1" w:date="2025-07-01T14:49:00Z">
        <w:r w:rsidRPr="00006397">
          <w:rPr>
            <w:highlight w:val="yellow"/>
          </w:rPr>
          <w:t>ServCellIndex</w:t>
        </w:r>
        <w:proofErr w:type="spellEnd"/>
        <w:r w:rsidRPr="00656922">
          <w:rPr>
            <w:highlight w:val="yellow"/>
          </w:rPr>
          <w:t>,</w:t>
        </w:r>
      </w:ins>
    </w:p>
    <w:p w14:paraId="7341503A" w14:textId="77777777" w:rsidR="00692063" w:rsidRPr="002C56D8" w:rsidRDefault="00692063" w:rsidP="00692063">
      <w:pPr>
        <w:pStyle w:val="PL"/>
        <w:rPr>
          <w:ins w:id="96" w:author="Solution 1" w:date="2025-07-01T14:49:00Z"/>
          <w:rFonts w:eastAsia="等线"/>
          <w:highlight w:val="yellow"/>
          <w:lang w:eastAsia="zh-CN"/>
        </w:rPr>
      </w:pPr>
      <w:ins w:id="97" w:author="Solution 1" w:date="2025-07-01T14:49:00Z">
        <w:r w:rsidRPr="002C56D8">
          <w:rPr>
            <w:highlight w:val="yellow"/>
          </w:rPr>
          <w:t xml:space="preserve">    dataCollectionPreferredConfiguration</w:t>
        </w:r>
        <w:r>
          <w:rPr>
            <w:highlight w:val="yellow"/>
          </w:rPr>
          <w:t>Id</w:t>
        </w:r>
        <w:r w:rsidRPr="002C56D8">
          <w:rPr>
            <w:highlight w:val="yellow"/>
          </w:rPr>
          <w:t>List-r19      SEQUENCE ((</w:t>
        </w:r>
        <w:r w:rsidRPr="002C56D8">
          <w:rPr>
            <w:color w:val="993366"/>
            <w:highlight w:val="yellow"/>
          </w:rPr>
          <w:t>SIZE</w:t>
        </w:r>
        <w:r w:rsidRPr="002C56D8">
          <w:rPr>
            <w:highlight w:val="yellow"/>
          </w:rPr>
          <w:t xml:space="preserve"> (1..maxPreferredConfig-r19)) </w:t>
        </w:r>
        <w:r w:rsidRPr="002C56D8">
          <w:rPr>
            <w:color w:val="993366"/>
            <w:highlight w:val="yellow"/>
          </w:rPr>
          <w:t>OF</w:t>
        </w:r>
        <w:r w:rsidRPr="002C56D8">
          <w:rPr>
            <w:highlight w:val="yellow"/>
          </w:rPr>
          <w:t xml:space="preserve"> DataCollectionCandidateConfigId-r19</w:t>
        </w:r>
      </w:ins>
    </w:p>
    <w:p w14:paraId="210E7802" w14:textId="2BAFBFDA" w:rsidR="00692063" w:rsidRPr="00002E15" w:rsidRDefault="00692063" w:rsidP="00692063">
      <w:pPr>
        <w:pStyle w:val="PL"/>
        <w:rPr>
          <w:ins w:id="98" w:author="Xiaomi - Ziyi" w:date="2025-05-28T21:26:00Z"/>
          <w:rFonts w:eastAsia="等线"/>
          <w:color w:val="808080"/>
          <w:lang w:eastAsia="zh-CN"/>
        </w:rPr>
      </w:pPr>
      <w:ins w:id="99" w:author="Solution 1" w:date="2025-07-01T14:49:00Z">
        <w:r w:rsidRPr="002C56D8">
          <w:rPr>
            <w:rFonts w:eastAsia="等线"/>
            <w:color w:val="808080"/>
            <w:highlight w:val="yellow"/>
            <w:lang w:eastAsia="zh-CN"/>
          </w:rPr>
          <w:t>}</w:t>
        </w:r>
      </w:ins>
    </w:p>
    <w:p w14:paraId="1C7AD41F" w14:textId="3346B81A"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proofErr w:type="spellStart"/>
            <w:r w:rsidRPr="00D839FF">
              <w:rPr>
                <w:b/>
                <w:bCs/>
                <w:i/>
                <w:iCs/>
              </w:rPr>
              <w:t>activeDuration</w:t>
            </w:r>
            <w:proofErr w:type="spellEnd"/>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 xml:space="preserve">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For the latter, value ms1 corresponds to 1 </w:t>
            </w:r>
            <w:proofErr w:type="spellStart"/>
            <w:r w:rsidRPr="00D839FF">
              <w:rPr>
                <w:lang w:eastAsia="en-GB"/>
              </w:rPr>
              <w:t>ms</w:t>
            </w:r>
            <w:proofErr w:type="spellEnd"/>
            <w:r w:rsidRPr="00D839FF">
              <w:rPr>
                <w:lang w:eastAsia="en-GB"/>
              </w:rPr>
              <w:t xml:space="preserve">, value ms2 corresponds to 2 </w:t>
            </w:r>
            <w:proofErr w:type="spellStart"/>
            <w:r w:rsidRPr="00D839FF">
              <w:rPr>
                <w:lang w:eastAsia="en-GB"/>
              </w:rPr>
              <w:t>ms</w:t>
            </w:r>
            <w:proofErr w:type="spellEnd"/>
            <w:r w:rsidRPr="00D839FF">
              <w:rPr>
                <w:lang w:eastAsia="en-GB"/>
              </w:rPr>
              <w:t>,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proofErr w:type="spellStart"/>
            <w:r w:rsidRPr="00D839FF">
              <w:rPr>
                <w:b/>
                <w:bCs/>
                <w:i/>
                <w:iCs/>
              </w:rPr>
              <w:t>affectedBandwidth</w:t>
            </w:r>
            <w:proofErr w:type="spellEnd"/>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w:t>
            </w:r>
            <w:proofErr w:type="spellStart"/>
            <w:r w:rsidRPr="00D839FF">
              <w:rPr>
                <w:lang w:eastAsia="en-GB"/>
              </w:rPr>
              <w:t>center</w:t>
            </w:r>
            <w:proofErr w:type="spellEnd"/>
            <w:r w:rsidRPr="00D839FF">
              <w:rPr>
                <w:lang w:eastAsia="en-GB"/>
              </w:rPr>
              <w:t xml:space="preserve">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proofErr w:type="spellStart"/>
            <w:r w:rsidRPr="00D839FF">
              <w:rPr>
                <w:b/>
                <w:bCs/>
                <w:i/>
                <w:iCs/>
              </w:rPr>
              <w:t>affectedCarrierFreqList</w:t>
            </w:r>
            <w:proofErr w:type="spellEnd"/>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proofErr w:type="spellStart"/>
            <w:r w:rsidRPr="00D839FF">
              <w:rPr>
                <w:b/>
                <w:bCs/>
                <w:i/>
                <w:iCs/>
              </w:rPr>
              <w:t>affectedCarrierFreqRangeList</w:t>
            </w:r>
            <w:proofErr w:type="spellEnd"/>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proofErr w:type="spellStart"/>
            <w:r w:rsidRPr="00D839FF">
              <w:rPr>
                <w:b/>
                <w:bCs/>
                <w:i/>
                <w:iCs/>
              </w:rPr>
              <w:t>affectedCarrierFreqCombList</w:t>
            </w:r>
            <w:proofErr w:type="spellEnd"/>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proofErr w:type="spellStart"/>
            <w:r w:rsidRPr="00D839FF">
              <w:rPr>
                <w:b/>
                <w:bCs/>
                <w:i/>
                <w:iCs/>
              </w:rPr>
              <w:t>affectedCarrierFreqRangeCombList</w:t>
            </w:r>
            <w:proofErr w:type="spellEnd"/>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w:t>
            </w:r>
            <w:proofErr w:type="spellStart"/>
            <w:r w:rsidRPr="00D839FF">
              <w:rPr>
                <w:b/>
                <w:bCs/>
                <w:i/>
                <w:iCs/>
              </w:rPr>
              <w:t>MeasRelaxationState</w:t>
            </w:r>
            <w:proofErr w:type="spellEnd"/>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proofErr w:type="spellStart"/>
            <w:r w:rsidRPr="00D839FF">
              <w:rPr>
                <w:b/>
                <w:bCs/>
                <w:i/>
                <w:iCs/>
              </w:rPr>
              <w:t>centerFreq</w:t>
            </w:r>
            <w:proofErr w:type="spellEnd"/>
          </w:p>
          <w:p w14:paraId="6B7C87F2" w14:textId="37BE4D7B" w:rsidR="001C71D1" w:rsidRPr="00D839FF" w:rsidRDefault="001C71D1" w:rsidP="001C71D1">
            <w:pPr>
              <w:pStyle w:val="TAL"/>
              <w:rPr>
                <w:b/>
                <w:bCs/>
                <w:i/>
                <w:iCs/>
              </w:rPr>
            </w:pPr>
            <w:r w:rsidRPr="00D839FF">
              <w:rPr>
                <w:lang w:eastAsia="en-GB"/>
              </w:rPr>
              <w:t xml:space="preserve">Indicates the </w:t>
            </w:r>
            <w:proofErr w:type="spellStart"/>
            <w:r w:rsidRPr="00D839FF">
              <w:rPr>
                <w:lang w:eastAsia="en-GB"/>
              </w:rPr>
              <w:t>center</w:t>
            </w:r>
            <w:proofErr w:type="spellEnd"/>
            <w:r w:rsidRPr="00D839FF">
              <w:rPr>
                <w:lang w:eastAsia="en-GB"/>
              </w:rPr>
              <w:t xml:space="preserve"> frequency of the carrier frequency range which is affected by the IDC problem.</w:t>
            </w:r>
          </w:p>
        </w:tc>
      </w:tr>
      <w:tr w:rsidR="00DB62AA"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D839FF" w:rsidRDefault="00DB62AA" w:rsidP="00DB62AA">
            <w:pPr>
              <w:pStyle w:val="TAL"/>
              <w:rPr>
                <w:b/>
                <w:bCs/>
                <w:i/>
                <w:iCs/>
              </w:rPr>
            </w:pPr>
            <w:proofErr w:type="spellStart"/>
            <w:r w:rsidRPr="00D839FF">
              <w:rPr>
                <w:b/>
                <w:bCs/>
                <w:i/>
                <w:iCs/>
              </w:rPr>
              <w:t>cycleLength</w:t>
            </w:r>
            <w:proofErr w:type="spellEnd"/>
          </w:p>
          <w:p w14:paraId="1A7FB6AD" w14:textId="1D06CD07" w:rsidR="00DB62AA" w:rsidRPr="00D839FF" w:rsidRDefault="00DB62AA" w:rsidP="00DB62AA">
            <w:pPr>
              <w:pStyle w:val="TAL"/>
              <w:rPr>
                <w:b/>
                <w:bCs/>
                <w:i/>
                <w:iCs/>
              </w:rPr>
            </w:pPr>
            <w:r w:rsidRPr="00D839FF">
              <w:rPr>
                <w:lang w:eastAsia="en-GB"/>
              </w:rPr>
              <w:t xml:space="preserve">Indicates the UE's preferred </w:t>
            </w:r>
            <w:r w:rsidRPr="00D839FF">
              <w:rPr>
                <w:lang w:eastAsia="ko-KR"/>
              </w:rPr>
              <w:t>cycle length to resolve the IDC problem</w:t>
            </w:r>
            <w:r w:rsidRPr="00D839FF">
              <w:rPr>
                <w:lang w:eastAsia="en-GB"/>
              </w:rPr>
              <w:t xml:space="preserve">. Value in </w:t>
            </w:r>
            <w:proofErr w:type="spellStart"/>
            <w:r w:rsidRPr="00D839FF">
              <w:rPr>
                <w:lang w:eastAsia="en-GB"/>
              </w:rPr>
              <w:t>ms</w:t>
            </w:r>
            <w:proofErr w:type="spellEnd"/>
            <w:r w:rsidRPr="00D839FF">
              <w:rPr>
                <w:lang w:eastAsia="en-GB"/>
              </w:rPr>
              <w:t xml:space="preserve">. Value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value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and so on.</w:t>
            </w:r>
          </w:p>
        </w:tc>
      </w:tr>
      <w:tr w:rsidR="00E30B64" w:rsidRPr="0082460A" w14:paraId="69FA9E1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D109C50" w14:textId="021AE8CF" w:rsidR="00E30B64" w:rsidRPr="0082460A" w:rsidRDefault="00E30B64" w:rsidP="00651C2F">
            <w:pPr>
              <w:keepNext/>
              <w:keepLines/>
              <w:spacing w:after="0"/>
              <w:rPr>
                <w:rFonts w:ascii="Arial" w:hAnsi="Arial"/>
                <w:b/>
                <w:i/>
                <w:sz w:val="18"/>
                <w:highlight w:val="yellow"/>
              </w:rPr>
            </w:pPr>
            <w:proofErr w:type="spellStart"/>
            <w:r w:rsidRPr="0082460A">
              <w:rPr>
                <w:rFonts w:ascii="Arial" w:hAnsi="Arial"/>
                <w:b/>
                <w:i/>
                <w:sz w:val="18"/>
                <w:highlight w:val="yellow"/>
              </w:rPr>
              <w:t>dataCollectionStart</w:t>
            </w:r>
            <w:r w:rsidR="00004C14" w:rsidRPr="0082460A">
              <w:rPr>
                <w:rFonts w:ascii="Arial" w:hAnsi="Arial"/>
                <w:b/>
                <w:i/>
                <w:sz w:val="18"/>
                <w:highlight w:val="yellow"/>
              </w:rPr>
              <w:t>Stop</w:t>
            </w:r>
            <w:proofErr w:type="spellEnd"/>
          </w:p>
          <w:p w14:paraId="37CA6111" w14:textId="09C43A3D" w:rsidR="006428B4" w:rsidRPr="0082460A" w:rsidRDefault="00AC4AF0" w:rsidP="00563CE7">
            <w:pPr>
              <w:keepNext/>
              <w:keepLines/>
              <w:spacing w:after="0"/>
              <w:rPr>
                <w:rFonts w:ascii="Arial" w:hAnsi="Arial"/>
                <w:bCs/>
                <w:iCs/>
                <w:sz w:val="18"/>
                <w:highlight w:val="yellow"/>
              </w:rPr>
            </w:pPr>
            <w:r w:rsidRPr="0082460A">
              <w:rPr>
                <w:rFonts w:ascii="Arial" w:hAnsi="Arial"/>
                <w:bCs/>
                <w:iCs/>
                <w:sz w:val="18"/>
                <w:highlight w:val="yellow"/>
              </w:rPr>
              <w:t xml:space="preserve">If it </w:t>
            </w:r>
            <w:r w:rsidR="0039060D" w:rsidRPr="0082460A">
              <w:rPr>
                <w:rFonts w:ascii="Arial" w:hAnsi="Arial"/>
                <w:bCs/>
                <w:iCs/>
                <w:sz w:val="18"/>
                <w:highlight w:val="yellow"/>
              </w:rPr>
              <w:t xml:space="preserve">is set to </w:t>
            </w:r>
            <w:r w:rsidR="00296354" w:rsidRPr="0082460A">
              <w:rPr>
                <w:rFonts w:eastAsia="MS Mincho"/>
                <w:highlight w:val="yellow"/>
              </w:rPr>
              <w:t>'</w:t>
            </w:r>
            <w:r w:rsidR="00377DEA" w:rsidRPr="0082460A">
              <w:rPr>
                <w:rFonts w:ascii="Arial" w:hAnsi="Arial"/>
                <w:bCs/>
                <w:iCs/>
                <w:sz w:val="18"/>
                <w:highlight w:val="yellow"/>
              </w:rPr>
              <w:t>start</w:t>
            </w:r>
            <w:r w:rsidR="00296354" w:rsidRPr="0082460A">
              <w:rPr>
                <w:rFonts w:eastAsia="MS Mincho"/>
                <w:highlight w:val="yellow"/>
              </w:rPr>
              <w:t>'</w:t>
            </w:r>
            <w:r w:rsidR="00BB2231" w:rsidRPr="0082460A">
              <w:rPr>
                <w:rFonts w:ascii="Arial" w:hAnsi="Arial"/>
                <w:bCs/>
                <w:iCs/>
                <w:sz w:val="18"/>
                <w:highlight w:val="yellow"/>
              </w:rPr>
              <w:t>, it ind</w:t>
            </w:r>
            <w:r w:rsidR="00A71105" w:rsidRPr="0082460A">
              <w:rPr>
                <w:rFonts w:ascii="Arial" w:hAnsi="Arial"/>
                <w:bCs/>
                <w:iCs/>
                <w:sz w:val="18"/>
                <w:highlight w:val="yellow"/>
              </w:rPr>
              <w:t xml:space="preserve">icates </w:t>
            </w:r>
            <w:r w:rsidR="007B78EB" w:rsidRPr="0082460A">
              <w:rPr>
                <w:rFonts w:ascii="Arial" w:hAnsi="Arial"/>
                <w:bCs/>
                <w:iCs/>
                <w:sz w:val="18"/>
                <w:highlight w:val="yellow"/>
              </w:rPr>
              <w:t>the UE</w:t>
            </w:r>
            <w:r w:rsidR="007B78EB" w:rsidRPr="0082460A">
              <w:rPr>
                <w:rFonts w:eastAsia="MS Mincho"/>
                <w:highlight w:val="yellow"/>
              </w:rPr>
              <w:t>'</w:t>
            </w:r>
            <w:r w:rsidR="007B78EB" w:rsidRPr="0082460A">
              <w:rPr>
                <w:rFonts w:ascii="Arial" w:hAnsi="Arial"/>
                <w:bCs/>
                <w:iCs/>
                <w:sz w:val="18"/>
                <w:highlight w:val="yellow"/>
              </w:rPr>
              <w:t>s</w:t>
            </w:r>
            <w:r w:rsidR="00A71105" w:rsidRPr="0082460A">
              <w:rPr>
                <w:rFonts w:ascii="Arial" w:hAnsi="Arial"/>
                <w:bCs/>
                <w:iCs/>
                <w:sz w:val="18"/>
                <w:highlight w:val="yellow"/>
              </w:rPr>
              <w:t xml:space="preserve"> </w:t>
            </w:r>
            <w:r w:rsidR="007B78EB" w:rsidRPr="0082460A">
              <w:rPr>
                <w:rFonts w:ascii="Arial" w:hAnsi="Arial"/>
                <w:sz w:val="18"/>
                <w:highlight w:val="yellow"/>
              </w:rPr>
              <w:t>preference to be configured with radio resources for UE data collection</w:t>
            </w:r>
            <w:r w:rsidR="00E3391C" w:rsidRPr="0082460A">
              <w:rPr>
                <w:rFonts w:ascii="Arial" w:hAnsi="Arial"/>
                <w:sz w:val="18"/>
                <w:highlight w:val="yellow"/>
              </w:rPr>
              <w:t>. If it is</w:t>
            </w:r>
            <w:r w:rsidR="008A228F" w:rsidRPr="0082460A">
              <w:rPr>
                <w:rFonts w:ascii="Arial" w:hAnsi="Arial"/>
                <w:sz w:val="18"/>
                <w:highlight w:val="yellow"/>
              </w:rPr>
              <w:t xml:space="preserve"> set to</w:t>
            </w:r>
            <w:r w:rsidR="000F537C" w:rsidRPr="0082460A">
              <w:rPr>
                <w:rFonts w:eastAsia="MS Mincho"/>
                <w:highlight w:val="yellow"/>
              </w:rPr>
              <w:t xml:space="preserve"> '</w:t>
            </w:r>
            <w:r w:rsidR="00377DEA" w:rsidRPr="0082460A">
              <w:rPr>
                <w:rFonts w:ascii="Arial" w:hAnsi="Arial"/>
                <w:bCs/>
                <w:iCs/>
                <w:sz w:val="18"/>
                <w:highlight w:val="yellow"/>
              </w:rPr>
              <w:t>stop</w:t>
            </w:r>
            <w:r w:rsidR="000F537C" w:rsidRPr="0082460A">
              <w:rPr>
                <w:rFonts w:eastAsia="MS Mincho"/>
                <w:highlight w:val="yellow"/>
              </w:rPr>
              <w:t>', it</w:t>
            </w:r>
            <w:r w:rsidR="00AF3263" w:rsidRPr="0082460A">
              <w:rPr>
                <w:rFonts w:eastAsia="MS Mincho"/>
                <w:highlight w:val="yellow"/>
              </w:rPr>
              <w:t xml:space="preserve"> indicates the </w:t>
            </w:r>
            <w:r w:rsidR="00AF3263" w:rsidRPr="0082460A">
              <w:rPr>
                <w:rFonts w:ascii="Arial" w:hAnsi="Arial"/>
                <w:bCs/>
                <w:iCs/>
                <w:sz w:val="18"/>
                <w:highlight w:val="yellow"/>
              </w:rPr>
              <w:t>UE</w:t>
            </w:r>
            <w:r w:rsidR="00AF3263" w:rsidRPr="0082460A">
              <w:rPr>
                <w:rFonts w:eastAsia="MS Mincho"/>
                <w:highlight w:val="yellow"/>
              </w:rPr>
              <w:t>'</w:t>
            </w:r>
            <w:r w:rsidR="00AF3263" w:rsidRPr="0082460A">
              <w:rPr>
                <w:rFonts w:ascii="Arial" w:hAnsi="Arial"/>
                <w:bCs/>
                <w:iCs/>
                <w:sz w:val="18"/>
                <w:highlight w:val="yellow"/>
              </w:rPr>
              <w:t xml:space="preserve">s </w:t>
            </w:r>
            <w:r w:rsidR="00AF3263" w:rsidRPr="0082460A">
              <w:rPr>
                <w:rFonts w:ascii="Arial" w:hAnsi="Arial"/>
                <w:sz w:val="18"/>
                <w:highlight w:val="yellow"/>
              </w:rPr>
              <w:t>preference to not be configured any longer with radio resources for UE data collection</w:t>
            </w:r>
            <w:r w:rsidR="003D4F1E" w:rsidRPr="0082460A">
              <w:rPr>
                <w:rFonts w:ascii="Arial" w:hAnsi="Arial"/>
                <w:bCs/>
                <w:iCs/>
                <w:sz w:val="18"/>
                <w:highlight w:val="yellow"/>
              </w:rPr>
              <w:t>.</w:t>
            </w:r>
          </w:p>
        </w:tc>
      </w:tr>
      <w:tr w:rsidR="001D7C6A" w:rsidRPr="00D839FF" w14:paraId="549037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B0135C3" w14:textId="739D04DA" w:rsidR="001D7C6A" w:rsidRPr="0082460A" w:rsidRDefault="00AC2CA8" w:rsidP="00651C2F">
            <w:pPr>
              <w:keepNext/>
              <w:keepLines/>
              <w:spacing w:after="0"/>
              <w:rPr>
                <w:rFonts w:ascii="Arial" w:hAnsi="Arial"/>
                <w:b/>
                <w:i/>
                <w:sz w:val="18"/>
                <w:highlight w:val="yellow"/>
              </w:rPr>
            </w:pPr>
            <w:proofErr w:type="spellStart"/>
            <w:r w:rsidRPr="0082460A">
              <w:rPr>
                <w:rFonts w:ascii="Arial" w:hAnsi="Arial"/>
                <w:b/>
                <w:i/>
                <w:sz w:val="18"/>
                <w:highlight w:val="yellow"/>
              </w:rPr>
              <w:t>dataCollectionPreferredConfiguration</w:t>
            </w:r>
            <w:ins w:id="100" w:author="Solution 1" w:date="2025-06-29T17:33:00Z">
              <w:r w:rsidR="00CE5B73">
                <w:rPr>
                  <w:rFonts w:ascii="Arial" w:hAnsi="Arial"/>
                  <w:b/>
                  <w:i/>
                  <w:sz w:val="18"/>
                  <w:highlight w:val="yellow"/>
                </w:rPr>
                <w:t>Lis</w:t>
              </w:r>
            </w:ins>
            <w:ins w:id="101" w:author="Solution 1" w:date="2025-06-29T17:34:00Z">
              <w:r w:rsidR="00CE5B73">
                <w:rPr>
                  <w:rFonts w:ascii="Arial" w:hAnsi="Arial"/>
                  <w:b/>
                  <w:i/>
                  <w:sz w:val="18"/>
                  <w:highlight w:val="yellow"/>
                </w:rPr>
                <w:t>t</w:t>
              </w:r>
            </w:ins>
            <w:proofErr w:type="spellEnd"/>
          </w:p>
          <w:p w14:paraId="744F06CB" w14:textId="007147DB" w:rsidR="00AC2CA8" w:rsidRPr="0082460A" w:rsidRDefault="00635C32" w:rsidP="00651C2F">
            <w:pPr>
              <w:keepNext/>
              <w:keepLines/>
              <w:spacing w:after="0"/>
              <w:rPr>
                <w:rFonts w:ascii="Arial" w:hAnsi="Arial"/>
                <w:bCs/>
                <w:iCs/>
                <w:sz w:val="18"/>
                <w:highlight w:val="yellow"/>
              </w:rPr>
            </w:pPr>
            <w:r w:rsidRPr="0082460A">
              <w:rPr>
                <w:rFonts w:ascii="Arial" w:hAnsi="Arial"/>
                <w:bCs/>
                <w:iCs/>
                <w:sz w:val="18"/>
                <w:highlight w:val="yellow"/>
              </w:rPr>
              <w:t xml:space="preserve">Indicates </w:t>
            </w:r>
            <w:ins w:id="102" w:author="Solution 1" w:date="2025-06-29T17:34:00Z">
              <w:r w:rsidR="00CE5B73">
                <w:rPr>
                  <w:rFonts w:ascii="Arial" w:hAnsi="Arial"/>
                  <w:bCs/>
                  <w:iCs/>
                  <w:sz w:val="18"/>
                  <w:highlight w:val="yellow"/>
                </w:rPr>
                <w:t xml:space="preserve">a list of </w:t>
              </w:r>
            </w:ins>
            <w:r w:rsidRPr="0082460A">
              <w:rPr>
                <w:rFonts w:ascii="Arial" w:hAnsi="Arial"/>
                <w:bCs/>
                <w:iCs/>
                <w:sz w:val="18"/>
                <w:highlight w:val="yellow"/>
              </w:rPr>
              <w:t>the UE</w:t>
            </w:r>
            <w:r w:rsidRPr="0082460A">
              <w:rPr>
                <w:rFonts w:eastAsia="MS Mincho"/>
                <w:highlight w:val="yellow"/>
              </w:rPr>
              <w:t>'</w:t>
            </w:r>
            <w:r w:rsidRPr="0082460A">
              <w:rPr>
                <w:rFonts w:ascii="Arial" w:hAnsi="Arial"/>
                <w:bCs/>
                <w:iCs/>
                <w:sz w:val="18"/>
                <w:highlight w:val="yellow"/>
              </w:rPr>
              <w:t>s preferred radio resource configuration</w:t>
            </w:r>
            <w:ins w:id="103" w:author="Solution 1" w:date="2025-07-01T14:50:00Z">
              <w:r w:rsidR="00692063">
                <w:rPr>
                  <w:rFonts w:ascii="Arial" w:hAnsi="Arial"/>
                  <w:bCs/>
                  <w:iCs/>
                  <w:sz w:val="18"/>
                  <w:highlight w:val="yellow"/>
                </w:rPr>
                <w:t>(s)</w:t>
              </w:r>
            </w:ins>
            <w:r w:rsidRPr="0082460A">
              <w:rPr>
                <w:rFonts w:ascii="Arial" w:hAnsi="Arial"/>
                <w:bCs/>
                <w:iCs/>
                <w:sz w:val="18"/>
                <w:highlight w:val="yellow"/>
              </w:rPr>
              <w:t xml:space="preserve"> for UE data collection.</w:t>
            </w:r>
          </w:p>
          <w:p w14:paraId="054A2A45" w14:textId="14DE5402" w:rsidR="00635C32" w:rsidRPr="0082460A" w:rsidDel="00692063" w:rsidRDefault="00635C32" w:rsidP="00651C2F">
            <w:pPr>
              <w:keepNext/>
              <w:keepLines/>
              <w:spacing w:after="0"/>
              <w:rPr>
                <w:del w:id="104" w:author="Solution 1" w:date="2025-07-01T14:50:00Z"/>
                <w:rFonts w:ascii="Arial" w:hAnsi="Arial"/>
                <w:bCs/>
                <w:iCs/>
                <w:sz w:val="18"/>
                <w:highlight w:val="yellow"/>
              </w:rPr>
            </w:pPr>
          </w:p>
          <w:p w14:paraId="0F51EA25" w14:textId="782C59D1" w:rsidR="00635C32" w:rsidRPr="007F77B7" w:rsidRDefault="00635C32" w:rsidP="00692063">
            <w:pPr>
              <w:pStyle w:val="EditorsNote"/>
            </w:pPr>
            <w:del w:id="105" w:author="Solution 1" w:date="2025-07-01T14:50:00Z">
              <w:r w:rsidRPr="0082460A" w:rsidDel="00692063">
                <w:rPr>
                  <w:highlight w:val="yellow"/>
                </w:rPr>
                <w:delText>Editor</w:delText>
              </w:r>
              <w:r w:rsidRPr="0082460A" w:rsidDel="00692063">
                <w:rPr>
                  <w:rFonts w:eastAsia="MS Mincho"/>
                  <w:highlight w:val="yellow"/>
                </w:rPr>
                <w:delText>'s Note: FFS</w:delText>
              </w:r>
              <w:r w:rsidR="00224BF4" w:rsidRPr="0082460A" w:rsidDel="00692063">
                <w:rPr>
                  <w:rFonts w:eastAsia="MS Mincho"/>
                  <w:highlight w:val="yellow"/>
                </w:rPr>
                <w:delText xml:space="preserve"> details of signaling and how to refer to a candidate configuration from </w:delText>
              </w:r>
              <w:r w:rsidR="00C422F7" w:rsidRPr="0082460A" w:rsidDel="00692063">
                <w:rPr>
                  <w:rFonts w:eastAsia="MS Mincho"/>
                  <w:highlight w:val="yellow"/>
                </w:rPr>
                <w:delText>a list of candidate configurations provided by NW.</w:delText>
              </w:r>
            </w:del>
          </w:p>
        </w:tc>
      </w:tr>
      <w:tr w:rsidR="00DB62AA"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D839FF" w:rsidRDefault="00DB62AA" w:rsidP="00DB62AA">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0B1846C7" w14:textId="77777777" w:rsidR="00DB62AA" w:rsidRPr="00D839FF" w:rsidRDefault="00DB62AA" w:rsidP="00DB62AA">
            <w:pPr>
              <w:pStyle w:val="TAL"/>
              <w:rPr>
                <w:b/>
                <w:i/>
                <w:noProof/>
                <w:lang w:eastAsia="en-GB"/>
              </w:rPr>
            </w:pPr>
            <w:r w:rsidRPr="00D839FF">
              <w:rPr>
                <w:lang w:eastAsia="en-GB"/>
              </w:rPr>
              <w:t>Indicates the UE-preferred adjustment to connected mode DRX.</w:t>
            </w:r>
          </w:p>
        </w:tc>
      </w:tr>
      <w:tr w:rsidR="00DB62AA"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D839FF" w:rsidRDefault="00DB62AA" w:rsidP="00DB62AA">
            <w:pPr>
              <w:pStyle w:val="TAL"/>
              <w:rPr>
                <w:b/>
                <w:i/>
                <w:lang w:eastAsia="en-GB"/>
              </w:rPr>
            </w:pPr>
            <w:proofErr w:type="spellStart"/>
            <w:r w:rsidRPr="00D839FF">
              <w:rPr>
                <w:b/>
                <w:i/>
              </w:rPr>
              <w:t>interferenceDirection</w:t>
            </w:r>
            <w:proofErr w:type="spellEnd"/>
          </w:p>
          <w:p w14:paraId="44DBCB0B" w14:textId="77777777" w:rsidR="00DB62AA" w:rsidRPr="00D839FF" w:rsidRDefault="00DB62AA" w:rsidP="00DB62AA">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C02ADE" w:rsidRPr="0082460A" w14:paraId="6A576F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82460A" w:rsidRDefault="004F7BC4" w:rsidP="004F7BC4">
            <w:pPr>
              <w:keepNext/>
              <w:keepLines/>
              <w:spacing w:after="0"/>
              <w:rPr>
                <w:rFonts w:ascii="Arial" w:hAnsi="Arial"/>
                <w:b/>
                <w:i/>
                <w:sz w:val="18"/>
                <w:highlight w:val="lightGray"/>
              </w:rPr>
            </w:pPr>
            <w:proofErr w:type="spellStart"/>
            <w:r w:rsidRPr="0082460A">
              <w:rPr>
                <w:rFonts w:ascii="Arial" w:hAnsi="Arial"/>
                <w:b/>
                <w:i/>
                <w:sz w:val="18"/>
                <w:highlight w:val="lightGray"/>
              </w:rPr>
              <w:t>loggedDataCollectionAssistance</w:t>
            </w:r>
            <w:proofErr w:type="spellEnd"/>
          </w:p>
          <w:p w14:paraId="0278AB7C" w14:textId="38C98620" w:rsidR="00C02ADE" w:rsidRPr="0082460A" w:rsidRDefault="004F7BC4" w:rsidP="004F7BC4">
            <w:pPr>
              <w:pStyle w:val="TAL"/>
              <w:rPr>
                <w:b/>
                <w:i/>
                <w:highlight w:val="lightGray"/>
              </w:rPr>
            </w:pPr>
            <w:r w:rsidRPr="0082460A">
              <w:rPr>
                <w:bCs/>
                <w:iCs/>
                <w:highlight w:val="lightGray"/>
              </w:rPr>
              <w:t xml:space="preserve">Indicates assistance information related to the logging of measurements </w:t>
            </w:r>
            <w:r w:rsidR="00E60B73" w:rsidRPr="0082460A">
              <w:rPr>
                <w:bCs/>
                <w:iCs/>
                <w:highlight w:val="lightGray"/>
              </w:rPr>
              <w:t>for network data collection</w:t>
            </w:r>
            <w:r w:rsidRPr="0082460A">
              <w:rPr>
                <w:bCs/>
                <w:iCs/>
                <w:highlight w:val="lightGray"/>
              </w:rPr>
              <w:t xml:space="preserve"> performed in accordance with </w:t>
            </w:r>
            <w:r w:rsidRPr="0082460A">
              <w:rPr>
                <w:bCs/>
                <w:i/>
                <w:highlight w:val="lightGray"/>
              </w:rPr>
              <w:t>CSI-</w:t>
            </w:r>
            <w:proofErr w:type="spellStart"/>
            <w:r w:rsidRPr="0082460A">
              <w:rPr>
                <w:bCs/>
                <w:i/>
                <w:highlight w:val="lightGray"/>
              </w:rPr>
              <w:t>LoggedMeasurementConfig</w:t>
            </w:r>
            <w:proofErr w:type="spellEnd"/>
            <w:r w:rsidRPr="0082460A">
              <w:rPr>
                <w:bCs/>
                <w:i/>
                <w:highlight w:val="lightGray"/>
              </w:rPr>
              <w:t>.</w:t>
            </w:r>
          </w:p>
        </w:tc>
      </w:tr>
      <w:tr w:rsidR="00C02ADE" w:rsidRPr="0082460A" w14:paraId="1333CD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2E34B5C" w14:textId="262B4D66" w:rsidR="00B8674A" w:rsidRPr="0082460A" w:rsidRDefault="00B8674A" w:rsidP="00B8674A">
            <w:pPr>
              <w:keepNext/>
              <w:keepLines/>
              <w:spacing w:after="0"/>
              <w:rPr>
                <w:rFonts w:ascii="Arial" w:hAnsi="Arial"/>
                <w:b/>
                <w:i/>
                <w:sz w:val="18"/>
                <w:highlight w:val="lightGray"/>
              </w:rPr>
            </w:pPr>
            <w:proofErr w:type="spellStart"/>
            <w:r w:rsidRPr="0082460A">
              <w:rPr>
                <w:rFonts w:ascii="Arial" w:hAnsi="Arial"/>
                <w:b/>
                <w:i/>
                <w:sz w:val="18"/>
                <w:highlight w:val="lightGray"/>
              </w:rPr>
              <w:lastRenderedPageBreak/>
              <w:t>low</w:t>
            </w:r>
            <w:r w:rsidR="007D1501" w:rsidRPr="0082460A">
              <w:rPr>
                <w:rFonts w:ascii="Arial" w:hAnsi="Arial"/>
                <w:b/>
                <w:i/>
                <w:sz w:val="18"/>
                <w:highlight w:val="lightGray"/>
              </w:rPr>
              <w:t>Power</w:t>
            </w:r>
            <w:r w:rsidRPr="0082460A">
              <w:rPr>
                <w:rFonts w:ascii="Arial" w:hAnsi="Arial"/>
                <w:b/>
                <w:i/>
                <w:sz w:val="18"/>
                <w:highlight w:val="lightGray"/>
              </w:rPr>
              <w:t>State</w:t>
            </w:r>
            <w:proofErr w:type="spellEnd"/>
          </w:p>
          <w:p w14:paraId="24CED59A" w14:textId="6644F860" w:rsidR="00B8674A" w:rsidRPr="0082460A" w:rsidRDefault="00B8674A" w:rsidP="00B8674A">
            <w:pPr>
              <w:keepNext/>
              <w:keepLines/>
              <w:spacing w:after="0"/>
              <w:rPr>
                <w:rFonts w:ascii="Arial" w:hAnsi="Arial"/>
                <w:bCs/>
                <w:iCs/>
                <w:sz w:val="18"/>
                <w:highlight w:val="lightGray"/>
              </w:rPr>
            </w:pPr>
            <w:r w:rsidRPr="0082460A">
              <w:rPr>
                <w:rFonts w:ascii="Arial" w:hAnsi="Arial"/>
                <w:bCs/>
                <w:iCs/>
                <w:sz w:val="18"/>
                <w:highlight w:val="lightGray"/>
              </w:rPr>
              <w:t xml:space="preserve">It is set to </w:t>
            </w:r>
            <w:r w:rsidRPr="0082460A">
              <w:rPr>
                <w:rFonts w:eastAsia="MS Mincho"/>
                <w:highlight w:val="lightGray"/>
              </w:rPr>
              <w:t>'</w:t>
            </w:r>
            <w:r w:rsidRPr="0082460A">
              <w:rPr>
                <w:rFonts w:ascii="Arial" w:hAnsi="Arial"/>
                <w:bCs/>
                <w:iCs/>
                <w:sz w:val="18"/>
                <w:highlight w:val="lightGray"/>
              </w:rPr>
              <w:t>true</w:t>
            </w:r>
            <w:r w:rsidRPr="0082460A">
              <w:rPr>
                <w:rFonts w:eastAsia="MS Mincho"/>
                <w:highlight w:val="lightGray"/>
              </w:rPr>
              <w:t>'</w:t>
            </w:r>
            <w:r w:rsidRPr="0082460A">
              <w:rPr>
                <w:rFonts w:ascii="Arial" w:hAnsi="Arial"/>
                <w:bCs/>
                <w:iCs/>
                <w:sz w:val="18"/>
                <w:highlight w:val="lightGray"/>
              </w:rPr>
              <w:t xml:space="preserve"> if the UE determines to be in low </w:t>
            </w:r>
            <w:r w:rsidR="007D1501" w:rsidRPr="0082460A">
              <w:rPr>
                <w:rFonts w:ascii="Arial" w:hAnsi="Arial"/>
                <w:bCs/>
                <w:iCs/>
                <w:sz w:val="18"/>
                <w:highlight w:val="lightGray"/>
              </w:rPr>
              <w:t>power</w:t>
            </w:r>
            <w:r w:rsidRPr="0082460A">
              <w:rPr>
                <w:rFonts w:ascii="Arial" w:hAnsi="Arial"/>
                <w:bCs/>
                <w:iCs/>
                <w:sz w:val="18"/>
                <w:highlight w:val="lightGray"/>
              </w:rPr>
              <w:t xml:space="preserve"> state.</w:t>
            </w:r>
          </w:p>
          <w:p w14:paraId="2DE52BDF" w14:textId="77777777" w:rsidR="00B8674A" w:rsidRPr="0082460A" w:rsidRDefault="00B8674A" w:rsidP="00B8674A">
            <w:pPr>
              <w:keepNext/>
              <w:keepLines/>
              <w:spacing w:after="0"/>
              <w:rPr>
                <w:rFonts w:ascii="Arial" w:hAnsi="Arial"/>
                <w:bCs/>
                <w:iCs/>
                <w:sz w:val="18"/>
                <w:highlight w:val="lightGray"/>
              </w:rPr>
            </w:pPr>
          </w:p>
          <w:p w14:paraId="12F67003" w14:textId="7EF96F29" w:rsidR="00C02ADE" w:rsidRPr="0082460A" w:rsidRDefault="00B8674A" w:rsidP="00B8674A">
            <w:pPr>
              <w:pStyle w:val="EditorsNote"/>
              <w:rPr>
                <w:b/>
                <w:i/>
                <w:highlight w:val="lightGray"/>
              </w:rPr>
            </w:pPr>
            <w:r w:rsidRPr="0082460A">
              <w:rPr>
                <w:highlight w:val="lightGray"/>
              </w:rPr>
              <w:t>Editor</w:t>
            </w:r>
            <w:r w:rsidRPr="0082460A">
              <w:rPr>
                <w:rFonts w:eastAsia="MS Mincho"/>
                <w:highlight w:val="lightGray"/>
              </w:rPr>
              <w:t>'</w:t>
            </w:r>
            <w:r w:rsidRPr="0082460A">
              <w:rPr>
                <w:highlight w:val="lightGray"/>
              </w:rPr>
              <w:t xml:space="preserve">s Note: FFS the need to clarify when/how this is signalled, e.g. when/how it is signalled that the </w:t>
            </w:r>
            <w:r w:rsidR="007D1501" w:rsidRPr="0082460A">
              <w:rPr>
                <w:highlight w:val="lightGray"/>
              </w:rPr>
              <w:t>power</w:t>
            </w:r>
            <w:r w:rsidRPr="0082460A">
              <w:rPr>
                <w:highlight w:val="lightGray"/>
              </w:rPr>
              <w:t xml:space="preserve"> is not any longer low.</w:t>
            </w:r>
          </w:p>
        </w:tc>
      </w:tr>
      <w:tr w:rsidR="007E3DDA" w:rsidRPr="00D839FF" w:rsidDel="00E51FB8" w14:paraId="046A9D4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Pr="0082460A" w:rsidRDefault="00107797" w:rsidP="00832007">
            <w:pPr>
              <w:keepNext/>
              <w:keepLines/>
              <w:spacing w:after="0"/>
              <w:rPr>
                <w:rFonts w:ascii="Arial" w:hAnsi="Arial"/>
                <w:b/>
                <w:i/>
                <w:sz w:val="18"/>
                <w:highlight w:val="lightGray"/>
              </w:rPr>
            </w:pPr>
            <w:proofErr w:type="spellStart"/>
            <w:r w:rsidRPr="0082460A">
              <w:rPr>
                <w:rFonts w:ascii="Arial" w:hAnsi="Arial"/>
                <w:b/>
                <w:i/>
                <w:sz w:val="18"/>
                <w:highlight w:val="lightGray"/>
              </w:rPr>
              <w:t>buffer</w:t>
            </w:r>
            <w:r w:rsidR="007E3DDA" w:rsidRPr="0082460A">
              <w:rPr>
                <w:rFonts w:ascii="Arial" w:hAnsi="Arial"/>
                <w:b/>
                <w:i/>
                <w:sz w:val="18"/>
                <w:highlight w:val="lightGray"/>
              </w:rPr>
              <w:t>Status</w:t>
            </w:r>
            <w:proofErr w:type="spellEnd"/>
          </w:p>
          <w:p w14:paraId="07BA48EB" w14:textId="3AF5F0CA" w:rsidR="003B4468" w:rsidRPr="0082460A" w:rsidRDefault="00314861" w:rsidP="00832007">
            <w:pPr>
              <w:keepNext/>
              <w:keepLines/>
              <w:spacing w:after="0"/>
              <w:rPr>
                <w:rFonts w:ascii="Arial" w:hAnsi="Arial"/>
                <w:bCs/>
                <w:iCs/>
                <w:sz w:val="18"/>
                <w:highlight w:val="lightGray"/>
              </w:rPr>
            </w:pPr>
            <w:r w:rsidRPr="0082460A">
              <w:rPr>
                <w:rFonts w:ascii="Arial" w:hAnsi="Arial"/>
                <w:bCs/>
                <w:iCs/>
                <w:sz w:val="18"/>
                <w:highlight w:val="lightGray"/>
              </w:rPr>
              <w:t xml:space="preserve">Indicates the status of the </w:t>
            </w:r>
            <w:r w:rsidR="00107797" w:rsidRPr="0082460A">
              <w:rPr>
                <w:rFonts w:ascii="Arial" w:hAnsi="Arial"/>
                <w:bCs/>
                <w:iCs/>
                <w:sz w:val="18"/>
                <w:highlight w:val="lightGray"/>
              </w:rPr>
              <w:t>buffer</w:t>
            </w:r>
            <w:r w:rsidR="00D87F6A" w:rsidRPr="0082460A">
              <w:rPr>
                <w:rFonts w:ascii="Arial" w:hAnsi="Arial"/>
                <w:bCs/>
                <w:iCs/>
                <w:sz w:val="18"/>
                <w:highlight w:val="lightGray"/>
              </w:rPr>
              <w:t xml:space="preserve"> reserved </w:t>
            </w:r>
            <w:r w:rsidR="00D8409A" w:rsidRPr="0082460A">
              <w:rPr>
                <w:rFonts w:ascii="Arial" w:hAnsi="Arial"/>
                <w:bCs/>
                <w:iCs/>
                <w:sz w:val="18"/>
                <w:highlight w:val="lightGray"/>
              </w:rPr>
              <w:t>for the logging of L1 radio measurements</w:t>
            </w:r>
            <w:r w:rsidR="002369E1" w:rsidRPr="0082460A">
              <w:rPr>
                <w:rFonts w:ascii="Arial" w:hAnsi="Arial"/>
                <w:bCs/>
                <w:iCs/>
                <w:sz w:val="18"/>
                <w:highlight w:val="lightGray"/>
              </w:rPr>
              <w:t>.</w:t>
            </w:r>
          </w:p>
          <w:p w14:paraId="7324A11B" w14:textId="77777777" w:rsidR="002369E1" w:rsidRPr="0082460A" w:rsidRDefault="002369E1" w:rsidP="00832007">
            <w:pPr>
              <w:keepNext/>
              <w:keepLines/>
              <w:spacing w:after="0"/>
              <w:rPr>
                <w:rFonts w:ascii="Arial" w:hAnsi="Arial"/>
                <w:bCs/>
                <w:iCs/>
                <w:sz w:val="18"/>
                <w:highlight w:val="lightGray"/>
              </w:rPr>
            </w:pPr>
          </w:p>
          <w:p w14:paraId="3E455214" w14:textId="7D2366AD" w:rsidR="002369E1" w:rsidRPr="00262CD8" w:rsidDel="00E51FB8" w:rsidRDefault="002369E1" w:rsidP="0040367F">
            <w:pPr>
              <w:pStyle w:val="EditorsNote"/>
              <w:rPr>
                <w:rFonts w:ascii="Arial" w:hAnsi="Arial"/>
                <w:b/>
                <w:i/>
                <w:sz w:val="18"/>
              </w:rPr>
            </w:pPr>
            <w:r w:rsidRPr="0082460A">
              <w:rPr>
                <w:highlight w:val="lightGray"/>
              </w:rPr>
              <w:t>Editor</w:t>
            </w:r>
            <w:r w:rsidRPr="0082460A">
              <w:rPr>
                <w:rFonts w:eastAsia="MS Mincho"/>
                <w:highlight w:val="lightGray"/>
              </w:rPr>
              <w:t>'s Note: FFS the encoding of the data availability indication and the cause value (full buffer, threshold).</w:t>
            </w:r>
          </w:p>
        </w:tc>
      </w:tr>
    </w:tbl>
    <w:p w14:paraId="67753F8A" w14:textId="77777777" w:rsidR="008D2002" w:rsidRDefault="008D2002" w:rsidP="00394471"/>
    <w:p w14:paraId="65C6A497" w14:textId="77777777" w:rsidR="007743F6" w:rsidRPr="006B087A" w:rsidRDefault="007743F6" w:rsidP="007743F6">
      <w:r w:rsidRPr="00E57B00">
        <w:rPr>
          <w:color w:val="FF0000"/>
        </w:rPr>
        <w:t>&lt;Text Omitted&gt;</w:t>
      </w:r>
    </w:p>
    <w:p w14:paraId="68294E28" w14:textId="1223DD13" w:rsidR="00394471" w:rsidRDefault="00394471" w:rsidP="00394471">
      <w:pPr>
        <w:pStyle w:val="Heading2"/>
      </w:pPr>
      <w:bookmarkStart w:id="106" w:name="_Toc60777137"/>
      <w:bookmarkStart w:id="107" w:name="_Toc193446053"/>
      <w:bookmarkStart w:id="108" w:name="_Toc193451858"/>
      <w:bookmarkStart w:id="109" w:name="_Toc193463128"/>
      <w:r w:rsidRPr="00D839FF">
        <w:t>6.3</w:t>
      </w:r>
      <w:r w:rsidRPr="00D839FF">
        <w:tab/>
        <w:t>RRC information elements</w:t>
      </w:r>
      <w:bookmarkEnd w:id="106"/>
      <w:bookmarkEnd w:id="107"/>
      <w:bookmarkEnd w:id="108"/>
      <w:bookmarkEnd w:id="109"/>
    </w:p>
    <w:p w14:paraId="0AE208FC" w14:textId="77777777" w:rsidR="007C732E" w:rsidRPr="00E57B00" w:rsidRDefault="007C732E" w:rsidP="007C732E">
      <w:pPr>
        <w:rPr>
          <w:color w:val="FF0000"/>
        </w:rPr>
      </w:pPr>
      <w:r w:rsidRPr="00E57B00">
        <w:rPr>
          <w:color w:val="FF0000"/>
        </w:rPr>
        <w:t>&lt;Text Omitted&gt;</w:t>
      </w:r>
    </w:p>
    <w:p w14:paraId="12929794" w14:textId="5B78DCB8" w:rsidR="00394471" w:rsidRDefault="00394471" w:rsidP="00394471">
      <w:pPr>
        <w:pStyle w:val="Heading3"/>
      </w:pPr>
      <w:bookmarkStart w:id="110" w:name="_Toc60777493"/>
      <w:bookmarkStart w:id="111" w:name="_Toc193446543"/>
      <w:bookmarkStart w:id="112" w:name="_Toc193452348"/>
      <w:bookmarkStart w:id="113" w:name="_Toc193463620"/>
      <w:r w:rsidRPr="00D839FF">
        <w:t>6.3.4</w:t>
      </w:r>
      <w:r w:rsidRPr="00D839FF">
        <w:tab/>
        <w:t>Other information elements</w:t>
      </w:r>
      <w:bookmarkEnd w:id="110"/>
      <w:bookmarkEnd w:id="111"/>
      <w:bookmarkEnd w:id="112"/>
      <w:bookmarkEnd w:id="113"/>
    </w:p>
    <w:p w14:paraId="53EF63CD" w14:textId="77777777" w:rsidR="00960903" w:rsidRPr="00E57B00" w:rsidRDefault="00960903" w:rsidP="00960903">
      <w:pPr>
        <w:rPr>
          <w:color w:val="FF0000"/>
        </w:rPr>
      </w:pPr>
      <w:bookmarkStart w:id="114" w:name="_Hlk199939360"/>
      <w:r w:rsidRPr="00E57B00">
        <w:rPr>
          <w:color w:val="FF0000"/>
        </w:rPr>
        <w:t>&lt;Text Omitted&gt;</w:t>
      </w:r>
    </w:p>
    <w:p w14:paraId="46A0A3E9" w14:textId="4DC03F15" w:rsidR="00394471" w:rsidRPr="00D839FF" w:rsidRDefault="00394471" w:rsidP="00394471">
      <w:pPr>
        <w:pStyle w:val="Heading4"/>
      </w:pPr>
      <w:bookmarkStart w:id="115" w:name="_Toc60777512"/>
      <w:bookmarkStart w:id="116" w:name="_Toc193446567"/>
      <w:bookmarkStart w:id="117" w:name="_Toc193452372"/>
      <w:bookmarkStart w:id="118" w:name="_Toc193463644"/>
      <w:bookmarkEnd w:id="114"/>
      <w:r w:rsidRPr="00D839FF">
        <w:t>–</w:t>
      </w:r>
      <w:r w:rsidRPr="00D839FF">
        <w:tab/>
      </w:r>
      <w:proofErr w:type="spellStart"/>
      <w:r w:rsidRPr="00D839FF">
        <w:rPr>
          <w:i/>
        </w:rPr>
        <w:t>OtherConfig</w:t>
      </w:r>
      <w:bookmarkEnd w:id="115"/>
      <w:bookmarkEnd w:id="116"/>
      <w:bookmarkEnd w:id="117"/>
      <w:bookmarkEnd w:id="118"/>
      <w:proofErr w:type="spellEnd"/>
    </w:p>
    <w:p w14:paraId="1BBD036E" w14:textId="77777777" w:rsidR="00394471" w:rsidRPr="00D839FF" w:rsidRDefault="00394471" w:rsidP="00394471">
      <w:pPr>
        <w:keepNext/>
        <w:keepLines/>
        <w:rPr>
          <w:iCs/>
        </w:rPr>
      </w:pPr>
      <w:r w:rsidRPr="00D839FF">
        <w:rPr>
          <w:iCs/>
        </w:rPr>
        <w:t xml:space="preserve">The IE </w:t>
      </w:r>
      <w:proofErr w:type="spellStart"/>
      <w:r w:rsidRPr="00D839FF">
        <w:rPr>
          <w:i/>
          <w:iCs/>
        </w:rPr>
        <w:t>OtherConfig</w:t>
      </w:r>
      <w:proofErr w:type="spellEnd"/>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proofErr w:type="spellStart"/>
      <w:r w:rsidRPr="00D839FF">
        <w:rPr>
          <w:bCs/>
          <w:i/>
          <w:iCs/>
        </w:rPr>
        <w:t>OtherConfig</w:t>
      </w:r>
      <w:proofErr w:type="spellEnd"/>
      <w:r w:rsidRPr="00D839FF">
        <w:rPr>
          <w:bCs/>
          <w:i/>
          <w:iCs/>
        </w:rPr>
        <w:t xml:space="preserve">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proofErr w:type="spellStart"/>
      <w:r w:rsidRPr="00D839FF">
        <w:t>OtherConfig</w:t>
      </w:r>
      <w:proofErr w:type="spellEnd"/>
      <w:r w:rsidRPr="00D839FF">
        <w:t xml:space="preserve">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w:t>
      </w:r>
      <w:proofErr w:type="spellStart"/>
      <w:r w:rsidRPr="00D839FF">
        <w:t>delayBudgetReportingConfig</w:t>
      </w:r>
      <w:proofErr w:type="spellEnd"/>
      <w:r w:rsidRPr="00D839FF">
        <w:t xml:space="preserve">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w:t>
      </w:r>
      <w:proofErr w:type="spellStart"/>
      <w:r w:rsidRPr="00D839FF">
        <w:t>delayBudgetReportingProhibitTimer</w:t>
      </w:r>
      <w:proofErr w:type="spellEnd"/>
      <w:r w:rsidRPr="00D839FF">
        <w:t xml:space="preserve">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w:t>
      </w:r>
      <w:proofErr w:type="spellStart"/>
      <w:r w:rsidRPr="00D839FF">
        <w:t>overheatingAssistanceConfig</w:t>
      </w:r>
      <w:proofErr w:type="spellEnd"/>
      <w:r w:rsidRPr="00D839FF">
        <w:t xml:space="preserve">     </w:t>
      </w:r>
      <w:proofErr w:type="spellStart"/>
      <w:r w:rsidRPr="00D839FF">
        <w:t>SetupRelease</w:t>
      </w:r>
      <w:proofErr w:type="spellEnd"/>
      <w:r w:rsidRPr="00D839FF">
        <w:t xml:space="preserve"> {</w:t>
      </w:r>
      <w:proofErr w:type="spellStart"/>
      <w:r w:rsidRPr="00D839FF">
        <w:t>OverheatingAssistanceConfig</w:t>
      </w:r>
      <w:proofErr w:type="spellEnd"/>
      <w:r w:rsidRPr="00D839FF">
        <w:t xml:space="preserve">}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w:t>
      </w:r>
      <w:proofErr w:type="spellStart"/>
      <w:r w:rsidRPr="00D839FF">
        <w:t>SetupRelease</w:t>
      </w:r>
      <w:proofErr w:type="spellEnd"/>
      <w:r w:rsidRPr="00D839FF">
        <w:t xml:space="preserv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lastRenderedPageBreak/>
        <w:t xml:space="preserve">    drx-PreferenceConfig-r16                </w:t>
      </w:r>
      <w:proofErr w:type="spellStart"/>
      <w:r w:rsidRPr="00D839FF">
        <w:t>SetupRelease</w:t>
      </w:r>
      <w:proofErr w:type="spellEnd"/>
      <w:r w:rsidRPr="00D839FF">
        <w:t xml:space="preserv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w:t>
      </w:r>
      <w:proofErr w:type="spellStart"/>
      <w:r w:rsidRPr="00D839FF">
        <w:t>SetupRelease</w:t>
      </w:r>
      <w:proofErr w:type="spellEnd"/>
      <w:r w:rsidRPr="00D839FF">
        <w:t xml:space="preserv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w:t>
      </w:r>
      <w:proofErr w:type="spellStart"/>
      <w:r w:rsidRPr="00D839FF">
        <w:t>SetupRelease</w:t>
      </w:r>
      <w:proofErr w:type="spellEnd"/>
      <w:r w:rsidRPr="00D839FF">
        <w:t xml:space="preserv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w:t>
      </w:r>
      <w:proofErr w:type="spellStart"/>
      <w:r w:rsidRPr="00D839FF">
        <w:t>SetupRelease</w:t>
      </w:r>
      <w:proofErr w:type="spellEnd"/>
      <w:r w:rsidRPr="00D839FF">
        <w:t xml:space="preserv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w:t>
      </w:r>
      <w:proofErr w:type="spellStart"/>
      <w:r w:rsidRPr="00D839FF">
        <w:t>SetupRelease</w:t>
      </w:r>
      <w:proofErr w:type="spellEnd"/>
      <w:r w:rsidRPr="00D839FF">
        <w:t xml:space="preserv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w:t>
      </w:r>
      <w:proofErr w:type="spellStart"/>
      <w:r w:rsidRPr="00D839FF">
        <w:t>SetupRelease</w:t>
      </w:r>
      <w:proofErr w:type="spellEnd"/>
      <w:r w:rsidRPr="00D839FF">
        <w:t xml:space="preserv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w:t>
      </w:r>
      <w:proofErr w:type="spellStart"/>
      <w:r w:rsidRPr="00D839FF">
        <w:t>SetupRelease</w:t>
      </w:r>
      <w:proofErr w:type="spellEnd"/>
      <w:r w:rsidRPr="00D839FF">
        <w:t xml:space="preserv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w:t>
      </w:r>
      <w:proofErr w:type="spellStart"/>
      <w:r w:rsidRPr="00D839FF">
        <w:t>SetupRelease</w:t>
      </w:r>
      <w:proofErr w:type="spellEnd"/>
      <w:r w:rsidRPr="00D839FF">
        <w:t xml:space="preserv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w:t>
      </w:r>
      <w:proofErr w:type="spellStart"/>
      <w:r w:rsidRPr="00D839FF">
        <w:t>SetupRelease</w:t>
      </w:r>
      <w:proofErr w:type="spellEnd"/>
      <w:r w:rsidRPr="00D839FF">
        <w:t xml:space="preserv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w:t>
      </w:r>
      <w:proofErr w:type="spellStart"/>
      <w:r w:rsidRPr="00D839FF">
        <w:t>SetupRelease</w:t>
      </w:r>
      <w:proofErr w:type="spellEnd"/>
      <w:r w:rsidRPr="00D839FF">
        <w:t xml:space="preserv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w:t>
      </w:r>
      <w:proofErr w:type="spellStart"/>
      <w:r w:rsidRPr="00D839FF">
        <w:t>SetupRelease</w:t>
      </w:r>
      <w:proofErr w:type="spellEnd"/>
      <w:r w:rsidRPr="00D839FF">
        <w:t xml:space="preserv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w:t>
      </w:r>
      <w:proofErr w:type="spellStart"/>
      <w:r w:rsidRPr="00D839FF">
        <w:t>SetupRelease</w:t>
      </w:r>
      <w:proofErr w:type="spellEnd"/>
      <w:r w:rsidRPr="00D839FF">
        <w:t xml:space="preserv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maxBW</w:t>
      </w:r>
      <w:proofErr w:type="spellEnd"/>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maxMIMO</w:t>
      </w:r>
      <w:proofErr w:type="spellEnd"/>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xml:space="preserve">-- Cond </w:t>
      </w:r>
      <w:proofErr w:type="spellStart"/>
      <w:r w:rsidRPr="00D839FF">
        <w:rPr>
          <w:color w:val="808080"/>
        </w:rPr>
        <w:t>minOffset</w:t>
      </w:r>
      <w:proofErr w:type="spellEnd"/>
    </w:p>
    <w:p w14:paraId="66A4B670" w14:textId="527D8DC0" w:rsidR="00A73A2D" w:rsidRPr="00D839FF" w:rsidRDefault="00A73A2D" w:rsidP="00D839FF">
      <w:pPr>
        <w:pStyle w:val="PL"/>
        <w:rPr>
          <w:color w:val="808080"/>
        </w:rPr>
      </w:pPr>
      <w:r w:rsidRPr="00D839FF">
        <w:t xml:space="preserve">    rlm-RelaxationReportingConfig-r17       </w:t>
      </w:r>
      <w:proofErr w:type="spellStart"/>
      <w:r w:rsidRPr="00D839FF">
        <w:t>SetupRelease</w:t>
      </w:r>
      <w:proofErr w:type="spellEnd"/>
      <w:r w:rsidRPr="00D839FF">
        <w:t xml:space="preserv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w:t>
      </w:r>
      <w:proofErr w:type="spellStart"/>
      <w:r w:rsidRPr="00D839FF">
        <w:t>SetupRelease</w:t>
      </w:r>
      <w:proofErr w:type="spellEnd"/>
      <w:r w:rsidRPr="00D839FF">
        <w:t xml:space="preserv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w:t>
      </w:r>
      <w:proofErr w:type="spellStart"/>
      <w:r w:rsidRPr="00D839FF">
        <w:t>SetupRelease</w:t>
      </w:r>
      <w:proofErr w:type="spellEnd"/>
      <w:r w:rsidRPr="00D839FF">
        <w:t xml:space="preserv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w:t>
      </w:r>
      <w:proofErr w:type="spellStart"/>
      <w:r w:rsidRPr="00D839FF">
        <w:t>SetupRelease</w:t>
      </w:r>
      <w:proofErr w:type="spellEnd"/>
      <w:r w:rsidRPr="00D839FF">
        <w:t xml:space="preserv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w:t>
      </w:r>
      <w:proofErr w:type="spellStart"/>
      <w:r w:rsidRPr="00D839FF">
        <w:t>SetupRelease</w:t>
      </w:r>
      <w:proofErr w:type="spellEnd"/>
      <w:r w:rsidRPr="00D839FF">
        <w:t xml:space="preserv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w:t>
      </w:r>
      <w:proofErr w:type="spellStart"/>
      <w:r w:rsidRPr="00D839FF">
        <w:t>SetupRelease</w:t>
      </w:r>
      <w:proofErr w:type="spellEnd"/>
      <w:r w:rsidRPr="00D839FF">
        <w:t xml:space="preserv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w:t>
      </w:r>
      <w:proofErr w:type="spellStart"/>
      <w:r w:rsidRPr="00D839FF">
        <w:t>SetupRelease</w:t>
      </w:r>
      <w:proofErr w:type="spellEnd"/>
      <w:r w:rsidRPr="00D839FF">
        <w:t xml:space="preserv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w:t>
      </w:r>
      <w:proofErr w:type="spellStart"/>
      <w:r w:rsidRPr="00D839FF">
        <w:t>SetupRelease</w:t>
      </w:r>
      <w:proofErr w:type="spellEnd"/>
      <w:r w:rsidRPr="00D839FF">
        <w:t xml:space="preserv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t xml:space="preserve">    successPSCell-Config-r18                </w:t>
      </w:r>
      <w:proofErr w:type="spellStart"/>
      <w:r w:rsidRPr="00D839FF">
        <w:t>SetupRelease</w:t>
      </w:r>
      <w:proofErr w:type="spellEnd"/>
      <w:r w:rsidRPr="00D839FF">
        <w:t xml:space="preserv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musimGapConfig</w:t>
      </w:r>
      <w:proofErr w:type="spellEnd"/>
    </w:p>
    <w:p w14:paraId="01DBFBF2" w14:textId="4DF925EC" w:rsidR="00D27FE5" w:rsidRPr="00D839FF" w:rsidRDefault="00D27FE5" w:rsidP="00D839FF">
      <w:pPr>
        <w:pStyle w:val="PL"/>
        <w:rPr>
          <w:color w:val="808080"/>
        </w:rPr>
      </w:pPr>
      <w:r w:rsidRPr="00D839FF">
        <w:t xml:space="preserve">    musim-CapabilityRestrictionConfig-r18   </w:t>
      </w:r>
      <w:proofErr w:type="spellStart"/>
      <w:r w:rsidRPr="00D839FF">
        <w:t>SetupRelease</w:t>
      </w:r>
      <w:proofErr w:type="spellEnd"/>
      <w:r w:rsidRPr="00D839FF">
        <w:t xml:space="preserv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77777777" w:rsidR="00A711AF" w:rsidRPr="00D839FF" w:rsidRDefault="00A711AF"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368CAAC8" w14:textId="77777777" w:rsidR="008B2BFD" w:rsidRPr="005C10FC" w:rsidRDefault="008B2BFD" w:rsidP="008B2BFD">
      <w:pPr>
        <w:pStyle w:val="PL"/>
        <w:rPr>
          <w:highlight w:val="lightGray"/>
        </w:rPr>
      </w:pPr>
      <w:r w:rsidRPr="005C10FC">
        <w:rPr>
          <w:highlight w:val="lightGray"/>
        </w:rPr>
        <w:t xml:space="preserve">OtherConfig-v19xy ::=                   </w:t>
      </w:r>
      <w:r w:rsidRPr="005C10FC">
        <w:rPr>
          <w:color w:val="993366"/>
          <w:highlight w:val="lightGray"/>
        </w:rPr>
        <w:t>SEQUENCE</w:t>
      </w:r>
      <w:r w:rsidRPr="005C10FC">
        <w:rPr>
          <w:highlight w:val="lightGray"/>
        </w:rPr>
        <w:t xml:space="preserve"> {</w:t>
      </w:r>
    </w:p>
    <w:p w14:paraId="4D808D00" w14:textId="77777777" w:rsidR="008B2BFD" w:rsidRDefault="008B2BFD" w:rsidP="008B2BFD">
      <w:pPr>
        <w:pStyle w:val="PL"/>
        <w:rPr>
          <w:color w:val="808080"/>
        </w:rPr>
      </w:pPr>
      <w:r w:rsidRPr="005C10FC">
        <w:rPr>
          <w:highlight w:val="lightGray"/>
        </w:rPr>
        <w:t xml:space="preserve">    applicabilityReportConfig-r19                </w:t>
      </w:r>
      <w:proofErr w:type="spellStart"/>
      <w:r w:rsidRPr="005C10FC">
        <w:rPr>
          <w:highlight w:val="lightGray"/>
        </w:rPr>
        <w:t>SetupRelease</w:t>
      </w:r>
      <w:proofErr w:type="spellEnd"/>
      <w:r w:rsidRPr="005C10FC">
        <w:rPr>
          <w:highlight w:val="lightGray"/>
        </w:rPr>
        <w:t xml:space="preserve"> {ApplicabilityReportConfig-r19}                   </w:t>
      </w:r>
      <w:r w:rsidRPr="005C10FC">
        <w:rPr>
          <w:color w:val="993366"/>
          <w:highlight w:val="lightGray"/>
        </w:rPr>
        <w:t>OPTIONAL</w:t>
      </w:r>
      <w:r w:rsidRPr="005C10FC">
        <w:rPr>
          <w:highlight w:val="lightGray"/>
        </w:rPr>
        <w:t xml:space="preserve">, </w:t>
      </w:r>
      <w:r w:rsidRPr="005C10FC">
        <w:rPr>
          <w:color w:val="808080"/>
          <w:highlight w:val="lightGray"/>
        </w:rPr>
        <w:t>-- Need M</w:t>
      </w:r>
    </w:p>
    <w:p w14:paraId="57AE2ABD" w14:textId="77777777" w:rsidR="008B2BFD" w:rsidRDefault="008B2BFD" w:rsidP="008B2BFD">
      <w:pPr>
        <w:pStyle w:val="PL"/>
        <w:rPr>
          <w:color w:val="808080"/>
        </w:rPr>
      </w:pPr>
      <w:r w:rsidRPr="00055AB5">
        <w:t xml:space="preserve">    </w:t>
      </w:r>
      <w:r w:rsidRPr="005C10FC">
        <w:rPr>
          <w:highlight w:val="yellow"/>
        </w:rPr>
        <w:t xml:space="preserve">dataCollectionPreferenceConfig-r19           </w:t>
      </w:r>
      <w:proofErr w:type="spellStart"/>
      <w:r w:rsidRPr="005C10FC">
        <w:rPr>
          <w:highlight w:val="yellow"/>
        </w:rPr>
        <w:t>SetupRelease</w:t>
      </w:r>
      <w:proofErr w:type="spellEnd"/>
      <w:r w:rsidRPr="005C10FC">
        <w:rPr>
          <w:highlight w:val="yellow"/>
        </w:rPr>
        <w:t xml:space="preserve"> {DataCollectionPreferenceConfig-r19}              </w:t>
      </w:r>
      <w:r w:rsidRPr="005C10FC">
        <w:rPr>
          <w:color w:val="993366"/>
          <w:highlight w:val="yellow"/>
        </w:rPr>
        <w:t>OPTIONAL</w:t>
      </w:r>
      <w:r w:rsidRPr="005C10FC">
        <w:rPr>
          <w:highlight w:val="yellow"/>
        </w:rPr>
        <w:t xml:space="preserve">, </w:t>
      </w:r>
      <w:r w:rsidRPr="005C10FC">
        <w:rPr>
          <w:color w:val="808080"/>
          <w:highlight w:val="yellow"/>
        </w:rPr>
        <w:t>-- Need M</w:t>
      </w:r>
    </w:p>
    <w:p w14:paraId="4FAA8A86" w14:textId="77777777" w:rsidR="008B2BFD" w:rsidRPr="005C10FC" w:rsidRDefault="008B2BFD" w:rsidP="008B2BFD">
      <w:pPr>
        <w:pStyle w:val="PL"/>
        <w:rPr>
          <w:color w:val="808080"/>
          <w:highlight w:val="lightGray"/>
        </w:rPr>
      </w:pPr>
      <w:r w:rsidRPr="00055AB5">
        <w:t xml:space="preserve">    </w:t>
      </w:r>
      <w:r w:rsidRPr="005C10FC">
        <w:rPr>
          <w:highlight w:val="lightGray"/>
        </w:rPr>
        <w:t xml:space="preserve">loggedDataCollectionAssistanceConfig-r19     </w:t>
      </w:r>
      <w:proofErr w:type="spellStart"/>
      <w:r w:rsidRPr="005C10FC">
        <w:rPr>
          <w:highlight w:val="lightGray"/>
        </w:rPr>
        <w:t>SetupRelease</w:t>
      </w:r>
      <w:proofErr w:type="spellEnd"/>
      <w:r w:rsidRPr="005C10FC">
        <w:rPr>
          <w:highlight w:val="lightGray"/>
        </w:rPr>
        <w:t xml:space="preserve"> {LoggedDataCollectionAssistanceConfig-r19}        </w:t>
      </w:r>
      <w:r w:rsidRPr="005C10FC">
        <w:rPr>
          <w:color w:val="993366"/>
          <w:highlight w:val="lightGray"/>
        </w:rPr>
        <w:t>OPTIONAL</w:t>
      </w:r>
      <w:r w:rsidRPr="005C10FC">
        <w:rPr>
          <w:highlight w:val="lightGray"/>
        </w:rPr>
        <w:t xml:space="preserve">  </w:t>
      </w:r>
      <w:r w:rsidRPr="005C10FC">
        <w:rPr>
          <w:color w:val="808080"/>
          <w:highlight w:val="lightGray"/>
        </w:rPr>
        <w:t>-- Need M</w:t>
      </w:r>
    </w:p>
    <w:p w14:paraId="5C9105CD" w14:textId="77777777" w:rsidR="008B2BFD" w:rsidRPr="0062526C" w:rsidRDefault="008B2BFD" w:rsidP="008B2BFD">
      <w:pPr>
        <w:pStyle w:val="PL"/>
      </w:pPr>
      <w:r w:rsidRPr="005C10FC">
        <w:rPr>
          <w:highlight w:val="lightGray"/>
        </w:rPr>
        <w:t>}</w:t>
      </w:r>
    </w:p>
    <w:p w14:paraId="167CDB96" w14:textId="77777777" w:rsidR="00B157A7" w:rsidRDefault="00B157A7" w:rsidP="00D839FF">
      <w:pPr>
        <w:pStyle w:val="PL"/>
      </w:pPr>
    </w:p>
    <w:p w14:paraId="6309E676" w14:textId="787E0B1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w:t>
      </w:r>
      <w:proofErr w:type="spellStart"/>
      <w:r w:rsidRPr="00D839FF">
        <w:t>SetupRelease</w:t>
      </w:r>
      <w:proofErr w:type="spellEnd"/>
      <w:r w:rsidRPr="00D839FF">
        <w:t xml:space="preserv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lastRenderedPageBreak/>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w:t>
      </w:r>
      <w:proofErr w:type="spellStart"/>
      <w:r w:rsidRPr="00D839FF">
        <w:t>ValueNR</w:t>
      </w:r>
      <w:proofErr w:type="spellEnd"/>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proofErr w:type="spellStart"/>
      <w:r w:rsidR="008037C4" w:rsidRPr="00D839FF">
        <w:rPr>
          <w:rFonts w:eastAsia="等线"/>
        </w:rPr>
        <w:t>MUSIM-CandidateBandList-r18</w:t>
      </w:r>
      <w:proofErr w:type="spellEnd"/>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w:t>
      </w:r>
      <w:proofErr w:type="spellStart"/>
      <w:r w:rsidRPr="00D839FF">
        <w:t>FreqBandIndicatorNR</w:t>
      </w:r>
      <w:proofErr w:type="spellEnd"/>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proofErr w:type="spellStart"/>
      <w:r w:rsidRPr="00D839FF">
        <w:t>OverheatingAssistanceConfig</w:t>
      </w:r>
      <w:proofErr w:type="spellEnd"/>
      <w:r w:rsidRPr="00D839FF">
        <w:t xml:space="preserve">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w:t>
      </w:r>
      <w:proofErr w:type="spellStart"/>
      <w:r w:rsidRPr="00D839FF">
        <w:t>overheatingIndicationProhibitTimer</w:t>
      </w:r>
      <w:proofErr w:type="spellEnd"/>
      <w:r w:rsidRPr="00D839FF">
        <w:t xml:space="preserve">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w:t>
      </w:r>
      <w:proofErr w:type="spellStart"/>
      <w:r w:rsidRPr="00D839FF">
        <w:t>CandidateServingFreqListNR-r16</w:t>
      </w:r>
      <w:proofErr w:type="spellEnd"/>
      <w:r w:rsidRPr="00D839FF">
        <w:t xml:space="preserve">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w:t>
      </w:r>
      <w:proofErr w:type="spellStart"/>
      <w:r w:rsidRPr="00D839FF">
        <w:t>connectedReporting</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proofErr w:type="spellStart"/>
      <w:r w:rsidRPr="00D839FF">
        <w:rPr>
          <w:rFonts w:eastAsia="等线"/>
        </w:rPr>
        <w:t>rlm-RelaxtionReporting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w:t>
      </w:r>
      <w:proofErr w:type="spellStart"/>
      <w:r w:rsidRPr="00D839FF">
        <w:rPr>
          <w:rFonts w:eastAsia="等线"/>
        </w:rPr>
        <w:t>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 xml:space="preserve">epochTime-r17                  </w:t>
      </w:r>
      <w:proofErr w:type="spellStart"/>
      <w:r w:rsidRPr="00D839FF">
        <w:t>EpochTime-r17</w:t>
      </w:r>
      <w:proofErr w:type="spellEnd"/>
      <w:r w:rsidRPr="00D839FF">
        <w:t>,</w:t>
      </w:r>
    </w:p>
    <w:p w14:paraId="05E3CDF0" w14:textId="77777777" w:rsidR="0090199E" w:rsidRPr="00D839FF" w:rsidRDefault="0090199E" w:rsidP="00D839FF">
      <w:pPr>
        <w:pStyle w:val="PL"/>
      </w:pPr>
      <w:r w:rsidRPr="00D839FF">
        <w:t xml:space="preserve">ephemerisInfo-r17              </w:t>
      </w:r>
      <w:proofErr w:type="spellStart"/>
      <w:r w:rsidRPr="00D839FF">
        <w:t>EphemerisInfo-r17</w:t>
      </w:r>
      <w:proofErr w:type="spellEnd"/>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w:t>
      </w:r>
      <w:proofErr w:type="spellStart"/>
      <w:r w:rsidRPr="00D839FF">
        <w:t>CandidateServingFreqRangeListNR-r18</w:t>
      </w:r>
      <w:proofErr w:type="spellEnd"/>
      <w:r w:rsidRPr="00D839FF">
        <w:t xml:space="preserve">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w:t>
      </w:r>
      <w:proofErr w:type="spellStart"/>
      <w:r w:rsidRPr="00D839FF">
        <w:t>ValueNR</w:t>
      </w:r>
      <w:proofErr w:type="spellEnd"/>
      <w:r w:rsidRPr="00D839FF">
        <w:t>,</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w:t>
      </w:r>
      <w:proofErr w:type="spellStart"/>
      <w:r w:rsidRPr="00D839FF">
        <w:t>SessionID</w:t>
      </w:r>
      <w:proofErr w:type="spellEnd"/>
      <w:r w:rsidRPr="00D839FF">
        <w:t>,</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77777777" w:rsidR="000353BC" w:rsidRPr="00D839FF" w:rsidRDefault="000353BC" w:rsidP="00D839FF">
      <w:pPr>
        <w:pStyle w:val="PL"/>
      </w:pPr>
    </w:p>
    <w:p w14:paraId="73C87AFE" w14:textId="77777777" w:rsidR="005E7511" w:rsidRPr="005C10FC" w:rsidRDefault="005E7511" w:rsidP="005E7511">
      <w:pPr>
        <w:pStyle w:val="PL"/>
        <w:rPr>
          <w:highlight w:val="lightGray"/>
        </w:rPr>
      </w:pPr>
      <w:r w:rsidRPr="005C10FC">
        <w:rPr>
          <w:highlight w:val="lightGray"/>
        </w:rPr>
        <w:t xml:space="preserve">ApplicabilityReportConfig-r19 ::= </w:t>
      </w:r>
      <w:r w:rsidRPr="005C10FC">
        <w:rPr>
          <w:color w:val="993366"/>
          <w:highlight w:val="lightGray"/>
        </w:rPr>
        <w:t>SEQUENCE</w:t>
      </w:r>
      <w:r w:rsidRPr="005C10FC">
        <w:rPr>
          <w:highlight w:val="lightGray"/>
        </w:rPr>
        <w:t xml:space="preserve"> {</w:t>
      </w:r>
    </w:p>
    <w:p w14:paraId="6D2354B0" w14:textId="77777777" w:rsidR="005E7511" w:rsidRPr="005C10FC" w:rsidRDefault="005E7511" w:rsidP="005E7511">
      <w:pPr>
        <w:pStyle w:val="PL"/>
        <w:rPr>
          <w:color w:val="808080"/>
          <w:highlight w:val="lightGray"/>
        </w:rPr>
      </w:pPr>
      <w:r w:rsidRPr="005C10FC">
        <w:rPr>
          <w:highlight w:val="lightGray"/>
        </w:rPr>
        <w:t xml:space="preserve">    </w:t>
      </w:r>
      <w:r w:rsidRPr="005C10FC">
        <w:rPr>
          <w:color w:val="FF0000"/>
          <w:highlight w:val="lightGray"/>
        </w:rPr>
        <w:t>FFS</w:t>
      </w:r>
    </w:p>
    <w:p w14:paraId="7F74CBDC" w14:textId="77777777" w:rsidR="005E7511" w:rsidRPr="00F03FEB" w:rsidRDefault="005E7511" w:rsidP="005E7511">
      <w:pPr>
        <w:pStyle w:val="PL"/>
      </w:pPr>
      <w:r w:rsidRPr="005C10FC">
        <w:rPr>
          <w:highlight w:val="lightGray"/>
        </w:rPr>
        <w:t>}</w:t>
      </w:r>
    </w:p>
    <w:p w14:paraId="3EBDB4BA" w14:textId="77777777" w:rsidR="005E7511" w:rsidRPr="00F03FEB" w:rsidRDefault="005E7511" w:rsidP="005E7511">
      <w:pPr>
        <w:pStyle w:val="PL"/>
        <w:rPr>
          <w:ins w:id="119" w:author="Rapp_AfterRAN2#129" w:date="2025-04-16T16:28:00Z"/>
        </w:rPr>
      </w:pPr>
    </w:p>
    <w:p w14:paraId="2111985F" w14:textId="18E903F7" w:rsidR="005E7511" w:rsidRDefault="005E7511" w:rsidP="005E7511">
      <w:pPr>
        <w:pStyle w:val="PL"/>
        <w:rPr>
          <w:highlight w:val="yellow"/>
        </w:rPr>
      </w:pPr>
      <w:r w:rsidRPr="005C10FC">
        <w:rPr>
          <w:highlight w:val="yellow"/>
        </w:rPr>
        <w:t xml:space="preserve">DataCollectionPreferenceConfig-r19 :: = </w:t>
      </w:r>
      <w:r w:rsidRPr="005C10FC">
        <w:rPr>
          <w:color w:val="993366"/>
          <w:highlight w:val="yellow"/>
        </w:rPr>
        <w:t>SEQUENCE</w:t>
      </w:r>
      <w:r w:rsidRPr="005C10FC">
        <w:rPr>
          <w:highlight w:val="yellow"/>
        </w:rPr>
        <w:t xml:space="preserve"> {</w:t>
      </w:r>
      <w:ins w:id="120" w:author="Rapp_AfterRAN2#129" w:date="2025-04-16T16:28:00Z">
        <w:del w:id="121" w:author="Solution 1" w:date="2025-07-01T14:51:00Z">
          <w:r w:rsidRPr="00002E15" w:rsidDel="00692063">
            <w:rPr>
              <w:highlight w:val="yellow"/>
            </w:rPr>
            <w:delText>FFS</w:delText>
          </w:r>
        </w:del>
      </w:ins>
    </w:p>
    <w:p w14:paraId="6FD153E3" w14:textId="1CD220D9" w:rsidR="005D7DD4" w:rsidRPr="005D7DD4" w:rsidRDefault="00692063" w:rsidP="00002E15">
      <w:pPr>
        <w:pStyle w:val="PL"/>
        <w:rPr>
          <w:color w:val="993366"/>
          <w:highlight w:val="yellow"/>
        </w:rPr>
      </w:pPr>
      <w:ins w:id="122" w:author="Solution 1" w:date="2025-07-01T14:51:00Z">
        <w:r>
          <w:rPr>
            <w:rFonts w:hint="eastAsia"/>
            <w:highlight w:val="yellow"/>
          </w:rPr>
          <w:t xml:space="preserve"> </w:t>
        </w:r>
        <w:r>
          <w:rPr>
            <w:highlight w:val="yellow"/>
          </w:rPr>
          <w:t xml:space="preserve">   </w:t>
        </w:r>
        <w:r w:rsidRPr="00CD06A6">
          <w:rPr>
            <w:highlight w:val="yellow"/>
          </w:rPr>
          <w:t>dataCollectionCandidateConfigList-r19</w:t>
        </w:r>
        <w:r w:rsidRPr="005D7DD4">
          <w:rPr>
            <w:color w:val="FF0000"/>
            <w:highlight w:val="yellow"/>
          </w:rPr>
          <w:t xml:space="preserve">  </w:t>
        </w:r>
        <w:r>
          <w:rPr>
            <w:color w:val="FF0000"/>
            <w:highlight w:val="yellow"/>
          </w:rPr>
          <w:t xml:space="preserve"> </w:t>
        </w:r>
        <w:r w:rsidRPr="001B18DE">
          <w:rPr>
            <w:color w:val="993366"/>
            <w:highlight w:val="yellow"/>
          </w:rPr>
          <w:t>SEQUENCE</w:t>
        </w:r>
        <w:r w:rsidRPr="001B18DE">
          <w:rPr>
            <w:highlight w:val="yellow"/>
          </w:rPr>
          <w:t xml:space="preserve"> (</w:t>
        </w:r>
        <w:r w:rsidRPr="001B18DE">
          <w:rPr>
            <w:color w:val="993366"/>
            <w:highlight w:val="yellow"/>
          </w:rPr>
          <w:t>SIZE</w:t>
        </w:r>
        <w:r w:rsidRPr="001B18DE">
          <w:rPr>
            <w:highlight w:val="yellow"/>
          </w:rPr>
          <w:t xml:space="preserve"> (1..</w:t>
        </w:r>
        <w:r>
          <w:rPr>
            <w:highlight w:val="yellow"/>
          </w:rPr>
          <w:t>FFS</w:t>
        </w:r>
        <w:r w:rsidRPr="001B18DE">
          <w:rPr>
            <w:highlight w:val="yellow"/>
          </w:rPr>
          <w:t xml:space="preserve">)) </w:t>
        </w:r>
        <w:r w:rsidRPr="002C56D8">
          <w:rPr>
            <w:color w:val="993366"/>
            <w:highlight w:val="yellow"/>
          </w:rPr>
          <w:t>OF</w:t>
        </w:r>
        <w:r w:rsidRPr="001B18DE">
          <w:rPr>
            <w:highlight w:val="yellow"/>
          </w:rPr>
          <w:t xml:space="preserve"> DataCollectionCandidateConfig-r19</w:t>
        </w:r>
        <w:r>
          <w:rPr>
            <w:color w:val="993366"/>
            <w:highlight w:val="yellow"/>
          </w:rPr>
          <w:t xml:space="preserve">           </w:t>
        </w:r>
        <w:r w:rsidRPr="002C56D8">
          <w:rPr>
            <w:color w:val="808080"/>
            <w:highlight w:val="yellow"/>
          </w:rPr>
          <w:t xml:space="preserve"> -- Need N</w:t>
        </w:r>
      </w:ins>
    </w:p>
    <w:p w14:paraId="3B0F32A1" w14:textId="7838C2D1" w:rsidR="005E7511" w:rsidRDefault="005E7511" w:rsidP="005E7511">
      <w:pPr>
        <w:pStyle w:val="PL"/>
      </w:pPr>
      <w:r w:rsidRPr="005C10FC">
        <w:rPr>
          <w:highlight w:val="yellow"/>
        </w:rPr>
        <w:t>}</w:t>
      </w:r>
    </w:p>
    <w:p w14:paraId="51161438" w14:textId="77777777" w:rsidR="005E7511" w:rsidRDefault="005E7511" w:rsidP="005E7511">
      <w:pPr>
        <w:pStyle w:val="PL"/>
        <w:rPr>
          <w:ins w:id="123" w:author="Rapp_AfterRAN2#129" w:date="2025-04-16T16:28:00Z"/>
        </w:rPr>
      </w:pPr>
    </w:p>
    <w:p w14:paraId="571277FE" w14:textId="77777777" w:rsidR="005E7511" w:rsidRPr="005C10FC" w:rsidRDefault="005E7511" w:rsidP="005E7511">
      <w:pPr>
        <w:pStyle w:val="PL"/>
        <w:rPr>
          <w:highlight w:val="lightGray"/>
        </w:rPr>
      </w:pPr>
      <w:r w:rsidRPr="005C10FC">
        <w:rPr>
          <w:highlight w:val="lightGray"/>
        </w:rPr>
        <w:t xml:space="preserve">LoggedDataCollectionAssistanceConfig-r19 ::= </w:t>
      </w:r>
      <w:r w:rsidRPr="005C10FC">
        <w:rPr>
          <w:color w:val="993366"/>
          <w:highlight w:val="lightGray"/>
        </w:rPr>
        <w:t>SEQUENCE</w:t>
      </w:r>
      <w:r w:rsidRPr="005C10FC">
        <w:rPr>
          <w:highlight w:val="lightGray"/>
        </w:rPr>
        <w:t xml:space="preserve"> {</w:t>
      </w:r>
    </w:p>
    <w:p w14:paraId="0789099D" w14:textId="12302AE3" w:rsidR="00EC66B7" w:rsidRPr="005C10FC" w:rsidRDefault="005E7511" w:rsidP="005E7511">
      <w:pPr>
        <w:pStyle w:val="PL"/>
        <w:rPr>
          <w:color w:val="808080"/>
          <w:highlight w:val="lightGray"/>
        </w:rPr>
      </w:pPr>
      <w:r w:rsidRPr="005C10FC">
        <w:rPr>
          <w:highlight w:val="lightGray"/>
        </w:rPr>
        <w:lastRenderedPageBreak/>
        <w:t xml:space="preserve">    </w:t>
      </w:r>
      <w:r w:rsidR="00FF5894" w:rsidRPr="005C10FC">
        <w:rPr>
          <w:highlight w:val="lightGray"/>
        </w:rPr>
        <w:t>loggedDataCollectionB</w:t>
      </w:r>
      <w:r w:rsidR="00AB110D" w:rsidRPr="005C10FC">
        <w:rPr>
          <w:highlight w:val="lightGray"/>
        </w:rPr>
        <w:t>ufferThreshold</w:t>
      </w:r>
      <w:r w:rsidR="00B31ABF" w:rsidRPr="005C10FC">
        <w:rPr>
          <w:highlight w:val="lightGray"/>
        </w:rPr>
        <w:t>-r19</w:t>
      </w:r>
      <w:r w:rsidR="00AB110D" w:rsidRPr="005C10FC">
        <w:rPr>
          <w:highlight w:val="lightGray"/>
        </w:rPr>
        <w:t xml:space="preserve">                      </w:t>
      </w:r>
      <w:r w:rsidR="00B54D5D" w:rsidRPr="005C10FC">
        <w:rPr>
          <w:color w:val="993366"/>
          <w:highlight w:val="lightGray"/>
        </w:rPr>
        <w:t>ENUMERATED</w:t>
      </w:r>
      <w:r w:rsidR="00B54D5D" w:rsidRPr="005C10FC">
        <w:rPr>
          <w:highlight w:val="lightGray"/>
        </w:rPr>
        <w:t xml:space="preserve"> </w:t>
      </w:r>
      <w:r w:rsidR="006150CA" w:rsidRPr="005C10FC">
        <w:rPr>
          <w:highlight w:val="lightGray"/>
        </w:rPr>
        <w:t>{</w:t>
      </w:r>
      <w:r w:rsidR="00661C71" w:rsidRPr="005C10FC">
        <w:rPr>
          <w:color w:val="FF0000"/>
          <w:highlight w:val="lightGray"/>
        </w:rPr>
        <w:t>FFS</w:t>
      </w:r>
      <w:r w:rsidR="006150CA" w:rsidRPr="005C10FC">
        <w:rPr>
          <w:highlight w:val="lightGray"/>
        </w:rPr>
        <w:t>}</w:t>
      </w:r>
      <w:r w:rsidR="00661C71" w:rsidRPr="005C10FC">
        <w:rPr>
          <w:highlight w:val="lightGray"/>
        </w:rPr>
        <w:t xml:space="preserve">                                       </w:t>
      </w:r>
      <w:r w:rsidR="00B31ABF" w:rsidRPr="005C10FC">
        <w:rPr>
          <w:color w:val="993366"/>
          <w:highlight w:val="lightGray"/>
        </w:rPr>
        <w:t>OPTIONAL</w:t>
      </w:r>
      <w:r w:rsidR="00B31ABF" w:rsidRPr="005C10FC">
        <w:rPr>
          <w:highlight w:val="lightGray"/>
        </w:rPr>
        <w:t xml:space="preserve">, </w:t>
      </w:r>
      <w:r w:rsidR="00B31ABF" w:rsidRPr="005C10FC">
        <w:rPr>
          <w:color w:val="808080"/>
          <w:highlight w:val="lightGray"/>
        </w:rPr>
        <w:t>-- Need R</w:t>
      </w:r>
    </w:p>
    <w:p w14:paraId="54EB1038" w14:textId="7EB7F70F" w:rsidR="00EC66B7" w:rsidRPr="005C10FC" w:rsidRDefault="00EC66B7" w:rsidP="00EC66B7">
      <w:pPr>
        <w:pStyle w:val="PL"/>
        <w:rPr>
          <w:highlight w:val="lightGray"/>
        </w:rPr>
      </w:pPr>
      <w:r w:rsidRPr="005C10FC">
        <w:rPr>
          <w:highlight w:val="lightGray"/>
        </w:rPr>
        <w:t xml:space="preserve">    </w:t>
      </w:r>
      <w:r w:rsidR="00FF5894" w:rsidRPr="005C10FC">
        <w:rPr>
          <w:highlight w:val="lightGray"/>
        </w:rPr>
        <w:t>loggedDataCollectionF</w:t>
      </w:r>
      <w:r w:rsidRPr="005C10FC">
        <w:rPr>
          <w:highlight w:val="lightGray"/>
        </w:rPr>
        <w:t xml:space="preserve">ullBuffer-r19                           </w:t>
      </w:r>
      <w:r w:rsidRPr="005C10FC">
        <w:rPr>
          <w:color w:val="993366"/>
          <w:highlight w:val="lightGray"/>
        </w:rPr>
        <w:t>ENUMERATED</w:t>
      </w:r>
      <w:r w:rsidRPr="005C10FC">
        <w:rPr>
          <w:highlight w:val="lightGray"/>
        </w:rPr>
        <w:t xml:space="preserve"> {true}                                      </w:t>
      </w:r>
      <w:r w:rsidRPr="005C10FC">
        <w:rPr>
          <w:color w:val="993366"/>
          <w:highlight w:val="lightGray"/>
        </w:rPr>
        <w:t>OPTIONAL</w:t>
      </w:r>
      <w:r w:rsidRPr="005C10FC">
        <w:rPr>
          <w:highlight w:val="lightGray"/>
        </w:rPr>
        <w:t xml:space="preserve">, </w:t>
      </w:r>
      <w:r w:rsidRPr="005C10FC">
        <w:rPr>
          <w:color w:val="808080"/>
          <w:highlight w:val="lightGray"/>
        </w:rPr>
        <w:t>-- Need R</w:t>
      </w:r>
    </w:p>
    <w:p w14:paraId="4C332B44" w14:textId="030AC7D2" w:rsidR="00EC66B7" w:rsidRPr="005C10FC" w:rsidRDefault="00EC66B7" w:rsidP="005E7511">
      <w:pPr>
        <w:pStyle w:val="PL"/>
        <w:rPr>
          <w:highlight w:val="lightGray"/>
        </w:rPr>
      </w:pPr>
      <w:r w:rsidRPr="005C10FC">
        <w:rPr>
          <w:highlight w:val="lightGray"/>
        </w:rPr>
        <w:t xml:space="preserve">    </w:t>
      </w:r>
      <w:r w:rsidR="00FF5894" w:rsidRPr="005C10FC">
        <w:rPr>
          <w:highlight w:val="lightGray"/>
        </w:rPr>
        <w:t>loggedDataCollectionP</w:t>
      </w:r>
      <w:r w:rsidRPr="005C10FC">
        <w:rPr>
          <w:highlight w:val="lightGray"/>
        </w:rPr>
        <w:t xml:space="preserve">owerLow-r19                             </w:t>
      </w:r>
      <w:r w:rsidRPr="005C10FC">
        <w:rPr>
          <w:color w:val="993366"/>
          <w:highlight w:val="lightGray"/>
        </w:rPr>
        <w:t>ENUMERATED</w:t>
      </w:r>
      <w:r w:rsidRPr="005C10FC">
        <w:rPr>
          <w:highlight w:val="lightGray"/>
        </w:rPr>
        <w:t xml:space="preserve"> {true}                                      </w:t>
      </w:r>
      <w:r w:rsidRPr="005C10FC">
        <w:rPr>
          <w:color w:val="993366"/>
          <w:highlight w:val="lightGray"/>
        </w:rPr>
        <w:t>OPTIONAL</w:t>
      </w:r>
      <w:r w:rsidRPr="005C10FC">
        <w:rPr>
          <w:highlight w:val="lightGray"/>
        </w:rPr>
        <w:t xml:space="preserve">  </w:t>
      </w:r>
      <w:r w:rsidRPr="005C10FC">
        <w:rPr>
          <w:color w:val="808080"/>
          <w:highlight w:val="lightGray"/>
        </w:rPr>
        <w:t>-- Need R</w:t>
      </w:r>
    </w:p>
    <w:p w14:paraId="542235A5" w14:textId="7763D6C5" w:rsidR="005E7511" w:rsidRDefault="005E7511" w:rsidP="005E7511">
      <w:pPr>
        <w:pStyle w:val="PL"/>
      </w:pPr>
      <w:r w:rsidRPr="005C10FC">
        <w:rPr>
          <w:highlight w:val="lightGray"/>
        </w:rPr>
        <w:t>}</w:t>
      </w:r>
    </w:p>
    <w:p w14:paraId="45634B45" w14:textId="5FBBF411" w:rsidR="005E7511" w:rsidRDefault="005E7511" w:rsidP="00D839FF">
      <w:pPr>
        <w:pStyle w:val="PL"/>
        <w:rPr>
          <w:ins w:id="124" w:author="Solution 1" w:date="2025-07-01T14:52:00Z"/>
          <w:color w:val="808080"/>
        </w:rPr>
      </w:pPr>
    </w:p>
    <w:p w14:paraId="3745B62A" w14:textId="77777777" w:rsidR="00692063" w:rsidRDefault="00692063" w:rsidP="00692063">
      <w:pPr>
        <w:pStyle w:val="PL"/>
        <w:rPr>
          <w:ins w:id="125" w:author="Solution 1" w:date="2025-07-01T14:52:00Z"/>
          <w:highlight w:val="yellow"/>
        </w:rPr>
      </w:pPr>
      <w:ins w:id="126" w:author="Solution 1" w:date="2025-07-01T14:52:00Z">
        <w:r w:rsidRPr="001B18DE">
          <w:rPr>
            <w:highlight w:val="yellow"/>
          </w:rPr>
          <w:t xml:space="preserve">DataCollectionCandidateConfig-r19 ::= </w:t>
        </w:r>
        <w:r w:rsidRPr="001B18DE">
          <w:rPr>
            <w:color w:val="993366"/>
            <w:highlight w:val="yellow"/>
          </w:rPr>
          <w:t>SEQUENCE</w:t>
        </w:r>
        <w:r w:rsidRPr="001B18DE">
          <w:rPr>
            <w:highlight w:val="yellow"/>
          </w:rPr>
          <w:t xml:space="preserve"> {</w:t>
        </w:r>
      </w:ins>
    </w:p>
    <w:p w14:paraId="086A298D" w14:textId="7484E8E7" w:rsidR="00692063" w:rsidRDefault="00692063" w:rsidP="00692063">
      <w:pPr>
        <w:pStyle w:val="PL"/>
        <w:rPr>
          <w:ins w:id="127" w:author="Solution 1" w:date="2025-07-01T14:52:00Z"/>
          <w:highlight w:val="yellow"/>
        </w:rPr>
      </w:pPr>
      <w:ins w:id="128" w:author="Solution 1" w:date="2025-07-01T14:52:00Z">
        <w:r>
          <w:rPr>
            <w:highlight w:val="yellow"/>
          </w:rPr>
          <w:t xml:space="preserve">    dataCollectionServCellIndex-r19 </w:t>
        </w:r>
      </w:ins>
      <w:ins w:id="129" w:author="Solution 1" w:date="2025-07-01T14:53:00Z">
        <w:r w:rsidR="002146EC">
          <w:rPr>
            <w:highlight w:val="yellow"/>
          </w:rPr>
          <w:t xml:space="preserve">         </w:t>
        </w:r>
      </w:ins>
      <w:ins w:id="130" w:author="Solution 1" w:date="2025-07-01T14:52:00Z">
        <w:r>
          <w:rPr>
            <w:highlight w:val="yellow"/>
          </w:rPr>
          <w:t xml:space="preserve">        </w:t>
        </w:r>
        <w:proofErr w:type="spellStart"/>
        <w:r>
          <w:rPr>
            <w:highlight w:val="yellow"/>
          </w:rPr>
          <w:t>ServCellIndex</w:t>
        </w:r>
        <w:proofErr w:type="spellEnd"/>
        <w:r>
          <w:rPr>
            <w:highlight w:val="yellow"/>
          </w:rPr>
          <w:t>,</w:t>
        </w:r>
      </w:ins>
    </w:p>
    <w:p w14:paraId="656246D2" w14:textId="77777777" w:rsidR="002146EC" w:rsidRDefault="00692063" w:rsidP="00692063">
      <w:pPr>
        <w:pStyle w:val="PL"/>
        <w:rPr>
          <w:ins w:id="131" w:author="Solution 1" w:date="2025-07-01T14:53:00Z"/>
          <w:highlight w:val="yellow"/>
        </w:rPr>
      </w:pPr>
      <w:ins w:id="132" w:author="Solution 1" w:date="2025-07-01T14:52:00Z">
        <w:r>
          <w:rPr>
            <w:highlight w:val="yellow"/>
          </w:rPr>
          <w:t xml:space="preserve">    </w:t>
        </w:r>
        <w:r w:rsidRPr="00CD06A6">
          <w:rPr>
            <w:highlight w:val="yellow"/>
          </w:rPr>
          <w:t>dataCollectionCandidate</w:t>
        </w:r>
        <w:r>
          <w:rPr>
            <w:highlight w:val="yellow"/>
          </w:rPr>
          <w:t>ConfigParameter</w:t>
        </w:r>
        <w:r w:rsidRPr="00CD06A6">
          <w:rPr>
            <w:highlight w:val="yellow"/>
          </w:rPr>
          <w:t>List-r19</w:t>
        </w:r>
        <w:r w:rsidRPr="005D7DD4">
          <w:rPr>
            <w:color w:val="FF0000"/>
            <w:highlight w:val="yellow"/>
          </w:rPr>
          <w:t xml:space="preserve">  </w:t>
        </w:r>
        <w:r>
          <w:rPr>
            <w:color w:val="FF0000"/>
            <w:highlight w:val="yellow"/>
          </w:rPr>
          <w:t xml:space="preserve"> </w:t>
        </w:r>
        <w:r w:rsidRPr="001B18DE">
          <w:rPr>
            <w:color w:val="993366"/>
            <w:highlight w:val="yellow"/>
          </w:rPr>
          <w:t>SEQUENCE</w:t>
        </w:r>
        <w:r w:rsidRPr="001B18DE">
          <w:rPr>
            <w:highlight w:val="yellow"/>
          </w:rPr>
          <w:t xml:space="preserve"> (</w:t>
        </w:r>
        <w:r w:rsidRPr="001B18DE">
          <w:rPr>
            <w:color w:val="993366"/>
            <w:highlight w:val="yellow"/>
          </w:rPr>
          <w:t>SIZE</w:t>
        </w:r>
        <w:r w:rsidRPr="001B18DE">
          <w:rPr>
            <w:highlight w:val="yellow"/>
          </w:rPr>
          <w:t xml:space="preserve"> (1..</w:t>
        </w:r>
        <w:r>
          <w:rPr>
            <w:highlight w:val="yellow"/>
          </w:rPr>
          <w:t>maxCandidateConfig-r19</w:t>
        </w:r>
        <w:r w:rsidRPr="001B18DE">
          <w:rPr>
            <w:highlight w:val="yellow"/>
          </w:rPr>
          <w:t xml:space="preserve">)) </w:t>
        </w:r>
      </w:ins>
    </w:p>
    <w:p w14:paraId="6BC8B3DA" w14:textId="19B43385" w:rsidR="00692063" w:rsidRPr="001B18DE" w:rsidRDefault="002146EC" w:rsidP="00002E15">
      <w:pPr>
        <w:pStyle w:val="PL"/>
        <w:rPr>
          <w:ins w:id="133" w:author="Solution 1" w:date="2025-07-01T14:52:00Z"/>
          <w:highlight w:val="yellow"/>
        </w:rPr>
      </w:pPr>
      <w:ins w:id="134" w:author="Solution 1" w:date="2025-07-01T14:53:00Z">
        <w:r>
          <w:rPr>
            <w:highlight w:val="yellow"/>
          </w:rPr>
          <w:t xml:space="preserve">                                                                        </w:t>
        </w:r>
      </w:ins>
      <w:ins w:id="135" w:author="Solution 1" w:date="2025-07-01T14:52:00Z">
        <w:r w:rsidR="00692063" w:rsidRPr="00B3605A">
          <w:rPr>
            <w:color w:val="993366"/>
            <w:highlight w:val="yellow"/>
          </w:rPr>
          <w:t>OF</w:t>
        </w:r>
        <w:r w:rsidR="00692063" w:rsidRPr="001B18DE">
          <w:rPr>
            <w:highlight w:val="yellow"/>
          </w:rPr>
          <w:t xml:space="preserve"> DataCollectionCandidate</w:t>
        </w:r>
        <w:r w:rsidR="00692063">
          <w:rPr>
            <w:highlight w:val="yellow"/>
          </w:rPr>
          <w:t>ConfigParameter</w:t>
        </w:r>
        <w:r w:rsidR="00692063" w:rsidRPr="001B18DE">
          <w:rPr>
            <w:highlight w:val="yellow"/>
          </w:rPr>
          <w:t>-r19</w:t>
        </w:r>
        <w:r w:rsidR="00692063" w:rsidRPr="00B3605A">
          <w:rPr>
            <w:color w:val="808080"/>
            <w:highlight w:val="yellow"/>
          </w:rPr>
          <w:t xml:space="preserve"> -- Need </w:t>
        </w:r>
        <w:r w:rsidR="00692063">
          <w:rPr>
            <w:color w:val="808080"/>
            <w:highlight w:val="yellow"/>
          </w:rPr>
          <w:t>R</w:t>
        </w:r>
      </w:ins>
    </w:p>
    <w:p w14:paraId="0DA8A3CA" w14:textId="77777777" w:rsidR="00692063" w:rsidRDefault="00692063" w:rsidP="00692063">
      <w:pPr>
        <w:pStyle w:val="PL"/>
        <w:rPr>
          <w:ins w:id="136" w:author="Solution 1" w:date="2025-07-01T14:52:00Z"/>
        </w:rPr>
      </w:pPr>
      <w:ins w:id="137" w:author="Solution 1" w:date="2025-07-01T14:52:00Z">
        <w:r w:rsidRPr="001B18DE">
          <w:rPr>
            <w:highlight w:val="yellow"/>
          </w:rPr>
          <w:t>}</w:t>
        </w:r>
      </w:ins>
    </w:p>
    <w:p w14:paraId="19A03DF3" w14:textId="77777777" w:rsidR="00692063" w:rsidRDefault="00692063" w:rsidP="00692063">
      <w:pPr>
        <w:pStyle w:val="PL"/>
        <w:rPr>
          <w:ins w:id="138" w:author="Solution 1" w:date="2025-07-01T14:52:00Z"/>
        </w:rPr>
      </w:pPr>
    </w:p>
    <w:p w14:paraId="33754448" w14:textId="77777777" w:rsidR="00692063" w:rsidRDefault="00692063" w:rsidP="00692063">
      <w:pPr>
        <w:pStyle w:val="PL"/>
        <w:rPr>
          <w:ins w:id="139" w:author="Solution 1" w:date="2025-07-01T14:52:00Z"/>
          <w:highlight w:val="yellow"/>
        </w:rPr>
      </w:pPr>
      <w:ins w:id="140" w:author="Solution 1" w:date="2025-07-01T14:52:00Z">
        <w:r w:rsidRPr="001B18DE">
          <w:rPr>
            <w:highlight w:val="yellow"/>
          </w:rPr>
          <w:t>DataCollectionCandidate</w:t>
        </w:r>
        <w:r>
          <w:rPr>
            <w:highlight w:val="yellow"/>
          </w:rPr>
          <w:t>ConfigParameter</w:t>
        </w:r>
        <w:r w:rsidRPr="001B18DE">
          <w:rPr>
            <w:highlight w:val="yellow"/>
          </w:rPr>
          <w:t xml:space="preserve">-r19 ::= </w:t>
        </w:r>
        <w:r w:rsidRPr="001B18DE">
          <w:rPr>
            <w:color w:val="993366"/>
            <w:highlight w:val="yellow"/>
          </w:rPr>
          <w:t>SEQUENCE</w:t>
        </w:r>
        <w:r w:rsidRPr="001B18DE">
          <w:rPr>
            <w:highlight w:val="yellow"/>
          </w:rPr>
          <w:t xml:space="preserve"> {</w:t>
        </w:r>
      </w:ins>
    </w:p>
    <w:p w14:paraId="34C9500E" w14:textId="77777777" w:rsidR="00692063" w:rsidRPr="001C1FDC" w:rsidRDefault="00692063" w:rsidP="00692063">
      <w:pPr>
        <w:pStyle w:val="PL"/>
        <w:rPr>
          <w:ins w:id="141" w:author="Solution 1" w:date="2025-07-01T14:52:00Z"/>
          <w:highlight w:val="yellow"/>
        </w:rPr>
      </w:pPr>
      <w:ins w:id="142" w:author="Solution 1" w:date="2025-07-01T14:52:00Z">
        <w:r w:rsidRPr="001B18DE">
          <w:rPr>
            <w:highlight w:val="yellow"/>
          </w:rPr>
          <w:t xml:space="preserve">    dataCollectionCandidateConfigId-r19         </w:t>
        </w:r>
        <w:proofErr w:type="spellStart"/>
        <w:r w:rsidRPr="001B18DE">
          <w:rPr>
            <w:highlight w:val="yellow"/>
          </w:rPr>
          <w:t>DataCollectionCandidateCon</w:t>
        </w:r>
        <w:r w:rsidRPr="001C1FDC">
          <w:rPr>
            <w:highlight w:val="yellow"/>
          </w:rPr>
          <w:t>figId-r19</w:t>
        </w:r>
        <w:proofErr w:type="spellEnd"/>
        <w:r w:rsidRPr="001C1FDC">
          <w:rPr>
            <w:highlight w:val="yellow"/>
          </w:rPr>
          <w:t xml:space="preserve">                      </w:t>
        </w:r>
        <w:r w:rsidRPr="001C1FDC">
          <w:rPr>
            <w:color w:val="993366"/>
            <w:highlight w:val="yellow"/>
          </w:rPr>
          <w:t>OPTIONAL</w:t>
        </w:r>
        <w:r w:rsidRPr="001C1FDC">
          <w:rPr>
            <w:highlight w:val="yellow"/>
          </w:rPr>
          <w:t xml:space="preserve">, </w:t>
        </w:r>
        <w:r w:rsidRPr="001C1FDC">
          <w:rPr>
            <w:color w:val="808080"/>
            <w:highlight w:val="yellow"/>
          </w:rPr>
          <w:t>-- Need R</w:t>
        </w:r>
      </w:ins>
    </w:p>
    <w:p w14:paraId="2A10F105" w14:textId="77777777" w:rsidR="00692063" w:rsidRPr="001C1FDC" w:rsidRDefault="00692063" w:rsidP="00692063">
      <w:pPr>
        <w:pStyle w:val="PL"/>
        <w:rPr>
          <w:ins w:id="143" w:author="Solution 1" w:date="2025-07-01T14:52:00Z"/>
          <w:highlight w:val="yellow"/>
        </w:rPr>
      </w:pPr>
      <w:ins w:id="144" w:author="Solution 1" w:date="2025-07-01T14:52:00Z">
        <w:r w:rsidRPr="001C1FDC">
          <w:rPr>
            <w:highlight w:val="yellow"/>
          </w:rPr>
          <w:t xml:space="preserve">    CSI-ResourceConfigIdSetA-r19                CSI-</w:t>
        </w:r>
        <w:proofErr w:type="spellStart"/>
        <w:r w:rsidRPr="001C1FDC">
          <w:rPr>
            <w:highlight w:val="yellow"/>
          </w:rPr>
          <w:t>ResourceConfigId</w:t>
        </w:r>
        <w:proofErr w:type="spellEnd"/>
        <w:r w:rsidRPr="001C1FDC">
          <w:rPr>
            <w:highlight w:val="yellow"/>
          </w:rPr>
          <w:t xml:space="preserve">                                     </w:t>
        </w:r>
        <w:r w:rsidRPr="001C1FDC">
          <w:rPr>
            <w:color w:val="993366"/>
            <w:highlight w:val="yellow"/>
          </w:rPr>
          <w:t>OPTIONAL</w:t>
        </w:r>
        <w:r w:rsidRPr="001C1FDC">
          <w:rPr>
            <w:highlight w:val="yellow"/>
          </w:rPr>
          <w:t xml:space="preserve">, </w:t>
        </w:r>
        <w:r w:rsidRPr="001C1FDC">
          <w:rPr>
            <w:color w:val="808080"/>
            <w:highlight w:val="yellow"/>
          </w:rPr>
          <w:t>-- Need R</w:t>
        </w:r>
      </w:ins>
    </w:p>
    <w:p w14:paraId="66FB0EAD" w14:textId="77777777" w:rsidR="00692063" w:rsidRPr="001C1FDC" w:rsidRDefault="00692063" w:rsidP="00692063">
      <w:pPr>
        <w:pStyle w:val="PL"/>
        <w:rPr>
          <w:ins w:id="145" w:author="Solution 1" w:date="2025-07-01T14:52:00Z"/>
          <w:highlight w:val="yellow"/>
        </w:rPr>
      </w:pPr>
      <w:ins w:id="146" w:author="Solution 1" w:date="2025-07-01T14:52:00Z">
        <w:r w:rsidRPr="001C1FDC">
          <w:rPr>
            <w:highlight w:val="yellow"/>
          </w:rPr>
          <w:t xml:space="preserve">    CSI-ResourceConfigIdSetB-r19                CSI-</w:t>
        </w:r>
        <w:proofErr w:type="spellStart"/>
        <w:r w:rsidRPr="001C1FDC">
          <w:rPr>
            <w:highlight w:val="yellow"/>
          </w:rPr>
          <w:t>ResourceConfigId</w:t>
        </w:r>
        <w:proofErr w:type="spellEnd"/>
        <w:r w:rsidRPr="001C1FDC">
          <w:rPr>
            <w:highlight w:val="yellow"/>
          </w:rPr>
          <w:t xml:space="preserve">                                     </w:t>
        </w:r>
        <w:r w:rsidRPr="001C1FDC">
          <w:rPr>
            <w:color w:val="993366"/>
            <w:highlight w:val="yellow"/>
          </w:rPr>
          <w:t>OPTIONAL</w:t>
        </w:r>
        <w:r w:rsidRPr="001C1FDC">
          <w:rPr>
            <w:highlight w:val="yellow"/>
          </w:rPr>
          <w:t xml:space="preserve">, </w:t>
        </w:r>
        <w:r w:rsidRPr="001C1FDC">
          <w:rPr>
            <w:color w:val="808080"/>
            <w:highlight w:val="yellow"/>
          </w:rPr>
          <w:t>-- Need R</w:t>
        </w:r>
      </w:ins>
    </w:p>
    <w:p w14:paraId="486EF616" w14:textId="77777777" w:rsidR="00692063" w:rsidRPr="001C1FDC" w:rsidRDefault="00692063" w:rsidP="00692063">
      <w:pPr>
        <w:pStyle w:val="PL"/>
        <w:rPr>
          <w:ins w:id="147" w:author="Solution 1" w:date="2025-07-01T14:52:00Z"/>
          <w:color w:val="808080"/>
          <w:highlight w:val="yellow"/>
        </w:rPr>
      </w:pPr>
      <w:ins w:id="148" w:author="Solution 1" w:date="2025-07-01T14:52:00Z">
        <w:r w:rsidRPr="001C1FDC">
          <w:rPr>
            <w:highlight w:val="yellow"/>
          </w:rPr>
          <w:t xml:space="preserve">    associatedId1-r19                           AssociatedId-r19                                         </w:t>
        </w:r>
        <w:r w:rsidRPr="001C1FDC">
          <w:rPr>
            <w:color w:val="993366"/>
            <w:highlight w:val="yellow"/>
          </w:rPr>
          <w:t>OPTIONAL</w:t>
        </w:r>
        <w:r w:rsidRPr="001C1FDC">
          <w:rPr>
            <w:highlight w:val="yellow"/>
          </w:rPr>
          <w:t xml:space="preserve">, </w:t>
        </w:r>
        <w:r w:rsidRPr="001C1FDC">
          <w:rPr>
            <w:color w:val="808080"/>
            <w:highlight w:val="yellow"/>
          </w:rPr>
          <w:t>-- Need R</w:t>
        </w:r>
      </w:ins>
    </w:p>
    <w:p w14:paraId="5DB5D4AE" w14:textId="77777777" w:rsidR="00692063" w:rsidRDefault="00692063" w:rsidP="00692063">
      <w:pPr>
        <w:pStyle w:val="PL"/>
        <w:rPr>
          <w:ins w:id="149" w:author="Solution 1" w:date="2025-07-01T14:52:00Z"/>
          <w:color w:val="808080"/>
        </w:rPr>
      </w:pPr>
      <w:ins w:id="150" w:author="Solution 1" w:date="2025-07-01T14:52:00Z">
        <w:r w:rsidRPr="001C1FDC">
          <w:rPr>
            <w:highlight w:val="yellow"/>
          </w:rPr>
          <w:t xml:space="preserve">    associatedId2-r19                           AssociatedId-r19                                         </w:t>
        </w:r>
        <w:r w:rsidRPr="001C1FDC">
          <w:rPr>
            <w:color w:val="993366"/>
            <w:highlight w:val="yellow"/>
          </w:rPr>
          <w:t>OPTIONAL</w:t>
        </w:r>
        <w:r w:rsidRPr="001C1FDC">
          <w:rPr>
            <w:highlight w:val="yellow"/>
          </w:rPr>
          <w:t xml:space="preserve">  </w:t>
        </w:r>
        <w:r w:rsidRPr="001C1FDC">
          <w:rPr>
            <w:color w:val="808080"/>
            <w:highlight w:val="yellow"/>
          </w:rPr>
          <w:t>-- Need R</w:t>
        </w:r>
      </w:ins>
    </w:p>
    <w:p w14:paraId="63E391C4" w14:textId="6B92117D" w:rsidR="00692063" w:rsidRPr="001B18DE" w:rsidRDefault="00692063" w:rsidP="00692063">
      <w:pPr>
        <w:pStyle w:val="PL"/>
        <w:rPr>
          <w:ins w:id="151" w:author="Solution 1" w:date="2025-07-01T14:52:00Z"/>
        </w:rPr>
      </w:pPr>
      <w:ins w:id="152" w:author="Solution 1" w:date="2025-07-01T14:52:00Z">
        <w:r>
          <w:t>}</w:t>
        </w:r>
      </w:ins>
    </w:p>
    <w:p w14:paraId="414EB240" w14:textId="6B6DBA54" w:rsidR="00B24D3E" w:rsidRPr="005D7DD4" w:rsidRDefault="00B24D3E" w:rsidP="00D839FF">
      <w:pPr>
        <w:pStyle w:val="PL"/>
        <w:rPr>
          <w:ins w:id="153" w:author="Rapp_AfterRAN2#129" w:date="2025-04-16T16:28:00Z"/>
          <w:color w:val="808080"/>
        </w:rPr>
      </w:pPr>
    </w:p>
    <w:p w14:paraId="7FA41CCC" w14:textId="4DCCD063"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66674C4A" w:rsidR="00394471" w:rsidRPr="00D839FF" w:rsidRDefault="00323C1C" w:rsidP="00B51A3F">
      <w:pPr>
        <w:pStyle w:val="EditorsNote"/>
      </w:pPr>
      <w:r w:rsidRPr="00FC3D05">
        <w:rPr>
          <w:highlight w:val="lightGray"/>
        </w:rPr>
        <w:t>Editor</w:t>
      </w:r>
      <w:r w:rsidRPr="00FC3D05">
        <w:rPr>
          <w:rFonts w:eastAsia="MS Mincho"/>
          <w:highlight w:val="lightGray"/>
        </w:rPr>
        <w:t>'</w:t>
      </w:r>
      <w:r w:rsidRPr="00FC3D05">
        <w:rPr>
          <w:highlight w:val="lightGray"/>
        </w:rPr>
        <w:t>s Note: FFS how to handle</w:t>
      </w:r>
      <w:r w:rsidR="001E06EC" w:rsidRPr="00FC3D05">
        <w:rPr>
          <w:highlight w:val="lightGray"/>
        </w:rPr>
        <w:t xml:space="preserve"> </w:t>
      </w:r>
      <w:proofErr w:type="spellStart"/>
      <w:r w:rsidR="001E06EC" w:rsidRPr="00FC3D05">
        <w:rPr>
          <w:i/>
          <w:iCs/>
          <w:highlight w:val="lightGray"/>
        </w:rPr>
        <w:t>applicabilityReportConfig</w:t>
      </w:r>
      <w:proofErr w:type="spellEnd"/>
      <w:r w:rsidR="001E06EC" w:rsidRPr="00FC3D05">
        <w:rPr>
          <w:highlight w:val="lightGray"/>
        </w:rPr>
        <w:t xml:space="preserve">, </w:t>
      </w:r>
      <w:proofErr w:type="spellStart"/>
      <w:r w:rsidR="001E06EC" w:rsidRPr="00FC3D05">
        <w:rPr>
          <w:i/>
          <w:iCs/>
          <w:highlight w:val="lightGray"/>
        </w:rPr>
        <w:t>LoggedDataCollectionAssistanceConfig</w:t>
      </w:r>
      <w:proofErr w:type="spellEnd"/>
      <w:r w:rsidR="001E06EC" w:rsidRPr="00FC3D05">
        <w:rPr>
          <w:highlight w:val="lightGray"/>
        </w:rPr>
        <w:t xml:space="preserve"> and </w:t>
      </w:r>
      <w:proofErr w:type="spellStart"/>
      <w:r w:rsidR="001E06EC" w:rsidRPr="00FC3D05">
        <w:rPr>
          <w:i/>
          <w:iCs/>
          <w:highlight w:val="lightGray"/>
        </w:rPr>
        <w:t>dataCollectionPreferenceConfig</w:t>
      </w:r>
      <w:proofErr w:type="spellEnd"/>
      <w:r w:rsidR="001E06EC" w:rsidRPr="00FC3D05">
        <w:rPr>
          <w:highlight w:val="lightGray"/>
        </w:rPr>
        <w:t xml:space="preserve"> during </w:t>
      </w:r>
      <w:proofErr w:type="spellStart"/>
      <w:r w:rsidR="001E06EC" w:rsidRPr="00FC3D05">
        <w:rPr>
          <w:highlight w:val="lightGray"/>
        </w:rPr>
        <w:t>RRCReestablishment</w:t>
      </w:r>
      <w:proofErr w:type="spellEnd"/>
      <w:r w:rsidR="001E06EC" w:rsidRPr="00FC3D05">
        <w:rPr>
          <w:highlight w:val="lightGray"/>
        </w:rPr>
        <w:t xml:space="preserve"> and in transition to/from INACTIVE.</w:t>
      </w:r>
      <w:r>
        <w:t xml:space="preserve"> </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w:t>
            </w:r>
            <w:proofErr w:type="spellStart"/>
            <w:r w:rsidRPr="00D839FF">
              <w:rPr>
                <w:b/>
                <w:bCs/>
                <w:i/>
                <w:iCs/>
                <w:lang w:eastAsia="sv-SE"/>
              </w:rPr>
              <w:t>FlightPathAvailabilityConfig</w:t>
            </w:r>
            <w:proofErr w:type="spellEnd"/>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5E7511" w:rsidRPr="00D839FF" w14:paraId="51DD0AE9"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5C10FC" w:rsidRDefault="0078161A" w:rsidP="0078161A">
            <w:pPr>
              <w:keepNext/>
              <w:keepLines/>
              <w:spacing w:after="0"/>
              <w:rPr>
                <w:rFonts w:ascii="Arial" w:hAnsi="Arial"/>
                <w:b/>
                <w:i/>
                <w:sz w:val="18"/>
                <w:highlight w:val="lightGray"/>
                <w:lang w:eastAsia="sv-SE"/>
              </w:rPr>
            </w:pPr>
            <w:proofErr w:type="spellStart"/>
            <w:r w:rsidRPr="005C10FC">
              <w:rPr>
                <w:rFonts w:ascii="Arial" w:hAnsi="Arial"/>
                <w:b/>
                <w:i/>
                <w:sz w:val="18"/>
                <w:highlight w:val="lightGray"/>
                <w:lang w:eastAsia="sv-SE"/>
              </w:rPr>
              <w:t>applicabilityReportConfig</w:t>
            </w:r>
            <w:proofErr w:type="spellEnd"/>
          </w:p>
          <w:p w14:paraId="73BA596E" w14:textId="77777777" w:rsidR="0078161A" w:rsidRPr="005C10FC" w:rsidRDefault="0078161A" w:rsidP="0078161A">
            <w:pPr>
              <w:keepNext/>
              <w:keepLines/>
              <w:spacing w:after="0"/>
              <w:rPr>
                <w:rFonts w:ascii="Arial" w:hAnsi="Arial"/>
                <w:sz w:val="18"/>
                <w:highlight w:val="lightGray"/>
                <w:lang w:eastAsia="sv-SE"/>
              </w:rPr>
            </w:pPr>
            <w:r w:rsidRPr="005C10FC">
              <w:rPr>
                <w:rFonts w:ascii="Arial" w:hAnsi="Arial"/>
                <w:sz w:val="18"/>
                <w:highlight w:val="lightGray"/>
                <w:lang w:eastAsia="sv-SE"/>
              </w:rPr>
              <w:t>Configuration for the UE to indicate the applicability of configurations subject to the applicability determination procedure.</w:t>
            </w:r>
          </w:p>
          <w:p w14:paraId="4F05D5CF" w14:textId="77777777" w:rsidR="0078161A" w:rsidRPr="005C10FC" w:rsidRDefault="0078161A" w:rsidP="0078161A">
            <w:pPr>
              <w:keepNext/>
              <w:keepLines/>
              <w:spacing w:after="0"/>
              <w:rPr>
                <w:rFonts w:ascii="Arial" w:hAnsi="Arial"/>
                <w:sz w:val="18"/>
                <w:highlight w:val="lightGray"/>
                <w:lang w:eastAsia="sv-SE"/>
              </w:rPr>
            </w:pPr>
          </w:p>
          <w:p w14:paraId="26276F14" w14:textId="0A54FBD2" w:rsidR="005E7511" w:rsidRPr="00D839FF" w:rsidRDefault="0078161A" w:rsidP="0078161A">
            <w:pPr>
              <w:pStyle w:val="EditorsNote"/>
              <w:rPr>
                <w:b/>
                <w:bCs/>
                <w:i/>
                <w:iCs/>
                <w:lang w:eastAsia="sv-SE"/>
              </w:rPr>
            </w:pPr>
            <w:r w:rsidRPr="005C10FC">
              <w:rPr>
                <w:highlight w:val="lightGray"/>
              </w:rPr>
              <w:t>Editor</w:t>
            </w:r>
            <w:r w:rsidRPr="005C10FC">
              <w:rPr>
                <w:rFonts w:eastAsia="MS Mincho"/>
                <w:highlight w:val="lightGray"/>
              </w:rPr>
              <w:t>'</w:t>
            </w:r>
            <w:r w:rsidRPr="005C10FC">
              <w:rPr>
                <w:highlight w:val="lightGray"/>
              </w:rPr>
              <w:t>s Note: FFS the content (if any) of the UAI configuration to enable the UE to report applicability.</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proofErr w:type="spellStart"/>
            <w:r w:rsidRPr="00D839FF">
              <w:rPr>
                <w:b/>
                <w:bCs/>
                <w:i/>
                <w:iCs/>
                <w:lang w:eastAsia="sv-SE"/>
              </w:rPr>
              <w:t>btNameList</w:t>
            </w:r>
            <w:proofErr w:type="spellEnd"/>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proofErr w:type="spellStart"/>
            <w:r w:rsidRPr="00D839FF">
              <w:rPr>
                <w:bCs/>
                <w:i/>
                <w:iCs/>
                <w:lang w:eastAsia="en-GB"/>
              </w:rPr>
              <w:t>includeBT-Meas</w:t>
            </w:r>
            <w:proofErr w:type="spellEnd"/>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proofErr w:type="spellStart"/>
            <w:r w:rsidRPr="00D839FF">
              <w:rPr>
                <w:b/>
                <w:bCs/>
                <w:i/>
                <w:iCs/>
                <w:lang w:eastAsia="sv-SE"/>
              </w:rPr>
              <w:t>candidateBandwidth</w:t>
            </w:r>
            <w:proofErr w:type="spellEnd"/>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 xml:space="preserve">frequency range around the </w:t>
            </w:r>
            <w:proofErr w:type="spellStart"/>
            <w:r w:rsidRPr="00D839FF">
              <w:rPr>
                <w:lang w:eastAsia="en-GB"/>
              </w:rPr>
              <w:t>center</w:t>
            </w:r>
            <w:proofErr w:type="spellEnd"/>
            <w:r w:rsidRPr="00D839FF">
              <w:rPr>
                <w:lang w:eastAsia="en-GB"/>
              </w:rPr>
              <w:t xml:space="preserve">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proofErr w:type="spellStart"/>
            <w:r w:rsidRPr="00D839FF">
              <w:rPr>
                <w:b/>
                <w:bCs/>
                <w:i/>
                <w:iCs/>
                <w:lang w:eastAsia="sv-SE"/>
              </w:rPr>
              <w:t>candidateCenterFreq</w:t>
            </w:r>
            <w:proofErr w:type="spellEnd"/>
          </w:p>
          <w:p w14:paraId="4A2B41AF" w14:textId="77777777" w:rsidR="00BF37C3" w:rsidRPr="00D839FF" w:rsidRDefault="00BF37C3" w:rsidP="00B4120F">
            <w:pPr>
              <w:pStyle w:val="TAL"/>
              <w:rPr>
                <w:lang w:eastAsia="sv-SE"/>
              </w:rPr>
            </w:pPr>
            <w:r w:rsidRPr="00D839FF">
              <w:rPr>
                <w:rFonts w:eastAsia="Yu Mincho"/>
              </w:rPr>
              <w:t xml:space="preserve">Indicates the </w:t>
            </w:r>
            <w:proofErr w:type="spellStart"/>
            <w:r w:rsidRPr="00D839FF">
              <w:rPr>
                <w:rFonts w:eastAsia="Yu Mincho"/>
              </w:rPr>
              <w:t>center</w:t>
            </w:r>
            <w:proofErr w:type="spellEnd"/>
            <w:r w:rsidRPr="00D839FF">
              <w:rPr>
                <w:rFonts w:eastAsia="Yu Mincho"/>
              </w:rPr>
              <w:t xml:space="preserve">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proofErr w:type="spellStart"/>
            <w:r w:rsidRPr="00D839FF">
              <w:rPr>
                <w:b/>
                <w:bCs/>
                <w:i/>
                <w:iCs/>
                <w:lang w:eastAsia="sv-SE"/>
              </w:rPr>
              <w:t>candidateServingFreqListNR</w:t>
            </w:r>
            <w:proofErr w:type="spellEnd"/>
          </w:p>
          <w:p w14:paraId="7A3A905E" w14:textId="77777777" w:rsidR="00394471" w:rsidRPr="00D839FF" w:rsidRDefault="00394471" w:rsidP="00964CC4">
            <w:pPr>
              <w:pStyle w:val="TAL"/>
              <w:rPr>
                <w:lang w:eastAsia="x-none"/>
              </w:rPr>
            </w:pPr>
            <w:r w:rsidRPr="00D839FF">
              <w:rPr>
                <w:rFonts w:eastAsia="Yu Mincho"/>
                <w:lang w:eastAsia="x-none"/>
              </w:rPr>
              <w:t xml:space="preserve">Indicates for each candidate NR serving cells, the </w:t>
            </w:r>
            <w:proofErr w:type="spellStart"/>
            <w:r w:rsidRPr="00D839FF">
              <w:rPr>
                <w:rFonts w:eastAsia="Yu Mincho"/>
                <w:lang w:eastAsia="x-none"/>
              </w:rPr>
              <w:t>center</w:t>
            </w:r>
            <w:proofErr w:type="spellEnd"/>
            <w:r w:rsidRPr="00D839FF">
              <w:rPr>
                <w:rFonts w:eastAsia="Yu Mincho"/>
                <w:lang w:eastAsia="x-none"/>
              </w:rPr>
              <w:t xml:space="preserve">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proofErr w:type="spellStart"/>
            <w:r w:rsidRPr="00D839FF">
              <w:rPr>
                <w:b/>
                <w:bCs/>
                <w:i/>
                <w:iCs/>
                <w:lang w:eastAsia="sv-SE"/>
              </w:rPr>
              <w:t>candidateServingFreqRangeListNR</w:t>
            </w:r>
            <w:proofErr w:type="spellEnd"/>
          </w:p>
          <w:p w14:paraId="629E10EA" w14:textId="77777777" w:rsidR="00BF37C3" w:rsidRPr="00D839FF" w:rsidRDefault="00BF37C3" w:rsidP="00B4120F">
            <w:pPr>
              <w:pStyle w:val="TAL"/>
              <w:rPr>
                <w:lang w:eastAsia="sv-SE"/>
              </w:rPr>
            </w:pPr>
            <w:r w:rsidRPr="00D839FF">
              <w:rPr>
                <w:rFonts w:eastAsia="Yu Mincho"/>
              </w:rPr>
              <w:t xml:space="preserve">Indicates the candidate frequency range with the combination of the </w:t>
            </w:r>
            <w:proofErr w:type="spellStart"/>
            <w:r w:rsidRPr="00D839FF">
              <w:rPr>
                <w:rFonts w:eastAsia="Yu Mincho"/>
              </w:rPr>
              <w:t>center</w:t>
            </w:r>
            <w:proofErr w:type="spellEnd"/>
            <w:r w:rsidRPr="00D839FF">
              <w:rPr>
                <w:rFonts w:eastAsia="Yu Mincho"/>
              </w:rPr>
              <w:t xml:space="preserve">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proofErr w:type="spellStart"/>
            <w:r w:rsidRPr="00D839FF">
              <w:rPr>
                <w:b/>
                <w:i/>
              </w:rPr>
              <w:t>connectedReporting</w:t>
            </w:r>
            <w:proofErr w:type="spellEnd"/>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78161A" w:rsidRPr="00D839FF" w14:paraId="37E882F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83352D" w:rsidRDefault="006B7FEE" w:rsidP="006B7FEE">
            <w:pPr>
              <w:keepNext/>
              <w:keepLines/>
              <w:spacing w:after="0"/>
              <w:rPr>
                <w:rFonts w:ascii="Arial" w:hAnsi="Arial"/>
                <w:b/>
                <w:i/>
                <w:sz w:val="18"/>
                <w:highlight w:val="yellow"/>
              </w:rPr>
            </w:pPr>
            <w:proofErr w:type="spellStart"/>
            <w:r w:rsidRPr="0083352D">
              <w:rPr>
                <w:rFonts w:ascii="Arial" w:hAnsi="Arial"/>
                <w:b/>
                <w:i/>
                <w:sz w:val="18"/>
                <w:highlight w:val="yellow"/>
              </w:rPr>
              <w:t>dataCollectionPreferenceConfig</w:t>
            </w:r>
            <w:proofErr w:type="spellEnd"/>
          </w:p>
          <w:p w14:paraId="5DF6859C" w14:textId="77777777" w:rsidR="006B7FEE" w:rsidRPr="0083352D" w:rsidRDefault="006B7FEE" w:rsidP="006B7FEE">
            <w:pPr>
              <w:keepNext/>
              <w:keepLines/>
              <w:spacing w:after="0"/>
              <w:rPr>
                <w:rFonts w:ascii="Arial" w:hAnsi="Arial"/>
                <w:bCs/>
                <w:iCs/>
                <w:sz w:val="18"/>
                <w:highlight w:val="yellow"/>
              </w:rPr>
            </w:pPr>
            <w:r w:rsidRPr="0083352D">
              <w:rPr>
                <w:rFonts w:ascii="Arial" w:hAnsi="Arial"/>
                <w:sz w:val="18"/>
                <w:highlight w:val="yellow"/>
              </w:rPr>
              <w:t>Configuration for the UE to report its preference to be configured with radio resources for UE data collection</w:t>
            </w:r>
            <w:r w:rsidRPr="0083352D">
              <w:rPr>
                <w:rFonts w:ascii="Arial" w:hAnsi="Arial"/>
                <w:bCs/>
                <w:iCs/>
                <w:sz w:val="18"/>
                <w:highlight w:val="yellow"/>
              </w:rPr>
              <w:t>.</w:t>
            </w:r>
          </w:p>
          <w:p w14:paraId="5570A9A2" w14:textId="4B0E657F" w:rsidR="006B7FEE" w:rsidRPr="0083352D" w:rsidDel="00D82757" w:rsidRDefault="006B7FEE" w:rsidP="006B7FEE">
            <w:pPr>
              <w:keepNext/>
              <w:keepLines/>
              <w:spacing w:after="0"/>
              <w:rPr>
                <w:del w:id="154" w:author="Solution 1" w:date="2025-06-29T17:23:00Z"/>
                <w:rFonts w:ascii="Arial" w:hAnsi="Arial"/>
                <w:bCs/>
                <w:iCs/>
                <w:sz w:val="18"/>
                <w:highlight w:val="yellow"/>
              </w:rPr>
            </w:pPr>
          </w:p>
          <w:p w14:paraId="3A0A4AE8" w14:textId="6118D8D3" w:rsidR="0078161A" w:rsidRPr="00D839FF" w:rsidRDefault="006B7FEE" w:rsidP="006B7FEE">
            <w:pPr>
              <w:pStyle w:val="EditorsNote"/>
              <w:rPr>
                <w:b/>
                <w:i/>
              </w:rPr>
            </w:pPr>
            <w:del w:id="155" w:author="Solution 1" w:date="2025-07-01T14:52:00Z">
              <w:r w:rsidRPr="0083352D" w:rsidDel="000818C8">
                <w:rPr>
                  <w:highlight w:val="yellow"/>
                </w:rPr>
                <w:delText>Editor</w:delText>
              </w:r>
              <w:r w:rsidRPr="0083352D" w:rsidDel="000818C8">
                <w:rPr>
                  <w:rFonts w:eastAsia="MS Mincho"/>
                  <w:highlight w:val="yellow"/>
                </w:rPr>
                <w:delText>'</w:delText>
              </w:r>
              <w:r w:rsidRPr="0083352D" w:rsidDel="000818C8">
                <w:rPr>
                  <w:highlight w:val="yellow"/>
                </w:rPr>
                <w:delText>s Note: FFS the content (if any) of the UAI configuration to enable the UE to request to be configured with radio resources for data collection.</w:delText>
              </w:r>
            </w:del>
          </w:p>
        </w:tc>
      </w:tr>
      <w:tr w:rsidR="00D82757" w:rsidRPr="00D839FF" w14:paraId="5EE583F0" w14:textId="77777777" w:rsidTr="00964CC4">
        <w:trPr>
          <w:cantSplit/>
          <w:tblHeader/>
          <w:ins w:id="156" w:author="Solution 1" w:date="2025-06-29T17:23:00Z"/>
        </w:trPr>
        <w:tc>
          <w:tcPr>
            <w:tcW w:w="14310" w:type="dxa"/>
            <w:tcBorders>
              <w:top w:val="single" w:sz="4" w:space="0" w:color="auto"/>
              <w:left w:val="single" w:sz="4" w:space="0" w:color="auto"/>
              <w:bottom w:val="single" w:sz="4" w:space="0" w:color="auto"/>
              <w:right w:val="single" w:sz="4" w:space="0" w:color="auto"/>
            </w:tcBorders>
          </w:tcPr>
          <w:p w14:paraId="080F4078" w14:textId="3C2D5553" w:rsidR="00D82757" w:rsidRDefault="00D82757" w:rsidP="00964CC4">
            <w:pPr>
              <w:pStyle w:val="TAL"/>
              <w:rPr>
                <w:ins w:id="157" w:author="Solution 1" w:date="2025-06-29T17:23:00Z"/>
                <w:rFonts w:eastAsia="等线"/>
                <w:b/>
                <w:bCs/>
                <w:i/>
                <w:noProof/>
              </w:rPr>
            </w:pPr>
            <w:ins w:id="158" w:author="Solution 1" w:date="2025-06-29T17:23:00Z">
              <w:r>
                <w:rPr>
                  <w:rFonts w:eastAsia="等线" w:hint="eastAsia"/>
                  <w:b/>
                  <w:bCs/>
                  <w:i/>
                  <w:noProof/>
                </w:rPr>
                <w:t>d</w:t>
              </w:r>
              <w:r>
                <w:rPr>
                  <w:rFonts w:eastAsia="等线"/>
                  <w:b/>
                  <w:bCs/>
                  <w:i/>
                  <w:noProof/>
                </w:rPr>
                <w:t>ataCollectionCandidateConfig</w:t>
              </w:r>
            </w:ins>
          </w:p>
          <w:p w14:paraId="1DD7124B" w14:textId="4D33B6D7" w:rsidR="00D82757" w:rsidRPr="00002E15" w:rsidRDefault="00D82757" w:rsidP="00D82757">
            <w:pPr>
              <w:pStyle w:val="TAL"/>
              <w:rPr>
                <w:ins w:id="159" w:author="Solution 1" w:date="2025-06-29T17:23:00Z"/>
                <w:bCs/>
                <w:iCs/>
                <w:highlight w:val="yellow"/>
              </w:rPr>
            </w:pPr>
            <w:ins w:id="160" w:author="Solution 1" w:date="2025-06-29T17:23:00Z">
              <w:r>
                <w:rPr>
                  <w:rFonts w:eastAsia="等线"/>
                  <w:iCs/>
                  <w:noProof/>
                </w:rPr>
                <w:t xml:space="preserve">Indicates for each </w:t>
              </w:r>
            </w:ins>
            <w:ins w:id="161" w:author="Solution 1" w:date="2025-06-29T17:24:00Z">
              <w:r>
                <w:rPr>
                  <w:rFonts w:eastAsia="等线"/>
                  <w:iCs/>
                  <w:noProof/>
                </w:rPr>
                <w:t xml:space="preserve">serving cells, the list of candidate radio resources </w:t>
              </w:r>
            </w:ins>
            <w:ins w:id="162" w:author="Solution 1" w:date="2025-06-29T17:26:00Z">
              <w:r>
                <w:rPr>
                  <w:rFonts w:eastAsia="等线"/>
                  <w:iCs/>
                  <w:noProof/>
                </w:rPr>
                <w:t xml:space="preserve">configured </w:t>
              </w:r>
            </w:ins>
            <w:ins w:id="163" w:author="Solution 1" w:date="2025-06-29T17:24:00Z">
              <w:r>
                <w:rPr>
                  <w:rFonts w:eastAsia="等线"/>
                  <w:iCs/>
                  <w:noProof/>
                </w:rPr>
                <w:t>for UE data collection.</w:t>
              </w:r>
            </w:ins>
            <w:ins w:id="164" w:author="Solution 1" w:date="2025-06-29T17:27:00Z">
              <w:r>
                <w:rPr>
                  <w:rFonts w:eastAsia="等线"/>
                  <w:iCs/>
                  <w:noProof/>
                </w:rPr>
                <w:t xml:space="preserve"> </w:t>
              </w:r>
            </w:ins>
            <w:ins w:id="165" w:author="Solution 1" w:date="2025-06-29T17:24:00Z">
              <w:r w:rsidRPr="00D82757">
                <w:rPr>
                  <w:bCs/>
                  <w:iCs/>
                </w:rPr>
                <w:t>The UE is not expected to perform measurements solely based on the configurations provided by this IE</w:t>
              </w:r>
              <w:r>
                <w:rPr>
                  <w:bCs/>
                  <w:iCs/>
                </w:rPr>
                <w:t>.</w:t>
              </w:r>
            </w:ins>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IDC problem</w:t>
            </w:r>
            <w:r w:rsidRPr="00D839FF">
              <w:rPr>
                <w:noProof/>
                <w:lang w:eastAsia="sv-SE"/>
              </w:rPr>
              <w:t>.</w:t>
            </w:r>
          </w:p>
        </w:tc>
      </w:tr>
      <w:tr w:rsidR="006B7FEE" w:rsidRPr="005C10FC" w14:paraId="6B127244"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Pr="005C10FC" w:rsidRDefault="00381808" w:rsidP="00381808">
            <w:pPr>
              <w:keepNext/>
              <w:keepLines/>
              <w:spacing w:after="0"/>
              <w:rPr>
                <w:rFonts w:ascii="Arial" w:hAnsi="Arial"/>
                <w:b/>
                <w:i/>
                <w:noProof/>
                <w:sz w:val="18"/>
                <w:highlight w:val="lightGray"/>
                <w:lang w:eastAsia="sv-SE"/>
              </w:rPr>
            </w:pPr>
            <w:r w:rsidRPr="005C10FC">
              <w:rPr>
                <w:rFonts w:ascii="Arial" w:hAnsi="Arial"/>
                <w:b/>
                <w:i/>
                <w:noProof/>
                <w:sz w:val="18"/>
                <w:highlight w:val="lightGray"/>
                <w:lang w:eastAsia="sv-SE"/>
              </w:rPr>
              <w:lastRenderedPageBreak/>
              <w:t>loggedDataCollectionAssistanceConfig</w:t>
            </w:r>
          </w:p>
          <w:p w14:paraId="322D30D6" w14:textId="77777777" w:rsidR="00381808" w:rsidRPr="005C10FC" w:rsidRDefault="00381808" w:rsidP="00381808">
            <w:pPr>
              <w:keepNext/>
              <w:keepLines/>
              <w:spacing w:after="0"/>
              <w:rPr>
                <w:rFonts w:ascii="Arial" w:hAnsi="Arial"/>
                <w:bCs/>
                <w:iCs/>
                <w:noProof/>
                <w:sz w:val="18"/>
                <w:highlight w:val="lightGray"/>
                <w:lang w:eastAsia="sv-SE"/>
              </w:rPr>
            </w:pPr>
            <w:r w:rsidRPr="005C10FC">
              <w:rPr>
                <w:rFonts w:ascii="Arial" w:hAnsi="Arial"/>
                <w:bCs/>
                <w:iCs/>
                <w:noProof/>
                <w:sz w:val="18"/>
                <w:highlight w:val="lightGray"/>
                <w:lang w:eastAsia="sv-SE"/>
              </w:rPr>
              <w:t>Configuration for the UE to report assistance information related to logging of L1 radio measurements.</w:t>
            </w:r>
          </w:p>
          <w:p w14:paraId="0AB7427C" w14:textId="77777777" w:rsidR="00381808" w:rsidRPr="005C10FC" w:rsidRDefault="00381808" w:rsidP="00381808">
            <w:pPr>
              <w:keepNext/>
              <w:keepLines/>
              <w:spacing w:after="0"/>
              <w:rPr>
                <w:rFonts w:ascii="Arial" w:hAnsi="Arial"/>
                <w:bCs/>
                <w:iCs/>
                <w:noProof/>
                <w:sz w:val="18"/>
                <w:highlight w:val="lightGray"/>
                <w:lang w:eastAsia="sv-SE"/>
              </w:rPr>
            </w:pPr>
          </w:p>
          <w:p w14:paraId="14F08B08" w14:textId="412A3F7F" w:rsidR="006B7FEE" w:rsidRPr="005C10FC" w:rsidRDefault="00381808" w:rsidP="00381808">
            <w:pPr>
              <w:pStyle w:val="EditorsNote"/>
              <w:rPr>
                <w:b/>
                <w:i/>
                <w:noProof/>
                <w:highlight w:val="lightGray"/>
                <w:lang w:eastAsia="sv-SE"/>
              </w:rPr>
            </w:pPr>
            <w:r w:rsidRPr="005C10FC">
              <w:rPr>
                <w:noProof/>
                <w:highlight w:val="lightGray"/>
                <w:lang w:eastAsia="sv-SE"/>
              </w:rPr>
              <w:t>Editor</w:t>
            </w:r>
            <w:r w:rsidRPr="005C10FC">
              <w:rPr>
                <w:rFonts w:eastAsia="MS Mincho"/>
                <w:highlight w:val="lightGray"/>
              </w:rPr>
              <w:t>'</w:t>
            </w:r>
            <w:r w:rsidRPr="005C10FC">
              <w:rPr>
                <w:noProof/>
                <w:highlight w:val="lightGray"/>
                <w:lang w:eastAsia="sv-SE"/>
              </w:rPr>
              <w:t>s Note: FFS the content of the UAI configuration to enable the UE to transmit the UAI for NW-side data collection (e.g. low power state, buffer full, availability of data, etc.)</w:t>
            </w:r>
          </w:p>
        </w:tc>
      </w:tr>
      <w:tr w:rsidR="00FF5894" w:rsidRPr="005C10FC" w14:paraId="59B8CF0A"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Pr="005C10FC" w:rsidRDefault="00FF5894" w:rsidP="00381808">
            <w:pPr>
              <w:keepNext/>
              <w:keepLines/>
              <w:spacing w:after="0"/>
              <w:rPr>
                <w:rFonts w:ascii="Arial" w:hAnsi="Arial"/>
                <w:b/>
                <w:i/>
                <w:noProof/>
                <w:sz w:val="18"/>
                <w:highlight w:val="lightGray"/>
                <w:lang w:eastAsia="sv-SE"/>
              </w:rPr>
            </w:pPr>
            <w:r w:rsidRPr="005C10FC">
              <w:rPr>
                <w:rFonts w:ascii="Arial" w:hAnsi="Arial"/>
                <w:b/>
                <w:i/>
                <w:noProof/>
                <w:sz w:val="18"/>
                <w:highlight w:val="lightGray"/>
                <w:lang w:eastAsia="sv-SE"/>
              </w:rPr>
              <w:t>loggedDataCollectionBufferThreshold</w:t>
            </w:r>
          </w:p>
          <w:p w14:paraId="71D4378F" w14:textId="77777777" w:rsidR="00FF5894" w:rsidRPr="005C10FC" w:rsidRDefault="00FF5894" w:rsidP="00381808">
            <w:pPr>
              <w:keepNext/>
              <w:keepLines/>
              <w:spacing w:after="0"/>
              <w:rPr>
                <w:rFonts w:ascii="Arial" w:hAnsi="Arial"/>
                <w:bCs/>
                <w:iCs/>
                <w:noProof/>
                <w:sz w:val="18"/>
                <w:highlight w:val="lightGray"/>
                <w:lang w:eastAsia="sv-SE"/>
              </w:rPr>
            </w:pPr>
            <w:r w:rsidRPr="005C10FC">
              <w:rPr>
                <w:rFonts w:ascii="Arial" w:hAnsi="Arial"/>
                <w:bCs/>
                <w:iCs/>
                <w:noProof/>
                <w:sz w:val="18"/>
                <w:highlight w:val="lightGray"/>
                <w:lang w:eastAsia="sv-SE"/>
              </w:rPr>
              <w:t>Buffer threshold</w:t>
            </w:r>
            <w:r w:rsidR="00C45376" w:rsidRPr="005C10FC">
              <w:rPr>
                <w:rFonts w:ascii="Arial" w:hAnsi="Arial"/>
                <w:bCs/>
                <w:iCs/>
                <w:noProof/>
                <w:sz w:val="18"/>
                <w:highlight w:val="lightGray"/>
                <w:lang w:eastAsia="sv-SE"/>
              </w:rPr>
              <w:t xml:space="preserve"> for </w:t>
            </w:r>
            <w:r w:rsidR="00A674CF" w:rsidRPr="005C10FC">
              <w:rPr>
                <w:rFonts w:ascii="Arial" w:hAnsi="Arial"/>
                <w:bCs/>
                <w:iCs/>
                <w:noProof/>
                <w:sz w:val="18"/>
                <w:highlight w:val="lightGray"/>
                <w:lang w:eastAsia="sv-SE"/>
              </w:rPr>
              <w:t>the UE to report availability of logged L1 radio measurements data.</w:t>
            </w:r>
          </w:p>
          <w:p w14:paraId="5F2F761C" w14:textId="77777777" w:rsidR="00A674CF" w:rsidRPr="005C10FC" w:rsidRDefault="00A674CF" w:rsidP="00381808">
            <w:pPr>
              <w:keepNext/>
              <w:keepLines/>
              <w:spacing w:after="0"/>
              <w:rPr>
                <w:rFonts w:ascii="Arial" w:hAnsi="Arial"/>
                <w:bCs/>
                <w:iCs/>
                <w:noProof/>
                <w:sz w:val="18"/>
                <w:highlight w:val="lightGray"/>
                <w:lang w:eastAsia="sv-SE"/>
              </w:rPr>
            </w:pPr>
          </w:p>
          <w:p w14:paraId="3E36DC93" w14:textId="601BE7EE" w:rsidR="00A674CF" w:rsidRPr="005C10FC" w:rsidRDefault="00A674CF" w:rsidP="00A66A51">
            <w:pPr>
              <w:pStyle w:val="EditorsNote"/>
              <w:rPr>
                <w:rFonts w:ascii="Arial" w:hAnsi="Arial"/>
                <w:bCs/>
                <w:iCs/>
                <w:noProof/>
                <w:sz w:val="18"/>
                <w:highlight w:val="lightGray"/>
                <w:lang w:eastAsia="sv-SE"/>
              </w:rPr>
            </w:pPr>
            <w:r w:rsidRPr="005C10FC">
              <w:rPr>
                <w:noProof/>
                <w:highlight w:val="lightGray"/>
                <w:lang w:eastAsia="sv-SE"/>
              </w:rPr>
              <w:t>Editor</w:t>
            </w:r>
            <w:r w:rsidRPr="005C10FC">
              <w:rPr>
                <w:rFonts w:eastAsia="MS Mincho"/>
                <w:highlight w:val="lightGray"/>
              </w:rPr>
              <w:t>'</w:t>
            </w:r>
            <w:r w:rsidRPr="005C10FC">
              <w:rPr>
                <w:noProof/>
                <w:highlight w:val="lightGray"/>
                <w:lang w:eastAsia="sv-SE"/>
              </w:rPr>
              <w:t xml:space="preserve">s Note: FFS the buffer threshold </w:t>
            </w:r>
            <w:r w:rsidR="007621C1" w:rsidRPr="005C10FC">
              <w:rPr>
                <w:noProof/>
                <w:highlight w:val="lightGray"/>
                <w:lang w:eastAsia="sv-SE"/>
              </w:rPr>
              <w:t xml:space="preserve">type and </w:t>
            </w:r>
            <w:r w:rsidRPr="005C10FC">
              <w:rPr>
                <w:noProof/>
                <w:highlight w:val="lightGray"/>
                <w:lang w:eastAsia="sv-SE"/>
              </w:rPr>
              <w:t>values, e.g. value in bits/bytes, percentage of total buffer size.</w:t>
            </w:r>
          </w:p>
        </w:tc>
      </w:tr>
      <w:tr w:rsidR="00D16B4E" w:rsidRPr="005C10FC" w14:paraId="2B37C3A6"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Pr="005C10FC" w:rsidRDefault="00D16B4E" w:rsidP="00381808">
            <w:pPr>
              <w:keepNext/>
              <w:keepLines/>
              <w:spacing w:after="0"/>
              <w:rPr>
                <w:rFonts w:ascii="Arial" w:hAnsi="Arial"/>
                <w:b/>
                <w:i/>
                <w:noProof/>
                <w:sz w:val="18"/>
                <w:highlight w:val="lightGray"/>
                <w:lang w:eastAsia="sv-SE"/>
              </w:rPr>
            </w:pPr>
            <w:r w:rsidRPr="005C10FC">
              <w:rPr>
                <w:rFonts w:ascii="Arial" w:hAnsi="Arial"/>
                <w:b/>
                <w:i/>
                <w:noProof/>
                <w:sz w:val="18"/>
                <w:highlight w:val="lightGray"/>
                <w:lang w:eastAsia="sv-SE"/>
              </w:rPr>
              <w:t>loggedDataCollectionFullBuffer</w:t>
            </w:r>
          </w:p>
          <w:p w14:paraId="1D7C9A3D" w14:textId="1932DEAB" w:rsidR="00D16B4E" w:rsidRPr="005C10FC" w:rsidRDefault="009A5F45" w:rsidP="00381808">
            <w:pPr>
              <w:keepNext/>
              <w:keepLines/>
              <w:spacing w:after="0"/>
              <w:rPr>
                <w:rFonts w:ascii="Arial" w:hAnsi="Arial"/>
                <w:bCs/>
                <w:iCs/>
                <w:noProof/>
                <w:sz w:val="18"/>
                <w:highlight w:val="lightGray"/>
                <w:lang w:eastAsia="sv-SE"/>
              </w:rPr>
            </w:pPr>
            <w:r w:rsidRPr="005C10FC">
              <w:rPr>
                <w:rFonts w:ascii="Arial" w:hAnsi="Arial"/>
                <w:bCs/>
                <w:iCs/>
                <w:noProof/>
                <w:sz w:val="18"/>
                <w:highlight w:val="lightGray"/>
                <w:lang w:eastAsia="sv-SE"/>
              </w:rPr>
              <w:t>Configuration for</w:t>
            </w:r>
            <w:r w:rsidR="0045433C" w:rsidRPr="005C10FC">
              <w:rPr>
                <w:rFonts w:ascii="Arial" w:hAnsi="Arial"/>
                <w:bCs/>
                <w:iCs/>
                <w:noProof/>
                <w:sz w:val="18"/>
                <w:highlight w:val="lightGray"/>
                <w:lang w:eastAsia="sv-SE"/>
              </w:rPr>
              <w:t xml:space="preserve"> the UE to report availability of logged L1 radio measurements data upon reaching the buffer size.</w:t>
            </w:r>
          </w:p>
          <w:p w14:paraId="4D13A156" w14:textId="77777777" w:rsidR="0045433C" w:rsidRPr="005C10FC" w:rsidRDefault="0045433C" w:rsidP="00381808">
            <w:pPr>
              <w:keepNext/>
              <w:keepLines/>
              <w:spacing w:after="0"/>
              <w:rPr>
                <w:rFonts w:ascii="Arial" w:hAnsi="Arial"/>
                <w:bCs/>
                <w:iCs/>
                <w:noProof/>
                <w:sz w:val="18"/>
                <w:highlight w:val="lightGray"/>
                <w:lang w:eastAsia="sv-SE"/>
              </w:rPr>
            </w:pPr>
          </w:p>
          <w:p w14:paraId="2D9794E4" w14:textId="14C8A4FA" w:rsidR="0045433C" w:rsidRPr="005C10FC" w:rsidRDefault="0045433C" w:rsidP="00A66A51">
            <w:pPr>
              <w:pStyle w:val="EditorsNote"/>
              <w:rPr>
                <w:rFonts w:ascii="Arial" w:hAnsi="Arial"/>
                <w:bCs/>
                <w:iCs/>
                <w:noProof/>
                <w:sz w:val="18"/>
                <w:highlight w:val="lightGray"/>
                <w:lang w:eastAsia="sv-SE"/>
              </w:rPr>
            </w:pPr>
            <w:r w:rsidRPr="005C10FC">
              <w:rPr>
                <w:noProof/>
                <w:highlight w:val="lightGray"/>
                <w:lang w:eastAsia="sv-SE"/>
              </w:rPr>
              <w:t>Editor</w:t>
            </w:r>
            <w:r w:rsidRPr="005C10FC">
              <w:rPr>
                <w:rFonts w:eastAsia="MS Mincho"/>
                <w:highlight w:val="lightGray"/>
              </w:rPr>
              <w:t>'</w:t>
            </w:r>
            <w:r w:rsidRPr="005C10FC">
              <w:rPr>
                <w:noProof/>
                <w:highlight w:val="lightGray"/>
                <w:lang w:eastAsia="sv-SE"/>
              </w:rPr>
              <w:t xml:space="preserve">s Note: FFS </w:t>
            </w:r>
            <w:r w:rsidR="00A66A51" w:rsidRPr="005C10FC">
              <w:rPr>
                <w:noProof/>
                <w:highlight w:val="lightGray"/>
                <w:lang w:eastAsia="sv-SE"/>
              </w:rPr>
              <w:t>the need to</w:t>
            </w:r>
            <w:r w:rsidRPr="005C10FC">
              <w:rPr>
                <w:noProof/>
                <w:highlight w:val="lightGray"/>
                <w:lang w:eastAsia="sv-SE"/>
              </w:rPr>
              <w:t xml:space="preserve"> explicit</w:t>
            </w:r>
            <w:r w:rsidR="00A66A51" w:rsidRPr="005C10FC">
              <w:rPr>
                <w:noProof/>
                <w:highlight w:val="lightGray"/>
                <w:lang w:eastAsia="sv-SE"/>
              </w:rPr>
              <w:t>ly</w:t>
            </w:r>
            <w:r w:rsidRPr="005C10FC">
              <w:rPr>
                <w:noProof/>
                <w:highlight w:val="lightGray"/>
                <w:lang w:eastAsia="sv-SE"/>
              </w:rPr>
              <w:t xml:space="preserve"> </w:t>
            </w:r>
            <w:r w:rsidR="00155D66" w:rsidRPr="005C10FC">
              <w:rPr>
                <w:noProof/>
                <w:highlight w:val="lightGray"/>
                <w:lang w:eastAsia="sv-SE"/>
              </w:rPr>
              <w:t>configur</w:t>
            </w:r>
            <w:r w:rsidR="00A66A51" w:rsidRPr="005C10FC">
              <w:rPr>
                <w:noProof/>
                <w:highlight w:val="lightGray"/>
                <w:lang w:eastAsia="sv-SE"/>
              </w:rPr>
              <w:t>e</w:t>
            </w:r>
            <w:r w:rsidR="00155D66" w:rsidRPr="005C10FC">
              <w:rPr>
                <w:noProof/>
                <w:highlight w:val="lightGray"/>
                <w:lang w:eastAsia="sv-SE"/>
              </w:rPr>
              <w:t xml:space="preserve"> </w:t>
            </w:r>
            <w:r w:rsidR="00A66A51" w:rsidRPr="005C10FC">
              <w:rPr>
                <w:noProof/>
                <w:highlight w:val="lightGray"/>
                <w:lang w:eastAsia="sv-SE"/>
              </w:rPr>
              <w:t>the full buffer indication</w:t>
            </w:r>
            <w:r w:rsidR="00155D66" w:rsidRPr="005C10FC">
              <w:rPr>
                <w:noProof/>
                <w:highlight w:val="lightGray"/>
                <w:lang w:eastAsia="sv-SE"/>
              </w:rPr>
              <w:t xml:space="preserve">, or whether it is </w:t>
            </w:r>
            <w:r w:rsidR="00A6765D" w:rsidRPr="005C10FC">
              <w:rPr>
                <w:noProof/>
                <w:highlight w:val="lightGray"/>
                <w:lang w:eastAsia="sv-SE"/>
              </w:rPr>
              <w:t>sufficient to</w:t>
            </w:r>
            <w:r w:rsidR="00155D66" w:rsidRPr="005C10FC">
              <w:rPr>
                <w:noProof/>
                <w:highlight w:val="lightGray"/>
                <w:lang w:eastAsia="sv-SE"/>
              </w:rPr>
              <w:t xml:space="preserve"> includ</w:t>
            </w:r>
            <w:r w:rsidR="00A6765D" w:rsidRPr="005C10FC">
              <w:rPr>
                <w:noProof/>
                <w:highlight w:val="lightGray"/>
                <w:lang w:eastAsia="sv-SE"/>
              </w:rPr>
              <w:t>e</w:t>
            </w:r>
            <w:r w:rsidR="00155D66" w:rsidRPr="005C10FC">
              <w:rPr>
                <w:noProof/>
                <w:highlight w:val="lightGray"/>
                <w:lang w:eastAsia="sv-SE"/>
              </w:rPr>
              <w:t xml:space="preserve"> </w:t>
            </w:r>
            <w:r w:rsidR="00155D66" w:rsidRPr="005C10FC">
              <w:rPr>
                <w:i/>
                <w:iCs/>
                <w:noProof/>
                <w:highlight w:val="lightGray"/>
                <w:lang w:eastAsia="sv-SE"/>
              </w:rPr>
              <w:t>loggedDataCollectionAssistanceConfig</w:t>
            </w:r>
            <w:r w:rsidR="00155D66" w:rsidRPr="005C10FC">
              <w:rPr>
                <w:noProof/>
                <w:highlight w:val="lightGray"/>
                <w:lang w:eastAsia="sv-SE"/>
              </w:rPr>
              <w:t>.</w:t>
            </w:r>
          </w:p>
        </w:tc>
      </w:tr>
      <w:tr w:rsidR="00D16B4E" w:rsidRPr="00D839FF" w14:paraId="6FE1083F"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Pr="005C10FC" w:rsidRDefault="00D16B4E" w:rsidP="00381808">
            <w:pPr>
              <w:keepNext/>
              <w:keepLines/>
              <w:spacing w:after="0"/>
              <w:rPr>
                <w:rFonts w:ascii="Arial" w:hAnsi="Arial"/>
                <w:b/>
                <w:i/>
                <w:noProof/>
                <w:sz w:val="18"/>
                <w:highlight w:val="lightGray"/>
                <w:lang w:eastAsia="sv-SE"/>
              </w:rPr>
            </w:pPr>
            <w:r w:rsidRPr="005C10FC">
              <w:rPr>
                <w:rFonts w:ascii="Arial" w:hAnsi="Arial"/>
                <w:b/>
                <w:i/>
                <w:noProof/>
                <w:sz w:val="18"/>
                <w:highlight w:val="lightGray"/>
                <w:lang w:eastAsia="sv-SE"/>
              </w:rPr>
              <w:t>loggedDataCollectionPowerLow</w:t>
            </w:r>
          </w:p>
          <w:p w14:paraId="67D82148" w14:textId="329730C0" w:rsidR="00D16B4E" w:rsidRPr="005C10FC" w:rsidRDefault="009A5F45" w:rsidP="00381808">
            <w:pPr>
              <w:keepNext/>
              <w:keepLines/>
              <w:spacing w:after="0"/>
              <w:rPr>
                <w:rFonts w:ascii="Arial" w:hAnsi="Arial"/>
                <w:bCs/>
                <w:iCs/>
                <w:noProof/>
                <w:sz w:val="18"/>
                <w:highlight w:val="lightGray"/>
                <w:lang w:eastAsia="sv-SE"/>
              </w:rPr>
            </w:pPr>
            <w:r w:rsidRPr="005C10FC">
              <w:rPr>
                <w:rFonts w:ascii="Arial" w:hAnsi="Arial"/>
                <w:bCs/>
                <w:iCs/>
                <w:noProof/>
                <w:sz w:val="18"/>
                <w:highlight w:val="lightGray"/>
                <w:lang w:eastAsia="sv-SE"/>
              </w:rPr>
              <w:t>Configuration for</w:t>
            </w:r>
            <w:r w:rsidR="00155D66" w:rsidRPr="005C10FC">
              <w:rPr>
                <w:rFonts w:ascii="Arial" w:hAnsi="Arial"/>
                <w:bCs/>
                <w:iCs/>
                <w:noProof/>
                <w:sz w:val="18"/>
                <w:highlight w:val="lightGray"/>
                <w:lang w:eastAsia="sv-SE"/>
              </w:rPr>
              <w:t xml:space="preserve"> the UE to report </w:t>
            </w:r>
            <w:r w:rsidR="007621C1" w:rsidRPr="005C10FC">
              <w:rPr>
                <w:rFonts w:ascii="Arial" w:hAnsi="Arial"/>
                <w:bCs/>
                <w:iCs/>
                <w:noProof/>
                <w:sz w:val="18"/>
                <w:highlight w:val="lightGray"/>
                <w:lang w:eastAsia="sv-SE"/>
              </w:rPr>
              <w:t>when it enters a low power state.</w:t>
            </w:r>
          </w:p>
          <w:p w14:paraId="2222EC1C" w14:textId="77777777" w:rsidR="007621C1" w:rsidRPr="005C10FC" w:rsidRDefault="007621C1" w:rsidP="00381808">
            <w:pPr>
              <w:keepNext/>
              <w:keepLines/>
              <w:spacing w:after="0"/>
              <w:rPr>
                <w:rFonts w:ascii="Arial" w:hAnsi="Arial"/>
                <w:bCs/>
                <w:iCs/>
                <w:noProof/>
                <w:sz w:val="18"/>
                <w:highlight w:val="lightGray"/>
                <w:lang w:eastAsia="sv-SE"/>
              </w:rPr>
            </w:pPr>
          </w:p>
          <w:p w14:paraId="7E1111B3" w14:textId="6F616616" w:rsidR="007621C1" w:rsidRPr="00A66A51" w:rsidRDefault="007621C1" w:rsidP="00A66A51">
            <w:pPr>
              <w:pStyle w:val="EditorsNote"/>
              <w:rPr>
                <w:rFonts w:ascii="Arial" w:hAnsi="Arial"/>
                <w:bCs/>
                <w:iCs/>
                <w:noProof/>
                <w:sz w:val="18"/>
                <w:lang w:eastAsia="sv-SE"/>
              </w:rPr>
            </w:pPr>
            <w:r w:rsidRPr="005C10FC">
              <w:rPr>
                <w:noProof/>
                <w:highlight w:val="lightGray"/>
                <w:lang w:eastAsia="sv-SE"/>
              </w:rPr>
              <w:t>Editor</w:t>
            </w:r>
            <w:r w:rsidRPr="005C10FC">
              <w:rPr>
                <w:rFonts w:eastAsia="MS Mincho"/>
                <w:highlight w:val="lightGray"/>
              </w:rPr>
              <w:t>'</w:t>
            </w:r>
            <w:r w:rsidRPr="005C10FC">
              <w:rPr>
                <w:noProof/>
                <w:highlight w:val="lightGray"/>
                <w:lang w:eastAsia="sv-SE"/>
              </w:rPr>
              <w:t xml:space="preserve">s Note: FFS </w:t>
            </w:r>
            <w:r w:rsidR="00A66A51" w:rsidRPr="005C10FC">
              <w:rPr>
                <w:noProof/>
                <w:highlight w:val="lightGray"/>
                <w:lang w:eastAsia="sv-SE"/>
              </w:rPr>
              <w:t>the</w:t>
            </w:r>
            <w:r w:rsidRPr="005C10FC">
              <w:rPr>
                <w:noProof/>
                <w:highlight w:val="lightGray"/>
                <w:lang w:eastAsia="sv-SE"/>
              </w:rPr>
              <w:t xml:space="preserve"> need</w:t>
            </w:r>
            <w:r w:rsidR="00A66A51" w:rsidRPr="005C10FC">
              <w:rPr>
                <w:noProof/>
                <w:highlight w:val="lightGray"/>
                <w:lang w:eastAsia="sv-SE"/>
              </w:rPr>
              <w:t xml:space="preserve"> to explicitly configure </w:t>
            </w:r>
            <w:r w:rsidR="00A6765D" w:rsidRPr="005C10FC">
              <w:rPr>
                <w:noProof/>
                <w:highlight w:val="lightGray"/>
                <w:lang w:eastAsia="sv-SE"/>
              </w:rPr>
              <w:t>the low power indication</w:t>
            </w:r>
            <w:r w:rsidRPr="005C10FC">
              <w:rPr>
                <w:noProof/>
                <w:highlight w:val="lightGray"/>
                <w:lang w:eastAsia="sv-SE"/>
              </w:rPr>
              <w:t xml:space="preserve">, or whether it is </w:t>
            </w:r>
            <w:r w:rsidR="00A6765D" w:rsidRPr="005C10FC">
              <w:rPr>
                <w:noProof/>
                <w:highlight w:val="lightGray"/>
                <w:lang w:eastAsia="sv-SE"/>
              </w:rPr>
              <w:t>sufficient to include</w:t>
            </w:r>
            <w:r w:rsidRPr="005C10FC">
              <w:rPr>
                <w:noProof/>
                <w:highlight w:val="lightGray"/>
                <w:lang w:eastAsia="sv-SE"/>
              </w:rPr>
              <w:t xml:space="preserve"> </w:t>
            </w:r>
            <w:r w:rsidRPr="005C10FC">
              <w:rPr>
                <w:i/>
                <w:iCs/>
                <w:noProof/>
                <w:highlight w:val="lightGray"/>
                <w:lang w:eastAsia="sv-SE"/>
              </w:rPr>
              <w:t>loggedDataCollectionAssistanceConfig</w:t>
            </w:r>
            <w:r w:rsidRPr="005C10FC">
              <w:rPr>
                <w:noProof/>
                <w:highlight w:val="lightGray"/>
                <w:lang w:eastAsia="sv-SE"/>
              </w:rPr>
              <w:t>.</w:t>
            </w:r>
          </w:p>
        </w:tc>
      </w:tr>
    </w:tbl>
    <w:p w14:paraId="5166DF4F" w14:textId="77777777" w:rsidR="00727F8C" w:rsidRPr="00D839FF" w:rsidRDefault="00727F8C" w:rsidP="00394471"/>
    <w:p w14:paraId="5114485B" w14:textId="77777777" w:rsidR="0074360E" w:rsidRPr="00F851AF" w:rsidRDefault="0074360E" w:rsidP="0074360E">
      <w:pPr>
        <w:pStyle w:val="Note-Boxed"/>
        <w:jc w:val="center"/>
        <w:rPr>
          <w:rFonts w:ascii="Times New Roman" w:hAnsi="Times New Roman" w:cs="Times New Roman"/>
          <w:lang w:val="en-US"/>
        </w:rPr>
      </w:pPr>
      <w:bookmarkStart w:id="166" w:name="_Toc60777558"/>
      <w:bookmarkStart w:id="167" w:name="_Toc193446656"/>
      <w:bookmarkStart w:id="168" w:name="_Toc193452461"/>
      <w:bookmarkStart w:id="169" w:name="_Toc19346373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EC6B244" w14:textId="1241B707" w:rsidR="00394471" w:rsidRPr="00D839FF" w:rsidRDefault="00394471" w:rsidP="00394471">
      <w:pPr>
        <w:pStyle w:val="Heading2"/>
      </w:pPr>
      <w:r w:rsidRPr="00D839FF">
        <w:t>6.4</w:t>
      </w:r>
      <w:r w:rsidRPr="00D839FF">
        <w:tab/>
        <w:t>RRC multiplicity and type constraint values</w:t>
      </w:r>
      <w:bookmarkEnd w:id="166"/>
      <w:bookmarkEnd w:id="167"/>
      <w:bookmarkEnd w:id="168"/>
      <w:bookmarkEnd w:id="169"/>
    </w:p>
    <w:p w14:paraId="27B1C840" w14:textId="37441C44" w:rsidR="00394471" w:rsidRPr="00D839FF" w:rsidRDefault="00394471" w:rsidP="00394471">
      <w:pPr>
        <w:pStyle w:val="Heading3"/>
      </w:pPr>
      <w:bookmarkStart w:id="170" w:name="_Toc60777559"/>
      <w:bookmarkStart w:id="171" w:name="_Toc193446657"/>
      <w:bookmarkStart w:id="172" w:name="_Toc193452462"/>
      <w:bookmarkStart w:id="173" w:name="_Toc193463736"/>
      <w:r w:rsidRPr="00D839FF">
        <w:t>–</w:t>
      </w:r>
      <w:r w:rsidRPr="00D839FF">
        <w:tab/>
        <w:t>Multiplicity and type constraint definitions</w:t>
      </w:r>
      <w:bookmarkEnd w:id="170"/>
      <w:bookmarkEnd w:id="171"/>
      <w:bookmarkEnd w:id="172"/>
      <w:bookmarkEnd w:id="173"/>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7F553FA2" w14:textId="77777777" w:rsidR="00392669" w:rsidRPr="00392669" w:rsidRDefault="00392669" w:rsidP="00392669">
      <w:pPr>
        <w:pStyle w:val="PL"/>
        <w:rPr>
          <w:color w:val="FF0000"/>
        </w:rPr>
      </w:pPr>
      <w:r w:rsidRPr="00392669">
        <w:rPr>
          <w:color w:val="FF0000"/>
        </w:rPr>
        <w:t>&lt;Text Omitted&gt;</w:t>
      </w:r>
    </w:p>
    <w:p w14:paraId="0436936E" w14:textId="77777777" w:rsidR="00394471" w:rsidRPr="00D839FF" w:rsidRDefault="00394471" w:rsidP="00D839FF">
      <w:pPr>
        <w:pStyle w:val="PL"/>
      </w:pPr>
    </w:p>
    <w:p w14:paraId="3C219AB9" w14:textId="0370619C" w:rsidR="001B5F14" w:rsidRPr="00DA52FE" w:rsidRDefault="001B5F14" w:rsidP="001B5F14">
      <w:pPr>
        <w:pStyle w:val="PL"/>
        <w:rPr>
          <w:color w:val="808080" w:themeColor="background1" w:themeShade="80"/>
          <w:highlight w:val="lightGray"/>
        </w:rPr>
      </w:pPr>
      <w:r w:rsidRPr="00DA52FE">
        <w:rPr>
          <w:highlight w:val="lightGray"/>
        </w:rPr>
        <w:t xml:space="preserve">maxLogCSI-MeasReport-r19                      </w:t>
      </w:r>
      <w:r w:rsidRPr="00DA52FE">
        <w:rPr>
          <w:color w:val="993366"/>
          <w:highlight w:val="lightGray"/>
        </w:rPr>
        <w:t>INTEGER</w:t>
      </w:r>
      <w:r w:rsidRPr="00DA52FE">
        <w:rPr>
          <w:highlight w:val="lightGray"/>
        </w:rPr>
        <w:t xml:space="preserve"> ::= </w:t>
      </w:r>
      <w:r w:rsidRPr="00DA52FE">
        <w:rPr>
          <w:color w:val="FF0000"/>
          <w:highlight w:val="lightGray"/>
        </w:rPr>
        <w:t>FFS</w:t>
      </w:r>
      <w:r w:rsidRPr="00DA52FE">
        <w:rPr>
          <w:highlight w:val="lightGray"/>
        </w:rPr>
        <w:t xml:space="preserve">      </w:t>
      </w:r>
      <w:r w:rsidRPr="00DA52FE">
        <w:rPr>
          <w:color w:val="808080" w:themeColor="background1" w:themeShade="80"/>
          <w:highlight w:val="lightGray"/>
        </w:rPr>
        <w:t>-- Maximum number of entries for logged measurements</w:t>
      </w:r>
      <w:r w:rsidR="00EC2007" w:rsidRPr="00DA52FE">
        <w:rPr>
          <w:color w:val="808080" w:themeColor="background1" w:themeShade="80"/>
          <w:highlight w:val="lightGray"/>
        </w:rPr>
        <w:t xml:space="preserve"> for network data collection</w:t>
      </w:r>
    </w:p>
    <w:p w14:paraId="70397D67" w14:textId="3B410622" w:rsidR="001B5F14" w:rsidRPr="00DA52FE" w:rsidRDefault="001B5F14" w:rsidP="001B5F14">
      <w:pPr>
        <w:pStyle w:val="PL"/>
        <w:rPr>
          <w:color w:val="808080" w:themeColor="background1" w:themeShade="80"/>
          <w:highlight w:val="lightGray"/>
        </w:rPr>
      </w:pPr>
      <w:r w:rsidRPr="00DA52FE">
        <w:rPr>
          <w:highlight w:val="lightGray"/>
        </w:rPr>
        <w:t xml:space="preserve">maxNrofApplicabilityReports-r19               </w:t>
      </w:r>
      <w:r w:rsidRPr="00DA52FE">
        <w:rPr>
          <w:color w:val="993366"/>
          <w:highlight w:val="lightGray"/>
        </w:rPr>
        <w:t>INTEGER</w:t>
      </w:r>
      <w:r w:rsidRPr="00DA52FE">
        <w:rPr>
          <w:highlight w:val="lightGray"/>
        </w:rPr>
        <w:t xml:space="preserve"> ::= </w:t>
      </w:r>
      <w:r w:rsidRPr="00DA52FE">
        <w:rPr>
          <w:color w:val="FF0000"/>
          <w:highlight w:val="lightGray"/>
        </w:rPr>
        <w:t>FFS</w:t>
      </w:r>
      <w:r w:rsidRPr="00DA52FE">
        <w:rPr>
          <w:highlight w:val="lightGray"/>
        </w:rPr>
        <w:t xml:space="preserve">      </w:t>
      </w:r>
      <w:r w:rsidRPr="00DA52FE">
        <w:rPr>
          <w:color w:val="808080" w:themeColor="background1" w:themeShade="80"/>
          <w:highlight w:val="lightGray"/>
        </w:rPr>
        <w:t>-- Maximum number of applicability reports</w:t>
      </w:r>
    </w:p>
    <w:p w14:paraId="688CBC38" w14:textId="2BA29B5A" w:rsidR="001B5F14" w:rsidRPr="00DA52FE" w:rsidRDefault="001B5F14" w:rsidP="001B5F14">
      <w:pPr>
        <w:pStyle w:val="PL"/>
        <w:rPr>
          <w:color w:val="808080" w:themeColor="background1" w:themeShade="80"/>
          <w:highlight w:val="lightGray"/>
        </w:rPr>
      </w:pPr>
      <w:r w:rsidRPr="00DA52FE">
        <w:rPr>
          <w:highlight w:val="lightGray"/>
        </w:rPr>
        <w:t xml:space="preserve">maxNrofAssociatedIDs-r19                      </w:t>
      </w:r>
      <w:r w:rsidRPr="00DA52FE">
        <w:rPr>
          <w:color w:val="993366"/>
          <w:highlight w:val="lightGray"/>
        </w:rPr>
        <w:t>INTEGER</w:t>
      </w:r>
      <w:r w:rsidRPr="00DA52FE">
        <w:rPr>
          <w:highlight w:val="lightGray"/>
        </w:rPr>
        <w:t xml:space="preserve"> ::= </w:t>
      </w:r>
      <w:r w:rsidRPr="00DA52FE">
        <w:rPr>
          <w:color w:val="FF0000"/>
          <w:highlight w:val="lightGray"/>
        </w:rPr>
        <w:t>FFS</w:t>
      </w:r>
      <w:r w:rsidRPr="00DA52FE">
        <w:rPr>
          <w:highlight w:val="lightGray"/>
        </w:rPr>
        <w:t xml:space="preserve">      </w:t>
      </w:r>
      <w:r w:rsidRPr="00DA52FE">
        <w:rPr>
          <w:color w:val="808080" w:themeColor="background1" w:themeShade="80"/>
          <w:highlight w:val="lightGray"/>
        </w:rPr>
        <w:t>-- Maximum number of associated IDs</w:t>
      </w:r>
    </w:p>
    <w:p w14:paraId="7A1DAE72" w14:textId="309C252E" w:rsidR="001B5F14" w:rsidRPr="00DA52FE" w:rsidRDefault="001B5F14" w:rsidP="001B5F14">
      <w:pPr>
        <w:pStyle w:val="PL"/>
        <w:rPr>
          <w:color w:val="808080" w:themeColor="background1" w:themeShade="80"/>
          <w:highlight w:val="lightGray"/>
        </w:rPr>
      </w:pPr>
      <w:r w:rsidRPr="00DA52FE">
        <w:rPr>
          <w:highlight w:val="lightGray"/>
        </w:rPr>
        <w:t xml:space="preserve">maxNrofAssociatedIDs-1-r19                    </w:t>
      </w:r>
      <w:r w:rsidRPr="00DA52FE">
        <w:rPr>
          <w:color w:val="993366"/>
          <w:highlight w:val="lightGray"/>
        </w:rPr>
        <w:t>INTEGER</w:t>
      </w:r>
      <w:r w:rsidRPr="00DA52FE">
        <w:rPr>
          <w:highlight w:val="lightGray"/>
        </w:rPr>
        <w:t xml:space="preserve"> ::= </w:t>
      </w:r>
      <w:r w:rsidRPr="00DA52FE">
        <w:rPr>
          <w:color w:val="FF0000"/>
          <w:highlight w:val="lightGray"/>
        </w:rPr>
        <w:t>FFS-1</w:t>
      </w:r>
      <w:r w:rsidRPr="00DA52FE">
        <w:rPr>
          <w:highlight w:val="lightGray"/>
        </w:rPr>
        <w:t xml:space="preserve">    </w:t>
      </w:r>
      <w:r w:rsidRPr="00DA52FE">
        <w:rPr>
          <w:color w:val="808080" w:themeColor="background1" w:themeShade="80"/>
          <w:highlight w:val="lightGray"/>
        </w:rPr>
        <w:t>-- Maximum number of associated IDs minus one</w:t>
      </w:r>
    </w:p>
    <w:p w14:paraId="5FBA4027" w14:textId="4E7DD1C0" w:rsidR="001B5F14" w:rsidRPr="00DA52FE" w:rsidRDefault="001B5F14" w:rsidP="001B5F14">
      <w:pPr>
        <w:pStyle w:val="PL"/>
        <w:rPr>
          <w:color w:val="808080" w:themeColor="background1" w:themeShade="80"/>
          <w:highlight w:val="lightGray"/>
        </w:rPr>
      </w:pPr>
      <w:r w:rsidRPr="00DA52FE">
        <w:rPr>
          <w:highlight w:val="lightGray"/>
        </w:rPr>
        <w:t xml:space="preserve">maxNrofLoggedMeasurementConfigurations-r19    </w:t>
      </w:r>
      <w:r w:rsidRPr="00DA52FE">
        <w:rPr>
          <w:color w:val="993366"/>
          <w:highlight w:val="lightGray"/>
        </w:rPr>
        <w:t>INTEGER</w:t>
      </w:r>
      <w:r w:rsidRPr="00DA52FE">
        <w:rPr>
          <w:highlight w:val="lightGray"/>
        </w:rPr>
        <w:t xml:space="preserve"> ::= </w:t>
      </w:r>
      <w:r w:rsidRPr="00DA52FE">
        <w:rPr>
          <w:color w:val="FF0000"/>
          <w:highlight w:val="lightGray"/>
        </w:rPr>
        <w:t>FFS</w:t>
      </w:r>
      <w:r w:rsidRPr="00DA52FE">
        <w:rPr>
          <w:highlight w:val="lightGray"/>
        </w:rPr>
        <w:t xml:space="preserve">      </w:t>
      </w:r>
      <w:r w:rsidRPr="00DA52FE">
        <w:rPr>
          <w:color w:val="808080" w:themeColor="background1" w:themeShade="80"/>
          <w:highlight w:val="lightGray"/>
        </w:rPr>
        <w:t>-- Maximum number of logged measurement configurations</w:t>
      </w:r>
    </w:p>
    <w:p w14:paraId="073BF203" w14:textId="3B27F019" w:rsidR="001B5F14" w:rsidRPr="00250655" w:rsidRDefault="001B5F14" w:rsidP="001B5F14">
      <w:pPr>
        <w:pStyle w:val="PL"/>
        <w:rPr>
          <w:color w:val="808080" w:themeColor="background1" w:themeShade="80"/>
        </w:rPr>
      </w:pPr>
      <w:r w:rsidRPr="00DA52FE">
        <w:rPr>
          <w:highlight w:val="lightGray"/>
        </w:rPr>
        <w:t xml:space="preserve">maxNrofLoggedMeasurementConfigurations-1-r19  </w:t>
      </w:r>
      <w:r w:rsidRPr="00DA52FE">
        <w:rPr>
          <w:color w:val="993366"/>
          <w:highlight w:val="lightGray"/>
        </w:rPr>
        <w:t>INTEGER</w:t>
      </w:r>
      <w:r w:rsidRPr="00DA52FE">
        <w:rPr>
          <w:highlight w:val="lightGray"/>
        </w:rPr>
        <w:t xml:space="preserve"> ::= </w:t>
      </w:r>
      <w:r w:rsidRPr="00DA52FE">
        <w:rPr>
          <w:color w:val="FF0000"/>
          <w:highlight w:val="lightGray"/>
        </w:rPr>
        <w:t>FFS-1</w:t>
      </w:r>
      <w:r w:rsidRPr="00DA52FE">
        <w:rPr>
          <w:highlight w:val="lightGray"/>
        </w:rPr>
        <w:t xml:space="preserve">    </w:t>
      </w:r>
      <w:r w:rsidRPr="00DA52FE">
        <w:rPr>
          <w:color w:val="808080" w:themeColor="background1" w:themeShade="80"/>
          <w:highlight w:val="lightGray"/>
        </w:rPr>
        <w:t>-- Maximum number of logged measurement configurations minus one</w:t>
      </w:r>
    </w:p>
    <w:p w14:paraId="3868D7C8" w14:textId="77777777" w:rsidR="000818C8" w:rsidRDefault="000818C8" w:rsidP="000818C8">
      <w:pPr>
        <w:pStyle w:val="PL"/>
        <w:rPr>
          <w:ins w:id="174" w:author="Solution 1" w:date="2025-07-01T14:52:00Z"/>
        </w:rPr>
      </w:pPr>
      <w:ins w:id="175" w:author="Solution 1" w:date="2025-07-01T14:52:00Z">
        <w:r w:rsidRPr="001B18DE">
          <w:t>maxCandidateConfig</w:t>
        </w:r>
        <w:r>
          <w:t xml:space="preserve">-r19                       </w:t>
        </w:r>
        <w:r w:rsidDel="004D09EE">
          <w:rPr>
            <w:rFonts w:hint="eastAsia"/>
          </w:rPr>
          <w:t xml:space="preserve">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xml:space="preserve">-- Maximum number of </w:t>
        </w:r>
        <w:r>
          <w:rPr>
            <w:color w:val="808080" w:themeColor="background1" w:themeShade="80"/>
          </w:rPr>
          <w:t>candidate UE data collection</w:t>
        </w:r>
        <w:r w:rsidRPr="00E52682">
          <w:rPr>
            <w:color w:val="808080" w:themeColor="background1" w:themeShade="80"/>
          </w:rPr>
          <w:t xml:space="preserve"> configurations</w:t>
        </w:r>
        <w:r w:rsidDel="004D09EE">
          <w:rPr>
            <w:rFonts w:hint="eastAsia"/>
          </w:rPr>
          <w:t xml:space="preserve"> </w:t>
        </w:r>
        <w:r>
          <w:t xml:space="preserve">maxPreferredConfig-r19                       </w:t>
        </w:r>
        <w:r w:rsidRPr="004D09EE">
          <w:rPr>
            <w:color w:val="993366"/>
          </w:rPr>
          <w:t xml:space="preserve">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xml:space="preserve">-- Maximum number of </w:t>
        </w:r>
        <w:r>
          <w:rPr>
            <w:color w:val="808080" w:themeColor="background1" w:themeShade="80"/>
          </w:rPr>
          <w:t>preferred UE data collection</w:t>
        </w:r>
        <w:r w:rsidRPr="00E52682">
          <w:rPr>
            <w:color w:val="808080" w:themeColor="background1" w:themeShade="80"/>
          </w:rPr>
          <w:t xml:space="preserve"> configurations</w:t>
        </w:r>
      </w:ins>
    </w:p>
    <w:p w14:paraId="1A18581B" w14:textId="77777777" w:rsidR="004D09EE" w:rsidRPr="00D839FF" w:rsidRDefault="004D09EE" w:rsidP="00D839FF">
      <w:pPr>
        <w:pStyle w:val="PL"/>
        <w:rPr>
          <w:ins w:id="176" w:author="Xiaomi - Ziyi" w:date="2025-05-28T21:37:00Z"/>
        </w:rPr>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77777777" w:rsidR="0048695E" w:rsidRPr="00D839FF" w:rsidRDefault="0048695E" w:rsidP="00394471"/>
    <w:p w14:paraId="7E6B647D" w14:textId="77777777" w:rsidR="00C25663" w:rsidRPr="00F851AF" w:rsidRDefault="00C25663" w:rsidP="00C25663">
      <w:pPr>
        <w:pStyle w:val="Note-Boxed"/>
        <w:jc w:val="center"/>
        <w:rPr>
          <w:rFonts w:ascii="Times New Roman" w:hAnsi="Times New Roman" w:cs="Times New Roman"/>
          <w:lang w:val="en-US"/>
        </w:rPr>
      </w:pPr>
      <w:bookmarkStart w:id="177" w:name="_Toc60777581"/>
      <w:bookmarkStart w:id="178" w:name="_Toc193446685"/>
      <w:bookmarkStart w:id="179" w:name="_Toc193452490"/>
      <w:bookmarkStart w:id="180" w:name="_Toc193463765"/>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bookmarkEnd w:id="4"/>
    <w:bookmarkEnd w:id="5"/>
    <w:bookmarkEnd w:id="6"/>
    <w:bookmarkEnd w:id="7"/>
    <w:bookmarkEnd w:id="8"/>
    <w:bookmarkEnd w:id="9"/>
    <w:bookmarkEnd w:id="10"/>
    <w:bookmarkEnd w:id="11"/>
    <w:bookmarkEnd w:id="12"/>
    <w:bookmarkEnd w:id="13"/>
    <w:bookmarkEnd w:id="14"/>
    <w:bookmarkEnd w:id="15"/>
    <w:bookmarkEnd w:id="177"/>
    <w:bookmarkEnd w:id="178"/>
    <w:bookmarkEnd w:id="179"/>
    <w:bookmarkEnd w:id="180"/>
    <w:p w14:paraId="1E7D484C" w14:textId="77777777" w:rsidR="007921C9" w:rsidRDefault="007921C9" w:rsidP="005A2DCE">
      <w:pPr>
        <w:pStyle w:val="Heading1"/>
      </w:pPr>
    </w:p>
    <w:sectPr w:rsidR="007921C9" w:rsidSect="00CD0229">
      <w:footnotePr>
        <w:numRestart w:val="eachSect"/>
      </w:footnotePr>
      <w:pgSz w:w="16840" w:h="11907" w:orient="landscape" w:code="9"/>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A26A2" w14:textId="77777777" w:rsidR="00B70AE8" w:rsidRPr="007B4B4C" w:rsidRDefault="00B70AE8">
      <w:pPr>
        <w:spacing w:after="0"/>
      </w:pPr>
      <w:r w:rsidRPr="007B4B4C">
        <w:separator/>
      </w:r>
    </w:p>
  </w:endnote>
  <w:endnote w:type="continuationSeparator" w:id="0">
    <w:p w14:paraId="28E39D35" w14:textId="77777777" w:rsidR="00B70AE8" w:rsidRPr="007B4B4C" w:rsidRDefault="00B70AE8">
      <w:pPr>
        <w:spacing w:after="0"/>
      </w:pPr>
      <w:r w:rsidRPr="007B4B4C">
        <w:continuationSeparator/>
      </w:r>
    </w:p>
  </w:endnote>
  <w:endnote w:type="continuationNotice" w:id="1">
    <w:p w14:paraId="4D1AF406" w14:textId="77777777" w:rsidR="00B70AE8" w:rsidRPr="007B4B4C" w:rsidRDefault="00B70A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0798" w14:textId="77777777" w:rsidR="00B70AE8" w:rsidRPr="007B4B4C" w:rsidRDefault="00B70AE8">
      <w:pPr>
        <w:spacing w:after="0"/>
      </w:pPr>
      <w:r w:rsidRPr="007B4B4C">
        <w:separator/>
      </w:r>
    </w:p>
  </w:footnote>
  <w:footnote w:type="continuationSeparator" w:id="0">
    <w:p w14:paraId="009003A5" w14:textId="77777777" w:rsidR="00B70AE8" w:rsidRPr="007B4B4C" w:rsidRDefault="00B70AE8">
      <w:pPr>
        <w:spacing w:after="0"/>
      </w:pPr>
      <w:r w:rsidRPr="007B4B4C">
        <w:continuationSeparator/>
      </w:r>
    </w:p>
  </w:footnote>
  <w:footnote w:type="continuationNotice" w:id="1">
    <w:p w14:paraId="0555383F" w14:textId="77777777" w:rsidR="00B70AE8" w:rsidRPr="007B4B4C" w:rsidRDefault="00B70AE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9BF27DE"/>
    <w:multiLevelType w:val="hybridMultilevel"/>
    <w:tmpl w:val="DD3CD682"/>
    <w:lvl w:ilvl="0" w:tplc="0F0C9F3A">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31262E"/>
    <w:multiLevelType w:val="hybridMultilevel"/>
    <w:tmpl w:val="92044670"/>
    <w:lvl w:ilvl="0" w:tplc="EC3A1A8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2"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848033D"/>
    <w:multiLevelType w:val="hybridMultilevel"/>
    <w:tmpl w:val="A40CCBFC"/>
    <w:lvl w:ilvl="0" w:tplc="5754828C">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CE286B"/>
    <w:multiLevelType w:val="hybridMultilevel"/>
    <w:tmpl w:val="ADD8CAB6"/>
    <w:lvl w:ilvl="0" w:tplc="5224B6CC">
      <w:start w:val="1"/>
      <w:numFmt w:val="decimal"/>
      <w:lvlText w:val="%1)"/>
      <w:lvlJc w:val="left"/>
      <w:pPr>
        <w:ind w:left="1020" w:hanging="360"/>
      </w:pPr>
    </w:lvl>
    <w:lvl w:ilvl="1" w:tplc="2FBA578A">
      <w:start w:val="1"/>
      <w:numFmt w:val="decimal"/>
      <w:lvlText w:val="%2)"/>
      <w:lvlJc w:val="left"/>
      <w:pPr>
        <w:ind w:left="1020" w:hanging="360"/>
      </w:pPr>
    </w:lvl>
    <w:lvl w:ilvl="2" w:tplc="DAB855C4">
      <w:start w:val="1"/>
      <w:numFmt w:val="decimal"/>
      <w:lvlText w:val="%3)"/>
      <w:lvlJc w:val="left"/>
      <w:pPr>
        <w:ind w:left="1020" w:hanging="360"/>
      </w:pPr>
    </w:lvl>
    <w:lvl w:ilvl="3" w:tplc="CFA4724C">
      <w:start w:val="1"/>
      <w:numFmt w:val="decimal"/>
      <w:lvlText w:val="%4)"/>
      <w:lvlJc w:val="left"/>
      <w:pPr>
        <w:ind w:left="1020" w:hanging="360"/>
      </w:pPr>
    </w:lvl>
    <w:lvl w:ilvl="4" w:tplc="3A38DE78">
      <w:start w:val="1"/>
      <w:numFmt w:val="decimal"/>
      <w:lvlText w:val="%5)"/>
      <w:lvlJc w:val="left"/>
      <w:pPr>
        <w:ind w:left="1020" w:hanging="360"/>
      </w:pPr>
    </w:lvl>
    <w:lvl w:ilvl="5" w:tplc="485413C6">
      <w:start w:val="1"/>
      <w:numFmt w:val="decimal"/>
      <w:lvlText w:val="%6)"/>
      <w:lvlJc w:val="left"/>
      <w:pPr>
        <w:ind w:left="1020" w:hanging="360"/>
      </w:pPr>
    </w:lvl>
    <w:lvl w:ilvl="6" w:tplc="DB4463C2">
      <w:start w:val="1"/>
      <w:numFmt w:val="decimal"/>
      <w:lvlText w:val="%7)"/>
      <w:lvlJc w:val="left"/>
      <w:pPr>
        <w:ind w:left="1020" w:hanging="360"/>
      </w:pPr>
    </w:lvl>
    <w:lvl w:ilvl="7" w:tplc="7C484CA8">
      <w:start w:val="1"/>
      <w:numFmt w:val="decimal"/>
      <w:lvlText w:val="%8)"/>
      <w:lvlJc w:val="left"/>
      <w:pPr>
        <w:ind w:left="1020" w:hanging="360"/>
      </w:pPr>
    </w:lvl>
    <w:lvl w:ilvl="8" w:tplc="4684B8F8">
      <w:start w:val="1"/>
      <w:numFmt w:val="decimal"/>
      <w:lvlText w:val="%9)"/>
      <w:lvlJc w:val="left"/>
      <w:pPr>
        <w:ind w:left="1020" w:hanging="360"/>
      </w:pPr>
    </w:lvl>
  </w:abstractNum>
  <w:abstractNum w:abstractNumId="22"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26"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24"/>
  </w:num>
  <w:num w:numId="5">
    <w:abstractNumId w:val="17"/>
  </w:num>
  <w:num w:numId="6">
    <w:abstractNumId w:val="19"/>
  </w:num>
  <w:num w:numId="7">
    <w:abstractNumId w:val="9"/>
  </w:num>
  <w:num w:numId="8">
    <w:abstractNumId w:val="14"/>
  </w:num>
  <w:num w:numId="9">
    <w:abstractNumId w:val="15"/>
  </w:num>
  <w:num w:numId="10">
    <w:abstractNumId w:val="13"/>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lvlOverride w:ilvl="2"/>
    <w:lvlOverride w:ilvl="3"/>
    <w:lvlOverride w:ilvl="4"/>
    <w:lvlOverride w:ilvl="5"/>
    <w:lvlOverride w:ilvl="6"/>
    <w:lvlOverride w:ilvl="7"/>
    <w:lvlOverride w:ilvl="8"/>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23"/>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lvlOverride w:ilvl="2"/>
    <w:lvlOverride w:ilvl="3"/>
    <w:lvlOverride w:ilvl="4"/>
    <w:lvlOverride w:ilvl="5"/>
    <w:lvlOverride w:ilvl="6"/>
    <w:lvlOverride w:ilvl="7"/>
    <w:lvlOverride w:ilvl="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
  </w:num>
  <w:num w:numId="25">
    <w:abstractNumId w:val="18"/>
  </w:num>
  <w:num w:numId="26">
    <w:abstractNumId w:val="4"/>
  </w:num>
  <w:num w:numId="27">
    <w:abstractNumId w:val="6"/>
  </w:num>
  <w:num w:numId="28">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9bis">
    <w15:presenceInfo w15:providerId="None" w15:userId="Rapp_AfterRAN2#129bis"/>
  </w15:person>
  <w15:person w15:author="Solution 1">
    <w15:presenceInfo w15:providerId="None" w15:userId="Solution 1"/>
  </w15:person>
  <w15:person w15:author="Solution 1/2/3">
    <w15:presenceInfo w15:providerId="None" w15:userId="Solution 1/2/3"/>
  </w15:person>
  <w15:person w15:author="Ericsson">
    <w15:presenceInfo w15:providerId="None" w15:userId="Ericsson"/>
  </w15:person>
  <w15:person w15:author="Xiaomi - Ziyi">
    <w15:presenceInfo w15:providerId="None" w15:userId="Xiaomi - Ziyi"/>
  </w15:person>
  <w15:person w15:author="Rapp_AfterRAN2#129">
    <w15:presenceInfo w15:providerId="None" w15:userId="Rapp_After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980"/>
    <w:rsid w:val="00002C4A"/>
    <w:rsid w:val="00002C5B"/>
    <w:rsid w:val="00002DA8"/>
    <w:rsid w:val="00002E15"/>
    <w:rsid w:val="000034D3"/>
    <w:rsid w:val="000034F4"/>
    <w:rsid w:val="000035DE"/>
    <w:rsid w:val="00003674"/>
    <w:rsid w:val="000037B0"/>
    <w:rsid w:val="00003B54"/>
    <w:rsid w:val="00003CC1"/>
    <w:rsid w:val="00004679"/>
    <w:rsid w:val="000047A9"/>
    <w:rsid w:val="00004875"/>
    <w:rsid w:val="00004C14"/>
    <w:rsid w:val="00004CCB"/>
    <w:rsid w:val="00004D24"/>
    <w:rsid w:val="00004D3B"/>
    <w:rsid w:val="00004F57"/>
    <w:rsid w:val="0000567F"/>
    <w:rsid w:val="000056EE"/>
    <w:rsid w:val="000058CF"/>
    <w:rsid w:val="00005CD0"/>
    <w:rsid w:val="000062D8"/>
    <w:rsid w:val="00006397"/>
    <w:rsid w:val="00006651"/>
    <w:rsid w:val="00006B47"/>
    <w:rsid w:val="0000730B"/>
    <w:rsid w:val="00007450"/>
    <w:rsid w:val="00007792"/>
    <w:rsid w:val="0000791A"/>
    <w:rsid w:val="000079B3"/>
    <w:rsid w:val="00007AA3"/>
    <w:rsid w:val="00007E49"/>
    <w:rsid w:val="00007E8F"/>
    <w:rsid w:val="00010156"/>
    <w:rsid w:val="000103E4"/>
    <w:rsid w:val="00010483"/>
    <w:rsid w:val="00010536"/>
    <w:rsid w:val="000109D7"/>
    <w:rsid w:val="00010B7C"/>
    <w:rsid w:val="00010C3E"/>
    <w:rsid w:val="00010CDA"/>
    <w:rsid w:val="00011425"/>
    <w:rsid w:val="0001164C"/>
    <w:rsid w:val="00011CD5"/>
    <w:rsid w:val="00011E9D"/>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6DB4"/>
    <w:rsid w:val="00017168"/>
    <w:rsid w:val="00017219"/>
    <w:rsid w:val="0001722F"/>
    <w:rsid w:val="00017449"/>
    <w:rsid w:val="00017834"/>
    <w:rsid w:val="00017EF7"/>
    <w:rsid w:val="000200CB"/>
    <w:rsid w:val="000206E8"/>
    <w:rsid w:val="000207FB"/>
    <w:rsid w:val="0002199B"/>
    <w:rsid w:val="00021C07"/>
    <w:rsid w:val="00021E50"/>
    <w:rsid w:val="00021F61"/>
    <w:rsid w:val="00022071"/>
    <w:rsid w:val="0002241D"/>
    <w:rsid w:val="00022435"/>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8AE"/>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EA0"/>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43A"/>
    <w:rsid w:val="000355DB"/>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7DD"/>
    <w:rsid w:val="00042ABA"/>
    <w:rsid w:val="00042E7A"/>
    <w:rsid w:val="00043408"/>
    <w:rsid w:val="0004359B"/>
    <w:rsid w:val="00043744"/>
    <w:rsid w:val="00043908"/>
    <w:rsid w:val="00043BCB"/>
    <w:rsid w:val="00043F81"/>
    <w:rsid w:val="00043F8D"/>
    <w:rsid w:val="0004418E"/>
    <w:rsid w:val="0004424A"/>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6F76"/>
    <w:rsid w:val="0004715C"/>
    <w:rsid w:val="0004751C"/>
    <w:rsid w:val="00047740"/>
    <w:rsid w:val="00047831"/>
    <w:rsid w:val="00047985"/>
    <w:rsid w:val="00050392"/>
    <w:rsid w:val="000504AE"/>
    <w:rsid w:val="00050563"/>
    <w:rsid w:val="000507E7"/>
    <w:rsid w:val="00050BD2"/>
    <w:rsid w:val="00050C84"/>
    <w:rsid w:val="00050E39"/>
    <w:rsid w:val="00050EA3"/>
    <w:rsid w:val="000514F7"/>
    <w:rsid w:val="0005162B"/>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82"/>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B4A"/>
    <w:rsid w:val="00056E13"/>
    <w:rsid w:val="00056E5D"/>
    <w:rsid w:val="0005704D"/>
    <w:rsid w:val="00057356"/>
    <w:rsid w:val="000573F8"/>
    <w:rsid w:val="00057574"/>
    <w:rsid w:val="00057659"/>
    <w:rsid w:val="00057691"/>
    <w:rsid w:val="00057F50"/>
    <w:rsid w:val="000602A5"/>
    <w:rsid w:val="000605B6"/>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790"/>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2E1"/>
    <w:rsid w:val="00074553"/>
    <w:rsid w:val="000747AB"/>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77E45"/>
    <w:rsid w:val="00080294"/>
    <w:rsid w:val="00080433"/>
    <w:rsid w:val="00080512"/>
    <w:rsid w:val="000807E4"/>
    <w:rsid w:val="00080B9C"/>
    <w:rsid w:val="00080F66"/>
    <w:rsid w:val="0008100A"/>
    <w:rsid w:val="00081258"/>
    <w:rsid w:val="00081493"/>
    <w:rsid w:val="000816B3"/>
    <w:rsid w:val="000817E3"/>
    <w:rsid w:val="000818C8"/>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D7F"/>
    <w:rsid w:val="000A1E16"/>
    <w:rsid w:val="000A209D"/>
    <w:rsid w:val="000A2164"/>
    <w:rsid w:val="000A2302"/>
    <w:rsid w:val="000A23F5"/>
    <w:rsid w:val="000A27DF"/>
    <w:rsid w:val="000A27FD"/>
    <w:rsid w:val="000A28AF"/>
    <w:rsid w:val="000A2A7C"/>
    <w:rsid w:val="000A2D2E"/>
    <w:rsid w:val="000A3008"/>
    <w:rsid w:val="000A33FD"/>
    <w:rsid w:val="000A34C2"/>
    <w:rsid w:val="000A3699"/>
    <w:rsid w:val="000A40B9"/>
    <w:rsid w:val="000A4139"/>
    <w:rsid w:val="000A43B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809"/>
    <w:rsid w:val="000C2944"/>
    <w:rsid w:val="000C2C5D"/>
    <w:rsid w:val="000C30FB"/>
    <w:rsid w:val="000C3290"/>
    <w:rsid w:val="000C3A7C"/>
    <w:rsid w:val="000C41EE"/>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8E9"/>
    <w:rsid w:val="000C7A59"/>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7156"/>
    <w:rsid w:val="000D7A08"/>
    <w:rsid w:val="000D7C2E"/>
    <w:rsid w:val="000D7C35"/>
    <w:rsid w:val="000D7F1B"/>
    <w:rsid w:val="000E01EC"/>
    <w:rsid w:val="000E031D"/>
    <w:rsid w:val="000E0350"/>
    <w:rsid w:val="000E08F8"/>
    <w:rsid w:val="000E0A21"/>
    <w:rsid w:val="000E0A42"/>
    <w:rsid w:val="000E0A9D"/>
    <w:rsid w:val="000E0ADB"/>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3ED9"/>
    <w:rsid w:val="000E4198"/>
    <w:rsid w:val="000E42F4"/>
    <w:rsid w:val="000E42F8"/>
    <w:rsid w:val="000E482A"/>
    <w:rsid w:val="000E4A1F"/>
    <w:rsid w:val="000E4C00"/>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F0741"/>
    <w:rsid w:val="000F07AB"/>
    <w:rsid w:val="000F093A"/>
    <w:rsid w:val="000F0E07"/>
    <w:rsid w:val="000F0E47"/>
    <w:rsid w:val="000F121B"/>
    <w:rsid w:val="000F17D5"/>
    <w:rsid w:val="000F1B29"/>
    <w:rsid w:val="000F1C87"/>
    <w:rsid w:val="000F1FAA"/>
    <w:rsid w:val="000F2113"/>
    <w:rsid w:val="000F2951"/>
    <w:rsid w:val="000F2958"/>
    <w:rsid w:val="000F2A63"/>
    <w:rsid w:val="000F2B5F"/>
    <w:rsid w:val="000F2D94"/>
    <w:rsid w:val="000F2E2B"/>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5"/>
    <w:rsid w:val="00100624"/>
    <w:rsid w:val="00100A43"/>
    <w:rsid w:val="00100C97"/>
    <w:rsid w:val="00101062"/>
    <w:rsid w:val="00101194"/>
    <w:rsid w:val="001011DB"/>
    <w:rsid w:val="001012F6"/>
    <w:rsid w:val="00101705"/>
    <w:rsid w:val="001018E9"/>
    <w:rsid w:val="00101E4C"/>
    <w:rsid w:val="001022F4"/>
    <w:rsid w:val="0010239E"/>
    <w:rsid w:val="001025FB"/>
    <w:rsid w:val="00102727"/>
    <w:rsid w:val="001027AF"/>
    <w:rsid w:val="00102905"/>
    <w:rsid w:val="00103451"/>
    <w:rsid w:val="00103455"/>
    <w:rsid w:val="001034AE"/>
    <w:rsid w:val="00103896"/>
    <w:rsid w:val="00103DE8"/>
    <w:rsid w:val="00103EED"/>
    <w:rsid w:val="001040E8"/>
    <w:rsid w:val="0010457E"/>
    <w:rsid w:val="001048B2"/>
    <w:rsid w:val="00104B3F"/>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10426"/>
    <w:rsid w:val="0011060C"/>
    <w:rsid w:val="00110757"/>
    <w:rsid w:val="0011084F"/>
    <w:rsid w:val="00110CBF"/>
    <w:rsid w:val="00110DBE"/>
    <w:rsid w:val="00111052"/>
    <w:rsid w:val="001111CE"/>
    <w:rsid w:val="0011122D"/>
    <w:rsid w:val="001112BE"/>
    <w:rsid w:val="00111426"/>
    <w:rsid w:val="0011160A"/>
    <w:rsid w:val="0011168B"/>
    <w:rsid w:val="00111D3D"/>
    <w:rsid w:val="00111D52"/>
    <w:rsid w:val="00111D57"/>
    <w:rsid w:val="00112234"/>
    <w:rsid w:val="001125FA"/>
    <w:rsid w:val="001127DA"/>
    <w:rsid w:val="0011358A"/>
    <w:rsid w:val="00113CDA"/>
    <w:rsid w:val="00113FED"/>
    <w:rsid w:val="001141C4"/>
    <w:rsid w:val="0011483D"/>
    <w:rsid w:val="0011494A"/>
    <w:rsid w:val="00114950"/>
    <w:rsid w:val="00114CB9"/>
    <w:rsid w:val="00114E1A"/>
    <w:rsid w:val="00114E60"/>
    <w:rsid w:val="00114E83"/>
    <w:rsid w:val="00114F31"/>
    <w:rsid w:val="001151D7"/>
    <w:rsid w:val="00115BF0"/>
    <w:rsid w:val="00115F71"/>
    <w:rsid w:val="00115FBF"/>
    <w:rsid w:val="001161CF"/>
    <w:rsid w:val="00116356"/>
    <w:rsid w:val="001163BA"/>
    <w:rsid w:val="00116409"/>
    <w:rsid w:val="00116A54"/>
    <w:rsid w:val="001171F5"/>
    <w:rsid w:val="001172DB"/>
    <w:rsid w:val="001177A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3FBB"/>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104"/>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4EEE"/>
    <w:rsid w:val="001350AF"/>
    <w:rsid w:val="00135CFE"/>
    <w:rsid w:val="00135D25"/>
    <w:rsid w:val="00136356"/>
    <w:rsid w:val="001364C9"/>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958"/>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BA7"/>
    <w:rsid w:val="00147F04"/>
    <w:rsid w:val="00150266"/>
    <w:rsid w:val="001503A1"/>
    <w:rsid w:val="0015041E"/>
    <w:rsid w:val="00150681"/>
    <w:rsid w:val="001509AB"/>
    <w:rsid w:val="001510A8"/>
    <w:rsid w:val="00151167"/>
    <w:rsid w:val="00151481"/>
    <w:rsid w:val="001516D4"/>
    <w:rsid w:val="00151C9B"/>
    <w:rsid w:val="00151EE5"/>
    <w:rsid w:val="00152002"/>
    <w:rsid w:val="0015203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702C"/>
    <w:rsid w:val="0015715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CC"/>
    <w:rsid w:val="001618EB"/>
    <w:rsid w:val="0016193E"/>
    <w:rsid w:val="00161A13"/>
    <w:rsid w:val="0016200C"/>
    <w:rsid w:val="0016246C"/>
    <w:rsid w:val="0016265E"/>
    <w:rsid w:val="00162B8F"/>
    <w:rsid w:val="00162E08"/>
    <w:rsid w:val="00162F1F"/>
    <w:rsid w:val="0016303B"/>
    <w:rsid w:val="001630DF"/>
    <w:rsid w:val="0016340E"/>
    <w:rsid w:val="00163435"/>
    <w:rsid w:val="00163496"/>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F5"/>
    <w:rsid w:val="00166C04"/>
    <w:rsid w:val="00166F6F"/>
    <w:rsid w:val="001672BC"/>
    <w:rsid w:val="00167849"/>
    <w:rsid w:val="001679BB"/>
    <w:rsid w:val="00167A48"/>
    <w:rsid w:val="00167A7B"/>
    <w:rsid w:val="00167BFF"/>
    <w:rsid w:val="00167C26"/>
    <w:rsid w:val="00167FA9"/>
    <w:rsid w:val="001702FB"/>
    <w:rsid w:val="00170633"/>
    <w:rsid w:val="0017071F"/>
    <w:rsid w:val="00170CCB"/>
    <w:rsid w:val="00170E44"/>
    <w:rsid w:val="001713C4"/>
    <w:rsid w:val="0017141D"/>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E59"/>
    <w:rsid w:val="001760F5"/>
    <w:rsid w:val="0017617E"/>
    <w:rsid w:val="0017619B"/>
    <w:rsid w:val="001761CA"/>
    <w:rsid w:val="001764C3"/>
    <w:rsid w:val="00176AF3"/>
    <w:rsid w:val="00176CA8"/>
    <w:rsid w:val="001775F2"/>
    <w:rsid w:val="00177724"/>
    <w:rsid w:val="00180038"/>
    <w:rsid w:val="001800E9"/>
    <w:rsid w:val="00180236"/>
    <w:rsid w:val="00180461"/>
    <w:rsid w:val="0018069D"/>
    <w:rsid w:val="00180B6B"/>
    <w:rsid w:val="0018102B"/>
    <w:rsid w:val="0018131C"/>
    <w:rsid w:val="0018131E"/>
    <w:rsid w:val="001814A9"/>
    <w:rsid w:val="001817FB"/>
    <w:rsid w:val="001819A7"/>
    <w:rsid w:val="00181E1E"/>
    <w:rsid w:val="00181E95"/>
    <w:rsid w:val="0018209C"/>
    <w:rsid w:val="0018237E"/>
    <w:rsid w:val="00182556"/>
    <w:rsid w:val="00182C8D"/>
    <w:rsid w:val="00183091"/>
    <w:rsid w:val="0018338F"/>
    <w:rsid w:val="001833DF"/>
    <w:rsid w:val="001838E8"/>
    <w:rsid w:val="00183AA7"/>
    <w:rsid w:val="00183B93"/>
    <w:rsid w:val="00184372"/>
    <w:rsid w:val="00184452"/>
    <w:rsid w:val="0018468A"/>
    <w:rsid w:val="00184936"/>
    <w:rsid w:val="0018495E"/>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715"/>
    <w:rsid w:val="0018776A"/>
    <w:rsid w:val="001879A6"/>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C68"/>
    <w:rsid w:val="00193D6C"/>
    <w:rsid w:val="0019434C"/>
    <w:rsid w:val="0019464A"/>
    <w:rsid w:val="0019485F"/>
    <w:rsid w:val="00194B51"/>
    <w:rsid w:val="00194C2F"/>
    <w:rsid w:val="00194CB4"/>
    <w:rsid w:val="00194EE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2AC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648"/>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1FDC"/>
    <w:rsid w:val="001C21FA"/>
    <w:rsid w:val="001C2607"/>
    <w:rsid w:val="001C2BDC"/>
    <w:rsid w:val="001C2F35"/>
    <w:rsid w:val="001C2F6A"/>
    <w:rsid w:val="001C30D7"/>
    <w:rsid w:val="001C3741"/>
    <w:rsid w:val="001C378F"/>
    <w:rsid w:val="001C39E8"/>
    <w:rsid w:val="001C3E1F"/>
    <w:rsid w:val="001C3F50"/>
    <w:rsid w:val="001C3FDC"/>
    <w:rsid w:val="001C4060"/>
    <w:rsid w:val="001C4169"/>
    <w:rsid w:val="001C459A"/>
    <w:rsid w:val="001C46A5"/>
    <w:rsid w:val="001C471A"/>
    <w:rsid w:val="001C480C"/>
    <w:rsid w:val="001C4ECD"/>
    <w:rsid w:val="001C52E2"/>
    <w:rsid w:val="001C5482"/>
    <w:rsid w:val="001C57B7"/>
    <w:rsid w:val="001C57DD"/>
    <w:rsid w:val="001C5825"/>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332"/>
    <w:rsid w:val="001D54C7"/>
    <w:rsid w:val="001D54E8"/>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C6A"/>
    <w:rsid w:val="001D7D3F"/>
    <w:rsid w:val="001E0372"/>
    <w:rsid w:val="001E06D0"/>
    <w:rsid w:val="001E06EC"/>
    <w:rsid w:val="001E08D6"/>
    <w:rsid w:val="001E08E8"/>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03"/>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DC"/>
    <w:rsid w:val="001F3C00"/>
    <w:rsid w:val="001F3C31"/>
    <w:rsid w:val="001F3F76"/>
    <w:rsid w:val="001F428A"/>
    <w:rsid w:val="001F4355"/>
    <w:rsid w:val="001F4958"/>
    <w:rsid w:val="001F4B54"/>
    <w:rsid w:val="001F4C9E"/>
    <w:rsid w:val="001F4E2D"/>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88D"/>
    <w:rsid w:val="00205A63"/>
    <w:rsid w:val="00205CA0"/>
    <w:rsid w:val="00205D47"/>
    <w:rsid w:val="002060CC"/>
    <w:rsid w:val="0020630A"/>
    <w:rsid w:val="002066CD"/>
    <w:rsid w:val="00206E14"/>
    <w:rsid w:val="00207030"/>
    <w:rsid w:val="002070A4"/>
    <w:rsid w:val="002072FC"/>
    <w:rsid w:val="00207341"/>
    <w:rsid w:val="0020794C"/>
    <w:rsid w:val="00207B54"/>
    <w:rsid w:val="00207BBD"/>
    <w:rsid w:val="00207FB7"/>
    <w:rsid w:val="0021009E"/>
    <w:rsid w:val="00210627"/>
    <w:rsid w:val="00210B83"/>
    <w:rsid w:val="00210C3F"/>
    <w:rsid w:val="00210D92"/>
    <w:rsid w:val="00211036"/>
    <w:rsid w:val="00211373"/>
    <w:rsid w:val="00211670"/>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5F"/>
    <w:rsid w:val="00214168"/>
    <w:rsid w:val="00214323"/>
    <w:rsid w:val="002146EC"/>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7153"/>
    <w:rsid w:val="0021747E"/>
    <w:rsid w:val="00217482"/>
    <w:rsid w:val="00217BB8"/>
    <w:rsid w:val="00217CAD"/>
    <w:rsid w:val="00220546"/>
    <w:rsid w:val="00220A77"/>
    <w:rsid w:val="002211AC"/>
    <w:rsid w:val="00221244"/>
    <w:rsid w:val="0022127E"/>
    <w:rsid w:val="002213EE"/>
    <w:rsid w:val="00221592"/>
    <w:rsid w:val="0022197B"/>
    <w:rsid w:val="00221B54"/>
    <w:rsid w:val="00221BFB"/>
    <w:rsid w:val="00221E5A"/>
    <w:rsid w:val="00221F1F"/>
    <w:rsid w:val="00221FB0"/>
    <w:rsid w:val="002228C0"/>
    <w:rsid w:val="00222A02"/>
    <w:rsid w:val="00223032"/>
    <w:rsid w:val="00223283"/>
    <w:rsid w:val="00223303"/>
    <w:rsid w:val="002234DF"/>
    <w:rsid w:val="002235B0"/>
    <w:rsid w:val="00223A0E"/>
    <w:rsid w:val="00223C3A"/>
    <w:rsid w:val="00223CB1"/>
    <w:rsid w:val="00224679"/>
    <w:rsid w:val="002247AB"/>
    <w:rsid w:val="00224ADF"/>
    <w:rsid w:val="00224AF0"/>
    <w:rsid w:val="00224B3B"/>
    <w:rsid w:val="00224BAF"/>
    <w:rsid w:val="00224BCD"/>
    <w:rsid w:val="00224BF4"/>
    <w:rsid w:val="002251BE"/>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27E3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90A"/>
    <w:rsid w:val="00235972"/>
    <w:rsid w:val="00235A1F"/>
    <w:rsid w:val="00235B1E"/>
    <w:rsid w:val="00235C8D"/>
    <w:rsid w:val="00235CAB"/>
    <w:rsid w:val="00235F05"/>
    <w:rsid w:val="002361B8"/>
    <w:rsid w:val="002363AD"/>
    <w:rsid w:val="00236428"/>
    <w:rsid w:val="002369E1"/>
    <w:rsid w:val="00236AAE"/>
    <w:rsid w:val="00236B2C"/>
    <w:rsid w:val="002372B3"/>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A67"/>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92"/>
    <w:rsid w:val="00245AA1"/>
    <w:rsid w:val="00245B61"/>
    <w:rsid w:val="00245E72"/>
    <w:rsid w:val="002463DB"/>
    <w:rsid w:val="00246796"/>
    <w:rsid w:val="002467B6"/>
    <w:rsid w:val="002467C3"/>
    <w:rsid w:val="00246B63"/>
    <w:rsid w:val="00246C6C"/>
    <w:rsid w:val="002475D9"/>
    <w:rsid w:val="002475FC"/>
    <w:rsid w:val="00247678"/>
    <w:rsid w:val="00247A68"/>
    <w:rsid w:val="00247D0F"/>
    <w:rsid w:val="00247D84"/>
    <w:rsid w:val="00247F5B"/>
    <w:rsid w:val="00250308"/>
    <w:rsid w:val="00250632"/>
    <w:rsid w:val="002515B1"/>
    <w:rsid w:val="00251AFF"/>
    <w:rsid w:val="00251D93"/>
    <w:rsid w:val="002523B0"/>
    <w:rsid w:val="002527AD"/>
    <w:rsid w:val="0025298A"/>
    <w:rsid w:val="00252A4C"/>
    <w:rsid w:val="00252A82"/>
    <w:rsid w:val="00252E18"/>
    <w:rsid w:val="00253A3E"/>
    <w:rsid w:val="00253CCC"/>
    <w:rsid w:val="00253D4F"/>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3EC"/>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3157"/>
    <w:rsid w:val="00263C95"/>
    <w:rsid w:val="002640DD"/>
    <w:rsid w:val="0026474C"/>
    <w:rsid w:val="00264885"/>
    <w:rsid w:val="00265064"/>
    <w:rsid w:val="0026516B"/>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DD"/>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79"/>
    <w:rsid w:val="002763D8"/>
    <w:rsid w:val="00276741"/>
    <w:rsid w:val="002767A5"/>
    <w:rsid w:val="002768D4"/>
    <w:rsid w:val="002769CC"/>
    <w:rsid w:val="00276C79"/>
    <w:rsid w:val="00276FEB"/>
    <w:rsid w:val="00276FFC"/>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44B"/>
    <w:rsid w:val="00287551"/>
    <w:rsid w:val="00287705"/>
    <w:rsid w:val="00287A05"/>
    <w:rsid w:val="00287B55"/>
    <w:rsid w:val="00287CE6"/>
    <w:rsid w:val="00287F57"/>
    <w:rsid w:val="00290357"/>
    <w:rsid w:val="002903BF"/>
    <w:rsid w:val="00290E79"/>
    <w:rsid w:val="00290EAB"/>
    <w:rsid w:val="00290F35"/>
    <w:rsid w:val="00291F8D"/>
    <w:rsid w:val="0029211B"/>
    <w:rsid w:val="00292178"/>
    <w:rsid w:val="00292387"/>
    <w:rsid w:val="0029242E"/>
    <w:rsid w:val="00292662"/>
    <w:rsid w:val="002931FD"/>
    <w:rsid w:val="002933D3"/>
    <w:rsid w:val="0029370D"/>
    <w:rsid w:val="0029381E"/>
    <w:rsid w:val="0029399C"/>
    <w:rsid w:val="0029469B"/>
    <w:rsid w:val="00294A64"/>
    <w:rsid w:val="0029505D"/>
    <w:rsid w:val="0029527C"/>
    <w:rsid w:val="00295D02"/>
    <w:rsid w:val="00295D90"/>
    <w:rsid w:val="0029605C"/>
    <w:rsid w:val="0029608D"/>
    <w:rsid w:val="002960F5"/>
    <w:rsid w:val="00296354"/>
    <w:rsid w:val="00296515"/>
    <w:rsid w:val="0029652B"/>
    <w:rsid w:val="0029680E"/>
    <w:rsid w:val="00296F55"/>
    <w:rsid w:val="00297080"/>
    <w:rsid w:val="002970C4"/>
    <w:rsid w:val="00297236"/>
    <w:rsid w:val="00297667"/>
    <w:rsid w:val="00297A1D"/>
    <w:rsid w:val="00297C6F"/>
    <w:rsid w:val="00297E6C"/>
    <w:rsid w:val="00297EA8"/>
    <w:rsid w:val="002A01CC"/>
    <w:rsid w:val="002A02A7"/>
    <w:rsid w:val="002A0347"/>
    <w:rsid w:val="002A05A0"/>
    <w:rsid w:val="002A05BC"/>
    <w:rsid w:val="002A05DD"/>
    <w:rsid w:val="002A1321"/>
    <w:rsid w:val="002A13D5"/>
    <w:rsid w:val="002A160F"/>
    <w:rsid w:val="002A190C"/>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5C6"/>
    <w:rsid w:val="002A3ABF"/>
    <w:rsid w:val="002A3F27"/>
    <w:rsid w:val="002A3FD4"/>
    <w:rsid w:val="002A44F1"/>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813"/>
    <w:rsid w:val="002B3BB9"/>
    <w:rsid w:val="002B3C2B"/>
    <w:rsid w:val="002B3D91"/>
    <w:rsid w:val="002B3E4D"/>
    <w:rsid w:val="002B4146"/>
    <w:rsid w:val="002B47CD"/>
    <w:rsid w:val="002B4CCA"/>
    <w:rsid w:val="002B4F26"/>
    <w:rsid w:val="002B4FC3"/>
    <w:rsid w:val="002B5283"/>
    <w:rsid w:val="002B5453"/>
    <w:rsid w:val="002B570F"/>
    <w:rsid w:val="002B5741"/>
    <w:rsid w:val="002B5FEA"/>
    <w:rsid w:val="002B6566"/>
    <w:rsid w:val="002B6672"/>
    <w:rsid w:val="002B6E9C"/>
    <w:rsid w:val="002B733D"/>
    <w:rsid w:val="002B77E1"/>
    <w:rsid w:val="002B79AC"/>
    <w:rsid w:val="002B7DAE"/>
    <w:rsid w:val="002B7E39"/>
    <w:rsid w:val="002C000D"/>
    <w:rsid w:val="002C04FE"/>
    <w:rsid w:val="002C09A1"/>
    <w:rsid w:val="002C0B10"/>
    <w:rsid w:val="002C0DD0"/>
    <w:rsid w:val="002C16DC"/>
    <w:rsid w:val="002C18F2"/>
    <w:rsid w:val="002C1F80"/>
    <w:rsid w:val="002C2442"/>
    <w:rsid w:val="002C2A0A"/>
    <w:rsid w:val="002C2D2E"/>
    <w:rsid w:val="002C338F"/>
    <w:rsid w:val="002C350C"/>
    <w:rsid w:val="002C374E"/>
    <w:rsid w:val="002C3A6F"/>
    <w:rsid w:val="002C3C81"/>
    <w:rsid w:val="002C3D5C"/>
    <w:rsid w:val="002C3D7C"/>
    <w:rsid w:val="002C3DEE"/>
    <w:rsid w:val="002C3ECF"/>
    <w:rsid w:val="002C4096"/>
    <w:rsid w:val="002C41D1"/>
    <w:rsid w:val="002C44F5"/>
    <w:rsid w:val="002C47BA"/>
    <w:rsid w:val="002C48ED"/>
    <w:rsid w:val="002C4AC4"/>
    <w:rsid w:val="002C4E32"/>
    <w:rsid w:val="002C4E6C"/>
    <w:rsid w:val="002C4F45"/>
    <w:rsid w:val="002C4FB9"/>
    <w:rsid w:val="002C5117"/>
    <w:rsid w:val="002C5569"/>
    <w:rsid w:val="002C5C28"/>
    <w:rsid w:val="002C5D28"/>
    <w:rsid w:val="002C6342"/>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465"/>
    <w:rsid w:val="002D2763"/>
    <w:rsid w:val="002D29C5"/>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033"/>
    <w:rsid w:val="002E03DA"/>
    <w:rsid w:val="002E071B"/>
    <w:rsid w:val="002E0846"/>
    <w:rsid w:val="002E0AD7"/>
    <w:rsid w:val="002E0BE2"/>
    <w:rsid w:val="002E0E79"/>
    <w:rsid w:val="002E0E90"/>
    <w:rsid w:val="002E10C4"/>
    <w:rsid w:val="002E179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C95"/>
    <w:rsid w:val="002E72CC"/>
    <w:rsid w:val="002E75CD"/>
    <w:rsid w:val="002E76DD"/>
    <w:rsid w:val="002E7A83"/>
    <w:rsid w:val="002E7B14"/>
    <w:rsid w:val="002E7C4D"/>
    <w:rsid w:val="002E7E5F"/>
    <w:rsid w:val="002E7EAE"/>
    <w:rsid w:val="002F0031"/>
    <w:rsid w:val="002F035A"/>
    <w:rsid w:val="002F036D"/>
    <w:rsid w:val="002F0374"/>
    <w:rsid w:val="002F085C"/>
    <w:rsid w:val="002F08AE"/>
    <w:rsid w:val="002F0D66"/>
    <w:rsid w:val="002F106B"/>
    <w:rsid w:val="002F1292"/>
    <w:rsid w:val="002F13FD"/>
    <w:rsid w:val="002F14E4"/>
    <w:rsid w:val="002F14F1"/>
    <w:rsid w:val="002F1584"/>
    <w:rsid w:val="002F1621"/>
    <w:rsid w:val="002F17DB"/>
    <w:rsid w:val="002F1938"/>
    <w:rsid w:val="002F1AC8"/>
    <w:rsid w:val="002F218E"/>
    <w:rsid w:val="002F25B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60D"/>
    <w:rsid w:val="002F58BF"/>
    <w:rsid w:val="002F5FC1"/>
    <w:rsid w:val="002F6121"/>
    <w:rsid w:val="002F63E5"/>
    <w:rsid w:val="002F6868"/>
    <w:rsid w:val="002F6C4E"/>
    <w:rsid w:val="002F6CE7"/>
    <w:rsid w:val="002F6EDF"/>
    <w:rsid w:val="002F7027"/>
    <w:rsid w:val="002F773E"/>
    <w:rsid w:val="002F79E2"/>
    <w:rsid w:val="002F7DF0"/>
    <w:rsid w:val="0030017D"/>
    <w:rsid w:val="00300380"/>
    <w:rsid w:val="003003E3"/>
    <w:rsid w:val="003006DC"/>
    <w:rsid w:val="00300DD2"/>
    <w:rsid w:val="00301046"/>
    <w:rsid w:val="00301346"/>
    <w:rsid w:val="0030141D"/>
    <w:rsid w:val="00301B71"/>
    <w:rsid w:val="00301C14"/>
    <w:rsid w:val="00301D5E"/>
    <w:rsid w:val="00301E34"/>
    <w:rsid w:val="00301FE0"/>
    <w:rsid w:val="00302535"/>
    <w:rsid w:val="00302572"/>
    <w:rsid w:val="003027F5"/>
    <w:rsid w:val="003029A5"/>
    <w:rsid w:val="00302EDB"/>
    <w:rsid w:val="0030315F"/>
    <w:rsid w:val="00303368"/>
    <w:rsid w:val="00303468"/>
    <w:rsid w:val="00303610"/>
    <w:rsid w:val="0030390B"/>
    <w:rsid w:val="003039CC"/>
    <w:rsid w:val="00303AF2"/>
    <w:rsid w:val="00303D03"/>
    <w:rsid w:val="00304225"/>
    <w:rsid w:val="003043EE"/>
    <w:rsid w:val="003044AB"/>
    <w:rsid w:val="0030473F"/>
    <w:rsid w:val="0030474F"/>
    <w:rsid w:val="00304BE9"/>
    <w:rsid w:val="00304F24"/>
    <w:rsid w:val="003050BB"/>
    <w:rsid w:val="00305409"/>
    <w:rsid w:val="003055A6"/>
    <w:rsid w:val="00305AFC"/>
    <w:rsid w:val="00305BF3"/>
    <w:rsid w:val="00305C17"/>
    <w:rsid w:val="00305C4E"/>
    <w:rsid w:val="00305E30"/>
    <w:rsid w:val="00306103"/>
    <w:rsid w:val="0030618F"/>
    <w:rsid w:val="00306E14"/>
    <w:rsid w:val="00306E38"/>
    <w:rsid w:val="00306F21"/>
    <w:rsid w:val="00307063"/>
    <w:rsid w:val="003070BE"/>
    <w:rsid w:val="003070C7"/>
    <w:rsid w:val="00307104"/>
    <w:rsid w:val="003071C2"/>
    <w:rsid w:val="003072FD"/>
    <w:rsid w:val="00307912"/>
    <w:rsid w:val="003079A2"/>
    <w:rsid w:val="00307E2C"/>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D34"/>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1C"/>
    <w:rsid w:val="00323CB2"/>
    <w:rsid w:val="00323E1F"/>
    <w:rsid w:val="00324308"/>
    <w:rsid w:val="0032467B"/>
    <w:rsid w:val="0032475E"/>
    <w:rsid w:val="00324E79"/>
    <w:rsid w:val="00324F8F"/>
    <w:rsid w:val="003251B1"/>
    <w:rsid w:val="003251EE"/>
    <w:rsid w:val="00325415"/>
    <w:rsid w:val="00325558"/>
    <w:rsid w:val="0032564B"/>
    <w:rsid w:val="003257C8"/>
    <w:rsid w:val="0032595C"/>
    <w:rsid w:val="00325A37"/>
    <w:rsid w:val="00325D1F"/>
    <w:rsid w:val="00325D2C"/>
    <w:rsid w:val="00325E14"/>
    <w:rsid w:val="00325E24"/>
    <w:rsid w:val="003262B5"/>
    <w:rsid w:val="003263DE"/>
    <w:rsid w:val="00326854"/>
    <w:rsid w:val="00327175"/>
    <w:rsid w:val="0032743D"/>
    <w:rsid w:val="00327742"/>
    <w:rsid w:val="003277C2"/>
    <w:rsid w:val="00327AA7"/>
    <w:rsid w:val="00327D89"/>
    <w:rsid w:val="00327FA6"/>
    <w:rsid w:val="003302C8"/>
    <w:rsid w:val="003303BE"/>
    <w:rsid w:val="003304B3"/>
    <w:rsid w:val="00330646"/>
    <w:rsid w:val="0033086C"/>
    <w:rsid w:val="00330C8A"/>
    <w:rsid w:val="00330CF5"/>
    <w:rsid w:val="00330E46"/>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BF"/>
    <w:rsid w:val="00335349"/>
    <w:rsid w:val="003354A6"/>
    <w:rsid w:val="003355E9"/>
    <w:rsid w:val="00335673"/>
    <w:rsid w:val="003359AD"/>
    <w:rsid w:val="003366C1"/>
    <w:rsid w:val="00336ADE"/>
    <w:rsid w:val="00336DB3"/>
    <w:rsid w:val="00337153"/>
    <w:rsid w:val="003373AB"/>
    <w:rsid w:val="0033741D"/>
    <w:rsid w:val="00337B3E"/>
    <w:rsid w:val="0034019E"/>
    <w:rsid w:val="0034022A"/>
    <w:rsid w:val="00340444"/>
    <w:rsid w:val="0034064C"/>
    <w:rsid w:val="003407A3"/>
    <w:rsid w:val="00340A9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A20"/>
    <w:rsid w:val="00347F16"/>
    <w:rsid w:val="00350453"/>
    <w:rsid w:val="003505FC"/>
    <w:rsid w:val="0035065D"/>
    <w:rsid w:val="00350AE9"/>
    <w:rsid w:val="00350DB8"/>
    <w:rsid w:val="003511E5"/>
    <w:rsid w:val="00351C73"/>
    <w:rsid w:val="00351E96"/>
    <w:rsid w:val="00351F19"/>
    <w:rsid w:val="00351F24"/>
    <w:rsid w:val="003520FB"/>
    <w:rsid w:val="00352401"/>
    <w:rsid w:val="00352648"/>
    <w:rsid w:val="003529C4"/>
    <w:rsid w:val="00352B51"/>
    <w:rsid w:val="00352D7B"/>
    <w:rsid w:val="00353514"/>
    <w:rsid w:val="00353A17"/>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2DB"/>
    <w:rsid w:val="00357343"/>
    <w:rsid w:val="0035743E"/>
    <w:rsid w:val="003574E6"/>
    <w:rsid w:val="0035783B"/>
    <w:rsid w:val="0035785E"/>
    <w:rsid w:val="003579A5"/>
    <w:rsid w:val="00357A2E"/>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17D"/>
    <w:rsid w:val="00364516"/>
    <w:rsid w:val="00364753"/>
    <w:rsid w:val="00364E5E"/>
    <w:rsid w:val="00365015"/>
    <w:rsid w:val="0036537C"/>
    <w:rsid w:val="00365557"/>
    <w:rsid w:val="0036562E"/>
    <w:rsid w:val="00365995"/>
    <w:rsid w:val="00366064"/>
    <w:rsid w:val="003661DE"/>
    <w:rsid w:val="00366253"/>
    <w:rsid w:val="003669EB"/>
    <w:rsid w:val="00366AFB"/>
    <w:rsid w:val="00366BDE"/>
    <w:rsid w:val="00366CC2"/>
    <w:rsid w:val="003674D6"/>
    <w:rsid w:val="0036751E"/>
    <w:rsid w:val="00367C1C"/>
    <w:rsid w:val="00367DE0"/>
    <w:rsid w:val="00367F74"/>
    <w:rsid w:val="003701E0"/>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2E1"/>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60D"/>
    <w:rsid w:val="0039111B"/>
    <w:rsid w:val="003911B4"/>
    <w:rsid w:val="003913D3"/>
    <w:rsid w:val="00391656"/>
    <w:rsid w:val="00391778"/>
    <w:rsid w:val="00391D89"/>
    <w:rsid w:val="00392187"/>
    <w:rsid w:val="003922DB"/>
    <w:rsid w:val="0039231C"/>
    <w:rsid w:val="00392320"/>
    <w:rsid w:val="00392669"/>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57B"/>
    <w:rsid w:val="003B68BB"/>
    <w:rsid w:val="003B68FE"/>
    <w:rsid w:val="003B6CBA"/>
    <w:rsid w:val="003B7147"/>
    <w:rsid w:val="003B7255"/>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B90"/>
    <w:rsid w:val="003C301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59D"/>
    <w:rsid w:val="003C5623"/>
    <w:rsid w:val="003C5B02"/>
    <w:rsid w:val="003C5CC0"/>
    <w:rsid w:val="003C5EC8"/>
    <w:rsid w:val="003C625F"/>
    <w:rsid w:val="003C62ED"/>
    <w:rsid w:val="003C68A3"/>
    <w:rsid w:val="003C6942"/>
    <w:rsid w:val="003C6C19"/>
    <w:rsid w:val="003C6C7A"/>
    <w:rsid w:val="003C6D08"/>
    <w:rsid w:val="003C6DC0"/>
    <w:rsid w:val="003C71EC"/>
    <w:rsid w:val="003C72F3"/>
    <w:rsid w:val="003C7330"/>
    <w:rsid w:val="003C742F"/>
    <w:rsid w:val="003C75B3"/>
    <w:rsid w:val="003C7A2A"/>
    <w:rsid w:val="003C7CAD"/>
    <w:rsid w:val="003C7D94"/>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F09"/>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62E0"/>
    <w:rsid w:val="003D6481"/>
    <w:rsid w:val="003D65F9"/>
    <w:rsid w:val="003D6867"/>
    <w:rsid w:val="003D6EED"/>
    <w:rsid w:val="003D775D"/>
    <w:rsid w:val="003D7763"/>
    <w:rsid w:val="003D7832"/>
    <w:rsid w:val="003D7DD3"/>
    <w:rsid w:val="003E0167"/>
    <w:rsid w:val="003E01C1"/>
    <w:rsid w:val="003E02BA"/>
    <w:rsid w:val="003E078D"/>
    <w:rsid w:val="003E0A53"/>
    <w:rsid w:val="003E0DA2"/>
    <w:rsid w:val="003E11D3"/>
    <w:rsid w:val="003E12A1"/>
    <w:rsid w:val="003E1312"/>
    <w:rsid w:val="003E1563"/>
    <w:rsid w:val="003E1A36"/>
    <w:rsid w:val="003E1D6A"/>
    <w:rsid w:val="003E1DA6"/>
    <w:rsid w:val="003E25FF"/>
    <w:rsid w:val="003E2617"/>
    <w:rsid w:val="003E28D2"/>
    <w:rsid w:val="003E2EAC"/>
    <w:rsid w:val="003E362E"/>
    <w:rsid w:val="003E39D1"/>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E29"/>
    <w:rsid w:val="003E6F61"/>
    <w:rsid w:val="003E6F71"/>
    <w:rsid w:val="003E713F"/>
    <w:rsid w:val="003E7913"/>
    <w:rsid w:val="003E7B2B"/>
    <w:rsid w:val="003E7BB7"/>
    <w:rsid w:val="003F00BF"/>
    <w:rsid w:val="003F01E8"/>
    <w:rsid w:val="003F03BD"/>
    <w:rsid w:val="003F05AF"/>
    <w:rsid w:val="003F093B"/>
    <w:rsid w:val="003F0F9B"/>
    <w:rsid w:val="003F1288"/>
    <w:rsid w:val="003F128C"/>
    <w:rsid w:val="003F132A"/>
    <w:rsid w:val="003F141F"/>
    <w:rsid w:val="003F1432"/>
    <w:rsid w:val="003F1734"/>
    <w:rsid w:val="003F19A1"/>
    <w:rsid w:val="003F1A73"/>
    <w:rsid w:val="003F1AB3"/>
    <w:rsid w:val="003F1ABB"/>
    <w:rsid w:val="003F1D66"/>
    <w:rsid w:val="003F1DD0"/>
    <w:rsid w:val="003F1F99"/>
    <w:rsid w:val="003F2067"/>
    <w:rsid w:val="003F2147"/>
    <w:rsid w:val="003F22E2"/>
    <w:rsid w:val="003F2307"/>
    <w:rsid w:val="003F2410"/>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8AC"/>
    <w:rsid w:val="0040096E"/>
    <w:rsid w:val="00400A81"/>
    <w:rsid w:val="00400B6A"/>
    <w:rsid w:val="00400BB2"/>
    <w:rsid w:val="00400F88"/>
    <w:rsid w:val="00400FD7"/>
    <w:rsid w:val="00401698"/>
    <w:rsid w:val="0040198E"/>
    <w:rsid w:val="00401DAE"/>
    <w:rsid w:val="00401F85"/>
    <w:rsid w:val="0040224D"/>
    <w:rsid w:val="0040245F"/>
    <w:rsid w:val="0040269B"/>
    <w:rsid w:val="00402862"/>
    <w:rsid w:val="004028A5"/>
    <w:rsid w:val="00403029"/>
    <w:rsid w:val="0040367F"/>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B44"/>
    <w:rsid w:val="00407F1E"/>
    <w:rsid w:val="00410371"/>
    <w:rsid w:val="004107EF"/>
    <w:rsid w:val="0041086F"/>
    <w:rsid w:val="004109E4"/>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95E"/>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269"/>
    <w:rsid w:val="00427382"/>
    <w:rsid w:val="004274F3"/>
    <w:rsid w:val="00427530"/>
    <w:rsid w:val="004278FF"/>
    <w:rsid w:val="00430179"/>
    <w:rsid w:val="004304DD"/>
    <w:rsid w:val="00430562"/>
    <w:rsid w:val="00430AF6"/>
    <w:rsid w:val="00430C52"/>
    <w:rsid w:val="00430FC8"/>
    <w:rsid w:val="00431488"/>
    <w:rsid w:val="004314B0"/>
    <w:rsid w:val="004314B3"/>
    <w:rsid w:val="0043189F"/>
    <w:rsid w:val="004318D5"/>
    <w:rsid w:val="00431902"/>
    <w:rsid w:val="00431B4A"/>
    <w:rsid w:val="00431ED6"/>
    <w:rsid w:val="0043230F"/>
    <w:rsid w:val="0043259E"/>
    <w:rsid w:val="0043261F"/>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374FC"/>
    <w:rsid w:val="004401A4"/>
    <w:rsid w:val="00440446"/>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2EB5"/>
    <w:rsid w:val="004430C5"/>
    <w:rsid w:val="0044317C"/>
    <w:rsid w:val="004434D3"/>
    <w:rsid w:val="00443A38"/>
    <w:rsid w:val="00443B03"/>
    <w:rsid w:val="00443F13"/>
    <w:rsid w:val="0044428E"/>
    <w:rsid w:val="004445C8"/>
    <w:rsid w:val="0044493A"/>
    <w:rsid w:val="00444FDD"/>
    <w:rsid w:val="00445018"/>
    <w:rsid w:val="004450DB"/>
    <w:rsid w:val="0044525F"/>
    <w:rsid w:val="0044547B"/>
    <w:rsid w:val="004456B6"/>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1AB0"/>
    <w:rsid w:val="0046275D"/>
    <w:rsid w:val="00462763"/>
    <w:rsid w:val="00462AA3"/>
    <w:rsid w:val="00462F70"/>
    <w:rsid w:val="00462FC2"/>
    <w:rsid w:val="00463370"/>
    <w:rsid w:val="00463575"/>
    <w:rsid w:val="0046366C"/>
    <w:rsid w:val="00463FE8"/>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11F"/>
    <w:rsid w:val="0047061C"/>
    <w:rsid w:val="00470752"/>
    <w:rsid w:val="00470836"/>
    <w:rsid w:val="00470EB7"/>
    <w:rsid w:val="00471512"/>
    <w:rsid w:val="004717B3"/>
    <w:rsid w:val="004720B9"/>
    <w:rsid w:val="00472211"/>
    <w:rsid w:val="004728BD"/>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9B4"/>
    <w:rsid w:val="00476A4D"/>
    <w:rsid w:val="00476E60"/>
    <w:rsid w:val="00477595"/>
    <w:rsid w:val="004776A6"/>
    <w:rsid w:val="00477803"/>
    <w:rsid w:val="004804E1"/>
    <w:rsid w:val="00480658"/>
    <w:rsid w:val="00480718"/>
    <w:rsid w:val="004809F6"/>
    <w:rsid w:val="00480A1E"/>
    <w:rsid w:val="00480B3B"/>
    <w:rsid w:val="00480CE4"/>
    <w:rsid w:val="00480E01"/>
    <w:rsid w:val="00481215"/>
    <w:rsid w:val="004815DE"/>
    <w:rsid w:val="0048193F"/>
    <w:rsid w:val="00481F6C"/>
    <w:rsid w:val="00481F81"/>
    <w:rsid w:val="004821D3"/>
    <w:rsid w:val="004821E3"/>
    <w:rsid w:val="00482312"/>
    <w:rsid w:val="00482A54"/>
    <w:rsid w:val="00482CE2"/>
    <w:rsid w:val="00482E7C"/>
    <w:rsid w:val="00483509"/>
    <w:rsid w:val="0048355E"/>
    <w:rsid w:val="004836C0"/>
    <w:rsid w:val="004837FA"/>
    <w:rsid w:val="00484037"/>
    <w:rsid w:val="004843C7"/>
    <w:rsid w:val="004846B3"/>
    <w:rsid w:val="004847E0"/>
    <w:rsid w:val="00484965"/>
    <w:rsid w:val="00484FDF"/>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EB"/>
    <w:rsid w:val="00493603"/>
    <w:rsid w:val="00493907"/>
    <w:rsid w:val="00494135"/>
    <w:rsid w:val="004944CA"/>
    <w:rsid w:val="0049491A"/>
    <w:rsid w:val="00494DE6"/>
    <w:rsid w:val="00494F73"/>
    <w:rsid w:val="00495535"/>
    <w:rsid w:val="00495594"/>
    <w:rsid w:val="00495BF7"/>
    <w:rsid w:val="00495C95"/>
    <w:rsid w:val="00495CB9"/>
    <w:rsid w:val="00495E8D"/>
    <w:rsid w:val="00495EC2"/>
    <w:rsid w:val="00496755"/>
    <w:rsid w:val="004968DB"/>
    <w:rsid w:val="00496B55"/>
    <w:rsid w:val="00496BCB"/>
    <w:rsid w:val="00496C82"/>
    <w:rsid w:val="00496E16"/>
    <w:rsid w:val="00497059"/>
    <w:rsid w:val="00497492"/>
    <w:rsid w:val="0049753A"/>
    <w:rsid w:val="00497569"/>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6DC8"/>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354"/>
    <w:rsid w:val="004D04B2"/>
    <w:rsid w:val="004D0563"/>
    <w:rsid w:val="004D0618"/>
    <w:rsid w:val="004D06E8"/>
    <w:rsid w:val="004D0853"/>
    <w:rsid w:val="004D085B"/>
    <w:rsid w:val="004D09EE"/>
    <w:rsid w:val="004D0BBA"/>
    <w:rsid w:val="004D0D84"/>
    <w:rsid w:val="004D0E6A"/>
    <w:rsid w:val="004D11D4"/>
    <w:rsid w:val="004D11F7"/>
    <w:rsid w:val="004D193B"/>
    <w:rsid w:val="004D1E3D"/>
    <w:rsid w:val="004D1EAB"/>
    <w:rsid w:val="004D1F1C"/>
    <w:rsid w:val="004D2085"/>
    <w:rsid w:val="004D20CC"/>
    <w:rsid w:val="004D290D"/>
    <w:rsid w:val="004D2B04"/>
    <w:rsid w:val="004D2DFC"/>
    <w:rsid w:val="004D31F8"/>
    <w:rsid w:val="004D325C"/>
    <w:rsid w:val="004D328E"/>
    <w:rsid w:val="004D34F2"/>
    <w:rsid w:val="004D3578"/>
    <w:rsid w:val="004D393F"/>
    <w:rsid w:val="004D3986"/>
    <w:rsid w:val="004D3AC8"/>
    <w:rsid w:val="004D3F9B"/>
    <w:rsid w:val="004D41ED"/>
    <w:rsid w:val="004D452C"/>
    <w:rsid w:val="004D4873"/>
    <w:rsid w:val="004D4E33"/>
    <w:rsid w:val="004D4EFA"/>
    <w:rsid w:val="004D52B0"/>
    <w:rsid w:val="004D536B"/>
    <w:rsid w:val="004D547F"/>
    <w:rsid w:val="004D5609"/>
    <w:rsid w:val="004D5912"/>
    <w:rsid w:val="004D5B47"/>
    <w:rsid w:val="004D5F96"/>
    <w:rsid w:val="004D6332"/>
    <w:rsid w:val="004D6711"/>
    <w:rsid w:val="004D69C9"/>
    <w:rsid w:val="004D6A32"/>
    <w:rsid w:val="004D6D72"/>
    <w:rsid w:val="004D7A79"/>
    <w:rsid w:val="004D7F79"/>
    <w:rsid w:val="004E010F"/>
    <w:rsid w:val="004E025D"/>
    <w:rsid w:val="004E057B"/>
    <w:rsid w:val="004E0686"/>
    <w:rsid w:val="004E0747"/>
    <w:rsid w:val="004E0D77"/>
    <w:rsid w:val="004E0E3F"/>
    <w:rsid w:val="004E1433"/>
    <w:rsid w:val="004E16B4"/>
    <w:rsid w:val="004E17FA"/>
    <w:rsid w:val="004E194E"/>
    <w:rsid w:val="004E1FE0"/>
    <w:rsid w:val="004E2094"/>
    <w:rsid w:val="004E213A"/>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64B"/>
    <w:rsid w:val="004E7DAF"/>
    <w:rsid w:val="004E7DC2"/>
    <w:rsid w:val="004E7E0A"/>
    <w:rsid w:val="004F0522"/>
    <w:rsid w:val="004F0634"/>
    <w:rsid w:val="004F07B4"/>
    <w:rsid w:val="004F087A"/>
    <w:rsid w:val="004F0EBA"/>
    <w:rsid w:val="004F0F11"/>
    <w:rsid w:val="004F0FCA"/>
    <w:rsid w:val="004F16F5"/>
    <w:rsid w:val="004F17E1"/>
    <w:rsid w:val="004F1B8A"/>
    <w:rsid w:val="004F1D65"/>
    <w:rsid w:val="004F1F85"/>
    <w:rsid w:val="004F210F"/>
    <w:rsid w:val="004F2287"/>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D1A"/>
    <w:rsid w:val="004F7E94"/>
    <w:rsid w:val="005002A9"/>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2CD8"/>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49E"/>
    <w:rsid w:val="00506521"/>
    <w:rsid w:val="00506937"/>
    <w:rsid w:val="00506CA2"/>
    <w:rsid w:val="00506DAC"/>
    <w:rsid w:val="0050711C"/>
    <w:rsid w:val="00507362"/>
    <w:rsid w:val="005104B0"/>
    <w:rsid w:val="005108B9"/>
    <w:rsid w:val="00510BDF"/>
    <w:rsid w:val="00510D5A"/>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58C"/>
    <w:rsid w:val="0051580D"/>
    <w:rsid w:val="00515C4C"/>
    <w:rsid w:val="00515C53"/>
    <w:rsid w:val="00515DB6"/>
    <w:rsid w:val="005165F8"/>
    <w:rsid w:val="0051669C"/>
    <w:rsid w:val="00516933"/>
    <w:rsid w:val="00516C77"/>
    <w:rsid w:val="00516D49"/>
    <w:rsid w:val="005170FF"/>
    <w:rsid w:val="0051771F"/>
    <w:rsid w:val="00517842"/>
    <w:rsid w:val="00517A33"/>
    <w:rsid w:val="00517DCA"/>
    <w:rsid w:val="005202F9"/>
    <w:rsid w:val="00520DA8"/>
    <w:rsid w:val="0052174E"/>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D7C"/>
    <w:rsid w:val="00523E98"/>
    <w:rsid w:val="005241ED"/>
    <w:rsid w:val="0052427F"/>
    <w:rsid w:val="0052494B"/>
    <w:rsid w:val="00524FA3"/>
    <w:rsid w:val="0052505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33C"/>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1B"/>
    <w:rsid w:val="00533A24"/>
    <w:rsid w:val="0053476B"/>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F2"/>
    <w:rsid w:val="00551BB2"/>
    <w:rsid w:val="00551D21"/>
    <w:rsid w:val="00551E47"/>
    <w:rsid w:val="00551FB2"/>
    <w:rsid w:val="00552190"/>
    <w:rsid w:val="005521A9"/>
    <w:rsid w:val="005521FB"/>
    <w:rsid w:val="00552715"/>
    <w:rsid w:val="00552783"/>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0FCE"/>
    <w:rsid w:val="005611F8"/>
    <w:rsid w:val="0056167A"/>
    <w:rsid w:val="0056184F"/>
    <w:rsid w:val="005619BE"/>
    <w:rsid w:val="00562385"/>
    <w:rsid w:val="005625EF"/>
    <w:rsid w:val="00562A4B"/>
    <w:rsid w:val="00562EDF"/>
    <w:rsid w:val="00562F69"/>
    <w:rsid w:val="005631A8"/>
    <w:rsid w:val="005632A4"/>
    <w:rsid w:val="0056369B"/>
    <w:rsid w:val="005638F8"/>
    <w:rsid w:val="00563CE7"/>
    <w:rsid w:val="00563FD1"/>
    <w:rsid w:val="00564289"/>
    <w:rsid w:val="005643A0"/>
    <w:rsid w:val="005643DF"/>
    <w:rsid w:val="00564866"/>
    <w:rsid w:val="00564BC2"/>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166"/>
    <w:rsid w:val="00567203"/>
    <w:rsid w:val="0056720D"/>
    <w:rsid w:val="005677B0"/>
    <w:rsid w:val="005679A9"/>
    <w:rsid w:val="00567A5C"/>
    <w:rsid w:val="00567CB3"/>
    <w:rsid w:val="00567F03"/>
    <w:rsid w:val="005701B4"/>
    <w:rsid w:val="0057028F"/>
    <w:rsid w:val="00570632"/>
    <w:rsid w:val="00570B4F"/>
    <w:rsid w:val="005714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A88"/>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8D"/>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53A"/>
    <w:rsid w:val="00585667"/>
    <w:rsid w:val="00585761"/>
    <w:rsid w:val="00585A9F"/>
    <w:rsid w:val="00585C59"/>
    <w:rsid w:val="00585F03"/>
    <w:rsid w:val="0058647A"/>
    <w:rsid w:val="005868A8"/>
    <w:rsid w:val="00586BD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5E"/>
    <w:rsid w:val="005A0778"/>
    <w:rsid w:val="005A0C82"/>
    <w:rsid w:val="005A0DA3"/>
    <w:rsid w:val="005A0E7A"/>
    <w:rsid w:val="005A1135"/>
    <w:rsid w:val="005A13FA"/>
    <w:rsid w:val="005A14E9"/>
    <w:rsid w:val="005A157F"/>
    <w:rsid w:val="005A1584"/>
    <w:rsid w:val="005A1880"/>
    <w:rsid w:val="005A1B5F"/>
    <w:rsid w:val="005A294A"/>
    <w:rsid w:val="005A2DCE"/>
    <w:rsid w:val="005A2FB5"/>
    <w:rsid w:val="005A3024"/>
    <w:rsid w:val="005A341B"/>
    <w:rsid w:val="005A360C"/>
    <w:rsid w:val="005A365E"/>
    <w:rsid w:val="005A3F46"/>
    <w:rsid w:val="005A4839"/>
    <w:rsid w:val="005A4A1F"/>
    <w:rsid w:val="005A512B"/>
    <w:rsid w:val="005A54E7"/>
    <w:rsid w:val="005A5831"/>
    <w:rsid w:val="005A58C2"/>
    <w:rsid w:val="005A590C"/>
    <w:rsid w:val="005A5E3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A04"/>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D62"/>
    <w:rsid w:val="005C1093"/>
    <w:rsid w:val="005C10FC"/>
    <w:rsid w:val="005C13E2"/>
    <w:rsid w:val="005C1535"/>
    <w:rsid w:val="005C1859"/>
    <w:rsid w:val="005C1A66"/>
    <w:rsid w:val="005C1AA2"/>
    <w:rsid w:val="005C200F"/>
    <w:rsid w:val="005C204A"/>
    <w:rsid w:val="005C21BD"/>
    <w:rsid w:val="005C271C"/>
    <w:rsid w:val="005C29B0"/>
    <w:rsid w:val="005C2BB4"/>
    <w:rsid w:val="005C3527"/>
    <w:rsid w:val="005C3625"/>
    <w:rsid w:val="005C3DEF"/>
    <w:rsid w:val="005C44F9"/>
    <w:rsid w:val="005C454E"/>
    <w:rsid w:val="005C4BA4"/>
    <w:rsid w:val="005C4C47"/>
    <w:rsid w:val="005C4DD2"/>
    <w:rsid w:val="005C4E0A"/>
    <w:rsid w:val="005C4E31"/>
    <w:rsid w:val="005C5064"/>
    <w:rsid w:val="005C5124"/>
    <w:rsid w:val="005C5169"/>
    <w:rsid w:val="005C5822"/>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862"/>
    <w:rsid w:val="005C792C"/>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75"/>
    <w:rsid w:val="005D7440"/>
    <w:rsid w:val="005D74BF"/>
    <w:rsid w:val="005D7926"/>
    <w:rsid w:val="005D79D1"/>
    <w:rsid w:val="005D7A84"/>
    <w:rsid w:val="005D7B14"/>
    <w:rsid w:val="005D7B5F"/>
    <w:rsid w:val="005D7C67"/>
    <w:rsid w:val="005D7DD4"/>
    <w:rsid w:val="005D7F88"/>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6D4"/>
    <w:rsid w:val="005E4834"/>
    <w:rsid w:val="005E4903"/>
    <w:rsid w:val="005E4AC2"/>
    <w:rsid w:val="005E4E4E"/>
    <w:rsid w:val="005E536F"/>
    <w:rsid w:val="005E5612"/>
    <w:rsid w:val="005E56ED"/>
    <w:rsid w:val="005E574F"/>
    <w:rsid w:val="005E5A98"/>
    <w:rsid w:val="005E5D58"/>
    <w:rsid w:val="005E5D7D"/>
    <w:rsid w:val="005E6193"/>
    <w:rsid w:val="005E6677"/>
    <w:rsid w:val="005E697D"/>
    <w:rsid w:val="005E6B1A"/>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BC8"/>
    <w:rsid w:val="005F3D28"/>
    <w:rsid w:val="005F3E76"/>
    <w:rsid w:val="005F4180"/>
    <w:rsid w:val="005F41A9"/>
    <w:rsid w:val="005F473B"/>
    <w:rsid w:val="005F47D3"/>
    <w:rsid w:val="005F48C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439"/>
    <w:rsid w:val="005F6531"/>
    <w:rsid w:val="005F6601"/>
    <w:rsid w:val="005F6633"/>
    <w:rsid w:val="005F687D"/>
    <w:rsid w:val="005F70EE"/>
    <w:rsid w:val="005F7128"/>
    <w:rsid w:val="005F7664"/>
    <w:rsid w:val="005F79E9"/>
    <w:rsid w:val="005F7BEA"/>
    <w:rsid w:val="005F7FB4"/>
    <w:rsid w:val="0060077C"/>
    <w:rsid w:val="006007B8"/>
    <w:rsid w:val="00600B95"/>
    <w:rsid w:val="00600D0C"/>
    <w:rsid w:val="00600DD5"/>
    <w:rsid w:val="00600E18"/>
    <w:rsid w:val="006011E6"/>
    <w:rsid w:val="00601248"/>
    <w:rsid w:val="0060124F"/>
    <w:rsid w:val="006013B9"/>
    <w:rsid w:val="006014D7"/>
    <w:rsid w:val="0060194C"/>
    <w:rsid w:val="00601E0E"/>
    <w:rsid w:val="00601F43"/>
    <w:rsid w:val="0060200E"/>
    <w:rsid w:val="006021E9"/>
    <w:rsid w:val="00602318"/>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51"/>
    <w:rsid w:val="00604FA4"/>
    <w:rsid w:val="00605473"/>
    <w:rsid w:val="006057AB"/>
    <w:rsid w:val="00605B61"/>
    <w:rsid w:val="0060605C"/>
    <w:rsid w:val="006063B7"/>
    <w:rsid w:val="0060660B"/>
    <w:rsid w:val="00606966"/>
    <w:rsid w:val="006069F6"/>
    <w:rsid w:val="00606C47"/>
    <w:rsid w:val="00607148"/>
    <w:rsid w:val="00607180"/>
    <w:rsid w:val="0060719A"/>
    <w:rsid w:val="00607304"/>
    <w:rsid w:val="0060737E"/>
    <w:rsid w:val="006075D4"/>
    <w:rsid w:val="006078F7"/>
    <w:rsid w:val="00607933"/>
    <w:rsid w:val="00607ACE"/>
    <w:rsid w:val="00607EEB"/>
    <w:rsid w:val="006100B3"/>
    <w:rsid w:val="006100BB"/>
    <w:rsid w:val="00610DCD"/>
    <w:rsid w:val="006113D3"/>
    <w:rsid w:val="00611465"/>
    <w:rsid w:val="006116CA"/>
    <w:rsid w:val="006116CF"/>
    <w:rsid w:val="006118FE"/>
    <w:rsid w:val="00611A17"/>
    <w:rsid w:val="00611B03"/>
    <w:rsid w:val="00611BEA"/>
    <w:rsid w:val="00611C81"/>
    <w:rsid w:val="00611C90"/>
    <w:rsid w:val="006120CD"/>
    <w:rsid w:val="0061237B"/>
    <w:rsid w:val="0061254F"/>
    <w:rsid w:val="006126D5"/>
    <w:rsid w:val="00612D6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82B"/>
    <w:rsid w:val="00614C50"/>
    <w:rsid w:val="00614D84"/>
    <w:rsid w:val="00614FDF"/>
    <w:rsid w:val="006150CA"/>
    <w:rsid w:val="00615463"/>
    <w:rsid w:val="00615484"/>
    <w:rsid w:val="0061575F"/>
    <w:rsid w:val="00615859"/>
    <w:rsid w:val="00615E04"/>
    <w:rsid w:val="00615F71"/>
    <w:rsid w:val="00616831"/>
    <w:rsid w:val="00616B6C"/>
    <w:rsid w:val="00616C48"/>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2B"/>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26B"/>
    <w:rsid w:val="0063426C"/>
    <w:rsid w:val="0063433B"/>
    <w:rsid w:val="00634414"/>
    <w:rsid w:val="00634867"/>
    <w:rsid w:val="00634981"/>
    <w:rsid w:val="00634C4A"/>
    <w:rsid w:val="00634EC2"/>
    <w:rsid w:val="00635489"/>
    <w:rsid w:val="00635B3E"/>
    <w:rsid w:val="00635C32"/>
    <w:rsid w:val="0063657C"/>
    <w:rsid w:val="0063695E"/>
    <w:rsid w:val="00636E10"/>
    <w:rsid w:val="00636EF5"/>
    <w:rsid w:val="00636FE8"/>
    <w:rsid w:val="00636FF1"/>
    <w:rsid w:val="00637260"/>
    <w:rsid w:val="00637813"/>
    <w:rsid w:val="0063790B"/>
    <w:rsid w:val="00637B51"/>
    <w:rsid w:val="00637CE7"/>
    <w:rsid w:val="006402C6"/>
    <w:rsid w:val="00640386"/>
    <w:rsid w:val="006404D1"/>
    <w:rsid w:val="0064055B"/>
    <w:rsid w:val="006406DD"/>
    <w:rsid w:val="0064098F"/>
    <w:rsid w:val="00640DF1"/>
    <w:rsid w:val="00640E04"/>
    <w:rsid w:val="00641419"/>
    <w:rsid w:val="006415A4"/>
    <w:rsid w:val="0064192E"/>
    <w:rsid w:val="0064194E"/>
    <w:rsid w:val="00641A9A"/>
    <w:rsid w:val="00641AF8"/>
    <w:rsid w:val="00641C0F"/>
    <w:rsid w:val="00641D06"/>
    <w:rsid w:val="00641E72"/>
    <w:rsid w:val="0064218B"/>
    <w:rsid w:val="006425AF"/>
    <w:rsid w:val="00642675"/>
    <w:rsid w:val="006428B4"/>
    <w:rsid w:val="006429EB"/>
    <w:rsid w:val="00642AAC"/>
    <w:rsid w:val="00642B9D"/>
    <w:rsid w:val="00642E87"/>
    <w:rsid w:val="00642EDA"/>
    <w:rsid w:val="00642F81"/>
    <w:rsid w:val="00643530"/>
    <w:rsid w:val="006439DC"/>
    <w:rsid w:val="006441A0"/>
    <w:rsid w:val="006441C6"/>
    <w:rsid w:val="00644575"/>
    <w:rsid w:val="0064461D"/>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B62"/>
    <w:rsid w:val="00647E96"/>
    <w:rsid w:val="006508B8"/>
    <w:rsid w:val="006509C0"/>
    <w:rsid w:val="00650A04"/>
    <w:rsid w:val="00650F31"/>
    <w:rsid w:val="00650F4C"/>
    <w:rsid w:val="00651191"/>
    <w:rsid w:val="006511A2"/>
    <w:rsid w:val="0065134C"/>
    <w:rsid w:val="00651368"/>
    <w:rsid w:val="00651560"/>
    <w:rsid w:val="0065163B"/>
    <w:rsid w:val="006516AF"/>
    <w:rsid w:val="006517E6"/>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922"/>
    <w:rsid w:val="00656BB9"/>
    <w:rsid w:val="00656C71"/>
    <w:rsid w:val="00656F4B"/>
    <w:rsid w:val="0065724E"/>
    <w:rsid w:val="00657409"/>
    <w:rsid w:val="006574C0"/>
    <w:rsid w:val="00660111"/>
    <w:rsid w:val="00660249"/>
    <w:rsid w:val="006604E9"/>
    <w:rsid w:val="006606FA"/>
    <w:rsid w:val="0066094D"/>
    <w:rsid w:val="00660B3B"/>
    <w:rsid w:val="00660EE4"/>
    <w:rsid w:val="00660F39"/>
    <w:rsid w:val="00660F5E"/>
    <w:rsid w:val="006616E5"/>
    <w:rsid w:val="00661C71"/>
    <w:rsid w:val="006620AB"/>
    <w:rsid w:val="00662153"/>
    <w:rsid w:val="00662241"/>
    <w:rsid w:val="006624AD"/>
    <w:rsid w:val="0066272C"/>
    <w:rsid w:val="00662940"/>
    <w:rsid w:val="00662B32"/>
    <w:rsid w:val="00662BF0"/>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0FB"/>
    <w:rsid w:val="006663D4"/>
    <w:rsid w:val="00666520"/>
    <w:rsid w:val="006665C6"/>
    <w:rsid w:val="00666A1C"/>
    <w:rsid w:val="00666DA4"/>
    <w:rsid w:val="00666ECB"/>
    <w:rsid w:val="006670F6"/>
    <w:rsid w:val="00667475"/>
    <w:rsid w:val="00667585"/>
    <w:rsid w:val="0066772D"/>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EBA"/>
    <w:rsid w:val="00677F3F"/>
    <w:rsid w:val="00677FD9"/>
    <w:rsid w:val="006801E5"/>
    <w:rsid w:val="00680382"/>
    <w:rsid w:val="00680C8A"/>
    <w:rsid w:val="00680EB5"/>
    <w:rsid w:val="00680FBF"/>
    <w:rsid w:val="0068103A"/>
    <w:rsid w:val="006811AE"/>
    <w:rsid w:val="00681236"/>
    <w:rsid w:val="00681B4D"/>
    <w:rsid w:val="00681CB7"/>
    <w:rsid w:val="00681DE8"/>
    <w:rsid w:val="00681E30"/>
    <w:rsid w:val="00682039"/>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63"/>
    <w:rsid w:val="006920D9"/>
    <w:rsid w:val="00692225"/>
    <w:rsid w:val="00692390"/>
    <w:rsid w:val="006923C0"/>
    <w:rsid w:val="00692834"/>
    <w:rsid w:val="00692906"/>
    <w:rsid w:val="00692909"/>
    <w:rsid w:val="00692977"/>
    <w:rsid w:val="006929EC"/>
    <w:rsid w:val="00692AEE"/>
    <w:rsid w:val="00692C8D"/>
    <w:rsid w:val="00692E8B"/>
    <w:rsid w:val="006931DA"/>
    <w:rsid w:val="00693348"/>
    <w:rsid w:val="0069358A"/>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39C"/>
    <w:rsid w:val="00697589"/>
    <w:rsid w:val="00697997"/>
    <w:rsid w:val="00697FCB"/>
    <w:rsid w:val="006A01E4"/>
    <w:rsid w:val="006A02D8"/>
    <w:rsid w:val="006A0546"/>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4D4"/>
    <w:rsid w:val="006A45BA"/>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9B9"/>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8B3"/>
    <w:rsid w:val="006B29E7"/>
    <w:rsid w:val="006B2AC3"/>
    <w:rsid w:val="006B2ADD"/>
    <w:rsid w:val="006B320A"/>
    <w:rsid w:val="006B3213"/>
    <w:rsid w:val="006B330E"/>
    <w:rsid w:val="006B34B1"/>
    <w:rsid w:val="006B3549"/>
    <w:rsid w:val="006B3DF2"/>
    <w:rsid w:val="006B40B7"/>
    <w:rsid w:val="006B460E"/>
    <w:rsid w:val="006B46FB"/>
    <w:rsid w:val="006B4D5D"/>
    <w:rsid w:val="006B4F24"/>
    <w:rsid w:val="006B5099"/>
    <w:rsid w:val="006B51C9"/>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62B"/>
    <w:rsid w:val="006C09B4"/>
    <w:rsid w:val="006C0B9A"/>
    <w:rsid w:val="006C0D81"/>
    <w:rsid w:val="006C1079"/>
    <w:rsid w:val="006C12BE"/>
    <w:rsid w:val="006C137A"/>
    <w:rsid w:val="006C1F5E"/>
    <w:rsid w:val="006C1FDF"/>
    <w:rsid w:val="006C2072"/>
    <w:rsid w:val="006C2170"/>
    <w:rsid w:val="006C2372"/>
    <w:rsid w:val="006C2CF0"/>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DFC"/>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F63"/>
    <w:rsid w:val="006D0724"/>
    <w:rsid w:val="006D07C4"/>
    <w:rsid w:val="006D093F"/>
    <w:rsid w:val="006D0AA2"/>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5BC"/>
    <w:rsid w:val="006D78C1"/>
    <w:rsid w:val="006D7B92"/>
    <w:rsid w:val="006D7B9F"/>
    <w:rsid w:val="006D7E14"/>
    <w:rsid w:val="006D7E18"/>
    <w:rsid w:val="006D7EA7"/>
    <w:rsid w:val="006D7F77"/>
    <w:rsid w:val="006E0607"/>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431"/>
    <w:rsid w:val="006E3542"/>
    <w:rsid w:val="006E36DF"/>
    <w:rsid w:val="006E37E3"/>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D8A"/>
    <w:rsid w:val="006F1F3D"/>
    <w:rsid w:val="006F2064"/>
    <w:rsid w:val="006F2254"/>
    <w:rsid w:val="006F257B"/>
    <w:rsid w:val="006F28D5"/>
    <w:rsid w:val="006F2C4F"/>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2D"/>
    <w:rsid w:val="006F6A70"/>
    <w:rsid w:val="006F6B05"/>
    <w:rsid w:val="006F7198"/>
    <w:rsid w:val="006F7436"/>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4312"/>
    <w:rsid w:val="007047A2"/>
    <w:rsid w:val="007047BC"/>
    <w:rsid w:val="007047F0"/>
    <w:rsid w:val="00704832"/>
    <w:rsid w:val="00704927"/>
    <w:rsid w:val="00704B74"/>
    <w:rsid w:val="00704C26"/>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42D0"/>
    <w:rsid w:val="007151DA"/>
    <w:rsid w:val="0071536E"/>
    <w:rsid w:val="00715459"/>
    <w:rsid w:val="007155AD"/>
    <w:rsid w:val="00715600"/>
    <w:rsid w:val="00715633"/>
    <w:rsid w:val="0071565C"/>
    <w:rsid w:val="00715752"/>
    <w:rsid w:val="00715BB8"/>
    <w:rsid w:val="00715E3D"/>
    <w:rsid w:val="007164C6"/>
    <w:rsid w:val="00716566"/>
    <w:rsid w:val="0071669F"/>
    <w:rsid w:val="0071679A"/>
    <w:rsid w:val="007167D3"/>
    <w:rsid w:val="007167F6"/>
    <w:rsid w:val="00716A2D"/>
    <w:rsid w:val="00716A51"/>
    <w:rsid w:val="00716CA9"/>
    <w:rsid w:val="00716D1D"/>
    <w:rsid w:val="00716E51"/>
    <w:rsid w:val="00716F2C"/>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365"/>
    <w:rsid w:val="007244F3"/>
    <w:rsid w:val="00724836"/>
    <w:rsid w:val="00724EEC"/>
    <w:rsid w:val="0072501F"/>
    <w:rsid w:val="007253E1"/>
    <w:rsid w:val="00725468"/>
    <w:rsid w:val="00725889"/>
    <w:rsid w:val="00725D6F"/>
    <w:rsid w:val="00725FCC"/>
    <w:rsid w:val="00726053"/>
    <w:rsid w:val="007260C9"/>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AD2"/>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1F7"/>
    <w:rsid w:val="0073752A"/>
    <w:rsid w:val="007376D6"/>
    <w:rsid w:val="0073776E"/>
    <w:rsid w:val="0073797F"/>
    <w:rsid w:val="00737AD3"/>
    <w:rsid w:val="00737F95"/>
    <w:rsid w:val="00737FF8"/>
    <w:rsid w:val="00740166"/>
    <w:rsid w:val="0074039B"/>
    <w:rsid w:val="0074055C"/>
    <w:rsid w:val="00740791"/>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1F"/>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D46"/>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5F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1C1"/>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5DC"/>
    <w:rsid w:val="00765904"/>
    <w:rsid w:val="007659E4"/>
    <w:rsid w:val="00765DA8"/>
    <w:rsid w:val="00765DC8"/>
    <w:rsid w:val="00765EAE"/>
    <w:rsid w:val="00765EE2"/>
    <w:rsid w:val="00766138"/>
    <w:rsid w:val="00766157"/>
    <w:rsid w:val="00766818"/>
    <w:rsid w:val="0076684E"/>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2FC8"/>
    <w:rsid w:val="0077324F"/>
    <w:rsid w:val="00773424"/>
    <w:rsid w:val="00773775"/>
    <w:rsid w:val="00773A92"/>
    <w:rsid w:val="00773B3F"/>
    <w:rsid w:val="00773F66"/>
    <w:rsid w:val="007743F6"/>
    <w:rsid w:val="0077453B"/>
    <w:rsid w:val="007747B5"/>
    <w:rsid w:val="00774846"/>
    <w:rsid w:val="0077493E"/>
    <w:rsid w:val="00774C28"/>
    <w:rsid w:val="00774C99"/>
    <w:rsid w:val="00774CEA"/>
    <w:rsid w:val="00774D61"/>
    <w:rsid w:val="00774F41"/>
    <w:rsid w:val="0077525A"/>
    <w:rsid w:val="007753A5"/>
    <w:rsid w:val="00775638"/>
    <w:rsid w:val="007759F9"/>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61A"/>
    <w:rsid w:val="00781965"/>
    <w:rsid w:val="00781C82"/>
    <w:rsid w:val="00781DD8"/>
    <w:rsid w:val="00781F0F"/>
    <w:rsid w:val="007821A4"/>
    <w:rsid w:val="0078266E"/>
    <w:rsid w:val="007826CA"/>
    <w:rsid w:val="00782B78"/>
    <w:rsid w:val="00782EC2"/>
    <w:rsid w:val="007830B1"/>
    <w:rsid w:val="007835EA"/>
    <w:rsid w:val="00783751"/>
    <w:rsid w:val="00783A4E"/>
    <w:rsid w:val="00783AAA"/>
    <w:rsid w:val="00783DE4"/>
    <w:rsid w:val="0078421B"/>
    <w:rsid w:val="00784298"/>
    <w:rsid w:val="0078452E"/>
    <w:rsid w:val="007845F2"/>
    <w:rsid w:val="007849CF"/>
    <w:rsid w:val="00784AA2"/>
    <w:rsid w:val="00784D03"/>
    <w:rsid w:val="00785081"/>
    <w:rsid w:val="0078533B"/>
    <w:rsid w:val="007854F8"/>
    <w:rsid w:val="00785EDE"/>
    <w:rsid w:val="00785F2B"/>
    <w:rsid w:val="00785F3C"/>
    <w:rsid w:val="00786726"/>
    <w:rsid w:val="0078746B"/>
    <w:rsid w:val="00787577"/>
    <w:rsid w:val="007879FF"/>
    <w:rsid w:val="00787A3F"/>
    <w:rsid w:val="00787AD4"/>
    <w:rsid w:val="00787B40"/>
    <w:rsid w:val="007900CE"/>
    <w:rsid w:val="007906C6"/>
    <w:rsid w:val="00790E5C"/>
    <w:rsid w:val="00791242"/>
    <w:rsid w:val="007912AB"/>
    <w:rsid w:val="007921C9"/>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49A"/>
    <w:rsid w:val="00795A4E"/>
    <w:rsid w:val="00796165"/>
    <w:rsid w:val="0079665D"/>
    <w:rsid w:val="00796884"/>
    <w:rsid w:val="007969C0"/>
    <w:rsid w:val="00796C29"/>
    <w:rsid w:val="00797346"/>
    <w:rsid w:val="00797614"/>
    <w:rsid w:val="007977A8"/>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F1E"/>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B95"/>
    <w:rsid w:val="007B2EF0"/>
    <w:rsid w:val="007B3716"/>
    <w:rsid w:val="007B410B"/>
    <w:rsid w:val="007B41E4"/>
    <w:rsid w:val="007B4570"/>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18"/>
    <w:rsid w:val="007B612F"/>
    <w:rsid w:val="007B6286"/>
    <w:rsid w:val="007B62E9"/>
    <w:rsid w:val="007B6E39"/>
    <w:rsid w:val="007B7030"/>
    <w:rsid w:val="007B735B"/>
    <w:rsid w:val="007B7548"/>
    <w:rsid w:val="007B78EB"/>
    <w:rsid w:val="007B7A97"/>
    <w:rsid w:val="007B7BE4"/>
    <w:rsid w:val="007B7F8C"/>
    <w:rsid w:val="007C041E"/>
    <w:rsid w:val="007C0B04"/>
    <w:rsid w:val="007C0C9F"/>
    <w:rsid w:val="007C17A6"/>
    <w:rsid w:val="007C189F"/>
    <w:rsid w:val="007C1C55"/>
    <w:rsid w:val="007C1C57"/>
    <w:rsid w:val="007C1E92"/>
    <w:rsid w:val="007C1E9F"/>
    <w:rsid w:val="007C2097"/>
    <w:rsid w:val="007C22F0"/>
    <w:rsid w:val="007C23D2"/>
    <w:rsid w:val="007C2563"/>
    <w:rsid w:val="007C2CBC"/>
    <w:rsid w:val="007C3111"/>
    <w:rsid w:val="007C3327"/>
    <w:rsid w:val="007C351F"/>
    <w:rsid w:val="007C353B"/>
    <w:rsid w:val="007C38BA"/>
    <w:rsid w:val="007C3A1C"/>
    <w:rsid w:val="007C3A3B"/>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6F47"/>
    <w:rsid w:val="007C732E"/>
    <w:rsid w:val="007C7343"/>
    <w:rsid w:val="007C765F"/>
    <w:rsid w:val="007C796B"/>
    <w:rsid w:val="007C7A23"/>
    <w:rsid w:val="007C7DF0"/>
    <w:rsid w:val="007D04DA"/>
    <w:rsid w:val="007D07CD"/>
    <w:rsid w:val="007D09CE"/>
    <w:rsid w:val="007D09E6"/>
    <w:rsid w:val="007D1501"/>
    <w:rsid w:val="007D15A7"/>
    <w:rsid w:val="007D1660"/>
    <w:rsid w:val="007D1727"/>
    <w:rsid w:val="007D1883"/>
    <w:rsid w:val="007D1A85"/>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2C"/>
    <w:rsid w:val="007E4B93"/>
    <w:rsid w:val="007E4C82"/>
    <w:rsid w:val="007E5197"/>
    <w:rsid w:val="007E556B"/>
    <w:rsid w:val="007E5720"/>
    <w:rsid w:val="007E5A68"/>
    <w:rsid w:val="007E5A98"/>
    <w:rsid w:val="007E5D36"/>
    <w:rsid w:val="007E5E8D"/>
    <w:rsid w:val="007E5ED9"/>
    <w:rsid w:val="007E5EDD"/>
    <w:rsid w:val="007E601E"/>
    <w:rsid w:val="007E61D4"/>
    <w:rsid w:val="007E62A4"/>
    <w:rsid w:val="007E63B2"/>
    <w:rsid w:val="007E6BF0"/>
    <w:rsid w:val="007E71C3"/>
    <w:rsid w:val="007E76AA"/>
    <w:rsid w:val="007E7B57"/>
    <w:rsid w:val="007F025C"/>
    <w:rsid w:val="007F02A2"/>
    <w:rsid w:val="007F092D"/>
    <w:rsid w:val="007F0D5E"/>
    <w:rsid w:val="007F0F3A"/>
    <w:rsid w:val="007F0FB3"/>
    <w:rsid w:val="007F156E"/>
    <w:rsid w:val="007F1801"/>
    <w:rsid w:val="007F188E"/>
    <w:rsid w:val="007F1A0E"/>
    <w:rsid w:val="007F1A15"/>
    <w:rsid w:val="007F1AF7"/>
    <w:rsid w:val="007F1E8B"/>
    <w:rsid w:val="007F1F9D"/>
    <w:rsid w:val="007F2052"/>
    <w:rsid w:val="007F283E"/>
    <w:rsid w:val="007F29E9"/>
    <w:rsid w:val="007F2C27"/>
    <w:rsid w:val="007F2CBF"/>
    <w:rsid w:val="007F2D64"/>
    <w:rsid w:val="007F2F39"/>
    <w:rsid w:val="007F3120"/>
    <w:rsid w:val="007F406E"/>
    <w:rsid w:val="007F40AF"/>
    <w:rsid w:val="007F4238"/>
    <w:rsid w:val="007F436E"/>
    <w:rsid w:val="007F4955"/>
    <w:rsid w:val="007F4AD0"/>
    <w:rsid w:val="007F4C35"/>
    <w:rsid w:val="007F4D82"/>
    <w:rsid w:val="007F4DAC"/>
    <w:rsid w:val="007F5058"/>
    <w:rsid w:val="007F533A"/>
    <w:rsid w:val="007F5636"/>
    <w:rsid w:val="007F576E"/>
    <w:rsid w:val="007F5DF4"/>
    <w:rsid w:val="007F6086"/>
    <w:rsid w:val="007F6112"/>
    <w:rsid w:val="007F61E7"/>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868"/>
    <w:rsid w:val="00804ACD"/>
    <w:rsid w:val="00804C5D"/>
    <w:rsid w:val="00804CFE"/>
    <w:rsid w:val="0080507E"/>
    <w:rsid w:val="0080556F"/>
    <w:rsid w:val="00805A0B"/>
    <w:rsid w:val="00805BD6"/>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37"/>
    <w:rsid w:val="00817194"/>
    <w:rsid w:val="00817603"/>
    <w:rsid w:val="00820039"/>
    <w:rsid w:val="008204C8"/>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0A"/>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52D"/>
    <w:rsid w:val="00833659"/>
    <w:rsid w:val="0083386C"/>
    <w:rsid w:val="00833A34"/>
    <w:rsid w:val="00833E05"/>
    <w:rsid w:val="00834086"/>
    <w:rsid w:val="0083432A"/>
    <w:rsid w:val="0083448B"/>
    <w:rsid w:val="00834721"/>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CD6"/>
    <w:rsid w:val="008434D2"/>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793"/>
    <w:rsid w:val="00846F0C"/>
    <w:rsid w:val="00846F93"/>
    <w:rsid w:val="0084713B"/>
    <w:rsid w:val="00847376"/>
    <w:rsid w:val="0084758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CCA"/>
    <w:rsid w:val="00854D2A"/>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B5"/>
    <w:rsid w:val="00863CE8"/>
    <w:rsid w:val="00864334"/>
    <w:rsid w:val="0086435D"/>
    <w:rsid w:val="0086450B"/>
    <w:rsid w:val="008646B0"/>
    <w:rsid w:val="008647AC"/>
    <w:rsid w:val="00864853"/>
    <w:rsid w:val="00864906"/>
    <w:rsid w:val="00864952"/>
    <w:rsid w:val="00864A01"/>
    <w:rsid w:val="00864A8F"/>
    <w:rsid w:val="008652A6"/>
    <w:rsid w:val="008652F7"/>
    <w:rsid w:val="0086547A"/>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05"/>
    <w:rsid w:val="008770D5"/>
    <w:rsid w:val="008772C0"/>
    <w:rsid w:val="008772D0"/>
    <w:rsid w:val="00877884"/>
    <w:rsid w:val="008779EC"/>
    <w:rsid w:val="00877A8E"/>
    <w:rsid w:val="00877B6D"/>
    <w:rsid w:val="00877E1C"/>
    <w:rsid w:val="00877E66"/>
    <w:rsid w:val="0088009E"/>
    <w:rsid w:val="0088019A"/>
    <w:rsid w:val="008802A3"/>
    <w:rsid w:val="00880677"/>
    <w:rsid w:val="0088083E"/>
    <w:rsid w:val="00880898"/>
    <w:rsid w:val="00881009"/>
    <w:rsid w:val="008811DC"/>
    <w:rsid w:val="00881232"/>
    <w:rsid w:val="00881BAD"/>
    <w:rsid w:val="00881CA1"/>
    <w:rsid w:val="00882044"/>
    <w:rsid w:val="00882262"/>
    <w:rsid w:val="0088227B"/>
    <w:rsid w:val="0088240E"/>
    <w:rsid w:val="0088245B"/>
    <w:rsid w:val="00882585"/>
    <w:rsid w:val="008825B6"/>
    <w:rsid w:val="00882618"/>
    <w:rsid w:val="00882803"/>
    <w:rsid w:val="00882C28"/>
    <w:rsid w:val="00883B8E"/>
    <w:rsid w:val="00884383"/>
    <w:rsid w:val="0088489D"/>
    <w:rsid w:val="00884A14"/>
    <w:rsid w:val="008857C1"/>
    <w:rsid w:val="00885C77"/>
    <w:rsid w:val="00885F29"/>
    <w:rsid w:val="00886021"/>
    <w:rsid w:val="00886100"/>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097"/>
    <w:rsid w:val="008968E0"/>
    <w:rsid w:val="008969B2"/>
    <w:rsid w:val="008971F5"/>
    <w:rsid w:val="00897222"/>
    <w:rsid w:val="00897457"/>
    <w:rsid w:val="00897478"/>
    <w:rsid w:val="00897602"/>
    <w:rsid w:val="008976F7"/>
    <w:rsid w:val="0089770B"/>
    <w:rsid w:val="00897852"/>
    <w:rsid w:val="0089794D"/>
    <w:rsid w:val="008A0258"/>
    <w:rsid w:val="008A04AE"/>
    <w:rsid w:val="008A0580"/>
    <w:rsid w:val="008A0AED"/>
    <w:rsid w:val="008A0B6D"/>
    <w:rsid w:val="008A0CFA"/>
    <w:rsid w:val="008A0DAD"/>
    <w:rsid w:val="008A107B"/>
    <w:rsid w:val="008A1435"/>
    <w:rsid w:val="008A154D"/>
    <w:rsid w:val="008A15C9"/>
    <w:rsid w:val="008A1991"/>
    <w:rsid w:val="008A1C8C"/>
    <w:rsid w:val="008A1F6B"/>
    <w:rsid w:val="008A228F"/>
    <w:rsid w:val="008A22DF"/>
    <w:rsid w:val="008A24B0"/>
    <w:rsid w:val="008A2579"/>
    <w:rsid w:val="008A2A82"/>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04C"/>
    <w:rsid w:val="008A5266"/>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20FD"/>
    <w:rsid w:val="008B2134"/>
    <w:rsid w:val="008B2800"/>
    <w:rsid w:val="008B2B89"/>
    <w:rsid w:val="008B2BFD"/>
    <w:rsid w:val="008B2D9D"/>
    <w:rsid w:val="008B2E9D"/>
    <w:rsid w:val="008B2ED8"/>
    <w:rsid w:val="008B319A"/>
    <w:rsid w:val="008B3285"/>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3B5"/>
    <w:rsid w:val="008C3431"/>
    <w:rsid w:val="008C3493"/>
    <w:rsid w:val="008C3528"/>
    <w:rsid w:val="008C3561"/>
    <w:rsid w:val="008C35D4"/>
    <w:rsid w:val="008C36F8"/>
    <w:rsid w:val="008C386B"/>
    <w:rsid w:val="008C38BA"/>
    <w:rsid w:val="008C3955"/>
    <w:rsid w:val="008C449E"/>
    <w:rsid w:val="008C4557"/>
    <w:rsid w:val="008C465E"/>
    <w:rsid w:val="008C4668"/>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507"/>
    <w:rsid w:val="008C6670"/>
    <w:rsid w:val="008C6A1C"/>
    <w:rsid w:val="008C709C"/>
    <w:rsid w:val="008C7E72"/>
    <w:rsid w:val="008C7F5F"/>
    <w:rsid w:val="008D0220"/>
    <w:rsid w:val="008D0226"/>
    <w:rsid w:val="008D02F5"/>
    <w:rsid w:val="008D0C8F"/>
    <w:rsid w:val="008D0F23"/>
    <w:rsid w:val="008D0F94"/>
    <w:rsid w:val="008D102D"/>
    <w:rsid w:val="008D1525"/>
    <w:rsid w:val="008D181C"/>
    <w:rsid w:val="008D196F"/>
    <w:rsid w:val="008D1BC6"/>
    <w:rsid w:val="008D1D07"/>
    <w:rsid w:val="008D1F9A"/>
    <w:rsid w:val="008D2002"/>
    <w:rsid w:val="008D21EB"/>
    <w:rsid w:val="008D271E"/>
    <w:rsid w:val="008D2E71"/>
    <w:rsid w:val="008D33B4"/>
    <w:rsid w:val="008D33F2"/>
    <w:rsid w:val="008D370D"/>
    <w:rsid w:val="008D3801"/>
    <w:rsid w:val="008D3812"/>
    <w:rsid w:val="008D3B8A"/>
    <w:rsid w:val="008D4526"/>
    <w:rsid w:val="008D45C6"/>
    <w:rsid w:val="008D4717"/>
    <w:rsid w:val="008D49DA"/>
    <w:rsid w:val="008D4AD1"/>
    <w:rsid w:val="008D4E29"/>
    <w:rsid w:val="008D4E70"/>
    <w:rsid w:val="008D5275"/>
    <w:rsid w:val="008D5279"/>
    <w:rsid w:val="008D5280"/>
    <w:rsid w:val="008D53A1"/>
    <w:rsid w:val="008D562A"/>
    <w:rsid w:val="008D61AD"/>
    <w:rsid w:val="008D61FC"/>
    <w:rsid w:val="008D627D"/>
    <w:rsid w:val="008D62E9"/>
    <w:rsid w:val="008D632C"/>
    <w:rsid w:val="008D632D"/>
    <w:rsid w:val="008D6444"/>
    <w:rsid w:val="008D6790"/>
    <w:rsid w:val="008D68AB"/>
    <w:rsid w:val="008D69BE"/>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E12"/>
    <w:rsid w:val="008E0EE0"/>
    <w:rsid w:val="008E1292"/>
    <w:rsid w:val="008E138A"/>
    <w:rsid w:val="008E14A8"/>
    <w:rsid w:val="008E1E5F"/>
    <w:rsid w:val="008E1EC3"/>
    <w:rsid w:val="008E20C9"/>
    <w:rsid w:val="008E237E"/>
    <w:rsid w:val="008E245C"/>
    <w:rsid w:val="008E28BF"/>
    <w:rsid w:val="008E28FA"/>
    <w:rsid w:val="008E2D36"/>
    <w:rsid w:val="008E2EC9"/>
    <w:rsid w:val="008E36BE"/>
    <w:rsid w:val="008E36BF"/>
    <w:rsid w:val="008E3966"/>
    <w:rsid w:val="008E39D9"/>
    <w:rsid w:val="008E4421"/>
    <w:rsid w:val="008E490A"/>
    <w:rsid w:val="008E4C89"/>
    <w:rsid w:val="008E510A"/>
    <w:rsid w:val="008E515B"/>
    <w:rsid w:val="008E528F"/>
    <w:rsid w:val="008E58BC"/>
    <w:rsid w:val="008E5BC2"/>
    <w:rsid w:val="008E5FFC"/>
    <w:rsid w:val="008E6052"/>
    <w:rsid w:val="008E6419"/>
    <w:rsid w:val="008E651E"/>
    <w:rsid w:val="008E652E"/>
    <w:rsid w:val="008E66B7"/>
    <w:rsid w:val="008E6833"/>
    <w:rsid w:val="008E6985"/>
    <w:rsid w:val="008E6B42"/>
    <w:rsid w:val="008E6C0F"/>
    <w:rsid w:val="008E6F1E"/>
    <w:rsid w:val="008E6F5B"/>
    <w:rsid w:val="008E70B3"/>
    <w:rsid w:val="008E7114"/>
    <w:rsid w:val="008E7258"/>
    <w:rsid w:val="008E74D8"/>
    <w:rsid w:val="008E7593"/>
    <w:rsid w:val="008E7920"/>
    <w:rsid w:val="008E7A6E"/>
    <w:rsid w:val="008E7A78"/>
    <w:rsid w:val="008E7BF6"/>
    <w:rsid w:val="008E7C1A"/>
    <w:rsid w:val="008E7C41"/>
    <w:rsid w:val="008E7D9F"/>
    <w:rsid w:val="008E7DF3"/>
    <w:rsid w:val="008F0D03"/>
    <w:rsid w:val="008F0DD4"/>
    <w:rsid w:val="008F11C5"/>
    <w:rsid w:val="008F17A9"/>
    <w:rsid w:val="008F1816"/>
    <w:rsid w:val="008F1830"/>
    <w:rsid w:val="008F1D74"/>
    <w:rsid w:val="008F24FD"/>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5A"/>
    <w:rsid w:val="00901896"/>
    <w:rsid w:val="0090199E"/>
    <w:rsid w:val="00901E70"/>
    <w:rsid w:val="00902090"/>
    <w:rsid w:val="0090223D"/>
    <w:rsid w:val="0090240F"/>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51B2"/>
    <w:rsid w:val="0090531B"/>
    <w:rsid w:val="0090531E"/>
    <w:rsid w:val="0090584C"/>
    <w:rsid w:val="00905A7F"/>
    <w:rsid w:val="00906145"/>
    <w:rsid w:val="00906154"/>
    <w:rsid w:val="00906270"/>
    <w:rsid w:val="00906476"/>
    <w:rsid w:val="00906907"/>
    <w:rsid w:val="00906C2E"/>
    <w:rsid w:val="00906CD1"/>
    <w:rsid w:val="00906DA6"/>
    <w:rsid w:val="00906E84"/>
    <w:rsid w:val="00907069"/>
    <w:rsid w:val="0091007E"/>
    <w:rsid w:val="009101B7"/>
    <w:rsid w:val="00910395"/>
    <w:rsid w:val="00910745"/>
    <w:rsid w:val="00910748"/>
    <w:rsid w:val="0091081F"/>
    <w:rsid w:val="00910A4C"/>
    <w:rsid w:val="00910AD8"/>
    <w:rsid w:val="00910AE7"/>
    <w:rsid w:val="00911009"/>
    <w:rsid w:val="009110C8"/>
    <w:rsid w:val="009115E2"/>
    <w:rsid w:val="0091169D"/>
    <w:rsid w:val="00911804"/>
    <w:rsid w:val="00911CAA"/>
    <w:rsid w:val="009120F9"/>
    <w:rsid w:val="00912266"/>
    <w:rsid w:val="009122D6"/>
    <w:rsid w:val="00912547"/>
    <w:rsid w:val="00912A97"/>
    <w:rsid w:val="00912D99"/>
    <w:rsid w:val="0091348E"/>
    <w:rsid w:val="009135AA"/>
    <w:rsid w:val="009135BD"/>
    <w:rsid w:val="009137FF"/>
    <w:rsid w:val="009138DB"/>
    <w:rsid w:val="00913B8A"/>
    <w:rsid w:val="00913CF5"/>
    <w:rsid w:val="00914145"/>
    <w:rsid w:val="00914313"/>
    <w:rsid w:val="009144AF"/>
    <w:rsid w:val="0091463E"/>
    <w:rsid w:val="009148DE"/>
    <w:rsid w:val="009149EF"/>
    <w:rsid w:val="009150F2"/>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AFB"/>
    <w:rsid w:val="00921CF7"/>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7F5"/>
    <w:rsid w:val="0093088F"/>
    <w:rsid w:val="00930C64"/>
    <w:rsid w:val="0093129D"/>
    <w:rsid w:val="009315ED"/>
    <w:rsid w:val="00931814"/>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A07"/>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437"/>
    <w:rsid w:val="00944564"/>
    <w:rsid w:val="009449E1"/>
    <w:rsid w:val="00944B36"/>
    <w:rsid w:val="00944BB0"/>
    <w:rsid w:val="00944DE6"/>
    <w:rsid w:val="00944DF1"/>
    <w:rsid w:val="00944E2E"/>
    <w:rsid w:val="00944E72"/>
    <w:rsid w:val="00944FC7"/>
    <w:rsid w:val="009452F3"/>
    <w:rsid w:val="009454D1"/>
    <w:rsid w:val="00945613"/>
    <w:rsid w:val="00945AE7"/>
    <w:rsid w:val="00945C28"/>
    <w:rsid w:val="00945C97"/>
    <w:rsid w:val="00945E6C"/>
    <w:rsid w:val="00946331"/>
    <w:rsid w:val="009463BF"/>
    <w:rsid w:val="00946752"/>
    <w:rsid w:val="00947057"/>
    <w:rsid w:val="0094778A"/>
    <w:rsid w:val="00947866"/>
    <w:rsid w:val="0094786D"/>
    <w:rsid w:val="00947949"/>
    <w:rsid w:val="00947961"/>
    <w:rsid w:val="00947BA0"/>
    <w:rsid w:val="00947C23"/>
    <w:rsid w:val="00947DD3"/>
    <w:rsid w:val="00947FDF"/>
    <w:rsid w:val="00950174"/>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977"/>
    <w:rsid w:val="00953BC4"/>
    <w:rsid w:val="0095415E"/>
    <w:rsid w:val="0095465B"/>
    <w:rsid w:val="0095471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07"/>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480"/>
    <w:rsid w:val="009858B0"/>
    <w:rsid w:val="00985AB7"/>
    <w:rsid w:val="00986076"/>
    <w:rsid w:val="009862AE"/>
    <w:rsid w:val="00986829"/>
    <w:rsid w:val="009870CB"/>
    <w:rsid w:val="00987475"/>
    <w:rsid w:val="0098774D"/>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53"/>
    <w:rsid w:val="009929B0"/>
    <w:rsid w:val="00992B74"/>
    <w:rsid w:val="00992CC7"/>
    <w:rsid w:val="00992E24"/>
    <w:rsid w:val="00992F95"/>
    <w:rsid w:val="009936D9"/>
    <w:rsid w:val="009937DA"/>
    <w:rsid w:val="009938AB"/>
    <w:rsid w:val="00993D6B"/>
    <w:rsid w:val="0099455B"/>
    <w:rsid w:val="00994603"/>
    <w:rsid w:val="00994E63"/>
    <w:rsid w:val="00994E86"/>
    <w:rsid w:val="00994F3B"/>
    <w:rsid w:val="00994FF8"/>
    <w:rsid w:val="00995404"/>
    <w:rsid w:val="00995853"/>
    <w:rsid w:val="00995947"/>
    <w:rsid w:val="00995962"/>
    <w:rsid w:val="00995C13"/>
    <w:rsid w:val="00995F22"/>
    <w:rsid w:val="00995FC4"/>
    <w:rsid w:val="0099620F"/>
    <w:rsid w:val="00996936"/>
    <w:rsid w:val="00996FCB"/>
    <w:rsid w:val="009977FE"/>
    <w:rsid w:val="0099792E"/>
    <w:rsid w:val="00997A9C"/>
    <w:rsid w:val="00997B17"/>
    <w:rsid w:val="00997B26"/>
    <w:rsid w:val="00997C32"/>
    <w:rsid w:val="00997CFE"/>
    <w:rsid w:val="00997DCF"/>
    <w:rsid w:val="00997EFD"/>
    <w:rsid w:val="009A011E"/>
    <w:rsid w:val="009A01D5"/>
    <w:rsid w:val="009A0322"/>
    <w:rsid w:val="009A0623"/>
    <w:rsid w:val="009A07EC"/>
    <w:rsid w:val="009A091F"/>
    <w:rsid w:val="009A09EE"/>
    <w:rsid w:val="009A0AE9"/>
    <w:rsid w:val="009A1357"/>
    <w:rsid w:val="009A13DD"/>
    <w:rsid w:val="009A15C4"/>
    <w:rsid w:val="009A189C"/>
    <w:rsid w:val="009A199D"/>
    <w:rsid w:val="009A1B26"/>
    <w:rsid w:val="009A2678"/>
    <w:rsid w:val="009A267C"/>
    <w:rsid w:val="009A2DD1"/>
    <w:rsid w:val="009A3144"/>
    <w:rsid w:val="009A3261"/>
    <w:rsid w:val="009A3AC3"/>
    <w:rsid w:val="009A3C29"/>
    <w:rsid w:val="009A3D15"/>
    <w:rsid w:val="009A3EAA"/>
    <w:rsid w:val="009A407A"/>
    <w:rsid w:val="009A41D4"/>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0B5"/>
    <w:rsid w:val="009A712E"/>
    <w:rsid w:val="009A7317"/>
    <w:rsid w:val="009A73F3"/>
    <w:rsid w:val="009A75EA"/>
    <w:rsid w:val="009A77A1"/>
    <w:rsid w:val="009A7883"/>
    <w:rsid w:val="009A7AB8"/>
    <w:rsid w:val="009A7D94"/>
    <w:rsid w:val="009A7DA7"/>
    <w:rsid w:val="009B04C2"/>
    <w:rsid w:val="009B05AE"/>
    <w:rsid w:val="009B090E"/>
    <w:rsid w:val="009B0A6C"/>
    <w:rsid w:val="009B0C1E"/>
    <w:rsid w:val="009B0D8A"/>
    <w:rsid w:val="009B0FDB"/>
    <w:rsid w:val="009B0FE8"/>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87"/>
    <w:rsid w:val="009C3A3B"/>
    <w:rsid w:val="009C3DEF"/>
    <w:rsid w:val="009C3E13"/>
    <w:rsid w:val="009C4428"/>
    <w:rsid w:val="009C4543"/>
    <w:rsid w:val="009C45E2"/>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4E"/>
    <w:rsid w:val="009C7196"/>
    <w:rsid w:val="009C724A"/>
    <w:rsid w:val="009C7385"/>
    <w:rsid w:val="009C79C4"/>
    <w:rsid w:val="009C7C48"/>
    <w:rsid w:val="009C7FCC"/>
    <w:rsid w:val="009D0732"/>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A01"/>
    <w:rsid w:val="009F1FD1"/>
    <w:rsid w:val="009F2099"/>
    <w:rsid w:val="009F20DD"/>
    <w:rsid w:val="009F21F1"/>
    <w:rsid w:val="009F2688"/>
    <w:rsid w:val="009F27E5"/>
    <w:rsid w:val="009F2E7F"/>
    <w:rsid w:val="009F3029"/>
    <w:rsid w:val="009F3457"/>
    <w:rsid w:val="009F3718"/>
    <w:rsid w:val="009F37B7"/>
    <w:rsid w:val="009F395D"/>
    <w:rsid w:val="009F3B91"/>
    <w:rsid w:val="009F3CF2"/>
    <w:rsid w:val="009F4006"/>
    <w:rsid w:val="009F44B3"/>
    <w:rsid w:val="009F4558"/>
    <w:rsid w:val="009F4795"/>
    <w:rsid w:val="009F4F00"/>
    <w:rsid w:val="009F518D"/>
    <w:rsid w:val="009F5194"/>
    <w:rsid w:val="009F51E6"/>
    <w:rsid w:val="009F5272"/>
    <w:rsid w:val="009F5767"/>
    <w:rsid w:val="009F57CC"/>
    <w:rsid w:val="009F5967"/>
    <w:rsid w:val="009F5CA2"/>
    <w:rsid w:val="009F5D92"/>
    <w:rsid w:val="009F5E8A"/>
    <w:rsid w:val="009F6364"/>
    <w:rsid w:val="009F6532"/>
    <w:rsid w:val="009F68B4"/>
    <w:rsid w:val="009F6979"/>
    <w:rsid w:val="009F6A03"/>
    <w:rsid w:val="009F6FD2"/>
    <w:rsid w:val="009F6FE6"/>
    <w:rsid w:val="009F71DE"/>
    <w:rsid w:val="009F7214"/>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970"/>
    <w:rsid w:val="00A019C2"/>
    <w:rsid w:val="00A01AC1"/>
    <w:rsid w:val="00A023B6"/>
    <w:rsid w:val="00A0244D"/>
    <w:rsid w:val="00A0248C"/>
    <w:rsid w:val="00A02512"/>
    <w:rsid w:val="00A025A6"/>
    <w:rsid w:val="00A028FD"/>
    <w:rsid w:val="00A029FF"/>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333"/>
    <w:rsid w:val="00A12665"/>
    <w:rsid w:val="00A1271C"/>
    <w:rsid w:val="00A12979"/>
    <w:rsid w:val="00A129B6"/>
    <w:rsid w:val="00A12BD9"/>
    <w:rsid w:val="00A12C4F"/>
    <w:rsid w:val="00A12E3A"/>
    <w:rsid w:val="00A130D9"/>
    <w:rsid w:val="00A132FE"/>
    <w:rsid w:val="00A135CF"/>
    <w:rsid w:val="00A13A12"/>
    <w:rsid w:val="00A13CA8"/>
    <w:rsid w:val="00A13D13"/>
    <w:rsid w:val="00A13E62"/>
    <w:rsid w:val="00A13EB5"/>
    <w:rsid w:val="00A14050"/>
    <w:rsid w:val="00A1407D"/>
    <w:rsid w:val="00A14359"/>
    <w:rsid w:val="00A1437F"/>
    <w:rsid w:val="00A146BF"/>
    <w:rsid w:val="00A14749"/>
    <w:rsid w:val="00A15077"/>
    <w:rsid w:val="00A15560"/>
    <w:rsid w:val="00A156CD"/>
    <w:rsid w:val="00A15881"/>
    <w:rsid w:val="00A159B9"/>
    <w:rsid w:val="00A159D0"/>
    <w:rsid w:val="00A15CE2"/>
    <w:rsid w:val="00A15F8A"/>
    <w:rsid w:val="00A160B9"/>
    <w:rsid w:val="00A164B4"/>
    <w:rsid w:val="00A166D4"/>
    <w:rsid w:val="00A16830"/>
    <w:rsid w:val="00A168F4"/>
    <w:rsid w:val="00A16C6D"/>
    <w:rsid w:val="00A16D92"/>
    <w:rsid w:val="00A16DD7"/>
    <w:rsid w:val="00A16E4E"/>
    <w:rsid w:val="00A16F30"/>
    <w:rsid w:val="00A170E7"/>
    <w:rsid w:val="00A1722D"/>
    <w:rsid w:val="00A1728D"/>
    <w:rsid w:val="00A17AB4"/>
    <w:rsid w:val="00A17DEF"/>
    <w:rsid w:val="00A17E13"/>
    <w:rsid w:val="00A17EE6"/>
    <w:rsid w:val="00A20010"/>
    <w:rsid w:val="00A202B4"/>
    <w:rsid w:val="00A205C6"/>
    <w:rsid w:val="00A2066C"/>
    <w:rsid w:val="00A20E10"/>
    <w:rsid w:val="00A21604"/>
    <w:rsid w:val="00A216BB"/>
    <w:rsid w:val="00A21C0F"/>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A14"/>
    <w:rsid w:val="00A30BE6"/>
    <w:rsid w:val="00A3122C"/>
    <w:rsid w:val="00A3134E"/>
    <w:rsid w:val="00A31BD7"/>
    <w:rsid w:val="00A31E73"/>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63A"/>
    <w:rsid w:val="00A367BA"/>
    <w:rsid w:val="00A36C6A"/>
    <w:rsid w:val="00A36CE4"/>
    <w:rsid w:val="00A37003"/>
    <w:rsid w:val="00A371DB"/>
    <w:rsid w:val="00A3761A"/>
    <w:rsid w:val="00A376E5"/>
    <w:rsid w:val="00A37C18"/>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048"/>
    <w:rsid w:val="00A44188"/>
    <w:rsid w:val="00A4429F"/>
    <w:rsid w:val="00A447FD"/>
    <w:rsid w:val="00A44837"/>
    <w:rsid w:val="00A44F71"/>
    <w:rsid w:val="00A450EE"/>
    <w:rsid w:val="00A45158"/>
    <w:rsid w:val="00A4532C"/>
    <w:rsid w:val="00A454A4"/>
    <w:rsid w:val="00A45567"/>
    <w:rsid w:val="00A45615"/>
    <w:rsid w:val="00A4569F"/>
    <w:rsid w:val="00A45783"/>
    <w:rsid w:val="00A45AA8"/>
    <w:rsid w:val="00A461CC"/>
    <w:rsid w:val="00A46202"/>
    <w:rsid w:val="00A465A4"/>
    <w:rsid w:val="00A468AE"/>
    <w:rsid w:val="00A46981"/>
    <w:rsid w:val="00A46C21"/>
    <w:rsid w:val="00A46D52"/>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941"/>
    <w:rsid w:val="00A55B26"/>
    <w:rsid w:val="00A560B2"/>
    <w:rsid w:val="00A5623C"/>
    <w:rsid w:val="00A56700"/>
    <w:rsid w:val="00A568F0"/>
    <w:rsid w:val="00A569FF"/>
    <w:rsid w:val="00A56CF0"/>
    <w:rsid w:val="00A57128"/>
    <w:rsid w:val="00A574EE"/>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873"/>
    <w:rsid w:val="00A7196D"/>
    <w:rsid w:val="00A71A96"/>
    <w:rsid w:val="00A71ADA"/>
    <w:rsid w:val="00A71DF6"/>
    <w:rsid w:val="00A71E0D"/>
    <w:rsid w:val="00A72055"/>
    <w:rsid w:val="00A7297A"/>
    <w:rsid w:val="00A72E3D"/>
    <w:rsid w:val="00A7304B"/>
    <w:rsid w:val="00A73132"/>
    <w:rsid w:val="00A732FC"/>
    <w:rsid w:val="00A7344D"/>
    <w:rsid w:val="00A73A2D"/>
    <w:rsid w:val="00A73AF8"/>
    <w:rsid w:val="00A73CBD"/>
    <w:rsid w:val="00A73E65"/>
    <w:rsid w:val="00A740A9"/>
    <w:rsid w:val="00A7417E"/>
    <w:rsid w:val="00A743ED"/>
    <w:rsid w:val="00A74596"/>
    <w:rsid w:val="00A74AA9"/>
    <w:rsid w:val="00A74C1A"/>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50A"/>
    <w:rsid w:val="00A83A67"/>
    <w:rsid w:val="00A83B70"/>
    <w:rsid w:val="00A83CBE"/>
    <w:rsid w:val="00A83EC4"/>
    <w:rsid w:val="00A83F6D"/>
    <w:rsid w:val="00A84007"/>
    <w:rsid w:val="00A84643"/>
    <w:rsid w:val="00A846CC"/>
    <w:rsid w:val="00A84ABA"/>
    <w:rsid w:val="00A84E81"/>
    <w:rsid w:val="00A84F94"/>
    <w:rsid w:val="00A8540C"/>
    <w:rsid w:val="00A8542C"/>
    <w:rsid w:val="00A85514"/>
    <w:rsid w:val="00A856E3"/>
    <w:rsid w:val="00A85D0E"/>
    <w:rsid w:val="00A85D44"/>
    <w:rsid w:val="00A86108"/>
    <w:rsid w:val="00A862D2"/>
    <w:rsid w:val="00A862E6"/>
    <w:rsid w:val="00A8677C"/>
    <w:rsid w:val="00A86D57"/>
    <w:rsid w:val="00A87238"/>
    <w:rsid w:val="00A87336"/>
    <w:rsid w:val="00A87402"/>
    <w:rsid w:val="00A87522"/>
    <w:rsid w:val="00A87557"/>
    <w:rsid w:val="00A8757C"/>
    <w:rsid w:val="00A87AA6"/>
    <w:rsid w:val="00A9009C"/>
    <w:rsid w:val="00A90289"/>
    <w:rsid w:val="00A903B6"/>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4917"/>
    <w:rsid w:val="00A9529B"/>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B0E"/>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822"/>
    <w:rsid w:val="00AB09DC"/>
    <w:rsid w:val="00AB0B44"/>
    <w:rsid w:val="00AB0C49"/>
    <w:rsid w:val="00AB0C9A"/>
    <w:rsid w:val="00AB0EBE"/>
    <w:rsid w:val="00AB0FD6"/>
    <w:rsid w:val="00AB110D"/>
    <w:rsid w:val="00AB12A4"/>
    <w:rsid w:val="00AB1A0A"/>
    <w:rsid w:val="00AB1ED7"/>
    <w:rsid w:val="00AB1EF9"/>
    <w:rsid w:val="00AB2111"/>
    <w:rsid w:val="00AB25F7"/>
    <w:rsid w:val="00AB2922"/>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AA6"/>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44D"/>
    <w:rsid w:val="00AC27B6"/>
    <w:rsid w:val="00AC2A10"/>
    <w:rsid w:val="00AC2C23"/>
    <w:rsid w:val="00AC2CA8"/>
    <w:rsid w:val="00AC301B"/>
    <w:rsid w:val="00AC34B0"/>
    <w:rsid w:val="00AC37AE"/>
    <w:rsid w:val="00AC39A9"/>
    <w:rsid w:val="00AC3A63"/>
    <w:rsid w:val="00AC3FAA"/>
    <w:rsid w:val="00AC411A"/>
    <w:rsid w:val="00AC4225"/>
    <w:rsid w:val="00AC44BA"/>
    <w:rsid w:val="00AC470F"/>
    <w:rsid w:val="00AC48B1"/>
    <w:rsid w:val="00AC4AF0"/>
    <w:rsid w:val="00AC4CB6"/>
    <w:rsid w:val="00AC56CB"/>
    <w:rsid w:val="00AC5820"/>
    <w:rsid w:val="00AC58D1"/>
    <w:rsid w:val="00AC62A4"/>
    <w:rsid w:val="00AC6C6A"/>
    <w:rsid w:val="00AC6DB4"/>
    <w:rsid w:val="00AC74CA"/>
    <w:rsid w:val="00AC79E9"/>
    <w:rsid w:val="00AC7AC5"/>
    <w:rsid w:val="00AD0803"/>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E03"/>
    <w:rsid w:val="00AD7F24"/>
    <w:rsid w:val="00AE078B"/>
    <w:rsid w:val="00AE07F4"/>
    <w:rsid w:val="00AE0A2C"/>
    <w:rsid w:val="00AE0AF2"/>
    <w:rsid w:val="00AE0B12"/>
    <w:rsid w:val="00AE0B27"/>
    <w:rsid w:val="00AE0E17"/>
    <w:rsid w:val="00AE0EEA"/>
    <w:rsid w:val="00AE11FC"/>
    <w:rsid w:val="00AE1409"/>
    <w:rsid w:val="00AE14F4"/>
    <w:rsid w:val="00AE16D1"/>
    <w:rsid w:val="00AE1BC4"/>
    <w:rsid w:val="00AE2244"/>
    <w:rsid w:val="00AE241A"/>
    <w:rsid w:val="00AE2A13"/>
    <w:rsid w:val="00AE2BE1"/>
    <w:rsid w:val="00AE2C48"/>
    <w:rsid w:val="00AE2CF2"/>
    <w:rsid w:val="00AE2E3E"/>
    <w:rsid w:val="00AE30CD"/>
    <w:rsid w:val="00AE3412"/>
    <w:rsid w:val="00AE34B1"/>
    <w:rsid w:val="00AE3918"/>
    <w:rsid w:val="00AE3B8D"/>
    <w:rsid w:val="00AE3C37"/>
    <w:rsid w:val="00AE3E38"/>
    <w:rsid w:val="00AE3E5C"/>
    <w:rsid w:val="00AE3F06"/>
    <w:rsid w:val="00AE4388"/>
    <w:rsid w:val="00AE4431"/>
    <w:rsid w:val="00AE47FF"/>
    <w:rsid w:val="00AE4A39"/>
    <w:rsid w:val="00AE4AC3"/>
    <w:rsid w:val="00AE4AF0"/>
    <w:rsid w:val="00AE4B7C"/>
    <w:rsid w:val="00AE4EAA"/>
    <w:rsid w:val="00AE4F03"/>
    <w:rsid w:val="00AE5386"/>
    <w:rsid w:val="00AE5454"/>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DCF"/>
    <w:rsid w:val="00AE6E2C"/>
    <w:rsid w:val="00AE6F6C"/>
    <w:rsid w:val="00AE6F93"/>
    <w:rsid w:val="00AE70F6"/>
    <w:rsid w:val="00AE74CF"/>
    <w:rsid w:val="00AE7AB7"/>
    <w:rsid w:val="00AE7ABD"/>
    <w:rsid w:val="00AE7C40"/>
    <w:rsid w:val="00AE7CAC"/>
    <w:rsid w:val="00AF01A0"/>
    <w:rsid w:val="00AF0384"/>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944"/>
    <w:rsid w:val="00AF69E2"/>
    <w:rsid w:val="00AF6DDC"/>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9A9"/>
    <w:rsid w:val="00B01B84"/>
    <w:rsid w:val="00B01E27"/>
    <w:rsid w:val="00B02590"/>
    <w:rsid w:val="00B0261A"/>
    <w:rsid w:val="00B026F5"/>
    <w:rsid w:val="00B02838"/>
    <w:rsid w:val="00B02898"/>
    <w:rsid w:val="00B02B55"/>
    <w:rsid w:val="00B02EE8"/>
    <w:rsid w:val="00B03017"/>
    <w:rsid w:val="00B03207"/>
    <w:rsid w:val="00B03363"/>
    <w:rsid w:val="00B033C5"/>
    <w:rsid w:val="00B0381B"/>
    <w:rsid w:val="00B0386E"/>
    <w:rsid w:val="00B03954"/>
    <w:rsid w:val="00B03A8A"/>
    <w:rsid w:val="00B03B4B"/>
    <w:rsid w:val="00B03BB5"/>
    <w:rsid w:val="00B03D5E"/>
    <w:rsid w:val="00B03E67"/>
    <w:rsid w:val="00B03F6F"/>
    <w:rsid w:val="00B04C6A"/>
    <w:rsid w:val="00B04F4B"/>
    <w:rsid w:val="00B04F8D"/>
    <w:rsid w:val="00B05005"/>
    <w:rsid w:val="00B05643"/>
    <w:rsid w:val="00B05658"/>
    <w:rsid w:val="00B0577B"/>
    <w:rsid w:val="00B05906"/>
    <w:rsid w:val="00B05AE9"/>
    <w:rsid w:val="00B05B02"/>
    <w:rsid w:val="00B05BA8"/>
    <w:rsid w:val="00B05BBA"/>
    <w:rsid w:val="00B05D12"/>
    <w:rsid w:val="00B05DCB"/>
    <w:rsid w:val="00B05EF8"/>
    <w:rsid w:val="00B05F21"/>
    <w:rsid w:val="00B0627A"/>
    <w:rsid w:val="00B0638A"/>
    <w:rsid w:val="00B06511"/>
    <w:rsid w:val="00B06656"/>
    <w:rsid w:val="00B06713"/>
    <w:rsid w:val="00B068D8"/>
    <w:rsid w:val="00B069E4"/>
    <w:rsid w:val="00B06CB9"/>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610"/>
    <w:rsid w:val="00B12658"/>
    <w:rsid w:val="00B1277A"/>
    <w:rsid w:val="00B130ED"/>
    <w:rsid w:val="00B13225"/>
    <w:rsid w:val="00B137E6"/>
    <w:rsid w:val="00B14AA9"/>
    <w:rsid w:val="00B14D54"/>
    <w:rsid w:val="00B14E3D"/>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0C5"/>
    <w:rsid w:val="00B20446"/>
    <w:rsid w:val="00B20675"/>
    <w:rsid w:val="00B20CD0"/>
    <w:rsid w:val="00B20F35"/>
    <w:rsid w:val="00B2141E"/>
    <w:rsid w:val="00B21519"/>
    <w:rsid w:val="00B21904"/>
    <w:rsid w:val="00B21D31"/>
    <w:rsid w:val="00B228CC"/>
    <w:rsid w:val="00B22D53"/>
    <w:rsid w:val="00B22F00"/>
    <w:rsid w:val="00B22F21"/>
    <w:rsid w:val="00B231E6"/>
    <w:rsid w:val="00B232B9"/>
    <w:rsid w:val="00B23ABF"/>
    <w:rsid w:val="00B23CE7"/>
    <w:rsid w:val="00B240CD"/>
    <w:rsid w:val="00B2439C"/>
    <w:rsid w:val="00B243FB"/>
    <w:rsid w:val="00B244AD"/>
    <w:rsid w:val="00B24D06"/>
    <w:rsid w:val="00B24D3E"/>
    <w:rsid w:val="00B24E64"/>
    <w:rsid w:val="00B24EF4"/>
    <w:rsid w:val="00B24FD9"/>
    <w:rsid w:val="00B253EC"/>
    <w:rsid w:val="00B25435"/>
    <w:rsid w:val="00B25690"/>
    <w:rsid w:val="00B25825"/>
    <w:rsid w:val="00B258BB"/>
    <w:rsid w:val="00B25AA0"/>
    <w:rsid w:val="00B25AED"/>
    <w:rsid w:val="00B26A48"/>
    <w:rsid w:val="00B26CA8"/>
    <w:rsid w:val="00B26D33"/>
    <w:rsid w:val="00B26E0E"/>
    <w:rsid w:val="00B275C0"/>
    <w:rsid w:val="00B275FB"/>
    <w:rsid w:val="00B27901"/>
    <w:rsid w:val="00B27A76"/>
    <w:rsid w:val="00B27B5C"/>
    <w:rsid w:val="00B27BAF"/>
    <w:rsid w:val="00B30B9B"/>
    <w:rsid w:val="00B30C99"/>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815"/>
    <w:rsid w:val="00B33D62"/>
    <w:rsid w:val="00B343AF"/>
    <w:rsid w:val="00B35BC0"/>
    <w:rsid w:val="00B35D98"/>
    <w:rsid w:val="00B36260"/>
    <w:rsid w:val="00B36437"/>
    <w:rsid w:val="00B364C0"/>
    <w:rsid w:val="00B36737"/>
    <w:rsid w:val="00B36754"/>
    <w:rsid w:val="00B368D6"/>
    <w:rsid w:val="00B36C00"/>
    <w:rsid w:val="00B37146"/>
    <w:rsid w:val="00B3731A"/>
    <w:rsid w:val="00B37A31"/>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57A"/>
    <w:rsid w:val="00B43D13"/>
    <w:rsid w:val="00B43D79"/>
    <w:rsid w:val="00B43E87"/>
    <w:rsid w:val="00B440D6"/>
    <w:rsid w:val="00B4448A"/>
    <w:rsid w:val="00B4451B"/>
    <w:rsid w:val="00B4455E"/>
    <w:rsid w:val="00B44B7F"/>
    <w:rsid w:val="00B44D03"/>
    <w:rsid w:val="00B45084"/>
    <w:rsid w:val="00B455BA"/>
    <w:rsid w:val="00B45837"/>
    <w:rsid w:val="00B45AB3"/>
    <w:rsid w:val="00B45B80"/>
    <w:rsid w:val="00B45CB4"/>
    <w:rsid w:val="00B46185"/>
    <w:rsid w:val="00B46819"/>
    <w:rsid w:val="00B46B1F"/>
    <w:rsid w:val="00B46BBC"/>
    <w:rsid w:val="00B46CA2"/>
    <w:rsid w:val="00B46FD6"/>
    <w:rsid w:val="00B473FE"/>
    <w:rsid w:val="00B4754F"/>
    <w:rsid w:val="00B4766D"/>
    <w:rsid w:val="00B477A2"/>
    <w:rsid w:val="00B47AD9"/>
    <w:rsid w:val="00B47BE6"/>
    <w:rsid w:val="00B47FA8"/>
    <w:rsid w:val="00B5047E"/>
    <w:rsid w:val="00B50613"/>
    <w:rsid w:val="00B50957"/>
    <w:rsid w:val="00B50C48"/>
    <w:rsid w:val="00B51084"/>
    <w:rsid w:val="00B512AA"/>
    <w:rsid w:val="00B51385"/>
    <w:rsid w:val="00B513C1"/>
    <w:rsid w:val="00B51453"/>
    <w:rsid w:val="00B51536"/>
    <w:rsid w:val="00B51570"/>
    <w:rsid w:val="00B51626"/>
    <w:rsid w:val="00B51A3F"/>
    <w:rsid w:val="00B51BD5"/>
    <w:rsid w:val="00B522D0"/>
    <w:rsid w:val="00B52388"/>
    <w:rsid w:val="00B52B15"/>
    <w:rsid w:val="00B52D36"/>
    <w:rsid w:val="00B5334A"/>
    <w:rsid w:val="00B53526"/>
    <w:rsid w:val="00B5358A"/>
    <w:rsid w:val="00B536F1"/>
    <w:rsid w:val="00B538F7"/>
    <w:rsid w:val="00B53CC1"/>
    <w:rsid w:val="00B53F1E"/>
    <w:rsid w:val="00B53FB7"/>
    <w:rsid w:val="00B54018"/>
    <w:rsid w:val="00B546D5"/>
    <w:rsid w:val="00B547B2"/>
    <w:rsid w:val="00B549AD"/>
    <w:rsid w:val="00B549CD"/>
    <w:rsid w:val="00B54D5D"/>
    <w:rsid w:val="00B54DC2"/>
    <w:rsid w:val="00B55994"/>
    <w:rsid w:val="00B55A01"/>
    <w:rsid w:val="00B55B5F"/>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4EC"/>
    <w:rsid w:val="00B62EB7"/>
    <w:rsid w:val="00B62EDF"/>
    <w:rsid w:val="00B63051"/>
    <w:rsid w:val="00B635F0"/>
    <w:rsid w:val="00B63609"/>
    <w:rsid w:val="00B6387B"/>
    <w:rsid w:val="00B638A2"/>
    <w:rsid w:val="00B63C3D"/>
    <w:rsid w:val="00B63F36"/>
    <w:rsid w:val="00B6406A"/>
    <w:rsid w:val="00B644E7"/>
    <w:rsid w:val="00B64AD0"/>
    <w:rsid w:val="00B6517A"/>
    <w:rsid w:val="00B65228"/>
    <w:rsid w:val="00B65467"/>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AE8"/>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4783"/>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6C4"/>
    <w:rsid w:val="00B8674A"/>
    <w:rsid w:val="00B8699B"/>
    <w:rsid w:val="00B86A21"/>
    <w:rsid w:val="00B86B20"/>
    <w:rsid w:val="00B871E6"/>
    <w:rsid w:val="00B87516"/>
    <w:rsid w:val="00B87654"/>
    <w:rsid w:val="00B8776F"/>
    <w:rsid w:val="00B87CFB"/>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90D"/>
    <w:rsid w:val="00B93F62"/>
    <w:rsid w:val="00B9400B"/>
    <w:rsid w:val="00B94417"/>
    <w:rsid w:val="00B94431"/>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A9E"/>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826"/>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16"/>
    <w:rsid w:val="00BB5337"/>
    <w:rsid w:val="00BB5522"/>
    <w:rsid w:val="00BB55B8"/>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488"/>
    <w:rsid w:val="00BC3A08"/>
    <w:rsid w:val="00BC3EDF"/>
    <w:rsid w:val="00BC41F2"/>
    <w:rsid w:val="00BC477E"/>
    <w:rsid w:val="00BC47DC"/>
    <w:rsid w:val="00BC4BD6"/>
    <w:rsid w:val="00BC5252"/>
    <w:rsid w:val="00BC526D"/>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3FC5"/>
    <w:rsid w:val="00BE4094"/>
    <w:rsid w:val="00BE40E9"/>
    <w:rsid w:val="00BE4264"/>
    <w:rsid w:val="00BE42F1"/>
    <w:rsid w:val="00BE44E1"/>
    <w:rsid w:val="00BE46B3"/>
    <w:rsid w:val="00BE4700"/>
    <w:rsid w:val="00BE587F"/>
    <w:rsid w:val="00BE5C87"/>
    <w:rsid w:val="00BE6361"/>
    <w:rsid w:val="00BE639C"/>
    <w:rsid w:val="00BE665A"/>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B75"/>
    <w:rsid w:val="00BF5DBF"/>
    <w:rsid w:val="00BF6332"/>
    <w:rsid w:val="00BF6515"/>
    <w:rsid w:val="00BF6597"/>
    <w:rsid w:val="00BF69D4"/>
    <w:rsid w:val="00BF6C0D"/>
    <w:rsid w:val="00BF6F0E"/>
    <w:rsid w:val="00BF6F3D"/>
    <w:rsid w:val="00BF7016"/>
    <w:rsid w:val="00BF7024"/>
    <w:rsid w:val="00BF7448"/>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ADE"/>
    <w:rsid w:val="00C03024"/>
    <w:rsid w:val="00C0310A"/>
    <w:rsid w:val="00C031AC"/>
    <w:rsid w:val="00C0372F"/>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8DF"/>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A4"/>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6C3"/>
    <w:rsid w:val="00C1597C"/>
    <w:rsid w:val="00C159AF"/>
    <w:rsid w:val="00C15E86"/>
    <w:rsid w:val="00C15FCD"/>
    <w:rsid w:val="00C160D5"/>
    <w:rsid w:val="00C16759"/>
    <w:rsid w:val="00C16C59"/>
    <w:rsid w:val="00C16C74"/>
    <w:rsid w:val="00C16E83"/>
    <w:rsid w:val="00C16EF3"/>
    <w:rsid w:val="00C17151"/>
    <w:rsid w:val="00C1736C"/>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0F9"/>
    <w:rsid w:val="00C22FFF"/>
    <w:rsid w:val="00C23301"/>
    <w:rsid w:val="00C234AE"/>
    <w:rsid w:val="00C23803"/>
    <w:rsid w:val="00C23974"/>
    <w:rsid w:val="00C247D2"/>
    <w:rsid w:val="00C24974"/>
    <w:rsid w:val="00C24B82"/>
    <w:rsid w:val="00C251AD"/>
    <w:rsid w:val="00C251B2"/>
    <w:rsid w:val="00C25663"/>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2F"/>
    <w:rsid w:val="00C333D0"/>
    <w:rsid w:val="00C33593"/>
    <w:rsid w:val="00C335FE"/>
    <w:rsid w:val="00C3365E"/>
    <w:rsid w:val="00C336FE"/>
    <w:rsid w:val="00C33C16"/>
    <w:rsid w:val="00C340B9"/>
    <w:rsid w:val="00C341EB"/>
    <w:rsid w:val="00C346DD"/>
    <w:rsid w:val="00C34C3C"/>
    <w:rsid w:val="00C34F05"/>
    <w:rsid w:val="00C34FAA"/>
    <w:rsid w:val="00C35282"/>
    <w:rsid w:val="00C3559A"/>
    <w:rsid w:val="00C359C2"/>
    <w:rsid w:val="00C35FD7"/>
    <w:rsid w:val="00C362F9"/>
    <w:rsid w:val="00C36811"/>
    <w:rsid w:val="00C36829"/>
    <w:rsid w:val="00C36A51"/>
    <w:rsid w:val="00C36A76"/>
    <w:rsid w:val="00C36AFF"/>
    <w:rsid w:val="00C36D07"/>
    <w:rsid w:val="00C36FE5"/>
    <w:rsid w:val="00C37589"/>
    <w:rsid w:val="00C37639"/>
    <w:rsid w:val="00C376C3"/>
    <w:rsid w:val="00C376F5"/>
    <w:rsid w:val="00C37796"/>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F7"/>
    <w:rsid w:val="00C42753"/>
    <w:rsid w:val="00C42869"/>
    <w:rsid w:val="00C42C39"/>
    <w:rsid w:val="00C42CC7"/>
    <w:rsid w:val="00C42F2D"/>
    <w:rsid w:val="00C43639"/>
    <w:rsid w:val="00C438F5"/>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74E"/>
    <w:rsid w:val="00C45D75"/>
    <w:rsid w:val="00C45E03"/>
    <w:rsid w:val="00C462B9"/>
    <w:rsid w:val="00C466A2"/>
    <w:rsid w:val="00C469C4"/>
    <w:rsid w:val="00C46B25"/>
    <w:rsid w:val="00C46C9C"/>
    <w:rsid w:val="00C46E18"/>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A9F"/>
    <w:rsid w:val="00C55079"/>
    <w:rsid w:val="00C552A8"/>
    <w:rsid w:val="00C5553E"/>
    <w:rsid w:val="00C5556C"/>
    <w:rsid w:val="00C557E0"/>
    <w:rsid w:val="00C5585D"/>
    <w:rsid w:val="00C558E2"/>
    <w:rsid w:val="00C559B7"/>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79"/>
    <w:rsid w:val="00C64BAC"/>
    <w:rsid w:val="00C64C14"/>
    <w:rsid w:val="00C6502C"/>
    <w:rsid w:val="00C65165"/>
    <w:rsid w:val="00C65528"/>
    <w:rsid w:val="00C65681"/>
    <w:rsid w:val="00C6590D"/>
    <w:rsid w:val="00C65E68"/>
    <w:rsid w:val="00C65F25"/>
    <w:rsid w:val="00C65F89"/>
    <w:rsid w:val="00C660B1"/>
    <w:rsid w:val="00C660CB"/>
    <w:rsid w:val="00C66186"/>
    <w:rsid w:val="00C6669C"/>
    <w:rsid w:val="00C66BA2"/>
    <w:rsid w:val="00C66C3A"/>
    <w:rsid w:val="00C66C86"/>
    <w:rsid w:val="00C671F1"/>
    <w:rsid w:val="00C6749F"/>
    <w:rsid w:val="00C67BBF"/>
    <w:rsid w:val="00C67CEA"/>
    <w:rsid w:val="00C67D4A"/>
    <w:rsid w:val="00C70236"/>
    <w:rsid w:val="00C704C4"/>
    <w:rsid w:val="00C704CC"/>
    <w:rsid w:val="00C7073F"/>
    <w:rsid w:val="00C70903"/>
    <w:rsid w:val="00C70A0A"/>
    <w:rsid w:val="00C70A80"/>
    <w:rsid w:val="00C70CCA"/>
    <w:rsid w:val="00C70D85"/>
    <w:rsid w:val="00C71344"/>
    <w:rsid w:val="00C718E2"/>
    <w:rsid w:val="00C71AAC"/>
    <w:rsid w:val="00C71B48"/>
    <w:rsid w:val="00C71CBA"/>
    <w:rsid w:val="00C71CE9"/>
    <w:rsid w:val="00C71D5A"/>
    <w:rsid w:val="00C71DB2"/>
    <w:rsid w:val="00C721DD"/>
    <w:rsid w:val="00C721FF"/>
    <w:rsid w:val="00C72814"/>
    <w:rsid w:val="00C7282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2D"/>
    <w:rsid w:val="00C8381B"/>
    <w:rsid w:val="00C839A2"/>
    <w:rsid w:val="00C83C24"/>
    <w:rsid w:val="00C83D56"/>
    <w:rsid w:val="00C83EF5"/>
    <w:rsid w:val="00C841C6"/>
    <w:rsid w:val="00C8456D"/>
    <w:rsid w:val="00C84659"/>
    <w:rsid w:val="00C846E5"/>
    <w:rsid w:val="00C84E00"/>
    <w:rsid w:val="00C84E91"/>
    <w:rsid w:val="00C851C4"/>
    <w:rsid w:val="00C85317"/>
    <w:rsid w:val="00C857B9"/>
    <w:rsid w:val="00C85859"/>
    <w:rsid w:val="00C865FD"/>
    <w:rsid w:val="00C866D7"/>
    <w:rsid w:val="00C868A0"/>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EA1"/>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108"/>
    <w:rsid w:val="00C94252"/>
    <w:rsid w:val="00C945DB"/>
    <w:rsid w:val="00C94876"/>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54F"/>
    <w:rsid w:val="00CA3692"/>
    <w:rsid w:val="00CA3726"/>
    <w:rsid w:val="00CA3919"/>
    <w:rsid w:val="00CA3954"/>
    <w:rsid w:val="00CA3CEE"/>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959"/>
    <w:rsid w:val="00CB1E4B"/>
    <w:rsid w:val="00CB2276"/>
    <w:rsid w:val="00CB24BB"/>
    <w:rsid w:val="00CB2565"/>
    <w:rsid w:val="00CB268E"/>
    <w:rsid w:val="00CB26CC"/>
    <w:rsid w:val="00CB271F"/>
    <w:rsid w:val="00CB2DFB"/>
    <w:rsid w:val="00CB2E2D"/>
    <w:rsid w:val="00CB3186"/>
    <w:rsid w:val="00CB3840"/>
    <w:rsid w:val="00CB3E90"/>
    <w:rsid w:val="00CB40FF"/>
    <w:rsid w:val="00CB41F9"/>
    <w:rsid w:val="00CB4271"/>
    <w:rsid w:val="00CB4334"/>
    <w:rsid w:val="00CB4613"/>
    <w:rsid w:val="00CB49A1"/>
    <w:rsid w:val="00CB4A90"/>
    <w:rsid w:val="00CB4BF0"/>
    <w:rsid w:val="00CB4D89"/>
    <w:rsid w:val="00CB5002"/>
    <w:rsid w:val="00CB5843"/>
    <w:rsid w:val="00CB5A69"/>
    <w:rsid w:val="00CB5C36"/>
    <w:rsid w:val="00CB6048"/>
    <w:rsid w:val="00CB626F"/>
    <w:rsid w:val="00CB633F"/>
    <w:rsid w:val="00CB6369"/>
    <w:rsid w:val="00CB6754"/>
    <w:rsid w:val="00CB6D16"/>
    <w:rsid w:val="00CB6DC0"/>
    <w:rsid w:val="00CB6E11"/>
    <w:rsid w:val="00CB6EE2"/>
    <w:rsid w:val="00CB7384"/>
    <w:rsid w:val="00CB7744"/>
    <w:rsid w:val="00CB7D5C"/>
    <w:rsid w:val="00CB7EFC"/>
    <w:rsid w:val="00CB7F42"/>
    <w:rsid w:val="00CB7FDD"/>
    <w:rsid w:val="00CB7FEC"/>
    <w:rsid w:val="00CC004C"/>
    <w:rsid w:val="00CC0051"/>
    <w:rsid w:val="00CC02DE"/>
    <w:rsid w:val="00CC053F"/>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96"/>
    <w:rsid w:val="00CC35F5"/>
    <w:rsid w:val="00CC35F6"/>
    <w:rsid w:val="00CC3BA5"/>
    <w:rsid w:val="00CC3F51"/>
    <w:rsid w:val="00CC412D"/>
    <w:rsid w:val="00CC452B"/>
    <w:rsid w:val="00CC4846"/>
    <w:rsid w:val="00CC4885"/>
    <w:rsid w:val="00CC4E69"/>
    <w:rsid w:val="00CC5026"/>
    <w:rsid w:val="00CC5294"/>
    <w:rsid w:val="00CC5340"/>
    <w:rsid w:val="00CC565D"/>
    <w:rsid w:val="00CC59D3"/>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248"/>
    <w:rsid w:val="00CC76F1"/>
    <w:rsid w:val="00CC76F6"/>
    <w:rsid w:val="00CC7766"/>
    <w:rsid w:val="00CC77E6"/>
    <w:rsid w:val="00CC7B52"/>
    <w:rsid w:val="00CC7D69"/>
    <w:rsid w:val="00CD01FD"/>
    <w:rsid w:val="00CD0229"/>
    <w:rsid w:val="00CD0343"/>
    <w:rsid w:val="00CD0649"/>
    <w:rsid w:val="00CD06A6"/>
    <w:rsid w:val="00CD0869"/>
    <w:rsid w:val="00CD0902"/>
    <w:rsid w:val="00CD0A6C"/>
    <w:rsid w:val="00CD0E94"/>
    <w:rsid w:val="00CD123D"/>
    <w:rsid w:val="00CD2157"/>
    <w:rsid w:val="00CD23A1"/>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1E7"/>
    <w:rsid w:val="00CE2348"/>
    <w:rsid w:val="00CE28B8"/>
    <w:rsid w:val="00CE29E7"/>
    <w:rsid w:val="00CE32A5"/>
    <w:rsid w:val="00CE3576"/>
    <w:rsid w:val="00CE37B3"/>
    <w:rsid w:val="00CE3869"/>
    <w:rsid w:val="00CE4211"/>
    <w:rsid w:val="00CE42E4"/>
    <w:rsid w:val="00CE4714"/>
    <w:rsid w:val="00CE4829"/>
    <w:rsid w:val="00CE489A"/>
    <w:rsid w:val="00CE49AB"/>
    <w:rsid w:val="00CE5523"/>
    <w:rsid w:val="00CE5660"/>
    <w:rsid w:val="00CE59C2"/>
    <w:rsid w:val="00CE5B73"/>
    <w:rsid w:val="00CE6070"/>
    <w:rsid w:val="00CE614E"/>
    <w:rsid w:val="00CE61A7"/>
    <w:rsid w:val="00CE695E"/>
    <w:rsid w:val="00CE6A17"/>
    <w:rsid w:val="00CE6D64"/>
    <w:rsid w:val="00CE6FBC"/>
    <w:rsid w:val="00CE70A0"/>
    <w:rsid w:val="00CE70F6"/>
    <w:rsid w:val="00CE7104"/>
    <w:rsid w:val="00CE780C"/>
    <w:rsid w:val="00CE7BB5"/>
    <w:rsid w:val="00CE7BC0"/>
    <w:rsid w:val="00CE7F57"/>
    <w:rsid w:val="00CE7F7D"/>
    <w:rsid w:val="00CF004C"/>
    <w:rsid w:val="00CF036E"/>
    <w:rsid w:val="00CF06C2"/>
    <w:rsid w:val="00CF0799"/>
    <w:rsid w:val="00CF0B27"/>
    <w:rsid w:val="00CF0BA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5AE"/>
    <w:rsid w:val="00D0495F"/>
    <w:rsid w:val="00D04BA7"/>
    <w:rsid w:val="00D04C5C"/>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1F5"/>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5E7"/>
    <w:rsid w:val="00D2064F"/>
    <w:rsid w:val="00D20678"/>
    <w:rsid w:val="00D20B61"/>
    <w:rsid w:val="00D20E4A"/>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732"/>
    <w:rsid w:val="00D26B85"/>
    <w:rsid w:val="00D26FCD"/>
    <w:rsid w:val="00D27132"/>
    <w:rsid w:val="00D2719B"/>
    <w:rsid w:val="00D277CB"/>
    <w:rsid w:val="00D27A29"/>
    <w:rsid w:val="00D27C07"/>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E69"/>
    <w:rsid w:val="00D36254"/>
    <w:rsid w:val="00D36825"/>
    <w:rsid w:val="00D369D8"/>
    <w:rsid w:val="00D36A10"/>
    <w:rsid w:val="00D36A12"/>
    <w:rsid w:val="00D36A2F"/>
    <w:rsid w:val="00D37104"/>
    <w:rsid w:val="00D3760F"/>
    <w:rsid w:val="00D37624"/>
    <w:rsid w:val="00D3767D"/>
    <w:rsid w:val="00D37AA6"/>
    <w:rsid w:val="00D37F0D"/>
    <w:rsid w:val="00D402FB"/>
    <w:rsid w:val="00D40389"/>
    <w:rsid w:val="00D40589"/>
    <w:rsid w:val="00D40611"/>
    <w:rsid w:val="00D40774"/>
    <w:rsid w:val="00D40B2D"/>
    <w:rsid w:val="00D40F8B"/>
    <w:rsid w:val="00D415A2"/>
    <w:rsid w:val="00D417FD"/>
    <w:rsid w:val="00D41C4E"/>
    <w:rsid w:val="00D427BE"/>
    <w:rsid w:val="00D4309D"/>
    <w:rsid w:val="00D43131"/>
    <w:rsid w:val="00D43886"/>
    <w:rsid w:val="00D438BE"/>
    <w:rsid w:val="00D43F84"/>
    <w:rsid w:val="00D43F9C"/>
    <w:rsid w:val="00D44168"/>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6D3"/>
    <w:rsid w:val="00D5696D"/>
    <w:rsid w:val="00D56E05"/>
    <w:rsid w:val="00D56E6F"/>
    <w:rsid w:val="00D57213"/>
    <w:rsid w:val="00D577F9"/>
    <w:rsid w:val="00D57C33"/>
    <w:rsid w:val="00D57DF9"/>
    <w:rsid w:val="00D60269"/>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9E2"/>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456"/>
    <w:rsid w:val="00D8262E"/>
    <w:rsid w:val="00D826A5"/>
    <w:rsid w:val="00D82757"/>
    <w:rsid w:val="00D8293E"/>
    <w:rsid w:val="00D82C41"/>
    <w:rsid w:val="00D82EAB"/>
    <w:rsid w:val="00D831FB"/>
    <w:rsid w:val="00D83434"/>
    <w:rsid w:val="00D839FF"/>
    <w:rsid w:val="00D8409A"/>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CDB"/>
    <w:rsid w:val="00D87E00"/>
    <w:rsid w:val="00D87F6A"/>
    <w:rsid w:val="00D87FB5"/>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C"/>
    <w:rsid w:val="00D929B5"/>
    <w:rsid w:val="00D9354D"/>
    <w:rsid w:val="00D935E7"/>
    <w:rsid w:val="00D93616"/>
    <w:rsid w:val="00D93839"/>
    <w:rsid w:val="00D93FEE"/>
    <w:rsid w:val="00D94337"/>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5AF"/>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C7"/>
    <w:rsid w:val="00DA194F"/>
    <w:rsid w:val="00DA19C5"/>
    <w:rsid w:val="00DA1BE4"/>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2FE"/>
    <w:rsid w:val="00DA56F4"/>
    <w:rsid w:val="00DA5708"/>
    <w:rsid w:val="00DA589A"/>
    <w:rsid w:val="00DA59C7"/>
    <w:rsid w:val="00DA5FE6"/>
    <w:rsid w:val="00DA615D"/>
    <w:rsid w:val="00DA620C"/>
    <w:rsid w:val="00DA6987"/>
    <w:rsid w:val="00DA69E9"/>
    <w:rsid w:val="00DA69F2"/>
    <w:rsid w:val="00DA6C9C"/>
    <w:rsid w:val="00DA6DA9"/>
    <w:rsid w:val="00DA6DDD"/>
    <w:rsid w:val="00DA73EC"/>
    <w:rsid w:val="00DA748E"/>
    <w:rsid w:val="00DA7885"/>
    <w:rsid w:val="00DA7A03"/>
    <w:rsid w:val="00DA7F3B"/>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1C6"/>
    <w:rsid w:val="00DB4395"/>
    <w:rsid w:val="00DB4BFF"/>
    <w:rsid w:val="00DB4CB6"/>
    <w:rsid w:val="00DB4D33"/>
    <w:rsid w:val="00DB4D9A"/>
    <w:rsid w:val="00DB52B6"/>
    <w:rsid w:val="00DB52E7"/>
    <w:rsid w:val="00DB52FB"/>
    <w:rsid w:val="00DB59F1"/>
    <w:rsid w:val="00DB5CBE"/>
    <w:rsid w:val="00DB5CDA"/>
    <w:rsid w:val="00DB5E9A"/>
    <w:rsid w:val="00DB5F70"/>
    <w:rsid w:val="00DB604B"/>
    <w:rsid w:val="00DB6133"/>
    <w:rsid w:val="00DB62AA"/>
    <w:rsid w:val="00DB6990"/>
    <w:rsid w:val="00DB6B82"/>
    <w:rsid w:val="00DB6BF5"/>
    <w:rsid w:val="00DB6EED"/>
    <w:rsid w:val="00DB6F3A"/>
    <w:rsid w:val="00DB70A4"/>
    <w:rsid w:val="00DB7370"/>
    <w:rsid w:val="00DB7438"/>
    <w:rsid w:val="00DB7913"/>
    <w:rsid w:val="00DB7B37"/>
    <w:rsid w:val="00DB7BB2"/>
    <w:rsid w:val="00DB7C8C"/>
    <w:rsid w:val="00DB7CDB"/>
    <w:rsid w:val="00DB7CE2"/>
    <w:rsid w:val="00DB7EB4"/>
    <w:rsid w:val="00DC02CD"/>
    <w:rsid w:val="00DC053B"/>
    <w:rsid w:val="00DC08B6"/>
    <w:rsid w:val="00DC0DB9"/>
    <w:rsid w:val="00DC0E48"/>
    <w:rsid w:val="00DC0F28"/>
    <w:rsid w:val="00DC106F"/>
    <w:rsid w:val="00DC1461"/>
    <w:rsid w:val="00DC154D"/>
    <w:rsid w:val="00DC187A"/>
    <w:rsid w:val="00DC1E26"/>
    <w:rsid w:val="00DC1E78"/>
    <w:rsid w:val="00DC1F94"/>
    <w:rsid w:val="00DC20AD"/>
    <w:rsid w:val="00DC249C"/>
    <w:rsid w:val="00DC2501"/>
    <w:rsid w:val="00DC2609"/>
    <w:rsid w:val="00DC26DF"/>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358"/>
    <w:rsid w:val="00DD0693"/>
    <w:rsid w:val="00DD0A4E"/>
    <w:rsid w:val="00DD0A5B"/>
    <w:rsid w:val="00DD0E0F"/>
    <w:rsid w:val="00DD1DDD"/>
    <w:rsid w:val="00DD1E9B"/>
    <w:rsid w:val="00DD2009"/>
    <w:rsid w:val="00DD21F4"/>
    <w:rsid w:val="00DD2317"/>
    <w:rsid w:val="00DD246F"/>
    <w:rsid w:val="00DD2B38"/>
    <w:rsid w:val="00DD3048"/>
    <w:rsid w:val="00DD327E"/>
    <w:rsid w:val="00DD3619"/>
    <w:rsid w:val="00DD369D"/>
    <w:rsid w:val="00DD3B63"/>
    <w:rsid w:val="00DD3D7C"/>
    <w:rsid w:val="00DD4472"/>
    <w:rsid w:val="00DD475F"/>
    <w:rsid w:val="00DD4774"/>
    <w:rsid w:val="00DD4781"/>
    <w:rsid w:val="00DD4AC0"/>
    <w:rsid w:val="00DD4B52"/>
    <w:rsid w:val="00DD4B8B"/>
    <w:rsid w:val="00DD4EE3"/>
    <w:rsid w:val="00DD5395"/>
    <w:rsid w:val="00DD5FF7"/>
    <w:rsid w:val="00DD634F"/>
    <w:rsid w:val="00DD63B5"/>
    <w:rsid w:val="00DD69A0"/>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991"/>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1FB"/>
    <w:rsid w:val="00DE5341"/>
    <w:rsid w:val="00DE53F0"/>
    <w:rsid w:val="00DE53FB"/>
    <w:rsid w:val="00DE577F"/>
    <w:rsid w:val="00DE5C3C"/>
    <w:rsid w:val="00DE5D29"/>
    <w:rsid w:val="00DE6185"/>
    <w:rsid w:val="00DE657C"/>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AF1"/>
    <w:rsid w:val="00DF1D23"/>
    <w:rsid w:val="00DF1D71"/>
    <w:rsid w:val="00DF1ED5"/>
    <w:rsid w:val="00DF2193"/>
    <w:rsid w:val="00DF23A1"/>
    <w:rsid w:val="00DF26A7"/>
    <w:rsid w:val="00DF272D"/>
    <w:rsid w:val="00DF2B1F"/>
    <w:rsid w:val="00DF3138"/>
    <w:rsid w:val="00DF3192"/>
    <w:rsid w:val="00DF31E6"/>
    <w:rsid w:val="00DF3AA5"/>
    <w:rsid w:val="00DF3ADD"/>
    <w:rsid w:val="00DF3DC7"/>
    <w:rsid w:val="00DF3F14"/>
    <w:rsid w:val="00DF3FD0"/>
    <w:rsid w:val="00DF40D9"/>
    <w:rsid w:val="00DF41EB"/>
    <w:rsid w:val="00DF440A"/>
    <w:rsid w:val="00DF4468"/>
    <w:rsid w:val="00DF4611"/>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A49"/>
    <w:rsid w:val="00E01FA9"/>
    <w:rsid w:val="00E020FB"/>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5AD"/>
    <w:rsid w:val="00E047BC"/>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F0"/>
    <w:rsid w:val="00E1205C"/>
    <w:rsid w:val="00E120A8"/>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653"/>
    <w:rsid w:val="00E17B81"/>
    <w:rsid w:val="00E17C1C"/>
    <w:rsid w:val="00E17DDB"/>
    <w:rsid w:val="00E2020E"/>
    <w:rsid w:val="00E204FB"/>
    <w:rsid w:val="00E20559"/>
    <w:rsid w:val="00E20DC1"/>
    <w:rsid w:val="00E20DF4"/>
    <w:rsid w:val="00E21006"/>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EDC"/>
    <w:rsid w:val="00E30394"/>
    <w:rsid w:val="00E304FA"/>
    <w:rsid w:val="00E30666"/>
    <w:rsid w:val="00E30750"/>
    <w:rsid w:val="00E30B64"/>
    <w:rsid w:val="00E30D58"/>
    <w:rsid w:val="00E31556"/>
    <w:rsid w:val="00E317DF"/>
    <w:rsid w:val="00E31B7B"/>
    <w:rsid w:val="00E31EA8"/>
    <w:rsid w:val="00E320DC"/>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8A8"/>
    <w:rsid w:val="00E34C96"/>
    <w:rsid w:val="00E34D75"/>
    <w:rsid w:val="00E35309"/>
    <w:rsid w:val="00E3563B"/>
    <w:rsid w:val="00E35642"/>
    <w:rsid w:val="00E358C0"/>
    <w:rsid w:val="00E35930"/>
    <w:rsid w:val="00E359CD"/>
    <w:rsid w:val="00E35BAA"/>
    <w:rsid w:val="00E361F9"/>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BC4"/>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565"/>
    <w:rsid w:val="00E52804"/>
    <w:rsid w:val="00E5293C"/>
    <w:rsid w:val="00E5294A"/>
    <w:rsid w:val="00E53190"/>
    <w:rsid w:val="00E531ED"/>
    <w:rsid w:val="00E53766"/>
    <w:rsid w:val="00E53826"/>
    <w:rsid w:val="00E53BB8"/>
    <w:rsid w:val="00E53E56"/>
    <w:rsid w:val="00E541E0"/>
    <w:rsid w:val="00E54809"/>
    <w:rsid w:val="00E54B44"/>
    <w:rsid w:val="00E54B94"/>
    <w:rsid w:val="00E54F44"/>
    <w:rsid w:val="00E55000"/>
    <w:rsid w:val="00E5534C"/>
    <w:rsid w:val="00E55798"/>
    <w:rsid w:val="00E55980"/>
    <w:rsid w:val="00E55A9F"/>
    <w:rsid w:val="00E55D8D"/>
    <w:rsid w:val="00E562A1"/>
    <w:rsid w:val="00E564D8"/>
    <w:rsid w:val="00E566D2"/>
    <w:rsid w:val="00E56AAA"/>
    <w:rsid w:val="00E572B6"/>
    <w:rsid w:val="00E57776"/>
    <w:rsid w:val="00E57839"/>
    <w:rsid w:val="00E5787F"/>
    <w:rsid w:val="00E57A08"/>
    <w:rsid w:val="00E57A8A"/>
    <w:rsid w:val="00E57F1D"/>
    <w:rsid w:val="00E57F32"/>
    <w:rsid w:val="00E57FC9"/>
    <w:rsid w:val="00E6004F"/>
    <w:rsid w:val="00E6094B"/>
    <w:rsid w:val="00E60AB7"/>
    <w:rsid w:val="00E60ADD"/>
    <w:rsid w:val="00E60B73"/>
    <w:rsid w:val="00E60C35"/>
    <w:rsid w:val="00E60C50"/>
    <w:rsid w:val="00E60CE2"/>
    <w:rsid w:val="00E60D55"/>
    <w:rsid w:val="00E60D97"/>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855"/>
    <w:rsid w:val="00E7095A"/>
    <w:rsid w:val="00E70983"/>
    <w:rsid w:val="00E70D3C"/>
    <w:rsid w:val="00E71D45"/>
    <w:rsid w:val="00E720F6"/>
    <w:rsid w:val="00E722E7"/>
    <w:rsid w:val="00E723B7"/>
    <w:rsid w:val="00E725F4"/>
    <w:rsid w:val="00E72B64"/>
    <w:rsid w:val="00E7307A"/>
    <w:rsid w:val="00E73083"/>
    <w:rsid w:val="00E73400"/>
    <w:rsid w:val="00E7341E"/>
    <w:rsid w:val="00E73455"/>
    <w:rsid w:val="00E734C0"/>
    <w:rsid w:val="00E734F6"/>
    <w:rsid w:val="00E735F2"/>
    <w:rsid w:val="00E73639"/>
    <w:rsid w:val="00E73BE9"/>
    <w:rsid w:val="00E73D04"/>
    <w:rsid w:val="00E7417A"/>
    <w:rsid w:val="00E742B8"/>
    <w:rsid w:val="00E74751"/>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B68"/>
    <w:rsid w:val="00E83224"/>
    <w:rsid w:val="00E8388A"/>
    <w:rsid w:val="00E83B06"/>
    <w:rsid w:val="00E83B92"/>
    <w:rsid w:val="00E83F8A"/>
    <w:rsid w:val="00E84168"/>
    <w:rsid w:val="00E8435D"/>
    <w:rsid w:val="00E8440E"/>
    <w:rsid w:val="00E8450D"/>
    <w:rsid w:val="00E84661"/>
    <w:rsid w:val="00E84751"/>
    <w:rsid w:val="00E8475A"/>
    <w:rsid w:val="00E84A95"/>
    <w:rsid w:val="00E84B6D"/>
    <w:rsid w:val="00E84D90"/>
    <w:rsid w:val="00E8528E"/>
    <w:rsid w:val="00E85499"/>
    <w:rsid w:val="00E856AD"/>
    <w:rsid w:val="00E85FFC"/>
    <w:rsid w:val="00E86377"/>
    <w:rsid w:val="00E863B4"/>
    <w:rsid w:val="00E8641B"/>
    <w:rsid w:val="00E86B68"/>
    <w:rsid w:val="00E86E87"/>
    <w:rsid w:val="00E872A6"/>
    <w:rsid w:val="00E8771E"/>
    <w:rsid w:val="00E877F5"/>
    <w:rsid w:val="00E87875"/>
    <w:rsid w:val="00E87EBA"/>
    <w:rsid w:val="00E9004C"/>
    <w:rsid w:val="00E90960"/>
    <w:rsid w:val="00E90A6B"/>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0F4F"/>
    <w:rsid w:val="00EA10B3"/>
    <w:rsid w:val="00EA138B"/>
    <w:rsid w:val="00EA1410"/>
    <w:rsid w:val="00EA14A2"/>
    <w:rsid w:val="00EA1A0C"/>
    <w:rsid w:val="00EA1F7F"/>
    <w:rsid w:val="00EA2B87"/>
    <w:rsid w:val="00EA2B90"/>
    <w:rsid w:val="00EA2D7B"/>
    <w:rsid w:val="00EA2E9D"/>
    <w:rsid w:val="00EA3036"/>
    <w:rsid w:val="00EA3A97"/>
    <w:rsid w:val="00EA41F9"/>
    <w:rsid w:val="00EA4480"/>
    <w:rsid w:val="00EA4789"/>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120"/>
    <w:rsid w:val="00EB2283"/>
    <w:rsid w:val="00EB23F3"/>
    <w:rsid w:val="00EB27CC"/>
    <w:rsid w:val="00EB2B36"/>
    <w:rsid w:val="00EB2D68"/>
    <w:rsid w:val="00EB2E81"/>
    <w:rsid w:val="00EB3136"/>
    <w:rsid w:val="00EB3651"/>
    <w:rsid w:val="00EB38EC"/>
    <w:rsid w:val="00EB39F3"/>
    <w:rsid w:val="00EB433E"/>
    <w:rsid w:val="00EB4343"/>
    <w:rsid w:val="00EB48E2"/>
    <w:rsid w:val="00EB491A"/>
    <w:rsid w:val="00EB4CDE"/>
    <w:rsid w:val="00EB4F68"/>
    <w:rsid w:val="00EB5475"/>
    <w:rsid w:val="00EB56D0"/>
    <w:rsid w:val="00EB57A4"/>
    <w:rsid w:val="00EB58DD"/>
    <w:rsid w:val="00EB5F3A"/>
    <w:rsid w:val="00EB5FA1"/>
    <w:rsid w:val="00EB61F4"/>
    <w:rsid w:val="00EB631D"/>
    <w:rsid w:val="00EB6A2A"/>
    <w:rsid w:val="00EB6D84"/>
    <w:rsid w:val="00EB6DBD"/>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23"/>
    <w:rsid w:val="00EC0A54"/>
    <w:rsid w:val="00EC0B47"/>
    <w:rsid w:val="00EC0EFF"/>
    <w:rsid w:val="00EC1562"/>
    <w:rsid w:val="00EC17F6"/>
    <w:rsid w:val="00EC1943"/>
    <w:rsid w:val="00EC1A67"/>
    <w:rsid w:val="00EC1A97"/>
    <w:rsid w:val="00EC1B9A"/>
    <w:rsid w:val="00EC1C0A"/>
    <w:rsid w:val="00EC1C23"/>
    <w:rsid w:val="00EC1E27"/>
    <w:rsid w:val="00EC1EBF"/>
    <w:rsid w:val="00EC200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CBC"/>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444"/>
    <w:rsid w:val="00ED3470"/>
    <w:rsid w:val="00ED394F"/>
    <w:rsid w:val="00ED3CBD"/>
    <w:rsid w:val="00ED3F68"/>
    <w:rsid w:val="00ED41F6"/>
    <w:rsid w:val="00ED426E"/>
    <w:rsid w:val="00ED42FD"/>
    <w:rsid w:val="00ED4B79"/>
    <w:rsid w:val="00ED5337"/>
    <w:rsid w:val="00ED53E6"/>
    <w:rsid w:val="00ED58C2"/>
    <w:rsid w:val="00ED59CE"/>
    <w:rsid w:val="00ED5C95"/>
    <w:rsid w:val="00ED5EE7"/>
    <w:rsid w:val="00ED6064"/>
    <w:rsid w:val="00ED619A"/>
    <w:rsid w:val="00ED686C"/>
    <w:rsid w:val="00ED6B78"/>
    <w:rsid w:val="00ED6D58"/>
    <w:rsid w:val="00ED6D94"/>
    <w:rsid w:val="00ED7194"/>
    <w:rsid w:val="00ED74B5"/>
    <w:rsid w:val="00ED7685"/>
    <w:rsid w:val="00ED7882"/>
    <w:rsid w:val="00ED79D7"/>
    <w:rsid w:val="00ED7D58"/>
    <w:rsid w:val="00ED7DF7"/>
    <w:rsid w:val="00ED7E6F"/>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C76"/>
    <w:rsid w:val="00EE2FAC"/>
    <w:rsid w:val="00EE314B"/>
    <w:rsid w:val="00EE31C1"/>
    <w:rsid w:val="00EE31DF"/>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E3"/>
    <w:rsid w:val="00EF5CB6"/>
    <w:rsid w:val="00EF5D0B"/>
    <w:rsid w:val="00EF5D18"/>
    <w:rsid w:val="00EF5D40"/>
    <w:rsid w:val="00EF5E42"/>
    <w:rsid w:val="00EF6092"/>
    <w:rsid w:val="00EF65E9"/>
    <w:rsid w:val="00EF6711"/>
    <w:rsid w:val="00EF7069"/>
    <w:rsid w:val="00EF731A"/>
    <w:rsid w:val="00EF7AB1"/>
    <w:rsid w:val="00EF7B91"/>
    <w:rsid w:val="00EF7D8D"/>
    <w:rsid w:val="00EF7EC1"/>
    <w:rsid w:val="00F00513"/>
    <w:rsid w:val="00F005BF"/>
    <w:rsid w:val="00F005F8"/>
    <w:rsid w:val="00F00616"/>
    <w:rsid w:val="00F00622"/>
    <w:rsid w:val="00F00D40"/>
    <w:rsid w:val="00F0108D"/>
    <w:rsid w:val="00F01133"/>
    <w:rsid w:val="00F01311"/>
    <w:rsid w:val="00F014EA"/>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115"/>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BC8"/>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D79"/>
    <w:rsid w:val="00F25D98"/>
    <w:rsid w:val="00F26416"/>
    <w:rsid w:val="00F26431"/>
    <w:rsid w:val="00F26779"/>
    <w:rsid w:val="00F26E16"/>
    <w:rsid w:val="00F26FD0"/>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E43"/>
    <w:rsid w:val="00F543B5"/>
    <w:rsid w:val="00F54431"/>
    <w:rsid w:val="00F54480"/>
    <w:rsid w:val="00F545A1"/>
    <w:rsid w:val="00F54999"/>
    <w:rsid w:val="00F54DA7"/>
    <w:rsid w:val="00F54F25"/>
    <w:rsid w:val="00F551A5"/>
    <w:rsid w:val="00F55552"/>
    <w:rsid w:val="00F558BD"/>
    <w:rsid w:val="00F55985"/>
    <w:rsid w:val="00F55C6F"/>
    <w:rsid w:val="00F55CBB"/>
    <w:rsid w:val="00F566DF"/>
    <w:rsid w:val="00F56893"/>
    <w:rsid w:val="00F569FE"/>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4F6"/>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873"/>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862"/>
    <w:rsid w:val="00F73CCB"/>
    <w:rsid w:val="00F73D0E"/>
    <w:rsid w:val="00F73D28"/>
    <w:rsid w:val="00F73E99"/>
    <w:rsid w:val="00F74088"/>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4D9"/>
    <w:rsid w:val="00F807C5"/>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DA8"/>
    <w:rsid w:val="00F900CC"/>
    <w:rsid w:val="00F90182"/>
    <w:rsid w:val="00F903D8"/>
    <w:rsid w:val="00F90915"/>
    <w:rsid w:val="00F909A1"/>
    <w:rsid w:val="00F909E4"/>
    <w:rsid w:val="00F90B93"/>
    <w:rsid w:val="00F90DBC"/>
    <w:rsid w:val="00F90E73"/>
    <w:rsid w:val="00F911A1"/>
    <w:rsid w:val="00F913CE"/>
    <w:rsid w:val="00F915E8"/>
    <w:rsid w:val="00F9176D"/>
    <w:rsid w:val="00F9178A"/>
    <w:rsid w:val="00F92180"/>
    <w:rsid w:val="00F92213"/>
    <w:rsid w:val="00F9279E"/>
    <w:rsid w:val="00F928F3"/>
    <w:rsid w:val="00F92A3B"/>
    <w:rsid w:val="00F93181"/>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988"/>
    <w:rsid w:val="00FA4DBA"/>
    <w:rsid w:val="00FA4E7D"/>
    <w:rsid w:val="00FA506A"/>
    <w:rsid w:val="00FA50FF"/>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F15"/>
    <w:rsid w:val="00FA71D1"/>
    <w:rsid w:val="00FA7286"/>
    <w:rsid w:val="00FA75F4"/>
    <w:rsid w:val="00FA7647"/>
    <w:rsid w:val="00FA7B5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DDA"/>
    <w:rsid w:val="00FB3E97"/>
    <w:rsid w:val="00FB3F6F"/>
    <w:rsid w:val="00FB3FD6"/>
    <w:rsid w:val="00FB40F7"/>
    <w:rsid w:val="00FB4125"/>
    <w:rsid w:val="00FB4156"/>
    <w:rsid w:val="00FB4311"/>
    <w:rsid w:val="00FB4401"/>
    <w:rsid w:val="00FB464D"/>
    <w:rsid w:val="00FB4676"/>
    <w:rsid w:val="00FB4A24"/>
    <w:rsid w:val="00FB4EBC"/>
    <w:rsid w:val="00FB4F20"/>
    <w:rsid w:val="00FB504F"/>
    <w:rsid w:val="00FB511E"/>
    <w:rsid w:val="00FB5533"/>
    <w:rsid w:val="00FB5879"/>
    <w:rsid w:val="00FB5B0E"/>
    <w:rsid w:val="00FB6386"/>
    <w:rsid w:val="00FB6466"/>
    <w:rsid w:val="00FB6526"/>
    <w:rsid w:val="00FB6630"/>
    <w:rsid w:val="00FB6676"/>
    <w:rsid w:val="00FB692E"/>
    <w:rsid w:val="00FB6B44"/>
    <w:rsid w:val="00FB7156"/>
    <w:rsid w:val="00FB72D8"/>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EFF"/>
    <w:rsid w:val="00FC1F0B"/>
    <w:rsid w:val="00FC1F58"/>
    <w:rsid w:val="00FC2000"/>
    <w:rsid w:val="00FC2564"/>
    <w:rsid w:val="00FC2B87"/>
    <w:rsid w:val="00FC2D65"/>
    <w:rsid w:val="00FC2DCC"/>
    <w:rsid w:val="00FC312F"/>
    <w:rsid w:val="00FC344C"/>
    <w:rsid w:val="00FC36BD"/>
    <w:rsid w:val="00FC3C86"/>
    <w:rsid w:val="00FC3D05"/>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1DF9"/>
    <w:rsid w:val="00FD2266"/>
    <w:rsid w:val="00FD22E8"/>
    <w:rsid w:val="00FD24AF"/>
    <w:rsid w:val="00FD25B9"/>
    <w:rsid w:val="00FD26AB"/>
    <w:rsid w:val="00FD2D49"/>
    <w:rsid w:val="00FD2FF9"/>
    <w:rsid w:val="00FD38D2"/>
    <w:rsid w:val="00FD38DE"/>
    <w:rsid w:val="00FD3924"/>
    <w:rsid w:val="00FD39B0"/>
    <w:rsid w:val="00FD3F38"/>
    <w:rsid w:val="00FD40B5"/>
    <w:rsid w:val="00FD42E0"/>
    <w:rsid w:val="00FD43DF"/>
    <w:rsid w:val="00FD4505"/>
    <w:rsid w:val="00FD45CD"/>
    <w:rsid w:val="00FD48F8"/>
    <w:rsid w:val="00FD4931"/>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95A"/>
    <w:rsid w:val="00FD7A9E"/>
    <w:rsid w:val="00FD7D48"/>
    <w:rsid w:val="00FE01AD"/>
    <w:rsid w:val="00FE04CB"/>
    <w:rsid w:val="00FE04F2"/>
    <w:rsid w:val="00FE0713"/>
    <w:rsid w:val="00FE0904"/>
    <w:rsid w:val="00FE090E"/>
    <w:rsid w:val="00FE0C6D"/>
    <w:rsid w:val="00FE0CA0"/>
    <w:rsid w:val="00FE0D9C"/>
    <w:rsid w:val="00FE0EA9"/>
    <w:rsid w:val="00FE10B4"/>
    <w:rsid w:val="00FE1356"/>
    <w:rsid w:val="00FE17FD"/>
    <w:rsid w:val="00FE1AF6"/>
    <w:rsid w:val="00FE1C0F"/>
    <w:rsid w:val="00FE1F6F"/>
    <w:rsid w:val="00FE2099"/>
    <w:rsid w:val="00FE259D"/>
    <w:rsid w:val="00FE2A35"/>
    <w:rsid w:val="00FE2A47"/>
    <w:rsid w:val="00FE3068"/>
    <w:rsid w:val="00FE31CC"/>
    <w:rsid w:val="00FE36FA"/>
    <w:rsid w:val="00FE3929"/>
    <w:rsid w:val="00FE3A66"/>
    <w:rsid w:val="00FE3C6D"/>
    <w:rsid w:val="00FE3D72"/>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4184"/>
    <w:rsid w:val="00FF41CE"/>
    <w:rsid w:val="00FF4203"/>
    <w:rsid w:val="00FF42FE"/>
    <w:rsid w:val="00FF456B"/>
    <w:rsid w:val="00FF45D9"/>
    <w:rsid w:val="00FF4867"/>
    <w:rsid w:val="00FF5894"/>
    <w:rsid w:val="00FF59D1"/>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F20570AA-3D9A-48C0-B328-DC9810B0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styleId="UnresolvedMention">
    <w:name w:val="Unresolved Mention"/>
    <w:basedOn w:val="DefaultParagraphFont"/>
    <w:uiPriority w:val="99"/>
    <w:semiHidden/>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noProof/>
      <w:szCs w:val="24"/>
      <w:lang w:val="sv-SE" w:eastAsia="sv-SE"/>
    </w:rPr>
  </w:style>
  <w:style w:type="character" w:styleId="Mention">
    <w:name w:val="Mention"/>
    <w:basedOn w:val="DefaultParagraphFont"/>
    <w:uiPriority w:val="99"/>
    <w:unhideWhenUsed/>
    <w:rsid w:val="003B7E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879643A-7CB2-42C0-A8D7-B942FA43C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D81C098E-AE99-4294-B4A2-0334942AE98E}">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619</TotalTime>
  <Pages>28</Pages>
  <Words>9660</Words>
  <Characters>55062</Characters>
  <Application>Microsoft Office Word</Application>
  <DocSecurity>0</DocSecurity>
  <Lines>458</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64593</CharactersWithSpaces>
  <SharedDoc>false</SharedDoc>
  <HyperlinkBase/>
  <HLinks>
    <vt:vector size="72"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ariant>
        <vt:i4>2228315</vt:i4>
      </vt:variant>
      <vt:variant>
        <vt:i4>24</vt:i4>
      </vt:variant>
      <vt:variant>
        <vt:i4>0</vt:i4>
      </vt:variant>
      <vt:variant>
        <vt:i4>5</vt:i4>
      </vt:variant>
      <vt:variant>
        <vt:lpwstr>mailto:marco.belleschi@ericsson.com</vt:lpwstr>
      </vt:variant>
      <vt:variant>
        <vt:lpwstr/>
      </vt:variant>
      <vt:variant>
        <vt:i4>2228315</vt:i4>
      </vt:variant>
      <vt:variant>
        <vt:i4>21</vt:i4>
      </vt:variant>
      <vt:variant>
        <vt:i4>0</vt:i4>
      </vt:variant>
      <vt:variant>
        <vt:i4>5</vt:i4>
      </vt:variant>
      <vt:variant>
        <vt:lpwstr>mailto:marco.belleschi@ericsson.com</vt:lpwstr>
      </vt:variant>
      <vt:variant>
        <vt:lpwstr/>
      </vt:variant>
      <vt:variant>
        <vt:i4>2228315</vt:i4>
      </vt:variant>
      <vt:variant>
        <vt:i4>18</vt:i4>
      </vt:variant>
      <vt:variant>
        <vt:i4>0</vt:i4>
      </vt:variant>
      <vt:variant>
        <vt:i4>5</vt:i4>
      </vt:variant>
      <vt:variant>
        <vt:lpwstr>mailto:marco.belleschi@ericsson.com</vt:lpwstr>
      </vt:variant>
      <vt:variant>
        <vt:lpwstr/>
      </vt:variant>
      <vt:variant>
        <vt:i4>2228315</vt:i4>
      </vt:variant>
      <vt:variant>
        <vt:i4>15</vt:i4>
      </vt:variant>
      <vt:variant>
        <vt:i4>0</vt:i4>
      </vt:variant>
      <vt:variant>
        <vt:i4>5</vt:i4>
      </vt:variant>
      <vt:variant>
        <vt:lpwstr>mailto:marco.belleschi@ericsson.com</vt:lpwstr>
      </vt:variant>
      <vt:variant>
        <vt:lpwstr/>
      </vt:variant>
      <vt:variant>
        <vt:i4>2228315</vt:i4>
      </vt:variant>
      <vt:variant>
        <vt:i4>12</vt:i4>
      </vt:variant>
      <vt:variant>
        <vt:i4>0</vt:i4>
      </vt:variant>
      <vt:variant>
        <vt:i4>5</vt:i4>
      </vt:variant>
      <vt:variant>
        <vt:lpwstr>mailto:marco.belleschi@ericsson.com</vt:lpwstr>
      </vt:variant>
      <vt:variant>
        <vt:lpwstr/>
      </vt:variant>
      <vt:variant>
        <vt:i4>2228315</vt:i4>
      </vt:variant>
      <vt:variant>
        <vt:i4>9</vt:i4>
      </vt:variant>
      <vt:variant>
        <vt:i4>0</vt:i4>
      </vt:variant>
      <vt:variant>
        <vt:i4>5</vt:i4>
      </vt:variant>
      <vt:variant>
        <vt:lpwstr>mailto:marco.belleschi@ericsson.com</vt:lpwstr>
      </vt:variant>
      <vt:variant>
        <vt:lpwstr/>
      </vt:variant>
      <vt:variant>
        <vt:i4>2228315</vt:i4>
      </vt:variant>
      <vt:variant>
        <vt:i4>6</vt:i4>
      </vt:variant>
      <vt:variant>
        <vt:i4>0</vt:i4>
      </vt:variant>
      <vt:variant>
        <vt:i4>5</vt:i4>
      </vt:variant>
      <vt:variant>
        <vt:lpwstr>mailto:marco.belleschi@ericsson.com</vt:lpwstr>
      </vt:variant>
      <vt:variant>
        <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Solution 1</cp:lastModifiedBy>
  <cp:revision>81</cp:revision>
  <cp:lastPrinted>2017-05-09T22:55:00Z</cp:lastPrinted>
  <dcterms:created xsi:type="dcterms:W3CDTF">2025-05-28T08:36:00Z</dcterms:created>
  <dcterms:modified xsi:type="dcterms:W3CDTF">2025-07-01T07:19:00Z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78f3011b-3b3b-4066-99cd-a137cac341f8</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93b5547023e611f08000193a0000193a">
    <vt:lpwstr>CWM7yaz4G3RdV1GnlqwuIRVE/DSDg2WxE+6Y7R0R3k9YI1kZAreK6+3BijWbXnxc1f+eO4WPb2rrEhTdbiywO/7UA==</vt:lpwstr>
  </property>
  <property fmtid="{D5CDD505-2E9C-101B-9397-08002B2CF9AE}" pid="65" name="FLCMData">
    <vt:lpwstr>E5BD619CAABBF6F406D384D25D43EC70321C6EF9D541344DC348929CE895BD3A6F797C1C88172304C57F27D4B57EAA8A731DCF9ADCD28C857CEA4ADE6B516E0C</vt:lpwstr>
  </property>
</Properties>
</file>