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hint="eastAsia"/>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129b][1</w:t>
      </w:r>
      <w:r>
        <w:rPr>
          <w:rFonts w:eastAsia="Malgun Gothic" w:hint="eastAsia"/>
          <w:lang w:eastAsia="ko-KR"/>
        </w:rPr>
        <w:t>2</w:t>
      </w:r>
      <w:r>
        <w:t>2][</w:t>
      </w:r>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rPr>
          <w:rFonts w:hint="eastAsia"/>
        </w:rPr>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F2C2D54"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CD3CBC0"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inter-node signaling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signaling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that Cell DTX/DRX operation is only supported for sTRP.</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It is not clear to us that NES operation is supported for mTR</w:t>
            </w:r>
            <w:r>
              <w:rPr>
                <w:rFonts w:ascii="Times New Roman" w:eastAsia="Malgun Gothic" w:hAnsi="Times New Roman" w:cs="Times New Roman" w:hint="eastAsia"/>
                <w:kern w:val="0"/>
                <w:sz w:val="24"/>
                <w:lang w:val="en-GB" w:eastAsia="ko-KR"/>
                <w14:ligatures w14:val="none"/>
              </w:rPr>
              <w:t>P.</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hint="eastAsia"/>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r>
        <w:rPr>
          <w:rFonts w:ascii="Times New Roman" w:hAnsi="Times New Roman" w:cs="Times New Roman" w:hint="eastAsia"/>
          <w:b/>
          <w:bCs/>
          <w:i/>
          <w:iCs/>
          <w:kern w:val="0"/>
          <w:sz w:val="20"/>
          <w:szCs w:val="20"/>
          <w:lang w:val="en-GB"/>
          <w14:ligatures w14:val="none"/>
        </w:rPr>
        <w:t>ReconfigurationWithSync</w:t>
      </w:r>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the </w:t>
      </w:r>
      <w:r>
        <w:rPr>
          <w:rFonts w:ascii="Times New Roman" w:hAnsi="Times New Roman" w:cs="Times New Roman" w:hint="eastAsia"/>
          <w:i/>
          <w:iCs/>
          <w:kern w:val="0"/>
          <w:sz w:val="20"/>
          <w:szCs w:val="20"/>
          <w:lang w:val="en-GB"/>
          <w14:ligatures w14:val="none"/>
        </w:rPr>
        <w:t>rach-ConfigDedicated</w:t>
      </w:r>
      <w:r>
        <w:rPr>
          <w:rFonts w:ascii="Times New Roman" w:hAnsi="Times New Roman" w:cs="Times New Roman" w:hint="eastAsia"/>
          <w:kern w:val="0"/>
          <w:sz w:val="20"/>
          <w:szCs w:val="20"/>
          <w:lang w:val="en-GB"/>
          <w14:ligatures w14:val="none"/>
        </w:rPr>
        <w:t xml:space="preserve"> (if provided, otherwise from </w:t>
      </w:r>
      <w:r>
        <w:rPr>
          <w:rFonts w:ascii="Times New Roman" w:hAnsi="Times New Roman" w:cs="Times New Roman" w:hint="eastAsia"/>
          <w:i/>
          <w:iCs/>
          <w:kern w:val="0"/>
          <w:sz w:val="20"/>
          <w:szCs w:val="20"/>
          <w:lang w:val="en-GB"/>
          <w14:ligatures w14:val="none"/>
        </w:rPr>
        <w:t>rach-configCommon</w:t>
      </w:r>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the </w:t>
      </w:r>
      <w:r>
        <w:rPr>
          <w:rFonts w:ascii="Times New Roman" w:hAnsi="Times New Roman" w:cs="Times New Roman" w:hint="eastAsia"/>
          <w:i/>
          <w:iCs/>
          <w:kern w:val="0"/>
          <w:sz w:val="20"/>
          <w:szCs w:val="20"/>
          <w:lang w:val="en-GB"/>
          <w14:ligatures w14:val="none"/>
        </w:rPr>
        <w:t>rach-ConfigDedicated</w:t>
      </w:r>
      <w:r>
        <w:rPr>
          <w:rFonts w:ascii="Times New Roman" w:hAnsi="Times New Roman" w:cs="Times New Roman" w:hint="eastAsia"/>
          <w:kern w:val="0"/>
          <w:sz w:val="20"/>
          <w:szCs w:val="20"/>
          <w:lang w:val="en-GB"/>
          <w14:ligatures w14:val="none"/>
        </w:rPr>
        <w:t xml:space="preserve"> (if provided, otherwise from </w:t>
      </w:r>
      <w:r>
        <w:rPr>
          <w:rFonts w:ascii="Times New Roman" w:hAnsi="Times New Roman" w:cs="Times New Roman" w:hint="eastAsia"/>
          <w:i/>
          <w:iCs/>
          <w:kern w:val="0"/>
          <w:sz w:val="20"/>
          <w:szCs w:val="20"/>
          <w:lang w:val="en-GB"/>
          <w14:ligatures w14:val="none"/>
        </w:rPr>
        <w:t>rach-configCommon</w:t>
      </w:r>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EarlyUL-SyncConfig</w:t>
      </w:r>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EarlyUL-SyncConfig</w:t>
      </w:r>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thus also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signaling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r>
        <w:rPr>
          <w:rFonts w:ascii="Times New Roman" w:hAnsi="Times New Roman" w:cs="Times New Roman" w:hint="eastAsia"/>
          <w:b/>
          <w:bCs/>
          <w:i/>
          <w:iCs/>
          <w:kern w:val="0"/>
          <w:sz w:val="20"/>
          <w:szCs w:val="20"/>
          <w:lang w:val="en-GB"/>
          <w14:ligatures w14:val="none"/>
        </w:rPr>
        <w:t>ReconfigurationWithSync</w:t>
      </w:r>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14C845E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22F745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behavior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signaling to indicate additional RACH (rather than </w:t>
            </w:r>
            <w:r>
              <w:rPr>
                <w:rFonts w:ascii="Times New Roman" w:hAnsi="Times New Roman" w:cs="Times New Roman" w:hint="eastAsia"/>
                <w:kern w:val="0"/>
                <w:sz w:val="24"/>
                <w:lang w:val="en-GB"/>
                <w14:ligatures w14:val="none"/>
              </w:rPr>
              <w:lastRenderedPageBreak/>
              <w:t xml:space="preserve">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signaling like SSB-RO mapping is anyway per RACH resource. And thus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Huawei, HiSilicon</w:t>
            </w:r>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RACH-ConfigDedicated</w:t>
            </w:r>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RACH-ConfigCommon</w:t>
            </w:r>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RACH-ConfigDedicated</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RACH-ConfigDedicated</w:t>
            </w:r>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Dedicated</w:t>
            </w:r>
            <w:r>
              <w:rPr>
                <w:rFonts w:ascii="Times New Roman" w:hAnsi="Times New Roman" w:cs="Times New Roman"/>
                <w:kern w:val="0"/>
                <w:sz w:val="24"/>
                <w14:ligatures w14:val="none"/>
              </w:rPr>
              <w:t>, this is unlike the legacy behavior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Therefore, we think no additional spec impact is necessary for CFRA used in RRC triggered HO, regardless of whether it is categorized in to option A (so that we don’t emphasize the wording “adaptation”) or Option B (so that we mention “adaptation” but it is via implementation). The outcomes of Option A and B are the same to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5896367A"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5B4BD64"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agree with Nokia comment. If majority prefer B, we think no RAN3 work should be done (i.e. the coordination between target and source cell about the </w:t>
            </w:r>
            <w:r>
              <w:rPr>
                <w:rFonts w:ascii="Times New Roman" w:hAnsi="Times New Roman" w:cs="Times New Roman"/>
                <w:kern w:val="0"/>
                <w:sz w:val="24"/>
                <w:lang w:val="en-GB"/>
                <w14:ligatures w14:val="none"/>
              </w:rPr>
              <w:lastRenderedPageBreak/>
              <w:t>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Understand that for LTM case, if NW can ensure the validity of the additional RACH resource of the candidate cells, B is can work.</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6393805"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C26E957"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Same as Q2b.</w:t>
            </w: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BeamFailureRecoveryConfig</w:t>
      </w:r>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The concern here yet is since network cannot know when the BFR is initiated, while the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So from some companies perspective, spec impact is foreseen to handle this case. While there is also company(ies)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3C99B384"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F889409"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atus as indicated by P-RNTI based DCI, and thus the UE behavior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can not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If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not configured in beam failure recovery configuration, UE will apply </w:t>
            </w:r>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signaling to indicate additional RACH (rather than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signaling like </w:t>
            </w:r>
            <w:r>
              <w:rPr>
                <w:rFonts w:ascii="Times New Roman" w:hAnsi="Times New Roman" w:cs="Times New Roman" w:hint="eastAsia"/>
                <w:kern w:val="0"/>
                <w:sz w:val="24"/>
                <w:lang w:val="en-GB"/>
                <w14:ligatures w14:val="none"/>
              </w:rPr>
              <w:lastRenderedPageBreak/>
              <w:t>SSB-RO mapping is anyway per RACH resource. And thus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affff1"/>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 xml:space="preserve">c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r>
              <w:rPr>
                <w:rFonts w:ascii="Times New Roman" w:hAnsi="Times New Roman" w:cs="Times New Roman" w:hint="eastAsia"/>
                <w:i/>
                <w:iCs/>
                <w:kern w:val="0"/>
                <w:sz w:val="24"/>
                <w:lang w:val="en-GB"/>
                <w14:ligatures w14:val="none"/>
              </w:rPr>
              <w:t>BeamFailureRecoveryConfig</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intention of CFRA is to provide separate (UE dedicated) resource different from CBRA resource. Then, what is the benefit if we need to couple the A/D status of CBRA resource and CFRA resource? Or why not </w:t>
            </w:r>
            <w:r>
              <w:rPr>
                <w:rFonts w:ascii="Times New Roman" w:hAnsi="Times New Roman" w:cs="Times New Roman"/>
                <w:kern w:val="0"/>
                <w:sz w:val="24"/>
                <w:lang w:val="en-GB"/>
                <w14:ligatures w14:val="none"/>
              </w:rPr>
              <w:lastRenderedPageBreak/>
              <w:t>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parapragh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triggered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hint="eastAsia"/>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company(ies)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t>Netw_Energy_NR_enh-Core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r>
        <w:rPr>
          <w:rFonts w:ascii="Arial" w:eastAsia="Malgun Gothic" w:hAnsi="Arial" w:cs="Times New Roman"/>
          <w:kern w:val="0"/>
          <w:sz w:val="20"/>
          <w:lang w:val="en-GB" w:eastAsia="ko-KR"/>
          <w14:ligatures w14:val="none"/>
        </w:rPr>
        <w:t>Spreadtrum</w:t>
      </w:r>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ff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77777777" w:rsidR="00BC523F" w:rsidRDefault="00BC523F">
      <w:pPr>
        <w:spacing w:beforeLines="50" w:before="156"/>
        <w:rPr>
          <w:rFonts w:ascii="Times New Roman" w:hAnsi="Times New Roman" w:cs="Times New Roman"/>
          <w:lang w:val="en-GB"/>
        </w:rPr>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BEA0" w14:textId="77777777" w:rsidR="00B64959" w:rsidRDefault="00B64959">
      <w:pPr>
        <w:spacing w:line="240" w:lineRule="auto"/>
        <w:rPr>
          <w:rFonts w:hint="eastAsia"/>
        </w:rPr>
      </w:pPr>
      <w:r>
        <w:separator/>
      </w:r>
    </w:p>
  </w:endnote>
  <w:endnote w:type="continuationSeparator" w:id="0">
    <w:p w14:paraId="6C1365F2" w14:textId="77777777" w:rsidR="00B64959" w:rsidRDefault="00B6495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3AED" w14:textId="77777777" w:rsidR="00B64959" w:rsidRDefault="00B64959">
      <w:pPr>
        <w:spacing w:after="0"/>
        <w:rPr>
          <w:rFonts w:hint="eastAsia"/>
        </w:rPr>
      </w:pPr>
      <w:r>
        <w:separator/>
      </w:r>
    </w:p>
  </w:footnote>
  <w:footnote w:type="continuationSeparator" w:id="0">
    <w:p w14:paraId="7EEA76F5" w14:textId="77777777" w:rsidR="00B64959" w:rsidRDefault="00B64959">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aff9"/>
      <w:rPr>
        <w:rFonts w:hint="eastAsia"/>
      </w:rP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aff9"/>
      <w:rPr>
        <w:rFonts w:hint="eastAsia"/>
      </w:rP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aff9"/>
      <w:rPr>
        <w:rFonts w:hint="eastAsia"/>
      </w:rP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E4FD8"/>
    <w:multiLevelType w:val="multilevel"/>
    <w:tmpl w:val="49AE4FD8"/>
    <w:lvl w:ilvl="0">
      <w:start w:val="1"/>
      <w:numFmt w:val="decimal"/>
      <w:lvlText w:val="%1."/>
      <w:lvlJc w:val="left"/>
      <w:pPr>
        <w:ind w:left="360" w:hanging="360"/>
      </w:pPr>
      <w:rPr>
        <w:rFonts w:eastAsia="等线"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7"/>
  </w:num>
  <w:num w:numId="12" w16cid:durableId="2018536622">
    <w:abstractNumId w:val="15"/>
  </w:num>
  <w:num w:numId="13" w16cid:durableId="651519109">
    <w:abstractNumId w:val="18"/>
  </w:num>
  <w:num w:numId="14" w16cid:durableId="590285504">
    <w:abstractNumId w:val="10"/>
  </w:num>
  <w:num w:numId="15" w16cid:durableId="313607853">
    <w:abstractNumId w:val="16"/>
  </w:num>
  <w:num w:numId="16" w16cid:durableId="955253227">
    <w:abstractNumId w:val="14"/>
  </w:num>
  <w:num w:numId="17" w16cid:durableId="635913996">
    <w:abstractNumId w:val="20"/>
  </w:num>
  <w:num w:numId="18" w16cid:durableId="673337437">
    <w:abstractNumId w:val="19"/>
  </w:num>
  <w:num w:numId="19" w16cid:durableId="1809545532">
    <w:abstractNumId w:val="22"/>
  </w:num>
  <w:num w:numId="20" w16cid:durableId="1340814266">
    <w:abstractNumId w:val="12"/>
  </w:num>
  <w:num w:numId="21" w16cid:durableId="737939417">
    <w:abstractNumId w:val="21"/>
  </w:num>
  <w:num w:numId="22" w16cid:durableId="1704281702">
    <w:abstractNumId w:val="13"/>
  </w:num>
  <w:num w:numId="23" w16cid:durableId="2016490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602DF"/>
    <w:rsid w:val="00062092"/>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17C3"/>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035"/>
    <w:rsid w:val="003674C0"/>
    <w:rsid w:val="003728A9"/>
    <w:rsid w:val="00373245"/>
    <w:rsid w:val="0038477F"/>
    <w:rsid w:val="00384CE8"/>
    <w:rsid w:val="003A1543"/>
    <w:rsid w:val="003A3854"/>
    <w:rsid w:val="003A50CE"/>
    <w:rsid w:val="003A6035"/>
    <w:rsid w:val="003A664A"/>
    <w:rsid w:val="003B737B"/>
    <w:rsid w:val="003C0FD1"/>
    <w:rsid w:val="003C116D"/>
    <w:rsid w:val="003C244E"/>
    <w:rsid w:val="003C4253"/>
    <w:rsid w:val="003C4B92"/>
    <w:rsid w:val="003D3756"/>
    <w:rsid w:val="003D412C"/>
    <w:rsid w:val="003D7033"/>
    <w:rsid w:val="003E1C1A"/>
    <w:rsid w:val="003E387E"/>
    <w:rsid w:val="003E7246"/>
    <w:rsid w:val="003F0169"/>
    <w:rsid w:val="003F2772"/>
    <w:rsid w:val="003F392B"/>
    <w:rsid w:val="003F4491"/>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23734"/>
    <w:rsid w:val="00531F2B"/>
    <w:rsid w:val="00533055"/>
    <w:rsid w:val="00552ED4"/>
    <w:rsid w:val="00553E58"/>
    <w:rsid w:val="00555955"/>
    <w:rsid w:val="005571FA"/>
    <w:rsid w:val="005627A0"/>
    <w:rsid w:val="00581427"/>
    <w:rsid w:val="00581430"/>
    <w:rsid w:val="00585383"/>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28E1"/>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1FB6"/>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4959"/>
    <w:rsid w:val="00B6715B"/>
    <w:rsid w:val="00B67570"/>
    <w:rsid w:val="00B71D22"/>
    <w:rsid w:val="00B738D3"/>
    <w:rsid w:val="00B771F8"/>
    <w:rsid w:val="00B82B36"/>
    <w:rsid w:val="00B85E06"/>
    <w:rsid w:val="00B9107D"/>
    <w:rsid w:val="00B91C89"/>
    <w:rsid w:val="00B95682"/>
    <w:rsid w:val="00BB2204"/>
    <w:rsid w:val="00BB22D6"/>
    <w:rsid w:val="00BC3B85"/>
    <w:rsid w:val="00BC523F"/>
    <w:rsid w:val="00BD079D"/>
    <w:rsid w:val="00BD2A1B"/>
    <w:rsid w:val="00BD3378"/>
    <w:rsid w:val="00BE03EC"/>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C5861"/>
    <w:rsid w:val="00CD048B"/>
    <w:rsid w:val="00CD05BB"/>
    <w:rsid w:val="00CD31FF"/>
    <w:rsid w:val="00CD5A99"/>
    <w:rsid w:val="00CD6D68"/>
    <w:rsid w:val="00CE0E95"/>
    <w:rsid w:val="00CE6089"/>
    <w:rsid w:val="00CE72B0"/>
    <w:rsid w:val="00CF0635"/>
    <w:rsid w:val="00CF090D"/>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76A93"/>
    <w:rsid w:val="00F83459"/>
    <w:rsid w:val="00F86577"/>
    <w:rsid w:val="00F93B16"/>
    <w:rsid w:val="00F94B19"/>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78" w:lineRule="auto"/>
    </w:pPr>
    <w:rPr>
      <w:kern w:val="2"/>
      <w:sz w:val="22"/>
      <w:szCs w:val="24"/>
      <w14:ligatures w14:val="standardContextual"/>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33">
    <w:name w:val="List 3"/>
    <w:basedOn w:val="a1"/>
    <w:uiPriority w:val="99"/>
    <w:semiHidden/>
    <w:unhideWhenUsed/>
    <w:pPr>
      <w:ind w:left="849" w:hanging="283"/>
      <w:contextualSpacing/>
    </w:pPr>
  </w:style>
  <w:style w:type="paragraph" w:styleId="TOC7">
    <w:name w:val="toc 7"/>
    <w:basedOn w:val="a1"/>
    <w:next w:val="a1"/>
    <w:uiPriority w:val="39"/>
    <w:semiHidden/>
    <w:unhideWhenUsed/>
    <w:pPr>
      <w:spacing w:after="100"/>
      <w:ind w:left="1320"/>
    </w:pPr>
  </w:style>
  <w:style w:type="paragraph" w:styleId="2">
    <w:name w:val="List Number 2"/>
    <w:basedOn w:val="a1"/>
    <w:uiPriority w:val="99"/>
    <w:semiHidden/>
    <w:unhideWhenUsed/>
    <w:pPr>
      <w:numPr>
        <w:numId w:val="1"/>
      </w:numPr>
      <w:contextualSpacing/>
    </w:pPr>
  </w:style>
  <w:style w:type="paragraph" w:styleId="a7">
    <w:name w:val="table of authorities"/>
    <w:basedOn w:val="a1"/>
    <w:next w:val="a1"/>
    <w:uiPriority w:val="99"/>
    <w:semiHidden/>
    <w:unhideWhenUsed/>
    <w:pPr>
      <w:spacing w:after="0"/>
      <w:ind w:left="220" w:hanging="220"/>
    </w:pPr>
  </w:style>
  <w:style w:type="paragraph" w:styleId="a8">
    <w:name w:val="Note Heading"/>
    <w:basedOn w:val="a1"/>
    <w:next w:val="a1"/>
    <w:link w:val="a9"/>
    <w:uiPriority w:val="99"/>
    <w:semiHidden/>
    <w:unhideWhenUsed/>
    <w:pPr>
      <w:spacing w:after="0" w:line="240" w:lineRule="auto"/>
    </w:pPr>
  </w:style>
  <w:style w:type="paragraph" w:styleId="40">
    <w:name w:val="List Bullet 4"/>
    <w:basedOn w:val="a1"/>
    <w:uiPriority w:val="99"/>
    <w:semiHidden/>
    <w:unhideWhenUsed/>
    <w:pPr>
      <w:numPr>
        <w:numId w:val="2"/>
      </w:numPr>
      <w:contextualSpacing/>
    </w:pPr>
  </w:style>
  <w:style w:type="paragraph" w:styleId="81">
    <w:name w:val="index 8"/>
    <w:basedOn w:val="a1"/>
    <w:next w:val="a1"/>
    <w:uiPriority w:val="99"/>
    <w:semiHidden/>
    <w:unhideWhenUsed/>
    <w:pPr>
      <w:spacing w:after="0" w:line="240" w:lineRule="auto"/>
      <w:ind w:left="1760" w:hanging="220"/>
    </w:pPr>
  </w:style>
  <w:style w:type="paragraph" w:styleId="aa">
    <w:name w:val="E-mail Signature"/>
    <w:basedOn w:val="a1"/>
    <w:link w:val="ab"/>
    <w:uiPriority w:val="99"/>
    <w:semiHidden/>
    <w:unhideWhenUsed/>
    <w:pPr>
      <w:spacing w:after="0" w:line="240" w:lineRule="auto"/>
    </w:pPr>
  </w:style>
  <w:style w:type="paragraph" w:styleId="a">
    <w:name w:val="List Number"/>
    <w:basedOn w:val="a1"/>
    <w:uiPriority w:val="99"/>
    <w:semiHidden/>
    <w:unhideWhenUsed/>
    <w:pPr>
      <w:numPr>
        <w:numId w:val="3"/>
      </w:numPr>
      <w:contextualSpacing/>
    </w:pPr>
  </w:style>
  <w:style w:type="paragraph" w:styleId="ac">
    <w:name w:val="Normal Indent"/>
    <w:basedOn w:val="a1"/>
    <w:uiPriority w:val="99"/>
    <w:semiHidden/>
    <w:unhideWhenUsed/>
    <w:pPr>
      <w:ind w:left="720"/>
    </w:pPr>
  </w:style>
  <w:style w:type="paragraph" w:styleId="ad">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semiHidden/>
    <w:unhideWhenUsed/>
    <w:pPr>
      <w:spacing w:after="0" w:line="240" w:lineRule="auto"/>
      <w:ind w:left="1100" w:hanging="220"/>
    </w:pPr>
  </w:style>
  <w:style w:type="paragraph" w:styleId="a0">
    <w:name w:val="List Bullet"/>
    <w:basedOn w:val="a1"/>
    <w:uiPriority w:val="99"/>
    <w:semiHidden/>
    <w:unhideWhenUsed/>
    <w:pPr>
      <w:numPr>
        <w:numId w:val="4"/>
      </w:numPr>
      <w:contextualSpacing/>
    </w:pPr>
  </w:style>
  <w:style w:type="paragraph" w:styleId="ae">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
    <w:name w:val="Document Map"/>
    <w:basedOn w:val="a1"/>
    <w:link w:val="af0"/>
    <w:uiPriority w:val="99"/>
    <w:semiHidden/>
    <w:unhideWhenUsed/>
    <w:pPr>
      <w:spacing w:after="0" w:line="240" w:lineRule="auto"/>
    </w:pPr>
    <w:rPr>
      <w:rFonts w:ascii="Segoe UI" w:hAnsi="Segoe UI" w:cs="Segoe UI"/>
      <w:sz w:val="16"/>
      <w:szCs w:val="16"/>
    </w:rPr>
  </w:style>
  <w:style w:type="paragraph" w:styleId="af1">
    <w:name w:val="toa heading"/>
    <w:basedOn w:val="a1"/>
    <w:next w:val="a1"/>
    <w:uiPriority w:val="99"/>
    <w:semiHidden/>
    <w:unhideWhenUsed/>
    <w:pPr>
      <w:spacing w:before="120"/>
    </w:pPr>
    <w:rPr>
      <w:rFonts w:asciiTheme="majorHAnsi" w:eastAsiaTheme="majorEastAsia" w:hAnsiTheme="majorHAnsi" w:cstheme="majorBidi"/>
      <w:b/>
      <w:bCs/>
      <w:sz w:val="24"/>
    </w:rPr>
  </w:style>
  <w:style w:type="paragraph" w:styleId="af2">
    <w:name w:val="annotation text"/>
    <w:basedOn w:val="a1"/>
    <w:link w:val="af3"/>
    <w:uiPriority w:val="99"/>
    <w:unhideWhenUsed/>
  </w:style>
  <w:style w:type="paragraph" w:styleId="61">
    <w:name w:val="index 6"/>
    <w:basedOn w:val="a1"/>
    <w:next w:val="a1"/>
    <w:uiPriority w:val="99"/>
    <w:semiHidden/>
    <w:unhideWhenUsed/>
    <w:pPr>
      <w:spacing w:after="0" w:line="240" w:lineRule="auto"/>
      <w:ind w:left="1320" w:hanging="220"/>
    </w:pPr>
  </w:style>
  <w:style w:type="paragraph" w:styleId="af4">
    <w:name w:val="Salutation"/>
    <w:basedOn w:val="a1"/>
    <w:next w:val="a1"/>
    <w:link w:val="af5"/>
    <w:uiPriority w:val="99"/>
    <w:semiHidden/>
    <w:unhideWhenUsed/>
  </w:style>
  <w:style w:type="paragraph" w:styleId="34">
    <w:name w:val="Body Text 3"/>
    <w:basedOn w:val="a1"/>
    <w:link w:val="35"/>
    <w:uiPriority w:val="99"/>
    <w:semiHidden/>
    <w:unhideWhenUsed/>
    <w:pPr>
      <w:spacing w:after="120"/>
    </w:pPr>
    <w:rPr>
      <w:sz w:val="16"/>
      <w:szCs w:val="16"/>
    </w:rPr>
  </w:style>
  <w:style w:type="paragraph" w:styleId="af6">
    <w:name w:val="Closing"/>
    <w:basedOn w:val="a1"/>
    <w:link w:val="af7"/>
    <w:uiPriority w:val="99"/>
    <w:semiHidden/>
    <w:unhideWhenUsed/>
    <w:pPr>
      <w:spacing w:after="0" w:line="240" w:lineRule="auto"/>
      <w:ind w:left="4252"/>
    </w:pPr>
  </w:style>
  <w:style w:type="paragraph" w:styleId="30">
    <w:name w:val="List Bullet 3"/>
    <w:basedOn w:val="a1"/>
    <w:uiPriority w:val="99"/>
    <w:semiHidden/>
    <w:unhideWhenUsed/>
    <w:pPr>
      <w:numPr>
        <w:numId w:val="5"/>
      </w:numPr>
      <w:contextualSpacing/>
    </w:pPr>
  </w:style>
  <w:style w:type="paragraph" w:styleId="af8">
    <w:name w:val="Body Text"/>
    <w:basedOn w:val="a1"/>
    <w:link w:val="af9"/>
    <w:uiPriority w:val="99"/>
    <w:semiHidden/>
    <w:unhideWhenUsed/>
    <w:pPr>
      <w:spacing w:after="120"/>
    </w:pPr>
  </w:style>
  <w:style w:type="paragraph" w:styleId="afa">
    <w:name w:val="Body Text Indent"/>
    <w:basedOn w:val="a1"/>
    <w:link w:val="afb"/>
    <w:uiPriority w:val="99"/>
    <w:semiHidden/>
    <w:unhideWhenUsed/>
    <w:pPr>
      <w:spacing w:after="120"/>
      <w:ind w:left="283"/>
    </w:pPr>
  </w:style>
  <w:style w:type="paragraph" w:styleId="3">
    <w:name w:val="List Number 3"/>
    <w:basedOn w:val="a1"/>
    <w:uiPriority w:val="99"/>
    <w:semiHidden/>
    <w:unhideWhenUsed/>
    <w:pPr>
      <w:numPr>
        <w:numId w:val="6"/>
      </w:numPr>
      <w:contextualSpacing/>
    </w:pPr>
  </w:style>
  <w:style w:type="paragraph" w:styleId="23">
    <w:name w:val="List 2"/>
    <w:basedOn w:val="a1"/>
    <w:uiPriority w:val="99"/>
    <w:semiHidden/>
    <w:unhideWhenUsed/>
    <w:pPr>
      <w:ind w:left="566" w:hanging="283"/>
      <w:contextualSpacing/>
    </w:pPr>
  </w:style>
  <w:style w:type="paragraph" w:styleId="afc">
    <w:name w:val="List Continue"/>
    <w:basedOn w:val="a1"/>
    <w:uiPriority w:val="99"/>
    <w:semiHidden/>
    <w:unhideWhenUsed/>
    <w:pPr>
      <w:spacing w:after="120"/>
      <w:ind w:left="283"/>
      <w:contextualSpacing/>
    </w:pPr>
  </w:style>
  <w:style w:type="paragraph" w:styleId="afd">
    <w:name w:val="Block Text"/>
    <w:basedOn w:val="a1"/>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20">
    <w:name w:val="List Bullet 2"/>
    <w:basedOn w:val="a1"/>
    <w:uiPriority w:val="99"/>
    <w:semiHidden/>
    <w:unhideWhenUsed/>
    <w:pPr>
      <w:numPr>
        <w:numId w:val="7"/>
      </w:numPr>
      <w:contextualSpacing/>
    </w:pPr>
  </w:style>
  <w:style w:type="paragraph" w:styleId="HTML">
    <w:name w:val="HTML Address"/>
    <w:basedOn w:val="a1"/>
    <w:link w:val="HTML0"/>
    <w:uiPriority w:val="99"/>
    <w:semiHidden/>
    <w:unhideWhenUsed/>
    <w:pPr>
      <w:spacing w:after="0" w:line="240" w:lineRule="auto"/>
    </w:pPr>
    <w:rPr>
      <w:i/>
      <w:iCs/>
    </w:rPr>
  </w:style>
  <w:style w:type="paragraph" w:styleId="43">
    <w:name w:val="index 4"/>
    <w:basedOn w:val="a1"/>
    <w:next w:val="a1"/>
    <w:uiPriority w:val="99"/>
    <w:semiHidden/>
    <w:unhideWhenUsed/>
    <w:pPr>
      <w:spacing w:after="0" w:line="240" w:lineRule="auto"/>
      <w:ind w:left="880" w:hanging="220"/>
    </w:pPr>
  </w:style>
  <w:style w:type="paragraph" w:styleId="TOC5">
    <w:name w:val="toc 5"/>
    <w:basedOn w:val="a1"/>
    <w:next w:val="a1"/>
    <w:uiPriority w:val="39"/>
    <w:semiHidden/>
    <w:unhideWhenUsed/>
    <w:pPr>
      <w:spacing w:after="100"/>
      <w:ind w:left="880"/>
    </w:pPr>
  </w:style>
  <w:style w:type="paragraph" w:styleId="TOC3">
    <w:name w:val="toc 3"/>
    <w:basedOn w:val="a1"/>
    <w:next w:val="a1"/>
    <w:uiPriority w:val="39"/>
    <w:semiHidden/>
    <w:unhideWhenUsed/>
    <w:pPr>
      <w:spacing w:after="100"/>
      <w:ind w:left="440"/>
    </w:pPr>
  </w:style>
  <w:style w:type="paragraph" w:styleId="afe">
    <w:name w:val="Plain Text"/>
    <w:basedOn w:val="a1"/>
    <w:link w:val="aff"/>
    <w:uiPriority w:val="99"/>
    <w:semiHidden/>
    <w:unhideWhenUsed/>
    <w:pPr>
      <w:spacing w:after="0" w:line="240" w:lineRule="auto"/>
    </w:pPr>
    <w:rPr>
      <w:rFonts w:ascii="Consolas" w:hAnsi="Consolas"/>
      <w:sz w:val="21"/>
      <w:szCs w:val="21"/>
    </w:rPr>
  </w:style>
  <w:style w:type="paragraph" w:styleId="50">
    <w:name w:val="List Bullet 5"/>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TOC8">
    <w:name w:val="toc 8"/>
    <w:basedOn w:val="a1"/>
    <w:next w:val="a1"/>
    <w:uiPriority w:val="39"/>
    <w:semiHidden/>
    <w:unhideWhenUsed/>
    <w:pPr>
      <w:spacing w:after="100"/>
      <w:ind w:left="1540"/>
    </w:pPr>
  </w:style>
  <w:style w:type="paragraph" w:styleId="36">
    <w:name w:val="index 3"/>
    <w:basedOn w:val="a1"/>
    <w:next w:val="a1"/>
    <w:uiPriority w:val="99"/>
    <w:semiHidden/>
    <w:unhideWhenUsed/>
    <w:pPr>
      <w:spacing w:after="0" w:line="240" w:lineRule="auto"/>
      <w:ind w:left="660" w:hanging="220"/>
    </w:pPr>
  </w:style>
  <w:style w:type="paragraph" w:styleId="aff0">
    <w:name w:val="Date"/>
    <w:basedOn w:val="a1"/>
    <w:next w:val="a1"/>
    <w:link w:val="aff1"/>
    <w:uiPriority w:val="99"/>
    <w:semiHidden/>
    <w:unhideWhenUsed/>
  </w:style>
  <w:style w:type="paragraph" w:styleId="24">
    <w:name w:val="Body Text Indent 2"/>
    <w:basedOn w:val="a1"/>
    <w:link w:val="25"/>
    <w:uiPriority w:val="99"/>
    <w:semiHidden/>
    <w:unhideWhenUsed/>
    <w:pPr>
      <w:spacing w:after="120" w:line="480" w:lineRule="auto"/>
      <w:ind w:left="283"/>
    </w:pPr>
  </w:style>
  <w:style w:type="paragraph" w:styleId="aff2">
    <w:name w:val="endnote text"/>
    <w:basedOn w:val="a1"/>
    <w:link w:val="aff3"/>
    <w:uiPriority w:val="99"/>
    <w:semiHidden/>
    <w:unhideWhenUsed/>
    <w:pPr>
      <w:spacing w:after="0" w:line="240" w:lineRule="auto"/>
    </w:pPr>
    <w:rPr>
      <w:sz w:val="20"/>
      <w:szCs w:val="20"/>
    </w:rPr>
  </w:style>
  <w:style w:type="paragraph" w:styleId="54">
    <w:name w:val="List Continue 5"/>
    <w:basedOn w:val="a1"/>
    <w:uiPriority w:val="99"/>
    <w:semiHidden/>
    <w:unhideWhenUsed/>
    <w:pPr>
      <w:spacing w:after="120"/>
      <w:ind w:left="1415"/>
      <w:contextualSpacing/>
    </w:pPr>
  </w:style>
  <w:style w:type="paragraph" w:styleId="aff4">
    <w:name w:val="Balloon Text"/>
    <w:basedOn w:val="a1"/>
    <w:link w:val="aff5"/>
    <w:uiPriority w:val="99"/>
    <w:semiHidden/>
    <w:unhideWhenUsed/>
    <w:pPr>
      <w:spacing w:after="0" w:line="240" w:lineRule="auto"/>
    </w:pPr>
    <w:rPr>
      <w:rFonts w:ascii="Segoe UI" w:hAnsi="Segoe UI" w:cs="Segoe UI"/>
      <w:sz w:val="18"/>
      <w:szCs w:val="18"/>
    </w:rPr>
  </w:style>
  <w:style w:type="paragraph" w:styleId="aff6">
    <w:name w:val="footer"/>
    <w:basedOn w:val="a1"/>
    <w:link w:val="aff7"/>
    <w:uiPriority w:val="99"/>
    <w:unhideWhenUsed/>
    <w:pPr>
      <w:tabs>
        <w:tab w:val="center" w:pos="4153"/>
        <w:tab w:val="right" w:pos="8306"/>
      </w:tabs>
      <w:snapToGrid w:val="0"/>
      <w:spacing w:line="240" w:lineRule="auto"/>
    </w:pPr>
    <w:rPr>
      <w:sz w:val="18"/>
      <w:szCs w:val="18"/>
    </w:rPr>
  </w:style>
  <w:style w:type="paragraph" w:styleId="aff8">
    <w:name w:val="envelope return"/>
    <w:basedOn w:val="a1"/>
    <w:uiPriority w:val="99"/>
    <w:semiHidden/>
    <w:unhideWhenUsed/>
    <w:pPr>
      <w:spacing w:after="0" w:line="240" w:lineRule="auto"/>
    </w:pPr>
    <w:rPr>
      <w:rFonts w:asciiTheme="majorHAnsi" w:eastAsiaTheme="majorEastAsia" w:hAnsiTheme="majorHAnsi" w:cstheme="majorBidi"/>
      <w:sz w:val="20"/>
      <w:szCs w:val="20"/>
    </w:rPr>
  </w:style>
  <w:style w:type="paragraph" w:styleId="aff9">
    <w:name w:val="header"/>
    <w:basedOn w:val="a1"/>
    <w:link w:val="affa"/>
    <w:uiPriority w:val="99"/>
    <w:unhideWhenUsed/>
    <w:pPr>
      <w:tabs>
        <w:tab w:val="center" w:pos="4153"/>
        <w:tab w:val="right" w:pos="8306"/>
      </w:tabs>
      <w:snapToGrid w:val="0"/>
      <w:spacing w:line="240" w:lineRule="auto"/>
      <w:jc w:val="center"/>
    </w:pPr>
    <w:rPr>
      <w:sz w:val="18"/>
      <w:szCs w:val="18"/>
    </w:rPr>
  </w:style>
  <w:style w:type="paragraph" w:styleId="affb">
    <w:name w:val="Signature"/>
    <w:basedOn w:val="a1"/>
    <w:link w:val="affc"/>
    <w:uiPriority w:val="99"/>
    <w:semiHidden/>
    <w:unhideWhenUsed/>
    <w:pPr>
      <w:spacing w:after="0" w:line="240" w:lineRule="auto"/>
      <w:ind w:left="4252"/>
    </w:pPr>
  </w:style>
  <w:style w:type="paragraph" w:styleId="TOC1">
    <w:name w:val="toc 1"/>
    <w:basedOn w:val="a1"/>
    <w:next w:val="a1"/>
    <w:uiPriority w:val="39"/>
    <w:semiHidden/>
    <w:unhideWhenUsed/>
    <w:pPr>
      <w:spacing w:after="100"/>
    </w:pPr>
  </w:style>
  <w:style w:type="paragraph" w:styleId="44">
    <w:name w:val="List Continue 4"/>
    <w:basedOn w:val="a1"/>
    <w:uiPriority w:val="99"/>
    <w:semiHidden/>
    <w:unhideWhenUsed/>
    <w:pPr>
      <w:spacing w:after="120"/>
      <w:ind w:left="1132"/>
      <w:contextualSpacing/>
    </w:pPr>
  </w:style>
  <w:style w:type="paragraph" w:styleId="TOC4">
    <w:name w:val="toc 4"/>
    <w:basedOn w:val="a1"/>
    <w:next w:val="a1"/>
    <w:uiPriority w:val="39"/>
    <w:semiHidden/>
    <w:unhideWhenUsed/>
    <w:pPr>
      <w:spacing w:after="100"/>
      <w:ind w:left="660"/>
    </w:pPr>
  </w:style>
  <w:style w:type="paragraph" w:styleId="affd">
    <w:name w:val="index heading"/>
    <w:basedOn w:val="a1"/>
    <w:next w:val="11"/>
    <w:uiPriority w:val="99"/>
    <w:semiHidden/>
    <w:unhideWhenUsed/>
    <w:rPr>
      <w:rFonts w:asciiTheme="majorHAnsi" w:eastAsiaTheme="majorEastAsia" w:hAnsiTheme="majorHAnsi" w:cstheme="majorBidi"/>
      <w:b/>
      <w:bCs/>
    </w:rPr>
  </w:style>
  <w:style w:type="paragraph" w:styleId="11">
    <w:name w:val="index 1"/>
    <w:basedOn w:val="a1"/>
    <w:next w:val="a1"/>
    <w:uiPriority w:val="99"/>
    <w:semiHidden/>
    <w:unhideWhenUsed/>
    <w:pPr>
      <w:spacing w:after="0" w:line="240" w:lineRule="auto"/>
      <w:ind w:left="220" w:hanging="220"/>
    </w:pPr>
  </w:style>
  <w:style w:type="paragraph" w:styleId="affe">
    <w:name w:val="Subtitle"/>
    <w:basedOn w:val="a1"/>
    <w:next w:val="a1"/>
    <w:link w:val="aff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5">
    <w:name w:val="List Number 5"/>
    <w:basedOn w:val="a1"/>
    <w:uiPriority w:val="99"/>
    <w:semiHidden/>
    <w:unhideWhenUsed/>
    <w:pPr>
      <w:numPr>
        <w:numId w:val="10"/>
      </w:numPr>
      <w:contextualSpacing/>
    </w:pPr>
  </w:style>
  <w:style w:type="paragraph" w:styleId="afff0">
    <w:name w:val="List"/>
    <w:basedOn w:val="a1"/>
    <w:uiPriority w:val="99"/>
    <w:semiHidden/>
    <w:unhideWhenUsed/>
    <w:pPr>
      <w:ind w:left="283" w:hanging="283"/>
      <w:contextualSpacing/>
    </w:pPr>
  </w:style>
  <w:style w:type="paragraph" w:styleId="afff1">
    <w:name w:val="footnote text"/>
    <w:basedOn w:val="a1"/>
    <w:link w:val="afff2"/>
    <w:uiPriority w:val="99"/>
    <w:semiHidden/>
    <w:unhideWhenUsed/>
    <w:pPr>
      <w:spacing w:after="0" w:line="240" w:lineRule="auto"/>
    </w:pPr>
    <w:rPr>
      <w:sz w:val="20"/>
      <w:szCs w:val="20"/>
    </w:rPr>
  </w:style>
  <w:style w:type="paragraph" w:styleId="TOC6">
    <w:name w:val="toc 6"/>
    <w:basedOn w:val="a1"/>
    <w:next w:val="a1"/>
    <w:uiPriority w:val="39"/>
    <w:semiHidden/>
    <w:unhideWhenUsed/>
    <w:pPr>
      <w:spacing w:after="100"/>
      <w:ind w:left="1100"/>
    </w:pPr>
  </w:style>
  <w:style w:type="paragraph" w:styleId="55">
    <w:name w:val="List 5"/>
    <w:basedOn w:val="a1"/>
    <w:uiPriority w:val="99"/>
    <w:semiHidden/>
    <w:unhideWhenUsed/>
    <w:pPr>
      <w:ind w:left="1415" w:hanging="283"/>
      <w:contextualSpacing/>
    </w:pPr>
  </w:style>
  <w:style w:type="paragraph" w:styleId="37">
    <w:name w:val="Body Text Indent 3"/>
    <w:basedOn w:val="a1"/>
    <w:link w:val="38"/>
    <w:uiPriority w:val="99"/>
    <w:semiHidden/>
    <w:unhideWhenUsed/>
    <w:pPr>
      <w:spacing w:after="120"/>
      <w:ind w:left="283"/>
    </w:pPr>
    <w:rPr>
      <w:sz w:val="16"/>
      <w:szCs w:val="16"/>
    </w:rPr>
  </w:style>
  <w:style w:type="paragraph" w:styleId="71">
    <w:name w:val="index 7"/>
    <w:basedOn w:val="a1"/>
    <w:next w:val="a1"/>
    <w:uiPriority w:val="99"/>
    <w:semiHidden/>
    <w:unhideWhenUsed/>
    <w:pPr>
      <w:spacing w:after="0" w:line="240" w:lineRule="auto"/>
      <w:ind w:left="1540" w:hanging="220"/>
    </w:pPr>
  </w:style>
  <w:style w:type="paragraph" w:styleId="91">
    <w:name w:val="index 9"/>
    <w:basedOn w:val="a1"/>
    <w:next w:val="a1"/>
    <w:uiPriority w:val="99"/>
    <w:semiHidden/>
    <w:unhideWhenUsed/>
    <w:pPr>
      <w:spacing w:after="0" w:line="240" w:lineRule="auto"/>
      <w:ind w:left="1980" w:hanging="220"/>
    </w:pPr>
  </w:style>
  <w:style w:type="paragraph" w:styleId="afff3">
    <w:name w:val="table of figures"/>
    <w:basedOn w:val="a1"/>
    <w:next w:val="a1"/>
    <w:uiPriority w:val="99"/>
    <w:semiHidden/>
    <w:unhideWhenUsed/>
    <w:pPr>
      <w:spacing w:after="0"/>
    </w:pPr>
  </w:style>
  <w:style w:type="paragraph" w:styleId="TOC2">
    <w:name w:val="toc 2"/>
    <w:basedOn w:val="a1"/>
    <w:next w:val="a1"/>
    <w:uiPriority w:val="39"/>
    <w:semiHidden/>
    <w:unhideWhenUsed/>
    <w:pPr>
      <w:spacing w:after="100"/>
      <w:ind w:left="220"/>
    </w:pPr>
  </w:style>
  <w:style w:type="paragraph" w:styleId="TOC9">
    <w:name w:val="toc 9"/>
    <w:basedOn w:val="a1"/>
    <w:next w:val="a1"/>
    <w:uiPriority w:val="39"/>
    <w:semiHidden/>
    <w:unhideWhenUsed/>
    <w:pPr>
      <w:spacing w:after="100"/>
      <w:ind w:left="1760"/>
    </w:pPr>
  </w:style>
  <w:style w:type="paragraph" w:styleId="26">
    <w:name w:val="Body Text 2"/>
    <w:basedOn w:val="a1"/>
    <w:link w:val="27"/>
    <w:uiPriority w:val="99"/>
    <w:semiHidden/>
    <w:unhideWhenUsed/>
    <w:pPr>
      <w:spacing w:after="120" w:line="480" w:lineRule="auto"/>
    </w:pPr>
  </w:style>
  <w:style w:type="paragraph" w:styleId="45">
    <w:name w:val="List 4"/>
    <w:basedOn w:val="a1"/>
    <w:uiPriority w:val="99"/>
    <w:semiHidden/>
    <w:unhideWhenUsed/>
    <w:pPr>
      <w:ind w:left="1132" w:hanging="283"/>
      <w:contextualSpacing/>
    </w:pPr>
  </w:style>
  <w:style w:type="paragraph" w:styleId="28">
    <w:name w:val="List Continue 2"/>
    <w:basedOn w:val="a1"/>
    <w:uiPriority w:val="99"/>
    <w:semiHidden/>
    <w:unhideWhenUsed/>
    <w:pPr>
      <w:spacing w:after="120"/>
      <w:ind w:left="566"/>
      <w:contextualSpacing/>
    </w:pPr>
  </w:style>
  <w:style w:type="paragraph" w:styleId="afff4">
    <w:name w:val="Message Header"/>
    <w:basedOn w:val="a1"/>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1">
    <w:name w:val="HTML Preformatted"/>
    <w:basedOn w:val="a1"/>
    <w:link w:val="HTML2"/>
    <w:uiPriority w:val="99"/>
    <w:semiHidden/>
    <w:unhideWhenUsed/>
    <w:pPr>
      <w:spacing w:after="0" w:line="240" w:lineRule="auto"/>
    </w:pPr>
    <w:rPr>
      <w:rFonts w:ascii="Consolas" w:hAnsi="Consolas"/>
      <w:sz w:val="20"/>
      <w:szCs w:val="20"/>
    </w:rPr>
  </w:style>
  <w:style w:type="paragraph" w:styleId="afff6">
    <w:name w:val="Normal (Web)"/>
    <w:basedOn w:val="a1"/>
    <w:uiPriority w:val="99"/>
    <w:semiHidden/>
    <w:unhideWhenUsed/>
    <w:rPr>
      <w:rFonts w:ascii="Times New Roman" w:hAnsi="Times New Roman" w:cs="Times New Roman"/>
      <w:sz w:val="24"/>
    </w:rPr>
  </w:style>
  <w:style w:type="paragraph" w:styleId="39">
    <w:name w:val="List Continue 3"/>
    <w:basedOn w:val="a1"/>
    <w:uiPriority w:val="99"/>
    <w:semiHidden/>
    <w:unhideWhenUsed/>
    <w:pPr>
      <w:spacing w:after="120"/>
      <w:ind w:left="849"/>
      <w:contextualSpacing/>
    </w:pPr>
  </w:style>
  <w:style w:type="paragraph" w:styleId="29">
    <w:name w:val="index 2"/>
    <w:basedOn w:val="a1"/>
    <w:next w:val="a1"/>
    <w:uiPriority w:val="99"/>
    <w:semiHidden/>
    <w:unhideWhenUsed/>
    <w:pPr>
      <w:spacing w:after="0" w:line="240" w:lineRule="auto"/>
      <w:ind w:left="440" w:hanging="220"/>
    </w:pPr>
  </w:style>
  <w:style w:type="paragraph" w:styleId="afff7">
    <w:name w:val="Title"/>
    <w:basedOn w:val="a1"/>
    <w:next w:val="a1"/>
    <w:link w:val="afff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uiPriority w:val="99"/>
    <w:semiHidden/>
    <w:unhideWhenUsed/>
    <w:rPr>
      <w:b/>
      <w:bCs/>
    </w:rPr>
  </w:style>
  <w:style w:type="paragraph" w:styleId="afffb">
    <w:name w:val="Body Text First Indent"/>
    <w:basedOn w:val="af8"/>
    <w:link w:val="afffc"/>
    <w:uiPriority w:val="99"/>
    <w:semiHidden/>
    <w:unhideWhenUsed/>
    <w:pPr>
      <w:spacing w:after="160"/>
      <w:ind w:firstLine="360"/>
    </w:pPr>
  </w:style>
  <w:style w:type="paragraph" w:styleId="2a">
    <w:name w:val="Body Text First Indent 2"/>
    <w:basedOn w:val="afa"/>
    <w:link w:val="2b"/>
    <w:uiPriority w:val="99"/>
    <w:semiHidden/>
    <w:unhideWhenUsed/>
    <w:pPr>
      <w:spacing w:after="160"/>
      <w:ind w:left="360" w:firstLine="360"/>
    </w:pPr>
  </w:style>
  <w:style w:type="table" w:styleId="afffd">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basedOn w:val="a2"/>
    <w:uiPriority w:val="99"/>
    <w:semiHidden/>
    <w:unhideWhenUsed/>
    <w:rPr>
      <w:sz w:val="21"/>
      <w:szCs w:val="21"/>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qFormat/>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Pr>
      <w:rFonts w:cstheme="majorBidi"/>
      <w:color w:val="0F4761" w:themeColor="accent1" w:themeShade="BF"/>
      <w:sz w:val="28"/>
      <w:szCs w:val="28"/>
    </w:rPr>
  </w:style>
  <w:style w:type="character" w:customStyle="1" w:styleId="52">
    <w:name w:val="标题 5 字符"/>
    <w:basedOn w:val="a2"/>
    <w:link w:val="51"/>
    <w:uiPriority w:val="9"/>
    <w:semiHidden/>
    <w:rPr>
      <w:rFonts w:cstheme="majorBidi"/>
      <w:color w:val="0F4761" w:themeColor="accent1" w:themeShade="BF"/>
      <w:sz w:val="24"/>
    </w:rPr>
  </w:style>
  <w:style w:type="character" w:customStyle="1" w:styleId="60">
    <w:name w:val="标题 6 字符"/>
    <w:basedOn w:val="a2"/>
    <w:link w:val="6"/>
    <w:uiPriority w:val="9"/>
    <w:semiHidden/>
    <w:qFormat/>
    <w:rPr>
      <w:rFonts w:cstheme="majorBidi"/>
      <w:b/>
      <w:bCs/>
      <w:color w:val="0F4761" w:themeColor="accent1" w:themeShade="BF"/>
    </w:rPr>
  </w:style>
  <w:style w:type="character" w:customStyle="1" w:styleId="70">
    <w:name w:val="标题 7 字符"/>
    <w:basedOn w:val="a2"/>
    <w:link w:val="7"/>
    <w:uiPriority w:val="9"/>
    <w:semiHidden/>
    <w:rPr>
      <w:rFonts w:cstheme="majorBidi"/>
      <w:b/>
      <w:bCs/>
      <w:color w:val="595959" w:themeColor="text1" w:themeTint="A6"/>
    </w:rPr>
  </w:style>
  <w:style w:type="character" w:customStyle="1" w:styleId="80">
    <w:name w:val="标题 8 字符"/>
    <w:basedOn w:val="a2"/>
    <w:link w:val="8"/>
    <w:uiPriority w:val="9"/>
    <w:semiHidden/>
    <w:rPr>
      <w:rFonts w:cstheme="majorBidi"/>
      <w:color w:val="595959" w:themeColor="text1" w:themeTint="A6"/>
    </w:rPr>
  </w:style>
  <w:style w:type="character" w:customStyle="1" w:styleId="90">
    <w:name w:val="标题 9 字符"/>
    <w:basedOn w:val="a2"/>
    <w:link w:val="9"/>
    <w:uiPriority w:val="9"/>
    <w:semiHidden/>
    <w:rPr>
      <w:rFonts w:eastAsiaTheme="majorEastAsia" w:cstheme="majorBidi"/>
      <w:color w:val="595959" w:themeColor="text1" w:themeTint="A6"/>
    </w:rPr>
  </w:style>
  <w:style w:type="character" w:customStyle="1" w:styleId="afff8">
    <w:name w:val="标题 字符"/>
    <w:basedOn w:val="a2"/>
    <w:link w:val="afff7"/>
    <w:uiPriority w:val="10"/>
    <w:rPr>
      <w:rFonts w:asciiTheme="majorHAnsi" w:eastAsiaTheme="majorEastAsia" w:hAnsiTheme="majorHAnsi" w:cstheme="majorBidi"/>
      <w:spacing w:val="-10"/>
      <w:kern w:val="28"/>
      <w:sz w:val="56"/>
      <w:szCs w:val="56"/>
    </w:rPr>
  </w:style>
  <w:style w:type="character" w:customStyle="1" w:styleId="afff">
    <w:name w:val="副标题 字符"/>
    <w:basedOn w:val="a2"/>
    <w:link w:val="affe"/>
    <w:uiPriority w:val="11"/>
    <w:rPr>
      <w:rFonts w:asciiTheme="majorHAnsi" w:eastAsiaTheme="majorEastAsia" w:hAnsiTheme="majorHAnsi" w:cstheme="majorBidi"/>
      <w:color w:val="595959" w:themeColor="text1" w:themeTint="A6"/>
      <w:spacing w:val="15"/>
      <w:sz w:val="28"/>
      <w:szCs w:val="28"/>
    </w:rPr>
  </w:style>
  <w:style w:type="paragraph" w:styleId="affff">
    <w:name w:val="Quote"/>
    <w:basedOn w:val="a1"/>
    <w:next w:val="a1"/>
    <w:link w:val="affff0"/>
    <w:uiPriority w:val="29"/>
    <w:qFormat/>
    <w:pPr>
      <w:spacing w:before="160"/>
      <w:jc w:val="center"/>
    </w:pPr>
    <w:rPr>
      <w:i/>
      <w:iCs/>
      <w:color w:val="404040" w:themeColor="text1" w:themeTint="BF"/>
    </w:rPr>
  </w:style>
  <w:style w:type="character" w:customStyle="1" w:styleId="affff0">
    <w:name w:val="引用 字符"/>
    <w:basedOn w:val="a2"/>
    <w:link w:val="affff"/>
    <w:uiPriority w:val="29"/>
    <w:rPr>
      <w:i/>
      <w:iCs/>
      <w:color w:val="404040" w:themeColor="text1" w:themeTint="BF"/>
    </w:rPr>
  </w:style>
  <w:style w:type="paragraph" w:styleId="affff1">
    <w:name w:val="List Paragraph"/>
    <w:basedOn w:val="a1"/>
    <w:uiPriority w:val="34"/>
    <w:qFormat/>
    <w:pPr>
      <w:ind w:left="720"/>
      <w:contextualSpacing/>
    </w:pPr>
  </w:style>
  <w:style w:type="character" w:customStyle="1" w:styleId="12">
    <w:name w:val="明显强调1"/>
    <w:basedOn w:val="a2"/>
    <w:uiPriority w:val="21"/>
    <w:qFormat/>
    <w:rPr>
      <w:i/>
      <w:iCs/>
      <w:color w:val="0F4761" w:themeColor="accent1" w:themeShade="BF"/>
    </w:rPr>
  </w:style>
  <w:style w:type="paragraph" w:styleId="affff2">
    <w:name w:val="Intense Quote"/>
    <w:basedOn w:val="a1"/>
    <w:next w:val="a1"/>
    <w:link w:val="afff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3">
    <w:name w:val="明显引用 字符"/>
    <w:basedOn w:val="a2"/>
    <w:link w:val="affff2"/>
    <w:uiPriority w:val="30"/>
    <w:rPr>
      <w:i/>
      <w:iCs/>
      <w:color w:val="0F4761" w:themeColor="accent1" w:themeShade="BF"/>
    </w:rPr>
  </w:style>
  <w:style w:type="character" w:customStyle="1" w:styleId="13">
    <w:name w:val="明显参考1"/>
    <w:basedOn w:val="a2"/>
    <w:uiPriority w:val="32"/>
    <w:qFormat/>
    <w:rPr>
      <w:b/>
      <w:bCs/>
      <w:smallCaps/>
      <w:color w:val="0F4761" w:themeColor="accent1" w:themeShade="BF"/>
      <w:spacing w:val="5"/>
    </w:rPr>
  </w:style>
  <w:style w:type="paragraph" w:customStyle="1" w:styleId="Doc-title">
    <w:name w:val="Doc-title"/>
    <w:basedOn w:val="a1"/>
    <w:next w:val="a1"/>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a1"/>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character" w:customStyle="1" w:styleId="affa">
    <w:name w:val="页眉 字符"/>
    <w:basedOn w:val="a2"/>
    <w:link w:val="aff9"/>
    <w:uiPriority w:val="99"/>
    <w:rPr>
      <w:sz w:val="18"/>
      <w:szCs w:val="18"/>
    </w:rPr>
  </w:style>
  <w:style w:type="character" w:customStyle="1" w:styleId="aff7">
    <w:name w:val="页脚 字符"/>
    <w:basedOn w:val="a2"/>
    <w:link w:val="aff6"/>
    <w:uiPriority w:val="99"/>
    <w:rPr>
      <w:sz w:val="18"/>
      <w:szCs w:val="18"/>
    </w:rPr>
  </w:style>
  <w:style w:type="paragraph" w:customStyle="1" w:styleId="EmailDiscussion">
    <w:name w:val="EmailDiscussion"/>
    <w:basedOn w:val="a1"/>
    <w:next w:val="a1"/>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af3">
    <w:name w:val="批注文字 字符"/>
    <w:basedOn w:val="a2"/>
    <w:link w:val="af2"/>
    <w:uiPriority w:val="99"/>
  </w:style>
  <w:style w:type="character" w:customStyle="1" w:styleId="afffa">
    <w:name w:val="批注主题 字符"/>
    <w:basedOn w:val="af3"/>
    <w:link w:val="afff9"/>
    <w:uiPriority w:val="99"/>
    <w:semiHidden/>
    <w:rPr>
      <w:b/>
      <w:bCs/>
    </w:rPr>
  </w:style>
  <w:style w:type="paragraph" w:customStyle="1" w:styleId="14">
    <w:name w:val="修订1"/>
    <w:hidden/>
    <w:uiPriority w:val="99"/>
    <w:semiHidden/>
    <w:rPr>
      <w:kern w:val="2"/>
      <w:sz w:val="22"/>
      <w:szCs w:val="24"/>
      <w14:ligatures w14:val="standardContextual"/>
    </w:rPr>
  </w:style>
  <w:style w:type="character" w:customStyle="1" w:styleId="aff5">
    <w:name w:val="批注框文本 字符"/>
    <w:basedOn w:val="a2"/>
    <w:link w:val="aff4"/>
    <w:uiPriority w:val="99"/>
    <w:semiHidden/>
    <w:rPr>
      <w:rFonts w:ascii="Segoe UI" w:hAnsi="Segoe UI" w:cs="Segoe UI"/>
      <w:sz w:val="18"/>
      <w:szCs w:val="18"/>
    </w:rPr>
  </w:style>
  <w:style w:type="paragraph" w:customStyle="1" w:styleId="15">
    <w:name w:val="书目1"/>
    <w:basedOn w:val="a1"/>
    <w:next w:val="a1"/>
    <w:uiPriority w:val="37"/>
    <w:semiHidden/>
    <w:unhideWhenUsed/>
  </w:style>
  <w:style w:type="character" w:customStyle="1" w:styleId="af9">
    <w:name w:val="正文文本 字符"/>
    <w:basedOn w:val="a2"/>
    <w:link w:val="af8"/>
    <w:uiPriority w:val="99"/>
    <w:semiHidden/>
  </w:style>
  <w:style w:type="character" w:customStyle="1" w:styleId="27">
    <w:name w:val="正文文本 2 字符"/>
    <w:basedOn w:val="a2"/>
    <w:link w:val="26"/>
    <w:uiPriority w:val="99"/>
    <w:semiHidden/>
  </w:style>
  <w:style w:type="character" w:customStyle="1" w:styleId="35">
    <w:name w:val="正文文本 3 字符"/>
    <w:basedOn w:val="a2"/>
    <w:link w:val="34"/>
    <w:uiPriority w:val="99"/>
    <w:semiHidden/>
    <w:rPr>
      <w:sz w:val="16"/>
      <w:szCs w:val="16"/>
    </w:rPr>
  </w:style>
  <w:style w:type="character" w:customStyle="1" w:styleId="afffc">
    <w:name w:val="正文文本首行缩进 字符"/>
    <w:basedOn w:val="af9"/>
    <w:link w:val="afffb"/>
    <w:uiPriority w:val="99"/>
    <w:semiHidden/>
  </w:style>
  <w:style w:type="character" w:customStyle="1" w:styleId="afb">
    <w:name w:val="正文文本缩进 字符"/>
    <w:basedOn w:val="a2"/>
    <w:link w:val="afa"/>
    <w:uiPriority w:val="99"/>
    <w:semiHidden/>
  </w:style>
  <w:style w:type="character" w:customStyle="1" w:styleId="2b">
    <w:name w:val="正文文本首行缩进 2 字符"/>
    <w:basedOn w:val="afb"/>
    <w:link w:val="2a"/>
    <w:uiPriority w:val="99"/>
    <w:semiHidden/>
  </w:style>
  <w:style w:type="character" w:customStyle="1" w:styleId="25">
    <w:name w:val="正文文本缩进 2 字符"/>
    <w:basedOn w:val="a2"/>
    <w:link w:val="24"/>
    <w:uiPriority w:val="99"/>
    <w:semiHidden/>
  </w:style>
  <w:style w:type="character" w:customStyle="1" w:styleId="38">
    <w:name w:val="正文文本缩进 3 字符"/>
    <w:basedOn w:val="a2"/>
    <w:link w:val="37"/>
    <w:uiPriority w:val="99"/>
    <w:semiHidden/>
    <w:rPr>
      <w:sz w:val="16"/>
      <w:szCs w:val="16"/>
    </w:rPr>
  </w:style>
  <w:style w:type="character" w:customStyle="1" w:styleId="af7">
    <w:name w:val="结束语 字符"/>
    <w:basedOn w:val="a2"/>
    <w:link w:val="af6"/>
    <w:uiPriority w:val="99"/>
    <w:semiHidden/>
  </w:style>
  <w:style w:type="character" w:customStyle="1" w:styleId="aff1">
    <w:name w:val="日期 字符"/>
    <w:basedOn w:val="a2"/>
    <w:link w:val="aff0"/>
    <w:uiPriority w:val="99"/>
    <w:semiHidden/>
  </w:style>
  <w:style w:type="character" w:customStyle="1" w:styleId="af0">
    <w:name w:val="文档结构图 字符"/>
    <w:basedOn w:val="a2"/>
    <w:link w:val="af"/>
    <w:uiPriority w:val="99"/>
    <w:semiHidden/>
    <w:rPr>
      <w:rFonts w:ascii="Segoe UI" w:hAnsi="Segoe UI" w:cs="Segoe UI"/>
      <w:sz w:val="16"/>
      <w:szCs w:val="16"/>
    </w:rPr>
  </w:style>
  <w:style w:type="character" w:customStyle="1" w:styleId="ab">
    <w:name w:val="电子邮件签名 字符"/>
    <w:basedOn w:val="a2"/>
    <w:link w:val="aa"/>
    <w:uiPriority w:val="99"/>
    <w:semiHidden/>
  </w:style>
  <w:style w:type="character" w:customStyle="1" w:styleId="aff3">
    <w:name w:val="尾注文本 字符"/>
    <w:basedOn w:val="a2"/>
    <w:link w:val="aff2"/>
    <w:uiPriority w:val="99"/>
    <w:semiHidden/>
    <w:rPr>
      <w:sz w:val="20"/>
      <w:szCs w:val="20"/>
    </w:rPr>
  </w:style>
  <w:style w:type="character" w:customStyle="1" w:styleId="afff2">
    <w:name w:val="脚注文本 字符"/>
    <w:basedOn w:val="a2"/>
    <w:link w:val="afff1"/>
    <w:uiPriority w:val="99"/>
    <w:semiHidden/>
    <w:rPr>
      <w:sz w:val="20"/>
      <w:szCs w:val="20"/>
    </w:rPr>
  </w:style>
  <w:style w:type="character" w:customStyle="1" w:styleId="HTML0">
    <w:name w:val="HTML 地址 字符"/>
    <w:basedOn w:val="a2"/>
    <w:link w:val="HTML"/>
    <w:uiPriority w:val="99"/>
    <w:semiHidden/>
    <w:rPr>
      <w:i/>
      <w:iCs/>
    </w:rPr>
  </w:style>
  <w:style w:type="character" w:customStyle="1" w:styleId="HTML2">
    <w:name w:val="HTML 预设格式 字符"/>
    <w:basedOn w:val="a2"/>
    <w:link w:val="HTML1"/>
    <w:uiPriority w:val="99"/>
    <w:semiHidden/>
    <w:rPr>
      <w:rFonts w:ascii="Consolas" w:hAnsi="Consolas"/>
      <w:sz w:val="20"/>
      <w:szCs w:val="20"/>
    </w:rPr>
  </w:style>
  <w:style w:type="character" w:customStyle="1" w:styleId="a6">
    <w:name w:val="宏文本 字符"/>
    <w:basedOn w:val="a2"/>
    <w:link w:val="a5"/>
    <w:uiPriority w:val="99"/>
    <w:semiHidden/>
    <w:rPr>
      <w:rFonts w:ascii="Consolas" w:hAnsi="Consolas"/>
      <w:sz w:val="20"/>
      <w:szCs w:val="20"/>
    </w:rPr>
  </w:style>
  <w:style w:type="character" w:customStyle="1" w:styleId="afff5">
    <w:name w:val="信息标题 字符"/>
    <w:basedOn w:val="a2"/>
    <w:link w:val="afff4"/>
    <w:uiPriority w:val="99"/>
    <w:semiHidden/>
    <w:rPr>
      <w:rFonts w:asciiTheme="majorHAnsi" w:eastAsiaTheme="majorEastAsia" w:hAnsiTheme="majorHAnsi" w:cstheme="majorBidi"/>
      <w:sz w:val="24"/>
      <w:shd w:val="pct20" w:color="auto" w:fill="auto"/>
    </w:rPr>
  </w:style>
  <w:style w:type="paragraph" w:styleId="affff4">
    <w:name w:val="No Spacing"/>
    <w:uiPriority w:val="1"/>
    <w:qFormat/>
    <w:pPr>
      <w:widowControl w:val="0"/>
    </w:pPr>
    <w:rPr>
      <w:kern w:val="2"/>
      <w:sz w:val="22"/>
      <w:szCs w:val="24"/>
      <w14:ligatures w14:val="standardContextual"/>
    </w:rPr>
  </w:style>
  <w:style w:type="character" w:customStyle="1" w:styleId="a9">
    <w:name w:val="注释标题 字符"/>
    <w:basedOn w:val="a2"/>
    <w:link w:val="a8"/>
    <w:uiPriority w:val="99"/>
    <w:semiHidden/>
  </w:style>
  <w:style w:type="character" w:customStyle="1" w:styleId="aff">
    <w:name w:val="纯文本 字符"/>
    <w:basedOn w:val="a2"/>
    <w:link w:val="afe"/>
    <w:uiPriority w:val="99"/>
    <w:semiHidden/>
    <w:rPr>
      <w:rFonts w:ascii="Consolas" w:hAnsi="Consolas"/>
      <w:sz w:val="21"/>
      <w:szCs w:val="21"/>
    </w:rPr>
  </w:style>
  <w:style w:type="character" w:customStyle="1" w:styleId="af5">
    <w:name w:val="称呼 字符"/>
    <w:basedOn w:val="a2"/>
    <w:link w:val="af4"/>
    <w:uiPriority w:val="99"/>
    <w:semiHidden/>
  </w:style>
  <w:style w:type="character" w:customStyle="1" w:styleId="affc">
    <w:name w:val="签名 字符"/>
    <w:basedOn w:val="a2"/>
    <w:link w:val="affb"/>
    <w:uiPriority w:val="99"/>
    <w:semiHidden/>
  </w:style>
  <w:style w:type="paragraph" w:customStyle="1" w:styleId="TOC10">
    <w:name w:val="TOC 标题1"/>
    <w:basedOn w:val="1"/>
    <w:next w:val="a1"/>
    <w:uiPriority w:val="39"/>
    <w:semiHidden/>
    <w:unhideWhenUsed/>
    <w:qFormat/>
    <w:pPr>
      <w:spacing w:before="240" w:after="0"/>
      <w:outlineLvl w:val="9"/>
    </w:pPr>
    <w:rPr>
      <w:sz w:val="32"/>
      <w:szCs w:val="32"/>
    </w:rPr>
  </w:style>
  <w:style w:type="character" w:customStyle="1" w:styleId="Mention1">
    <w:name w:val="Mention1"/>
    <w:basedOn w:val="a2"/>
    <w:uiPriority w:val="99"/>
    <w:unhideWhenUsed/>
    <w:rPr>
      <w:color w:val="2B579A"/>
      <w:shd w:val="clear" w:color="auto" w:fill="E1DFDD"/>
    </w:rPr>
  </w:style>
  <w:style w:type="paragraph" w:customStyle="1" w:styleId="PL">
    <w:name w:val="PL"/>
    <w:basedOn w:val="a1"/>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6">
    <w:name w:val="@他1"/>
    <w:basedOn w:val="a2"/>
    <w:uiPriority w:val="99"/>
    <w:unhideWhenUsed/>
    <w:rPr>
      <w:color w:val="2B579A"/>
      <w:shd w:val="clear" w:color="auto" w:fill="E1DFDD"/>
    </w:rPr>
  </w:style>
  <w:style w:type="paragraph" w:customStyle="1" w:styleId="Doc-text2">
    <w:name w:val="Doc-text2"/>
    <w:basedOn w:val="a1"/>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3223</Words>
  <Characters>18372</Characters>
  <Application>Microsoft Office Word</Application>
  <DocSecurity>0</DocSecurity>
  <Lines>153</Lines>
  <Paragraphs>43</Paragraphs>
  <ScaleCrop>false</ScaleCrop>
  <Company>Huawei Technologies Co., Ltd.</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CATT</cp:lastModifiedBy>
  <cp:revision>6</cp:revision>
  <dcterms:created xsi:type="dcterms:W3CDTF">2025-04-29T23:40:00Z</dcterms:created>
  <dcterms:modified xsi:type="dcterms:W3CDTF">2025-04-30T02:43:00Z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ies>
</file>