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DBE5B89" w:rsidR="00D313FA" w:rsidRDefault="00D313FA" w:rsidP="002F4255">
            <w:pPr>
              <w:rPr>
                <w:rFonts w:eastAsia="等线"/>
                <w:lang w:eastAsia="zh-CN"/>
              </w:rPr>
            </w:pPr>
          </w:p>
        </w:tc>
        <w:tc>
          <w:tcPr>
            <w:tcW w:w="1843" w:type="dxa"/>
          </w:tcPr>
          <w:p w14:paraId="6752E740" w14:textId="09B4F241" w:rsidR="00D313FA" w:rsidRDefault="00D313FA" w:rsidP="002F4255">
            <w:pPr>
              <w:rPr>
                <w:rFonts w:eastAsia="等线"/>
                <w:lang w:eastAsia="zh-CN"/>
              </w:rPr>
            </w:pPr>
          </w:p>
        </w:tc>
        <w:tc>
          <w:tcPr>
            <w:tcW w:w="6092" w:type="dxa"/>
          </w:tcPr>
          <w:p w14:paraId="727E6501" w14:textId="4F123CD7" w:rsidR="00D313FA" w:rsidRDefault="00D313FA" w:rsidP="002F4255">
            <w:pPr>
              <w:rPr>
                <w:rFonts w:eastAsia="等线"/>
                <w:lang w:eastAsia="zh-CN"/>
              </w:rPr>
            </w:pPr>
          </w:p>
        </w:tc>
      </w:tr>
      <w:tr w:rsidR="00D313FA" w14:paraId="2FB8CE21" w14:textId="77777777" w:rsidTr="00517468">
        <w:tc>
          <w:tcPr>
            <w:tcW w:w="1696" w:type="dxa"/>
          </w:tcPr>
          <w:p w14:paraId="6FEC0EFE" w14:textId="3DCDDC44" w:rsidR="00D313FA" w:rsidRDefault="00D313FA" w:rsidP="002F4255">
            <w:pPr>
              <w:rPr>
                <w:rFonts w:eastAsia="等线"/>
                <w:lang w:eastAsia="zh-CN"/>
              </w:rPr>
            </w:pPr>
          </w:p>
        </w:tc>
        <w:tc>
          <w:tcPr>
            <w:tcW w:w="1843" w:type="dxa"/>
          </w:tcPr>
          <w:p w14:paraId="4E082820" w14:textId="18598847" w:rsidR="00D313FA" w:rsidRDefault="00D313FA" w:rsidP="002F4255">
            <w:pPr>
              <w:rPr>
                <w:rFonts w:eastAsia="等线"/>
                <w:lang w:eastAsia="zh-CN"/>
              </w:rPr>
            </w:pPr>
          </w:p>
        </w:tc>
        <w:tc>
          <w:tcPr>
            <w:tcW w:w="6092" w:type="dxa"/>
          </w:tcPr>
          <w:p w14:paraId="29F82539" w14:textId="0ACA9241" w:rsidR="00D313FA" w:rsidRDefault="00D313FA" w:rsidP="002F4255">
            <w:pPr>
              <w:rPr>
                <w:rFonts w:eastAsia="等线"/>
                <w:lang w:eastAsia="zh-CN"/>
              </w:rPr>
            </w:pP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4569C722"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7A2E93" w:rsidRPr="007A2E93">
        <w:rPr>
          <w:rFonts w:eastAsia="等线"/>
          <w:i/>
          <w:iCs/>
          <w:lang w:eastAsia="zh-CN"/>
        </w:rPr>
        <w:t>R2-250xxxx Running RRC CR for R19 XR_v00_Rapp</w:t>
      </w:r>
      <w:r>
        <w:rPr>
          <w:rFonts w:eastAsia="等线"/>
          <w:lang w:eastAsia="zh-CN"/>
        </w:rPr>
        <w:t xml:space="preserve">. </w:t>
      </w:r>
    </w:p>
    <w:p w14:paraId="5E8D588D" w14:textId="71D29D9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591CC8">
        <w:rPr>
          <w:rFonts w:eastAsia="等线"/>
          <w:b/>
          <w:bCs/>
          <w:i/>
          <w:iCs/>
          <w:lang w:eastAsia="zh-CN"/>
        </w:rPr>
        <w:t>0</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050"/>
        <w:gridCol w:w="2986"/>
        <w:gridCol w:w="5595"/>
      </w:tblGrid>
      <w:tr w:rsidR="00CC78D3" w14:paraId="3189DA11" w14:textId="77777777" w:rsidTr="00FD00FA">
        <w:tc>
          <w:tcPr>
            <w:tcW w:w="1046"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7"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8"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FD00FA">
        <w:tc>
          <w:tcPr>
            <w:tcW w:w="1046" w:type="dxa"/>
          </w:tcPr>
          <w:p w14:paraId="7FD050E6" w14:textId="2DA6C34E" w:rsidR="00CC78D3" w:rsidRDefault="00CC78D3" w:rsidP="000018AA">
            <w:pPr>
              <w:rPr>
                <w:rFonts w:eastAsia="等线"/>
                <w:lang w:eastAsia="zh-CN"/>
              </w:rPr>
            </w:pPr>
          </w:p>
        </w:tc>
        <w:tc>
          <w:tcPr>
            <w:tcW w:w="2987" w:type="dxa"/>
            <w:shd w:val="clear" w:color="auto" w:fill="auto"/>
          </w:tcPr>
          <w:p w14:paraId="75BC8C8D" w14:textId="063B57DF" w:rsidR="00CC78D3" w:rsidRDefault="00CC78D3" w:rsidP="000018AA">
            <w:pPr>
              <w:rPr>
                <w:rFonts w:eastAsia="等线"/>
                <w:lang w:eastAsia="zh-CN"/>
              </w:rPr>
            </w:pPr>
          </w:p>
        </w:tc>
        <w:tc>
          <w:tcPr>
            <w:tcW w:w="5598" w:type="dxa"/>
          </w:tcPr>
          <w:p w14:paraId="1C70B725" w14:textId="36C387BE" w:rsidR="00CC78D3" w:rsidRDefault="00CC78D3" w:rsidP="000018AA">
            <w:pPr>
              <w:rPr>
                <w:rFonts w:eastAsia="等线"/>
                <w:lang w:eastAsia="zh-CN"/>
              </w:rPr>
            </w:pPr>
          </w:p>
        </w:tc>
      </w:tr>
      <w:tr w:rsidR="00CC78D3" w14:paraId="715F6246" w14:textId="77777777" w:rsidTr="00FD00FA">
        <w:tc>
          <w:tcPr>
            <w:tcW w:w="1046" w:type="dxa"/>
          </w:tcPr>
          <w:p w14:paraId="3CE6C3CA" w14:textId="696C8D9A" w:rsidR="00CC78D3" w:rsidRDefault="00CC78D3" w:rsidP="000018AA">
            <w:pPr>
              <w:rPr>
                <w:rFonts w:eastAsia="等线"/>
                <w:lang w:eastAsia="zh-CN"/>
              </w:rPr>
            </w:pPr>
          </w:p>
        </w:tc>
        <w:tc>
          <w:tcPr>
            <w:tcW w:w="2987" w:type="dxa"/>
            <w:shd w:val="clear" w:color="auto" w:fill="auto"/>
          </w:tcPr>
          <w:p w14:paraId="7BF1FD30" w14:textId="07F8A8B3" w:rsidR="00CC78D3" w:rsidRPr="00C370B2" w:rsidRDefault="00CC78D3" w:rsidP="000018AA">
            <w:pPr>
              <w:rPr>
                <w:rFonts w:eastAsia="等线"/>
                <w:lang w:val="en-US" w:eastAsia="zh-CN"/>
              </w:rPr>
            </w:pPr>
          </w:p>
        </w:tc>
        <w:tc>
          <w:tcPr>
            <w:tcW w:w="5598" w:type="dxa"/>
          </w:tcPr>
          <w:p w14:paraId="3D43E971" w14:textId="719F5123" w:rsidR="00CC78D3" w:rsidRPr="00C370B2" w:rsidRDefault="00CC78D3" w:rsidP="000018AA">
            <w:pPr>
              <w:rPr>
                <w:rFonts w:eastAsia="等线"/>
                <w:lang w:val="en-US" w:eastAsia="zh-CN"/>
              </w:rPr>
            </w:pPr>
          </w:p>
        </w:tc>
      </w:tr>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2"/>
        <w:rPr>
          <w:rFonts w:eastAsia="等线"/>
          <w:lang w:eastAsia="zh-CN"/>
        </w:rPr>
      </w:pPr>
      <w:r>
        <w:rPr>
          <w:rFonts w:eastAsia="等线"/>
          <w:lang w:eastAsia="zh-CN"/>
        </w:rPr>
        <w:t>4.1</w:t>
      </w:r>
      <w:r>
        <w:rPr>
          <w:rFonts w:eastAsia="等线"/>
          <w:lang w:eastAsia="zh-CN"/>
        </w:rPr>
        <w:tab/>
      </w:r>
      <w:r>
        <w:rPr>
          <w:rFonts w:eastAsia="等线" w:hint="eastAsia"/>
          <w:lang w:eastAsia="zh-CN"/>
        </w:rPr>
        <w:t>L</w:t>
      </w:r>
      <w:r>
        <w:rPr>
          <w:rFonts w:eastAsia="等线"/>
          <w:lang w:eastAsia="zh-CN"/>
        </w:rPr>
        <w:t>CP enhancements</w:t>
      </w:r>
    </w:p>
    <w:p w14:paraId="1D3D3E8E" w14:textId="436F6C22" w:rsidR="00411863" w:rsidRDefault="002F5249" w:rsidP="00066B3E">
      <w:pPr>
        <w:rPr>
          <w:rFonts w:eastAsia="等线"/>
          <w:iCs/>
          <w:noProof/>
          <w:lang w:eastAsia="zh-CN"/>
        </w:rPr>
      </w:pPr>
      <w:r>
        <w:rPr>
          <w:rFonts w:eastAsia="等线"/>
          <w:lang w:eastAsia="zh-CN"/>
        </w:rPr>
        <w:t xml:space="preserve">For LCP with additional priority, during RAN2#128, it was agreed that </w:t>
      </w:r>
      <w:r w:rsidRPr="00D235A3">
        <w:rPr>
          <w:rFonts w:eastAsia="等线"/>
          <w:i/>
          <w:noProof/>
          <w:u w:val="single"/>
          <w:lang w:eastAsia="zh-CN"/>
        </w:rPr>
        <w:t>As an optional capability, the UE can also support to fallback to default priority in the 2nd round of LCP</w:t>
      </w:r>
      <w:r w:rsidRPr="00D235A3">
        <w:rPr>
          <w:rFonts w:eastAsia="等线"/>
          <w:iCs/>
          <w:noProof/>
          <w:lang w:eastAsia="zh-CN"/>
        </w:rPr>
        <w:t>.</w:t>
      </w:r>
    </w:p>
    <w:p w14:paraId="7EFE783A" w14:textId="2C0C0AA5" w:rsidR="002F5249" w:rsidRDefault="002F5249" w:rsidP="00066B3E">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enable the fallback to the default priority in the 2</w:t>
      </w:r>
      <w:r w:rsidRPr="002F5249">
        <w:rPr>
          <w:rFonts w:eastAsia="等线"/>
          <w:iCs/>
          <w:noProof/>
          <w:vertAlign w:val="superscript"/>
          <w:lang w:eastAsia="zh-CN"/>
        </w:rPr>
        <w:t>nd</w:t>
      </w:r>
      <w:r>
        <w:rPr>
          <w:rFonts w:eastAsia="等线"/>
          <w:iCs/>
          <w:noProof/>
          <w:lang w:eastAsia="zh-CN"/>
        </w:rPr>
        <w:t xml:space="preserve"> round of LCP</w:t>
      </w:r>
    </w:p>
    <w:p w14:paraId="6263DF82" w14:textId="5FBAC043" w:rsidR="00411863" w:rsidRDefault="00411863" w:rsidP="00251305">
      <w:pPr>
        <w:rPr>
          <w:rFonts w:eastAsia="等线"/>
          <w:lang w:eastAsia="zh-CN"/>
        </w:rPr>
      </w:pPr>
      <w:r>
        <w:rPr>
          <w:rFonts w:eastAsia="等线"/>
          <w:lang w:eastAsia="zh-CN"/>
        </w:rPr>
        <w:lastRenderedPageBreak/>
        <w:t>Companies</w:t>
      </w:r>
      <w:r w:rsidR="005D570C">
        <w:rPr>
          <w:rFonts w:eastAsia="等线"/>
          <w:lang w:eastAsia="zh-CN"/>
        </w:rPr>
        <w:t xml:space="preserve"> are invited to answer the following question</w:t>
      </w:r>
    </w:p>
    <w:p w14:paraId="1A6EBE8E" w14:textId="4A782D99"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 xml:space="preserve">uestion1: </w:t>
      </w:r>
      <w:r w:rsidR="002F5249">
        <w:rPr>
          <w:rFonts w:eastAsia="等线"/>
          <w:b/>
          <w:bCs/>
          <w:i/>
          <w:iCs/>
          <w:lang w:eastAsia="zh-CN"/>
        </w:rPr>
        <w:t>Do companies think we should introduce RRC configuration to enable/disable the fallback to default priority in the 2</w:t>
      </w:r>
      <w:r w:rsidR="002F5249" w:rsidRPr="002F5249">
        <w:rPr>
          <w:rFonts w:eastAsia="等线"/>
          <w:b/>
          <w:bCs/>
          <w:i/>
          <w:iCs/>
          <w:vertAlign w:val="superscript"/>
          <w:lang w:eastAsia="zh-CN"/>
        </w:rPr>
        <w:t>nd</w:t>
      </w:r>
      <w:r w:rsidR="002F5249">
        <w:rPr>
          <w:rFonts w:eastAsia="等线"/>
          <w:b/>
          <w:bCs/>
          <w:i/>
          <w:iCs/>
          <w:lang w:eastAsia="zh-CN"/>
        </w:rPr>
        <w:t xml:space="preserve"> stage of LCP?</w:t>
      </w:r>
    </w:p>
    <w:tbl>
      <w:tblPr>
        <w:tblStyle w:val="af5"/>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29217CB" w14:textId="655A2A07" w:rsidR="00411863" w:rsidRPr="005D570C" w:rsidRDefault="00060DC6" w:rsidP="00251305">
            <w:pPr>
              <w:rPr>
                <w:rFonts w:eastAsia="等线"/>
                <w:b/>
                <w:bCs/>
                <w:lang w:eastAsia="zh-CN"/>
              </w:rPr>
            </w:pPr>
            <w:r>
              <w:rPr>
                <w:rFonts w:eastAsia="等线"/>
                <w:b/>
                <w:bCs/>
                <w:lang w:eastAsia="zh-CN"/>
              </w:rPr>
              <w:t>Yes/No</w:t>
            </w:r>
          </w:p>
        </w:tc>
        <w:tc>
          <w:tcPr>
            <w:tcW w:w="5667"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060DC6">
        <w:tc>
          <w:tcPr>
            <w:tcW w:w="2122" w:type="dxa"/>
          </w:tcPr>
          <w:p w14:paraId="2BF31D3B" w14:textId="77777777" w:rsidR="00411863" w:rsidRDefault="00411863" w:rsidP="00251305">
            <w:pPr>
              <w:rPr>
                <w:rFonts w:eastAsia="等线"/>
                <w:lang w:eastAsia="zh-CN"/>
              </w:rPr>
            </w:pPr>
          </w:p>
        </w:tc>
        <w:tc>
          <w:tcPr>
            <w:tcW w:w="1842" w:type="dxa"/>
          </w:tcPr>
          <w:p w14:paraId="28B5321B" w14:textId="77777777" w:rsidR="00411863" w:rsidRDefault="00411863" w:rsidP="00251305">
            <w:pPr>
              <w:rPr>
                <w:rFonts w:eastAsia="等线"/>
                <w:lang w:eastAsia="zh-CN"/>
              </w:rPr>
            </w:pPr>
          </w:p>
        </w:tc>
        <w:tc>
          <w:tcPr>
            <w:tcW w:w="5667" w:type="dxa"/>
          </w:tcPr>
          <w:p w14:paraId="4A500F33" w14:textId="77777777" w:rsidR="00411863" w:rsidRDefault="00411863" w:rsidP="00251305">
            <w:pPr>
              <w:rPr>
                <w:rFonts w:eastAsia="等线"/>
                <w:lang w:eastAsia="zh-CN"/>
              </w:rPr>
            </w:pPr>
          </w:p>
        </w:tc>
      </w:tr>
      <w:tr w:rsidR="00411863" w14:paraId="79AD3248" w14:textId="77777777" w:rsidTr="00060DC6">
        <w:tc>
          <w:tcPr>
            <w:tcW w:w="2122" w:type="dxa"/>
          </w:tcPr>
          <w:p w14:paraId="1F71E8DE" w14:textId="77777777" w:rsidR="00411863" w:rsidRDefault="00411863" w:rsidP="00251305">
            <w:pPr>
              <w:rPr>
                <w:rFonts w:eastAsia="等线"/>
                <w:lang w:eastAsia="zh-CN"/>
              </w:rPr>
            </w:pPr>
          </w:p>
        </w:tc>
        <w:tc>
          <w:tcPr>
            <w:tcW w:w="1842" w:type="dxa"/>
          </w:tcPr>
          <w:p w14:paraId="6FFF58B3" w14:textId="77777777" w:rsidR="00411863" w:rsidRDefault="00411863" w:rsidP="00251305">
            <w:pPr>
              <w:rPr>
                <w:rFonts w:eastAsia="等线"/>
                <w:lang w:eastAsia="zh-CN"/>
              </w:rPr>
            </w:pPr>
          </w:p>
        </w:tc>
        <w:tc>
          <w:tcPr>
            <w:tcW w:w="5667" w:type="dxa"/>
          </w:tcPr>
          <w:p w14:paraId="31FAB2E1" w14:textId="77777777" w:rsidR="00411863" w:rsidRDefault="00411863" w:rsidP="00251305">
            <w:pPr>
              <w:rPr>
                <w:rFonts w:eastAsia="等线"/>
                <w:lang w:eastAsia="zh-CN"/>
              </w:rPr>
            </w:pPr>
          </w:p>
        </w:tc>
      </w:tr>
    </w:tbl>
    <w:p w14:paraId="1D6B9CEB" w14:textId="1CF3D203" w:rsidR="001C5D07" w:rsidRDefault="001C5D07" w:rsidP="00251305">
      <w:pPr>
        <w:rPr>
          <w:rFonts w:eastAsia="等线"/>
          <w:lang w:eastAsia="zh-CN"/>
        </w:rPr>
      </w:pPr>
    </w:p>
    <w:p w14:paraId="50CC8A91" w14:textId="120ED32B" w:rsidR="00DC0F28" w:rsidRDefault="00DC0F28" w:rsidP="00DC0F28">
      <w:pPr>
        <w:pStyle w:val="2"/>
        <w:rPr>
          <w:rFonts w:eastAsia="等线"/>
          <w:lang w:eastAsia="zh-CN"/>
        </w:rPr>
      </w:pPr>
      <w:r>
        <w:rPr>
          <w:rFonts w:eastAsia="等线"/>
          <w:lang w:eastAsia="zh-CN"/>
        </w:rPr>
        <w:t>4.2</w:t>
      </w:r>
      <w:r>
        <w:rPr>
          <w:rFonts w:eastAsia="等线"/>
          <w:lang w:eastAsia="zh-CN"/>
        </w:rPr>
        <w:tab/>
      </w:r>
      <w:r>
        <w:rPr>
          <w:rFonts w:eastAsia="等线" w:hint="eastAsia"/>
          <w:lang w:eastAsia="zh-CN"/>
        </w:rPr>
        <w:t>D</w:t>
      </w:r>
      <w:r>
        <w:rPr>
          <w:rFonts w:eastAsia="等线"/>
          <w:lang w:eastAsia="zh-CN"/>
        </w:rPr>
        <w:t>SR enhancements</w:t>
      </w:r>
    </w:p>
    <w:p w14:paraId="76F1C2BC" w14:textId="7D747CCF" w:rsidR="00060DC6" w:rsidRDefault="00060DC6" w:rsidP="00251305">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Pr>
          <w:rFonts w:eastAsia="等线"/>
          <w:iCs/>
          <w:noProof/>
          <w:lang w:eastAsia="zh-CN"/>
        </w:rPr>
        <w:t>.</w:t>
      </w:r>
    </w:p>
    <w:p w14:paraId="53D71812" w14:textId="03B40B81" w:rsidR="00060DC6" w:rsidRDefault="00060DC6" w:rsidP="00060DC6">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等线"/>
          <w:lang w:eastAsia="zh-CN"/>
        </w:rPr>
      </w:pPr>
      <w:r>
        <w:rPr>
          <w:rFonts w:eastAsia="等线"/>
          <w:lang w:eastAsia="zh-CN"/>
        </w:rPr>
        <w:t>Companies are invited to answer the following question</w:t>
      </w:r>
    </w:p>
    <w:p w14:paraId="45F53C7D" w14:textId="13A13984" w:rsidR="00060DC6" w:rsidRPr="009D6F76" w:rsidRDefault="00060DC6" w:rsidP="00060DC6">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xml:space="preserve">: </w:t>
      </w:r>
      <w:r>
        <w:rPr>
          <w:rFonts w:eastAsia="等线"/>
          <w:b/>
          <w:bCs/>
          <w:i/>
          <w:iCs/>
          <w:lang w:eastAsia="zh-CN"/>
        </w:rPr>
        <w:t>Do companies think we should introduce RRC configuration to enable/disable the inclusion of non-delay critical data ahead of delay critical data in the buffer size calculation for DSR?</w:t>
      </w:r>
    </w:p>
    <w:tbl>
      <w:tblPr>
        <w:tblStyle w:val="af5"/>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66125413" w14:textId="77777777" w:rsidR="00060DC6" w:rsidRPr="005D570C" w:rsidRDefault="00060DC6" w:rsidP="004A4D8D">
            <w:pPr>
              <w:rPr>
                <w:rFonts w:eastAsia="等线"/>
                <w:b/>
                <w:bCs/>
                <w:lang w:eastAsia="zh-CN"/>
              </w:rPr>
            </w:pPr>
            <w:r>
              <w:rPr>
                <w:rFonts w:eastAsia="等线"/>
                <w:b/>
                <w:bCs/>
                <w:lang w:eastAsia="zh-CN"/>
              </w:rPr>
              <w:t>Yes/No</w:t>
            </w:r>
          </w:p>
        </w:tc>
        <w:tc>
          <w:tcPr>
            <w:tcW w:w="5667" w:type="dxa"/>
          </w:tcPr>
          <w:p w14:paraId="68303D09"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60DC6" w14:paraId="6EE41F0B" w14:textId="77777777" w:rsidTr="004A4D8D">
        <w:tc>
          <w:tcPr>
            <w:tcW w:w="2122" w:type="dxa"/>
          </w:tcPr>
          <w:p w14:paraId="78F68CDE" w14:textId="77777777" w:rsidR="00060DC6" w:rsidRDefault="00060DC6" w:rsidP="004A4D8D">
            <w:pPr>
              <w:rPr>
                <w:rFonts w:eastAsia="等线"/>
                <w:lang w:eastAsia="zh-CN"/>
              </w:rPr>
            </w:pPr>
          </w:p>
        </w:tc>
        <w:tc>
          <w:tcPr>
            <w:tcW w:w="1842" w:type="dxa"/>
          </w:tcPr>
          <w:p w14:paraId="25870E58" w14:textId="77777777" w:rsidR="00060DC6" w:rsidRDefault="00060DC6" w:rsidP="004A4D8D">
            <w:pPr>
              <w:rPr>
                <w:rFonts w:eastAsia="等线"/>
                <w:lang w:eastAsia="zh-CN"/>
              </w:rPr>
            </w:pPr>
          </w:p>
        </w:tc>
        <w:tc>
          <w:tcPr>
            <w:tcW w:w="5667" w:type="dxa"/>
          </w:tcPr>
          <w:p w14:paraId="493E1CCF" w14:textId="77777777" w:rsidR="00060DC6" w:rsidRDefault="00060DC6" w:rsidP="004A4D8D">
            <w:pPr>
              <w:rPr>
                <w:rFonts w:eastAsia="等线"/>
                <w:lang w:eastAsia="zh-CN"/>
              </w:rPr>
            </w:pPr>
          </w:p>
        </w:tc>
      </w:tr>
      <w:tr w:rsidR="00060DC6" w14:paraId="17396147" w14:textId="77777777" w:rsidTr="004A4D8D">
        <w:tc>
          <w:tcPr>
            <w:tcW w:w="2122" w:type="dxa"/>
          </w:tcPr>
          <w:p w14:paraId="4087CDC6" w14:textId="77777777" w:rsidR="00060DC6" w:rsidRDefault="00060DC6" w:rsidP="004A4D8D">
            <w:pPr>
              <w:rPr>
                <w:rFonts w:eastAsia="等线"/>
                <w:lang w:eastAsia="zh-CN"/>
              </w:rPr>
            </w:pPr>
          </w:p>
        </w:tc>
        <w:tc>
          <w:tcPr>
            <w:tcW w:w="1842" w:type="dxa"/>
          </w:tcPr>
          <w:p w14:paraId="34EE0A9C" w14:textId="77777777" w:rsidR="00060DC6" w:rsidRDefault="00060DC6" w:rsidP="004A4D8D">
            <w:pPr>
              <w:rPr>
                <w:rFonts w:eastAsia="等线"/>
                <w:lang w:eastAsia="zh-CN"/>
              </w:rPr>
            </w:pPr>
          </w:p>
        </w:tc>
        <w:tc>
          <w:tcPr>
            <w:tcW w:w="5667" w:type="dxa"/>
          </w:tcPr>
          <w:p w14:paraId="2B19C8CE" w14:textId="77777777" w:rsidR="00060DC6" w:rsidRDefault="00060DC6" w:rsidP="004A4D8D">
            <w:pPr>
              <w:rPr>
                <w:rFonts w:eastAsia="等线"/>
                <w:lang w:eastAsia="zh-CN"/>
              </w:rPr>
            </w:pPr>
          </w:p>
        </w:tc>
      </w:tr>
    </w:tbl>
    <w:p w14:paraId="324DEDDF" w14:textId="3D079C66" w:rsidR="00060DC6" w:rsidRDefault="00060DC6" w:rsidP="00251305">
      <w:pPr>
        <w:rPr>
          <w:rFonts w:eastAsia="等线"/>
          <w:lang w:eastAsia="zh-CN"/>
        </w:rPr>
      </w:pPr>
    </w:p>
    <w:p w14:paraId="6807B8A3" w14:textId="0932EA53" w:rsidR="00DC0F28" w:rsidRDefault="00DC0F28" w:rsidP="00251305">
      <w:pPr>
        <w:rPr>
          <w:rFonts w:eastAsia="等线"/>
          <w:lang w:eastAsia="zh-CN"/>
        </w:rPr>
      </w:pPr>
      <w:r>
        <w:rPr>
          <w:rFonts w:eastAsia="等线" w:hint="eastAsia"/>
          <w:lang w:eastAsia="zh-CN"/>
        </w:rPr>
        <w:t>C</w:t>
      </w:r>
      <w:r>
        <w:rPr>
          <w:rFonts w:eastAsia="等线"/>
          <w:lang w:eastAsia="zh-CN"/>
        </w:rPr>
        <w:t xml:space="preserve">urrently, the maximum </w:t>
      </w:r>
      <w:r w:rsidR="004333CC">
        <w:rPr>
          <w:rFonts w:eastAsia="等线"/>
          <w:lang w:eastAsia="zh-CN"/>
        </w:rPr>
        <w:t xml:space="preserve">number of </w:t>
      </w:r>
      <w:r>
        <w:rPr>
          <w:rFonts w:eastAsia="等线"/>
          <w:lang w:eastAsia="zh-CN"/>
        </w:rPr>
        <w:t xml:space="preserve">entries in the reporting </w:t>
      </w:r>
      <w:r w:rsidR="000915D6">
        <w:rPr>
          <w:rFonts w:eastAsia="等线"/>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等线"/>
          <w:lang w:eastAsia="zh-CN"/>
        </w:rPr>
      </w:pPr>
      <w:r w:rsidRPr="000915D6">
        <w:rPr>
          <w:rFonts w:eastAsia="等线"/>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等线"/>
          <w:b/>
          <w:bCs/>
          <w:i/>
          <w:iCs/>
          <w:lang w:eastAsia="zh-CN"/>
        </w:rPr>
      </w:pPr>
      <w:r w:rsidRPr="00750B14">
        <w:rPr>
          <w:rFonts w:eastAsia="等线" w:hint="eastAsia"/>
          <w:b/>
          <w:bCs/>
          <w:i/>
          <w:iCs/>
          <w:lang w:eastAsia="zh-CN"/>
        </w:rPr>
        <w:t>Q</w:t>
      </w:r>
      <w:r w:rsidRPr="00750B14">
        <w:rPr>
          <w:rFonts w:eastAsia="等线"/>
          <w:b/>
          <w:bCs/>
          <w:i/>
          <w:iCs/>
          <w:lang w:eastAsia="zh-CN"/>
        </w:rPr>
        <w:t>uestion3: What should be the maximum number of configurable reporting thresholds in the enhanced DSR configuration?</w:t>
      </w:r>
    </w:p>
    <w:tbl>
      <w:tblPr>
        <w:tblStyle w:val="af5"/>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2551" w:type="dxa"/>
          </w:tcPr>
          <w:p w14:paraId="123D6C51" w14:textId="48B94349" w:rsidR="000915D6" w:rsidRPr="005D570C" w:rsidRDefault="000915D6" w:rsidP="004A4D8D">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59710929"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915D6" w14:paraId="71001F05" w14:textId="77777777" w:rsidTr="0003121B">
        <w:tc>
          <w:tcPr>
            <w:tcW w:w="1413" w:type="dxa"/>
          </w:tcPr>
          <w:p w14:paraId="28282976" w14:textId="77777777" w:rsidR="000915D6" w:rsidRDefault="000915D6" w:rsidP="004A4D8D">
            <w:pPr>
              <w:rPr>
                <w:rFonts w:eastAsia="等线"/>
                <w:lang w:eastAsia="zh-CN"/>
              </w:rPr>
            </w:pPr>
          </w:p>
        </w:tc>
        <w:tc>
          <w:tcPr>
            <w:tcW w:w="2551" w:type="dxa"/>
          </w:tcPr>
          <w:p w14:paraId="27CB57C1" w14:textId="77777777" w:rsidR="000915D6" w:rsidRDefault="000915D6" w:rsidP="004A4D8D">
            <w:pPr>
              <w:rPr>
                <w:rFonts w:eastAsia="等线"/>
                <w:lang w:eastAsia="zh-CN"/>
              </w:rPr>
            </w:pPr>
          </w:p>
        </w:tc>
        <w:tc>
          <w:tcPr>
            <w:tcW w:w="5667" w:type="dxa"/>
          </w:tcPr>
          <w:p w14:paraId="3EF25052" w14:textId="77777777" w:rsidR="000915D6" w:rsidRDefault="000915D6" w:rsidP="004A4D8D">
            <w:pPr>
              <w:rPr>
                <w:rFonts w:eastAsia="等线"/>
                <w:lang w:eastAsia="zh-CN"/>
              </w:rPr>
            </w:pPr>
          </w:p>
        </w:tc>
      </w:tr>
      <w:tr w:rsidR="000915D6" w14:paraId="22634B8F" w14:textId="77777777" w:rsidTr="0003121B">
        <w:tc>
          <w:tcPr>
            <w:tcW w:w="1413" w:type="dxa"/>
          </w:tcPr>
          <w:p w14:paraId="2CB2FCBA" w14:textId="77777777" w:rsidR="000915D6" w:rsidRDefault="000915D6" w:rsidP="004A4D8D">
            <w:pPr>
              <w:rPr>
                <w:rFonts w:eastAsia="等线"/>
                <w:lang w:eastAsia="zh-CN"/>
              </w:rPr>
            </w:pPr>
          </w:p>
        </w:tc>
        <w:tc>
          <w:tcPr>
            <w:tcW w:w="2551" w:type="dxa"/>
          </w:tcPr>
          <w:p w14:paraId="6996336D" w14:textId="77777777" w:rsidR="000915D6" w:rsidRDefault="000915D6" w:rsidP="004A4D8D">
            <w:pPr>
              <w:rPr>
                <w:rFonts w:eastAsia="等线"/>
                <w:lang w:eastAsia="zh-CN"/>
              </w:rPr>
            </w:pPr>
          </w:p>
        </w:tc>
        <w:tc>
          <w:tcPr>
            <w:tcW w:w="5667" w:type="dxa"/>
          </w:tcPr>
          <w:p w14:paraId="423FBDDB" w14:textId="77777777" w:rsidR="000915D6" w:rsidRDefault="000915D6" w:rsidP="004A4D8D">
            <w:pPr>
              <w:rPr>
                <w:rFonts w:eastAsia="等线"/>
                <w:lang w:eastAsia="zh-CN"/>
              </w:rPr>
            </w:pPr>
          </w:p>
        </w:tc>
      </w:tr>
    </w:tbl>
    <w:p w14:paraId="73EBBF16" w14:textId="77777777" w:rsidR="000915D6" w:rsidRDefault="000915D6" w:rsidP="00251305">
      <w:pPr>
        <w:rPr>
          <w:rFonts w:eastAsia="等线"/>
          <w:lang w:eastAsia="zh-CN"/>
        </w:rPr>
      </w:pPr>
    </w:p>
    <w:p w14:paraId="6E0CEB96" w14:textId="08D3B65C" w:rsidR="00DC0F28" w:rsidRDefault="00DC0F28" w:rsidP="00DC0F28">
      <w:pPr>
        <w:pStyle w:val="2"/>
        <w:rPr>
          <w:rFonts w:eastAsia="等线"/>
          <w:lang w:eastAsia="zh-CN"/>
        </w:rPr>
      </w:pPr>
      <w:r>
        <w:rPr>
          <w:rFonts w:eastAsia="等线"/>
          <w:lang w:eastAsia="zh-CN"/>
        </w:rPr>
        <w:t>4.3</w:t>
      </w:r>
      <w:r>
        <w:rPr>
          <w:rFonts w:eastAsia="等线"/>
          <w:lang w:eastAsia="zh-CN"/>
        </w:rPr>
        <w:tab/>
      </w:r>
      <w:r>
        <w:rPr>
          <w:rFonts w:eastAsia="等线" w:hint="eastAsia"/>
          <w:lang w:eastAsia="zh-CN"/>
        </w:rPr>
        <w:t>A</w:t>
      </w:r>
      <w:r>
        <w:rPr>
          <w:rFonts w:eastAsia="等线"/>
          <w:lang w:eastAsia="zh-CN"/>
        </w:rPr>
        <w:t>vailable data rate query</w:t>
      </w:r>
    </w:p>
    <w:p w14:paraId="34AF28BF" w14:textId="77777777" w:rsidR="00FD6FBA" w:rsidRDefault="00FD6FBA" w:rsidP="00251305">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lastRenderedPageBreak/>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5"/>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77777777" w:rsidR="00FD6FBA" w:rsidRPr="00FD6FBA" w:rsidRDefault="00FD6FBA" w:rsidP="00FD6FBA">
            <w:pPr>
              <w:ind w:left="568" w:hanging="284"/>
              <w:textAlignment w:val="auto"/>
              <w:rPr>
                <w:lang w:val="en-US" w:eastAsia="zh-CN"/>
              </w:rPr>
            </w:pPr>
            <w:r w:rsidRPr="00FD6FBA">
              <w:rPr>
                <w:lang w:val="en-US" w:eastAsia="zh-CN"/>
              </w:rPr>
              <w:t>1&gt;</w:t>
            </w:r>
            <w:r w:rsidRPr="00FD6FBA">
              <w:rPr>
                <w:lang w:val="en-US" w:eastAsia="zh-CN"/>
              </w:rPr>
              <w:tab/>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r w:rsidRPr="00FD6FBA">
              <w:rPr>
                <w:i/>
                <w:highlight w:val="yellow"/>
                <w:lang w:val="en-US" w:eastAsia="zh-CN"/>
              </w:rPr>
              <w:t>bitRateQueryProhibitTimer</w:t>
            </w:r>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r w:rsidRPr="00FD6FBA">
              <w:rPr>
                <w:i/>
                <w:lang w:val="en-US" w:eastAsia="zh-CN"/>
              </w:rPr>
              <w:t>bitRateQueryProhibitTimer</w:t>
            </w:r>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等线"/>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等线"/>
          <w:lang w:eastAsia="zh-CN"/>
        </w:rPr>
      </w:pPr>
    </w:p>
    <w:p w14:paraId="163436A9" w14:textId="250FD195" w:rsidR="00FD6FBA" w:rsidRDefault="00FD6FBA" w:rsidP="00251305">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6AE7FBA5" w14:textId="214DC2E7" w:rsidR="00750B14" w:rsidRDefault="00750B14" w:rsidP="00251305">
      <w:pPr>
        <w:rPr>
          <w:rFonts w:eastAsia="等线"/>
          <w:lang w:eastAsia="zh-CN"/>
        </w:rPr>
      </w:pPr>
      <w:r w:rsidRPr="00750B14">
        <w:rPr>
          <w:rFonts w:eastAsia="等线"/>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598713BB" w14:textId="77777777" w:rsidR="003A5CD3" w:rsidRDefault="00FD6FBA" w:rsidP="00251305">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4</w:t>
      </w:r>
      <w:r w:rsidRPr="00FD6FBA">
        <w:rPr>
          <w:rFonts w:eastAsia="等线"/>
          <w:b/>
          <w:bCs/>
          <w:i/>
          <w:iCs/>
          <w:lang w:eastAsia="zh-CN"/>
        </w:rPr>
        <w:t xml:space="preserve">: Do companies think we should </w:t>
      </w:r>
      <w:r w:rsidR="00270955">
        <w:rPr>
          <w:rFonts w:eastAsia="等线"/>
          <w:b/>
          <w:bCs/>
          <w:i/>
          <w:iCs/>
          <w:lang w:eastAsia="zh-CN"/>
        </w:rPr>
        <w:t xml:space="preserve">follow the legacy, i.e., </w:t>
      </w:r>
    </w:p>
    <w:p w14:paraId="30118762" w14:textId="030707D4" w:rsidR="003A5CD3" w:rsidRDefault="00270955"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w:t>
      </w:r>
      <w:r w:rsidR="00FD6FBA" w:rsidRPr="003A5CD3">
        <w:rPr>
          <w:rFonts w:eastAsia="等线"/>
          <w:b/>
          <w:bCs/>
          <w:i/>
          <w:iCs/>
          <w:lang w:eastAsia="zh-CN"/>
        </w:rPr>
        <w:t xml:space="preserve">introduce a prohibit timer </w:t>
      </w:r>
      <w:r w:rsidR="003A5CD3">
        <w:rPr>
          <w:rFonts w:eastAsia="等线"/>
          <w:b/>
          <w:bCs/>
          <w:i/>
          <w:iCs/>
          <w:lang w:eastAsia="zh-CN"/>
        </w:rPr>
        <w:t xml:space="preserve">for the UL transmission of the data </w:t>
      </w:r>
      <w:r w:rsidR="003A5CD3" w:rsidRPr="003A5CD3">
        <w:rPr>
          <w:rFonts w:eastAsia="等线"/>
          <w:b/>
          <w:bCs/>
          <w:i/>
          <w:iCs/>
          <w:lang w:eastAsia="zh-CN"/>
        </w:rPr>
        <w:t>rate query MAC CE</w:t>
      </w:r>
      <w:r w:rsidR="00374D69">
        <w:rPr>
          <w:rFonts w:eastAsia="等线"/>
          <w:b/>
          <w:bCs/>
          <w:i/>
          <w:iCs/>
          <w:lang w:eastAsia="zh-CN"/>
        </w:rPr>
        <w:t>?</w:t>
      </w:r>
    </w:p>
    <w:p w14:paraId="7F30D9A8" w14:textId="4A792BEE" w:rsidR="00FD6FBA" w:rsidRPr="003A5CD3" w:rsidRDefault="00FD6FBA"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enable/disable the rate query MAC CE by </w:t>
      </w:r>
      <w:r w:rsidR="00374D69">
        <w:rPr>
          <w:rFonts w:eastAsia="等线"/>
          <w:b/>
          <w:bCs/>
          <w:i/>
          <w:iCs/>
          <w:lang w:eastAsia="zh-CN"/>
        </w:rPr>
        <w:t>the</w:t>
      </w:r>
      <w:r w:rsidRPr="003A5CD3">
        <w:rPr>
          <w:rFonts w:eastAsia="等线"/>
          <w:b/>
          <w:bCs/>
          <w:i/>
          <w:iCs/>
          <w:lang w:eastAsia="zh-CN"/>
        </w:rPr>
        <w:t xml:space="preserve"> presence</w:t>
      </w:r>
      <w:r w:rsidR="00374D69">
        <w:rPr>
          <w:rFonts w:eastAsia="等线"/>
          <w:b/>
          <w:bCs/>
          <w:i/>
          <w:iCs/>
          <w:lang w:eastAsia="zh-CN"/>
        </w:rPr>
        <w:t xml:space="preserve"> of the prohibit timer</w:t>
      </w:r>
      <w:r w:rsidRPr="003A5CD3">
        <w:rPr>
          <w:rFonts w:eastAsia="等线"/>
          <w:b/>
          <w:bCs/>
          <w:i/>
          <w:iCs/>
          <w:lang w:eastAsia="zh-CN"/>
        </w:rPr>
        <w:t xml:space="preserve"> in the RRC configuration?</w:t>
      </w:r>
    </w:p>
    <w:tbl>
      <w:tblPr>
        <w:tblStyle w:val="af5"/>
        <w:tblW w:w="0" w:type="auto"/>
        <w:tblLook w:val="04A0" w:firstRow="1" w:lastRow="0" w:firstColumn="1" w:lastColumn="0" w:noHBand="0" w:noVBand="1"/>
      </w:tblPr>
      <w:tblGrid>
        <w:gridCol w:w="1576"/>
        <w:gridCol w:w="908"/>
        <w:gridCol w:w="828"/>
        <w:gridCol w:w="6319"/>
      </w:tblGrid>
      <w:tr w:rsidR="00D400A3" w:rsidRPr="005D570C" w14:paraId="07995BC9" w14:textId="77777777" w:rsidTr="00D400A3">
        <w:tc>
          <w:tcPr>
            <w:tcW w:w="1581" w:type="dxa"/>
          </w:tcPr>
          <w:p w14:paraId="27C156B8" w14:textId="77777777"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909" w:type="dxa"/>
          </w:tcPr>
          <w:p w14:paraId="50EF8FD8" w14:textId="77777777" w:rsidR="00D400A3" w:rsidRDefault="00D400A3" w:rsidP="004A4D8D">
            <w:pPr>
              <w:rPr>
                <w:rFonts w:eastAsia="等线"/>
                <w:b/>
                <w:bCs/>
                <w:lang w:eastAsia="zh-CN"/>
              </w:rPr>
            </w:pPr>
            <w:r>
              <w:rPr>
                <w:rFonts w:eastAsia="等线"/>
                <w:b/>
                <w:bCs/>
                <w:lang w:eastAsia="zh-CN"/>
              </w:rPr>
              <w:t>(a)</w:t>
            </w:r>
          </w:p>
          <w:p w14:paraId="3F2895C7" w14:textId="0BA4EB9D" w:rsidR="00D400A3" w:rsidRPr="005D570C" w:rsidRDefault="00D400A3" w:rsidP="004A4D8D">
            <w:pPr>
              <w:rPr>
                <w:rFonts w:eastAsia="等线"/>
                <w:b/>
                <w:bCs/>
                <w:lang w:eastAsia="zh-CN"/>
              </w:rPr>
            </w:pPr>
            <w:r>
              <w:rPr>
                <w:rFonts w:eastAsia="等线"/>
                <w:b/>
                <w:bCs/>
                <w:lang w:eastAsia="zh-CN"/>
              </w:rPr>
              <w:t>Yes/No</w:t>
            </w:r>
          </w:p>
        </w:tc>
        <w:tc>
          <w:tcPr>
            <w:tcW w:w="766" w:type="dxa"/>
          </w:tcPr>
          <w:p w14:paraId="73056D80" w14:textId="77777777" w:rsidR="00D400A3" w:rsidRDefault="00D400A3" w:rsidP="004A4D8D">
            <w:pPr>
              <w:rPr>
                <w:rFonts w:eastAsia="等线"/>
                <w:b/>
                <w:bCs/>
                <w:lang w:eastAsia="zh-CN"/>
              </w:rPr>
            </w:pPr>
            <w:r>
              <w:rPr>
                <w:rFonts w:eastAsia="等线" w:hint="eastAsia"/>
                <w:b/>
                <w:bCs/>
                <w:lang w:eastAsia="zh-CN"/>
              </w:rPr>
              <w:t>(</w:t>
            </w:r>
            <w:r>
              <w:rPr>
                <w:rFonts w:eastAsia="等线"/>
                <w:b/>
                <w:bCs/>
                <w:lang w:eastAsia="zh-CN"/>
              </w:rPr>
              <w:t>b)</w:t>
            </w:r>
          </w:p>
          <w:p w14:paraId="3067C0E5" w14:textId="69A80E8E" w:rsidR="00D400A3" w:rsidRPr="005D570C" w:rsidRDefault="00D400A3" w:rsidP="004A4D8D">
            <w:pPr>
              <w:rPr>
                <w:rFonts w:eastAsia="等线" w:hint="eastAsia"/>
                <w:b/>
                <w:bCs/>
                <w:lang w:eastAsia="zh-CN"/>
              </w:rPr>
            </w:pPr>
            <w:r>
              <w:rPr>
                <w:rFonts w:eastAsia="等线" w:hint="eastAsia"/>
                <w:b/>
                <w:bCs/>
                <w:lang w:eastAsia="zh-CN"/>
              </w:rPr>
              <w:t>Y</w:t>
            </w:r>
            <w:r>
              <w:rPr>
                <w:rFonts w:eastAsia="等线"/>
                <w:b/>
                <w:bCs/>
                <w:lang w:eastAsia="zh-CN"/>
              </w:rPr>
              <w:t>es/No</w:t>
            </w:r>
          </w:p>
        </w:tc>
        <w:tc>
          <w:tcPr>
            <w:tcW w:w="6375" w:type="dxa"/>
          </w:tcPr>
          <w:p w14:paraId="1306D155" w14:textId="5597821F"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D400A3" w14:paraId="5EC7783E" w14:textId="77777777" w:rsidTr="00D400A3">
        <w:tc>
          <w:tcPr>
            <w:tcW w:w="1581" w:type="dxa"/>
          </w:tcPr>
          <w:p w14:paraId="2162E073" w14:textId="77777777" w:rsidR="00D400A3" w:rsidRDefault="00D400A3" w:rsidP="004A4D8D">
            <w:pPr>
              <w:rPr>
                <w:rFonts w:eastAsia="等线"/>
                <w:lang w:eastAsia="zh-CN"/>
              </w:rPr>
            </w:pPr>
          </w:p>
        </w:tc>
        <w:tc>
          <w:tcPr>
            <w:tcW w:w="909" w:type="dxa"/>
          </w:tcPr>
          <w:p w14:paraId="6949589E" w14:textId="77777777" w:rsidR="00D400A3" w:rsidRDefault="00D400A3" w:rsidP="004A4D8D">
            <w:pPr>
              <w:rPr>
                <w:rFonts w:eastAsia="等线"/>
                <w:lang w:eastAsia="zh-CN"/>
              </w:rPr>
            </w:pPr>
          </w:p>
        </w:tc>
        <w:tc>
          <w:tcPr>
            <w:tcW w:w="766" w:type="dxa"/>
          </w:tcPr>
          <w:p w14:paraId="53EE18EA" w14:textId="77777777" w:rsidR="00D400A3" w:rsidRDefault="00D400A3" w:rsidP="004A4D8D">
            <w:pPr>
              <w:rPr>
                <w:rFonts w:eastAsia="等线"/>
                <w:lang w:eastAsia="zh-CN"/>
              </w:rPr>
            </w:pPr>
          </w:p>
        </w:tc>
        <w:tc>
          <w:tcPr>
            <w:tcW w:w="6375" w:type="dxa"/>
          </w:tcPr>
          <w:p w14:paraId="3DD9921F" w14:textId="175FDEAC" w:rsidR="00D400A3" w:rsidRDefault="00D400A3" w:rsidP="004A4D8D">
            <w:pPr>
              <w:rPr>
                <w:rFonts w:eastAsia="等线"/>
                <w:lang w:eastAsia="zh-CN"/>
              </w:rPr>
            </w:pPr>
          </w:p>
        </w:tc>
      </w:tr>
      <w:tr w:rsidR="00D400A3" w14:paraId="164768FA" w14:textId="77777777" w:rsidTr="00D400A3">
        <w:tc>
          <w:tcPr>
            <w:tcW w:w="1581" w:type="dxa"/>
          </w:tcPr>
          <w:p w14:paraId="255CB938" w14:textId="77777777" w:rsidR="00D400A3" w:rsidRDefault="00D400A3" w:rsidP="004A4D8D">
            <w:pPr>
              <w:rPr>
                <w:rFonts w:eastAsia="等线"/>
                <w:lang w:eastAsia="zh-CN"/>
              </w:rPr>
            </w:pPr>
          </w:p>
        </w:tc>
        <w:tc>
          <w:tcPr>
            <w:tcW w:w="909" w:type="dxa"/>
          </w:tcPr>
          <w:p w14:paraId="713A52E3" w14:textId="77777777" w:rsidR="00D400A3" w:rsidRDefault="00D400A3" w:rsidP="004A4D8D">
            <w:pPr>
              <w:rPr>
                <w:rFonts w:eastAsia="等线"/>
                <w:lang w:eastAsia="zh-CN"/>
              </w:rPr>
            </w:pPr>
          </w:p>
        </w:tc>
        <w:tc>
          <w:tcPr>
            <w:tcW w:w="766" w:type="dxa"/>
          </w:tcPr>
          <w:p w14:paraId="3213614D" w14:textId="77777777" w:rsidR="00D400A3" w:rsidRDefault="00D400A3" w:rsidP="004A4D8D">
            <w:pPr>
              <w:rPr>
                <w:rFonts w:eastAsia="等线"/>
                <w:lang w:eastAsia="zh-CN"/>
              </w:rPr>
            </w:pPr>
          </w:p>
        </w:tc>
        <w:tc>
          <w:tcPr>
            <w:tcW w:w="6375" w:type="dxa"/>
          </w:tcPr>
          <w:p w14:paraId="658ABB7C" w14:textId="703EBE31" w:rsidR="00D400A3" w:rsidRDefault="00D400A3" w:rsidP="004A4D8D">
            <w:pPr>
              <w:rPr>
                <w:rFonts w:eastAsia="等线"/>
                <w:lang w:eastAsia="zh-CN"/>
              </w:rPr>
            </w:pPr>
          </w:p>
        </w:tc>
      </w:tr>
    </w:tbl>
    <w:p w14:paraId="63F52DFC" w14:textId="61BDCC5E" w:rsidR="00FD6FBA" w:rsidRDefault="00FD6FBA" w:rsidP="00251305">
      <w:pPr>
        <w:rPr>
          <w:rFonts w:eastAsia="等线"/>
          <w:lang w:eastAsia="zh-CN"/>
        </w:rPr>
      </w:pPr>
    </w:p>
    <w:p w14:paraId="49562311" w14:textId="44093F76" w:rsidR="00F86DC3" w:rsidRDefault="00F86DC3" w:rsidP="00251305">
      <w:pPr>
        <w:rPr>
          <w:rFonts w:eastAsia="等线"/>
          <w:lang w:eastAsia="zh-CN"/>
        </w:rPr>
      </w:pPr>
      <w:r>
        <w:rPr>
          <w:rFonts w:eastAsia="等线"/>
          <w:lang w:eastAsia="zh-CN"/>
        </w:rPr>
        <w:t>we have agreed that the available data rate indication shall be carried in the granularity of QoS flow</w:t>
      </w:r>
      <w:r>
        <w:rPr>
          <w:rFonts w:eastAsia="等线"/>
          <w:lang w:eastAsia="zh-CN"/>
        </w:rPr>
        <w:t xml:space="preserve"> level, with two possible options pending for further discussion</w:t>
      </w:r>
    </w:p>
    <w:tbl>
      <w:tblPr>
        <w:tblStyle w:val="af5"/>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rPr>
                <w:rFonts w:hint="eastAsia"/>
              </w:rPr>
            </w:pPr>
            <w:r>
              <w:lastRenderedPageBreak/>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等线" w:hint="eastAsia"/>
          <w:lang w:eastAsia="zh-CN"/>
        </w:rPr>
      </w:pPr>
    </w:p>
    <w:p w14:paraId="7795AC92" w14:textId="6AB26FE5" w:rsidR="00FD6FBA" w:rsidRDefault="00FD6FBA" w:rsidP="00251305">
      <w:pPr>
        <w:rPr>
          <w:rFonts w:eastAsia="等线"/>
          <w:lang w:eastAsia="zh-CN"/>
        </w:rPr>
      </w:pPr>
      <w:r>
        <w:rPr>
          <w:rFonts w:eastAsia="等线" w:hint="eastAsia"/>
          <w:lang w:eastAsia="zh-CN"/>
        </w:rPr>
        <w:t>I</w:t>
      </w:r>
      <w:r>
        <w:rPr>
          <w:rFonts w:eastAsia="等线"/>
          <w:lang w:eastAsia="zh-CN"/>
        </w:rPr>
        <w:t xml:space="preserve">f the </w:t>
      </w:r>
      <w:r w:rsidR="000E56E7">
        <w:rPr>
          <w:rFonts w:eastAsia="等线"/>
          <w:lang w:eastAsia="zh-CN"/>
        </w:rPr>
        <w:t>answer to the qustion4 is yes</w:t>
      </w:r>
      <w:r>
        <w:rPr>
          <w:rFonts w:eastAsia="等线"/>
          <w:lang w:eastAsia="zh-CN"/>
        </w:rPr>
        <w:t>, the rapp</w:t>
      </w:r>
      <w:r w:rsidR="009F34B2">
        <w:rPr>
          <w:rFonts w:eastAsia="等线"/>
          <w:lang w:eastAsia="zh-CN"/>
        </w:rPr>
        <w:t>orteur</w:t>
      </w:r>
      <w:r>
        <w:rPr>
          <w:rFonts w:eastAsia="等线"/>
          <w:lang w:eastAsia="zh-CN"/>
        </w:rPr>
        <w:t xml:space="preserve"> would like to ask the following question</w:t>
      </w:r>
    </w:p>
    <w:p w14:paraId="5886158E" w14:textId="7AB3FF91" w:rsidR="00FD6FBA" w:rsidRPr="00FD6FBA" w:rsidRDefault="00FD6FBA" w:rsidP="00FD6FBA">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5</w:t>
      </w:r>
      <w:r w:rsidRPr="00FD6FBA">
        <w:rPr>
          <w:rFonts w:eastAsia="等线"/>
          <w:b/>
          <w:bCs/>
          <w:i/>
          <w:iCs/>
          <w:lang w:eastAsia="zh-CN"/>
        </w:rPr>
        <w:t xml:space="preserve">: </w:t>
      </w:r>
      <w:r w:rsidR="00DC6579">
        <w:rPr>
          <w:rFonts w:eastAsia="等线"/>
          <w:b/>
          <w:bCs/>
          <w:i/>
          <w:iCs/>
          <w:lang w:eastAsia="zh-CN"/>
        </w:rPr>
        <w:t>I</w:t>
      </w:r>
      <w:r>
        <w:rPr>
          <w:rFonts w:eastAsia="等线"/>
          <w:b/>
          <w:bCs/>
          <w:i/>
          <w:iCs/>
          <w:lang w:eastAsia="zh-CN"/>
        </w:rPr>
        <w:t>f the answer to the question above is yes, should the prohibit timer be configured in the QoS flow level?</w:t>
      </w:r>
    </w:p>
    <w:tbl>
      <w:tblPr>
        <w:tblStyle w:val="af5"/>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1A67BF8" w14:textId="77777777" w:rsidR="00FD6FBA" w:rsidRPr="005D570C" w:rsidRDefault="00FD6FBA" w:rsidP="004A4D8D">
            <w:pPr>
              <w:rPr>
                <w:rFonts w:eastAsia="等线"/>
                <w:b/>
                <w:bCs/>
                <w:lang w:eastAsia="zh-CN"/>
              </w:rPr>
            </w:pPr>
            <w:r>
              <w:rPr>
                <w:rFonts w:eastAsia="等线"/>
                <w:b/>
                <w:bCs/>
                <w:lang w:eastAsia="zh-CN"/>
              </w:rPr>
              <w:t>Yes/No</w:t>
            </w:r>
          </w:p>
        </w:tc>
        <w:tc>
          <w:tcPr>
            <w:tcW w:w="5667" w:type="dxa"/>
          </w:tcPr>
          <w:p w14:paraId="5AEEA2F9"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D6FBA" w14:paraId="681B7531" w14:textId="77777777" w:rsidTr="004A4D8D">
        <w:tc>
          <w:tcPr>
            <w:tcW w:w="2122" w:type="dxa"/>
          </w:tcPr>
          <w:p w14:paraId="601462D0" w14:textId="77777777" w:rsidR="00FD6FBA" w:rsidRDefault="00FD6FBA" w:rsidP="004A4D8D">
            <w:pPr>
              <w:rPr>
                <w:rFonts w:eastAsia="等线"/>
                <w:lang w:eastAsia="zh-CN"/>
              </w:rPr>
            </w:pPr>
          </w:p>
        </w:tc>
        <w:tc>
          <w:tcPr>
            <w:tcW w:w="1842" w:type="dxa"/>
          </w:tcPr>
          <w:p w14:paraId="091FB715" w14:textId="77777777" w:rsidR="00FD6FBA" w:rsidRDefault="00FD6FBA" w:rsidP="004A4D8D">
            <w:pPr>
              <w:rPr>
                <w:rFonts w:eastAsia="等线"/>
                <w:lang w:eastAsia="zh-CN"/>
              </w:rPr>
            </w:pPr>
          </w:p>
        </w:tc>
        <w:tc>
          <w:tcPr>
            <w:tcW w:w="5667" w:type="dxa"/>
          </w:tcPr>
          <w:p w14:paraId="20BF5B3A" w14:textId="77777777" w:rsidR="00FD6FBA" w:rsidRDefault="00FD6FBA" w:rsidP="004A4D8D">
            <w:pPr>
              <w:rPr>
                <w:rFonts w:eastAsia="等线"/>
                <w:lang w:eastAsia="zh-CN"/>
              </w:rPr>
            </w:pPr>
          </w:p>
        </w:tc>
      </w:tr>
      <w:tr w:rsidR="00FD6FBA" w14:paraId="138D8594" w14:textId="77777777" w:rsidTr="004A4D8D">
        <w:tc>
          <w:tcPr>
            <w:tcW w:w="2122" w:type="dxa"/>
          </w:tcPr>
          <w:p w14:paraId="006BD0B1" w14:textId="77777777" w:rsidR="00FD6FBA" w:rsidRDefault="00FD6FBA" w:rsidP="004A4D8D">
            <w:pPr>
              <w:rPr>
                <w:rFonts w:eastAsia="等线"/>
                <w:lang w:eastAsia="zh-CN"/>
              </w:rPr>
            </w:pPr>
          </w:p>
        </w:tc>
        <w:tc>
          <w:tcPr>
            <w:tcW w:w="1842" w:type="dxa"/>
          </w:tcPr>
          <w:p w14:paraId="4331BB64" w14:textId="77777777" w:rsidR="00FD6FBA" w:rsidRDefault="00FD6FBA" w:rsidP="004A4D8D">
            <w:pPr>
              <w:rPr>
                <w:rFonts w:eastAsia="等线"/>
                <w:lang w:eastAsia="zh-CN"/>
              </w:rPr>
            </w:pPr>
          </w:p>
        </w:tc>
        <w:tc>
          <w:tcPr>
            <w:tcW w:w="5667" w:type="dxa"/>
          </w:tcPr>
          <w:p w14:paraId="65EEC1CB" w14:textId="77777777" w:rsidR="00FD6FBA" w:rsidRDefault="00FD6FBA" w:rsidP="004A4D8D">
            <w:pPr>
              <w:rPr>
                <w:rFonts w:eastAsia="等线"/>
                <w:lang w:eastAsia="zh-CN"/>
              </w:rPr>
            </w:pPr>
          </w:p>
        </w:tc>
      </w:tr>
    </w:tbl>
    <w:p w14:paraId="0192DE50" w14:textId="77777777" w:rsidR="00FD6FBA" w:rsidRPr="00C276D2" w:rsidRDefault="00FD6FBA" w:rsidP="00251305">
      <w:pPr>
        <w:rPr>
          <w:rFonts w:eastAsia="等线"/>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37FFA6C6" w14:textId="1582B0A0" w:rsidR="00CC78D3" w:rsidRPr="00066B3E" w:rsidRDefault="00AC617C" w:rsidP="00066B3E">
      <w:pPr>
        <w:rPr>
          <w:rFonts w:eastAsia="等线"/>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4C6A" w14:textId="77777777" w:rsidR="001E1337" w:rsidRDefault="001E1337">
      <w:pPr>
        <w:spacing w:after="0"/>
      </w:pPr>
      <w:r>
        <w:separator/>
      </w:r>
    </w:p>
  </w:endnote>
  <w:endnote w:type="continuationSeparator" w:id="0">
    <w:p w14:paraId="28C4790A" w14:textId="77777777" w:rsidR="001E1337" w:rsidRDefault="001E13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Helvetica Neue"/>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4C3C9" w14:textId="77777777" w:rsidR="001E1337" w:rsidRDefault="001E1337">
      <w:pPr>
        <w:spacing w:after="0"/>
      </w:pPr>
      <w:r>
        <w:separator/>
      </w:r>
    </w:p>
  </w:footnote>
  <w:footnote w:type="continuationSeparator" w:id="0">
    <w:p w14:paraId="02381159" w14:textId="77777777" w:rsidR="001E1337" w:rsidRDefault="001E13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
  </w:num>
  <w:num w:numId="3">
    <w:abstractNumId w:val="10"/>
  </w:num>
  <w:num w:numId="4">
    <w:abstractNumId w:val="9"/>
  </w:num>
  <w:num w:numId="5">
    <w:abstractNumId w:val="7"/>
  </w:num>
  <w:num w:numId="6">
    <w:abstractNumId w:val="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6"/>
  </w:num>
  <w:num w:numId="12">
    <w:abstractNumId w:val="16"/>
  </w:num>
  <w:num w:numId="13">
    <w:abstractNumId w:val="14"/>
  </w:num>
  <w:num w:numId="14">
    <w:abstractNumId w:val="8"/>
  </w:num>
  <w:num w:numId="15">
    <w:abstractNumId w:val="2"/>
  </w:num>
  <w:num w:numId="16">
    <w:abstractNumId w:val="5"/>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5.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812</Words>
  <Characters>4632</Characters>
  <Application>Microsoft Office Word</Application>
  <DocSecurity>0</DocSecurity>
  <Lines>38</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50</cp:revision>
  <dcterms:created xsi:type="dcterms:W3CDTF">2025-01-28T18:11:00Z</dcterms:created>
  <dcterms:modified xsi:type="dcterms:W3CDTF">2025-03-05T09:30:00Z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