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4F1F" w14:textId="4317C7A9" w:rsidR="00F11590" w:rsidRPr="005A68FE" w:rsidRDefault="00F11590" w:rsidP="00F11590">
      <w:pPr>
        <w:pStyle w:val="CRCoverPage"/>
        <w:tabs>
          <w:tab w:val="right" w:pos="9639"/>
        </w:tabs>
        <w:spacing w:after="0" w:line="276" w:lineRule="auto"/>
        <w:rPr>
          <w:b/>
          <w:noProof/>
          <w:sz w:val="24"/>
          <w:szCs w:val="24"/>
          <w:lang w:val="sv-SE"/>
        </w:rPr>
      </w:pPr>
      <w:bookmarkStart w:id="0" w:name="OLE_LINK5"/>
      <w:r w:rsidRPr="000414E1">
        <w:rPr>
          <w:b/>
          <w:noProof/>
          <w:sz w:val="24"/>
          <w:szCs w:val="24"/>
          <w:lang w:val="sv-SE"/>
        </w:rPr>
        <w:t>3GPP TSG-RAN WG2 Meeting #1</w:t>
      </w:r>
      <w:r>
        <w:rPr>
          <w:b/>
          <w:noProof/>
          <w:sz w:val="24"/>
          <w:szCs w:val="24"/>
          <w:lang w:val="sv-SE"/>
        </w:rPr>
        <w:t>29</w:t>
      </w:r>
      <w:r w:rsidRPr="00556373">
        <w:rPr>
          <w:b/>
          <w:i/>
          <w:sz w:val="28"/>
          <w:lang w:eastAsia="zh-TW"/>
        </w:rPr>
        <w:tab/>
      </w:r>
      <w:r w:rsidR="007A60D3" w:rsidRPr="007A60D3">
        <w:rPr>
          <w:rFonts w:cs="Arial"/>
          <w:b/>
          <w:i/>
          <w:sz w:val="28"/>
          <w:lang w:eastAsia="zh-TW"/>
        </w:rPr>
        <w:t>R2-2501483</w:t>
      </w:r>
    </w:p>
    <w:bookmarkEnd w:id="0"/>
    <w:p w14:paraId="740A2656" w14:textId="77777777" w:rsidR="00F11590" w:rsidRPr="0094672C" w:rsidRDefault="00F11590" w:rsidP="00F11590">
      <w:pPr>
        <w:tabs>
          <w:tab w:val="left" w:pos="1979"/>
          <w:tab w:val="left" w:pos="2100"/>
          <w:tab w:val="left" w:pos="2520"/>
          <w:tab w:val="left" w:pos="4180"/>
        </w:tabs>
        <w:spacing w:line="276" w:lineRule="auto"/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  <w:szCs w:val="24"/>
          <w:lang w:val="sv-SE" w:eastAsia="en-US"/>
        </w:rPr>
        <w:t>A</w:t>
      </w:r>
      <w:r>
        <w:rPr>
          <w:rFonts w:ascii="Arial" w:hAnsi="Arial" w:hint="eastAsia"/>
          <w:b/>
          <w:noProof/>
          <w:sz w:val="24"/>
          <w:szCs w:val="24"/>
          <w:lang w:val="sv-SE"/>
        </w:rPr>
        <w:t>thens,</w:t>
      </w:r>
      <w:r>
        <w:rPr>
          <w:rFonts w:ascii="Arial" w:hAnsi="Arial"/>
          <w:b/>
          <w:noProof/>
          <w:sz w:val="24"/>
          <w:szCs w:val="24"/>
          <w:lang w:val="sv-SE"/>
        </w:rPr>
        <w:t xml:space="preserve"> 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>G</w:t>
      </w:r>
      <w:r w:rsidRPr="006333EF">
        <w:rPr>
          <w:rFonts w:ascii="Arial" w:hAnsi="Arial" w:hint="eastAsia"/>
          <w:b/>
          <w:noProof/>
          <w:sz w:val="24"/>
          <w:szCs w:val="24"/>
          <w:lang w:val="sv-SE" w:eastAsia="en-US"/>
        </w:rPr>
        <w:t>reece</w:t>
      </w:r>
      <w:r w:rsidRPr="006333EF">
        <w:rPr>
          <w:rFonts w:ascii="Arial" w:hAnsi="Arial"/>
          <w:b/>
          <w:noProof/>
          <w:sz w:val="24"/>
          <w:szCs w:val="24"/>
          <w:lang w:val="sv-SE" w:eastAsia="en-US"/>
        </w:rPr>
        <w:t xml:space="preserve">, </w:t>
      </w:r>
      <w:r>
        <w:rPr>
          <w:rFonts w:ascii="Arial" w:hAnsi="Arial"/>
          <w:b/>
          <w:noProof/>
          <w:sz w:val="24"/>
        </w:rPr>
        <w:t>February</w:t>
      </w:r>
      <w:r w:rsidRPr="002B584B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17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–</w:t>
      </w:r>
      <w:r>
        <w:rPr>
          <w:rFonts w:ascii="Arial" w:hAnsi="Arial"/>
          <w:b/>
          <w:noProof/>
          <w:sz w:val="24"/>
        </w:rPr>
        <w:t>21</w:t>
      </w:r>
      <w:r w:rsidRPr="002910E8">
        <w:rPr>
          <w:rFonts w:ascii="Arial" w:hAnsi="Arial"/>
          <w:b/>
          <w:noProof/>
          <w:sz w:val="24"/>
          <w:vertAlign w:val="superscript"/>
        </w:rPr>
        <w:t>th</w:t>
      </w:r>
      <w:r w:rsidRPr="002B584B">
        <w:rPr>
          <w:rFonts w:ascii="Arial" w:hAnsi="Arial"/>
          <w:b/>
          <w:noProof/>
          <w:sz w:val="24"/>
        </w:rPr>
        <w:t xml:space="preserve"> </w:t>
      </w:r>
      <w:r w:rsidRPr="007E3034">
        <w:rPr>
          <w:rFonts w:ascii="Arial" w:hAnsi="Arial"/>
          <w:b/>
          <w:noProof/>
          <w:sz w:val="24"/>
        </w:rPr>
        <w:t xml:space="preserve">, </w:t>
      </w:r>
      <w:r w:rsidRPr="002B584B">
        <w:rPr>
          <w:rFonts w:ascii="Arial" w:hAnsi="Arial"/>
          <w:b/>
          <w:noProof/>
          <w:sz w:val="24"/>
        </w:rPr>
        <w:t>202</w:t>
      </w:r>
      <w:r>
        <w:rPr>
          <w:rFonts w:ascii="Arial" w:hAnsi="Arial"/>
          <w:b/>
          <w:noProof/>
          <w:sz w:val="24"/>
        </w:rPr>
        <w:t>5</w:t>
      </w:r>
    </w:p>
    <w:p w14:paraId="439A71B0" w14:textId="77777777" w:rsidR="00B97703" w:rsidRDefault="00B97703">
      <w:pPr>
        <w:rPr>
          <w:rFonts w:ascii="Arial" w:hAnsi="Arial" w:cs="Arial"/>
        </w:rPr>
      </w:pPr>
    </w:p>
    <w:p w14:paraId="17083EFD" w14:textId="53288A94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F11590">
        <w:rPr>
          <w:rFonts w:ascii="Arial" w:hAnsi="Arial" w:cs="Arial"/>
          <w:bCs/>
          <w:sz w:val="22"/>
          <w:szCs w:val="22"/>
        </w:rPr>
        <w:t xml:space="preserve">LS on </w:t>
      </w:r>
      <w:r w:rsidR="00F11590" w:rsidRPr="00F11590">
        <w:rPr>
          <w:rFonts w:ascii="Arial" w:hAnsi="Arial" w:cs="Arial"/>
          <w:bCs/>
          <w:sz w:val="22"/>
          <w:szCs w:val="22"/>
        </w:rPr>
        <w:t>paging enhancement in R19 NES</w:t>
      </w:r>
    </w:p>
    <w:p w14:paraId="32651F6A" w14:textId="0CF2D9DE" w:rsidR="00B97703" w:rsidRPr="00F11590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-</w:t>
      </w:r>
    </w:p>
    <w:p w14:paraId="6C73057D" w14:textId="412348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>Release 19</w:t>
      </w:r>
    </w:p>
    <w:bookmarkEnd w:id="3"/>
    <w:bookmarkEnd w:id="4"/>
    <w:bookmarkEnd w:id="5"/>
    <w:p w14:paraId="13A68067" w14:textId="6D30FAB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E2144A">
        <w:rPr>
          <w:rFonts w:ascii="Arial" w:hAnsi="Arial" w:cs="Arial"/>
          <w:szCs w:val="22"/>
        </w:rPr>
        <w:t>Netw_Energy_NR_enh</w:t>
      </w:r>
      <w:proofErr w:type="spellEnd"/>
      <w:r w:rsidR="00F11590" w:rsidRPr="00E2144A">
        <w:rPr>
          <w:rFonts w:ascii="Arial" w:hAnsi="Arial" w:cs="Arial"/>
          <w:szCs w:val="22"/>
        </w:rPr>
        <w:t>-Core</w:t>
      </w:r>
    </w:p>
    <w:p w14:paraId="7598A9C9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B670F6" w14:textId="565DF14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F11590" w:rsidRPr="007A60D3">
        <w:rPr>
          <w:rFonts w:ascii="Arial" w:hAnsi="Arial" w:cs="Arial" w:hint="eastAsia"/>
          <w:szCs w:val="22"/>
        </w:rPr>
        <w:t>TSG RAN WG</w:t>
      </w:r>
      <w:r w:rsidR="00F11590" w:rsidRPr="007A60D3">
        <w:rPr>
          <w:rFonts w:ascii="Arial" w:hAnsi="Arial" w:cs="Arial"/>
          <w:szCs w:val="22"/>
        </w:rPr>
        <w:t>2</w:t>
      </w:r>
    </w:p>
    <w:p w14:paraId="7E1891C3" w14:textId="744D8FC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>TSG RAN WG</w:t>
      </w:r>
      <w:r w:rsidR="00F11590">
        <w:rPr>
          <w:rFonts w:ascii="Arial" w:eastAsia="Malgun Gothic" w:hAnsi="Arial" w:cs="Arial"/>
          <w:bCs/>
          <w:szCs w:val="22"/>
          <w:lang w:eastAsia="ko-KR"/>
        </w:rPr>
        <w:t xml:space="preserve">3, </w:t>
      </w:r>
      <w:r w:rsidR="00F11590" w:rsidRPr="00AE438E">
        <w:rPr>
          <w:rFonts w:ascii="Arial" w:hAnsi="Arial" w:cs="Arial"/>
          <w:szCs w:val="22"/>
        </w:rPr>
        <w:t xml:space="preserve">TSG </w:t>
      </w:r>
      <w:r w:rsidR="00F11590">
        <w:rPr>
          <w:rFonts w:ascii="Arial" w:hAnsi="Arial" w:cs="Arial"/>
          <w:szCs w:val="22"/>
        </w:rPr>
        <w:t>CT WG1</w:t>
      </w:r>
    </w:p>
    <w:p w14:paraId="0F9CE48C" w14:textId="48C2D93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11590">
        <w:rPr>
          <w:rFonts w:ascii="Arial" w:eastAsia="Malgun Gothic" w:hAnsi="Arial" w:cs="Arial" w:hint="eastAsia"/>
          <w:bCs/>
          <w:szCs w:val="22"/>
          <w:lang w:eastAsia="ko-KR"/>
        </w:rPr>
        <w:t xml:space="preserve">TSG RAN </w:t>
      </w:r>
      <w:r w:rsidR="000A034C">
        <w:rPr>
          <w:rFonts w:ascii="Arial" w:eastAsia="Malgun Gothic" w:hAnsi="Arial" w:cs="Arial" w:hint="eastAsia"/>
          <w:bCs/>
          <w:szCs w:val="22"/>
          <w:lang w:eastAsia="ko-KR"/>
        </w:rPr>
        <w:t>WG</w:t>
      </w:r>
      <w:r w:rsidR="000A034C">
        <w:rPr>
          <w:rFonts w:ascii="Arial" w:eastAsia="Malgun Gothic" w:hAnsi="Arial" w:cs="Arial"/>
          <w:bCs/>
          <w:szCs w:val="22"/>
          <w:lang w:eastAsia="ko-KR"/>
        </w:rPr>
        <w:t>1</w:t>
      </w:r>
    </w:p>
    <w:bookmarkEnd w:id="6"/>
    <w:bookmarkEnd w:id="7"/>
    <w:p w14:paraId="10F88855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2992E492" w14:textId="7E528D1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Shukun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Wang</w:t>
      </w:r>
    </w:p>
    <w:p w14:paraId="359B2B7F" w14:textId="77777777" w:rsidR="00F11590" w:rsidRPr="00F11590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F11590" w:rsidRPr="00F11590">
        <w:rPr>
          <w:rFonts w:ascii="Arial" w:hAnsi="Arial" w:cs="Arial"/>
          <w:sz w:val="22"/>
          <w:szCs w:val="22"/>
        </w:rPr>
        <w:t xml:space="preserve">Wangshukun3 (at) </w:t>
      </w:r>
      <w:proofErr w:type="spellStart"/>
      <w:r w:rsidR="00F11590" w:rsidRPr="00F11590">
        <w:rPr>
          <w:rFonts w:ascii="Arial" w:hAnsi="Arial" w:cs="Arial"/>
          <w:sz w:val="22"/>
          <w:szCs w:val="22"/>
        </w:rPr>
        <w:t>xiaomi</w:t>
      </w:r>
      <w:proofErr w:type="spellEnd"/>
      <w:r w:rsidR="00F11590" w:rsidRPr="00F11590">
        <w:rPr>
          <w:rFonts w:ascii="Arial" w:hAnsi="Arial" w:cs="Arial"/>
          <w:sz w:val="22"/>
          <w:szCs w:val="22"/>
        </w:rPr>
        <w:t xml:space="preserve"> (dot) com</w:t>
      </w:r>
    </w:p>
    <w:p w14:paraId="0FAA9E6F" w14:textId="77777777" w:rsidR="00B97703" w:rsidRPr="00F11590" w:rsidRDefault="00383545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</w:r>
      <w:r w:rsidRPr="00F11590">
        <w:rPr>
          <w:rFonts w:ascii="Arial" w:hAnsi="Arial" w:cs="Arial"/>
          <w:bCs/>
          <w:sz w:val="22"/>
          <w:szCs w:val="22"/>
        </w:rPr>
        <w:t xml:space="preserve">3GPP Liaisons Coordinator, </w:t>
      </w:r>
      <w:hyperlink r:id="rId7" w:history="1">
        <w:r w:rsidRPr="00F11590">
          <w:rPr>
            <w:rStyle w:val="af4"/>
            <w:rFonts w:ascii="Arial" w:hAnsi="Arial" w:cs="Arial"/>
            <w:bCs/>
            <w:sz w:val="22"/>
            <w:szCs w:val="22"/>
          </w:rPr>
          <w:t>mailto:3GPPLiaison@etsi.org</w:t>
        </w:r>
      </w:hyperlink>
    </w:p>
    <w:p w14:paraId="1F8CAF2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471724F" w14:textId="11D73C1E" w:rsidR="00B97703" w:rsidRPr="00DD74E4" w:rsidRDefault="00B97703" w:rsidP="00DD74E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11590" w:rsidRPr="00F11590">
        <w:rPr>
          <w:rFonts w:ascii="Arial" w:eastAsia="Malgun Gothic" w:hAnsi="Arial" w:cs="Arial"/>
          <w:bCs/>
          <w:szCs w:val="22"/>
          <w:lang w:eastAsia="ko-KR"/>
        </w:rPr>
        <w:t>None</w:t>
      </w:r>
    </w:p>
    <w:p w14:paraId="1F3B1C57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5902AE2A" w14:textId="3138F44A" w:rsidR="002826E6" w:rsidRPr="001070D3" w:rsidRDefault="00AC57C6" w:rsidP="00F11590">
      <w:pPr>
        <w:tabs>
          <w:tab w:val="left" w:pos="5103"/>
        </w:tabs>
        <w:rPr>
          <w:rFonts w:ascii="Arial" w:hAnsi="Arial" w:cs="Arial"/>
          <w:bCs/>
        </w:rPr>
      </w:pPr>
      <w:r>
        <w:rPr>
          <w:rFonts w:ascii="Arial" w:hAnsi="Arial"/>
        </w:rPr>
        <w:t>For</w:t>
      </w:r>
      <w:r w:rsidR="002826E6" w:rsidRPr="00BB6401">
        <w:rPr>
          <w:rFonts w:ascii="Arial" w:hAnsi="Arial"/>
        </w:rPr>
        <w:t xml:space="preserve"> Rel-19 paging </w:t>
      </w:r>
      <w:r w:rsidR="007A60D3" w:rsidRPr="00BB6401">
        <w:rPr>
          <w:rFonts w:ascii="Arial" w:hAnsi="Arial"/>
        </w:rPr>
        <w:t>adaptation</w:t>
      </w:r>
      <w:r w:rsidR="007A60D3">
        <w:rPr>
          <w:rFonts w:ascii="Arial" w:hAnsi="Arial"/>
        </w:rPr>
        <w:t>,</w:t>
      </w:r>
      <w:r w:rsidR="007A60D3" w:rsidRPr="00BB6401">
        <w:rPr>
          <w:rFonts w:ascii="Arial" w:hAnsi="Arial"/>
        </w:rPr>
        <w:t xml:space="preserve"> RAN</w:t>
      </w:r>
      <w:r>
        <w:rPr>
          <w:rFonts w:ascii="Arial" w:hAnsi="Arial"/>
        </w:rPr>
        <w:t>2 discussed that</w:t>
      </w:r>
      <w:r w:rsidR="002826E6" w:rsidRPr="00BB6401">
        <w:rPr>
          <w:rFonts w:ascii="Arial" w:hAnsi="Arial"/>
        </w:rPr>
        <w:t xml:space="preserve"> </w:t>
      </w:r>
      <w:proofErr w:type="spellStart"/>
      <w:r w:rsidR="002826E6" w:rsidRPr="00BB6401">
        <w:rPr>
          <w:rFonts w:ascii="Arial" w:hAnsi="Arial"/>
        </w:rPr>
        <w:t>gNB</w:t>
      </w:r>
      <w:proofErr w:type="spellEnd"/>
      <w:r w:rsidR="002826E6" w:rsidRPr="00BB6401">
        <w:rPr>
          <w:rFonts w:ascii="Arial" w:hAnsi="Arial"/>
        </w:rPr>
        <w:t xml:space="preserve"> can decide to transmit paging </w:t>
      </w:r>
      <w:r>
        <w:rPr>
          <w:rFonts w:ascii="Arial" w:hAnsi="Arial"/>
        </w:rPr>
        <w:t>either at</w:t>
      </w:r>
      <w:r w:rsidR="002826E6" w:rsidRPr="00BB6401">
        <w:rPr>
          <w:rFonts w:ascii="Arial" w:hAnsi="Arial"/>
        </w:rPr>
        <w:t xml:space="preserve"> legacy PF</w:t>
      </w:r>
      <w:r>
        <w:rPr>
          <w:rFonts w:ascii="Arial" w:hAnsi="Arial"/>
        </w:rPr>
        <w:t>(s)</w:t>
      </w:r>
      <w:r w:rsidR="002826E6" w:rsidRPr="00BB6401">
        <w:rPr>
          <w:rFonts w:ascii="Arial" w:hAnsi="Arial"/>
        </w:rPr>
        <w:t>/PO</w:t>
      </w:r>
      <w:r>
        <w:rPr>
          <w:rFonts w:ascii="Arial" w:hAnsi="Arial"/>
        </w:rPr>
        <w:t>(s)</w:t>
      </w:r>
      <w:r w:rsidR="002826E6" w:rsidRPr="00BB6401">
        <w:rPr>
          <w:rFonts w:ascii="Arial" w:hAnsi="Arial"/>
        </w:rPr>
        <w:t xml:space="preserve"> or </w:t>
      </w:r>
      <w:r>
        <w:rPr>
          <w:rFonts w:ascii="Arial" w:hAnsi="Arial"/>
        </w:rPr>
        <w:t xml:space="preserve">at Rel-19 </w:t>
      </w:r>
      <w:r w:rsidR="002826E6" w:rsidRPr="00BB6401">
        <w:rPr>
          <w:rFonts w:ascii="Arial" w:hAnsi="Arial"/>
        </w:rPr>
        <w:t>NES PF</w:t>
      </w:r>
      <w:r>
        <w:rPr>
          <w:rFonts w:ascii="Arial" w:hAnsi="Arial"/>
        </w:rPr>
        <w:t>(s)</w:t>
      </w:r>
      <w:r w:rsidR="002826E6" w:rsidRPr="00BB6401">
        <w:rPr>
          <w:rFonts w:ascii="Arial" w:hAnsi="Arial"/>
        </w:rPr>
        <w:t>/PO</w:t>
      </w:r>
      <w:r>
        <w:rPr>
          <w:rFonts w:ascii="Arial" w:hAnsi="Arial"/>
        </w:rPr>
        <w:t xml:space="preserve">(s)and </w:t>
      </w:r>
      <w:r w:rsidR="002826E6" w:rsidRPr="00BB6401">
        <w:rPr>
          <w:rFonts w:ascii="Arial" w:hAnsi="Arial"/>
        </w:rPr>
        <w:t>agreed to introduce a new UE capability.</w:t>
      </w:r>
    </w:p>
    <w:p w14:paraId="451318FC" w14:textId="7B4A2DBB" w:rsidR="00F11590" w:rsidRPr="001070D3" w:rsidRDefault="00F11590" w:rsidP="00F1159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b/>
          <w:bCs/>
          <w:lang w:val="en-US"/>
        </w:rPr>
      </w:pPr>
      <w:r w:rsidRPr="001070D3">
        <w:rPr>
          <w:b/>
          <w:bCs/>
          <w:lang w:val="en-US"/>
        </w:rPr>
        <w:t xml:space="preserve">Agreements on paging </w:t>
      </w:r>
      <w:r w:rsidR="00BE60F4">
        <w:rPr>
          <w:b/>
          <w:bCs/>
          <w:lang w:val="en-US"/>
        </w:rPr>
        <w:t>enhancement</w:t>
      </w:r>
    </w:p>
    <w:p w14:paraId="4542A273" w14:textId="4F1816CE" w:rsidR="00F11590" w:rsidRPr="00F11590" w:rsidRDefault="00F11590" w:rsidP="00DD74E4">
      <w:pPr>
        <w:pStyle w:val="Doc-text2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DD2F1C">
        <w:t>A new UE capability is added for R19 NES paging enhancement, and the new capability is included in UE-</w:t>
      </w:r>
      <w:proofErr w:type="spellStart"/>
      <w:r w:rsidRPr="00DD2F1C">
        <w:t>RadioPagingInfo</w:t>
      </w:r>
      <w:proofErr w:type="spellEnd"/>
      <w:r w:rsidRPr="00DD2F1C">
        <w:t>.</w:t>
      </w:r>
      <w:r>
        <w:t xml:space="preserve"> FFS on whether we have a common capability for all NES features.</w:t>
      </w:r>
    </w:p>
    <w:p w14:paraId="0C96B039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0BF32485" w14:textId="03C117B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F11590" w:rsidRPr="001070D3">
        <w:rPr>
          <w:rFonts w:ascii="Arial" w:hAnsi="Arial" w:cs="Arial"/>
          <w:b/>
        </w:rPr>
        <w:t>TSG RAN3, CT1</w:t>
      </w:r>
      <w:r>
        <w:rPr>
          <w:rFonts w:ascii="Arial" w:hAnsi="Arial" w:cs="Arial"/>
          <w:b/>
        </w:rPr>
        <w:t xml:space="preserve"> </w:t>
      </w:r>
    </w:p>
    <w:p w14:paraId="393D2D07" w14:textId="4DD57ADD" w:rsidR="00F11590" w:rsidRPr="001070D3" w:rsidRDefault="00B97703" w:rsidP="00F11590">
      <w:pPr>
        <w:ind w:left="1134" w:hanging="1134"/>
        <w:rPr>
          <w:rFonts w:ascii="Arial" w:eastAsia="Malgun Gothic" w:hAnsi="Arial" w:cs="Arial"/>
          <w:iCs/>
          <w:lang w:val="en-US" w:eastAsia="ko-KR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2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respectfully requests RAN</w:t>
      </w:r>
      <w:r w:rsidR="00F11590" w:rsidRPr="001070D3">
        <w:rPr>
          <w:rFonts w:ascii="Arial" w:eastAsia="Malgun Gothic" w:hAnsi="Arial" w:cs="Arial"/>
          <w:iCs/>
          <w:lang w:val="en-US" w:eastAsia="ko-KR"/>
        </w:rPr>
        <w:t>3/CT1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 xml:space="preserve"> to </w:t>
      </w:r>
      <w:r w:rsidR="000A034C">
        <w:rPr>
          <w:rFonts w:ascii="Arial" w:eastAsia="Malgun Gothic" w:hAnsi="Arial" w:cs="Arial"/>
          <w:iCs/>
          <w:lang w:val="en-US" w:eastAsia="ko-KR"/>
        </w:rPr>
        <w:t>take into account of RAN2 agreements in their future work</w:t>
      </w:r>
      <w:r w:rsidR="00F11590" w:rsidRPr="001070D3">
        <w:rPr>
          <w:rFonts w:ascii="Arial" w:eastAsia="Malgun Gothic" w:hAnsi="Arial" w:cs="Arial" w:hint="eastAsia"/>
          <w:iCs/>
          <w:lang w:val="en-US" w:eastAsia="ko-KR"/>
        </w:rPr>
        <w:t>.</w:t>
      </w:r>
    </w:p>
    <w:p w14:paraId="27C56578" w14:textId="6E087FAB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11590">
        <w:rPr>
          <w:rFonts w:cs="Arial"/>
          <w:szCs w:val="36"/>
        </w:rPr>
        <w:t xml:space="preserve">RAN </w:t>
      </w:r>
      <w:r w:rsidR="000F6242" w:rsidRPr="000F6242">
        <w:rPr>
          <w:rFonts w:cs="Arial"/>
          <w:bCs/>
          <w:szCs w:val="36"/>
        </w:rPr>
        <w:t>WG</w:t>
      </w:r>
      <w:r w:rsidR="00F11590">
        <w:rPr>
          <w:rFonts w:cs="Arial"/>
          <w:bCs/>
          <w:szCs w:val="36"/>
        </w:rPr>
        <w:t xml:space="preserve">2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714974CA" w14:textId="4CB6557A" w:rsidR="00F11590" w:rsidRDefault="00F11590" w:rsidP="00F11590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</w:rPr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#129</w:t>
      </w:r>
      <w:r>
        <w:rPr>
          <w:rFonts w:ascii="Arial" w:hAnsi="Arial" w:cs="Arial"/>
          <w:bCs/>
          <w:color w:val="000000"/>
        </w:rPr>
        <w:t>bis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April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</w:t>
      </w:r>
      <w:r w:rsidR="00AC57C6">
        <w:rPr>
          <w:rFonts w:ascii="Arial" w:hAnsi="Arial" w:cs="Arial"/>
          <w:bCs/>
          <w:color w:val="000000"/>
        </w:rPr>
        <w:t xml:space="preserve">Wuhan </w:t>
      </w:r>
    </w:p>
    <w:p w14:paraId="2A1264F1" w14:textId="77777777" w:rsidR="00F11590" w:rsidRPr="001070D3" w:rsidRDefault="00F11590" w:rsidP="00F11590">
      <w:pPr>
        <w:tabs>
          <w:tab w:val="left" w:pos="5103"/>
        </w:tabs>
        <w:ind w:left="2268" w:hanging="2268"/>
      </w:pPr>
      <w:r w:rsidRPr="001070D3">
        <w:rPr>
          <w:rFonts w:ascii="Arial" w:hAnsi="Arial" w:cs="Arial"/>
          <w:bCs/>
        </w:rPr>
        <w:t>TSG-RAN</w:t>
      </w:r>
      <w:r w:rsidRPr="001070D3">
        <w:rPr>
          <w:rFonts w:ascii="Arial" w:hAnsi="Arial" w:cs="Arial" w:hint="eastAsia"/>
          <w:bCs/>
        </w:rPr>
        <w:t xml:space="preserve"> WG</w:t>
      </w:r>
      <w:r w:rsidRPr="001070D3">
        <w:rPr>
          <w:rFonts w:ascii="Arial" w:hAnsi="Arial" w:cs="Arial"/>
          <w:bCs/>
        </w:rPr>
        <w:t xml:space="preserve">2 Meeting </w:t>
      </w:r>
      <w:r w:rsidRPr="001070D3">
        <w:rPr>
          <w:rFonts w:ascii="Arial" w:hAnsi="Arial" w:cs="Arial"/>
          <w:bCs/>
          <w:color w:val="000000"/>
        </w:rPr>
        <w:t>#1</w:t>
      </w:r>
      <w:r>
        <w:rPr>
          <w:rFonts w:ascii="Arial" w:hAnsi="Arial" w:cs="Arial"/>
          <w:bCs/>
          <w:color w:val="000000"/>
        </w:rPr>
        <w:t>30</w:t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M</w:t>
      </w:r>
      <w:r>
        <w:rPr>
          <w:rFonts w:ascii="Arial" w:hAnsi="Arial" w:cs="Arial" w:hint="eastAsia"/>
          <w:bCs/>
          <w:color w:val="000000"/>
        </w:rPr>
        <w:t>ay</w:t>
      </w:r>
      <w:r w:rsidRPr="001070D3">
        <w:rPr>
          <w:rFonts w:ascii="Arial" w:hAnsi="Arial" w:cs="Arial"/>
          <w:bCs/>
          <w:color w:val="000000"/>
        </w:rPr>
        <w:t xml:space="preserve"> 2025</w:t>
      </w:r>
      <w:r w:rsidRPr="001070D3">
        <w:rPr>
          <w:rFonts w:ascii="Arial" w:hAnsi="Arial" w:cs="Arial"/>
          <w:bCs/>
          <w:color w:val="000000"/>
        </w:rPr>
        <w:tab/>
      </w:r>
      <w:r w:rsidRPr="001070D3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 xml:space="preserve">    Malta</w:t>
      </w:r>
    </w:p>
    <w:p w14:paraId="2BBD552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43AD1" w14:textId="77777777" w:rsidR="00F007FA" w:rsidRDefault="00F007FA">
      <w:pPr>
        <w:spacing w:after="0"/>
      </w:pPr>
      <w:r>
        <w:separator/>
      </w:r>
    </w:p>
  </w:endnote>
  <w:endnote w:type="continuationSeparator" w:id="0">
    <w:p w14:paraId="134A56B8" w14:textId="77777777" w:rsidR="00F007FA" w:rsidRDefault="00F007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AAD4E" w14:textId="77777777" w:rsidR="00F007FA" w:rsidRDefault="00F007FA">
      <w:pPr>
        <w:spacing w:after="0"/>
      </w:pPr>
      <w:r>
        <w:separator/>
      </w:r>
    </w:p>
  </w:footnote>
  <w:footnote w:type="continuationSeparator" w:id="0">
    <w:p w14:paraId="007C43D8" w14:textId="77777777" w:rsidR="00F007FA" w:rsidRDefault="00F007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04C"/>
    <w:multiLevelType w:val="hybridMultilevel"/>
    <w:tmpl w:val="228CD8E4"/>
    <w:lvl w:ilvl="0" w:tplc="D1D0D37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B540FDEA"/>
    <w:lvl w:ilvl="0" w:tplc="8ED85BF2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67F21"/>
    <w:rsid w:val="000A034C"/>
    <w:rsid w:val="000A60E3"/>
    <w:rsid w:val="000F6242"/>
    <w:rsid w:val="001643C0"/>
    <w:rsid w:val="001F6B24"/>
    <w:rsid w:val="002826E6"/>
    <w:rsid w:val="00292F6C"/>
    <w:rsid w:val="002F1940"/>
    <w:rsid w:val="00330776"/>
    <w:rsid w:val="00383545"/>
    <w:rsid w:val="003F3072"/>
    <w:rsid w:val="00433500"/>
    <w:rsid w:val="00433F71"/>
    <w:rsid w:val="00440D43"/>
    <w:rsid w:val="004E3939"/>
    <w:rsid w:val="005F7532"/>
    <w:rsid w:val="00600E4C"/>
    <w:rsid w:val="0063550E"/>
    <w:rsid w:val="00667402"/>
    <w:rsid w:val="006A20DC"/>
    <w:rsid w:val="006A229F"/>
    <w:rsid w:val="007303DA"/>
    <w:rsid w:val="007A60D3"/>
    <w:rsid w:val="007D1154"/>
    <w:rsid w:val="007E0CCD"/>
    <w:rsid w:val="007F4BBB"/>
    <w:rsid w:val="007F4F92"/>
    <w:rsid w:val="008D772F"/>
    <w:rsid w:val="0099764C"/>
    <w:rsid w:val="00A07D60"/>
    <w:rsid w:val="00AC57C6"/>
    <w:rsid w:val="00B84B81"/>
    <w:rsid w:val="00B97703"/>
    <w:rsid w:val="00BA4DDA"/>
    <w:rsid w:val="00BE60F4"/>
    <w:rsid w:val="00CD4259"/>
    <w:rsid w:val="00CF6087"/>
    <w:rsid w:val="00DD74E4"/>
    <w:rsid w:val="00E24E92"/>
    <w:rsid w:val="00E42691"/>
    <w:rsid w:val="00F007FA"/>
    <w:rsid w:val="00F11590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2FA2B2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basedOn w:val="a0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basedOn w:val="a0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f"/>
    <w:semiHidden/>
    <w:rsid w:val="00CF6087"/>
    <w:pPr>
      <w:ind w:left="851"/>
    </w:pPr>
  </w:style>
  <w:style w:type="character" w:styleId="af0">
    <w:name w:val="footnote reference"/>
    <w:basedOn w:val="a0"/>
    <w:semiHidden/>
    <w:rsid w:val="00CF608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basedOn w:val="a0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3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f">
    <w:name w:val="List Number"/>
    <w:basedOn w:val="a9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9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9">
    <w:name w:val="List"/>
    <w:basedOn w:val="a"/>
    <w:semiHidden/>
    <w:rsid w:val="00CF6087"/>
    <w:pPr>
      <w:ind w:left="568" w:hanging="284"/>
    </w:pPr>
  </w:style>
  <w:style w:type="paragraph" w:styleId="af3">
    <w:name w:val="List Bullet"/>
    <w:basedOn w:val="a9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4">
    <w:name w:val="Hyperlink"/>
    <w:basedOn w:val="a0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F11590"/>
    <w:pPr>
      <w:spacing w:after="120"/>
    </w:pPr>
    <w:rPr>
      <w:rFonts w:ascii="Arial" w:eastAsia="宋体" w:hAnsi="Arial"/>
      <w:lang w:eastAsia="en-US"/>
    </w:rPr>
  </w:style>
  <w:style w:type="character" w:customStyle="1" w:styleId="CRCoverPageZchn">
    <w:name w:val="CR Cover Page Zchn"/>
    <w:link w:val="CRCoverPage"/>
    <w:qFormat/>
    <w:rsid w:val="00F11590"/>
    <w:rPr>
      <w:rFonts w:ascii="Arial" w:eastAsia="宋体" w:hAnsi="Arial"/>
      <w:lang w:eastAsia="en-US"/>
    </w:rPr>
  </w:style>
  <w:style w:type="paragraph" w:customStyle="1" w:styleId="Doc-text2">
    <w:name w:val="Doc-text2"/>
    <w:basedOn w:val="a"/>
    <w:link w:val="Doc-text2Char"/>
    <w:qFormat/>
    <w:rsid w:val="00F115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</w:rPr>
  </w:style>
  <w:style w:type="character" w:customStyle="1" w:styleId="Doc-text2Char">
    <w:name w:val="Doc-text2 Char"/>
    <w:link w:val="Doc-text2"/>
    <w:qFormat/>
    <w:rsid w:val="00F11590"/>
    <w:rPr>
      <w:rFonts w:ascii="Arial" w:eastAsia="MS Mincho" w:hAnsi="Arial"/>
    </w:rPr>
  </w:style>
  <w:style w:type="paragraph" w:customStyle="1" w:styleId="Agreement">
    <w:name w:val="Agreement"/>
    <w:basedOn w:val="a"/>
    <w:next w:val="Doc-text2"/>
    <w:rsid w:val="00F11590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0A034C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0A034C"/>
    <w:rPr>
      <w:rFonts w:ascii="Arial" w:hAnsi="Arial"/>
    </w:rPr>
  </w:style>
  <w:style w:type="character" w:customStyle="1" w:styleId="af6">
    <w:name w:val="批注主题 字符"/>
    <w:basedOn w:val="a7"/>
    <w:link w:val="af5"/>
    <w:uiPriority w:val="99"/>
    <w:semiHidden/>
    <w:rsid w:val="000A034C"/>
    <w:rPr>
      <w:rFonts w:ascii="Arial" w:hAnsi="Arial"/>
      <w:b/>
      <w:bCs/>
    </w:rPr>
  </w:style>
  <w:style w:type="paragraph" w:styleId="af7">
    <w:name w:val="Revision"/>
    <w:hidden/>
    <w:uiPriority w:val="99"/>
    <w:semiHidden/>
    <w:rsid w:val="00AC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1159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王淑坤</cp:lastModifiedBy>
  <cp:revision>2</cp:revision>
  <cp:lastPrinted>2002-04-23T07:10:00Z</cp:lastPrinted>
  <dcterms:created xsi:type="dcterms:W3CDTF">2025-02-28T02:19:00Z</dcterms:created>
  <dcterms:modified xsi:type="dcterms:W3CDTF">2025-02-28T02:19:00Z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eb965dd0ef5a11ef80007df600007cf6">
    <vt:lpwstr>CWM2FyUb28OOx6EigApFSWDceDFLg13wh/b7+iVHhTawIYI8im1oMlun7FLuERgJMRe</vt:lpwstr>
  </property>
  <property fmtid="{D5CDD505-2E9C-101B-9397-08002B2CF9AE}" pid="3" name="CWMc4df84e0ef5b11ef800003a1000002a1">
    <vt:lpwstr>CWM+n8XRUBE4uZGp9xE3/9uktJB0PVp3kLhUEgZwbAqeqTDtRUiZLXR1py4lbUr1lIIcdB/thDZReqNI1Pj41j9xA==</vt:lpwstr>
  </property>
</Properties>
</file>