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w:t>
      </w:r>
      <w:proofErr w:type="gramEnd"/>
      <w:r w:rsidR="00813D8A" w:rsidRPr="00813D8A">
        <w:rPr>
          <w:lang w:val="en-US"/>
        </w:rPr>
        <w:t>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w:t>
      </w:r>
      <w:proofErr w:type="gramStart"/>
      <w:r>
        <w:t>1 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6"/>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b"/>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ab"/>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b"/>
        <w:numPr>
          <w:ilvl w:val="0"/>
          <w:numId w:val="6"/>
        </w:numPr>
        <w:rPr>
          <w:lang w:val="en-US"/>
        </w:rPr>
      </w:pPr>
      <w:r w:rsidRPr="00C46C36">
        <w:rPr>
          <w:lang w:val="en-US"/>
        </w:rPr>
        <w:t>R2-2409668</w:t>
      </w:r>
    </w:p>
    <w:p w14:paraId="1CD20767" w14:textId="77777777" w:rsidR="00FD455A" w:rsidRPr="00FD455A" w:rsidRDefault="00FD455A" w:rsidP="00261DB6">
      <w:pPr>
        <w:pStyle w:val="ab"/>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b"/>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b"/>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b"/>
        <w:numPr>
          <w:ilvl w:val="0"/>
          <w:numId w:val="6"/>
        </w:numPr>
        <w:rPr>
          <w:lang w:val="en-US"/>
        </w:rPr>
      </w:pPr>
      <w:r w:rsidRPr="00FD455A">
        <w:rPr>
          <w:lang w:val="en-US"/>
        </w:rPr>
        <w:t>R2-2409829</w:t>
      </w:r>
    </w:p>
    <w:p w14:paraId="02A3B1F2" w14:textId="481388F0" w:rsidR="00FD455A" w:rsidRDefault="00FD455A" w:rsidP="00261DB6">
      <w:pPr>
        <w:pStyle w:val="ab"/>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b"/>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b"/>
        <w:numPr>
          <w:ilvl w:val="0"/>
          <w:numId w:val="6"/>
        </w:numPr>
        <w:rPr>
          <w:lang w:val="en-US"/>
        </w:rPr>
      </w:pPr>
      <w:r w:rsidRPr="00D117D1">
        <w:rPr>
          <w:lang w:val="en-US"/>
        </w:rPr>
        <w:t>R2-2409869</w:t>
      </w:r>
    </w:p>
    <w:p w14:paraId="03B8926D" w14:textId="77777777" w:rsidR="00D117D1" w:rsidRPr="00D117D1" w:rsidRDefault="00D117D1" w:rsidP="00261DB6">
      <w:pPr>
        <w:pStyle w:val="ab"/>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b"/>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b"/>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b"/>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b"/>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b"/>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ab"/>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b"/>
        <w:numPr>
          <w:ilvl w:val="0"/>
          <w:numId w:val="6"/>
        </w:numPr>
        <w:rPr>
          <w:lang w:val="en-US"/>
        </w:rPr>
      </w:pPr>
      <w:r w:rsidRPr="00D117D1">
        <w:rPr>
          <w:lang w:val="en-US"/>
        </w:rPr>
        <w:t>R2-2409972</w:t>
      </w:r>
    </w:p>
    <w:p w14:paraId="58C98BD5" w14:textId="4AB5FD12" w:rsidR="00D117D1" w:rsidRDefault="00D117D1" w:rsidP="00261DB6">
      <w:pPr>
        <w:pStyle w:val="ab"/>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b"/>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b"/>
        <w:numPr>
          <w:ilvl w:val="0"/>
          <w:numId w:val="6"/>
        </w:numPr>
        <w:rPr>
          <w:lang w:val="en-US"/>
        </w:rPr>
      </w:pPr>
      <w:r w:rsidRPr="00D117D1">
        <w:rPr>
          <w:lang w:val="en-US"/>
        </w:rPr>
        <w:t>R2-2410023</w:t>
      </w:r>
    </w:p>
    <w:p w14:paraId="5EF2605A" w14:textId="77777777" w:rsidR="00D117D1" w:rsidRPr="00D117D1" w:rsidRDefault="00D117D1" w:rsidP="00261DB6">
      <w:pPr>
        <w:pStyle w:val="ab"/>
        <w:numPr>
          <w:ilvl w:val="1"/>
          <w:numId w:val="6"/>
        </w:numPr>
        <w:rPr>
          <w:lang w:val="en-US"/>
        </w:rPr>
      </w:pPr>
      <w:r w:rsidRPr="00D117D1">
        <w:rPr>
          <w:lang w:val="en-US"/>
        </w:rPr>
        <w:t>Proposal 3</w:t>
      </w:r>
    </w:p>
    <w:p w14:paraId="136748D2" w14:textId="77777777" w:rsidR="00D117D1" w:rsidRPr="00D117D1" w:rsidRDefault="00D117D1" w:rsidP="00261DB6">
      <w:pPr>
        <w:pStyle w:val="ab"/>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b"/>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b"/>
        <w:numPr>
          <w:ilvl w:val="4"/>
          <w:numId w:val="6"/>
        </w:numPr>
        <w:rPr>
          <w:lang w:val="en-US"/>
        </w:rPr>
      </w:pPr>
      <w:r w:rsidRPr="00D117D1">
        <w:rPr>
          <w:lang w:val="en-US"/>
        </w:rPr>
        <w:t>UE speed,</w:t>
      </w:r>
    </w:p>
    <w:p w14:paraId="5D73C5D3" w14:textId="77777777" w:rsidR="00D117D1" w:rsidRPr="00D117D1" w:rsidRDefault="00D117D1" w:rsidP="00261DB6">
      <w:pPr>
        <w:pStyle w:val="ab"/>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b"/>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b"/>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b"/>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b"/>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b"/>
        <w:numPr>
          <w:ilvl w:val="0"/>
          <w:numId w:val="6"/>
        </w:numPr>
        <w:rPr>
          <w:lang w:val="en-US"/>
        </w:rPr>
      </w:pPr>
      <w:r w:rsidRPr="006474C8">
        <w:rPr>
          <w:lang w:val="en-US"/>
        </w:rPr>
        <w:t>R2-2410263</w:t>
      </w:r>
    </w:p>
    <w:p w14:paraId="3DDF5390" w14:textId="77777777" w:rsidR="006474C8" w:rsidRPr="006474C8" w:rsidRDefault="006474C8" w:rsidP="00261DB6">
      <w:pPr>
        <w:pStyle w:val="ab"/>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b"/>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b"/>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b"/>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b"/>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ab"/>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b"/>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b"/>
        <w:numPr>
          <w:ilvl w:val="0"/>
          <w:numId w:val="6"/>
        </w:numPr>
        <w:rPr>
          <w:lang w:val="en-US"/>
        </w:rPr>
      </w:pPr>
      <w:r w:rsidRPr="0035412F">
        <w:rPr>
          <w:lang w:val="en-US"/>
        </w:rPr>
        <w:t>R2-241054</w:t>
      </w:r>
    </w:p>
    <w:p w14:paraId="7D223DA1" w14:textId="77777777" w:rsidR="0035412F" w:rsidRPr="0035412F" w:rsidRDefault="0035412F" w:rsidP="00261DB6">
      <w:pPr>
        <w:pStyle w:val="ab"/>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b"/>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ab"/>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b"/>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b"/>
        <w:numPr>
          <w:ilvl w:val="2"/>
          <w:numId w:val="6"/>
        </w:numPr>
        <w:rPr>
          <w:lang w:val="en-US"/>
        </w:rPr>
      </w:pPr>
      <w:r>
        <w:t>how well the same model works for different prediction window lengths</w:t>
      </w:r>
    </w:p>
    <w:p w14:paraId="0C92209F" w14:textId="5CFA31E0" w:rsidR="0035412F" w:rsidRPr="0035412F" w:rsidRDefault="0035412F" w:rsidP="00261DB6">
      <w:pPr>
        <w:pStyle w:val="ab"/>
        <w:numPr>
          <w:ilvl w:val="0"/>
          <w:numId w:val="6"/>
        </w:numPr>
        <w:rPr>
          <w:lang w:val="en-US"/>
        </w:rPr>
      </w:pPr>
      <w:r w:rsidRPr="0035412F">
        <w:t>R2-2410800</w:t>
      </w:r>
    </w:p>
    <w:p w14:paraId="3155114D" w14:textId="77777777" w:rsidR="0035412F" w:rsidRDefault="0035412F" w:rsidP="00261DB6">
      <w:pPr>
        <w:pStyle w:val="ab"/>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b"/>
        <w:numPr>
          <w:ilvl w:val="2"/>
          <w:numId w:val="6"/>
        </w:numPr>
        <w:rPr>
          <w:lang w:val="en-US"/>
        </w:rPr>
      </w:pPr>
      <w:r w:rsidRPr="0035412F">
        <w:rPr>
          <w:lang w:val="en-US"/>
        </w:rPr>
        <w:t>Scenarios:</w:t>
      </w:r>
    </w:p>
    <w:p w14:paraId="451E14F3" w14:textId="77777777" w:rsidR="0035412F" w:rsidRDefault="0035412F" w:rsidP="00261DB6">
      <w:pPr>
        <w:pStyle w:val="ab"/>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b"/>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b"/>
        <w:numPr>
          <w:ilvl w:val="2"/>
          <w:numId w:val="6"/>
        </w:numPr>
        <w:rPr>
          <w:lang w:val="en-US"/>
        </w:rPr>
      </w:pPr>
      <w:r w:rsidRPr="0035412F">
        <w:rPr>
          <w:lang w:val="en-US"/>
        </w:rPr>
        <w:t>Configurations (parameters and settings):</w:t>
      </w:r>
    </w:p>
    <w:p w14:paraId="764414EC" w14:textId="77777777" w:rsidR="0035412F" w:rsidRDefault="0035412F" w:rsidP="00261DB6">
      <w:pPr>
        <w:pStyle w:val="ab"/>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b"/>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b"/>
        <w:numPr>
          <w:ilvl w:val="0"/>
          <w:numId w:val="6"/>
        </w:numPr>
        <w:rPr>
          <w:lang w:val="en-US"/>
        </w:rPr>
      </w:pPr>
      <w:r w:rsidRPr="007A1C70">
        <w:rPr>
          <w:lang w:val="en-US"/>
        </w:rPr>
        <w:t>R2-2410345</w:t>
      </w:r>
    </w:p>
    <w:p w14:paraId="6089EEEF" w14:textId="77777777" w:rsidR="007A1C70" w:rsidRPr="007A1C70" w:rsidRDefault="007A1C70" w:rsidP="00261DB6">
      <w:pPr>
        <w:pStyle w:val="ab"/>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b"/>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b"/>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b"/>
        <w:numPr>
          <w:ilvl w:val="2"/>
          <w:numId w:val="6"/>
        </w:numPr>
        <w:rPr>
          <w:lang w:val="en-US"/>
        </w:rPr>
      </w:pPr>
      <w:r w:rsidRPr="006A7B3B">
        <w:rPr>
          <w:lang w:val="en-US"/>
        </w:rPr>
        <w:t>MRRT for FR1 (e.g. 50%, 80%)</w:t>
      </w:r>
    </w:p>
    <w:p w14:paraId="77E113C8" w14:textId="27B6A670" w:rsidR="007A1C70" w:rsidRPr="006A7B3B" w:rsidRDefault="007A1C70" w:rsidP="00261DB6">
      <w:pPr>
        <w:pStyle w:val="ab"/>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b"/>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b"/>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b"/>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b"/>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b"/>
        <w:numPr>
          <w:ilvl w:val="0"/>
          <w:numId w:val="10"/>
        </w:numPr>
        <w:rPr>
          <w:lang w:val="en-US" w:bidi="he-IL"/>
        </w:rPr>
      </w:pPr>
      <w:r w:rsidRPr="00FD455A">
        <w:rPr>
          <w:lang w:val="en-US"/>
        </w:rPr>
        <w:t xml:space="preserve">ISD </w:t>
      </w:r>
    </w:p>
    <w:p w14:paraId="006D2CB8" w14:textId="685E9934" w:rsidR="00BE5144" w:rsidRDefault="00BE5144" w:rsidP="00261DB6">
      <w:pPr>
        <w:pStyle w:val="ab"/>
        <w:numPr>
          <w:ilvl w:val="0"/>
          <w:numId w:val="12"/>
        </w:numPr>
        <w:rPr>
          <w:lang w:val="en-US" w:bidi="he-IL"/>
        </w:rPr>
      </w:pPr>
      <w:r>
        <w:rPr>
          <w:lang w:val="en-US"/>
        </w:rPr>
        <w:t>Moderator’s comments:</w:t>
      </w:r>
    </w:p>
    <w:p w14:paraId="317CA4D0" w14:textId="7A174F36" w:rsidR="00BE5144" w:rsidRDefault="00BE5144" w:rsidP="00261DB6">
      <w:pPr>
        <w:pStyle w:val="ab"/>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b"/>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b"/>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b"/>
        <w:numPr>
          <w:ilvl w:val="0"/>
          <w:numId w:val="13"/>
        </w:numPr>
        <w:rPr>
          <w:lang w:val="en-US" w:bidi="he-IL"/>
        </w:rPr>
      </w:pPr>
      <w:r>
        <w:rPr>
          <w:lang w:val="en-US"/>
        </w:rPr>
        <w:t>Moderator’s comments:</w:t>
      </w:r>
    </w:p>
    <w:p w14:paraId="4E099B4E" w14:textId="47F0B00F" w:rsidR="00BE5144" w:rsidRDefault="00BE5144" w:rsidP="00261DB6">
      <w:pPr>
        <w:pStyle w:val="ab"/>
        <w:numPr>
          <w:ilvl w:val="1"/>
          <w:numId w:val="13"/>
        </w:numPr>
        <w:rPr>
          <w:lang w:val="en-US" w:bidi="he-IL"/>
        </w:rPr>
      </w:pPr>
      <w:r>
        <w:rPr>
          <w:lang w:val="en-US"/>
        </w:rPr>
        <w:t>Only 10m and 25m have been agreed so far</w:t>
      </w:r>
    </w:p>
    <w:p w14:paraId="2959E2E5" w14:textId="2C5DE153" w:rsidR="00BE5144" w:rsidRDefault="00BE5144" w:rsidP="00261DB6">
      <w:pPr>
        <w:pStyle w:val="ab"/>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b"/>
        <w:numPr>
          <w:ilvl w:val="0"/>
          <w:numId w:val="10"/>
        </w:numPr>
        <w:rPr>
          <w:lang w:val="en-US" w:bidi="he-IL"/>
        </w:rPr>
      </w:pPr>
      <w:r>
        <w:rPr>
          <w:lang w:val="en-US"/>
        </w:rPr>
        <w:t>BS antenna configuration</w:t>
      </w:r>
    </w:p>
    <w:p w14:paraId="29113A61" w14:textId="09ADA49F" w:rsidR="00EE1C63" w:rsidRDefault="00EE1C63" w:rsidP="00261DB6">
      <w:pPr>
        <w:pStyle w:val="ab"/>
        <w:numPr>
          <w:ilvl w:val="0"/>
          <w:numId w:val="14"/>
        </w:numPr>
        <w:rPr>
          <w:lang w:val="en-US" w:bidi="he-IL"/>
        </w:rPr>
      </w:pPr>
      <w:r>
        <w:rPr>
          <w:lang w:val="en-US"/>
        </w:rPr>
        <w:t>Moderator’s comments:</w:t>
      </w:r>
    </w:p>
    <w:p w14:paraId="0E0D7F76" w14:textId="5DC02EFE" w:rsidR="00EE1C63" w:rsidRDefault="00EE1C63" w:rsidP="00261DB6">
      <w:pPr>
        <w:pStyle w:val="ab"/>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b"/>
        <w:numPr>
          <w:ilvl w:val="2"/>
          <w:numId w:val="14"/>
        </w:numPr>
        <w:rPr>
          <w:lang w:val="en-US" w:bidi="he-IL"/>
        </w:rPr>
      </w:pPr>
      <w:r w:rsidRPr="00B07838">
        <w:rPr>
          <w:lang w:val="en-US" w:bidi="he-IL"/>
        </w:rPr>
        <w:t>32 ports: (8,8,2,1,1,2,8), (</w:t>
      </w:r>
      <w:proofErr w:type="spellStart"/>
      <w:r w:rsidRPr="00B07838">
        <w:rPr>
          <w:lang w:val="en-US" w:bidi="he-IL"/>
        </w:rPr>
        <w:t>dH,dV</w:t>
      </w:r>
      <w:proofErr w:type="spellEnd"/>
      <w:r w:rsidRPr="00B07838">
        <w:rPr>
          <w:lang w:val="en-US" w:bidi="he-IL"/>
        </w:rPr>
        <w:t>) = (0.5, 0.8)λ</w:t>
      </w:r>
    </w:p>
    <w:p w14:paraId="49610F43" w14:textId="6D82B938" w:rsidR="00B07838" w:rsidRPr="00B07838" w:rsidRDefault="00B07838" w:rsidP="00261DB6">
      <w:pPr>
        <w:pStyle w:val="ab"/>
        <w:numPr>
          <w:ilvl w:val="2"/>
          <w:numId w:val="14"/>
        </w:numPr>
        <w:rPr>
          <w:lang w:val="en-US" w:bidi="he-IL"/>
        </w:rPr>
      </w:pPr>
      <w:r w:rsidRPr="00B07838">
        <w:rPr>
          <w:lang w:val="en-US" w:bidi="he-IL"/>
        </w:rPr>
        <w:t>16 ports: (8,4,2,1,1,2,4), (</w:t>
      </w:r>
      <w:proofErr w:type="spellStart"/>
      <w:r w:rsidRPr="00B07838">
        <w:rPr>
          <w:lang w:val="en-US" w:bidi="he-IL"/>
        </w:rPr>
        <w:t>dH,dV</w:t>
      </w:r>
      <w:proofErr w:type="spellEnd"/>
      <w:r w:rsidRPr="00B07838">
        <w:rPr>
          <w:lang w:val="en-US" w:bidi="he-IL"/>
        </w:rPr>
        <w:t>) = (0.5, 0.8)λ</w:t>
      </w:r>
    </w:p>
    <w:p w14:paraId="7CCA9242" w14:textId="76B02ED4" w:rsidR="00EE1C63" w:rsidRPr="00EE1C63" w:rsidRDefault="00EE1C63" w:rsidP="00261DB6">
      <w:pPr>
        <w:pStyle w:val="ab"/>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b"/>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b"/>
        <w:numPr>
          <w:ilvl w:val="0"/>
          <w:numId w:val="10"/>
        </w:numPr>
        <w:rPr>
          <w:lang w:val="en-US" w:bidi="he-IL"/>
        </w:rPr>
      </w:pPr>
      <w:r>
        <w:rPr>
          <w:lang w:val="en-US"/>
        </w:rPr>
        <w:t>BS antenna radiation pattern</w:t>
      </w:r>
    </w:p>
    <w:p w14:paraId="55EC789C" w14:textId="77777777" w:rsidR="00EE1C63" w:rsidRDefault="00EE1C63" w:rsidP="00261DB6">
      <w:pPr>
        <w:pStyle w:val="ab"/>
        <w:numPr>
          <w:ilvl w:val="0"/>
          <w:numId w:val="15"/>
        </w:numPr>
        <w:rPr>
          <w:lang w:val="en-US" w:bidi="he-IL"/>
        </w:rPr>
      </w:pPr>
      <w:r>
        <w:rPr>
          <w:lang w:val="en-US"/>
        </w:rPr>
        <w:t>Moderator’s comments:</w:t>
      </w:r>
    </w:p>
    <w:p w14:paraId="6BDBDA27" w14:textId="77777777" w:rsidR="00EE1C63" w:rsidRDefault="00EE1C63" w:rsidP="00261DB6">
      <w:pPr>
        <w:pStyle w:val="ab"/>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b"/>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b"/>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b"/>
        <w:numPr>
          <w:ilvl w:val="2"/>
          <w:numId w:val="15"/>
        </w:numPr>
        <w:rPr>
          <w:lang w:bidi="he-IL"/>
        </w:rPr>
      </w:pPr>
      <w:r w:rsidRPr="00B07838">
        <w:rPr>
          <w:lang w:bidi="he-IL"/>
        </w:rPr>
        <w:t>TR 38.802 Table A.2.1-6</w:t>
      </w:r>
    </w:p>
    <w:p w14:paraId="37D4CA9D" w14:textId="56BA1536" w:rsidR="00B07838" w:rsidRDefault="00B07838" w:rsidP="00261DB6">
      <w:pPr>
        <w:pStyle w:val="ab"/>
        <w:numPr>
          <w:ilvl w:val="0"/>
          <w:numId w:val="10"/>
        </w:numPr>
        <w:rPr>
          <w:lang w:bidi="he-IL"/>
        </w:rPr>
      </w:pPr>
      <w:r>
        <w:rPr>
          <w:lang w:bidi="he-IL"/>
        </w:rPr>
        <w:t>BS antenna tilt</w:t>
      </w:r>
    </w:p>
    <w:p w14:paraId="321B642D" w14:textId="05F06BF1" w:rsidR="00B07838" w:rsidRDefault="00B07838" w:rsidP="00261DB6">
      <w:pPr>
        <w:pStyle w:val="ab"/>
        <w:numPr>
          <w:ilvl w:val="0"/>
          <w:numId w:val="16"/>
        </w:numPr>
        <w:rPr>
          <w:lang w:bidi="he-IL"/>
        </w:rPr>
      </w:pPr>
      <w:r>
        <w:rPr>
          <w:lang w:bidi="he-IL"/>
        </w:rPr>
        <w:t>Moderator’s comments:</w:t>
      </w:r>
    </w:p>
    <w:p w14:paraId="3B057206" w14:textId="301D4690" w:rsidR="00B07838" w:rsidRPr="00B07838" w:rsidRDefault="00B07838" w:rsidP="00261DB6">
      <w:pPr>
        <w:pStyle w:val="ab"/>
        <w:numPr>
          <w:ilvl w:val="1"/>
          <w:numId w:val="16"/>
        </w:numPr>
        <w:rPr>
          <w:lang w:bidi="he-IL"/>
        </w:rPr>
      </w:pPr>
      <w:r>
        <w:rPr>
          <w:lang w:bidi="he-IL"/>
        </w:rPr>
        <w:t>No explicit agreements in RAN2</w:t>
      </w:r>
    </w:p>
    <w:p w14:paraId="206558E5" w14:textId="5C2C35A1" w:rsidR="00C93A38" w:rsidRDefault="00BE5144" w:rsidP="00261DB6">
      <w:pPr>
        <w:pStyle w:val="ab"/>
        <w:numPr>
          <w:ilvl w:val="0"/>
          <w:numId w:val="10"/>
        </w:numPr>
        <w:rPr>
          <w:lang w:val="en-US" w:bidi="he-IL"/>
        </w:rPr>
      </w:pPr>
      <w:r>
        <w:rPr>
          <w:lang w:val="en-US"/>
        </w:rPr>
        <w:t>Number of Tx beams</w:t>
      </w:r>
    </w:p>
    <w:p w14:paraId="03B9C8CA" w14:textId="5C0257BD" w:rsidR="00BE5144" w:rsidRDefault="00BE5144" w:rsidP="00261DB6">
      <w:pPr>
        <w:pStyle w:val="ab"/>
        <w:numPr>
          <w:ilvl w:val="0"/>
          <w:numId w:val="17"/>
        </w:numPr>
        <w:rPr>
          <w:lang w:val="en-US" w:bidi="he-IL"/>
        </w:rPr>
      </w:pPr>
      <w:r>
        <w:rPr>
          <w:lang w:val="en-US"/>
        </w:rPr>
        <w:t>Moderator’s comments:</w:t>
      </w:r>
    </w:p>
    <w:p w14:paraId="77ED5CD0" w14:textId="3164D20F" w:rsidR="00BE5144" w:rsidRDefault="00BE5144" w:rsidP="00261DB6">
      <w:pPr>
        <w:pStyle w:val="ab"/>
        <w:numPr>
          <w:ilvl w:val="1"/>
          <w:numId w:val="17"/>
        </w:numPr>
        <w:rPr>
          <w:lang w:val="en-US" w:bidi="he-IL"/>
        </w:rPr>
      </w:pPr>
      <w:r>
        <w:rPr>
          <w:lang w:val="en-US"/>
        </w:rPr>
        <w:t>1,2 and 4 have been agreed for FR1</w:t>
      </w:r>
    </w:p>
    <w:p w14:paraId="0F078764" w14:textId="4BBA674C" w:rsidR="00BE5144" w:rsidRDefault="00BE5144" w:rsidP="00261DB6">
      <w:pPr>
        <w:pStyle w:val="ab"/>
        <w:numPr>
          <w:ilvl w:val="1"/>
          <w:numId w:val="17"/>
        </w:numPr>
        <w:rPr>
          <w:lang w:val="en-US" w:bidi="he-IL"/>
        </w:rPr>
      </w:pPr>
      <w:r>
        <w:rPr>
          <w:lang w:val="en-US"/>
        </w:rPr>
        <w:t>8, 16, and 32 have been agreed for FR2</w:t>
      </w:r>
    </w:p>
    <w:p w14:paraId="38284D09" w14:textId="41B01F17" w:rsidR="00B07838" w:rsidRDefault="00B07838" w:rsidP="00261DB6">
      <w:pPr>
        <w:pStyle w:val="ab"/>
        <w:numPr>
          <w:ilvl w:val="0"/>
          <w:numId w:val="10"/>
        </w:numPr>
        <w:rPr>
          <w:lang w:val="en-US"/>
        </w:rPr>
      </w:pPr>
      <w:r>
        <w:rPr>
          <w:lang w:val="en-US"/>
        </w:rPr>
        <w:t>BS Tx power</w:t>
      </w:r>
    </w:p>
    <w:p w14:paraId="13C441BF" w14:textId="0E4FDDDB" w:rsidR="00B07838" w:rsidRDefault="00B07838" w:rsidP="00261DB6">
      <w:pPr>
        <w:pStyle w:val="ab"/>
        <w:numPr>
          <w:ilvl w:val="0"/>
          <w:numId w:val="18"/>
        </w:numPr>
        <w:rPr>
          <w:lang w:val="en-US"/>
        </w:rPr>
      </w:pPr>
      <w:r>
        <w:rPr>
          <w:lang w:val="en-US"/>
        </w:rPr>
        <w:lastRenderedPageBreak/>
        <w:t>Moderator’s comments:</w:t>
      </w:r>
    </w:p>
    <w:p w14:paraId="5343E6AB" w14:textId="6C63A7C9" w:rsidR="00B07838" w:rsidRPr="006A7B3B" w:rsidRDefault="00B07838" w:rsidP="00261DB6">
      <w:pPr>
        <w:pStyle w:val="ab"/>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b"/>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b"/>
        <w:numPr>
          <w:ilvl w:val="0"/>
          <w:numId w:val="10"/>
        </w:numPr>
        <w:rPr>
          <w:lang w:val="en-US"/>
        </w:rPr>
      </w:pPr>
      <w:r>
        <w:rPr>
          <w:lang w:val="en-US"/>
        </w:rPr>
        <w:t>Usage of field data:</w:t>
      </w:r>
    </w:p>
    <w:p w14:paraId="4BFEEC87" w14:textId="4D041B54" w:rsidR="00B07838" w:rsidRDefault="00B07838" w:rsidP="00261DB6">
      <w:pPr>
        <w:pStyle w:val="ab"/>
        <w:numPr>
          <w:ilvl w:val="0"/>
          <w:numId w:val="19"/>
        </w:numPr>
        <w:rPr>
          <w:lang w:val="en-US"/>
        </w:rPr>
      </w:pPr>
      <w:r>
        <w:rPr>
          <w:lang w:val="en-US"/>
        </w:rPr>
        <w:t>Moderator’s comments:</w:t>
      </w:r>
    </w:p>
    <w:p w14:paraId="17B16224" w14:textId="6EC4244F" w:rsidR="00E94CCA" w:rsidRPr="00E94CCA" w:rsidRDefault="00B07838" w:rsidP="00261DB6">
      <w:pPr>
        <w:pStyle w:val="ab"/>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GridTable1Light"/>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b"/>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lastRenderedPageBreak/>
              <w:t>Frequency – FR1</w:t>
            </w:r>
          </w:p>
          <w:p w14:paraId="68137C2E" w14:textId="77777777" w:rsidR="008B5255" w:rsidRDefault="008B5255" w:rsidP="008B5255">
            <w:pPr>
              <w:pStyle w:val="ab"/>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r>
              <w:t>dH,dV</w:t>
            </w:r>
            <w:proofErr w:type="spellEnd"/>
            <w:r>
              <w:t>) = (0.5, 0.8)λ</w:t>
            </w:r>
          </w:p>
          <w:p w14:paraId="39612F15"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b"/>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r>
              <w:t>dH,dV</w:t>
            </w:r>
            <w:proofErr w:type="spellEnd"/>
            <w:r>
              <w:t>) = (0.5, 0.8)λ</w:t>
            </w:r>
          </w:p>
          <w:p w14:paraId="04CD2B4C" w14:textId="280BB0C4" w:rsidR="008B5255" w:rsidRPr="00285E72" w:rsidRDefault="008B5255" w:rsidP="00777544">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Pr="00351F52">
                    <w:rPr>
                      <w:rFonts w:eastAsiaTheme="minorEastAsia"/>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2" o:title=""/>
                      </v:shape>
                      <o:OLEObject Type="Embed" ProgID="Equation.3" ShapeID="_x0000_i1025" DrawAspect="Content" ObjectID="_1795935519" r:id="rId13"/>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Pr>
                      <w:rFonts w:eastAsiaTheme="minorEastAsia"/>
                      <w:position w:val="-12"/>
                    </w:rPr>
                    <w:object w:dxaOrig="384" w:dyaOrig="372" w14:anchorId="5A16FDE9">
                      <v:shape id="_x0000_i1026" type="#_x0000_t75" style="width:19.8pt;height:18pt" o:ole="">
                        <v:imagedata r:id="rId14" o:title=""/>
                      </v:shape>
                      <o:OLEObject Type="Embed" ProgID="Equation.3" ShapeID="_x0000_i1026" DrawAspect="Content" ObjectID="_1795935520" r:id="rId15"/>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lastRenderedPageBreak/>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b"/>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f company (for 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lastRenderedPageBreak/>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w:t>
            </w:r>
            <w:proofErr w:type="gramStart"/>
            <w:r>
              <w:rPr>
                <w:rFonts w:eastAsia="Malgun Gothic"/>
                <w:lang w:val="en-US" w:eastAsia="ko-KR" w:bidi="he-IL"/>
              </w:rPr>
              <w:t>via</w:t>
            </w:r>
            <w:proofErr w:type="gramEnd"/>
            <w:r>
              <w:rPr>
                <w:rFonts w:eastAsia="Malgun Gothic"/>
                <w:lang w:val="en-US" w:eastAsia="ko-KR" w:bidi="he-IL"/>
              </w:rPr>
              <w:t xml:space="preserve">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and “large cell</w:t>
            </w:r>
            <w:r w:rsidR="00370FAA">
              <w:rPr>
                <w:rFonts w:eastAsia="Malgun Gothic"/>
                <w:lang w:val="en-US" w:eastAsia="ko-KR" w:bidi="he-IL"/>
              </w:rPr>
              <w:t>(</w:t>
            </w:r>
            <w:proofErr w:type="spellStart"/>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lastRenderedPageBreak/>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C77685">
            <w:pPr>
              <w:rPr>
                <w:lang w:bidi="he-IL"/>
              </w:rPr>
            </w:pPr>
            <w:r>
              <w:rPr>
                <w:lang w:bidi="he-IL"/>
              </w:rPr>
              <w:t>CATT</w:t>
            </w:r>
          </w:p>
        </w:tc>
        <w:tc>
          <w:tcPr>
            <w:tcW w:w="1701" w:type="dxa"/>
          </w:tcPr>
          <w:p w14:paraId="1F9F1596" w14:textId="77777777" w:rsidR="00F447C8" w:rsidRDefault="00F447C8" w:rsidP="00C77685">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w:t>
            </w:r>
            <w:r>
              <w:rPr>
                <w:rFonts w:hint="eastAsia"/>
                <w:lang w:val="en-US" w:eastAsia="zh-CN" w:bidi="he-IL"/>
              </w:rPr>
              <w:t xml:space="preserve"> in the aspect of speed is </w:t>
            </w:r>
            <w:r>
              <w:rPr>
                <w:rFonts w:hint="eastAsia"/>
                <w:lang w:val="en-US" w:eastAsia="zh-CN" w:bidi="he-IL"/>
              </w:rPr>
              <w:t>enough for this study item</w:t>
            </w:r>
            <w:r>
              <w:rPr>
                <w:rFonts w:hint="eastAsia"/>
                <w:lang w:val="en-US" w:eastAsia="zh-CN" w:bidi="he-IL"/>
              </w:rPr>
              <w:t xml:space="preserve">. </w:t>
            </w:r>
            <w:r>
              <w:rPr>
                <w:lang w:val="en-US" w:eastAsia="zh-CN" w:bidi="he-IL"/>
              </w:rPr>
              <w:t>I</w:t>
            </w:r>
            <w:r>
              <w:rPr>
                <w:rFonts w:hint="eastAsia"/>
                <w:lang w:val="en-US" w:eastAsia="zh-CN" w:bidi="he-IL"/>
              </w:rPr>
              <w:t xml:space="preserve">t seems much time consuming if we go with more </w:t>
            </w:r>
            <w:proofErr w:type="spellStart"/>
            <w:r>
              <w:rPr>
                <w:rFonts w:hint="eastAsia"/>
                <w:lang w:val="en-US" w:eastAsia="zh-CN" w:bidi="he-IL"/>
              </w:rPr>
              <w:t>genereliaztion</w:t>
            </w:r>
            <w:proofErr w:type="spellEnd"/>
            <w:r>
              <w:rPr>
                <w:rFonts w:hint="eastAsia"/>
                <w:lang w:val="en-US" w:eastAsia="zh-CN" w:bidi="he-IL"/>
              </w:rPr>
              <w:t xml:space="preserve"> parameters, and we have concerns whether RAN2 can finish all these simulation work on time. Also as mentioned by other companies, RAN1 has</w:t>
            </w:r>
            <w:r>
              <w:rPr>
                <w:rFonts w:hint="eastAsia"/>
                <w:lang w:val="en-US" w:eastAsia="zh-CN" w:bidi="he-IL"/>
              </w:rPr>
              <w:t xml:space="preserve"> </w:t>
            </w:r>
            <w:bookmarkStart w:id="1" w:name="_GoBack"/>
            <w:r>
              <w:rPr>
                <w:rFonts w:hint="eastAsia"/>
                <w:lang w:val="en-US" w:eastAsia="zh-CN" w:bidi="he-IL"/>
              </w:rPr>
              <w:t>already</w:t>
            </w:r>
            <w:bookmarkEnd w:id="1"/>
            <w:r>
              <w:rPr>
                <w:rFonts w:hint="eastAsia"/>
                <w:lang w:val="en-US" w:eastAsia="zh-CN" w:bidi="he-IL"/>
              </w:rPr>
              <w:t xml:space="preserve"> studied similar cell parameters for </w:t>
            </w:r>
            <w:r>
              <w:rPr>
                <w:lang w:val="en-US" w:eastAsia="zh-CN" w:bidi="he-IL"/>
              </w:rPr>
              <w:t>generalization</w:t>
            </w:r>
            <w:r>
              <w:rPr>
                <w:rFonts w:hint="eastAsia"/>
                <w:lang w:val="en-US" w:eastAsia="zh-CN" w:bidi="he-IL"/>
              </w:rPr>
              <w:t>, and the corresponding results have</w:t>
            </w:r>
            <w:r>
              <w:rPr>
                <w:rFonts w:hint="eastAsia"/>
                <w:lang w:val="en-US" w:eastAsia="zh-CN" w:bidi="he-IL"/>
              </w:rPr>
              <w:t xml:space="preserve"> been captured in TR 38.843. RAN2 should avoid duplicate work with RAN1.</w:t>
            </w:r>
          </w:p>
        </w:tc>
      </w:tr>
    </w:tbl>
    <w:p w14:paraId="4BF5BD24" w14:textId="77777777" w:rsidR="00BD05C2" w:rsidRPr="004A69DB" w:rsidRDefault="00BD05C2" w:rsidP="00EC5A9D">
      <w:pPr>
        <w:rPr>
          <w:lang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GridTable1Light"/>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3. model training on data for 1 cell, model testing on data for a set of </w:t>
            </w:r>
            <w:r>
              <w:rPr>
                <w:lang w:val="en-US" w:eastAsia="zh-CN" w:bidi="he-IL"/>
              </w:rPr>
              <w:lastRenderedPageBreak/>
              <w:t>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34C99636" w14:textId="78A0A7F0"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r>
      <w:proofErr w:type="spellStart"/>
      <w:r>
        <w:t>MediaTek</w:t>
      </w:r>
      <w:proofErr w:type="spellEnd"/>
      <w:r>
        <w:t xml:space="preserve">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42E23" w14:textId="77777777" w:rsidR="005B7AF0" w:rsidRDefault="005B7AF0">
      <w:r>
        <w:separator/>
      </w:r>
    </w:p>
  </w:endnote>
  <w:endnote w:type="continuationSeparator" w:id="0">
    <w:p w14:paraId="06C5A39F" w14:textId="77777777" w:rsidR="005B7AF0" w:rsidRDefault="005B7AF0">
      <w:r>
        <w:continuationSeparator/>
      </w:r>
    </w:p>
  </w:endnote>
  <w:endnote w:type="continuationNotice" w:id="1">
    <w:p w14:paraId="3CC066A0" w14:textId="77777777" w:rsidR="005B7AF0" w:rsidRDefault="005B7A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eiryo">
    <w:altName w:val="MS Gothic"/>
    <w:panose1 w:val="020B0604030504040204"/>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6DF97" w14:textId="77777777" w:rsidR="005B7AF0" w:rsidRDefault="005B7AF0">
      <w:r>
        <w:separator/>
      </w:r>
    </w:p>
  </w:footnote>
  <w:footnote w:type="continuationSeparator" w:id="0">
    <w:p w14:paraId="26F77C8C" w14:textId="77777777" w:rsidR="005B7AF0" w:rsidRDefault="005B7AF0">
      <w:r>
        <w:continuationSeparator/>
      </w:r>
    </w:p>
  </w:footnote>
  <w:footnote w:type="continuationNotice" w:id="1">
    <w:p w14:paraId="4C815ED3" w14:textId="77777777" w:rsidR="005B7AF0" w:rsidRDefault="005B7AF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12"/>
  </w:num>
  <w:num w:numId="4">
    <w:abstractNumId w:val="18"/>
  </w:num>
  <w:num w:numId="5">
    <w:abstractNumId w:val="0"/>
  </w:num>
  <w:num w:numId="6">
    <w:abstractNumId w:val="6"/>
  </w:num>
  <w:num w:numId="7">
    <w:abstractNumId w:val="5"/>
  </w:num>
  <w:num w:numId="8">
    <w:abstractNumId w:val="19"/>
  </w:num>
  <w:num w:numId="9">
    <w:abstractNumId w:val="8"/>
  </w:num>
  <w:num w:numId="10">
    <w:abstractNumId w:val="11"/>
  </w:num>
  <w:num w:numId="11">
    <w:abstractNumId w:val="4"/>
  </w:num>
  <w:num w:numId="12">
    <w:abstractNumId w:val="9"/>
  </w:num>
  <w:num w:numId="13">
    <w:abstractNumId w:val="2"/>
  </w:num>
  <w:num w:numId="14">
    <w:abstractNumId w:val="7"/>
  </w:num>
  <w:num w:numId="15">
    <w:abstractNumId w:val="13"/>
  </w:num>
  <w:num w:numId="16">
    <w:abstractNumId w:val="16"/>
  </w:num>
  <w:num w:numId="17">
    <w:abstractNumId w:val="15"/>
  </w:num>
  <w:num w:numId="18">
    <w:abstractNumId w:val="14"/>
  </w:num>
  <w:num w:numId="19">
    <w:abstractNumId w:val="3"/>
  </w:num>
  <w:num w:numId="20">
    <w:abstractNumId w:val="10"/>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3DFE"/>
    <w:rsid w:val="00125751"/>
    <w:rsid w:val="00125A00"/>
    <w:rsid w:val="001275D1"/>
    <w:rsid w:val="00130174"/>
    <w:rsid w:val="00131268"/>
    <w:rsid w:val="00133525"/>
    <w:rsid w:val="0013608F"/>
    <w:rsid w:val="001378F3"/>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0FAA"/>
    <w:rsid w:val="00371E28"/>
    <w:rsid w:val="003728F9"/>
    <w:rsid w:val="00372C8F"/>
    <w:rsid w:val="003737F2"/>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4F36"/>
    <w:rsid w:val="004B5EC9"/>
    <w:rsid w:val="004B722E"/>
    <w:rsid w:val="004B7A6C"/>
    <w:rsid w:val="004C1236"/>
    <w:rsid w:val="004C1601"/>
    <w:rsid w:val="004C2430"/>
    <w:rsid w:val="004C4633"/>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B7AF0"/>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1882"/>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C90"/>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5E43"/>
    <w:rsid w:val="009F680D"/>
    <w:rsid w:val="009F6881"/>
    <w:rsid w:val="009F6F20"/>
    <w:rsid w:val="00A00A0B"/>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6A47"/>
    <w:rsid w:val="00EE0817"/>
    <w:rsid w:val="00EE0F08"/>
    <w:rsid w:val="00EE13A2"/>
    <w:rsid w:val="00EE1C1B"/>
    <w:rsid w:val="00EE1C63"/>
    <w:rsid w:val="00EE48CD"/>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2524"/>
    <w:pPr>
      <w:spacing w:after="180"/>
    </w:pPr>
    <w:rPr>
      <w:lang w:eastAsia="en-US"/>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1A26"/>
    <w:rPr>
      <w:rFonts w:ascii="Arial" w:hAnsi="Arial"/>
      <w:sz w:val="36"/>
      <w:lang w:eastAsia="en-US"/>
    </w:rPr>
  </w:style>
  <w:style w:type="character" w:customStyle="1" w:styleId="2Char">
    <w:name w:val="标题 2 Char"/>
    <w:basedOn w:val="a0"/>
    <w:link w:val="2"/>
    <w:uiPriority w:val="9"/>
    <w:rsid w:val="00971A26"/>
    <w:rPr>
      <w:rFonts w:ascii="Arial" w:hAnsi="Arial"/>
      <w:sz w:val="32"/>
      <w:lang w:eastAsia="en-US"/>
    </w:rPr>
  </w:style>
  <w:style w:type="character" w:customStyle="1" w:styleId="3Char">
    <w:name w:val="标题 3 Char"/>
    <w:basedOn w:val="a0"/>
    <w:link w:val="3"/>
    <w:qFormat/>
    <w:rsid w:val="00971A26"/>
    <w:rPr>
      <w:rFonts w:ascii="Arial" w:hAnsi="Arial"/>
      <w:sz w:val="28"/>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spacing w:after="0"/>
      <w:ind w:left="1400"/>
    </w:pPr>
    <w:rPr>
      <w:b w:val="0"/>
      <w:bCs w:val="0"/>
    </w:rPr>
  </w:style>
  <w:style w:type="paragraph" w:styleId="10">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aliases w:val="Table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9">
    <w:name w:val="Normal (Web)"/>
    <w:basedOn w:val="a"/>
    <w:uiPriority w:val="99"/>
    <w:unhideWhenUsed/>
    <w:qFormat/>
    <w:rsid w:val="00EF7BF5"/>
    <w:pPr>
      <w:spacing w:before="100" w:beforeAutospacing="1" w:after="100" w:afterAutospacing="1"/>
    </w:pPr>
    <w:rPr>
      <w:sz w:val="24"/>
      <w:szCs w:val="24"/>
      <w:lang w:val="de-DE"/>
    </w:rPr>
  </w:style>
  <w:style w:type="paragraph" w:styleId="aa">
    <w:name w:val="Document Map"/>
    <w:basedOn w:val="a"/>
    <w:link w:val="Char0"/>
    <w:rsid w:val="00A86B86"/>
    <w:pPr>
      <w:spacing w:after="0"/>
    </w:pPr>
    <w:rPr>
      <w:sz w:val="24"/>
      <w:szCs w:val="24"/>
    </w:rPr>
  </w:style>
  <w:style w:type="character" w:customStyle="1" w:styleId="Char0">
    <w:name w:val="文档结构图 Char"/>
    <w:basedOn w:val="a0"/>
    <w:link w:val="aa"/>
    <w:rsid w:val="00A86B86"/>
    <w:rPr>
      <w:sz w:val="24"/>
      <w:szCs w:val="24"/>
      <w:lang w:eastAsia="en-US"/>
    </w:r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Char1"/>
    <w:uiPriority w:val="99"/>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c">
    <w:name w:val="Body Text"/>
    <w:basedOn w:val="a"/>
    <w:link w:val="Char2"/>
    <w:rsid w:val="000D7B98"/>
    <w:pPr>
      <w:spacing w:after="0"/>
    </w:pPr>
    <w:rPr>
      <w:rFonts w:ascii="Arial" w:hAnsi="Arial" w:cs="Arial"/>
      <w:color w:val="FF0000"/>
    </w:rPr>
  </w:style>
  <w:style w:type="character" w:customStyle="1" w:styleId="Char2">
    <w:name w:val="正文文本 Char"/>
    <w:basedOn w:val="a0"/>
    <w:link w:val="ac"/>
    <w:rsid w:val="000D7B98"/>
    <w:rPr>
      <w:rFonts w:ascii="Arial" w:hAnsi="Arial" w:cs="Arial"/>
      <w:color w:val="FF0000"/>
      <w:lang w:eastAsia="en-US"/>
    </w:rPr>
  </w:style>
  <w:style w:type="character" w:styleId="ad">
    <w:name w:val="annotation reference"/>
    <w:basedOn w:val="a0"/>
    <w:qFormat/>
    <w:rsid w:val="00353439"/>
    <w:rPr>
      <w:sz w:val="16"/>
      <w:szCs w:val="16"/>
    </w:rPr>
  </w:style>
  <w:style w:type="paragraph" w:styleId="ae">
    <w:name w:val="annotation text"/>
    <w:basedOn w:val="a"/>
    <w:link w:val="Char3"/>
    <w:uiPriority w:val="99"/>
    <w:qFormat/>
    <w:rsid w:val="00353439"/>
  </w:style>
  <w:style w:type="character" w:customStyle="1" w:styleId="Char3">
    <w:name w:val="批注文字 Char"/>
    <w:basedOn w:val="a0"/>
    <w:link w:val="ae"/>
    <w:uiPriority w:val="99"/>
    <w:qFormat/>
    <w:rsid w:val="00353439"/>
    <w:rPr>
      <w:lang w:eastAsia="en-US"/>
    </w:rPr>
  </w:style>
  <w:style w:type="paragraph" w:styleId="af">
    <w:name w:val="annotation subject"/>
    <w:basedOn w:val="ae"/>
    <w:next w:val="ae"/>
    <w:link w:val="Char4"/>
    <w:uiPriority w:val="99"/>
    <w:rsid w:val="00353439"/>
    <w:rPr>
      <w:b/>
      <w:bCs/>
    </w:rPr>
  </w:style>
  <w:style w:type="character" w:customStyle="1" w:styleId="Char4">
    <w:name w:val="批注主题 Char"/>
    <w:basedOn w:val="Char3"/>
    <w:link w:val="af"/>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0">
    <w:name w:val="caption"/>
    <w:basedOn w:val="a"/>
    <w:next w:val="a"/>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1">
    <w:name w:val="Placeholder Text"/>
    <w:basedOn w:val="a0"/>
    <w:uiPriority w:val="99"/>
    <w:semiHidden/>
    <w:rsid w:val="005B5C5B"/>
    <w:rPr>
      <w:color w:val="666666"/>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PlainTable3">
    <w:name w:val="Plain Table 3"/>
    <w:basedOn w:val="a1"/>
    <w:uiPriority w:val="43"/>
    <w:rsid w:val="00BD05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a1"/>
    <w:uiPriority w:val="40"/>
    <w:rsid w:val="00BD05C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BD05C2"/>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
    <w:name w:val="Grid Table 1 Light"/>
    <w:basedOn w:val="a1"/>
    <w:uiPriority w:val="46"/>
    <w:rsid w:val="00BD05C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2524"/>
    <w:pPr>
      <w:spacing w:after="180"/>
    </w:pPr>
    <w:rPr>
      <w:lang w:eastAsia="en-US"/>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1A26"/>
    <w:rPr>
      <w:rFonts w:ascii="Arial" w:hAnsi="Arial"/>
      <w:sz w:val="36"/>
      <w:lang w:eastAsia="en-US"/>
    </w:rPr>
  </w:style>
  <w:style w:type="character" w:customStyle="1" w:styleId="2Char">
    <w:name w:val="标题 2 Char"/>
    <w:basedOn w:val="a0"/>
    <w:link w:val="2"/>
    <w:uiPriority w:val="9"/>
    <w:rsid w:val="00971A26"/>
    <w:rPr>
      <w:rFonts w:ascii="Arial" w:hAnsi="Arial"/>
      <w:sz w:val="32"/>
      <w:lang w:eastAsia="en-US"/>
    </w:rPr>
  </w:style>
  <w:style w:type="character" w:customStyle="1" w:styleId="3Char">
    <w:name w:val="标题 3 Char"/>
    <w:basedOn w:val="a0"/>
    <w:link w:val="3"/>
    <w:qFormat/>
    <w:rsid w:val="00971A26"/>
    <w:rPr>
      <w:rFonts w:ascii="Arial" w:hAnsi="Arial"/>
      <w:sz w:val="28"/>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spacing w:after="0"/>
      <w:ind w:left="1400"/>
    </w:pPr>
    <w:rPr>
      <w:b w:val="0"/>
      <w:bCs w:val="0"/>
    </w:rPr>
  </w:style>
  <w:style w:type="paragraph" w:styleId="10">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aliases w:val="Table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9">
    <w:name w:val="Normal (Web)"/>
    <w:basedOn w:val="a"/>
    <w:uiPriority w:val="99"/>
    <w:unhideWhenUsed/>
    <w:qFormat/>
    <w:rsid w:val="00EF7BF5"/>
    <w:pPr>
      <w:spacing w:before="100" w:beforeAutospacing="1" w:after="100" w:afterAutospacing="1"/>
    </w:pPr>
    <w:rPr>
      <w:sz w:val="24"/>
      <w:szCs w:val="24"/>
      <w:lang w:val="de-DE"/>
    </w:rPr>
  </w:style>
  <w:style w:type="paragraph" w:styleId="aa">
    <w:name w:val="Document Map"/>
    <w:basedOn w:val="a"/>
    <w:link w:val="Char0"/>
    <w:rsid w:val="00A86B86"/>
    <w:pPr>
      <w:spacing w:after="0"/>
    </w:pPr>
    <w:rPr>
      <w:sz w:val="24"/>
      <w:szCs w:val="24"/>
    </w:rPr>
  </w:style>
  <w:style w:type="character" w:customStyle="1" w:styleId="Char0">
    <w:name w:val="文档结构图 Char"/>
    <w:basedOn w:val="a0"/>
    <w:link w:val="aa"/>
    <w:rsid w:val="00A86B86"/>
    <w:rPr>
      <w:sz w:val="24"/>
      <w:szCs w:val="24"/>
      <w:lang w:eastAsia="en-US"/>
    </w:r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Char1"/>
    <w:uiPriority w:val="99"/>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c">
    <w:name w:val="Body Text"/>
    <w:basedOn w:val="a"/>
    <w:link w:val="Char2"/>
    <w:rsid w:val="000D7B98"/>
    <w:pPr>
      <w:spacing w:after="0"/>
    </w:pPr>
    <w:rPr>
      <w:rFonts w:ascii="Arial" w:hAnsi="Arial" w:cs="Arial"/>
      <w:color w:val="FF0000"/>
    </w:rPr>
  </w:style>
  <w:style w:type="character" w:customStyle="1" w:styleId="Char2">
    <w:name w:val="正文文本 Char"/>
    <w:basedOn w:val="a0"/>
    <w:link w:val="ac"/>
    <w:rsid w:val="000D7B98"/>
    <w:rPr>
      <w:rFonts w:ascii="Arial" w:hAnsi="Arial" w:cs="Arial"/>
      <w:color w:val="FF0000"/>
      <w:lang w:eastAsia="en-US"/>
    </w:rPr>
  </w:style>
  <w:style w:type="character" w:styleId="ad">
    <w:name w:val="annotation reference"/>
    <w:basedOn w:val="a0"/>
    <w:qFormat/>
    <w:rsid w:val="00353439"/>
    <w:rPr>
      <w:sz w:val="16"/>
      <w:szCs w:val="16"/>
    </w:rPr>
  </w:style>
  <w:style w:type="paragraph" w:styleId="ae">
    <w:name w:val="annotation text"/>
    <w:basedOn w:val="a"/>
    <w:link w:val="Char3"/>
    <w:uiPriority w:val="99"/>
    <w:qFormat/>
    <w:rsid w:val="00353439"/>
  </w:style>
  <w:style w:type="character" w:customStyle="1" w:styleId="Char3">
    <w:name w:val="批注文字 Char"/>
    <w:basedOn w:val="a0"/>
    <w:link w:val="ae"/>
    <w:uiPriority w:val="99"/>
    <w:qFormat/>
    <w:rsid w:val="00353439"/>
    <w:rPr>
      <w:lang w:eastAsia="en-US"/>
    </w:rPr>
  </w:style>
  <w:style w:type="paragraph" w:styleId="af">
    <w:name w:val="annotation subject"/>
    <w:basedOn w:val="ae"/>
    <w:next w:val="ae"/>
    <w:link w:val="Char4"/>
    <w:uiPriority w:val="99"/>
    <w:rsid w:val="00353439"/>
    <w:rPr>
      <w:b/>
      <w:bCs/>
    </w:rPr>
  </w:style>
  <w:style w:type="character" w:customStyle="1" w:styleId="Char4">
    <w:name w:val="批注主题 Char"/>
    <w:basedOn w:val="Char3"/>
    <w:link w:val="af"/>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0">
    <w:name w:val="caption"/>
    <w:basedOn w:val="a"/>
    <w:next w:val="a"/>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1">
    <w:name w:val="Placeholder Text"/>
    <w:basedOn w:val="a0"/>
    <w:uiPriority w:val="99"/>
    <w:semiHidden/>
    <w:rsid w:val="005B5C5B"/>
    <w:rPr>
      <w:color w:val="666666"/>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PlainTable3">
    <w:name w:val="Plain Table 3"/>
    <w:basedOn w:val="a1"/>
    <w:uiPriority w:val="43"/>
    <w:rsid w:val="00BD05C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a1"/>
    <w:uiPriority w:val="40"/>
    <w:rsid w:val="00BD05C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BD05C2"/>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
    <w:name w:val="Grid Table 1 Light"/>
    <w:basedOn w:val="a1"/>
    <w:uiPriority w:val="46"/>
    <w:rsid w:val="00BD05C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4.xml><?xml version="1.0" encoding="utf-8"?>
<ds:datastoreItem xmlns:ds="http://schemas.openxmlformats.org/officeDocument/2006/customXml" ds:itemID="{242C8AA1-E3D4-4828-824E-953DBFB5D18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8</Pages>
  <Words>3096</Words>
  <Characters>17653</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20708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TX</cp:lastModifiedBy>
  <cp:revision>3</cp:revision>
  <cp:lastPrinted>2019-02-25T23:05:00Z</cp:lastPrinted>
  <dcterms:created xsi:type="dcterms:W3CDTF">2024-12-16T03:42:00Z</dcterms:created>
  <dcterms:modified xsi:type="dcterms:W3CDTF">2024-12-17T01:38:00Z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