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b"/>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w:t>
            </w:r>
            <w:r w:rsidRPr="00C0001D">
              <w:rPr>
                <w:rFonts w:ascii="Arial" w:eastAsia="Calibri" w:hAnsi="Arial" w:cs="Arial"/>
                <w:sz w:val="22"/>
                <w:szCs w:val="22"/>
              </w:rPr>
              <w:lastRenderedPageBreak/>
              <w:t>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6423BE">
            <w:pPr>
              <w:pStyle w:val="TAL"/>
              <w:rPr>
                <w:lang w:eastAsia="zh-CN"/>
              </w:rPr>
            </w:pPr>
            <w:hyperlink r:id="rId13" w:history="1">
              <w:r w:rsidR="00726E00" w:rsidRPr="002A2649">
                <w:rPr>
                  <w:rStyle w:val="ac"/>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2845D6" w:rsidRDefault="002845D6" w:rsidP="002845D6">
            <w:pPr>
              <w:pStyle w:val="TAL"/>
              <w:rPr>
                <w:lang w:eastAsia="zh-CN"/>
              </w:rPr>
            </w:pP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2845D6" w:rsidRDefault="002845D6" w:rsidP="002845D6">
            <w:pPr>
              <w:pStyle w:val="TAL"/>
              <w:rPr>
                <w:lang w:eastAsia="zh-CN"/>
              </w:rPr>
            </w:pPr>
          </w:p>
        </w:tc>
      </w:tr>
      <w:tr w:rsidR="002845D6"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2845D6" w:rsidRDefault="002845D6" w:rsidP="002845D6">
            <w:pPr>
              <w:pStyle w:val="TAL"/>
              <w:rPr>
                <w:lang w:eastAsia="zh-CN"/>
              </w:rPr>
            </w:pPr>
          </w:p>
        </w:tc>
      </w:tr>
      <w:tr w:rsidR="002845D6"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2845D6" w:rsidRDefault="002845D6" w:rsidP="002845D6">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 the criteria</w:t>
      </w:r>
      <w:proofErr w:type="gramEnd"/>
      <w:r w:rsidR="00F133F6" w:rsidRPr="00924F33">
        <w:rPr>
          <w:b/>
          <w:bCs/>
          <w:u w:val="single"/>
        </w:rPr>
        <w:t xml:space="preserve">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b"/>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e"/>
              <w:numPr>
                <w:ilvl w:val="0"/>
                <w:numId w:val="36"/>
              </w:numPr>
            </w:pPr>
            <w:bookmarkStart w:id="2" w:name="OLE_LINK13"/>
            <w:bookmarkStart w:id="3" w:name="OLE_LINK14"/>
            <w:r>
              <w:lastRenderedPageBreak/>
              <w:t>Whether any new measurement,</w:t>
            </w:r>
            <w:bookmarkEnd w:id="2"/>
            <w:bookmarkEnd w:id="3"/>
            <w:r>
              <w:t xml:space="preserve"> as Xiaomi mentioned</w:t>
            </w:r>
          </w:p>
          <w:p w14:paraId="333444AC" w14:textId="77777777" w:rsidR="00D926E9" w:rsidRDefault="00D926E9" w:rsidP="00D926E9">
            <w:pPr>
              <w:pStyle w:val="ae"/>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e"/>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e"/>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w:t>
            </w:r>
            <w:r>
              <w:rPr>
                <w:lang w:eastAsia="zh-CN"/>
              </w:rPr>
              <w:lastRenderedPageBreak/>
              <w:t>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w:t>
            </w:r>
            <w:proofErr w:type="spellStart"/>
            <w:r>
              <w:rPr>
                <w:lang w:eastAsia="zh-CN"/>
              </w:rPr>
              <w:t>AoD</w:t>
            </w:r>
            <w:proofErr w:type="spellEnd"/>
            <w:r>
              <w:rPr>
                <w:lang w:eastAsia="zh-CN"/>
              </w:rPr>
              <w:t>), and therefore it would be a cleaner design to introduce a new method. Re-using existing methods may risk overloading the current methods, e.g., DL-TDOA and DL-</w:t>
            </w:r>
            <w:proofErr w:type="spellStart"/>
            <w:r>
              <w:rPr>
                <w:lang w:eastAsia="zh-CN"/>
              </w:rPr>
              <w:t>AoD</w:t>
            </w:r>
            <w:proofErr w:type="spellEnd"/>
            <w:r>
              <w:rPr>
                <w:lang w:eastAsia="zh-CN"/>
              </w:rPr>
              <w:t>.</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0048589B">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there is new measurement type;</w:t>
            </w:r>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0048589B">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r>
              <w:rPr>
                <w:rFonts w:hint="eastAsia"/>
                <w:lang w:eastAsia="zh-CN"/>
              </w:rPr>
              <w:t>;</w:t>
            </w:r>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bookmarkStart w:id="4" w:name="_GoBack"/>
            <w:bookmarkEnd w:id="4"/>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b"/>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lastRenderedPageBreak/>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w:t>
            </w:r>
            <w:r>
              <w:rPr>
                <w:lang w:eastAsia="zh-CN"/>
              </w:rPr>
              <w:lastRenderedPageBreak/>
              <w:t xml:space="preserve">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a5"/>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5"/>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a5"/>
              <w:rPr>
                <w:lang w:eastAsia="zh-CN"/>
              </w:rPr>
            </w:pPr>
            <w:r>
              <w:t>Based on our replies in Question 1</w:t>
            </w:r>
          </w:p>
        </w:tc>
      </w:tr>
      <w:tr w:rsidR="00A93E1F" w14:paraId="7F4B7BEC" w14:textId="77777777">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a5"/>
            </w:pPr>
            <w:r>
              <w:t>A new method is more future proof.</w:t>
            </w:r>
          </w:p>
        </w:tc>
      </w:tr>
      <w:tr w:rsidR="00CB2710" w14:paraId="76A1E0C1" w14:textId="77777777">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Reuse of existing measurements (e.g. UL RTOA, DL RSTD, Rx-</w:t>
            </w:r>
            <w:proofErr w:type="spellStart"/>
            <w:r w:rsidRPr="00AA1EED">
              <w:rPr>
                <w:lang w:eastAsia="zh-CN"/>
              </w:rPr>
              <w:t>Tx</w:t>
            </w:r>
            <w:proofErr w:type="spellEnd"/>
            <w:r w:rsidRPr="00AA1EED">
              <w:rPr>
                <w:lang w:eastAsia="zh-CN"/>
              </w:rPr>
              <w:t xml:space="preserve">, and some </w:t>
            </w:r>
            <w:r>
              <w:rPr>
                <w:rFonts w:hint="eastAsia"/>
                <w:lang w:eastAsia="zh-CN"/>
              </w:rPr>
              <w:t>other</w:t>
            </w:r>
            <w:r w:rsidRPr="00AA1EED">
              <w:rPr>
                <w:lang w:eastAsia="zh-CN"/>
              </w:rPr>
              <w:t xml:space="preserve"> parameters such as reference time, timing quality);</w:t>
            </w:r>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r w:rsidR="000F2922">
              <w:rPr>
                <w:rFonts w:hint="eastAsia"/>
                <w:lang w:eastAsia="zh-CN"/>
              </w:rPr>
              <w:t>are</w:t>
            </w:r>
            <w:r>
              <w:rPr>
                <w:rFonts w:hint="eastAsia"/>
                <w:lang w:eastAsia="zh-CN"/>
              </w:rPr>
              <w:t xml:space="preserve"> exist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RAN1 has considered sample based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sample based measurement could be enhanced in the legacy method, e.g. </w:t>
            </w:r>
            <w:r w:rsidR="00476475" w:rsidRPr="00476475">
              <w:rPr>
                <w:i/>
                <w:snapToGrid w:val="0"/>
              </w:rPr>
              <w:t>NR-DL-TDOA-MeasElement-r16</w:t>
            </w:r>
            <w:r w:rsidR="00476475">
              <w:rPr>
                <w:rFonts w:hint="eastAsia"/>
                <w:lang w:eastAsia="zh-CN"/>
              </w:rPr>
              <w:t>.</w:t>
            </w:r>
          </w:p>
        </w:tc>
      </w:tr>
    </w:tbl>
    <w:p w14:paraId="335CDB19" w14:textId="52932D97"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lastRenderedPageBreak/>
        <w:t>FFS which does not need RAN1 input</w:t>
      </w:r>
    </w:p>
    <w:p w14:paraId="3A701C12" w14:textId="77777777" w:rsidR="007071F7" w:rsidRDefault="007071F7" w:rsidP="00860E3B">
      <w:pPr>
        <w:pStyle w:val="3"/>
        <w:numPr>
          <w:ilvl w:val="2"/>
          <w:numId w:val="3"/>
        </w:numPr>
        <w:ind w:left="709"/>
      </w:pPr>
      <w:proofErr w:type="spellStart"/>
      <w:r>
        <w:t>Signaling</w:t>
      </w:r>
      <w:proofErr w:type="spellEnd"/>
      <w:r>
        <w:t xml:space="preserve">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b"/>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e"/>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e"/>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b"/>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 xml:space="preserve">must include an entry for the "AI/ML </w:t>
            </w:r>
            <w:r>
              <w:lastRenderedPageBreak/>
              <w:t>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lastRenderedPageBreak/>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00027DF0">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00027DF0">
        <w:tc>
          <w:tcPr>
            <w:tcW w:w="1512" w:type="dxa"/>
          </w:tcPr>
          <w:p w14:paraId="64E388D6" w14:textId="4089D01C" w:rsidR="003E2827" w:rsidRDefault="003E2827" w:rsidP="006168AD">
            <w:pPr>
              <w:rPr>
                <w:lang w:eastAsia="zh-CN"/>
              </w:rPr>
            </w:pPr>
            <w:r>
              <w:rPr>
                <w:rFonts w:hint="eastAsia"/>
                <w:lang w:eastAsia="zh-CN"/>
              </w:rPr>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b"/>
        <w:tblW w:w="0" w:type="auto"/>
        <w:tblInd w:w="630" w:type="dxa"/>
        <w:tblLook w:val="04A0" w:firstRow="1" w:lastRow="0" w:firstColumn="1" w:lastColumn="0" w:noHBand="0" w:noVBand="1"/>
      </w:tblPr>
      <w:tblGrid>
        <w:gridCol w:w="8946"/>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lastRenderedPageBreak/>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b"/>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e"/>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e"/>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e"/>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lastRenderedPageBreak/>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lang w:eastAsia="zh-CN"/>
              </w:rPr>
            </w:pPr>
            <w:r>
              <w:rPr>
                <w:rFonts w:hint="eastAsia"/>
                <w:lang w:eastAsia="zh-CN"/>
              </w:rPr>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w:t>
            </w:r>
            <w:r>
              <w:rPr>
                <w:rFonts w:hint="eastAsia"/>
                <w:lang w:eastAsia="zh-CN"/>
              </w:rPr>
              <w:lastRenderedPageBreak/>
              <w:t xml:space="preserve">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00AC43D2">
        <w:tc>
          <w:tcPr>
            <w:tcW w:w="1508" w:type="dxa"/>
          </w:tcPr>
          <w:p w14:paraId="047B2CB0" w14:textId="3B710BA2" w:rsidR="00AE644E" w:rsidRDefault="00AE644E" w:rsidP="00AE644E">
            <w:pPr>
              <w:rPr>
                <w:lang w:eastAsia="zh-CN"/>
              </w:rPr>
            </w:pPr>
            <w:r>
              <w:rPr>
                <w:rFonts w:hint="eastAsia"/>
                <w:lang w:eastAsia="zh-CN"/>
              </w:rPr>
              <w:lastRenderedPageBreak/>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00AC43D2">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w:t>
            </w:r>
            <w:proofErr w:type="spellStart"/>
            <w:r w:rsidR="00390DFF">
              <w:rPr>
                <w:rFonts w:hint="eastAsia"/>
                <w:lang w:val="en-GB" w:eastAsia="zh-CN"/>
              </w:rPr>
              <w:t>fallback</w:t>
            </w:r>
            <w:proofErr w:type="spellEnd"/>
            <w:r w:rsidR="00390DFF">
              <w:rPr>
                <w:rFonts w:hint="eastAsia"/>
                <w:lang w:val="en-GB" w:eastAsia="zh-CN"/>
              </w:rPr>
              <w:t xml:space="preserve">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b"/>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tep 5 is more preferable as this step triggers the UE to provide the Location.</w:t>
            </w:r>
          </w:p>
        </w:tc>
      </w:tr>
      <w:tr w:rsidR="00AE644E" w14:paraId="0380061A" w14:textId="77777777" w:rsidTr="007F0784">
        <w:trPr>
          <w:trHeight w:val="428"/>
        </w:trPr>
        <w:tc>
          <w:tcPr>
            <w:tcW w:w="1944" w:type="dxa"/>
          </w:tcPr>
          <w:p w14:paraId="44080B8B" w14:textId="46DA9542" w:rsidR="00AE644E" w:rsidRDefault="00AE644E" w:rsidP="00A17E76">
            <w:pPr>
              <w:rPr>
                <w:lang w:eastAsia="zh-CN"/>
              </w:rPr>
            </w:pPr>
            <w:r>
              <w:rPr>
                <w:rFonts w:hint="eastAsia"/>
                <w:lang w:eastAsia="zh-CN"/>
              </w:rPr>
              <w:lastRenderedPageBreak/>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007F0784">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w:t>
            </w:r>
            <w:proofErr w:type="gramStart"/>
            <w:r w:rsidR="00DE611B" w:rsidRPr="00DE611B">
              <w:t xml:space="preserve">more than one applicable </w:t>
            </w:r>
            <w:r w:rsidRPr="00DE611B">
              <w:t>functionality</w:t>
            </w:r>
            <w:proofErr w:type="gramEnd"/>
            <w:r w:rsidR="00DE611B" w:rsidRPr="00DE611B">
              <w:t xml:space="preserve"> are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24904D77" w:rsidR="00593AE8" w:rsidRPr="00DE611B" w:rsidRDefault="00792968">
            <w:r>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t xml:space="preserve">If a LMF allows/requests multiple positioning methods, the request is normally a request for </w:t>
            </w:r>
            <w:r w:rsidR="00792968">
              <w:t>“</w:t>
            </w:r>
            <w:r>
              <w:t>hybrid positioning</w:t>
            </w:r>
            <w:r w:rsidR="00792968">
              <w:t>”</w:t>
            </w:r>
            <w:r>
              <w:t>.</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w:t>
            </w:r>
            <w:proofErr w:type="spellStart"/>
            <w:r>
              <w:rPr>
                <w:lang w:eastAsia="zh-CN"/>
              </w:rPr>
              <w:t>AoD</w:t>
            </w:r>
            <w:proofErr w:type="spellEnd"/>
            <w:r>
              <w:rPr>
                <w:lang w:eastAsia="zh-CN"/>
              </w:rPr>
              <w:t xml:space="preserve">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14:paraId="21F71682" w14:textId="77777777">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w:t>
            </w:r>
            <w:proofErr w:type="spellStart"/>
            <w:r>
              <w:rPr>
                <w:lang w:eastAsia="zh-CN"/>
              </w:rPr>
              <w:t>AoD</w:t>
            </w:r>
            <w:proofErr w:type="spellEnd"/>
            <w:r>
              <w:rPr>
                <w:rFonts w:hint="eastAsia"/>
                <w:lang w:eastAsia="zh-CN"/>
              </w:rPr>
              <w:t xml:space="preserve">. </w:t>
            </w:r>
          </w:p>
        </w:tc>
      </w:tr>
      <w:tr w:rsidR="00AE644E" w14:paraId="26D78B02" w14:textId="77777777">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lastRenderedPageBreak/>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xml:space="preserve">, the above procedure should be </w:t>
            </w:r>
            <w:r>
              <w:rPr>
                <w:lang w:eastAsia="zh-CN"/>
              </w:rPr>
              <w:lastRenderedPageBreak/>
              <w:t>supported naturally.</w:t>
            </w:r>
          </w:p>
        </w:tc>
      </w:tr>
      <w:tr w:rsidR="005E73FF" w14:paraId="3C56030E" w14:textId="77777777">
        <w:trPr>
          <w:trHeight w:val="428"/>
        </w:trPr>
        <w:tc>
          <w:tcPr>
            <w:tcW w:w="1944" w:type="dxa"/>
          </w:tcPr>
          <w:p w14:paraId="78EAC6C3" w14:textId="49BB3DF7" w:rsidR="005E73FF" w:rsidRDefault="005E73FF" w:rsidP="005E73FF">
            <w:pPr>
              <w:rPr>
                <w:lang w:eastAsia="zh-CN"/>
              </w:rPr>
            </w:pPr>
            <w:r>
              <w:rPr>
                <w:rFonts w:hint="eastAsia"/>
                <w:lang w:eastAsia="zh-CN"/>
              </w:rPr>
              <w:lastRenderedPageBreak/>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14:paraId="0FA62606" w14:textId="77777777">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trPr>
          <w:trHeight w:val="428"/>
        </w:trPr>
        <w:tc>
          <w:tcPr>
            <w:tcW w:w="1944" w:type="dxa"/>
          </w:tcPr>
          <w:p w14:paraId="0EE3A149" w14:textId="230E0288" w:rsidR="006B634D" w:rsidRDefault="006B634D" w:rsidP="00077063">
            <w:pPr>
              <w:rPr>
                <w:lang w:eastAsia="zh-CN"/>
              </w:rPr>
            </w:pPr>
            <w:r>
              <w:rPr>
                <w:rFonts w:hint="eastAsia"/>
                <w:lang w:eastAsia="zh-CN"/>
              </w:rPr>
              <w:t>CATT</w:t>
            </w:r>
          </w:p>
        </w:tc>
        <w:tc>
          <w:tcPr>
            <w:tcW w:w="8299" w:type="dxa"/>
          </w:tcPr>
          <w:p w14:paraId="4DAF2A49" w14:textId="239EB123" w:rsidR="006B634D" w:rsidRDefault="00AB6A81" w:rsidP="00077063">
            <w:pPr>
              <w:rPr>
                <w:lang w:eastAsia="zh-CN"/>
              </w:rPr>
            </w:pPr>
            <w:r>
              <w:t>Not support.</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b"/>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lastRenderedPageBreak/>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e"/>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ae"/>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e"/>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e"/>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e"/>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e"/>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proofErr w:type="gramStart"/>
            <w:r w:rsidRPr="00CC7AA3">
              <w:rPr>
                <w:snapToGrid w:val="0"/>
              </w:rPr>
              <w:t>” ,</w:t>
            </w:r>
            <w:proofErr w:type="gramEnd"/>
            <w:r w:rsidRPr="00CC7AA3">
              <w:rPr>
                <w:snapToGrid w:val="0"/>
              </w:rPr>
              <w:t xml:space="preserve">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00CD623B">
        <w:tc>
          <w:tcPr>
            <w:tcW w:w="1511" w:type="dxa"/>
          </w:tcPr>
          <w:p w14:paraId="3EF06121" w14:textId="0282F76B" w:rsidR="00C20EA3" w:rsidRDefault="00C20EA3" w:rsidP="00C20EA3">
            <w:pPr>
              <w:rPr>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00CD623B">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b"/>
        <w:tblW w:w="0" w:type="auto"/>
        <w:tblInd w:w="720" w:type="dxa"/>
        <w:tblLook w:val="04A0" w:firstRow="1" w:lastRow="0" w:firstColumn="1" w:lastColumn="0" w:noHBand="0" w:noVBand="1"/>
      </w:tblPr>
      <w:tblGrid>
        <w:gridCol w:w="8856"/>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b"/>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lastRenderedPageBreak/>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00FA568F">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00FA568F">
        <w:tc>
          <w:tcPr>
            <w:tcW w:w="1512" w:type="dxa"/>
          </w:tcPr>
          <w:p w14:paraId="031E26CD" w14:textId="567D68E8" w:rsidR="00F273EC" w:rsidRDefault="00F273EC" w:rsidP="00037DCE">
            <w:pPr>
              <w:rPr>
                <w:lang w:eastAsia="zh-CN"/>
              </w:rPr>
            </w:pPr>
            <w:r>
              <w:rPr>
                <w:rFonts w:hint="eastAsia"/>
                <w:lang w:eastAsia="zh-CN"/>
              </w:rPr>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b"/>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lastRenderedPageBreak/>
        <w:t>Capability: AI/ML Functionality for Positioning</w:t>
      </w:r>
    </w:p>
    <w:p w14:paraId="78177E05" w14:textId="714B7ACF"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b"/>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proofErr w:type="spellStart"/>
      <w:r w:rsidR="0077295B">
        <w:rPr>
          <w:b/>
          <w:bCs/>
          <w:u w:val="single"/>
        </w:rPr>
        <w:t>RequestCapability</w:t>
      </w:r>
      <w:proofErr w:type="spellEnd"/>
      <w:r w:rsidR="0077295B">
        <w:rPr>
          <w:b/>
          <w:bCs/>
          <w:u w:val="single"/>
        </w:rPr>
        <w:t>)</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b"/>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e"/>
              <w:numPr>
                <w:ilvl w:val="0"/>
                <w:numId w:val="40"/>
              </w:numPr>
              <w:rPr>
                <w:snapToGrid w:val="0"/>
                <w:lang w:val="en-GB"/>
              </w:rPr>
            </w:pPr>
            <w:r>
              <w:rPr>
                <w:snapToGrid w:val="0"/>
                <w:lang w:val="en-GB"/>
              </w:rPr>
              <w:lastRenderedPageBreak/>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e"/>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w:t>
            </w:r>
            <w:r>
              <w:lastRenderedPageBreak/>
              <w:t xml:space="preserve">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lastRenderedPageBreak/>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r>
              <w:rPr>
                <w:lang w:eastAsia="zh-CN"/>
              </w:rPr>
              <w:t xml:space="preserve">Also </w:t>
            </w:r>
            <w:r w:rsidR="0020525F">
              <w:rPr>
                <w:lang w:eastAsia="zh-CN"/>
              </w:rPr>
              <w:t>if AI is a new method, when LMF sends AI-</w:t>
            </w:r>
            <w:proofErr w:type="spellStart"/>
            <w:r w:rsidR="0020525F">
              <w:rPr>
                <w:lang w:eastAsia="zh-CN"/>
              </w:rPr>
              <w:t>RequestCapabilities</w:t>
            </w:r>
            <w:proofErr w:type="spellEnd"/>
            <w:r w:rsidR="0020525F">
              <w:rPr>
                <w:lang w:eastAsia="zh-CN"/>
              </w:rPr>
              <w:t>, it means LMF wants to activate AI method. So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5"/>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a5"/>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a5"/>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a5"/>
              <w:rPr>
                <w:lang w:eastAsia="zh-CN"/>
              </w:rPr>
            </w:pP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lastRenderedPageBreak/>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b"/>
        <w:tblW w:w="0" w:type="auto"/>
        <w:tblLook w:val="04A0" w:firstRow="1" w:lastRow="0" w:firstColumn="1" w:lastColumn="0" w:noHBand="0" w:noVBand="1"/>
      </w:tblPr>
      <w:tblGrid>
        <w:gridCol w:w="9576"/>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b"/>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lastRenderedPageBreak/>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e"/>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e"/>
        <w:widowControl w:val="0"/>
        <w:tabs>
          <w:tab w:val="left" w:pos="0"/>
          <w:tab w:val="left" w:pos="720"/>
          <w:tab w:val="left" w:pos="1440"/>
        </w:tabs>
        <w:suppressAutoHyphens/>
        <w:spacing w:after="80" w:line="240" w:lineRule="auto"/>
        <w:contextualSpacing w:val="0"/>
      </w:pPr>
      <w:r w:rsidRPr="00A53E20">
        <w:t xml:space="preserve"> </w:t>
      </w:r>
    </w:p>
    <w:tbl>
      <w:tblPr>
        <w:tblStyle w:val="ab"/>
        <w:tblW w:w="0" w:type="auto"/>
        <w:tblLook w:val="04A0" w:firstRow="1" w:lastRow="0" w:firstColumn="1" w:lastColumn="0" w:noHBand="0" w:noVBand="1"/>
      </w:tblPr>
      <w:tblGrid>
        <w:gridCol w:w="9576"/>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e"/>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e"/>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b"/>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00B37000">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00B37000">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bl>
    <w:p w14:paraId="596BF1E7" w14:textId="77777777" w:rsidR="009C5E7A" w:rsidRDefault="009C5E7A" w:rsidP="00EB1ACF">
      <w:pPr>
        <w:pStyle w:val="ae"/>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e"/>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e"/>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lastRenderedPageBreak/>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tc>
          <w:tcPr>
            <w:tcW w:w="1529" w:type="dxa"/>
          </w:tcPr>
          <w:p w14:paraId="3E69153B" w14:textId="3AB6CE91" w:rsidR="00AD0C6C" w:rsidRDefault="00AD0C6C" w:rsidP="002A3F9E">
            <w:pPr>
              <w:rPr>
                <w:lang w:eastAsia="zh-CN"/>
              </w:rPr>
            </w:pPr>
            <w:r>
              <w:rPr>
                <w:rFonts w:hint="eastAsia"/>
                <w:lang w:eastAsia="zh-CN"/>
              </w:rPr>
              <w:lastRenderedPageBreak/>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no any discussion about </w:t>
            </w:r>
            <w:r>
              <w:rPr>
                <w:lang w:eastAsia="zh-CN"/>
              </w:rPr>
              <w:t>UE side additional condition</w:t>
            </w:r>
            <w:r>
              <w:rPr>
                <w:rFonts w:hint="eastAsia"/>
                <w:lang w:eastAsia="zh-CN"/>
              </w:rPr>
              <w:t xml:space="preserve"> in RAN1, so no need to ask.</w:t>
            </w:r>
          </w:p>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b"/>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b"/>
        <w:tblW w:w="0" w:type="auto"/>
        <w:tblLook w:val="04A0" w:firstRow="1" w:lastRow="0" w:firstColumn="1" w:lastColumn="0" w:noHBand="0" w:noVBand="1"/>
      </w:tblPr>
      <w:tblGrid>
        <w:gridCol w:w="9576"/>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w:t>
            </w:r>
            <w:proofErr w:type="spellStart"/>
            <w:r w:rsidRPr="008C36BB">
              <w:rPr>
                <w:rFonts w:eastAsia="Batang"/>
                <w:szCs w:val="24"/>
                <w:lang w:val="en-GB" w:eastAsia="x-none"/>
              </w:rPr>
              <w:t>signaling</w:t>
            </w:r>
            <w:proofErr w:type="spellEnd"/>
            <w:r w:rsidRPr="008C36BB">
              <w:rPr>
                <w:rFonts w:eastAsia="Batang"/>
                <w:szCs w:val="24"/>
                <w:lang w:val="en-GB" w:eastAsia="x-none"/>
              </w:rPr>
              <w:t xml:space="preserve">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w:t>
            </w:r>
            <w:r w:rsidRPr="008C36BB">
              <w:rPr>
                <w:rFonts w:eastAsia="Batang"/>
                <w:szCs w:val="24"/>
                <w:lang w:eastAsia="x-none"/>
              </w:rPr>
              <w:lastRenderedPageBreak/>
              <w:t>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lastRenderedPageBreak/>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w:t>
            </w:r>
            <w:r w:rsidRPr="005D7FB2">
              <w:rPr>
                <w:rFonts w:ascii="Times" w:eastAsia="Batang" w:hAnsi="Times"/>
                <w:szCs w:val="24"/>
                <w:lang w:eastAsia="x-none"/>
              </w:rPr>
              <w:lastRenderedPageBreak/>
              <w:t xml:space="preserve">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lastRenderedPageBreak/>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lastRenderedPageBreak/>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xml:space="preserve">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 xml:space="preserve">For training data collection of Case 1, in terms of DL PRS configuration for collecting training data, </w:t>
            </w:r>
            <w:bookmarkStart w:id="5" w:name="OLE_LINK15"/>
            <w:bookmarkStart w:id="6" w:name="OLE_LINK16"/>
            <w:r w:rsidRPr="00DA38BF">
              <w:rPr>
                <w:rFonts w:ascii="Times" w:eastAsia="Batang" w:hAnsi="Times"/>
                <w:szCs w:val="24"/>
                <w:lang w:val="en-GB"/>
              </w:rPr>
              <w:t>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bookmarkEnd w:id="5"/>
          <w:bookmarkEnd w:id="6"/>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w:t>
            </w:r>
            <w:proofErr w:type="spellStart"/>
            <w:r w:rsidRPr="00DA38BF">
              <w:rPr>
                <w:rFonts w:ascii="Times" w:eastAsia="Batang" w:hAnsi="Times"/>
                <w:szCs w:val="24"/>
                <w:lang w:val="en-GB" w:eastAsia="x-none"/>
              </w:rPr>
              <w:t>AoD</w:t>
            </w:r>
            <w:proofErr w:type="spellEnd"/>
            <w:r w:rsidRPr="00DA38BF">
              <w:rPr>
                <w:rFonts w:ascii="Times" w:eastAsia="Batang" w:hAnsi="Times"/>
                <w:szCs w:val="24"/>
                <w:lang w:val="en-GB" w:eastAsia="x-none"/>
              </w:rPr>
              <w:t>,</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w:t>
            </w:r>
            <w:proofErr w:type="spellStart"/>
            <w:r w:rsidRPr="00DA38BF">
              <w:rPr>
                <w:rFonts w:ascii="Times" w:eastAsia="Batang" w:hAnsi="Times"/>
                <w:szCs w:val="24"/>
                <w:highlight w:val="yellow"/>
                <w:lang w:val="en-GB"/>
              </w:rPr>
              <w:t>AoD</w:t>
            </w:r>
            <w:proofErr w:type="spellEnd"/>
            <w:r w:rsidRPr="00DA38BF">
              <w:rPr>
                <w:rFonts w:ascii="Times" w:eastAsia="Batang" w:hAnsi="Times"/>
                <w:szCs w:val="24"/>
                <w:highlight w:val="yellow"/>
                <w:lang w:val="en-GB"/>
              </w:rPr>
              <w:t xml:space="preserve">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858"/>
              <w:gridCol w:w="1045"/>
              <w:gridCol w:w="1031"/>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AoD</w:t>
                  </w:r>
                  <w:proofErr w:type="spellEnd"/>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lastRenderedPageBreak/>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k to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 via </w:t>
            </w:r>
            <w:proofErr w:type="spellStart"/>
            <w:r w:rsidRPr="00860E3B">
              <w:rPr>
                <w:rFonts w:ascii="Times" w:eastAsia="Batang" w:hAnsi="Times"/>
                <w:szCs w:val="24"/>
                <w:lang w:val="en-GB"/>
              </w:rPr>
              <w:t>NRPPa</w:t>
            </w:r>
            <w:proofErr w:type="spellEnd"/>
            <w:r w:rsidRPr="00860E3B">
              <w:rPr>
                <w:rFonts w:ascii="Times" w:eastAsia="Batang" w:hAnsi="Times"/>
                <w:szCs w:val="24"/>
                <w:lang w:val="en-GB"/>
              </w:rPr>
              <w:t>.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lastRenderedPageBreak/>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8D18D" w14:textId="77777777" w:rsidR="006423BE" w:rsidRDefault="006423BE" w:rsidP="00741033">
      <w:pPr>
        <w:spacing w:after="0" w:line="240" w:lineRule="auto"/>
      </w:pPr>
      <w:r>
        <w:separator/>
      </w:r>
    </w:p>
  </w:endnote>
  <w:endnote w:type="continuationSeparator" w:id="0">
    <w:p w14:paraId="346B761E" w14:textId="77777777" w:rsidR="006423BE" w:rsidRDefault="006423BE" w:rsidP="00741033">
      <w:pPr>
        <w:spacing w:after="0" w:line="240" w:lineRule="auto"/>
      </w:pPr>
      <w:r>
        <w:continuationSeparator/>
      </w:r>
    </w:p>
  </w:endnote>
  <w:endnote w:type="continuationNotice" w:id="1">
    <w:p w14:paraId="0ACA706F" w14:textId="77777777" w:rsidR="006423BE" w:rsidRDefault="0064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8816" w14:textId="77777777" w:rsidR="006423BE" w:rsidRDefault="006423BE" w:rsidP="00741033">
      <w:pPr>
        <w:spacing w:after="0" w:line="240" w:lineRule="auto"/>
      </w:pPr>
      <w:r>
        <w:separator/>
      </w:r>
    </w:p>
  </w:footnote>
  <w:footnote w:type="continuationSeparator" w:id="0">
    <w:p w14:paraId="3F071650" w14:textId="77777777" w:rsidR="006423BE" w:rsidRDefault="006423BE" w:rsidP="00741033">
      <w:pPr>
        <w:spacing w:after="0" w:line="240" w:lineRule="auto"/>
      </w:pPr>
      <w:r>
        <w:continuationSeparator/>
      </w:r>
    </w:p>
  </w:footnote>
  <w:footnote w:type="continuationNotice" w:id="1">
    <w:p w14:paraId="434EE488" w14:textId="77777777" w:rsidR="006423BE" w:rsidRDefault="006423B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2"/>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1"/>
  </w:num>
  <w:num w:numId="34">
    <w:abstractNumId w:val="6"/>
  </w:num>
  <w:num w:numId="35">
    <w:abstractNumId w:val="32"/>
  </w:num>
  <w:num w:numId="36">
    <w:abstractNumId w:val="14"/>
  </w:num>
  <w:num w:numId="37">
    <w:abstractNumId w:val="43"/>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0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列表段落,列表段落11,목록 단락,B"/>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e"/>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e"/>
    <w:link w:val="NormalNumberedChar"/>
    <w:qFormat/>
    <w:rsid w:val="00351401"/>
    <w:pPr>
      <w:numPr>
        <w:numId w:val="5"/>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0"/>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0">
    <w:name w:val="List 2"/>
    <w:basedOn w:val="a"/>
    <w:uiPriority w:val="99"/>
    <w:semiHidden/>
    <w:unhideWhenUsed/>
    <w:rsid w:val="009040DC"/>
    <w:pPr>
      <w:ind w:left="720" w:hanging="360"/>
      <w:contextualSpacing/>
    </w:pPr>
  </w:style>
  <w:style w:type="paragraph" w:styleId="af0">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E0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qFormat/>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qFormat/>
    <w:rPr>
      <w:rFonts w:ascii="Cambria" w:eastAsia="宋体" w:hAnsi="Cambria"/>
      <w:color w:val="243F60"/>
      <w:lang w:val="zh-CN" w:eastAsia="zh-CN"/>
    </w:rPr>
  </w:style>
  <w:style w:type="character" w:customStyle="1" w:styleId="6Char">
    <w:name w:val="标题 6 Char"/>
    <w:link w:val="6"/>
    <w:uiPriority w:val="9"/>
    <w:qFormat/>
    <w:rPr>
      <w:rFonts w:eastAsia="Times New Roman"/>
      <w:b/>
      <w:bCs/>
      <w:sz w:val="22"/>
      <w:szCs w:val="22"/>
      <w:lang w:val="zh-CN" w:eastAsia="zh-CN"/>
    </w:rPr>
  </w:style>
  <w:style w:type="character" w:customStyle="1" w:styleId="7Char">
    <w:name w:val="标题 7 Char"/>
    <w:link w:val="7"/>
    <w:uiPriority w:val="9"/>
    <w:semiHidden/>
    <w:qFormat/>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列表段落,列表段落11,목록 단락,B"/>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e"/>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e"/>
    <w:link w:val="NormalNumberedChar"/>
    <w:qFormat/>
    <w:rsid w:val="00351401"/>
    <w:pPr>
      <w:numPr>
        <w:numId w:val="5"/>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0"/>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0">
    <w:name w:val="List 2"/>
    <w:basedOn w:val="a"/>
    <w:uiPriority w:val="99"/>
    <w:semiHidden/>
    <w:unhideWhenUsed/>
    <w:rsid w:val="009040DC"/>
    <w:pPr>
      <w:ind w:left="720" w:hanging="360"/>
      <w:contextualSpacing/>
    </w:pPr>
  </w:style>
  <w:style w:type="paragraph" w:styleId="af0">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37</Pages>
  <Words>13009</Words>
  <Characters>74152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CATT</cp:lastModifiedBy>
  <cp:revision>6</cp:revision>
  <dcterms:created xsi:type="dcterms:W3CDTF">2025-01-08T05:28:00Z</dcterms:created>
  <dcterms:modified xsi:type="dcterms:W3CDTF">2025-01-08T05:29:00Z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