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59AA3" w14:textId="7A2A00F1"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982109">
        <w:rPr>
          <w:rFonts w:ascii="Arial" w:eastAsia="MS Mincho" w:hAnsi="Arial" w:cs="Arial"/>
          <w:b/>
          <w:sz w:val="24"/>
          <w:lang w:eastAsia="en-US"/>
        </w:rPr>
        <w:t>8</w:t>
      </w:r>
      <w:r>
        <w:rPr>
          <w:rFonts w:ascii="Arial" w:eastAsia="MS Mincho" w:hAnsi="Arial" w:cs="Arial"/>
          <w:b/>
          <w:sz w:val="24"/>
          <w:lang w:eastAsia="en-US"/>
        </w:rPr>
        <w:tab/>
      </w:r>
      <w:ins w:id="0" w:author="Rapp_Post" w:date="2024-11-29T16:23:00Z">
        <w:r w:rsidR="00C479E6">
          <w:rPr>
            <w:rFonts w:ascii="Arial" w:eastAsia="MS Mincho" w:hAnsi="Arial" w:cs="Arial"/>
            <w:b/>
            <w:sz w:val="24"/>
            <w:lang w:eastAsia="en-US"/>
          </w:rPr>
          <w:t>_</w:t>
        </w:r>
        <w:r w:rsidR="00C479E6">
          <w:rPr>
            <w:rFonts w:ascii="Arial" w:hAnsi="Arial" w:cs="Arial"/>
            <w:b/>
            <w:bCs/>
            <w:sz w:val="22"/>
            <w:szCs w:val="22"/>
          </w:rPr>
          <w:t>R2-2411221</w:t>
        </w:r>
      </w:ins>
      <w:del w:id="1" w:author="Rapp_Post" w:date="2024-11-29T16:23:00Z">
        <w:r w:rsidR="0028056C" w:rsidRPr="0028056C" w:rsidDel="00C479E6">
          <w:rPr>
            <w:rFonts w:ascii="Arial" w:eastAsia="MS Mincho" w:hAnsi="Arial" w:cs="Arial"/>
            <w:b/>
            <w:sz w:val="24"/>
            <w:lang w:eastAsia="en-US"/>
          </w:rPr>
          <w:delText>R2-240</w:delText>
        </w:r>
        <w:r w:rsidR="00CA0933" w:rsidDel="00C479E6">
          <w:rPr>
            <w:rFonts w:ascii="Arial" w:eastAsia="MS Mincho" w:hAnsi="Arial" w:cs="Arial"/>
            <w:b/>
            <w:sz w:val="24"/>
            <w:lang w:eastAsia="en-US"/>
          </w:rPr>
          <w:delText>xxx</w:delText>
        </w:r>
      </w:del>
    </w:p>
    <w:p w14:paraId="4CE0A8F5" w14:textId="12285CCA" w:rsidR="00E76D03" w:rsidRPr="00980C6D" w:rsidRDefault="00982109"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Orlando, USA,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sidR="0053004F" w:rsidRPr="0053004F">
        <w:rPr>
          <w:rFonts w:ascii="Arial" w:eastAsia="MS Mincho" w:hAnsi="Arial" w:cs="Arial"/>
          <w:b/>
          <w:sz w:val="24"/>
          <w:vertAlign w:val="superscript"/>
          <w:lang w:eastAsia="en-US"/>
        </w:rPr>
        <w:t>nd</w:t>
      </w:r>
      <w:r>
        <w:rPr>
          <w:rFonts w:ascii="Arial" w:eastAsia="MS Mincho" w:hAnsi="Arial" w:cs="Arial"/>
          <w:b/>
          <w:sz w:val="24"/>
          <w:lang w:eastAsia="en-US"/>
        </w:rPr>
        <w:t xml:space="preserve"> November,</w:t>
      </w:r>
      <w:r w:rsidR="003B2F52" w:rsidRPr="004C60F2">
        <w:rPr>
          <w:rFonts w:ascii="Arial" w:eastAsia="MS Mincho" w:hAnsi="Arial" w:cs="Arial"/>
          <w:b/>
          <w:sz w:val="24"/>
          <w:lang w:eastAsia="en-US"/>
        </w:rPr>
        <w:t xml:space="preserve"> 2024</w:t>
      </w:r>
      <w:r w:rsidR="003B2F52">
        <w:rPr>
          <w:rFonts w:ascii="Arial" w:eastAsia="MS Mincho" w:hAnsi="Arial" w:cs="Arial"/>
          <w:b/>
          <w:sz w:val="24"/>
          <w:lang w:eastAsia="en-US"/>
        </w:rPr>
        <w:tab/>
      </w:r>
      <w:r w:rsidR="003B2F52" w:rsidRPr="003B2F52">
        <w:rPr>
          <w:rFonts w:ascii="Arial" w:eastAsia="MS Mincho" w:hAnsi="Arial" w:cs="Arial"/>
          <w:b/>
          <w:i/>
          <w:sz w:val="24"/>
          <w:lang w:eastAsia="en-US"/>
        </w:rPr>
        <w:t xml:space="preserve">Revision of </w:t>
      </w:r>
      <w:r w:rsidR="00CA0933" w:rsidRPr="0028056C">
        <w:rPr>
          <w:rFonts w:ascii="Arial" w:eastAsia="MS Mincho" w:hAnsi="Arial" w:cs="Arial"/>
          <w:b/>
          <w:sz w:val="24"/>
          <w:lang w:eastAsia="en-US"/>
        </w:rPr>
        <w:t>R2-2409812</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5B78D9D3"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r w:rsidR="00777DFF" w:rsidRPr="00777DFF">
        <w:rPr>
          <w:rFonts w:ascii="Arial" w:eastAsia="MS Mincho" w:hAnsi="Arial" w:cs="Arial"/>
          <w:b/>
          <w:sz w:val="24"/>
          <w:szCs w:val="24"/>
          <w:lang w:eastAsia="en-US"/>
        </w:rPr>
        <w:t>, CMCC, T-Mobile USA</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2B3C326B"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2135F6" w:rsidRPr="002135F6">
        <w:rPr>
          <w:rFonts w:ascii="Arial" w:eastAsia="MS Mincho" w:hAnsi="Arial" w:cs="Arial"/>
          <w:b/>
          <w:sz w:val="24"/>
          <w:szCs w:val="24"/>
          <w:lang w:eastAsia="en-US"/>
        </w:rPr>
        <w:t>Endorsement</w:t>
      </w:r>
    </w:p>
    <w:p w14:paraId="17932331" w14:textId="77777777" w:rsidR="00E76D03" w:rsidRPr="004C60F2" w:rsidRDefault="00E76D03" w:rsidP="00E76D03">
      <w:pPr>
        <w:pStyle w:val="1"/>
        <w:rPr>
          <w:rFonts w:eastAsia="宋体"/>
          <w:lang w:eastAsia="zh-CN"/>
        </w:rPr>
      </w:pPr>
      <w:r w:rsidRPr="004C60F2">
        <w:rPr>
          <w:rFonts w:eastAsia="宋体"/>
          <w:lang w:eastAsia="zh-CN"/>
        </w:rPr>
        <w:t>1</w:t>
      </w:r>
      <w:r w:rsidRPr="004C60F2">
        <w:rPr>
          <w:rFonts w:eastAsia="宋体"/>
          <w:lang w:eastAsia="zh-CN"/>
        </w:rPr>
        <w:tab/>
        <w:t>Introduction</w:t>
      </w:r>
    </w:p>
    <w:p w14:paraId="6E40E0BC" w14:textId="7B4BBC2D" w:rsidR="00E766D6" w:rsidRDefault="00E76D03" w:rsidP="00E76D03">
      <w:pPr>
        <w:rPr>
          <w:rFonts w:ascii="等线" w:eastAsia="等线" w:hAnsi="等线"/>
          <w:lang w:eastAsia="zh-CN"/>
        </w:rPr>
      </w:pPr>
      <w:r>
        <w:rPr>
          <w:lang w:eastAsia="en-GB"/>
        </w:rPr>
        <w:t>This contribution provides the text proposal on the update of TR 38.769</w:t>
      </w:r>
      <w:r w:rsidR="00E766D6">
        <w:rPr>
          <w:lang w:eastAsia="en-GB"/>
        </w:rPr>
        <w:t>.</w:t>
      </w:r>
      <w:r w:rsidR="000319D7">
        <w:rPr>
          <w:lang w:eastAsia="en-GB"/>
        </w:rPr>
        <w:t xml:space="preserve"> </w:t>
      </w:r>
      <w:ins w:id="2" w:author="Rapp_Post" w:date="2024-11-25T16:21:00Z">
        <w:r w:rsidR="00851DD5">
          <w:rPr>
            <w:lang w:eastAsia="en-GB"/>
          </w:rPr>
          <w:t xml:space="preserve">The new changes done by </w:t>
        </w:r>
        <w:r w:rsidR="00851DD5" w:rsidRPr="000319D7">
          <w:rPr>
            <w:lang w:eastAsia="en-GB"/>
          </w:rPr>
          <w:t>[POST128</w:t>
        </w:r>
        <w:proofErr w:type="gramStart"/>
        <w:r w:rsidR="00851DD5" w:rsidRPr="000319D7">
          <w:rPr>
            <w:lang w:eastAsia="en-GB"/>
          </w:rPr>
          <w:t>][</w:t>
        </w:r>
        <w:proofErr w:type="gramEnd"/>
        <w:r w:rsidR="00851DD5" w:rsidRPr="000319D7">
          <w:rPr>
            <w:lang w:eastAsia="en-GB"/>
          </w:rPr>
          <w:t>015][</w:t>
        </w:r>
        <w:proofErr w:type="spellStart"/>
        <w:r w:rsidR="00851DD5" w:rsidRPr="000319D7">
          <w:rPr>
            <w:lang w:eastAsia="en-GB"/>
          </w:rPr>
          <w:t>AIoT</w:t>
        </w:r>
        <w:proofErr w:type="spellEnd"/>
        <w:r w:rsidR="00851DD5" w:rsidRPr="000319D7">
          <w:rPr>
            <w:lang w:eastAsia="en-GB"/>
          </w:rPr>
          <w:t>]</w:t>
        </w:r>
        <w:r w:rsidR="00851DD5">
          <w:rPr>
            <w:lang w:eastAsia="en-GB"/>
          </w:rPr>
          <w:t xml:space="preserve"> </w:t>
        </w:r>
      </w:ins>
      <w:ins w:id="3" w:author="Rapp_Post" w:date="2024-11-26T11:06:00Z">
        <w:r w:rsidR="009410AE">
          <w:rPr>
            <w:lang w:eastAsia="en-GB"/>
          </w:rPr>
          <w:t>are</w:t>
        </w:r>
      </w:ins>
      <w:ins w:id="4" w:author="Rapp_Post" w:date="2024-11-25T16:21:00Z">
        <w:r w:rsidR="00851DD5">
          <w:rPr>
            <w:lang w:eastAsia="en-GB"/>
          </w:rPr>
          <w:t xml:space="preserve"> marked by “Rapp_Post”.</w:t>
        </w:r>
      </w:ins>
    </w:p>
    <w:p w14:paraId="2F1664A9" w14:textId="7CB7C4C2" w:rsidR="00E76D03" w:rsidRDefault="00E76D03" w:rsidP="00E76D03">
      <w:pPr>
        <w:pStyle w:val="1"/>
        <w:rPr>
          <w:rFonts w:eastAsia="宋体"/>
          <w:lang w:eastAsia="zh-CN"/>
        </w:rPr>
      </w:pPr>
      <w:bookmarkStart w:id="5" w:name="_Toc61387172"/>
      <w:bookmarkStart w:id="6" w:name="_Toc147158671"/>
      <w:bookmarkStart w:id="7" w:name="_Toc499559238"/>
      <w:r>
        <w:rPr>
          <w:rFonts w:eastAsia="宋体"/>
          <w:lang w:eastAsia="zh-CN"/>
        </w:rPr>
        <w:t>2</w:t>
      </w:r>
      <w:r>
        <w:rPr>
          <w:rFonts w:eastAsia="宋体"/>
          <w:lang w:eastAsia="zh-CN"/>
        </w:rPr>
        <w:tab/>
      </w:r>
      <w:bookmarkEnd w:id="5"/>
      <w:bookmarkEnd w:id="6"/>
      <w:bookmarkEnd w:id="7"/>
      <w:r>
        <w:rPr>
          <w:rFonts w:eastAsia="宋体"/>
          <w:lang w:eastAsia="zh-CN"/>
        </w:rPr>
        <w:t xml:space="preserve">Text Proposal for TR 38.769 </w:t>
      </w:r>
      <w:r w:rsidRPr="002B2A7C">
        <w:rPr>
          <w:rFonts w:eastAsia="宋体"/>
          <w:lang w:eastAsia="zh-CN"/>
        </w:rPr>
        <w:t>V</w:t>
      </w:r>
      <w:r w:rsidR="00AB59C2" w:rsidRPr="002B2A7C">
        <w:rPr>
          <w:rFonts w:eastAsia="宋体"/>
          <w:lang w:eastAsia="zh-CN"/>
        </w:rPr>
        <w:t>1</w:t>
      </w:r>
      <w:r w:rsidRPr="002B2A7C">
        <w:rPr>
          <w:rFonts w:eastAsia="宋体"/>
          <w:lang w:eastAsia="zh-CN"/>
        </w:rPr>
        <w:t>.</w:t>
      </w:r>
      <w:r w:rsidR="003F6606">
        <w:rPr>
          <w:rFonts w:eastAsia="宋体"/>
          <w:lang w:eastAsia="zh-CN"/>
        </w:rPr>
        <w:t>1</w:t>
      </w:r>
      <w:r w:rsidRPr="002B2A7C">
        <w:rPr>
          <w:rFonts w:eastAsia="宋体"/>
          <w:lang w:eastAsia="zh-CN"/>
        </w:rPr>
        <w:t>.</w:t>
      </w:r>
      <w:r w:rsidR="00AB59C2" w:rsidRPr="002B2A7C">
        <w:rPr>
          <w:rFonts w:eastAsia="宋体"/>
          <w:lang w:eastAsia="zh-CN"/>
        </w:rPr>
        <w:t>0</w:t>
      </w:r>
      <w:r w:rsidR="002B2A7C" w:rsidRPr="002B2A7C">
        <w:rPr>
          <w:rFonts w:eastAsia="宋体"/>
          <w:lang w:eastAsia="zh-CN"/>
        </w:rPr>
        <w:t xml:space="preserve"> </w:t>
      </w:r>
      <w:r w:rsidR="002B2A7C" w:rsidRPr="002B2A7C">
        <w:rPr>
          <w:rFonts w:eastAsia="宋体" w:hint="eastAsia"/>
          <w:lang w:eastAsia="zh-CN"/>
        </w:rPr>
        <w:t>(</w:t>
      </w:r>
      <w:r w:rsidR="001957F8">
        <w:rPr>
          <w:sz w:val="32"/>
        </w:rPr>
        <w:t>2024-</w:t>
      </w:r>
      <w:r w:rsidR="003F6606">
        <w:rPr>
          <w:sz w:val="32"/>
        </w:rPr>
        <w:t>10</w:t>
      </w:r>
      <w:r w:rsidR="002B2A7C" w:rsidRPr="002B2A7C">
        <w:rPr>
          <w:rFonts w:eastAsia="宋体" w:hint="eastAsia"/>
          <w:lang w:eastAsia="zh-CN"/>
        </w:rPr>
        <w:t>)</w:t>
      </w:r>
    </w:p>
    <w:p w14:paraId="09206B6F" w14:textId="77777777" w:rsidR="00E76D03" w:rsidRDefault="00E76D03" w:rsidP="00E76D03">
      <w:pPr>
        <w:pStyle w:val="Note-Boxed"/>
        <w:jc w:val="center"/>
      </w:pPr>
      <w:bookmarkStart w:id="8" w:name="_Toc160111581"/>
      <w:r>
        <w:rPr>
          <w:rFonts w:ascii="Times New Roman" w:eastAsia="等线" w:hAnsi="Times New Roman" w:cs="Times New Roman"/>
          <w:lang w:eastAsia="zh-CN"/>
        </w:rPr>
        <w:t>Start of Change</w:t>
      </w:r>
    </w:p>
    <w:p w14:paraId="2B65AD25" w14:textId="77777777" w:rsidR="007F6F46" w:rsidRDefault="007F6F46" w:rsidP="007F6F46">
      <w:pPr>
        <w:pStyle w:val="1"/>
      </w:pPr>
      <w:bookmarkStart w:id="9" w:name="introduction"/>
      <w:bookmarkStart w:id="10" w:name="_Toc181740479"/>
      <w:bookmarkStart w:id="11" w:name="_Toc174112955"/>
      <w:bookmarkEnd w:id="8"/>
      <w:bookmarkEnd w:id="9"/>
      <w:r>
        <w:t>2</w:t>
      </w:r>
      <w:r>
        <w:tab/>
        <w:t>References</w:t>
      </w:r>
      <w:bookmarkEnd w:id="10"/>
    </w:p>
    <w:p w14:paraId="76B03B6E" w14:textId="77777777" w:rsidR="007F6F46" w:rsidRDefault="007F6F46" w:rsidP="007F6F46">
      <w:r>
        <w:t>The following documents contain provisions which, through reference in this text, constitute provisions of the present document.</w:t>
      </w:r>
    </w:p>
    <w:p w14:paraId="61E4E6BE" w14:textId="77777777" w:rsidR="007F6F46" w:rsidRDefault="007F6F46" w:rsidP="007F6F46">
      <w:pPr>
        <w:pStyle w:val="B1"/>
      </w:pPr>
      <w:r>
        <w:t>-</w:t>
      </w:r>
      <w:r>
        <w:tab/>
        <w:t>References are either specific (identified by date of publication, edition number, version number, etc.) or non</w:t>
      </w:r>
      <w:r>
        <w:noBreakHyphen/>
        <w:t>specific.</w:t>
      </w:r>
    </w:p>
    <w:p w14:paraId="2574E390" w14:textId="77777777" w:rsidR="007F6F46" w:rsidRDefault="007F6F46" w:rsidP="007F6F46">
      <w:pPr>
        <w:pStyle w:val="B1"/>
      </w:pPr>
      <w:r>
        <w:t>-</w:t>
      </w:r>
      <w:r>
        <w:tab/>
        <w:t>For a specific reference, subsequent revisions do not apply.</w:t>
      </w:r>
    </w:p>
    <w:p w14:paraId="104ACB4E" w14:textId="77777777" w:rsidR="007F6F46" w:rsidRDefault="007F6F46" w:rsidP="007F6F4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0662776" w14:textId="77777777" w:rsidR="007F6F46" w:rsidRPr="00FC28F8" w:rsidRDefault="007F6F46" w:rsidP="007F6F46">
      <w:pPr>
        <w:pStyle w:val="EX"/>
      </w:pPr>
      <w:r w:rsidRPr="00FC28F8">
        <w:t>[1]</w:t>
      </w:r>
      <w:r w:rsidRPr="00FC28F8">
        <w:tab/>
        <w:t>3GPP TR 21.905: "Vocabulary for 3GPP Specifications".</w:t>
      </w:r>
    </w:p>
    <w:p w14:paraId="0A048F38" w14:textId="77777777" w:rsidR="007F6F46" w:rsidRPr="00FC28F8" w:rsidRDefault="007F6F46" w:rsidP="007F6F46">
      <w:pPr>
        <w:pStyle w:val="EX"/>
      </w:pPr>
      <w:r w:rsidRPr="00FC28F8">
        <w:t>[2]</w:t>
      </w:r>
      <w:r w:rsidRPr="00FC28F8">
        <w:tab/>
        <w:t>3GPP TR 38.848: "Study on Ambient IoT (Internet of Things) in RAN".</w:t>
      </w:r>
    </w:p>
    <w:p w14:paraId="6BF71768" w14:textId="77777777" w:rsidR="007F6F46" w:rsidRPr="00FC28F8" w:rsidRDefault="007F6F46" w:rsidP="007F6F46">
      <w:pPr>
        <w:pStyle w:val="EX"/>
      </w:pPr>
      <w:r>
        <w:t>[R1-1]</w:t>
      </w:r>
      <w:r w:rsidRPr="00FC28F8">
        <w:tab/>
        <w:t>RP-240826: "Revised SID: Study on solutions for Ambient IoT (Internet of Things) in NR".</w:t>
      </w:r>
    </w:p>
    <w:p w14:paraId="0149D63D" w14:textId="77777777" w:rsidR="007F6F46" w:rsidRPr="00FC28F8" w:rsidRDefault="007F6F46" w:rsidP="007F6F46">
      <w:pPr>
        <w:pStyle w:val="EX"/>
      </w:pPr>
      <w:r>
        <w:t>[R1-2]</w:t>
      </w:r>
      <w:r w:rsidRPr="00FC28F8">
        <w:tab/>
        <w:t>3GPP TR 38.869: "Study on low-power Wake-up Signal and Receiver for NR".</w:t>
      </w:r>
    </w:p>
    <w:p w14:paraId="08AC938B" w14:textId="77777777" w:rsidR="007F6F46" w:rsidRPr="00FC28F8" w:rsidRDefault="007F6F46" w:rsidP="007F6F46">
      <w:pPr>
        <w:pStyle w:val="EX"/>
      </w:pPr>
      <w:r>
        <w:t>[R1-3]</w:t>
      </w:r>
      <w:r w:rsidRPr="00FC28F8">
        <w:tab/>
        <w:t>3GPP TS 38.212: "NR; Multiplexing and channel coding".</w:t>
      </w:r>
    </w:p>
    <w:p w14:paraId="5FA4E382" w14:textId="77777777" w:rsidR="007F6F46" w:rsidRDefault="007F6F46" w:rsidP="007F6F46">
      <w:pPr>
        <w:pStyle w:val="EX"/>
      </w:pPr>
      <w:r>
        <w:t>[R1-4]</w:t>
      </w:r>
      <w:r w:rsidRPr="00FC28F8">
        <w:tab/>
        <w:t xml:space="preserve">EPC Radio-Frequency Identity Protocols Class-1 Generation-2 UHF RFID Protocol for Communications at 860 MHz – 960 </w:t>
      </w:r>
      <w:proofErr w:type="spellStart"/>
      <w:r w:rsidRPr="00FC28F8">
        <w:t>MHz.</w:t>
      </w:r>
      <w:proofErr w:type="spellEnd"/>
    </w:p>
    <w:p w14:paraId="53B8D76B" w14:textId="77777777" w:rsidR="007F6F46" w:rsidRDefault="007F6F46" w:rsidP="007F6F46">
      <w:pPr>
        <w:pStyle w:val="EX"/>
      </w:pPr>
      <w:r>
        <w:t>9.4.1.1 References</w:t>
      </w:r>
    </w:p>
    <w:p w14:paraId="752CF64A" w14:textId="77777777" w:rsidR="007F6F46" w:rsidRDefault="007F6F46" w:rsidP="007F6F46">
      <w:pPr>
        <w:pStyle w:val="EX"/>
        <w:rPr>
          <w:lang w:val="en-US" w:eastAsia="zh-CN"/>
        </w:rPr>
      </w:pPr>
      <w:r>
        <w:t>[R1-9411-1]</w:t>
      </w:r>
      <w:r>
        <w:tab/>
        <w:t>R1-2407608, "Discussion on evaluation assumptions and results for Ambient IoT devices", FUTUREWEI, RAN1#118bis, Hefei, China, October 2024.</w:t>
      </w:r>
    </w:p>
    <w:p w14:paraId="58F16D97" w14:textId="77777777" w:rsidR="007F6F46" w:rsidRDefault="007F6F46" w:rsidP="007F6F46">
      <w:pPr>
        <w:pStyle w:val="EX"/>
      </w:pPr>
      <w:r>
        <w:t>[R1-9411-2]</w:t>
      </w:r>
      <w:r>
        <w:tab/>
        <w:t>R1-2407636, "Evaluation assumptions and results for Ambient IoT", Ericsson, RAN1#118bis, Hefei, China, October 2024.</w:t>
      </w:r>
    </w:p>
    <w:p w14:paraId="41062BAC" w14:textId="77777777" w:rsidR="007F6F46" w:rsidRDefault="007F6F46" w:rsidP="007F6F46">
      <w:pPr>
        <w:pStyle w:val="EX"/>
      </w:pPr>
      <w:r>
        <w:t>[R1-9411-3]</w:t>
      </w:r>
      <w:r>
        <w:tab/>
        <w:t>R1-2407643, "Evaluation assumptions and results for Ambient IoT", Nokia, RAN1#118bis, Hefei, China, October 2024.</w:t>
      </w:r>
    </w:p>
    <w:p w14:paraId="24C63BF4" w14:textId="77777777" w:rsidR="007F6F46" w:rsidRDefault="007F6F46" w:rsidP="007F6F46">
      <w:pPr>
        <w:pStyle w:val="EX"/>
      </w:pPr>
      <w:r>
        <w:t>[R1-9411-4]</w:t>
      </w:r>
      <w:r>
        <w:tab/>
        <w:t xml:space="preserve">R1-2407667, "Evaluation methodology and assumptions for Ambient IoT", Huawei, </w:t>
      </w:r>
      <w:proofErr w:type="spellStart"/>
      <w:r>
        <w:t>HiSilicon</w:t>
      </w:r>
      <w:proofErr w:type="spellEnd"/>
      <w:r>
        <w:t>, RAN1#118bis, Hefei, China, October 2024.</w:t>
      </w:r>
    </w:p>
    <w:p w14:paraId="63F6CAA4" w14:textId="77777777" w:rsidR="007F6F46" w:rsidRDefault="007F6F46" w:rsidP="007F6F46">
      <w:pPr>
        <w:pStyle w:val="EX"/>
      </w:pPr>
      <w:r>
        <w:t>[R1-9411-5]</w:t>
      </w:r>
      <w:r>
        <w:tab/>
        <w:t xml:space="preserve">R1-2407705, "Discussion on evaluation assumptions and results for Ambient IoT", </w:t>
      </w:r>
      <w:proofErr w:type="spellStart"/>
      <w:r>
        <w:t>Spreadtrum</w:t>
      </w:r>
      <w:proofErr w:type="spellEnd"/>
      <w:r>
        <w:t xml:space="preserve"> Communications, RAN1#118bis, Hefei, China, October 2024.</w:t>
      </w:r>
    </w:p>
    <w:p w14:paraId="0DC8EEF7" w14:textId="77777777" w:rsidR="007F6F46" w:rsidRDefault="007F6F46" w:rsidP="007F6F46">
      <w:pPr>
        <w:pStyle w:val="EX"/>
      </w:pPr>
      <w:r>
        <w:lastRenderedPageBreak/>
        <w:t>[R1-9411-6]</w:t>
      </w:r>
      <w:r>
        <w:tab/>
        <w:t>R1-2407760, "Discussion on Link Level simulation of A-IoT", Tejas Network Limited, RAN1#118bis, Hefei, China, October 2024.</w:t>
      </w:r>
    </w:p>
    <w:p w14:paraId="70843718" w14:textId="77777777" w:rsidR="007F6F46" w:rsidRDefault="007F6F46" w:rsidP="007F6F46">
      <w:pPr>
        <w:pStyle w:val="EX"/>
      </w:pPr>
      <w:r>
        <w:t>[R1-9411-7]</w:t>
      </w:r>
      <w:r>
        <w:tab/>
        <w:t>R1-2407860, "Evaluation methodologies assumptions and results for Ambient IoT", vivo, RAN1#118bis, Hefei, China, October 2024.</w:t>
      </w:r>
    </w:p>
    <w:p w14:paraId="1B428ADB" w14:textId="77777777" w:rsidR="007F6F46" w:rsidRDefault="007F6F46" w:rsidP="007F6F46">
      <w:pPr>
        <w:pStyle w:val="EX"/>
      </w:pPr>
      <w:r>
        <w:t>[R1-9411-8]</w:t>
      </w:r>
      <w:r>
        <w:tab/>
        <w:t>R1-2407968, "Evaluation assumptions and results for Ambient IoT", Xiaomi, RAN1#118bis, Hefei, China, October 2024.</w:t>
      </w:r>
    </w:p>
    <w:p w14:paraId="62D5C634" w14:textId="77777777" w:rsidR="007F6F46" w:rsidRDefault="007F6F46" w:rsidP="007F6F46">
      <w:pPr>
        <w:pStyle w:val="EX"/>
      </w:pPr>
      <w:r>
        <w:t>[R1-9411-9]</w:t>
      </w:r>
      <w:r>
        <w:tab/>
        <w:t>R1-2408046, "The evaluation methodology and preliminary results of Ambient IoT", CATT, RAN1#118bis, Hefei, China, October 2024.</w:t>
      </w:r>
    </w:p>
    <w:p w14:paraId="3E21A024" w14:textId="77777777" w:rsidR="007F6F46" w:rsidRDefault="007F6F46" w:rsidP="007F6F46">
      <w:pPr>
        <w:pStyle w:val="EX"/>
      </w:pPr>
      <w:r>
        <w:t>[R1-9411-10]</w:t>
      </w:r>
      <w:r>
        <w:tab/>
        <w:t xml:space="preserve">R1-2408065, "Discussion on Ambient IoT evaluations", ZTE Corporation, </w:t>
      </w:r>
      <w:proofErr w:type="spellStart"/>
      <w:r>
        <w:t>Sanechips</w:t>
      </w:r>
      <w:proofErr w:type="spellEnd"/>
      <w:r>
        <w:t>, RAN1#118bis, Hefei, China, October 2024.</w:t>
      </w:r>
    </w:p>
    <w:p w14:paraId="2B096A75" w14:textId="77777777" w:rsidR="007F6F46" w:rsidRDefault="007F6F46" w:rsidP="007F6F46">
      <w:pPr>
        <w:pStyle w:val="EX"/>
      </w:pPr>
      <w:r>
        <w:t>[R1-9411-11]</w:t>
      </w:r>
      <w:r>
        <w:tab/>
        <w:t>R1-2408145, "Discussion on evaluation assumptions and results for A-IoT", OPPO, RAN1#118bis, Hefei, China, October 2024.</w:t>
      </w:r>
    </w:p>
    <w:p w14:paraId="2345DB21" w14:textId="77777777" w:rsidR="007F6F46" w:rsidRDefault="007F6F46" w:rsidP="007F6F46">
      <w:pPr>
        <w:pStyle w:val="EX"/>
      </w:pPr>
      <w:r>
        <w:t>[R1-9411-12]</w:t>
      </w:r>
      <w:r>
        <w:tab/>
        <w:t>R1-2408233, "Discussion on evaluation assumptions and results for Ambient IoT", HONOR, RAN1#118bis, Hefei, China, October 2024.</w:t>
      </w:r>
    </w:p>
    <w:p w14:paraId="49F4458C" w14:textId="77777777" w:rsidR="007F6F46" w:rsidRDefault="007F6F46" w:rsidP="007F6F46">
      <w:pPr>
        <w:pStyle w:val="EX"/>
      </w:pPr>
      <w:r>
        <w:t>[R1-9411-13]</w:t>
      </w:r>
      <w:r>
        <w:tab/>
        <w:t xml:space="preserve">R1-2408355, "Analysis for Inventory Completion Time for Multiple A-IoT Devices", </w:t>
      </w:r>
      <w:proofErr w:type="spellStart"/>
      <w:r>
        <w:t>Wiliot</w:t>
      </w:r>
      <w:proofErr w:type="spellEnd"/>
      <w:r>
        <w:t xml:space="preserve"> Ltd., RAN1#118bis, Hefei, China, October 2024.</w:t>
      </w:r>
    </w:p>
    <w:p w14:paraId="3B1CED6B" w14:textId="77777777" w:rsidR="007F6F46" w:rsidRDefault="007F6F46" w:rsidP="007F6F46">
      <w:pPr>
        <w:pStyle w:val="EX"/>
      </w:pPr>
      <w:r>
        <w:t>[R1-9411-14]</w:t>
      </w:r>
      <w:r>
        <w:tab/>
        <w:t>R1-2408374, "Discussion on ambient IoT evaluation framework", NEC, RAN1#118bis, Hefei, China, October 2024.</w:t>
      </w:r>
    </w:p>
    <w:p w14:paraId="5FCCE861" w14:textId="77777777" w:rsidR="007F6F46" w:rsidRDefault="007F6F46" w:rsidP="007F6F46">
      <w:pPr>
        <w:pStyle w:val="EX"/>
      </w:pPr>
      <w:r>
        <w:t>[R1-9411-15]</w:t>
      </w:r>
      <w:r>
        <w:tab/>
        <w:t xml:space="preserve">R1-2408464, "On remaining evaluation assumptions and results for </w:t>
      </w:r>
      <w:proofErr w:type="spellStart"/>
      <w:r>
        <w:t>AIoT</w:t>
      </w:r>
      <w:proofErr w:type="spellEnd"/>
      <w:r>
        <w:t>", Apple, RAN1#118bis, Hefei, China, October 2024.</w:t>
      </w:r>
    </w:p>
    <w:p w14:paraId="52FBA827" w14:textId="77777777" w:rsidR="007F6F46" w:rsidRDefault="007F6F46" w:rsidP="007F6F46">
      <w:pPr>
        <w:pStyle w:val="EX"/>
      </w:pPr>
      <w:r>
        <w:t>[R1-9411-16]</w:t>
      </w:r>
      <w:r>
        <w:tab/>
        <w:t>R1-2408598, "Link level simulation for Ambient IoT R2D", Panasonic, RAN1#118bis, Hefei, China, October 2024.</w:t>
      </w:r>
    </w:p>
    <w:p w14:paraId="1B6ED4FC" w14:textId="77777777" w:rsidR="007F6F46" w:rsidRDefault="007F6F46" w:rsidP="007F6F46">
      <w:pPr>
        <w:pStyle w:val="EX"/>
      </w:pPr>
      <w:r>
        <w:t>[R1-9411-17]</w:t>
      </w:r>
      <w:r>
        <w:tab/>
        <w:t>R1-2408670, "Discussion on Ambient IoT evaluation", LG Electronics, RAN1#118bis, Hefei, China, October 2024.</w:t>
      </w:r>
    </w:p>
    <w:p w14:paraId="05ED81D8" w14:textId="77777777" w:rsidR="007F6F46" w:rsidRDefault="007F6F46" w:rsidP="007F6F46">
      <w:pPr>
        <w:pStyle w:val="EX"/>
      </w:pPr>
      <w:r>
        <w:t>[R1-9411-18]</w:t>
      </w:r>
      <w:r>
        <w:tab/>
        <w:t>R1-2408699, "Evaluation assumptions and results for A-IoT", MediaTek Inc., RAN1#118bis, Hefei, China, October 2024.</w:t>
      </w:r>
    </w:p>
    <w:p w14:paraId="039AFB16" w14:textId="77777777" w:rsidR="007F6F46" w:rsidRDefault="007F6F46" w:rsidP="007F6F46">
      <w:pPr>
        <w:pStyle w:val="EX"/>
      </w:pPr>
      <w:r>
        <w:t>[R1-9411-19]</w:t>
      </w:r>
      <w:r>
        <w:tab/>
        <w:t xml:space="preserve">R1-2408731, "Evaluation results for Ambient IoT", </w:t>
      </w:r>
      <w:proofErr w:type="spellStart"/>
      <w:r>
        <w:t>InterDigital</w:t>
      </w:r>
      <w:proofErr w:type="spellEnd"/>
      <w:r>
        <w:t>, Inc., RAN1#118bis, Hefei, China, October 2024.</w:t>
      </w:r>
    </w:p>
    <w:p w14:paraId="6B9F36A2" w14:textId="77777777" w:rsidR="007F6F46" w:rsidRDefault="007F6F46" w:rsidP="007F6F46">
      <w:pPr>
        <w:pStyle w:val="EX"/>
      </w:pPr>
      <w:r>
        <w:t>[R1-9411-20]</w:t>
      </w:r>
      <w:r>
        <w:tab/>
        <w:t>R1-2408785, "Study on evaluation assumptions and results for Ambient IoT", NTT DOCOMO, INC., RAN1#118bis, Hefei, China, October 2024.</w:t>
      </w:r>
    </w:p>
    <w:p w14:paraId="55FFD52B" w14:textId="77777777" w:rsidR="007F6F46" w:rsidRDefault="007F6F46" w:rsidP="007F6F46">
      <w:pPr>
        <w:pStyle w:val="EX"/>
      </w:pPr>
      <w:r>
        <w:t>[R1-9411-21]</w:t>
      </w:r>
      <w:r>
        <w:tab/>
        <w:t>R1-2408849, "Evaluation Assumptions and Results", Qualcomm Incorporated, RAN1#118bis, Hefei, China, October 2024.</w:t>
      </w:r>
    </w:p>
    <w:p w14:paraId="52A1B740" w14:textId="77777777" w:rsidR="007F6F46" w:rsidRDefault="007F6F46" w:rsidP="007F6F46">
      <w:pPr>
        <w:pStyle w:val="EX"/>
      </w:pPr>
      <w:r>
        <w:t>[R1-9411-22]</w:t>
      </w:r>
      <w:r>
        <w:tab/>
        <w:t>R1-2408930, "Discussion on Evaluation assumptions and results", CEWiT, RAN1#118bis, Hefei, China, October 2024.</w:t>
      </w:r>
    </w:p>
    <w:p w14:paraId="20FFE9EB" w14:textId="77777777" w:rsidR="007F6F46" w:rsidRDefault="007F6F46" w:rsidP="007F6F46">
      <w:pPr>
        <w:pStyle w:val="EX"/>
      </w:pPr>
      <w:r>
        <w:t>[R1-9411-23]</w:t>
      </w:r>
      <w:r>
        <w:tab/>
        <w:t xml:space="preserve">R1-2408938, "Evaluation assumption and results for </w:t>
      </w:r>
      <w:proofErr w:type="spellStart"/>
      <w:r>
        <w:t>AIoT</w:t>
      </w:r>
      <w:proofErr w:type="spellEnd"/>
      <w:r>
        <w:t>", IIT Kanpur, Indian Institute of Tech (M), RAN1#118bis, Hefei, China, October 2024.</w:t>
      </w:r>
    </w:p>
    <w:p w14:paraId="14BDA3C8" w14:textId="77777777" w:rsidR="007F6F46" w:rsidRDefault="007F6F46" w:rsidP="007F6F46">
      <w:pPr>
        <w:pStyle w:val="EX"/>
      </w:pPr>
      <w:r>
        <w:t>[R1-9411-24]</w:t>
      </w:r>
      <w:r>
        <w:tab/>
        <w:t>R1-2408966, "Discussion on the evaluation assumptions for Ambient IoT devices", Lenovo, RAN1#118bis, Hefei, China, October 2024.</w:t>
      </w:r>
    </w:p>
    <w:p w14:paraId="4A40E71A" w14:textId="77777777" w:rsidR="007F6F46" w:rsidRDefault="007F6F46" w:rsidP="007F6F46">
      <w:pPr>
        <w:pStyle w:val="EX"/>
      </w:pPr>
      <w:r>
        <w:t>[R1-9411-25]</w:t>
      </w:r>
      <w:r>
        <w:tab/>
        <w:t>R1-2408987, "Ambient IoT evaluations", Sony, RAN1#118bis, Hefei, China, October 2024.</w:t>
      </w:r>
    </w:p>
    <w:p w14:paraId="36EEBA2C" w14:textId="77777777" w:rsidR="007F6F46" w:rsidRDefault="007F6F46" w:rsidP="007F6F46">
      <w:pPr>
        <w:pStyle w:val="EX"/>
      </w:pPr>
      <w:r>
        <w:t>[R1-9411-26]</w:t>
      </w:r>
      <w:r>
        <w:tab/>
        <w:t>R1-2409006, "Discussion on evaluation assumptions and results for Ambient IoT", CMCC, RAN1#118bis, Hefei, China, October 2024.</w:t>
      </w:r>
    </w:p>
    <w:p w14:paraId="7F68E8C5" w14:textId="77777777" w:rsidR="007F6F46" w:rsidRDefault="007F6F46" w:rsidP="007F6F46">
      <w:pPr>
        <w:pStyle w:val="EX"/>
      </w:pPr>
      <w:r>
        <w:t>[R1-9411-27]</w:t>
      </w:r>
      <w:r>
        <w:tab/>
        <w:t>R1-2409022, "Discussion on evaluation assumptions and results for Ambient IoT", China Telecom, RAN1#118bis, Hefei, China, October 2024.</w:t>
      </w:r>
    </w:p>
    <w:p w14:paraId="76B6D602" w14:textId="77777777" w:rsidR="007F6F46" w:rsidRDefault="007F6F46" w:rsidP="007F6F46">
      <w:pPr>
        <w:pStyle w:val="EX"/>
      </w:pPr>
      <w:r>
        <w:t>[R1-9411-28]</w:t>
      </w:r>
      <w:r>
        <w:tab/>
        <w:t>R1-2409027, "Considerations for evaluation assumptions and results", Samsung, RAN1#118bis, Hefei, China, October 2024.</w:t>
      </w:r>
    </w:p>
    <w:p w14:paraId="5F3D0216" w14:textId="77777777" w:rsidR="007F6F46" w:rsidRDefault="007F6F46" w:rsidP="007F6F46">
      <w:pPr>
        <w:pStyle w:val="EX"/>
      </w:pPr>
      <w:r>
        <w:t>9.4.1.2 References</w:t>
      </w:r>
    </w:p>
    <w:p w14:paraId="4285ED78" w14:textId="77777777" w:rsidR="007F6F46" w:rsidRDefault="007F6F46" w:rsidP="007F6F46">
      <w:pPr>
        <w:pStyle w:val="EX"/>
      </w:pPr>
      <w:r>
        <w:lastRenderedPageBreak/>
        <w:t>9.4.2.1 References</w:t>
      </w:r>
    </w:p>
    <w:p w14:paraId="26F3E884" w14:textId="77777777" w:rsidR="007F6F46" w:rsidRDefault="007F6F46" w:rsidP="007F6F46">
      <w:pPr>
        <w:pStyle w:val="EX"/>
        <w:rPr>
          <w:lang w:val="en-US" w:eastAsia="zh-CN"/>
        </w:rPr>
      </w:pPr>
      <w:r>
        <w:t>[R1-9421-1]</w:t>
      </w:r>
      <w:r>
        <w:tab/>
        <w:t>R1-2407610, "Discussion on physical layer design for Rel-19 Ambient IoT devices", FUTUREWEI, RAN1#118bis, Hefei, China, October 2024.</w:t>
      </w:r>
    </w:p>
    <w:p w14:paraId="762BD436" w14:textId="77777777" w:rsidR="007F6F46" w:rsidRDefault="007F6F46" w:rsidP="007F6F46">
      <w:pPr>
        <w:pStyle w:val="EX"/>
      </w:pPr>
      <w:r>
        <w:t>[R1-9421-2]</w:t>
      </w:r>
      <w:r>
        <w:tab/>
        <w:t>R1-2407628, "Discussion on general aspects of physical layer design for Ambient IoT", TCL, RAN1#118bis, Hefei, China, October 2024.</w:t>
      </w:r>
    </w:p>
    <w:p w14:paraId="0A7907AB" w14:textId="77777777" w:rsidR="007F6F46" w:rsidRDefault="007F6F46" w:rsidP="007F6F46">
      <w:pPr>
        <w:pStyle w:val="EX"/>
      </w:pPr>
      <w:r>
        <w:t>[R1-9421-3]</w:t>
      </w:r>
      <w:r>
        <w:tab/>
        <w:t>R1-2407638, "General aspects of physical layer design for Ambient IoT", Ericsson, RAN1#118bis, Hefei, China, October 2024.</w:t>
      </w:r>
    </w:p>
    <w:p w14:paraId="6027DBE6" w14:textId="77777777" w:rsidR="007F6F46" w:rsidRDefault="007F6F46" w:rsidP="007F6F46">
      <w:pPr>
        <w:pStyle w:val="EX"/>
      </w:pPr>
      <w:r>
        <w:t>[R1-9421-4]</w:t>
      </w:r>
      <w:r>
        <w:tab/>
        <w:t>R1-2407645, "General aspects of physical layer design for Ambient IoT", Nokia, RAN1#118bis, Hefei, China, October 2024.</w:t>
      </w:r>
    </w:p>
    <w:p w14:paraId="742BE9E8" w14:textId="77777777" w:rsidR="007F6F46" w:rsidRDefault="007F6F46" w:rsidP="007F6F46">
      <w:pPr>
        <w:pStyle w:val="EX"/>
      </w:pPr>
      <w:r>
        <w:t>[R1-9421-5]</w:t>
      </w:r>
      <w:r>
        <w:tab/>
        <w:t xml:space="preserve">R1-2407669, "On general aspects of physical layer design for Ambient IoT", Huawei, </w:t>
      </w:r>
      <w:proofErr w:type="spellStart"/>
      <w:r>
        <w:t>HiSilicon</w:t>
      </w:r>
      <w:proofErr w:type="spellEnd"/>
      <w:r>
        <w:t>, RAN1#118bis, Hefei, China, October 2024.</w:t>
      </w:r>
    </w:p>
    <w:p w14:paraId="53B963F0" w14:textId="77777777" w:rsidR="007F6F46" w:rsidRDefault="007F6F46" w:rsidP="007F6F46">
      <w:pPr>
        <w:pStyle w:val="EX"/>
      </w:pPr>
      <w:r>
        <w:t>[R1-9421-6]</w:t>
      </w:r>
      <w:r>
        <w:tab/>
        <w:t xml:space="preserve">R1-2407707, "Discussion on general aspects of physical layer design for Ambient IoT", </w:t>
      </w:r>
      <w:proofErr w:type="spellStart"/>
      <w:r>
        <w:t>Spreadtrum</w:t>
      </w:r>
      <w:proofErr w:type="spellEnd"/>
      <w:r>
        <w:t xml:space="preserve"> Communications, RAN1#118bis, Hefei, China, October 2024.</w:t>
      </w:r>
    </w:p>
    <w:p w14:paraId="0A3BD55E" w14:textId="77777777" w:rsidR="007F6F46" w:rsidRDefault="007F6F46" w:rsidP="007F6F46">
      <w:pPr>
        <w:pStyle w:val="EX"/>
      </w:pPr>
      <w:r>
        <w:t>[R1-9421-7]</w:t>
      </w:r>
      <w:r>
        <w:tab/>
        <w:t>R1-2407734, "Discussion on general aspects of physical layer design for Ambient IoT", China Telecom, RAN1#118bis, Hefei, China, October 2024.</w:t>
      </w:r>
    </w:p>
    <w:p w14:paraId="34752F32" w14:textId="77777777" w:rsidR="007F6F46" w:rsidRDefault="007F6F46" w:rsidP="007F6F46">
      <w:pPr>
        <w:pStyle w:val="EX"/>
      </w:pPr>
      <w:r>
        <w:t>[R1-9421-8]</w:t>
      </w:r>
      <w:r>
        <w:tab/>
        <w:t>R1-2407862, "Discussion on General Aspects of Physical Layer Design", vivo, RAN1#118bis, Hefei, China, October 2024.</w:t>
      </w:r>
    </w:p>
    <w:p w14:paraId="0EA065E9" w14:textId="77777777" w:rsidR="007F6F46" w:rsidRDefault="007F6F46" w:rsidP="007F6F46">
      <w:pPr>
        <w:pStyle w:val="EX"/>
      </w:pPr>
      <w:r>
        <w:t>[R1-9421-9]</w:t>
      </w:r>
      <w:r>
        <w:tab/>
        <w:t>R1-2407906, "Discussion on general aspects of A-IoT physical layer design", CMCC, RAN1#118bis, Hefei, China, October 2024.</w:t>
      </w:r>
    </w:p>
    <w:p w14:paraId="3A725FD4" w14:textId="77777777" w:rsidR="007F6F46" w:rsidRDefault="007F6F46" w:rsidP="007F6F46">
      <w:pPr>
        <w:pStyle w:val="EX"/>
      </w:pPr>
      <w:r>
        <w:t>[R1-9421-10]</w:t>
      </w:r>
      <w:r>
        <w:tab/>
        <w:t>R1-2407970, "Discussion on physical layer design of Ambient IoT", Xiaomi, RAN1#118bis, Hefei, China, October 2024.</w:t>
      </w:r>
    </w:p>
    <w:p w14:paraId="50D32D18" w14:textId="77777777" w:rsidR="007F6F46" w:rsidRDefault="007F6F46" w:rsidP="007F6F46">
      <w:pPr>
        <w:pStyle w:val="EX"/>
      </w:pPr>
      <w:r>
        <w:t>[R1-9421-11]</w:t>
      </w:r>
      <w:r>
        <w:tab/>
        <w:t>R1-2408048, "Discussion on general aspects of physical layer design", CATT, RAN1#118bis, Hefei, China, October 2024.</w:t>
      </w:r>
    </w:p>
    <w:p w14:paraId="5075CCD5" w14:textId="77777777" w:rsidR="007F6F46" w:rsidRDefault="007F6F46" w:rsidP="007F6F46">
      <w:pPr>
        <w:pStyle w:val="EX"/>
      </w:pPr>
      <w:r>
        <w:t>[R1-9421-12]</w:t>
      </w:r>
      <w:r>
        <w:tab/>
        <w:t>R1-2408147, "Discussion on general aspects of physical layer design of A-IoT communication", OPPO, RAN1#118bis, Hefei, China, October 2024.</w:t>
      </w:r>
    </w:p>
    <w:p w14:paraId="523FDC6C" w14:textId="77777777" w:rsidR="007F6F46" w:rsidRDefault="007F6F46" w:rsidP="007F6F46">
      <w:pPr>
        <w:pStyle w:val="EX"/>
      </w:pPr>
      <w:r>
        <w:t>[R1-9421-13]</w:t>
      </w:r>
      <w:r>
        <w:tab/>
        <w:t>R1-2408206, "Discussion on general aspects of ambient IoT physical layer design", NEC, RAN1#118bis, Hefei, China, October 2024.</w:t>
      </w:r>
    </w:p>
    <w:p w14:paraId="76F7FB4A" w14:textId="77777777" w:rsidR="007F6F46" w:rsidRDefault="007F6F46" w:rsidP="007F6F46">
      <w:pPr>
        <w:pStyle w:val="EX"/>
      </w:pPr>
      <w:r>
        <w:t>[R1-9421-14]</w:t>
      </w:r>
      <w:r>
        <w:tab/>
        <w:t>R1-2408250, "Discussion on general aspects of physical layer design", Sharp, RAN1#118bis, Hefei, China, October 2024.</w:t>
      </w:r>
    </w:p>
    <w:p w14:paraId="227040D8" w14:textId="77777777" w:rsidR="007F6F46" w:rsidRDefault="007F6F46" w:rsidP="007F6F46">
      <w:pPr>
        <w:pStyle w:val="EX"/>
      </w:pPr>
      <w:r>
        <w:t>[R1-9421-15]</w:t>
      </w:r>
      <w:r>
        <w:tab/>
        <w:t>R1-2408272, "Discussion on Physical Layer Design for Ambient-IoT", EURECOM, RAN1#118bis, Hefei, China, October 2024.</w:t>
      </w:r>
    </w:p>
    <w:p w14:paraId="477454CB" w14:textId="77777777" w:rsidR="007F6F46" w:rsidRDefault="007F6F46" w:rsidP="007F6F46">
      <w:pPr>
        <w:pStyle w:val="EX"/>
      </w:pPr>
      <w:r>
        <w:t>[R1-9421-16]</w:t>
      </w:r>
      <w:r>
        <w:tab/>
        <w:t>R1-2408308, "On General Physical Layer Design Considerations for Ambient IoT Applications", Lekha Wireless Solutions, RAN1#118bis, Hefei, China, October 2024.</w:t>
      </w:r>
    </w:p>
    <w:p w14:paraId="54E5BDAC" w14:textId="77777777" w:rsidR="007F6F46" w:rsidRDefault="007F6F46" w:rsidP="007F6F46">
      <w:pPr>
        <w:pStyle w:val="EX"/>
      </w:pPr>
      <w:r>
        <w:t>[R1-9421-17]</w:t>
      </w:r>
      <w:r>
        <w:tab/>
        <w:t>R1-2408410, "General aspects of Ambient IoT physical layer design", Sony, RAN1#118bis, Hefei, China, October 2024.</w:t>
      </w:r>
    </w:p>
    <w:p w14:paraId="0CAA45BB" w14:textId="77777777" w:rsidR="007F6F46" w:rsidRDefault="007F6F46" w:rsidP="007F6F46">
      <w:pPr>
        <w:pStyle w:val="EX"/>
      </w:pPr>
      <w:r>
        <w:t>[R1-9421-18]</w:t>
      </w:r>
      <w:r>
        <w:tab/>
        <w:t xml:space="preserve">R1-2408466, "On remaining general physical layer design aspects for </w:t>
      </w:r>
      <w:proofErr w:type="spellStart"/>
      <w:r>
        <w:t>AIoT</w:t>
      </w:r>
      <w:proofErr w:type="spellEnd"/>
      <w:r>
        <w:t>", Apple, RAN1#118bis, Hefei, China, October 2024.</w:t>
      </w:r>
    </w:p>
    <w:p w14:paraId="7B41CD07" w14:textId="77777777" w:rsidR="007F6F46" w:rsidRDefault="007F6F46" w:rsidP="007F6F46">
      <w:pPr>
        <w:pStyle w:val="EX"/>
      </w:pPr>
      <w:r>
        <w:t>[R1-9421-19]</w:t>
      </w:r>
      <w:r>
        <w:tab/>
        <w:t>R1-2408568, "Discussion on general aspects of physical layer design", ETRI, RAN1#118bis, Hefei, China, October 2024.</w:t>
      </w:r>
    </w:p>
    <w:p w14:paraId="26638B4B" w14:textId="77777777" w:rsidR="007F6F46" w:rsidRDefault="007F6F46" w:rsidP="007F6F46">
      <w:pPr>
        <w:pStyle w:val="EX"/>
      </w:pPr>
      <w:r>
        <w:t>[R1-9421-20]</w:t>
      </w:r>
      <w:r>
        <w:tab/>
        <w:t>R1-2408599, "General aspects of physical layer design for Ambient IoT", Panasonic, RAN1#118bis, Hefei, China, October 2024.</w:t>
      </w:r>
    </w:p>
    <w:p w14:paraId="53E37890" w14:textId="77777777" w:rsidR="007F6F46" w:rsidRDefault="007F6F46" w:rsidP="007F6F46">
      <w:pPr>
        <w:pStyle w:val="EX"/>
      </w:pPr>
      <w:r>
        <w:t>[R1-9421-21]</w:t>
      </w:r>
      <w:r>
        <w:tab/>
        <w:t>R1-2408647, "Considerations for general aspects of Ambient IoT", Samsung, RAN1#118bis, Hefei, China, October 2024.</w:t>
      </w:r>
    </w:p>
    <w:p w14:paraId="58950E9E" w14:textId="77777777" w:rsidR="007F6F46" w:rsidRDefault="007F6F46" w:rsidP="007F6F46">
      <w:pPr>
        <w:pStyle w:val="EX"/>
      </w:pPr>
      <w:r>
        <w:t>[R1-9421-22]</w:t>
      </w:r>
      <w:r>
        <w:tab/>
        <w:t>R1-2408672, "General aspects of Ambient IoT physical layer design", LG Electronics, RAN1#118bis, Hefei, China, October 2024.</w:t>
      </w:r>
    </w:p>
    <w:p w14:paraId="695EA939" w14:textId="77777777" w:rsidR="007F6F46" w:rsidRDefault="007F6F46" w:rsidP="007F6F46">
      <w:pPr>
        <w:pStyle w:val="EX"/>
      </w:pPr>
      <w:r>
        <w:lastRenderedPageBreak/>
        <w:t>[R1-9421-23]</w:t>
      </w:r>
      <w:r>
        <w:tab/>
        <w:t>R1-2408685, "Discussion on physical layer design for Ambient IoT", Comba, RAN1#118bis, Hefei, China, October 2024.</w:t>
      </w:r>
    </w:p>
    <w:p w14:paraId="6F8EEA23" w14:textId="77777777" w:rsidR="007F6F46" w:rsidRDefault="007F6F46" w:rsidP="007F6F46">
      <w:pPr>
        <w:pStyle w:val="EX"/>
      </w:pPr>
      <w:r>
        <w:t>[R1-9421-24]</w:t>
      </w:r>
      <w:r>
        <w:tab/>
        <w:t>R1-2408701, "General aspects of physical layer design", MediaTek Inc., RAN1#118bis, Hefei, China, October 2024.</w:t>
      </w:r>
    </w:p>
    <w:p w14:paraId="58B93946" w14:textId="77777777" w:rsidR="007F6F46" w:rsidRDefault="007F6F46" w:rsidP="007F6F46">
      <w:pPr>
        <w:pStyle w:val="EX"/>
      </w:pPr>
      <w:r>
        <w:t>[R1-9421-25]</w:t>
      </w:r>
      <w:r>
        <w:tab/>
        <w:t xml:space="preserve">R1-2408730, "On the general aspects of physical layer design for Ambient IoT", </w:t>
      </w:r>
      <w:proofErr w:type="spellStart"/>
      <w:r>
        <w:t>InterDigital</w:t>
      </w:r>
      <w:proofErr w:type="spellEnd"/>
      <w:r>
        <w:t>, Inc., RAN1#118bis, Hefei, China, October 2024.</w:t>
      </w:r>
    </w:p>
    <w:p w14:paraId="54D7164F" w14:textId="77777777" w:rsidR="007F6F46" w:rsidRDefault="007F6F46" w:rsidP="007F6F46">
      <w:pPr>
        <w:pStyle w:val="EX"/>
      </w:pPr>
      <w:r>
        <w:t>[R1-9421-26]</w:t>
      </w:r>
      <w:r>
        <w:tab/>
        <w:t xml:space="preserve">R1-2408765, "Discussion on A-IoT physical layer design", </w:t>
      </w:r>
      <w:proofErr w:type="spellStart"/>
      <w:r>
        <w:t>ASUSTeK</w:t>
      </w:r>
      <w:proofErr w:type="spellEnd"/>
      <w:r>
        <w:t>, RAN1#118bis, Hefei, China, October 2024.</w:t>
      </w:r>
    </w:p>
    <w:p w14:paraId="5A7FB368" w14:textId="77777777" w:rsidR="007F6F46" w:rsidRDefault="007F6F46" w:rsidP="007F6F46">
      <w:pPr>
        <w:pStyle w:val="EX"/>
      </w:pPr>
      <w:r>
        <w:t>[R1-9421-27]</w:t>
      </w:r>
      <w:r>
        <w:tab/>
        <w:t>R1-2408787, "Study on general aspects of physical layer design for Ambient IoT", NTT DOCOMO, INC., RAN1#118bis, Hefei, China, October 2024.</w:t>
      </w:r>
    </w:p>
    <w:p w14:paraId="70128D65" w14:textId="77777777" w:rsidR="007F6F46" w:rsidRDefault="007F6F46" w:rsidP="007F6F46">
      <w:pPr>
        <w:pStyle w:val="EX"/>
      </w:pPr>
      <w:r>
        <w:t>[R1-9421-28]</w:t>
      </w:r>
      <w:r>
        <w:tab/>
        <w:t>R1-2408851, "General aspects of physical layer design", Qualcomm Incorporated, RAN1#118bis, Hefei, China, October 2024.</w:t>
      </w:r>
    </w:p>
    <w:p w14:paraId="12C75C1F" w14:textId="77777777" w:rsidR="007F6F46" w:rsidRDefault="007F6F46" w:rsidP="007F6F46">
      <w:pPr>
        <w:pStyle w:val="EX"/>
      </w:pPr>
      <w:r>
        <w:t>[R1-9421-29]</w:t>
      </w:r>
      <w:r>
        <w:tab/>
        <w:t>R1-2408875, "Discussion on multiple access for D2R", LG Uplus, RAN1#118bis, Hefei, China, October 2024.</w:t>
      </w:r>
    </w:p>
    <w:p w14:paraId="0525D1A1" w14:textId="77777777" w:rsidR="007F6F46" w:rsidRDefault="007F6F46" w:rsidP="007F6F46">
      <w:pPr>
        <w:pStyle w:val="EX"/>
      </w:pPr>
      <w:r>
        <w:t>[R1-9421-30]</w:t>
      </w:r>
      <w:r>
        <w:tab/>
        <w:t xml:space="preserve">R1-2408941, "Discussion on General aspects of physical layer design of </w:t>
      </w:r>
      <w:proofErr w:type="spellStart"/>
      <w:r>
        <w:t>AIoT</w:t>
      </w:r>
      <w:proofErr w:type="spellEnd"/>
      <w:r>
        <w:t>", IIT Kanpur, Indian Institute of Tech (M), RAN1#118bis, Hefei, China, October 2024.</w:t>
      </w:r>
    </w:p>
    <w:p w14:paraId="16E7C217" w14:textId="77777777" w:rsidR="007F6F46" w:rsidRDefault="007F6F46" w:rsidP="007F6F46">
      <w:pPr>
        <w:pStyle w:val="EX"/>
      </w:pPr>
      <w:r>
        <w:t>[R1-9421-31]</w:t>
      </w:r>
      <w:r>
        <w:tab/>
        <w:t>R1-2408967, "Discussion on the physical layer design aspects for Ambient IoT devices", Lenovo, RAN1#118bis, Hefei, China, October 2024.</w:t>
      </w:r>
    </w:p>
    <w:p w14:paraId="540DB376" w14:textId="77777777" w:rsidR="007F6F46" w:rsidRDefault="007F6F46" w:rsidP="007F6F46">
      <w:pPr>
        <w:pStyle w:val="EX"/>
      </w:pPr>
      <w:r>
        <w:t>[R1-9421-32]</w:t>
      </w:r>
      <w:r>
        <w:tab/>
        <w:t xml:space="preserve">R1-2409005, "Discussion on general aspects of physical layer design for Ambient IoT", ZTE Corporation, </w:t>
      </w:r>
      <w:proofErr w:type="spellStart"/>
      <w:r>
        <w:t>Sanechips</w:t>
      </w:r>
      <w:proofErr w:type="spellEnd"/>
      <w:r>
        <w:t>, RAN1#118bis, Hefei, China, October 2024.</w:t>
      </w:r>
    </w:p>
    <w:p w14:paraId="2CAA9E2B" w14:textId="77777777" w:rsidR="007F6F46" w:rsidRDefault="007F6F46" w:rsidP="007F6F46">
      <w:pPr>
        <w:pStyle w:val="EX"/>
      </w:pPr>
      <w:r>
        <w:t>[R1-9421-33]</w:t>
      </w:r>
      <w:r>
        <w:tab/>
        <w:t>R1-2406315, "Consideration on general aspects of physical layer", Fujitsu, RAN1#118, Maastricht, Netherlands, August 2024.</w:t>
      </w:r>
    </w:p>
    <w:p w14:paraId="2882AB78" w14:textId="77777777" w:rsidR="007F6F46" w:rsidRDefault="007F6F46" w:rsidP="007F6F46">
      <w:pPr>
        <w:pStyle w:val="EX"/>
      </w:pPr>
      <w:r>
        <w:t>[R1-9421-34]</w:t>
      </w:r>
      <w:r>
        <w:tab/>
        <w:t>R1-2407119, "General aspects of physical layer design for Ambient IoT", ITL, RAN1#118, Maastricht, Netherlands, August 2024.</w:t>
      </w:r>
    </w:p>
    <w:p w14:paraId="37F8D7E3" w14:textId="77777777" w:rsidR="007F6F46" w:rsidRDefault="007F6F46" w:rsidP="007F6F46">
      <w:pPr>
        <w:pStyle w:val="EX"/>
      </w:pPr>
      <w:r>
        <w:t>[R1-9421-35]</w:t>
      </w:r>
      <w:r>
        <w:tab/>
        <w:t>R1-2407088, "Discussion on General aspects of physical layer design", CEWiT, RAN1#118, Maastricht, Netherlands, August 2024.</w:t>
      </w:r>
    </w:p>
    <w:p w14:paraId="607EE944" w14:textId="77777777" w:rsidR="007F6F46" w:rsidRDefault="007F6F46" w:rsidP="007F6F46">
      <w:pPr>
        <w:pStyle w:val="EX"/>
      </w:pPr>
      <w:r>
        <w:t>[R1-9421-yy]</w:t>
      </w:r>
      <w:r>
        <w:tab/>
      </w:r>
      <w:r w:rsidRPr="00DC7E4A">
        <w:t>J. K. Wolf and R. D. Blakeney, “An exact evaluation of the probability of undetected error for certain shortened binary CRC codes,” Proc. Milcom ’88, vol. 1, pp. 287-292, 1988</w:t>
      </w:r>
      <w:r>
        <w:t>.</w:t>
      </w:r>
    </w:p>
    <w:p w14:paraId="7FC7D2AE" w14:textId="77777777" w:rsidR="007F6F46" w:rsidRDefault="007F6F46" w:rsidP="007F6F46">
      <w:pPr>
        <w:pStyle w:val="EX"/>
      </w:pPr>
      <w:r>
        <w:t>9.4.2.2 References</w:t>
      </w:r>
    </w:p>
    <w:p w14:paraId="2FEA5C84" w14:textId="77777777" w:rsidR="007F6F46" w:rsidRPr="009968CC" w:rsidRDefault="007F6F46" w:rsidP="007F6F46">
      <w:pPr>
        <w:pStyle w:val="EX"/>
        <w:rPr>
          <w:lang w:val="en-US"/>
        </w:rPr>
      </w:pPr>
      <w:r w:rsidRPr="009968CC">
        <w:rPr>
          <w:lang w:val="en-US"/>
        </w:rPr>
        <w:t>[R1-9422-1]</w:t>
      </w:r>
      <w:r w:rsidRPr="009968CC">
        <w:rPr>
          <w:lang w:val="en-US"/>
        </w:rPr>
        <w:tab/>
        <w:t>R1-2407611, "Discussion on Frame Structure and Timing Aspects for Ambient IoT", FUTUREWEI, RAN1#118bis, Hefei, China, October 2024.</w:t>
      </w:r>
    </w:p>
    <w:p w14:paraId="4CEBFECE" w14:textId="77777777" w:rsidR="007F6F46" w:rsidRPr="009968CC" w:rsidRDefault="007F6F46" w:rsidP="007F6F46">
      <w:pPr>
        <w:pStyle w:val="EX"/>
        <w:rPr>
          <w:lang w:val="en-US"/>
        </w:rPr>
      </w:pPr>
      <w:r w:rsidRPr="009968CC">
        <w:rPr>
          <w:lang w:val="en-US"/>
        </w:rPr>
        <w:t>[R1-9422-2]</w:t>
      </w:r>
      <w:r w:rsidRPr="009968CC">
        <w:rPr>
          <w:lang w:val="en-US"/>
        </w:rPr>
        <w:tab/>
        <w:t>R1-2407639, "Frame structure and timing aspects for Ambient IoT", Ericsson, RAN1#118bis, Hefei, China, October 2024.</w:t>
      </w:r>
    </w:p>
    <w:p w14:paraId="149B1049" w14:textId="77777777" w:rsidR="007F6F46" w:rsidRPr="009968CC" w:rsidRDefault="007F6F46" w:rsidP="007F6F46">
      <w:pPr>
        <w:pStyle w:val="EX"/>
        <w:rPr>
          <w:lang w:val="en-US"/>
        </w:rPr>
      </w:pPr>
      <w:r w:rsidRPr="009968CC">
        <w:rPr>
          <w:lang w:val="en-US"/>
        </w:rPr>
        <w:t>[R1-9422-3]</w:t>
      </w:r>
      <w:r w:rsidRPr="009968CC">
        <w:rPr>
          <w:lang w:val="en-US"/>
        </w:rPr>
        <w:tab/>
        <w:t>R1-2407646, "Frame structure and timing aspects for Ambient IoT", Nokia, RAN1#118bis, Hefei, China, October 2024.</w:t>
      </w:r>
    </w:p>
    <w:p w14:paraId="1BCC8621" w14:textId="77777777" w:rsidR="007F6F46" w:rsidRPr="009968CC" w:rsidRDefault="007F6F46" w:rsidP="007F6F46">
      <w:pPr>
        <w:pStyle w:val="EX"/>
        <w:rPr>
          <w:lang w:val="en-US"/>
        </w:rPr>
      </w:pPr>
      <w:r w:rsidRPr="009968CC">
        <w:rPr>
          <w:lang w:val="en-US"/>
        </w:rPr>
        <w:t>[R1-9422-4]</w:t>
      </w:r>
      <w:r w:rsidRPr="009968CC">
        <w:rPr>
          <w:lang w:val="en-US"/>
        </w:rPr>
        <w:tab/>
        <w:t xml:space="preserve">R1-2407670, "On frame structure and timing aspects of Ambient IoT", Huawei, </w:t>
      </w:r>
      <w:proofErr w:type="spellStart"/>
      <w:r w:rsidRPr="009968CC">
        <w:rPr>
          <w:lang w:val="en-US"/>
        </w:rPr>
        <w:t>HiSilicon</w:t>
      </w:r>
      <w:proofErr w:type="spellEnd"/>
      <w:r w:rsidRPr="009968CC">
        <w:rPr>
          <w:lang w:val="en-US"/>
        </w:rPr>
        <w:t>, RAN1#118bis, Hefei, China, October 2024.</w:t>
      </w:r>
    </w:p>
    <w:p w14:paraId="10427004" w14:textId="77777777" w:rsidR="007F6F46" w:rsidRPr="009968CC" w:rsidRDefault="007F6F46" w:rsidP="007F6F46">
      <w:pPr>
        <w:pStyle w:val="EX"/>
        <w:rPr>
          <w:lang w:val="en-US"/>
        </w:rPr>
      </w:pPr>
      <w:r w:rsidRPr="009968CC">
        <w:rPr>
          <w:lang w:val="en-US"/>
        </w:rPr>
        <w:t>[R1-9422-5]</w:t>
      </w:r>
      <w:r w:rsidRPr="009968CC">
        <w:rPr>
          <w:lang w:val="en-US"/>
        </w:rPr>
        <w:tab/>
        <w:t xml:space="preserve">R1-2407708, "Discussion on frame structure and timing aspects for Ambient IoT", </w:t>
      </w:r>
      <w:proofErr w:type="spellStart"/>
      <w:r w:rsidRPr="009968CC">
        <w:rPr>
          <w:lang w:val="en-US"/>
        </w:rPr>
        <w:t>Spreadtrum</w:t>
      </w:r>
      <w:proofErr w:type="spellEnd"/>
      <w:r w:rsidRPr="009968CC">
        <w:rPr>
          <w:lang w:val="en-US"/>
        </w:rPr>
        <w:t xml:space="preserve"> Communications, RAN1#118bis, Hefei, China, October 2024.</w:t>
      </w:r>
    </w:p>
    <w:p w14:paraId="5FCFFCA1" w14:textId="77777777" w:rsidR="007F6F46" w:rsidRPr="009968CC" w:rsidRDefault="007F6F46" w:rsidP="007F6F46">
      <w:pPr>
        <w:pStyle w:val="EX"/>
        <w:rPr>
          <w:lang w:val="en-US"/>
        </w:rPr>
      </w:pPr>
      <w:r w:rsidRPr="009968CC">
        <w:rPr>
          <w:lang w:val="en-US"/>
        </w:rPr>
        <w:t>[R1-9422-6]</w:t>
      </w:r>
      <w:r w:rsidRPr="009968CC">
        <w:rPr>
          <w:lang w:val="en-US"/>
        </w:rPr>
        <w:tab/>
        <w:t>R1-2407907, "Discussion on frame structure and timing aspects for A-IoT", CMCC, RAN1#118bis, Hefei, China, October 2024.</w:t>
      </w:r>
    </w:p>
    <w:p w14:paraId="491B88A6" w14:textId="77777777" w:rsidR="007F6F46" w:rsidRPr="009968CC" w:rsidRDefault="007F6F46" w:rsidP="007F6F46">
      <w:pPr>
        <w:pStyle w:val="EX"/>
        <w:rPr>
          <w:lang w:val="en-US"/>
        </w:rPr>
      </w:pPr>
      <w:r w:rsidRPr="009968CC">
        <w:rPr>
          <w:lang w:val="en-US"/>
        </w:rPr>
        <w:t>[R1-9422-7]</w:t>
      </w:r>
      <w:r w:rsidRPr="009968CC">
        <w:rPr>
          <w:lang w:val="en-US"/>
        </w:rPr>
        <w:tab/>
        <w:t>R1-2407971, "Discussion on frame structure and timing aspects for Ambient IoT", Xiaomi, RAN1#118bis, Hefei, China, October 2024.</w:t>
      </w:r>
    </w:p>
    <w:p w14:paraId="4056322E" w14:textId="77777777" w:rsidR="007F6F46" w:rsidRPr="009968CC" w:rsidRDefault="007F6F46" w:rsidP="007F6F46">
      <w:pPr>
        <w:pStyle w:val="EX"/>
        <w:rPr>
          <w:lang w:val="en-US"/>
        </w:rPr>
      </w:pPr>
      <w:r w:rsidRPr="009968CC">
        <w:rPr>
          <w:lang w:val="en-US"/>
        </w:rPr>
        <w:t>[R1-9422-8]</w:t>
      </w:r>
      <w:r w:rsidRPr="009968CC">
        <w:rPr>
          <w:lang w:val="en-US"/>
        </w:rPr>
        <w:tab/>
        <w:t>R1-2408049, "Study of Frame structure and timing aspects for Ambient IoT", CATT, RAN1#118bis, Hefei, China, October 2024.</w:t>
      </w:r>
    </w:p>
    <w:p w14:paraId="45CFDB70" w14:textId="77777777" w:rsidR="007F6F46" w:rsidRPr="009968CC" w:rsidRDefault="007F6F46" w:rsidP="007F6F46">
      <w:pPr>
        <w:pStyle w:val="EX"/>
        <w:rPr>
          <w:lang w:val="en-US"/>
        </w:rPr>
      </w:pPr>
      <w:r w:rsidRPr="009968CC">
        <w:rPr>
          <w:lang w:val="en-US"/>
        </w:rPr>
        <w:lastRenderedPageBreak/>
        <w:t>[R1-9422-9]</w:t>
      </w:r>
      <w:r w:rsidRPr="009968CC">
        <w:rPr>
          <w:lang w:val="en-US"/>
        </w:rPr>
        <w:tab/>
        <w:t xml:space="preserve">R1-2408068, "Discussion on frame structure and physical layer procedure for Ambient IoT", ZTE Corporation, </w:t>
      </w:r>
      <w:proofErr w:type="spellStart"/>
      <w:r w:rsidRPr="009968CC">
        <w:rPr>
          <w:lang w:val="en-US"/>
        </w:rPr>
        <w:t>Sanechips</w:t>
      </w:r>
      <w:proofErr w:type="spellEnd"/>
      <w:r w:rsidRPr="009968CC">
        <w:rPr>
          <w:lang w:val="en-US"/>
        </w:rPr>
        <w:t>, RAN1#118bis, Hefei, China, October 2024.</w:t>
      </w:r>
    </w:p>
    <w:p w14:paraId="52223187" w14:textId="77777777" w:rsidR="007F6F46" w:rsidRPr="009968CC" w:rsidRDefault="007F6F46" w:rsidP="007F6F46">
      <w:pPr>
        <w:pStyle w:val="EX"/>
        <w:rPr>
          <w:lang w:val="en-US"/>
        </w:rPr>
      </w:pPr>
      <w:r w:rsidRPr="009968CC">
        <w:rPr>
          <w:lang w:val="en-US"/>
        </w:rPr>
        <w:t>[R1-9422-10]</w:t>
      </w:r>
      <w:r w:rsidRPr="009968CC">
        <w:rPr>
          <w:lang w:val="en-US"/>
        </w:rPr>
        <w:tab/>
        <w:t>R1-2408148, "Discussion on frame structure and timing aspects of A-IoT communication", OPPO, RAN1#118bis, Hefei, China, October 2024.</w:t>
      </w:r>
    </w:p>
    <w:p w14:paraId="04D2D9B8" w14:textId="77777777" w:rsidR="007F6F46" w:rsidRPr="009968CC" w:rsidRDefault="007F6F46" w:rsidP="007F6F46">
      <w:pPr>
        <w:pStyle w:val="EX"/>
        <w:rPr>
          <w:lang w:val="en-US"/>
        </w:rPr>
      </w:pPr>
      <w:r w:rsidRPr="009968CC">
        <w:rPr>
          <w:lang w:val="en-US"/>
        </w:rPr>
        <w:t>[R1-9422-11]</w:t>
      </w:r>
      <w:r w:rsidRPr="009968CC">
        <w:rPr>
          <w:lang w:val="en-US"/>
        </w:rPr>
        <w:tab/>
        <w:t>R1-2408234, "Discussion on frame structure and timing aspects for Ambient IoT", HONOR, RAN1#118bis, Hefei, China, October 2024.</w:t>
      </w:r>
    </w:p>
    <w:p w14:paraId="27F71ADF" w14:textId="77777777" w:rsidR="007F6F46" w:rsidRPr="009968CC" w:rsidRDefault="007F6F46" w:rsidP="007F6F46">
      <w:pPr>
        <w:pStyle w:val="EX"/>
        <w:rPr>
          <w:lang w:val="en-US"/>
        </w:rPr>
      </w:pPr>
      <w:r w:rsidRPr="009968CC">
        <w:rPr>
          <w:lang w:val="en-US"/>
        </w:rPr>
        <w:t>[R1-9422-12]</w:t>
      </w:r>
      <w:r w:rsidRPr="009968CC">
        <w:rPr>
          <w:lang w:val="en-US"/>
        </w:rPr>
        <w:tab/>
        <w:t>R1-2408251, "Discussion on frame structure and timing aspects", Sharp, RAN1#118bis, Hefei, China, October 2024.</w:t>
      </w:r>
    </w:p>
    <w:p w14:paraId="4DCEAB3D" w14:textId="77777777" w:rsidR="007F6F46" w:rsidRPr="009968CC" w:rsidRDefault="007F6F46" w:rsidP="007F6F46">
      <w:pPr>
        <w:pStyle w:val="EX"/>
        <w:rPr>
          <w:lang w:val="en-US"/>
        </w:rPr>
      </w:pPr>
      <w:r w:rsidRPr="009968CC">
        <w:rPr>
          <w:lang w:val="en-US"/>
        </w:rPr>
        <w:t>[R1-9422-13]</w:t>
      </w:r>
      <w:r w:rsidRPr="009968CC">
        <w:rPr>
          <w:lang w:val="en-US"/>
        </w:rPr>
        <w:tab/>
        <w:t>R1-2408411, "Frame structure and timing aspects for Ambient IoT", Sony, RAN1#118bis, Hefei, China, October 2024.</w:t>
      </w:r>
    </w:p>
    <w:p w14:paraId="0C8C0EEB" w14:textId="77777777" w:rsidR="007F6F46" w:rsidRPr="009968CC" w:rsidRDefault="007F6F46" w:rsidP="007F6F46">
      <w:pPr>
        <w:pStyle w:val="EX"/>
        <w:rPr>
          <w:lang w:val="en-US"/>
        </w:rPr>
      </w:pPr>
      <w:r w:rsidRPr="009968CC">
        <w:rPr>
          <w:lang w:val="en-US"/>
        </w:rPr>
        <w:t>[R1-9422-14]</w:t>
      </w:r>
      <w:r w:rsidRPr="009968CC">
        <w:rPr>
          <w:lang w:val="en-US"/>
        </w:rPr>
        <w:tab/>
        <w:t xml:space="preserve">R1-2408434, "Frame structure and timing aspects of Ambient IoT", </w:t>
      </w:r>
      <w:proofErr w:type="spellStart"/>
      <w:r w:rsidRPr="009968CC">
        <w:rPr>
          <w:lang w:val="en-US"/>
        </w:rPr>
        <w:t>InterDigital</w:t>
      </w:r>
      <w:proofErr w:type="spellEnd"/>
      <w:r w:rsidRPr="009968CC">
        <w:rPr>
          <w:lang w:val="en-US"/>
        </w:rPr>
        <w:t>, Inc., RAN1#118bis, Hefei, China, October 2024.</w:t>
      </w:r>
    </w:p>
    <w:p w14:paraId="7424F2FB" w14:textId="77777777" w:rsidR="007F6F46" w:rsidRPr="009968CC" w:rsidRDefault="007F6F46" w:rsidP="007F6F46">
      <w:pPr>
        <w:pStyle w:val="EX"/>
        <w:rPr>
          <w:lang w:val="en-US"/>
        </w:rPr>
      </w:pPr>
      <w:r w:rsidRPr="009968CC">
        <w:rPr>
          <w:lang w:val="en-US"/>
        </w:rPr>
        <w:t>[R1-9422-15]</w:t>
      </w:r>
      <w:r w:rsidRPr="009968CC">
        <w:rPr>
          <w:lang w:val="en-US"/>
        </w:rPr>
        <w:tab/>
        <w:t xml:space="preserve">R1-2408467, "On remaining frame structure and timing aspects for </w:t>
      </w:r>
      <w:proofErr w:type="spellStart"/>
      <w:r w:rsidRPr="009968CC">
        <w:rPr>
          <w:lang w:val="en-US"/>
        </w:rPr>
        <w:t>AIoT</w:t>
      </w:r>
      <w:proofErr w:type="spellEnd"/>
      <w:r w:rsidRPr="009968CC">
        <w:rPr>
          <w:lang w:val="en-US"/>
        </w:rPr>
        <w:t>", Apple, RAN1#118bis, Hefei, China, October 2024.</w:t>
      </w:r>
    </w:p>
    <w:p w14:paraId="488A8E6E" w14:textId="77777777" w:rsidR="007F6F46" w:rsidRPr="009968CC" w:rsidRDefault="007F6F46" w:rsidP="007F6F46">
      <w:pPr>
        <w:pStyle w:val="EX"/>
        <w:rPr>
          <w:lang w:val="en-US"/>
        </w:rPr>
      </w:pPr>
      <w:r w:rsidRPr="009968CC">
        <w:rPr>
          <w:lang w:val="en-US"/>
        </w:rPr>
        <w:t>[R1-9422-16]</w:t>
      </w:r>
      <w:r w:rsidRPr="009968CC">
        <w:rPr>
          <w:lang w:val="en-US"/>
        </w:rPr>
        <w:tab/>
        <w:t>R1-2408536, "Discussion on A-IoT Frame Structure and Timing Aspects", Panasonic, RAN1#118bis, Hefei, China, October 2024.</w:t>
      </w:r>
    </w:p>
    <w:p w14:paraId="0686E68F" w14:textId="77777777" w:rsidR="007F6F46" w:rsidRPr="009968CC" w:rsidRDefault="007F6F46" w:rsidP="007F6F46">
      <w:pPr>
        <w:pStyle w:val="EX"/>
        <w:rPr>
          <w:lang w:val="en-US"/>
        </w:rPr>
      </w:pPr>
      <w:r w:rsidRPr="009968CC">
        <w:rPr>
          <w:lang w:val="en-US"/>
        </w:rPr>
        <w:t>[R1-9422-17]</w:t>
      </w:r>
      <w:r w:rsidRPr="009968CC">
        <w:rPr>
          <w:lang w:val="en-US"/>
        </w:rPr>
        <w:tab/>
        <w:t>R1-2408648, "Considerations for frame structure and timing aspects", Samsung, RAN1#118bis, Hefei, China, October 2024.</w:t>
      </w:r>
    </w:p>
    <w:p w14:paraId="0047B234" w14:textId="77777777" w:rsidR="007F6F46" w:rsidRPr="009968CC" w:rsidRDefault="007F6F46" w:rsidP="007F6F46">
      <w:pPr>
        <w:pStyle w:val="EX"/>
        <w:rPr>
          <w:lang w:val="en-US"/>
        </w:rPr>
      </w:pPr>
      <w:r w:rsidRPr="009968CC">
        <w:rPr>
          <w:lang w:val="en-US"/>
        </w:rPr>
        <w:t>[R1-9422-18]</w:t>
      </w:r>
      <w:r w:rsidRPr="009968CC">
        <w:rPr>
          <w:lang w:val="en-US"/>
        </w:rPr>
        <w:tab/>
        <w:t>R1-2408673, "Frame structure and timing aspects for Ambient IoT", LG Electronics, RAN1#118bis, Hefei, China, October 2024.</w:t>
      </w:r>
    </w:p>
    <w:p w14:paraId="598C157C" w14:textId="77777777" w:rsidR="007F6F46" w:rsidRPr="009968CC" w:rsidRDefault="007F6F46" w:rsidP="007F6F46">
      <w:pPr>
        <w:pStyle w:val="EX"/>
        <w:rPr>
          <w:lang w:val="en-US"/>
        </w:rPr>
      </w:pPr>
      <w:r w:rsidRPr="009968CC">
        <w:rPr>
          <w:lang w:val="en-US"/>
        </w:rPr>
        <w:t>[R1-9422-19]</w:t>
      </w:r>
      <w:r w:rsidRPr="009968CC">
        <w:rPr>
          <w:lang w:val="en-US"/>
        </w:rPr>
        <w:tab/>
        <w:t>R1-2408702, "Frame structure and timing aspects", MediaTek Inc., RAN1#118bis, Hefei, China, October 2024.</w:t>
      </w:r>
    </w:p>
    <w:p w14:paraId="6E211069" w14:textId="77777777" w:rsidR="007F6F46" w:rsidRPr="009968CC" w:rsidRDefault="007F6F46" w:rsidP="007F6F46">
      <w:pPr>
        <w:pStyle w:val="EX"/>
        <w:rPr>
          <w:lang w:val="en-US"/>
        </w:rPr>
      </w:pPr>
      <w:r w:rsidRPr="009968CC">
        <w:rPr>
          <w:lang w:val="en-US"/>
        </w:rPr>
        <w:t>[R1-9422-20]</w:t>
      </w:r>
      <w:r w:rsidRPr="009968CC">
        <w:rPr>
          <w:lang w:val="en-US"/>
        </w:rPr>
        <w:tab/>
        <w:t xml:space="preserve">R1-2408742, "Considerations for frame structure and timing aspects", </w:t>
      </w:r>
      <w:proofErr w:type="spellStart"/>
      <w:r w:rsidRPr="009968CC">
        <w:rPr>
          <w:lang w:val="en-US"/>
        </w:rPr>
        <w:t>Semtech</w:t>
      </w:r>
      <w:proofErr w:type="spellEnd"/>
      <w:r w:rsidRPr="009968CC">
        <w:rPr>
          <w:lang w:val="en-US"/>
        </w:rPr>
        <w:t xml:space="preserve"> Neuchatel SA, RAN1#118bis, Hefei, China, October 2024.</w:t>
      </w:r>
    </w:p>
    <w:p w14:paraId="057F769F" w14:textId="77777777" w:rsidR="007F6F46" w:rsidRPr="009968CC" w:rsidRDefault="007F6F46" w:rsidP="007F6F46">
      <w:pPr>
        <w:pStyle w:val="EX"/>
        <w:rPr>
          <w:lang w:val="en-US"/>
        </w:rPr>
      </w:pPr>
      <w:r w:rsidRPr="009968CC">
        <w:rPr>
          <w:lang w:val="en-US"/>
        </w:rPr>
        <w:t>[R1-9422-21]</w:t>
      </w:r>
      <w:r w:rsidRPr="009968CC">
        <w:rPr>
          <w:lang w:val="en-US"/>
        </w:rPr>
        <w:tab/>
        <w:t>R1-2408920, "Discussion on frame structure and timing aspects for Ambient IoT", TCL, RAN1#118bis, Hefei, China, October 2024.</w:t>
      </w:r>
    </w:p>
    <w:p w14:paraId="05F66996" w14:textId="77777777" w:rsidR="007F6F46" w:rsidRPr="009968CC" w:rsidRDefault="007F6F46" w:rsidP="007F6F46">
      <w:pPr>
        <w:pStyle w:val="EX"/>
        <w:rPr>
          <w:lang w:val="en-US"/>
        </w:rPr>
      </w:pPr>
      <w:r w:rsidRPr="009968CC">
        <w:rPr>
          <w:lang w:val="en-US"/>
        </w:rPr>
        <w:t>[R1-9422-22]</w:t>
      </w:r>
      <w:r w:rsidRPr="009968CC">
        <w:rPr>
          <w:lang w:val="en-US"/>
        </w:rPr>
        <w:tab/>
        <w:t>R1-2408990, "Study on frame structure and timing aspects for Ambient IoT", NTT DOCOMO, INC., RAN1#118bis, Hefei, China, October 2024.</w:t>
      </w:r>
    </w:p>
    <w:p w14:paraId="593D5F54" w14:textId="77777777" w:rsidR="007F6F46" w:rsidRPr="009968CC" w:rsidRDefault="007F6F46" w:rsidP="007F6F46">
      <w:pPr>
        <w:pStyle w:val="EX"/>
        <w:rPr>
          <w:lang w:val="en-US"/>
        </w:rPr>
      </w:pPr>
      <w:r w:rsidRPr="009968CC">
        <w:rPr>
          <w:lang w:val="en-US"/>
        </w:rPr>
        <w:t>[R1-9422-23]</w:t>
      </w:r>
      <w:r w:rsidRPr="009968CC">
        <w:rPr>
          <w:lang w:val="en-US"/>
        </w:rPr>
        <w:tab/>
        <w:t>R1-2409008, "Discussion on Frame structure, random access, scheduling and timing aspects for Ambient IoT", vivo, RAN1#118bis, Hefei, China, October 2024.</w:t>
      </w:r>
    </w:p>
    <w:p w14:paraId="227F106E" w14:textId="77777777" w:rsidR="007F6F46" w:rsidRPr="009968CC" w:rsidRDefault="007F6F46" w:rsidP="007F6F46">
      <w:pPr>
        <w:pStyle w:val="EX"/>
        <w:rPr>
          <w:lang w:val="en-US"/>
        </w:rPr>
      </w:pPr>
      <w:r w:rsidRPr="009968CC">
        <w:rPr>
          <w:lang w:val="en-US"/>
        </w:rPr>
        <w:t>[R1-9422-24]</w:t>
      </w:r>
      <w:r w:rsidRPr="009968CC">
        <w:rPr>
          <w:lang w:val="en-US"/>
        </w:rPr>
        <w:tab/>
        <w:t>R1-2409026, "Discussion on frame structure and physical layer procedures for Ambient IoT", Lenovo, RAN1#118bis, Hefei, China, October 2024.</w:t>
      </w:r>
    </w:p>
    <w:p w14:paraId="7FA6098C" w14:textId="77777777" w:rsidR="007F6F46" w:rsidRPr="009968CC" w:rsidRDefault="007F6F46" w:rsidP="007F6F46">
      <w:pPr>
        <w:pStyle w:val="EX"/>
        <w:rPr>
          <w:lang w:val="en-US"/>
        </w:rPr>
      </w:pPr>
      <w:r w:rsidRPr="009968CC">
        <w:rPr>
          <w:lang w:val="en-US"/>
        </w:rPr>
        <w:t>[R1-9422-25]</w:t>
      </w:r>
      <w:r w:rsidRPr="009968CC">
        <w:rPr>
          <w:lang w:val="en-US"/>
        </w:rPr>
        <w:tab/>
        <w:t>R1-2409057, "Frame structure and timing aspects", Qualcomm Incorporated, RAN1#118bis, Hefei, China, October 2024.</w:t>
      </w:r>
    </w:p>
    <w:p w14:paraId="1FC94BE7" w14:textId="77777777" w:rsidR="007F6F46" w:rsidRDefault="007F6F46" w:rsidP="007F6F46">
      <w:pPr>
        <w:pStyle w:val="EX"/>
      </w:pPr>
      <w:r>
        <w:t>9.4.2.3 References</w:t>
      </w:r>
    </w:p>
    <w:p w14:paraId="0871A321" w14:textId="77777777" w:rsidR="007F6F46" w:rsidRPr="00D6002A" w:rsidRDefault="007F6F46" w:rsidP="007F6F46">
      <w:pPr>
        <w:pStyle w:val="EX"/>
        <w:rPr>
          <w:lang w:val="en-US"/>
        </w:rPr>
      </w:pPr>
      <w:r w:rsidRPr="00D6002A">
        <w:rPr>
          <w:lang w:val="en-US"/>
        </w:rPr>
        <w:t>[R1-9423-1]</w:t>
      </w:r>
      <w:r w:rsidRPr="00D6002A">
        <w:rPr>
          <w:lang w:val="en-US"/>
        </w:rPr>
        <w:tab/>
        <w:t>R1-2407612, "Discussion on D2R and R2D Channel/Signal Aspects for Ambient IoT", FUTUREWEI, RAN1#118bis, Hefei, China, October 2024.</w:t>
      </w:r>
    </w:p>
    <w:p w14:paraId="0A8BE409" w14:textId="77777777" w:rsidR="007F6F46" w:rsidRPr="00D6002A" w:rsidRDefault="007F6F46" w:rsidP="007F6F46">
      <w:pPr>
        <w:pStyle w:val="EX"/>
        <w:rPr>
          <w:lang w:val="en-US"/>
        </w:rPr>
      </w:pPr>
      <w:r w:rsidRPr="00D6002A">
        <w:rPr>
          <w:lang w:val="en-US"/>
        </w:rPr>
        <w:t>[R1-9423-2]</w:t>
      </w:r>
      <w:r w:rsidRPr="00D6002A">
        <w:rPr>
          <w:lang w:val="en-US"/>
        </w:rPr>
        <w:tab/>
        <w:t xml:space="preserve">R1-2407671, "Physical channels and signals for Ambient IoT", Huawei, </w:t>
      </w:r>
      <w:proofErr w:type="spellStart"/>
      <w:r w:rsidRPr="00D6002A">
        <w:rPr>
          <w:lang w:val="en-US"/>
        </w:rPr>
        <w:t>HiSilicon</w:t>
      </w:r>
      <w:proofErr w:type="spellEnd"/>
      <w:r w:rsidRPr="00D6002A">
        <w:rPr>
          <w:lang w:val="en-US"/>
        </w:rPr>
        <w:t>, RAN1#118bis, Hefei, China, October 2024.</w:t>
      </w:r>
    </w:p>
    <w:p w14:paraId="33B7E5D7" w14:textId="77777777" w:rsidR="007F6F46" w:rsidRPr="00D6002A" w:rsidRDefault="007F6F46" w:rsidP="007F6F46">
      <w:pPr>
        <w:pStyle w:val="EX"/>
        <w:rPr>
          <w:lang w:val="en-US"/>
        </w:rPr>
      </w:pPr>
      <w:r w:rsidRPr="00D6002A">
        <w:rPr>
          <w:lang w:val="en-US"/>
        </w:rPr>
        <w:t>[R1-9423-3]</w:t>
      </w:r>
      <w:r w:rsidRPr="00D6002A">
        <w:rPr>
          <w:lang w:val="en-US"/>
        </w:rPr>
        <w:tab/>
        <w:t xml:space="preserve">R1-2407864, "Discussion </w:t>
      </w:r>
      <w:proofErr w:type="gramStart"/>
      <w:r w:rsidRPr="00D6002A">
        <w:rPr>
          <w:lang w:val="en-US"/>
        </w:rPr>
        <w:t>on  Downlink</w:t>
      </w:r>
      <w:proofErr w:type="gramEnd"/>
      <w:r w:rsidRPr="00D6002A">
        <w:rPr>
          <w:lang w:val="en-US"/>
        </w:rPr>
        <w:t xml:space="preserve"> and uplink channel/signal aspects", vivo, RAN1#118bis, Hefei, China, October 2024.</w:t>
      </w:r>
    </w:p>
    <w:p w14:paraId="30F94844" w14:textId="77777777" w:rsidR="007F6F46" w:rsidRPr="00D6002A" w:rsidRDefault="007F6F46" w:rsidP="007F6F46">
      <w:pPr>
        <w:pStyle w:val="EX"/>
        <w:rPr>
          <w:lang w:val="en-US"/>
        </w:rPr>
      </w:pPr>
      <w:r w:rsidRPr="00D6002A">
        <w:rPr>
          <w:lang w:val="en-US"/>
        </w:rPr>
        <w:t>[R1-9423-4]</w:t>
      </w:r>
      <w:r w:rsidRPr="00D6002A">
        <w:rPr>
          <w:lang w:val="en-US"/>
        </w:rPr>
        <w:tab/>
        <w:t>R1-2408050, "DL and UL Physical Channels/signals design in support of Ambient IoT devices", CATT, RAN1#118bis, Hefei, China, October 2024.</w:t>
      </w:r>
    </w:p>
    <w:p w14:paraId="66562667" w14:textId="77777777" w:rsidR="007F6F46" w:rsidRPr="00D6002A" w:rsidRDefault="007F6F46" w:rsidP="007F6F46">
      <w:pPr>
        <w:pStyle w:val="EX"/>
        <w:rPr>
          <w:lang w:val="en-US"/>
        </w:rPr>
      </w:pPr>
      <w:r w:rsidRPr="00D6002A">
        <w:rPr>
          <w:lang w:val="en-US"/>
        </w:rPr>
        <w:t>[R1-9423-5]</w:t>
      </w:r>
      <w:r w:rsidRPr="00D6002A">
        <w:rPr>
          <w:lang w:val="en-US"/>
        </w:rPr>
        <w:tab/>
        <w:t xml:space="preserve">R1-2408069, "Discussion on channel and </w:t>
      </w:r>
      <w:proofErr w:type="gramStart"/>
      <w:r w:rsidRPr="00D6002A">
        <w:rPr>
          <w:lang w:val="en-US"/>
        </w:rPr>
        <w:t>signal  for</w:t>
      </w:r>
      <w:proofErr w:type="gramEnd"/>
      <w:r w:rsidRPr="00D6002A">
        <w:rPr>
          <w:lang w:val="en-US"/>
        </w:rPr>
        <w:t xml:space="preserve"> Ambient IoT", ZTE Corporation, </w:t>
      </w:r>
      <w:proofErr w:type="spellStart"/>
      <w:r w:rsidRPr="00D6002A">
        <w:rPr>
          <w:lang w:val="en-US"/>
        </w:rPr>
        <w:t>Sanechips</w:t>
      </w:r>
      <w:proofErr w:type="spellEnd"/>
      <w:r w:rsidRPr="00D6002A">
        <w:rPr>
          <w:lang w:val="en-US"/>
        </w:rPr>
        <w:t>, RAN1#118bis, Hefei, China, October 2024.</w:t>
      </w:r>
    </w:p>
    <w:p w14:paraId="120C251F" w14:textId="77777777" w:rsidR="007F6F46" w:rsidRPr="00D6002A" w:rsidRDefault="007F6F46" w:rsidP="007F6F46">
      <w:pPr>
        <w:pStyle w:val="EX"/>
        <w:rPr>
          <w:lang w:val="en-US"/>
        </w:rPr>
      </w:pPr>
      <w:r w:rsidRPr="00D6002A">
        <w:rPr>
          <w:lang w:val="en-US"/>
        </w:rPr>
        <w:lastRenderedPageBreak/>
        <w:t>[R1-9423-6]</w:t>
      </w:r>
      <w:r w:rsidRPr="00D6002A">
        <w:rPr>
          <w:lang w:val="en-US"/>
        </w:rPr>
        <w:tab/>
        <w:t>R1-2408149, "Discussion on downlink and uplink channel/signal aspects for A-IoT", OPPO, RAN1#118bis, Hefei, China, October 2024.</w:t>
      </w:r>
    </w:p>
    <w:p w14:paraId="76F8D8B8" w14:textId="77777777" w:rsidR="007F6F46" w:rsidRPr="00D6002A" w:rsidRDefault="007F6F46" w:rsidP="007F6F46">
      <w:pPr>
        <w:pStyle w:val="EX"/>
        <w:rPr>
          <w:lang w:val="en-US"/>
        </w:rPr>
      </w:pPr>
      <w:r w:rsidRPr="00D6002A">
        <w:rPr>
          <w:lang w:val="en-US"/>
        </w:rPr>
        <w:t>[R1-9423-7]</w:t>
      </w:r>
      <w:r w:rsidRPr="00D6002A">
        <w:rPr>
          <w:lang w:val="en-US"/>
        </w:rPr>
        <w:tab/>
        <w:t>R1-2408532, "Considerations on Intermediate UE in A-IoT", Continental Automotive, RAN1#118bis, Hefei, China, October 2024.</w:t>
      </w:r>
    </w:p>
    <w:p w14:paraId="439F0F78" w14:textId="77777777" w:rsidR="007F6F46" w:rsidRPr="00D6002A" w:rsidRDefault="007F6F46" w:rsidP="007F6F46">
      <w:pPr>
        <w:pStyle w:val="EX"/>
        <w:rPr>
          <w:lang w:val="en-US"/>
        </w:rPr>
      </w:pPr>
      <w:r w:rsidRPr="00D6002A">
        <w:rPr>
          <w:lang w:val="en-US"/>
        </w:rPr>
        <w:t>[R1-9423-8]</w:t>
      </w:r>
      <w:r w:rsidRPr="00D6002A">
        <w:rPr>
          <w:lang w:val="en-US"/>
        </w:rPr>
        <w:tab/>
        <w:t>R1-2408703, "Downlink and uplink channel/signal aspects", MediaTek Inc., RAN1#118bis, Hefei, China, October 2024.</w:t>
      </w:r>
    </w:p>
    <w:p w14:paraId="4821358D" w14:textId="77777777" w:rsidR="007F6F46" w:rsidRPr="00D6002A" w:rsidRDefault="007F6F46" w:rsidP="007F6F46">
      <w:pPr>
        <w:pStyle w:val="EX"/>
        <w:rPr>
          <w:lang w:val="en-US"/>
        </w:rPr>
      </w:pPr>
      <w:r w:rsidRPr="00D6002A">
        <w:rPr>
          <w:lang w:val="en-US"/>
        </w:rPr>
        <w:t>[R1-9423-9]</w:t>
      </w:r>
      <w:r w:rsidRPr="00D6002A">
        <w:rPr>
          <w:lang w:val="en-US"/>
        </w:rPr>
        <w:tab/>
        <w:t>R1-2408853, "Downlink and uplink channel/signal aspects", Qualcomm Incorporated, RAN1#118bis, Hefei, China, October 2024.</w:t>
      </w:r>
    </w:p>
    <w:p w14:paraId="3D103C96" w14:textId="77777777" w:rsidR="007F6F46" w:rsidRPr="00D6002A" w:rsidRDefault="007F6F46" w:rsidP="007F6F46">
      <w:pPr>
        <w:pStyle w:val="EX"/>
        <w:rPr>
          <w:lang w:val="en-US"/>
        </w:rPr>
      </w:pPr>
      <w:r w:rsidRPr="00D6002A">
        <w:rPr>
          <w:lang w:val="en-US"/>
        </w:rPr>
        <w:t>[R1-9423-10]</w:t>
      </w:r>
      <w:r w:rsidRPr="00D6002A">
        <w:rPr>
          <w:lang w:val="en-US"/>
        </w:rPr>
        <w:tab/>
        <w:t>R1-2408932, "Discussion on Downlink and Uplink channel/signal aspects", CEWiT, RAN1#118bis, Hefei, China, October 2024.</w:t>
      </w:r>
    </w:p>
    <w:p w14:paraId="32F12295" w14:textId="77777777" w:rsidR="007F6F46" w:rsidRPr="00D6002A" w:rsidRDefault="007F6F46" w:rsidP="007F6F46">
      <w:pPr>
        <w:pStyle w:val="EX"/>
        <w:rPr>
          <w:lang w:val="en-US"/>
        </w:rPr>
      </w:pPr>
      <w:r w:rsidRPr="00D6002A">
        <w:rPr>
          <w:lang w:val="en-US"/>
        </w:rPr>
        <w:t>[R1-9423-11]</w:t>
      </w:r>
      <w:r w:rsidRPr="00D6002A">
        <w:rPr>
          <w:lang w:val="en-US"/>
        </w:rPr>
        <w:tab/>
        <w:t xml:space="preserve">R1-2408943, "Discussion on Downlink and Uplink channel signal aspects for </w:t>
      </w:r>
      <w:proofErr w:type="spellStart"/>
      <w:r w:rsidRPr="00D6002A">
        <w:rPr>
          <w:lang w:val="en-US"/>
        </w:rPr>
        <w:t>AIoT</w:t>
      </w:r>
      <w:proofErr w:type="spellEnd"/>
      <w:r w:rsidRPr="00D6002A">
        <w:rPr>
          <w:lang w:val="en-US"/>
        </w:rPr>
        <w:t>", IIT Kanpur, Indian Institute of Tech (M), RAN1#118bis, Hefei, China, October 2024.</w:t>
      </w:r>
    </w:p>
    <w:p w14:paraId="67C86AAB" w14:textId="77777777" w:rsidR="007F6F46" w:rsidRPr="00D6002A" w:rsidRDefault="007F6F46" w:rsidP="007F6F46">
      <w:pPr>
        <w:pStyle w:val="EX"/>
        <w:rPr>
          <w:lang w:val="en-US"/>
        </w:rPr>
      </w:pPr>
      <w:r w:rsidRPr="00D6002A">
        <w:rPr>
          <w:lang w:val="en-US"/>
        </w:rPr>
        <w:t>[R1-9423-12]</w:t>
      </w:r>
      <w:r w:rsidRPr="00D6002A">
        <w:rPr>
          <w:lang w:val="en-US"/>
        </w:rPr>
        <w:tab/>
        <w:t>R1-2409023, "Downlink and uplink channel/signal aspects for Ambient IoT", Ericsson, RAN1#118bis, Hefei, China, October 2024.</w:t>
      </w:r>
    </w:p>
    <w:p w14:paraId="0EB11956" w14:textId="77777777" w:rsidR="007F6F46" w:rsidRPr="00FC28F8" w:rsidRDefault="007F6F46" w:rsidP="007F6F46">
      <w:pPr>
        <w:pStyle w:val="EX"/>
      </w:pPr>
      <w:r>
        <w:t>RAN2 References</w:t>
      </w:r>
    </w:p>
    <w:p w14:paraId="3B25AB58" w14:textId="77777777" w:rsidR="007F6F46" w:rsidRPr="00FC28F8" w:rsidRDefault="007F6F46" w:rsidP="007F6F46">
      <w:pPr>
        <w:pStyle w:val="EX"/>
      </w:pPr>
      <w:r>
        <w:t>[R2-1]</w:t>
      </w:r>
      <w:r w:rsidRPr="00FC28F8">
        <w:tab/>
        <w:t>3GPP TR 23.700-13: "Study on Architecture support of Ambient power-enabled Internet of Things".</w:t>
      </w:r>
    </w:p>
    <w:p w14:paraId="2F2B242A" w14:textId="77777777" w:rsidR="007F6F46" w:rsidRPr="00FC28F8" w:rsidRDefault="007F6F46" w:rsidP="007F6F46">
      <w:pPr>
        <w:pStyle w:val="EX"/>
      </w:pPr>
      <w:r>
        <w:t>[R2-2]</w:t>
      </w:r>
      <w:r w:rsidRPr="00FC28F8">
        <w:tab/>
        <w:t>3GPP TR 33.713: "Study on security aspects of Ambient Internet of Things (</w:t>
      </w:r>
      <w:proofErr w:type="spellStart"/>
      <w:r w:rsidRPr="00FC28F8">
        <w:t>AIoT</w:t>
      </w:r>
      <w:proofErr w:type="spellEnd"/>
      <w:r w:rsidRPr="00FC28F8">
        <w:t>) services in 5G".</w:t>
      </w:r>
    </w:p>
    <w:p w14:paraId="251726E4" w14:textId="77777777" w:rsidR="007F6F46" w:rsidRPr="00FC28F8" w:rsidRDefault="007F6F46" w:rsidP="007F6F46">
      <w:pPr>
        <w:pStyle w:val="EX"/>
      </w:pPr>
      <w:r>
        <w:t>[R2-3]</w:t>
      </w:r>
      <w:r w:rsidRPr="00FC28F8">
        <w:tab/>
        <w:t>3GPP TS 38.300: "NR and NG-RAN Overall description; Stage-2".</w:t>
      </w:r>
    </w:p>
    <w:p w14:paraId="043BC52F" w14:textId="79724AEA" w:rsidR="007F6F46" w:rsidRDefault="007F6F46" w:rsidP="007F6F46">
      <w:pPr>
        <w:pStyle w:val="EX"/>
      </w:pPr>
      <w:r>
        <w:t>[R2-4]</w:t>
      </w:r>
      <w:r w:rsidRPr="00FC28F8">
        <w:tab/>
        <w:t>3GPP</w:t>
      </w:r>
      <w:r>
        <w:t> </w:t>
      </w:r>
      <w:del w:id="12" w:author="Huawei-Yulong" w:date="2024-11-07T15:16:00Z">
        <w:r w:rsidRPr="00FC28F8" w:rsidDel="004455EF">
          <w:delText>TR</w:delText>
        </w:r>
        <w:r w:rsidDel="004455EF">
          <w:delText> </w:delText>
        </w:r>
      </w:del>
      <w:ins w:id="13" w:author="Huawei-Yulong" w:date="2024-11-07T15:16:00Z">
        <w:r w:rsidR="004455EF" w:rsidRPr="00FC28F8">
          <w:t>T</w:t>
        </w:r>
        <w:r w:rsidR="004455EF">
          <w:t>S </w:t>
        </w:r>
      </w:ins>
      <w:r w:rsidRPr="00FC28F8">
        <w:t>22.369: "Service requirements for Ambient power-enabled IoT".</w:t>
      </w:r>
    </w:p>
    <w:p w14:paraId="04085313" w14:textId="77777777" w:rsidR="007F6F46" w:rsidRPr="00FC28F8" w:rsidRDefault="007F6F46" w:rsidP="007F6F46">
      <w:pPr>
        <w:pStyle w:val="EX"/>
      </w:pPr>
      <w:r>
        <w:t>9.4.2.4 References</w:t>
      </w:r>
    </w:p>
    <w:p w14:paraId="4E67BFD1" w14:textId="77777777" w:rsidR="007F6F46" w:rsidRDefault="007F6F46" w:rsidP="007F6F46">
      <w:pPr>
        <w:pStyle w:val="EX"/>
      </w:pPr>
      <w:r>
        <w:t>[R1-9424-1]</w:t>
      </w:r>
      <w:r w:rsidRPr="00FC28F8">
        <w:tab/>
        <w:t xml:space="preserve">R1-2405855, "On external carrier wave for backscattering based Ambient IoT device", Huawei, </w:t>
      </w:r>
      <w:proofErr w:type="spellStart"/>
      <w:r w:rsidRPr="00FC28F8">
        <w:t>HiSilicon</w:t>
      </w:r>
      <w:proofErr w:type="spellEnd"/>
      <w:r w:rsidRPr="00FC28F8">
        <w:t>, RAN1#118. Maastricht, Netherlands, August 2024.</w:t>
      </w:r>
    </w:p>
    <w:p w14:paraId="7D368C70" w14:textId="77777777" w:rsidR="007F6F46" w:rsidRPr="00FC28F8" w:rsidRDefault="007F6F46" w:rsidP="007F6F46">
      <w:pPr>
        <w:pStyle w:val="EX"/>
      </w:pPr>
      <w:r>
        <w:t>[R1-9424-2]</w:t>
      </w:r>
      <w:r>
        <w:tab/>
      </w:r>
      <w:r w:rsidRPr="00CC5ED9">
        <w:t>R1-2408854</w:t>
      </w:r>
      <w:r>
        <w:t>, "</w:t>
      </w:r>
      <w:r w:rsidRPr="00F15FB9">
        <w:t>Waveform characteristics of carrier-wave provided externally to the Ambient IoT device</w:t>
      </w:r>
      <w:r>
        <w:t>", Qualcomm Incorporated, RAN1#118bis, Hefei, China, October 2024.</w:t>
      </w:r>
    </w:p>
    <w:p w14:paraId="30B6AAE3" w14:textId="77777777" w:rsidR="007F6F46" w:rsidRPr="001C01A3" w:rsidRDefault="007F6F46" w:rsidP="007F6F46">
      <w:pPr>
        <w:pStyle w:val="EX"/>
      </w:pPr>
    </w:p>
    <w:p w14:paraId="18D5D738" w14:textId="77777777" w:rsidR="007F6F46" w:rsidRDefault="007F6F46" w:rsidP="007F6F46">
      <w:pPr>
        <w:pStyle w:val="1"/>
      </w:pPr>
      <w:bookmarkStart w:id="14" w:name="_Toc181740480"/>
      <w:r>
        <w:t>3</w:t>
      </w:r>
      <w:r>
        <w:tab/>
        <w:t>Definitions of terms, symbols and abbreviations</w:t>
      </w:r>
      <w:bookmarkEnd w:id="14"/>
    </w:p>
    <w:p w14:paraId="5EAE3930" w14:textId="77777777" w:rsidR="007F6F46" w:rsidRDefault="007F6F46" w:rsidP="007F6F46">
      <w:pPr>
        <w:pStyle w:val="Guidance"/>
      </w:pPr>
      <w:r>
        <w:t>This clause and its three (sub) clauses are mandatory. The contents shall be shown as "void" if the TS/TR does not define any terms, symbols, or abbreviations.</w:t>
      </w:r>
    </w:p>
    <w:p w14:paraId="5CD4C8F7" w14:textId="77777777" w:rsidR="007F6F46" w:rsidRDefault="007F6F46" w:rsidP="007F6F46">
      <w:pPr>
        <w:pStyle w:val="2"/>
      </w:pPr>
      <w:bookmarkStart w:id="15" w:name="_Toc181740481"/>
      <w:r>
        <w:t>3.1</w:t>
      </w:r>
      <w:r>
        <w:tab/>
        <w:t>Terms</w:t>
      </w:r>
      <w:bookmarkEnd w:id="15"/>
    </w:p>
    <w:p w14:paraId="6A2EA676" w14:textId="77777777" w:rsidR="007F6F46" w:rsidRDefault="007F6F46" w:rsidP="007F6F46">
      <w:r>
        <w:t>For the purposes of the present document, the terms given in TR 21.905 [1] and the following apply. A term defined in the present document takes precedence over the definition of the same term, if any, in TR 21.905 [1].</w:t>
      </w:r>
    </w:p>
    <w:p w14:paraId="1AB4EAF0" w14:textId="77777777" w:rsidR="007F6F46" w:rsidRDefault="007F6F46" w:rsidP="007F6F46"/>
    <w:p w14:paraId="29A5CC82" w14:textId="77777777" w:rsidR="007F6F46" w:rsidRPr="001F700F" w:rsidRDefault="007F6F46" w:rsidP="007F6F46">
      <w:r w:rsidRPr="001F700F">
        <w:t>For the purpose</w:t>
      </w:r>
      <w:r>
        <w:t>s</w:t>
      </w:r>
      <w:r w:rsidRPr="001F700F">
        <w:t xml:space="preserve"> of the study, RAN1 uses the following terms:</w:t>
      </w:r>
    </w:p>
    <w:p w14:paraId="58A37077" w14:textId="77777777" w:rsidR="007F6F46" w:rsidRPr="001F700F" w:rsidRDefault="007F6F46" w:rsidP="007F6F46">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111E6BE3" w14:textId="77777777" w:rsidR="007F6F46" w:rsidRPr="001F700F" w:rsidRDefault="007F6F46" w:rsidP="007F6F46">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571D9118" w14:textId="77777777" w:rsidR="007F6F46" w:rsidRDefault="007F6F46" w:rsidP="007F6F46">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24543750" w14:textId="77777777" w:rsidR="007F6F46" w:rsidRDefault="007F6F46" w:rsidP="007F6F46">
      <w:r w:rsidRPr="00B8307E">
        <w:rPr>
          <w:b/>
          <w:bCs/>
        </w:rPr>
        <w:t>D1T1:</w:t>
      </w:r>
      <w:r>
        <w:t xml:space="preserve"> Deployment scenario 1 with connectivity topology 1, according to TR 38.848.</w:t>
      </w:r>
    </w:p>
    <w:p w14:paraId="4DDAB9A0" w14:textId="77777777" w:rsidR="007F6F46" w:rsidRDefault="007F6F46" w:rsidP="007F6F46">
      <w:pPr>
        <w:rPr>
          <w:bCs/>
        </w:rPr>
      </w:pPr>
      <w:r w:rsidRPr="00440952">
        <w:rPr>
          <w:b/>
          <w:bCs/>
        </w:rPr>
        <w:t>D2T2:</w:t>
      </w:r>
      <w:r w:rsidRPr="00C23B13">
        <w:rPr>
          <w:b/>
          <w:bCs/>
        </w:rPr>
        <w:t xml:space="preserve"> </w:t>
      </w:r>
      <w:r w:rsidRPr="00EC49B7">
        <w:rPr>
          <w:bCs/>
        </w:rPr>
        <w:t>Deployment scenario 2 with connectivity topology 2, according to TR 38.848.</w:t>
      </w:r>
    </w:p>
    <w:p w14:paraId="5B10067D" w14:textId="77777777" w:rsidR="007F6F46" w:rsidRPr="0090104C" w:rsidRDefault="007F6F46" w:rsidP="007F6F46">
      <w:pPr>
        <w:rPr>
          <w:rFonts w:eastAsia="等线"/>
          <w:lang w:eastAsia="zh-CN"/>
        </w:rPr>
      </w:pPr>
      <w:r w:rsidRPr="0090104C">
        <w:rPr>
          <w:b/>
        </w:rPr>
        <w:lastRenderedPageBreak/>
        <w:t>Inventory</w:t>
      </w:r>
      <w:r w:rsidRPr="0090104C">
        <w:rPr>
          <w:rFonts w:eastAsia="等线" w:hint="eastAsia"/>
          <w:lang w:eastAsia="zh-CN"/>
        </w:rPr>
        <w:t>:</w:t>
      </w:r>
      <w:r w:rsidRPr="0090104C">
        <w:rPr>
          <w:rFonts w:eastAsia="等线"/>
          <w:lang w:eastAsia="zh-CN"/>
        </w:rPr>
        <w:t xml:space="preserve"> The service provided by the network to discover and acquire the </w:t>
      </w:r>
      <w:r w:rsidRPr="0090104C">
        <w:t>identifier of A-IoT device(s).</w:t>
      </w:r>
    </w:p>
    <w:p w14:paraId="10D5E1AC" w14:textId="508459B6" w:rsidR="007F6F46" w:rsidRPr="00EC49B7" w:rsidRDefault="007F6F46" w:rsidP="007F6F46">
      <w:pPr>
        <w:rPr>
          <w:bCs/>
        </w:rPr>
      </w:pPr>
      <w:r w:rsidRPr="0090104C">
        <w:rPr>
          <w:rFonts w:eastAsia="等线"/>
          <w:b/>
          <w:lang w:eastAsia="zh-CN"/>
        </w:rPr>
        <w:t>Command</w:t>
      </w:r>
      <w:r w:rsidRPr="0090104C">
        <w:rPr>
          <w:rFonts w:eastAsia="等线"/>
          <w:lang w:eastAsia="zh-CN"/>
        </w:rPr>
        <w:t xml:space="preserve">: The service provided by the network to send the operation instruction to the </w:t>
      </w:r>
      <w:r w:rsidRPr="0090104C">
        <w:t>A-IoT device (e.g.</w:t>
      </w:r>
      <w:ins w:id="16" w:author="Huawei-Yulong" w:date="2024-11-07T15:16:00Z">
        <w:r w:rsidR="00356433">
          <w:t>,</w:t>
        </w:r>
      </w:ins>
      <w:r w:rsidRPr="0090104C">
        <w:t xml:space="preserve"> read, write, etc.).</w:t>
      </w:r>
    </w:p>
    <w:p w14:paraId="783F4B6A" w14:textId="77777777" w:rsidR="007F6F46" w:rsidRDefault="007F6F46" w:rsidP="007F6F46">
      <w:pPr>
        <w:pStyle w:val="2"/>
      </w:pPr>
      <w:bookmarkStart w:id="17" w:name="_Toc181740482"/>
      <w:r>
        <w:t>3.2</w:t>
      </w:r>
      <w:r>
        <w:tab/>
        <w:t>Symbols</w:t>
      </w:r>
      <w:bookmarkEnd w:id="17"/>
    </w:p>
    <w:p w14:paraId="2F3D09BC" w14:textId="77777777" w:rsidR="007F6F46" w:rsidRDefault="007F6F46" w:rsidP="007F6F46">
      <w:pPr>
        <w:keepNext/>
      </w:pPr>
      <w:r>
        <w:t>For the purposes of the present document, the following symbols apply:</w:t>
      </w:r>
    </w:p>
    <w:p w14:paraId="53AB3E3F" w14:textId="77777777" w:rsidR="007F6F46" w:rsidRDefault="007F6F46" w:rsidP="007F6F46">
      <w:pPr>
        <w:pStyle w:val="EW"/>
      </w:pPr>
      <w:r>
        <w:t>&lt;symbol&gt;</w:t>
      </w:r>
      <w:r>
        <w:tab/>
        <w:t>&lt;Explanation&gt;</w:t>
      </w:r>
    </w:p>
    <w:p w14:paraId="6B7FE5A1" w14:textId="77777777" w:rsidR="007F6F46" w:rsidRDefault="007F6F46" w:rsidP="007F6F46">
      <w:pPr>
        <w:pStyle w:val="EW"/>
      </w:pPr>
    </w:p>
    <w:p w14:paraId="24993D2A" w14:textId="77777777" w:rsidR="007F6F46" w:rsidRDefault="007F6F46" w:rsidP="007F6F46">
      <w:pPr>
        <w:pStyle w:val="2"/>
      </w:pPr>
      <w:bookmarkStart w:id="18" w:name="_Toc181740483"/>
      <w:r>
        <w:t>3.3</w:t>
      </w:r>
      <w:r>
        <w:tab/>
        <w:t>Abbreviations</w:t>
      </w:r>
      <w:bookmarkEnd w:id="18"/>
    </w:p>
    <w:p w14:paraId="25CC287C" w14:textId="77777777" w:rsidR="007F6F46" w:rsidRDefault="007F6F46" w:rsidP="007F6F46">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439E7AD" w14:textId="77777777" w:rsidR="007F6F46" w:rsidRDefault="007F6F46" w:rsidP="007F6F46">
      <w:pPr>
        <w:pStyle w:val="EW"/>
      </w:pPr>
      <w:r>
        <w:t>1SB</w:t>
      </w:r>
      <w:r>
        <w:tab/>
        <w:t>Single sideband</w:t>
      </w:r>
    </w:p>
    <w:p w14:paraId="5C79AE63" w14:textId="77777777" w:rsidR="007F6F46" w:rsidRDefault="007F6F46" w:rsidP="007F6F46">
      <w:pPr>
        <w:pStyle w:val="EW"/>
      </w:pPr>
      <w:r>
        <w:t>2SB</w:t>
      </w:r>
      <w:r>
        <w:tab/>
        <w:t>Double sideband</w:t>
      </w:r>
    </w:p>
    <w:p w14:paraId="4324044D" w14:textId="77777777" w:rsidR="007F6F46" w:rsidRDefault="007F6F46" w:rsidP="007F6F46">
      <w:pPr>
        <w:pStyle w:val="EW"/>
      </w:pPr>
      <w:r>
        <w:t>A-IoT</w:t>
      </w:r>
      <w:r>
        <w:tab/>
        <w:t>Ambient IoT</w:t>
      </w:r>
    </w:p>
    <w:p w14:paraId="57C5CCDF" w14:textId="77777777" w:rsidR="007F6F46" w:rsidRDefault="007F6F46" w:rsidP="007F6F46">
      <w:pPr>
        <w:pStyle w:val="EW"/>
      </w:pPr>
      <w:r>
        <w:t>A-IoT RAN</w:t>
      </w:r>
      <w:r>
        <w:tab/>
        <w:t>Ambient IoT Radio Access Network</w:t>
      </w:r>
    </w:p>
    <w:p w14:paraId="5A516B1D" w14:textId="77777777" w:rsidR="007F6F46" w:rsidRDefault="007F6F46" w:rsidP="007F6F46">
      <w:pPr>
        <w:pStyle w:val="EW"/>
      </w:pPr>
      <w:r>
        <w:t>BFSK</w:t>
      </w:r>
      <w:r>
        <w:tab/>
        <w:t>Binary frequency-shift keying</w:t>
      </w:r>
    </w:p>
    <w:p w14:paraId="00872B27" w14:textId="77777777" w:rsidR="007F6F46" w:rsidRDefault="007F6F46" w:rsidP="007F6F46">
      <w:pPr>
        <w:pStyle w:val="EW"/>
      </w:pPr>
      <w:r>
        <w:t>BPSK</w:t>
      </w:r>
      <w:r>
        <w:tab/>
        <w:t>Binary phase-shift keying</w:t>
      </w:r>
    </w:p>
    <w:p w14:paraId="5C8F350F" w14:textId="77777777" w:rsidR="007F6F46" w:rsidRDefault="007F6F46" w:rsidP="007F6F46">
      <w:pPr>
        <w:pStyle w:val="EW"/>
      </w:pPr>
      <w:r>
        <w:t>CFO</w:t>
      </w:r>
      <w:r>
        <w:tab/>
        <w:t>Carrier-frequency offset</w:t>
      </w:r>
    </w:p>
    <w:p w14:paraId="7CF35BA2" w14:textId="77777777" w:rsidR="007F6F46" w:rsidRDefault="007F6F46" w:rsidP="007F6F46">
      <w:pPr>
        <w:pStyle w:val="EW"/>
      </w:pPr>
      <w:r>
        <w:t>CP</w:t>
      </w:r>
      <w:r>
        <w:tab/>
        <w:t>Cyclic prefix</w:t>
      </w:r>
    </w:p>
    <w:p w14:paraId="1F0F63B1" w14:textId="77777777" w:rsidR="007F6F46" w:rsidRDefault="007F6F46" w:rsidP="007F6F46">
      <w:pPr>
        <w:pStyle w:val="EW"/>
      </w:pPr>
      <w:r>
        <w:t>CW</w:t>
      </w:r>
      <w:r>
        <w:tab/>
        <w:t>Carrier-wave</w:t>
      </w:r>
    </w:p>
    <w:p w14:paraId="2C70514C" w14:textId="77777777" w:rsidR="007F6F46" w:rsidRDefault="007F6F46" w:rsidP="007F6F46">
      <w:pPr>
        <w:pStyle w:val="EW"/>
      </w:pPr>
      <w:r>
        <w:t>CW2D</w:t>
      </w:r>
      <w:r>
        <w:tab/>
        <w:t>Carrier-wave, or carrier-wave node, to device</w:t>
      </w:r>
    </w:p>
    <w:p w14:paraId="6BEB9BD6" w14:textId="77777777" w:rsidR="007F6F46" w:rsidRDefault="007F6F46" w:rsidP="007F6F46">
      <w:pPr>
        <w:keepLines/>
        <w:spacing w:after="0"/>
        <w:ind w:left="1702" w:hanging="1418"/>
        <w:rPr>
          <w:lang w:eastAsia="en-GB"/>
        </w:rPr>
      </w:pPr>
      <w:r>
        <w:rPr>
          <w:lang w:eastAsia="en-GB"/>
        </w:rPr>
        <w:t>D2R</w:t>
      </w:r>
      <w:r>
        <w:rPr>
          <w:lang w:eastAsia="en-GB"/>
        </w:rPr>
        <w:tab/>
        <w:t>Device to reader</w:t>
      </w:r>
    </w:p>
    <w:p w14:paraId="48C648AB" w14:textId="77777777" w:rsidR="007F6F46" w:rsidRDefault="007F6F46" w:rsidP="007F6F46">
      <w:pPr>
        <w:pStyle w:val="EW"/>
      </w:pPr>
      <w:r>
        <w:t>DFT-s-OFDM</w:t>
      </w:r>
      <w:r>
        <w:tab/>
        <w:t>DFT-spread OFDM</w:t>
      </w:r>
    </w:p>
    <w:p w14:paraId="79DE9F8F" w14:textId="77777777" w:rsidR="007F6F46" w:rsidRDefault="007F6F46" w:rsidP="007F6F46">
      <w:pPr>
        <w:pStyle w:val="EW"/>
      </w:pPr>
      <w:r>
        <w:t>DO-A</w:t>
      </w:r>
      <w:r>
        <w:tab/>
        <w:t>Device-originated autonomous</w:t>
      </w:r>
    </w:p>
    <w:p w14:paraId="6C9C302D" w14:textId="77777777" w:rsidR="007F6F46" w:rsidRDefault="007F6F46" w:rsidP="007F6F46">
      <w:pPr>
        <w:pStyle w:val="EW"/>
      </w:pPr>
      <w:r>
        <w:t>DO-DTT</w:t>
      </w:r>
      <w:r>
        <w:tab/>
        <w:t>Device-originated by device-terminated trigger</w:t>
      </w:r>
    </w:p>
    <w:p w14:paraId="3EF118AC" w14:textId="77777777" w:rsidR="007F6F46" w:rsidRDefault="007F6F46" w:rsidP="007F6F46">
      <w:pPr>
        <w:pStyle w:val="EW"/>
      </w:pPr>
      <w:r>
        <w:t>DT</w:t>
      </w:r>
      <w:r>
        <w:tab/>
        <w:t>Device-terminated</w:t>
      </w:r>
    </w:p>
    <w:p w14:paraId="424C4EBC" w14:textId="77777777" w:rsidR="007F6F46" w:rsidRDefault="007F6F46" w:rsidP="007F6F46">
      <w:pPr>
        <w:pStyle w:val="EW"/>
      </w:pPr>
      <w:r>
        <w:t>ED</w:t>
      </w:r>
      <w:r>
        <w:tab/>
        <w:t>Envelope detector</w:t>
      </w:r>
    </w:p>
    <w:p w14:paraId="04754A62" w14:textId="77777777" w:rsidR="007F6F46" w:rsidRDefault="007F6F46" w:rsidP="007F6F46">
      <w:pPr>
        <w:pStyle w:val="EW"/>
      </w:pPr>
      <w:r>
        <w:t>FAR</w:t>
      </w:r>
      <w:r>
        <w:tab/>
        <w:t>False alarm rate</w:t>
      </w:r>
    </w:p>
    <w:p w14:paraId="22B33B0A" w14:textId="77777777" w:rsidR="007F6F46" w:rsidRDefault="007F6F46" w:rsidP="007F6F46">
      <w:pPr>
        <w:pStyle w:val="EW"/>
      </w:pPr>
      <w:r>
        <w:t>FEC</w:t>
      </w:r>
      <w:r>
        <w:tab/>
        <w:t>Forward error-correction code</w:t>
      </w:r>
    </w:p>
    <w:p w14:paraId="50ECB344" w14:textId="77777777" w:rsidR="007F6F46" w:rsidRDefault="007F6F46" w:rsidP="007F6F46">
      <w:pPr>
        <w:pStyle w:val="EW"/>
      </w:pPr>
      <w:r>
        <w:t>FR</w:t>
      </w:r>
      <w:r>
        <w:tab/>
        <w:t>Frequency Range</w:t>
      </w:r>
    </w:p>
    <w:p w14:paraId="23A6203B" w14:textId="77777777" w:rsidR="007F6F46" w:rsidRDefault="007F6F46" w:rsidP="007F6F46">
      <w:pPr>
        <w:keepLines/>
        <w:spacing w:after="0"/>
        <w:ind w:left="1702" w:hanging="1418"/>
        <w:rPr>
          <w:lang w:eastAsia="en-GB"/>
        </w:rPr>
      </w:pPr>
      <w:r>
        <w:rPr>
          <w:lang w:eastAsia="en-GB"/>
        </w:rPr>
        <w:t>IF</w:t>
      </w:r>
      <w:r>
        <w:rPr>
          <w:lang w:eastAsia="en-GB"/>
        </w:rPr>
        <w:tab/>
        <w:t>Intermediate frequency</w:t>
      </w:r>
    </w:p>
    <w:p w14:paraId="372F39D2" w14:textId="77777777" w:rsidR="007F6F46" w:rsidRDefault="007F6F46" w:rsidP="007F6F46">
      <w:pPr>
        <w:keepLines/>
        <w:spacing w:after="0"/>
        <w:ind w:left="1702" w:hanging="1418"/>
        <w:rPr>
          <w:lang w:eastAsia="en-GB"/>
        </w:rPr>
      </w:pPr>
      <w:r>
        <w:rPr>
          <w:lang w:eastAsia="en-GB"/>
        </w:rPr>
        <w:t>IoT</w:t>
      </w:r>
      <w:r>
        <w:rPr>
          <w:lang w:eastAsia="en-GB"/>
        </w:rPr>
        <w:tab/>
        <w:t>Internet of Things</w:t>
      </w:r>
    </w:p>
    <w:p w14:paraId="29CA0495" w14:textId="77777777" w:rsidR="007F6F46" w:rsidRDefault="007F6F46" w:rsidP="007F6F46">
      <w:pPr>
        <w:keepLines/>
        <w:spacing w:after="0"/>
        <w:ind w:left="1702" w:hanging="1418"/>
        <w:rPr>
          <w:lang w:eastAsia="en-GB"/>
        </w:rPr>
      </w:pPr>
      <w:r>
        <w:rPr>
          <w:lang w:eastAsia="en-GB"/>
        </w:rPr>
        <w:t>LPWA</w:t>
      </w:r>
      <w:r>
        <w:rPr>
          <w:lang w:eastAsia="en-GB"/>
        </w:rPr>
        <w:tab/>
        <w:t>Low-power, wide-area</w:t>
      </w:r>
    </w:p>
    <w:p w14:paraId="461E930F" w14:textId="77777777" w:rsidR="007F6F46" w:rsidRDefault="007F6F46" w:rsidP="007F6F46">
      <w:pPr>
        <w:keepLines/>
        <w:spacing w:after="0"/>
        <w:ind w:left="1702" w:hanging="1418"/>
        <w:rPr>
          <w:lang w:eastAsia="en-GB"/>
        </w:rPr>
      </w:pPr>
      <w:r>
        <w:rPr>
          <w:lang w:eastAsia="en-GB"/>
        </w:rPr>
        <w:t>LTE-MTC</w:t>
      </w:r>
      <w:r>
        <w:rPr>
          <w:lang w:eastAsia="en-GB"/>
        </w:rPr>
        <w:tab/>
        <w:t>Long Term Evolution – Machine Type Communication</w:t>
      </w:r>
    </w:p>
    <w:p w14:paraId="1DFC7281" w14:textId="77777777" w:rsidR="007F6F46" w:rsidRDefault="007F6F46" w:rsidP="007F6F46">
      <w:pPr>
        <w:keepLines/>
        <w:spacing w:after="0"/>
        <w:ind w:left="1702" w:hanging="1418"/>
        <w:rPr>
          <w:lang w:eastAsia="en-GB"/>
        </w:rPr>
      </w:pPr>
      <w:r>
        <w:rPr>
          <w:lang w:eastAsia="en-GB"/>
        </w:rPr>
        <w:t>MCS</w:t>
      </w:r>
      <w:r>
        <w:rPr>
          <w:lang w:eastAsia="en-GB"/>
        </w:rPr>
        <w:tab/>
        <w:t>Modulation and coding scheme</w:t>
      </w:r>
    </w:p>
    <w:p w14:paraId="78C18059" w14:textId="77777777" w:rsidR="007F6F46" w:rsidRDefault="007F6F46" w:rsidP="007F6F46">
      <w:pPr>
        <w:keepLines/>
        <w:spacing w:after="0"/>
        <w:ind w:left="1702" w:hanging="1418"/>
        <w:rPr>
          <w:lang w:eastAsia="en-GB"/>
        </w:rPr>
      </w:pPr>
      <w:r>
        <w:rPr>
          <w:lang w:eastAsia="en-GB"/>
        </w:rPr>
        <w:t>MDR</w:t>
      </w:r>
      <w:r>
        <w:rPr>
          <w:lang w:eastAsia="en-GB"/>
        </w:rPr>
        <w:tab/>
        <w:t>Missed detection rate</w:t>
      </w:r>
    </w:p>
    <w:p w14:paraId="3265CD18" w14:textId="77777777" w:rsidR="007F6F46" w:rsidRDefault="007F6F46" w:rsidP="007F6F46">
      <w:pPr>
        <w:keepLines/>
        <w:spacing w:after="0"/>
        <w:ind w:left="1702" w:hanging="1418"/>
        <w:rPr>
          <w:lang w:eastAsia="en-GB"/>
        </w:rPr>
      </w:pPr>
      <w:r>
        <w:rPr>
          <w:lang w:eastAsia="en-GB"/>
        </w:rPr>
        <w:t>MSK</w:t>
      </w:r>
      <w:r>
        <w:rPr>
          <w:lang w:eastAsia="en-GB"/>
        </w:rPr>
        <w:tab/>
        <w:t>Minimum-shift keying</w:t>
      </w:r>
    </w:p>
    <w:p w14:paraId="0679E7D1" w14:textId="77777777" w:rsidR="007F6F46" w:rsidRDefault="007F6F46" w:rsidP="007F6F46">
      <w:pPr>
        <w:keepLines/>
        <w:spacing w:after="0"/>
        <w:ind w:left="1702" w:hanging="1418"/>
        <w:rPr>
          <w:lang w:eastAsia="en-GB"/>
        </w:rPr>
      </w:pPr>
      <w:r>
        <w:rPr>
          <w:lang w:eastAsia="en-GB"/>
        </w:rPr>
        <w:t>NB-IoT</w:t>
      </w:r>
      <w:r>
        <w:rPr>
          <w:lang w:eastAsia="en-GB"/>
        </w:rPr>
        <w:tab/>
        <w:t>Narrowband IoT</w:t>
      </w:r>
    </w:p>
    <w:p w14:paraId="0DBEE517" w14:textId="77777777" w:rsidR="007F6F46" w:rsidRDefault="007F6F46" w:rsidP="007F6F46">
      <w:pPr>
        <w:keepLines/>
        <w:spacing w:after="0"/>
        <w:ind w:left="1702" w:hanging="1418"/>
        <w:rPr>
          <w:lang w:eastAsia="en-GB"/>
        </w:rPr>
      </w:pPr>
      <w:r>
        <w:rPr>
          <w:lang w:eastAsia="en-GB"/>
        </w:rPr>
        <w:t>OOK</w:t>
      </w:r>
      <w:r>
        <w:rPr>
          <w:lang w:eastAsia="en-GB"/>
        </w:rPr>
        <w:tab/>
        <w:t>On-off keying</w:t>
      </w:r>
    </w:p>
    <w:p w14:paraId="6F67649E" w14:textId="77777777" w:rsidR="007F6F46" w:rsidRDefault="007F6F46" w:rsidP="007F6F46">
      <w:pPr>
        <w:keepLines/>
        <w:spacing w:after="0"/>
        <w:ind w:left="1702" w:hanging="1418"/>
        <w:rPr>
          <w:lang w:eastAsia="en-GB"/>
        </w:rPr>
      </w:pPr>
      <w:r>
        <w:rPr>
          <w:lang w:eastAsia="en-GB"/>
        </w:rPr>
        <w:t>PDRCH</w:t>
      </w:r>
      <w:r>
        <w:rPr>
          <w:lang w:eastAsia="en-GB"/>
        </w:rPr>
        <w:tab/>
        <w:t>Physical device-to-reader channel</w:t>
      </w:r>
    </w:p>
    <w:p w14:paraId="6C8BE341" w14:textId="77777777" w:rsidR="007F6F46" w:rsidRDefault="007F6F46" w:rsidP="007F6F46">
      <w:pPr>
        <w:keepLines/>
        <w:spacing w:after="0"/>
        <w:ind w:left="1702" w:hanging="1418"/>
        <w:rPr>
          <w:lang w:eastAsia="en-GB"/>
        </w:rPr>
      </w:pPr>
      <w:r>
        <w:rPr>
          <w:lang w:eastAsia="en-GB"/>
        </w:rPr>
        <w:t>PIE</w:t>
      </w:r>
      <w:r>
        <w:rPr>
          <w:lang w:eastAsia="en-GB"/>
        </w:rPr>
        <w:tab/>
        <w:t>Pulse interval encoding</w:t>
      </w:r>
    </w:p>
    <w:p w14:paraId="4D9A1725" w14:textId="77777777" w:rsidR="007F6F46" w:rsidRDefault="007F6F46" w:rsidP="007F6F46">
      <w:pPr>
        <w:keepLines/>
        <w:spacing w:after="0"/>
        <w:ind w:left="1702" w:hanging="1418"/>
        <w:rPr>
          <w:lang w:eastAsia="en-GB"/>
        </w:rPr>
      </w:pPr>
      <w:r>
        <w:rPr>
          <w:lang w:eastAsia="en-GB"/>
        </w:rPr>
        <w:t>PRDCH</w:t>
      </w:r>
      <w:r>
        <w:rPr>
          <w:lang w:eastAsia="en-GB"/>
        </w:rPr>
        <w:tab/>
        <w:t>Physical reader-to-device channel</w:t>
      </w:r>
    </w:p>
    <w:p w14:paraId="2B76BAE3" w14:textId="77777777" w:rsidR="007F6F46" w:rsidRDefault="007F6F46" w:rsidP="007F6F46">
      <w:pPr>
        <w:keepLines/>
        <w:spacing w:after="0"/>
        <w:ind w:left="1702" w:hanging="1418"/>
        <w:rPr>
          <w:lang w:eastAsia="en-GB"/>
        </w:rPr>
      </w:pPr>
      <w:r>
        <w:rPr>
          <w:lang w:eastAsia="en-GB"/>
        </w:rPr>
        <w:t>R2D</w:t>
      </w:r>
      <w:r>
        <w:rPr>
          <w:lang w:eastAsia="en-GB"/>
        </w:rPr>
        <w:tab/>
        <w:t>Reader to device</w:t>
      </w:r>
    </w:p>
    <w:p w14:paraId="04EC6525" w14:textId="77777777" w:rsidR="007F6F46" w:rsidRDefault="007F6F46" w:rsidP="007F6F46">
      <w:pPr>
        <w:pStyle w:val="EW"/>
      </w:pPr>
      <w:r>
        <w:t>RF</w:t>
      </w:r>
      <w:r>
        <w:tab/>
        <w:t>Radio frequency</w:t>
      </w:r>
    </w:p>
    <w:p w14:paraId="7BF0E546" w14:textId="77777777" w:rsidR="007F6F46" w:rsidRDefault="007F6F46" w:rsidP="007F6F46">
      <w:pPr>
        <w:pStyle w:val="EW"/>
      </w:pPr>
      <w:r>
        <w:t>RFID</w:t>
      </w:r>
      <w:r>
        <w:tab/>
        <w:t>Radio frequency identification</w:t>
      </w:r>
    </w:p>
    <w:p w14:paraId="6398AE68" w14:textId="77777777" w:rsidR="007F6F46" w:rsidRDefault="007F6F46" w:rsidP="007F6F46">
      <w:pPr>
        <w:pStyle w:val="EW"/>
      </w:pPr>
      <w:r>
        <w:t>SFO</w:t>
      </w:r>
      <w:r>
        <w:tab/>
        <w:t>Sampling-frequency offset</w:t>
      </w:r>
    </w:p>
    <w:p w14:paraId="7367AEE9" w14:textId="77777777" w:rsidR="007F6F46" w:rsidRDefault="007F6F46" w:rsidP="007F6F46">
      <w:pPr>
        <w:pStyle w:val="EW"/>
      </w:pPr>
      <w:r>
        <w:t>ZIF</w:t>
      </w:r>
      <w:r>
        <w:tab/>
        <w:t>Zero IF</w:t>
      </w:r>
    </w:p>
    <w:p w14:paraId="4364B594" w14:textId="77777777" w:rsidR="004C2F19" w:rsidRPr="007F6F46" w:rsidRDefault="004C2F19" w:rsidP="004C2F19">
      <w:pPr>
        <w:pStyle w:val="Guidance"/>
      </w:pPr>
    </w:p>
    <w:p w14:paraId="55E75121" w14:textId="02556B23" w:rsidR="003E255F" w:rsidRDefault="003E255F" w:rsidP="003E255F">
      <w:pPr>
        <w:pStyle w:val="Note-Boxed"/>
        <w:jc w:val="center"/>
      </w:pPr>
      <w:bookmarkStart w:id="19" w:name="foreword"/>
      <w:bookmarkEnd w:id="19"/>
      <w:r>
        <w:rPr>
          <w:rFonts w:ascii="Times New Roman" w:eastAsia="等线" w:hAnsi="Times New Roman" w:cs="Times New Roman"/>
          <w:lang w:eastAsia="zh-CN"/>
        </w:rPr>
        <w:t>Next Change</w:t>
      </w:r>
    </w:p>
    <w:p w14:paraId="2855780A" w14:textId="77777777" w:rsidR="006C4354" w:rsidRDefault="006C4354" w:rsidP="006C4354">
      <w:pPr>
        <w:pStyle w:val="2"/>
      </w:pPr>
      <w:bookmarkStart w:id="20" w:name="_Toc181740546"/>
      <w:r>
        <w:t>6.3</w:t>
      </w:r>
      <w:r>
        <w:tab/>
        <w:t>Protocol stack and signalling procedures</w:t>
      </w:r>
      <w:bookmarkEnd w:id="20"/>
    </w:p>
    <w:p w14:paraId="71EADFDC" w14:textId="77777777" w:rsidR="006C4354" w:rsidRDefault="006C4354" w:rsidP="006C4354">
      <w:pPr>
        <w:rPr>
          <w:i/>
          <w:iCs/>
        </w:rPr>
      </w:pPr>
    </w:p>
    <w:p w14:paraId="5A9AFF05" w14:textId="77777777" w:rsidR="006C4354" w:rsidRPr="00165451" w:rsidRDefault="006C4354" w:rsidP="006C4354">
      <w:pPr>
        <w:pStyle w:val="30"/>
      </w:pPr>
      <w:bookmarkStart w:id="21" w:name="_Toc181740547"/>
      <w:r w:rsidRPr="00165451">
        <w:lastRenderedPageBreak/>
        <w:t>6.</w:t>
      </w:r>
      <w:r>
        <w:t>3</w:t>
      </w:r>
      <w:r w:rsidRPr="00165451">
        <w:t>.1</w:t>
      </w:r>
      <w:r w:rsidRPr="00165451">
        <w:tab/>
        <w:t>General aspects and overall procedure</w:t>
      </w:r>
      <w:bookmarkEnd w:id="21"/>
    </w:p>
    <w:p w14:paraId="073645A7" w14:textId="17EB0BCC" w:rsidR="006C4354" w:rsidRPr="002A010A" w:rsidRDefault="006C4354" w:rsidP="006C4354">
      <w:pPr>
        <w:rPr>
          <w:lang w:eastAsia="zh-CN"/>
        </w:rPr>
      </w:pPr>
      <w:r w:rsidRPr="002A010A">
        <w:t xml:space="preserve">The study aims that </w:t>
      </w:r>
      <w:r w:rsidRPr="002A010A">
        <w:rPr>
          <w:lang w:eastAsia="zh-CN"/>
        </w:rPr>
        <w:t xml:space="preserve">the design on the </w:t>
      </w:r>
      <w:ins w:id="22" w:author="Huawei-Yulong" w:date="2024-11-07T15:16:00Z">
        <w:r w:rsidR="00972156">
          <w:rPr>
            <w:lang w:eastAsia="zh-CN"/>
          </w:rPr>
          <w:t xml:space="preserve">A-IoT </w:t>
        </w:r>
        <w:r w:rsidR="00972156" w:rsidRPr="00E45E4D">
          <w:rPr>
            <w:rFonts w:hint="eastAsia"/>
            <w:lang w:eastAsia="zh-CN"/>
          </w:rPr>
          <w:t>radio</w:t>
        </w:r>
        <w:r w:rsidR="00972156" w:rsidRPr="002A010A">
          <w:rPr>
            <w:lang w:eastAsia="zh-CN"/>
          </w:rPr>
          <w:t xml:space="preserve"> </w:t>
        </w:r>
      </w:ins>
      <w:r w:rsidRPr="002A010A">
        <w:rPr>
          <w:lang w:eastAsia="zh-CN"/>
        </w:rPr>
        <w:t xml:space="preserve">interface </w:t>
      </w:r>
      <w:bookmarkStart w:id="23" w:name="OLE_LINK1"/>
      <w:r w:rsidRPr="002A010A">
        <w:rPr>
          <w:lang w:eastAsia="zh-CN"/>
        </w:rPr>
        <w:t xml:space="preserve">between reader and A-IoT device </w:t>
      </w:r>
      <w:bookmarkEnd w:id="23"/>
      <w:r w:rsidRPr="002A010A">
        <w:rPr>
          <w:lang w:eastAsia="zh-CN"/>
        </w:rPr>
        <w:t xml:space="preserve">is common for Topology 1 and Topology 2. </w:t>
      </w:r>
      <w:ins w:id="24" w:author="Huawei-Yulong" w:date="2024-11-07T15:16:00Z">
        <w:r w:rsidR="00972156">
          <w:t>The difference of t</w:t>
        </w:r>
        <w:r w:rsidR="00972156" w:rsidRPr="00507666">
          <w:t>opolog</w:t>
        </w:r>
        <w:r w:rsidR="00972156">
          <w:t>ies</w:t>
        </w:r>
        <w:r w:rsidR="00972156" w:rsidRPr="00507666">
          <w:t xml:space="preserve"> is transparent to the A-IoT device</w:t>
        </w:r>
        <w:r w:rsidR="00972156">
          <w:t>s</w:t>
        </w:r>
        <w:r w:rsidR="00972156" w:rsidRPr="00507666">
          <w:t xml:space="preserve"> and </w:t>
        </w:r>
        <w:r w:rsidR="00972156">
          <w:t>has</w:t>
        </w:r>
        <w:r w:rsidR="00972156" w:rsidRPr="00507666">
          <w:t xml:space="preserve"> no impact on A-IoT device</w:t>
        </w:r>
        <w:r w:rsidR="00972156">
          <w:t>s</w:t>
        </w:r>
        <w:r w:rsidR="00972156" w:rsidRPr="00507666">
          <w:t>.</w:t>
        </w:r>
        <w:r w:rsidR="00972156"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81ABB2F" w14:textId="77777777" w:rsidR="006C4354" w:rsidRPr="00165451" w:rsidRDefault="006C4354" w:rsidP="006C4354">
      <w:pPr>
        <w:pStyle w:val="TH"/>
        <w:rPr>
          <w:rFonts w:eastAsia="等线"/>
          <w:lang w:eastAsia="zh-CN"/>
        </w:rPr>
      </w:pPr>
      <w:r w:rsidRPr="00165451">
        <w:object w:dxaOrig="5929" w:dyaOrig="4717" w14:anchorId="2C3FD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4pt;height:235.6pt" o:ole="">
            <v:imagedata r:id="rId11" o:title=""/>
          </v:shape>
          <o:OLEObject Type="Embed" ProgID="Visio.Drawing.15" ShapeID="_x0000_i1025" DrawAspect="Content" ObjectID="_1794406782" r:id="rId12"/>
        </w:object>
      </w:r>
    </w:p>
    <w:p w14:paraId="448BD7A9" w14:textId="77777777" w:rsidR="006C4354" w:rsidRPr="00165451" w:rsidRDefault="006C4354" w:rsidP="006C4354">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43DD4337" w14:textId="77777777" w:rsidR="006C4354" w:rsidRPr="00165451" w:rsidRDefault="006C4354" w:rsidP="006C4354">
      <w:r w:rsidRPr="00165451">
        <w:rPr>
          <w:rFonts w:hint="eastAsia"/>
          <w:lang w:eastAsia="zh-CN"/>
        </w:rPr>
        <w:t>T</w:t>
      </w:r>
      <w:r w:rsidRPr="00165451">
        <w:rPr>
          <w:lang w:eastAsia="zh-CN"/>
        </w:rPr>
        <w:t>he overall AS procedures can be formulated as:</w:t>
      </w:r>
    </w:p>
    <w:p w14:paraId="1A686023" w14:textId="1F613AC2" w:rsidR="006C4354" w:rsidRPr="00165451" w:rsidRDefault="006C4354" w:rsidP="006C4354">
      <w:pPr>
        <w:pStyle w:val="B1"/>
      </w:pPr>
      <w:r w:rsidRPr="00165451">
        <w:t>-</w:t>
      </w:r>
      <w:r w:rsidRPr="00165451">
        <w:tab/>
        <w:t>Step A: A-IoT paging. Based on the service request, the reader sends the A-IoT paging message indicating device(s) that need to respond.</w:t>
      </w:r>
      <w:ins w:id="25" w:author="Huawei-Yulong" w:date="2024-11-07T15:17:00Z">
        <w:r w:rsidR="00972156" w:rsidRPr="00972156">
          <w:t xml:space="preserve"> </w:t>
        </w:r>
        <w:r w:rsidR="00972156" w:rsidRPr="00855C04">
          <w:t xml:space="preserve">See </w:t>
        </w:r>
      </w:ins>
      <w:ins w:id="26" w:author="Rapp_Post" w:date="2024-11-29T16:27:00Z">
        <w:r w:rsidR="00AA7DDC">
          <w:t>sub-</w:t>
        </w:r>
      </w:ins>
      <w:ins w:id="27" w:author="Huawei-Yulong" w:date="2024-11-07T15:17:00Z">
        <w:r w:rsidR="00972156" w:rsidRPr="00855C04">
          <w:t>clause 6.3.</w:t>
        </w:r>
        <w:r w:rsidR="00972156">
          <w:t>3</w:t>
        </w:r>
        <w:r w:rsidR="00972156" w:rsidRPr="00855C04">
          <w:t>.</w:t>
        </w:r>
      </w:ins>
    </w:p>
    <w:p w14:paraId="313CD94F" w14:textId="77777777" w:rsidR="006C4354" w:rsidRPr="00165451" w:rsidRDefault="006C4354" w:rsidP="006C4354">
      <w:pPr>
        <w:pStyle w:val="NO"/>
        <w:rPr>
          <w:lang w:eastAsia="zh-CN"/>
        </w:rPr>
      </w:pPr>
      <w:commentRangeStart w:id="28"/>
      <w:commentRangeStart w:id="29"/>
      <w:r w:rsidRPr="00165451">
        <w:rPr>
          <w:rFonts w:hint="eastAsia"/>
          <w:lang w:eastAsia="zh-CN"/>
        </w:rPr>
        <w:t>N</w:t>
      </w:r>
      <w:r w:rsidRPr="00165451">
        <w:rPr>
          <w:lang w:eastAsia="zh-CN"/>
        </w:rPr>
        <w:t>OTE 1:</w:t>
      </w:r>
      <w:r w:rsidRPr="00165451">
        <w:rPr>
          <w:lang w:eastAsia="zh-CN"/>
        </w:rPr>
        <w:tab/>
        <w:t>In th</w:t>
      </w:r>
      <w:r w:rsidRPr="00165451">
        <w:rPr>
          <w:rFonts w:hint="eastAsia"/>
          <w:lang w:eastAsia="zh-CN"/>
        </w:rPr>
        <w:t>e</w:t>
      </w:r>
      <w:r>
        <w:rPr>
          <w:lang w:val="en-US" w:eastAsia="zh-CN"/>
        </w:rPr>
        <w:t xml:space="preserve"> </w:t>
      </w:r>
      <w:r w:rsidRPr="00165451">
        <w:rPr>
          <w:lang w:eastAsia="zh-CN"/>
        </w:rPr>
        <w:t>clause 6.</w:t>
      </w:r>
      <w:r>
        <w:rPr>
          <w:lang w:val="en-US" w:eastAsia="zh-CN"/>
        </w:rPr>
        <w:t>3</w:t>
      </w:r>
      <w:r w:rsidRPr="00165451">
        <w:rPr>
          <w:lang w:eastAsia="zh-CN"/>
        </w:rPr>
        <w:t>, the term of “A-IoT paging message” is equal to the “(initial) trigger message”. For simplification, only the former is used.</w:t>
      </w:r>
      <w:commentRangeEnd w:id="28"/>
      <w:r w:rsidR="00000344">
        <w:rPr>
          <w:rStyle w:val="af1"/>
          <w:lang w:val="en-GB" w:eastAsia="ja-JP"/>
        </w:rPr>
        <w:commentReference w:id="28"/>
      </w:r>
      <w:commentRangeEnd w:id="29"/>
      <w:r w:rsidR="00AA7DDC">
        <w:rPr>
          <w:rStyle w:val="af1"/>
          <w:lang w:val="en-GB" w:eastAsia="ja-JP"/>
        </w:rPr>
        <w:commentReference w:id="29"/>
      </w:r>
    </w:p>
    <w:p w14:paraId="06698731" w14:textId="1793B4E7" w:rsidR="006C4354" w:rsidRPr="00165451" w:rsidRDefault="006C4354" w:rsidP="006C4354">
      <w:pPr>
        <w:pStyle w:val="B1"/>
      </w:pPr>
      <w:r w:rsidRPr="00165451">
        <w:t>-</w:t>
      </w:r>
      <w:r w:rsidRPr="00165451">
        <w:tab/>
        <w:t>Step B: D2R data</w:t>
      </w:r>
      <w:ins w:id="30" w:author="Huawei-Yulong" w:date="2024-11-07T15:17:00Z">
        <w:r w:rsidR="00972156">
          <w:t xml:space="preserve"> (device ID)</w:t>
        </w:r>
      </w:ins>
      <w:r w:rsidRPr="00165451">
        <w:t xml:space="preserve"> transmission. Triggered A-IoT device(s) perform the device ID transmission via the A-IoT random access procedure or without using the A-IoT random access procedure. See </w:t>
      </w:r>
      <w:ins w:id="31" w:author="Rapp_Post" w:date="2024-11-29T16:27:00Z">
        <w:r w:rsidR="00AA7DDC">
          <w:t>sub-</w:t>
        </w:r>
      </w:ins>
      <w:r w:rsidRPr="00165451">
        <w:t>clause 6.</w:t>
      </w:r>
      <w:r>
        <w:t>3</w:t>
      </w:r>
      <w:r w:rsidRPr="00165451">
        <w:t>.4</w:t>
      </w:r>
      <w:ins w:id="32" w:author="Huawei-Yulong" w:date="2024-11-07T15:17:00Z">
        <w:r w:rsidR="00972156">
          <w:t xml:space="preserve"> (and 6.3.5)</w:t>
        </w:r>
        <w:r w:rsidR="00972156" w:rsidRPr="00165451">
          <w:t>.</w:t>
        </w:r>
      </w:ins>
      <w:r w:rsidRPr="00165451">
        <w:t>.</w:t>
      </w:r>
    </w:p>
    <w:p w14:paraId="19740DF6" w14:textId="43351759" w:rsidR="006C4354" w:rsidRPr="00165451" w:rsidRDefault="006C4354" w:rsidP="006C4354">
      <w:pPr>
        <w:pStyle w:val="B1"/>
      </w:pPr>
      <w:r w:rsidRPr="00165451">
        <w:t>-</w:t>
      </w:r>
      <w:r w:rsidRPr="00165451">
        <w:tab/>
        <w:t>Step C1: Possible R2D data transmission (e.g.</w:t>
      </w:r>
      <w:ins w:id="33" w:author="Huawei-Yulong" w:date="2024-11-07T16:09:00Z">
        <w:r w:rsidR="00BF28C6">
          <w:t>,</w:t>
        </w:r>
      </w:ins>
      <w:r w:rsidRPr="00165451">
        <w:t xml:space="preserve"> for sending the command).</w:t>
      </w:r>
      <w:ins w:id="34" w:author="Huawei-Yulong" w:date="2024-11-07T15:17:00Z">
        <w:r w:rsidR="00972156" w:rsidRPr="00972156">
          <w:t xml:space="preserve"> </w:t>
        </w:r>
        <w:r w:rsidR="00972156" w:rsidRPr="00855C04">
          <w:t xml:space="preserve">See </w:t>
        </w:r>
      </w:ins>
      <w:ins w:id="35" w:author="Rapp_Post" w:date="2024-11-29T16:27:00Z">
        <w:r w:rsidR="00AA7DDC">
          <w:t>sub-</w:t>
        </w:r>
      </w:ins>
      <w:ins w:id="36" w:author="Huawei-Yulong" w:date="2024-11-07T15:17:00Z">
        <w:r w:rsidR="00972156" w:rsidRPr="00855C04">
          <w:t>clause 6.3.</w:t>
        </w:r>
        <w:r w:rsidR="00972156">
          <w:t>5</w:t>
        </w:r>
        <w:r w:rsidR="00972156" w:rsidRPr="00855C04">
          <w:t>.</w:t>
        </w:r>
      </w:ins>
    </w:p>
    <w:p w14:paraId="144861D3" w14:textId="5D06CB71" w:rsidR="006C4354" w:rsidRPr="00165451" w:rsidRDefault="006C4354" w:rsidP="006C4354">
      <w:pPr>
        <w:pStyle w:val="B1"/>
      </w:pPr>
      <w:r w:rsidRPr="00165451">
        <w:t>-</w:t>
      </w:r>
      <w:r w:rsidRPr="00165451">
        <w:tab/>
        <w:t>Step C2: Possible D2R data transmission (e.g.</w:t>
      </w:r>
      <w:ins w:id="37" w:author="Huawei-Yulong" w:date="2024-11-07T16:09:00Z">
        <w:r w:rsidR="00BF28C6">
          <w:t>,</w:t>
        </w:r>
      </w:ins>
      <w:r w:rsidRPr="00165451">
        <w:t xml:space="preserve"> the corresponding response to command).</w:t>
      </w:r>
      <w:ins w:id="38" w:author="Huawei-Yulong" w:date="2024-11-07T15:17:00Z">
        <w:r w:rsidR="00972156" w:rsidRPr="00972156">
          <w:t xml:space="preserve"> </w:t>
        </w:r>
        <w:r w:rsidR="00972156" w:rsidRPr="00855C04">
          <w:t xml:space="preserve">See </w:t>
        </w:r>
      </w:ins>
      <w:ins w:id="39" w:author="Rapp_Post" w:date="2024-11-29T16:27:00Z">
        <w:r w:rsidR="00AA7DDC">
          <w:t>sub-</w:t>
        </w:r>
      </w:ins>
      <w:ins w:id="40" w:author="Huawei-Yulong" w:date="2024-11-07T15:17:00Z">
        <w:r w:rsidR="00972156" w:rsidRPr="00855C04">
          <w:t>clause 6.3.</w:t>
        </w:r>
        <w:r w:rsidR="00972156">
          <w:t>5</w:t>
        </w:r>
        <w:r w:rsidR="00972156" w:rsidRPr="00855C04">
          <w:t>.</w:t>
        </w:r>
      </w:ins>
    </w:p>
    <w:p w14:paraId="37DD8BC2" w14:textId="77777777" w:rsidR="006C4354" w:rsidRPr="002A010A" w:rsidRDefault="006C4354" w:rsidP="006C4354">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49475C7B" w14:textId="70658068" w:rsidR="006C4354" w:rsidRPr="00165451" w:rsidRDefault="006C4354" w:rsidP="006C4354">
      <w:pPr>
        <w:pStyle w:val="B1"/>
      </w:pPr>
      <w:r w:rsidRPr="00165451">
        <w:rPr>
          <w:rFonts w:ascii="等线" w:eastAsia="等线" w:hAnsi="等线" w:hint="eastAsia"/>
          <w:lang w:eastAsia="zh-CN"/>
        </w:rPr>
        <w:t>-</w:t>
      </w:r>
      <w:r w:rsidRPr="00165451">
        <w:tab/>
        <w:t xml:space="preserve">For the detailed use case of “inventory-only”, it is supported by the procedure with </w:t>
      </w:r>
      <w:del w:id="41" w:author="Huawei-Yulong" w:date="2024-11-07T15:17:00Z">
        <w:r w:rsidRPr="00165451" w:rsidDel="00972156">
          <w:delText xml:space="preserve">step </w:delText>
        </w:r>
      </w:del>
      <w:ins w:id="42" w:author="Huawei-Yulong" w:date="2024-11-07T15:17:00Z">
        <w:r w:rsidR="00972156">
          <w:t>S</w:t>
        </w:r>
        <w:r w:rsidR="00972156" w:rsidRPr="00165451">
          <w:t xml:space="preserve">tep </w:t>
        </w:r>
      </w:ins>
      <w:r w:rsidRPr="00165451">
        <w:t xml:space="preserve">A and </w:t>
      </w:r>
      <w:del w:id="43" w:author="Huawei-Yulong" w:date="2024-11-07T15:17:00Z">
        <w:r w:rsidRPr="00165451" w:rsidDel="00972156">
          <w:delText xml:space="preserve">step </w:delText>
        </w:r>
      </w:del>
      <w:ins w:id="44" w:author="Huawei-Yulong" w:date="2024-11-07T15:17:00Z">
        <w:r w:rsidR="00972156">
          <w:t>S</w:t>
        </w:r>
        <w:r w:rsidR="00972156" w:rsidRPr="00165451">
          <w:t xml:space="preserve">tep </w:t>
        </w:r>
      </w:ins>
      <w:r w:rsidRPr="00165451">
        <w:t>B as baseline.</w:t>
      </w:r>
    </w:p>
    <w:p w14:paraId="51B3ADB4" w14:textId="7394E192" w:rsidR="006C4354" w:rsidRPr="00165451" w:rsidRDefault="006C4354" w:rsidP="006C4354">
      <w:pPr>
        <w:pStyle w:val="B1"/>
        <w:rPr>
          <w:rFonts w:eastAsia="Malgun Gothic"/>
        </w:rPr>
      </w:pPr>
      <w:r w:rsidRPr="00165451">
        <w:t>-</w:t>
      </w:r>
      <w:r w:rsidRPr="00165451">
        <w:tab/>
        <w:t xml:space="preserve">For the detailed use case of “inventory and command”, it is supported by the procedure with </w:t>
      </w:r>
      <w:del w:id="45" w:author="Huawei-Yulong" w:date="2024-11-07T15:17:00Z">
        <w:r w:rsidRPr="00165451" w:rsidDel="00972156">
          <w:delText xml:space="preserve">step </w:delText>
        </w:r>
      </w:del>
      <w:ins w:id="46" w:author="Huawei-Yulong" w:date="2024-11-07T15:17:00Z">
        <w:r w:rsidR="00972156">
          <w:t>S</w:t>
        </w:r>
        <w:r w:rsidR="00972156" w:rsidRPr="00165451">
          <w:t xml:space="preserve">tep </w:t>
        </w:r>
      </w:ins>
      <w:r w:rsidRPr="00165451">
        <w:t xml:space="preserve">A, </w:t>
      </w:r>
      <w:del w:id="47" w:author="Huawei-Yulong" w:date="2024-11-07T15:17:00Z">
        <w:r w:rsidRPr="00165451" w:rsidDel="00972156">
          <w:delText xml:space="preserve">step </w:delText>
        </w:r>
      </w:del>
      <w:ins w:id="48" w:author="Huawei-Yulong" w:date="2024-11-07T15:17:00Z">
        <w:r w:rsidR="00972156">
          <w:t>S</w:t>
        </w:r>
        <w:r w:rsidR="00972156" w:rsidRPr="00165451">
          <w:t xml:space="preserve">tep </w:t>
        </w:r>
      </w:ins>
      <w:r w:rsidRPr="00165451">
        <w:t xml:space="preserve">B, </w:t>
      </w:r>
      <w:del w:id="49" w:author="Huawei-Yulong" w:date="2024-11-07T15:17:00Z">
        <w:r w:rsidRPr="00165451" w:rsidDel="00972156">
          <w:delText xml:space="preserve">step </w:delText>
        </w:r>
      </w:del>
      <w:ins w:id="50" w:author="Huawei-Yulong" w:date="2024-11-07T15:17:00Z">
        <w:r w:rsidR="00972156">
          <w:t>S</w:t>
        </w:r>
        <w:r w:rsidR="00972156" w:rsidRPr="00165451">
          <w:t xml:space="preserve">tep </w:t>
        </w:r>
      </w:ins>
      <w:r w:rsidRPr="00165451">
        <w:t xml:space="preserve">C1 and </w:t>
      </w:r>
      <w:del w:id="51" w:author="Huawei-Yulong" w:date="2024-11-07T15:17:00Z">
        <w:r w:rsidRPr="00165451" w:rsidDel="00972156">
          <w:delText xml:space="preserve">step </w:delText>
        </w:r>
      </w:del>
      <w:ins w:id="52" w:author="Huawei-Yulong" w:date="2024-11-07T15:17:00Z">
        <w:r w:rsidR="00972156">
          <w:t>S</w:t>
        </w:r>
        <w:r w:rsidR="00972156" w:rsidRPr="00165451">
          <w:t xml:space="preserve">tep </w:t>
        </w:r>
      </w:ins>
      <w:r w:rsidRPr="00165451">
        <w:t xml:space="preserve">C2, as baseline. </w:t>
      </w:r>
    </w:p>
    <w:p w14:paraId="751BB61E" w14:textId="77777777" w:rsidR="006C4354" w:rsidRPr="00165451" w:rsidRDefault="006C4354" w:rsidP="006C4354">
      <w:pPr>
        <w:pStyle w:val="NO"/>
      </w:pPr>
      <w:r w:rsidRPr="00165451">
        <w:t>NOTE 2:</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43269409" w14:textId="77777777" w:rsidR="006C4354" w:rsidRPr="00165451" w:rsidRDefault="006C4354" w:rsidP="006C4354">
      <w:pPr>
        <w:pStyle w:val="B1"/>
      </w:pPr>
      <w:r w:rsidRPr="00165451">
        <w:rPr>
          <w:rFonts w:hint="eastAsia"/>
          <w:lang w:eastAsia="zh-CN"/>
        </w:rPr>
        <w:t>-</w:t>
      </w:r>
      <w:r w:rsidRPr="00165451">
        <w:tab/>
      </w:r>
      <w:r w:rsidRPr="00165451">
        <w:rPr>
          <w:rFonts w:hint="eastAsia"/>
        </w:rPr>
        <w:t>F</w:t>
      </w:r>
      <w:r w:rsidRPr="00165451">
        <w:t>or the detailed use case of “command-only”:</w:t>
      </w:r>
    </w:p>
    <w:p w14:paraId="3A09EFEB" w14:textId="77777777" w:rsidR="006C4354" w:rsidRPr="00165451" w:rsidRDefault="006C4354" w:rsidP="006C4354">
      <w:pPr>
        <w:pStyle w:val="B2"/>
      </w:pPr>
      <w:r w:rsidRPr="00165451">
        <w:t>-</w:t>
      </w:r>
      <w:r w:rsidRPr="00165451">
        <w:tab/>
        <w:t>It can be also supported by the baseline procedure with Step A, Step B, Step C1 and Step C2.</w:t>
      </w:r>
    </w:p>
    <w:p w14:paraId="2A45CB43" w14:textId="77777777" w:rsidR="006C4354" w:rsidRPr="00165451" w:rsidRDefault="006C4354" w:rsidP="006C4354">
      <w:pPr>
        <w:pStyle w:val="B2"/>
      </w:pPr>
      <w:r w:rsidRPr="00165451">
        <w:t>-</w:t>
      </w:r>
      <w:r w:rsidRPr="00165451">
        <w:tab/>
        <w:t xml:space="preserve">In addition, another candidate to support this use case is following, whose feasibility still depends on the conclusion from </w:t>
      </w:r>
      <w:r>
        <w:t>[R2-1]</w:t>
      </w:r>
      <w:r w:rsidRPr="00165451">
        <w:t xml:space="preserve"> and </w:t>
      </w:r>
      <w:r>
        <w:t>[R2-2]</w:t>
      </w:r>
      <w:r w:rsidRPr="00165451">
        <w:t>:</w:t>
      </w:r>
    </w:p>
    <w:p w14:paraId="5293885B" w14:textId="77777777" w:rsidR="006C4354" w:rsidRPr="002A010A" w:rsidRDefault="006C4354" w:rsidP="006C4354">
      <w:pPr>
        <w:pStyle w:val="B3"/>
      </w:pPr>
      <w:r w:rsidRPr="002A010A">
        <w:t>-</w:t>
      </w:r>
      <w:r w:rsidRPr="002A010A">
        <w:tab/>
        <w:t>Step A’: A-IoT paging. Based on the service request, the reader sends the A-IoT paging message including the command, indicating device(s) to process/respond the command.</w:t>
      </w:r>
    </w:p>
    <w:p w14:paraId="00E2DBB0" w14:textId="2B32F9C8" w:rsidR="006C4354" w:rsidRPr="002A010A" w:rsidRDefault="006C4354" w:rsidP="006C4354">
      <w:pPr>
        <w:pStyle w:val="B3"/>
      </w:pPr>
      <w:r w:rsidRPr="002A010A">
        <w:lastRenderedPageBreak/>
        <w:t>-</w:t>
      </w:r>
      <w:r w:rsidRPr="002A010A">
        <w:tab/>
        <w:t>Step C2: Possible D2R data transmission (e.g.</w:t>
      </w:r>
      <w:ins w:id="53" w:author="Huawei-Yulong" w:date="2024-11-07T16:09:00Z">
        <w:r w:rsidR="00BF28C6">
          <w:t>,</w:t>
        </w:r>
      </w:ins>
      <w:r w:rsidRPr="002A010A">
        <w:t xml:space="preserve"> the device ID or the corresponding response to command), via the A-IoT random access procedure or without using the A-IoT random access procedure.</w:t>
      </w:r>
    </w:p>
    <w:p w14:paraId="50E6D5B7" w14:textId="77777777" w:rsidR="00972156" w:rsidRDefault="00972156" w:rsidP="00972156">
      <w:pPr>
        <w:rPr>
          <w:ins w:id="54" w:author="Huawei-Yulong" w:date="2024-11-07T15:18:00Z"/>
        </w:rPr>
      </w:pPr>
      <w:bookmarkStart w:id="55" w:name="_Toc181740548"/>
      <w:ins w:id="56" w:author="Huawei-Yulong" w:date="2024-11-07T15:18:00Z">
        <w:r>
          <w:t>The f</w:t>
        </w:r>
        <w:r w:rsidRPr="00906C3A">
          <w:t xml:space="preserve">ollowing </w:t>
        </w:r>
        <w:r w:rsidRPr="00CD6F92">
          <w:t>information are considered useful to be visible to the reader</w:t>
        </w:r>
        <w:r w:rsidRPr="00906C3A">
          <w:t xml:space="preserve"> from CN</w:t>
        </w:r>
        <w:commentRangeStart w:id="57"/>
        <w:r>
          <w:t>:</w:t>
        </w:r>
      </w:ins>
      <w:commentRangeEnd w:id="57"/>
      <w:r w:rsidR="006746C2">
        <w:rPr>
          <w:rStyle w:val="af1"/>
        </w:rPr>
        <w:commentReference w:id="57"/>
      </w:r>
    </w:p>
    <w:p w14:paraId="42A1A43F" w14:textId="77777777" w:rsidR="00972156" w:rsidRDefault="00972156" w:rsidP="00972156">
      <w:pPr>
        <w:pStyle w:val="NO"/>
        <w:rPr>
          <w:ins w:id="58" w:author="Huawei-Yulong" w:date="2024-11-07T15:18:00Z"/>
        </w:rPr>
      </w:pPr>
      <w:ins w:id="59" w:author="Huawei-Yulong" w:date="2024-11-07T15:18:00Z">
        <w:r>
          <w:t>NOTE 3:</w:t>
        </w:r>
        <w:r>
          <w:tab/>
        </w:r>
        <w:r w:rsidRPr="00644F6B">
          <w:t xml:space="preserve"> </w:t>
        </w:r>
        <w:r>
          <w:t>I</w:t>
        </w:r>
        <w:r w:rsidRPr="00644F6B">
          <w:t>t can be further discussed on whether following infor</w:t>
        </w:r>
        <w:r>
          <w:t>mation is mandatory or optional.</w:t>
        </w:r>
      </w:ins>
    </w:p>
    <w:p w14:paraId="4E26EBC3" w14:textId="77777777" w:rsidR="00972156" w:rsidRDefault="00972156" w:rsidP="00972156">
      <w:pPr>
        <w:pStyle w:val="B1"/>
        <w:rPr>
          <w:ins w:id="60" w:author="Huawei-Yulong" w:date="2024-11-07T15:18:00Z"/>
        </w:rPr>
      </w:pPr>
      <w:ins w:id="61" w:author="Huawei-Yulong" w:date="2024-11-07T15:18:00Z">
        <w:r>
          <w:t>-</w:t>
        </w:r>
        <w:r>
          <w:tab/>
        </w:r>
        <w:r w:rsidRPr="00906C3A">
          <w:t xml:space="preserve">The </w:t>
        </w:r>
        <w:r>
          <w:t>A-IoT</w:t>
        </w:r>
        <w:r w:rsidRPr="00906C3A">
          <w:t xml:space="preserve"> service type </w:t>
        </w:r>
        <w:r>
          <w:t>(e.g., inventory, command)</w:t>
        </w:r>
      </w:ins>
    </w:p>
    <w:p w14:paraId="462F80BD" w14:textId="4A489836" w:rsidR="00972156" w:rsidRPr="00906C3A" w:rsidRDefault="00972156" w:rsidP="00972156">
      <w:pPr>
        <w:pStyle w:val="NO"/>
        <w:rPr>
          <w:ins w:id="62" w:author="Huawei-Yulong" w:date="2024-11-07T15:18:00Z"/>
        </w:rPr>
      </w:pPr>
      <w:ins w:id="63" w:author="Huawei-Yulong" w:date="2024-11-07T15:18:00Z">
        <w:r>
          <w:t>NOTE 4:</w:t>
        </w:r>
        <w:r>
          <w:tab/>
          <w:t xml:space="preserve">It can be further discussed </w:t>
        </w:r>
        <w:r w:rsidRPr="0056119B">
          <w:t>if more information on command type (e.g. read/write/disable) is useful</w:t>
        </w:r>
        <w:r>
          <w:t>.</w:t>
        </w:r>
      </w:ins>
      <w:ins w:id="64" w:author="Rapp_Post" w:date="2024-11-25T16:25:00Z">
        <w:r w:rsidR="006746C2" w:rsidRPr="006746C2">
          <w:t xml:space="preserve"> It is understood that the reader needs to know whether a D2R response is expected and the expected D2R message size, if there is the response for a service. It can be further discussed on the details on how the reader gets those information (related to the “expected D2R message size” discussion in sub-clause 6.3.5). It can be further discussed on whether the command type, if needed, is explicit or inferred from the “expected D2R message size” if available.</w:t>
        </w:r>
      </w:ins>
    </w:p>
    <w:p w14:paraId="276AB7E4" w14:textId="77777777" w:rsidR="00972156" w:rsidRPr="00906C3A" w:rsidRDefault="00972156" w:rsidP="00972156">
      <w:pPr>
        <w:pStyle w:val="B1"/>
        <w:rPr>
          <w:ins w:id="65" w:author="Huawei-Yulong" w:date="2024-11-07T15:18:00Z"/>
        </w:rPr>
      </w:pPr>
      <w:ins w:id="66" w:author="Huawei-Yulong" w:date="2024-11-07T15:18:00Z">
        <w:r>
          <w:t>-</w:t>
        </w:r>
        <w:r>
          <w:tab/>
          <w:t xml:space="preserve">Whether the service is </w:t>
        </w:r>
        <w:r w:rsidRPr="00906C3A">
          <w:t xml:space="preserve">targeted for </w:t>
        </w:r>
        <w:r>
          <w:t>one or more than one A-IoT devices</w:t>
        </w:r>
      </w:ins>
    </w:p>
    <w:p w14:paraId="441D6884" w14:textId="77777777" w:rsidR="00972156" w:rsidRPr="00906C3A" w:rsidRDefault="00972156" w:rsidP="00972156">
      <w:pPr>
        <w:pStyle w:val="B1"/>
        <w:rPr>
          <w:ins w:id="67" w:author="Huawei-Yulong" w:date="2024-11-07T15:18:00Z"/>
        </w:rPr>
      </w:pPr>
      <w:ins w:id="68" w:author="Huawei-Yulong" w:date="2024-11-07T15:18:00Z">
        <w:r>
          <w:t>-</w:t>
        </w:r>
        <w:r>
          <w:tab/>
          <w:t xml:space="preserve">The </w:t>
        </w:r>
        <w:r w:rsidRPr="00906C3A">
          <w:t xml:space="preserve">approximate number of target </w:t>
        </w:r>
        <w:r>
          <w:t>A-IoT</w:t>
        </w:r>
        <w:r w:rsidRPr="00906C3A">
          <w:t xml:space="preserve"> </w:t>
        </w:r>
        <w:r>
          <w:t>devices of this service</w:t>
        </w:r>
      </w:ins>
    </w:p>
    <w:p w14:paraId="1A128D23" w14:textId="71B71C5D" w:rsidR="006C4354" w:rsidRPr="00165451" w:rsidRDefault="006C4354" w:rsidP="006C4354">
      <w:pPr>
        <w:pStyle w:val="30"/>
      </w:pPr>
      <w:r w:rsidRPr="00165451">
        <w:t>6.</w:t>
      </w:r>
      <w:r>
        <w:rPr>
          <w:lang w:val="en-US"/>
        </w:rPr>
        <w:t>3</w:t>
      </w:r>
      <w:r w:rsidRPr="00165451">
        <w:t>.2</w:t>
      </w:r>
      <w:r w:rsidRPr="00165451">
        <w:tab/>
        <w:t>Protocol stack</w:t>
      </w:r>
      <w:del w:id="69" w:author="Huawei-Yulong" w:date="2024-11-07T15:18:00Z">
        <w:r w:rsidRPr="00165451" w:rsidDel="002623D5">
          <w:delText>,</w:delText>
        </w:r>
      </w:del>
      <w:r w:rsidRPr="00165451">
        <w:t xml:space="preserve"> </w:t>
      </w:r>
      <w:ins w:id="70" w:author="Huawei-Yulong" w:date="2024-11-07T15:18:00Z">
        <w:r w:rsidR="002623D5">
          <w:t xml:space="preserve">and </w:t>
        </w:r>
      </w:ins>
      <w:r w:rsidRPr="00165451">
        <w:rPr>
          <w:rFonts w:eastAsia="等线"/>
          <w:lang w:eastAsia="zh-CN"/>
        </w:rPr>
        <w:t>functionality</w:t>
      </w:r>
      <w:r w:rsidRPr="00165451">
        <w:t xml:space="preserve"> </w:t>
      </w:r>
      <w:del w:id="71" w:author="Huawei-Yulong" w:date="2024-11-07T15:18:00Z">
        <w:r w:rsidRPr="00165451" w:rsidDel="002623D5">
          <w:delText xml:space="preserve">and data transmission </w:delText>
        </w:r>
      </w:del>
      <w:r w:rsidRPr="00165451">
        <w:rPr>
          <w:rFonts w:hint="eastAsia"/>
        </w:rPr>
        <w:t>aspe</w:t>
      </w:r>
      <w:r w:rsidRPr="00165451">
        <w:t>cts</w:t>
      </w:r>
      <w:bookmarkEnd w:id="55"/>
    </w:p>
    <w:p w14:paraId="54BD32E9" w14:textId="43AC42EA" w:rsidR="006C4354" w:rsidRPr="00165451" w:rsidDel="001C51A2" w:rsidRDefault="006C4354" w:rsidP="006C4354">
      <w:pPr>
        <w:rPr>
          <w:del w:id="72" w:author="Huawei-Yulong" w:date="2024-11-07T15:18:00Z"/>
          <w:lang w:eastAsia="zh-CN"/>
        </w:rPr>
      </w:pPr>
      <w:del w:id="73" w:author="Huawei-Yulong" w:date="2024-11-07T15:18:00Z">
        <w:r w:rsidRPr="00165451" w:rsidDel="001C51A2">
          <w:rPr>
            <w:lang w:eastAsia="zh-CN"/>
          </w:rPr>
          <w:delText xml:space="preserve">The AS layer design assumes no support of AS security, unless the study in </w:delText>
        </w:r>
        <w:r w:rsidDel="001C51A2">
          <w:rPr>
            <w:lang w:eastAsia="zh-CN"/>
          </w:rPr>
          <w:delText>[R2-2]</w:delText>
        </w:r>
        <w:r w:rsidRPr="00165451" w:rsidDel="001C51A2">
          <w:rPr>
            <w:lang w:eastAsia="zh-CN"/>
          </w:rPr>
          <w:delText xml:space="preserve"> further concludes differently.</w:delText>
        </w:r>
      </w:del>
    </w:p>
    <w:p w14:paraId="7956E6A6" w14:textId="1EA1A629" w:rsidR="006C4354" w:rsidRPr="00165451" w:rsidRDefault="00204056" w:rsidP="006C4354">
      <w:pPr>
        <w:rPr>
          <w:lang w:eastAsia="zh-CN"/>
        </w:rPr>
      </w:pPr>
      <w:ins w:id="74" w:author="Huawei-Yulong" w:date="2024-11-07T15:42:00Z">
        <w:r>
          <w:rPr>
            <w:lang w:eastAsia="zh-CN"/>
          </w:rPr>
          <w:t xml:space="preserve">For A-IoT, it is assumed the </w:t>
        </w:r>
        <w:r w:rsidRPr="00BA7352">
          <w:rPr>
            <w:lang w:val="en-US"/>
          </w:rPr>
          <w:t>commands (e.g., read/write/disable) and/or inventory</w:t>
        </w:r>
        <w:r>
          <w:rPr>
            <w:lang w:eastAsia="zh-CN"/>
          </w:rPr>
          <w:t xml:space="preserve"> information are carried over</w:t>
        </w:r>
        <w:r w:rsidRPr="00CA4C1D">
          <w:rPr>
            <w:lang w:eastAsia="zh-CN"/>
          </w:rPr>
          <w:t xml:space="preserve"> </w:t>
        </w:r>
        <w:r w:rsidRPr="00165451">
          <w:rPr>
            <w:lang w:eastAsia="zh-CN"/>
          </w:rPr>
          <w:t xml:space="preserve">A-IoT </w:t>
        </w:r>
        <w:r>
          <w:rPr>
            <w:lang w:eastAsia="zh-CN"/>
          </w:rPr>
          <w:t xml:space="preserve">radio </w:t>
        </w:r>
        <w:r w:rsidRPr="00165451">
          <w:rPr>
            <w:lang w:eastAsia="zh-CN"/>
          </w:rPr>
          <w:t>interface</w:t>
        </w:r>
        <w:r>
          <w:rPr>
            <w:lang w:eastAsia="zh-CN"/>
          </w:rPr>
          <w:t xml:space="preserve"> as the upper layer data. </w:t>
        </w:r>
      </w:ins>
      <w:r w:rsidR="006C4354" w:rsidRPr="00165451">
        <w:rPr>
          <w:lang w:eastAsia="zh-CN"/>
        </w:rPr>
        <w:t xml:space="preserve">As to the protocol stack for A-IoT </w:t>
      </w:r>
      <w:ins w:id="75" w:author="Huawei-Yulong" w:date="2024-11-07T15:42:00Z">
        <w:r w:rsidR="00C00A32">
          <w:rPr>
            <w:lang w:eastAsia="zh-CN"/>
          </w:rPr>
          <w:t>radio</w:t>
        </w:r>
        <w:r w:rsidR="00C00A32" w:rsidRPr="00165451">
          <w:rPr>
            <w:lang w:eastAsia="zh-CN"/>
          </w:rPr>
          <w:t xml:space="preserve"> </w:t>
        </w:r>
      </w:ins>
      <w:r w:rsidR="006C4354" w:rsidRPr="00165451">
        <w:rPr>
          <w:lang w:eastAsia="zh-CN"/>
        </w:rPr>
        <w:t>interface between A-IoT device and reader, it is assumed:</w:t>
      </w:r>
    </w:p>
    <w:p w14:paraId="15DB7A46" w14:textId="77777777" w:rsidR="006C4354" w:rsidRPr="002A010A" w:rsidRDefault="006C4354" w:rsidP="006C4354">
      <w:pPr>
        <w:pStyle w:val="B1"/>
      </w:pPr>
      <w:r w:rsidRPr="002A010A">
        <w:rPr>
          <w:rFonts w:hint="eastAsia"/>
        </w:rPr>
        <w:t>-</w:t>
      </w:r>
      <w:r w:rsidRPr="002A010A">
        <w:tab/>
        <w:t>RRC layer is not supported</w:t>
      </w:r>
    </w:p>
    <w:p w14:paraId="1FEE8E99" w14:textId="77777777" w:rsidR="006C4354" w:rsidRPr="002A010A" w:rsidRDefault="006C4354" w:rsidP="006C4354">
      <w:pPr>
        <w:pStyle w:val="B1"/>
      </w:pPr>
      <w:r w:rsidRPr="002A010A">
        <w:rPr>
          <w:rFonts w:hint="eastAsia"/>
        </w:rPr>
        <w:t>-</w:t>
      </w:r>
      <w:r w:rsidRPr="002A010A">
        <w:tab/>
        <w:t>SDAP layer is not supported</w:t>
      </w:r>
    </w:p>
    <w:p w14:paraId="1DE13BC8" w14:textId="77777777" w:rsidR="006C4354" w:rsidRPr="002A010A" w:rsidRDefault="006C4354" w:rsidP="006C4354">
      <w:pPr>
        <w:pStyle w:val="B1"/>
      </w:pPr>
      <w:r w:rsidRPr="002A010A">
        <w:rPr>
          <w:rFonts w:hint="eastAsia"/>
        </w:rPr>
        <w:t>-</w:t>
      </w:r>
      <w:r w:rsidRPr="002A010A">
        <w:tab/>
        <w:t>PDCP layer is not supported</w:t>
      </w:r>
    </w:p>
    <w:p w14:paraId="64BF23F9" w14:textId="77777777" w:rsidR="006C4354" w:rsidRPr="002A010A" w:rsidRDefault="006C4354" w:rsidP="006C4354">
      <w:pPr>
        <w:pStyle w:val="B1"/>
      </w:pPr>
      <w:r w:rsidRPr="002A010A">
        <w:rPr>
          <w:rFonts w:hint="eastAsia"/>
        </w:rPr>
        <w:t>-</w:t>
      </w:r>
      <w:r w:rsidRPr="002A010A">
        <w:tab/>
        <w:t>RLC layer is not supported</w:t>
      </w:r>
    </w:p>
    <w:p w14:paraId="13D3E9C4" w14:textId="77777777" w:rsidR="006C4354" w:rsidRPr="002A010A" w:rsidRDefault="006C4354" w:rsidP="006C4354">
      <w:pPr>
        <w:pStyle w:val="B1"/>
      </w:pPr>
      <w:r w:rsidRPr="002A010A">
        <w:rPr>
          <w:rFonts w:hint="eastAsia"/>
        </w:rPr>
        <w:t>-</w:t>
      </w:r>
      <w:r w:rsidRPr="002A010A">
        <w:tab/>
        <w:t>A-IoT MAC layer is supported</w:t>
      </w:r>
    </w:p>
    <w:p w14:paraId="43BBC3AB" w14:textId="42CD0CBA" w:rsidR="006C4354" w:rsidRDefault="006C4354" w:rsidP="006C4354">
      <w:pPr>
        <w:pStyle w:val="B1"/>
        <w:rPr>
          <w:ins w:id="76" w:author="Rapp_Post" w:date="2024-11-25T16:28:00Z"/>
        </w:rPr>
      </w:pPr>
      <w:r w:rsidRPr="002A010A">
        <w:rPr>
          <w:rFonts w:hint="eastAsia"/>
        </w:rPr>
        <w:t>-</w:t>
      </w:r>
      <w:r w:rsidRPr="002A010A">
        <w:tab/>
        <w:t>A-IoT physical layer is supported</w:t>
      </w:r>
    </w:p>
    <w:p w14:paraId="4F6E1B2E" w14:textId="1706DF53" w:rsidR="00730347" w:rsidRPr="00730347" w:rsidRDefault="00730347" w:rsidP="006C4354">
      <w:pPr>
        <w:pStyle w:val="B1"/>
      </w:pPr>
      <w:ins w:id="77" w:author="Rapp_Post" w:date="2024-11-25T16:28:00Z">
        <w:r w:rsidRPr="00730347">
          <w:t>-</w:t>
        </w:r>
        <w:r w:rsidRPr="00730347">
          <w:tab/>
          <w:t>There is no control plane and user plane differentiation</w:t>
        </w:r>
      </w:ins>
    </w:p>
    <w:p w14:paraId="154E4B32" w14:textId="7057FF0B" w:rsidR="006C4354" w:rsidRPr="002A010A" w:rsidDel="00885CC4" w:rsidRDefault="006C4354" w:rsidP="006C4354">
      <w:pPr>
        <w:pStyle w:val="NO"/>
        <w:rPr>
          <w:del w:id="78" w:author="Huawei-Yulong" w:date="2024-11-07T15:23:00Z"/>
          <w:color w:val="FF0000"/>
        </w:rPr>
      </w:pPr>
      <w:del w:id="79" w:author="Huawei-Yulong" w:date="2024-11-07T15:23:00Z">
        <w:r w:rsidRPr="002A010A" w:rsidDel="00885CC4">
          <w:rPr>
            <w:rFonts w:hint="eastAsia"/>
            <w:color w:val="FF0000"/>
          </w:rPr>
          <w:delText>E</w:delText>
        </w:r>
        <w:r w:rsidRPr="002A010A" w:rsidDel="00885CC4">
          <w:rPr>
            <w:color w:val="FF0000"/>
          </w:rPr>
          <w:delText>ditor’s Note:</w:delText>
        </w:r>
        <w:r w:rsidRPr="002A010A" w:rsidDel="00885CC4">
          <w:rPr>
            <w:color w:val="FF0000"/>
          </w:rPr>
          <w:tab/>
          <w:delText>Based on the study of the required functionalities, it is FFS if a new AS protocol on top of A-IoT MAC layer is needed.</w:delText>
        </w:r>
      </w:del>
    </w:p>
    <w:p w14:paraId="3658AF07" w14:textId="532B222F" w:rsidR="00885CC4" w:rsidRPr="002A010A" w:rsidDel="00553687" w:rsidRDefault="00885CC4" w:rsidP="00885CC4">
      <w:pPr>
        <w:pStyle w:val="NO"/>
        <w:rPr>
          <w:ins w:id="80" w:author="Huawei-Yulong" w:date="2024-11-07T15:23:00Z"/>
          <w:del w:id="81" w:author="Rapp_Post" w:date="2024-11-25T16:27:00Z"/>
        </w:rPr>
      </w:pPr>
      <w:commentRangeStart w:id="82"/>
      <w:ins w:id="83" w:author="Huawei-Yulong" w:date="2024-11-07T15:23:00Z">
        <w:del w:id="84" w:author="Rapp_Post" w:date="2024-11-25T16:27:00Z">
          <w:r w:rsidDel="00553687">
            <w:delText>NOTE 1:</w:delText>
          </w:r>
          <w:r w:rsidDel="00553687">
            <w:tab/>
          </w:r>
        </w:del>
      </w:ins>
      <w:commentRangeEnd w:id="82"/>
      <w:r w:rsidR="00553687">
        <w:rPr>
          <w:rStyle w:val="af1"/>
          <w:lang w:val="en-GB" w:eastAsia="ja-JP"/>
        </w:rPr>
        <w:commentReference w:id="82"/>
      </w:r>
      <w:ins w:id="85" w:author="Huawei-Yulong" w:date="2024-11-07T15:23:00Z">
        <w:del w:id="86" w:author="Rapp_Post" w:date="2024-11-25T16:27:00Z">
          <w:r w:rsidRPr="002A010A" w:rsidDel="00553687">
            <w:delText xml:space="preserve">Based on the study of the required functionalities, </w:delText>
          </w:r>
          <w:r w:rsidDel="00553687">
            <w:delText>it can be further discussed on whether</w:delText>
          </w:r>
          <w:r w:rsidRPr="002A010A" w:rsidDel="00553687">
            <w:delText xml:space="preserve"> a new AS protocol on top of A-IoT MAC layer is needed.</w:delText>
          </w:r>
        </w:del>
      </w:ins>
    </w:p>
    <w:p w14:paraId="189172D7" w14:textId="77777777" w:rsidR="00885CC4" w:rsidRPr="00165451" w:rsidRDefault="00885CC4" w:rsidP="00885CC4">
      <w:pPr>
        <w:pStyle w:val="TH"/>
        <w:rPr>
          <w:ins w:id="87" w:author="Huawei-Yulong" w:date="2024-11-07T15:23:00Z"/>
          <w:rFonts w:eastAsia="等线"/>
          <w:lang w:eastAsia="zh-CN"/>
        </w:rPr>
      </w:pPr>
      <w:ins w:id="88" w:author="Huawei-Yulong" w:date="2024-11-07T15:23:00Z">
        <w:r>
          <w:object w:dxaOrig="3673" w:dyaOrig="1837" w14:anchorId="2EB95F80">
            <v:shape id="_x0000_i1026" type="#_x0000_t75" style="width:185.6pt;height:90.8pt" o:ole="">
              <v:imagedata r:id="rId15" o:title=""/>
            </v:shape>
            <o:OLEObject Type="Embed" ProgID="Visio.Drawing.15" ShapeID="_x0000_i1026" DrawAspect="Content" ObjectID="_1794406783" r:id="rId16"/>
          </w:object>
        </w:r>
      </w:ins>
    </w:p>
    <w:p w14:paraId="1EEF6492" w14:textId="77777777" w:rsidR="00885CC4" w:rsidRPr="00165451" w:rsidRDefault="00885CC4" w:rsidP="00885CC4">
      <w:pPr>
        <w:pStyle w:val="TF"/>
        <w:rPr>
          <w:ins w:id="89" w:author="Huawei-Yulong" w:date="2024-11-07T15:23:00Z"/>
        </w:rPr>
      </w:pPr>
      <w:ins w:id="90" w:author="Huawei-Yulong" w:date="2024-11-07T15:23: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r>
          <w:rPr>
            <w:lang w:eastAsia="zh-CN"/>
          </w:rPr>
          <w:t xml:space="preserve">radio </w:t>
        </w:r>
        <w:r w:rsidRPr="00165451">
          <w:rPr>
            <w:lang w:eastAsia="zh-CN"/>
          </w:rPr>
          <w:t>interface between A-IoT device and reader</w:t>
        </w:r>
      </w:ins>
    </w:p>
    <w:p w14:paraId="77A768FE" w14:textId="77777777" w:rsidR="006C4354" w:rsidRPr="00165451" w:rsidRDefault="006C4354" w:rsidP="006C4354">
      <w:pPr>
        <w:rPr>
          <w:lang w:eastAsia="zh-CN"/>
        </w:rPr>
      </w:pPr>
      <w:r w:rsidRPr="00165451">
        <w:rPr>
          <w:rFonts w:hint="eastAsia"/>
          <w:lang w:eastAsia="zh-CN"/>
        </w:rPr>
        <w:t>A</w:t>
      </w:r>
      <w:r w:rsidRPr="00165451">
        <w:rPr>
          <w:lang w:eastAsia="zh-CN"/>
        </w:rPr>
        <w:t>s to the A-IoT required functionalities, the following functionalities are supported:</w:t>
      </w:r>
    </w:p>
    <w:p w14:paraId="6C73E270" w14:textId="6F6A6927" w:rsidR="006C4354" w:rsidRPr="00165451" w:rsidRDefault="006C4354" w:rsidP="006C4354">
      <w:pPr>
        <w:pStyle w:val="B1"/>
      </w:pPr>
      <w:r w:rsidRPr="00165451">
        <w:rPr>
          <w:rFonts w:hint="eastAsia"/>
          <w:lang w:eastAsia="zh-CN"/>
        </w:rPr>
        <w:t>-</w:t>
      </w:r>
      <w:r w:rsidRPr="00165451">
        <w:tab/>
      </w:r>
      <w:r w:rsidRPr="00165451">
        <w:rPr>
          <w:rFonts w:hint="eastAsia"/>
        </w:rPr>
        <w:t>A</w:t>
      </w:r>
      <w:r w:rsidRPr="00165451">
        <w:t xml:space="preserve">-IoT paging (see </w:t>
      </w:r>
      <w:ins w:id="91" w:author="Rapp_Post" w:date="2024-11-29T16:26:00Z">
        <w:r w:rsidR="00AA7DDC">
          <w:t>sub-</w:t>
        </w:r>
      </w:ins>
      <w:r w:rsidRPr="00165451">
        <w:t>clause 6.</w:t>
      </w:r>
      <w:r>
        <w:rPr>
          <w:lang w:val="en-US"/>
        </w:rPr>
        <w:t>3</w:t>
      </w:r>
      <w:r w:rsidRPr="00165451">
        <w:t>.3)</w:t>
      </w:r>
    </w:p>
    <w:p w14:paraId="34C2E0CB" w14:textId="13170CE9" w:rsidR="006C4354" w:rsidRPr="00165451" w:rsidRDefault="006C4354" w:rsidP="006C4354">
      <w:pPr>
        <w:pStyle w:val="B1"/>
      </w:pPr>
      <w:r w:rsidRPr="00165451">
        <w:rPr>
          <w:rFonts w:hint="eastAsia"/>
          <w:lang w:eastAsia="zh-CN"/>
        </w:rPr>
        <w:t>-</w:t>
      </w:r>
      <w:r w:rsidRPr="00165451">
        <w:tab/>
        <w:t xml:space="preserve">A-IoT random access procedure (see </w:t>
      </w:r>
      <w:ins w:id="92" w:author="Rapp_Post" w:date="2024-11-29T16:26:00Z">
        <w:r w:rsidR="00AA7DDC">
          <w:t>sub-</w:t>
        </w:r>
      </w:ins>
      <w:r w:rsidRPr="00165451">
        <w:t>clause 6.</w:t>
      </w:r>
      <w:r>
        <w:rPr>
          <w:lang w:val="en-US"/>
        </w:rPr>
        <w:t>3</w:t>
      </w:r>
      <w:r w:rsidRPr="00165451">
        <w:t>.4)</w:t>
      </w:r>
    </w:p>
    <w:p w14:paraId="33369A32" w14:textId="40C97EEA" w:rsidR="006C4354" w:rsidRPr="00165451" w:rsidRDefault="006C4354" w:rsidP="006C4354">
      <w:pPr>
        <w:pStyle w:val="B1"/>
      </w:pPr>
      <w:r w:rsidRPr="00165451">
        <w:rPr>
          <w:rFonts w:hint="eastAsia"/>
          <w:lang w:eastAsia="zh-CN"/>
        </w:rPr>
        <w:t>-</w:t>
      </w:r>
      <w:r w:rsidRPr="00165451">
        <w:tab/>
        <w:t xml:space="preserve">A-IoT data transmission (see </w:t>
      </w:r>
      <w:ins w:id="93" w:author="Rapp_Post" w:date="2024-11-29T16:26:00Z">
        <w:r w:rsidR="00AA7DDC">
          <w:t>sub-</w:t>
        </w:r>
      </w:ins>
      <w:r w:rsidRPr="00165451">
        <w:t>clause 6.</w:t>
      </w:r>
      <w:r>
        <w:rPr>
          <w:lang w:val="en-US"/>
        </w:rPr>
        <w:t>3</w:t>
      </w:r>
      <w:r w:rsidRPr="00165451">
        <w:t>.</w:t>
      </w:r>
      <w:del w:id="94" w:author="Huawei-Yulong" w:date="2024-11-07T15:24:00Z">
        <w:r w:rsidRPr="00165451" w:rsidDel="005E5BC5">
          <w:delText>4</w:delText>
        </w:r>
      </w:del>
      <w:ins w:id="95" w:author="Huawei-Yulong" w:date="2024-11-07T15:24:00Z">
        <w:r w:rsidR="005E5BC5">
          <w:t>5</w:t>
        </w:r>
      </w:ins>
      <w:r w:rsidRPr="00165451">
        <w:t>)</w:t>
      </w:r>
    </w:p>
    <w:p w14:paraId="50C650D2" w14:textId="77777777" w:rsidR="006C4354" w:rsidRPr="00165451" w:rsidRDefault="006C4354" w:rsidP="006C4354">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[R2-3] </w:t>
      </w:r>
      <w:r w:rsidRPr="00165451">
        <w:t xml:space="preserve">for references for any legacy NR </w:t>
      </w:r>
      <w:r w:rsidRPr="00165451">
        <w:rPr>
          <w:lang w:eastAsia="zh-CN"/>
        </w:rPr>
        <w:t>functionality):</w:t>
      </w:r>
    </w:p>
    <w:p w14:paraId="3102F1BA" w14:textId="4D462BE5" w:rsidR="001C51A2" w:rsidRPr="001C51A2" w:rsidRDefault="001C51A2" w:rsidP="006C4354">
      <w:pPr>
        <w:pStyle w:val="B1"/>
        <w:rPr>
          <w:ins w:id="96" w:author="Huawei-Yulong" w:date="2024-11-07T15:19:00Z"/>
          <w:lang w:eastAsia="zh-CN"/>
        </w:rPr>
      </w:pPr>
      <w:ins w:id="97" w:author="Huawei-Yulong" w:date="2024-11-07T15:19:00Z">
        <w:r>
          <w:rPr>
            <w:rFonts w:eastAsia="等线" w:hint="eastAsia"/>
            <w:lang w:eastAsia="zh-CN"/>
          </w:rPr>
          <w:lastRenderedPageBreak/>
          <w:t>-</w:t>
        </w:r>
        <w:r>
          <w:rPr>
            <w:rFonts w:eastAsia="等线"/>
            <w:lang w:eastAsia="zh-CN"/>
          </w:rPr>
          <w:tab/>
          <w:t>AS security (</w:t>
        </w:r>
        <w:r w:rsidRPr="001C51A2">
          <w:rPr>
            <w:rFonts w:eastAsia="等线"/>
            <w:lang w:eastAsia="zh-CN"/>
          </w:rPr>
          <w:t>The AS layer design assumes no support of AS security, unless the study in [R2-2] further concludes differently.</w:t>
        </w:r>
        <w:r>
          <w:rPr>
            <w:rFonts w:eastAsia="等线"/>
            <w:lang w:eastAsia="zh-CN"/>
          </w:rPr>
          <w:t>)</w:t>
        </w:r>
      </w:ins>
    </w:p>
    <w:p w14:paraId="63176E44" w14:textId="4F314A79" w:rsidR="006C4354" w:rsidRPr="00165451" w:rsidRDefault="006C4354" w:rsidP="006C4354">
      <w:pPr>
        <w:pStyle w:val="B1"/>
      </w:pPr>
      <w:r w:rsidRPr="00165451">
        <w:rPr>
          <w:rFonts w:hint="eastAsia"/>
          <w:lang w:eastAsia="zh-CN"/>
        </w:rPr>
        <w:t>-</w:t>
      </w:r>
      <w:r w:rsidRPr="00165451">
        <w:tab/>
        <w:t>RRC states</w:t>
      </w:r>
    </w:p>
    <w:p w14:paraId="14EE08B6" w14:textId="77777777" w:rsidR="006C4354" w:rsidRPr="00165451" w:rsidRDefault="006C4354" w:rsidP="006C4354">
      <w:pPr>
        <w:pStyle w:val="B1"/>
      </w:pPr>
      <w:r w:rsidRPr="00165451">
        <w:rPr>
          <w:rFonts w:hint="eastAsia"/>
          <w:lang w:eastAsia="zh-CN"/>
        </w:rPr>
        <w:t>-</w:t>
      </w:r>
      <w:r w:rsidRPr="00165451">
        <w:tab/>
        <w:t>RRC connection management</w:t>
      </w:r>
    </w:p>
    <w:p w14:paraId="0AD0F813" w14:textId="77777777" w:rsidR="006C4354" w:rsidRPr="00165451" w:rsidRDefault="006C4354" w:rsidP="006C4354">
      <w:pPr>
        <w:pStyle w:val="B1"/>
      </w:pPr>
      <w:r w:rsidRPr="00165451">
        <w:rPr>
          <w:rFonts w:hint="eastAsia"/>
          <w:lang w:eastAsia="zh-CN"/>
        </w:rPr>
        <w:t>-</w:t>
      </w:r>
      <w:r w:rsidRPr="00165451">
        <w:tab/>
        <w:t>RRM L3 measurement reporting</w:t>
      </w:r>
    </w:p>
    <w:p w14:paraId="0DC9AF19" w14:textId="77777777" w:rsidR="006C4354" w:rsidRPr="00165451" w:rsidRDefault="006C4354" w:rsidP="006C4354">
      <w:pPr>
        <w:pStyle w:val="B1"/>
        <w:rPr>
          <w:lang w:eastAsia="zh-CN"/>
        </w:rPr>
      </w:pPr>
      <w:r w:rsidRPr="00165451">
        <w:rPr>
          <w:rFonts w:eastAsia="宋体" w:hint="eastAsia"/>
          <w:lang w:eastAsia="zh-CN"/>
        </w:rPr>
        <w:t>-</w:t>
      </w:r>
      <w:r w:rsidRPr="00165451">
        <w:rPr>
          <w:rFonts w:eastAsia="宋体"/>
        </w:rPr>
        <w:tab/>
        <w:t>Mobility</w:t>
      </w:r>
    </w:p>
    <w:p w14:paraId="0D4EFC6C" w14:textId="77777777" w:rsidR="006C4354" w:rsidRPr="00165451" w:rsidRDefault="006C4354" w:rsidP="006C4354">
      <w:pPr>
        <w:pStyle w:val="B1"/>
      </w:pPr>
      <w:r w:rsidRPr="00165451">
        <w:rPr>
          <w:rFonts w:hint="eastAsia"/>
          <w:lang w:eastAsia="zh-CN"/>
        </w:rPr>
        <w:t>-</w:t>
      </w:r>
      <w:r w:rsidRPr="00165451">
        <w:tab/>
        <w:t>ASN.1 encoding/decoding</w:t>
      </w:r>
    </w:p>
    <w:p w14:paraId="2A366067" w14:textId="77777777" w:rsidR="006C4354" w:rsidRPr="00165451" w:rsidRDefault="006C4354" w:rsidP="006C4354">
      <w:pPr>
        <w:pStyle w:val="B1"/>
      </w:pPr>
      <w:r w:rsidRPr="00165451">
        <w:rPr>
          <w:rFonts w:hint="eastAsia"/>
          <w:lang w:eastAsia="zh-CN"/>
        </w:rPr>
        <w:t>-</w:t>
      </w:r>
      <w:r w:rsidRPr="00165451">
        <w:tab/>
        <w:t>Periodical system information and MIB</w:t>
      </w:r>
    </w:p>
    <w:p w14:paraId="031D067F" w14:textId="77777777" w:rsidR="006C4354" w:rsidRPr="00165451" w:rsidRDefault="006C4354" w:rsidP="006C4354">
      <w:pPr>
        <w:pStyle w:val="B1"/>
      </w:pPr>
      <w:r w:rsidRPr="00165451">
        <w:rPr>
          <w:rFonts w:hint="eastAsia"/>
          <w:lang w:eastAsia="zh-CN"/>
        </w:rPr>
        <w:t>-</w:t>
      </w:r>
      <w:r w:rsidRPr="00165451">
        <w:tab/>
        <w:t>Tracking/RAN area update procedure</w:t>
      </w:r>
    </w:p>
    <w:p w14:paraId="0B8ED6A9" w14:textId="77777777" w:rsidR="006C4354" w:rsidRPr="00165451" w:rsidRDefault="006C4354" w:rsidP="006C4354">
      <w:pPr>
        <w:pStyle w:val="B1"/>
      </w:pPr>
      <w:r w:rsidRPr="00165451">
        <w:rPr>
          <w:lang w:eastAsia="zh-CN"/>
        </w:rPr>
        <w:t>-</w:t>
      </w:r>
      <w:r w:rsidRPr="00165451">
        <w:tab/>
        <w:t>Per-packet QoS and per-QoS flow at AS level</w:t>
      </w:r>
    </w:p>
    <w:p w14:paraId="01CDBE6F" w14:textId="77777777" w:rsidR="006C4354" w:rsidRPr="00165451" w:rsidRDefault="006C4354" w:rsidP="006C4354">
      <w:pPr>
        <w:pStyle w:val="B1"/>
      </w:pPr>
      <w:r w:rsidRPr="00165451">
        <w:rPr>
          <w:rFonts w:hint="eastAsia"/>
          <w:lang w:eastAsia="zh-CN"/>
        </w:rPr>
        <w:t>-</w:t>
      </w:r>
      <w:r w:rsidRPr="00165451">
        <w:tab/>
        <w:t>HARQ</w:t>
      </w:r>
    </w:p>
    <w:p w14:paraId="4D0F52CC" w14:textId="77777777" w:rsidR="006C4354" w:rsidRPr="00165451" w:rsidRDefault="006C4354" w:rsidP="006C4354">
      <w:pPr>
        <w:pStyle w:val="B1"/>
      </w:pPr>
      <w:r w:rsidRPr="00165451">
        <w:rPr>
          <w:rFonts w:hint="eastAsia"/>
          <w:lang w:eastAsia="zh-CN"/>
        </w:rPr>
        <w:t>-</w:t>
      </w:r>
      <w:r w:rsidRPr="00165451">
        <w:tab/>
        <w:t>RLC ARQ/AM</w:t>
      </w:r>
    </w:p>
    <w:p w14:paraId="5FE84CAE" w14:textId="77777777" w:rsidR="006C4354" w:rsidRPr="00165451" w:rsidRDefault="006C4354" w:rsidP="006C4354">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RLC-like/ARQ-like retransmission</w:t>
      </w:r>
    </w:p>
    <w:p w14:paraId="6DD2A0BA" w14:textId="77777777" w:rsidR="006C4354" w:rsidRPr="00165451" w:rsidRDefault="006C4354" w:rsidP="006C4354">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repetition</w:t>
      </w:r>
    </w:p>
    <w:p w14:paraId="446CE087" w14:textId="6BA94B80" w:rsidR="006C4354" w:rsidRPr="002A010A" w:rsidRDefault="006C4354" w:rsidP="006C4354">
      <w:pPr>
        <w:pStyle w:val="NO"/>
      </w:pPr>
      <w:r w:rsidRPr="002A010A">
        <w:t xml:space="preserve">NOTE </w:t>
      </w:r>
      <w:del w:id="98" w:author="Huawei-Yulong" w:date="2024-11-07T15:24:00Z">
        <w:r w:rsidRPr="002A010A" w:rsidDel="005E5BC5">
          <w:delText>1</w:delText>
        </w:r>
      </w:del>
      <w:ins w:id="99" w:author="Huawei-Yulong" w:date="2024-11-07T15:24:00Z">
        <w:r w:rsidR="005E5BC5">
          <w:t>2</w:t>
        </w:r>
      </w:ins>
      <w:r w:rsidRPr="002A010A">
        <w:t>:</w:t>
      </w:r>
      <w:r w:rsidRPr="002A010A">
        <w:tab/>
        <w:t>It is not precluded that the reader and A-IoT device send the “payload” again as new transmission from A-IoT MAC perspective.</w:t>
      </w:r>
    </w:p>
    <w:p w14:paraId="1FEE76AF" w14:textId="77777777" w:rsidR="006C4354" w:rsidRPr="002A010A" w:rsidRDefault="006C4354" w:rsidP="006C4354">
      <w:pPr>
        <w:pStyle w:val="B1"/>
      </w:pPr>
      <w:r w:rsidRPr="002A010A">
        <w:t>-</w:t>
      </w:r>
      <w:r w:rsidRPr="002A010A">
        <w:tab/>
        <w:t>Multiple A-IoT logical channels for upper layer data</w:t>
      </w:r>
    </w:p>
    <w:p w14:paraId="1A4BD0AC" w14:textId="1BE11B2F" w:rsidR="006C4354" w:rsidRPr="002A010A" w:rsidRDefault="006C4354" w:rsidP="006C4354">
      <w:pPr>
        <w:pStyle w:val="B1"/>
      </w:pPr>
      <w:r w:rsidRPr="002A010A">
        <w:t>-</w:t>
      </w:r>
      <w:r w:rsidRPr="002A010A">
        <w:tab/>
      </w:r>
      <w:del w:id="100" w:author="Huawei-Yulong" w:date="2024-11-07T15:24:00Z">
        <w:r w:rsidRPr="002A010A" w:rsidDel="005E5BC5">
          <w:delText xml:space="preserve">Legacy </w:delText>
        </w:r>
      </w:del>
      <w:r w:rsidRPr="002A010A">
        <w:t>NR SR</w:t>
      </w:r>
      <w:ins w:id="101" w:author="Huawei-Yulong" w:date="2024-11-07T15:24:00Z">
        <w:r w:rsidR="005E5BC5" w:rsidRPr="00CA6C2A">
          <w:rPr>
            <w:rFonts w:eastAsia="等线"/>
            <w:lang w:eastAsia="zh-CN"/>
          </w:rPr>
          <w:t>, as in</w:t>
        </w:r>
        <w:r w:rsidR="005E5BC5" w:rsidRPr="00CA6C2A">
          <w:rPr>
            <w:lang w:eastAsia="zh-CN"/>
          </w:rPr>
          <w:t xml:space="preserve"> TS </w:t>
        </w:r>
        <w:r w:rsidR="005E5BC5" w:rsidRPr="00CA6C2A">
          <w:t>38.300</w:t>
        </w:r>
        <w:r w:rsidR="005E5BC5" w:rsidRPr="00CA6C2A">
          <w:rPr>
            <w:rFonts w:eastAsia="等线"/>
            <w:lang w:eastAsia="zh-CN"/>
          </w:rPr>
          <w:t xml:space="preserve"> [</w:t>
        </w:r>
      </w:ins>
      <w:ins w:id="102" w:author="Huawei-Yulong" w:date="2024-11-07T15:39:00Z">
        <w:r w:rsidR="00134C32">
          <w:t>R2-3</w:t>
        </w:r>
      </w:ins>
      <w:ins w:id="103" w:author="Huawei-Yulong" w:date="2024-11-07T15:24:00Z">
        <w:r w:rsidR="005E5BC5" w:rsidRPr="00CA6C2A">
          <w:rPr>
            <w:rFonts w:eastAsia="等线"/>
            <w:lang w:eastAsia="zh-CN"/>
          </w:rPr>
          <w:t>]</w:t>
        </w:r>
      </w:ins>
    </w:p>
    <w:p w14:paraId="699119B1" w14:textId="42835D83" w:rsidR="006C4354" w:rsidRPr="002A010A" w:rsidRDefault="006C4354" w:rsidP="006C4354">
      <w:pPr>
        <w:pStyle w:val="B1"/>
      </w:pPr>
      <w:r w:rsidRPr="002A010A">
        <w:t>-</w:t>
      </w:r>
      <w:r w:rsidRPr="002A010A">
        <w:tab/>
      </w:r>
      <w:del w:id="104" w:author="Huawei-Yulong" w:date="2024-11-07T15:24:00Z">
        <w:r w:rsidRPr="002A010A" w:rsidDel="005E5BC5">
          <w:delText xml:space="preserve">Legacy </w:delText>
        </w:r>
      </w:del>
      <w:r w:rsidRPr="002A010A">
        <w:t>NR BSR</w:t>
      </w:r>
      <w:ins w:id="105" w:author="Huawei-Yulong" w:date="2024-11-07T15:24:00Z">
        <w:r w:rsidR="005E5BC5" w:rsidRPr="00CA6C2A">
          <w:rPr>
            <w:rFonts w:eastAsia="等线"/>
            <w:lang w:eastAsia="zh-CN"/>
          </w:rPr>
          <w:t>, as in</w:t>
        </w:r>
        <w:r w:rsidR="005E5BC5" w:rsidRPr="00CA6C2A">
          <w:rPr>
            <w:lang w:eastAsia="zh-CN"/>
          </w:rPr>
          <w:t xml:space="preserve"> TS </w:t>
        </w:r>
        <w:r w:rsidR="005E5BC5" w:rsidRPr="00CA6C2A">
          <w:t>38.300</w:t>
        </w:r>
        <w:r w:rsidR="005E5BC5" w:rsidRPr="00CA6C2A">
          <w:rPr>
            <w:rFonts w:eastAsia="等线"/>
            <w:lang w:eastAsia="zh-CN"/>
          </w:rPr>
          <w:t xml:space="preserve"> [</w:t>
        </w:r>
      </w:ins>
      <w:ins w:id="106" w:author="Huawei-Yulong" w:date="2024-11-07T15:39:00Z">
        <w:r w:rsidR="00134C32">
          <w:t>R2-</w:t>
        </w:r>
      </w:ins>
      <w:ins w:id="107" w:author="Huawei-Yulong" w:date="2024-11-07T15:40:00Z">
        <w:r w:rsidR="00204056">
          <w:t>3</w:t>
        </w:r>
      </w:ins>
      <w:ins w:id="108" w:author="Huawei-Yulong" w:date="2024-11-07T15:24:00Z">
        <w:r w:rsidR="005E5BC5" w:rsidRPr="00CA6C2A">
          <w:rPr>
            <w:rFonts w:eastAsia="等线"/>
            <w:lang w:eastAsia="zh-CN"/>
          </w:rPr>
          <w:t>]</w:t>
        </w:r>
      </w:ins>
    </w:p>
    <w:p w14:paraId="7E9398E1" w14:textId="77777777" w:rsidR="006C4354" w:rsidRPr="00165451" w:rsidRDefault="006C4354" w:rsidP="006C4354">
      <w:pPr>
        <w:rPr>
          <w:rFonts w:eastAsia="Yu Mincho"/>
        </w:rPr>
      </w:pPr>
    </w:p>
    <w:p w14:paraId="7F5CDA0F" w14:textId="12E88DFF" w:rsidR="006C4354" w:rsidRPr="00165451" w:rsidRDefault="006C4354" w:rsidP="006C4354">
      <w:pPr>
        <w:pStyle w:val="30"/>
      </w:pPr>
      <w:bookmarkStart w:id="109" w:name="_Toc181740549"/>
      <w:r w:rsidRPr="00165451">
        <w:t>6.</w:t>
      </w:r>
      <w:r>
        <w:t>3</w:t>
      </w:r>
      <w:r w:rsidRPr="00165451">
        <w:t>.3</w:t>
      </w:r>
      <w:r w:rsidRPr="00165451">
        <w:tab/>
        <w:t>A-IoT paging</w:t>
      </w:r>
      <w:del w:id="110" w:author="Huawei-Yulong" w:date="2024-11-07T15:24:00Z">
        <w:r w:rsidRPr="00165451" w:rsidDel="00147B0E">
          <w:delText xml:space="preserve"> functionality</w:delText>
        </w:r>
      </w:del>
      <w:bookmarkEnd w:id="109"/>
    </w:p>
    <w:p w14:paraId="28266810" w14:textId="3C7BCD19" w:rsidR="006C4354" w:rsidRPr="00165451" w:rsidRDefault="006C4354" w:rsidP="006C4354">
      <w:r w:rsidRPr="00165451">
        <w:rPr>
          <w:lang w:val="en-US" w:eastAsia="zh-CN"/>
        </w:rPr>
        <w:t xml:space="preserve">In </w:t>
      </w:r>
      <w:ins w:id="111" w:author="Huawei-Yulong" w:date="2024-11-07T15:24:00Z">
        <w:r w:rsidR="00147B0E">
          <w:rPr>
            <w:rFonts w:eastAsia="等线"/>
            <w:lang w:eastAsia="zh-CN"/>
          </w:rPr>
          <w:t>A-IoT</w:t>
        </w:r>
        <w:r w:rsidR="00147B0E" w:rsidRPr="00165451">
          <w:rPr>
            <w:lang w:val="en-US" w:eastAsia="zh-CN"/>
          </w:rPr>
          <w:t xml:space="preserve"> </w:t>
        </w:r>
      </w:ins>
      <w:r w:rsidRPr="00165451">
        <w:rPr>
          <w:lang w:val="en-US" w:eastAsia="zh-CN"/>
        </w:rPr>
        <w:t xml:space="preserve">AS layer, the A-IoT paging functionality is </w:t>
      </w:r>
      <w:ins w:id="112" w:author="Huawei-Yulong" w:date="2024-11-07T15:25:00Z">
        <w:r w:rsidR="00147B0E" w:rsidRPr="00E738AC">
          <w:rPr>
            <w:lang w:val="en-US" w:eastAsia="zh-CN"/>
          </w:rPr>
          <w:t>to use A-IoT paging message</w:t>
        </w:r>
        <w:r w:rsidR="00147B0E" w:rsidRPr="00165451">
          <w:rPr>
            <w:lang w:val="en-US" w:eastAsia="zh-CN"/>
          </w:rPr>
          <w:t xml:space="preserve"> </w:t>
        </w:r>
      </w:ins>
      <w:r w:rsidRPr="00165451">
        <w:rPr>
          <w:lang w:val="en-US" w:eastAsia="zh-CN"/>
        </w:rPr>
        <w:t xml:space="preserve">to </w:t>
      </w:r>
      <w:r w:rsidRPr="00165451">
        <w:t xml:space="preserve">indicate device(s) that need to respond. </w:t>
      </w:r>
    </w:p>
    <w:p w14:paraId="6472F5F7" w14:textId="1D77551E" w:rsidR="006C4354" w:rsidRPr="00165451" w:rsidRDefault="006C4354" w:rsidP="006C4354">
      <w:r w:rsidRPr="00165451">
        <w:t>As to the A-IoT paging message, the identifier may be required to identify the device/group of devices in this trigger message (e.g.</w:t>
      </w:r>
      <w:ins w:id="113" w:author="Huawei-Yulong" w:date="2024-11-07T15:42:00Z">
        <w:r w:rsidR="00E30B46">
          <w:t>,</w:t>
        </w:r>
      </w:ins>
      <w:r w:rsidRPr="00165451">
        <w:t xml:space="preserve"> for the case of reaching a single or a group of devices). Following cases are studied:</w:t>
      </w:r>
    </w:p>
    <w:p w14:paraId="295301DD" w14:textId="77777777" w:rsidR="006C4354" w:rsidRPr="00165451" w:rsidRDefault="006C4354" w:rsidP="006C4354">
      <w:pPr>
        <w:pStyle w:val="B1"/>
      </w:pPr>
      <w:r w:rsidRPr="00165451">
        <w:t>-</w:t>
      </w:r>
      <w:r w:rsidRPr="00165451">
        <w:tab/>
        <w:t>The A-IoT paging message containing an identifier of a single A-IoT device</w:t>
      </w:r>
    </w:p>
    <w:p w14:paraId="707B3BCC" w14:textId="77777777" w:rsidR="006C4354" w:rsidRPr="00165451" w:rsidRDefault="006C4354" w:rsidP="006C4354">
      <w:pPr>
        <w:pStyle w:val="B1"/>
      </w:pPr>
      <w:r w:rsidRPr="00165451">
        <w:t>-</w:t>
      </w:r>
      <w:r w:rsidRPr="00165451">
        <w:tab/>
        <w:t>The A-IoT paging message containing a group ID that maps to multiple A-IoT devices</w:t>
      </w:r>
    </w:p>
    <w:p w14:paraId="42B1EA02" w14:textId="77777777" w:rsidR="006C4354" w:rsidRPr="00165451" w:rsidRDefault="006C4354" w:rsidP="006C4354">
      <w:pPr>
        <w:pStyle w:val="B1"/>
      </w:pPr>
      <w:r w:rsidRPr="00165451">
        <w:t>-</w:t>
      </w:r>
      <w:r w:rsidRPr="00165451">
        <w:tab/>
        <w:t>The A-IoT paging message that does not contain any identifier, i.e., indicating all A-IoT devices that can receive the A-IoT paging message need to respond</w:t>
      </w:r>
    </w:p>
    <w:p w14:paraId="3E6B33F5" w14:textId="472FE4A0" w:rsidR="006C4354" w:rsidRPr="003D1F0D" w:rsidRDefault="006C4354" w:rsidP="006C4354">
      <w:pPr>
        <w:pStyle w:val="B1"/>
      </w:pPr>
      <w:r w:rsidRPr="00165451">
        <w:t>-</w:t>
      </w:r>
      <w:r w:rsidRPr="00165451">
        <w:tab/>
        <w:t xml:space="preserve">The A-IoT paging message containing multiple identifiers of A-IoT devices. The need for this use case is still to be confirmed/dependent according to the conclusion in </w:t>
      </w:r>
      <w:r>
        <w:t>[R2-1]</w:t>
      </w:r>
      <w:r w:rsidRPr="00165451">
        <w:t>.</w:t>
      </w:r>
      <w:ins w:id="114" w:author="Huawei-Yulong" w:date="2024-11-07T15:25:00Z">
        <w:r w:rsidR="003D1F0D" w:rsidRPr="003D1F0D">
          <w:t xml:space="preserve"> </w:t>
        </w:r>
        <w:r w:rsidR="003D1F0D" w:rsidRPr="005B0825">
          <w:t>From RAN2 perspective</w:t>
        </w:r>
        <w:r w:rsidR="003D1F0D">
          <w:t>,</w:t>
        </w:r>
        <w:r w:rsidR="003D1F0D" w:rsidRPr="005B0825">
          <w:t xml:space="preserve"> it is feasible to support paging multiple </w:t>
        </w:r>
        <w:r w:rsidR="003D1F0D" w:rsidRPr="00165451">
          <w:t>identifiers of A-IoT devices</w:t>
        </w:r>
        <w:r w:rsidR="003D1F0D">
          <w:t xml:space="preserve">, </w:t>
        </w:r>
        <w:r w:rsidR="003D1F0D" w:rsidRPr="005B0825">
          <w:t>pending on TB size</w:t>
        </w:r>
        <w:r w:rsidR="003D1F0D">
          <w:t xml:space="preserve"> and </w:t>
        </w:r>
        <w:r w:rsidR="003D1F0D" w:rsidRPr="005B0825">
          <w:t xml:space="preserve">multiplexing </w:t>
        </w:r>
        <w:r w:rsidR="003D1F0D">
          <w:t>design of A-IoT paging message</w:t>
        </w:r>
        <w:r w:rsidR="003D1F0D" w:rsidRPr="005B0825">
          <w:t>.</w:t>
        </w:r>
      </w:ins>
    </w:p>
    <w:p w14:paraId="31B500B1" w14:textId="77777777" w:rsidR="006C4354" w:rsidRPr="002A010A" w:rsidRDefault="006C4354" w:rsidP="006C4354">
      <w:pPr>
        <w:pStyle w:val="NO"/>
      </w:pPr>
      <w:r w:rsidRPr="002A010A">
        <w:t>NOTE 1:</w:t>
      </w:r>
      <w:r w:rsidRPr="002A010A">
        <w:tab/>
        <w:t xml:space="preserve">The details of the above identifier and group ID and also the use case/scenario are studied in </w:t>
      </w:r>
      <w:r>
        <w:t>[R2-1]</w:t>
      </w:r>
      <w:r w:rsidRPr="002A010A">
        <w:t>.</w:t>
      </w:r>
    </w:p>
    <w:p w14:paraId="07E8531B" w14:textId="39822F53" w:rsidR="006C4354" w:rsidRPr="00165451" w:rsidRDefault="006C4354" w:rsidP="006C4354">
      <w:r w:rsidRPr="00165451">
        <w:t>As to the A-IoT paging message, it can additionally indicate the information from which the device(s) can determine the resource(s) to be used for D2R response message(s).</w:t>
      </w:r>
      <w:ins w:id="115" w:author="Huawei-Yulong" w:date="2024-11-07T15:25:00Z">
        <w:r w:rsidR="003D1F0D" w:rsidRPr="003D1F0D">
          <w:t xml:space="preserve"> </w:t>
        </w:r>
        <w:r w:rsidR="003D1F0D">
          <w:t>It can be further considered on more details for the discussion in</w:t>
        </w:r>
        <w:commentRangeStart w:id="116"/>
        <w:commentRangeStart w:id="117"/>
        <w:r w:rsidR="003D1F0D">
          <w:t xml:space="preserve"> </w:t>
        </w:r>
        <w:commentRangeStart w:id="118"/>
        <w:commentRangeStart w:id="119"/>
        <w:del w:id="120" w:author="Rapp_Post" w:date="2024-11-29T16:29:00Z">
          <w:r w:rsidR="003D1F0D" w:rsidDel="00100805">
            <w:delText>sub-</w:delText>
          </w:r>
        </w:del>
        <w:r w:rsidR="003D1F0D">
          <w:t>clause</w:t>
        </w:r>
      </w:ins>
      <w:commentRangeEnd w:id="118"/>
      <w:r w:rsidR="00000344">
        <w:rPr>
          <w:rStyle w:val="af1"/>
        </w:rPr>
        <w:commentReference w:id="118"/>
      </w:r>
      <w:commentRangeEnd w:id="119"/>
      <w:r w:rsidR="00100805">
        <w:rPr>
          <w:rStyle w:val="af1"/>
        </w:rPr>
        <w:commentReference w:id="119"/>
      </w:r>
      <w:ins w:id="121" w:author="Huawei-Yulong" w:date="2024-11-07T15:25:00Z">
        <w:r w:rsidR="003D1F0D">
          <w:t xml:space="preserve"> 6.1.</w:t>
        </w:r>
      </w:ins>
      <w:commentRangeEnd w:id="116"/>
      <w:r w:rsidR="00000344">
        <w:rPr>
          <w:rStyle w:val="af1"/>
        </w:rPr>
        <w:commentReference w:id="116"/>
      </w:r>
      <w:commentRangeEnd w:id="117"/>
      <w:r w:rsidR="00100805">
        <w:rPr>
          <w:rStyle w:val="af1"/>
        </w:rPr>
        <w:commentReference w:id="117"/>
      </w:r>
    </w:p>
    <w:p w14:paraId="76C8ED40" w14:textId="70950CE4" w:rsidR="006C4354" w:rsidRPr="00165451" w:rsidRDefault="006C4354" w:rsidP="006C4354">
      <w:pPr>
        <w:rPr>
          <w:rFonts w:eastAsia="等线"/>
          <w:lang w:val="en-US" w:eastAsia="zh-CN"/>
        </w:rPr>
      </w:pPr>
      <w:r w:rsidRPr="00165451">
        <w:rPr>
          <w:rFonts w:eastAsia="等线"/>
          <w:lang w:val="en-US" w:eastAsia="zh-CN"/>
        </w:rPr>
        <w:t>For A-IoT device paging functionality, it is understood that the legacy paging message, legacy paging occasion and legacy DRX from NR are not supported (</w:t>
      </w:r>
      <w:r w:rsidRPr="00165451">
        <w:rPr>
          <w:rFonts w:eastAsia="等线" w:hint="eastAsia"/>
          <w:lang w:eastAsia="zh-CN"/>
        </w:rPr>
        <w:t>S</w:t>
      </w:r>
      <w:r w:rsidRPr="00165451">
        <w:rPr>
          <w:rFonts w:eastAsia="等线"/>
          <w:lang w:eastAsia="zh-CN"/>
        </w:rPr>
        <w:t xml:space="preserve">ee TS </w:t>
      </w:r>
      <w:r w:rsidRPr="00165451">
        <w:t>38.300</w:t>
      </w:r>
      <w:r>
        <w:t xml:space="preserve"> [R2-3]</w:t>
      </w:r>
      <w:r w:rsidRPr="00165451">
        <w:t xml:space="preserve"> for references for any legacy NR </w:t>
      </w:r>
      <w:r w:rsidRPr="00165451">
        <w:rPr>
          <w:rFonts w:eastAsia="等线"/>
          <w:lang w:eastAsia="zh-CN"/>
        </w:rPr>
        <w:t>functionality</w:t>
      </w:r>
      <w:r w:rsidRPr="00165451">
        <w:rPr>
          <w:rFonts w:eastAsia="等线"/>
          <w:lang w:val="en-US" w:eastAsia="zh-CN"/>
        </w:rPr>
        <w:t>).</w:t>
      </w:r>
      <w:r w:rsidRPr="00165451">
        <w:t xml:space="preserve"> From RAN2 perspective, it is assumed that the A-IoT device can receive as long as there is enough energy</w:t>
      </w:r>
      <w:ins w:id="122" w:author="Huawei-Yulong" w:date="2024-11-07T15:25:00Z">
        <w:r w:rsidR="003D1F0D">
          <w:t xml:space="preserve"> (it can be further considered on the discussion in </w:t>
        </w:r>
        <w:del w:id="123" w:author="Rapp_Post" w:date="2024-11-29T16:26:00Z">
          <w:r w:rsidR="003D1F0D" w:rsidDel="00AA7DDC">
            <w:delText>sub-</w:delText>
          </w:r>
        </w:del>
        <w:r w:rsidR="003D1F0D">
          <w:t>clause 6.1 and 6.2)</w:t>
        </w:r>
      </w:ins>
      <w:r w:rsidRPr="00165451">
        <w:t>.</w:t>
      </w:r>
    </w:p>
    <w:p w14:paraId="1C09D57C" w14:textId="39286D64" w:rsidR="00720DC8" w:rsidRPr="00ED4AB3" w:rsidRDefault="003D1F0D" w:rsidP="00720DC8">
      <w:pPr>
        <w:rPr>
          <w:ins w:id="124" w:author="Rapp_Post" w:date="2024-11-25T16:29:00Z"/>
        </w:rPr>
      </w:pPr>
      <w:bookmarkStart w:id="125" w:name="_Toc181740550"/>
      <w:ins w:id="126" w:author="Huawei-Yulong" w:date="2024-11-07T15:25:00Z">
        <w:r>
          <w:t xml:space="preserve">It is supported that the reader can send </w:t>
        </w:r>
        <w:r w:rsidRPr="00D647E7">
          <w:t>multiple (subsequent) A-IoT paging messages</w:t>
        </w:r>
        <w:r w:rsidRPr="00303051">
          <w:t xml:space="preserve"> that are associated with the same </w:t>
        </w:r>
        <w:r>
          <w:t>service r</w:t>
        </w:r>
        <w:r w:rsidRPr="00303051">
          <w:t>equest from the CN.</w:t>
        </w:r>
        <w:r>
          <w:t xml:space="preserve"> The duplicated response from devices for the same service request should be avoided. The A-IoT paging </w:t>
        </w:r>
        <w:r>
          <w:lastRenderedPageBreak/>
          <w:t xml:space="preserve">message can include information to avoid this duplicated response from the device to a reader. </w:t>
        </w:r>
        <w:del w:id="127" w:author="Rapp_Post" w:date="2024-11-29T16:32:00Z">
          <w:r w:rsidDel="00100805">
            <w:delText xml:space="preserve">This information should be short and simple. </w:delText>
          </w:r>
        </w:del>
        <w:r>
          <w:t>It can be further discussed on how to design</w:t>
        </w:r>
        <w:r w:rsidRPr="00113856">
          <w:t xml:space="preserve"> </w:t>
        </w:r>
        <w:r>
          <w:t>this information in A-IoT paging message (e.g.</w:t>
        </w:r>
      </w:ins>
      <w:ins w:id="128" w:author="Rapp_Post" w:date="2024-11-25T16:30:00Z">
        <w:r w:rsidR="00B3205E">
          <w:t>,</w:t>
        </w:r>
      </w:ins>
      <w:ins w:id="129" w:author="Huawei-Yulong" w:date="2024-11-07T15:25:00Z">
        <w:r>
          <w:t xml:space="preserve"> as stage-3 details and also considering the aspects from other WGs for this). Then, based on this information, the device determines whether to skip sending the response to A-IoT paging</w:t>
        </w:r>
        <w:r w:rsidRPr="00C5494D">
          <w:t xml:space="preserve"> </w:t>
        </w:r>
        <w:r>
          <w:t>message or not (if the device had successfully responded the same service before).</w:t>
        </w:r>
      </w:ins>
      <w:ins w:id="130" w:author="Rapp_Post" w:date="2024-11-29T16:32:00Z">
        <w:r w:rsidR="00100805" w:rsidRPr="00100805">
          <w:t xml:space="preserve"> </w:t>
        </w:r>
        <w:r w:rsidR="00100805">
          <w:t xml:space="preserve">This information should be short and simple. </w:t>
        </w:r>
      </w:ins>
      <w:commentRangeStart w:id="131"/>
      <w:commentRangeStart w:id="132"/>
      <w:ins w:id="133" w:author="Rapp_Post" w:date="2024-11-25T16:29:00Z">
        <w:r w:rsidR="00720DC8">
          <w:t>This information can be one ID</w:t>
        </w:r>
      </w:ins>
      <w:commentRangeEnd w:id="131"/>
      <w:r w:rsidR="00000344">
        <w:rPr>
          <w:rStyle w:val="af1"/>
        </w:rPr>
        <w:commentReference w:id="131"/>
      </w:r>
      <w:commentRangeEnd w:id="132"/>
      <w:r w:rsidR="00C65967">
        <w:rPr>
          <w:rStyle w:val="af1"/>
        </w:rPr>
        <w:commentReference w:id="132"/>
      </w:r>
      <w:ins w:id="134" w:author="Rapp_Post" w:date="2024-11-25T16:29:00Z">
        <w:r w:rsidR="00720DC8">
          <w:t>, while it can be further discussed whether the ID is generated by the reader or by the core network</w:t>
        </w:r>
        <w:commentRangeStart w:id="135"/>
        <w:r w:rsidR="00720DC8">
          <w:t>.</w:t>
        </w:r>
        <w:commentRangeEnd w:id="135"/>
        <w:r w:rsidR="00651EDD">
          <w:rPr>
            <w:rStyle w:val="af1"/>
          </w:rPr>
          <w:commentReference w:id="135"/>
        </w:r>
      </w:ins>
      <w:ins w:id="136" w:author="Rapp_Post" w:date="2024-11-29T16:32:00Z">
        <w:r w:rsidR="00100805" w:rsidRPr="00100805">
          <w:t xml:space="preserve"> </w:t>
        </w:r>
        <w:commentRangeStart w:id="137"/>
        <w:commentRangeStart w:id="138"/>
        <w:r w:rsidR="00100805" w:rsidRPr="00720DC8">
          <w:t>It can be further discussed on the size of this information</w:t>
        </w:r>
        <w:commentRangeEnd w:id="137"/>
        <w:r w:rsidR="00100805">
          <w:rPr>
            <w:rStyle w:val="af1"/>
          </w:rPr>
          <w:commentReference w:id="137"/>
        </w:r>
      </w:ins>
      <w:commentRangeEnd w:id="138"/>
      <w:ins w:id="139" w:author="Rapp_Post" w:date="2024-11-29T16:33:00Z">
        <w:r w:rsidR="00100805">
          <w:t>.</w:t>
        </w:r>
      </w:ins>
      <w:ins w:id="140" w:author="Rapp_Post" w:date="2024-11-29T16:32:00Z">
        <w:r w:rsidR="00100805">
          <w:rPr>
            <w:rStyle w:val="af1"/>
          </w:rPr>
          <w:commentReference w:id="138"/>
        </w:r>
      </w:ins>
      <w:ins w:id="141" w:author="Lenovo-Jing" w:date="2024-11-28T09:34:00Z">
        <w:del w:id="142" w:author="Rapp_Post" w:date="2024-11-29T16:32:00Z">
          <w:r w:rsidR="003D3EA9" w:rsidRPr="003D3EA9" w:rsidDel="00100805">
            <w:delText xml:space="preserve"> </w:delText>
          </w:r>
          <w:commentRangeStart w:id="143"/>
          <w:r w:rsidR="003D3EA9" w:rsidDel="00100805">
            <w:rPr>
              <w:rFonts w:eastAsia="等线" w:hint="eastAsia"/>
              <w:lang w:eastAsia="zh-CN"/>
            </w:rPr>
            <w:delText>And i</w:delText>
          </w:r>
          <w:r w:rsidR="003D3EA9" w:rsidRPr="003D3EA9" w:rsidDel="00100805">
            <w:delText>t can be further discussed on the size of the ID</w:delText>
          </w:r>
        </w:del>
        <w:del w:id="144" w:author="Rapp_Post" w:date="2024-11-29T16:33:00Z">
          <w:r w:rsidR="0078414C" w:rsidDel="00100805">
            <w:rPr>
              <w:rFonts w:eastAsia="等线" w:hint="eastAsia"/>
              <w:lang w:eastAsia="zh-CN"/>
            </w:rPr>
            <w:delText>.</w:delText>
          </w:r>
        </w:del>
      </w:ins>
      <w:commentRangeEnd w:id="143"/>
      <w:ins w:id="145" w:author="Lenovo-Jing" w:date="2024-11-28T09:35:00Z">
        <w:r w:rsidR="0078414C">
          <w:rPr>
            <w:rStyle w:val="af1"/>
          </w:rPr>
          <w:commentReference w:id="143"/>
        </w:r>
      </w:ins>
    </w:p>
    <w:p w14:paraId="404FC47F" w14:textId="56C2CC7A" w:rsidR="00720DC8" w:rsidRDefault="00720DC8" w:rsidP="00720DC8">
      <w:pPr>
        <w:rPr>
          <w:ins w:id="146" w:author="Rapp_Post" w:date="2024-11-25T16:29:00Z"/>
        </w:rPr>
      </w:pPr>
      <w:ins w:id="147" w:author="Rapp_Post" w:date="2024-11-25T16:29:00Z">
        <w:r>
          <w:t>It can be further discussed for the scenario that different readers may send A-IoT paging messages, which are associated with the same service request from the CN, to the same device for response. If this scenario is to be in the scope, it can be further discussed, by considering the discussion</w:t>
        </w:r>
      </w:ins>
      <w:ins w:id="148" w:author="Rapp_Post" w:date="2024-11-26T10:53:00Z">
        <w:r w:rsidR="003817C4">
          <w:t>s</w:t>
        </w:r>
      </w:ins>
      <w:ins w:id="149" w:author="Rapp_Post" w:date="2024-11-25T16:29:00Z">
        <w:r>
          <w:t xml:space="preserve"> from all the WGs</w:t>
        </w:r>
        <w:commentRangeStart w:id="150"/>
        <w:r>
          <w:t>.</w:t>
        </w:r>
        <w:commentRangeEnd w:id="150"/>
        <w:r w:rsidR="00EB11DF">
          <w:rPr>
            <w:rStyle w:val="af1"/>
          </w:rPr>
          <w:commentReference w:id="150"/>
        </w:r>
      </w:ins>
    </w:p>
    <w:p w14:paraId="347B003A" w14:textId="7532E18D" w:rsidR="003D1F0D" w:rsidRPr="00720DC8" w:rsidRDefault="00720DC8" w:rsidP="00720DC8">
      <w:pPr>
        <w:rPr>
          <w:ins w:id="151" w:author="Huawei-Yulong" w:date="2024-11-07T15:25:00Z"/>
          <w:rFonts w:eastAsia="等线"/>
          <w:lang w:val="en-US" w:eastAsia="zh-CN"/>
        </w:rPr>
      </w:pPr>
      <w:ins w:id="152" w:author="Rapp_Post" w:date="2024-11-25T16:29:00Z">
        <w:r>
          <w:t>It can be further discussed on whether other further information related to the possible subsequent message(s) is included in the A-IoT paging message, e.g., the service type, command type</w:t>
        </w:r>
        <w:commentRangeStart w:id="153"/>
        <w:r>
          <w:t>.</w:t>
        </w:r>
        <w:commentRangeEnd w:id="153"/>
        <w:r w:rsidR="00425D89">
          <w:rPr>
            <w:rStyle w:val="af1"/>
          </w:rPr>
          <w:commentReference w:id="153"/>
        </w:r>
      </w:ins>
    </w:p>
    <w:p w14:paraId="1542A42B" w14:textId="77777777" w:rsidR="006C4354" w:rsidRPr="00165451" w:rsidRDefault="006C4354" w:rsidP="006C4354">
      <w:pPr>
        <w:pStyle w:val="30"/>
      </w:pPr>
      <w:r w:rsidRPr="00165451">
        <w:t>6.</w:t>
      </w:r>
      <w:r>
        <w:t>3</w:t>
      </w:r>
      <w:r w:rsidRPr="00165451">
        <w:t>.4</w:t>
      </w:r>
      <w:r w:rsidRPr="00165451">
        <w:tab/>
        <w:t>A-IoT random access procedure</w:t>
      </w:r>
      <w:bookmarkEnd w:id="125"/>
    </w:p>
    <w:p w14:paraId="38A0B919" w14:textId="17FDA3D7" w:rsidR="006C4354" w:rsidRPr="00165451" w:rsidRDefault="006C4354" w:rsidP="006C4354">
      <w:r w:rsidRPr="00165451">
        <w:t>A-IoT random access procedure</w:t>
      </w:r>
      <w:del w:id="154" w:author="Huawei-Yulong" w:date="2024-11-07T15:25:00Z">
        <w:r w:rsidRPr="00165451" w:rsidDel="007511CA">
          <w:rPr>
            <w:lang w:val="en-US"/>
          </w:rPr>
          <w:delText xml:space="preserve"> is captured in this clause, which</w:delText>
        </w:r>
      </w:del>
      <w:r w:rsidRPr="00165451">
        <w:rPr>
          <w:lang w:val="en-US"/>
        </w:rPr>
        <w:t xml:space="preserve"> is used for the Ambient IoT device(s) to access the network for data transmission.</w:t>
      </w:r>
    </w:p>
    <w:p w14:paraId="08E9C5C2" w14:textId="5994A732" w:rsidR="006C4354" w:rsidRPr="00165451" w:rsidRDefault="006C4354" w:rsidP="006C4354">
      <w:pPr>
        <w:rPr>
          <w:lang w:val="en-US"/>
        </w:rPr>
      </w:pPr>
      <w:r w:rsidRPr="00165451">
        <w:rPr>
          <w:lang w:val="en-US"/>
        </w:rPr>
        <w:t xml:space="preserve">The A-IoT random access </w:t>
      </w:r>
      <w:ins w:id="155" w:author="Huawei-Yulong" w:date="2024-11-07T15:26:00Z">
        <w:r w:rsidR="007F137D">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B545682" w14:textId="77777777" w:rsidR="006C4354" w:rsidRPr="00165451" w:rsidRDefault="006C4354" w:rsidP="006C4354">
      <w:pPr>
        <w:rPr>
          <w:rFonts w:eastAsia="Yu Mincho"/>
        </w:rPr>
      </w:pPr>
      <w:r w:rsidRPr="00165451">
        <w:t>The slotted-ALOHA is the baseline for A-IoT random access procedure.</w:t>
      </w:r>
    </w:p>
    <w:commentRangeStart w:id="156"/>
    <w:p w14:paraId="733CE883" w14:textId="53ECFD9C" w:rsidR="007F137D" w:rsidRPr="005327E3" w:rsidRDefault="005812BB" w:rsidP="007F137D">
      <w:pPr>
        <w:pStyle w:val="TH"/>
        <w:rPr>
          <w:ins w:id="157" w:author="Huawei-Yulong" w:date="2024-11-07T15:26:00Z"/>
          <w:rFonts w:ascii="Times New Roman" w:hAnsi="Times New Roman"/>
          <w:snapToGrid w:val="0"/>
          <w:color w:val="000000"/>
          <w:w w:val="0"/>
          <w:sz w:val="0"/>
          <w:szCs w:val="0"/>
          <w:u w:color="000000"/>
          <w:bdr w:val="none" w:sz="0" w:space="0" w:color="000000"/>
          <w:shd w:val="clear" w:color="000000" w:fill="000000"/>
          <w:lang w:bidi="x-none"/>
        </w:rPr>
      </w:pPr>
      <w:ins w:id="158" w:author="Rapp_Post" w:date="2024-11-29T17:07:00Z">
        <w:r>
          <w:object w:dxaOrig="5508" w:dyaOrig="1801" w14:anchorId="5A7D920B">
            <v:shape id="_x0000_i1027" type="#_x0000_t75" style="width:390pt;height:127.6pt" o:ole="">
              <v:imagedata r:id="rId17" o:title=""/>
            </v:shape>
            <o:OLEObject Type="Embed" ProgID="Visio.Drawing.15" ShapeID="_x0000_i1027" DrawAspect="Content" ObjectID="_1794406784" r:id="rId18"/>
          </w:object>
        </w:r>
      </w:ins>
      <w:commentRangeEnd w:id="156"/>
      <w:ins w:id="159" w:author="Rapp_Post" w:date="2024-11-29T17:08:00Z">
        <w:r w:rsidR="00C0218F">
          <w:rPr>
            <w:rStyle w:val="af1"/>
            <w:rFonts w:ascii="Times New Roman" w:hAnsi="Times New Roman"/>
            <w:b w:val="0"/>
            <w:lang w:val="en-GB" w:eastAsia="ja-JP"/>
          </w:rPr>
          <w:commentReference w:id="156"/>
        </w:r>
      </w:ins>
      <w:ins w:id="160" w:author="Huawei-Yulong" w:date="2024-11-07T15:26:00Z">
        <w:del w:id="161" w:author="Rapp_Post" w:date="2024-11-29T17:07:00Z">
          <w:r w:rsidR="007F137D" w:rsidDel="005812BB">
            <w:object w:dxaOrig="5508" w:dyaOrig="1657" w14:anchorId="10E318D9">
              <v:shape id="_x0000_i1028" type="#_x0000_t75" style="width:411.6pt;height:125.2pt" o:ole="">
                <v:imagedata r:id="rId19" o:title=""/>
              </v:shape>
              <o:OLEObject Type="Embed" ProgID="Visio.Drawing.15" ShapeID="_x0000_i1028" DrawAspect="Content" ObjectID="_1794406785" r:id="rId20"/>
            </w:object>
          </w:r>
        </w:del>
      </w:ins>
    </w:p>
    <w:p w14:paraId="02B0E5D3" w14:textId="77777777" w:rsidR="007F137D" w:rsidRPr="00165451" w:rsidRDefault="007F137D" w:rsidP="007F137D">
      <w:pPr>
        <w:pStyle w:val="TF"/>
        <w:rPr>
          <w:ins w:id="162" w:author="Huawei-Yulong" w:date="2024-11-07T15:26:00Z"/>
        </w:rPr>
      </w:pPr>
      <w:ins w:id="163" w:author="Huawei-Yulong" w:date="2024-11-07T15:26: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r>
          <w:t xml:space="preserve"> procedure</w:t>
        </w:r>
      </w:ins>
    </w:p>
    <w:p w14:paraId="576D896C" w14:textId="77777777" w:rsidR="007F137D" w:rsidRPr="00E95C8C" w:rsidRDefault="007F137D" w:rsidP="007F137D">
      <w:pPr>
        <w:rPr>
          <w:ins w:id="164" w:author="Huawei-Yulong" w:date="2024-11-07T15:26:00Z"/>
          <w:rFonts w:eastAsia="等线"/>
          <w:bCs/>
          <w:lang w:eastAsia="zh-CN"/>
        </w:rPr>
      </w:pPr>
      <w:ins w:id="165" w:author="Huawei-Yulong" w:date="2024-11-07T15:26:00Z">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time-frequency resource for A-IoT device(s) to perform access (e.g., transmitting the A-IoT Msg1 by the device).</w:t>
        </w:r>
        <w:r w:rsidRPr="00E95C8C">
          <w:rPr>
            <w:rFonts w:eastAsia="等线"/>
            <w:bCs/>
            <w:lang w:eastAsia="zh-CN"/>
          </w:rPr>
          <w:t xml:space="preserve"> A set of access occasion</w:t>
        </w:r>
        <w:r>
          <w:rPr>
            <w:rFonts w:eastAsia="等线"/>
            <w:bCs/>
            <w:lang w:eastAsia="zh-CN"/>
          </w:rPr>
          <w:t>(</w:t>
        </w:r>
        <w:r w:rsidRPr="00E95C8C">
          <w:rPr>
            <w:rFonts w:eastAsia="等线"/>
            <w:bCs/>
            <w:lang w:eastAsia="zh-CN"/>
          </w:rPr>
          <w:t>s</w:t>
        </w:r>
        <w:r>
          <w:rPr>
            <w:rFonts w:eastAsia="等线"/>
            <w:bCs/>
            <w:lang w:eastAsia="zh-CN"/>
          </w:rPr>
          <w:t>) for different</w:t>
        </w:r>
        <w:r w:rsidRPr="00E95C8C">
          <w:rPr>
            <w:rFonts w:eastAsia="等线"/>
            <w:bCs/>
            <w:lang w:eastAsia="zh-CN"/>
          </w:rPr>
          <w:t xml:space="preserve"> </w:t>
        </w:r>
        <w:r>
          <w:rPr>
            <w:rFonts w:eastAsia="等线"/>
            <w:bCs/>
            <w:lang w:eastAsia="zh-CN"/>
          </w:rPr>
          <w:t xml:space="preserve">A-IoT </w:t>
        </w:r>
        <w:r w:rsidRPr="00E95C8C">
          <w:rPr>
            <w:rFonts w:eastAsia="等线"/>
            <w:bCs/>
            <w:lang w:eastAsia="zh-CN"/>
          </w:rPr>
          <w:t>device</w:t>
        </w:r>
        <w:r>
          <w:rPr>
            <w:rFonts w:eastAsia="等线"/>
            <w:bCs/>
            <w:lang w:eastAsia="zh-CN"/>
          </w:rPr>
          <w:t>(</w:t>
        </w:r>
        <w:r w:rsidRPr="00E95C8C">
          <w:rPr>
            <w:rFonts w:eastAsia="等线"/>
            <w:bCs/>
            <w:lang w:eastAsia="zh-CN"/>
          </w:rPr>
          <w:t>s</w:t>
        </w:r>
        <w:r>
          <w:rPr>
            <w:rFonts w:eastAsia="等线"/>
            <w:bCs/>
            <w:lang w:eastAsia="zh-CN"/>
          </w:rPr>
          <w:t>)</w:t>
        </w:r>
        <w:r w:rsidRPr="00E95C8C">
          <w:rPr>
            <w:rFonts w:eastAsia="等线"/>
            <w:bCs/>
            <w:lang w:eastAsia="zh-CN"/>
          </w:rPr>
          <w:t xml:space="preserve"> </w:t>
        </w:r>
        <w:r>
          <w:rPr>
            <w:rFonts w:eastAsia="等线"/>
            <w:bCs/>
            <w:lang w:eastAsia="zh-CN"/>
          </w:rPr>
          <w:t>is</w:t>
        </w:r>
        <w:r w:rsidRPr="00E95C8C">
          <w:rPr>
            <w:rFonts w:eastAsia="等线"/>
            <w:bCs/>
            <w:lang w:eastAsia="zh-CN"/>
          </w:rPr>
          <w:t xml:space="preserve"> scheduled via </w:t>
        </w:r>
        <w:r>
          <w:rPr>
            <w:rFonts w:eastAsia="等线"/>
            <w:bCs/>
            <w:lang w:eastAsia="zh-CN"/>
          </w:rPr>
          <w:t>the</w:t>
        </w:r>
        <w:r w:rsidRPr="00E95C8C">
          <w:rPr>
            <w:rFonts w:eastAsia="等线"/>
            <w:bCs/>
            <w:lang w:eastAsia="zh-CN"/>
          </w:rPr>
          <w:t xml:space="preserve"> R2D </w:t>
        </w:r>
        <w:r>
          <w:rPr>
            <w:rFonts w:eastAsia="等线"/>
            <w:bCs/>
            <w:lang w:eastAsia="zh-CN"/>
          </w:rPr>
          <w:t>message (referring to the “</w:t>
        </w:r>
        <w:r w:rsidRPr="001154F2">
          <w:rPr>
            <w:rFonts w:eastAsia="等线"/>
            <w:bCs/>
            <w:lang w:eastAsia="zh-CN"/>
          </w:rPr>
          <w:t>R2D transmission triggering random access</w:t>
        </w:r>
        <w:r>
          <w:rPr>
            <w:rFonts w:eastAsia="等线"/>
            <w:bCs/>
            <w:lang w:eastAsia="zh-CN"/>
          </w:rPr>
          <w:t xml:space="preserve">” in sub-clause 6.1.4) </w:t>
        </w:r>
        <w:r w:rsidRPr="00E95C8C">
          <w:rPr>
            <w:rFonts w:eastAsia="等线"/>
            <w:bCs/>
            <w:lang w:eastAsia="zh-CN"/>
          </w:rPr>
          <w:t>by the reader.</w:t>
        </w:r>
      </w:ins>
    </w:p>
    <w:p w14:paraId="3D876117" w14:textId="39B85B58" w:rsidR="006C4354" w:rsidRPr="00165451" w:rsidRDefault="006C4354" w:rsidP="006C4354">
      <w:pPr>
        <w:rPr>
          <w:lang w:eastAsia="zh-CN"/>
        </w:rPr>
      </w:pPr>
      <w:r w:rsidRPr="00165451">
        <w:rPr>
          <w:lang w:eastAsia="zh-CN"/>
        </w:rPr>
        <w:t xml:space="preserve">When the A-IoT device is selected to respond in accordance to the </w:t>
      </w:r>
      <w:ins w:id="166" w:author="Rapp_Post" w:date="2024-11-29T16:26:00Z">
        <w:r w:rsidR="00AA7DDC">
          <w:rPr>
            <w:lang w:eastAsia="zh-CN"/>
          </w:rPr>
          <w:t>sub-</w:t>
        </w:r>
      </w:ins>
      <w:r w:rsidRPr="00165451">
        <w:rPr>
          <w:lang w:eastAsia="zh-CN"/>
        </w:rPr>
        <w:t>clause 6.</w:t>
      </w:r>
      <w:r>
        <w:rPr>
          <w:lang w:eastAsia="zh-CN"/>
        </w:rPr>
        <w:t>3</w:t>
      </w:r>
      <w:r w:rsidRPr="00165451">
        <w:rPr>
          <w:lang w:eastAsia="zh-CN"/>
        </w:rPr>
        <w:t>.3, the A-IoT device performs the following procedure:</w:t>
      </w:r>
    </w:p>
    <w:p w14:paraId="0DA47B1D" w14:textId="3EA4ED61" w:rsidR="006C4354" w:rsidRPr="00165451" w:rsidRDefault="006C4354" w:rsidP="006C4354">
      <w:pPr>
        <w:pStyle w:val="B1"/>
      </w:pPr>
      <w:r w:rsidRPr="00165451">
        <w:t>-</w:t>
      </w:r>
      <w:r w:rsidRPr="00165451">
        <w:tab/>
      </w:r>
      <w:r w:rsidRPr="00165451">
        <w:rPr>
          <w:b/>
        </w:rPr>
        <w:t>Step 1</w:t>
      </w:r>
      <w:r w:rsidRPr="00165451">
        <w:t xml:space="preserve">: Random access type </w:t>
      </w:r>
      <w:ins w:id="167" w:author="Huawei-Yulong" w:date="2024-11-07T15:26:00Z">
        <w:r w:rsidR="0007045F">
          <w:t xml:space="preserve">(i.e., contention-free or contention-based) </w:t>
        </w:r>
      </w:ins>
      <w:r w:rsidRPr="00165451">
        <w:t>and access occasion/resource determination:</w:t>
      </w:r>
    </w:p>
    <w:p w14:paraId="6CD104C9" w14:textId="5634AAD2" w:rsidR="0007045F" w:rsidRPr="00822616" w:rsidRDefault="0007045F" w:rsidP="0007045F">
      <w:pPr>
        <w:pStyle w:val="B2"/>
        <w:rPr>
          <w:ins w:id="168" w:author="Huawei-Yulong" w:date="2024-11-07T15:26:00Z"/>
          <w:rFonts w:eastAsia="等线"/>
        </w:rPr>
      </w:pPr>
      <w:ins w:id="169" w:author="Huawei-Yulong" w:date="2024-11-07T15:26:00Z">
        <w:r>
          <w:rPr>
            <w:rFonts w:eastAsia="等线" w:hint="eastAsia"/>
          </w:rPr>
          <w:t>-</w:t>
        </w:r>
        <w:r>
          <w:rPr>
            <w:rFonts w:eastAsia="等线"/>
          </w:rPr>
          <w:tab/>
          <w:t xml:space="preserve">The A-IoT </w:t>
        </w:r>
        <w:r w:rsidRPr="00822616">
          <w:rPr>
            <w:rFonts w:eastAsia="等线"/>
          </w:rPr>
          <w:t xml:space="preserve">device determines the random access type from the </w:t>
        </w:r>
        <w:r>
          <w:rPr>
            <w:rFonts w:eastAsia="等线"/>
          </w:rPr>
          <w:t xml:space="preserve">A-IoT </w:t>
        </w:r>
        <w:r w:rsidRPr="00822616">
          <w:rPr>
            <w:rFonts w:eastAsia="等线"/>
          </w:rPr>
          <w:t>paging message</w:t>
        </w:r>
        <w:r>
          <w:rPr>
            <w:rFonts w:eastAsia="等线"/>
          </w:rPr>
          <w:t>,</w:t>
        </w:r>
        <w:r w:rsidRPr="00822616">
          <w:t xml:space="preserve"> </w:t>
        </w:r>
        <w:r>
          <w:t xml:space="preserve">in accordance to </w:t>
        </w:r>
      </w:ins>
      <w:ins w:id="170" w:author="Rapp_Post" w:date="2024-11-29T16:26:00Z">
        <w:r w:rsidR="00AA7DDC">
          <w:t>sub-</w:t>
        </w:r>
      </w:ins>
      <w:ins w:id="171" w:author="Huawei-Yulong" w:date="2024-11-07T15:26:00Z">
        <w:r>
          <w:t>clause 6.3.3</w:t>
        </w:r>
        <w:r w:rsidRPr="00822616">
          <w:rPr>
            <w:rFonts w:eastAsia="等线"/>
          </w:rPr>
          <w:t xml:space="preserve">. </w:t>
        </w:r>
        <w:r>
          <w:t>The reader can configure either contention-free access or contention-based random access (and the corresponding configurations).</w:t>
        </w:r>
        <w:r>
          <w:rPr>
            <w:rFonts w:eastAsia="等线"/>
          </w:rPr>
          <w:t xml:space="preserve"> It can be further discussed on whether </w:t>
        </w:r>
        <w:r w:rsidRPr="00822616">
          <w:rPr>
            <w:rFonts w:eastAsia="等线"/>
          </w:rPr>
          <w:t>it is explicitly or implicitly.</w:t>
        </w:r>
      </w:ins>
    </w:p>
    <w:p w14:paraId="7A13AD25" w14:textId="77777777" w:rsidR="006C4354" w:rsidRPr="00165451" w:rsidRDefault="006C4354" w:rsidP="006C4354">
      <w:pPr>
        <w:pStyle w:val="B2"/>
      </w:pPr>
      <w:r w:rsidRPr="00165451">
        <w:t>-</w:t>
      </w:r>
      <w:r w:rsidRPr="00165451">
        <w:tab/>
        <w:t xml:space="preserve">If </w:t>
      </w:r>
      <w:r w:rsidRPr="00165451">
        <w:rPr>
          <w:lang w:eastAsia="zh-CN"/>
        </w:rPr>
        <w:t xml:space="preserve">the </w:t>
      </w:r>
      <w:r w:rsidRPr="00165451">
        <w:t>random access is contention-free access:</w:t>
      </w:r>
    </w:p>
    <w:p w14:paraId="5FE66BAF" w14:textId="77777777" w:rsidR="006C4354" w:rsidRPr="002A010A" w:rsidRDefault="006C4354" w:rsidP="006C4354">
      <w:pPr>
        <w:pStyle w:val="B3"/>
      </w:pPr>
      <w:r>
        <w:t>-</w:t>
      </w:r>
      <w:r>
        <w:tab/>
      </w:r>
      <w:r w:rsidRPr="002A010A">
        <w:t>Selects the indicated D2R occasion/resource;</w:t>
      </w:r>
    </w:p>
    <w:p w14:paraId="25BE1389" w14:textId="4931B99F" w:rsidR="006C4354" w:rsidRPr="002A010A" w:rsidRDefault="006C4354" w:rsidP="006C4354">
      <w:pPr>
        <w:pStyle w:val="B3"/>
      </w:pPr>
      <w:r>
        <w:lastRenderedPageBreak/>
        <w:t>-</w:t>
      </w:r>
      <w:r>
        <w:tab/>
      </w:r>
      <w:r w:rsidRPr="002A010A">
        <w:t xml:space="preserve">Skips the contention resolution in Step 2 and performs the </w:t>
      </w:r>
      <w:del w:id="172" w:author="Huawei-Yulong" w:date="2024-11-07T15:26:00Z">
        <w:r w:rsidRPr="002A010A" w:rsidDel="0007045F">
          <w:delText xml:space="preserve">Step 3 for </w:delText>
        </w:r>
      </w:del>
      <w:r w:rsidRPr="002A010A">
        <w:t>data transmission</w:t>
      </w:r>
      <w:ins w:id="173" w:author="Huawei-Yulong" w:date="2024-11-07T15:26:00Z">
        <w:r w:rsidR="0007045F" w:rsidRPr="0007045F">
          <w:t xml:space="preserve"> </w:t>
        </w:r>
        <w:r w:rsidR="0007045F">
          <w:t xml:space="preserve">in accordance to </w:t>
        </w:r>
      </w:ins>
      <w:ins w:id="174" w:author="Rapp_Post" w:date="2024-11-29T16:26:00Z">
        <w:r w:rsidR="00AA7DDC">
          <w:t>sub-</w:t>
        </w:r>
      </w:ins>
      <w:ins w:id="175" w:author="Huawei-Yulong" w:date="2024-11-07T15:26:00Z">
        <w:r w:rsidR="0007045F">
          <w:t>clause 6.3.5</w:t>
        </w:r>
      </w:ins>
      <w:r w:rsidRPr="002A010A">
        <w:t>.</w:t>
      </w:r>
    </w:p>
    <w:p w14:paraId="08002505" w14:textId="77777777" w:rsidR="006C4354" w:rsidRPr="00165451" w:rsidRDefault="006C4354" w:rsidP="006C4354">
      <w:pPr>
        <w:pStyle w:val="B2"/>
      </w:pPr>
      <w:r w:rsidRPr="00165451">
        <w:t>-</w:t>
      </w:r>
      <w:r w:rsidRPr="00165451">
        <w:tab/>
        <w:t>If the random access is contention-based random access:</w:t>
      </w:r>
    </w:p>
    <w:p w14:paraId="0898F7C7" w14:textId="51A8ABE6" w:rsidR="006C4354" w:rsidRPr="002A010A" w:rsidRDefault="006C4354" w:rsidP="006C4354">
      <w:pPr>
        <w:pStyle w:val="B3"/>
      </w:pPr>
      <w:r>
        <w:t>-</w:t>
      </w:r>
      <w:r>
        <w:tab/>
      </w:r>
      <w:r w:rsidRPr="002A010A">
        <w:t xml:space="preserve">Performs access occasion/resource </w:t>
      </w:r>
      <w:del w:id="176" w:author="Huawei-Yulong" w:date="2024-11-07T15:27:00Z">
        <w:r w:rsidRPr="002A010A" w:rsidDel="00E660B2">
          <w:delText>determination/</w:delText>
        </w:r>
      </w:del>
      <w:r w:rsidRPr="002A010A">
        <w:t>selection:</w:t>
      </w:r>
      <w:ins w:id="177" w:author="Huawei-Yulong" w:date="2024-11-07T15:27:00Z">
        <w:r w:rsidR="00E660B2" w:rsidRPr="00E660B2">
          <w:t xml:space="preserve"> </w:t>
        </w:r>
        <w:r w:rsidR="00E660B2" w:rsidRPr="002E3F3E">
          <w:t>as the baseline for CBRA</w:t>
        </w:r>
        <w:r w:rsidR="00E660B2">
          <w:t xml:space="preserve">, </w:t>
        </w:r>
        <w:r w:rsidR="00E660B2" w:rsidRPr="002E3F3E">
          <w:t>at least for TDMA</w:t>
        </w:r>
        <w:r w:rsidR="00E660B2">
          <w:t xml:space="preserve"> case,</w:t>
        </w:r>
        <w:r w:rsidR="00E660B2" w:rsidRPr="002E3F3E">
          <w:t xml:space="preserve"> the device can randomly select one access occasion for A-IoT Msg1 within the access occasions provided/assigned by the reader</w:t>
        </w:r>
        <w:r w:rsidR="00E660B2">
          <w:t xml:space="preserve">. It can be further discussed </w:t>
        </w:r>
        <w:r w:rsidR="00E660B2" w:rsidRPr="002E3F3E">
          <w:t>if this is applicable to FDMA</w:t>
        </w:r>
        <w:r w:rsidR="00E660B2">
          <w:t xml:space="preserve"> case</w:t>
        </w:r>
        <w:r w:rsidR="00E660B2" w:rsidRPr="002E3F3E">
          <w:t xml:space="preserve">. Further enhancement option(s) can be </w:t>
        </w:r>
        <w:r w:rsidR="00E660B2">
          <w:t xml:space="preserve">also </w:t>
        </w:r>
        <w:r w:rsidR="00E660B2" w:rsidRPr="002E3F3E">
          <w:t xml:space="preserve">considered after more </w:t>
        </w:r>
        <w:r w:rsidR="00E660B2">
          <w:t>physical layer detailed design on TDMA and FDMA</w:t>
        </w:r>
      </w:ins>
      <w:del w:id="178" w:author="Huawei-Yulong" w:date="2024-11-07T15:27:00Z">
        <w:r w:rsidRPr="002A010A" w:rsidDel="00E660B2">
          <w:delText xml:space="preserve"> [</w:delText>
        </w:r>
        <w:r w:rsidRPr="002A010A" w:rsidDel="00E660B2">
          <w:rPr>
            <w:highlight w:val="yellow"/>
          </w:rPr>
          <w:delText>FFS</w:delText>
        </w:r>
        <w:r w:rsidRPr="002A010A" w:rsidDel="00E660B2">
          <w:delText>]</w:delText>
        </w:r>
      </w:del>
      <w:r w:rsidRPr="002A010A">
        <w:t>;</w:t>
      </w:r>
    </w:p>
    <w:p w14:paraId="6F66414A" w14:textId="77777777" w:rsidR="006C4354" w:rsidRPr="002A010A" w:rsidRDefault="006C4354" w:rsidP="006C4354">
      <w:pPr>
        <w:pStyle w:val="B3"/>
      </w:pPr>
      <w:r>
        <w:t>-</w:t>
      </w:r>
      <w:r>
        <w:tab/>
      </w:r>
      <w:r w:rsidRPr="002A010A">
        <w:t>Performs the Step 2 for contention resolution.</w:t>
      </w:r>
    </w:p>
    <w:p w14:paraId="40E3B655" w14:textId="77777777" w:rsidR="006C4354" w:rsidRPr="00165451" w:rsidRDefault="006C4354" w:rsidP="006C4354">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7AD6BDDB" w14:textId="5ED9AD47" w:rsidR="006C4354" w:rsidRPr="00165451" w:rsidRDefault="006C4354" w:rsidP="006C4354">
      <w:pPr>
        <w:pStyle w:val="B2"/>
      </w:pPr>
      <w:r w:rsidRPr="00165451">
        <w:t>-</w:t>
      </w:r>
      <w:r w:rsidRPr="00165451">
        <w:tab/>
        <w:t>There are two candidate solutions being studied for the contention resolution, as below</w:t>
      </w:r>
      <w:ins w:id="179" w:author="Huawei-Yulong" w:date="2024-11-07T15:48:00Z">
        <w:r w:rsidR="00A32295">
          <w:t xml:space="preserve"> </w:t>
        </w:r>
      </w:ins>
      <w:ins w:id="180" w:author="Huawei-Yulong" w:date="2024-11-07T15:27:00Z">
        <w:r w:rsidR="00EC5D30">
          <w:t>(it can be further discussed on the</w:t>
        </w:r>
        <w:r w:rsidR="00EC5D30" w:rsidRPr="00822616">
          <w:t xml:space="preserve"> down selection </w:t>
        </w:r>
        <w:r w:rsidR="00EC5D30">
          <w:t>and/</w:t>
        </w:r>
        <w:r w:rsidR="00EC5D30" w:rsidRPr="00822616">
          <w:t>or the unif</w:t>
        </w:r>
        <w:r w:rsidR="00EC5D30">
          <w:t xml:space="preserve">ied </w:t>
        </w:r>
        <w:r w:rsidR="00EC5D30" w:rsidRPr="00822616">
          <w:t>design</w:t>
        </w:r>
        <w:r w:rsidR="00EC5D30">
          <w:t>)</w:t>
        </w:r>
      </w:ins>
      <w:r w:rsidRPr="00165451">
        <w:t>:</w:t>
      </w:r>
    </w:p>
    <w:p w14:paraId="1B3E78BE" w14:textId="77777777" w:rsidR="006C4354" w:rsidRPr="002A010A" w:rsidRDefault="006C4354" w:rsidP="006C4354">
      <w:pPr>
        <w:pStyle w:val="B3"/>
        <w:rPr>
          <w:b/>
          <w:bCs/>
          <w:i/>
          <w:iCs/>
        </w:rPr>
      </w:pPr>
      <w:r>
        <w:t>-</w:t>
      </w:r>
      <w:r>
        <w:tab/>
      </w:r>
      <w:r w:rsidRPr="002A010A">
        <w:rPr>
          <w:b/>
          <w:bCs/>
          <w:i/>
          <w:iCs/>
        </w:rPr>
        <w:t>Solution 1: A-IoT Msg1 without data</w:t>
      </w:r>
    </w:p>
    <w:p w14:paraId="46AAC001" w14:textId="798377BD" w:rsidR="006C4354" w:rsidRPr="002A010A" w:rsidRDefault="006C4354" w:rsidP="006C4354">
      <w:pPr>
        <w:pStyle w:val="B4"/>
      </w:pPr>
      <w:r>
        <w:t>-</w:t>
      </w:r>
      <w:r>
        <w:tab/>
      </w:r>
      <w:r w:rsidRPr="002A010A">
        <w:t xml:space="preserve">A-IoT Msg1: When the A-IoT device identifies the start of its own access occasion, it sends </w:t>
      </w:r>
      <w:bookmarkStart w:id="181" w:name="_Hlk163113644"/>
      <w:r w:rsidRPr="002A010A">
        <w:t xml:space="preserve">one </w:t>
      </w:r>
      <w:ins w:id="182" w:author="Huawei-Yulong" w:date="2024-11-07T15:55:00Z">
        <w:r w:rsidR="00486057">
          <w:t xml:space="preserve">16-bit </w:t>
        </w:r>
      </w:ins>
      <w:r w:rsidRPr="002A010A">
        <w:t>random ID generated by the A-IoT device to the reader.</w:t>
      </w:r>
    </w:p>
    <w:p w14:paraId="1F94BBEF" w14:textId="5939C746" w:rsidR="006C4354" w:rsidRPr="00165451" w:rsidDel="00C82E76" w:rsidRDefault="006C4354" w:rsidP="006C4354">
      <w:pPr>
        <w:pStyle w:val="NO"/>
        <w:rPr>
          <w:del w:id="183" w:author="Huawei-Yulong" w:date="2024-11-07T15:32:00Z"/>
          <w:rFonts w:eastAsia="宋体"/>
        </w:rPr>
      </w:pPr>
      <w:del w:id="184" w:author="Huawei-Yulong" w:date="2024-11-07T15:32:00Z">
        <w:r w:rsidRPr="00165451" w:rsidDel="00C82E76">
          <w:rPr>
            <w:rFonts w:eastAsia="宋体"/>
          </w:rPr>
          <w:delText>NOTE 1:</w:delText>
        </w:r>
        <w:r w:rsidRPr="00165451" w:rsidDel="00C82E76">
          <w:rPr>
            <w:rFonts w:eastAsia="宋体"/>
          </w:rPr>
          <w:tab/>
          <w:delText>H</w:delText>
        </w:r>
        <w:r w:rsidRPr="00165451" w:rsidDel="00C82E76">
          <w:delText xml:space="preserve">ow the </w:delText>
        </w:r>
        <w:r w:rsidRPr="00165451" w:rsidDel="00C82E76">
          <w:rPr>
            <w:rFonts w:eastAsia="宋体"/>
          </w:rPr>
          <w:delText xml:space="preserve">random </w:delText>
        </w:r>
        <w:r w:rsidRPr="00165451" w:rsidDel="00C82E76">
          <w:delText>ID is generated by the A-IoT device, e.g. randomly generated or generated based on the device ID, can be further discussed.</w:delText>
        </w:r>
      </w:del>
    </w:p>
    <w:bookmarkEnd w:id="181"/>
    <w:p w14:paraId="27FA83F0" w14:textId="59560BCF" w:rsidR="006C4354" w:rsidRPr="002A010A" w:rsidDel="00EC5D30" w:rsidRDefault="006C4354" w:rsidP="006C4354">
      <w:pPr>
        <w:pStyle w:val="NO"/>
        <w:rPr>
          <w:del w:id="185" w:author="Huawei-Yulong" w:date="2024-11-07T15:29:00Z"/>
          <w:color w:val="FF0000"/>
        </w:rPr>
      </w:pPr>
      <w:del w:id="186" w:author="Huawei-Yulong" w:date="2024-11-07T15:29:00Z">
        <w:r w:rsidRPr="002A010A" w:rsidDel="00EC5D30">
          <w:rPr>
            <w:rFonts w:hint="eastAsia"/>
            <w:color w:val="FF0000"/>
            <w:lang w:eastAsia="zh-CN"/>
          </w:rPr>
          <w:delText>E</w:delText>
        </w:r>
        <w:r w:rsidRPr="002A010A" w:rsidDel="00EC5D30">
          <w:rPr>
            <w:color w:val="FF0000"/>
            <w:lang w:eastAsia="zh-CN"/>
          </w:rPr>
          <w:delText>ditor’s Note:</w:delText>
        </w:r>
        <w:r w:rsidRPr="002A010A" w:rsidDel="00EC5D30">
          <w:rPr>
            <w:color w:val="FF0000"/>
            <w:lang w:eastAsia="zh-CN"/>
          </w:rPr>
          <w:tab/>
          <w:delText>FFS on size of the random ID.</w:delText>
        </w:r>
      </w:del>
    </w:p>
    <w:p w14:paraId="50A445EF" w14:textId="77777777" w:rsidR="006C4354" w:rsidRPr="00165451" w:rsidRDefault="006C4354">
      <w:pPr>
        <w:pStyle w:val="B4"/>
        <w:pPrChange w:id="187" w:author="Huawei-Yulong" w:date="2024-11-07T15:27:00Z">
          <w:pPr>
            <w:pStyle w:val="B3"/>
          </w:pPr>
        </w:pPrChange>
      </w:pPr>
      <w:r>
        <w:t>-</w:t>
      </w:r>
      <w:r>
        <w:tab/>
      </w:r>
      <w:r w:rsidRPr="00165451">
        <w:t xml:space="preserve">A-IoT Msg2: The reader responds with the successfully received random ID. </w:t>
      </w:r>
    </w:p>
    <w:p w14:paraId="491BC10F" w14:textId="77777777" w:rsidR="006C4354" w:rsidRPr="00165451" w:rsidRDefault="006C4354">
      <w:pPr>
        <w:pStyle w:val="B4"/>
        <w:pPrChange w:id="188" w:author="Huawei-Yulong" w:date="2024-11-07T15:28: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48CA311E" w14:textId="3DD3765D" w:rsidR="006C4354" w:rsidRPr="002A010A" w:rsidDel="00C82E76" w:rsidRDefault="006C4354" w:rsidP="006C4354">
      <w:pPr>
        <w:pStyle w:val="NO"/>
        <w:rPr>
          <w:del w:id="189" w:author="Huawei-Yulong" w:date="2024-11-07T15:32:00Z"/>
        </w:rPr>
      </w:pPr>
      <w:del w:id="190" w:author="Huawei-Yulong" w:date="2024-11-07T15:32:00Z">
        <w:r w:rsidRPr="002A010A" w:rsidDel="00C82E76">
          <w:delText>NOTE 2:</w:delText>
        </w:r>
        <w:r w:rsidRPr="002A010A" w:rsidDel="00C82E76">
          <w:tab/>
          <w:delTex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delText>
        </w:r>
      </w:del>
    </w:p>
    <w:p w14:paraId="0FCB2F7B" w14:textId="77777777" w:rsidR="006C4354" w:rsidRPr="002A010A" w:rsidRDefault="006C4354" w:rsidP="006C4354">
      <w:pPr>
        <w:pStyle w:val="B3"/>
        <w:rPr>
          <w:rFonts w:eastAsia="宋体"/>
          <w:b/>
          <w:bCs/>
          <w:i/>
          <w:iCs/>
        </w:rPr>
      </w:pPr>
      <w:r>
        <w:rPr>
          <w:rFonts w:eastAsia="宋体"/>
        </w:rPr>
        <w:t>-</w:t>
      </w:r>
      <w:r>
        <w:rPr>
          <w:rFonts w:eastAsia="宋体"/>
        </w:rPr>
        <w:tab/>
      </w:r>
      <w:r w:rsidRPr="002A010A">
        <w:rPr>
          <w:rFonts w:eastAsia="宋体"/>
          <w:b/>
          <w:bCs/>
          <w:i/>
          <w:iCs/>
        </w:rPr>
        <w:t xml:space="preserve">Solution 2: </w:t>
      </w:r>
      <w:r w:rsidRPr="002A010A">
        <w:rPr>
          <w:b/>
          <w:bCs/>
          <w:i/>
          <w:iCs/>
          <w:lang w:val="en-US" w:eastAsia="zh-CN" w:bidi="ar"/>
        </w:rPr>
        <w:t>A-IoT Msg1 with data</w:t>
      </w:r>
    </w:p>
    <w:p w14:paraId="00E94486" w14:textId="2EDC6751" w:rsidR="006C4354" w:rsidRPr="00165451" w:rsidRDefault="006C4354" w:rsidP="006C4354">
      <w:pPr>
        <w:pStyle w:val="B4"/>
      </w:pPr>
      <w:r>
        <w:rPr>
          <w:lang w:val="en-US"/>
        </w:rPr>
        <w:t>-</w:t>
      </w:r>
      <w:r>
        <w:rPr>
          <w:lang w:val="en-US"/>
        </w:rPr>
        <w:tab/>
      </w:r>
      <w:r w:rsidRPr="00165451">
        <w:t>A-IoT Msg1: When the A-IoT device identifies the start of its own access occasion, it sends the A-IoT Msg1 including the upper layer data, which can be the device ID and/or any other upper layer data</w:t>
      </w:r>
      <w:ins w:id="191" w:author="Huawei-Yulong" w:date="2024-11-07T15:29:00Z">
        <w:r w:rsidR="000A593A">
          <w:t xml:space="preserve">, in addition to </w:t>
        </w:r>
        <w:r w:rsidR="000A593A" w:rsidRPr="002A010A">
          <w:t xml:space="preserve">one </w:t>
        </w:r>
        <w:r w:rsidR="000A593A">
          <w:t xml:space="preserve">16-bit </w:t>
        </w:r>
        <w:r w:rsidR="000A593A" w:rsidRPr="002A010A">
          <w:t>random ID generated by the A-IoT device to the reader</w:t>
        </w:r>
      </w:ins>
      <w:r w:rsidRPr="00165451">
        <w:t xml:space="preserve">. </w:t>
      </w:r>
    </w:p>
    <w:p w14:paraId="0FF67D0F" w14:textId="51610965" w:rsidR="006C4354" w:rsidRPr="00165451" w:rsidDel="00364F93" w:rsidRDefault="006C4354" w:rsidP="006C4354">
      <w:pPr>
        <w:keepLines/>
        <w:ind w:left="1135" w:hanging="851"/>
        <w:rPr>
          <w:del w:id="192" w:author="Huawei-Yulong" w:date="2024-11-07T15:30:00Z"/>
          <w:rFonts w:eastAsia="等线"/>
          <w:color w:val="FF0000"/>
          <w:lang w:val="x-none" w:eastAsia="x-none"/>
        </w:rPr>
      </w:pPr>
      <w:del w:id="193" w:author="Huawei-Yulong" w:date="2024-11-07T15:30:00Z">
        <w:r w:rsidRPr="00165451" w:rsidDel="00364F93">
          <w:rPr>
            <w:rFonts w:eastAsia="等线" w:hint="eastAsia"/>
            <w:color w:val="FF0000"/>
            <w:lang w:val="x-none" w:eastAsia="zh-CN"/>
          </w:rPr>
          <w:delText>E</w:delText>
        </w:r>
        <w:r w:rsidRPr="00165451" w:rsidDel="00364F93">
          <w:rPr>
            <w:rFonts w:eastAsia="等线"/>
            <w:color w:val="FF0000"/>
            <w:lang w:val="x-none" w:eastAsia="zh-CN"/>
          </w:rPr>
          <w:delText>ditor’s Note:</w:delText>
        </w:r>
        <w:r w:rsidRPr="00165451" w:rsidDel="00364F93">
          <w:rPr>
            <w:rFonts w:eastAsia="等线"/>
            <w:color w:val="FF0000"/>
            <w:lang w:val="x-none" w:eastAsia="zh-CN"/>
          </w:rPr>
          <w:tab/>
          <w:delText xml:space="preserve">FFS whether the random ID is additionally included in </w:delText>
        </w:r>
        <w:r w:rsidRPr="00165451" w:rsidDel="00364F93">
          <w:rPr>
            <w:color w:val="FF0000"/>
            <w:lang w:val="x-none" w:eastAsia="x-none"/>
          </w:rPr>
          <w:delText>A-IoT</w:delText>
        </w:r>
        <w:r w:rsidRPr="00165451" w:rsidDel="00364F93">
          <w:rPr>
            <w:rFonts w:eastAsia="等线"/>
            <w:color w:val="FF0000"/>
            <w:lang w:val="x-none" w:eastAsia="zh-CN"/>
          </w:rPr>
          <w:delText xml:space="preserve"> Msg1 of solution 2.</w:delText>
        </w:r>
      </w:del>
    </w:p>
    <w:p w14:paraId="7E285AA6" w14:textId="2BB28B4E" w:rsidR="006C4354" w:rsidRPr="00165451" w:rsidRDefault="006C4354" w:rsidP="006C4354">
      <w:pPr>
        <w:pStyle w:val="B4"/>
        <w:rPr>
          <w:rFonts w:eastAsia="宋体"/>
        </w:rPr>
      </w:pPr>
      <w:r>
        <w:rPr>
          <w:lang w:val="en-US"/>
        </w:rPr>
        <w:t>-</w:t>
      </w:r>
      <w:r>
        <w:rPr>
          <w:lang w:val="en-US"/>
        </w:rPr>
        <w:tab/>
      </w:r>
      <w:r w:rsidRPr="00165451">
        <w:t>A-IoT</w:t>
      </w:r>
      <w:r w:rsidRPr="00165451">
        <w:rPr>
          <w:rFonts w:eastAsia="宋体"/>
        </w:rPr>
        <w:t xml:space="preserve"> Msg2: The reader may respond with the </w:t>
      </w:r>
      <w:r w:rsidRPr="00165451">
        <w:t>successfully received</w:t>
      </w:r>
      <w:ins w:id="194" w:author="Huawei-Yulong" w:date="2024-11-07T15:30:00Z">
        <w:r w:rsidR="00364F93" w:rsidRPr="00165451">
          <w:t xml:space="preserve"> random ID</w:t>
        </w:r>
      </w:ins>
      <w:del w:id="195" w:author="Huawei-Yulong" w:date="2024-11-07T15:30:00Z">
        <w:r w:rsidRPr="00165451" w:rsidDel="00364F93">
          <w:delText xml:space="preserve"> [</w:delText>
        </w:r>
        <w:r w:rsidRPr="00165451" w:rsidDel="00364F93">
          <w:rPr>
            <w:highlight w:val="yellow"/>
          </w:rPr>
          <w:delText>FFS information</w:delText>
        </w:r>
        <w:r w:rsidRPr="00165451" w:rsidDel="00364F93">
          <w:delText>]</w:delText>
        </w:r>
      </w:del>
      <w:r w:rsidRPr="00165451">
        <w:rPr>
          <w:rFonts w:eastAsia="宋体"/>
        </w:rPr>
        <w:t>.</w:t>
      </w:r>
    </w:p>
    <w:p w14:paraId="6D2A9278" w14:textId="47B5CEED" w:rsidR="006C4354" w:rsidRPr="00165451" w:rsidRDefault="006C4354" w:rsidP="006C4354">
      <w:pPr>
        <w:pStyle w:val="B4"/>
      </w:pPr>
      <w:r>
        <w:tab/>
      </w:r>
      <w:r w:rsidRPr="00165451">
        <w:t xml:space="preserve">If the A-IoT device receives the A-IoT Msg2 including a </w:t>
      </w:r>
      <w:ins w:id="196" w:author="Huawei-Yulong" w:date="2024-11-07T15:30:00Z">
        <w:r w:rsidR="00364F93" w:rsidRPr="00165451">
          <w:t>random ID</w:t>
        </w:r>
      </w:ins>
      <w:del w:id="197" w:author="Huawei-Yulong" w:date="2024-11-07T15:30:00Z">
        <w:r w:rsidRPr="00165451" w:rsidDel="00364F93">
          <w:delText>[</w:delText>
        </w:r>
        <w:r w:rsidRPr="00165451" w:rsidDel="00364F93">
          <w:rPr>
            <w:highlight w:val="yellow"/>
          </w:rPr>
          <w:delText>FFS information</w:delText>
        </w:r>
        <w:r w:rsidRPr="00165451" w:rsidDel="00364F93">
          <w:delText>]</w:delText>
        </w:r>
      </w:del>
      <w:r w:rsidRPr="00165451">
        <w:t xml:space="preserve">, which is the </w:t>
      </w:r>
      <w:ins w:id="198" w:author="Huawei-Yulong" w:date="2024-11-07T15:30:00Z">
        <w:r w:rsidR="00364F93">
          <w:t>same as</w:t>
        </w:r>
      </w:ins>
      <w:del w:id="199" w:author="Huawei-Yulong" w:date="2024-11-07T15:30:00Z">
        <w:r w:rsidRPr="00165451" w:rsidDel="00364F93">
          <w:delText xml:space="preserve">echo </w:delText>
        </w:r>
      </w:del>
      <w:del w:id="200" w:author="Huawei-Yulong" w:date="2024-11-07T15:44:00Z">
        <w:r w:rsidRPr="00165451" w:rsidDel="003E09CD">
          <w:delText>to</w:delText>
        </w:r>
      </w:del>
      <w:r w:rsidRPr="00165451">
        <w:t xml:space="preserve"> the previously transmitted one in A-IoT Msg1, it considers the contention resolution as successful.</w:t>
      </w:r>
      <w:ins w:id="201" w:author="Huawei-Yulong" w:date="2024-11-07T15:30:00Z">
        <w:r w:rsidR="00364F93" w:rsidRPr="00364F93">
          <w:t xml:space="preserve"> </w:t>
        </w:r>
        <w:r w:rsidR="00364F93">
          <w:t>If the A-IoT Msg2 is not received by the device, the re-access is not autonomously performed while the re-access is always controlled by the reader.</w:t>
        </w:r>
        <w:r w:rsidR="00364F93" w:rsidRPr="00165451">
          <w:t xml:space="preserve"> </w:t>
        </w:r>
      </w:ins>
      <w:r w:rsidRPr="00165451">
        <w:t xml:space="preserve"> </w:t>
      </w:r>
    </w:p>
    <w:p w14:paraId="1AA6DEA2" w14:textId="77777777" w:rsidR="00901278" w:rsidRPr="00901278" w:rsidRDefault="00901278" w:rsidP="00901278">
      <w:pPr>
        <w:pStyle w:val="B3"/>
        <w:rPr>
          <w:ins w:id="202" w:author="Rapp_Post" w:date="2024-11-25T16:31:00Z"/>
          <w:rFonts w:eastAsia="宋体"/>
          <w:b/>
          <w:bCs/>
          <w:i/>
          <w:iCs/>
        </w:rPr>
      </w:pPr>
      <w:ins w:id="203" w:author="Rapp_Post" w:date="2024-11-25T16:31:00Z">
        <w:r w:rsidRPr="00901278">
          <w:rPr>
            <w:rFonts w:eastAsia="宋体"/>
          </w:rPr>
          <w:t>-</w:t>
        </w:r>
        <w:r w:rsidRPr="00901278">
          <w:rPr>
            <w:rFonts w:eastAsia="宋体"/>
          </w:rPr>
          <w:tab/>
        </w:r>
        <w:commentRangeStart w:id="204"/>
        <w:r w:rsidRPr="00901278">
          <w:rPr>
            <w:rFonts w:eastAsia="宋体"/>
            <w:b/>
            <w:bCs/>
            <w:i/>
            <w:iCs/>
          </w:rPr>
          <w:t>Solution 3</w:t>
        </w:r>
        <w:commentRangeEnd w:id="204"/>
        <w:r>
          <w:rPr>
            <w:rStyle w:val="af1"/>
            <w:lang w:val="en-GB" w:eastAsia="ja-JP"/>
          </w:rPr>
          <w:commentReference w:id="204"/>
        </w:r>
        <w:r w:rsidRPr="00901278">
          <w:rPr>
            <w:rFonts w:eastAsia="宋体"/>
            <w:b/>
            <w:bCs/>
            <w:i/>
            <w:iCs/>
          </w:rPr>
          <w:t xml:space="preserve">: </w:t>
        </w:r>
        <w:r w:rsidRPr="00901278">
          <w:rPr>
            <w:b/>
            <w:bCs/>
            <w:i/>
            <w:iCs/>
            <w:lang w:val="en-US" w:eastAsia="zh-CN" w:bidi="ar"/>
          </w:rPr>
          <w:t>A-IoT Msg1 optionally includes data (unified solution supporting both Solution 1 and 2)</w:t>
        </w:r>
      </w:ins>
    </w:p>
    <w:p w14:paraId="0EB7B3AA" w14:textId="77777777" w:rsidR="00901278" w:rsidRPr="00901278" w:rsidDel="00EC5D30" w:rsidRDefault="00901278" w:rsidP="00901278">
      <w:pPr>
        <w:pStyle w:val="B4"/>
        <w:rPr>
          <w:ins w:id="205" w:author="Rapp_Post" w:date="2024-11-25T16:31:00Z"/>
          <w:del w:id="206" w:author="Huawei-Yulong" w:date="2024-11-07T15:29:00Z"/>
          <w:color w:val="FF0000"/>
        </w:rPr>
      </w:pPr>
      <w:ins w:id="207" w:author="Rapp_Post" w:date="2024-11-25T16:31:00Z">
        <w:r w:rsidRPr="00901278">
          <w:t>-</w:t>
        </w:r>
        <w:r w:rsidRPr="00901278">
          <w:tab/>
          <w:t>A-IoT Msg1: When the A-IoT device identifies the start of its own access occasion, it sends one 16-bit random ID generated by the A-IoT device to the reader. In addition, it is controlled by the reader on whether to also include the upper layer data, which can be the device ID and/or any other upper layer data.</w:t>
        </w:r>
      </w:ins>
    </w:p>
    <w:p w14:paraId="387426D2" w14:textId="77777777" w:rsidR="00901278" w:rsidRPr="00901278" w:rsidRDefault="00901278" w:rsidP="00901278">
      <w:pPr>
        <w:pStyle w:val="B4"/>
        <w:rPr>
          <w:ins w:id="208" w:author="Rapp_Post" w:date="2024-11-25T16:31:00Z"/>
        </w:rPr>
      </w:pPr>
      <w:ins w:id="209" w:author="Rapp_Post" w:date="2024-11-25T16:31:00Z">
        <w:r w:rsidRPr="00901278">
          <w:t>-</w:t>
        </w:r>
        <w:r w:rsidRPr="00901278">
          <w:tab/>
          <w:t>A-IoT Msg2: The reader responds</w:t>
        </w:r>
        <w:commentRangeStart w:id="210"/>
        <w:commentRangeStart w:id="211"/>
        <w:r w:rsidRPr="00901278">
          <w:t xml:space="preserve"> with </w:t>
        </w:r>
      </w:ins>
      <w:commentRangeEnd w:id="210"/>
      <w:r w:rsidR="00371598">
        <w:rPr>
          <w:rStyle w:val="af1"/>
          <w:lang w:val="en-GB" w:eastAsia="ja-JP"/>
        </w:rPr>
        <w:commentReference w:id="210"/>
      </w:r>
      <w:commentRangeEnd w:id="211"/>
      <w:r w:rsidR="005E2A9F">
        <w:rPr>
          <w:rStyle w:val="af1"/>
          <w:lang w:val="en-GB" w:eastAsia="ja-JP"/>
        </w:rPr>
        <w:commentReference w:id="211"/>
      </w:r>
      <w:ins w:id="212" w:author="Rapp_Post" w:date="2024-11-25T16:31:00Z">
        <w:r w:rsidRPr="00901278">
          <w:t xml:space="preserve">the successfully received random ID. </w:t>
        </w:r>
      </w:ins>
    </w:p>
    <w:p w14:paraId="5B022A9E" w14:textId="77777777" w:rsidR="00901278" w:rsidRPr="00165451" w:rsidRDefault="00901278" w:rsidP="00901278">
      <w:pPr>
        <w:pStyle w:val="B4"/>
        <w:rPr>
          <w:ins w:id="213" w:author="Rapp_Post" w:date="2024-11-25T16:31:00Z"/>
        </w:rPr>
      </w:pPr>
      <w:ins w:id="214" w:author="Rapp_Post" w:date="2024-11-25T16:31:00Z">
        <w:r w:rsidRPr="00901278">
          <w:tab/>
          <w:t>If the A-IoT device receives the A-IoT Msg2 including a random ID, which is the same as the previously transmitted one in A-IoT Msg1, it considers the contention resolution as successful.</w:t>
        </w:r>
        <w:r w:rsidRPr="00165451">
          <w:t xml:space="preserve"> </w:t>
        </w:r>
      </w:ins>
    </w:p>
    <w:p w14:paraId="0D5F4C33" w14:textId="77777777" w:rsidR="00C82E76" w:rsidRPr="00165451" w:rsidRDefault="00C82E76" w:rsidP="00C82E76">
      <w:pPr>
        <w:pStyle w:val="NO"/>
        <w:rPr>
          <w:ins w:id="215" w:author="Huawei-Yulong" w:date="2024-11-07T15:32:00Z"/>
          <w:rFonts w:eastAsia="宋体"/>
        </w:rPr>
      </w:pPr>
      <w:ins w:id="216" w:author="Huawei-Yulong" w:date="2024-08-31T09:16:00Z">
        <w:r w:rsidRPr="00165451">
          <w:rPr>
            <w:rFonts w:eastAsia="宋体"/>
          </w:rPr>
          <w:t>NOTE 1:</w:t>
        </w:r>
        <w:r w:rsidRPr="00165451">
          <w:rPr>
            <w:rFonts w:eastAsia="宋体"/>
          </w:rPr>
          <w:tab/>
        </w:r>
      </w:ins>
      <w:ins w:id="217" w:author="Huawei-Yulong" w:date="2024-11-07T15:32:00Z">
        <w:r>
          <w:rPr>
            <w:rFonts w:eastAsia="宋体"/>
          </w:rPr>
          <w:t>T</w:t>
        </w:r>
      </w:ins>
      <w:ins w:id="218" w:author="Huawei-Yulong" w:date="2024-08-31T09:16:00Z">
        <w:r w:rsidRPr="00165451">
          <w:t xml:space="preserve">he </w:t>
        </w:r>
        <w:r w:rsidRPr="00165451">
          <w:rPr>
            <w:rFonts w:eastAsia="宋体"/>
          </w:rPr>
          <w:t xml:space="preserve">random </w:t>
        </w:r>
        <w:r w:rsidRPr="00165451">
          <w:t xml:space="preserve">ID is </w:t>
        </w:r>
      </w:ins>
      <w:ins w:id="219" w:author="Huawei-Yulong" w:date="2024-11-07T15:32:00Z">
        <w:r w:rsidRPr="00165451">
          <w:t xml:space="preserve">randomly </w:t>
        </w:r>
      </w:ins>
      <w:ins w:id="220" w:author="Huawei-Yulong" w:date="2024-08-31T09:16:00Z">
        <w:r w:rsidRPr="00165451">
          <w:t>generated by the A-IoT device.</w:t>
        </w:r>
      </w:ins>
    </w:p>
    <w:p w14:paraId="1BFAFD72" w14:textId="77777777" w:rsidR="00C82E76" w:rsidRPr="002A010A" w:rsidRDefault="00C82E76" w:rsidP="00C82E76">
      <w:pPr>
        <w:pStyle w:val="NO"/>
        <w:rPr>
          <w:ins w:id="221" w:author="Huawei-Yulong" w:date="2024-11-07T15:32:00Z"/>
        </w:rPr>
      </w:pPr>
      <w:moveToRangeStart w:id="222" w:author="Huawei-Yulong" w:date="2024-08-31T09:16:00Z" w:name="move175988213"/>
      <w:ins w:id="223" w:author="Huawei-Yulong" w:date="2024-08-31T09:16:00Z">
        <w:r w:rsidRPr="002A010A">
          <w:lastRenderedPageBreak/>
          <w:t>NOTE 2:</w:t>
        </w:r>
        <w:r w:rsidRPr="002A010A">
          <w:tab/>
        </w:r>
      </w:ins>
      <w:ins w:id="224" w:author="Huawei-Yulong" w:date="2024-11-07T15:32:00Z">
        <w:r w:rsidRPr="002A010A">
          <w:t>The A-IoT Msg2 is used for contention resolution, since it is assumed that the size of random ID in A-IoT Msg1 should be sufficient for contention resolution purpose.</w:t>
        </w:r>
        <w:r w:rsidDel="000B6BF1">
          <w:rPr>
            <w:rStyle w:val="af1"/>
            <w:lang w:val="en-GB" w:eastAsia="ja-JP"/>
          </w:rPr>
          <w:t xml:space="preserve"> </w:t>
        </w:r>
        <w:r>
          <w:t>It is assumed that, with the sufficient range for random ID, the probability of multiple A-IoT devices selecting the same access occasion and the same random ID for A-IoT Msg1 transmission will be sufficiently low.</w:t>
        </w:r>
      </w:ins>
    </w:p>
    <w:moveToRangeEnd w:id="222"/>
    <w:p w14:paraId="06D9CBBE" w14:textId="77777777" w:rsidR="00C82E76" w:rsidRDefault="00C82E76" w:rsidP="00C82E76">
      <w:pPr>
        <w:pStyle w:val="NO"/>
        <w:rPr>
          <w:ins w:id="225" w:author="Huawei-Yulong" w:date="2024-11-07T15:32:00Z"/>
        </w:rPr>
      </w:pPr>
      <w:ins w:id="226" w:author="Huawei-Yulong" w:date="2024-11-07T15:32:00Z">
        <w:r w:rsidRPr="002A010A">
          <w:t xml:space="preserve">NOTE </w:t>
        </w:r>
        <w:r>
          <w:t>3</w:t>
        </w:r>
        <w:r w:rsidRPr="002A010A">
          <w:t>:</w:t>
        </w:r>
        <w:r w:rsidRPr="002A010A">
          <w:tab/>
        </w:r>
        <w:r>
          <w:t xml:space="preserve">It is up to the reader implementation whether A-IoT Msg2 is sent in random access </w:t>
        </w:r>
        <w:r w:rsidRPr="009B1D49">
          <w:rPr>
            <w:i/>
          </w:rPr>
          <w:t>Solution 2</w:t>
        </w:r>
        <w:r>
          <w:t>.</w:t>
        </w:r>
      </w:ins>
    </w:p>
    <w:p w14:paraId="6C69FCE1" w14:textId="24B5653A" w:rsidR="00C82E76" w:rsidRPr="00F26952" w:rsidRDefault="00C82E76" w:rsidP="00C82E76">
      <w:pPr>
        <w:pStyle w:val="NO"/>
        <w:rPr>
          <w:ins w:id="227" w:author="Huawei-Yulong" w:date="2024-11-07T15:32:00Z"/>
          <w:rFonts w:eastAsia="等线"/>
          <w:lang w:eastAsia="zh-CN"/>
        </w:rPr>
      </w:pPr>
      <w:ins w:id="228" w:author="Huawei-Yulong" w:date="2024-11-07T15:32:00Z">
        <w:r>
          <w:rPr>
            <w:rFonts w:eastAsia="等线" w:hint="eastAsia"/>
            <w:lang w:eastAsia="zh-CN"/>
          </w:rPr>
          <w:t>N</w:t>
        </w:r>
        <w:r>
          <w:rPr>
            <w:rFonts w:eastAsia="等线"/>
            <w:lang w:eastAsia="zh-CN"/>
          </w:rPr>
          <w:t>OTE 4:</w:t>
        </w:r>
        <w:r>
          <w:rPr>
            <w:rFonts w:eastAsia="等线"/>
            <w:lang w:eastAsia="zh-CN"/>
          </w:rPr>
          <w:tab/>
          <w:t xml:space="preserve">Further information may be included in A-IoT Msg2 by considering the discussion in </w:t>
        </w:r>
        <w:del w:id="229" w:author="Rapp_Post" w:date="2024-11-29T16:26:00Z">
          <w:r w:rsidDel="00AA7DDC">
            <w:rPr>
              <w:rFonts w:eastAsia="等线"/>
              <w:lang w:eastAsia="zh-CN"/>
            </w:rPr>
            <w:delText>sub-</w:delText>
          </w:r>
        </w:del>
        <w:r>
          <w:rPr>
            <w:rFonts w:eastAsia="等线"/>
            <w:lang w:eastAsia="zh-CN"/>
          </w:rPr>
          <w:t>clause 6.1.</w:t>
        </w:r>
      </w:ins>
    </w:p>
    <w:p w14:paraId="22F68A1D" w14:textId="034FDD49" w:rsidR="00D36878" w:rsidRPr="00790F31" w:rsidRDefault="00D36878" w:rsidP="00D36878">
      <w:pPr>
        <w:pStyle w:val="NO"/>
        <w:rPr>
          <w:ins w:id="230" w:author="Rapp_Post" w:date="2024-11-25T16:32:00Z"/>
          <w:rFonts w:eastAsia="等线"/>
          <w:lang w:eastAsia="zh-CN"/>
        </w:rPr>
      </w:pPr>
      <w:commentRangeStart w:id="231"/>
      <w:ins w:id="232" w:author="Rapp_Post" w:date="2024-11-25T16:32:00Z">
        <w:r w:rsidRPr="00D36878">
          <w:rPr>
            <w:rFonts w:eastAsia="等线" w:hint="eastAsia"/>
            <w:lang w:eastAsia="zh-CN"/>
          </w:rPr>
          <w:t>N</w:t>
        </w:r>
        <w:r w:rsidRPr="00D36878">
          <w:rPr>
            <w:rFonts w:eastAsia="等线"/>
            <w:lang w:eastAsia="zh-CN"/>
          </w:rPr>
          <w:t>OTE 5:</w:t>
        </w:r>
        <w:commentRangeEnd w:id="231"/>
        <w:r>
          <w:rPr>
            <w:rStyle w:val="af1"/>
            <w:lang w:val="en-GB" w:eastAsia="ja-JP"/>
          </w:rPr>
          <w:commentReference w:id="231"/>
        </w:r>
        <w:r w:rsidRPr="00D36878">
          <w:rPr>
            <w:rFonts w:eastAsia="等线"/>
            <w:lang w:eastAsia="zh-CN"/>
          </w:rPr>
          <w:tab/>
          <w:t xml:space="preserve">For the </w:t>
        </w:r>
        <w:r w:rsidRPr="00D36878">
          <w:t xml:space="preserve">advantage and disadvantage of the above solutions, it is understood that: </w:t>
        </w:r>
        <w:r w:rsidRPr="00D36878">
          <w:rPr>
            <w:i/>
            <w:iCs/>
          </w:rPr>
          <w:t xml:space="preserve">Solution 1 </w:t>
        </w:r>
        <w:r w:rsidRPr="00D36878">
          <w:t>can support rela</w:t>
        </w:r>
        <w:r w:rsidR="003100CF">
          <w:t>tive</w:t>
        </w:r>
        <w:r w:rsidRPr="00D36878">
          <w:t xml:space="preserve">ly large coverage than </w:t>
        </w:r>
        <w:r w:rsidRPr="00D36878">
          <w:rPr>
            <w:i/>
            <w:iCs/>
          </w:rPr>
          <w:t>Solution 2</w:t>
        </w:r>
        <w:r w:rsidRPr="00D36878">
          <w:t xml:space="preserve">. </w:t>
        </w:r>
        <w:r w:rsidRPr="00D36878">
          <w:rPr>
            <w:i/>
            <w:iCs/>
          </w:rPr>
          <w:t xml:space="preserve">Solution 2 </w:t>
        </w:r>
        <w:commentRangeStart w:id="233"/>
        <w:commentRangeStart w:id="234"/>
        <w:r w:rsidRPr="00D36878">
          <w:t>has the message number efficiency</w:t>
        </w:r>
      </w:ins>
      <w:commentRangeEnd w:id="233"/>
      <w:r w:rsidR="00CB09B8">
        <w:rPr>
          <w:rStyle w:val="af1"/>
          <w:lang w:val="en-GB" w:eastAsia="ja-JP"/>
        </w:rPr>
        <w:commentReference w:id="233"/>
      </w:r>
      <w:commentRangeEnd w:id="234"/>
      <w:r w:rsidR="00DC5FA0">
        <w:rPr>
          <w:rStyle w:val="af1"/>
          <w:lang w:val="en-GB" w:eastAsia="ja-JP"/>
        </w:rPr>
        <w:commentReference w:id="234"/>
      </w:r>
      <w:ins w:id="235" w:author="Rapp_Post" w:date="2024-11-25T16:32:00Z">
        <w:r w:rsidRPr="00D36878">
          <w:t xml:space="preserve"> in case of low probability of A-IoT Msg1 collision</w:t>
        </w:r>
      </w:ins>
      <w:ins w:id="236" w:author="Rapp_Post" w:date="2024-11-29T16:51:00Z">
        <w:r w:rsidR="00CA783C">
          <w:t xml:space="preserve"> (e.g. </w:t>
        </w:r>
        <w:r w:rsidR="00DC5FA0">
          <w:t xml:space="preserve">it can </w:t>
        </w:r>
        <w:r w:rsidR="00CA783C">
          <w:t xml:space="preserve">reduce one step for data transmission </w:t>
        </w:r>
        <w:r w:rsidR="00DC5FA0">
          <w:rPr>
            <w:lang w:val="en-US" w:eastAsia="zh-CN"/>
          </w:rPr>
          <w:t xml:space="preserve">interaction </w:t>
        </w:r>
        <w:r w:rsidR="00DC5FA0">
          <w:t>in case of success</w:t>
        </w:r>
        <w:r w:rsidR="00CA783C">
          <w:t>)</w:t>
        </w:r>
      </w:ins>
      <w:ins w:id="237" w:author="Rapp_Post" w:date="2024-11-25T16:32:00Z">
        <w:r w:rsidRPr="00D36878">
          <w:t>.</w:t>
        </w:r>
      </w:ins>
    </w:p>
    <w:p w14:paraId="1541E714" w14:textId="06A09982" w:rsidR="006C4354" w:rsidRPr="00165451" w:rsidDel="00DB2147" w:rsidRDefault="006C4354">
      <w:pPr>
        <w:rPr>
          <w:del w:id="238" w:author="Huawei-Yulong" w:date="2024-11-07T15:32:00Z"/>
        </w:rPr>
        <w:pPrChange w:id="239" w:author="Huawei-Yulong" w:date="2024-11-07T15:32:00Z">
          <w:pPr>
            <w:pStyle w:val="B1"/>
          </w:pPr>
        </w:pPrChange>
      </w:pPr>
      <w:del w:id="240" w:author="Huawei-Yulong" w:date="2024-11-07T15:32:00Z">
        <w:r w:rsidRPr="00165451" w:rsidDel="00DB2147">
          <w:rPr>
            <w:noProof/>
          </w:rPr>
          <w:delText>-</w:delText>
        </w:r>
        <w:r w:rsidRPr="00165451" w:rsidDel="00DB2147">
          <w:rPr>
            <w:noProof/>
          </w:rPr>
          <w:tab/>
        </w:r>
        <w:r w:rsidRPr="00165451" w:rsidDel="00DB2147">
          <w:rPr>
            <w:b/>
            <w:noProof/>
          </w:rPr>
          <w:delText>Step 3</w:delText>
        </w:r>
        <w:r w:rsidRPr="00165451" w:rsidDel="00DB2147">
          <w:rPr>
            <w:noProof/>
          </w:rPr>
          <w:delText>: Data transmission:</w:delText>
        </w:r>
      </w:del>
    </w:p>
    <w:p w14:paraId="1C4AA9E2" w14:textId="0F3FFC0E" w:rsidR="006C4354" w:rsidRPr="00165451" w:rsidRDefault="006C4354">
      <w:pPr>
        <w:rPr>
          <w:rFonts w:eastAsia="等线"/>
          <w:lang w:eastAsia="zh-CN"/>
        </w:rPr>
        <w:pPrChange w:id="241" w:author="Huawei-Yulong" w:date="2024-11-07T15:32:00Z">
          <w:pPr>
            <w:pStyle w:val="B2"/>
          </w:pPr>
        </w:pPrChange>
      </w:pPr>
      <w:del w:id="242" w:author="Huawei-Yulong" w:date="2024-11-07T15:32:00Z">
        <w:r w:rsidRPr="00165451" w:rsidDel="00DB2147">
          <w:delText>-</w:delText>
        </w:r>
        <w:r w:rsidRPr="00165451" w:rsidDel="00DB2147">
          <w:tab/>
        </w:r>
      </w:del>
      <w:r w:rsidRPr="00165451">
        <w:t xml:space="preserve">After the A-IoT device considers </w:t>
      </w:r>
      <w:bookmarkStart w:id="243" w:name="OLE_LINK2"/>
      <w:r w:rsidRPr="00165451">
        <w:t>the contention resolution as successful</w:t>
      </w:r>
      <w:bookmarkEnd w:id="243"/>
      <w:r w:rsidRPr="00165451">
        <w:t xml:space="preserve"> if the contention-based random access is used, or if the contention-free access is used, it may perform the upper layer data transmission with the reader, which can be the device ID and/or any other upper layer data, if any</w:t>
      </w:r>
      <w:ins w:id="244" w:author="Huawei-Yulong" w:date="2024-11-07T15:33:00Z">
        <w:r w:rsidR="001B7FCA">
          <w:t xml:space="preserve">, in accordance to </w:t>
        </w:r>
      </w:ins>
      <w:ins w:id="245" w:author="Rapp_Post" w:date="2024-11-29T16:26:00Z">
        <w:r w:rsidR="00AA7DDC">
          <w:t>sub-</w:t>
        </w:r>
      </w:ins>
      <w:ins w:id="246" w:author="Huawei-Yulong" w:date="2024-11-07T15:33:00Z">
        <w:r w:rsidR="001B7FCA">
          <w:t>clause 6.3.5</w:t>
        </w:r>
      </w:ins>
      <w:r w:rsidRPr="00165451">
        <w:t xml:space="preserve">. </w:t>
      </w:r>
    </w:p>
    <w:p w14:paraId="7CBA24C3" w14:textId="2B3020F5" w:rsidR="009F7483" w:rsidRPr="007D36C1" w:rsidRDefault="009F7483" w:rsidP="009F7483">
      <w:pPr>
        <w:rPr>
          <w:ins w:id="247" w:author="Rapp_Post" w:date="2024-11-25T16:33:00Z"/>
          <w:rFonts w:eastAsia="等线"/>
          <w:lang w:val="x-none" w:eastAsia="zh-CN"/>
        </w:rPr>
      </w:pPr>
      <w:ins w:id="248" w:author="Rapp_Post" w:date="2024-11-25T16:33:00Z">
        <w:r w:rsidRPr="009F7483">
          <w:rPr>
            <w:rFonts w:eastAsia="等线" w:hint="eastAsia"/>
            <w:lang w:eastAsia="zh-CN"/>
          </w:rPr>
          <w:t>I</w:t>
        </w:r>
        <w:r w:rsidRPr="009F7483">
          <w:rPr>
            <w:rFonts w:eastAsia="等线"/>
            <w:lang w:eastAsia="zh-CN"/>
          </w:rPr>
          <w:t xml:space="preserve">t is also studied for the possible unification between the above </w:t>
        </w:r>
        <w:r w:rsidRPr="009F7483">
          <w:t xml:space="preserve">contention-free access and contention-based random access, from the device perspective. In this solution, when the A-IoT device identifies the start of its own access occasion, it sends at least one 16-bit random ID generated by the A-IoT device to the reader (regardless of the contention-free or contention-based access occasion). The motivation and disadvantage to include the random ID in contention-free access are still </w:t>
        </w:r>
      </w:ins>
      <w:ins w:id="249" w:author="Rapp_Post" w:date="2024-11-26T10:55:00Z">
        <w:r w:rsidR="001A0556" w:rsidRPr="009F7483">
          <w:t xml:space="preserve">to </w:t>
        </w:r>
      </w:ins>
      <w:ins w:id="250" w:author="Rapp_Post" w:date="2024-11-25T16:33:00Z">
        <w:r w:rsidRPr="009F7483">
          <w:t xml:space="preserve">be further </w:t>
        </w:r>
      </w:ins>
      <w:ins w:id="251" w:author="Rapp_Post" w:date="2024-11-26T10:55:00Z">
        <w:r w:rsidR="001A0556" w:rsidRPr="009F7483">
          <w:t>discuss</w:t>
        </w:r>
      </w:ins>
      <w:ins w:id="252" w:author="Rapp_Post" w:date="2024-11-26T10:56:00Z">
        <w:r w:rsidR="001A0556">
          <w:t>ed</w:t>
        </w:r>
      </w:ins>
      <w:commentRangeStart w:id="253"/>
      <w:ins w:id="254" w:author="Rapp_Post" w:date="2024-11-25T16:33:00Z">
        <w:r w:rsidRPr="009F7483">
          <w:t>.</w:t>
        </w:r>
        <w:commentRangeEnd w:id="253"/>
        <w:r>
          <w:rPr>
            <w:rStyle w:val="af1"/>
          </w:rPr>
          <w:commentReference w:id="253"/>
        </w:r>
        <w:r w:rsidRPr="009F7483">
          <w:t xml:space="preserve"> </w:t>
        </w:r>
      </w:ins>
      <w:commentRangeStart w:id="255"/>
      <w:commentRangeStart w:id="256"/>
      <w:ins w:id="257" w:author="Lenovo-Jing" w:date="2024-11-28T09:41:00Z">
        <w:r w:rsidR="007D36C1" w:rsidRPr="00130EE1">
          <w:rPr>
            <w:rFonts w:eastAsia="等线" w:hint="eastAsia"/>
            <w:strike/>
            <w:lang w:eastAsia="zh-CN"/>
          </w:rPr>
          <w:t xml:space="preserve">At least one disadvantage is the </w:t>
        </w:r>
        <w:r w:rsidR="007D36C1" w:rsidRPr="00130EE1">
          <w:rPr>
            <w:rFonts w:eastAsia="等线"/>
            <w:strike/>
            <w:lang w:eastAsia="zh-CN"/>
          </w:rPr>
          <w:t>reader doesn’t know whether the intended device is responding on the given resources</w:t>
        </w:r>
        <w:r w:rsidR="007D36C1" w:rsidRPr="00130EE1">
          <w:rPr>
            <w:rFonts w:eastAsia="等线" w:hint="eastAsia"/>
            <w:strike/>
            <w:lang w:eastAsia="zh-CN"/>
          </w:rPr>
          <w:t>.</w:t>
        </w:r>
        <w:commentRangeEnd w:id="255"/>
        <w:r w:rsidR="007D36C1" w:rsidRPr="00130EE1">
          <w:rPr>
            <w:rStyle w:val="af1"/>
            <w:strike/>
            <w:rPrChange w:id="258" w:author="Rapp_Post" w:date="2024-11-29T16:54:00Z">
              <w:rPr>
                <w:rStyle w:val="af1"/>
              </w:rPr>
            </w:rPrChange>
          </w:rPr>
          <w:commentReference w:id="255"/>
        </w:r>
      </w:ins>
      <w:commentRangeEnd w:id="256"/>
      <w:r w:rsidR="00130EE1" w:rsidRPr="00130EE1">
        <w:rPr>
          <w:rStyle w:val="af1"/>
          <w:strike/>
          <w:rPrChange w:id="259" w:author="Rapp_Post" w:date="2024-11-29T16:54:00Z">
            <w:rPr>
              <w:rStyle w:val="af1"/>
            </w:rPr>
          </w:rPrChange>
        </w:rPr>
        <w:commentReference w:id="256"/>
      </w:r>
    </w:p>
    <w:p w14:paraId="169C1297" w14:textId="77777777" w:rsidR="001B7FCA" w:rsidRDefault="001B7FCA" w:rsidP="001B7FCA">
      <w:pPr>
        <w:rPr>
          <w:ins w:id="260" w:author="Huawei-Yulong" w:date="2024-11-07T15:34:00Z"/>
        </w:rPr>
      </w:pPr>
      <w:ins w:id="261" w:author="Huawei-Yulong" w:date="2024-11-07T15:34:00Z">
        <w:r>
          <w:rPr>
            <w:rFonts w:eastAsia="等线" w:hint="eastAsia"/>
            <w:lang w:eastAsia="zh-CN"/>
          </w:rPr>
          <w:t>I</w:t>
        </w:r>
        <w:r>
          <w:rPr>
            <w:rFonts w:eastAsia="等线"/>
            <w:lang w:eastAsia="zh-CN"/>
          </w:rPr>
          <w:t xml:space="preserve">t is supported for the A-IoT device to </w:t>
        </w:r>
        <w:r>
          <w:t xml:space="preserve">re-access in another opportunity controlled/provided by the reader (i.e., to retry the random access above), in case of D2R data transmission failure and </w:t>
        </w:r>
        <w:r w:rsidRPr="008369D7">
          <w:t>contention resolution failure</w:t>
        </w:r>
        <w:r>
          <w:t xml:space="preserve"> of contention-based random access</w:t>
        </w:r>
        <w:r w:rsidRPr="008369D7">
          <w:t>.</w:t>
        </w:r>
      </w:ins>
    </w:p>
    <w:p w14:paraId="7C81EA64" w14:textId="77777777" w:rsidR="001B7FCA" w:rsidRDefault="001B7FCA" w:rsidP="001B7FCA">
      <w:pPr>
        <w:rPr>
          <w:ins w:id="262" w:author="Huawei-Yulong" w:date="2024-11-07T15:34:00Z"/>
        </w:rPr>
      </w:pPr>
      <w:ins w:id="263" w:author="Huawei-Yulong" w:date="2024-11-07T15:34:00Z">
        <w:r>
          <w:rPr>
            <w:rFonts w:eastAsia="等线" w:hint="eastAsia"/>
            <w:lang w:eastAsia="zh-CN"/>
          </w:rPr>
          <w:t>T</w:t>
        </w:r>
        <w:r>
          <w:rPr>
            <w:rFonts w:eastAsia="等线"/>
            <w:lang w:eastAsia="zh-CN"/>
          </w:rPr>
          <w:t>he A-IoT</w:t>
        </w:r>
        <w:r>
          <w:t xml:space="preserve"> device is not expected to autonomously re-access. The re-access is always controlled by reader. It is supported for reader to use the optional explicit R2D failure/success feedback indication to </w:t>
        </w:r>
        <w:r>
          <w:rPr>
            <w:rFonts w:eastAsia="等线"/>
            <w:lang w:eastAsia="zh-CN"/>
          </w:rPr>
          <w:t xml:space="preserve">determine </w:t>
        </w:r>
        <w:r>
          <w:t>the re-access of device:</w:t>
        </w:r>
      </w:ins>
    </w:p>
    <w:p w14:paraId="1F09FFBB" w14:textId="644B475E" w:rsidR="001B7FCA" w:rsidRDefault="001B7FCA" w:rsidP="001B7FCA">
      <w:pPr>
        <w:pStyle w:val="B1"/>
        <w:rPr>
          <w:ins w:id="264" w:author="Huawei-Yulong" w:date="2024-11-07T15:34:00Z"/>
        </w:rPr>
      </w:pPr>
      <w:ins w:id="265" w:author="Huawei-Yulong" w:date="2024-11-07T15:34:00Z">
        <w:r>
          <w:t>-</w:t>
        </w:r>
        <w:r>
          <w:tab/>
          <w:t>This indication can be used at least</w:t>
        </w:r>
        <w:r w:rsidRPr="0093378B">
          <w:rPr>
            <w:rFonts w:eastAsia="等线"/>
            <w:lang w:eastAsia="zh-CN"/>
          </w:rPr>
          <w:t xml:space="preserve"> </w:t>
        </w:r>
        <w:r>
          <w:rPr>
            <w:rFonts w:eastAsia="等线"/>
            <w:lang w:eastAsia="zh-CN"/>
          </w:rPr>
          <w:t>to determine the re-access for addressing the transmisison failure of the</w:t>
        </w:r>
        <w:r>
          <w:t xml:space="preserve"> first D2R message, which contains </w:t>
        </w:r>
        <w:r w:rsidRPr="00165451">
          <w:t>the device ID and/or any other upper layer data</w:t>
        </w:r>
        <w:r>
          <w:t xml:space="preserve"> (i.e. </w:t>
        </w:r>
      </w:ins>
      <w:ins w:id="266" w:author="Rapp_Post" w:date="2024-11-25T16:34:00Z">
        <w:r w:rsidR="007D74F9">
          <w:t>“</w:t>
        </w:r>
      </w:ins>
      <w:ins w:id="267" w:author="Huawei-Yulong" w:date="2024-11-07T15:34:00Z">
        <w:r>
          <w:t>Msg3</w:t>
        </w:r>
      </w:ins>
      <w:ins w:id="268" w:author="Rapp_Post" w:date="2024-11-25T16:34:00Z">
        <w:r w:rsidR="007D74F9">
          <w:t>”</w:t>
        </w:r>
      </w:ins>
      <w:ins w:id="269" w:author="Huawei-Yulong" w:date="2024-11-07T15:34:00Z">
        <w:r>
          <w:t>);</w:t>
        </w:r>
      </w:ins>
    </w:p>
    <w:p w14:paraId="5DA47715" w14:textId="7FACB958" w:rsidR="001B7FCA" w:rsidRDefault="001B7FCA" w:rsidP="001B7FCA">
      <w:pPr>
        <w:pStyle w:val="B1"/>
        <w:rPr>
          <w:ins w:id="270" w:author="Huawei-Yulong" w:date="2024-11-07T15:34:00Z"/>
          <w:rFonts w:eastAsia="等线"/>
          <w:lang w:eastAsia="zh-CN"/>
        </w:rPr>
      </w:pPr>
      <w:ins w:id="271" w:author="Huawei-Yulong" w:date="2024-11-07T15:34:00Z">
        <w:r>
          <w:rPr>
            <w:rFonts w:eastAsia="等线" w:hint="eastAsia"/>
            <w:lang w:eastAsia="zh-CN"/>
          </w:rPr>
          <w:t>-</w:t>
        </w:r>
        <w:commentRangeStart w:id="272"/>
        <w:commentRangeStart w:id="273"/>
        <w:r>
          <w:rPr>
            <w:rFonts w:eastAsia="等线"/>
            <w:lang w:eastAsia="zh-CN"/>
          </w:rPr>
          <w:tab/>
        </w:r>
        <w:commentRangeStart w:id="274"/>
        <w:del w:id="275" w:author="Rapp_Post" w:date="2024-11-25T16:34:00Z">
          <w:r w:rsidDel="007D74F9">
            <w:rPr>
              <w:rFonts w:eastAsia="等线"/>
              <w:lang w:eastAsia="zh-CN"/>
            </w:rPr>
            <w:delText>It can be further discussed on whether t</w:delText>
          </w:r>
        </w:del>
      </w:ins>
      <w:commentRangeEnd w:id="274"/>
      <w:r w:rsidR="007D74F9">
        <w:rPr>
          <w:rStyle w:val="af1"/>
          <w:noProof w:val="0"/>
          <w:lang w:val="en-GB" w:eastAsia="ja-JP"/>
        </w:rPr>
        <w:commentReference w:id="274"/>
      </w:r>
      <w:ins w:id="276" w:author="Rapp_Post" w:date="2024-11-25T16:34:00Z">
        <w:r w:rsidR="007D74F9">
          <w:rPr>
            <w:rFonts w:eastAsia="等线"/>
            <w:lang w:eastAsia="zh-CN"/>
          </w:rPr>
          <w:t>T</w:t>
        </w:r>
      </w:ins>
      <w:ins w:id="277" w:author="Huawei-Yulong" w:date="2024-11-07T15:34:00Z">
        <w:r>
          <w:rPr>
            <w:rFonts w:eastAsia="等线"/>
            <w:lang w:eastAsia="zh-CN"/>
          </w:rPr>
          <w:t>his indication can be</w:t>
        </w:r>
      </w:ins>
      <w:ins w:id="278" w:author="Rapp_Post" w:date="2024-11-25T16:34:00Z">
        <w:r w:rsidR="007D74F9">
          <w:rPr>
            <w:rFonts w:eastAsia="等线"/>
            <w:lang w:eastAsia="zh-CN"/>
          </w:rPr>
          <w:t xml:space="preserve"> also</w:t>
        </w:r>
      </w:ins>
      <w:ins w:id="279" w:author="Huawei-Yulong" w:date="2024-11-07T15:34:00Z">
        <w:r>
          <w:rPr>
            <w:rFonts w:eastAsia="等线"/>
            <w:lang w:eastAsia="zh-CN"/>
          </w:rPr>
          <w:t xml:space="preserve"> used for the following D2R data</w:t>
        </w:r>
      </w:ins>
      <w:ins w:id="280" w:author="Rapp_Post" w:date="2024-11-29T16:55:00Z">
        <w:r w:rsidR="00130EE1">
          <w:rPr>
            <w:rFonts w:eastAsia="等线"/>
            <w:lang w:eastAsia="zh-CN"/>
          </w:rPr>
          <w:t xml:space="preserve"> (</w:t>
        </w:r>
        <w:r w:rsidR="00130EE1" w:rsidRPr="00130EE1">
          <w:rPr>
            <w:rFonts w:eastAsia="等线"/>
            <w:lang w:eastAsia="zh-CN"/>
          </w:rPr>
          <w:t xml:space="preserve">as described in </w:t>
        </w:r>
        <w:r w:rsidR="00130EE1">
          <w:rPr>
            <w:rFonts w:eastAsia="等线"/>
            <w:lang w:eastAsia="zh-CN"/>
          </w:rPr>
          <w:t>sub-</w:t>
        </w:r>
        <w:r w:rsidR="00130EE1" w:rsidRPr="00130EE1">
          <w:rPr>
            <w:rFonts w:eastAsia="等线"/>
            <w:lang w:eastAsia="zh-CN"/>
          </w:rPr>
          <w:t>clause 6.3.5</w:t>
        </w:r>
        <w:r w:rsidR="00130EE1">
          <w:rPr>
            <w:rFonts w:eastAsia="等线"/>
            <w:lang w:eastAsia="zh-CN"/>
          </w:rPr>
          <w:t>)</w:t>
        </w:r>
      </w:ins>
      <w:ins w:id="281" w:author="Huawei-Yulong" w:date="2024-11-07T15:34:00Z">
        <w:r>
          <w:rPr>
            <w:rFonts w:eastAsia="等线"/>
            <w:lang w:eastAsia="zh-CN"/>
          </w:rPr>
          <w:t>, to determine the re-access for addressing the transmisison failure.</w:t>
        </w:r>
      </w:ins>
      <w:commentRangeEnd w:id="272"/>
      <w:r w:rsidR="00CB09B8">
        <w:rPr>
          <w:rStyle w:val="af1"/>
          <w:noProof w:val="0"/>
          <w:lang w:val="en-GB" w:eastAsia="ja-JP"/>
        </w:rPr>
        <w:commentReference w:id="272"/>
      </w:r>
      <w:commentRangeEnd w:id="273"/>
      <w:r w:rsidR="00BC694F">
        <w:rPr>
          <w:rStyle w:val="af1"/>
          <w:noProof w:val="0"/>
          <w:lang w:val="en-GB" w:eastAsia="ja-JP"/>
        </w:rPr>
        <w:commentReference w:id="273"/>
      </w:r>
    </w:p>
    <w:p w14:paraId="1038A045" w14:textId="1C84597D" w:rsidR="003150C8" w:rsidDel="0095211E" w:rsidRDefault="003150C8" w:rsidP="003150C8">
      <w:pPr>
        <w:rPr>
          <w:del w:id="282" w:author="Rapp_POST127bis" w:date="2024-10-22T11:34:00Z"/>
        </w:rPr>
      </w:pPr>
      <w:ins w:id="283" w:author="Huawei-Yulong" w:date="2024-11-07T15:51:00Z">
        <w:r>
          <w:t xml:space="preserve">The R2D message is used by the reader to provide access occasion(s), which can be used for re-access purpose. </w:t>
        </w:r>
      </w:ins>
      <w:moveFromRangeStart w:id="284" w:author="Rapp_Post" w:date="2024-11-25T16:40:00Z" w:name="move183445221"/>
      <w:moveFrom w:id="285" w:author="Rapp_Post" w:date="2024-11-25T16:40:00Z">
        <w:ins w:id="286" w:author="Huawei-Yulong" w:date="2024-11-07T15:51:00Z">
          <w:r w:rsidDel="0095211E">
            <w:t xml:space="preserve">A-IoT paging message is one of the options for this R2D message (e.g., see the subsequent A-IoT paging in </w:t>
          </w:r>
          <w:r w:rsidRPr="00165451" w:rsidDel="0095211E">
            <w:rPr>
              <w:lang w:eastAsia="zh-CN"/>
            </w:rPr>
            <w:t>Figure 6.</w:t>
          </w:r>
          <w:r w:rsidDel="0095211E">
            <w:rPr>
              <w:lang w:eastAsia="zh-CN"/>
            </w:rPr>
            <w:t>3.4</w:t>
          </w:r>
          <w:r w:rsidRPr="00165451" w:rsidDel="0095211E">
            <w:rPr>
              <w:lang w:eastAsia="zh-CN"/>
            </w:rPr>
            <w:t>-1</w:t>
          </w:r>
          <w:r w:rsidDel="0095211E">
            <w:t xml:space="preserve">). </w:t>
          </w:r>
        </w:ins>
      </w:moveFrom>
      <w:moveFromRangeEnd w:id="284"/>
      <w:ins w:id="287" w:author="Huawei-Yulong" w:date="2024-11-07T15:51:00Z">
        <w:del w:id="288" w:author="Rapp_Post" w:date="2024-11-25T16:40:00Z">
          <w:r w:rsidDel="0095211E">
            <w:delText xml:space="preserve">It can be further discussed if other R2D message can be used (e.g., some R2D message between A-IoT paging). </w:delText>
          </w:r>
        </w:del>
        <w:r>
          <w:t>It can be further discussed if additional information is needed in this R2D message to differentiate the re-access purpose.</w:t>
        </w:r>
      </w:ins>
    </w:p>
    <w:p w14:paraId="1B36FB1F" w14:textId="017F155E" w:rsidR="0095211E" w:rsidRDefault="0095211E" w:rsidP="0095211E">
      <w:pPr>
        <w:pStyle w:val="B1"/>
        <w:rPr>
          <w:ins w:id="289" w:author="Rapp_Post" w:date="2024-11-25T16:40:00Z"/>
        </w:rPr>
      </w:pPr>
      <w:ins w:id="290" w:author="Rapp_Post" w:date="2024-11-25T16:40:00Z">
        <w:r>
          <w:t>-</w:t>
        </w:r>
        <w:r>
          <w:tab/>
        </w:r>
      </w:ins>
      <w:moveToRangeStart w:id="291" w:author="Rapp_Post" w:date="2024-11-25T16:40:00Z" w:name="move183445221"/>
      <w:moveTo w:id="292" w:author="Rapp_Post" w:date="2024-11-25T16:40:00Z">
        <w:r>
          <w:t xml:space="preserve">A-IoT paging message is one of the options for this R2D message (e.g., see the </w:t>
        </w:r>
      </w:moveTo>
      <w:ins w:id="293" w:author="Rapp_Post" w:date="2024-11-29T17:01:00Z">
        <w:r w:rsidR="008B4CF5">
          <w:t>“</w:t>
        </w:r>
      </w:ins>
      <w:moveTo w:id="294" w:author="Rapp_Post" w:date="2024-11-25T16:40:00Z">
        <w:r>
          <w:t>subsequent A-IoT paging</w:t>
        </w:r>
      </w:moveTo>
      <w:ins w:id="295" w:author="Rapp_Post" w:date="2024-11-29T17:00:00Z">
        <w:r w:rsidR="002D56E5">
          <w:t xml:space="preserve"> message</w:t>
        </w:r>
      </w:ins>
      <w:ins w:id="296" w:author="Rapp_Post" w:date="2024-11-29T17:01:00Z">
        <w:r w:rsidR="008B4CF5">
          <w:t>”</w:t>
        </w:r>
      </w:ins>
      <w:moveTo w:id="297" w:author="Rapp_Post" w:date="2024-11-25T16:40:00Z">
        <w:r>
          <w:t xml:space="preserve"> in </w:t>
        </w:r>
        <w:commentRangeStart w:id="298"/>
        <w:commentRangeStart w:id="299"/>
        <w:r w:rsidRPr="00165451">
          <w:rPr>
            <w:lang w:eastAsia="zh-CN"/>
          </w:rPr>
          <w:t>Figure 6.</w:t>
        </w:r>
        <w:r>
          <w:rPr>
            <w:lang w:eastAsia="zh-CN"/>
          </w:rPr>
          <w:t>3.4</w:t>
        </w:r>
        <w:r w:rsidRPr="00165451">
          <w:rPr>
            <w:lang w:eastAsia="zh-CN"/>
          </w:rPr>
          <w:t>-1</w:t>
        </w:r>
      </w:moveTo>
      <w:commentRangeEnd w:id="298"/>
      <w:r w:rsidR="00367B23">
        <w:rPr>
          <w:rStyle w:val="af1"/>
          <w:noProof w:val="0"/>
          <w:lang w:val="en-GB" w:eastAsia="ja-JP"/>
        </w:rPr>
        <w:commentReference w:id="298"/>
      </w:r>
      <w:commentRangeEnd w:id="299"/>
      <w:r w:rsidR="00BF58A4">
        <w:rPr>
          <w:rStyle w:val="af1"/>
          <w:noProof w:val="0"/>
          <w:lang w:val="en-GB" w:eastAsia="ja-JP"/>
        </w:rPr>
        <w:commentReference w:id="299"/>
      </w:r>
      <w:moveTo w:id="300" w:author="Rapp_Post" w:date="2024-11-25T16:40:00Z">
        <w:r>
          <w:t>).</w:t>
        </w:r>
      </w:moveTo>
      <w:moveToRangeEnd w:id="291"/>
    </w:p>
    <w:p w14:paraId="245281AF" w14:textId="1C1A3990" w:rsidR="0095211E" w:rsidRDefault="0095211E" w:rsidP="002D56E5">
      <w:pPr>
        <w:pStyle w:val="B1"/>
        <w:rPr>
          <w:ins w:id="301" w:author="Rapp_Post" w:date="2024-11-25T16:40:00Z"/>
        </w:rPr>
      </w:pPr>
      <w:ins w:id="302" w:author="Rapp_Post" w:date="2024-11-25T16:40:00Z">
        <w:r>
          <w:t>-</w:t>
        </w:r>
        <w:r>
          <w:tab/>
        </w:r>
      </w:ins>
      <w:ins w:id="303" w:author="Rapp_Post" w:date="2024-11-25T16:41:00Z">
        <w:r w:rsidR="00306148">
          <w:t>Anot</w:t>
        </w:r>
      </w:ins>
      <w:ins w:id="304" w:author="Rapp_Post" w:date="2024-11-25T16:42:00Z">
        <w:r w:rsidR="00306148">
          <w:t>her option can be s</w:t>
        </w:r>
      </w:ins>
      <w:moveToRangeStart w:id="305" w:author="Rapp_Post" w:date="2024-11-25T16:40:00Z" w:name="move183445243"/>
      <w:ins w:id="306" w:author="Rapp_Post" w:date="2024-11-25T16:40:00Z">
        <w:r w:rsidR="00306148">
          <w:t>ome R2D message</w:t>
        </w:r>
      </w:ins>
      <w:ins w:id="307" w:author="Lenovo-Jing" w:date="2024-11-28T09:44:00Z">
        <w:r w:rsidR="001422C8">
          <w:rPr>
            <w:rFonts w:eastAsia="等线" w:hint="eastAsia"/>
            <w:lang w:eastAsia="zh-CN"/>
          </w:rPr>
          <w:t>s</w:t>
        </w:r>
      </w:ins>
      <w:ins w:id="308" w:author="Rapp_Post" w:date="2024-11-25T16:40:00Z">
        <w:r w:rsidR="00306148">
          <w:t xml:space="preserve"> between A-IoT paging</w:t>
        </w:r>
      </w:ins>
      <w:ins w:id="309" w:author="Rapp_Post" w:date="2024-11-29T17:00:00Z">
        <w:r w:rsidR="002D56E5">
          <w:t xml:space="preserve"> (e.g., see the other </w:t>
        </w:r>
      </w:ins>
      <w:ins w:id="310" w:author="Rapp_Post" w:date="2024-11-29T17:01:00Z">
        <w:r w:rsidR="00F43A31">
          <w:t>“</w:t>
        </w:r>
      </w:ins>
      <w:ins w:id="311" w:author="Rapp_Post" w:date="2024-11-29T17:00:00Z">
        <w:r w:rsidR="002D56E5">
          <w:t>R2D message</w:t>
        </w:r>
      </w:ins>
      <w:ins w:id="312" w:author="Rapp_Post" w:date="2024-11-29T17:01:00Z">
        <w:r w:rsidR="00F43A31">
          <w:t>”</w:t>
        </w:r>
      </w:ins>
      <w:ins w:id="313" w:author="Rapp_Post" w:date="2024-11-29T17:00:00Z">
        <w:r w:rsidR="002D56E5">
          <w:t xml:space="preserve"> in </w:t>
        </w:r>
        <w:r w:rsidR="002D56E5" w:rsidRPr="00165451">
          <w:rPr>
            <w:lang w:eastAsia="zh-CN"/>
          </w:rPr>
          <w:t>Figure 6.</w:t>
        </w:r>
        <w:r w:rsidR="002D56E5">
          <w:rPr>
            <w:lang w:eastAsia="zh-CN"/>
          </w:rPr>
          <w:t>3.4</w:t>
        </w:r>
        <w:r w:rsidR="002D56E5" w:rsidRPr="00165451">
          <w:rPr>
            <w:lang w:eastAsia="zh-CN"/>
          </w:rPr>
          <w:t>-1</w:t>
        </w:r>
        <w:r w:rsidR="002D56E5">
          <w:t>)</w:t>
        </w:r>
      </w:ins>
      <w:commentRangeStart w:id="314"/>
      <w:ins w:id="315" w:author="Rapp_Post" w:date="2024-11-25T16:40:00Z">
        <w:r w:rsidR="00306148">
          <w:t>.</w:t>
        </w:r>
      </w:ins>
      <w:moveToRangeEnd w:id="305"/>
      <w:commentRangeEnd w:id="314"/>
      <w:ins w:id="316" w:author="Rapp_Post" w:date="2024-11-25T16:43:00Z">
        <w:r w:rsidR="009A1572">
          <w:rPr>
            <w:rStyle w:val="af1"/>
            <w:noProof w:val="0"/>
            <w:lang w:val="en-GB" w:eastAsia="ja-JP"/>
          </w:rPr>
          <w:commentReference w:id="314"/>
        </w:r>
      </w:ins>
    </w:p>
    <w:p w14:paraId="676943A4" w14:textId="77777777" w:rsidR="003150C8" w:rsidRPr="00570CE1" w:rsidRDefault="003150C8" w:rsidP="003150C8">
      <w:pPr>
        <w:rPr>
          <w:ins w:id="317" w:author="Huawei-Yulong" w:date="2024-11-07T15:51:00Z"/>
          <w:rFonts w:eastAsia="等线"/>
          <w:lang w:eastAsia="zh-CN"/>
        </w:rPr>
      </w:pPr>
    </w:p>
    <w:p w14:paraId="3F3F99D6" w14:textId="4C54DCD8" w:rsidR="001B7FCA" w:rsidRPr="00165451" w:rsidRDefault="003150C8" w:rsidP="003150C8">
      <w:pPr>
        <w:pStyle w:val="30"/>
        <w:rPr>
          <w:ins w:id="318" w:author="Huawei-Yulong" w:date="2024-11-07T15:34:00Z"/>
        </w:rPr>
      </w:pPr>
      <w:ins w:id="319" w:author="Huawei-Yulong" w:date="2024-11-07T15:51:00Z">
        <w:r w:rsidRPr="00165451">
          <w:t>6.</w:t>
        </w:r>
        <w:r>
          <w:t>3</w:t>
        </w:r>
        <w:r w:rsidRPr="00165451">
          <w:t>.</w:t>
        </w:r>
        <w:r>
          <w:t>5</w:t>
        </w:r>
        <w:r w:rsidRPr="00165451">
          <w:tab/>
          <w:t xml:space="preserve">A-IoT </w:t>
        </w:r>
        <w:r>
          <w:t>data transmission</w:t>
        </w:r>
      </w:ins>
    </w:p>
    <w:p w14:paraId="7763FEBE" w14:textId="39120A7D" w:rsidR="006C4354" w:rsidRPr="002A010A" w:rsidDel="001B7FCA" w:rsidRDefault="006C4354" w:rsidP="006C4354">
      <w:pPr>
        <w:pStyle w:val="NO"/>
        <w:rPr>
          <w:del w:id="320" w:author="Huawei-Yulong" w:date="2024-11-07T15:34:00Z"/>
          <w:color w:val="FF0000"/>
        </w:rPr>
      </w:pPr>
      <w:del w:id="321" w:author="Huawei-Yulong" w:date="2024-11-07T15:34:00Z">
        <w:r w:rsidRPr="002A010A" w:rsidDel="001B7FCA">
          <w:rPr>
            <w:rFonts w:hint="eastAsia"/>
            <w:color w:val="FF0000"/>
          </w:rPr>
          <w:delText>E</w:delText>
        </w:r>
        <w:r w:rsidRPr="002A010A" w:rsidDel="001B7FCA">
          <w:rPr>
            <w:color w:val="FF0000"/>
          </w:rPr>
          <w:delText>ditor’s Note:</w:delText>
        </w:r>
        <w:r w:rsidRPr="002A010A" w:rsidDel="001B7FCA">
          <w:rPr>
            <w:color w:val="FF0000"/>
          </w:rPr>
          <w:tab/>
          <w:delText xml:space="preserve"> In Step 3, it is understood that the subsequent R2D transmission after the D2R transmission does not need to be always sent. The usage/presence of this subsequent R2D transmission is to be further studied, e.g. it can be considered later in this study to handle the D2R transmission failure (due to various reasons). This is to be captured after RAN2 makes clear conclusions.</w:delText>
        </w:r>
      </w:del>
    </w:p>
    <w:p w14:paraId="129C40F9" w14:textId="24D96EEA" w:rsidR="0006513D" w:rsidRDefault="0006513D" w:rsidP="0006513D">
      <w:pPr>
        <w:rPr>
          <w:ins w:id="322" w:author="Huawei-Yulong" w:date="2024-11-07T15:35:00Z"/>
          <w:rFonts w:eastAsia="等线"/>
          <w:lang w:eastAsia="zh-CN"/>
        </w:rPr>
      </w:pPr>
      <w:ins w:id="323" w:author="Huawei-Yulong" w:date="2024-11-07T15:35:00Z">
        <w:r>
          <w:rPr>
            <w:rFonts w:eastAsia="等线"/>
            <w:lang w:eastAsia="zh-CN"/>
          </w:rPr>
          <w:t>According to the</w:t>
        </w:r>
        <w:r w:rsidRPr="00BC217A">
          <w:rPr>
            <w:rFonts w:eastAsia="等线"/>
            <w:lang w:eastAsia="zh-CN"/>
          </w:rPr>
          <w:t xml:space="preserve"> </w:t>
        </w:r>
        <w:r>
          <w:rPr>
            <w:rFonts w:eastAsia="等线"/>
            <w:lang w:eastAsia="zh-CN"/>
          </w:rPr>
          <w:t xml:space="preserve">protocol stack and functionalities in </w:t>
        </w:r>
      </w:ins>
      <w:ins w:id="324" w:author="Rapp_Post" w:date="2024-11-29T16:26:00Z">
        <w:r w:rsidR="00AA7DDC">
          <w:rPr>
            <w:rFonts w:eastAsia="等线"/>
            <w:lang w:eastAsia="zh-CN"/>
          </w:rPr>
          <w:t>sub-</w:t>
        </w:r>
      </w:ins>
      <w:ins w:id="325" w:author="Huawei-Yulong" w:date="2024-11-07T15:35:00Z">
        <w:r>
          <w:rPr>
            <w:rFonts w:eastAsia="等线"/>
            <w:lang w:eastAsia="zh-CN"/>
          </w:rPr>
          <w:t xml:space="preserve">clause 6.3.2, more detailed data transmission </w:t>
        </w:r>
        <w:r>
          <w:t xml:space="preserve">functionalities are studied in this </w:t>
        </w:r>
      </w:ins>
      <w:ins w:id="326" w:author="Rapp_Post" w:date="2024-11-29T16:28:00Z">
        <w:r w:rsidR="00AA7DDC">
          <w:t>sub-</w:t>
        </w:r>
      </w:ins>
      <w:ins w:id="327" w:author="Huawei-Yulong" w:date="2024-11-07T15:35:00Z">
        <w:r>
          <w:t>clause.</w:t>
        </w:r>
      </w:ins>
    </w:p>
    <w:p w14:paraId="42580BCC" w14:textId="1A62A896" w:rsidR="00781892" w:rsidRDefault="0006513D" w:rsidP="0006513D">
      <w:pPr>
        <w:rPr>
          <w:ins w:id="328" w:author="Rapp_Post" w:date="2024-11-25T16:44:00Z"/>
          <w:rFonts w:eastAsia="等线"/>
          <w:lang w:eastAsia="zh-CN"/>
        </w:rPr>
      </w:pPr>
      <w:commentRangeStart w:id="329"/>
      <w:commentRangeStart w:id="330"/>
      <w:ins w:id="331" w:author="Huawei-Yulong" w:date="2024-11-07T15:35:00Z">
        <w:del w:id="332" w:author="Rapp_Post" w:date="2024-11-29T17:05:00Z">
          <w:r w:rsidDel="00030428">
            <w:rPr>
              <w:rFonts w:eastAsia="等线"/>
              <w:lang w:eastAsia="zh-CN"/>
            </w:rPr>
            <w:delText>It is studied on t</w:delText>
          </w:r>
        </w:del>
      </w:ins>
      <w:ins w:id="333" w:author="Rapp_Post" w:date="2024-11-29T17:05:00Z">
        <w:r w:rsidR="00030428">
          <w:rPr>
            <w:rFonts w:eastAsia="等线"/>
            <w:lang w:eastAsia="zh-CN"/>
          </w:rPr>
          <w:t>T</w:t>
        </w:r>
      </w:ins>
      <w:ins w:id="334" w:author="Huawei-Yulong" w:date="2024-11-07T15:35:00Z">
        <w:r>
          <w:rPr>
            <w:rFonts w:eastAsia="等线"/>
            <w:lang w:eastAsia="zh-CN"/>
          </w:rPr>
          <w:t>he handling of data transmission failure</w:t>
        </w:r>
      </w:ins>
      <w:ins w:id="335" w:author="Rapp_Post" w:date="2024-11-29T17:05:00Z">
        <w:r w:rsidR="00030428">
          <w:rPr>
            <w:rFonts w:eastAsia="等线"/>
            <w:lang w:eastAsia="zh-CN"/>
          </w:rPr>
          <w:t xml:space="preserve"> has been studied</w:t>
        </w:r>
      </w:ins>
      <w:ins w:id="336" w:author="Huawei-Yulong" w:date="2024-11-07T15:35:00Z">
        <w:r>
          <w:rPr>
            <w:rFonts w:eastAsia="等线"/>
            <w:lang w:eastAsia="zh-CN"/>
          </w:rPr>
          <w:t>.</w:t>
        </w:r>
        <w:r w:rsidRPr="00BA043D">
          <w:t xml:space="preserve"> </w:t>
        </w:r>
      </w:ins>
      <w:commentRangeEnd w:id="329"/>
      <w:r w:rsidR="00367B23">
        <w:rPr>
          <w:rStyle w:val="af1"/>
        </w:rPr>
        <w:commentReference w:id="329"/>
      </w:r>
      <w:commentRangeEnd w:id="330"/>
      <w:r w:rsidR="00030428">
        <w:rPr>
          <w:rStyle w:val="af1"/>
        </w:rPr>
        <w:commentReference w:id="330"/>
      </w:r>
      <w:ins w:id="337" w:author="Huawei-Yulong" w:date="2024-11-07T15:35:00Z">
        <w:r>
          <w:t>I</w:t>
        </w:r>
        <w:r w:rsidRPr="002A010A">
          <w:t>t is understood that the subsequent R2D</w:t>
        </w:r>
        <w:r>
          <w:t xml:space="preserve"> data</w:t>
        </w:r>
        <w:r w:rsidRPr="002A010A">
          <w:t xml:space="preserve"> transmission after the D2R</w:t>
        </w:r>
        <w:r>
          <w:t xml:space="preserve"> data</w:t>
        </w:r>
        <w:r w:rsidRPr="002A010A">
          <w:t xml:space="preserve"> transmission </w:t>
        </w:r>
        <w:r>
          <w:t>does not need to be always sent.</w:t>
        </w:r>
        <w:r>
          <w:rPr>
            <w:rFonts w:eastAsia="等线"/>
            <w:lang w:eastAsia="zh-CN"/>
          </w:rPr>
          <w:t xml:space="preserve"> </w:t>
        </w:r>
        <w:r w:rsidRPr="00845187">
          <w:rPr>
            <w:rFonts w:eastAsia="等线"/>
            <w:lang w:eastAsia="zh-CN"/>
          </w:rPr>
          <w:t xml:space="preserve">In case of D2R data transmission failure, </w:t>
        </w:r>
        <w:r>
          <w:rPr>
            <w:rFonts w:eastAsia="等线"/>
            <w:lang w:eastAsia="zh-CN"/>
          </w:rPr>
          <w:t xml:space="preserve">the A-IoT </w:t>
        </w:r>
        <w:r w:rsidRPr="00845187">
          <w:rPr>
            <w:rFonts w:eastAsia="等线"/>
            <w:lang w:eastAsia="zh-CN"/>
          </w:rPr>
          <w:t>device</w:t>
        </w:r>
        <w:r>
          <w:rPr>
            <w:rFonts w:eastAsia="等线"/>
            <w:lang w:eastAsia="zh-CN"/>
          </w:rPr>
          <w:t xml:space="preserve"> follows the reader </w:t>
        </w:r>
        <w:r w:rsidRPr="002A010A">
          <w:t xml:space="preserve">subsequent </w:t>
        </w:r>
        <w:r>
          <w:t xml:space="preserve">R2D </w:t>
        </w:r>
        <w:r>
          <w:rPr>
            <w:rFonts w:eastAsia="等线"/>
            <w:lang w:eastAsia="zh-CN"/>
          </w:rPr>
          <w:t xml:space="preserve">instruction, if any. </w:t>
        </w:r>
      </w:ins>
    </w:p>
    <w:p w14:paraId="15BCBB8B" w14:textId="77777777" w:rsidR="00781892" w:rsidRDefault="00781892" w:rsidP="00781892">
      <w:pPr>
        <w:pStyle w:val="B1"/>
        <w:rPr>
          <w:ins w:id="338" w:author="Rapp_Post" w:date="2024-11-25T16:44:00Z"/>
          <w:rFonts w:eastAsia="等线"/>
        </w:rPr>
      </w:pPr>
      <w:ins w:id="339" w:author="Rapp_Post" w:date="2024-11-25T16:44:00Z">
        <w:r>
          <w:rPr>
            <w:rFonts w:eastAsia="等线"/>
          </w:rPr>
          <w:t>-</w:t>
        </w:r>
        <w:r>
          <w:rPr>
            <w:rFonts w:eastAsia="等线"/>
          </w:rPr>
          <w:tab/>
        </w:r>
      </w:ins>
      <w:ins w:id="340" w:author="Huawei-Yulong" w:date="2024-11-07T15:35:00Z">
        <w:r w:rsidR="0006513D">
          <w:rPr>
            <w:rFonts w:eastAsia="等线"/>
          </w:rPr>
          <w:t>For instance, the r</w:t>
        </w:r>
        <w:r w:rsidR="0006513D" w:rsidRPr="00845187">
          <w:rPr>
            <w:rFonts w:eastAsia="等线"/>
          </w:rPr>
          <w:t xml:space="preserve">eader can repeat the R2D upper layer </w:t>
        </w:r>
        <w:r w:rsidR="0006513D">
          <w:rPr>
            <w:rFonts w:eastAsia="等线"/>
          </w:rPr>
          <w:t>“</w:t>
        </w:r>
        <w:r w:rsidR="0006513D" w:rsidRPr="00845187">
          <w:rPr>
            <w:rFonts w:eastAsia="等线"/>
          </w:rPr>
          <w:t>command” to trigger the</w:t>
        </w:r>
        <w:r w:rsidR="0006513D">
          <w:rPr>
            <w:rFonts w:eastAsia="等线"/>
          </w:rPr>
          <w:t xml:space="preserve"> A-IoT</w:t>
        </w:r>
        <w:r w:rsidR="0006513D" w:rsidRPr="00845187">
          <w:rPr>
            <w:rFonts w:eastAsia="等线"/>
          </w:rPr>
          <w:t xml:space="preserve"> </w:t>
        </w:r>
        <w:r w:rsidR="0006513D">
          <w:rPr>
            <w:rFonts w:eastAsia="等线"/>
          </w:rPr>
          <w:t>device to re-send the same D2R upper layer “</w:t>
        </w:r>
        <w:r w:rsidR="0006513D" w:rsidRPr="00845187">
          <w:rPr>
            <w:rFonts w:eastAsia="等线"/>
          </w:rPr>
          <w:t xml:space="preserve">response” (i.e., </w:t>
        </w:r>
        <w:r w:rsidR="0006513D">
          <w:rPr>
            <w:rFonts w:eastAsia="等线"/>
          </w:rPr>
          <w:t xml:space="preserve">the A-IoT </w:t>
        </w:r>
        <w:r w:rsidR="0006513D" w:rsidRPr="00845187">
          <w:rPr>
            <w:rFonts w:eastAsia="等线"/>
          </w:rPr>
          <w:t xml:space="preserve">device just follows the received R2D to transmit </w:t>
        </w:r>
        <w:r w:rsidR="0006513D">
          <w:rPr>
            <w:rFonts w:eastAsia="等线"/>
          </w:rPr>
          <w:t xml:space="preserve">following D2R). </w:t>
        </w:r>
      </w:ins>
    </w:p>
    <w:p w14:paraId="0F755EE9" w14:textId="4FD24962" w:rsidR="0006513D" w:rsidRPr="008D0C7B" w:rsidRDefault="00781892">
      <w:pPr>
        <w:pStyle w:val="B1"/>
        <w:rPr>
          <w:ins w:id="341" w:author="Huawei-Yulong" w:date="2024-11-07T15:35:00Z"/>
          <w:rFonts w:eastAsia="等线"/>
        </w:rPr>
        <w:pPrChange w:id="342" w:author="Rapp_Post" w:date="2024-11-25T16:44:00Z">
          <w:pPr/>
        </w:pPrChange>
      </w:pPr>
      <w:ins w:id="343" w:author="Rapp_Post" w:date="2024-11-25T16:44:00Z">
        <w:r>
          <w:rPr>
            <w:rFonts w:eastAsia="等线"/>
          </w:rPr>
          <w:lastRenderedPageBreak/>
          <w:t>-</w:t>
        </w:r>
        <w:r>
          <w:rPr>
            <w:rFonts w:eastAsia="等线"/>
          </w:rPr>
          <w:tab/>
        </w:r>
      </w:ins>
      <w:commentRangeStart w:id="344"/>
      <w:ins w:id="345" w:author="Huawei-Yulong" w:date="2024-11-07T15:35:00Z">
        <w:del w:id="346" w:author="Rapp_Post" w:date="2024-11-25T16:44:00Z">
          <w:r w:rsidR="0006513D" w:rsidDel="00781892">
            <w:rPr>
              <w:rFonts w:eastAsia="等线"/>
            </w:rPr>
            <w:delText>It can be further discussed</w:delText>
          </w:r>
        </w:del>
      </w:ins>
      <w:commentRangeEnd w:id="344"/>
      <w:r w:rsidR="00C429B4">
        <w:rPr>
          <w:rStyle w:val="af1"/>
          <w:noProof w:val="0"/>
          <w:lang w:val="en-GB" w:eastAsia="ja-JP"/>
        </w:rPr>
        <w:commentReference w:id="344"/>
      </w:r>
      <w:ins w:id="347" w:author="Huawei-Yulong" w:date="2024-11-07T15:35:00Z">
        <w:del w:id="348" w:author="Rapp_Post" w:date="2024-11-25T16:44:00Z">
          <w:r w:rsidR="0006513D" w:rsidDel="00781892">
            <w:rPr>
              <w:rFonts w:eastAsia="等线"/>
            </w:rPr>
            <w:delText xml:space="preserve"> on whether/how to handle the </w:delText>
          </w:r>
          <w:r w:rsidR="0006513D" w:rsidRPr="00845187" w:rsidDel="00781892">
            <w:rPr>
              <w:rFonts w:eastAsia="等线"/>
            </w:rPr>
            <w:delText>D</w:delText>
          </w:r>
          <w:r w:rsidR="0006513D" w:rsidDel="00781892">
            <w:rPr>
              <w:rFonts w:eastAsia="等线"/>
            </w:rPr>
            <w:delText>2R data transmission failure for “device ID”.</w:delText>
          </w:r>
        </w:del>
      </w:ins>
      <w:ins w:id="349" w:author="Rapp_Post" w:date="2024-11-25T16:44:00Z">
        <w:r w:rsidRPr="00781892">
          <w:rPr>
            <w:rFonts w:eastAsia="等线"/>
          </w:rPr>
          <w:t xml:space="preserve">For instance, the reader can re-send A-IoT Msg2 to specific device(s) to echo the random ID(s), in case of failure </w:t>
        </w:r>
      </w:ins>
      <w:commentRangeStart w:id="350"/>
      <w:commentRangeStart w:id="351"/>
      <w:ins w:id="352" w:author="Lenovo-Jing" w:date="2024-11-28T09:46:00Z">
        <w:r w:rsidR="00761C19">
          <w:rPr>
            <w:rFonts w:eastAsia="等线" w:hint="eastAsia"/>
            <w:lang w:eastAsia="zh-CN"/>
          </w:rPr>
          <w:t xml:space="preserve">reception </w:t>
        </w:r>
        <w:commentRangeEnd w:id="350"/>
        <w:r w:rsidR="00290226">
          <w:rPr>
            <w:rStyle w:val="af1"/>
            <w:noProof w:val="0"/>
            <w:lang w:val="en-GB" w:eastAsia="ja-JP"/>
          </w:rPr>
          <w:commentReference w:id="350"/>
        </w:r>
      </w:ins>
      <w:commentRangeEnd w:id="351"/>
      <w:r w:rsidR="00C0218F">
        <w:rPr>
          <w:rStyle w:val="af1"/>
          <w:noProof w:val="0"/>
          <w:lang w:val="en-GB" w:eastAsia="ja-JP"/>
        </w:rPr>
        <w:commentReference w:id="351"/>
      </w:r>
      <w:ins w:id="353" w:author="Rapp_Post" w:date="2024-11-25T16:44:00Z">
        <w:r w:rsidRPr="00781892">
          <w:rPr>
            <w:rFonts w:eastAsia="等线"/>
          </w:rPr>
          <w:t>of corresponding D2R data transmission after the initial</w:t>
        </w:r>
        <w:r w:rsidR="00761F7E">
          <w:rPr>
            <w:rFonts w:eastAsia="等线"/>
          </w:rPr>
          <w:t xml:space="preserve"> A-IoT Msg2 (i.e. “Msg3”), toge</w:t>
        </w:r>
        <w:r w:rsidRPr="00781892">
          <w:rPr>
            <w:rFonts w:eastAsia="等线"/>
          </w:rPr>
          <w:t xml:space="preserve">ther with the corresponding D2R resource scheduling. This can trigger the A-IoT device to re-send the same D2R data transmision (i.e. </w:t>
        </w:r>
      </w:ins>
      <w:ins w:id="354" w:author="Rapp_Post" w:date="2024-11-26T10:57:00Z">
        <w:r w:rsidR="0078133F">
          <w:rPr>
            <w:rFonts w:eastAsia="等线"/>
          </w:rPr>
          <w:t>“</w:t>
        </w:r>
      </w:ins>
      <w:ins w:id="355" w:author="Rapp_Post" w:date="2024-11-25T16:44:00Z">
        <w:r w:rsidRPr="00781892">
          <w:rPr>
            <w:rFonts w:eastAsia="等线"/>
          </w:rPr>
          <w:t>Msg3</w:t>
        </w:r>
      </w:ins>
      <w:ins w:id="356" w:author="Rapp_Post" w:date="2024-11-26T10:57:00Z">
        <w:r w:rsidR="0078133F">
          <w:rPr>
            <w:rFonts w:eastAsia="等线"/>
          </w:rPr>
          <w:t>”</w:t>
        </w:r>
      </w:ins>
      <w:ins w:id="357" w:author="Rapp_Post" w:date="2024-11-25T16:44:00Z">
        <w:r w:rsidRPr="00781892">
          <w:rPr>
            <w:rFonts w:eastAsia="等线"/>
          </w:rPr>
          <w:t xml:space="preserve">). If it is supported to include the echoed random IDs for multiple devices, the re-sent A-IoT Msg2 only includes the random IDs of the devices, whose “Msg3” is not </w:t>
        </w:r>
        <w:commentRangeStart w:id="358"/>
        <w:commentRangeStart w:id="359"/>
        <w:r w:rsidRPr="00781892">
          <w:rPr>
            <w:rFonts w:eastAsia="等线"/>
          </w:rPr>
          <w:t>successful</w:t>
        </w:r>
      </w:ins>
      <w:commentRangeEnd w:id="358"/>
      <w:r w:rsidR="008802A0">
        <w:rPr>
          <w:rStyle w:val="af1"/>
          <w:noProof w:val="0"/>
          <w:lang w:val="en-GB" w:eastAsia="ja-JP"/>
        </w:rPr>
        <w:commentReference w:id="358"/>
      </w:r>
      <w:commentRangeEnd w:id="359"/>
      <w:ins w:id="360" w:author="Rapp_Post" w:date="2024-11-29T17:10:00Z">
        <w:r w:rsidR="00C0218F">
          <w:rPr>
            <w:rFonts w:eastAsia="等线"/>
          </w:rPr>
          <w:t>ly</w:t>
        </w:r>
      </w:ins>
      <w:r w:rsidR="00C0218F">
        <w:rPr>
          <w:rStyle w:val="af1"/>
          <w:noProof w:val="0"/>
          <w:lang w:val="en-GB" w:eastAsia="ja-JP"/>
        </w:rPr>
        <w:commentReference w:id="359"/>
      </w:r>
      <w:ins w:id="361" w:author="Rapp_Post" w:date="2024-11-25T16:44:00Z">
        <w:r w:rsidRPr="00781892">
          <w:rPr>
            <w:rFonts w:eastAsia="等线"/>
          </w:rPr>
          <w:t xml:space="preserve"> received.</w:t>
        </w:r>
      </w:ins>
    </w:p>
    <w:p w14:paraId="24C6CAF1" w14:textId="77777777" w:rsidR="0006513D" w:rsidRDefault="0006513D" w:rsidP="0006513D">
      <w:pPr>
        <w:rPr>
          <w:ins w:id="362" w:author="Huawei-Yulong" w:date="2024-11-07T15:35:00Z"/>
        </w:rPr>
      </w:pPr>
      <w:ins w:id="363" w:author="Huawei-Yulong" w:date="2024-11-07T15:35:00Z">
        <w:r>
          <w:rPr>
            <w:rFonts w:eastAsia="等线"/>
            <w:lang w:eastAsia="zh-CN"/>
          </w:rPr>
          <w:t xml:space="preserve">It is studied on the functionality of segmentation. It is understood that </w:t>
        </w:r>
        <w:r w:rsidRPr="003C4A6A">
          <w:rPr>
            <w:rFonts w:eastAsia="等线"/>
            <w:lang w:eastAsia="zh-CN"/>
          </w:rPr>
          <w:t>segmentation and reassembly would add complexity</w:t>
        </w:r>
        <w:r>
          <w:rPr>
            <w:rFonts w:eastAsia="等线"/>
            <w:lang w:eastAsia="zh-CN"/>
          </w:rPr>
          <w:t xml:space="preserve">. Therefore, the simplified </w:t>
        </w:r>
        <w:r w:rsidRPr="000350BB">
          <w:t>segmentation in the</w:t>
        </w:r>
        <w:r>
          <w:t xml:space="preserve"> A-IoT</w:t>
        </w:r>
        <w:r w:rsidRPr="000350BB">
          <w:t xml:space="preserve"> MAC</w:t>
        </w:r>
        <w:r>
          <w:t xml:space="preserve"> layer is studied, considering following studies in physical layer:</w:t>
        </w:r>
      </w:ins>
    </w:p>
    <w:p w14:paraId="79643F29" w14:textId="77777777" w:rsidR="0006513D" w:rsidRDefault="0006513D" w:rsidP="0006513D">
      <w:pPr>
        <w:pStyle w:val="B1"/>
        <w:rPr>
          <w:ins w:id="364" w:author="Huawei-Yulong" w:date="2024-11-07T15:35:00Z"/>
          <w:rFonts w:eastAsia="等线"/>
        </w:rPr>
      </w:pPr>
      <w:ins w:id="365" w:author="Huawei-Yulong" w:date="2024-11-07T15:35:00Z">
        <w:r>
          <w:rPr>
            <w:rFonts w:eastAsia="等线" w:hint="eastAsia"/>
          </w:rPr>
          <w:t>-</w:t>
        </w:r>
        <w:r>
          <w:rPr>
            <w:rFonts w:eastAsia="等线"/>
          </w:rPr>
          <w:tab/>
          <w:t xml:space="preserve">In both </w:t>
        </w:r>
        <w:r w:rsidRPr="000065CA">
          <w:rPr>
            <w:iCs/>
          </w:rPr>
          <w:t>R2D and D2R directions</w:t>
        </w:r>
        <w:r>
          <w:rPr>
            <w:iCs/>
          </w:rPr>
          <w:t xml:space="preserve">, </w:t>
        </w:r>
        <w:r w:rsidRPr="000065CA">
          <w:rPr>
            <w:iCs/>
          </w:rPr>
          <w:t>there is no lower bound on the minimum TB size</w:t>
        </w:r>
        <w:r>
          <w:rPr>
            <w:iCs/>
          </w:rPr>
          <w:t xml:space="preserve">, and </w:t>
        </w:r>
        <w:r w:rsidRPr="00051F56">
          <w:rPr>
            <w:rFonts w:eastAsia="等线"/>
          </w:rPr>
          <w:t>a maximum TB size of around 1000 bits can be supported.</w:t>
        </w:r>
      </w:ins>
    </w:p>
    <w:p w14:paraId="15D81044" w14:textId="77777777" w:rsidR="0006513D" w:rsidRDefault="0006513D" w:rsidP="0006513D">
      <w:pPr>
        <w:pStyle w:val="B1"/>
        <w:rPr>
          <w:ins w:id="366" w:author="Huawei-Yulong" w:date="2024-11-07T15:35:00Z"/>
          <w:i/>
          <w:iCs/>
          <w:lang w:val="en-US"/>
        </w:rPr>
      </w:pPr>
      <w:ins w:id="367" w:author="Huawei-Yulong" w:date="2024-11-07T15:35:00Z">
        <w:r>
          <w:rPr>
            <w:rFonts w:eastAsia="等线"/>
          </w:rPr>
          <w:t>-</w:t>
        </w:r>
        <w:r>
          <w:rPr>
            <w:rFonts w:eastAsia="等线"/>
          </w:rPr>
          <w:tab/>
        </w:r>
        <w:r w:rsidRPr="00051F56">
          <w:rPr>
            <w:rFonts w:eastAsia="等线"/>
          </w:rPr>
          <w:t>How large TB that can be transported at a given time depends on target coverage/data rate, energy consumption/device availability, etc.</w:t>
        </w:r>
      </w:ins>
    </w:p>
    <w:p w14:paraId="1CF4CAA9" w14:textId="77777777" w:rsidR="0006513D" w:rsidRDefault="0006513D" w:rsidP="0006513D">
      <w:pPr>
        <w:rPr>
          <w:ins w:id="368" w:author="Huawei-Yulong" w:date="2024-11-07T15:35:00Z"/>
        </w:rPr>
      </w:pPr>
      <w:ins w:id="369" w:author="Huawei-Yulong" w:date="2024-11-07T15:35:00Z">
        <w:r>
          <w:t xml:space="preserve">The </w:t>
        </w:r>
        <w:r w:rsidRPr="000350BB">
          <w:t xml:space="preserve">segmentation </w:t>
        </w:r>
        <w:r>
          <w:t>s</w:t>
        </w:r>
        <w:r w:rsidRPr="000350BB">
          <w:t>tudy focus</w:t>
        </w:r>
        <w:r>
          <w:t>es</w:t>
        </w:r>
        <w:r w:rsidRPr="000350BB">
          <w:t xml:space="preserve"> on D2R</w:t>
        </w:r>
        <w:r>
          <w:t xml:space="preserve"> </w:t>
        </w:r>
        <w:r w:rsidRPr="0039261B">
          <w:rPr>
            <w:rFonts w:hint="eastAsia"/>
          </w:rPr>
          <w:t>direction</w:t>
        </w:r>
        <w:r w:rsidRPr="000350BB">
          <w:t xml:space="preserve"> </w:t>
        </w:r>
        <w:r>
          <w:t xml:space="preserve">(it can be further considered on </w:t>
        </w:r>
        <w:r w:rsidRPr="000350BB">
          <w:t xml:space="preserve">R2D </w:t>
        </w:r>
        <w:r>
          <w:t>direction). For the candidate solution for segmentation:</w:t>
        </w:r>
      </w:ins>
    </w:p>
    <w:p w14:paraId="760F7395" w14:textId="77777777" w:rsidR="0006513D" w:rsidRDefault="0006513D" w:rsidP="0006513D">
      <w:pPr>
        <w:pStyle w:val="B1"/>
        <w:rPr>
          <w:ins w:id="370" w:author="Huawei-Yulong" w:date="2024-11-07T15:35:00Z"/>
        </w:rPr>
      </w:pPr>
      <w:ins w:id="371" w:author="Huawei-Yulong" w:date="2024-11-07T15:35:00Z">
        <w:r>
          <w:t>-</w:t>
        </w:r>
        <w:r>
          <w:tab/>
          <w:t xml:space="preserve">The </w:t>
        </w:r>
        <w:r w:rsidRPr="000350BB">
          <w:rPr>
            <w:lang w:val="en-GB"/>
          </w:rPr>
          <w:t>sequence number</w:t>
        </w:r>
        <w:r>
          <w:t xml:space="preserve">, the </w:t>
        </w:r>
        <w:r w:rsidRPr="000350BB">
          <w:rPr>
            <w:lang w:val="en-GB"/>
          </w:rPr>
          <w:t>segment number</w:t>
        </w:r>
        <w:r>
          <w:t xml:space="preserve"> and the number of segments are not supported;</w:t>
        </w:r>
      </w:ins>
    </w:p>
    <w:p w14:paraId="49D21231" w14:textId="640EEC05" w:rsidR="0006513D" w:rsidRDefault="0006513D" w:rsidP="0006513D">
      <w:pPr>
        <w:pStyle w:val="B1"/>
        <w:rPr>
          <w:ins w:id="372" w:author="Huawei-Yulong" w:date="2024-11-07T15:35:00Z"/>
          <w:lang w:val="en-GB"/>
        </w:rPr>
      </w:pPr>
      <w:ins w:id="373" w:author="Huawei-Yulong" w:date="2024-11-07T15:35:00Z">
        <w:r>
          <w:t>-</w:t>
        </w:r>
        <w:r>
          <w:tab/>
        </w:r>
        <w:r w:rsidRPr="000350BB">
          <w:rPr>
            <w:lang w:val="en-GB"/>
          </w:rPr>
          <w:t xml:space="preserve">An indication is used to indicate to </w:t>
        </w:r>
        <w:r>
          <w:rPr>
            <w:lang w:val="en-GB"/>
          </w:rPr>
          <w:t xml:space="preserve">the </w:t>
        </w:r>
        <w:r w:rsidRPr="000350BB">
          <w:rPr>
            <w:lang w:val="en-GB"/>
          </w:rPr>
          <w:t xml:space="preserve">reader </w:t>
        </w:r>
        <w:r>
          <w:rPr>
            <w:lang w:val="en-GB"/>
          </w:rPr>
          <w:t xml:space="preserve">on </w:t>
        </w:r>
        <w:r w:rsidRPr="000350BB">
          <w:rPr>
            <w:lang w:val="en-GB"/>
          </w:rPr>
          <w:t xml:space="preserve">whether the </w:t>
        </w:r>
        <w:r>
          <w:rPr>
            <w:lang w:val="en-GB"/>
          </w:rPr>
          <w:t>data</w:t>
        </w:r>
        <w:r w:rsidRPr="000350BB">
          <w:rPr>
            <w:lang w:val="en-GB"/>
          </w:rPr>
          <w:t xml:space="preserve"> is segmented and whether </w:t>
        </w:r>
        <w:r>
          <w:rPr>
            <w:lang w:val="en-GB"/>
          </w:rPr>
          <w:t>the MAC PDU</w:t>
        </w:r>
        <w:r w:rsidRPr="000350BB">
          <w:rPr>
            <w:lang w:val="en-GB"/>
          </w:rPr>
          <w:t xml:space="preserve"> is </w:t>
        </w:r>
        <w:r>
          <w:rPr>
            <w:lang w:val="en-GB"/>
          </w:rPr>
          <w:t xml:space="preserve">the </w:t>
        </w:r>
        <w:r w:rsidRPr="000350BB">
          <w:rPr>
            <w:lang w:val="en-GB"/>
          </w:rPr>
          <w:t xml:space="preserve">last segment. </w:t>
        </w:r>
        <w:r>
          <w:rPr>
            <w:lang w:val="en-GB"/>
          </w:rPr>
          <w:t xml:space="preserve">It can be further discussed on the size of this indication (one or two bits) and the corresponding </w:t>
        </w:r>
      </w:ins>
      <w:commentRangeStart w:id="374"/>
      <w:ins w:id="375" w:author="Rapp_Post" w:date="2024-11-25T16:46:00Z">
        <w:r w:rsidR="007E57AD" w:rsidRPr="007E57AD">
          <w:rPr>
            <w:lang w:val="en-GB"/>
          </w:rPr>
          <w:t xml:space="preserve">stage3 </w:t>
        </w:r>
        <w:commentRangeEnd w:id="374"/>
        <w:r w:rsidR="0035309E">
          <w:rPr>
            <w:rStyle w:val="af1"/>
            <w:noProof w:val="0"/>
            <w:lang w:val="en-GB" w:eastAsia="ja-JP"/>
          </w:rPr>
          <w:commentReference w:id="374"/>
        </w:r>
      </w:ins>
      <w:ins w:id="376" w:author="Huawei-Yulong" w:date="2024-11-07T15:35:00Z">
        <w:r>
          <w:rPr>
            <w:lang w:val="en-GB"/>
          </w:rPr>
          <w:t>details;</w:t>
        </w:r>
      </w:ins>
    </w:p>
    <w:p w14:paraId="34AD0EB4" w14:textId="77777777" w:rsidR="007E57AD" w:rsidRDefault="007E57AD" w:rsidP="0006513D">
      <w:pPr>
        <w:pStyle w:val="B1"/>
        <w:rPr>
          <w:ins w:id="377" w:author="Rapp_Post" w:date="2024-11-25T16:46:00Z"/>
          <w:lang w:val="en-GB"/>
        </w:rPr>
      </w:pPr>
      <w:ins w:id="378" w:author="Rapp_Post" w:date="2024-11-25T16:46:00Z">
        <w:r w:rsidRPr="007E57AD">
          <w:rPr>
            <w:lang w:val="en-GB"/>
          </w:rPr>
          <w:t>-</w:t>
        </w:r>
        <w:r w:rsidRPr="007E57AD">
          <w:rPr>
            <w:lang w:val="en-GB"/>
          </w:rPr>
          <w:tab/>
          <w:t>It is beneficial for the reader to be able to trigger a re-transmission of a segment;</w:t>
        </w:r>
      </w:ins>
    </w:p>
    <w:p w14:paraId="1B10AD68" w14:textId="4F4C1421" w:rsidR="0006513D" w:rsidRDefault="0006513D" w:rsidP="0006513D">
      <w:pPr>
        <w:pStyle w:val="B1"/>
        <w:rPr>
          <w:ins w:id="379" w:author="Huawei-Yulong" w:date="2024-11-07T15:35:00Z"/>
          <w:lang w:val="en-GB"/>
        </w:rPr>
      </w:pPr>
      <w:ins w:id="380" w:author="Huawei-Yulong" w:date="2024-11-07T15:35:00Z">
        <w:r>
          <w:rPr>
            <w:lang w:val="en-GB"/>
          </w:rPr>
          <w:t>-</w:t>
        </w:r>
        <w:r>
          <w:rPr>
            <w:lang w:val="en-GB"/>
          </w:rPr>
          <w:tab/>
          <w:t xml:space="preserve">It is assumed that </w:t>
        </w:r>
        <w:r w:rsidRPr="000350BB">
          <w:rPr>
            <w:lang w:val="en-GB"/>
          </w:rPr>
          <w:t xml:space="preserve">the </w:t>
        </w:r>
        <w:r>
          <w:rPr>
            <w:lang w:val="en-GB"/>
          </w:rPr>
          <w:t xml:space="preserve">A-IoT </w:t>
        </w:r>
        <w:r w:rsidRPr="000350BB">
          <w:rPr>
            <w:lang w:val="en-GB"/>
          </w:rPr>
          <w:t xml:space="preserve">device </w:t>
        </w:r>
        <w:r>
          <w:rPr>
            <w:lang w:val="en-GB"/>
          </w:rPr>
          <w:t>w</w:t>
        </w:r>
        <w:r w:rsidRPr="000350BB">
          <w:rPr>
            <w:lang w:val="en-GB"/>
          </w:rPr>
          <w:t>ill not support AS layer buffering for A-IoT segmentation functionalities, i.e., all segment(s) are stored in upper layer(s).</w:t>
        </w:r>
      </w:ins>
    </w:p>
    <w:p w14:paraId="69D92CD2" w14:textId="77777777" w:rsidR="0006513D" w:rsidRDefault="0006513D" w:rsidP="0006513D">
      <w:pPr>
        <w:rPr>
          <w:ins w:id="381" w:author="Huawei-Yulong" w:date="2024-11-07T15:35:00Z"/>
          <w:rFonts w:eastAsia="等线"/>
          <w:lang w:eastAsia="zh-CN"/>
        </w:rPr>
      </w:pPr>
      <w:ins w:id="382" w:author="Huawei-Yulong" w:date="2024-11-07T15:35:00Z">
        <w:r>
          <w:rPr>
            <w:rFonts w:eastAsia="等线"/>
            <w:lang w:eastAsia="zh-CN"/>
          </w:rPr>
          <w:t xml:space="preserve">The use of the following </w:t>
        </w:r>
        <w:r>
          <w:rPr>
            <w:rFonts w:eastAsia="等线" w:hint="eastAsia"/>
            <w:lang w:eastAsia="zh-CN"/>
          </w:rPr>
          <w:t>assistance</w:t>
        </w:r>
        <w:r w:rsidDel="00F13780">
          <w:rPr>
            <w:rStyle w:val="af1"/>
          </w:rPr>
          <w:t xml:space="preserve"> </w:t>
        </w:r>
        <w:r>
          <w:rPr>
            <w:rFonts w:eastAsia="等线"/>
            <w:lang w:eastAsia="zh-CN"/>
          </w:rPr>
          <w:t>information is studied (the need of each is still to be decided):</w:t>
        </w:r>
      </w:ins>
    </w:p>
    <w:p w14:paraId="4B995D6A" w14:textId="77777777" w:rsidR="0006513D" w:rsidRPr="00095EA6" w:rsidRDefault="0006513D" w:rsidP="0006513D">
      <w:pPr>
        <w:pStyle w:val="B1"/>
        <w:rPr>
          <w:ins w:id="383" w:author="Huawei-Yulong" w:date="2024-11-07T15:35:00Z"/>
          <w:lang w:val="en-GB"/>
        </w:rPr>
      </w:pPr>
      <w:ins w:id="384" w:author="Huawei-Yulong" w:date="2024-11-07T15:35:00Z">
        <w:r>
          <w:t>-</w:t>
        </w:r>
        <w:r>
          <w:tab/>
        </w:r>
        <w:bookmarkStart w:id="385" w:name="OLE_LINK3"/>
        <w:r>
          <w:t xml:space="preserve">The </w:t>
        </w:r>
        <w:r w:rsidRPr="00906C3A">
          <w:t xml:space="preserve">energy status report from the </w:t>
        </w:r>
        <w:r>
          <w:t xml:space="preserve">A-IoT </w:t>
        </w:r>
        <w:r w:rsidRPr="00906C3A">
          <w:t>device to the reader</w:t>
        </w:r>
        <w:r>
          <w:t>, which indicates</w:t>
        </w:r>
        <w:r w:rsidRPr="00906C3A">
          <w:t xml:space="preserve"> </w:t>
        </w:r>
        <w:r>
          <w:t>that</w:t>
        </w:r>
        <w:r w:rsidRPr="00906C3A">
          <w:t xml:space="preserve"> </w:t>
        </w:r>
        <w:r>
          <w:t xml:space="preserve">the A-IoT </w:t>
        </w:r>
        <w:r w:rsidRPr="00906C3A">
          <w:t>device</w:t>
        </w:r>
        <w:r>
          <w:t>, if the A-IoT device</w:t>
        </w:r>
        <w:r w:rsidRPr="009F5960">
          <w:t xml:space="preserve"> can determine</w:t>
        </w:r>
        <w:r>
          <w:t xml:space="preserve"> this,</w:t>
        </w:r>
        <w:r w:rsidRPr="00E738AC">
          <w:t xml:space="preserve"> </w:t>
        </w:r>
        <w:r w:rsidRPr="00906C3A">
          <w:t xml:space="preserve">does not have </w:t>
        </w:r>
        <w:r>
          <w:t xml:space="preserve">sufficient </w:t>
        </w:r>
        <w:r w:rsidRPr="00906C3A">
          <w:t xml:space="preserve">energy </w:t>
        </w:r>
        <w:r>
          <w:t>to perform</w:t>
        </w:r>
        <w:r w:rsidRPr="00906C3A">
          <w:t xml:space="preserve"> the </w:t>
        </w:r>
        <w:r>
          <w:t>remaining/</w:t>
        </w:r>
        <w:r w:rsidRPr="00906C3A">
          <w:t>follow</w:t>
        </w:r>
        <w:r>
          <w:t>-</w:t>
        </w:r>
        <w:r w:rsidRPr="00906C3A">
          <w:t xml:space="preserve">up </w:t>
        </w:r>
        <w:r>
          <w:t>procedure</w:t>
        </w:r>
        <w:bookmarkEnd w:id="385"/>
        <w:r>
          <w:t>.</w:t>
        </w:r>
      </w:ins>
    </w:p>
    <w:p w14:paraId="55A17F47" w14:textId="77777777" w:rsidR="0006513D" w:rsidRDefault="0006513D" w:rsidP="0006513D">
      <w:pPr>
        <w:pStyle w:val="B2"/>
        <w:rPr>
          <w:ins w:id="386" w:author="Huawei-Yulong" w:date="2024-11-07T15:35:00Z"/>
        </w:rPr>
      </w:pPr>
      <w:ins w:id="387" w:author="Huawei-Yulong" w:date="2024-11-07T15:35:00Z">
        <w:r>
          <w:rPr>
            <w:rFonts w:eastAsia="等线" w:hint="eastAsia"/>
            <w:lang w:eastAsia="zh-CN"/>
          </w:rPr>
          <w:t>-</w:t>
        </w:r>
        <w:r>
          <w:rPr>
            <w:rFonts w:eastAsia="等线"/>
            <w:lang w:eastAsia="zh-CN"/>
          </w:rPr>
          <w:tab/>
        </w:r>
        <w:bookmarkStart w:id="388" w:name="OLE_LINK21"/>
        <w:r>
          <w:t>The A-IoT device may report a 1-bit energy status indication to the reader in a D2R message</w:t>
        </w:r>
        <w:bookmarkEnd w:id="388"/>
        <w:r>
          <w:t>. It can be further discussed if and how the reader control this indication</w:t>
        </w:r>
        <w:r w:rsidRPr="00502A30">
          <w:t xml:space="preserve"> </w:t>
        </w:r>
        <w:r>
          <w:t>of such report.</w:t>
        </w:r>
      </w:ins>
    </w:p>
    <w:p w14:paraId="2F9CA37B" w14:textId="77777777" w:rsidR="0006513D" w:rsidRPr="00907452" w:rsidRDefault="0006513D" w:rsidP="0006513D">
      <w:pPr>
        <w:pStyle w:val="B2"/>
        <w:rPr>
          <w:ins w:id="389" w:author="Huawei-Yulong" w:date="2024-11-07T15:35:00Z"/>
        </w:rPr>
      </w:pPr>
      <w:ins w:id="390" w:author="Huawei-Yulong" w:date="2024-11-07T15:35:00Z">
        <w:r>
          <w:t>-</w:t>
        </w:r>
        <w:r>
          <w:tab/>
          <w:t>The reader may take this indication into account for the remaining/follow-up procedure (up to the reader implementation), e.g., the reader may choose not to transmit the subsequent messages for some time, or the reader may choose to not do anything in particular, etc.</w:t>
        </w:r>
      </w:ins>
    </w:p>
    <w:p w14:paraId="2738739C" w14:textId="77777777" w:rsidR="0006513D" w:rsidRDefault="0006513D" w:rsidP="0006513D">
      <w:pPr>
        <w:pStyle w:val="B1"/>
        <w:rPr>
          <w:ins w:id="391" w:author="Huawei-Yulong" w:date="2024-11-07T15:35:00Z"/>
        </w:rPr>
      </w:pPr>
      <w:ins w:id="392" w:author="Huawei-Yulong" w:date="2024-11-07T15:35:00Z">
        <w:r>
          <w:t>-</w:t>
        </w:r>
        <w:r>
          <w:tab/>
          <w:t>It is beneficial for the reader to know an estimate of expected D2R message size. This D2R message size information would be beneficial but it is not essential. Two options are studied:</w:t>
        </w:r>
      </w:ins>
    </w:p>
    <w:p w14:paraId="3BB7FDEA" w14:textId="77777777" w:rsidR="0006513D" w:rsidRDefault="0006513D" w:rsidP="0006513D">
      <w:pPr>
        <w:pStyle w:val="B2"/>
        <w:rPr>
          <w:ins w:id="393" w:author="Huawei-Yulong" w:date="2024-11-07T15:35:00Z"/>
        </w:rPr>
      </w:pPr>
      <w:ins w:id="394" w:author="Huawei-Yulong" w:date="2024-11-07T15:35:00Z">
        <w:r>
          <w:t>-</w:t>
        </w:r>
        <w:r>
          <w:tab/>
          <w:t>Option 1:</w:t>
        </w:r>
        <w:r>
          <w:tab/>
          <w:t>The estimate of expected following D2R message size from the CN to the reader;</w:t>
        </w:r>
      </w:ins>
    </w:p>
    <w:p w14:paraId="1C94D679" w14:textId="77777777" w:rsidR="0006513D" w:rsidRPr="00095EA6" w:rsidRDefault="0006513D" w:rsidP="0006513D">
      <w:pPr>
        <w:pStyle w:val="B3"/>
        <w:rPr>
          <w:ins w:id="395" w:author="Huawei-Yulong" w:date="2024-11-07T15:35:00Z"/>
        </w:rPr>
      </w:pPr>
      <w:ins w:id="396" w:author="Huawei-Yulong" w:date="2024-11-07T15:35:00Z">
        <w:r>
          <w:t>-</w:t>
        </w:r>
        <w:r>
          <w:tab/>
          <w:t>Advantages/disadvantages of option 1: If this information is available from CN, it saves the overhead/latency caused by Option 2 in AS laye</w:t>
        </w:r>
        <w:r w:rsidRPr="00095EA6">
          <w:t>r. It can be also used by the reader as early as for the first D2R message, if needed.</w:t>
        </w:r>
      </w:ins>
    </w:p>
    <w:p w14:paraId="14F498FB" w14:textId="77777777" w:rsidR="0006513D" w:rsidRPr="00095EA6" w:rsidRDefault="0006513D" w:rsidP="0006513D">
      <w:pPr>
        <w:pStyle w:val="B2"/>
        <w:rPr>
          <w:ins w:id="397" w:author="Huawei-Yulong" w:date="2024-11-07T15:35:00Z"/>
        </w:rPr>
      </w:pPr>
      <w:ins w:id="398" w:author="Huawei-Yulong" w:date="2024-11-07T15:35:00Z">
        <w:r w:rsidRPr="00095EA6">
          <w:t>-</w:t>
        </w:r>
        <w:r w:rsidRPr="00095EA6">
          <w:tab/>
          <w:t>Option 2:</w:t>
        </w:r>
        <w:r w:rsidRPr="00095EA6">
          <w:tab/>
          <w:t xml:space="preserve">The simple message size indication from the device to the reader. </w:t>
        </w:r>
      </w:ins>
    </w:p>
    <w:p w14:paraId="069D916E" w14:textId="77777777" w:rsidR="0006513D" w:rsidRDefault="0006513D" w:rsidP="0006513D">
      <w:pPr>
        <w:pStyle w:val="B3"/>
        <w:rPr>
          <w:ins w:id="399" w:author="Huawei-Yulong" w:date="2024-11-07T15:35:00Z"/>
        </w:rPr>
      </w:pPr>
      <w:ins w:id="400" w:author="Huawei-Yulong" w:date="2024-11-07T15:35:00Z">
        <w:r w:rsidRPr="00095EA6">
          <w:t>-</w:t>
        </w:r>
        <w:r w:rsidRPr="00095EA6">
          <w:tab/>
          <w:t>Advantages/disadvantages of option 2: It is useful in case the CN is not able to provide or does not provide the expected D2R message size. Limited granularity is supported considering the AS layer overhead. It requires D2R message to carry this information in advance, before the reader can actually use this size information for scheduling.</w:t>
        </w:r>
      </w:ins>
    </w:p>
    <w:p w14:paraId="65E0DDEF" w14:textId="77777777" w:rsidR="0006513D" w:rsidRDefault="0006513D" w:rsidP="0006513D">
      <w:pPr>
        <w:rPr>
          <w:ins w:id="401" w:author="Huawei-Yulong" w:date="2024-11-07T15:35:00Z"/>
        </w:rPr>
      </w:pPr>
      <w:ins w:id="402" w:author="Huawei-Yulong" w:date="2024-11-07T15:35:00Z">
        <w:r>
          <w:rPr>
            <w:rFonts w:eastAsia="等线"/>
            <w:lang w:eastAsia="zh-CN"/>
          </w:rPr>
          <w:t xml:space="preserve">From higher layer perspective, it is assumed that </w:t>
        </w:r>
        <w:r>
          <w:t>“AS ID” (if defined according to the design in clause 6.1)</w:t>
        </w:r>
        <w:r w:rsidRPr="00A40FE0">
          <w:t xml:space="preserve"> </w:t>
        </w:r>
        <w:r>
          <w:t xml:space="preserve">is used at least for purpose of D2R scheduling and R2D reception. </w:t>
        </w:r>
        <w:r>
          <w:rPr>
            <w:rFonts w:eastAsia="等线"/>
            <w:lang w:eastAsia="zh-CN"/>
          </w:rPr>
          <w:t xml:space="preserve">From higher layer perspective, it is assumed that </w:t>
        </w:r>
        <w:r w:rsidRPr="00625835">
          <w:rPr>
            <w:rFonts w:eastAsia="等线"/>
            <w:lang w:eastAsia="zh-CN"/>
          </w:rPr>
          <w:t xml:space="preserve">this “AS ID” should be a short AS layer ID, rather than the full upper layer device ID. </w:t>
        </w:r>
        <w:r>
          <w:rPr>
            <w:rFonts w:eastAsia="等线"/>
            <w:lang w:eastAsia="zh-CN"/>
          </w:rPr>
          <w:t>It can be further discussed i</w:t>
        </w:r>
        <w:r w:rsidRPr="00625835">
          <w:rPr>
            <w:rFonts w:eastAsia="等线"/>
            <w:lang w:eastAsia="zh-CN"/>
          </w:rPr>
          <w:t>f this “A</w:t>
        </w:r>
        <w:r>
          <w:rPr>
            <w:rFonts w:eastAsia="等线"/>
            <w:lang w:eastAsia="zh-CN"/>
          </w:rPr>
          <w:t>S ID”</w:t>
        </w:r>
        <w:r w:rsidRPr="00625835">
          <w:rPr>
            <w:rFonts w:eastAsia="等线"/>
            <w:lang w:eastAsia="zh-CN"/>
          </w:rPr>
          <w:t xml:space="preserve"> can be based on partial upper layer device ID. </w:t>
        </w:r>
        <w:r>
          <w:rPr>
            <w:rFonts w:eastAsia="等线"/>
            <w:lang w:eastAsia="zh-CN"/>
          </w:rPr>
          <w:t xml:space="preserve">It can be further discussed on the </w:t>
        </w:r>
        <w:r w:rsidRPr="00625835">
          <w:rPr>
            <w:rFonts w:eastAsia="等线"/>
            <w:lang w:eastAsia="zh-CN"/>
          </w:rPr>
          <w:t>length</w:t>
        </w:r>
        <w:r>
          <w:rPr>
            <w:rFonts w:eastAsia="等线"/>
            <w:lang w:eastAsia="zh-CN"/>
          </w:rPr>
          <w:t xml:space="preserve"> of this </w:t>
        </w:r>
        <w:r w:rsidRPr="00625835">
          <w:rPr>
            <w:rFonts w:eastAsia="等线"/>
            <w:lang w:eastAsia="zh-CN"/>
          </w:rPr>
          <w:t>“AS ID”.</w:t>
        </w:r>
        <w:r>
          <w:rPr>
            <w:rFonts w:eastAsia="等线"/>
            <w:lang w:eastAsia="zh-CN"/>
          </w:rPr>
          <w:t xml:space="preserve"> From higher layer perspective, </w:t>
        </w:r>
        <w:r>
          <w:t>following options are possible for this “AS ID” (it is aimed to define one common design for all access procedures in sub-clause 6.3.4, if technically possible):</w:t>
        </w:r>
      </w:ins>
    </w:p>
    <w:p w14:paraId="7EAF03C5" w14:textId="77777777" w:rsidR="0006513D" w:rsidRDefault="0006513D" w:rsidP="0006513D">
      <w:pPr>
        <w:pStyle w:val="B1"/>
        <w:rPr>
          <w:ins w:id="403" w:author="Huawei-Yulong" w:date="2024-11-07T15:35:00Z"/>
        </w:rPr>
      </w:pPr>
      <w:ins w:id="404" w:author="Huawei-Yulong" w:date="2024-11-07T15:35:00Z">
        <w:r>
          <w:t>-</w:t>
        </w:r>
        <w:r>
          <w:tab/>
          <w:t>Option 1: a random ID (if used in first D2R message) can be reused;</w:t>
        </w:r>
      </w:ins>
    </w:p>
    <w:p w14:paraId="1B3096A1" w14:textId="64A9EFAE" w:rsidR="0006513D" w:rsidDel="000E3A56" w:rsidRDefault="0006513D" w:rsidP="0006513D">
      <w:pPr>
        <w:pStyle w:val="B1"/>
        <w:rPr>
          <w:del w:id="405" w:author="Rapp_POST127bis" w:date="2024-10-22T11:03:00Z"/>
        </w:rPr>
      </w:pPr>
      <w:ins w:id="406" w:author="Huawei-Yulong" w:date="2024-11-07T15:35:00Z">
        <w:r>
          <w:t>-</w:t>
        </w:r>
        <w:r>
          <w:tab/>
          <w:t>Option 2: the reader assigns this “AS ID” to the device. It can be further discussed via which R2D message.</w:t>
        </w:r>
      </w:ins>
    </w:p>
    <w:p w14:paraId="665CE357" w14:textId="5DDB41D8" w:rsidR="000E3A56" w:rsidRDefault="000E3A56" w:rsidP="0006513D">
      <w:pPr>
        <w:pStyle w:val="B1"/>
        <w:rPr>
          <w:ins w:id="407" w:author="Rapp_Post" w:date="2024-11-25T16:47:00Z"/>
        </w:rPr>
      </w:pPr>
      <w:ins w:id="408" w:author="Rapp_Post" w:date="2024-11-25T16:47:00Z">
        <w:r w:rsidRPr="000E3A56">
          <w:t>-</w:t>
        </w:r>
        <w:r w:rsidRPr="000E3A56">
          <w:tab/>
          <w:t>Option 3:</w:t>
        </w:r>
        <w:r w:rsidRPr="000E3A56">
          <w:tab/>
          <w:t>It is up to the reader whether to reuse the random ID (if used in first D2R message) as the “AS ID” or to assign a new “AS ID”. It can be further discussed via which R2D message</w:t>
        </w:r>
        <w:commentRangeStart w:id="409"/>
        <w:r w:rsidRPr="000E3A56">
          <w:t>.</w:t>
        </w:r>
        <w:commentRangeEnd w:id="409"/>
        <w:r>
          <w:rPr>
            <w:rStyle w:val="af1"/>
            <w:noProof w:val="0"/>
            <w:lang w:val="en-GB" w:eastAsia="ja-JP"/>
          </w:rPr>
          <w:commentReference w:id="409"/>
        </w:r>
      </w:ins>
    </w:p>
    <w:p w14:paraId="3F79D90E" w14:textId="222EC225" w:rsidR="000E3A56" w:rsidRPr="000E3A56" w:rsidRDefault="000E3A56">
      <w:pPr>
        <w:pStyle w:val="NO"/>
        <w:rPr>
          <w:ins w:id="410" w:author="Rapp_Post" w:date="2024-11-25T16:47:00Z"/>
          <w:rFonts w:eastAsia="等线"/>
        </w:rPr>
        <w:pPrChange w:id="411" w:author="Rapp_Post" w:date="2024-11-25T16:48:00Z">
          <w:pPr>
            <w:pStyle w:val="B1"/>
          </w:pPr>
        </w:pPrChange>
      </w:pPr>
      <w:ins w:id="412" w:author="Rapp_Post" w:date="2024-11-25T16:47:00Z">
        <w:r>
          <w:rPr>
            <w:rFonts w:eastAsia="等线" w:hint="eastAsia"/>
          </w:rPr>
          <w:lastRenderedPageBreak/>
          <w:t>N</w:t>
        </w:r>
        <w:r>
          <w:rPr>
            <w:rFonts w:eastAsia="等线"/>
          </w:rPr>
          <w:t>OTE</w:t>
        </w:r>
      </w:ins>
      <w:ins w:id="413" w:author="Rapp_Post" w:date="2024-11-25T16:48:00Z">
        <w:r>
          <w:rPr>
            <w:rFonts w:eastAsia="等线"/>
          </w:rPr>
          <w:t xml:space="preserve"> 1:</w:t>
        </w:r>
        <w:r>
          <w:rPr>
            <w:rFonts w:eastAsia="等线"/>
          </w:rPr>
          <w:tab/>
          <w:t xml:space="preserve">The further </w:t>
        </w:r>
        <w:r w:rsidRPr="000E3A56">
          <w:rPr>
            <w:rFonts w:eastAsia="等线"/>
          </w:rPr>
          <w:t>down-select</w:t>
        </w:r>
        <w:r>
          <w:rPr>
            <w:rFonts w:eastAsia="等线"/>
          </w:rPr>
          <w:t xml:space="preserve">ion </w:t>
        </w:r>
      </w:ins>
      <w:ins w:id="414" w:author="Rapp_Post" w:date="2024-11-25T16:50:00Z">
        <w:r w:rsidR="00315422">
          <w:rPr>
            <w:rFonts w:eastAsia="等线"/>
          </w:rPr>
          <w:t xml:space="preserve">for </w:t>
        </w:r>
        <w:r w:rsidR="00315422">
          <w:t>“AS ID”</w:t>
        </w:r>
        <w:r w:rsidR="000A0D36">
          <w:t xml:space="preserve"> </w:t>
        </w:r>
      </w:ins>
      <w:ins w:id="415" w:author="Rapp_Post" w:date="2024-11-25T16:48:00Z">
        <w:r w:rsidRPr="000E3A56">
          <w:rPr>
            <w:rFonts w:eastAsia="等线"/>
          </w:rPr>
          <w:t>need</w:t>
        </w:r>
        <w:r>
          <w:rPr>
            <w:rFonts w:eastAsia="等线"/>
          </w:rPr>
          <w:t>s</w:t>
        </w:r>
        <w:r w:rsidRPr="000E3A56">
          <w:rPr>
            <w:rFonts w:eastAsia="等线"/>
          </w:rPr>
          <w:t xml:space="preserve"> to consider </w:t>
        </w:r>
      </w:ins>
      <w:ins w:id="416" w:author="Rapp_Post" w:date="2024-11-26T10:58:00Z">
        <w:r w:rsidR="00155C67">
          <w:rPr>
            <w:rFonts w:eastAsia="等线"/>
          </w:rPr>
          <w:t xml:space="preserve">the </w:t>
        </w:r>
      </w:ins>
      <w:ins w:id="417" w:author="Rapp_Post" w:date="2024-11-25T16:50:00Z">
        <w:r w:rsidR="007879CE">
          <w:rPr>
            <w:rFonts w:eastAsia="等线"/>
          </w:rPr>
          <w:t>involved</w:t>
        </w:r>
      </w:ins>
      <w:ins w:id="418" w:author="Rapp_Post" w:date="2024-11-25T16:48:00Z">
        <w:r w:rsidRPr="000E3A56">
          <w:rPr>
            <w:rFonts w:eastAsia="等线"/>
          </w:rPr>
          <w:t xml:space="preserve"> message </w:t>
        </w:r>
        <w:r>
          <w:rPr>
            <w:rFonts w:eastAsia="等线"/>
          </w:rPr>
          <w:t>and</w:t>
        </w:r>
        <w:r w:rsidRPr="000E3A56">
          <w:rPr>
            <w:rFonts w:eastAsia="等线"/>
          </w:rPr>
          <w:t xml:space="preserve"> whether the reader </w:t>
        </w:r>
      </w:ins>
      <w:ins w:id="419" w:author="Rapp_Post" w:date="2024-11-25T16:49:00Z">
        <w:r>
          <w:rPr>
            <w:rFonts w:eastAsia="等线"/>
          </w:rPr>
          <w:t>need</w:t>
        </w:r>
        <w:r w:rsidR="00F61967">
          <w:rPr>
            <w:rFonts w:eastAsia="等线"/>
          </w:rPr>
          <w:t>s</w:t>
        </w:r>
        <w:r>
          <w:rPr>
            <w:rFonts w:eastAsia="等线"/>
          </w:rPr>
          <w:t xml:space="preserve"> </w:t>
        </w:r>
      </w:ins>
      <w:ins w:id="420" w:author="Rapp_Post" w:date="2024-11-25T16:48:00Z">
        <w:r w:rsidRPr="000E3A56">
          <w:rPr>
            <w:rFonts w:eastAsia="等线"/>
          </w:rPr>
          <w:t>to handle the collision.</w:t>
        </w:r>
      </w:ins>
    </w:p>
    <w:p w14:paraId="320F4DEB" w14:textId="77777777" w:rsidR="0006513D" w:rsidRPr="00391BC3" w:rsidRDefault="0006513D" w:rsidP="0006513D">
      <w:pPr>
        <w:pStyle w:val="B1"/>
        <w:rPr>
          <w:ins w:id="421" w:author="Huawei-Yulong" w:date="2024-11-07T15:35:00Z"/>
        </w:rPr>
      </w:pPr>
    </w:p>
    <w:p w14:paraId="102D0964" w14:textId="77777777" w:rsidR="0006513D" w:rsidRPr="00165451" w:rsidRDefault="0006513D" w:rsidP="0006513D">
      <w:pPr>
        <w:pStyle w:val="30"/>
        <w:rPr>
          <w:ins w:id="422" w:author="Huawei-Yulong" w:date="2024-11-07T15:35:00Z"/>
        </w:rPr>
      </w:pPr>
      <w:ins w:id="423" w:author="Huawei-Yulong" w:date="2024-11-07T15:35:00Z">
        <w:r w:rsidRPr="00165451">
          <w:t>6.</w:t>
        </w:r>
        <w:r>
          <w:t>3</w:t>
        </w:r>
        <w:r w:rsidRPr="00165451">
          <w:t>.</w:t>
        </w:r>
        <w:r>
          <w:t>6</w:t>
        </w:r>
        <w:r w:rsidRPr="00165451">
          <w:tab/>
        </w:r>
        <w:r>
          <w:t>Topology 2 aspects on the interface between UE reader and RAN</w:t>
        </w:r>
      </w:ins>
    </w:p>
    <w:p w14:paraId="2ACDECB7" w14:textId="4E4E63F4" w:rsidR="0006513D" w:rsidRDefault="0006513D" w:rsidP="0006513D">
      <w:pPr>
        <w:rPr>
          <w:ins w:id="424" w:author="Huawei-Yulong" w:date="2024-11-07T15:35:00Z"/>
          <w:rFonts w:eastAsia="等线"/>
          <w:lang w:eastAsia="zh-CN"/>
        </w:rPr>
      </w:pPr>
      <w:ins w:id="425" w:author="Huawei-Yulong" w:date="2024-11-07T15:35:00Z">
        <w:r>
          <w:t>For Topology 2, the architecture/protocol stack options in [</w:t>
        </w:r>
      </w:ins>
      <w:ins w:id="426" w:author="Huawei-Yulong" w:date="2024-11-07T15:38:00Z">
        <w:r w:rsidR="0014030F">
          <w:t>R2-1</w:t>
        </w:r>
      </w:ins>
      <w:ins w:id="427" w:author="Huawei-Yulong" w:date="2024-11-07T15:35:00Z">
        <w:r>
          <w:t xml:space="preserve">] are studied (also corresponding to the studies in </w:t>
        </w:r>
      </w:ins>
      <w:ins w:id="428" w:author="Rapp_Post" w:date="2024-11-29T16:27:00Z">
        <w:r w:rsidR="00AA7DDC">
          <w:t>sub-</w:t>
        </w:r>
      </w:ins>
      <w:ins w:id="429" w:author="Huawei-Yulong" w:date="2024-11-07T15:35:00Z">
        <w:r>
          <w:t>clause 6.4.2.1), while no new AS layer architecture/protocol stack options will be studied:</w:t>
        </w:r>
      </w:ins>
    </w:p>
    <w:p w14:paraId="38FEE27A" w14:textId="41C4E9C1" w:rsidR="0006513D" w:rsidRDefault="0006513D" w:rsidP="0006513D">
      <w:pPr>
        <w:pStyle w:val="B1"/>
        <w:rPr>
          <w:ins w:id="430" w:author="Huawei-Yulong" w:date="2024-11-07T15:35:00Z"/>
        </w:rPr>
      </w:pPr>
      <w:ins w:id="431" w:author="Huawei-Yulong" w:date="2024-11-07T15:35:00Z">
        <w:r>
          <w:t>-</w:t>
        </w:r>
        <w:r>
          <w:tab/>
          <w:t>RRC based solution: A</w:t>
        </w:r>
        <w:r>
          <w:rPr>
            <w:rFonts w:ascii="等线" w:eastAsia="等线" w:hAnsi="等线" w:hint="eastAsia"/>
            <w:lang w:eastAsia="zh-CN"/>
          </w:rPr>
          <w:t>-</w:t>
        </w:r>
        <w:r>
          <w:t xml:space="preserve">IoT upper layer information is explicitly forwarded via </w:t>
        </w:r>
      </w:ins>
      <w:ins w:id="432" w:author="Rapp_Post" w:date="2024-11-29T17:10:00Z">
        <w:r w:rsidR="00657B44">
          <w:t xml:space="preserve">UE reader’s </w:t>
        </w:r>
      </w:ins>
      <w:commentRangeStart w:id="433"/>
      <w:commentRangeStart w:id="434"/>
      <w:ins w:id="435" w:author="Huawei-Yulong" w:date="2024-11-07T15:35:00Z">
        <w:r>
          <w:t>NR Uu RRC</w:t>
        </w:r>
      </w:ins>
      <w:commentRangeEnd w:id="433"/>
      <w:r w:rsidR="008802A0">
        <w:rPr>
          <w:rStyle w:val="af1"/>
          <w:noProof w:val="0"/>
          <w:lang w:val="en-GB" w:eastAsia="ja-JP"/>
        </w:rPr>
        <w:commentReference w:id="433"/>
      </w:r>
      <w:commentRangeEnd w:id="434"/>
      <w:r w:rsidR="00657B44">
        <w:rPr>
          <w:rStyle w:val="af1"/>
          <w:noProof w:val="0"/>
          <w:lang w:val="en-GB" w:eastAsia="ja-JP"/>
        </w:rPr>
        <w:commentReference w:id="434"/>
      </w:r>
      <w:ins w:id="436" w:author="Huawei-Yulong" w:date="2024-11-07T15:35:00Z">
        <w:r>
          <w:t xml:space="preserve"> message.</w:t>
        </w:r>
      </w:ins>
    </w:p>
    <w:p w14:paraId="25432C6D" w14:textId="77777777" w:rsidR="0006513D" w:rsidRDefault="0006513D" w:rsidP="0006513D">
      <w:pPr>
        <w:pStyle w:val="B1"/>
        <w:rPr>
          <w:ins w:id="437" w:author="Huawei-Yulong" w:date="2024-11-07T15:35:00Z"/>
        </w:rPr>
      </w:pPr>
      <w:ins w:id="438" w:author="Huawei-Yulong" w:date="2024-11-07T15:35:00Z">
        <w:r>
          <w:t>-</w:t>
        </w:r>
        <w:r>
          <w:tab/>
          <w:t>NAS based solution: A-IoT upper layer information is transmitted over UE reader's NAS message.</w:t>
        </w:r>
      </w:ins>
    </w:p>
    <w:p w14:paraId="1D0C1DBA" w14:textId="77777777" w:rsidR="0006513D" w:rsidRDefault="0006513D" w:rsidP="0006513D">
      <w:pPr>
        <w:pStyle w:val="B1"/>
        <w:rPr>
          <w:ins w:id="439" w:author="Huawei-Yulong" w:date="2024-11-07T15:35:00Z"/>
        </w:rPr>
      </w:pPr>
      <w:ins w:id="440" w:author="Huawei-Yulong" w:date="2024-11-07T15:35:00Z">
        <w:r>
          <w:t>-</w:t>
        </w:r>
        <w:r>
          <w:tab/>
          <w:t>UP based solution: A-IoT upper layer information is transmitted as UE reader's user plane data.</w:t>
        </w:r>
      </w:ins>
    </w:p>
    <w:p w14:paraId="74DD3106" w14:textId="7B7339E3" w:rsidR="0006513D" w:rsidRDefault="0006513D" w:rsidP="0006513D">
      <w:pPr>
        <w:rPr>
          <w:ins w:id="441" w:author="Huawei-Yulong" w:date="2024-11-07T15:35:00Z"/>
        </w:rPr>
      </w:pPr>
      <w:ins w:id="442" w:author="Huawei-Yulong" w:date="2024-11-07T15:35:00Z">
        <w:r>
          <w:rPr>
            <w:rFonts w:eastAsia="等线"/>
            <w:lang w:eastAsia="zh-CN"/>
          </w:rPr>
          <w:t xml:space="preserve">It is assumed that the </w:t>
        </w:r>
        <w:r w:rsidRPr="00507666">
          <w:t>intermediate UE authorization is performed by upper layers</w:t>
        </w:r>
        <w:r>
          <w:t>, according to [</w:t>
        </w:r>
      </w:ins>
      <w:ins w:id="443" w:author="Huawei-Yulong" w:date="2024-11-07T15:38:00Z">
        <w:r w:rsidR="0014030F">
          <w:t>R2-1</w:t>
        </w:r>
      </w:ins>
      <w:ins w:id="444" w:author="Huawei-Yulong" w:date="2024-11-07T15:35:00Z">
        <w:r>
          <w:t>] and [</w:t>
        </w:r>
      </w:ins>
      <w:ins w:id="445" w:author="Huawei-Yulong" w:date="2024-11-07T15:38:00Z">
        <w:r w:rsidR="0014030F">
          <w:t>R2-2</w:t>
        </w:r>
      </w:ins>
      <w:ins w:id="446" w:author="Huawei-Yulong" w:date="2024-11-07T15:35:00Z">
        <w:r>
          <w:t>].</w:t>
        </w:r>
      </w:ins>
      <w:ins w:id="447" w:author="Rapp_Post" w:date="2024-11-25T16:50:00Z">
        <w:r w:rsidR="00825189" w:rsidRPr="00825189">
          <w:t xml:space="preserve"> It is not studied, from signalling perspective, the scenario D2T2-A1 to support bistatic mode of operation</w:t>
        </w:r>
        <w:commentRangeStart w:id="448"/>
        <w:r w:rsidR="00825189" w:rsidRPr="00825189">
          <w:t>.</w:t>
        </w:r>
        <w:commentRangeEnd w:id="448"/>
        <w:r w:rsidR="003A0ADD">
          <w:rPr>
            <w:rStyle w:val="af1"/>
          </w:rPr>
          <w:commentReference w:id="448"/>
        </w:r>
      </w:ins>
    </w:p>
    <w:p w14:paraId="64AEA5D1" w14:textId="70CA10C3" w:rsidR="0006513D" w:rsidRPr="00CE6A88" w:rsidDel="00A16DBC" w:rsidRDefault="0006513D" w:rsidP="0006513D">
      <w:pPr>
        <w:rPr>
          <w:ins w:id="449" w:author="Huawei-Yulong" w:date="2024-11-07T15:35:00Z"/>
          <w:del w:id="450" w:author="Rapp_POST127bis" w:date="2024-10-21T20:55:00Z"/>
          <w:rFonts w:eastAsia="等线"/>
          <w:lang w:eastAsia="zh-CN"/>
        </w:rPr>
      </w:pPr>
      <w:ins w:id="451" w:author="Huawei-Yulong" w:date="2024-11-07T15:35:00Z">
        <w:r>
          <w:rPr>
            <w:rFonts w:eastAsia="等线" w:hint="eastAsia"/>
            <w:lang w:eastAsia="zh-CN"/>
          </w:rPr>
          <w:t>T</w:t>
        </w:r>
        <w:r>
          <w:rPr>
            <w:rFonts w:eastAsia="等线"/>
            <w:lang w:eastAsia="zh-CN"/>
          </w:rPr>
          <w:t>he radio resources used by A-IoT radio interface between the A-IoT device(s) and UE reader are controlled by the network.</w:t>
        </w:r>
        <w:r w:rsidRPr="00CE6A88">
          <w:t xml:space="preserve"> </w:t>
        </w:r>
        <w:r>
          <w:t xml:space="preserve">The </w:t>
        </w:r>
        <w:r>
          <w:rPr>
            <w:rFonts w:eastAsia="等线"/>
            <w:lang w:eastAsia="zh-CN"/>
          </w:rPr>
          <w:t xml:space="preserve">radio </w:t>
        </w:r>
        <w:r w:rsidRPr="001C729D">
          <w:t>resource</w:t>
        </w:r>
        <w:r>
          <w:t>s, which are dedicated for a UE reader,</w:t>
        </w:r>
        <w:r w:rsidRPr="001C729D">
          <w:t xml:space="preserve"> </w:t>
        </w:r>
        <w:r>
          <w:t>are</w:t>
        </w:r>
        <w:r w:rsidRPr="001C729D">
          <w:t xml:space="preserve"> only </w:t>
        </w:r>
        <w:r>
          <w:t>configured</w:t>
        </w:r>
        <w:r w:rsidRPr="001C729D">
          <w:t xml:space="preserve"> to the UE reader via dedicated signalling.</w:t>
        </w:r>
        <w:r>
          <w:t xml:space="preserve"> The m</w:t>
        </w:r>
        <w:r w:rsidRPr="001C729D">
          <w:t xml:space="preserve">echanisms for shared resource pool amongst </w:t>
        </w:r>
        <w:r>
          <w:t xml:space="preserve">UE </w:t>
        </w:r>
        <w:r w:rsidRPr="001C729D">
          <w:t>readers are not considered in this release.</w:t>
        </w:r>
      </w:ins>
      <w:ins w:id="452" w:author="Huawei-Yulong" w:date="2024-11-07T15:52:00Z">
        <w:r w:rsidR="00FB1DF0">
          <w:t xml:space="preserve"> </w:t>
        </w:r>
      </w:ins>
    </w:p>
    <w:p w14:paraId="1B1C3FD5" w14:textId="16C9F3C7" w:rsidR="0006513D" w:rsidRDefault="0006513D" w:rsidP="0006513D">
      <w:pPr>
        <w:rPr>
          <w:ins w:id="453" w:author="Huawei-Yulong" w:date="2024-11-07T15:35:00Z"/>
        </w:rPr>
      </w:pPr>
      <w:commentRangeStart w:id="454"/>
      <w:commentRangeStart w:id="455"/>
      <w:ins w:id="456" w:author="Huawei-Yulong" w:date="2024-11-07T15:35:00Z">
        <w:r>
          <w:rPr>
            <w:rFonts w:eastAsia="等线" w:hint="eastAsia"/>
            <w:lang w:eastAsia="zh-CN"/>
          </w:rPr>
          <w:t>T</w:t>
        </w:r>
        <w:r>
          <w:rPr>
            <w:rFonts w:eastAsia="等线"/>
            <w:lang w:eastAsia="zh-CN"/>
          </w:rPr>
          <w:t>he UE reader in coverage of BS scenario is supported.</w:t>
        </w:r>
        <w:r w:rsidRPr="00CE6A88">
          <w:t xml:space="preserve"> </w:t>
        </w:r>
      </w:ins>
      <w:commentRangeEnd w:id="454"/>
      <w:r w:rsidR="0004670A">
        <w:rPr>
          <w:rStyle w:val="af1"/>
        </w:rPr>
        <w:commentReference w:id="454"/>
      </w:r>
      <w:commentRangeEnd w:id="455"/>
      <w:r w:rsidR="00B87989">
        <w:rPr>
          <w:rStyle w:val="af1"/>
        </w:rPr>
        <w:commentReference w:id="455"/>
      </w:r>
      <w:ins w:id="457" w:author="Huawei-Yulong" w:date="2024-11-07T15:35:00Z">
        <w:r w:rsidRPr="001C729D">
          <w:t>The UE</w:t>
        </w:r>
        <w:r>
          <w:t xml:space="preserve"> reader </w:t>
        </w:r>
        <w:r w:rsidRPr="001C729D">
          <w:t>may perform the A</w:t>
        </w:r>
        <w:r>
          <w:t>-</w:t>
        </w:r>
        <w:r w:rsidRPr="001C729D">
          <w:t>IoT procedure on A</w:t>
        </w:r>
        <w:r>
          <w:t>-</w:t>
        </w:r>
        <w:r w:rsidRPr="001C729D">
          <w:t xml:space="preserve">IoT </w:t>
        </w:r>
        <w:r>
          <w:t xml:space="preserve">radio </w:t>
        </w:r>
        <w:r w:rsidRPr="001C729D">
          <w:t>interface between the reader and the device</w:t>
        </w:r>
        <w:r>
          <w:t>(s),</w:t>
        </w:r>
        <w:r w:rsidRPr="001C729D">
          <w:t xml:space="preserve"> only if the </w:t>
        </w:r>
        <w:r>
          <w:t xml:space="preserve">radio </w:t>
        </w:r>
        <w:r w:rsidRPr="001C729D">
          <w:t>resource configuration is valid in the cell</w:t>
        </w:r>
        <w:r>
          <w:t>, which is</w:t>
        </w:r>
        <w:r w:rsidRPr="001C729D">
          <w:t xml:space="preserve"> under network control.</w:t>
        </w:r>
      </w:ins>
      <w:ins w:id="458" w:author="Rapp_Post" w:date="2024-11-25T16:52:00Z">
        <w:r w:rsidR="00D3572F" w:rsidRPr="00D3572F">
          <w:t xml:space="preserve"> The radio resource validity across multiple cells is not supported in this release</w:t>
        </w:r>
        <w:commentRangeStart w:id="459"/>
        <w:r w:rsidR="00D3572F" w:rsidRPr="00D3572F">
          <w:t>.</w:t>
        </w:r>
        <w:commentRangeEnd w:id="459"/>
        <w:r w:rsidR="00D3572F">
          <w:rPr>
            <w:rStyle w:val="af1"/>
          </w:rPr>
          <w:commentReference w:id="459"/>
        </w:r>
      </w:ins>
      <w:ins w:id="460" w:author="Rapp_Post" w:date="2024-11-26T10:17:00Z">
        <w:r w:rsidR="00A7329E">
          <w:t xml:space="preserve"> Hence, </w:t>
        </w:r>
        <w:r w:rsidR="00A7329E">
          <w:rPr>
            <w:rFonts w:eastAsia="等线"/>
          </w:rPr>
          <w:t>for all options below, the resources remain valid only in the same cell in which the resources were configured.</w:t>
        </w:r>
      </w:ins>
    </w:p>
    <w:p w14:paraId="1CB599A3" w14:textId="257FD222" w:rsidR="004A2494" w:rsidRPr="00F7329E" w:rsidRDefault="004A2494" w:rsidP="004A2494">
      <w:pPr>
        <w:rPr>
          <w:ins w:id="461" w:author="Rapp_Post" w:date="2024-11-25T16:53:00Z"/>
          <w:rFonts w:eastAsia="等线"/>
          <w:lang w:eastAsia="zh-CN"/>
        </w:rPr>
      </w:pPr>
      <w:ins w:id="462" w:author="Rapp_Post" w:date="2024-11-25T16:53:00Z">
        <w:r w:rsidRPr="00F7329E">
          <w:rPr>
            <w:rFonts w:eastAsia="等线" w:hint="eastAsia"/>
            <w:lang w:eastAsia="zh-CN"/>
          </w:rPr>
          <w:t>F</w:t>
        </w:r>
        <w:r w:rsidRPr="00F7329E">
          <w:rPr>
            <w:rFonts w:eastAsia="等线"/>
            <w:lang w:eastAsia="zh-CN"/>
          </w:rPr>
          <w:t xml:space="preserve">or the case </w:t>
        </w:r>
        <w:r w:rsidRPr="00F7329E">
          <w:t xml:space="preserve">when the radio resources are allocated semi-statically by the network, the radio resource validities are studied in the following scenarios with candidate options (down-selection </w:t>
        </w:r>
        <w:r w:rsidR="00002C39">
          <w:t>can be decided in the WI phase)</w:t>
        </w:r>
      </w:ins>
      <w:ins w:id="463" w:author="Rapp_Post" w:date="2024-11-26T10:16:00Z">
        <w:r w:rsidR="00002C39">
          <w:t>:</w:t>
        </w:r>
      </w:ins>
    </w:p>
    <w:p w14:paraId="7DD3CEDD" w14:textId="77777777" w:rsidR="004A2494" w:rsidRPr="00F7329E" w:rsidRDefault="004A2494" w:rsidP="004A2494">
      <w:pPr>
        <w:pStyle w:val="B1"/>
        <w:rPr>
          <w:ins w:id="464" w:author="Rapp_Post" w:date="2024-11-25T16:53:00Z"/>
          <w:rFonts w:eastAsia="等线"/>
        </w:rPr>
      </w:pPr>
      <w:ins w:id="465" w:author="Rapp_Post" w:date="2024-11-25T16:53:00Z">
        <w:r w:rsidRPr="00F7329E">
          <w:rPr>
            <w:rFonts w:eastAsia="等线" w:hint="eastAsia"/>
            <w:lang w:eastAsia="zh-CN"/>
          </w:rPr>
          <w:t>-</w:t>
        </w:r>
        <w:r w:rsidRPr="00F7329E">
          <w:rPr>
            <w:rFonts w:hint="eastAsia"/>
          </w:rPr>
          <w:tab/>
        </w:r>
        <w:r w:rsidRPr="00F7329E">
          <w:rPr>
            <w:rFonts w:eastAsia="等线" w:hint="eastAsia"/>
          </w:rPr>
          <w:t>S</w:t>
        </w:r>
        <w:r w:rsidRPr="00F7329E">
          <w:rPr>
            <w:rFonts w:eastAsia="等线"/>
          </w:rPr>
          <w:t xml:space="preserve">cenario 1: In RRC_CONNECTED, the UE reader can perform A-IoT operations using the allocated A-IoT radio resource </w:t>
        </w:r>
        <w:r w:rsidRPr="00F7329E">
          <w:rPr>
            <w:rFonts w:eastAsia="等线"/>
            <w:lang w:eastAsia="zh-CN"/>
          </w:rPr>
          <w:t>for A-IoT radio interface</w:t>
        </w:r>
        <w:r w:rsidRPr="00F7329E">
          <w:rPr>
            <w:rFonts w:eastAsia="等线"/>
          </w:rPr>
          <w:t>:</w:t>
        </w:r>
      </w:ins>
    </w:p>
    <w:p w14:paraId="41B3ED85" w14:textId="77777777" w:rsidR="004A2494" w:rsidRPr="00F7329E" w:rsidRDefault="004A2494" w:rsidP="004A2494">
      <w:pPr>
        <w:pStyle w:val="B2"/>
        <w:rPr>
          <w:ins w:id="466" w:author="Rapp_Post" w:date="2024-11-25T16:53:00Z"/>
          <w:lang w:val="en-GB"/>
        </w:rPr>
      </w:pPr>
      <w:ins w:id="467" w:author="Rapp_Post" w:date="2024-11-25T16:53:00Z">
        <w:r w:rsidRPr="00F7329E">
          <w:rPr>
            <w:rFonts w:eastAsia="等线"/>
          </w:rPr>
          <w:t>-</w:t>
        </w:r>
        <w:r w:rsidRPr="00F7329E">
          <w:rPr>
            <w:rFonts w:eastAsia="等线"/>
          </w:rPr>
          <w:tab/>
        </w:r>
        <w:r w:rsidRPr="00F7329E">
          <w:rPr>
            <w:rFonts w:eastAsia="等线" w:hint="eastAsia"/>
          </w:rPr>
          <w:t>O</w:t>
        </w:r>
        <w:r w:rsidRPr="00F7329E">
          <w:rPr>
            <w:rFonts w:eastAsia="等线"/>
          </w:rPr>
          <w:t>ption 1:</w:t>
        </w:r>
        <w:r w:rsidRPr="00F7329E">
          <w:rPr>
            <w:rFonts w:eastAsia="等线"/>
          </w:rPr>
          <w:tab/>
        </w:r>
        <w:r w:rsidRPr="00F7329E">
          <w:rPr>
            <w:lang w:val="en-GB"/>
          </w:rPr>
          <w:t xml:space="preserve">UE reader receives the resources configuration in NR </w:t>
        </w:r>
        <w:proofErr w:type="spellStart"/>
        <w:r w:rsidRPr="00F7329E">
          <w:rPr>
            <w:lang w:val="en-GB"/>
          </w:rPr>
          <w:t>Uu</w:t>
        </w:r>
        <w:proofErr w:type="spellEnd"/>
        <w:r w:rsidRPr="00F7329E">
          <w:rPr>
            <w:lang w:val="en-GB"/>
          </w:rPr>
          <w:t xml:space="preserve"> dedicated RRC signalling. The radio resources remain valid until the network releases them explicitly. This would be supported by the NR </w:t>
        </w:r>
        <w:proofErr w:type="spellStart"/>
        <w:r w:rsidRPr="00F7329E">
          <w:rPr>
            <w:lang w:val="en-GB"/>
          </w:rPr>
          <w:t>Uu</w:t>
        </w:r>
        <w:proofErr w:type="spellEnd"/>
        <w:r w:rsidRPr="00F7329E">
          <w:rPr>
            <w:lang w:val="en-GB"/>
          </w:rPr>
          <w:t xml:space="preserve"> RRC reconfiguration; and/or</w:t>
        </w:r>
      </w:ins>
    </w:p>
    <w:p w14:paraId="2EABDD43" w14:textId="77777777" w:rsidR="004A2494" w:rsidRPr="00F7329E" w:rsidRDefault="004A2494" w:rsidP="004A2494">
      <w:pPr>
        <w:pStyle w:val="B2"/>
        <w:rPr>
          <w:ins w:id="468" w:author="Rapp_Post" w:date="2024-11-25T16:53:00Z"/>
        </w:rPr>
      </w:pPr>
      <w:ins w:id="469" w:author="Rapp_Post" w:date="2024-11-25T16:53:00Z">
        <w:r w:rsidRPr="00F7329E">
          <w:t>-</w:t>
        </w:r>
        <w:r w:rsidRPr="00F7329E">
          <w:tab/>
          <w:t xml:space="preserve">Option 2: UE reader receives </w:t>
        </w:r>
        <w:r w:rsidRPr="00F7329E">
          <w:rPr>
            <w:lang w:val="en-GB"/>
          </w:rPr>
          <w:t xml:space="preserve">the </w:t>
        </w:r>
        <w:r w:rsidRPr="00F7329E">
          <w:t xml:space="preserve">resources </w:t>
        </w:r>
        <w:r w:rsidRPr="00F7329E">
          <w:rPr>
            <w:lang w:val="en-GB"/>
          </w:rPr>
          <w:t xml:space="preserve">configuration </w:t>
        </w:r>
        <w:r w:rsidRPr="00F7329E">
          <w:t xml:space="preserve">in </w:t>
        </w:r>
        <w:r w:rsidRPr="00F7329E">
          <w:rPr>
            <w:lang w:val="en-GB"/>
          </w:rPr>
          <w:t xml:space="preserve">NR </w:t>
        </w:r>
        <w:proofErr w:type="spellStart"/>
        <w:r w:rsidRPr="00F7329E">
          <w:rPr>
            <w:lang w:val="en-GB"/>
          </w:rPr>
          <w:t>Uu</w:t>
        </w:r>
        <w:proofErr w:type="spellEnd"/>
        <w:r w:rsidRPr="00F7329E">
          <w:rPr>
            <w:lang w:val="en-GB"/>
          </w:rPr>
          <w:t xml:space="preserve"> dedicated RRC signalling, which configures </w:t>
        </w:r>
        <w:r w:rsidRPr="00F7329E">
          <w:t>a time period in which the corresponding resource can be used. The UE reader considers that the resources remain valid for that time period, unless the resource configuration is explicitly</w:t>
        </w:r>
        <w:r w:rsidRPr="00F7329E">
          <w:rPr>
            <w:lang w:val="en-GB"/>
          </w:rPr>
          <w:t xml:space="preserve"> released by the network by the NR </w:t>
        </w:r>
        <w:proofErr w:type="spellStart"/>
        <w:r w:rsidRPr="00F7329E">
          <w:rPr>
            <w:lang w:val="en-GB"/>
          </w:rPr>
          <w:t>Uu</w:t>
        </w:r>
        <w:proofErr w:type="spellEnd"/>
        <w:r w:rsidRPr="00F7329E">
          <w:rPr>
            <w:lang w:val="en-GB"/>
          </w:rPr>
          <w:t xml:space="preserve"> RRC reconfiguration.</w:t>
        </w:r>
      </w:ins>
    </w:p>
    <w:p w14:paraId="125413EE" w14:textId="77777777" w:rsidR="004A2494" w:rsidRPr="00F7329E" w:rsidRDefault="004A2494" w:rsidP="004A2494">
      <w:pPr>
        <w:pStyle w:val="B1"/>
        <w:rPr>
          <w:ins w:id="470" w:author="Rapp_Post" w:date="2024-11-25T16:53:00Z"/>
        </w:rPr>
      </w:pPr>
      <w:ins w:id="471" w:author="Rapp_Post" w:date="2024-11-25T16:53:00Z">
        <w:r w:rsidRPr="00F7329E">
          <w:t>-</w:t>
        </w:r>
        <w:r w:rsidRPr="00F7329E">
          <w:tab/>
          <w:t xml:space="preserve">Scenario 2: In RRC_CONNECTED, the UE reader can perform A-IoT operations using the allocated A-IoT radio resource for A-IoT radio interface, upon </w:t>
        </w:r>
        <w:r w:rsidRPr="00F7329E">
          <w:rPr>
            <w:rFonts w:eastAsia="等线"/>
            <w:lang w:eastAsia="zh-CN"/>
          </w:rPr>
          <w:t>its temporary out of connection scenarios (e.g., RLF and handover cases)</w:t>
        </w:r>
        <w:r w:rsidRPr="00F7329E">
          <w:t>:</w:t>
        </w:r>
      </w:ins>
    </w:p>
    <w:p w14:paraId="3E8D5AF7" w14:textId="77777777" w:rsidR="004A2494" w:rsidRPr="00F7329E" w:rsidRDefault="004A2494" w:rsidP="004A2494">
      <w:pPr>
        <w:pStyle w:val="B2"/>
        <w:rPr>
          <w:ins w:id="472" w:author="Rapp_Post" w:date="2024-11-25T16:53:00Z"/>
        </w:rPr>
      </w:pPr>
      <w:ins w:id="473" w:author="Rapp_Post" w:date="2024-11-25T16:53:00Z">
        <w:r w:rsidRPr="00F7329E">
          <w:t>-</w:t>
        </w:r>
        <w:r w:rsidRPr="00F7329E">
          <w:tab/>
          <w:t>Option 1: The UE reader considers the resources as temporarily invalid during the temporary out of connection condition. The resource may become valid again after the UE recovers from the condition.</w:t>
        </w:r>
      </w:ins>
    </w:p>
    <w:p w14:paraId="4FE796D6" w14:textId="3CB1577E" w:rsidR="004A2494" w:rsidRPr="00F7329E" w:rsidRDefault="004A2494" w:rsidP="004A2494">
      <w:pPr>
        <w:pStyle w:val="B2"/>
        <w:rPr>
          <w:ins w:id="474" w:author="Rapp_Post" w:date="2024-11-25T16:53:00Z"/>
          <w:lang w:val="en-GB"/>
        </w:rPr>
      </w:pPr>
      <w:ins w:id="475" w:author="Rapp_Post" w:date="2024-11-25T16:53:00Z">
        <w:r w:rsidRPr="00F7329E">
          <w:rPr>
            <w:lang w:val="en-GB"/>
          </w:rPr>
          <w:t>-</w:t>
        </w:r>
        <w:r w:rsidRPr="00F7329E">
          <w:rPr>
            <w:lang w:val="en-GB"/>
          </w:rPr>
          <w:tab/>
          <w:t xml:space="preserve">Option 2: </w:t>
        </w:r>
        <w:r w:rsidRPr="00F7329E">
          <w:t xml:space="preserve">The UE reader considers that the resources remain valid for that time period. </w:t>
        </w:r>
        <w:commentRangeStart w:id="476"/>
        <w:commentRangeStart w:id="477"/>
        <w:r w:rsidRPr="00F7329E">
          <w:t>It can be further discussed on whether this time period belongs to the one in Option 2 for Scenario 1 or is a different time period</w:t>
        </w:r>
      </w:ins>
      <w:commentRangeEnd w:id="476"/>
      <w:r w:rsidR="0004670A">
        <w:rPr>
          <w:rStyle w:val="af1"/>
          <w:lang w:val="en-GB" w:eastAsia="ja-JP"/>
        </w:rPr>
        <w:commentReference w:id="476"/>
      </w:r>
      <w:commentRangeEnd w:id="477"/>
      <w:r w:rsidR="0045112B">
        <w:rPr>
          <w:rStyle w:val="af1"/>
          <w:lang w:val="en-GB" w:eastAsia="ja-JP"/>
        </w:rPr>
        <w:commentReference w:id="477"/>
      </w:r>
      <w:ins w:id="478" w:author="Rapp_Post" w:date="2024-11-25T16:53:00Z">
        <w:r w:rsidRPr="00F7329E">
          <w:t xml:space="preserve">. </w:t>
        </w:r>
        <w:commentRangeStart w:id="479"/>
        <w:commentRangeStart w:id="480"/>
        <w:r w:rsidRPr="00F7329E">
          <w:t>It can be further discussed on</w:t>
        </w:r>
      </w:ins>
      <w:ins w:id="481" w:author="Rapp_Post" w:date="2024-11-26T11:00:00Z">
        <w:r w:rsidR="003552AB">
          <w:t xml:space="preserve"> whether</w:t>
        </w:r>
      </w:ins>
      <w:ins w:id="482" w:author="Rapp_Post" w:date="2024-11-25T16:53:00Z">
        <w:r w:rsidRPr="00F7329E">
          <w:t xml:space="preserve"> the duration of this time period is related to </w:t>
        </w:r>
        <w:r w:rsidRPr="00F7329E">
          <w:rPr>
            <w:lang w:val="en-GB"/>
          </w:rPr>
          <w:t>the ongoing A-IoT operations.</w:t>
        </w:r>
      </w:ins>
      <w:commentRangeEnd w:id="479"/>
      <w:r w:rsidR="0004670A">
        <w:rPr>
          <w:rStyle w:val="af1"/>
          <w:lang w:val="en-GB" w:eastAsia="ja-JP"/>
        </w:rPr>
        <w:commentReference w:id="479"/>
      </w:r>
      <w:commentRangeEnd w:id="480"/>
      <w:r w:rsidR="0045112B">
        <w:rPr>
          <w:rStyle w:val="af1"/>
          <w:lang w:val="en-GB" w:eastAsia="ja-JP"/>
        </w:rPr>
        <w:commentReference w:id="480"/>
      </w:r>
    </w:p>
    <w:p w14:paraId="0292792C" w14:textId="202D4773" w:rsidR="004A2494" w:rsidRPr="00F7329E" w:rsidRDefault="004A2494" w:rsidP="004A2494">
      <w:pPr>
        <w:pStyle w:val="NO"/>
        <w:rPr>
          <w:ins w:id="483" w:author="Rapp_Post" w:date="2024-11-25T16:53:00Z"/>
          <w:rFonts w:eastAsia="等线"/>
        </w:rPr>
      </w:pPr>
      <w:ins w:id="484" w:author="Rapp_Post" w:date="2024-11-25T16:53:00Z">
        <w:r w:rsidRPr="00F7329E">
          <w:rPr>
            <w:rFonts w:eastAsia="等线" w:hint="eastAsia"/>
          </w:rPr>
          <w:t>N</w:t>
        </w:r>
        <w:r w:rsidRPr="00F7329E">
          <w:rPr>
            <w:rFonts w:eastAsia="等线"/>
          </w:rPr>
          <w:t>OTE 1:</w:t>
        </w:r>
        <w:r w:rsidRPr="00F7329E">
          <w:rPr>
            <w:rFonts w:eastAsia="等线"/>
          </w:rPr>
          <w:tab/>
        </w:r>
        <w:r w:rsidRPr="00F7329E">
          <w:t>The A-IoT radio resource can be (re)configured by UE reader’s</w:t>
        </w:r>
        <w:r w:rsidRPr="003447B7">
          <w:t xml:space="preserve"> RRC reconfiguration (including during handover procedure, after re-establishment</w:t>
        </w:r>
        <w:r w:rsidRPr="00CB04FF">
          <w:t xml:space="preserve"> of the UE reader</w:t>
        </w:r>
        <w:r w:rsidRPr="001E0681">
          <w:t>, etc</w:t>
        </w:r>
        <w:r w:rsidRPr="006413A8">
          <w:t>.</w:t>
        </w:r>
        <w:r w:rsidRPr="00F7329E">
          <w:t>)</w:t>
        </w:r>
      </w:ins>
    </w:p>
    <w:p w14:paraId="483F2FE7" w14:textId="66026BE3" w:rsidR="004A2494" w:rsidRPr="00F7329E" w:rsidRDefault="004A2494" w:rsidP="004A2494">
      <w:pPr>
        <w:pStyle w:val="B1"/>
        <w:rPr>
          <w:ins w:id="485" w:author="Rapp_Post" w:date="2024-11-25T16:53:00Z"/>
        </w:rPr>
      </w:pPr>
      <w:ins w:id="486" w:author="Rapp_Post" w:date="2024-11-25T16:53:00Z">
        <w:r w:rsidRPr="00F7329E">
          <w:t>-</w:t>
        </w:r>
        <w:r w:rsidRPr="00F7329E">
          <w:tab/>
          <w:t>Scenario 3: In RRC_</w:t>
        </w:r>
        <w:r w:rsidRPr="00F7329E">
          <w:rPr>
            <w:lang w:val="en-GB"/>
          </w:rPr>
          <w:t xml:space="preserve"> INACTIVE</w:t>
        </w:r>
        <w:r w:rsidRPr="00F7329E">
          <w:t>, the UE reader can perform A-IoT operations using the allocated A-IoT radio resource for A-IoT radio interface:</w:t>
        </w:r>
        <w:bookmarkStart w:id="487" w:name="_Hlk183309123"/>
      </w:ins>
    </w:p>
    <w:p w14:paraId="3B1D7D1F" w14:textId="4D3794FB" w:rsidR="004A2494" w:rsidRPr="00F7329E" w:rsidRDefault="004A2494" w:rsidP="004A2494">
      <w:pPr>
        <w:pStyle w:val="B2"/>
        <w:rPr>
          <w:ins w:id="488" w:author="Rapp_Post" w:date="2024-11-25T16:53:00Z"/>
        </w:rPr>
      </w:pPr>
      <w:ins w:id="489" w:author="Rapp_Post" w:date="2024-11-25T16:53:00Z">
        <w:r w:rsidRPr="00F7329E">
          <w:t xml:space="preserve">- </w:t>
        </w:r>
        <w:r w:rsidRPr="00F7329E">
          <w:tab/>
          <w:t>Option 1:</w:t>
        </w:r>
        <w:r w:rsidRPr="00F7329E">
          <w:tab/>
          <w:t xml:space="preserve">UE receives the resources configuration in NR </w:t>
        </w:r>
        <w:proofErr w:type="spellStart"/>
        <w:r w:rsidRPr="00F7329E">
          <w:t>Uu</w:t>
        </w:r>
        <w:proofErr w:type="spellEnd"/>
        <w:r w:rsidRPr="00F7329E">
          <w:t xml:space="preserve"> dedicated RRC </w:t>
        </w:r>
      </w:ins>
      <w:ins w:id="490" w:author="Rapp_Post" w:date="2024-11-26T10:16:00Z">
        <w:r w:rsidR="00D64841" w:rsidRPr="00F7329E">
          <w:t>signaling</w:t>
        </w:r>
      </w:ins>
      <w:ins w:id="491" w:author="Rapp_Post" w:date="2024-11-25T16:53:00Z">
        <w:r w:rsidRPr="00F7329E">
          <w:t>,</w:t>
        </w:r>
        <w:bookmarkEnd w:id="487"/>
        <w:r w:rsidRPr="00F7329E">
          <w:t xml:space="preserve"> before moving to RRC_INACTIVE. The radio resources remain valid until the network releases them explicitly. This would be supported by the NR </w:t>
        </w:r>
        <w:proofErr w:type="spellStart"/>
        <w:r w:rsidRPr="00F7329E">
          <w:t>Uu</w:t>
        </w:r>
        <w:proofErr w:type="spellEnd"/>
        <w:r w:rsidRPr="00F7329E">
          <w:t xml:space="preserve"> RRC reconfiguration (</w:t>
        </w:r>
        <w:commentRangeStart w:id="492"/>
        <w:commentRangeStart w:id="493"/>
        <w:r w:rsidRPr="00F7329E">
          <w:t xml:space="preserve">the </w:t>
        </w:r>
      </w:ins>
      <w:ins w:id="494" w:author="Rapp_Post" w:date="2024-11-29T17:13:00Z">
        <w:r w:rsidR="000833A4">
          <w:t xml:space="preserve">UE </w:t>
        </w:r>
      </w:ins>
      <w:ins w:id="495" w:author="Rapp_Post" w:date="2024-11-25T16:53:00Z">
        <w:r w:rsidRPr="00F7329E">
          <w:t xml:space="preserve">may need to </w:t>
        </w:r>
      </w:ins>
      <w:ins w:id="496" w:author="Rapp_Post" w:date="2024-11-29T17:13:00Z">
        <w:r w:rsidR="000833A4">
          <w:t xml:space="preserve">resume or be </w:t>
        </w:r>
      </w:ins>
      <w:ins w:id="497" w:author="Rapp_Post" w:date="2024-11-25T16:53:00Z">
        <w:r w:rsidRPr="00F7329E">
          <w:t>page</w:t>
        </w:r>
      </w:ins>
      <w:ins w:id="498" w:author="Rapp_Post" w:date="2024-11-29T17:13:00Z">
        <w:r w:rsidR="000833A4">
          <w:t>d</w:t>
        </w:r>
      </w:ins>
      <w:ins w:id="499" w:author="Rapp_Post" w:date="2024-11-25T16:53:00Z">
        <w:r w:rsidRPr="00F7329E">
          <w:t xml:space="preserve"> </w:t>
        </w:r>
      </w:ins>
      <w:ins w:id="500" w:author="Rapp_Post" w:date="2024-11-29T17:14:00Z">
        <w:r w:rsidR="00BD52D7">
          <w:t xml:space="preserve">by the network </w:t>
        </w:r>
      </w:ins>
      <w:ins w:id="501" w:author="Rapp_Post" w:date="2024-11-29T17:13:00Z">
        <w:r w:rsidR="000833A4">
          <w:t xml:space="preserve">back </w:t>
        </w:r>
      </w:ins>
      <w:ins w:id="502" w:author="Rapp_Post" w:date="2024-11-25T16:53:00Z">
        <w:r w:rsidRPr="00F7329E">
          <w:t>to RRC_CONNECTED b</w:t>
        </w:r>
      </w:ins>
      <w:ins w:id="503" w:author="Rapp_Post" w:date="2024-11-26T11:01:00Z">
        <w:r w:rsidR="00155B1F">
          <w:t>efore</w:t>
        </w:r>
      </w:ins>
      <w:ins w:id="504" w:author="Rapp_Post" w:date="2024-11-25T16:53:00Z">
        <w:r w:rsidRPr="00F7329E">
          <w:t xml:space="preserve"> that).</w:t>
        </w:r>
      </w:ins>
      <w:commentRangeEnd w:id="492"/>
      <w:r w:rsidR="00933A8A">
        <w:rPr>
          <w:rStyle w:val="af1"/>
          <w:lang w:val="en-GB" w:eastAsia="ja-JP"/>
        </w:rPr>
        <w:commentReference w:id="492"/>
      </w:r>
      <w:commentRangeEnd w:id="493"/>
      <w:r w:rsidR="000833A4">
        <w:rPr>
          <w:rStyle w:val="af1"/>
          <w:lang w:val="en-GB" w:eastAsia="ja-JP"/>
        </w:rPr>
        <w:commentReference w:id="493"/>
      </w:r>
    </w:p>
    <w:p w14:paraId="7555F4B0" w14:textId="77777777" w:rsidR="004A2494" w:rsidRPr="00F7329E" w:rsidRDefault="004A2494" w:rsidP="004A2494">
      <w:pPr>
        <w:pStyle w:val="B2"/>
        <w:rPr>
          <w:ins w:id="505" w:author="Rapp_Post" w:date="2024-11-25T16:53:00Z"/>
        </w:rPr>
      </w:pPr>
      <w:ins w:id="506" w:author="Rapp_Post" w:date="2024-11-25T16:53:00Z">
        <w:r w:rsidRPr="00F7329E">
          <w:t>-</w:t>
        </w:r>
        <w:r w:rsidRPr="00F7329E">
          <w:tab/>
          <w:t xml:space="preserve">Option 2: UE reader receives </w:t>
        </w:r>
        <w:r w:rsidRPr="00F7329E">
          <w:rPr>
            <w:lang w:val="en-GB"/>
          </w:rPr>
          <w:t xml:space="preserve">the </w:t>
        </w:r>
        <w:r w:rsidRPr="00F7329E">
          <w:t xml:space="preserve">resources </w:t>
        </w:r>
        <w:r w:rsidRPr="00F7329E">
          <w:rPr>
            <w:lang w:val="en-GB"/>
          </w:rPr>
          <w:t xml:space="preserve">configuration </w:t>
        </w:r>
        <w:r w:rsidRPr="00F7329E">
          <w:t xml:space="preserve">in </w:t>
        </w:r>
        <w:r w:rsidRPr="00F7329E">
          <w:rPr>
            <w:lang w:val="en-GB"/>
          </w:rPr>
          <w:t xml:space="preserve">NR </w:t>
        </w:r>
        <w:proofErr w:type="spellStart"/>
        <w:r w:rsidRPr="00F7329E">
          <w:rPr>
            <w:lang w:val="en-GB"/>
          </w:rPr>
          <w:t>Uu</w:t>
        </w:r>
        <w:proofErr w:type="spellEnd"/>
        <w:r w:rsidRPr="00F7329E">
          <w:rPr>
            <w:lang w:val="en-GB"/>
          </w:rPr>
          <w:t xml:space="preserve"> dedicated RRC signalling,</w:t>
        </w:r>
        <w:r w:rsidRPr="00F7329E">
          <w:t xml:space="preserve"> before moving to RRC_INACTIVE</w:t>
        </w:r>
        <w:r w:rsidRPr="00F7329E">
          <w:rPr>
            <w:lang w:val="en-GB"/>
          </w:rPr>
          <w:t xml:space="preserve">, which configures </w:t>
        </w:r>
        <w:r w:rsidRPr="00F7329E">
          <w:t>a time period in which the corresponding resource can be used. The UE reader can consider that the resources remain valid for that time period.</w:t>
        </w:r>
      </w:ins>
    </w:p>
    <w:p w14:paraId="7D98E963" w14:textId="77777777" w:rsidR="004A2494" w:rsidRPr="00F7329E" w:rsidRDefault="004A2494" w:rsidP="004A2494">
      <w:pPr>
        <w:pStyle w:val="B1"/>
        <w:rPr>
          <w:ins w:id="507" w:author="Rapp_Post" w:date="2024-11-25T16:53:00Z"/>
        </w:rPr>
      </w:pPr>
      <w:ins w:id="508" w:author="Rapp_Post" w:date="2024-11-25T16:53:00Z">
        <w:r w:rsidRPr="00F7329E">
          <w:lastRenderedPageBreak/>
          <w:t>-</w:t>
        </w:r>
        <w:r w:rsidRPr="00F7329E">
          <w:tab/>
          <w:t>Scenario 4: In RRC_</w:t>
        </w:r>
        <w:r w:rsidRPr="00F7329E">
          <w:rPr>
            <w:lang w:val="en-GB"/>
          </w:rPr>
          <w:t xml:space="preserve"> IDLE</w:t>
        </w:r>
        <w:r w:rsidRPr="00F7329E">
          <w:t>, the UE reader can perform A-IoT operations using the allocated A-IoT radio resource for A-IoT radio interface.</w:t>
        </w:r>
      </w:ins>
    </w:p>
    <w:p w14:paraId="6E3E7911" w14:textId="77777777" w:rsidR="004A2494" w:rsidRPr="00F7329E" w:rsidRDefault="004A2494" w:rsidP="004A2494">
      <w:pPr>
        <w:pStyle w:val="B2"/>
        <w:rPr>
          <w:ins w:id="509" w:author="Rapp_Post" w:date="2024-11-25T16:53:00Z"/>
        </w:rPr>
      </w:pPr>
      <w:ins w:id="510" w:author="Rapp_Post" w:date="2024-11-25T16:53:00Z">
        <w:r w:rsidRPr="00F7329E">
          <w:t>-</w:t>
        </w:r>
        <w:r w:rsidRPr="00F7329E">
          <w:tab/>
          <w:t>If this scenario 4 is supported, the options of scenario 3 can be the candidates.</w:t>
        </w:r>
      </w:ins>
    </w:p>
    <w:p w14:paraId="6DB775FD" w14:textId="681C0FB1" w:rsidR="004A2494" w:rsidRPr="00F7329E" w:rsidRDefault="004A2494" w:rsidP="004A2494">
      <w:pPr>
        <w:pStyle w:val="B2"/>
        <w:rPr>
          <w:ins w:id="511" w:author="Rapp_Post" w:date="2024-11-25T16:53:00Z"/>
        </w:rPr>
      </w:pPr>
      <w:ins w:id="512" w:author="Rapp_Post" w:date="2024-11-25T16:53:00Z">
        <w:r w:rsidRPr="00F7329E">
          <w:t>-</w:t>
        </w:r>
        <w:r w:rsidRPr="00F7329E">
          <w:tab/>
          <w:t>The support of scenario 4 (UE reader performing A-IoT operations in RRC_IDLE) is down-prioritized. It can be considered in WI phase, if feasible with minimum specification impact</w:t>
        </w:r>
      </w:ins>
      <w:ins w:id="513" w:author="Rapp_Post" w:date="2024-11-25T16:55:00Z">
        <w:r w:rsidR="009E3D7F">
          <w:t>.</w:t>
        </w:r>
      </w:ins>
    </w:p>
    <w:p w14:paraId="25C9A05A" w14:textId="5FD9A0E5" w:rsidR="0006513D" w:rsidRDefault="0006513D" w:rsidP="0006513D">
      <w:pPr>
        <w:rPr>
          <w:ins w:id="514" w:author="Rapp_Post" w:date="2024-11-25T16:53:00Z"/>
        </w:rPr>
      </w:pPr>
      <w:ins w:id="515" w:author="Huawei-Yulong" w:date="2024-11-07T15:35:00Z">
        <w:del w:id="516" w:author="Rapp_Post" w:date="2024-11-25T16:54:00Z">
          <w:r w:rsidDel="009D5F86">
            <w:rPr>
              <w:rFonts w:eastAsia="等线" w:hint="eastAsia"/>
              <w:lang w:eastAsia="zh-CN"/>
            </w:rPr>
            <w:delText>I</w:delText>
          </w:r>
          <w:r w:rsidDel="009D5F86">
            <w:rPr>
              <w:rFonts w:eastAsia="等线"/>
              <w:lang w:eastAsia="zh-CN"/>
            </w:rPr>
            <w:delText xml:space="preserve">t can be further discussed how the UE reader determines this A-IoT radio resource validity in its </w:delText>
          </w:r>
          <w:commentRangeStart w:id="517"/>
          <w:r w:rsidDel="009D5F86">
            <w:rPr>
              <w:rFonts w:eastAsia="等线"/>
              <w:lang w:eastAsia="zh-CN"/>
            </w:rPr>
            <w:delText>temporary out of connection scenarios (e.g., RLF and handover cases)</w:delText>
          </w:r>
        </w:del>
      </w:ins>
      <w:commentRangeEnd w:id="517"/>
      <w:r w:rsidR="009D5F86">
        <w:rPr>
          <w:rStyle w:val="af1"/>
        </w:rPr>
        <w:commentReference w:id="517"/>
      </w:r>
      <w:ins w:id="518" w:author="Huawei-Yulong" w:date="2024-11-07T15:35:00Z">
        <w:del w:id="519" w:author="Rapp_Post" w:date="2024-11-25T16:54:00Z">
          <w:r w:rsidDel="009D5F86">
            <w:rPr>
              <w:rFonts w:eastAsia="等线"/>
              <w:lang w:eastAsia="zh-CN"/>
            </w:rPr>
            <w:delText>.</w:delText>
          </w:r>
        </w:del>
        <w:del w:id="520" w:author="Rapp_Post" w:date="2024-11-25T16:53:00Z">
          <w:r w:rsidDel="004A2494">
            <w:rPr>
              <w:rFonts w:eastAsia="等线"/>
              <w:lang w:eastAsia="zh-CN"/>
            </w:rPr>
            <w:delText xml:space="preserve"> </w:delText>
          </w:r>
          <w:r w:rsidRPr="001C729D" w:rsidDel="004A2494">
            <w:delText>The A</w:delText>
          </w:r>
          <w:r w:rsidDel="004A2494">
            <w:delText>-</w:delText>
          </w:r>
          <w:r w:rsidRPr="001C729D" w:rsidDel="004A2494">
            <w:delText xml:space="preserve">IoT radio resource can be (re)configured </w:delText>
          </w:r>
          <w:r w:rsidDel="004A2494">
            <w:delText>by UE reader’s</w:delText>
          </w:r>
          <w:r w:rsidRPr="001C729D" w:rsidDel="004A2494">
            <w:delText xml:space="preserve"> RRC reconfiguration (including during </w:delText>
          </w:r>
          <w:r w:rsidDel="004A2494">
            <w:delText>handover</w:delText>
          </w:r>
          <w:r w:rsidRPr="001C729D" w:rsidDel="004A2494">
            <w:delText xml:space="preserve"> procedure, after re-establishment</w:delText>
          </w:r>
          <w:r w:rsidDel="004A2494">
            <w:delText xml:space="preserve"> of the UE reader</w:delText>
          </w:r>
          <w:r w:rsidRPr="001C729D" w:rsidDel="004A2494">
            <w:delText>, etc</w:delText>
          </w:r>
          <w:r w:rsidDel="004A2494">
            <w:delText>.</w:delText>
          </w:r>
          <w:commentRangeStart w:id="521"/>
          <w:r w:rsidRPr="001C729D" w:rsidDel="004A2494">
            <w:delText>)</w:delText>
          </w:r>
        </w:del>
      </w:ins>
      <w:commentRangeEnd w:id="521"/>
      <w:r w:rsidR="007E56BE">
        <w:rPr>
          <w:rStyle w:val="af1"/>
        </w:rPr>
        <w:commentReference w:id="521"/>
      </w:r>
      <w:ins w:id="522" w:author="Huawei-Yulong" w:date="2024-11-07T15:35:00Z">
        <w:del w:id="523" w:author="Rapp_Post" w:date="2024-11-26T11:03:00Z">
          <w:r w:rsidDel="00E854F7">
            <w:delText xml:space="preserve">. </w:delText>
          </w:r>
          <w:r w:rsidDel="00E854F7">
            <w:rPr>
              <w:rFonts w:eastAsia="等线"/>
              <w:lang w:eastAsia="zh-CN"/>
            </w:rPr>
            <w:delText xml:space="preserve">It can be further discussed on the </w:delText>
          </w:r>
          <w:r w:rsidRPr="001C729D" w:rsidDel="00E854F7">
            <w:delText>resource validity across multiple cells</w:delText>
          </w:r>
          <w:r w:rsidDel="00E854F7">
            <w:delText>.</w:delText>
          </w:r>
        </w:del>
      </w:ins>
    </w:p>
    <w:p w14:paraId="73A8CD88" w14:textId="77777777" w:rsidR="003447B7" w:rsidRPr="003447B7" w:rsidRDefault="003447B7" w:rsidP="003447B7">
      <w:pPr>
        <w:rPr>
          <w:ins w:id="524" w:author="Rapp_Post" w:date="2024-11-25T16:55:00Z"/>
          <w:rFonts w:eastAsia="等线"/>
          <w:lang w:eastAsia="zh-CN"/>
        </w:rPr>
      </w:pPr>
      <w:commentRangeStart w:id="525"/>
      <w:ins w:id="526" w:author="Rapp_Post" w:date="2024-11-25T16:55:00Z">
        <w:r w:rsidRPr="003447B7">
          <w:rPr>
            <w:rFonts w:eastAsia="等线"/>
            <w:lang w:eastAsia="zh-CN"/>
          </w:rPr>
          <w:t>For the radio resources allocation request,</w:t>
        </w:r>
      </w:ins>
      <w:commentRangeEnd w:id="525"/>
      <w:ins w:id="527" w:author="Rapp_Post" w:date="2024-11-25T16:56:00Z">
        <w:r>
          <w:rPr>
            <w:rStyle w:val="af1"/>
          </w:rPr>
          <w:commentReference w:id="525"/>
        </w:r>
      </w:ins>
      <w:ins w:id="528" w:author="Rapp_Post" w:date="2024-11-25T16:55:00Z">
        <w:r w:rsidRPr="003447B7">
          <w:rPr>
            <w:rFonts w:eastAsia="等线"/>
            <w:lang w:eastAsia="zh-CN"/>
          </w:rPr>
          <w:t xml:space="preserve"> following alternatives are studied:</w:t>
        </w:r>
      </w:ins>
    </w:p>
    <w:p w14:paraId="2DE1E061" w14:textId="77777777" w:rsidR="003447B7" w:rsidRPr="003447B7" w:rsidRDefault="003447B7" w:rsidP="003447B7">
      <w:pPr>
        <w:pStyle w:val="B1"/>
        <w:rPr>
          <w:ins w:id="529" w:author="Rapp_Post" w:date="2024-11-25T16:55:00Z"/>
          <w:rFonts w:eastAsia="等线"/>
        </w:rPr>
      </w:pPr>
      <w:ins w:id="530" w:author="Rapp_Post" w:date="2024-11-25T16:55:00Z">
        <w:r w:rsidRPr="003447B7">
          <w:rPr>
            <w:rFonts w:eastAsia="等线"/>
          </w:rPr>
          <w:t>-</w:t>
        </w:r>
        <w:r w:rsidRPr="003447B7">
          <w:rPr>
            <w:rFonts w:eastAsia="等线"/>
          </w:rPr>
          <w:tab/>
        </w:r>
        <w:r w:rsidRPr="003447B7">
          <w:rPr>
            <w:rFonts w:eastAsia="等线" w:hint="eastAsia"/>
          </w:rPr>
          <w:t>A</w:t>
        </w:r>
        <w:r w:rsidRPr="003447B7">
          <w:rPr>
            <w:rFonts w:eastAsia="等线"/>
          </w:rPr>
          <w:t xml:space="preserve">lternative 1: BS configures/allocates </w:t>
        </w:r>
        <w:r w:rsidRPr="003447B7">
          <w:t xml:space="preserve">a set </w:t>
        </w:r>
        <w:r w:rsidRPr="003447B7">
          <w:rPr>
            <w:rFonts w:eastAsia="等线"/>
          </w:rPr>
          <w:t>A-IoT radio resource to the UE reader, in response to a request from the UE reader; and/or</w:t>
        </w:r>
      </w:ins>
    </w:p>
    <w:p w14:paraId="4D69BA63" w14:textId="77777777" w:rsidR="003447B7" w:rsidRPr="003447B7" w:rsidRDefault="003447B7" w:rsidP="003447B7">
      <w:pPr>
        <w:pStyle w:val="B1"/>
        <w:rPr>
          <w:ins w:id="531" w:author="Rapp_Post" w:date="2024-11-25T16:55:00Z"/>
          <w:rFonts w:eastAsia="等线"/>
        </w:rPr>
      </w:pPr>
      <w:ins w:id="532" w:author="Rapp_Post" w:date="2024-11-25T16:55:00Z">
        <w:r w:rsidRPr="003447B7">
          <w:rPr>
            <w:rFonts w:eastAsia="等线"/>
          </w:rPr>
          <w:t>-</w:t>
        </w:r>
        <w:r w:rsidRPr="003447B7">
          <w:rPr>
            <w:rFonts w:eastAsia="等线"/>
          </w:rPr>
          <w:tab/>
        </w:r>
        <w:r w:rsidRPr="003447B7">
          <w:rPr>
            <w:rFonts w:eastAsia="等线" w:hint="eastAsia"/>
          </w:rPr>
          <w:t>A</w:t>
        </w:r>
        <w:r w:rsidRPr="003447B7">
          <w:rPr>
            <w:rFonts w:eastAsia="等线"/>
          </w:rPr>
          <w:t xml:space="preserve">lternative 2: BS configures/allocates </w:t>
        </w:r>
        <w:r w:rsidRPr="003447B7">
          <w:t xml:space="preserve">a set </w:t>
        </w:r>
        <w:r w:rsidRPr="003447B7">
          <w:rPr>
            <w:rFonts w:eastAsia="等线"/>
          </w:rPr>
          <w:t>A-IoT radio resource to the UE reader, based on the service request from CN.</w:t>
        </w:r>
      </w:ins>
    </w:p>
    <w:p w14:paraId="6C2036F0" w14:textId="031C7B34" w:rsidR="003447B7" w:rsidRPr="003447B7" w:rsidRDefault="003447B7" w:rsidP="003447B7">
      <w:pPr>
        <w:pStyle w:val="NO"/>
        <w:rPr>
          <w:ins w:id="533" w:author="Rapp_Post" w:date="2024-11-25T16:55:00Z"/>
          <w:rFonts w:eastAsia="等线"/>
        </w:rPr>
      </w:pPr>
      <w:ins w:id="534" w:author="Rapp_Post" w:date="2024-11-25T16:55:00Z">
        <w:r w:rsidRPr="003447B7">
          <w:rPr>
            <w:rFonts w:eastAsia="等线" w:hint="eastAsia"/>
          </w:rPr>
          <w:t>N</w:t>
        </w:r>
        <w:r w:rsidRPr="003447B7">
          <w:rPr>
            <w:rFonts w:eastAsia="等线"/>
          </w:rPr>
          <w:t>OTE 3:</w:t>
        </w:r>
        <w:r w:rsidRPr="003447B7">
          <w:rPr>
            <w:rFonts w:eastAsia="等线"/>
          </w:rPr>
          <w:tab/>
          <w:t xml:space="preserve">The above two alternatives can co-exist. The configuration for radio resource allocation may also include the validity criteria (if applicable, see the </w:t>
        </w:r>
        <w:r w:rsidRPr="003447B7">
          <w:t xml:space="preserve">time period </w:t>
        </w:r>
        <w:commentRangeStart w:id="535"/>
        <w:commentRangeStart w:id="536"/>
        <w:r w:rsidRPr="003447B7">
          <w:t>in previous option 2</w:t>
        </w:r>
      </w:ins>
      <w:commentRangeEnd w:id="535"/>
      <w:r w:rsidR="0004670A">
        <w:rPr>
          <w:rStyle w:val="af1"/>
          <w:lang w:val="en-GB" w:eastAsia="ja-JP"/>
        </w:rPr>
        <w:commentReference w:id="535"/>
      </w:r>
      <w:commentRangeEnd w:id="536"/>
      <w:r w:rsidR="00C021C6">
        <w:rPr>
          <w:rStyle w:val="af1"/>
          <w:lang w:val="en-GB" w:eastAsia="ja-JP"/>
        </w:rPr>
        <w:commentReference w:id="536"/>
      </w:r>
      <w:ins w:id="537" w:author="Rapp_Post" w:date="2024-11-29T17:14:00Z">
        <w:r w:rsidR="00C021C6">
          <w:t xml:space="preserve"> of those scenarios</w:t>
        </w:r>
      </w:ins>
      <w:ins w:id="538" w:author="Rapp_Post" w:date="2024-11-25T16:55:00Z">
        <w:r w:rsidRPr="003447B7">
          <w:rPr>
            <w:rFonts w:eastAsia="等线"/>
          </w:rPr>
          <w:t>)</w:t>
        </w:r>
      </w:ins>
    </w:p>
    <w:p w14:paraId="65E24069" w14:textId="3CD5C9D9" w:rsidR="004A2494" w:rsidRPr="004A2494" w:rsidRDefault="003447B7" w:rsidP="003447B7">
      <w:pPr>
        <w:rPr>
          <w:ins w:id="539" w:author="Huawei-Yulong" w:date="2024-11-07T15:35:00Z"/>
          <w:rFonts w:eastAsia="等线"/>
          <w:lang w:eastAsia="zh-CN"/>
        </w:rPr>
      </w:pPr>
      <w:ins w:id="540" w:author="Rapp_Post" w:date="2024-11-25T16:55:00Z">
        <w:r w:rsidRPr="003447B7">
          <w:t xml:space="preserve">For the UE reader selection, it is up to RAN3 and SA2 on whether BS or CN selects the UE reader(s) and what information is shared between BS and CN. From RAN2 perspective, it is assumed, at least for RRC based solution, there may be the radio related reasons for </w:t>
        </w:r>
      </w:ins>
      <w:ins w:id="541" w:author="Rapp_Post" w:date="2024-11-26T11:04:00Z">
        <w:r w:rsidR="00513D5F">
          <w:t xml:space="preserve">the </w:t>
        </w:r>
      </w:ins>
      <w:ins w:id="542" w:author="Rapp_Post" w:date="2024-11-25T16:55:00Z">
        <w:r w:rsidRPr="003447B7">
          <w:t>BS to be involved in the UE reader selection</w:t>
        </w:r>
        <w:commentRangeStart w:id="543"/>
        <w:r w:rsidRPr="003447B7">
          <w:t>.</w:t>
        </w:r>
      </w:ins>
      <w:commentRangeEnd w:id="543"/>
      <w:ins w:id="544" w:author="Rapp_Post" w:date="2024-11-25T16:56:00Z">
        <w:r w:rsidR="00D8126C">
          <w:rPr>
            <w:rStyle w:val="af1"/>
          </w:rPr>
          <w:commentReference w:id="543"/>
        </w:r>
      </w:ins>
    </w:p>
    <w:p w14:paraId="65C5A89E" w14:textId="77777777" w:rsidR="00851DD5" w:rsidRDefault="00851DD5" w:rsidP="00851DD5">
      <w:pPr>
        <w:pStyle w:val="Note-Boxed"/>
        <w:jc w:val="center"/>
      </w:pPr>
      <w:r>
        <w:rPr>
          <w:rFonts w:ascii="Times New Roman" w:eastAsia="等线" w:hAnsi="Times New Roman" w:cs="Times New Roman"/>
          <w:lang w:eastAsia="zh-CN"/>
        </w:rPr>
        <w:t>Next Change</w:t>
      </w:r>
    </w:p>
    <w:p w14:paraId="6AE29EAC" w14:textId="77777777" w:rsidR="00851DD5" w:rsidRDefault="00851DD5" w:rsidP="00851DD5">
      <w:pPr>
        <w:pStyle w:val="B1"/>
        <w:rPr>
          <w:rFonts w:eastAsia="等线"/>
          <w:lang w:val="en-GB" w:eastAsia="zh-CN"/>
        </w:rPr>
      </w:pPr>
    </w:p>
    <w:p w14:paraId="12EE0E32" w14:textId="77777777" w:rsidR="00851DD5" w:rsidRDefault="00851DD5" w:rsidP="00851DD5">
      <w:pPr>
        <w:pStyle w:val="2"/>
      </w:pPr>
      <w:bookmarkStart w:id="545" w:name="_Toc175766743"/>
      <w:commentRangeStart w:id="546"/>
      <w:r>
        <w:t>6.4</w:t>
      </w:r>
      <w:commentRangeEnd w:id="546"/>
      <w:r w:rsidR="00832AE2">
        <w:rPr>
          <w:rStyle w:val="af1"/>
          <w:rFonts w:ascii="Times New Roman" w:hAnsi="Times New Roman"/>
          <w:lang w:val="en-GB" w:eastAsia="ja-JP"/>
        </w:rPr>
        <w:commentReference w:id="546"/>
      </w:r>
      <w:r>
        <w:tab/>
        <w:t>RAN architecture aspects</w:t>
      </w:r>
      <w:bookmarkEnd w:id="545"/>
    </w:p>
    <w:p w14:paraId="51A3423F" w14:textId="77777777" w:rsidR="00851DD5" w:rsidRPr="00F44704" w:rsidRDefault="00851DD5" w:rsidP="00851DD5">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7F31398F" w14:textId="77777777" w:rsidR="00851DD5" w:rsidRPr="00F44704" w:rsidRDefault="00851DD5" w:rsidP="00851DD5">
      <w:r w:rsidRPr="00F44704">
        <w:t>This chapter also attempts to identify a functional split between RAN and CN.</w:t>
      </w:r>
    </w:p>
    <w:p w14:paraId="1E7A1884" w14:textId="77777777" w:rsidR="00851DD5" w:rsidRPr="00F44704" w:rsidRDefault="00851DD5" w:rsidP="00851DD5">
      <w:r w:rsidRPr="00F44704">
        <w:t xml:space="preserve">The logical system architecture for </w:t>
      </w:r>
      <w:r>
        <w:t>A-IoT</w:t>
      </w:r>
      <w:r w:rsidRPr="00F44704">
        <w:t xml:space="preserve"> consists of the following architectural elements:</w:t>
      </w:r>
    </w:p>
    <w:p w14:paraId="4D0B3347" w14:textId="77777777" w:rsidR="00851DD5" w:rsidRPr="00F44704" w:rsidRDefault="00851DD5" w:rsidP="00851DD5">
      <w:pPr>
        <w:pStyle w:val="EX"/>
      </w:pPr>
      <w:r>
        <w:rPr>
          <w:b/>
          <w:bCs/>
        </w:rPr>
        <w:t>A-IoT</w:t>
      </w:r>
      <w:r w:rsidRPr="00F44704">
        <w:rPr>
          <w:b/>
          <w:bCs/>
        </w:rPr>
        <w:t xml:space="preserve"> device</w:t>
      </w:r>
      <w:r w:rsidRPr="00F44704">
        <w:t>:</w:t>
      </w:r>
      <w:r>
        <w:tab/>
        <w:t>E</w:t>
      </w:r>
      <w:r w:rsidRPr="00F44704">
        <w:t>quipment with characteristics outlined e.g.</w:t>
      </w:r>
      <w:r>
        <w:t>,</w:t>
      </w:r>
      <w:r w:rsidRPr="00F44704">
        <w:t xml:space="preserve"> in TS 22.369 [</w:t>
      </w:r>
      <w:r>
        <w:t>10</w:t>
      </w:r>
      <w:r w:rsidRPr="00F44704">
        <w:t xml:space="preserve">] and TR 38.848 [2]. </w:t>
      </w:r>
    </w:p>
    <w:p w14:paraId="41BB14E4" w14:textId="77777777" w:rsidR="00851DD5" w:rsidRPr="00F44704" w:rsidRDefault="00851DD5" w:rsidP="00851DD5">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w:t>
      </w:r>
      <w:r>
        <w:t>in</w:t>
      </w:r>
      <w:r w:rsidRPr="00F44704">
        <w:t xml:space="preserve"> RAN. </w:t>
      </w:r>
    </w:p>
    <w:p w14:paraId="411D5076" w14:textId="77777777" w:rsidR="00851DD5" w:rsidRPr="00F44704" w:rsidRDefault="00851DD5" w:rsidP="00851DD5">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1CA48C58" w14:textId="77777777" w:rsidR="00851DD5" w:rsidRPr="00F44704" w:rsidRDefault="00851DD5" w:rsidP="00851DD5">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w:t>
      </w:r>
      <w:r>
        <w:t xml:space="preserve">in </w:t>
      </w:r>
      <w:r w:rsidRPr="00F44704">
        <w:t xml:space="preserve">CN. </w:t>
      </w:r>
    </w:p>
    <w:p w14:paraId="6FA8DEC3" w14:textId="77777777" w:rsidR="00851DD5" w:rsidRPr="00F44704" w:rsidRDefault="00851DD5" w:rsidP="00851DD5">
      <w:pPr>
        <w:pStyle w:val="NO"/>
        <w:rPr>
          <w:rFonts w:eastAsia="宋体"/>
        </w:rPr>
      </w:pPr>
      <w:r w:rsidRPr="00F44704">
        <w:rPr>
          <w:lang w:eastAsia="ko-KR"/>
        </w:rPr>
        <w:t>NOTE</w:t>
      </w:r>
      <w:r>
        <w:rPr>
          <w:lang w:eastAsia="ko-KR"/>
        </w:rPr>
        <w:t xml:space="preserve"> 1</w:t>
      </w:r>
      <w:r w:rsidRPr="00F44704">
        <w:rPr>
          <w:lang w:eastAsia="ko-KR"/>
        </w:rPr>
        <w:t xml:space="preserve">: the details of </w:t>
      </w:r>
      <w:r>
        <w:rPr>
          <w:lang w:eastAsia="ko-KR"/>
        </w:rPr>
        <w:t>A-IoT</w:t>
      </w:r>
      <w:r w:rsidRPr="00F44704">
        <w:rPr>
          <w:lang w:eastAsia="ko-KR"/>
        </w:rPr>
        <w:t xml:space="preserve"> CN are subject to SA2.</w:t>
      </w:r>
    </w:p>
    <w:p w14:paraId="3C76D407" w14:textId="77777777" w:rsidR="00851DD5" w:rsidRPr="006C1569" w:rsidRDefault="00851DD5" w:rsidP="00851DD5">
      <w:pPr>
        <w:pStyle w:val="NO"/>
        <w:rPr>
          <w:lang w:eastAsia="ko-KR"/>
        </w:rPr>
      </w:pPr>
      <w:r w:rsidRPr="006C1569">
        <w:rPr>
          <w:lang w:eastAsia="ko-KR"/>
        </w:rPr>
        <w:t>NOTE</w:t>
      </w:r>
      <w:r>
        <w:rPr>
          <w:lang w:eastAsia="ko-KR"/>
        </w:rPr>
        <w:t xml:space="preserve"> 2</w:t>
      </w:r>
      <w:r w:rsidRPr="006C1569">
        <w:rPr>
          <w:lang w:eastAsia="ko-KR"/>
        </w:rPr>
        <w:t>: Further details regarding A-IoT functions hosted in the A-IoT CN and in the A-IoT RAN and the respective functional split to be decided by RAN2, RAN3 and SA2.</w:t>
      </w:r>
    </w:p>
    <w:p w14:paraId="35B0EDAE" w14:textId="77777777" w:rsidR="00851DD5" w:rsidRDefault="00851DD5" w:rsidP="00851DD5">
      <w:pPr>
        <w:pStyle w:val="EX"/>
      </w:pPr>
      <w:r w:rsidRPr="00F44704">
        <w:rPr>
          <w:b/>
          <w:bCs/>
        </w:rPr>
        <w:t>XX interface</w:t>
      </w:r>
      <w:r w:rsidRPr="00F44704">
        <w:t>:</w:t>
      </w:r>
      <w:r>
        <w:tab/>
        <w:t>I</w:t>
      </w:r>
      <w:r w:rsidRPr="00F44704">
        <w:t xml:space="preserve">nterface between the </w:t>
      </w:r>
      <w:r>
        <w:t>A-IoT</w:t>
      </w:r>
      <w:r w:rsidRPr="00F44704">
        <w:t xml:space="preserve"> RAN</w:t>
      </w:r>
      <w:r>
        <w:t>/</w:t>
      </w:r>
      <w:r w:rsidRPr="00790D13">
        <w:t>A-IoT-enabled gNB</w:t>
      </w:r>
      <w:r w:rsidRPr="00F44704">
        <w:t xml:space="preserve"> and the </w:t>
      </w:r>
      <w:r>
        <w:t>A-IoT</w:t>
      </w:r>
      <w:r w:rsidRPr="00F44704">
        <w:t xml:space="preserve"> CN on which certain </w:t>
      </w:r>
      <w:r>
        <w:t>A-IoT</w:t>
      </w:r>
      <w:r w:rsidRPr="00F44704">
        <w:t xml:space="preserve"> specific functions are performed.</w:t>
      </w:r>
    </w:p>
    <w:p w14:paraId="5F9AFD95" w14:textId="77777777" w:rsidR="00851DD5" w:rsidRPr="000601BB" w:rsidRDefault="00851DD5" w:rsidP="00851DD5">
      <w:r>
        <w:t xml:space="preserve">XX interface is NG interface, </w:t>
      </w:r>
      <w:r w:rsidRPr="00132806">
        <w:t xml:space="preserve">NGAP is used between </w:t>
      </w:r>
      <w:r>
        <w:t xml:space="preserve">A-IoT </w:t>
      </w:r>
      <w:r w:rsidRPr="00132806">
        <w:t xml:space="preserve">RAN and </w:t>
      </w:r>
      <w:proofErr w:type="spellStart"/>
      <w:r w:rsidRPr="00132806">
        <w:t>AIoT</w:t>
      </w:r>
      <w:proofErr w:type="spellEnd"/>
      <w:r w:rsidRPr="00132806">
        <w:t xml:space="preserve"> CN. </w:t>
      </w:r>
    </w:p>
    <w:p w14:paraId="57FF2102" w14:textId="77777777" w:rsidR="00851DD5" w:rsidRPr="00432009" w:rsidRDefault="00851DD5" w:rsidP="00851DD5">
      <w:pPr>
        <w:pStyle w:val="NO"/>
      </w:pPr>
      <w:r w:rsidRPr="00432009">
        <w:t>NOTE</w:t>
      </w:r>
      <w:r>
        <w:t xml:space="preserve"> 3</w:t>
      </w:r>
      <w:r w:rsidRPr="00432009">
        <w:t xml:space="preserve">: How the functions represented by the XX interfaces are </w:t>
      </w:r>
      <w:r w:rsidRPr="000601BB">
        <w:t xml:space="preserve">defined in various solutions and A-IoT CN topologies (direct/indirect connection between </w:t>
      </w:r>
      <w:proofErr w:type="spellStart"/>
      <w:r w:rsidRPr="000601BB">
        <w:t>AIoT</w:t>
      </w:r>
      <w:proofErr w:type="spellEnd"/>
      <w:r w:rsidRPr="000601BB">
        <w:t xml:space="preserve"> RAN and AIOTF)</w:t>
      </w:r>
      <w:r w:rsidRPr="00432009">
        <w:t>.</w:t>
      </w:r>
    </w:p>
    <w:p w14:paraId="71A2286F" w14:textId="77777777" w:rsidR="00851DD5" w:rsidRPr="00F44704" w:rsidRDefault="00851DD5" w:rsidP="00851DD5">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4F61AF0" w14:textId="77777777" w:rsidR="00851DD5" w:rsidRPr="00F44704" w:rsidRDefault="00851DD5" w:rsidP="00851DD5">
      <w:pPr>
        <w:pStyle w:val="EX"/>
        <w:ind w:left="2549" w:hanging="2265"/>
      </w:pPr>
      <w:bookmarkStart w:id="547" w:name="_Hlk167410592"/>
      <w:r>
        <w:rPr>
          <w:b/>
          <w:bCs/>
        </w:rPr>
        <w:t>A-IoT</w:t>
      </w:r>
      <w:r w:rsidRPr="00F44704">
        <w:rPr>
          <w:b/>
          <w:bCs/>
        </w:rPr>
        <w:t xml:space="preserve"> RAN node function</w:t>
      </w:r>
      <w:r w:rsidRPr="00F44704">
        <w:t>:</w:t>
      </w:r>
      <w:r>
        <w:tab/>
        <w:t xml:space="preserve">A </w:t>
      </w:r>
      <w:r w:rsidRPr="00F44704">
        <w:t>function that contains e.g.</w:t>
      </w:r>
      <w:r>
        <w:t>,</w:t>
      </w:r>
      <w:r w:rsidRPr="00F44704">
        <w:t xml:space="preserve"> the control of the </w:t>
      </w:r>
      <w:r>
        <w:t>A-IoT</w:t>
      </w:r>
      <w:r w:rsidRPr="00F44704">
        <w:t xml:space="preserve"> radio resources used towards the </w:t>
      </w:r>
      <w:r>
        <w:t>A-IoT</w:t>
      </w:r>
      <w:r w:rsidRPr="00F44704">
        <w:t xml:space="preserve"> device.</w:t>
      </w:r>
    </w:p>
    <w:p w14:paraId="207469B1" w14:textId="77777777" w:rsidR="00851DD5" w:rsidRPr="00432009" w:rsidRDefault="00851DD5" w:rsidP="00851DD5">
      <w:pPr>
        <w:pStyle w:val="NO"/>
      </w:pPr>
      <w:r w:rsidRPr="00432009">
        <w:lastRenderedPageBreak/>
        <w:t>NOTE</w:t>
      </w:r>
      <w:r>
        <w:t xml:space="preserve"> 4</w:t>
      </w:r>
      <w:r w:rsidRPr="00432009">
        <w:t>: Aspects concerning coordination of the Upper Layer functions (e.g., Inventory, Command) e.g., in case these functions have to be performed over a multitude of instances of the Common Reader Function,</w:t>
      </w:r>
      <w:r w:rsidRPr="000601BB">
        <w:t xml:space="preserve"> need fur</w:t>
      </w:r>
      <w:r w:rsidRPr="00432009">
        <w:rPr>
          <w:lang w:eastAsia="en-US"/>
        </w:rPr>
        <w:t>ther discussion</w:t>
      </w:r>
      <w:r w:rsidRPr="00432009">
        <w:t>.</w:t>
      </w:r>
    </w:p>
    <w:p w14:paraId="2D07728F" w14:textId="77777777" w:rsidR="00851DD5" w:rsidRPr="00F44704" w:rsidRDefault="00851DD5" w:rsidP="00851DD5">
      <w:pPr>
        <w:pStyle w:val="30"/>
        <w:rPr>
          <w:lang w:eastAsia="ja-JP"/>
        </w:rPr>
      </w:pPr>
      <w:bookmarkStart w:id="548" w:name="_Toc175766744"/>
      <w:bookmarkEnd w:id="547"/>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548"/>
    </w:p>
    <w:p w14:paraId="11C2A7D3" w14:textId="77777777" w:rsidR="00851DD5" w:rsidRPr="00F44704" w:rsidRDefault="00851DD5" w:rsidP="00851DD5">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73AD1541" w14:textId="77777777" w:rsidR="00851DD5" w:rsidRPr="00F44704" w:rsidRDefault="00851DD5" w:rsidP="00851DD5">
      <w:pPr>
        <w:pStyle w:val="TH"/>
      </w:pPr>
      <w:r w:rsidRPr="00F44704">
        <w:object w:dxaOrig="9492" w:dyaOrig="1429" w14:anchorId="77AEB185">
          <v:shape id="_x0000_i1029" type="#_x0000_t75" style="width:441.2pt;height:65.6pt" o:ole="">
            <v:imagedata r:id="rId21" o:title=""/>
          </v:shape>
          <o:OLEObject Type="Embed" ProgID="Visio.Drawing.15" ShapeID="_x0000_i1029" DrawAspect="Content" ObjectID="_1794406786" r:id="rId22"/>
        </w:object>
      </w:r>
    </w:p>
    <w:p w14:paraId="52154304" w14:textId="77777777" w:rsidR="00851DD5" w:rsidRPr="00F44704" w:rsidRDefault="00851DD5" w:rsidP="00851DD5">
      <w:pPr>
        <w:pStyle w:val="TF"/>
      </w:pPr>
      <w:r w:rsidRPr="00F44704">
        <w:t>Figure 6.</w:t>
      </w:r>
      <w:r>
        <w:t>4</w:t>
      </w:r>
      <w:r w:rsidRPr="00F44704">
        <w:t>.1-1 Logical system architecture for topology 1</w:t>
      </w:r>
    </w:p>
    <w:p w14:paraId="14B8D995" w14:textId="77777777" w:rsidR="00851DD5" w:rsidRPr="00555D0F" w:rsidRDefault="00851DD5" w:rsidP="00851DD5">
      <w:r>
        <w:rPr>
          <w:lang w:eastAsia="zh-CN"/>
        </w:rPr>
        <w:t xml:space="preserve">For </w:t>
      </w:r>
      <w:proofErr w:type="spellStart"/>
      <w:r>
        <w:rPr>
          <w:lang w:eastAsia="zh-CN"/>
        </w:rPr>
        <w:t>Toplogy</w:t>
      </w:r>
      <w:proofErr w:type="spellEnd"/>
      <w:r>
        <w:rPr>
          <w:lang w:eastAsia="zh-CN"/>
        </w:rPr>
        <w:t xml:space="preserve"> 1, architecture and protocol aspects of split RAN architecture are not studied.</w:t>
      </w:r>
    </w:p>
    <w:p w14:paraId="127FD68A" w14:textId="77777777" w:rsidR="00851DD5" w:rsidRPr="00F44704" w:rsidRDefault="00851DD5" w:rsidP="00851DD5">
      <w:r w:rsidRPr="00F44704">
        <w:t>In Topology 1,</w:t>
      </w:r>
      <w:r w:rsidRPr="00457EA9">
        <w:t xml:space="preserve"> </w:t>
      </w:r>
      <w:r>
        <w:t>the XX interface is the NG-C interface</w:t>
      </w:r>
      <w:r w:rsidRPr="00F44704">
        <w:t>.</w:t>
      </w:r>
    </w:p>
    <w:p w14:paraId="4D562275" w14:textId="77777777" w:rsidR="00851DD5" w:rsidRPr="00F44704" w:rsidRDefault="00851DD5" w:rsidP="00851DD5">
      <w:pPr>
        <w:rPr>
          <w:lang w:eastAsia="zh-CN"/>
        </w:rPr>
      </w:pPr>
      <w:r w:rsidRPr="00F44704">
        <w:rPr>
          <w:lang w:eastAsia="zh-CN"/>
        </w:rPr>
        <w:t>Figure 6.</w:t>
      </w:r>
      <w:r>
        <w:rPr>
          <w:lang w:eastAsia="zh-CN"/>
        </w:rPr>
        <w:t>4</w:t>
      </w:r>
      <w:r w:rsidRPr="00F44704">
        <w:rPr>
          <w:lang w:eastAsia="zh-CN"/>
        </w:rPr>
        <w:t>.1-2 shows the Protocol stack for Topology 1:</w:t>
      </w:r>
    </w:p>
    <w:p w14:paraId="7C74B06D" w14:textId="77777777" w:rsidR="00851DD5" w:rsidRPr="00F44704" w:rsidRDefault="00851DD5" w:rsidP="00851DD5">
      <w:pPr>
        <w:pStyle w:val="TH"/>
        <w:rPr>
          <w:lang w:eastAsia="zh-CN"/>
        </w:rPr>
      </w:pPr>
      <w:r w:rsidRPr="00F44704">
        <w:object w:dxaOrig="7164" w:dyaOrig="3636" w14:anchorId="03DD21E6">
          <v:shape id="_x0000_i1030" type="#_x0000_t75" style="width:296.4pt;height:138pt" o:ole="">
            <v:imagedata r:id="rId23" o:title="" croptop="5862f"/>
          </v:shape>
          <o:OLEObject Type="Embed" ProgID="Visio.Drawing.15" ShapeID="_x0000_i1030" DrawAspect="Content" ObjectID="_1794406787" r:id="rId24"/>
        </w:object>
      </w:r>
    </w:p>
    <w:p w14:paraId="23A14235" w14:textId="77777777" w:rsidR="00851DD5" w:rsidRPr="00F44704" w:rsidRDefault="00851DD5" w:rsidP="00851DD5">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7C75A16C" w14:textId="77777777" w:rsidR="00851DD5" w:rsidRPr="00560FBF" w:rsidRDefault="00851DD5" w:rsidP="00851DD5">
      <w:pPr>
        <w:pStyle w:val="NO"/>
      </w:pPr>
      <w:r>
        <w:t>NOTE 1:</w:t>
      </w:r>
      <w:r>
        <w:tab/>
      </w:r>
      <w:r w:rsidRPr="00AD7751">
        <w:t xml:space="preserve">The protocol stack </w:t>
      </w:r>
      <w:r>
        <w:t xml:space="preserve">in Figure 6.4.1-2 </w:t>
      </w:r>
      <w:r w:rsidRPr="00AD7751">
        <w:t xml:space="preserve">does not </w:t>
      </w:r>
      <w:r>
        <w:t>illustrate how A-IoT upper layer information, if any, is transported</w:t>
      </w:r>
      <w:r w:rsidRPr="00AD7751">
        <w:t xml:space="preserve"> over XXAP</w:t>
      </w:r>
      <w:r>
        <w:t>.</w:t>
      </w:r>
    </w:p>
    <w:p w14:paraId="47BEB8F3" w14:textId="77777777" w:rsidR="00851DD5" w:rsidRDefault="00851DD5" w:rsidP="00851DD5">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7ACA20E9" w14:textId="77777777" w:rsidR="00851DD5" w:rsidRDefault="00851DD5" w:rsidP="00851DD5">
      <w:pPr>
        <w:rPr>
          <w:rFonts w:eastAsia="Malgun Gothic"/>
          <w:lang w:eastAsia="ko-KR"/>
        </w:rPr>
      </w:pPr>
      <w:r w:rsidRPr="002B75A0">
        <w:rPr>
          <w:rFonts w:eastAsia="Malgun Gothic"/>
          <w:lang w:eastAsia="ko-KR"/>
        </w:rPr>
        <w:t>The signalling transport for XXAP at the A</w:t>
      </w:r>
      <w:r>
        <w:rPr>
          <w:rFonts w:eastAsia="Malgun Gothic"/>
          <w:lang w:eastAsia="ko-KR"/>
        </w:rPr>
        <w:t>-</w:t>
      </w:r>
      <w:r w:rsidRPr="002B75A0">
        <w:rPr>
          <w:rFonts w:eastAsia="Malgun Gothic"/>
          <w:lang w:eastAsia="ko-KR"/>
        </w:rPr>
        <w:t>IoT RAN node is SCTP/IP. Other options of signalling transport for XXAP at the A-IoT RAN node (e.g.</w:t>
      </w:r>
      <w:r>
        <w:rPr>
          <w:rFonts w:eastAsia="Malgun Gothic"/>
          <w:lang w:eastAsia="ko-KR"/>
        </w:rPr>
        <w:t>,</w:t>
      </w:r>
      <w:r w:rsidRPr="002B75A0">
        <w:rPr>
          <w:rFonts w:eastAsia="Malgun Gothic"/>
          <w:lang w:eastAsia="ko-KR"/>
        </w:rPr>
        <w:t xml:space="preserve"> HTTP/2/TLS/TCP) were discussed, but will not be pursued.</w:t>
      </w:r>
    </w:p>
    <w:p w14:paraId="375D744B" w14:textId="77777777" w:rsidR="00851DD5" w:rsidRDefault="00851DD5" w:rsidP="00851DD5">
      <w:pPr>
        <w:pStyle w:val="EditorsNote"/>
      </w:pPr>
      <w:r w:rsidRPr="009F6B6E">
        <w:rPr>
          <w:color w:val="auto"/>
          <w:lang w:eastAsia="zh-CN"/>
        </w:rPr>
        <w:t>NOTE</w:t>
      </w:r>
      <w:r>
        <w:rPr>
          <w:color w:val="auto"/>
          <w:lang w:eastAsia="zh-CN"/>
        </w:rPr>
        <w:t xml:space="preserve"> 2</w:t>
      </w:r>
      <w:r w:rsidRPr="009F6B6E">
        <w:rPr>
          <w:color w:val="auto"/>
          <w:lang w:eastAsia="zh-CN"/>
        </w:rPr>
        <w:t>:</w:t>
      </w:r>
      <w:r w:rsidRPr="009F6B6E">
        <w:rPr>
          <w:color w:val="auto"/>
          <w:lang w:eastAsia="zh-CN"/>
        </w:rPr>
        <w:tab/>
        <w:t xml:space="preserve">Whether </w:t>
      </w:r>
      <w:r>
        <w:rPr>
          <w:color w:val="auto"/>
          <w:lang w:eastAsia="zh-CN"/>
        </w:rPr>
        <w:t>“</w:t>
      </w:r>
      <w:r w:rsidRPr="009F6B6E">
        <w:rPr>
          <w:color w:val="auto"/>
          <w:lang w:eastAsia="zh-CN"/>
        </w:rPr>
        <w:t>XXAP</w:t>
      </w:r>
      <w:r>
        <w:rPr>
          <w:color w:val="auto"/>
          <w:lang w:eastAsia="zh-CN"/>
        </w:rPr>
        <w:t>”</w:t>
      </w:r>
      <w:r w:rsidRPr="009F6B6E">
        <w:rPr>
          <w:color w:val="auto"/>
          <w:lang w:eastAsia="zh-CN"/>
        </w:rPr>
        <w:t xml:space="preserve"> </w:t>
      </w:r>
      <w:r>
        <w:rPr>
          <w:color w:val="auto"/>
          <w:lang w:eastAsia="zh-CN"/>
        </w:rPr>
        <w:t xml:space="preserve">is </w:t>
      </w:r>
      <w:proofErr w:type="spellStart"/>
      <w:r>
        <w:rPr>
          <w:color w:val="auto"/>
          <w:lang w:eastAsia="zh-CN"/>
        </w:rPr>
        <w:t>realised</w:t>
      </w:r>
      <w:proofErr w:type="spellEnd"/>
      <w:r w:rsidRPr="009F6B6E">
        <w:rPr>
          <w:color w:val="auto"/>
          <w:lang w:eastAsia="zh-CN"/>
        </w:rPr>
        <w:t xml:space="preserve"> by including </w:t>
      </w:r>
      <w:proofErr w:type="spellStart"/>
      <w:r w:rsidRPr="009F6B6E">
        <w:rPr>
          <w:color w:val="auto"/>
          <w:lang w:eastAsia="zh-CN"/>
        </w:rPr>
        <w:t>AIoTF</w:t>
      </w:r>
      <w:proofErr w:type="spellEnd"/>
      <w:r w:rsidRPr="009F6B6E">
        <w:rPr>
          <w:color w:val="auto"/>
          <w:lang w:eastAsia="zh-CN"/>
        </w:rPr>
        <w:t xml:space="preserve"> information </w:t>
      </w:r>
      <w:r>
        <w:rPr>
          <w:color w:val="auto"/>
          <w:lang w:eastAsia="zh-CN"/>
        </w:rPr>
        <w:t xml:space="preserve">in </w:t>
      </w:r>
      <w:r w:rsidRPr="009F6B6E">
        <w:rPr>
          <w:color w:val="auto"/>
          <w:lang w:eastAsia="zh-CN"/>
        </w:rPr>
        <w:t xml:space="preserve">NGAP or by carrying a new protocol layer over NGAP, needs further discussion and decision. </w:t>
      </w:r>
    </w:p>
    <w:p w14:paraId="17433F95" w14:textId="77777777" w:rsidR="00851DD5" w:rsidRPr="00457EA9" w:rsidRDefault="00851DD5" w:rsidP="00851DD5">
      <w:pPr>
        <w:pStyle w:val="NO"/>
      </w:pPr>
      <w:r w:rsidRPr="006B0ADB">
        <w:t>NOTE</w:t>
      </w:r>
      <w:r>
        <w:t xml:space="preserve"> 3</w:t>
      </w:r>
      <w:r w:rsidRPr="006B0ADB">
        <w:t>: The A-IoT CN may include AMF and A-</w:t>
      </w:r>
      <w:proofErr w:type="spellStart"/>
      <w:r w:rsidRPr="006B0ADB">
        <w:t>IoT</w:t>
      </w:r>
      <w:r>
        <w:t>F</w:t>
      </w:r>
      <w:proofErr w:type="spellEnd"/>
      <w:r w:rsidRPr="006B0ADB">
        <w:t xml:space="preserve"> which is up to SA2 decision.</w:t>
      </w:r>
    </w:p>
    <w:p w14:paraId="09EB04E8" w14:textId="77777777" w:rsidR="00851DD5" w:rsidRDefault="00851DD5" w:rsidP="00851DD5">
      <w:pPr>
        <w:rPr>
          <w:lang w:eastAsia="zh-CN"/>
        </w:rPr>
      </w:pPr>
      <w:bookmarkStart w:id="549" w:name="_Hlk181171590"/>
      <w:bookmarkStart w:id="550" w:name="_Toc175766745"/>
      <w:r>
        <w:rPr>
          <w:lang w:eastAsia="zh-CN"/>
        </w:rPr>
        <w:t xml:space="preserve">In Topology 1, </w:t>
      </w:r>
      <w:r w:rsidRPr="00973DF7">
        <w:rPr>
          <w:lang w:eastAsia="zh-CN"/>
        </w:rPr>
        <w:t xml:space="preserve">an A-IoT RAN node may serve one or </w:t>
      </w:r>
      <w:r>
        <w:rPr>
          <w:lang w:eastAsia="zh-CN"/>
        </w:rPr>
        <w:t>more</w:t>
      </w:r>
      <w:r w:rsidRPr="00973DF7">
        <w:rPr>
          <w:lang w:eastAsia="zh-CN"/>
        </w:rPr>
        <w:t xml:space="preserve"> readers.</w:t>
      </w:r>
    </w:p>
    <w:bookmarkEnd w:id="549"/>
    <w:p w14:paraId="18280097" w14:textId="77777777" w:rsidR="00851DD5" w:rsidRDefault="00851DD5" w:rsidP="00851DD5">
      <w:pPr>
        <w:rPr>
          <w:lang w:eastAsia="zh-CN"/>
        </w:rPr>
      </w:pPr>
      <w:r>
        <w:rPr>
          <w:lang w:eastAsia="zh-CN"/>
        </w:rPr>
        <w:t>The A-IoT RAN node should</w:t>
      </w:r>
      <w:r w:rsidRPr="00973DF7">
        <w:rPr>
          <w:lang w:eastAsia="zh-CN"/>
        </w:rPr>
        <w:t xml:space="preserve"> enable the coordination of the usage of the A-IoT radio resources among readers</w:t>
      </w:r>
      <w:r>
        <w:rPr>
          <w:lang w:eastAsia="zh-CN"/>
        </w:rPr>
        <w:t xml:space="preserve">. </w:t>
      </w:r>
    </w:p>
    <w:p w14:paraId="51AB5F32" w14:textId="77777777" w:rsidR="00851DD5" w:rsidRDefault="00851DD5" w:rsidP="00851DD5">
      <w:pPr>
        <w:pStyle w:val="NO"/>
        <w:rPr>
          <w:lang w:eastAsia="zh-CN"/>
        </w:rPr>
      </w:pPr>
      <w:bookmarkStart w:id="551" w:name="_Hlk183158839"/>
      <w:r>
        <w:rPr>
          <w:lang w:eastAsia="zh-CN"/>
        </w:rPr>
        <w:t>NOTE 3:</w:t>
      </w:r>
      <w:r>
        <w:rPr>
          <w:lang w:eastAsia="zh-CN"/>
        </w:rPr>
        <w:tab/>
        <w:t xml:space="preserve">How to perform coordination of </w:t>
      </w:r>
      <w:r w:rsidRPr="00973DF7">
        <w:rPr>
          <w:lang w:eastAsia="zh-CN"/>
        </w:rPr>
        <w:t>the usage of the A-IoT radio resources among readers</w:t>
      </w:r>
      <w:r>
        <w:rPr>
          <w:lang w:eastAsia="zh-CN"/>
        </w:rPr>
        <w:t xml:space="preserve"> needs further discussion.</w:t>
      </w:r>
    </w:p>
    <w:bookmarkEnd w:id="551"/>
    <w:p w14:paraId="366FDFCD" w14:textId="77777777" w:rsidR="00851DD5" w:rsidRDefault="00851DD5" w:rsidP="00851DD5">
      <w:pPr>
        <w:rPr>
          <w:lang w:eastAsia="zh-CN"/>
        </w:rPr>
      </w:pPr>
      <w:r>
        <w:rPr>
          <w:lang w:eastAsia="zh-CN"/>
        </w:rPr>
        <w:t>R</w:t>
      </w:r>
      <w:r w:rsidRPr="00973DF7">
        <w:rPr>
          <w:lang w:eastAsia="zh-CN"/>
        </w:rPr>
        <w:t>eader selection may need coordination between A</w:t>
      </w:r>
      <w:r>
        <w:rPr>
          <w:lang w:eastAsia="zh-CN"/>
        </w:rPr>
        <w:t>-</w:t>
      </w:r>
      <w:r w:rsidRPr="00973DF7">
        <w:rPr>
          <w:lang w:eastAsia="zh-CN"/>
        </w:rPr>
        <w:t xml:space="preserve">IoT RAN </w:t>
      </w:r>
      <w:r>
        <w:rPr>
          <w:lang w:eastAsia="zh-CN"/>
        </w:rPr>
        <w:t xml:space="preserve">node </w:t>
      </w:r>
      <w:r w:rsidRPr="00973DF7">
        <w:rPr>
          <w:lang w:eastAsia="zh-CN"/>
        </w:rPr>
        <w:t>and A</w:t>
      </w:r>
      <w:r>
        <w:rPr>
          <w:lang w:eastAsia="zh-CN"/>
        </w:rPr>
        <w:t>-</w:t>
      </w:r>
      <w:r w:rsidRPr="00973DF7">
        <w:rPr>
          <w:lang w:eastAsia="zh-CN"/>
        </w:rPr>
        <w:t>IoT CN</w:t>
      </w:r>
      <w:r>
        <w:rPr>
          <w:lang w:eastAsia="zh-CN"/>
        </w:rPr>
        <w:t>.</w:t>
      </w:r>
    </w:p>
    <w:p w14:paraId="7CE97EC1" w14:textId="77777777" w:rsidR="00851DD5" w:rsidRDefault="00851DD5" w:rsidP="00851DD5">
      <w:pPr>
        <w:pStyle w:val="NO"/>
        <w:rPr>
          <w:lang w:eastAsia="zh-CN"/>
        </w:rPr>
      </w:pPr>
      <w:r>
        <w:rPr>
          <w:lang w:eastAsia="zh-CN"/>
        </w:rPr>
        <w:t>NOTE 4:</w:t>
      </w:r>
      <w:r>
        <w:rPr>
          <w:lang w:eastAsia="zh-CN"/>
        </w:rPr>
        <w:tab/>
        <w:t>How to perform reader selection needs further discussions.</w:t>
      </w:r>
    </w:p>
    <w:p w14:paraId="24B0B6AA" w14:textId="77777777" w:rsidR="00851DD5" w:rsidRPr="008E58F3" w:rsidRDefault="00851DD5" w:rsidP="00851DD5">
      <w:pPr>
        <w:pStyle w:val="EditorsNote"/>
      </w:pPr>
      <w:r w:rsidRPr="009F6B6E">
        <w:rPr>
          <w:color w:val="auto"/>
        </w:rPr>
        <w:t>NOTE</w:t>
      </w:r>
      <w:r>
        <w:rPr>
          <w:color w:val="auto"/>
        </w:rPr>
        <w:t xml:space="preserve"> 5</w:t>
      </w:r>
      <w:r w:rsidRPr="009F6B6E">
        <w:rPr>
          <w:color w:val="auto"/>
        </w:rPr>
        <w:t xml:space="preserve">: In Topology 1, whether the </w:t>
      </w:r>
      <w:proofErr w:type="spellStart"/>
      <w:r w:rsidRPr="009F6B6E">
        <w:rPr>
          <w:color w:val="auto"/>
        </w:rPr>
        <w:t>AIoTF</w:t>
      </w:r>
      <w:proofErr w:type="spellEnd"/>
      <w:r w:rsidRPr="009F6B6E">
        <w:rPr>
          <w:color w:val="auto"/>
        </w:rPr>
        <w:t xml:space="preserve"> needs to be aware of the readers served by the A-IoT RAN node and their location and how this information is provided to the </w:t>
      </w:r>
      <w:proofErr w:type="spellStart"/>
      <w:r w:rsidRPr="009F6B6E">
        <w:rPr>
          <w:color w:val="auto"/>
        </w:rPr>
        <w:t>AIoTF</w:t>
      </w:r>
      <w:proofErr w:type="spellEnd"/>
      <w:r w:rsidRPr="009F6B6E">
        <w:rPr>
          <w:color w:val="auto"/>
        </w:rPr>
        <w:t xml:space="preserve"> needs further discussion.</w:t>
      </w:r>
    </w:p>
    <w:p w14:paraId="2A5C57AC" w14:textId="77777777" w:rsidR="00851DD5" w:rsidRPr="00F44704" w:rsidRDefault="00851DD5" w:rsidP="00851DD5">
      <w:pPr>
        <w:pStyle w:val="30"/>
        <w:rPr>
          <w:lang w:eastAsia="ja-JP"/>
        </w:rPr>
      </w:pPr>
      <w:r w:rsidRPr="00F44704">
        <w:rPr>
          <w:lang w:eastAsia="ja-JP"/>
        </w:rPr>
        <w:lastRenderedPageBreak/>
        <w:t>6.</w:t>
      </w:r>
      <w:r>
        <w:rPr>
          <w:lang w:eastAsia="ja-JP"/>
        </w:rPr>
        <w:t>4</w:t>
      </w:r>
      <w:r w:rsidRPr="00F44704">
        <w:rPr>
          <w:lang w:eastAsia="ja-JP"/>
        </w:rPr>
        <w:t>.2</w:t>
      </w:r>
      <w:r>
        <w:rPr>
          <w:lang w:eastAsia="ja-JP"/>
        </w:rPr>
        <w:tab/>
      </w:r>
      <w:r w:rsidRPr="00F44704">
        <w:rPr>
          <w:lang w:eastAsia="ja-JP"/>
        </w:rPr>
        <w:t>Support of Topology 2</w:t>
      </w:r>
      <w:bookmarkEnd w:id="550"/>
    </w:p>
    <w:p w14:paraId="339C3900" w14:textId="77777777" w:rsidR="00851DD5" w:rsidRPr="00F44704" w:rsidRDefault="00851DD5" w:rsidP="00851DD5">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-enabled gNB.</w:t>
      </w:r>
    </w:p>
    <w:p w14:paraId="0B4394D6" w14:textId="77777777" w:rsidR="00851DD5" w:rsidRPr="00F44704" w:rsidRDefault="00851DD5" w:rsidP="00851DD5">
      <w:r w:rsidRPr="00F44704">
        <w:t>The following definitions apply:</w:t>
      </w:r>
    </w:p>
    <w:p w14:paraId="3AB1956F" w14:textId="77777777" w:rsidR="00851DD5" w:rsidRPr="00F44704" w:rsidRDefault="00851DD5" w:rsidP="00851DD5">
      <w:pPr>
        <w:pStyle w:val="EX"/>
        <w:ind w:left="1988" w:hanging="1704"/>
        <w:rPr>
          <w:rFonts w:eastAsia="宋体"/>
          <w:b/>
          <w:bCs/>
        </w:rPr>
      </w:pPr>
      <w:r>
        <w:rPr>
          <w:rFonts w:eastAsia="宋体"/>
          <w:b/>
          <w:bCs/>
        </w:rPr>
        <w:t>A-IoT</w:t>
      </w:r>
      <w:r w:rsidRPr="00F44704">
        <w:rPr>
          <w:rFonts w:eastAsia="宋体"/>
          <w:b/>
          <w:bCs/>
        </w:rPr>
        <w:t>-enabled gNB</w:t>
      </w:r>
      <w:r w:rsidRPr="00FC28F8">
        <w:t>:</w:t>
      </w:r>
      <w:r>
        <w:tab/>
        <w:t>A</w:t>
      </w:r>
      <w:r w:rsidRPr="00FC28F8">
        <w:t xml:space="preserve"> gNB supporting </w:t>
      </w:r>
      <w:r>
        <w:t>A-IoT</w:t>
      </w:r>
      <w:r w:rsidRPr="00FC28F8">
        <w:t xml:space="preserve"> RAN node function</w:t>
      </w:r>
      <w:r w:rsidRPr="005A24BA">
        <w:t xml:space="preserve"> in topology 2</w:t>
      </w:r>
      <w:r w:rsidRPr="00FC28F8">
        <w:t xml:space="preserve">, which is able to communicate with the </w:t>
      </w:r>
      <w:r>
        <w:t>A-IoT-</w:t>
      </w:r>
      <w:r w:rsidRPr="00FC28F8">
        <w:t xml:space="preserve">enabled UE via NR </w:t>
      </w:r>
      <w:proofErr w:type="spellStart"/>
      <w:r w:rsidRPr="00FC28F8">
        <w:t>Uu</w:t>
      </w:r>
      <w:proofErr w:type="spellEnd"/>
      <w:r w:rsidRPr="00FC28F8">
        <w:t xml:space="preserve"> interface.</w:t>
      </w:r>
      <w:r w:rsidRPr="00F44704">
        <w:rPr>
          <w:rFonts w:eastAsia="宋体"/>
          <w:b/>
          <w:bCs/>
        </w:rPr>
        <w:t xml:space="preserve"> </w:t>
      </w:r>
    </w:p>
    <w:p w14:paraId="49BE85EF" w14:textId="77777777" w:rsidR="00851DD5" w:rsidRPr="00FC28F8" w:rsidRDefault="00851DD5" w:rsidP="00851DD5">
      <w:pPr>
        <w:pStyle w:val="EX"/>
        <w:ind w:left="1988" w:hanging="1704"/>
      </w:pPr>
      <w:r>
        <w:rPr>
          <w:rFonts w:eastAsia="宋体"/>
          <w:b/>
          <w:bCs/>
        </w:rPr>
        <w:t>A-IoT</w:t>
      </w:r>
      <w:r w:rsidRPr="00F44704">
        <w:rPr>
          <w:rFonts w:eastAsia="宋体"/>
          <w:b/>
          <w:bCs/>
        </w:rPr>
        <w:t>-enabled UE</w:t>
      </w:r>
      <w:r w:rsidRPr="00FC28F8">
        <w:t>:</w:t>
      </w:r>
      <w:r>
        <w:tab/>
        <w:t>A</w:t>
      </w:r>
      <w:r w:rsidRPr="00FC28F8">
        <w:t xml:space="preserve"> UE supporting Common reader function, which is able to communicate with the </w:t>
      </w:r>
      <w:r>
        <w:t>A-</w:t>
      </w:r>
      <w:proofErr w:type="spellStart"/>
      <w:r>
        <w:t>IoT</w:t>
      </w:r>
      <w:r w:rsidRPr="00FC28F8">
        <w:t>device</w:t>
      </w:r>
      <w:proofErr w:type="spellEnd"/>
      <w:r w:rsidRPr="00FC28F8">
        <w:t xml:space="preserve"> via the </w:t>
      </w:r>
      <w:r>
        <w:t>A-IoT</w:t>
      </w:r>
      <w:r w:rsidRPr="00FC28F8">
        <w:t xml:space="preserve"> radio interface.</w:t>
      </w:r>
    </w:p>
    <w:p w14:paraId="2D250E06" w14:textId="77777777" w:rsidR="00851DD5" w:rsidRDefault="00851DD5" w:rsidP="00851DD5">
      <w:pPr>
        <w:pStyle w:val="TF"/>
        <w:spacing w:before="240"/>
        <w:rPr>
          <w:b w:val="0"/>
        </w:rPr>
      </w:pPr>
      <w:r w:rsidRPr="00F44704">
        <w:object w:dxaOrig="10548" w:dyaOrig="1200" w14:anchorId="556A1B4B">
          <v:shape id="_x0000_i1031" type="#_x0000_t75" style="width:472.4pt;height:53.2pt" o:ole="">
            <v:imagedata r:id="rId25" o:title=""/>
          </v:shape>
          <o:OLEObject Type="Embed" ProgID="Visio.Drawing.15" ShapeID="_x0000_i1031" DrawAspect="Content" ObjectID="_1794406788" r:id="rId26"/>
        </w:object>
      </w:r>
    </w:p>
    <w:p w14:paraId="0197BAC0" w14:textId="77777777" w:rsidR="00851DD5" w:rsidRDefault="00851DD5" w:rsidP="00851DD5">
      <w:pPr>
        <w:pStyle w:val="TF"/>
        <w:rPr>
          <w:color w:val="FF0000"/>
        </w:rPr>
      </w:pPr>
      <w:r w:rsidRPr="00F44704">
        <w:t>Figure 6.</w:t>
      </w:r>
      <w:r>
        <w:t>4</w:t>
      </w:r>
      <w:r w:rsidRPr="00F44704">
        <w:t>.2-1 Logical system architecture for topology 2</w:t>
      </w:r>
    </w:p>
    <w:p w14:paraId="34E3FE90" w14:textId="77777777" w:rsidR="00851DD5" w:rsidRPr="006B0ADB" w:rsidRDefault="00851DD5" w:rsidP="00851DD5">
      <w:pPr>
        <w:pStyle w:val="NO"/>
        <w:rPr>
          <w:lang w:eastAsia="zh-CN"/>
        </w:rPr>
      </w:pPr>
      <w:r w:rsidRPr="006B0ADB">
        <w:rPr>
          <w:lang w:eastAsia="zh-CN"/>
        </w:rPr>
        <w:t>NOTE 1:</w:t>
      </w:r>
      <w:r w:rsidRPr="006B0ADB">
        <w:rPr>
          <w:lang w:eastAsia="zh-CN"/>
        </w:rPr>
        <w:tab/>
        <w:t>Figure 6.4.2-1 doesn’t illustrate the protocol between A-IoT enabled UE and A-IoT CN, if needed.</w:t>
      </w:r>
    </w:p>
    <w:p w14:paraId="29A9B79A" w14:textId="77777777" w:rsidR="00851DD5" w:rsidRPr="006B0ADB" w:rsidRDefault="00851DD5" w:rsidP="00851DD5">
      <w:pPr>
        <w:pStyle w:val="NO"/>
        <w:rPr>
          <w:lang w:eastAsia="zh-CN"/>
        </w:rPr>
      </w:pPr>
      <w:r w:rsidRPr="006B0ADB">
        <w:rPr>
          <w:lang w:eastAsia="zh-CN"/>
        </w:rPr>
        <w:t xml:space="preserve">NOTE </w:t>
      </w:r>
      <w:r>
        <w:rPr>
          <w:lang w:eastAsia="zh-CN"/>
        </w:rPr>
        <w:t>2</w:t>
      </w:r>
      <w:r w:rsidRPr="006B0ADB">
        <w:rPr>
          <w:lang w:eastAsia="zh-CN"/>
        </w:rPr>
        <w:t>:</w:t>
      </w:r>
      <w:r w:rsidRPr="006B0ADB">
        <w:rPr>
          <w:lang w:eastAsia="zh-CN"/>
        </w:rPr>
        <w:tab/>
        <w:t>The A-IoT CN could include AMF, UPF and A-</w:t>
      </w:r>
      <w:proofErr w:type="spellStart"/>
      <w:r w:rsidRPr="006B0ADB">
        <w:rPr>
          <w:lang w:eastAsia="zh-CN"/>
        </w:rPr>
        <w:t>IoTF</w:t>
      </w:r>
      <w:proofErr w:type="spellEnd"/>
      <w:r w:rsidRPr="006B0ADB">
        <w:rPr>
          <w:lang w:eastAsia="zh-CN"/>
        </w:rPr>
        <w:t>, which is up to SA2 decision.</w:t>
      </w:r>
    </w:p>
    <w:p w14:paraId="6EF55364" w14:textId="77777777" w:rsidR="00851DD5" w:rsidRPr="006B0ADB" w:rsidRDefault="00851DD5" w:rsidP="00851DD5">
      <w:pPr>
        <w:pStyle w:val="NO"/>
        <w:rPr>
          <w:lang w:eastAsia="zh-CN"/>
        </w:rPr>
      </w:pPr>
      <w:r>
        <w:rPr>
          <w:lang w:eastAsia="zh-CN"/>
        </w:rPr>
        <w:t>NOTE 3: Details of the radio resource management performed by t</w:t>
      </w:r>
      <w:r w:rsidRPr="006B0ADB">
        <w:rPr>
          <w:lang w:eastAsia="zh-CN"/>
        </w:rPr>
        <w:t xml:space="preserve">he A-IoT enabled gNB </w:t>
      </w:r>
      <w:r>
        <w:rPr>
          <w:lang w:eastAsia="zh-CN"/>
        </w:rPr>
        <w:t xml:space="preserve">are subject to </w:t>
      </w:r>
      <w:r w:rsidRPr="006B0ADB">
        <w:rPr>
          <w:lang w:eastAsia="zh-CN"/>
        </w:rPr>
        <w:t>RAN1 and RAN2 mechanisms.</w:t>
      </w:r>
    </w:p>
    <w:p w14:paraId="548D0D9D" w14:textId="77777777" w:rsidR="00851DD5" w:rsidRPr="00555D0F" w:rsidRDefault="00851DD5" w:rsidP="00851DD5">
      <w:r>
        <w:rPr>
          <w:lang w:eastAsia="zh-CN"/>
        </w:rPr>
        <w:t xml:space="preserve">For </w:t>
      </w:r>
      <w:proofErr w:type="spellStart"/>
      <w:r>
        <w:rPr>
          <w:lang w:eastAsia="zh-CN"/>
        </w:rPr>
        <w:t>Toplogy</w:t>
      </w:r>
      <w:proofErr w:type="spellEnd"/>
      <w:r>
        <w:rPr>
          <w:lang w:eastAsia="zh-CN"/>
        </w:rPr>
        <w:t xml:space="preserve"> 2, architecture and protocol aspects of split RAN architecture are not studied.</w:t>
      </w:r>
    </w:p>
    <w:p w14:paraId="42502005" w14:textId="77777777" w:rsidR="00851DD5" w:rsidRDefault="00851DD5" w:rsidP="00851DD5">
      <w:r w:rsidRPr="00F44704">
        <w:t xml:space="preserve">In Topology </w:t>
      </w:r>
      <w:r>
        <w:t>2</w:t>
      </w:r>
      <w:r w:rsidRPr="00F44704">
        <w:t xml:space="preserve">, </w:t>
      </w:r>
      <w:r>
        <w:t xml:space="preserve">XX interface is NG interface. </w:t>
      </w:r>
    </w:p>
    <w:p w14:paraId="16E92D72" w14:textId="77777777" w:rsidR="00851DD5" w:rsidRDefault="00851DD5" w:rsidP="00851DD5">
      <w:r>
        <w:t xml:space="preserve">In Topology 2, the RAN architecture should enable the coordination of the usage of the A-IoT radio resources among readers. </w:t>
      </w:r>
    </w:p>
    <w:p w14:paraId="0A8128C9" w14:textId="77777777" w:rsidR="00851DD5" w:rsidRPr="001663F3" w:rsidRDefault="00851DD5" w:rsidP="00851DD5">
      <w:pPr>
        <w:pStyle w:val="NO"/>
      </w:pPr>
      <w:r>
        <w:rPr>
          <w:lang w:eastAsia="zh-CN"/>
        </w:rPr>
        <w:t>NOTE 4:</w:t>
      </w:r>
      <w:r>
        <w:rPr>
          <w:lang w:eastAsia="zh-CN"/>
        </w:rPr>
        <w:tab/>
        <w:t xml:space="preserve">How to perform coordination of </w:t>
      </w:r>
      <w:r w:rsidRPr="00973DF7">
        <w:rPr>
          <w:lang w:eastAsia="zh-CN"/>
        </w:rPr>
        <w:t>the usage of the A-IoT radio resources among readers</w:t>
      </w:r>
      <w:r>
        <w:rPr>
          <w:lang w:eastAsia="zh-CN"/>
        </w:rPr>
        <w:t xml:space="preserve"> needs further discussion.</w:t>
      </w:r>
    </w:p>
    <w:p w14:paraId="18066D9B" w14:textId="77777777" w:rsidR="00851DD5" w:rsidRPr="00555D0F" w:rsidRDefault="00851DD5" w:rsidP="00851DD5">
      <w:pPr>
        <w:rPr>
          <w:color w:val="FF0000"/>
        </w:rPr>
      </w:pPr>
      <w:r>
        <w:t>An A-IoT-enabled gNB could support both topology 1 and topology 2, this is an implementation matter.</w:t>
      </w:r>
    </w:p>
    <w:p w14:paraId="49A78AD5" w14:textId="77777777" w:rsidR="00851DD5" w:rsidRDefault="00851DD5" w:rsidP="00851DD5">
      <w:pPr>
        <w:pStyle w:val="40"/>
        <w:rPr>
          <w:lang w:eastAsia="ja-JP"/>
        </w:rPr>
      </w:pPr>
      <w:bookmarkStart w:id="552"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552"/>
    </w:p>
    <w:p w14:paraId="3B85D7B5" w14:textId="77777777" w:rsidR="00851DD5" w:rsidRPr="00BE40D5" w:rsidRDefault="00851DD5" w:rsidP="00851DD5">
      <w:pPr>
        <w:pStyle w:val="50"/>
        <w:rPr>
          <w:lang w:eastAsia="zh-CN"/>
        </w:rPr>
      </w:pPr>
      <w:r w:rsidRPr="00F44704">
        <w:rPr>
          <w:lang w:eastAsia="zh-CN"/>
        </w:rPr>
        <w:t>6.</w:t>
      </w:r>
      <w:r>
        <w:rPr>
          <w:lang w:eastAsia="zh-CN"/>
        </w:rPr>
        <w:t>4</w:t>
      </w:r>
      <w:r w:rsidRPr="00F44704">
        <w:rPr>
          <w:lang w:eastAsia="zh-CN"/>
        </w:rPr>
        <w:t>.2.1</w:t>
      </w:r>
      <w:r>
        <w:rPr>
          <w:lang w:eastAsia="zh-CN"/>
        </w:rPr>
        <w:t>.0</w:t>
      </w:r>
      <w:r>
        <w:rPr>
          <w:lang w:eastAsia="zh-CN"/>
        </w:rPr>
        <w:tab/>
        <w:t>General</w:t>
      </w:r>
    </w:p>
    <w:p w14:paraId="18B11BCA" w14:textId="77777777" w:rsidR="00851DD5" w:rsidRPr="00F44704" w:rsidRDefault="00851DD5" w:rsidP="00851DD5">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5D83D079" w14:textId="77777777" w:rsidR="00851DD5" w:rsidRPr="00F44704" w:rsidRDefault="00851DD5" w:rsidP="00851DD5">
      <w:pPr>
        <w:pStyle w:val="B1"/>
        <w:rPr>
          <w:rFonts w:eastAsia="宋体"/>
          <w:b/>
          <w:bCs/>
        </w:rPr>
      </w:pPr>
      <w:r w:rsidRPr="00F44704">
        <w:rPr>
          <w:rFonts w:eastAsia="宋体"/>
          <w:b/>
          <w:bCs/>
        </w:rPr>
        <w:t>-</w:t>
      </w:r>
      <w:r w:rsidRPr="00F44704">
        <w:rPr>
          <w:rFonts w:eastAsia="宋体"/>
          <w:b/>
          <w:bCs/>
        </w:rPr>
        <w:tab/>
        <w:t>RRC based solution.</w:t>
      </w:r>
      <w:r w:rsidRPr="00F44704">
        <w:rPr>
          <w:rFonts w:eastAsia="宋体"/>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24E1A5B9" w14:textId="77777777" w:rsidR="00851DD5" w:rsidRPr="00F44704" w:rsidRDefault="00851DD5" w:rsidP="00851DD5">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7F9F7608" w14:textId="77777777" w:rsidR="00851DD5" w:rsidRPr="00FC28F8" w:rsidRDefault="00851DD5" w:rsidP="00851DD5">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23800A38" w14:textId="77777777" w:rsidR="00851DD5" w:rsidRPr="00457EA9" w:rsidRDefault="00851DD5" w:rsidP="00851DD5">
      <w:pPr>
        <w:pStyle w:val="EditorsNote"/>
      </w:pPr>
      <w:bookmarkStart w:id="553" w:name="_Toc175766747"/>
      <w:r w:rsidRPr="00457EA9">
        <w:rPr>
          <w:color w:val="auto"/>
        </w:rPr>
        <w:t>NOTE</w:t>
      </w:r>
      <w:r>
        <w:rPr>
          <w:color w:val="auto"/>
        </w:rPr>
        <w:t xml:space="preserve"> 1</w:t>
      </w:r>
      <w:r w:rsidRPr="00457EA9">
        <w:rPr>
          <w:color w:val="auto"/>
        </w:rPr>
        <w:t>:</w:t>
      </w:r>
      <w:r w:rsidRPr="00457EA9">
        <w:rPr>
          <w:color w:val="auto"/>
        </w:rPr>
        <w:tab/>
        <w:t xml:space="preserve">The protocol stack for each solution option does not illustrate A-IoT CN internal architecture and how A-IoT upper layer information is transported, if any. </w:t>
      </w:r>
    </w:p>
    <w:p w14:paraId="0214BCD2" w14:textId="77777777" w:rsidR="00851DD5" w:rsidRDefault="00851DD5" w:rsidP="00851DD5">
      <w:r w:rsidRPr="00F837DF">
        <w:t>No evaluation and no down selection for T2 solutions has been performed</w:t>
      </w:r>
      <w:r>
        <w:t xml:space="preserve"> in RAN3</w:t>
      </w:r>
      <w:r w:rsidRPr="00F837DF">
        <w:t>.</w:t>
      </w:r>
    </w:p>
    <w:p w14:paraId="709C79C9" w14:textId="77777777" w:rsidR="00851DD5" w:rsidRDefault="00851DD5" w:rsidP="00851DD5">
      <w:r>
        <w:t xml:space="preserve">Only if the UE is authorized to perform the A-IoT service, the UE can communicate with the A-IoT device and be configured with </w:t>
      </w:r>
      <w:proofErr w:type="spellStart"/>
      <w:r>
        <w:t>AIoT</w:t>
      </w:r>
      <w:proofErr w:type="spellEnd"/>
      <w:r>
        <w:t xml:space="preserve"> radio resources controlled by the A-IoT enabled gNB. </w:t>
      </w:r>
    </w:p>
    <w:p w14:paraId="3DF90863" w14:textId="77777777" w:rsidR="00851DD5" w:rsidRPr="009F6B6E" w:rsidRDefault="00851DD5" w:rsidP="00851DD5">
      <w:pPr>
        <w:pStyle w:val="EditorsNote"/>
      </w:pPr>
      <w:r w:rsidRPr="009F6B6E">
        <w:rPr>
          <w:color w:val="auto"/>
        </w:rPr>
        <w:t>NOTE</w:t>
      </w:r>
      <w:r>
        <w:rPr>
          <w:color w:val="auto"/>
        </w:rPr>
        <w:t xml:space="preserve"> 2</w:t>
      </w:r>
      <w:r w:rsidRPr="009F6B6E">
        <w:rPr>
          <w:color w:val="auto"/>
        </w:rPr>
        <w:t>:</w:t>
      </w:r>
      <w:r w:rsidRPr="009F6B6E">
        <w:rPr>
          <w:color w:val="auto"/>
        </w:rPr>
        <w:tab/>
        <w:t xml:space="preserve">The </w:t>
      </w:r>
      <w:r>
        <w:rPr>
          <w:color w:val="auto"/>
        </w:rPr>
        <w:t>NGAP protocol functions</w:t>
      </w:r>
      <w:r w:rsidRPr="009F6B6E">
        <w:rPr>
          <w:color w:val="auto"/>
        </w:rPr>
        <w:t xml:space="preserve"> for the A-IoT-enabled UE authorization </w:t>
      </w:r>
      <w:r>
        <w:rPr>
          <w:color w:val="auto"/>
        </w:rPr>
        <w:t>needs further discussions</w:t>
      </w:r>
      <w:r w:rsidRPr="009F6B6E">
        <w:rPr>
          <w:color w:val="auto"/>
        </w:rPr>
        <w:t>.</w:t>
      </w:r>
    </w:p>
    <w:p w14:paraId="15C38BD1" w14:textId="77777777" w:rsidR="00851DD5" w:rsidRDefault="00851DD5" w:rsidP="00851DD5">
      <w:r>
        <w:t>In RRC based solution, Reader selection may need coordination between A-IoT-enabled gNB and A-IoT CN.</w:t>
      </w:r>
    </w:p>
    <w:p w14:paraId="09D7A034" w14:textId="77777777" w:rsidR="00851DD5" w:rsidRDefault="00851DD5" w:rsidP="00851DD5">
      <w:pPr>
        <w:pStyle w:val="NO"/>
        <w:rPr>
          <w:lang w:eastAsia="zh-CN"/>
        </w:rPr>
      </w:pPr>
      <w:r>
        <w:rPr>
          <w:lang w:eastAsia="zh-CN"/>
        </w:rPr>
        <w:t>NOTE 3:</w:t>
      </w:r>
      <w:r>
        <w:rPr>
          <w:lang w:eastAsia="zh-CN"/>
        </w:rPr>
        <w:tab/>
        <w:t>How to perform reader selection needs further discussions.</w:t>
      </w:r>
    </w:p>
    <w:p w14:paraId="3029A51C" w14:textId="77777777" w:rsidR="00851DD5" w:rsidRPr="00B536E4" w:rsidRDefault="00851DD5" w:rsidP="00851DD5">
      <w:pPr>
        <w:pStyle w:val="EditorsNote"/>
      </w:pPr>
      <w:r w:rsidRPr="009F6B6E">
        <w:rPr>
          <w:color w:val="auto"/>
        </w:rPr>
        <w:t>NOTE</w:t>
      </w:r>
      <w:r>
        <w:rPr>
          <w:color w:val="auto"/>
        </w:rPr>
        <w:t xml:space="preserve"> 4</w:t>
      </w:r>
      <w:r w:rsidRPr="009F6B6E">
        <w:rPr>
          <w:color w:val="auto"/>
        </w:rPr>
        <w:t xml:space="preserve">: </w:t>
      </w:r>
      <w:r>
        <w:rPr>
          <w:color w:val="auto"/>
        </w:rPr>
        <w:tab/>
      </w:r>
      <w:r w:rsidRPr="009F6B6E">
        <w:rPr>
          <w:color w:val="auto"/>
        </w:rPr>
        <w:t>In NAS/UP based solution, whether A-IoT CN selects the A-IoT-enabled UE for the selection needs further discussion.</w:t>
      </w:r>
    </w:p>
    <w:p w14:paraId="48B0022E" w14:textId="77777777" w:rsidR="00851DD5" w:rsidRPr="00CC749B" w:rsidRDefault="00851DD5" w:rsidP="00851DD5">
      <w:pPr>
        <w:pStyle w:val="50"/>
        <w:rPr>
          <w:lang w:eastAsia="zh-CN"/>
        </w:rPr>
      </w:pPr>
      <w:r>
        <w:rPr>
          <w:lang w:eastAsia="zh-CN"/>
        </w:rPr>
        <w:lastRenderedPageBreak/>
        <w:t>6.4.2.1.1</w:t>
      </w:r>
      <w:r>
        <w:rPr>
          <w:lang w:eastAsia="zh-CN"/>
        </w:rPr>
        <w:tab/>
      </w:r>
      <w:r w:rsidRPr="00CC749B">
        <w:rPr>
          <w:rFonts w:hint="eastAsia"/>
          <w:lang w:eastAsia="zh-CN"/>
        </w:rPr>
        <w:t>Solution</w:t>
      </w:r>
      <w:r w:rsidRPr="00CC749B">
        <w:t>1</w:t>
      </w:r>
      <w:r w:rsidRPr="00CC749B">
        <w:rPr>
          <w:rFonts w:hint="eastAsia"/>
          <w:lang w:eastAsia="zh-CN"/>
        </w:rPr>
        <w:t>:</w:t>
      </w:r>
      <w:r w:rsidRPr="00CC749B">
        <w:rPr>
          <w:lang w:eastAsia="zh-CN"/>
        </w:rPr>
        <w:t xml:space="preserve"> </w:t>
      </w:r>
      <w:r w:rsidRPr="00270EBC">
        <w:rPr>
          <w:lang w:eastAsia="zh-CN"/>
        </w:rPr>
        <w:t>RRC based solution</w:t>
      </w:r>
    </w:p>
    <w:p w14:paraId="235084D7" w14:textId="77777777" w:rsidR="00851DD5" w:rsidRDefault="00851DD5" w:rsidP="00851DD5">
      <w:pPr>
        <w:rPr>
          <w:lang w:eastAsia="zh-CN"/>
        </w:rPr>
      </w:pPr>
      <w:r>
        <w:rPr>
          <w:lang w:eastAsia="zh-CN"/>
        </w:rPr>
        <w:t xml:space="preserve">Upon receiving XXAP: A-IoT related message from A-IoT CN, the A-IoT-enabled gNB transmits the related information towards the A-IoT-enabled UE via NR </w:t>
      </w:r>
      <w:proofErr w:type="spellStart"/>
      <w:r>
        <w:rPr>
          <w:lang w:eastAsia="zh-CN"/>
        </w:rPr>
        <w:t>Uu</w:t>
      </w:r>
      <w:proofErr w:type="spellEnd"/>
      <w:r>
        <w:rPr>
          <w:lang w:eastAsia="zh-CN"/>
        </w:rPr>
        <w:t xml:space="preserve"> RRC, and</w:t>
      </w:r>
      <w:r w:rsidRPr="00E248B7">
        <w:rPr>
          <w:lang w:eastAsia="zh-CN"/>
        </w:rPr>
        <w:t xml:space="preserve"> </w:t>
      </w:r>
      <w:r>
        <w:rPr>
          <w:lang w:eastAsia="zh-CN"/>
        </w:rPr>
        <w:t xml:space="preserve">vice versa. </w:t>
      </w:r>
    </w:p>
    <w:p w14:paraId="6304F5AF" w14:textId="77777777" w:rsidR="00851DD5" w:rsidRDefault="00851DD5" w:rsidP="00851DD5">
      <w:pPr>
        <w:jc w:val="center"/>
        <w:rPr>
          <w:lang w:eastAsia="zh-CN"/>
        </w:rPr>
      </w:pPr>
      <w:r>
        <w:object w:dxaOrig="10285" w:dyaOrig="3817" w14:anchorId="62A5E290">
          <v:shape id="_x0000_i1032" type="#_x0000_t75" style="width:348pt;height:114.4pt" o:ole="">
            <v:imagedata r:id="rId27" o:title="" croptop="6753f"/>
          </v:shape>
          <o:OLEObject Type="Embed" ProgID="Visio.Drawing.15" ShapeID="_x0000_i1032" DrawAspect="Content" ObjectID="_1794406789" r:id="rId28"/>
        </w:object>
      </w:r>
    </w:p>
    <w:p w14:paraId="505222A6" w14:textId="77777777" w:rsidR="00851DD5" w:rsidRDefault="00851DD5" w:rsidP="00851DD5">
      <w:pPr>
        <w:pStyle w:val="TF"/>
      </w:pPr>
      <w:r w:rsidRPr="000F4EF6">
        <w:t>Figure 6.4.2.1.1-1: RRC based solution of Topology 2</w:t>
      </w:r>
    </w:p>
    <w:p w14:paraId="7A081F9B" w14:textId="77777777" w:rsidR="00851DD5" w:rsidRDefault="00851DD5" w:rsidP="00851DD5">
      <w:pPr>
        <w:rPr>
          <w:lang w:eastAsia="zh-CN"/>
        </w:rPr>
      </w:pPr>
      <w:r>
        <w:rPr>
          <w:lang w:eastAsia="zh-CN"/>
        </w:rPr>
        <w:t xml:space="preserve">In this solution, XX interface is NG-C interface. </w:t>
      </w:r>
    </w:p>
    <w:p w14:paraId="24B16D54" w14:textId="77777777" w:rsidR="00851DD5" w:rsidRPr="00B536E4" w:rsidRDefault="00851DD5" w:rsidP="00851DD5">
      <w:pPr>
        <w:pStyle w:val="EditorsNote"/>
      </w:pPr>
      <w:r w:rsidRPr="009F6B6E">
        <w:rPr>
          <w:color w:val="auto"/>
          <w:lang w:eastAsia="zh-CN"/>
        </w:rPr>
        <w:t>NOTE:</w:t>
      </w:r>
      <w:r w:rsidRPr="009F6B6E">
        <w:rPr>
          <w:color w:val="auto"/>
          <w:lang w:eastAsia="zh-CN"/>
        </w:rPr>
        <w:tab/>
        <w:t xml:space="preserve">Whether </w:t>
      </w:r>
      <w:r>
        <w:rPr>
          <w:color w:val="auto"/>
          <w:lang w:eastAsia="zh-CN"/>
        </w:rPr>
        <w:t>“</w:t>
      </w:r>
      <w:r w:rsidRPr="009F6B6E">
        <w:rPr>
          <w:color w:val="auto"/>
          <w:lang w:eastAsia="zh-CN"/>
        </w:rPr>
        <w:t>XXAP</w:t>
      </w:r>
      <w:r>
        <w:rPr>
          <w:color w:val="auto"/>
          <w:lang w:eastAsia="zh-CN"/>
        </w:rPr>
        <w:t xml:space="preserve">” is </w:t>
      </w:r>
      <w:proofErr w:type="spellStart"/>
      <w:r>
        <w:rPr>
          <w:color w:val="auto"/>
          <w:lang w:eastAsia="zh-CN"/>
        </w:rPr>
        <w:t>realised</w:t>
      </w:r>
      <w:proofErr w:type="spellEnd"/>
      <w:r w:rsidRPr="009F6B6E">
        <w:rPr>
          <w:color w:val="auto"/>
          <w:lang w:eastAsia="zh-CN"/>
        </w:rPr>
        <w:t xml:space="preserve"> by including </w:t>
      </w:r>
      <w:proofErr w:type="spellStart"/>
      <w:r w:rsidRPr="009F6B6E">
        <w:rPr>
          <w:color w:val="auto"/>
          <w:lang w:eastAsia="zh-CN"/>
        </w:rPr>
        <w:t>AIoTF</w:t>
      </w:r>
      <w:proofErr w:type="spellEnd"/>
      <w:r w:rsidRPr="009F6B6E">
        <w:rPr>
          <w:color w:val="auto"/>
          <w:lang w:eastAsia="zh-CN"/>
        </w:rPr>
        <w:t xml:space="preserve"> information </w:t>
      </w:r>
      <w:r>
        <w:rPr>
          <w:color w:val="auto"/>
          <w:lang w:eastAsia="zh-CN"/>
        </w:rPr>
        <w:t xml:space="preserve">in </w:t>
      </w:r>
      <w:r w:rsidRPr="009F6B6E">
        <w:rPr>
          <w:color w:val="auto"/>
          <w:lang w:eastAsia="zh-CN"/>
        </w:rPr>
        <w:t xml:space="preserve">NGAP or by carrying a new protocol layer </w:t>
      </w:r>
      <w:r>
        <w:rPr>
          <w:color w:val="auto"/>
          <w:lang w:eastAsia="zh-CN"/>
        </w:rPr>
        <w:t>over</w:t>
      </w:r>
      <w:r w:rsidRPr="009F6B6E">
        <w:rPr>
          <w:color w:val="auto"/>
          <w:lang w:eastAsia="zh-CN"/>
        </w:rPr>
        <w:t xml:space="preserve"> NGAP, needs further discussion and decision. </w:t>
      </w:r>
    </w:p>
    <w:p w14:paraId="45BBF845" w14:textId="77777777" w:rsidR="00851DD5" w:rsidRPr="000F4EF6" w:rsidRDefault="00851DD5" w:rsidP="00851DD5">
      <w:pPr>
        <w:pStyle w:val="50"/>
      </w:pPr>
      <w:r>
        <w:t>6.4.2.1.2</w:t>
      </w:r>
      <w:r>
        <w:tab/>
      </w:r>
      <w:r w:rsidRPr="000F4EF6">
        <w:t>Solution 2: NAS based solution</w:t>
      </w:r>
    </w:p>
    <w:p w14:paraId="57305737" w14:textId="77777777" w:rsidR="00851DD5" w:rsidRDefault="00851DD5" w:rsidP="00851DD5">
      <w:pPr>
        <w:rPr>
          <w:lang w:eastAsia="zh-CN"/>
        </w:rPr>
      </w:pPr>
      <w:r>
        <w:rPr>
          <w:lang w:eastAsia="zh-CN"/>
        </w:rPr>
        <w:t xml:space="preserve">The A-IoT related messages between the </w:t>
      </w:r>
      <w:proofErr w:type="spellStart"/>
      <w:r>
        <w:rPr>
          <w:lang w:eastAsia="zh-CN"/>
        </w:rPr>
        <w:t>AIoTF</w:t>
      </w:r>
      <w:proofErr w:type="spellEnd"/>
      <w:r>
        <w:rPr>
          <w:lang w:eastAsia="zh-CN"/>
        </w:rPr>
        <w:t xml:space="preserve"> and the A-IoT-enabled UE are carried via A-IoT-enabled UE’s DL/UL NAS packets, the A-IoT-enabled gNB handles the A-IoT-enabled UE’s NAS packets as legacy, i.e., using DL NAS Transport and UL NAS Transport </w:t>
      </w:r>
      <w:r>
        <w:rPr>
          <w:rFonts w:hint="eastAsia"/>
          <w:lang w:eastAsia="zh-CN"/>
        </w:rPr>
        <w:t>procedures</w:t>
      </w:r>
      <w:r>
        <w:rPr>
          <w:lang w:eastAsia="zh-CN"/>
        </w:rPr>
        <w:t xml:space="preserve"> over NGAP.</w:t>
      </w:r>
    </w:p>
    <w:p w14:paraId="748EC540" w14:textId="77777777" w:rsidR="00851DD5" w:rsidRDefault="00851DD5" w:rsidP="00851DD5">
      <w:pPr>
        <w:jc w:val="center"/>
        <w:rPr>
          <w:sz w:val="18"/>
          <w:szCs w:val="18"/>
        </w:rPr>
      </w:pPr>
      <w:r>
        <w:object w:dxaOrig="13656" w:dyaOrig="4152" w14:anchorId="10F191BF">
          <v:shape id="_x0000_i1033" type="#_x0000_t75" style="width:482.8pt;height:2in" o:ole="">
            <v:imagedata r:id="rId29" o:title=""/>
          </v:shape>
          <o:OLEObject Type="Embed" ProgID="Visio.Drawing.15" ShapeID="_x0000_i1033" DrawAspect="Content" ObjectID="_1794406790" r:id="rId30"/>
        </w:object>
      </w:r>
    </w:p>
    <w:p w14:paraId="24321426" w14:textId="77777777" w:rsidR="00851DD5" w:rsidRDefault="00851DD5" w:rsidP="00851DD5">
      <w:pPr>
        <w:pStyle w:val="TF"/>
        <w:rPr>
          <w:sz w:val="18"/>
          <w:szCs w:val="18"/>
        </w:rPr>
      </w:pPr>
      <w:r w:rsidRPr="004A7AFF">
        <w:rPr>
          <w:sz w:val="18"/>
          <w:szCs w:val="18"/>
        </w:rPr>
        <w:t xml:space="preserve">Figure </w:t>
      </w:r>
      <w:r>
        <w:rPr>
          <w:sz w:val="18"/>
          <w:szCs w:val="18"/>
        </w:rPr>
        <w:t>6.4.2.1.2-1</w:t>
      </w:r>
      <w:r w:rsidRPr="004A7AFF">
        <w:rPr>
          <w:sz w:val="18"/>
          <w:szCs w:val="18"/>
        </w:rPr>
        <w:t xml:space="preserve">: </w:t>
      </w:r>
      <w:r>
        <w:rPr>
          <w:sz w:val="18"/>
          <w:szCs w:val="18"/>
        </w:rPr>
        <w:t>NAS</w:t>
      </w:r>
      <w:r w:rsidRPr="00270EBC">
        <w:rPr>
          <w:sz w:val="18"/>
          <w:szCs w:val="18"/>
        </w:rPr>
        <w:t xml:space="preserve"> based solution </w:t>
      </w:r>
      <w:r>
        <w:rPr>
          <w:sz w:val="18"/>
          <w:szCs w:val="18"/>
        </w:rPr>
        <w:t>of Topology 2</w:t>
      </w:r>
    </w:p>
    <w:p w14:paraId="303BBEDC" w14:textId="77777777" w:rsidR="00851DD5" w:rsidRPr="00724D39" w:rsidRDefault="00851DD5" w:rsidP="00851DD5">
      <w:pPr>
        <w:pStyle w:val="NO"/>
      </w:pPr>
      <w:r w:rsidRPr="000F4EF6">
        <w:t>NOTE</w:t>
      </w:r>
      <w:r>
        <w:t xml:space="preserve"> 1</w:t>
      </w:r>
      <w:r w:rsidRPr="000F4EF6">
        <w:t xml:space="preserve">: </w:t>
      </w:r>
      <w:r>
        <w:t>T</w:t>
      </w:r>
      <w:r w:rsidRPr="000F4EF6">
        <w:t xml:space="preserve">he </w:t>
      </w:r>
      <w:r>
        <w:t xml:space="preserve">communication between </w:t>
      </w:r>
      <w:proofErr w:type="spellStart"/>
      <w:r>
        <w:t>AIoTF</w:t>
      </w:r>
      <w:proofErr w:type="spellEnd"/>
      <w:r w:rsidRPr="000F4EF6">
        <w:t xml:space="preserve"> and the A-IoT-enabled UE via A-IoT related messages</w:t>
      </w:r>
      <w:r>
        <w:t xml:space="preserve"> and the presence of </w:t>
      </w:r>
      <w:proofErr w:type="spellStart"/>
      <w:r>
        <w:t>AIoT</w:t>
      </w:r>
      <w:proofErr w:type="spellEnd"/>
      <w:r>
        <w:t>-AP protocol are</w:t>
      </w:r>
      <w:r w:rsidRPr="000F4EF6">
        <w:t xml:space="preserve"> </w:t>
      </w:r>
      <w:r>
        <w:t xml:space="preserve">being discussed in SA2. If agreed by SA2, the </w:t>
      </w:r>
      <w:proofErr w:type="spellStart"/>
      <w:r>
        <w:rPr>
          <w:lang w:eastAsia="zh-CN"/>
        </w:rPr>
        <w:t>AIoT</w:t>
      </w:r>
      <w:proofErr w:type="spellEnd"/>
      <w:r>
        <w:rPr>
          <w:lang w:eastAsia="zh-CN"/>
        </w:rPr>
        <w:t>-AP may carry same/similar information as defined for other solutions over XXAP, this requires coordination between RAN3 and</w:t>
      </w:r>
      <w:r w:rsidRPr="000F4EF6">
        <w:t xml:space="preserve"> SA2.</w:t>
      </w:r>
    </w:p>
    <w:p w14:paraId="7F15DB94" w14:textId="77777777" w:rsidR="00851DD5" w:rsidRDefault="00851DD5" w:rsidP="00851DD5">
      <w:pPr>
        <w:pStyle w:val="NO"/>
        <w:rPr>
          <w:lang w:eastAsia="zh-CN"/>
        </w:rPr>
      </w:pPr>
      <w:bookmarkStart w:id="554" w:name="_Hlk181697452"/>
      <w:r>
        <w:rPr>
          <w:rFonts w:hint="eastAsia"/>
          <w:lang w:eastAsia="zh-CN"/>
        </w:rPr>
        <w:t>N</w:t>
      </w:r>
      <w:r>
        <w:rPr>
          <w:lang w:eastAsia="zh-CN"/>
        </w:rPr>
        <w:t xml:space="preserve">OTE 2: The definition and description of </w:t>
      </w:r>
      <w:proofErr w:type="spellStart"/>
      <w:r>
        <w:rPr>
          <w:lang w:eastAsia="zh-CN"/>
        </w:rPr>
        <w:t>AIoTF</w:t>
      </w:r>
      <w:proofErr w:type="spellEnd"/>
      <w:r>
        <w:rPr>
          <w:lang w:eastAsia="zh-CN"/>
        </w:rPr>
        <w:t xml:space="preserve"> and </w:t>
      </w:r>
      <w:proofErr w:type="spellStart"/>
      <w:r>
        <w:rPr>
          <w:lang w:eastAsia="zh-CN"/>
        </w:rPr>
        <w:t>A</w:t>
      </w:r>
      <w:r>
        <w:rPr>
          <w:rFonts w:hint="eastAsia"/>
          <w:lang w:eastAsia="zh-CN"/>
        </w:rPr>
        <w:t>IoT</w:t>
      </w:r>
      <w:proofErr w:type="spellEnd"/>
      <w:r>
        <w:rPr>
          <w:lang w:eastAsia="zh-CN"/>
        </w:rPr>
        <w:t>-</w:t>
      </w:r>
      <w:r>
        <w:rPr>
          <w:rFonts w:hint="eastAsia"/>
          <w:lang w:eastAsia="zh-CN"/>
        </w:rPr>
        <w:t>AP</w:t>
      </w:r>
      <w:r>
        <w:rPr>
          <w:lang w:eastAsia="zh-CN"/>
        </w:rPr>
        <w:t xml:space="preserve"> refers to TR 23.700-13 [7]. </w:t>
      </w:r>
    </w:p>
    <w:p w14:paraId="0495BEEC" w14:textId="77777777" w:rsidR="00851DD5" w:rsidRDefault="00851DD5" w:rsidP="00851DD5">
      <w:pPr>
        <w:rPr>
          <w:lang w:eastAsia="zh-CN"/>
        </w:rPr>
      </w:pPr>
      <w:r>
        <w:rPr>
          <w:lang w:eastAsia="zh-CN"/>
        </w:rPr>
        <w:t xml:space="preserve">There are different ways discussed to achieve </w:t>
      </w:r>
      <w:r>
        <w:t xml:space="preserve">A-IoT radio resource coordination and allocation as described in 6.5.1.3. </w:t>
      </w:r>
      <w:r w:rsidRPr="00EF3AA3">
        <w:t>F</w:t>
      </w:r>
      <w:r w:rsidRPr="00EF3AA3">
        <w:rPr>
          <w:lang w:eastAsia="zh-CN"/>
        </w:rPr>
        <w:t xml:space="preserve">igure </w:t>
      </w:r>
      <w:r w:rsidRPr="006B0ADB">
        <w:t xml:space="preserve">6.4.2.1.2-2 illustrates one </w:t>
      </w:r>
      <w:r>
        <w:t>candidate solution</w:t>
      </w:r>
      <w:r w:rsidRPr="006B0ADB">
        <w:t xml:space="preserve"> to support </w:t>
      </w:r>
      <w:proofErr w:type="spellStart"/>
      <w:r>
        <w:t>AIoT</w:t>
      </w:r>
      <w:proofErr w:type="spellEnd"/>
      <w:r>
        <w:t xml:space="preserve"> session </w:t>
      </w:r>
      <w:r w:rsidRPr="006B0ADB">
        <w:t xml:space="preserve">resource control </w:t>
      </w:r>
      <w:r>
        <w:t>for the</w:t>
      </w:r>
      <w:r w:rsidRPr="006B0ADB">
        <w:t xml:space="preserve"> NAS based solution</w:t>
      </w:r>
      <w:r>
        <w:t xml:space="preserve"> </w:t>
      </w:r>
      <w:r w:rsidRPr="00970792">
        <w:t xml:space="preserve">by </w:t>
      </w:r>
      <w:r>
        <w:t>utilising XXAP between A-IoT CN and A-IoT enabled gNB</w:t>
      </w:r>
      <w:r>
        <w:rPr>
          <w:sz w:val="18"/>
          <w:szCs w:val="18"/>
        </w:rPr>
        <w:t>.</w:t>
      </w:r>
    </w:p>
    <w:p w14:paraId="7FCA0479" w14:textId="77777777" w:rsidR="00851DD5" w:rsidRDefault="00851DD5" w:rsidP="00851DD5">
      <w:r w:rsidRPr="00A369D4">
        <w:object w:dxaOrig="18646" w:dyaOrig="5147" w14:anchorId="1E71014A">
          <v:shape id="_x0000_i1034" type="#_x0000_t75" style="width:482pt;height:129.6pt" o:ole="">
            <v:imagedata r:id="rId31" o:title=""/>
          </v:shape>
          <o:OLEObject Type="Embed" ProgID="Visio.Drawing.15" ShapeID="_x0000_i1034" DrawAspect="Content" ObjectID="_1794406791" r:id="rId32"/>
        </w:object>
      </w:r>
    </w:p>
    <w:p w14:paraId="041AA4A0" w14:textId="77777777" w:rsidR="00851DD5" w:rsidRDefault="00851DD5" w:rsidP="00851DD5">
      <w:pPr>
        <w:pStyle w:val="TF"/>
        <w:rPr>
          <w:sz w:val="18"/>
          <w:szCs w:val="18"/>
        </w:rPr>
      </w:pPr>
      <w:r w:rsidRPr="004A7AFF">
        <w:rPr>
          <w:sz w:val="18"/>
          <w:szCs w:val="18"/>
        </w:rPr>
        <w:lastRenderedPageBreak/>
        <w:t xml:space="preserve">Figure </w:t>
      </w:r>
      <w:r>
        <w:rPr>
          <w:sz w:val="18"/>
          <w:szCs w:val="18"/>
        </w:rPr>
        <w:t>6.4.2.1.2-2</w:t>
      </w:r>
      <w:r w:rsidRPr="004A7AFF">
        <w:rPr>
          <w:sz w:val="18"/>
          <w:szCs w:val="18"/>
        </w:rPr>
        <w:t xml:space="preserve">: </w:t>
      </w:r>
      <w:r>
        <w:rPr>
          <w:sz w:val="18"/>
          <w:szCs w:val="18"/>
        </w:rPr>
        <w:t>one candidate solution of Resource control for NAS</w:t>
      </w:r>
      <w:r w:rsidRPr="00270EBC">
        <w:rPr>
          <w:sz w:val="18"/>
          <w:szCs w:val="18"/>
        </w:rPr>
        <w:t xml:space="preserve"> based solution </w:t>
      </w:r>
      <w:r>
        <w:rPr>
          <w:sz w:val="18"/>
          <w:szCs w:val="18"/>
        </w:rPr>
        <w:t>of Topology 2</w:t>
      </w:r>
    </w:p>
    <w:p w14:paraId="0D2A3B9C" w14:textId="77777777" w:rsidR="00851DD5" w:rsidRPr="00300D65" w:rsidRDefault="00851DD5" w:rsidP="00851DD5">
      <w:pPr>
        <w:rPr>
          <w:lang w:eastAsia="zh-CN"/>
        </w:rPr>
      </w:pPr>
      <w:r>
        <w:t>For the NAS-based solution t</w:t>
      </w:r>
      <w:r w:rsidRPr="00970792">
        <w:t xml:space="preserve">here </w:t>
      </w:r>
      <w:r>
        <w:t xml:space="preserve">are </w:t>
      </w:r>
      <w:r w:rsidRPr="00970792">
        <w:t xml:space="preserve">other candidate solutions </w:t>
      </w:r>
      <w:r>
        <w:t xml:space="preserve">discussed (e.g., A-IoT enabled UE request-based resource allocation) </w:t>
      </w:r>
      <w:r w:rsidRPr="00970792">
        <w:t xml:space="preserve">described in </w:t>
      </w:r>
      <w:r>
        <w:t xml:space="preserve">section </w:t>
      </w:r>
      <w:r w:rsidRPr="00970792">
        <w:t>6.5.1.3 which might not need this additional protocol layer</w:t>
      </w:r>
      <w:r>
        <w:t xml:space="preserve"> (XXAP) for resource allocation, refer to section </w:t>
      </w:r>
      <w:r w:rsidRPr="00B93D1C">
        <w:t>6.</w:t>
      </w:r>
      <w:r>
        <w:t>5</w:t>
      </w:r>
      <w:r w:rsidRPr="00B93D1C">
        <w:t>.3.1</w:t>
      </w:r>
      <w:r>
        <w:t>.2.</w:t>
      </w:r>
    </w:p>
    <w:bookmarkEnd w:id="554"/>
    <w:p w14:paraId="283D8CF7" w14:textId="77777777" w:rsidR="00851DD5" w:rsidRPr="00AB05A2" w:rsidRDefault="00851DD5" w:rsidP="00851DD5">
      <w:r w:rsidRPr="00AB05A2">
        <w:rPr>
          <w:rFonts w:ascii="Arial" w:hAnsi="Arial"/>
          <w:sz w:val="22"/>
        </w:rPr>
        <w:t>6.4.2.1.3</w:t>
      </w:r>
      <w:r w:rsidRPr="00AB05A2">
        <w:rPr>
          <w:rFonts w:ascii="Arial" w:hAnsi="Arial"/>
          <w:sz w:val="22"/>
        </w:rPr>
        <w:tab/>
        <w:t>Solution 3: UP based solution</w:t>
      </w:r>
    </w:p>
    <w:p w14:paraId="5C55A989" w14:textId="77777777" w:rsidR="00851DD5" w:rsidRDefault="00851DD5" w:rsidP="00851DD5">
      <w:pPr>
        <w:rPr>
          <w:lang w:eastAsia="zh-CN"/>
        </w:rPr>
      </w:pPr>
      <w:r>
        <w:rPr>
          <w:lang w:eastAsia="zh-CN"/>
        </w:rPr>
        <w:t xml:space="preserve">The A-IoT related messages between the </w:t>
      </w:r>
      <w:proofErr w:type="spellStart"/>
      <w:r>
        <w:rPr>
          <w:lang w:eastAsia="zh-CN"/>
        </w:rPr>
        <w:t>AIoTF</w:t>
      </w:r>
      <w:proofErr w:type="spellEnd"/>
      <w:r>
        <w:rPr>
          <w:lang w:eastAsia="zh-CN"/>
        </w:rPr>
        <w:t xml:space="preserve"> and the A-IoT-enabled UE are carried via A-IoT-enabled UE’s PDU Session, the A-IoT-enabled gNB handles the A-IoT-enabled UE’s user plane data as legacy, i.e., over NG-U GTP-U tunnels.</w:t>
      </w:r>
    </w:p>
    <w:p w14:paraId="5D55C363" w14:textId="77777777" w:rsidR="00851DD5" w:rsidRDefault="00851DD5" w:rsidP="00851DD5">
      <w:pPr>
        <w:jc w:val="center"/>
      </w:pPr>
      <w:r>
        <w:object w:dxaOrig="13656" w:dyaOrig="4152" w14:anchorId="704B307F">
          <v:shape id="_x0000_i1035" type="#_x0000_t75" style="width:482.8pt;height:2in" o:ole="">
            <v:imagedata r:id="rId33" o:title=""/>
          </v:shape>
          <o:OLEObject Type="Embed" ProgID="Visio.Drawing.15" ShapeID="_x0000_i1035" DrawAspect="Content" ObjectID="_1794406792" r:id="rId34"/>
        </w:object>
      </w:r>
    </w:p>
    <w:p w14:paraId="3E3585E8" w14:textId="77777777" w:rsidR="00851DD5" w:rsidRDefault="00851DD5" w:rsidP="00851DD5">
      <w:pPr>
        <w:jc w:val="center"/>
        <w:rPr>
          <w:b/>
          <w:bCs/>
          <w:sz w:val="18"/>
          <w:szCs w:val="18"/>
        </w:rPr>
      </w:pPr>
      <w:r w:rsidRPr="0080482C">
        <w:rPr>
          <w:b/>
          <w:bCs/>
          <w:sz w:val="18"/>
          <w:szCs w:val="18"/>
        </w:rPr>
        <w:t>Figure 6.</w:t>
      </w:r>
      <w:r>
        <w:rPr>
          <w:b/>
          <w:bCs/>
          <w:sz w:val="18"/>
          <w:szCs w:val="18"/>
        </w:rPr>
        <w:t>4</w:t>
      </w:r>
      <w:r w:rsidRPr="0080482C">
        <w:rPr>
          <w:b/>
          <w:bCs/>
          <w:sz w:val="18"/>
          <w:szCs w:val="18"/>
        </w:rPr>
        <w:t>.2.1</w:t>
      </w:r>
      <w:r>
        <w:rPr>
          <w:b/>
          <w:bCs/>
          <w:sz w:val="18"/>
          <w:szCs w:val="18"/>
        </w:rPr>
        <w:t>.3-1</w:t>
      </w:r>
      <w:r w:rsidRPr="0080482C">
        <w:rPr>
          <w:b/>
          <w:bCs/>
          <w:sz w:val="18"/>
          <w:szCs w:val="18"/>
        </w:rPr>
        <w:t xml:space="preserve">: </w:t>
      </w:r>
      <w:r>
        <w:rPr>
          <w:b/>
          <w:bCs/>
          <w:sz w:val="18"/>
          <w:szCs w:val="18"/>
        </w:rPr>
        <w:t>UP</w:t>
      </w:r>
      <w:r w:rsidRPr="0080482C">
        <w:rPr>
          <w:b/>
          <w:bCs/>
          <w:sz w:val="18"/>
          <w:szCs w:val="18"/>
        </w:rPr>
        <w:t xml:space="preserve"> based solution of Topology 2</w:t>
      </w:r>
    </w:p>
    <w:p w14:paraId="265EE010" w14:textId="77777777" w:rsidR="00851DD5" w:rsidRPr="00724D39" w:rsidRDefault="00851DD5" w:rsidP="00851DD5">
      <w:pPr>
        <w:pStyle w:val="NO"/>
      </w:pPr>
      <w:r w:rsidRPr="000F4EF6">
        <w:t>NOTE</w:t>
      </w:r>
      <w:r>
        <w:t xml:space="preserve"> 1</w:t>
      </w:r>
      <w:r w:rsidRPr="000F4EF6">
        <w:t xml:space="preserve">: </w:t>
      </w:r>
      <w:r>
        <w:t>T</w:t>
      </w:r>
      <w:r w:rsidRPr="000F4EF6">
        <w:t xml:space="preserve">he </w:t>
      </w:r>
      <w:r>
        <w:t>communication between A-</w:t>
      </w:r>
      <w:proofErr w:type="spellStart"/>
      <w:r>
        <w:t>IoTF</w:t>
      </w:r>
      <w:proofErr w:type="spellEnd"/>
      <w:r w:rsidRPr="000F4EF6">
        <w:t xml:space="preserve"> and the A-IoT-enabled UE via A-IoT related messages</w:t>
      </w:r>
      <w:r>
        <w:t xml:space="preserve"> and the presence of </w:t>
      </w:r>
      <w:proofErr w:type="spellStart"/>
      <w:r>
        <w:t>AIoT</w:t>
      </w:r>
      <w:proofErr w:type="spellEnd"/>
      <w:r>
        <w:t>-AP protocol is being discussed in</w:t>
      </w:r>
      <w:r w:rsidRPr="000F4EF6">
        <w:t xml:space="preserve"> SA2.</w:t>
      </w:r>
      <w:r>
        <w:t xml:space="preserve"> As the </w:t>
      </w:r>
      <w:proofErr w:type="spellStart"/>
      <w:r>
        <w:rPr>
          <w:lang w:eastAsia="zh-CN"/>
        </w:rPr>
        <w:t>AIoT</w:t>
      </w:r>
      <w:proofErr w:type="spellEnd"/>
      <w:r>
        <w:rPr>
          <w:lang w:eastAsia="zh-CN"/>
        </w:rPr>
        <w:t>-AP may carry same/similar information as defined for other solutions over XXAP, this requires coordination between RAN3 and SA2.</w:t>
      </w:r>
    </w:p>
    <w:p w14:paraId="20C683EE" w14:textId="77777777" w:rsidR="00851DD5" w:rsidRDefault="00851DD5" w:rsidP="00851DD5">
      <w:pPr>
        <w:pStyle w:val="NO"/>
        <w:rPr>
          <w:lang w:eastAsia="zh-CN"/>
        </w:rPr>
      </w:pPr>
      <w:r>
        <w:rPr>
          <w:rFonts w:hint="eastAsia"/>
          <w:lang w:eastAsia="zh-CN"/>
        </w:rPr>
        <w:t>N</w:t>
      </w:r>
      <w:r>
        <w:rPr>
          <w:lang w:eastAsia="zh-CN"/>
        </w:rPr>
        <w:t xml:space="preserve">OTE 2: The definition and description of </w:t>
      </w:r>
      <w:proofErr w:type="spellStart"/>
      <w:r>
        <w:rPr>
          <w:lang w:eastAsia="zh-CN"/>
        </w:rPr>
        <w:t>AIoTF</w:t>
      </w:r>
      <w:proofErr w:type="spellEnd"/>
      <w:r>
        <w:rPr>
          <w:lang w:eastAsia="zh-CN"/>
        </w:rPr>
        <w:t xml:space="preserve"> and </w:t>
      </w:r>
      <w:proofErr w:type="spellStart"/>
      <w:r>
        <w:t>AIoT</w:t>
      </w:r>
      <w:proofErr w:type="spellEnd"/>
      <w:r>
        <w:t>-AP/Transport/IP</w:t>
      </w:r>
      <w:r>
        <w:rPr>
          <w:lang w:eastAsia="zh-CN"/>
        </w:rPr>
        <w:t xml:space="preserve"> refers to TR 23.700-13 [7].</w:t>
      </w:r>
      <w:r w:rsidRPr="00852910">
        <w:rPr>
          <w:lang w:eastAsia="zh-CN"/>
        </w:rPr>
        <w:t xml:space="preserve"> </w:t>
      </w:r>
    </w:p>
    <w:p w14:paraId="7AC00B30" w14:textId="77777777" w:rsidR="00851DD5" w:rsidRDefault="00851DD5" w:rsidP="00851DD5">
      <w:pPr>
        <w:rPr>
          <w:lang w:eastAsia="zh-CN"/>
        </w:rPr>
      </w:pPr>
      <w:r>
        <w:rPr>
          <w:lang w:eastAsia="zh-CN"/>
        </w:rPr>
        <w:t xml:space="preserve">There are different ways discussed to achieve </w:t>
      </w:r>
      <w:r>
        <w:t xml:space="preserve">A-IoT radio resource coordination and allocation as described in 6.5.1.3. </w:t>
      </w:r>
      <w:r w:rsidRPr="00D3739B">
        <w:t>F</w:t>
      </w:r>
      <w:r w:rsidRPr="00D3739B">
        <w:rPr>
          <w:lang w:eastAsia="zh-CN"/>
        </w:rPr>
        <w:t xml:space="preserve">igure </w:t>
      </w:r>
      <w:r w:rsidRPr="006B0ADB">
        <w:t xml:space="preserve">6.4.2.1.3-2 illustrates one </w:t>
      </w:r>
      <w:r>
        <w:t>candidate solution</w:t>
      </w:r>
      <w:r w:rsidRPr="006B0ADB">
        <w:t xml:space="preserve"> to support </w:t>
      </w:r>
      <w:proofErr w:type="spellStart"/>
      <w:r>
        <w:t>AIoT</w:t>
      </w:r>
      <w:proofErr w:type="spellEnd"/>
      <w:r>
        <w:t xml:space="preserve"> session </w:t>
      </w:r>
      <w:r w:rsidRPr="006B0ADB">
        <w:t xml:space="preserve">resource control </w:t>
      </w:r>
      <w:r>
        <w:t>for</w:t>
      </w:r>
      <w:r w:rsidRPr="006B0ADB">
        <w:t xml:space="preserve"> </w:t>
      </w:r>
      <w:r>
        <w:t xml:space="preserve">the </w:t>
      </w:r>
      <w:r w:rsidRPr="006B0ADB">
        <w:t xml:space="preserve">UP based solution </w:t>
      </w:r>
      <w:r w:rsidRPr="00D3739B">
        <w:t xml:space="preserve">by </w:t>
      </w:r>
      <w:r>
        <w:t xml:space="preserve">utilising </w:t>
      </w:r>
      <w:r w:rsidRPr="00D3739B">
        <w:t>XXAP between A</w:t>
      </w:r>
      <w:r>
        <w:t>-</w:t>
      </w:r>
      <w:r w:rsidRPr="00D3739B">
        <w:t>IoT</w:t>
      </w:r>
      <w:r>
        <w:t xml:space="preserve"> CN</w:t>
      </w:r>
      <w:r w:rsidRPr="00D3739B">
        <w:t xml:space="preserve"> and A-IoT enabled gNB for resource control. </w:t>
      </w:r>
    </w:p>
    <w:p w14:paraId="347A2673" w14:textId="77777777" w:rsidR="00851DD5" w:rsidRDefault="00851DD5" w:rsidP="00851DD5">
      <w:pPr>
        <w:rPr>
          <w:lang w:eastAsia="zh-CN"/>
        </w:rPr>
      </w:pPr>
      <w:r w:rsidRPr="00A369D4">
        <w:object w:dxaOrig="18646" w:dyaOrig="5147" w14:anchorId="0F907652">
          <v:shape id="_x0000_i1036" type="#_x0000_t75" style="width:482pt;height:129.6pt" o:ole="">
            <v:imagedata r:id="rId35" o:title=""/>
          </v:shape>
          <o:OLEObject Type="Embed" ProgID="Visio.Drawing.15" ShapeID="_x0000_i1036" DrawAspect="Content" ObjectID="_1794406793" r:id="rId36"/>
        </w:object>
      </w:r>
    </w:p>
    <w:p w14:paraId="4D21E6EA" w14:textId="77777777" w:rsidR="00851DD5" w:rsidRDefault="00851DD5" w:rsidP="00851DD5">
      <w:pPr>
        <w:pStyle w:val="TF"/>
        <w:rPr>
          <w:sz w:val="18"/>
          <w:szCs w:val="18"/>
        </w:rPr>
      </w:pPr>
      <w:r w:rsidRPr="004A7AFF">
        <w:rPr>
          <w:sz w:val="18"/>
          <w:szCs w:val="18"/>
        </w:rPr>
        <w:t xml:space="preserve">Figure </w:t>
      </w:r>
      <w:r>
        <w:rPr>
          <w:sz w:val="18"/>
          <w:szCs w:val="18"/>
        </w:rPr>
        <w:t>6.4.2.1.3-2</w:t>
      </w:r>
      <w:r w:rsidRPr="004A7AFF">
        <w:rPr>
          <w:sz w:val="18"/>
          <w:szCs w:val="18"/>
        </w:rPr>
        <w:t xml:space="preserve">: </w:t>
      </w:r>
      <w:r>
        <w:rPr>
          <w:sz w:val="18"/>
          <w:szCs w:val="18"/>
        </w:rPr>
        <w:t>one candidate solution of Resource control for UP</w:t>
      </w:r>
      <w:r w:rsidRPr="00270EBC">
        <w:rPr>
          <w:sz w:val="18"/>
          <w:szCs w:val="18"/>
        </w:rPr>
        <w:t xml:space="preserve"> based solution </w:t>
      </w:r>
      <w:r>
        <w:rPr>
          <w:sz w:val="18"/>
          <w:szCs w:val="18"/>
        </w:rPr>
        <w:t>of Topology 2</w:t>
      </w:r>
    </w:p>
    <w:p w14:paraId="28A47062" w14:textId="77777777" w:rsidR="00851DD5" w:rsidRPr="005579C4" w:rsidRDefault="00851DD5" w:rsidP="00851DD5">
      <w:r>
        <w:rPr>
          <w:lang w:eastAsia="zh-CN"/>
        </w:rPr>
        <w:t>For the UP based solution t</w:t>
      </w:r>
      <w:r w:rsidRPr="006B0ADB">
        <w:rPr>
          <w:lang w:eastAsia="zh-CN"/>
        </w:rPr>
        <w:t xml:space="preserve">here </w:t>
      </w:r>
      <w:r>
        <w:rPr>
          <w:lang w:eastAsia="zh-CN"/>
        </w:rPr>
        <w:t xml:space="preserve">are </w:t>
      </w:r>
      <w:r w:rsidRPr="006B0ADB">
        <w:rPr>
          <w:lang w:eastAsia="zh-CN"/>
        </w:rPr>
        <w:t xml:space="preserve">other candidate solutions </w:t>
      </w:r>
      <w:r>
        <w:rPr>
          <w:lang w:eastAsia="zh-CN"/>
        </w:rPr>
        <w:t xml:space="preserve">discussed </w:t>
      </w:r>
      <w:r w:rsidRPr="006B0ADB">
        <w:rPr>
          <w:lang w:eastAsia="zh-CN"/>
        </w:rPr>
        <w:t xml:space="preserve">(e.g., </w:t>
      </w:r>
      <w:r>
        <w:rPr>
          <w:lang w:eastAsia="zh-CN"/>
        </w:rPr>
        <w:t xml:space="preserve">A-IoT enabled </w:t>
      </w:r>
      <w:r w:rsidRPr="006B0ADB">
        <w:rPr>
          <w:lang w:eastAsia="zh-CN"/>
        </w:rPr>
        <w:t xml:space="preserve">UE request-based resource allocation) described in </w:t>
      </w:r>
      <w:r>
        <w:rPr>
          <w:lang w:eastAsia="zh-CN"/>
        </w:rPr>
        <w:t xml:space="preserve">section </w:t>
      </w:r>
      <w:r w:rsidRPr="006B0ADB">
        <w:rPr>
          <w:lang w:eastAsia="zh-CN"/>
        </w:rPr>
        <w:t xml:space="preserve">6.5.1.3 which might </w:t>
      </w:r>
      <w:r>
        <w:rPr>
          <w:lang w:eastAsia="zh-CN"/>
        </w:rPr>
        <w:t xml:space="preserve">not </w:t>
      </w:r>
      <w:r w:rsidRPr="006B0ADB">
        <w:rPr>
          <w:lang w:eastAsia="zh-CN"/>
        </w:rPr>
        <w:t>need this additional protocol layer</w:t>
      </w:r>
      <w:r w:rsidRPr="00652C13">
        <w:t xml:space="preserve"> </w:t>
      </w:r>
      <w:r w:rsidRPr="00970792">
        <w:t>protocol layer</w:t>
      </w:r>
      <w:r>
        <w:t xml:space="preserve"> (XXAP) for resource allocation, refer to section 6.5.3.1.2.</w:t>
      </w:r>
      <w:r w:rsidDel="00041AD4">
        <w:t xml:space="preserve"> </w:t>
      </w:r>
    </w:p>
    <w:p w14:paraId="47781D1E" w14:textId="77777777" w:rsidR="00851DD5" w:rsidRDefault="00851DD5" w:rsidP="00851DD5">
      <w:pPr>
        <w:pStyle w:val="2"/>
      </w:pPr>
      <w:commentRangeStart w:id="555"/>
      <w:r>
        <w:t>6.5</w:t>
      </w:r>
      <w:commentRangeEnd w:id="555"/>
      <w:r w:rsidR="00B75D6B">
        <w:rPr>
          <w:rStyle w:val="af1"/>
          <w:rFonts w:ascii="Times New Roman" w:hAnsi="Times New Roman"/>
          <w:lang w:val="en-GB" w:eastAsia="ja-JP"/>
        </w:rPr>
        <w:commentReference w:id="555"/>
      </w:r>
      <w:r>
        <w:tab/>
        <w:t>Impacts on CN-RAN interface</w:t>
      </w:r>
      <w:bookmarkEnd w:id="553"/>
    </w:p>
    <w:p w14:paraId="6601E69B" w14:textId="77777777" w:rsidR="00851DD5" w:rsidRPr="00B93D1C" w:rsidRDefault="00851DD5" w:rsidP="00851DD5">
      <w:pPr>
        <w:pStyle w:val="30"/>
        <w:rPr>
          <w:lang w:eastAsia="ja-JP"/>
        </w:rPr>
      </w:pPr>
      <w:bookmarkStart w:id="556"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556"/>
    </w:p>
    <w:p w14:paraId="71F8B8EC" w14:textId="77777777" w:rsidR="00851DD5" w:rsidRPr="00B93D1C" w:rsidRDefault="00851DD5" w:rsidP="00851DD5">
      <w:pPr>
        <w:pStyle w:val="40"/>
        <w:rPr>
          <w:lang w:eastAsia="ja-JP"/>
        </w:rPr>
      </w:pPr>
      <w:bookmarkStart w:id="557" w:name="_Toc175766749"/>
      <w:r w:rsidRPr="00B93D1C">
        <w:rPr>
          <w:lang w:eastAsia="ja-JP"/>
        </w:rPr>
        <w:t>6.</w:t>
      </w:r>
      <w:r>
        <w:rPr>
          <w:lang w:eastAsia="ja-JP"/>
        </w:rPr>
        <w:t>5</w:t>
      </w:r>
      <w:r w:rsidRPr="00B93D1C">
        <w:rPr>
          <w:lang w:eastAsia="ja-JP"/>
        </w:rPr>
        <w:t>.1.1</w:t>
      </w:r>
      <w:r w:rsidRPr="00B93D1C">
        <w:rPr>
          <w:lang w:eastAsia="ja-JP"/>
        </w:rPr>
        <w:tab/>
        <w:t>Inventory</w:t>
      </w:r>
      <w:bookmarkEnd w:id="557"/>
    </w:p>
    <w:p w14:paraId="6DDB3629" w14:textId="77777777" w:rsidR="00851DD5" w:rsidRPr="00B93D1C" w:rsidRDefault="00851DD5" w:rsidP="00851DD5">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0DB9A9A0" w14:textId="77777777" w:rsidR="00851DD5" w:rsidRPr="00B93D1C" w:rsidRDefault="00851DD5" w:rsidP="00851DD5">
      <w:r w:rsidRPr="00B93D1C">
        <w:t xml:space="preserve">The Inventory Request from the </w:t>
      </w:r>
      <w:r>
        <w:t>A-IoT</w:t>
      </w:r>
      <w:r w:rsidRPr="00B93D1C">
        <w:t xml:space="preserve"> CN to the </w:t>
      </w:r>
      <w:r>
        <w:t>A-IoT</w:t>
      </w:r>
      <w:r w:rsidRPr="00B93D1C">
        <w:t xml:space="preserve"> RAN, may include the following:</w:t>
      </w:r>
    </w:p>
    <w:p w14:paraId="26AD13CD" w14:textId="77777777" w:rsidR="00851DD5" w:rsidRPr="00B93D1C" w:rsidRDefault="00851DD5" w:rsidP="00851DD5">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58DD6D8C" w14:textId="77777777" w:rsidR="00851DD5" w:rsidRPr="00B93D1C" w:rsidRDefault="00851DD5" w:rsidP="00851DD5">
      <w:pPr>
        <w:pStyle w:val="NO"/>
      </w:pPr>
      <w:r>
        <w:lastRenderedPageBreak/>
        <w:t>NOTE</w:t>
      </w:r>
      <w:r w:rsidRPr="00B93D1C">
        <w:t xml:space="preserve"> 1:</w:t>
      </w:r>
      <w:r w:rsidRPr="00B93D1C">
        <w:tab/>
        <w:t>The definition of this identification is out of RAN3 scope.</w:t>
      </w:r>
    </w:p>
    <w:p w14:paraId="41C0780A" w14:textId="77777777" w:rsidR="00851DD5" w:rsidRPr="00B43533" w:rsidRDefault="00851DD5" w:rsidP="00851DD5">
      <w:pPr>
        <w:ind w:firstLine="284"/>
        <w:rPr>
          <w:rFonts w:eastAsia="等线"/>
        </w:rPr>
      </w:pPr>
      <w:r w:rsidRPr="00B43533">
        <w:rPr>
          <w:rFonts w:eastAsia="等线"/>
        </w:rPr>
        <w:t xml:space="preserve">For topology 1, A-IoT RAN needs to store the A-IoT Device Identification received from the inventory request. </w:t>
      </w:r>
    </w:p>
    <w:p w14:paraId="0FC9EBDB" w14:textId="77777777" w:rsidR="00851DD5" w:rsidRDefault="00851DD5" w:rsidP="00851DD5">
      <w:pPr>
        <w:pStyle w:val="NO"/>
      </w:pPr>
      <w:r w:rsidRPr="00054B60">
        <w:t>N</w:t>
      </w:r>
      <w:r>
        <w:t>OTE</w:t>
      </w:r>
      <w:r w:rsidRPr="00054B60">
        <w:t xml:space="preserve"> 2: </w:t>
      </w:r>
      <w:r w:rsidRPr="00054B60">
        <w:tab/>
      </w:r>
      <w:r w:rsidRPr="00040A35">
        <w:rPr>
          <w:rFonts w:eastAsia="等线" w:hint="eastAsia"/>
        </w:rPr>
        <w:t xml:space="preserve">Whether to </w:t>
      </w:r>
      <w:r w:rsidRPr="00040A35">
        <w:rPr>
          <w:rFonts w:eastAsia="等线"/>
        </w:rPr>
        <w:t>interpret</w:t>
      </w:r>
      <w:r w:rsidRPr="00040A35">
        <w:rPr>
          <w:rFonts w:eastAsia="等线" w:hint="eastAsia"/>
        </w:rPr>
        <w:t xml:space="preserve"> and process </w:t>
      </w:r>
      <w:proofErr w:type="spellStart"/>
      <w:r>
        <w:rPr>
          <w:rFonts w:eastAsia="等线" w:hint="eastAsia"/>
          <w:lang w:eastAsia="zh-CN"/>
        </w:rPr>
        <w:t>AIoT</w:t>
      </w:r>
      <w:proofErr w:type="spellEnd"/>
      <w:r>
        <w:rPr>
          <w:rFonts w:eastAsia="等线" w:hint="eastAsia"/>
          <w:lang w:eastAsia="zh-CN"/>
        </w:rPr>
        <w:t xml:space="preserve"> Device Identification received from the inventory request </w:t>
      </w:r>
      <w:r w:rsidRPr="00040A35">
        <w:rPr>
          <w:rFonts w:eastAsia="等线" w:hint="eastAsia"/>
        </w:rPr>
        <w:t>needs further discussion.</w:t>
      </w:r>
    </w:p>
    <w:p w14:paraId="5069EA54" w14:textId="77777777" w:rsidR="00851DD5" w:rsidRPr="00B93D1C" w:rsidRDefault="00851DD5" w:rsidP="00851DD5">
      <w:pPr>
        <w:pStyle w:val="B1"/>
      </w:pPr>
      <w:r w:rsidRPr="00B93D1C">
        <w:rPr>
          <w:rFonts w:hint="eastAsia"/>
        </w:rPr>
        <w:t>(</w:t>
      </w:r>
      <w:r w:rsidRPr="00B93D1C">
        <w:t>2)</w:t>
      </w:r>
      <w:r w:rsidRPr="00B93D1C">
        <w:tab/>
      </w:r>
      <w:r>
        <w:t xml:space="preserve"> </w:t>
      </w:r>
      <w:r w:rsidRPr="00B93D1C">
        <w:t>Scope of inventory request (e.g., a certain area in which the inventory is to be triggered)</w:t>
      </w:r>
    </w:p>
    <w:p w14:paraId="0A4F7415" w14:textId="77777777" w:rsidR="00851DD5" w:rsidRPr="00B93D1C" w:rsidRDefault="00851DD5" w:rsidP="00851DD5">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2524FBC2" w14:textId="77777777" w:rsidR="00851DD5" w:rsidRPr="00054B60" w:rsidRDefault="00851DD5" w:rsidP="00851DD5">
      <w:pPr>
        <w:pStyle w:val="NO"/>
      </w:pPr>
      <w:r w:rsidRPr="00054B60">
        <w:t>N</w:t>
      </w:r>
      <w:r>
        <w:t>OTE</w:t>
      </w:r>
      <w:r w:rsidRPr="00054B60">
        <w:t xml:space="preserve"> 3:</w:t>
      </w:r>
      <w:r w:rsidRPr="00054B60">
        <w:tab/>
        <w:t>For topology 1, whether device ID received from the device is sent transparently to the A-IoT CN by the A-IoT RAN depends on RAN2 and SA2.</w:t>
      </w:r>
    </w:p>
    <w:p w14:paraId="16DB08D0" w14:textId="77777777" w:rsidR="00851DD5" w:rsidRPr="00054B60" w:rsidRDefault="00851DD5" w:rsidP="00851DD5">
      <w:pPr>
        <w:pStyle w:val="NO"/>
      </w:pPr>
      <w:r w:rsidRPr="00054B60">
        <w:t>NOTE</w:t>
      </w:r>
      <w:r>
        <w:t xml:space="preserve"> 4</w:t>
      </w:r>
      <w:r w:rsidRPr="00054B60">
        <w:t>:</w:t>
      </w:r>
      <w:r w:rsidRPr="00054B60">
        <w:tab/>
        <w:t>Whether the description in this clause apply to A-IoT enabled gNB in topology 2 needs further discussion and is dependent on SA2 and RAN2.</w:t>
      </w:r>
    </w:p>
    <w:p w14:paraId="6BEDC40A" w14:textId="77777777" w:rsidR="00851DD5" w:rsidRPr="00B93D1C" w:rsidRDefault="00851DD5" w:rsidP="00851DD5">
      <w:pPr>
        <w:pStyle w:val="40"/>
        <w:rPr>
          <w:lang w:eastAsia="ja-JP"/>
        </w:rPr>
      </w:pPr>
      <w:bookmarkStart w:id="558" w:name="_Toc175766750"/>
      <w:r w:rsidRPr="00B93D1C">
        <w:rPr>
          <w:lang w:eastAsia="ja-JP"/>
        </w:rPr>
        <w:t>6.</w:t>
      </w:r>
      <w:r>
        <w:rPr>
          <w:lang w:eastAsia="ja-JP"/>
        </w:rPr>
        <w:t>5</w:t>
      </w:r>
      <w:r w:rsidRPr="00B93D1C">
        <w:rPr>
          <w:lang w:eastAsia="ja-JP"/>
        </w:rPr>
        <w:t>.1.2</w:t>
      </w:r>
      <w:r w:rsidRPr="00B93D1C">
        <w:rPr>
          <w:lang w:eastAsia="ja-JP"/>
        </w:rPr>
        <w:tab/>
        <w:t>Command</w:t>
      </w:r>
      <w:bookmarkEnd w:id="558"/>
    </w:p>
    <w:p w14:paraId="1B86A17B" w14:textId="77777777" w:rsidR="00851DD5" w:rsidRPr="00833732" w:rsidRDefault="00851DD5" w:rsidP="00851DD5">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16EDAA40" w14:textId="77777777" w:rsidR="00851DD5" w:rsidRPr="00764F8A" w:rsidRDefault="00851DD5" w:rsidP="00851DD5">
      <w:pPr>
        <w:rPr>
          <w:rFonts w:eastAsia="等线"/>
          <w:lang w:eastAsia="zh-CN"/>
        </w:rPr>
      </w:pPr>
      <w:r w:rsidRPr="00830700">
        <w:rPr>
          <w:rFonts w:eastAsia="等线"/>
          <w:lang w:eastAsia="zh-CN"/>
        </w:rPr>
        <w:t>For topology 1, A-IoT RAN node should be able to differentiate b</w:t>
      </w:r>
      <w:r>
        <w:rPr>
          <w:rFonts w:eastAsia="等线" w:hint="eastAsia"/>
          <w:lang w:eastAsia="zh-CN"/>
        </w:rPr>
        <w:t>etween</w:t>
      </w:r>
      <w:r w:rsidRPr="00830700">
        <w:rPr>
          <w:rFonts w:eastAsia="等线"/>
          <w:lang w:eastAsia="zh-CN"/>
        </w:rPr>
        <w:t xml:space="preserve"> command and inventory.</w:t>
      </w:r>
    </w:p>
    <w:p w14:paraId="36A9266D" w14:textId="77777777" w:rsidR="00851DD5" w:rsidRPr="00040A35" w:rsidRDefault="00851DD5" w:rsidP="00851DD5">
      <w:pPr>
        <w:keepLines/>
        <w:ind w:left="1135" w:hanging="851"/>
        <w:rPr>
          <w:rFonts w:eastAsia="等线"/>
          <w:lang w:eastAsia="zh-CN"/>
        </w:rPr>
      </w:pPr>
      <w:r w:rsidRPr="00040A35">
        <w:rPr>
          <w:rFonts w:hint="eastAsia"/>
          <w:lang w:eastAsia="zh-CN"/>
        </w:rPr>
        <w:t>N</w:t>
      </w:r>
      <w:r>
        <w:rPr>
          <w:lang w:eastAsia="zh-CN"/>
        </w:rPr>
        <w:t>OTE 1</w:t>
      </w:r>
      <w:r w:rsidRPr="00040A35">
        <w:rPr>
          <w:rFonts w:hint="eastAsia"/>
          <w:lang w:eastAsia="zh-CN"/>
        </w:rPr>
        <w:t>:</w:t>
      </w:r>
      <w:r w:rsidRPr="00040A35">
        <w:rPr>
          <w:lang w:eastAsia="zh-CN"/>
        </w:rPr>
        <w:tab/>
        <w:t xml:space="preserve">Whether command </w:t>
      </w:r>
      <w:r>
        <w:rPr>
          <w:lang w:eastAsia="zh-CN"/>
        </w:rPr>
        <w:t>can be performed for</w:t>
      </w:r>
      <w:r w:rsidRPr="00040A35">
        <w:rPr>
          <w:lang w:eastAsia="zh-CN"/>
        </w:rPr>
        <w:t xml:space="preserve"> a group of devices depends on RAN2, SA2 and SA3.</w:t>
      </w:r>
    </w:p>
    <w:p w14:paraId="123400E3" w14:textId="77777777" w:rsidR="00851DD5" w:rsidRPr="00830700" w:rsidRDefault="00851DD5" w:rsidP="00851DD5">
      <w:pPr>
        <w:keepLines/>
        <w:ind w:left="1135" w:hanging="851"/>
        <w:rPr>
          <w:color w:val="FF0000"/>
          <w:lang w:eastAsia="zh-CN"/>
        </w:rPr>
      </w:pPr>
      <w:r w:rsidRPr="00040A35">
        <w:rPr>
          <w:rFonts w:hint="eastAsia"/>
          <w:lang w:eastAsia="zh-CN"/>
        </w:rPr>
        <w:t>N</w:t>
      </w:r>
      <w:r>
        <w:rPr>
          <w:lang w:eastAsia="zh-CN"/>
        </w:rPr>
        <w:t>OTE 2</w:t>
      </w:r>
      <w:r w:rsidRPr="00040A35">
        <w:rPr>
          <w:rFonts w:hint="eastAsia"/>
          <w:lang w:eastAsia="zh-CN"/>
        </w:rPr>
        <w:t>:</w:t>
      </w:r>
      <w:r w:rsidRPr="00040A35">
        <w:rPr>
          <w:lang w:eastAsia="zh-CN"/>
        </w:rPr>
        <w:tab/>
        <w:t>Whether the A-IoT-enabled-gNB</w:t>
      </w:r>
      <w:r w:rsidRPr="00040A35">
        <w:t xml:space="preserve"> </w:t>
      </w:r>
      <w:r w:rsidRPr="00040A35">
        <w:rPr>
          <w:lang w:eastAsia="zh-CN"/>
        </w:rPr>
        <w:t>should be able to differentiate between command and inventory needs further discussion, which depends on SA2 and RAN2.</w:t>
      </w:r>
    </w:p>
    <w:p w14:paraId="7012BD68" w14:textId="77777777" w:rsidR="00851DD5" w:rsidRPr="00BE0618" w:rsidRDefault="00851DD5" w:rsidP="00851DD5">
      <w:pPr>
        <w:pStyle w:val="NO"/>
        <w:rPr>
          <w:lang w:eastAsia="zh-CN"/>
        </w:rPr>
      </w:pPr>
      <w:r w:rsidRPr="00BE0618">
        <w:rPr>
          <w:lang w:eastAsia="zh-CN"/>
        </w:rPr>
        <w:t>NOTE</w:t>
      </w:r>
      <w:r>
        <w:rPr>
          <w:lang w:eastAsia="zh-CN"/>
        </w:rPr>
        <w:t xml:space="preserve"> 3</w:t>
      </w:r>
      <w:r w:rsidRPr="00BE0618">
        <w:rPr>
          <w:lang w:eastAsia="zh-CN"/>
        </w:rPr>
        <w:t>:</w:t>
      </w:r>
      <w:r w:rsidRPr="00BE0618">
        <w:rPr>
          <w:lang w:eastAsia="zh-CN"/>
        </w:rPr>
        <w:tab/>
        <w:t>Whether the description in this clause apply to A-IoT enabled gNB in topology 2 needs further discussion and is dependent on SA2 and RAN2.</w:t>
      </w:r>
    </w:p>
    <w:p w14:paraId="19F940C9" w14:textId="77777777" w:rsidR="00851DD5" w:rsidRDefault="00851DD5" w:rsidP="00851DD5">
      <w:pPr>
        <w:pStyle w:val="NO"/>
        <w:rPr>
          <w:color w:val="FF0000"/>
        </w:rPr>
      </w:pPr>
    </w:p>
    <w:p w14:paraId="0A371832" w14:textId="77777777" w:rsidR="00851DD5" w:rsidRPr="00B93D1C" w:rsidRDefault="00851DD5" w:rsidP="00851DD5">
      <w:pPr>
        <w:pStyle w:val="40"/>
        <w:rPr>
          <w:lang w:eastAsia="ja-JP"/>
        </w:rPr>
      </w:pPr>
      <w:r w:rsidRPr="00B93D1C">
        <w:rPr>
          <w:lang w:eastAsia="ja-JP"/>
        </w:rPr>
        <w:t>6.</w:t>
      </w:r>
      <w:r>
        <w:rPr>
          <w:lang w:eastAsia="ja-JP"/>
        </w:rPr>
        <w:t>5</w:t>
      </w:r>
      <w:r w:rsidRPr="00B93D1C">
        <w:rPr>
          <w:lang w:eastAsia="ja-JP"/>
        </w:rPr>
        <w:t>.1.</w:t>
      </w:r>
      <w:r>
        <w:rPr>
          <w:lang w:eastAsia="ja-JP"/>
        </w:rPr>
        <w:t>3</w:t>
      </w:r>
      <w:r w:rsidRPr="00B93D1C">
        <w:rPr>
          <w:lang w:eastAsia="ja-JP"/>
        </w:rPr>
        <w:tab/>
      </w:r>
      <w:r>
        <w:rPr>
          <w:lang w:eastAsia="ja-JP"/>
        </w:rPr>
        <w:t>A-IoT radio resource allocation in case of NAS/UP based solutions</w:t>
      </w:r>
    </w:p>
    <w:p w14:paraId="7EA7D9FA" w14:textId="77777777" w:rsidR="00851DD5" w:rsidRDefault="00851DD5" w:rsidP="00851DD5">
      <w:pPr>
        <w:rPr>
          <w:lang w:eastAsia="zh-CN"/>
        </w:rPr>
      </w:pPr>
      <w:r>
        <w:rPr>
          <w:lang w:eastAsia="zh-CN"/>
        </w:rPr>
        <w:t>In NAS/UP based solutions, there are different ways to trigger A-IoT session resource allocation, upon CN request or upon UE request.</w:t>
      </w:r>
    </w:p>
    <w:p w14:paraId="08624548" w14:textId="77777777" w:rsidR="00851DD5" w:rsidRDefault="00851DD5" w:rsidP="00851DD5">
      <w:pPr>
        <w:rPr>
          <w:lang w:eastAsia="zh-CN"/>
        </w:rPr>
      </w:pPr>
      <w:r>
        <w:rPr>
          <w:lang w:eastAsia="zh-CN"/>
        </w:rPr>
        <w:t xml:space="preserve">A-IoT session resources can be requested by the </w:t>
      </w:r>
      <w:proofErr w:type="spellStart"/>
      <w:r>
        <w:rPr>
          <w:lang w:eastAsia="zh-CN"/>
        </w:rPr>
        <w:t>AIoT</w:t>
      </w:r>
      <w:proofErr w:type="spellEnd"/>
      <w:r>
        <w:rPr>
          <w:lang w:eastAsia="zh-CN"/>
        </w:rPr>
        <w:t xml:space="preserve"> CN in advance or in parallel to the NAS/UP based communication with the A-IoT device. </w:t>
      </w:r>
    </w:p>
    <w:p w14:paraId="3D089F91" w14:textId="77777777" w:rsidR="00851DD5" w:rsidRPr="00054B60" w:rsidRDefault="00851DD5" w:rsidP="00851DD5">
      <w:pPr>
        <w:pStyle w:val="EditorsNote"/>
        <w:rPr>
          <w:color w:val="auto"/>
          <w:lang w:eastAsia="zh-CN"/>
        </w:rPr>
      </w:pPr>
      <w:r w:rsidRPr="006B0ADB">
        <w:rPr>
          <w:color w:val="auto"/>
          <w:lang w:eastAsia="zh-CN"/>
        </w:rPr>
        <w:t>NOTE</w:t>
      </w:r>
      <w:r>
        <w:rPr>
          <w:color w:val="auto"/>
          <w:lang w:eastAsia="zh-CN"/>
        </w:rPr>
        <w:t xml:space="preserve"> 1</w:t>
      </w:r>
      <w:r w:rsidRPr="006B0ADB">
        <w:rPr>
          <w:color w:val="auto"/>
          <w:lang w:eastAsia="zh-CN"/>
        </w:rPr>
        <w:t>: In case of UE request, whether and how the A-IoT enabled gNB is informed about the A-IoT session when A-IoT enabled UE requests for A-IoT radio resour</w:t>
      </w:r>
      <w:r w:rsidRPr="00054B60">
        <w:rPr>
          <w:color w:val="auto"/>
          <w:lang w:eastAsia="zh-CN"/>
        </w:rPr>
        <w:t xml:space="preserve">ces </w:t>
      </w:r>
      <w:r w:rsidRPr="00054B60">
        <w:rPr>
          <w:color w:val="auto"/>
        </w:rPr>
        <w:t>and the interaction with resource allocation</w:t>
      </w:r>
      <w:r w:rsidRPr="00054B60">
        <w:rPr>
          <w:rFonts w:ascii="Calibri" w:eastAsia="宋体" w:hAnsi="Calibri" w:cs="Calibri"/>
          <w:color w:val="auto"/>
          <w:sz w:val="18"/>
          <w:lang w:val="en-US" w:eastAsia="zh-CN"/>
        </w:rPr>
        <w:t xml:space="preserve"> </w:t>
      </w:r>
      <w:r w:rsidRPr="00054B60">
        <w:rPr>
          <w:color w:val="auto"/>
          <w:lang w:eastAsia="zh-CN"/>
        </w:rPr>
        <w:t>needs further discussion.</w:t>
      </w:r>
    </w:p>
    <w:p w14:paraId="0EDE514D" w14:textId="77777777" w:rsidR="00851DD5" w:rsidRPr="006B0ADB" w:rsidRDefault="00851DD5" w:rsidP="00851DD5">
      <w:pPr>
        <w:pStyle w:val="EditorsNote"/>
        <w:rPr>
          <w:color w:val="auto"/>
          <w:lang w:eastAsia="zh-CN"/>
        </w:rPr>
      </w:pPr>
      <w:r>
        <w:rPr>
          <w:color w:val="auto"/>
          <w:lang w:eastAsia="zh-CN"/>
        </w:rPr>
        <w:t xml:space="preserve">NOTE 2: There were also discussions about requesting </w:t>
      </w:r>
      <w:proofErr w:type="spellStart"/>
      <w:r>
        <w:rPr>
          <w:color w:val="auto"/>
          <w:lang w:eastAsia="zh-CN"/>
        </w:rPr>
        <w:t>AIoT</w:t>
      </w:r>
      <w:proofErr w:type="spellEnd"/>
      <w:r>
        <w:rPr>
          <w:color w:val="auto"/>
          <w:lang w:eastAsia="zh-CN"/>
        </w:rPr>
        <w:t xml:space="preserve"> session resources along with the NAS/UP based communication. Details would need further discussions.</w:t>
      </w:r>
    </w:p>
    <w:p w14:paraId="01E19F5D" w14:textId="77777777" w:rsidR="00851DD5" w:rsidRPr="00FC28F8" w:rsidRDefault="00851DD5" w:rsidP="00851DD5">
      <w:pPr>
        <w:pStyle w:val="30"/>
      </w:pPr>
      <w:bookmarkStart w:id="559" w:name="_Toc175766751"/>
      <w:r w:rsidRPr="00FC28F8">
        <w:t>6.</w:t>
      </w:r>
      <w:r>
        <w:t>5</w:t>
      </w:r>
      <w:r w:rsidRPr="00FC28F8">
        <w:t>.2</w:t>
      </w:r>
      <w:r w:rsidRPr="00FC28F8">
        <w:tab/>
        <w:t>Signaling and Procedures for Topology 1</w:t>
      </w:r>
      <w:bookmarkEnd w:id="559"/>
    </w:p>
    <w:p w14:paraId="47AB6297" w14:textId="77777777" w:rsidR="00851DD5" w:rsidRDefault="00851DD5" w:rsidP="00851DD5">
      <w:pPr>
        <w:pStyle w:val="NO"/>
      </w:pPr>
      <w:r>
        <w:t>NOTE</w:t>
      </w:r>
      <w:r w:rsidRPr="00B6346D">
        <w:t>: XX communication depicted in the following chapters uses protocol elements (messages and information elements) detailed in section 6.5.1 and are not repeated unless additional description is necessary.</w:t>
      </w:r>
    </w:p>
    <w:p w14:paraId="14F2105B" w14:textId="77777777" w:rsidR="00851DD5" w:rsidRPr="00C37165" w:rsidRDefault="00851DD5" w:rsidP="00851DD5">
      <w:pPr>
        <w:pStyle w:val="40"/>
      </w:pPr>
      <w:r w:rsidRPr="00C37165">
        <w:lastRenderedPageBreak/>
        <w:t>6.5.2.1</w:t>
      </w:r>
      <w:r w:rsidRPr="00C37165">
        <w:tab/>
        <w:t>Candidate procedures for A-IoT Inventory for Topology 1</w:t>
      </w:r>
    </w:p>
    <w:bookmarkStart w:id="560" w:name="_Hlk180397261"/>
    <w:p w14:paraId="256A20D7" w14:textId="77777777" w:rsidR="00851DD5" w:rsidRPr="00B93D1C" w:rsidRDefault="00851DD5" w:rsidP="00851DD5">
      <w:pPr>
        <w:pStyle w:val="TH"/>
      </w:pPr>
      <w:r>
        <w:object w:dxaOrig="7176" w:dyaOrig="4176" w14:anchorId="3417D6C5">
          <v:shape id="_x0000_i1037" type="#_x0000_t75" style="width:359.6pt;height:209.2pt" o:ole="">
            <v:imagedata r:id="rId37" o:title=""/>
          </v:shape>
          <o:OLEObject Type="Embed" ProgID="Visio.Drawing.15" ShapeID="_x0000_i1037" DrawAspect="Content" ObjectID="_1794406794" r:id="rId38"/>
        </w:object>
      </w:r>
      <w:bookmarkEnd w:id="560"/>
    </w:p>
    <w:p w14:paraId="737AB144" w14:textId="77777777" w:rsidR="00851DD5" w:rsidRDefault="00851DD5" w:rsidP="00851DD5">
      <w:pPr>
        <w:pStyle w:val="TF"/>
      </w:pPr>
      <w:r w:rsidRPr="00B93D1C">
        <w:t>Figure 6.</w:t>
      </w:r>
      <w:r>
        <w:t>5</w:t>
      </w:r>
      <w:r w:rsidRPr="00B93D1C">
        <w:t xml:space="preserve">.2.1-1: Message flow for </w:t>
      </w:r>
      <w:r>
        <w:t>A-IoT</w:t>
      </w:r>
      <w:r w:rsidRPr="00B93D1C">
        <w:t xml:space="preserve"> Inventory in Topology 1</w:t>
      </w:r>
    </w:p>
    <w:p w14:paraId="44EF83C0" w14:textId="77777777" w:rsidR="00851DD5" w:rsidRDefault="00851DD5" w:rsidP="00851DD5">
      <w:pPr>
        <w:pStyle w:val="B1"/>
        <w:rPr>
          <w:lang w:eastAsia="zh-CN"/>
        </w:rPr>
      </w:pPr>
      <w:bookmarkStart w:id="561" w:name="_Hlk180397373"/>
      <w:r>
        <w:rPr>
          <w:lang w:eastAsia="zh-CN"/>
        </w:rPr>
        <w:t>1a.</w:t>
      </w:r>
      <w:r>
        <w:rPr>
          <w:lang w:eastAsia="zh-CN"/>
        </w:rPr>
        <w:tab/>
        <w:t xml:space="preserve">The A-IoT CN sends an Inventory request message to the A-IoT RAN node, taking into account, among others, the A-IoT transaction scope. </w:t>
      </w:r>
    </w:p>
    <w:p w14:paraId="339E34F1" w14:textId="77777777" w:rsidR="00851DD5" w:rsidRDefault="00851DD5" w:rsidP="00851DD5">
      <w:pPr>
        <w:pStyle w:val="B1"/>
        <w:rPr>
          <w:lang w:eastAsia="zh-CN"/>
        </w:rPr>
      </w:pPr>
      <w:r>
        <w:rPr>
          <w:lang w:eastAsia="zh-CN"/>
        </w:rPr>
        <w:t>1b.</w:t>
      </w:r>
      <w:r>
        <w:rPr>
          <w:lang w:eastAsia="zh-CN"/>
        </w:rPr>
        <w:tab/>
        <w:t>The A-IoT RAN node allocates and coordinates the usage of A-IoT radio resources.</w:t>
      </w:r>
    </w:p>
    <w:p w14:paraId="5761D35F" w14:textId="77777777" w:rsidR="00851DD5" w:rsidRDefault="00851DD5" w:rsidP="00851DD5">
      <w:pPr>
        <w:pStyle w:val="B1"/>
        <w:rPr>
          <w:lang w:eastAsia="zh-CN"/>
        </w:rPr>
      </w:pPr>
      <w:r>
        <w:rPr>
          <w:lang w:eastAsia="zh-CN"/>
        </w:rPr>
        <w:t>2.</w:t>
      </w:r>
      <w:r>
        <w:rPr>
          <w:lang w:eastAsia="zh-CN"/>
        </w:rPr>
        <w:tab/>
        <w:t xml:space="preserve">The A-IoT RAN node sends an Inventory response message to the A-IoT CN. </w:t>
      </w:r>
    </w:p>
    <w:p w14:paraId="5EF6CAD6" w14:textId="77777777" w:rsidR="00851DD5" w:rsidRPr="008E5BFB" w:rsidRDefault="00851DD5" w:rsidP="00851DD5">
      <w:pPr>
        <w:pStyle w:val="NO"/>
        <w:rPr>
          <w:lang w:eastAsia="zh-CN"/>
        </w:rPr>
      </w:pPr>
      <w:r w:rsidRPr="008E5BFB">
        <w:rPr>
          <w:lang w:eastAsia="zh-CN"/>
        </w:rPr>
        <w:t>NOTE 1: In step 2, the A</w:t>
      </w:r>
      <w:r>
        <w:rPr>
          <w:lang w:eastAsia="zh-CN"/>
        </w:rPr>
        <w:t>-</w:t>
      </w:r>
      <w:r w:rsidRPr="008E5BFB">
        <w:rPr>
          <w:lang w:eastAsia="zh-CN"/>
        </w:rPr>
        <w:t>IoT RAN node may instead send an Inventory failure message to the A</w:t>
      </w:r>
      <w:r>
        <w:rPr>
          <w:lang w:eastAsia="zh-CN"/>
        </w:rPr>
        <w:t>-</w:t>
      </w:r>
      <w:r w:rsidRPr="008E5BFB">
        <w:rPr>
          <w:lang w:eastAsia="zh-CN"/>
        </w:rPr>
        <w:t xml:space="preserve">IoT CN </w:t>
      </w:r>
      <w:r>
        <w:rPr>
          <w:lang w:eastAsia="zh-CN"/>
        </w:rPr>
        <w:t>i</w:t>
      </w:r>
      <w:r w:rsidRPr="008E5BFB">
        <w:rPr>
          <w:lang w:eastAsia="zh-CN"/>
        </w:rPr>
        <w:t>ndicating that the inventory procedure could not be initiated towards the A</w:t>
      </w:r>
      <w:r>
        <w:rPr>
          <w:lang w:eastAsia="zh-CN"/>
        </w:rPr>
        <w:t>-</w:t>
      </w:r>
      <w:r w:rsidRPr="008E5BFB">
        <w:rPr>
          <w:lang w:eastAsia="zh-CN"/>
        </w:rPr>
        <w:t>IoT device(s).</w:t>
      </w:r>
    </w:p>
    <w:p w14:paraId="3CD06017" w14:textId="77777777" w:rsidR="00851DD5" w:rsidRDefault="00851DD5" w:rsidP="00851DD5">
      <w:pPr>
        <w:pStyle w:val="B1"/>
        <w:rPr>
          <w:lang w:eastAsia="zh-CN"/>
        </w:rPr>
      </w:pPr>
      <w:r>
        <w:rPr>
          <w:lang w:eastAsia="zh-CN"/>
        </w:rPr>
        <w:t>3.</w:t>
      </w:r>
      <w:r>
        <w:rPr>
          <w:lang w:eastAsia="zh-CN"/>
        </w:rPr>
        <w:tab/>
        <w:t xml:space="preserve">The A-IoT RAN node performs the inventory procedure towards the A-IoT device(s) over the A-IoT radio interface. </w:t>
      </w:r>
    </w:p>
    <w:p w14:paraId="21031EDC" w14:textId="77777777" w:rsidR="00851DD5" w:rsidRPr="00B6346D" w:rsidRDefault="00851DD5" w:rsidP="00851DD5">
      <w:pPr>
        <w:pStyle w:val="B1"/>
      </w:pPr>
      <w:r>
        <w:rPr>
          <w:rFonts w:hint="eastAsia"/>
          <w:lang w:eastAsia="zh-CN"/>
        </w:rPr>
        <w:t>4</w:t>
      </w:r>
      <w:r>
        <w:rPr>
          <w:lang w:eastAsia="zh-CN"/>
        </w:rPr>
        <w:t>a/4b.</w:t>
      </w:r>
      <w:r>
        <w:rPr>
          <w:lang w:eastAsia="zh-CN"/>
        </w:rPr>
        <w:tab/>
        <w:t>After receiving the inventory result from the A-IoT device(s), the</w:t>
      </w:r>
      <w:r w:rsidRPr="00B37335">
        <w:rPr>
          <w:lang w:eastAsia="zh-CN"/>
        </w:rPr>
        <w:t xml:space="preserve"> </w:t>
      </w:r>
      <w:r>
        <w:rPr>
          <w:lang w:eastAsia="zh-CN"/>
        </w:rPr>
        <w:t>A-IoT RAN node may send one or multiple Inventory reports towards the A-IoT CN including the received inventory result.</w:t>
      </w:r>
      <w:r w:rsidRPr="00B6346D">
        <w:t xml:space="preserve"> </w:t>
      </w:r>
    </w:p>
    <w:p w14:paraId="0FC3A2DC" w14:textId="77777777" w:rsidR="00851DD5" w:rsidRPr="00BF4319" w:rsidRDefault="00851DD5" w:rsidP="00851DD5">
      <w:pPr>
        <w:pStyle w:val="NO"/>
        <w:rPr>
          <w:lang w:eastAsia="zh-CN"/>
        </w:rPr>
      </w:pPr>
      <w:r w:rsidRPr="008E5BFB">
        <w:rPr>
          <w:lang w:eastAsia="zh-CN"/>
        </w:rPr>
        <w:t>NOTE 2: Step</w:t>
      </w:r>
      <w:r>
        <w:rPr>
          <w:lang w:eastAsia="zh-CN"/>
        </w:rPr>
        <w:t>s</w:t>
      </w:r>
      <w:r w:rsidRPr="008E5BFB">
        <w:rPr>
          <w:lang w:eastAsia="zh-CN"/>
        </w:rPr>
        <w:t xml:space="preserve"> 4</w:t>
      </w:r>
      <w:r>
        <w:rPr>
          <w:lang w:eastAsia="zh-CN"/>
        </w:rPr>
        <w:t>a</w:t>
      </w:r>
      <w:r w:rsidRPr="008E5BFB">
        <w:rPr>
          <w:lang w:eastAsia="zh-CN"/>
        </w:rPr>
        <w:t>/4b may happen in parallel with Step 3</w:t>
      </w:r>
      <w:r>
        <w:rPr>
          <w:lang w:eastAsia="zh-CN"/>
        </w:rPr>
        <w:t xml:space="preserve"> for different A-IoT devices</w:t>
      </w:r>
      <w:r w:rsidRPr="008E5BFB">
        <w:rPr>
          <w:lang w:eastAsia="zh-CN"/>
        </w:rPr>
        <w:t>.</w:t>
      </w:r>
      <w:bookmarkEnd w:id="561"/>
    </w:p>
    <w:p w14:paraId="5F4B8998" w14:textId="77777777" w:rsidR="00851DD5" w:rsidRPr="003519B0" w:rsidRDefault="00851DD5" w:rsidP="00851DD5">
      <w:pPr>
        <w:pStyle w:val="40"/>
        <w:rPr>
          <w:lang w:eastAsia="ja-JP"/>
        </w:rPr>
      </w:pPr>
      <w:r w:rsidRPr="003519B0">
        <w:rPr>
          <w:lang w:eastAsia="ja-JP"/>
        </w:rPr>
        <w:t>6.5.2.</w:t>
      </w:r>
      <w:r>
        <w:rPr>
          <w:lang w:eastAsia="ja-JP"/>
        </w:rPr>
        <w:t>2</w:t>
      </w:r>
      <w:r w:rsidRPr="003519B0">
        <w:rPr>
          <w:lang w:eastAsia="ja-JP"/>
        </w:rPr>
        <w:tab/>
        <w:t xml:space="preserve">Candidate procedures for A-IoT </w:t>
      </w:r>
      <w:r>
        <w:rPr>
          <w:lang w:eastAsia="ja-JP"/>
        </w:rPr>
        <w:t>Command</w:t>
      </w:r>
      <w:r w:rsidRPr="003519B0">
        <w:rPr>
          <w:lang w:eastAsia="ja-JP"/>
        </w:rPr>
        <w:t xml:space="preserve"> </w:t>
      </w:r>
      <w:r>
        <w:rPr>
          <w:lang w:eastAsia="ja-JP"/>
        </w:rPr>
        <w:t>in</w:t>
      </w:r>
      <w:r w:rsidRPr="003519B0">
        <w:rPr>
          <w:lang w:eastAsia="ja-JP"/>
        </w:rPr>
        <w:t xml:space="preserve"> Topology 1</w:t>
      </w:r>
    </w:p>
    <w:p w14:paraId="6FEA647B" w14:textId="77777777" w:rsidR="00851DD5" w:rsidRPr="003519B0" w:rsidRDefault="00851DD5" w:rsidP="00851DD5">
      <w:pPr>
        <w:pStyle w:val="TH"/>
      </w:pPr>
      <w:r w:rsidRPr="003519B0">
        <w:t xml:space="preserve"> </w:t>
      </w:r>
      <w:r w:rsidRPr="003519B0">
        <w:object w:dxaOrig="7177" w:dyaOrig="4176" w14:anchorId="11971923">
          <v:shape id="_x0000_i1038" type="#_x0000_t75" style="width:358.8pt;height:210.4pt" o:ole="">
            <v:imagedata r:id="rId39" o:title=""/>
          </v:shape>
          <o:OLEObject Type="Embed" ProgID="Visio.Drawing.15" ShapeID="_x0000_i1038" DrawAspect="Content" ObjectID="_1794406795" r:id="rId40"/>
        </w:object>
      </w:r>
    </w:p>
    <w:p w14:paraId="0E1DC1D7" w14:textId="77777777" w:rsidR="00851DD5" w:rsidRPr="003519B0" w:rsidRDefault="00851DD5" w:rsidP="00851DD5">
      <w:pPr>
        <w:pStyle w:val="TF"/>
      </w:pPr>
      <w:r w:rsidRPr="003519B0">
        <w:t>Figure 6.5.2.</w:t>
      </w:r>
      <w:r>
        <w:t>2</w:t>
      </w:r>
      <w:r w:rsidRPr="003519B0">
        <w:t xml:space="preserve">-1: Message flow for </w:t>
      </w:r>
      <w:r>
        <w:t>A-IoT</w:t>
      </w:r>
      <w:r w:rsidRPr="003519B0">
        <w:t xml:space="preserve"> </w:t>
      </w:r>
      <w:r>
        <w:t>Command</w:t>
      </w:r>
      <w:r w:rsidRPr="003519B0">
        <w:t xml:space="preserve"> in Topology 1</w:t>
      </w:r>
    </w:p>
    <w:p w14:paraId="26A21206" w14:textId="77777777" w:rsidR="00851DD5" w:rsidRDefault="00851DD5" w:rsidP="00851DD5">
      <w:pPr>
        <w:pStyle w:val="B1"/>
        <w:rPr>
          <w:lang w:eastAsia="zh-CN"/>
        </w:rPr>
      </w:pPr>
      <w:r w:rsidRPr="003519B0">
        <w:rPr>
          <w:lang w:eastAsia="zh-CN"/>
        </w:rPr>
        <w:t>1.</w:t>
      </w:r>
      <w:r w:rsidRPr="003519B0">
        <w:rPr>
          <w:lang w:eastAsia="zh-CN"/>
        </w:rPr>
        <w:tab/>
      </w:r>
      <w:r>
        <w:rPr>
          <w:lang w:eastAsia="zh-CN"/>
        </w:rPr>
        <w:t xml:space="preserve">The Inventory procedures are performed in step 1, which are the same as in Figure </w:t>
      </w:r>
      <w:r w:rsidRPr="003519B0">
        <w:rPr>
          <w:lang w:eastAsia="zh-CN"/>
        </w:rPr>
        <w:t>6.5.2.</w:t>
      </w:r>
      <w:r>
        <w:rPr>
          <w:lang w:eastAsia="zh-CN"/>
        </w:rPr>
        <w:t>1</w:t>
      </w:r>
      <w:r w:rsidRPr="003519B0">
        <w:rPr>
          <w:lang w:eastAsia="zh-CN"/>
        </w:rPr>
        <w:t>-1</w:t>
      </w:r>
      <w:r>
        <w:rPr>
          <w:lang w:eastAsia="zh-CN"/>
        </w:rPr>
        <w:t xml:space="preserve"> in step 1-4.</w:t>
      </w:r>
    </w:p>
    <w:p w14:paraId="329A3D82" w14:textId="77777777" w:rsidR="00851DD5" w:rsidRDefault="00851DD5" w:rsidP="00851DD5">
      <w:pPr>
        <w:pStyle w:val="NO"/>
        <w:rPr>
          <w:lang w:eastAsia="zh-CN"/>
        </w:rPr>
      </w:pPr>
      <w:r>
        <w:rPr>
          <w:lang w:eastAsia="zh-CN"/>
        </w:rPr>
        <w:lastRenderedPageBreak/>
        <w:t xml:space="preserve">NOTE 1: </w:t>
      </w:r>
      <w:r w:rsidRPr="0081543A">
        <w:rPr>
          <w:lang w:eastAsia="zh-CN"/>
        </w:rPr>
        <w:t xml:space="preserve">Step 1 </w:t>
      </w:r>
      <w:r>
        <w:rPr>
          <w:lang w:eastAsia="zh-CN"/>
        </w:rPr>
        <w:t>i</w:t>
      </w:r>
      <w:r w:rsidRPr="0081543A">
        <w:rPr>
          <w:lang w:eastAsia="zh-CN"/>
        </w:rPr>
        <w:t xml:space="preserve">s performed for </w:t>
      </w:r>
      <w:r>
        <w:rPr>
          <w:lang w:eastAsia="zh-CN"/>
        </w:rPr>
        <w:t xml:space="preserve">the </w:t>
      </w:r>
      <w:r w:rsidRPr="0081543A">
        <w:rPr>
          <w:lang w:eastAsia="zh-CN"/>
        </w:rPr>
        <w:t>“A-IoT Inventory and Command” case</w:t>
      </w:r>
      <w:r>
        <w:rPr>
          <w:lang w:eastAsia="zh-CN"/>
        </w:rPr>
        <w:t xml:space="preserve">. Whether and under which conditions step 1 may be skipped in case of </w:t>
      </w:r>
      <w:r w:rsidRPr="0081543A">
        <w:rPr>
          <w:lang w:eastAsia="zh-CN"/>
        </w:rPr>
        <w:t>“Command-only”</w:t>
      </w:r>
      <w:r>
        <w:rPr>
          <w:lang w:eastAsia="zh-CN"/>
        </w:rPr>
        <w:t xml:space="preserve"> and which consequences this would have for the overall message flow depends on discussions led by</w:t>
      </w:r>
      <w:r w:rsidRPr="0081543A">
        <w:rPr>
          <w:lang w:eastAsia="zh-CN"/>
        </w:rPr>
        <w:t xml:space="preserve"> SA2, SA3 and RAN2.</w:t>
      </w:r>
    </w:p>
    <w:p w14:paraId="62366915" w14:textId="77777777" w:rsidR="00851DD5" w:rsidRPr="0081543A" w:rsidRDefault="00851DD5" w:rsidP="00851DD5">
      <w:pPr>
        <w:pStyle w:val="NO"/>
        <w:rPr>
          <w:lang w:eastAsia="zh-CN"/>
        </w:rPr>
      </w:pPr>
      <w:r>
        <w:rPr>
          <w:lang w:eastAsia="zh-CN"/>
        </w:rPr>
        <w:t>NOTE 2: Whether and which way s</w:t>
      </w:r>
      <w:r w:rsidRPr="0069077C">
        <w:rPr>
          <w:lang w:eastAsia="zh-CN"/>
        </w:rPr>
        <w:t xml:space="preserve">teps 2a and 2b </w:t>
      </w:r>
      <w:r>
        <w:rPr>
          <w:lang w:eastAsia="zh-CN"/>
        </w:rPr>
        <w:t>may</w:t>
      </w:r>
      <w:r w:rsidRPr="0069077C">
        <w:rPr>
          <w:lang w:eastAsia="zh-CN"/>
        </w:rPr>
        <w:t xml:space="preserve"> be part of step 1</w:t>
      </w:r>
      <w:r>
        <w:rPr>
          <w:lang w:eastAsia="zh-CN"/>
        </w:rPr>
        <w:t xml:space="preserve"> </w:t>
      </w:r>
      <w:r w:rsidRPr="0069077C">
        <w:rPr>
          <w:lang w:eastAsia="zh-CN"/>
        </w:rPr>
        <w:t>is dependent on discussions led by SA2, SA3 and RAN2.</w:t>
      </w:r>
    </w:p>
    <w:p w14:paraId="5C6A480F" w14:textId="77777777" w:rsidR="00851DD5" w:rsidRPr="0081543A" w:rsidRDefault="00851DD5" w:rsidP="00851DD5">
      <w:pPr>
        <w:pStyle w:val="B1"/>
        <w:rPr>
          <w:lang w:eastAsia="zh-CN"/>
        </w:rPr>
      </w:pPr>
      <w:r w:rsidRPr="0081543A">
        <w:rPr>
          <w:lang w:eastAsia="zh-CN"/>
        </w:rPr>
        <w:t>2a.</w:t>
      </w:r>
      <w:r w:rsidRPr="0081543A">
        <w:rPr>
          <w:lang w:eastAsia="zh-CN"/>
        </w:rPr>
        <w:tab/>
        <w:t>The A-IoT CN node sends a Command Request message to the A-IoT RAN.</w:t>
      </w:r>
    </w:p>
    <w:p w14:paraId="745B43D5" w14:textId="77777777" w:rsidR="00851DD5" w:rsidRPr="0081543A" w:rsidRDefault="00851DD5" w:rsidP="00851DD5">
      <w:pPr>
        <w:pStyle w:val="B1"/>
        <w:rPr>
          <w:lang w:eastAsia="zh-CN"/>
        </w:rPr>
      </w:pPr>
      <w:r w:rsidRPr="0081543A">
        <w:rPr>
          <w:lang w:eastAsia="zh-CN"/>
        </w:rPr>
        <w:t>2b.</w:t>
      </w:r>
      <w:r w:rsidRPr="0081543A">
        <w:rPr>
          <w:lang w:eastAsia="zh-CN"/>
        </w:rPr>
        <w:tab/>
        <w:t>The A-IoT RAN node coordinates the usage of A-IoT radio resources</w:t>
      </w:r>
      <w:r>
        <w:rPr>
          <w:lang w:eastAsia="zh-CN"/>
        </w:rPr>
        <w:t xml:space="preserve"> and allocates A-IoT radio resources for the A-IoT command session</w:t>
      </w:r>
      <w:r w:rsidRPr="0081543A">
        <w:rPr>
          <w:lang w:eastAsia="zh-CN"/>
        </w:rPr>
        <w:t>.</w:t>
      </w:r>
    </w:p>
    <w:p w14:paraId="6C464128" w14:textId="77777777" w:rsidR="00851DD5" w:rsidRPr="0081543A" w:rsidRDefault="00851DD5" w:rsidP="00851DD5">
      <w:pPr>
        <w:ind w:left="568" w:hanging="284"/>
        <w:rPr>
          <w:lang w:eastAsia="zh-CN"/>
        </w:rPr>
      </w:pPr>
      <w:r w:rsidRPr="0081543A">
        <w:rPr>
          <w:lang w:eastAsia="zh-CN"/>
        </w:rPr>
        <w:t>3.</w:t>
      </w:r>
      <w:r w:rsidRPr="0081543A">
        <w:rPr>
          <w:lang w:eastAsia="zh-CN"/>
        </w:rPr>
        <w:tab/>
        <w:t xml:space="preserve">The A-IoT RAN node performs A-IoT command procedures towards the A-IoT device over the A-IoT radio interface. </w:t>
      </w:r>
    </w:p>
    <w:p w14:paraId="5E3E8242" w14:textId="77777777" w:rsidR="00851DD5" w:rsidRDefault="00851DD5" w:rsidP="00851DD5">
      <w:pPr>
        <w:ind w:left="568" w:hanging="284"/>
        <w:rPr>
          <w:lang w:eastAsia="zh-CN"/>
        </w:rPr>
      </w:pPr>
      <w:r w:rsidRPr="003519B0">
        <w:rPr>
          <w:rFonts w:hint="eastAsia"/>
          <w:lang w:eastAsia="zh-CN"/>
        </w:rPr>
        <w:t>4</w:t>
      </w:r>
      <w:r w:rsidRPr="003519B0">
        <w:rPr>
          <w:lang w:eastAsia="zh-CN"/>
        </w:rPr>
        <w:t>.</w:t>
      </w:r>
      <w:r w:rsidRPr="003519B0">
        <w:rPr>
          <w:lang w:eastAsia="zh-CN"/>
        </w:rPr>
        <w:tab/>
      </w:r>
      <w:r>
        <w:rPr>
          <w:lang w:eastAsia="zh-CN"/>
        </w:rPr>
        <w:t>T</w:t>
      </w:r>
      <w:r w:rsidRPr="003519B0">
        <w:rPr>
          <w:lang w:eastAsia="zh-CN"/>
        </w:rPr>
        <w:t xml:space="preserve">he </w:t>
      </w:r>
      <w:r>
        <w:rPr>
          <w:lang w:eastAsia="zh-CN"/>
        </w:rPr>
        <w:t>A-IoT</w:t>
      </w:r>
      <w:r w:rsidRPr="003519B0">
        <w:rPr>
          <w:lang w:eastAsia="zh-CN"/>
        </w:rPr>
        <w:t xml:space="preserve"> RAN node</w:t>
      </w:r>
      <w:r>
        <w:rPr>
          <w:lang w:eastAsia="zh-CN"/>
        </w:rPr>
        <w:t xml:space="preserve"> sends a Command Response message to the A-IoT CN, if any command result is received from A-IoT</w:t>
      </w:r>
      <w:r w:rsidRPr="003519B0">
        <w:rPr>
          <w:lang w:eastAsia="zh-CN"/>
        </w:rPr>
        <w:t xml:space="preserve"> device</w:t>
      </w:r>
      <w:r>
        <w:rPr>
          <w:lang w:eastAsia="zh-CN"/>
        </w:rPr>
        <w:t>, the A-IoT RAN node may include the command result in the Command response message.</w:t>
      </w:r>
    </w:p>
    <w:p w14:paraId="1F17F904" w14:textId="77777777" w:rsidR="00851DD5" w:rsidRDefault="00851DD5" w:rsidP="00851DD5">
      <w:pPr>
        <w:pStyle w:val="NO"/>
        <w:rPr>
          <w:lang w:eastAsia="zh-CN"/>
        </w:rPr>
      </w:pPr>
      <w:r w:rsidRPr="008E5BFB">
        <w:rPr>
          <w:lang w:eastAsia="zh-CN"/>
        </w:rPr>
        <w:t>NOTE</w:t>
      </w:r>
      <w:r>
        <w:rPr>
          <w:lang w:eastAsia="zh-CN"/>
        </w:rPr>
        <w:t xml:space="preserve"> 3</w:t>
      </w:r>
      <w:r w:rsidRPr="008E5BFB">
        <w:rPr>
          <w:lang w:eastAsia="zh-CN"/>
        </w:rPr>
        <w:t xml:space="preserve">: In step </w:t>
      </w:r>
      <w:r>
        <w:rPr>
          <w:lang w:eastAsia="zh-CN"/>
        </w:rPr>
        <w:t>4</w:t>
      </w:r>
      <w:r w:rsidRPr="008E5BFB">
        <w:rPr>
          <w:lang w:eastAsia="zh-CN"/>
        </w:rPr>
        <w:t xml:space="preserve">, the </w:t>
      </w:r>
      <w:r>
        <w:rPr>
          <w:lang w:eastAsia="zh-CN"/>
        </w:rPr>
        <w:t>A-IoT</w:t>
      </w:r>
      <w:r w:rsidRPr="008E5BFB">
        <w:rPr>
          <w:lang w:eastAsia="zh-CN"/>
        </w:rPr>
        <w:t xml:space="preserve"> RAN node may instead send a </w:t>
      </w:r>
      <w:r>
        <w:rPr>
          <w:lang w:eastAsia="zh-CN"/>
        </w:rPr>
        <w:t>Command</w:t>
      </w:r>
      <w:r w:rsidRPr="008E5BFB">
        <w:rPr>
          <w:lang w:eastAsia="zh-CN"/>
        </w:rPr>
        <w:t xml:space="preserve"> </w:t>
      </w:r>
      <w:r>
        <w:rPr>
          <w:lang w:eastAsia="zh-CN"/>
        </w:rPr>
        <w:t>F</w:t>
      </w:r>
      <w:r w:rsidRPr="008E5BFB">
        <w:rPr>
          <w:lang w:eastAsia="zh-CN"/>
        </w:rPr>
        <w:t xml:space="preserve">ailure message to the </w:t>
      </w:r>
      <w:r>
        <w:rPr>
          <w:lang w:eastAsia="zh-CN"/>
        </w:rPr>
        <w:t>A-IoT</w:t>
      </w:r>
      <w:r w:rsidRPr="008E5BFB">
        <w:rPr>
          <w:lang w:eastAsia="zh-CN"/>
        </w:rPr>
        <w:t xml:space="preserve"> CN </w:t>
      </w:r>
      <w:r>
        <w:rPr>
          <w:lang w:eastAsia="zh-CN"/>
        </w:rPr>
        <w:t>i</w:t>
      </w:r>
      <w:r w:rsidRPr="008E5BFB">
        <w:rPr>
          <w:lang w:eastAsia="zh-CN"/>
        </w:rPr>
        <w:t xml:space="preserve">ndicating that the </w:t>
      </w:r>
      <w:r>
        <w:rPr>
          <w:lang w:eastAsia="zh-CN"/>
        </w:rPr>
        <w:t>command</w:t>
      </w:r>
      <w:r w:rsidRPr="008E5BFB">
        <w:rPr>
          <w:lang w:eastAsia="zh-CN"/>
        </w:rPr>
        <w:t xml:space="preserve"> procedure </w:t>
      </w:r>
      <w:r>
        <w:rPr>
          <w:lang w:eastAsia="zh-CN"/>
        </w:rPr>
        <w:t>has failed</w:t>
      </w:r>
      <w:r w:rsidRPr="008E5BFB">
        <w:rPr>
          <w:lang w:eastAsia="zh-CN"/>
        </w:rPr>
        <w:t>.</w:t>
      </w:r>
    </w:p>
    <w:p w14:paraId="75B8DC87" w14:textId="77777777" w:rsidR="00851DD5" w:rsidRDefault="00851DD5" w:rsidP="00851DD5">
      <w:pPr>
        <w:pStyle w:val="30"/>
        <w:rPr>
          <w:lang w:eastAsia="ja-JP"/>
        </w:rPr>
      </w:pPr>
      <w:bookmarkStart w:id="562" w:name="_Toc175766753"/>
      <w:r w:rsidRPr="00B93D1C">
        <w:rPr>
          <w:lang w:eastAsia="ja-JP"/>
        </w:rPr>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562"/>
    </w:p>
    <w:p w14:paraId="4FF10B39" w14:textId="77777777" w:rsidR="00851DD5" w:rsidRPr="00B93D1C" w:rsidRDefault="00851DD5" w:rsidP="00851DD5">
      <w:pPr>
        <w:pStyle w:val="40"/>
        <w:rPr>
          <w:lang w:eastAsia="ja-JP"/>
        </w:rPr>
      </w:pPr>
      <w:bookmarkStart w:id="563"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563"/>
    </w:p>
    <w:p w14:paraId="6D485E00" w14:textId="77777777" w:rsidR="00851DD5" w:rsidRPr="00B93D1C" w:rsidRDefault="00851DD5" w:rsidP="00851DD5">
      <w:pPr>
        <w:pStyle w:val="50"/>
        <w:rPr>
          <w:lang w:eastAsia="zh-CN"/>
        </w:rPr>
      </w:pPr>
      <w:r>
        <w:fldChar w:fldCharType="begin"/>
      </w:r>
      <w:r>
        <w:fldChar w:fldCharType="end"/>
      </w:r>
      <w:r w:rsidRPr="00B93D1C">
        <w:rPr>
          <w:lang w:eastAsia="ja-JP"/>
        </w:rPr>
        <w:t>6.</w:t>
      </w:r>
      <w:r>
        <w:rPr>
          <w:lang w:eastAsia="ja-JP"/>
        </w:rPr>
        <w:t>5</w:t>
      </w:r>
      <w:r w:rsidRPr="00B93D1C">
        <w:rPr>
          <w:lang w:eastAsia="ja-JP"/>
        </w:rPr>
        <w:t>.3.1</w:t>
      </w:r>
      <w:r>
        <w:rPr>
          <w:lang w:eastAsia="ja-JP"/>
        </w:rPr>
        <w:t>.1</w:t>
      </w:r>
      <w:r>
        <w:rPr>
          <w:lang w:eastAsia="ja-JP"/>
        </w:rPr>
        <w:tab/>
        <w:t>RRC based solution</w:t>
      </w:r>
    </w:p>
    <w:p w14:paraId="0C4B0D1B" w14:textId="77777777" w:rsidR="00851DD5" w:rsidRPr="00B93D1C" w:rsidRDefault="00851DD5" w:rsidP="00851DD5">
      <w:pPr>
        <w:pStyle w:val="TH"/>
      </w:pPr>
      <w:r>
        <w:object w:dxaOrig="8712" w:dyaOrig="4548" w14:anchorId="6CAC17D2">
          <v:shape id="_x0000_i1039" type="#_x0000_t75" style="width:435.6pt;height:226pt" o:ole="">
            <v:imagedata r:id="rId41" o:title=""/>
          </v:shape>
          <o:OLEObject Type="Embed" ProgID="Visio.Drawing.15" ShapeID="_x0000_i1039" DrawAspect="Content" ObjectID="_1794406796" r:id="rId42"/>
        </w:object>
      </w:r>
    </w:p>
    <w:p w14:paraId="364275E3" w14:textId="77777777" w:rsidR="00851DD5" w:rsidRPr="00B93D1C" w:rsidRDefault="00851DD5" w:rsidP="00851DD5">
      <w:pPr>
        <w:pStyle w:val="TF"/>
      </w:pPr>
      <w:r w:rsidRPr="00B93D1C">
        <w:t>Figure 6.</w:t>
      </w:r>
      <w:r>
        <w:t>5</w:t>
      </w:r>
      <w:r w:rsidRPr="00B93D1C">
        <w:t>.3.1</w:t>
      </w:r>
      <w:r>
        <w:t>.1</w:t>
      </w:r>
      <w:r w:rsidRPr="00B93D1C">
        <w:t xml:space="preserve">-1: </w:t>
      </w:r>
      <w:bookmarkStart w:id="564" w:name="_Hlk175580021"/>
      <w:r w:rsidRPr="00B93D1C">
        <w:t xml:space="preserve">Message flow for </w:t>
      </w:r>
      <w:r>
        <w:t>A-IoT</w:t>
      </w:r>
      <w:r w:rsidRPr="00B93D1C">
        <w:t xml:space="preserve"> Inventory in Topology 2 </w:t>
      </w:r>
      <w:r>
        <w:t xml:space="preserve">- </w:t>
      </w:r>
      <w:r w:rsidRPr="00B93D1C">
        <w:t>RRC-based solution</w:t>
      </w:r>
      <w:bookmarkEnd w:id="564"/>
    </w:p>
    <w:p w14:paraId="2EB15E55" w14:textId="77777777" w:rsidR="00851DD5" w:rsidRDefault="00851DD5" w:rsidP="00851DD5">
      <w:pPr>
        <w:pStyle w:val="B1"/>
        <w:rPr>
          <w:lang w:eastAsia="zh-CN"/>
        </w:rPr>
      </w:pPr>
      <w:r>
        <w:rPr>
          <w:lang w:eastAsia="zh-CN"/>
        </w:rPr>
        <w:t>1a.</w:t>
      </w:r>
      <w:r>
        <w:rPr>
          <w:lang w:eastAsia="zh-CN"/>
        </w:rPr>
        <w:tab/>
        <w:t>The A-IoT CN sends an Inventory request message to the A-IoT enabled gNB</w:t>
      </w:r>
    </w:p>
    <w:p w14:paraId="657CA6B0" w14:textId="77777777" w:rsidR="00851DD5" w:rsidRDefault="00851DD5" w:rsidP="00851DD5">
      <w:pPr>
        <w:pStyle w:val="B1"/>
        <w:rPr>
          <w:lang w:eastAsia="zh-CN"/>
        </w:rPr>
      </w:pPr>
      <w:r>
        <w:rPr>
          <w:lang w:eastAsia="zh-CN"/>
        </w:rPr>
        <w:t>1b.</w:t>
      </w:r>
      <w:r>
        <w:rPr>
          <w:lang w:eastAsia="zh-CN"/>
        </w:rPr>
        <w:tab/>
        <w:t>The A-IoT enabled gNB allocates and coordinates usage of A-IoT radio resources.</w:t>
      </w:r>
    </w:p>
    <w:p w14:paraId="7A139689" w14:textId="77777777" w:rsidR="00851DD5" w:rsidRDefault="00851DD5" w:rsidP="00851DD5">
      <w:pPr>
        <w:pStyle w:val="B1"/>
        <w:rPr>
          <w:lang w:eastAsia="zh-CN"/>
        </w:rPr>
      </w:pPr>
      <w:r>
        <w:rPr>
          <w:lang w:eastAsia="zh-CN"/>
        </w:rPr>
        <w:t>1c/2a</w:t>
      </w:r>
      <w:r>
        <w:rPr>
          <w:lang w:eastAsia="zh-CN"/>
        </w:rPr>
        <w:tab/>
        <w:t>RRC communication with the A-IoT enabled UE takes place.</w:t>
      </w:r>
    </w:p>
    <w:p w14:paraId="5C82F57C" w14:textId="77777777" w:rsidR="00851DD5" w:rsidRPr="00457EA9" w:rsidRDefault="00851DD5" w:rsidP="00851DD5">
      <w:pPr>
        <w:pStyle w:val="EditorsNote"/>
        <w:rPr>
          <w:color w:val="auto"/>
          <w:lang w:eastAsia="zh-CN"/>
        </w:rPr>
      </w:pPr>
      <w:r w:rsidRPr="00457EA9">
        <w:rPr>
          <w:color w:val="auto"/>
          <w:lang w:eastAsia="zh-CN"/>
        </w:rPr>
        <w:t>NOTE</w:t>
      </w:r>
      <w:r>
        <w:rPr>
          <w:color w:val="auto"/>
          <w:lang w:eastAsia="zh-CN"/>
        </w:rPr>
        <w:t xml:space="preserve"> 1</w:t>
      </w:r>
      <w:r w:rsidRPr="00457EA9">
        <w:rPr>
          <w:color w:val="auto"/>
          <w:lang w:eastAsia="zh-CN"/>
        </w:rPr>
        <w:t>:</w:t>
      </w:r>
      <w:r>
        <w:rPr>
          <w:color w:val="auto"/>
          <w:lang w:eastAsia="zh-CN"/>
        </w:rPr>
        <w:t xml:space="preserve"> </w:t>
      </w:r>
      <w:r w:rsidRPr="00457EA9">
        <w:rPr>
          <w:color w:val="auto"/>
          <w:lang w:eastAsia="zh-CN"/>
        </w:rPr>
        <w:t>RRC based communication is only depicted schematically, details subject to RAN2.</w:t>
      </w:r>
    </w:p>
    <w:p w14:paraId="27108FA8" w14:textId="77777777" w:rsidR="00851DD5" w:rsidRDefault="00851DD5" w:rsidP="00851DD5">
      <w:pPr>
        <w:pStyle w:val="B1"/>
        <w:rPr>
          <w:lang w:eastAsia="zh-CN"/>
        </w:rPr>
      </w:pPr>
      <w:r>
        <w:rPr>
          <w:lang w:eastAsia="zh-CN"/>
        </w:rPr>
        <w:t>2.</w:t>
      </w:r>
      <w:r>
        <w:rPr>
          <w:lang w:eastAsia="zh-CN"/>
        </w:rPr>
        <w:tab/>
        <w:t xml:space="preserve">The A-IoT-enabled gNB sends an Inventory response message to the A-IoT CN. </w:t>
      </w:r>
    </w:p>
    <w:p w14:paraId="4163F24E" w14:textId="77777777" w:rsidR="00851DD5" w:rsidRPr="009A6A92" w:rsidRDefault="00851DD5" w:rsidP="00851DD5">
      <w:pPr>
        <w:pStyle w:val="EditorsNote"/>
        <w:rPr>
          <w:lang w:eastAsia="zh-CN"/>
        </w:rPr>
      </w:pPr>
      <w:r w:rsidRPr="009A6A92">
        <w:rPr>
          <w:color w:val="auto"/>
          <w:lang w:eastAsia="zh-CN"/>
        </w:rPr>
        <w:t>NOTE 2: In step 2, the A-IoT-enabled gNB may instead send an Inventory failure message to the A-IoT CN indicating that the inventory procedure could not be initiated towards the A-IoT device(s).</w:t>
      </w:r>
    </w:p>
    <w:p w14:paraId="32535EBF" w14:textId="77777777" w:rsidR="00851DD5" w:rsidRPr="00344DB9" w:rsidRDefault="00851DD5" w:rsidP="00851DD5">
      <w:pPr>
        <w:pStyle w:val="B1"/>
        <w:rPr>
          <w:lang w:eastAsia="zh-CN"/>
        </w:rPr>
      </w:pPr>
      <w:r>
        <w:rPr>
          <w:lang w:eastAsia="zh-CN"/>
        </w:rPr>
        <w:t>3.</w:t>
      </w:r>
      <w:r>
        <w:rPr>
          <w:lang w:eastAsia="zh-CN"/>
        </w:rPr>
        <w:tab/>
        <w:t>The</w:t>
      </w:r>
      <w:r w:rsidRPr="00CA7C97">
        <w:rPr>
          <w:lang w:eastAsia="zh-CN"/>
        </w:rPr>
        <w:t xml:space="preserve"> </w:t>
      </w:r>
      <w:r>
        <w:rPr>
          <w:lang w:eastAsia="zh-CN"/>
        </w:rPr>
        <w:t xml:space="preserve">A-IoT-enabled gNB requests the A-IoT-enabled UE(s) to trigger inventory procedure towards the A-IoT device(s). </w:t>
      </w:r>
    </w:p>
    <w:p w14:paraId="43669902" w14:textId="77777777" w:rsidR="00851DD5" w:rsidRPr="00344DB9" w:rsidRDefault="00851DD5" w:rsidP="00851DD5">
      <w:pPr>
        <w:pStyle w:val="B1"/>
      </w:pPr>
      <w:r>
        <w:rPr>
          <w:rFonts w:hint="eastAsia"/>
          <w:lang w:eastAsia="zh-CN"/>
        </w:rPr>
        <w:t>4</w:t>
      </w:r>
      <w:r>
        <w:rPr>
          <w:lang w:eastAsia="zh-CN"/>
        </w:rPr>
        <w:t>a/4b.</w:t>
      </w:r>
      <w:r>
        <w:rPr>
          <w:lang w:eastAsia="zh-CN"/>
        </w:rPr>
        <w:tab/>
        <w:t xml:space="preserve">After receiving inventory result reported </w:t>
      </w:r>
      <w:r>
        <w:rPr>
          <w:rFonts w:hint="eastAsia"/>
          <w:lang w:eastAsia="zh-CN"/>
        </w:rPr>
        <w:t>from</w:t>
      </w:r>
      <w:r>
        <w:rPr>
          <w:lang w:eastAsia="zh-CN"/>
        </w:rPr>
        <w:t xml:space="preserve"> the A-IoT enabled UEs, the</w:t>
      </w:r>
      <w:r w:rsidRPr="00B37335">
        <w:rPr>
          <w:lang w:eastAsia="zh-CN"/>
        </w:rPr>
        <w:t xml:space="preserve"> </w:t>
      </w:r>
      <w:r>
        <w:rPr>
          <w:lang w:eastAsia="zh-CN"/>
        </w:rPr>
        <w:t>A-IoT-enabled gNB may send one or multiple Inventory reports towards the A-IoT CN including the received inventory result.</w:t>
      </w:r>
    </w:p>
    <w:p w14:paraId="5208B07A" w14:textId="77777777" w:rsidR="00851DD5" w:rsidRPr="009A6A92" w:rsidRDefault="00851DD5" w:rsidP="00851DD5">
      <w:pPr>
        <w:pStyle w:val="EditorsNote"/>
        <w:rPr>
          <w:lang w:eastAsia="zh-CN"/>
        </w:rPr>
      </w:pPr>
      <w:r w:rsidRPr="009A6A92">
        <w:rPr>
          <w:color w:val="auto"/>
          <w:lang w:eastAsia="zh-CN"/>
        </w:rPr>
        <w:t>NOTE 3: Steps 4a/4b may happen in parallel with Step 3 for different A-IoT devices.</w:t>
      </w:r>
    </w:p>
    <w:p w14:paraId="32670E7D" w14:textId="77777777" w:rsidR="00851DD5" w:rsidRPr="00457EA9" w:rsidRDefault="00851DD5" w:rsidP="00851DD5">
      <w:pPr>
        <w:pStyle w:val="EditorsNote"/>
        <w:rPr>
          <w:color w:val="auto"/>
          <w:lang w:eastAsia="zh-CN"/>
        </w:rPr>
      </w:pPr>
      <w:r w:rsidRPr="00457EA9">
        <w:rPr>
          <w:color w:val="auto"/>
          <w:lang w:eastAsia="zh-CN"/>
        </w:rPr>
        <w:lastRenderedPageBreak/>
        <w:t>NOTE 4: Step 4a/4b between A-IoT-enable UE and A-IoT-enabled gNB subject to RAN2.</w:t>
      </w:r>
    </w:p>
    <w:p w14:paraId="36A3A6E7" w14:textId="77777777" w:rsidR="00851DD5" w:rsidRPr="00B93D1C" w:rsidRDefault="00851DD5" w:rsidP="00851DD5">
      <w:pPr>
        <w:pStyle w:val="50"/>
        <w:rPr>
          <w:lang w:eastAsia="zh-CN"/>
        </w:rPr>
      </w:pPr>
      <w:r w:rsidRPr="00B93D1C">
        <w:rPr>
          <w:lang w:eastAsia="ja-JP"/>
        </w:rPr>
        <w:t>6.</w:t>
      </w:r>
      <w:r>
        <w:rPr>
          <w:lang w:eastAsia="ja-JP"/>
        </w:rPr>
        <w:t>5</w:t>
      </w:r>
      <w:r w:rsidRPr="00B93D1C">
        <w:rPr>
          <w:lang w:eastAsia="ja-JP"/>
        </w:rPr>
        <w:t>.3.1</w:t>
      </w:r>
      <w:r>
        <w:rPr>
          <w:lang w:eastAsia="ja-JP"/>
        </w:rPr>
        <w:t>.2</w:t>
      </w:r>
      <w:r>
        <w:rPr>
          <w:lang w:eastAsia="ja-JP"/>
        </w:rPr>
        <w:tab/>
        <w:t xml:space="preserve">NAS/UP based solution </w:t>
      </w:r>
    </w:p>
    <w:p w14:paraId="3F46CF6C" w14:textId="77777777" w:rsidR="00851DD5" w:rsidRPr="00432009" w:rsidRDefault="00851DD5" w:rsidP="00851DD5">
      <w:pPr>
        <w:pStyle w:val="NO"/>
        <w:rPr>
          <w:color w:val="FF0000"/>
        </w:rPr>
      </w:pPr>
      <w:r w:rsidRPr="00432009">
        <w:rPr>
          <w:color w:val="FF0000"/>
        </w:rPr>
        <w:t>Editor’s Note: Whether and which of the following options on CN triggered A-IoT session resource allocation and UE triggered A-IoT session resource allocation will be finally considered needs further discussion involving other WGs as needed.</w:t>
      </w:r>
    </w:p>
    <w:p w14:paraId="1A904478" w14:textId="77777777" w:rsidR="00851DD5" w:rsidRPr="00457EA9" w:rsidRDefault="00851DD5" w:rsidP="00851DD5">
      <w:pPr>
        <w:pStyle w:val="6"/>
        <w:rPr>
          <w:lang w:eastAsia="ja-JP"/>
        </w:rPr>
      </w:pPr>
      <w:r w:rsidRPr="00BF4319">
        <w:rPr>
          <w:lang w:eastAsia="ja-JP"/>
        </w:rPr>
        <w:t xml:space="preserve">NAS/UP </w:t>
      </w:r>
      <w:r w:rsidRPr="00E33ECB">
        <w:rPr>
          <w:lang w:eastAsia="ja-JP"/>
        </w:rPr>
        <w:t xml:space="preserve">based </w:t>
      </w:r>
      <w:r w:rsidRPr="00C11205">
        <w:rPr>
          <w:lang w:eastAsia="ja-JP"/>
        </w:rPr>
        <w:t xml:space="preserve">solution </w:t>
      </w:r>
      <w:r w:rsidRPr="00457EA9">
        <w:rPr>
          <w:lang w:eastAsia="ja-JP"/>
        </w:rPr>
        <w:t>– A-IoT CN triggered A-IoT session resource allocation</w:t>
      </w:r>
    </w:p>
    <w:p w14:paraId="2B9F6817" w14:textId="77777777" w:rsidR="00851DD5" w:rsidRDefault="00851DD5" w:rsidP="00851DD5">
      <w:pPr>
        <w:pStyle w:val="TH"/>
        <w:spacing w:line="360" w:lineRule="auto"/>
      </w:pPr>
      <w:r>
        <w:object w:dxaOrig="8917" w:dyaOrig="5149" w14:anchorId="211AD7C4">
          <v:shape id="_x0000_i1040" type="#_x0000_t75" style="width:444.8pt;height:257.2pt" o:ole="">
            <v:imagedata r:id="rId43" o:title=""/>
          </v:shape>
          <o:OLEObject Type="Embed" ProgID="Visio.Drawing.15" ShapeID="_x0000_i1040" DrawAspect="Content" ObjectID="_1794406797" r:id="rId44"/>
        </w:object>
      </w:r>
    </w:p>
    <w:p w14:paraId="1D69128C" w14:textId="77777777" w:rsidR="00851DD5" w:rsidRDefault="00851DD5" w:rsidP="00851DD5">
      <w:pPr>
        <w:pStyle w:val="TF"/>
      </w:pPr>
      <w:r w:rsidRPr="00B93D1C">
        <w:t>Figure 6.</w:t>
      </w:r>
      <w:r>
        <w:t>5.3.1.2-1</w:t>
      </w:r>
      <w:r w:rsidRPr="00B93D1C">
        <w:t xml:space="preserve">: Message flow </w:t>
      </w:r>
      <w:r>
        <w:t xml:space="preserve">A-IoT Inventory in Topology 2 - </w:t>
      </w:r>
      <w:r w:rsidRPr="00B93D1C">
        <w:t>NAS/UP based solution</w:t>
      </w:r>
      <w:r>
        <w:t xml:space="preserve"> – A-IoT CN triggered A-IoT session resource allocation</w:t>
      </w:r>
    </w:p>
    <w:p w14:paraId="62F956AE" w14:textId="77777777" w:rsidR="00851DD5" w:rsidRDefault="00851DD5" w:rsidP="00851DD5">
      <w:r>
        <w:t>This option is characterised by the A-IoT enabled gNB receiving the request to establish A-IoT session resources by the A-IoT CN.</w:t>
      </w:r>
    </w:p>
    <w:p w14:paraId="127F388A" w14:textId="77777777" w:rsidR="00851DD5" w:rsidRDefault="00851DD5" w:rsidP="00851DD5">
      <w:pPr>
        <w:pStyle w:val="B1"/>
        <w:rPr>
          <w:lang w:eastAsia="zh-CN"/>
        </w:rPr>
      </w:pPr>
      <w:r>
        <w:t>0a.</w:t>
      </w:r>
      <w:r>
        <w:tab/>
        <w:t xml:space="preserve">The A-IoT CN requests </w:t>
      </w:r>
      <w:r>
        <w:rPr>
          <w:lang w:eastAsia="zh-CN"/>
        </w:rPr>
        <w:t xml:space="preserve">A-IoT session resources. </w:t>
      </w:r>
    </w:p>
    <w:p w14:paraId="35A8CC1E" w14:textId="77777777" w:rsidR="00851DD5" w:rsidRDefault="00851DD5" w:rsidP="00851DD5">
      <w:pPr>
        <w:pStyle w:val="B1"/>
        <w:rPr>
          <w:lang w:eastAsia="zh-CN"/>
        </w:rPr>
      </w:pPr>
      <w:r>
        <w:rPr>
          <w:lang w:eastAsia="zh-CN"/>
        </w:rPr>
        <w:t>0b.</w:t>
      </w:r>
      <w:r>
        <w:rPr>
          <w:lang w:eastAsia="zh-CN"/>
        </w:rPr>
        <w:tab/>
        <w:t>The A-IoT enabled gNB coordinates A-IoT radio resources and allocates A-IoT radio resources to the A-IoT enabled UE accordingly.</w:t>
      </w:r>
    </w:p>
    <w:p w14:paraId="27AB6767" w14:textId="77777777" w:rsidR="00851DD5" w:rsidRDefault="00851DD5" w:rsidP="00851DD5">
      <w:pPr>
        <w:pStyle w:val="B1"/>
      </w:pPr>
      <w:r>
        <w:t>0c.</w:t>
      </w:r>
      <w:r>
        <w:tab/>
        <w:t>The A-IoT enabled gNB confirms the request for A-IoT session resources.</w:t>
      </w:r>
    </w:p>
    <w:p w14:paraId="75AA9F59" w14:textId="77777777" w:rsidR="00851DD5" w:rsidRPr="00667005" w:rsidRDefault="00851DD5" w:rsidP="00851DD5">
      <w:pPr>
        <w:pStyle w:val="NO"/>
        <w:rPr>
          <w:lang w:eastAsia="zh-CN"/>
        </w:rPr>
      </w:pPr>
      <w:r w:rsidRPr="00FC1393">
        <w:rPr>
          <w:lang w:eastAsia="zh-CN"/>
        </w:rPr>
        <w:t xml:space="preserve">NOTE </w:t>
      </w:r>
      <w:r>
        <w:rPr>
          <w:lang w:eastAsia="zh-CN"/>
        </w:rPr>
        <w:t xml:space="preserve">1: </w:t>
      </w:r>
      <w:r w:rsidRPr="00FC1393">
        <w:rPr>
          <w:lang w:eastAsia="zh-CN"/>
        </w:rPr>
        <w:t>In s</w:t>
      </w:r>
      <w:r w:rsidRPr="00667005">
        <w:rPr>
          <w:lang w:eastAsia="zh-CN"/>
        </w:rPr>
        <w:t>tep</w:t>
      </w:r>
      <w:r>
        <w:rPr>
          <w:lang w:eastAsia="zh-CN"/>
        </w:rPr>
        <w:t xml:space="preserve"> 0c</w:t>
      </w:r>
      <w:r w:rsidRPr="00FC1393">
        <w:rPr>
          <w:lang w:eastAsia="zh-CN"/>
        </w:rPr>
        <w:t>, the A</w:t>
      </w:r>
      <w:r>
        <w:rPr>
          <w:lang w:eastAsia="zh-CN"/>
        </w:rPr>
        <w:t>-</w:t>
      </w:r>
      <w:r w:rsidRPr="00FC1393">
        <w:rPr>
          <w:lang w:eastAsia="zh-CN"/>
        </w:rPr>
        <w:t xml:space="preserve">IoT-enable gNB can reject the </w:t>
      </w:r>
      <w:r>
        <w:rPr>
          <w:lang w:eastAsia="zh-CN"/>
        </w:rPr>
        <w:t xml:space="preserve">request for </w:t>
      </w:r>
      <w:r w:rsidRPr="00FC1393">
        <w:rPr>
          <w:lang w:eastAsia="zh-CN"/>
        </w:rPr>
        <w:t>A</w:t>
      </w:r>
      <w:r>
        <w:rPr>
          <w:lang w:eastAsia="zh-CN"/>
        </w:rPr>
        <w:t>-</w:t>
      </w:r>
      <w:r w:rsidRPr="00FC1393">
        <w:rPr>
          <w:lang w:eastAsia="zh-CN"/>
        </w:rPr>
        <w:t xml:space="preserve">IoT </w:t>
      </w:r>
      <w:r>
        <w:rPr>
          <w:lang w:eastAsia="zh-CN"/>
        </w:rPr>
        <w:t>session resource.</w:t>
      </w:r>
    </w:p>
    <w:p w14:paraId="2DB01DBB" w14:textId="77777777" w:rsidR="00851DD5" w:rsidRDefault="00851DD5" w:rsidP="00851DD5">
      <w:pPr>
        <w:pStyle w:val="B1"/>
        <w:rPr>
          <w:lang w:eastAsia="zh-CN"/>
        </w:rPr>
      </w:pPr>
      <w:r>
        <w:rPr>
          <w:lang w:eastAsia="zh-CN"/>
        </w:rPr>
        <w:t>1.</w:t>
      </w:r>
      <w:r>
        <w:rPr>
          <w:lang w:eastAsia="zh-CN"/>
        </w:rPr>
        <w:tab/>
        <w:t xml:space="preserve">The A-IoT CN sends an Inventory request message to the A-IoT-enabled </w:t>
      </w:r>
      <w:r w:rsidRPr="00AF670A">
        <w:rPr>
          <w:lang w:eastAsia="zh-CN"/>
        </w:rPr>
        <w:t>UE</w:t>
      </w:r>
      <w:r>
        <w:rPr>
          <w:lang w:eastAsia="zh-CN"/>
        </w:rPr>
        <w:t>.</w:t>
      </w:r>
    </w:p>
    <w:p w14:paraId="58716746" w14:textId="77777777" w:rsidR="00851DD5" w:rsidRDefault="00851DD5" w:rsidP="00851DD5">
      <w:pPr>
        <w:pStyle w:val="B1"/>
        <w:rPr>
          <w:lang w:eastAsia="zh-CN"/>
        </w:rPr>
      </w:pPr>
      <w:r>
        <w:rPr>
          <w:lang w:eastAsia="zh-CN"/>
        </w:rPr>
        <w:t>2.</w:t>
      </w:r>
      <w:r>
        <w:rPr>
          <w:lang w:eastAsia="zh-CN"/>
        </w:rPr>
        <w:tab/>
        <w:t xml:space="preserve">The A-IoT-enabled </w:t>
      </w:r>
      <w:r w:rsidRPr="00AF670A">
        <w:rPr>
          <w:lang w:eastAsia="zh-CN"/>
        </w:rPr>
        <w:t>UE(s)</w:t>
      </w:r>
      <w:r>
        <w:rPr>
          <w:lang w:eastAsia="zh-CN"/>
        </w:rPr>
        <w:t xml:space="preserve"> sends an Inventory response message to the A-IoT CN. </w:t>
      </w:r>
    </w:p>
    <w:p w14:paraId="1193C831" w14:textId="77777777" w:rsidR="00851DD5" w:rsidRPr="008E5BFB" w:rsidRDefault="00851DD5" w:rsidP="00851DD5">
      <w:pPr>
        <w:pStyle w:val="NO"/>
        <w:rPr>
          <w:lang w:eastAsia="zh-CN"/>
        </w:rPr>
      </w:pPr>
      <w:r>
        <w:rPr>
          <w:lang w:eastAsia="zh-CN"/>
        </w:rPr>
        <w:t>NOTE</w:t>
      </w:r>
      <w:r w:rsidRPr="00CD0939">
        <w:rPr>
          <w:lang w:eastAsia="zh-CN"/>
        </w:rPr>
        <w:t xml:space="preserve"> </w:t>
      </w:r>
      <w:r>
        <w:rPr>
          <w:lang w:eastAsia="zh-CN"/>
        </w:rPr>
        <w:t xml:space="preserve">2: </w:t>
      </w:r>
      <w:r w:rsidRPr="008E5BFB">
        <w:rPr>
          <w:lang w:eastAsia="zh-CN"/>
        </w:rPr>
        <w:t>In step 2, the A</w:t>
      </w:r>
      <w:r>
        <w:rPr>
          <w:lang w:eastAsia="zh-CN"/>
        </w:rPr>
        <w:t>-</w:t>
      </w:r>
      <w:r w:rsidRPr="008E5BFB">
        <w:rPr>
          <w:lang w:eastAsia="zh-CN"/>
        </w:rPr>
        <w:t xml:space="preserve">IoT-enabled </w:t>
      </w:r>
      <w:r>
        <w:rPr>
          <w:lang w:eastAsia="zh-CN"/>
        </w:rPr>
        <w:t>UE</w:t>
      </w:r>
      <w:r w:rsidRPr="008E5BFB">
        <w:rPr>
          <w:lang w:eastAsia="zh-CN"/>
        </w:rPr>
        <w:t xml:space="preserve"> may instead </w:t>
      </w:r>
      <w:r>
        <w:rPr>
          <w:lang w:eastAsia="zh-CN"/>
        </w:rPr>
        <w:t>fail</w:t>
      </w:r>
      <w:r w:rsidRPr="008E5BFB">
        <w:rPr>
          <w:lang w:eastAsia="zh-CN"/>
        </w:rPr>
        <w:t xml:space="preserve"> </w:t>
      </w:r>
      <w:r>
        <w:rPr>
          <w:lang w:eastAsia="zh-CN"/>
        </w:rPr>
        <w:t xml:space="preserve">the </w:t>
      </w:r>
      <w:r w:rsidRPr="008E5BFB">
        <w:rPr>
          <w:lang w:eastAsia="zh-CN"/>
        </w:rPr>
        <w:t xml:space="preserve">Inventory </w:t>
      </w:r>
      <w:r>
        <w:rPr>
          <w:lang w:eastAsia="zh-CN"/>
        </w:rPr>
        <w:t>request</w:t>
      </w:r>
      <w:r w:rsidRPr="008E5BFB">
        <w:rPr>
          <w:lang w:eastAsia="zh-CN"/>
        </w:rPr>
        <w:t>.</w:t>
      </w:r>
    </w:p>
    <w:p w14:paraId="6D73B885" w14:textId="77777777" w:rsidR="00851DD5" w:rsidRPr="00344DB9" w:rsidRDefault="00851DD5" w:rsidP="00851DD5">
      <w:pPr>
        <w:pStyle w:val="B1"/>
        <w:rPr>
          <w:lang w:eastAsia="zh-CN"/>
        </w:rPr>
      </w:pPr>
      <w:r>
        <w:rPr>
          <w:lang w:eastAsia="zh-CN"/>
        </w:rPr>
        <w:t>3.</w:t>
      </w:r>
      <w:r>
        <w:rPr>
          <w:lang w:eastAsia="zh-CN"/>
        </w:rPr>
        <w:tab/>
        <w:t>The</w:t>
      </w:r>
      <w:r w:rsidRPr="00CA7C97">
        <w:rPr>
          <w:lang w:eastAsia="zh-CN"/>
        </w:rPr>
        <w:t xml:space="preserve"> </w:t>
      </w:r>
      <w:r>
        <w:rPr>
          <w:lang w:eastAsia="zh-CN"/>
        </w:rPr>
        <w:t xml:space="preserve">A-IoT-enabled </w:t>
      </w:r>
      <w:r w:rsidRPr="00AF670A">
        <w:rPr>
          <w:lang w:eastAsia="zh-CN"/>
        </w:rPr>
        <w:t>UE</w:t>
      </w:r>
      <w:r>
        <w:rPr>
          <w:lang w:eastAsia="zh-CN"/>
        </w:rPr>
        <w:t xml:space="preserve"> performs the inventory procedure towards the A-IoT device(s). </w:t>
      </w:r>
    </w:p>
    <w:p w14:paraId="0B7AB36A" w14:textId="77777777" w:rsidR="00851DD5" w:rsidRPr="00344DB9" w:rsidRDefault="00851DD5" w:rsidP="00851DD5">
      <w:pPr>
        <w:pStyle w:val="B1"/>
      </w:pPr>
      <w:r>
        <w:rPr>
          <w:rFonts w:hint="eastAsia"/>
          <w:lang w:eastAsia="zh-CN"/>
        </w:rPr>
        <w:t>4</w:t>
      </w:r>
      <w:r>
        <w:rPr>
          <w:lang w:eastAsia="zh-CN"/>
        </w:rPr>
        <w:t>/4b.</w:t>
      </w:r>
      <w:r>
        <w:rPr>
          <w:lang w:eastAsia="zh-CN"/>
        </w:rPr>
        <w:tab/>
        <w:t>The</w:t>
      </w:r>
      <w:r w:rsidRPr="00B37335">
        <w:rPr>
          <w:lang w:eastAsia="zh-CN"/>
        </w:rPr>
        <w:t xml:space="preserve"> </w:t>
      </w:r>
      <w:r>
        <w:rPr>
          <w:lang w:eastAsia="zh-CN"/>
        </w:rPr>
        <w:t>A-IoT-enabled UE may send one or multiple Inventory reports towards the A-IoT CN including the received inventory result.</w:t>
      </w:r>
    </w:p>
    <w:p w14:paraId="7D41AEF7" w14:textId="77777777" w:rsidR="00851DD5" w:rsidRPr="002165C3" w:rsidRDefault="00851DD5" w:rsidP="00851DD5">
      <w:pPr>
        <w:pStyle w:val="NO"/>
        <w:rPr>
          <w:color w:val="FF0000"/>
        </w:rPr>
      </w:pPr>
      <w:r w:rsidRPr="00730094">
        <w:rPr>
          <w:rFonts w:hint="eastAsia"/>
          <w:lang w:eastAsia="zh-CN"/>
        </w:rPr>
        <w:t>N</w:t>
      </w:r>
      <w:r w:rsidRPr="00730094">
        <w:rPr>
          <w:lang w:eastAsia="zh-CN"/>
        </w:rPr>
        <w:t xml:space="preserve">OTE </w:t>
      </w:r>
      <w:r>
        <w:rPr>
          <w:lang w:eastAsia="zh-CN"/>
        </w:rPr>
        <w:t>3</w:t>
      </w:r>
      <w:r w:rsidRPr="00730094">
        <w:rPr>
          <w:lang w:eastAsia="zh-CN"/>
        </w:rPr>
        <w:t>: Step</w:t>
      </w:r>
      <w:r>
        <w:rPr>
          <w:lang w:eastAsia="zh-CN"/>
        </w:rPr>
        <w:t>s</w:t>
      </w:r>
      <w:r w:rsidRPr="00730094">
        <w:rPr>
          <w:lang w:eastAsia="zh-CN"/>
        </w:rPr>
        <w:t xml:space="preserve"> 4/4b may happen in parallel with Step 3</w:t>
      </w:r>
      <w:r>
        <w:rPr>
          <w:lang w:eastAsia="zh-CN"/>
        </w:rPr>
        <w:t xml:space="preserve"> for different A-IoT devices</w:t>
      </w:r>
      <w:r w:rsidRPr="00730094">
        <w:rPr>
          <w:lang w:eastAsia="zh-CN"/>
        </w:rPr>
        <w:t>.</w:t>
      </w:r>
    </w:p>
    <w:p w14:paraId="5BE2222E" w14:textId="77777777" w:rsidR="00851DD5" w:rsidRPr="00457EA9" w:rsidRDefault="00851DD5" w:rsidP="00851DD5">
      <w:pPr>
        <w:pStyle w:val="6"/>
        <w:rPr>
          <w:lang w:eastAsia="ja-JP"/>
        </w:rPr>
      </w:pPr>
      <w:r w:rsidRPr="00BF4319">
        <w:rPr>
          <w:lang w:eastAsia="ja-JP"/>
        </w:rPr>
        <w:lastRenderedPageBreak/>
        <w:t>NAS/UP</w:t>
      </w:r>
      <w:r w:rsidRPr="00E33ECB">
        <w:rPr>
          <w:lang w:eastAsia="ja-JP"/>
        </w:rPr>
        <w:t xml:space="preserve"> based</w:t>
      </w:r>
      <w:r w:rsidRPr="00C11205">
        <w:rPr>
          <w:lang w:eastAsia="ja-JP"/>
        </w:rPr>
        <w:t xml:space="preserve"> solution</w:t>
      </w:r>
      <w:r w:rsidRPr="00457EA9">
        <w:rPr>
          <w:lang w:eastAsia="ja-JP"/>
        </w:rPr>
        <w:t xml:space="preserve"> – A-IoT enabled UE triggered A-IoT session resource allocation</w:t>
      </w:r>
    </w:p>
    <w:p w14:paraId="0D4620A5" w14:textId="77777777" w:rsidR="00851DD5" w:rsidRPr="00B93D1C" w:rsidRDefault="00851DD5" w:rsidP="00851DD5">
      <w:pPr>
        <w:pStyle w:val="TH"/>
        <w:rPr>
          <w:lang w:eastAsia="zh-CN"/>
        </w:rPr>
      </w:pPr>
      <w:r>
        <w:object w:dxaOrig="8714" w:dyaOrig="4729" w14:anchorId="1DD43313">
          <v:shape id="_x0000_i1041" type="#_x0000_t75" style="width:422pt;height:228.4pt" o:ole="">
            <v:imagedata r:id="rId45" o:title=""/>
          </v:shape>
          <o:OLEObject Type="Embed" ProgID="Visio.Drawing.15" ShapeID="_x0000_i1041" DrawAspect="Content" ObjectID="_1794406798" r:id="rId46"/>
        </w:object>
      </w:r>
    </w:p>
    <w:p w14:paraId="565F1CED" w14:textId="77777777" w:rsidR="00851DD5" w:rsidRDefault="00851DD5" w:rsidP="00851DD5">
      <w:pPr>
        <w:pStyle w:val="TF"/>
      </w:pPr>
      <w:r w:rsidRPr="00B93D1C">
        <w:t>Figure 6.</w:t>
      </w:r>
      <w:r>
        <w:t>5</w:t>
      </w:r>
      <w:r w:rsidRPr="00B93D1C">
        <w:t>.3.1</w:t>
      </w:r>
      <w:r>
        <w:t>.2</w:t>
      </w:r>
      <w:r w:rsidRPr="00B93D1C">
        <w:t>-</w:t>
      </w:r>
      <w:r>
        <w:t>2</w:t>
      </w:r>
      <w:r w:rsidRPr="00B93D1C">
        <w:t xml:space="preserve">: Message flow for </w:t>
      </w:r>
      <w:r>
        <w:t>A-IoT</w:t>
      </w:r>
      <w:r w:rsidRPr="00B93D1C">
        <w:t xml:space="preserve"> Inventory in Topology 2 (if </w:t>
      </w:r>
      <w:r>
        <w:t xml:space="preserve">- </w:t>
      </w:r>
      <w:r w:rsidRPr="00B93D1C">
        <w:t>NAS/UP based solution is used)</w:t>
      </w:r>
      <w:r>
        <w:t xml:space="preserve"> – A-IoT enabled UE triggered A-IoT session resource allocation</w:t>
      </w:r>
    </w:p>
    <w:p w14:paraId="19E598C6" w14:textId="77777777" w:rsidR="00851DD5" w:rsidRDefault="00851DD5" w:rsidP="00851DD5">
      <w:r>
        <w:t>This option is characterised by the A-IoT enabled gNB receiving the request to establish A-IoT session resources by the A-IoT enabled UE.</w:t>
      </w:r>
    </w:p>
    <w:p w14:paraId="1822B441" w14:textId="77777777" w:rsidR="00851DD5" w:rsidRDefault="00851DD5" w:rsidP="00851DD5">
      <w:r>
        <w:t xml:space="preserve">Additional means to enable the </w:t>
      </w:r>
      <w:proofErr w:type="spellStart"/>
      <w:r>
        <w:t>AIoT</w:t>
      </w:r>
      <w:proofErr w:type="spellEnd"/>
      <w:r>
        <w:t xml:space="preserve"> CN to provide </w:t>
      </w:r>
      <w:proofErr w:type="spellStart"/>
      <w:r>
        <w:t>AIoT</w:t>
      </w:r>
      <w:proofErr w:type="spellEnd"/>
      <w:r>
        <w:t xml:space="preserve"> session related information directly to the </w:t>
      </w:r>
      <w:proofErr w:type="spellStart"/>
      <w:r>
        <w:t>AIoT</w:t>
      </w:r>
      <w:proofErr w:type="spellEnd"/>
      <w:r>
        <w:t xml:space="preserve"> enabled </w:t>
      </w:r>
      <w:proofErr w:type="spellStart"/>
      <w:r>
        <w:t>gNB</w:t>
      </w:r>
      <w:proofErr w:type="spellEnd"/>
      <w:r>
        <w:t>, not shown in Figure 6.5.3.1.2-2, may be needed.</w:t>
      </w:r>
    </w:p>
    <w:p w14:paraId="0669F0AB" w14:textId="77777777" w:rsidR="00851DD5" w:rsidRDefault="00851DD5" w:rsidP="00851DD5">
      <w:pPr>
        <w:pStyle w:val="B1"/>
        <w:rPr>
          <w:lang w:eastAsia="zh-CN"/>
        </w:rPr>
      </w:pPr>
      <w:r>
        <w:rPr>
          <w:lang w:eastAsia="zh-CN"/>
        </w:rPr>
        <w:t>1.</w:t>
      </w:r>
      <w:r>
        <w:rPr>
          <w:lang w:eastAsia="zh-CN"/>
        </w:rPr>
        <w:tab/>
        <w:t>The A-IoT CN sends an Inventory request message to the A-IoT-enabled UE.</w:t>
      </w:r>
    </w:p>
    <w:p w14:paraId="29427570" w14:textId="77777777" w:rsidR="00851DD5" w:rsidRDefault="00851DD5" w:rsidP="00851DD5">
      <w:pPr>
        <w:pStyle w:val="B1"/>
        <w:rPr>
          <w:lang w:eastAsia="zh-CN"/>
        </w:rPr>
      </w:pPr>
      <w:r>
        <w:rPr>
          <w:lang w:eastAsia="zh-CN"/>
        </w:rPr>
        <w:t>1a. The A-IoT enabled UE request A-IoT radio resources from the A-IoT enabled gNB.</w:t>
      </w:r>
    </w:p>
    <w:p w14:paraId="75A00EB2" w14:textId="77777777" w:rsidR="00851DD5" w:rsidRDefault="00851DD5" w:rsidP="00851DD5">
      <w:pPr>
        <w:pStyle w:val="B1"/>
        <w:rPr>
          <w:lang w:eastAsia="zh-CN"/>
        </w:rPr>
      </w:pPr>
      <w:r>
        <w:rPr>
          <w:lang w:eastAsia="zh-CN"/>
        </w:rPr>
        <w:t>1b. The A-IoT enabled gNB coordinates A-IoT radio resources and allocates A-IoT radio resources to the A-IoT enabled UE accordingly.</w:t>
      </w:r>
    </w:p>
    <w:p w14:paraId="1860A7AC" w14:textId="77777777" w:rsidR="00851DD5" w:rsidRDefault="00851DD5" w:rsidP="00851DD5">
      <w:pPr>
        <w:pStyle w:val="B1"/>
        <w:rPr>
          <w:lang w:eastAsia="zh-CN"/>
        </w:rPr>
      </w:pPr>
      <w:r>
        <w:rPr>
          <w:rFonts w:hint="eastAsia"/>
          <w:lang w:eastAsia="zh-CN"/>
        </w:rPr>
        <w:t>1</w:t>
      </w:r>
      <w:r>
        <w:rPr>
          <w:lang w:eastAsia="zh-CN"/>
        </w:rPr>
        <w:t>c. The A-IoT enabled gNB responds the A-IoT radio resources to the A-IoT-enabled UE.</w:t>
      </w:r>
    </w:p>
    <w:p w14:paraId="4F0D1F44" w14:textId="77777777" w:rsidR="00851DD5" w:rsidRPr="00667005" w:rsidRDefault="00851DD5" w:rsidP="00851DD5">
      <w:pPr>
        <w:pStyle w:val="NO"/>
        <w:rPr>
          <w:lang w:eastAsia="zh-CN"/>
        </w:rPr>
      </w:pPr>
      <w:r w:rsidRPr="00FC1393">
        <w:rPr>
          <w:lang w:eastAsia="zh-CN"/>
        </w:rPr>
        <w:t xml:space="preserve">NOTE </w:t>
      </w:r>
      <w:r>
        <w:rPr>
          <w:lang w:eastAsia="zh-CN"/>
        </w:rPr>
        <w:t>5</w:t>
      </w:r>
      <w:r w:rsidRPr="00FC1393">
        <w:rPr>
          <w:lang w:eastAsia="zh-CN"/>
        </w:rPr>
        <w:t>:</w:t>
      </w:r>
      <w:r w:rsidRPr="00FC1393">
        <w:rPr>
          <w:lang w:eastAsia="zh-CN"/>
        </w:rPr>
        <w:tab/>
        <w:t xml:space="preserve"> In s</w:t>
      </w:r>
      <w:r w:rsidRPr="00667005">
        <w:rPr>
          <w:lang w:eastAsia="zh-CN"/>
        </w:rPr>
        <w:t>tep</w:t>
      </w:r>
      <w:r>
        <w:rPr>
          <w:lang w:eastAsia="zh-CN"/>
        </w:rPr>
        <w:t xml:space="preserve"> </w:t>
      </w:r>
      <w:r w:rsidRPr="00FC1393">
        <w:rPr>
          <w:lang w:eastAsia="zh-CN"/>
        </w:rPr>
        <w:t>1</w:t>
      </w:r>
      <w:r>
        <w:rPr>
          <w:lang w:eastAsia="zh-CN"/>
        </w:rPr>
        <w:t>c</w:t>
      </w:r>
      <w:r w:rsidRPr="00FC1393">
        <w:rPr>
          <w:lang w:eastAsia="zh-CN"/>
        </w:rPr>
        <w:t>, the A</w:t>
      </w:r>
      <w:r>
        <w:rPr>
          <w:lang w:eastAsia="zh-CN"/>
        </w:rPr>
        <w:t>-</w:t>
      </w:r>
      <w:r w:rsidRPr="00FC1393">
        <w:rPr>
          <w:lang w:eastAsia="zh-CN"/>
        </w:rPr>
        <w:t>IoT-enable gNB can reject the A</w:t>
      </w:r>
      <w:r>
        <w:rPr>
          <w:lang w:eastAsia="zh-CN"/>
        </w:rPr>
        <w:t>-</w:t>
      </w:r>
      <w:r w:rsidRPr="00FC1393">
        <w:rPr>
          <w:lang w:eastAsia="zh-CN"/>
        </w:rPr>
        <w:t xml:space="preserve">IoT </w:t>
      </w:r>
      <w:r>
        <w:rPr>
          <w:lang w:eastAsia="zh-CN"/>
        </w:rPr>
        <w:t>radio resource request</w:t>
      </w:r>
      <w:r w:rsidRPr="00FC1393">
        <w:rPr>
          <w:lang w:eastAsia="zh-CN"/>
        </w:rPr>
        <w:t>.</w:t>
      </w:r>
      <w:r>
        <w:rPr>
          <w:lang w:eastAsia="zh-CN"/>
        </w:rPr>
        <w:t xml:space="preserve"> Details w.r.t. steps 1a and 1c are subject to RAN2 discussions.</w:t>
      </w:r>
    </w:p>
    <w:p w14:paraId="45754CDE" w14:textId="77777777" w:rsidR="00851DD5" w:rsidRDefault="00851DD5" w:rsidP="00851DD5">
      <w:pPr>
        <w:pStyle w:val="B1"/>
        <w:rPr>
          <w:lang w:eastAsia="zh-CN"/>
        </w:rPr>
      </w:pPr>
      <w:r>
        <w:rPr>
          <w:lang w:eastAsia="zh-CN"/>
        </w:rPr>
        <w:t>2.</w:t>
      </w:r>
      <w:r>
        <w:rPr>
          <w:lang w:eastAsia="zh-CN"/>
        </w:rPr>
        <w:tab/>
        <w:t xml:space="preserve">The A-IoT-enabled UE sends an Inventory response message to the A-IoT CN. </w:t>
      </w:r>
    </w:p>
    <w:p w14:paraId="4012C055" w14:textId="77777777" w:rsidR="00851DD5" w:rsidRPr="00EF0D8D" w:rsidRDefault="00851DD5" w:rsidP="00851DD5">
      <w:pPr>
        <w:pStyle w:val="NO"/>
        <w:rPr>
          <w:b/>
          <w:lang w:eastAsia="zh-CN"/>
        </w:rPr>
      </w:pPr>
      <w:r>
        <w:rPr>
          <w:lang w:eastAsia="zh-CN"/>
        </w:rPr>
        <w:t>NOTE 6</w:t>
      </w:r>
      <w:r w:rsidRPr="008E5BFB">
        <w:rPr>
          <w:lang w:eastAsia="zh-CN"/>
        </w:rPr>
        <w:t xml:space="preserve">: In step 2, the </w:t>
      </w:r>
      <w:r>
        <w:rPr>
          <w:lang w:eastAsia="zh-CN"/>
        </w:rPr>
        <w:t>A-IoT enabled UE</w:t>
      </w:r>
      <w:r w:rsidRPr="008E5BFB">
        <w:rPr>
          <w:lang w:eastAsia="zh-CN"/>
        </w:rPr>
        <w:t xml:space="preserve"> may instead send an Inventory failure message to the A</w:t>
      </w:r>
      <w:r>
        <w:rPr>
          <w:lang w:eastAsia="zh-CN"/>
        </w:rPr>
        <w:t>-</w:t>
      </w:r>
      <w:r w:rsidRPr="008E5BFB">
        <w:rPr>
          <w:lang w:eastAsia="zh-CN"/>
        </w:rPr>
        <w:t xml:space="preserve">IoT CN </w:t>
      </w:r>
      <w:r>
        <w:rPr>
          <w:lang w:eastAsia="zh-CN"/>
        </w:rPr>
        <w:t>i</w:t>
      </w:r>
      <w:r w:rsidRPr="008E5BFB">
        <w:rPr>
          <w:lang w:eastAsia="zh-CN"/>
        </w:rPr>
        <w:t>ndicating that the inventory procedure could not be initiated towards the A</w:t>
      </w:r>
      <w:r>
        <w:rPr>
          <w:lang w:eastAsia="zh-CN"/>
        </w:rPr>
        <w:t>-</w:t>
      </w:r>
      <w:r w:rsidRPr="008E5BFB">
        <w:rPr>
          <w:lang w:eastAsia="zh-CN"/>
        </w:rPr>
        <w:t>IoT device(s)</w:t>
      </w:r>
      <w:r>
        <w:rPr>
          <w:lang w:eastAsia="zh-CN"/>
        </w:rPr>
        <w:t>, and the procedure ends</w:t>
      </w:r>
      <w:r w:rsidRPr="008E5BFB">
        <w:rPr>
          <w:lang w:eastAsia="zh-CN"/>
        </w:rPr>
        <w:t>.</w:t>
      </w:r>
    </w:p>
    <w:p w14:paraId="2A6954FF" w14:textId="77777777" w:rsidR="00851DD5" w:rsidRPr="00344DB9" w:rsidRDefault="00851DD5" w:rsidP="00851DD5">
      <w:pPr>
        <w:pStyle w:val="B1"/>
        <w:rPr>
          <w:lang w:eastAsia="zh-CN"/>
        </w:rPr>
      </w:pPr>
      <w:r>
        <w:rPr>
          <w:lang w:eastAsia="zh-CN"/>
        </w:rPr>
        <w:t>3.</w:t>
      </w:r>
      <w:r>
        <w:rPr>
          <w:lang w:eastAsia="zh-CN"/>
        </w:rPr>
        <w:tab/>
        <w:t>The</w:t>
      </w:r>
      <w:r w:rsidRPr="00CA7C97">
        <w:rPr>
          <w:lang w:eastAsia="zh-CN"/>
        </w:rPr>
        <w:t xml:space="preserve"> </w:t>
      </w:r>
      <w:r>
        <w:rPr>
          <w:lang w:eastAsia="zh-CN"/>
        </w:rPr>
        <w:t xml:space="preserve">A-IoT-enabled </w:t>
      </w:r>
      <w:r w:rsidRPr="00AF670A">
        <w:rPr>
          <w:lang w:eastAsia="zh-CN"/>
        </w:rPr>
        <w:t>UE(s)</w:t>
      </w:r>
      <w:r>
        <w:rPr>
          <w:lang w:eastAsia="zh-CN"/>
        </w:rPr>
        <w:t xml:space="preserve"> performs the inventory procedure towards the A-IoT device(s) over the A-IoT radio interface.</w:t>
      </w:r>
    </w:p>
    <w:p w14:paraId="25EE857E" w14:textId="77777777" w:rsidR="00851DD5" w:rsidRPr="00344DB9" w:rsidRDefault="00851DD5" w:rsidP="00851DD5">
      <w:pPr>
        <w:pStyle w:val="B1"/>
      </w:pPr>
      <w:r>
        <w:rPr>
          <w:rFonts w:hint="eastAsia"/>
          <w:lang w:eastAsia="zh-CN"/>
        </w:rPr>
        <w:t>4</w:t>
      </w:r>
      <w:r>
        <w:rPr>
          <w:lang w:eastAsia="zh-CN"/>
        </w:rPr>
        <w:t>/4b.</w:t>
      </w:r>
      <w:r>
        <w:rPr>
          <w:lang w:eastAsia="zh-CN"/>
        </w:rPr>
        <w:tab/>
        <w:t xml:space="preserve">After receiving inventory result reported </w:t>
      </w:r>
      <w:r>
        <w:rPr>
          <w:rFonts w:hint="eastAsia"/>
          <w:lang w:eastAsia="zh-CN"/>
        </w:rPr>
        <w:t>from</w:t>
      </w:r>
      <w:r>
        <w:rPr>
          <w:lang w:eastAsia="zh-CN"/>
        </w:rPr>
        <w:t xml:space="preserve"> the A-IoT device(s), the</w:t>
      </w:r>
      <w:r w:rsidRPr="00B37335">
        <w:rPr>
          <w:lang w:eastAsia="zh-CN"/>
        </w:rPr>
        <w:t xml:space="preserve"> </w:t>
      </w:r>
      <w:r>
        <w:rPr>
          <w:lang w:eastAsia="zh-CN"/>
        </w:rPr>
        <w:t>A-IoT-enabled UE may send one or multiple Inventory reports towards the A-IoT CN including the received inventory result.</w:t>
      </w:r>
    </w:p>
    <w:p w14:paraId="4A83F7DB" w14:textId="77777777" w:rsidR="00851DD5" w:rsidRPr="007B7D4D" w:rsidRDefault="00851DD5" w:rsidP="00851DD5">
      <w:pPr>
        <w:pStyle w:val="NO"/>
      </w:pPr>
      <w:r w:rsidRPr="00730094">
        <w:rPr>
          <w:rFonts w:hint="eastAsia"/>
          <w:lang w:eastAsia="zh-CN"/>
        </w:rPr>
        <w:t>N</w:t>
      </w:r>
      <w:r w:rsidRPr="00730094">
        <w:rPr>
          <w:lang w:eastAsia="zh-CN"/>
        </w:rPr>
        <w:t xml:space="preserve">OTE </w:t>
      </w:r>
      <w:r>
        <w:rPr>
          <w:lang w:eastAsia="zh-CN"/>
        </w:rPr>
        <w:t>7</w:t>
      </w:r>
      <w:r w:rsidRPr="00730094">
        <w:rPr>
          <w:lang w:eastAsia="zh-CN"/>
        </w:rPr>
        <w:t>: Step</w:t>
      </w:r>
      <w:r>
        <w:rPr>
          <w:lang w:eastAsia="zh-CN"/>
        </w:rPr>
        <w:t>s</w:t>
      </w:r>
      <w:r w:rsidRPr="00730094">
        <w:rPr>
          <w:lang w:eastAsia="zh-CN"/>
        </w:rPr>
        <w:t xml:space="preserve"> 4/4b may happen in parallel with Step 3</w:t>
      </w:r>
      <w:r>
        <w:rPr>
          <w:lang w:eastAsia="zh-CN"/>
        </w:rPr>
        <w:t xml:space="preserve"> for different A-IoT devices</w:t>
      </w:r>
      <w:r w:rsidRPr="00730094">
        <w:rPr>
          <w:lang w:eastAsia="zh-CN"/>
        </w:rPr>
        <w:t>.</w:t>
      </w:r>
    </w:p>
    <w:p w14:paraId="43C87888" w14:textId="77777777" w:rsidR="00851DD5" w:rsidRPr="00B93D1C" w:rsidRDefault="00851DD5" w:rsidP="00851DD5">
      <w:pPr>
        <w:pStyle w:val="40"/>
        <w:rPr>
          <w:lang w:eastAsia="ja-JP"/>
        </w:rPr>
      </w:pPr>
      <w:bookmarkStart w:id="565" w:name="_Hlk528834380"/>
      <w:bookmarkStart w:id="566" w:name="_Toc407158117"/>
      <w:r w:rsidRPr="00B93D1C">
        <w:rPr>
          <w:lang w:eastAsia="ja-JP"/>
        </w:rPr>
        <w:lastRenderedPageBreak/>
        <w:t>6.</w:t>
      </w:r>
      <w:r>
        <w:rPr>
          <w:lang w:eastAsia="ja-JP"/>
        </w:rPr>
        <w:t>5</w:t>
      </w:r>
      <w:r w:rsidRPr="00B93D1C">
        <w:rPr>
          <w:lang w:eastAsia="ja-JP"/>
        </w:rPr>
        <w:t>.3.</w:t>
      </w:r>
      <w:r>
        <w:rPr>
          <w:lang w:eastAsia="ja-JP"/>
        </w:rPr>
        <w:t>2</w:t>
      </w:r>
      <w:r>
        <w:rPr>
          <w:lang w:eastAsia="ja-JP"/>
        </w:rPr>
        <w:tab/>
      </w:r>
      <w:r w:rsidRPr="00B93D1C">
        <w:rPr>
          <w:lang w:eastAsia="ja-JP"/>
        </w:rPr>
        <w:t xml:space="preserve">Candidate procedures for </w:t>
      </w:r>
      <w:r>
        <w:rPr>
          <w:lang w:eastAsia="ja-JP"/>
        </w:rPr>
        <w:t>A-IoT</w:t>
      </w:r>
      <w:r w:rsidRPr="00B93D1C">
        <w:rPr>
          <w:lang w:eastAsia="ja-JP"/>
        </w:rPr>
        <w:t xml:space="preserve"> </w:t>
      </w:r>
      <w:r>
        <w:rPr>
          <w:lang w:eastAsia="ja-JP"/>
        </w:rPr>
        <w:t>Command</w:t>
      </w:r>
      <w:r w:rsidRPr="00B93D1C">
        <w:rPr>
          <w:lang w:eastAsia="ja-JP"/>
        </w:rPr>
        <w:t xml:space="preserve"> for Topology 2</w:t>
      </w:r>
    </w:p>
    <w:p w14:paraId="7CC4C96D" w14:textId="77777777" w:rsidR="00851DD5" w:rsidRPr="00B93D1C" w:rsidRDefault="00851DD5" w:rsidP="00851DD5">
      <w:pPr>
        <w:pStyle w:val="50"/>
        <w:rPr>
          <w:lang w:eastAsia="zh-CN"/>
        </w:rPr>
      </w:pPr>
      <w:r>
        <w:fldChar w:fldCharType="begin"/>
      </w:r>
      <w:r>
        <w:fldChar w:fldCharType="end"/>
      </w:r>
      <w:r w:rsidRPr="00B93D1C">
        <w:rPr>
          <w:lang w:eastAsia="ja-JP"/>
        </w:rPr>
        <w:t>6.</w:t>
      </w:r>
      <w:r>
        <w:rPr>
          <w:lang w:eastAsia="ja-JP"/>
        </w:rPr>
        <w:t>5</w:t>
      </w:r>
      <w:r w:rsidRPr="00B93D1C">
        <w:rPr>
          <w:lang w:eastAsia="ja-JP"/>
        </w:rPr>
        <w:t>.3.</w:t>
      </w:r>
      <w:r>
        <w:rPr>
          <w:lang w:eastAsia="ja-JP"/>
        </w:rPr>
        <w:t>2.1</w:t>
      </w:r>
      <w:r>
        <w:rPr>
          <w:lang w:eastAsia="ja-JP"/>
        </w:rPr>
        <w:tab/>
        <w:t xml:space="preserve">RRC </w:t>
      </w:r>
      <w:r>
        <w:rPr>
          <w:rFonts w:hint="eastAsia"/>
          <w:lang w:eastAsia="zh-CN"/>
        </w:rPr>
        <w:t>based</w:t>
      </w:r>
      <w:r>
        <w:rPr>
          <w:lang w:eastAsia="ja-JP"/>
        </w:rPr>
        <w:t xml:space="preserve"> solution</w:t>
      </w:r>
    </w:p>
    <w:p w14:paraId="24705A81" w14:textId="77777777" w:rsidR="00851DD5" w:rsidRPr="003519B0" w:rsidRDefault="00851DD5" w:rsidP="00851DD5">
      <w:pPr>
        <w:pStyle w:val="TH"/>
      </w:pPr>
      <w:r>
        <w:object w:dxaOrig="8713" w:dyaOrig="4549" w14:anchorId="70B83492">
          <v:shape id="_x0000_i1042" type="#_x0000_t75" style="width:435.6pt;height:226.4pt" o:ole="">
            <v:imagedata r:id="rId47" o:title=""/>
          </v:shape>
          <o:OLEObject Type="Embed" ProgID="Visio.Drawing.15" ShapeID="_x0000_i1042" DrawAspect="Content" ObjectID="_1794406799" r:id="rId48"/>
        </w:object>
      </w:r>
    </w:p>
    <w:p w14:paraId="054CBCBE" w14:textId="77777777" w:rsidR="00851DD5" w:rsidRPr="003519B0" w:rsidRDefault="00851DD5" w:rsidP="00851DD5">
      <w:pPr>
        <w:pStyle w:val="TF"/>
      </w:pPr>
      <w:r w:rsidRPr="003519B0">
        <w:t>Figure 6.5.</w:t>
      </w:r>
      <w:r>
        <w:t>3</w:t>
      </w:r>
      <w:r w:rsidRPr="003519B0">
        <w:t>.</w:t>
      </w:r>
      <w:r>
        <w:t>2</w:t>
      </w:r>
      <w:r w:rsidRPr="003519B0">
        <w:t xml:space="preserve">-1: Message flow for </w:t>
      </w:r>
      <w:r>
        <w:t>A-IoT</w:t>
      </w:r>
      <w:r w:rsidRPr="003519B0">
        <w:t xml:space="preserve"> </w:t>
      </w:r>
      <w:r>
        <w:t xml:space="preserve">Command </w:t>
      </w:r>
      <w:r w:rsidRPr="003519B0">
        <w:t xml:space="preserve">in Topology </w:t>
      </w:r>
      <w:r>
        <w:t>2 (RRC-based solution)</w:t>
      </w:r>
    </w:p>
    <w:p w14:paraId="6BF16923" w14:textId="77777777" w:rsidR="00851DD5" w:rsidRDefault="00851DD5" w:rsidP="00851DD5">
      <w:pPr>
        <w:pStyle w:val="B1"/>
        <w:rPr>
          <w:lang w:eastAsia="zh-CN"/>
        </w:rPr>
      </w:pPr>
      <w:r>
        <w:rPr>
          <w:rFonts w:hint="eastAsia"/>
          <w:lang w:eastAsia="zh-CN"/>
        </w:rPr>
        <w:t>1</w:t>
      </w:r>
      <w:r>
        <w:rPr>
          <w:lang w:eastAsia="zh-CN"/>
        </w:rPr>
        <w:t xml:space="preserve">. The Inventory procedures are performed in step 1, which are the same as in Figure </w:t>
      </w:r>
      <w:r w:rsidRPr="003519B0">
        <w:rPr>
          <w:lang w:eastAsia="zh-CN"/>
        </w:rPr>
        <w:t>6.5.</w:t>
      </w:r>
      <w:r>
        <w:rPr>
          <w:lang w:eastAsia="zh-CN"/>
        </w:rPr>
        <w:t>3</w:t>
      </w:r>
      <w:r w:rsidRPr="003519B0">
        <w:rPr>
          <w:lang w:eastAsia="zh-CN"/>
        </w:rPr>
        <w:t>.</w:t>
      </w:r>
      <w:r>
        <w:rPr>
          <w:lang w:eastAsia="zh-CN"/>
        </w:rPr>
        <w:t>1.1</w:t>
      </w:r>
      <w:r w:rsidRPr="003519B0">
        <w:rPr>
          <w:lang w:eastAsia="zh-CN"/>
        </w:rPr>
        <w:t>-1</w:t>
      </w:r>
      <w:r>
        <w:rPr>
          <w:lang w:eastAsia="zh-CN"/>
        </w:rPr>
        <w:t xml:space="preserve"> in step 1-4.</w:t>
      </w:r>
    </w:p>
    <w:p w14:paraId="275B52AF" w14:textId="77777777" w:rsidR="00851DD5" w:rsidRPr="006B0ADB" w:rsidRDefault="00851DD5" w:rsidP="00851DD5">
      <w:pPr>
        <w:pStyle w:val="EditorsNote"/>
        <w:rPr>
          <w:color w:val="auto"/>
          <w:lang w:eastAsia="zh-CN"/>
        </w:rPr>
      </w:pPr>
      <w:r w:rsidRPr="006B0ADB">
        <w:rPr>
          <w:color w:val="auto"/>
          <w:lang w:eastAsia="zh-CN"/>
        </w:rPr>
        <w:t>NOTE</w:t>
      </w:r>
      <w:r>
        <w:rPr>
          <w:color w:val="auto"/>
          <w:lang w:eastAsia="zh-CN"/>
        </w:rPr>
        <w:t xml:space="preserve"> 1</w:t>
      </w:r>
      <w:r w:rsidRPr="006B0ADB">
        <w:rPr>
          <w:color w:val="auto"/>
          <w:lang w:eastAsia="zh-CN"/>
        </w:rPr>
        <w:t>:  Step 1 is performed for the “A-IoT Inventory and Command” case, Whether and under which conditions step 1 may be skipped in case of “Command-only” and which consequences this would have for the overall message flow depends on discussions led by SA2, SA3 and RAN2.</w:t>
      </w:r>
    </w:p>
    <w:p w14:paraId="757FDDDC" w14:textId="77777777" w:rsidR="00851DD5" w:rsidRPr="006B0ADB" w:rsidRDefault="00851DD5" w:rsidP="00851DD5">
      <w:pPr>
        <w:pStyle w:val="EditorsNote"/>
        <w:rPr>
          <w:color w:val="auto"/>
          <w:lang w:eastAsia="zh-CN"/>
        </w:rPr>
      </w:pPr>
      <w:r w:rsidRPr="006B0ADB">
        <w:rPr>
          <w:color w:val="auto"/>
          <w:lang w:eastAsia="zh-CN"/>
        </w:rPr>
        <w:t>NOTE</w:t>
      </w:r>
      <w:r>
        <w:rPr>
          <w:color w:val="auto"/>
          <w:lang w:eastAsia="zh-CN"/>
        </w:rPr>
        <w:t xml:space="preserve"> 2</w:t>
      </w:r>
      <w:r w:rsidRPr="006B0ADB">
        <w:rPr>
          <w:color w:val="auto"/>
          <w:lang w:eastAsia="zh-CN"/>
        </w:rPr>
        <w:t>: Whether and which way steps 2a, 2b and 2c may be part of step 1 is dependent on discussions led by SA2, SA3 and RAN2.</w:t>
      </w:r>
    </w:p>
    <w:p w14:paraId="456F3C67" w14:textId="77777777" w:rsidR="00851DD5" w:rsidRPr="00AA23C1" w:rsidRDefault="00851DD5" w:rsidP="00851DD5">
      <w:pPr>
        <w:pStyle w:val="B1"/>
        <w:rPr>
          <w:lang w:eastAsia="zh-CN"/>
        </w:rPr>
      </w:pPr>
      <w:r w:rsidRPr="00053180">
        <w:rPr>
          <w:lang w:eastAsia="zh-CN"/>
        </w:rPr>
        <w:t>2</w:t>
      </w:r>
      <w:r w:rsidRPr="00AA23C1">
        <w:rPr>
          <w:lang w:eastAsia="zh-CN"/>
        </w:rPr>
        <w:t>a.</w:t>
      </w:r>
      <w:r w:rsidRPr="00AA23C1">
        <w:rPr>
          <w:lang w:eastAsia="zh-CN"/>
        </w:rPr>
        <w:tab/>
        <w:t xml:space="preserve">The A-IoT CN sends a </w:t>
      </w:r>
      <w:r w:rsidRPr="00053180">
        <w:rPr>
          <w:lang w:eastAsia="zh-CN"/>
        </w:rPr>
        <w:t>Command</w:t>
      </w:r>
      <w:r w:rsidRPr="00AA23C1">
        <w:rPr>
          <w:lang w:eastAsia="zh-CN"/>
        </w:rPr>
        <w:t xml:space="preserve"> </w:t>
      </w:r>
      <w:r w:rsidRPr="00053180">
        <w:rPr>
          <w:lang w:eastAsia="zh-CN"/>
        </w:rPr>
        <w:t>R</w:t>
      </w:r>
      <w:r w:rsidRPr="00AA23C1">
        <w:rPr>
          <w:lang w:eastAsia="zh-CN"/>
        </w:rPr>
        <w:t>equest message to the A-IoT enabled gNB</w:t>
      </w:r>
      <w:r w:rsidRPr="00053180">
        <w:rPr>
          <w:lang w:eastAsia="zh-CN"/>
        </w:rPr>
        <w:t>.</w:t>
      </w:r>
    </w:p>
    <w:p w14:paraId="576D2271" w14:textId="77777777" w:rsidR="00851DD5" w:rsidRPr="00AA23C1" w:rsidRDefault="00851DD5" w:rsidP="00851DD5">
      <w:pPr>
        <w:pStyle w:val="B1"/>
        <w:rPr>
          <w:lang w:eastAsia="zh-CN"/>
        </w:rPr>
      </w:pPr>
      <w:r w:rsidRPr="00053180">
        <w:rPr>
          <w:lang w:eastAsia="zh-CN"/>
        </w:rPr>
        <w:t>2</w:t>
      </w:r>
      <w:r w:rsidRPr="00AA23C1">
        <w:rPr>
          <w:lang w:eastAsia="zh-CN"/>
        </w:rPr>
        <w:t>b.</w:t>
      </w:r>
      <w:r w:rsidRPr="00AA23C1">
        <w:rPr>
          <w:lang w:eastAsia="zh-CN"/>
        </w:rPr>
        <w:tab/>
        <w:t xml:space="preserve">The A-IoT enabled gNB </w:t>
      </w:r>
      <w:r>
        <w:rPr>
          <w:lang w:eastAsia="zh-CN"/>
        </w:rPr>
        <w:t>coordinates A-IoT radio resources and allocates A-IoT radio resources to the A-IoT enabled UE accordingly</w:t>
      </w:r>
      <w:r w:rsidRPr="00AA23C1">
        <w:rPr>
          <w:lang w:eastAsia="zh-CN"/>
        </w:rPr>
        <w:t>.</w:t>
      </w:r>
    </w:p>
    <w:p w14:paraId="10CF3FE4" w14:textId="77777777" w:rsidR="00851DD5" w:rsidRPr="00AA23C1" w:rsidRDefault="00851DD5" w:rsidP="00851DD5">
      <w:pPr>
        <w:pStyle w:val="B1"/>
        <w:rPr>
          <w:lang w:eastAsia="zh-CN"/>
        </w:rPr>
      </w:pPr>
      <w:r w:rsidRPr="00053180">
        <w:rPr>
          <w:lang w:eastAsia="zh-CN"/>
        </w:rPr>
        <w:t>2</w:t>
      </w:r>
      <w:r w:rsidRPr="00AA23C1">
        <w:rPr>
          <w:lang w:eastAsia="zh-CN"/>
        </w:rPr>
        <w:t>c</w:t>
      </w:r>
      <w:r w:rsidRPr="00053180">
        <w:rPr>
          <w:lang w:eastAsia="zh-CN"/>
        </w:rPr>
        <w:t>.</w:t>
      </w:r>
      <w:r w:rsidRPr="00AA23C1">
        <w:rPr>
          <w:lang w:eastAsia="zh-CN"/>
        </w:rPr>
        <w:tab/>
      </w:r>
      <w:r w:rsidRPr="00053180">
        <w:rPr>
          <w:lang w:eastAsia="zh-CN"/>
        </w:rPr>
        <w:t>The A-IoT enabled gNB send</w:t>
      </w:r>
      <w:r>
        <w:rPr>
          <w:lang w:eastAsia="zh-CN"/>
        </w:rPr>
        <w:t>s</w:t>
      </w:r>
      <w:r w:rsidRPr="00053180">
        <w:rPr>
          <w:lang w:eastAsia="zh-CN"/>
        </w:rPr>
        <w:t xml:space="preserve"> </w:t>
      </w:r>
      <w:r>
        <w:rPr>
          <w:lang w:eastAsia="zh-CN"/>
        </w:rPr>
        <w:t>a</w:t>
      </w:r>
      <w:r w:rsidRPr="00053180">
        <w:rPr>
          <w:lang w:eastAsia="zh-CN"/>
        </w:rPr>
        <w:t xml:space="preserve"> RRC Command Request message to t</w:t>
      </w:r>
      <w:r w:rsidRPr="00AA23C1">
        <w:rPr>
          <w:lang w:eastAsia="zh-CN"/>
        </w:rPr>
        <w:t>he A-IoT enabled UE.</w:t>
      </w:r>
    </w:p>
    <w:p w14:paraId="79D2C473" w14:textId="77777777" w:rsidR="00851DD5" w:rsidRPr="006B0ADB" w:rsidRDefault="00851DD5" w:rsidP="00851DD5">
      <w:pPr>
        <w:pStyle w:val="EditorsNote"/>
        <w:rPr>
          <w:color w:val="auto"/>
          <w:lang w:eastAsia="zh-CN"/>
        </w:rPr>
      </w:pPr>
      <w:r w:rsidRPr="006B0ADB">
        <w:rPr>
          <w:color w:val="auto"/>
          <w:lang w:eastAsia="zh-CN"/>
        </w:rPr>
        <w:t>NOTE</w:t>
      </w:r>
      <w:r>
        <w:rPr>
          <w:color w:val="auto"/>
          <w:lang w:eastAsia="zh-CN"/>
        </w:rPr>
        <w:t xml:space="preserve"> 3</w:t>
      </w:r>
      <w:r w:rsidRPr="006B0ADB">
        <w:rPr>
          <w:color w:val="auto"/>
          <w:lang w:eastAsia="zh-CN"/>
        </w:rPr>
        <w:t>:</w:t>
      </w:r>
      <w:r w:rsidRPr="006B0ADB">
        <w:rPr>
          <w:color w:val="auto"/>
          <w:lang w:eastAsia="zh-CN"/>
        </w:rPr>
        <w:tab/>
        <w:t>RRC based communication, i.e.</w:t>
      </w:r>
      <w:r>
        <w:rPr>
          <w:color w:val="auto"/>
          <w:lang w:eastAsia="zh-CN"/>
        </w:rPr>
        <w:t>,</w:t>
      </w:r>
      <w:r w:rsidRPr="006B0ADB">
        <w:rPr>
          <w:color w:val="auto"/>
          <w:lang w:eastAsia="zh-CN"/>
        </w:rPr>
        <w:t xml:space="preserve"> performing the A-IoT Command procedure and allocation of A-IoT radio resources, is only depicted schematically, details subject to RAN2.</w:t>
      </w:r>
    </w:p>
    <w:p w14:paraId="25C75994" w14:textId="77777777" w:rsidR="00851DD5" w:rsidRPr="00AA23C1" w:rsidRDefault="00851DD5" w:rsidP="00851DD5">
      <w:pPr>
        <w:ind w:left="568" w:hanging="284"/>
        <w:rPr>
          <w:lang w:eastAsia="zh-CN"/>
        </w:rPr>
      </w:pPr>
      <w:r w:rsidRPr="00AA23C1">
        <w:rPr>
          <w:lang w:eastAsia="zh-CN"/>
        </w:rPr>
        <w:t>3.</w:t>
      </w:r>
      <w:r w:rsidRPr="00AA23C1">
        <w:rPr>
          <w:lang w:eastAsia="zh-CN"/>
        </w:rPr>
        <w:tab/>
      </w:r>
      <w:r w:rsidRPr="00053180">
        <w:rPr>
          <w:lang w:eastAsia="zh-CN"/>
        </w:rPr>
        <w:t xml:space="preserve">The </w:t>
      </w:r>
      <w:r w:rsidRPr="00AA23C1">
        <w:rPr>
          <w:lang w:eastAsia="zh-CN"/>
        </w:rPr>
        <w:t xml:space="preserve">A-IoT-enabled UE </w:t>
      </w:r>
      <w:r w:rsidRPr="00053180">
        <w:rPr>
          <w:lang w:eastAsia="zh-CN"/>
        </w:rPr>
        <w:t xml:space="preserve">performs </w:t>
      </w:r>
      <w:r>
        <w:rPr>
          <w:lang w:eastAsia="zh-CN"/>
        </w:rPr>
        <w:t xml:space="preserve">A-IoT </w:t>
      </w:r>
      <w:r w:rsidRPr="00053180">
        <w:rPr>
          <w:lang w:eastAsia="zh-CN"/>
        </w:rPr>
        <w:t>command</w:t>
      </w:r>
      <w:r w:rsidRPr="00AA23C1">
        <w:rPr>
          <w:lang w:eastAsia="zh-CN"/>
        </w:rPr>
        <w:t xml:space="preserve"> procedure</w:t>
      </w:r>
      <w:r>
        <w:rPr>
          <w:lang w:eastAsia="zh-CN"/>
        </w:rPr>
        <w:t xml:space="preserve">s </w:t>
      </w:r>
      <w:r w:rsidRPr="00053180">
        <w:rPr>
          <w:lang w:eastAsia="zh-CN"/>
        </w:rPr>
        <w:t>at A-IoT interface</w:t>
      </w:r>
      <w:r w:rsidRPr="00AA23C1">
        <w:rPr>
          <w:lang w:eastAsia="zh-CN"/>
        </w:rPr>
        <w:t xml:space="preserve"> towards the A-IoT device</w:t>
      </w:r>
      <w:r w:rsidRPr="00053180">
        <w:t xml:space="preserve"> </w:t>
      </w:r>
      <w:r w:rsidRPr="00053180">
        <w:rPr>
          <w:lang w:eastAsia="zh-CN"/>
        </w:rPr>
        <w:t>over the A-IoT radio interface</w:t>
      </w:r>
      <w:r w:rsidRPr="00AA23C1">
        <w:rPr>
          <w:lang w:eastAsia="zh-CN"/>
        </w:rPr>
        <w:t xml:space="preserve">. </w:t>
      </w:r>
    </w:p>
    <w:p w14:paraId="6BC44886" w14:textId="77777777" w:rsidR="00851DD5" w:rsidRDefault="00851DD5" w:rsidP="00851DD5">
      <w:pPr>
        <w:ind w:left="568" w:hanging="284"/>
        <w:rPr>
          <w:lang w:eastAsia="zh-CN"/>
        </w:rPr>
      </w:pPr>
      <w:r>
        <w:rPr>
          <w:lang w:eastAsia="zh-CN"/>
        </w:rPr>
        <w:t>4a</w:t>
      </w:r>
      <w:r w:rsidRPr="003519B0">
        <w:rPr>
          <w:lang w:eastAsia="zh-CN"/>
        </w:rPr>
        <w:t>.</w:t>
      </w:r>
      <w:r w:rsidRPr="003519B0">
        <w:rPr>
          <w:lang w:eastAsia="zh-CN"/>
        </w:rPr>
        <w:tab/>
      </w:r>
      <w:r>
        <w:rPr>
          <w:lang w:eastAsia="zh-CN"/>
        </w:rPr>
        <w:t>A-IoT enabled UE sends a Command Response message to A-IoT enabled gNB, if the command result is received from A-IoT</w:t>
      </w:r>
      <w:r w:rsidRPr="003519B0">
        <w:rPr>
          <w:lang w:eastAsia="zh-CN"/>
        </w:rPr>
        <w:t xml:space="preserve"> device</w:t>
      </w:r>
      <w:r>
        <w:rPr>
          <w:lang w:eastAsia="zh-CN"/>
        </w:rPr>
        <w:t>, the A-IoT enabled UE may include the command result in the Command Response message.</w:t>
      </w:r>
    </w:p>
    <w:p w14:paraId="641F1AA3" w14:textId="77777777" w:rsidR="00851DD5" w:rsidRDefault="00851DD5" w:rsidP="00851DD5">
      <w:pPr>
        <w:ind w:left="568" w:hanging="284"/>
        <w:rPr>
          <w:lang w:eastAsia="zh-CN"/>
        </w:rPr>
      </w:pPr>
      <w:r>
        <w:rPr>
          <w:lang w:eastAsia="zh-CN"/>
        </w:rPr>
        <w:t>4b. T</w:t>
      </w:r>
      <w:r w:rsidRPr="003519B0">
        <w:rPr>
          <w:lang w:eastAsia="zh-CN"/>
        </w:rPr>
        <w:t xml:space="preserve">he </w:t>
      </w:r>
      <w:r>
        <w:rPr>
          <w:lang w:eastAsia="zh-CN"/>
        </w:rPr>
        <w:t>A-IoT</w:t>
      </w:r>
      <w:r w:rsidRPr="003519B0">
        <w:rPr>
          <w:lang w:eastAsia="zh-CN"/>
        </w:rPr>
        <w:t xml:space="preserve"> </w:t>
      </w:r>
      <w:r>
        <w:rPr>
          <w:lang w:eastAsia="zh-CN"/>
        </w:rPr>
        <w:t>enabled gNB sends a Command Response message to the A-IoT CN, it may include the command result in the Command Response message, if any.</w:t>
      </w:r>
    </w:p>
    <w:p w14:paraId="184DD707" w14:textId="77777777" w:rsidR="00851DD5" w:rsidRDefault="00851DD5" w:rsidP="00851DD5">
      <w:pPr>
        <w:pStyle w:val="NO"/>
        <w:rPr>
          <w:lang w:eastAsia="zh-CN"/>
        </w:rPr>
      </w:pPr>
      <w:r w:rsidRPr="008E5BFB">
        <w:rPr>
          <w:lang w:eastAsia="zh-CN"/>
        </w:rPr>
        <w:t>NOTE</w:t>
      </w:r>
      <w:r>
        <w:rPr>
          <w:lang w:eastAsia="zh-CN"/>
        </w:rPr>
        <w:t xml:space="preserve"> 4</w:t>
      </w:r>
      <w:r w:rsidRPr="008E5BFB">
        <w:rPr>
          <w:lang w:eastAsia="zh-CN"/>
        </w:rPr>
        <w:t xml:space="preserve">: In step </w:t>
      </w:r>
      <w:r>
        <w:rPr>
          <w:lang w:eastAsia="zh-CN"/>
        </w:rPr>
        <w:t>4b</w:t>
      </w:r>
      <w:r w:rsidRPr="008E5BFB">
        <w:rPr>
          <w:lang w:eastAsia="zh-CN"/>
        </w:rPr>
        <w:t xml:space="preserve">, the </w:t>
      </w:r>
      <w:r>
        <w:rPr>
          <w:lang w:eastAsia="zh-CN"/>
        </w:rPr>
        <w:t>A-IoT enabled gNB</w:t>
      </w:r>
      <w:r w:rsidRPr="008E5BFB">
        <w:rPr>
          <w:lang w:eastAsia="zh-CN"/>
        </w:rPr>
        <w:t xml:space="preserve"> may instead send a </w:t>
      </w:r>
      <w:r>
        <w:rPr>
          <w:lang w:eastAsia="zh-CN"/>
        </w:rPr>
        <w:t>Command</w:t>
      </w:r>
      <w:r w:rsidRPr="008E5BFB">
        <w:rPr>
          <w:lang w:eastAsia="zh-CN"/>
        </w:rPr>
        <w:t xml:space="preserve"> </w:t>
      </w:r>
      <w:r>
        <w:rPr>
          <w:lang w:eastAsia="zh-CN"/>
        </w:rPr>
        <w:t>F</w:t>
      </w:r>
      <w:r w:rsidRPr="008E5BFB">
        <w:rPr>
          <w:lang w:eastAsia="zh-CN"/>
        </w:rPr>
        <w:t xml:space="preserve">ailure message to the </w:t>
      </w:r>
      <w:r>
        <w:rPr>
          <w:lang w:eastAsia="zh-CN"/>
        </w:rPr>
        <w:t>A-IoT</w:t>
      </w:r>
      <w:r w:rsidRPr="008E5BFB">
        <w:rPr>
          <w:lang w:eastAsia="zh-CN"/>
        </w:rPr>
        <w:t xml:space="preserve"> CN </w:t>
      </w:r>
      <w:r>
        <w:rPr>
          <w:lang w:eastAsia="zh-CN"/>
        </w:rPr>
        <w:t>i</w:t>
      </w:r>
      <w:r w:rsidRPr="008E5BFB">
        <w:rPr>
          <w:lang w:eastAsia="zh-CN"/>
        </w:rPr>
        <w:t xml:space="preserve">ndicating that the </w:t>
      </w:r>
      <w:r>
        <w:rPr>
          <w:lang w:eastAsia="zh-CN"/>
        </w:rPr>
        <w:t>command</w:t>
      </w:r>
      <w:r w:rsidRPr="008E5BFB">
        <w:rPr>
          <w:lang w:eastAsia="zh-CN"/>
        </w:rPr>
        <w:t xml:space="preserve"> procedure </w:t>
      </w:r>
      <w:r>
        <w:rPr>
          <w:lang w:eastAsia="zh-CN"/>
        </w:rPr>
        <w:t>is failed</w:t>
      </w:r>
      <w:r w:rsidRPr="008E5BFB">
        <w:rPr>
          <w:lang w:eastAsia="zh-CN"/>
        </w:rPr>
        <w:t xml:space="preserve"> towards the </w:t>
      </w:r>
      <w:r>
        <w:rPr>
          <w:lang w:eastAsia="zh-CN"/>
        </w:rPr>
        <w:t>A-IoT</w:t>
      </w:r>
      <w:r w:rsidRPr="008E5BFB">
        <w:rPr>
          <w:lang w:eastAsia="zh-CN"/>
        </w:rPr>
        <w:t xml:space="preserve"> device.</w:t>
      </w:r>
    </w:p>
    <w:p w14:paraId="7D3EEC06" w14:textId="77777777" w:rsidR="00851DD5" w:rsidRPr="00B93D1C" w:rsidRDefault="00851DD5" w:rsidP="00851DD5">
      <w:pPr>
        <w:pStyle w:val="50"/>
        <w:rPr>
          <w:lang w:eastAsia="zh-CN"/>
        </w:rPr>
      </w:pPr>
      <w:r w:rsidRPr="00B93D1C">
        <w:rPr>
          <w:lang w:eastAsia="ja-JP"/>
        </w:rPr>
        <w:t>6.</w:t>
      </w:r>
      <w:r>
        <w:rPr>
          <w:lang w:eastAsia="ja-JP"/>
        </w:rPr>
        <w:t>5</w:t>
      </w:r>
      <w:r w:rsidRPr="00B93D1C">
        <w:rPr>
          <w:lang w:eastAsia="ja-JP"/>
        </w:rPr>
        <w:t>.3.</w:t>
      </w:r>
      <w:r>
        <w:rPr>
          <w:lang w:eastAsia="ja-JP"/>
        </w:rPr>
        <w:t>2.2</w:t>
      </w:r>
      <w:r>
        <w:rPr>
          <w:lang w:eastAsia="ja-JP"/>
        </w:rPr>
        <w:tab/>
        <w:t xml:space="preserve">NAS/UP based solution </w:t>
      </w:r>
    </w:p>
    <w:p w14:paraId="71F1A321" w14:textId="77777777" w:rsidR="00851DD5" w:rsidRPr="00EC4665" w:rsidRDefault="00851DD5" w:rsidP="00851DD5">
      <w:pPr>
        <w:rPr>
          <w:lang w:eastAsia="zh-CN"/>
        </w:rPr>
      </w:pPr>
      <w:r>
        <w:rPr>
          <w:lang w:eastAsia="zh-CN"/>
        </w:rPr>
        <w:t xml:space="preserve">The </w:t>
      </w:r>
      <w:r w:rsidRPr="003519B0">
        <w:rPr>
          <w:lang w:eastAsia="zh-CN"/>
        </w:rPr>
        <w:t xml:space="preserve">A-IoT </w:t>
      </w:r>
      <w:r>
        <w:rPr>
          <w:lang w:eastAsia="zh-CN"/>
        </w:rPr>
        <w:t xml:space="preserve">Command procedure also applies to the NAS/UP </w:t>
      </w:r>
      <w:r>
        <w:rPr>
          <w:rFonts w:hint="eastAsia"/>
          <w:lang w:eastAsia="zh-CN"/>
        </w:rPr>
        <w:t>based</w:t>
      </w:r>
      <w:r>
        <w:rPr>
          <w:lang w:eastAsia="zh-CN"/>
        </w:rPr>
        <w:t xml:space="preserve"> solution</w:t>
      </w:r>
      <w:r>
        <w:rPr>
          <w:rFonts w:hint="eastAsia"/>
          <w:lang w:eastAsia="zh-CN"/>
        </w:rPr>
        <w:t>s</w:t>
      </w:r>
      <w:r>
        <w:rPr>
          <w:lang w:eastAsia="zh-CN"/>
        </w:rPr>
        <w:t xml:space="preserve">, and the </w:t>
      </w:r>
      <w:proofErr w:type="spellStart"/>
      <w:r>
        <w:rPr>
          <w:lang w:eastAsia="zh-CN"/>
        </w:rPr>
        <w:t>AIoT</w:t>
      </w:r>
      <w:proofErr w:type="spellEnd"/>
      <w:r>
        <w:rPr>
          <w:lang w:eastAsia="zh-CN"/>
        </w:rPr>
        <w:t xml:space="preserve"> Command procedure </w:t>
      </w:r>
      <w:proofErr w:type="spellStart"/>
      <w:r>
        <w:rPr>
          <w:lang w:eastAsia="zh-CN"/>
        </w:rPr>
        <w:t>signallings</w:t>
      </w:r>
      <w:proofErr w:type="spellEnd"/>
      <w:r>
        <w:rPr>
          <w:lang w:eastAsia="zh-CN"/>
        </w:rPr>
        <w:t xml:space="preserve"> are exchanged between the A-IoT enabled UE and the </w:t>
      </w:r>
      <w:proofErr w:type="spellStart"/>
      <w:r>
        <w:rPr>
          <w:lang w:eastAsia="zh-CN"/>
        </w:rPr>
        <w:t>AIoTF</w:t>
      </w:r>
      <w:proofErr w:type="spellEnd"/>
      <w:r>
        <w:rPr>
          <w:lang w:eastAsia="zh-CN"/>
        </w:rPr>
        <w:t xml:space="preserve"> over UE’s NAS/PDU session. The </w:t>
      </w:r>
      <w:r w:rsidRPr="00084C48">
        <w:rPr>
          <w:lang w:eastAsia="zh-CN"/>
        </w:rPr>
        <w:t>A-IoT session resource allocation</w:t>
      </w:r>
      <w:r>
        <w:rPr>
          <w:lang w:eastAsia="zh-CN"/>
        </w:rPr>
        <w:t xml:space="preserve"> steps described in </w:t>
      </w:r>
      <w:r w:rsidRPr="00B93D1C">
        <w:rPr>
          <w:lang w:eastAsia="zh-CN"/>
        </w:rPr>
        <w:t>6.</w:t>
      </w:r>
      <w:r>
        <w:rPr>
          <w:lang w:eastAsia="zh-CN"/>
        </w:rPr>
        <w:t>5</w:t>
      </w:r>
      <w:r w:rsidRPr="00B93D1C">
        <w:rPr>
          <w:lang w:eastAsia="zh-CN"/>
        </w:rPr>
        <w:t>.3.1</w:t>
      </w:r>
      <w:r>
        <w:rPr>
          <w:lang w:eastAsia="zh-CN"/>
        </w:rPr>
        <w:t>.2 also applies to this procedure.</w:t>
      </w:r>
    </w:p>
    <w:bookmarkEnd w:id="565"/>
    <w:bookmarkEnd w:id="566"/>
    <w:p w14:paraId="0221AA31" w14:textId="514CFA89" w:rsidR="003E255F" w:rsidRDefault="003E255F" w:rsidP="003E255F">
      <w:pPr>
        <w:pStyle w:val="Note-Boxed"/>
        <w:jc w:val="center"/>
      </w:pPr>
      <w:r>
        <w:rPr>
          <w:rFonts w:ascii="Times New Roman" w:eastAsia="等线" w:hAnsi="Times New Roman" w:cs="Times New Roman"/>
          <w:lang w:eastAsia="zh-CN"/>
        </w:rPr>
        <w:t>Next Change</w:t>
      </w:r>
    </w:p>
    <w:p w14:paraId="0CFBDA0E" w14:textId="77777777" w:rsidR="006C4354" w:rsidRDefault="006C4354" w:rsidP="006C4354">
      <w:pPr>
        <w:pStyle w:val="2"/>
      </w:pPr>
      <w:bookmarkStart w:id="567" w:name="_Toc181740591"/>
      <w:r>
        <w:lastRenderedPageBreak/>
        <w:t>6.10</w:t>
      </w:r>
      <w:r>
        <w:tab/>
        <w:t>DO-A assessment</w:t>
      </w:r>
      <w:bookmarkEnd w:id="567"/>
    </w:p>
    <w:p w14:paraId="34E9103F" w14:textId="77777777" w:rsidR="006C4354" w:rsidRDefault="006C4354" w:rsidP="006C4354">
      <w:pPr>
        <w:rPr>
          <w:i/>
          <w:iCs/>
        </w:rPr>
      </w:pPr>
      <w:r>
        <w:rPr>
          <w:i/>
          <w:iCs/>
        </w:rPr>
        <w:t>Editor’s note: This clause will capture the statements from any WG.</w:t>
      </w:r>
    </w:p>
    <w:p w14:paraId="6C210D76" w14:textId="77777777" w:rsidR="006C4354" w:rsidRDefault="006C4354" w:rsidP="006C4354">
      <w:r>
        <w:t>The study included an assessment of</w:t>
      </w:r>
      <w:r w:rsidRPr="00D30DC8">
        <w:t xml:space="preserve"> whether the harmonized air interface design can address the DO-A use case, only to identify which part(s) of the harmonized air interface design is/are not sufficient for the DO-A use case</w:t>
      </w:r>
      <w:r>
        <w:t>.</w:t>
      </w:r>
    </w:p>
    <w:p w14:paraId="4B0E5A22" w14:textId="77777777" w:rsidR="006C4354" w:rsidRPr="009A755A" w:rsidRDefault="006C4354" w:rsidP="006C4354">
      <w:r>
        <w:t>From the RAN1 perspective, at least the following aspect of the air interface for DO-DTT and DT traffic types is not sufficient for the DO-A traffic type: For DO-DTT and DT traffic types, the D2R resource(s) for D2R transmission is/are indicated in a R2D transmission, but this is not applicable at least for the first D2R transmission for DO-A traffic.</w:t>
      </w:r>
    </w:p>
    <w:p w14:paraId="3CE2BEB6" w14:textId="77777777" w:rsidR="00E17557" w:rsidRDefault="00E17557" w:rsidP="00E17557">
      <w:pPr>
        <w:rPr>
          <w:ins w:id="568" w:author="Huawei-Yulong" w:date="2024-11-07T15:36:00Z"/>
        </w:rPr>
      </w:pPr>
      <w:ins w:id="569" w:author="Huawei-Yulong" w:date="2024-11-07T15:36:00Z">
        <w:r>
          <w:t>The study</w:t>
        </w:r>
        <w:r w:rsidRPr="00FB2E57">
          <w:tab/>
        </w:r>
        <w:r>
          <w:t>focusses on the traffic types of DO-DTT and</w:t>
        </w:r>
        <w:r w:rsidRPr="00FB2E57">
          <w:t xml:space="preserve"> DT</w:t>
        </w:r>
        <w:r>
          <w:t>. From RAN2 perspective, the DO-A t</w:t>
        </w:r>
        <w:r w:rsidRPr="00FB2E57">
          <w:t>raffic type</w:t>
        </w:r>
        <w:r>
          <w:t xml:space="preserve">/use case cannot be supported with the current design in the study item. It is </w:t>
        </w:r>
        <w:r w:rsidRPr="00A3118A">
          <w:rPr>
            <w:rFonts w:eastAsia="等线"/>
            <w:lang w:eastAsia="en-GB"/>
          </w:rPr>
          <w:t>assess</w:t>
        </w:r>
        <w:r>
          <w:rPr>
            <w:rFonts w:eastAsia="等线"/>
            <w:lang w:eastAsia="en-GB"/>
          </w:rPr>
          <w:t>ed that, f</w:t>
        </w:r>
        <w:r>
          <w:t>rom RAN2 perspective, at least the A-IoT paging is an aspect/part of the current design which is not sufficient for the DO-A use case.</w:t>
        </w:r>
      </w:ins>
    </w:p>
    <w:p w14:paraId="7673B5D9" w14:textId="77777777" w:rsidR="003E255F" w:rsidRDefault="003E255F" w:rsidP="003E255F">
      <w:pPr>
        <w:pStyle w:val="Note-Boxed"/>
        <w:jc w:val="center"/>
      </w:pPr>
      <w:r>
        <w:rPr>
          <w:rFonts w:ascii="Times New Roman" w:eastAsia="等线" w:hAnsi="Times New Roman" w:cs="Times New Roman"/>
          <w:lang w:eastAsia="zh-CN"/>
        </w:rPr>
        <w:t>Next Change</w:t>
      </w:r>
    </w:p>
    <w:p w14:paraId="366D7821" w14:textId="77777777" w:rsidR="006C4354" w:rsidRDefault="006C4354" w:rsidP="006C4354">
      <w:pPr>
        <w:pStyle w:val="1"/>
      </w:pPr>
      <w:bookmarkStart w:id="570" w:name="_Toc181740602"/>
      <w:r>
        <w:t>8</w:t>
      </w:r>
      <w:r>
        <w:tab/>
        <w:t>Conclusions and recommendation</w:t>
      </w:r>
      <w:commentRangeStart w:id="571"/>
      <w:r>
        <w:t>s</w:t>
      </w:r>
      <w:bookmarkEnd w:id="570"/>
      <w:commentRangeEnd w:id="571"/>
      <w:r w:rsidR="00CB04FF">
        <w:rPr>
          <w:rStyle w:val="af1"/>
          <w:rFonts w:ascii="Times New Roman" w:hAnsi="Times New Roman"/>
          <w:lang w:eastAsia="ja-JP"/>
        </w:rPr>
        <w:commentReference w:id="571"/>
      </w:r>
    </w:p>
    <w:p w14:paraId="27E193DF" w14:textId="77777777" w:rsidR="00CB04FF" w:rsidRDefault="00CB04FF" w:rsidP="00CB04FF">
      <w:pPr>
        <w:rPr>
          <w:ins w:id="572" w:author="Rapp_Post" w:date="2024-11-25T16:57:00Z"/>
        </w:rPr>
      </w:pPr>
      <w:ins w:id="573" w:author="Rapp_Post" w:date="2024-11-25T16:57:00Z">
        <w:r w:rsidRPr="00BB5310">
          <w:t>From RAN2 perspective,</w:t>
        </w:r>
        <w:r>
          <w:t xml:space="preserve"> RAN2 has studied Topology 1 and Topology 2, and has concluded they are feasible. In details:</w:t>
        </w:r>
      </w:ins>
    </w:p>
    <w:p w14:paraId="13F288B6" w14:textId="7FD3DACD" w:rsidR="00CB04FF" w:rsidRPr="00BB5310" w:rsidRDefault="00CB04FF" w:rsidP="00CB04FF">
      <w:pPr>
        <w:pStyle w:val="B1"/>
        <w:rPr>
          <w:ins w:id="574" w:author="Rapp_Post" w:date="2024-11-25T16:57:00Z"/>
          <w:lang w:eastAsia="ja-JP"/>
        </w:rPr>
      </w:pPr>
      <w:ins w:id="575" w:author="Rapp_Post" w:date="2024-11-25T16:57:00Z">
        <w:r w:rsidRPr="00BB5310">
          <w:rPr>
            <w:rFonts w:hint="eastAsia"/>
            <w:lang w:eastAsia="ja-JP"/>
          </w:rPr>
          <w:t>-</w:t>
        </w:r>
        <w:r>
          <w:rPr>
            <w:lang w:eastAsia="ja-JP"/>
          </w:rPr>
          <w:tab/>
        </w:r>
        <w:r w:rsidRPr="00BB5310">
          <w:rPr>
            <w:lang w:eastAsia="ja-JP"/>
          </w:rPr>
          <w:t>General AS</w:t>
        </w:r>
        <w:r w:rsidRPr="00BB5310">
          <w:t xml:space="preserve"> procedures, A-IoT paging, A-IoT random access, A-IoT data transmission and Topology 2</w:t>
        </w:r>
        <w:r>
          <w:t xml:space="preserve"> a</w:t>
        </w:r>
        <w:r w:rsidRPr="00BB5310">
          <w:rPr>
            <w:lang w:eastAsia="ja-JP"/>
          </w:rPr>
          <w:t xml:space="preserve">spects </w:t>
        </w:r>
      </w:ins>
      <w:ins w:id="576" w:author="Rapp_Post" w:date="2024-11-26T10:21:00Z">
        <w:r w:rsidR="00952204">
          <w:rPr>
            <w:lang w:eastAsia="ja-JP"/>
          </w:rPr>
          <w:t>have been</w:t>
        </w:r>
      </w:ins>
      <w:ins w:id="577" w:author="Rapp_Post" w:date="2024-11-25T16:57:00Z">
        <w:r w:rsidRPr="00BB5310">
          <w:rPr>
            <w:lang w:eastAsia="ja-JP"/>
          </w:rPr>
          <w:t xml:space="preserve"> studied:</w:t>
        </w:r>
      </w:ins>
    </w:p>
    <w:p w14:paraId="5A737885" w14:textId="0E489D40" w:rsidR="00CB04FF" w:rsidRPr="00BB5310" w:rsidRDefault="00CB04FF" w:rsidP="00CB04FF">
      <w:pPr>
        <w:pStyle w:val="B2"/>
        <w:rPr>
          <w:ins w:id="578" w:author="Rapp_Post" w:date="2024-11-25T16:57:00Z"/>
        </w:rPr>
      </w:pPr>
      <w:ins w:id="579" w:author="Rapp_Post" w:date="2024-11-25T16:57:00Z">
        <w:r w:rsidRPr="00BB5310">
          <w:rPr>
            <w:rFonts w:hint="eastAsia"/>
          </w:rPr>
          <w:t>-</w:t>
        </w:r>
        <w:r w:rsidRPr="00BB5310">
          <w:tab/>
        </w:r>
      </w:ins>
      <w:ins w:id="580" w:author="Rapp_Post" w:date="2024-11-25T16:58:00Z">
        <w:r w:rsidR="00B20986" w:rsidRPr="00BB5310">
          <w:t>See sub-clause 6.3.1</w:t>
        </w:r>
      </w:ins>
      <w:ins w:id="581" w:author="Rapp_Post" w:date="2024-11-25T17:00:00Z">
        <w:r w:rsidR="00A40CDF">
          <w:t xml:space="preserve"> </w:t>
        </w:r>
      </w:ins>
      <w:ins w:id="582" w:author="Rapp_Post" w:date="2024-11-25T16:58:00Z">
        <w:r w:rsidR="00B20986">
          <w:t xml:space="preserve">for the </w:t>
        </w:r>
        <w:r w:rsidR="005E36E0">
          <w:t>o</w:t>
        </w:r>
      </w:ins>
      <w:ins w:id="583" w:author="Rapp_Post" w:date="2024-11-25T16:57:00Z">
        <w:r w:rsidR="0033771F">
          <w:t>verall AS procedure</w:t>
        </w:r>
      </w:ins>
      <w:ins w:id="584" w:author="Rapp_Post" w:date="2024-11-26T10:25:00Z">
        <w:r w:rsidR="0033771F">
          <w:t xml:space="preserve"> and</w:t>
        </w:r>
      </w:ins>
      <w:ins w:id="585" w:author="Rapp_Post" w:date="2024-11-25T16:57:00Z">
        <w:r w:rsidRPr="00BB5310">
          <w:t xml:space="preserve"> the information useful to be visible to the reader from CN, etc</w:t>
        </w:r>
      </w:ins>
      <w:ins w:id="586" w:author="Rapp_Post" w:date="2024-11-25T17:01:00Z">
        <w:r w:rsidR="008C025F">
          <w:t>.</w:t>
        </w:r>
      </w:ins>
      <w:ins w:id="587" w:author="Rapp_Post" w:date="2024-11-25T16:57:00Z">
        <w:r w:rsidRPr="00BB5310">
          <w:t xml:space="preserve"> </w:t>
        </w:r>
      </w:ins>
    </w:p>
    <w:p w14:paraId="1AE36E52" w14:textId="19740A61" w:rsidR="00CB04FF" w:rsidRPr="00BB5310" w:rsidRDefault="00CB04FF" w:rsidP="00CB04FF">
      <w:pPr>
        <w:pStyle w:val="B2"/>
        <w:rPr>
          <w:ins w:id="588" w:author="Rapp_Post" w:date="2024-11-25T16:57:00Z"/>
        </w:rPr>
      </w:pPr>
      <w:ins w:id="589" w:author="Rapp_Post" w:date="2024-11-25T16:57:00Z">
        <w:r w:rsidRPr="00BB5310">
          <w:t>-</w:t>
        </w:r>
        <w:r w:rsidRPr="00BB5310">
          <w:tab/>
        </w:r>
      </w:ins>
      <w:ins w:id="590" w:author="Rapp_Post" w:date="2024-11-25T16:58:00Z">
        <w:r w:rsidR="0016792A">
          <w:t>S</w:t>
        </w:r>
        <w:r w:rsidR="0016792A" w:rsidRPr="00BB5310">
          <w:t>ee sub-clause 6.3.</w:t>
        </w:r>
      </w:ins>
      <w:ins w:id="591" w:author="Rapp_Post" w:date="2024-11-25T16:59:00Z">
        <w:r w:rsidR="00F167DC">
          <w:t>3</w:t>
        </w:r>
      </w:ins>
      <w:ins w:id="592" w:author="Rapp_Post" w:date="2024-11-25T16:58:00Z">
        <w:r w:rsidR="0016792A">
          <w:t xml:space="preserve"> f</w:t>
        </w:r>
      </w:ins>
      <w:ins w:id="593" w:author="Rapp_Post" w:date="2024-11-25T16:59:00Z">
        <w:r w:rsidR="0016792A">
          <w:t xml:space="preserve">or </w:t>
        </w:r>
      </w:ins>
      <w:ins w:id="594" w:author="Rapp_Post" w:date="2024-11-25T16:57:00Z">
        <w:r w:rsidRPr="00BB5310">
          <w:t xml:space="preserve">the A-IoT paging function, including paging message content, paging monitoring </w:t>
        </w:r>
      </w:ins>
      <w:ins w:id="595" w:author="Rapp_Post" w:date="2024-11-25T16:58:00Z">
        <w:r w:rsidR="0032753D" w:rsidRPr="00BB5310">
          <w:t>behavior</w:t>
        </w:r>
      </w:ins>
      <w:ins w:id="596" w:author="Rapp_Post" w:date="2024-11-25T16:57:00Z">
        <w:r w:rsidRPr="00BB5310">
          <w:t>, multiple (subsequent) A-IoT paging messages for the same service, etc.</w:t>
        </w:r>
      </w:ins>
    </w:p>
    <w:p w14:paraId="220BF7C3" w14:textId="4596D497" w:rsidR="00CB04FF" w:rsidRPr="00BB5310" w:rsidRDefault="00CB04FF" w:rsidP="00CB04FF">
      <w:pPr>
        <w:pStyle w:val="B2"/>
        <w:rPr>
          <w:ins w:id="597" w:author="Rapp_Post" w:date="2024-11-25T16:57:00Z"/>
        </w:rPr>
      </w:pPr>
      <w:ins w:id="598" w:author="Rapp_Post" w:date="2024-11-25T16:57:00Z">
        <w:r w:rsidRPr="00BB5310">
          <w:t>-</w:t>
        </w:r>
        <w:r w:rsidRPr="00BB5310">
          <w:tab/>
        </w:r>
      </w:ins>
      <w:ins w:id="599" w:author="Rapp_Post" w:date="2024-11-25T16:59:00Z">
        <w:r w:rsidR="008124B3">
          <w:t>S</w:t>
        </w:r>
        <w:r w:rsidR="008124B3" w:rsidRPr="00BB5310">
          <w:t>ee sub-clause 6.3.4)</w:t>
        </w:r>
        <w:r w:rsidR="008124B3">
          <w:t xml:space="preserve"> for </w:t>
        </w:r>
      </w:ins>
      <w:ins w:id="600" w:author="Rapp_Post" w:date="2024-11-25T16:57:00Z">
        <w:r w:rsidRPr="00BB5310">
          <w:t>the A-IoT random access</w:t>
        </w:r>
      </w:ins>
      <w:ins w:id="601" w:author="Rapp_Post" w:date="2024-11-25T16:59:00Z">
        <w:r w:rsidR="00EF5610">
          <w:t>,</w:t>
        </w:r>
      </w:ins>
      <w:ins w:id="602" w:author="Rapp_Post" w:date="2024-11-25T16:57:00Z">
        <w:r w:rsidRPr="00BB5310">
          <w:t xml:space="preserve"> </w:t>
        </w:r>
        <w:r w:rsidRPr="00BB5310">
          <w:rPr>
            <w:lang w:eastAsia="ja-JP"/>
          </w:rPr>
          <w:t>including the</w:t>
        </w:r>
        <w:r w:rsidRPr="00BB5310">
          <w:t xml:space="preserve"> contention-free access and contention-based random access procedure, the message content</w:t>
        </w:r>
      </w:ins>
      <w:ins w:id="603" w:author="Rapp_Post" w:date="2024-11-25T17:01:00Z">
        <w:r w:rsidR="00C04689">
          <w:t>s</w:t>
        </w:r>
      </w:ins>
      <w:ins w:id="604" w:author="Rapp_Post" w:date="2024-11-25T16:57:00Z">
        <w:r w:rsidRPr="00BB5310">
          <w:t>, the re-access solutions, etc.</w:t>
        </w:r>
      </w:ins>
    </w:p>
    <w:p w14:paraId="402CC19E" w14:textId="517F7EA2" w:rsidR="00CB04FF" w:rsidRPr="00BB5310" w:rsidRDefault="00CB04FF" w:rsidP="00CB04FF">
      <w:pPr>
        <w:pStyle w:val="B2"/>
        <w:rPr>
          <w:ins w:id="605" w:author="Rapp_Post" w:date="2024-11-25T16:57:00Z"/>
        </w:rPr>
      </w:pPr>
      <w:ins w:id="606" w:author="Rapp_Post" w:date="2024-11-25T16:57:00Z">
        <w:r w:rsidRPr="00BB5310">
          <w:t>-</w:t>
        </w:r>
        <w:r w:rsidRPr="00BB5310">
          <w:tab/>
        </w:r>
      </w:ins>
      <w:ins w:id="607" w:author="Rapp_Post" w:date="2024-11-25T17:01:00Z">
        <w:r w:rsidR="009725B7">
          <w:t>S</w:t>
        </w:r>
        <w:r w:rsidR="009725B7" w:rsidRPr="00BB5310">
          <w:t xml:space="preserve">ee sub-clause </w:t>
        </w:r>
        <w:r w:rsidR="009725B7">
          <w:t xml:space="preserve">6.3.2 and </w:t>
        </w:r>
        <w:r w:rsidR="009725B7" w:rsidRPr="00BB5310">
          <w:t>6.3.5</w:t>
        </w:r>
        <w:r w:rsidR="009725B7">
          <w:t xml:space="preserve"> for </w:t>
        </w:r>
        <w:r w:rsidR="009725B7" w:rsidRPr="00BB5310">
          <w:t>protocol stack for A-IoT radio interface between A-IoT device and reader</w:t>
        </w:r>
        <w:r w:rsidR="009725B7">
          <w:t xml:space="preserve">, </w:t>
        </w:r>
        <w:r w:rsidR="009725B7" w:rsidRPr="00165451">
          <w:rPr>
            <w:lang w:eastAsia="zh-CN"/>
          </w:rPr>
          <w:t>required functionalities</w:t>
        </w:r>
        <w:r w:rsidR="009725B7">
          <w:rPr>
            <w:lang w:eastAsia="zh-CN"/>
          </w:rPr>
          <w:t>,</w:t>
        </w:r>
        <w:r w:rsidR="009725B7" w:rsidRPr="00BB5310">
          <w:t xml:space="preserve"> </w:t>
        </w:r>
        <w:r w:rsidR="009725B7">
          <w:t xml:space="preserve">and </w:t>
        </w:r>
      </w:ins>
      <w:ins w:id="608" w:author="Rapp_Post" w:date="2024-11-25T16:57:00Z">
        <w:r w:rsidRPr="00BB5310">
          <w:rPr>
            <w:rFonts w:hint="eastAsia"/>
          </w:rPr>
          <w:t>A</w:t>
        </w:r>
        <w:r w:rsidRPr="00BB5310">
          <w:t>-IoT data transmission functionalities</w:t>
        </w:r>
      </w:ins>
      <w:ins w:id="609" w:author="Rapp_Post" w:date="2024-11-25T17:01:00Z">
        <w:r w:rsidR="009725B7" w:rsidRPr="00BB5310">
          <w:t>, etc.</w:t>
        </w:r>
      </w:ins>
    </w:p>
    <w:p w14:paraId="100C92B5" w14:textId="373A7E19" w:rsidR="00CB04FF" w:rsidRPr="00BB5310" w:rsidRDefault="00CB04FF" w:rsidP="00CB04FF">
      <w:pPr>
        <w:pStyle w:val="B2"/>
        <w:rPr>
          <w:ins w:id="610" w:author="Rapp_Post" w:date="2024-11-25T16:57:00Z"/>
        </w:rPr>
      </w:pPr>
      <w:ins w:id="611" w:author="Rapp_Post" w:date="2024-11-25T16:57:00Z">
        <w:r w:rsidRPr="00BB5310">
          <w:t>-</w:t>
        </w:r>
        <w:r w:rsidRPr="00BB5310">
          <w:tab/>
        </w:r>
      </w:ins>
      <w:ins w:id="612" w:author="Rapp_Post" w:date="2024-11-25T17:02:00Z">
        <w:r w:rsidR="00C91509">
          <w:t>See sub-clause 6.3.</w:t>
        </w:r>
      </w:ins>
      <w:ins w:id="613" w:author="Rapp_Post" w:date="2024-11-26T10:26:00Z">
        <w:r w:rsidR="00C91509">
          <w:t>6</w:t>
        </w:r>
      </w:ins>
      <w:ins w:id="614" w:author="Rapp_Post" w:date="2024-11-25T17:02:00Z">
        <w:r w:rsidR="007760A2">
          <w:t xml:space="preserve"> for </w:t>
        </w:r>
      </w:ins>
      <w:ins w:id="615" w:author="Rapp_Post" w:date="2024-11-25T16:57:00Z">
        <w:r w:rsidRPr="00BB5310">
          <w:t xml:space="preserve">the </w:t>
        </w:r>
      </w:ins>
      <w:ins w:id="616" w:author="Rapp_Post" w:date="2024-11-25T17:02:00Z">
        <w:r w:rsidR="00242BE4">
          <w:t>T</w:t>
        </w:r>
      </w:ins>
      <w:ins w:id="617" w:author="Rapp_Post" w:date="2024-11-25T16:57:00Z">
        <w:r w:rsidRPr="00BB5310">
          <w:t>opology 2 specific aspects, including the architecture options and management of radio resources in A-IoT radio interface, etc.</w:t>
        </w:r>
      </w:ins>
    </w:p>
    <w:p w14:paraId="4D64E818" w14:textId="77777777" w:rsidR="00CB04FF" w:rsidRPr="00CB103B" w:rsidRDefault="00CB04FF" w:rsidP="00CB04FF">
      <w:pPr>
        <w:pStyle w:val="B1"/>
        <w:rPr>
          <w:ins w:id="618" w:author="Rapp_Post" w:date="2024-11-25T16:57:00Z"/>
          <w:rFonts w:eastAsiaTheme="minorEastAsia"/>
        </w:rPr>
      </w:pPr>
      <w:ins w:id="619" w:author="Rapp_Post" w:date="2024-11-25T16:57:00Z">
        <w:r w:rsidRPr="00CB103B">
          <w:rPr>
            <w:rFonts w:eastAsiaTheme="minorEastAsia"/>
          </w:rPr>
          <w:t>-</w:t>
        </w:r>
        <w:r w:rsidRPr="00CB103B">
          <w:rPr>
            <w:rFonts w:eastAsiaTheme="minorEastAsia"/>
          </w:rPr>
          <w:tab/>
          <w:t>From RAN2 perspective, the descriptions under clause 6.3 and 6.10 are considered as the baseline conclusions.</w:t>
        </w:r>
      </w:ins>
    </w:p>
    <w:p w14:paraId="3328BF5B" w14:textId="77777777" w:rsidR="00CB04FF" w:rsidRPr="00CB103B" w:rsidRDefault="00CB04FF" w:rsidP="00CB04FF">
      <w:pPr>
        <w:pStyle w:val="B1"/>
        <w:rPr>
          <w:ins w:id="620" w:author="Rapp_Post" w:date="2024-11-25T16:57:00Z"/>
          <w:rFonts w:eastAsiaTheme="minorEastAsia"/>
        </w:rPr>
      </w:pPr>
      <w:ins w:id="621" w:author="Rapp_Post" w:date="2024-11-25T16:57:00Z">
        <w:r w:rsidRPr="00CB103B">
          <w:rPr>
            <w:rFonts w:eastAsiaTheme="minorEastAsia"/>
          </w:rPr>
          <w:t>-</w:t>
        </w:r>
        <w:r w:rsidRPr="00CB103B">
          <w:rPr>
            <w:rFonts w:eastAsiaTheme="minorEastAsia"/>
          </w:rPr>
          <w:tab/>
          <w:t>Following is further recommend/concluded:</w:t>
        </w:r>
      </w:ins>
    </w:p>
    <w:p w14:paraId="3D41C958" w14:textId="06A5D712" w:rsidR="00CB04FF" w:rsidRPr="00CB103B" w:rsidRDefault="006413A8" w:rsidP="006413A8">
      <w:pPr>
        <w:pStyle w:val="B2"/>
        <w:rPr>
          <w:ins w:id="622" w:author="Rapp_Post" w:date="2024-11-25T16:57:00Z"/>
        </w:rPr>
      </w:pPr>
      <w:ins w:id="623" w:author="Rapp_Post" w:date="2024-11-25T17:03:00Z">
        <w:r>
          <w:t>-</w:t>
        </w:r>
        <w:r>
          <w:tab/>
        </w:r>
      </w:ins>
      <w:ins w:id="624" w:author="Rapp_Post" w:date="2024-11-25T16:57:00Z">
        <w:r w:rsidR="00CB04FF" w:rsidRPr="00CB103B">
          <w:rPr>
            <w:rFonts w:hint="eastAsia"/>
          </w:rPr>
          <w:t>A</w:t>
        </w:r>
        <w:r w:rsidR="00CB04FF" w:rsidRPr="00CB103B">
          <w:t xml:space="preserve">t least following features are recommended for </w:t>
        </w:r>
      </w:ins>
      <w:ins w:id="625" w:author="Rapp_Post" w:date="2024-11-25T17:06:00Z">
        <w:r w:rsidR="00DA4394">
          <w:t xml:space="preserve">the </w:t>
        </w:r>
      </w:ins>
      <w:ins w:id="626" w:author="Rapp_Post" w:date="2024-11-25T16:57:00Z">
        <w:r w:rsidR="00CB04FF" w:rsidRPr="00CB103B">
          <w:t>normative phase in the A-IoT MAC layer:</w:t>
        </w:r>
      </w:ins>
    </w:p>
    <w:p w14:paraId="1FD61328" w14:textId="33783815" w:rsidR="00CB04FF" w:rsidRPr="00CB103B" w:rsidRDefault="006413A8" w:rsidP="008175B4">
      <w:pPr>
        <w:pStyle w:val="B3"/>
        <w:rPr>
          <w:ins w:id="627" w:author="Rapp_Post" w:date="2024-11-25T16:57:00Z"/>
        </w:rPr>
      </w:pPr>
      <w:ins w:id="628" w:author="Rapp_Post" w:date="2024-11-25T17:03:00Z">
        <w:r>
          <w:t>-</w:t>
        </w:r>
        <w:r>
          <w:tab/>
        </w:r>
      </w:ins>
      <w:ins w:id="629" w:author="Rapp_Post" w:date="2024-11-25T16:57:00Z">
        <w:r w:rsidR="00CB04FF" w:rsidRPr="00CB103B">
          <w:t>A-IoT paging</w:t>
        </w:r>
      </w:ins>
    </w:p>
    <w:p w14:paraId="72A9A55E" w14:textId="5CDD96CD" w:rsidR="00CB04FF" w:rsidRPr="00CB103B" w:rsidRDefault="006413A8" w:rsidP="008175B4">
      <w:pPr>
        <w:pStyle w:val="B3"/>
        <w:rPr>
          <w:ins w:id="630" w:author="Rapp_Post" w:date="2024-11-25T16:57:00Z"/>
        </w:rPr>
      </w:pPr>
      <w:ins w:id="631" w:author="Rapp_Post" w:date="2024-11-25T17:03:00Z">
        <w:r>
          <w:t>-</w:t>
        </w:r>
        <w:r>
          <w:tab/>
        </w:r>
      </w:ins>
      <w:ins w:id="632" w:author="Rapp_Post" w:date="2024-11-25T16:57:00Z">
        <w:r w:rsidR="00CB04FF" w:rsidRPr="00CB103B">
          <w:t>A-IoT random access</w:t>
        </w:r>
      </w:ins>
      <w:ins w:id="633" w:author="Rapp_Post" w:date="2024-11-25T17:04:00Z">
        <w:r w:rsidR="00BD5D0A">
          <w:t>:</w:t>
        </w:r>
      </w:ins>
    </w:p>
    <w:p w14:paraId="7139FE0F" w14:textId="421D691F" w:rsidR="00CB04FF" w:rsidRPr="000E710E" w:rsidRDefault="006413A8" w:rsidP="008175B4">
      <w:pPr>
        <w:pStyle w:val="B4"/>
        <w:rPr>
          <w:ins w:id="634" w:author="Rapp_Post" w:date="2024-11-25T16:57:00Z"/>
        </w:rPr>
      </w:pPr>
      <w:ins w:id="635" w:author="Rapp_Post" w:date="2024-11-25T17:04:00Z">
        <w:r>
          <w:t>-</w:t>
        </w:r>
        <w:r>
          <w:tab/>
        </w:r>
      </w:ins>
      <w:ins w:id="636" w:author="Rapp_Post" w:date="2024-11-25T16:57:00Z">
        <w:r w:rsidR="00CB04FF" w:rsidRPr="00CB103B">
          <w:t xml:space="preserve">For </w:t>
        </w:r>
      </w:ins>
      <w:ins w:id="637" w:author="Rapp_Post" w:date="2024-11-25T17:04:00Z">
        <w:r w:rsidR="004C2758">
          <w:t>contention-based random access</w:t>
        </w:r>
      </w:ins>
      <w:ins w:id="638" w:author="Rapp_Post" w:date="2024-11-25T16:57:00Z">
        <w:r w:rsidR="00CB04FF" w:rsidRPr="00CB103B">
          <w:t>, f</w:t>
        </w:r>
        <w:r w:rsidR="00CB04FF" w:rsidRPr="00CB103B">
          <w:rPr>
            <w:rFonts w:hint="eastAsia"/>
          </w:rPr>
          <w:t>urther</w:t>
        </w:r>
        <w:r w:rsidR="00CB04FF" w:rsidRPr="00CB103B">
          <w:t xml:space="preserve"> down-selection between </w:t>
        </w:r>
        <w:r w:rsidR="00CB04FF" w:rsidRPr="008B1695">
          <w:rPr>
            <w:i/>
            <w:iCs/>
          </w:rPr>
          <w:t>Solution 1</w:t>
        </w:r>
        <w:r w:rsidR="00CB04FF" w:rsidRPr="00CB103B">
          <w:t xml:space="preserve"> (3step-only) and </w:t>
        </w:r>
        <w:r w:rsidR="00CB04FF" w:rsidRPr="008B1695">
          <w:rPr>
            <w:i/>
            <w:iCs/>
          </w:rPr>
          <w:t>Solution 3</w:t>
        </w:r>
        <w:r w:rsidR="00CB04FF" w:rsidRPr="00CB103B">
          <w:t xml:space="preserve"> (unified solution) in sub-clause 6.3.4</w:t>
        </w:r>
        <w:commentRangeStart w:id="639"/>
        <w:r w:rsidR="00CB04FF" w:rsidRPr="00CB103B">
          <w:t>.</w:t>
        </w:r>
        <w:commentRangeEnd w:id="639"/>
        <w:r w:rsidR="001E0681">
          <w:rPr>
            <w:rStyle w:val="af1"/>
            <w:lang w:eastAsia="ja-JP"/>
          </w:rPr>
          <w:commentReference w:id="639"/>
        </w:r>
      </w:ins>
    </w:p>
    <w:p w14:paraId="58D4697A" w14:textId="0C6F8B3D" w:rsidR="00CB04FF" w:rsidRPr="000E710E" w:rsidRDefault="006413A8" w:rsidP="008175B4">
      <w:pPr>
        <w:pStyle w:val="B3"/>
        <w:rPr>
          <w:ins w:id="640" w:author="Rapp_Post" w:date="2024-11-25T16:57:00Z"/>
        </w:rPr>
      </w:pPr>
      <w:ins w:id="641" w:author="Rapp_Post" w:date="2024-11-25T17:03:00Z">
        <w:r>
          <w:t>-</w:t>
        </w:r>
        <w:r>
          <w:tab/>
        </w:r>
      </w:ins>
      <w:ins w:id="642" w:author="Rapp_Post" w:date="2024-11-25T16:57:00Z">
        <w:r w:rsidR="00CB04FF" w:rsidRPr="000E710E">
          <w:t>Essential functions for A-IoT data transmission</w:t>
        </w:r>
      </w:ins>
    </w:p>
    <w:p w14:paraId="45C0217D" w14:textId="77777777" w:rsidR="008B7456" w:rsidRDefault="00E630BB" w:rsidP="008175B4">
      <w:pPr>
        <w:pStyle w:val="B2"/>
        <w:rPr>
          <w:ins w:id="643" w:author="Rapp_Post" w:date="2024-11-25T17:06:00Z"/>
        </w:rPr>
      </w:pPr>
      <w:commentRangeStart w:id="644"/>
      <w:commentRangeStart w:id="645"/>
      <w:ins w:id="646" w:author="Rapp_Post" w:date="2024-11-25T17:04:00Z">
        <w:r>
          <w:t>-</w:t>
        </w:r>
        <w:r>
          <w:tab/>
        </w:r>
      </w:ins>
      <w:ins w:id="647" w:author="Rapp_Post" w:date="2024-11-25T16:57:00Z">
        <w:r w:rsidR="00CB04FF" w:rsidRPr="000E710E">
          <w:t xml:space="preserve">If </w:t>
        </w:r>
      </w:ins>
      <w:ins w:id="648" w:author="Rapp_Post" w:date="2024-11-25T17:05:00Z">
        <w:r w:rsidR="008175B4">
          <w:t>T</w:t>
        </w:r>
      </w:ins>
      <w:ins w:id="649" w:author="Rapp_Post" w:date="2024-11-25T16:57:00Z">
        <w:r w:rsidR="00CB04FF" w:rsidRPr="000E710E">
          <w:t>opology</w:t>
        </w:r>
      </w:ins>
      <w:ins w:id="650" w:author="Rapp_Post" w:date="2024-11-25T17:05:00Z">
        <w:r w:rsidR="0039090E">
          <w:t xml:space="preserve"> </w:t>
        </w:r>
      </w:ins>
      <w:ins w:id="651" w:author="Rapp_Post" w:date="2024-11-25T16:57:00Z">
        <w:r w:rsidR="00CB04FF" w:rsidRPr="000E710E">
          <w:t xml:space="preserve">2 is to be considered in </w:t>
        </w:r>
      </w:ins>
      <w:ins w:id="652" w:author="Rapp_Post" w:date="2024-11-25T17:06:00Z">
        <w:r w:rsidR="00751B8E">
          <w:t xml:space="preserve">the </w:t>
        </w:r>
      </w:ins>
      <w:ins w:id="653" w:author="Rapp_Post" w:date="2024-11-25T16:57:00Z">
        <w:r w:rsidR="00CB04FF" w:rsidRPr="000E710E">
          <w:t xml:space="preserve">normative phase, </w:t>
        </w:r>
      </w:ins>
      <w:commentRangeEnd w:id="644"/>
      <w:r w:rsidR="00933A8A">
        <w:rPr>
          <w:rStyle w:val="af1"/>
          <w:lang w:val="en-GB" w:eastAsia="ja-JP"/>
        </w:rPr>
        <w:commentReference w:id="644"/>
      </w:r>
      <w:commentRangeEnd w:id="645"/>
      <w:r w:rsidR="003B27C3">
        <w:rPr>
          <w:rStyle w:val="af1"/>
          <w:lang w:val="en-GB" w:eastAsia="ja-JP"/>
        </w:rPr>
        <w:commentReference w:id="645"/>
      </w:r>
      <w:ins w:id="654" w:author="Rapp_Post" w:date="2024-11-25T16:57:00Z">
        <w:r w:rsidR="00CB04FF" w:rsidRPr="000E710E">
          <w:t>at least the following aspects are recommended:</w:t>
        </w:r>
      </w:ins>
    </w:p>
    <w:p w14:paraId="7C1EB54F" w14:textId="4A1145DF" w:rsidR="008175B4" w:rsidRDefault="008B7456" w:rsidP="002818E6">
      <w:pPr>
        <w:pStyle w:val="B3"/>
        <w:rPr>
          <w:ins w:id="655" w:author="Rapp_Post" w:date="2024-11-25T17:05:00Z"/>
        </w:rPr>
      </w:pPr>
      <w:ins w:id="656" w:author="Rapp_Post" w:date="2024-11-25T17:06:00Z">
        <w:r>
          <w:t>-</w:t>
        </w:r>
        <w:r>
          <w:tab/>
        </w:r>
        <w:r w:rsidR="0018576A">
          <w:t>F</w:t>
        </w:r>
      </w:ins>
      <w:ins w:id="657" w:author="Rapp_Post" w:date="2024-11-25T16:57:00Z">
        <w:r w:rsidR="00CB04FF" w:rsidRPr="000E710E">
          <w:t>orwarding of A-IoT upper layer data and A-IoT radio resource management.</w:t>
        </w:r>
      </w:ins>
    </w:p>
    <w:p w14:paraId="7E8E20F9" w14:textId="0840A008" w:rsidR="00CB04FF" w:rsidRPr="000E710E" w:rsidRDefault="008175B4" w:rsidP="00DC0268">
      <w:pPr>
        <w:pStyle w:val="B2"/>
        <w:rPr>
          <w:ins w:id="658" w:author="Rapp_Post" w:date="2024-11-25T16:57:00Z"/>
        </w:rPr>
      </w:pPr>
      <w:ins w:id="659" w:author="Rapp_Post" w:date="2024-11-25T17:05:00Z">
        <w:r>
          <w:t>-</w:t>
        </w:r>
        <w:r>
          <w:tab/>
        </w:r>
      </w:ins>
      <w:ins w:id="660" w:author="Rapp_Post" w:date="2024-11-25T17:06:00Z">
        <w:r w:rsidR="00ED5168">
          <w:t>N</w:t>
        </w:r>
      </w:ins>
      <w:ins w:id="661" w:author="Rapp_Post" w:date="2024-11-25T16:57:00Z">
        <w:r w:rsidR="00CB04FF" w:rsidRPr="000E710E">
          <w:t xml:space="preserve">o further down-selection for </w:t>
        </w:r>
      </w:ins>
      <w:ins w:id="662" w:author="Rapp_Post" w:date="2024-11-25T17:06:00Z">
        <w:r w:rsidR="002F2676">
          <w:t>T</w:t>
        </w:r>
      </w:ins>
      <w:ins w:id="663" w:author="Rapp_Post" w:date="2024-11-25T16:57:00Z">
        <w:r w:rsidR="00CB04FF" w:rsidRPr="000E710E">
          <w:t>opology</w:t>
        </w:r>
      </w:ins>
      <w:ins w:id="664" w:author="Rapp_Post" w:date="2024-11-26T10:23:00Z">
        <w:r w:rsidR="000951EF">
          <w:t xml:space="preserve"> </w:t>
        </w:r>
      </w:ins>
      <w:ins w:id="665" w:author="Rapp_Post" w:date="2024-11-25T16:57:00Z">
        <w:r w:rsidR="00CB04FF" w:rsidRPr="000E710E">
          <w:t>2 architecture options (which are feasible) from RA</w:t>
        </w:r>
        <w:bookmarkStart w:id="666" w:name="_GoBack"/>
        <w:bookmarkEnd w:id="666"/>
        <w:r w:rsidR="00CB04FF" w:rsidRPr="000E710E">
          <w:t>N2 perspective (the final decision depends on TSGs outcome).</w:t>
        </w:r>
      </w:ins>
    </w:p>
    <w:p w14:paraId="7F3B1002" w14:textId="77777777" w:rsidR="000A5408" w:rsidRPr="000A5408" w:rsidRDefault="000A5408" w:rsidP="006C4354">
      <w:pPr>
        <w:rPr>
          <w:rFonts w:eastAsiaTheme="minorEastAsia"/>
        </w:rPr>
      </w:pPr>
    </w:p>
    <w:p w14:paraId="45DE2664" w14:textId="77777777" w:rsidR="003E255F" w:rsidRPr="0022522A" w:rsidRDefault="003E255F" w:rsidP="0022522A">
      <w:pPr>
        <w:pStyle w:val="B1"/>
        <w:rPr>
          <w:rFonts w:eastAsia="等线"/>
          <w:lang w:eastAsia="zh-CN"/>
        </w:rPr>
      </w:pPr>
    </w:p>
    <w:p w14:paraId="014078DA" w14:textId="77777777" w:rsidR="004C2F19" w:rsidRDefault="004C2F19" w:rsidP="004C2F19">
      <w:pPr>
        <w:pStyle w:val="Note-Boxed"/>
        <w:jc w:val="center"/>
      </w:pPr>
      <w:r>
        <w:rPr>
          <w:rFonts w:ascii="Times New Roman" w:eastAsia="等线" w:hAnsi="Times New Roman" w:cs="Times New Roman"/>
          <w:lang w:eastAsia="zh-CN"/>
        </w:rPr>
        <w:t>End of Change</w:t>
      </w:r>
      <w:bookmarkEnd w:id="11"/>
    </w:p>
    <w:sectPr w:rsidR="004C2F19" w:rsidSect="00CA68F8">
      <w:headerReference w:type="default" r:id="rId49"/>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8" w:author="vivo(Boubacar)" w:date="2024-11-29T08:31:00Z" w:initials="B">
    <w:p w14:paraId="5A690A5D" w14:textId="70DED03A" w:rsidR="00ED4AB3" w:rsidRPr="00000344" w:rsidRDefault="00ED4AB3">
      <w:pPr>
        <w:pStyle w:val="af0"/>
        <w:rPr>
          <w:rFonts w:eastAsia="等线"/>
          <w:lang w:eastAsia="zh-CN"/>
        </w:rPr>
      </w:pPr>
      <w:r>
        <w:rPr>
          <w:rStyle w:val="af1"/>
        </w:rPr>
        <w:annotationRef/>
      </w:r>
      <w:r>
        <w:rPr>
          <w:rFonts w:eastAsia="等线"/>
          <w:lang w:eastAsia="zh-CN"/>
        </w:rPr>
        <w:t>“</w:t>
      </w:r>
      <w:r w:rsidRPr="00165451">
        <w:rPr>
          <w:lang w:eastAsia="zh-CN"/>
        </w:rPr>
        <w:t>(initial) trigger message</w:t>
      </w:r>
      <w:r>
        <w:rPr>
          <w:rFonts w:eastAsia="等线"/>
          <w:lang w:eastAsia="zh-CN"/>
        </w:rPr>
        <w:t>”</w:t>
      </w:r>
      <w:r>
        <w:rPr>
          <w:lang w:eastAsia="zh-CN"/>
        </w:rPr>
        <w:t xml:space="preserve"> is no longer used in this TR, I suggest to remove NOTE 1.</w:t>
      </w:r>
    </w:p>
  </w:comment>
  <w:comment w:id="29" w:author="Rapp_Post" w:date="2024-11-29T16:24:00Z" w:initials="HW">
    <w:p w14:paraId="61D02639" w14:textId="6FCA5118" w:rsidR="00ED4AB3" w:rsidRPr="00AA7DDC" w:rsidRDefault="00ED4AB3">
      <w:pPr>
        <w:pStyle w:val="af0"/>
        <w:rPr>
          <w:rFonts w:eastAsia="等线"/>
          <w:lang w:eastAsia="zh-CN"/>
        </w:rPr>
      </w:pPr>
      <w:r>
        <w:rPr>
          <w:rStyle w:val="af1"/>
        </w:rPr>
        <w:annotationRef/>
      </w:r>
      <w:r w:rsidRPr="00AA7DDC">
        <w:rPr>
          <w:rFonts w:eastAsia="等线" w:hint="eastAsia"/>
          <w:highlight w:val="yellow"/>
          <w:lang w:eastAsia="zh-CN"/>
        </w:rPr>
        <w:t>O</w:t>
      </w:r>
      <w:r w:rsidRPr="00AA7DDC">
        <w:rPr>
          <w:rFonts w:eastAsia="等线"/>
          <w:highlight w:val="yellow"/>
          <w:lang w:eastAsia="zh-CN"/>
        </w:rPr>
        <w:t>ther companies’ view are welcome.</w:t>
      </w:r>
    </w:p>
  </w:comment>
  <w:comment w:id="57" w:author="Rapp_Post" w:date="2024-11-25T16:24:00Z" w:initials="HW">
    <w:p w14:paraId="2CCBADA6" w14:textId="324D1C11" w:rsidR="00ED4AB3" w:rsidRDefault="00ED4AB3">
      <w:pPr>
        <w:pStyle w:val="af0"/>
      </w:pPr>
      <w:r>
        <w:rPr>
          <w:rStyle w:val="af1"/>
        </w:rPr>
        <w:annotationRef/>
      </w:r>
      <w:r>
        <w:rPr>
          <w:rFonts w:ascii="等线" w:eastAsia="等线" w:hAnsi="等线"/>
          <w:lang w:eastAsia="zh-CN"/>
        </w:rPr>
        <w:t>=&gt;</w:t>
      </w:r>
      <w:r w:rsidRPr="00A81B62">
        <w:t xml:space="preserve">The reader needs to know whether a response is expected and expected D2R message size.   FFS how the reader gets this information.  Wait for SA2 LS response on expected D2R message size to resolve the FFS.    FFS if command type is explicit, if it can be inferred from expected D2R message size if available.  </w:t>
      </w:r>
    </w:p>
  </w:comment>
  <w:comment w:id="82" w:author="Rapp_Post" w:date="2024-11-25T16:28:00Z" w:initials="HW">
    <w:p w14:paraId="38CB34F3" w14:textId="277163B2" w:rsidR="00ED4AB3" w:rsidRDefault="00ED4AB3">
      <w:pPr>
        <w:pStyle w:val="af0"/>
      </w:pPr>
      <w:r>
        <w:rPr>
          <w:rStyle w:val="af1"/>
        </w:rPr>
        <w:annotationRef/>
      </w:r>
      <w:r>
        <w:t>=&gt;</w:t>
      </w:r>
      <w:r w:rsidRPr="00AE3C7A">
        <w:t xml:space="preserve">RAN2 assumes that there is no other L2 AS layer (i.e. A-IoT MAC layer only).   There is no CP/UP protocol stack differentiation on AIoT interfaces.  </w:t>
      </w:r>
    </w:p>
  </w:comment>
  <w:comment w:id="118" w:author="vivo(Boubacar)" w:date="2024-11-29T08:33:00Z" w:initials="B">
    <w:p w14:paraId="273779CB" w14:textId="09B0AC0D" w:rsidR="00ED4AB3" w:rsidRPr="00000344" w:rsidRDefault="00ED4AB3">
      <w:pPr>
        <w:pStyle w:val="af0"/>
        <w:rPr>
          <w:rFonts w:eastAsia="等线"/>
          <w:lang w:eastAsia="zh-CN"/>
        </w:rPr>
      </w:pPr>
      <w:r>
        <w:rPr>
          <w:rStyle w:val="af1"/>
        </w:rPr>
        <w:annotationRef/>
      </w:r>
      <w:r>
        <w:rPr>
          <w:rFonts w:eastAsia="等线"/>
          <w:lang w:eastAsia="zh-CN"/>
        </w:rPr>
        <w:t xml:space="preserve">Editorial: </w:t>
      </w:r>
      <w:r>
        <w:rPr>
          <w:rFonts w:eastAsia="等线" w:hint="eastAsia"/>
          <w:lang w:eastAsia="zh-CN"/>
        </w:rPr>
        <w:t>I</w:t>
      </w:r>
      <w:r>
        <w:rPr>
          <w:rFonts w:eastAsia="等线"/>
          <w:lang w:eastAsia="zh-CN"/>
        </w:rPr>
        <w:t xml:space="preserve">n some places “clause” is used and in other places “sub-clause” is used. Better to align </w:t>
      </w:r>
      <w:proofErr w:type="gramStart"/>
      <w:r>
        <w:rPr>
          <w:rFonts w:eastAsia="等线"/>
          <w:lang w:eastAsia="zh-CN"/>
        </w:rPr>
        <w:t>with  “</w:t>
      </w:r>
      <w:proofErr w:type="gramEnd"/>
      <w:r>
        <w:rPr>
          <w:rFonts w:eastAsia="等线"/>
          <w:lang w:eastAsia="zh-CN"/>
        </w:rPr>
        <w:t>clause” or “sub-clause”.</w:t>
      </w:r>
    </w:p>
  </w:comment>
  <w:comment w:id="119" w:author="Rapp_Post" w:date="2024-11-29T16:28:00Z" w:initials="HW">
    <w:p w14:paraId="55BE6B6F" w14:textId="552CFA11" w:rsidR="00ED4AB3" w:rsidRPr="00100805" w:rsidRDefault="00ED4AB3">
      <w:pPr>
        <w:pStyle w:val="af0"/>
        <w:rPr>
          <w:rFonts w:eastAsia="等线"/>
          <w:lang w:eastAsia="zh-CN"/>
        </w:rPr>
      </w:pPr>
      <w:r>
        <w:rPr>
          <w:rStyle w:val="af1"/>
        </w:rPr>
        <w:annotationRef/>
      </w:r>
      <w:r>
        <w:rPr>
          <w:rFonts w:eastAsia="等线" w:hint="eastAsia"/>
          <w:lang w:eastAsia="zh-CN"/>
        </w:rPr>
        <w:t>T</w:t>
      </w:r>
      <w:r>
        <w:rPr>
          <w:rFonts w:eastAsia="等线"/>
          <w:lang w:eastAsia="zh-CN"/>
        </w:rPr>
        <w:t>ry to use “clause” in 6.x, try to use “sub-clause” in 6.x.y.</w:t>
      </w:r>
    </w:p>
  </w:comment>
  <w:comment w:id="116" w:author="vivo(Boubacar)" w:date="2024-11-29T08:35:00Z" w:initials="B">
    <w:p w14:paraId="33170EA3" w14:textId="27F52CB6" w:rsidR="00ED4AB3" w:rsidRPr="009C0AF1" w:rsidRDefault="00ED4AB3" w:rsidP="00000344">
      <w:pPr>
        <w:pStyle w:val="af0"/>
        <w:rPr>
          <w:rFonts w:eastAsia="等线"/>
          <w:lang w:eastAsia="zh-CN"/>
        </w:rPr>
      </w:pPr>
      <w:r>
        <w:rPr>
          <w:rStyle w:val="af1"/>
        </w:rPr>
        <w:annotationRef/>
      </w:r>
      <w:r>
        <w:rPr>
          <w:rFonts w:eastAsia="等线"/>
          <w:lang w:eastAsia="zh-CN"/>
        </w:rPr>
        <w:t>Editorial: suggest to include the necessary framework such as clause 6.1/6.2 because they are referred.</w:t>
      </w:r>
    </w:p>
    <w:p w14:paraId="6A82C1CF" w14:textId="16995DCE" w:rsidR="00ED4AB3" w:rsidRPr="00000344" w:rsidRDefault="00ED4AB3">
      <w:pPr>
        <w:pStyle w:val="af0"/>
      </w:pPr>
    </w:p>
  </w:comment>
  <w:comment w:id="117" w:author="Rapp_Post" w:date="2024-11-29T16:30:00Z" w:initials="HW">
    <w:p w14:paraId="0630F61C" w14:textId="4C62D43E" w:rsidR="00ED4AB3" w:rsidRPr="00100805" w:rsidRDefault="00ED4AB3">
      <w:pPr>
        <w:pStyle w:val="af0"/>
        <w:rPr>
          <w:rFonts w:eastAsia="等线"/>
          <w:lang w:eastAsia="zh-CN"/>
        </w:rPr>
      </w:pPr>
      <w:r>
        <w:rPr>
          <w:rStyle w:val="af1"/>
        </w:rPr>
        <w:annotationRef/>
      </w:r>
      <w:r>
        <w:rPr>
          <w:rFonts w:eastAsia="等线" w:hint="eastAsia"/>
          <w:lang w:eastAsia="zh-CN"/>
        </w:rPr>
        <w:t>T</w:t>
      </w:r>
      <w:r>
        <w:rPr>
          <w:rFonts w:eastAsia="等线"/>
          <w:lang w:eastAsia="zh-CN"/>
        </w:rPr>
        <w:t>his is about the D2R resource scheduling, which should be in 6.1 only, right?</w:t>
      </w:r>
    </w:p>
  </w:comment>
  <w:comment w:id="131" w:author="vivo(Boubacar)" w:date="2024-11-29T08:37:00Z" w:initials="B">
    <w:p w14:paraId="68763D9C" w14:textId="1178C084" w:rsidR="00ED4AB3" w:rsidRPr="00000344" w:rsidRDefault="00ED4AB3">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 think the information is just an ID, right?</w:t>
      </w:r>
    </w:p>
  </w:comment>
  <w:comment w:id="132" w:author="Rapp_Post" w:date="2024-11-29T16:33:00Z" w:initials="HW">
    <w:p w14:paraId="06FBAE14" w14:textId="0DE32BB9" w:rsidR="00ED4AB3" w:rsidRPr="00C65967" w:rsidRDefault="00ED4AB3">
      <w:pPr>
        <w:pStyle w:val="af0"/>
        <w:rPr>
          <w:rFonts w:eastAsia="等线"/>
          <w:lang w:eastAsia="zh-CN"/>
        </w:rPr>
      </w:pPr>
      <w:r>
        <w:rPr>
          <w:rStyle w:val="af1"/>
        </w:rPr>
        <w:annotationRef/>
      </w:r>
      <w:r>
        <w:rPr>
          <w:rFonts w:eastAsia="等线"/>
          <w:lang w:eastAsia="zh-CN"/>
        </w:rPr>
        <w:t>Somehow yes.</w:t>
      </w:r>
    </w:p>
  </w:comment>
  <w:comment w:id="135" w:author="Rapp_Post" w:date="2024-11-25T16:29:00Z" w:initials="HW">
    <w:p w14:paraId="36EB86E7" w14:textId="5F1C99A5" w:rsidR="00ED4AB3" w:rsidRDefault="00ED4AB3">
      <w:pPr>
        <w:pStyle w:val="af0"/>
      </w:pPr>
      <w:r>
        <w:rPr>
          <w:rStyle w:val="af1"/>
        </w:rPr>
        <w:annotationRef/>
      </w:r>
      <w:r>
        <w:t>=&gt;</w:t>
      </w:r>
      <w:r w:rsidRPr="00ED7599">
        <w:t>An ID in paging message is beneficial to avoid duplicated response for same service request. FFS whether ID is generated by the reader or CN. FFS on the ID size.</w:t>
      </w:r>
    </w:p>
  </w:comment>
  <w:comment w:id="137" w:author="Lenovo-Jing" w:date="2024-11-28T09:34:00Z" w:initials="Jing">
    <w:p w14:paraId="7507918E" w14:textId="77777777" w:rsidR="00ED4AB3" w:rsidRDefault="00ED4AB3" w:rsidP="00100805">
      <w:pPr>
        <w:pStyle w:val="af0"/>
      </w:pPr>
      <w:r>
        <w:rPr>
          <w:rStyle w:val="af1"/>
        </w:rPr>
        <w:annotationRef/>
      </w:r>
      <w:r>
        <w:t xml:space="preserve">In the agreement, it is FFS for the ID size. So we think it is better to add this sentence after the ID. E.g. </w:t>
      </w:r>
      <w:r>
        <w:rPr>
          <w:i/>
          <w:iCs/>
        </w:rPr>
        <w:t xml:space="preserve">It can be further discussed on the size of the ID. </w:t>
      </w:r>
      <w:r>
        <w:t>And remove this sentence here.</w:t>
      </w:r>
    </w:p>
  </w:comment>
  <w:comment w:id="138" w:author="Rapp_Post" w:date="2024-11-29T16:31:00Z" w:initials="HW">
    <w:p w14:paraId="3E67EB59" w14:textId="77777777" w:rsidR="00ED4AB3" w:rsidRPr="00100805" w:rsidRDefault="00ED4AB3" w:rsidP="00100805">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 will do some re-organize.</w:t>
      </w:r>
    </w:p>
  </w:comment>
  <w:comment w:id="143" w:author="Lenovo-Jing" w:date="2024-11-28T09:35:00Z" w:initials="Jing">
    <w:p w14:paraId="0B9D7F57" w14:textId="77777777" w:rsidR="00ED4AB3" w:rsidRDefault="00ED4AB3" w:rsidP="0078414C">
      <w:pPr>
        <w:pStyle w:val="af0"/>
      </w:pPr>
      <w:r>
        <w:rPr>
          <w:rStyle w:val="af1"/>
        </w:rPr>
        <w:annotationRef/>
      </w:r>
      <w:r>
        <w:rPr>
          <w:lang w:val="en-US"/>
        </w:rPr>
        <w:t>Suggested sentence according to last comments.</w:t>
      </w:r>
    </w:p>
  </w:comment>
  <w:comment w:id="150" w:author="Rapp_Post" w:date="2024-11-25T16:29:00Z" w:initials="HW">
    <w:p w14:paraId="39A264BA" w14:textId="026EC547" w:rsidR="00ED4AB3" w:rsidRPr="00EB11DF" w:rsidRDefault="00ED4AB3">
      <w:pPr>
        <w:pStyle w:val="af0"/>
        <w:rPr>
          <w:rFonts w:eastAsia="等线"/>
          <w:lang w:val="en-US" w:eastAsia="zh-CN"/>
        </w:rPr>
      </w:pPr>
      <w:r>
        <w:rPr>
          <w:rStyle w:val="af1"/>
        </w:rPr>
        <w:annotationRef/>
      </w:r>
      <w:r>
        <w:rPr>
          <w:rFonts w:eastAsia="等线" w:hint="eastAsia"/>
          <w:lang w:eastAsia="zh-CN"/>
        </w:rPr>
        <w:t>=</w:t>
      </w:r>
      <w:r>
        <w:rPr>
          <w:rFonts w:eastAsia="等线"/>
          <w:lang w:eastAsia="zh-CN"/>
        </w:rPr>
        <w:t>&gt;</w:t>
      </w:r>
      <w:r w:rsidRPr="00EB11DF">
        <w:t xml:space="preserve"> </w:t>
      </w:r>
      <w:r w:rsidRPr="00EB11DF">
        <w:rPr>
          <w:rFonts w:eastAsia="等线"/>
          <w:lang w:eastAsia="zh-CN"/>
        </w:rPr>
        <w:t>Capture the scenario that different readers may page the same device for same service request.  We will discuss this in WI phase (if in scope of WI) and consider progress from all the WGs</w:t>
      </w:r>
    </w:p>
  </w:comment>
  <w:comment w:id="153" w:author="Rapp_Post" w:date="2024-11-25T16:29:00Z" w:initials="HW">
    <w:p w14:paraId="02B97704" w14:textId="64006235" w:rsidR="00ED4AB3" w:rsidRDefault="00ED4AB3">
      <w:pPr>
        <w:pStyle w:val="af0"/>
      </w:pPr>
      <w:r>
        <w:rPr>
          <w:rStyle w:val="af1"/>
        </w:rPr>
        <w:annotationRef/>
      </w:r>
      <w:r>
        <w:t>=</w:t>
      </w:r>
      <w:r>
        <w:rPr>
          <w:rFonts w:ascii="宋体" w:eastAsia="宋体" w:hAnsi="宋体" w:cs="宋体" w:hint="eastAsia"/>
          <w:lang w:eastAsia="zh-CN"/>
        </w:rPr>
        <w:t>&gt;</w:t>
      </w:r>
      <w:r w:rsidRPr="00ED7599">
        <w:t xml:space="preserve">Whether we include further information in paging message to indicate service type/command type or to indicate that further subsequent messages are coming can be discussed in WI phase once we understand more the paging design and AS ID.   </w:t>
      </w:r>
    </w:p>
  </w:comment>
  <w:comment w:id="156" w:author="Rapp_Post" w:date="2024-11-29T17:08:00Z" w:initials="HW">
    <w:p w14:paraId="2D66A3C4" w14:textId="205B0782" w:rsidR="00C0218F" w:rsidRPr="00C0218F" w:rsidRDefault="00C0218F">
      <w:pPr>
        <w:pStyle w:val="af0"/>
        <w:rPr>
          <w:rFonts w:eastAsia="等线"/>
          <w:lang w:eastAsia="zh-CN"/>
        </w:rPr>
      </w:pPr>
      <w:r>
        <w:rPr>
          <w:rStyle w:val="af1"/>
        </w:rPr>
        <w:annotationRef/>
      </w:r>
      <w:r>
        <w:rPr>
          <w:rFonts w:eastAsia="等线" w:hint="eastAsia"/>
          <w:lang w:eastAsia="zh-CN"/>
        </w:rPr>
        <w:t>B</w:t>
      </w:r>
      <w:r>
        <w:rPr>
          <w:rFonts w:eastAsia="等线"/>
          <w:lang w:eastAsia="zh-CN"/>
        </w:rPr>
        <w:t>ased on vivo comments below.</w:t>
      </w:r>
    </w:p>
  </w:comment>
  <w:comment w:id="204" w:author="Rapp_Post" w:date="2024-11-25T16:31:00Z" w:initials="HW">
    <w:p w14:paraId="74C0EC7A" w14:textId="78B63A9D" w:rsidR="00ED4AB3" w:rsidRPr="00182AE8" w:rsidRDefault="00ED4AB3" w:rsidP="00901278">
      <w:pPr>
        <w:pStyle w:val="B-1"/>
        <w:numPr>
          <w:ilvl w:val="0"/>
          <w:numId w:val="0"/>
        </w:numPr>
      </w:pPr>
      <w:r>
        <w:rPr>
          <w:rStyle w:val="af1"/>
        </w:rPr>
        <w:annotationRef/>
      </w:r>
      <w:r>
        <w:t>=&gt;</w:t>
      </w:r>
      <w:r w:rsidRPr="00182AE8">
        <w:t xml:space="preserve">For 2 step and 3step CBRA, capture the unified solution in the TR and </w:t>
      </w:r>
      <w:r w:rsidRPr="00BF6648">
        <w:rPr>
          <w:highlight w:val="yellow"/>
        </w:rPr>
        <w:t>capture advantage and disadvantage of the solutions.</w:t>
      </w:r>
      <w:r w:rsidRPr="00182AE8">
        <w:t xml:space="preserve">  This requires that devices would support both forms.</w:t>
      </w:r>
    </w:p>
    <w:p w14:paraId="7C24501C" w14:textId="283CF637" w:rsidR="00ED4AB3" w:rsidRDefault="00ED4AB3">
      <w:pPr>
        <w:pStyle w:val="af0"/>
      </w:pPr>
    </w:p>
  </w:comment>
  <w:comment w:id="210" w:author="Xiaomi-Shukun" w:date="2024-11-29T09:31:00Z" w:initials="S">
    <w:p w14:paraId="100B6E23" w14:textId="77777777" w:rsidR="00ED4AB3" w:rsidRDefault="00ED4AB3">
      <w:pPr>
        <w:pStyle w:val="af0"/>
        <w:rPr>
          <w:rFonts w:ascii="等线" w:eastAsia="等线" w:hAnsi="等线"/>
          <w:lang w:eastAsia="zh-CN"/>
        </w:rPr>
      </w:pPr>
      <w:r>
        <w:rPr>
          <w:rStyle w:val="af1"/>
        </w:rPr>
        <w:annotationRef/>
      </w:r>
      <w:r>
        <w:rPr>
          <w:rFonts w:ascii="等线" w:eastAsia="等线" w:hAnsi="等线"/>
          <w:lang w:eastAsia="zh-CN"/>
        </w:rPr>
        <w:t xml:space="preserve">Before with, “at least” is added? Because MSG2 may include the radio resource for MSG3. </w:t>
      </w:r>
    </w:p>
    <w:p w14:paraId="38F8EBD7" w14:textId="77777777" w:rsidR="00ED4AB3" w:rsidRDefault="00ED4AB3">
      <w:pPr>
        <w:pStyle w:val="af0"/>
        <w:rPr>
          <w:rFonts w:ascii="等线" w:eastAsia="等线" w:hAnsi="等线"/>
          <w:lang w:eastAsia="zh-CN"/>
        </w:rPr>
      </w:pPr>
    </w:p>
    <w:p w14:paraId="3403E5E6" w14:textId="18447ACD" w:rsidR="00ED4AB3" w:rsidRDefault="00ED4AB3">
      <w:pPr>
        <w:pStyle w:val="af0"/>
      </w:pPr>
      <w:r>
        <w:rPr>
          <w:rFonts w:ascii="等线" w:eastAsia="等线" w:hAnsi="等线"/>
          <w:lang w:eastAsia="zh-CN"/>
        </w:rPr>
        <w:t>Same comments for solution 1.</w:t>
      </w:r>
    </w:p>
  </w:comment>
  <w:comment w:id="211" w:author="Rapp_Post" w:date="2024-11-29T16:34:00Z" w:initials="HW">
    <w:p w14:paraId="3EF3526D" w14:textId="123B7EC9" w:rsidR="005E2A9F" w:rsidRPr="005E2A9F" w:rsidRDefault="005E2A9F">
      <w:pPr>
        <w:pStyle w:val="af0"/>
        <w:rPr>
          <w:rFonts w:eastAsia="等线"/>
          <w:lang w:eastAsia="zh-CN"/>
        </w:rPr>
      </w:pPr>
      <w:r>
        <w:rPr>
          <w:rStyle w:val="af1"/>
        </w:rPr>
        <w:annotationRef/>
      </w:r>
      <w:r>
        <w:rPr>
          <w:rFonts w:eastAsia="等线" w:hint="eastAsia"/>
          <w:lang w:eastAsia="zh-CN"/>
        </w:rPr>
        <w:t>S</w:t>
      </w:r>
      <w:r>
        <w:rPr>
          <w:rFonts w:eastAsia="等线"/>
          <w:lang w:eastAsia="zh-CN"/>
        </w:rPr>
        <w:t>ee the NOTE 4.</w:t>
      </w:r>
    </w:p>
  </w:comment>
  <w:comment w:id="231" w:author="Rapp_Post" w:date="2024-11-25T16:32:00Z" w:initials="HW">
    <w:p w14:paraId="46B32556" w14:textId="26FD5B75" w:rsidR="00ED4AB3" w:rsidRDefault="00ED4AB3">
      <w:pPr>
        <w:pStyle w:val="af0"/>
      </w:pPr>
      <w:r>
        <w:rPr>
          <w:rStyle w:val="af1"/>
        </w:rPr>
        <w:annotationRef/>
      </w:r>
      <w:r>
        <w:rPr>
          <w:rFonts w:eastAsia="等线" w:hint="eastAsia"/>
          <w:lang w:eastAsia="zh-CN"/>
        </w:rPr>
        <w:t>C</w:t>
      </w:r>
      <w:r>
        <w:rPr>
          <w:rFonts w:eastAsia="等线"/>
          <w:lang w:eastAsia="zh-CN"/>
        </w:rPr>
        <w:t>ompanies to check and provide more if any.</w:t>
      </w:r>
    </w:p>
  </w:comment>
  <w:comment w:id="233" w:author="vivo(Boubacar)" w:date="2024-11-29T08:39:00Z" w:initials="B">
    <w:p w14:paraId="2A8B3F1F" w14:textId="5E4F7A20" w:rsidR="00ED4AB3" w:rsidRPr="00CB09B8" w:rsidRDefault="00ED4AB3">
      <w:pPr>
        <w:pStyle w:val="af0"/>
        <w:rPr>
          <w:rFonts w:eastAsia="等线"/>
          <w:lang w:eastAsia="zh-CN"/>
        </w:rPr>
      </w:pPr>
      <w:r>
        <w:rPr>
          <w:rStyle w:val="af1"/>
        </w:rPr>
        <w:annotationRef/>
      </w:r>
      <w:r>
        <w:rPr>
          <w:rFonts w:eastAsia="等线" w:hint="eastAsia"/>
          <w:lang w:eastAsia="zh-CN"/>
        </w:rPr>
        <w:t>M</w:t>
      </w:r>
      <w:r>
        <w:rPr>
          <w:rFonts w:eastAsia="等线"/>
          <w:lang w:eastAsia="zh-CN"/>
        </w:rPr>
        <w:t xml:space="preserve">aybe we can just say something more specific, such as: “can reduce </w:t>
      </w:r>
      <w:r>
        <w:rPr>
          <w:lang w:val="en-US" w:eastAsia="zh-CN"/>
        </w:rPr>
        <w:t>the amount of signaling interactions</w:t>
      </w:r>
      <w:r>
        <w:rPr>
          <w:rFonts w:eastAsia="等线"/>
          <w:lang w:eastAsia="zh-CN"/>
        </w:rPr>
        <w:t>”.</w:t>
      </w:r>
    </w:p>
  </w:comment>
  <w:comment w:id="234" w:author="Rapp_Post" w:date="2024-11-29T16:51:00Z" w:initials="HW">
    <w:p w14:paraId="29E8ED12" w14:textId="0985713B" w:rsidR="00DC5FA0" w:rsidRPr="00DC5FA0" w:rsidRDefault="00DC5FA0">
      <w:pPr>
        <w:pStyle w:val="af0"/>
        <w:rPr>
          <w:rFonts w:eastAsia="等线"/>
          <w:lang w:eastAsia="zh-CN"/>
        </w:rPr>
      </w:pPr>
      <w:r>
        <w:rPr>
          <w:rStyle w:val="af1"/>
        </w:rPr>
        <w:annotationRef/>
      </w:r>
      <w:r>
        <w:rPr>
          <w:rFonts w:eastAsia="等线" w:hint="eastAsia"/>
          <w:lang w:eastAsia="zh-CN"/>
        </w:rPr>
        <w:t>U</w:t>
      </w:r>
      <w:r>
        <w:rPr>
          <w:rFonts w:eastAsia="等线"/>
          <w:lang w:eastAsia="zh-CN"/>
        </w:rPr>
        <w:t>pdated somehow.</w:t>
      </w:r>
    </w:p>
  </w:comment>
  <w:comment w:id="253" w:author="Rapp_Post" w:date="2024-11-25T16:33:00Z" w:initials="HW">
    <w:p w14:paraId="5AF53AB5" w14:textId="6CF09602" w:rsidR="00ED4AB3" w:rsidRDefault="00ED4AB3">
      <w:pPr>
        <w:pStyle w:val="af0"/>
      </w:pPr>
      <w:r>
        <w:rPr>
          <w:rStyle w:val="af1"/>
        </w:rPr>
        <w:annotationRef/>
      </w:r>
      <w:r>
        <w:t>=&gt;</w:t>
      </w:r>
      <w:r w:rsidRPr="00182AE8">
        <w:t>Capture in TR as one option for unification for CBRA and CFRA.  For this option random ID is always included in msg1.  Capture disadvantage of reader doesn’t know whether the intended device is responding on the given resources.</w:t>
      </w:r>
    </w:p>
  </w:comment>
  <w:comment w:id="255" w:author="Lenovo-Jing" w:date="2024-11-28T09:41:00Z" w:initials="Jing">
    <w:p w14:paraId="6CEB5E7E" w14:textId="77777777" w:rsidR="00ED4AB3" w:rsidRDefault="00ED4AB3" w:rsidP="007D36C1">
      <w:pPr>
        <w:pStyle w:val="af0"/>
      </w:pPr>
      <w:r>
        <w:rPr>
          <w:rStyle w:val="af1"/>
        </w:rPr>
        <w:annotationRef/>
      </w:r>
      <w:r>
        <w:rPr>
          <w:lang w:val="en-US"/>
        </w:rPr>
        <w:t xml:space="preserve">According to the agreement, </w:t>
      </w:r>
      <w:r>
        <w:t xml:space="preserve"> Capture disadvantage of reader doesn’t know whether the intended device is responding on the given resources.</w:t>
      </w:r>
    </w:p>
  </w:comment>
  <w:comment w:id="256" w:author="Rapp_Post" w:date="2024-11-29T16:52:00Z" w:initials="HW">
    <w:p w14:paraId="7ABE0B20" w14:textId="08A05E17" w:rsidR="00130EE1" w:rsidRPr="00130EE1" w:rsidRDefault="00130EE1">
      <w:pPr>
        <w:pStyle w:val="af0"/>
        <w:rPr>
          <w:rFonts w:eastAsia="等线"/>
          <w:lang w:eastAsia="zh-CN"/>
        </w:rPr>
      </w:pPr>
      <w:r>
        <w:rPr>
          <w:rStyle w:val="af1"/>
        </w:rPr>
        <w:annotationRef/>
      </w:r>
      <w:r>
        <w:rPr>
          <w:rFonts w:eastAsia="等线" w:hint="eastAsia"/>
          <w:lang w:eastAsia="zh-CN"/>
        </w:rPr>
        <w:t>T</w:t>
      </w:r>
      <w:r>
        <w:rPr>
          <w:rFonts w:eastAsia="等线"/>
          <w:lang w:eastAsia="zh-CN"/>
        </w:rPr>
        <w:t>o be honest, I don’t quite understand this disadvantage. If the CFRA resource is still dedicated in this unified solution, why the reader is not able to identify the device on the specific resources. Otherwise, it becomes CBRA.</w:t>
      </w:r>
    </w:p>
  </w:comment>
  <w:comment w:id="274" w:author="Rapp_Post" w:date="2024-11-25T16:34:00Z" w:initials="HW">
    <w:p w14:paraId="627C06F1" w14:textId="5792364C" w:rsidR="00ED4AB3" w:rsidRDefault="00ED4AB3">
      <w:pPr>
        <w:pStyle w:val="af0"/>
      </w:pPr>
      <w:r>
        <w:rPr>
          <w:rStyle w:val="af1"/>
        </w:rPr>
        <w:annotationRef/>
      </w:r>
      <w:r>
        <w:t>=&gt;</w:t>
      </w:r>
      <w:r w:rsidRPr="00182AE8">
        <w:t>The "R2D failure/success feedback indication" also applies to "following D2R data" after the random access procedure for re-access purpose</w:t>
      </w:r>
    </w:p>
  </w:comment>
  <w:comment w:id="272" w:author="vivo(Boubacar)" w:date="2024-11-29T08:41:00Z" w:initials="B">
    <w:p w14:paraId="1525A7AB" w14:textId="56B52B9B" w:rsidR="00ED4AB3" w:rsidRDefault="00ED4AB3" w:rsidP="00CB09B8">
      <w:pPr>
        <w:pStyle w:val="af0"/>
      </w:pPr>
      <w:r>
        <w:rPr>
          <w:rStyle w:val="af1"/>
        </w:rPr>
        <w:annotationRef/>
      </w:r>
      <w:r w:rsidRPr="00BF6000">
        <w:t>T</w:t>
      </w:r>
      <w:r w:rsidRPr="00BF6000">
        <w:rPr>
          <w:rFonts w:hint="eastAsia"/>
        </w:rPr>
        <w:t>his</w:t>
      </w:r>
      <w:r>
        <w:t xml:space="preserve"> sentence refers to the functionality of </w:t>
      </w:r>
      <w:r w:rsidRPr="00BF6000">
        <w:rPr>
          <w:rFonts w:hint="eastAsia"/>
        </w:rPr>
        <w:t>A-Io</w:t>
      </w:r>
      <w:r>
        <w:t>T data transmission, so I think further clarification is needed. Either option for clarification can be considered as follows:</w:t>
      </w:r>
    </w:p>
    <w:p w14:paraId="609E05CA" w14:textId="5B36460F" w:rsidR="00ED4AB3" w:rsidRDefault="00ED4AB3" w:rsidP="00CB09B8">
      <w:pPr>
        <w:pStyle w:val="af0"/>
        <w:numPr>
          <w:ilvl w:val="0"/>
          <w:numId w:val="46"/>
        </w:numPr>
      </w:pPr>
      <w:r>
        <w:t xml:space="preserve"> Option 1: we add the clause reference here as “</w:t>
      </w:r>
      <w:r w:rsidRPr="00367B23">
        <w:rPr>
          <w:rFonts w:eastAsia="等线"/>
          <w:i/>
          <w:iCs/>
          <w:lang w:eastAsia="zh-CN"/>
        </w:rPr>
        <w:t>This indication can be also used for the following D2R data</w:t>
      </w:r>
      <w:r w:rsidRPr="00367B23">
        <w:rPr>
          <w:rFonts w:eastAsia="等线"/>
          <w:i/>
          <w:iCs/>
          <w:color w:val="FF0000"/>
          <w:u w:val="single"/>
          <w:lang w:eastAsia="zh-CN"/>
        </w:rPr>
        <w:t xml:space="preserve"> as described in clause 6.3.5</w:t>
      </w:r>
      <w:r w:rsidRPr="00367B23">
        <w:rPr>
          <w:rFonts w:eastAsia="等线"/>
          <w:i/>
          <w:iCs/>
          <w:lang w:eastAsia="zh-CN"/>
        </w:rPr>
        <w:t>, to determine the re-access for addressing the transmission failure.</w:t>
      </w:r>
      <w:r w:rsidRPr="00367B23">
        <w:rPr>
          <w:rStyle w:val="af1"/>
          <w:i/>
          <w:iCs/>
        </w:rPr>
        <w:annotationRef/>
      </w:r>
      <w:r>
        <w:t>”</w:t>
      </w:r>
    </w:p>
    <w:p w14:paraId="57B288C1" w14:textId="12E7FB93" w:rsidR="00ED4AB3" w:rsidRDefault="00ED4AB3" w:rsidP="00CB09B8">
      <w:pPr>
        <w:pStyle w:val="af0"/>
        <w:numPr>
          <w:ilvl w:val="0"/>
          <w:numId w:val="46"/>
        </w:numPr>
      </w:pPr>
      <w:r>
        <w:t xml:space="preserve"> Option 2: move the whole sentence to clause 6.2.5 and refer to 6.3.4. For example, “</w:t>
      </w:r>
      <w:r w:rsidRPr="00367B23">
        <w:rPr>
          <w:rFonts w:eastAsia="等线"/>
          <w:i/>
          <w:iCs/>
          <w:lang w:eastAsia="zh-CN"/>
        </w:rPr>
        <w:t xml:space="preserve">The indication </w:t>
      </w:r>
      <w:r w:rsidRPr="00367B23">
        <w:rPr>
          <w:rFonts w:eastAsia="等线"/>
          <w:i/>
          <w:iCs/>
          <w:color w:val="FF0000"/>
          <w:u w:val="single"/>
          <w:lang w:eastAsia="zh-CN"/>
        </w:rPr>
        <w:t>to determine the re-access as described in clause 6.3.4</w:t>
      </w:r>
      <w:r w:rsidRPr="00367B23">
        <w:rPr>
          <w:rFonts w:eastAsia="等线"/>
          <w:i/>
          <w:iCs/>
          <w:lang w:eastAsia="zh-CN"/>
        </w:rPr>
        <w:t xml:space="preserve"> can be also used for the following D2R data, for addressing the transmission failure.</w:t>
      </w:r>
      <w:r w:rsidRPr="00367B23">
        <w:rPr>
          <w:rStyle w:val="af1"/>
          <w:i/>
          <w:iCs/>
        </w:rPr>
        <w:annotationRef/>
      </w:r>
      <w:r>
        <w:t>”</w:t>
      </w:r>
    </w:p>
  </w:comment>
  <w:comment w:id="273" w:author="Rapp_Post" w:date="2024-11-29T16:55:00Z" w:initials="HW">
    <w:p w14:paraId="501B801D" w14:textId="52BA99CD" w:rsidR="00BC694F" w:rsidRPr="00BC694F" w:rsidRDefault="00BC694F">
      <w:pPr>
        <w:pStyle w:val="af0"/>
        <w:rPr>
          <w:rFonts w:eastAsia="等线"/>
          <w:lang w:eastAsia="zh-CN"/>
        </w:rPr>
      </w:pPr>
      <w:r>
        <w:rPr>
          <w:rStyle w:val="af1"/>
        </w:rPr>
        <w:annotationRef/>
      </w:r>
      <w:r>
        <w:rPr>
          <w:rFonts w:eastAsia="等线" w:hint="eastAsia"/>
          <w:lang w:eastAsia="zh-CN"/>
        </w:rPr>
        <w:t>O</w:t>
      </w:r>
      <w:r>
        <w:rPr>
          <w:rFonts w:eastAsia="等线"/>
          <w:lang w:eastAsia="zh-CN"/>
        </w:rPr>
        <w:t>ption 1 is ok.</w:t>
      </w:r>
    </w:p>
  </w:comment>
  <w:comment w:id="298" w:author="vivo(Boubacar)" w:date="2024-11-29T08:46:00Z" w:initials="B">
    <w:p w14:paraId="3535E103" w14:textId="4B045C4F" w:rsidR="00ED4AB3" w:rsidRDefault="00ED4AB3">
      <w:pPr>
        <w:pStyle w:val="af0"/>
      </w:pPr>
      <w:r>
        <w:rPr>
          <w:rStyle w:val="af1"/>
        </w:rPr>
        <w:annotationRef/>
      </w:r>
      <w:r>
        <w:rPr>
          <w:rFonts w:eastAsia="等线"/>
          <w:lang w:eastAsia="zh-CN"/>
        </w:rPr>
        <w:t xml:space="preserve">In Figure 6.3.4-1, </w:t>
      </w:r>
      <w:r>
        <w:t>the subsequent A-IoT paging looks like a phase, but not a R2D msg.</w:t>
      </w:r>
    </w:p>
  </w:comment>
  <w:comment w:id="299" w:author="Rapp_Post" w:date="2024-11-29T16:57:00Z" w:initials="HW">
    <w:p w14:paraId="61DF126B" w14:textId="6943E502" w:rsidR="00BF58A4" w:rsidRPr="00BF58A4" w:rsidRDefault="00BF58A4">
      <w:pPr>
        <w:pStyle w:val="af0"/>
        <w:rPr>
          <w:rFonts w:eastAsia="等线"/>
          <w:lang w:eastAsia="zh-CN"/>
        </w:rPr>
      </w:pPr>
      <w:r>
        <w:rPr>
          <w:rStyle w:val="af1"/>
        </w:rPr>
        <w:annotationRef/>
      </w:r>
      <w:r w:rsidRPr="003E77BD">
        <w:rPr>
          <w:rFonts w:eastAsia="等线" w:hint="eastAsia"/>
          <w:highlight w:val="yellow"/>
          <w:lang w:eastAsia="zh-CN"/>
        </w:rPr>
        <w:t>I</w:t>
      </w:r>
      <w:r w:rsidRPr="003E77BD">
        <w:rPr>
          <w:rFonts w:eastAsia="等线"/>
          <w:highlight w:val="yellow"/>
          <w:lang w:eastAsia="zh-CN"/>
        </w:rPr>
        <w:t xml:space="preserve"> can update the figure by adding the two options.</w:t>
      </w:r>
    </w:p>
  </w:comment>
  <w:comment w:id="314" w:author="Rapp_Post" w:date="2024-11-25T16:43:00Z" w:initials="HW">
    <w:p w14:paraId="7D6EC1BF" w14:textId="693A787E" w:rsidR="00ED4AB3" w:rsidRDefault="00ED4AB3">
      <w:pPr>
        <w:pStyle w:val="af0"/>
      </w:pPr>
      <w:r>
        <w:rPr>
          <w:rStyle w:val="af1"/>
        </w:rPr>
        <w:annotationRef/>
      </w:r>
      <w:r>
        <w:t>=&gt;</w:t>
      </w:r>
      <w:r w:rsidRPr="00182AE8">
        <w:t xml:space="preserve">Capture the following option in TR: The devices can be triggered by R2D message to re-access before subsequent paging retransmissions.  </w:t>
      </w:r>
    </w:p>
  </w:comment>
  <w:comment w:id="329" w:author="vivo(Boubacar)" w:date="2024-11-29T08:49:00Z" w:initials="B">
    <w:p w14:paraId="3EE134AB" w14:textId="557FF805" w:rsidR="00ED4AB3" w:rsidRPr="00367B23" w:rsidRDefault="00ED4AB3">
      <w:pPr>
        <w:pStyle w:val="af0"/>
        <w:rPr>
          <w:rFonts w:eastAsia="等线"/>
          <w:lang w:eastAsia="zh-CN"/>
        </w:rPr>
      </w:pPr>
      <w:r>
        <w:rPr>
          <w:rStyle w:val="af1"/>
        </w:rPr>
        <w:annotationRef/>
      </w:r>
      <w:r>
        <w:rPr>
          <w:rFonts w:eastAsia="等线" w:hint="eastAsia"/>
          <w:lang w:eastAsia="zh-CN"/>
        </w:rPr>
        <w:t>W</w:t>
      </w:r>
      <w:r>
        <w:rPr>
          <w:rFonts w:eastAsia="等线"/>
          <w:lang w:eastAsia="zh-CN"/>
        </w:rPr>
        <w:t>e already have “</w:t>
      </w:r>
      <w:r w:rsidRPr="00845187">
        <w:rPr>
          <w:rFonts w:eastAsia="等线"/>
          <w:lang w:eastAsia="zh-CN"/>
        </w:rPr>
        <w:t xml:space="preserve">In case of D2R data transmission failure, </w:t>
      </w:r>
      <w:r>
        <w:rPr>
          <w:rFonts w:eastAsia="等线"/>
          <w:lang w:eastAsia="zh-CN"/>
        </w:rPr>
        <w:t xml:space="preserve">the A-IoT </w:t>
      </w:r>
      <w:r w:rsidRPr="00845187">
        <w:rPr>
          <w:rFonts w:eastAsia="等线"/>
          <w:lang w:eastAsia="zh-CN"/>
        </w:rPr>
        <w:t>device</w:t>
      </w:r>
      <w:r>
        <w:rPr>
          <w:rFonts w:eastAsia="等线"/>
          <w:lang w:eastAsia="zh-CN"/>
        </w:rPr>
        <w:t xml:space="preserve"> follows the reader </w:t>
      </w:r>
      <w:r w:rsidRPr="002A010A">
        <w:t xml:space="preserve">subsequent </w:t>
      </w:r>
      <w:r>
        <w:t xml:space="preserve">R2D </w:t>
      </w:r>
      <w:r>
        <w:rPr>
          <w:rFonts w:eastAsia="等线"/>
          <w:lang w:eastAsia="zh-CN"/>
        </w:rPr>
        <w:t>instruction, if any”, so I think we can remove “</w:t>
      </w:r>
      <w:r w:rsidRPr="008802A0">
        <w:rPr>
          <w:rFonts w:eastAsia="等线"/>
          <w:strike/>
          <w:lang w:eastAsia="zh-CN"/>
        </w:rPr>
        <w:t>It is studied on the handling of data transmission failure.</w:t>
      </w:r>
      <w:r>
        <w:rPr>
          <w:rFonts w:eastAsia="等线"/>
          <w:lang w:eastAsia="zh-CN"/>
        </w:rPr>
        <w:t>”</w:t>
      </w:r>
    </w:p>
  </w:comment>
  <w:comment w:id="330" w:author="Rapp_Post" w:date="2024-11-29T17:05:00Z" w:initials="HW">
    <w:p w14:paraId="1FDB7E21" w14:textId="06699C7C" w:rsidR="00030428" w:rsidRPr="00030428" w:rsidRDefault="00030428">
      <w:pPr>
        <w:pStyle w:val="af0"/>
        <w:rPr>
          <w:rFonts w:eastAsia="等线"/>
          <w:lang w:eastAsia="zh-CN"/>
        </w:rPr>
      </w:pPr>
      <w:r>
        <w:rPr>
          <w:rStyle w:val="af1"/>
        </w:rPr>
        <w:annotationRef/>
      </w:r>
      <w:r>
        <w:rPr>
          <w:rFonts w:eastAsia="等线" w:hint="eastAsia"/>
          <w:lang w:eastAsia="zh-CN"/>
        </w:rPr>
        <w:t>U</w:t>
      </w:r>
      <w:r>
        <w:rPr>
          <w:rFonts w:eastAsia="等线"/>
          <w:lang w:eastAsia="zh-CN"/>
        </w:rPr>
        <w:t>pdate somehow</w:t>
      </w:r>
    </w:p>
  </w:comment>
  <w:comment w:id="344" w:author="Rapp_Post" w:date="2024-11-25T16:45:00Z" w:initials="HW">
    <w:p w14:paraId="6DFA9780" w14:textId="77777777" w:rsidR="00ED4AB3" w:rsidRPr="00182AE8" w:rsidRDefault="00ED4AB3" w:rsidP="00C429B4">
      <w:pPr>
        <w:pStyle w:val="B-1"/>
        <w:numPr>
          <w:ilvl w:val="0"/>
          <w:numId w:val="0"/>
        </w:numPr>
      </w:pPr>
      <w:r>
        <w:rPr>
          <w:rStyle w:val="af1"/>
        </w:rPr>
        <w:annotationRef/>
      </w:r>
      <w:r w:rsidRPr="00182AE8">
        <w:t>RAN2 assumes, A-IoT reader can send a Msg2 transmission to a specific device for the random ID, if it doesn’t receive msg3 from that ID</w:t>
      </w:r>
    </w:p>
    <w:p w14:paraId="41930D13" w14:textId="77777777" w:rsidR="00ED4AB3" w:rsidRPr="00182AE8" w:rsidRDefault="00ED4AB3" w:rsidP="00C429B4">
      <w:pPr>
        <w:pStyle w:val="B-1"/>
        <w:numPr>
          <w:ilvl w:val="0"/>
          <w:numId w:val="0"/>
        </w:numPr>
      </w:pPr>
      <w:r w:rsidRPr="00182AE8">
        <w:t xml:space="preserve">If msg2 contains multiple devices, re-transmitted Msg2 will only include the random IDs of failed devices (if supported).   </w:t>
      </w:r>
    </w:p>
    <w:p w14:paraId="44E7F678" w14:textId="41696A3E" w:rsidR="00ED4AB3" w:rsidRPr="00C429B4" w:rsidRDefault="00ED4AB3">
      <w:pPr>
        <w:pStyle w:val="af0"/>
        <w:rPr>
          <w:lang w:val="en-US"/>
        </w:rPr>
      </w:pPr>
    </w:p>
  </w:comment>
  <w:comment w:id="350" w:author="Lenovo-Jing" w:date="2024-11-28T09:46:00Z" w:initials="Jing">
    <w:p w14:paraId="22A35848" w14:textId="77777777" w:rsidR="00ED4AB3" w:rsidRDefault="00ED4AB3" w:rsidP="00290226">
      <w:pPr>
        <w:pStyle w:val="af0"/>
      </w:pPr>
      <w:r>
        <w:rPr>
          <w:rStyle w:val="af1"/>
        </w:rPr>
        <w:annotationRef/>
      </w:r>
      <w:r>
        <w:rPr>
          <w:lang w:val="en-US"/>
        </w:rPr>
        <w:t>According to the agreement, ‘</w:t>
      </w:r>
      <w:r>
        <w:rPr>
          <w:i/>
          <w:iCs/>
        </w:rPr>
        <w:t>if it doesn’t receive msg3 from that ID</w:t>
      </w:r>
      <w:r>
        <w:rPr>
          <w:lang w:val="en-US"/>
        </w:rPr>
        <w:t>’</w:t>
      </w:r>
    </w:p>
  </w:comment>
  <w:comment w:id="351" w:author="Rapp_Post" w:date="2024-11-29T17:09:00Z" w:initials="HW">
    <w:p w14:paraId="5E9193FD" w14:textId="0BE9E143" w:rsidR="00C0218F" w:rsidRPr="00C0218F" w:rsidRDefault="00C0218F">
      <w:pPr>
        <w:pStyle w:val="af0"/>
        <w:rPr>
          <w:rFonts w:eastAsia="等线"/>
          <w:lang w:eastAsia="zh-CN"/>
        </w:rPr>
      </w:pPr>
      <w:r>
        <w:rPr>
          <w:rStyle w:val="af1"/>
        </w:rPr>
        <w:annotationRef/>
      </w:r>
      <w:r>
        <w:rPr>
          <w:rFonts w:eastAsia="等线"/>
          <w:lang w:eastAsia="zh-CN"/>
        </w:rPr>
        <w:t>OK. But see no big difference between reception failure and transmission failure.</w:t>
      </w:r>
    </w:p>
  </w:comment>
  <w:comment w:id="358" w:author="vivo(Boubacar)" w:date="2024-11-29T08:50:00Z" w:initials="B">
    <w:p w14:paraId="712770BA" w14:textId="24D127A4" w:rsidR="00ED4AB3" w:rsidRPr="008802A0" w:rsidRDefault="00ED4AB3">
      <w:pPr>
        <w:pStyle w:val="af0"/>
        <w:rPr>
          <w:rFonts w:eastAsia="等线"/>
          <w:lang w:eastAsia="zh-CN"/>
        </w:rPr>
      </w:pPr>
      <w:r>
        <w:rPr>
          <w:rStyle w:val="af1"/>
        </w:rPr>
        <w:annotationRef/>
      </w:r>
      <w:r>
        <w:rPr>
          <w:rFonts w:eastAsia="等线" w:hint="eastAsia"/>
          <w:lang w:eastAsia="zh-CN"/>
        </w:rPr>
        <w:t>E</w:t>
      </w:r>
      <w:r>
        <w:rPr>
          <w:rFonts w:eastAsia="等线"/>
          <w:lang w:eastAsia="zh-CN"/>
        </w:rPr>
        <w:t>ditorial: “</w:t>
      </w:r>
      <w:r>
        <w:rPr>
          <w:rFonts w:eastAsia="等线" w:hint="eastAsia"/>
          <w:lang w:eastAsia="zh-CN"/>
        </w:rPr>
        <w:t>s</w:t>
      </w:r>
      <w:r>
        <w:rPr>
          <w:rFonts w:eastAsia="等线"/>
          <w:lang w:eastAsia="zh-CN"/>
        </w:rPr>
        <w:t>uccessfully”</w:t>
      </w:r>
    </w:p>
  </w:comment>
  <w:comment w:id="359" w:author="Rapp_Post" w:date="2024-11-29T17:09:00Z" w:initials="HW">
    <w:p w14:paraId="04AABF56" w14:textId="7BEFFE2F" w:rsidR="00C0218F" w:rsidRPr="00C0218F" w:rsidRDefault="00C0218F">
      <w:pPr>
        <w:pStyle w:val="af0"/>
        <w:rPr>
          <w:rFonts w:eastAsia="等线"/>
          <w:lang w:eastAsia="zh-CN"/>
        </w:rPr>
      </w:pPr>
      <w:r>
        <w:rPr>
          <w:rStyle w:val="af1"/>
        </w:rPr>
        <w:annotationRef/>
      </w:r>
      <w:r>
        <w:rPr>
          <w:rFonts w:eastAsia="等线" w:hint="eastAsia"/>
          <w:lang w:eastAsia="zh-CN"/>
        </w:rPr>
        <w:t>T</w:t>
      </w:r>
      <w:r>
        <w:rPr>
          <w:rFonts w:eastAsia="等线"/>
          <w:lang w:eastAsia="zh-CN"/>
        </w:rPr>
        <w:t>hanks. Done.</w:t>
      </w:r>
    </w:p>
  </w:comment>
  <w:comment w:id="374" w:author="Rapp_Post" w:date="2024-11-25T16:46:00Z" w:initials="HW">
    <w:p w14:paraId="1A62A5A1" w14:textId="5C288955" w:rsidR="00ED4AB3" w:rsidRPr="00736287" w:rsidRDefault="00ED4AB3" w:rsidP="0035309E">
      <w:pPr>
        <w:pStyle w:val="B-1"/>
        <w:numPr>
          <w:ilvl w:val="0"/>
          <w:numId w:val="0"/>
        </w:numPr>
        <w:rPr>
          <w:b/>
        </w:rPr>
      </w:pPr>
      <w:r>
        <w:rPr>
          <w:rStyle w:val="af1"/>
        </w:rPr>
        <w:annotationRef/>
      </w:r>
      <w:r>
        <w:t>=&gt;</w:t>
      </w:r>
      <w:r w:rsidRPr="00736287">
        <w:t xml:space="preserve">Segmentation indication will be discussed in WI phase. </w:t>
      </w:r>
    </w:p>
    <w:p w14:paraId="5578CCFB" w14:textId="08728889" w:rsidR="00ED4AB3" w:rsidRPr="00A81B62" w:rsidRDefault="00ED4AB3" w:rsidP="0035309E">
      <w:pPr>
        <w:pStyle w:val="B-1"/>
        <w:numPr>
          <w:ilvl w:val="0"/>
          <w:numId w:val="0"/>
        </w:numPr>
        <w:rPr>
          <w:b/>
        </w:rPr>
      </w:pPr>
      <w:r>
        <w:t>=&gt;</w:t>
      </w:r>
      <w:r w:rsidRPr="00736287">
        <w:t xml:space="preserve">If segmentation is supported, it is beneficial for the reader to be able to trigger a re-transmission of a segment.  FFS how this is done.      </w:t>
      </w:r>
    </w:p>
    <w:p w14:paraId="1F5D79C2" w14:textId="165C9B91" w:rsidR="00ED4AB3" w:rsidRDefault="00ED4AB3">
      <w:pPr>
        <w:pStyle w:val="af0"/>
      </w:pPr>
    </w:p>
  </w:comment>
  <w:comment w:id="409" w:author="Rapp_Post" w:date="2024-11-25T16:47:00Z" w:initials="HW">
    <w:p w14:paraId="2E1DE3DB" w14:textId="54430A21" w:rsidR="00ED4AB3" w:rsidRDefault="00ED4AB3" w:rsidP="000E3A56">
      <w:pPr>
        <w:pStyle w:val="B-1"/>
        <w:numPr>
          <w:ilvl w:val="0"/>
          <w:numId w:val="0"/>
        </w:numPr>
      </w:pPr>
      <w:r>
        <w:rPr>
          <w:rStyle w:val="af1"/>
        </w:rPr>
        <w:annotationRef/>
      </w:r>
      <w:r>
        <w:t>=&gt;Capture the option that it is up to the reader whether to use the random ID as AS ID or assigns a new AS ID.   FFS what message is used</w:t>
      </w:r>
    </w:p>
    <w:p w14:paraId="4BBB1908" w14:textId="32400A63" w:rsidR="00ED4AB3" w:rsidRDefault="00ED4AB3" w:rsidP="000E3A56">
      <w:pPr>
        <w:pStyle w:val="B-1"/>
        <w:numPr>
          <w:ilvl w:val="0"/>
          <w:numId w:val="0"/>
        </w:numPr>
      </w:pPr>
      <w:r>
        <w:t xml:space="preserve">=&gt;Capture in the TR that to down-select we need to consider which message need to consider whether we need the reader to handle the collision.  </w:t>
      </w:r>
    </w:p>
    <w:p w14:paraId="2502147E" w14:textId="63BC24E4" w:rsidR="00ED4AB3" w:rsidRPr="000E3A56" w:rsidRDefault="00ED4AB3">
      <w:pPr>
        <w:pStyle w:val="af0"/>
        <w:rPr>
          <w:lang w:val="en-US"/>
        </w:rPr>
      </w:pPr>
    </w:p>
  </w:comment>
  <w:comment w:id="433" w:author="vivo(Boubacar)" w:date="2024-11-29T08:52:00Z" w:initials="B">
    <w:p w14:paraId="657C9A0E" w14:textId="454AE046" w:rsidR="00ED4AB3" w:rsidRPr="008802A0" w:rsidRDefault="00ED4AB3">
      <w:pPr>
        <w:pStyle w:val="af0"/>
        <w:rPr>
          <w:rFonts w:eastAsia="等线"/>
          <w:lang w:eastAsia="zh-CN"/>
        </w:rPr>
      </w:pPr>
      <w:r>
        <w:rPr>
          <w:rStyle w:val="af1"/>
        </w:rPr>
        <w:annotationRef/>
      </w:r>
      <w:r>
        <w:rPr>
          <w:rFonts w:eastAsia="等线" w:hint="eastAsia"/>
          <w:lang w:eastAsia="zh-CN"/>
        </w:rPr>
        <w:t>E</w:t>
      </w:r>
      <w:r>
        <w:rPr>
          <w:rFonts w:eastAsia="等线"/>
          <w:lang w:eastAsia="zh-CN"/>
        </w:rPr>
        <w:t>ditorial: “</w:t>
      </w:r>
      <w:r w:rsidRPr="008802A0">
        <w:rPr>
          <w:color w:val="FF0000"/>
        </w:rPr>
        <w:t xml:space="preserve">UE reader's </w:t>
      </w:r>
      <w:r>
        <w:t xml:space="preserve">NR </w:t>
      </w:r>
      <w:proofErr w:type="spellStart"/>
      <w:r>
        <w:t>Uu</w:t>
      </w:r>
      <w:proofErr w:type="spellEnd"/>
      <w:r>
        <w:t xml:space="preserve"> RRC message</w:t>
      </w:r>
      <w:r>
        <w:rPr>
          <w:rStyle w:val="af1"/>
        </w:rPr>
        <w:annotationRef/>
      </w:r>
      <w:r>
        <w:t>”, because here we are referring to T2; no strong view.</w:t>
      </w:r>
    </w:p>
  </w:comment>
  <w:comment w:id="434" w:author="Rapp_Post" w:date="2024-11-29T17:10:00Z" w:initials="HW">
    <w:p w14:paraId="1A1ED54B" w14:textId="47290043" w:rsidR="00657B44" w:rsidRPr="00657B44" w:rsidRDefault="00657B44">
      <w:pPr>
        <w:pStyle w:val="af0"/>
        <w:rPr>
          <w:rFonts w:eastAsia="等线"/>
          <w:lang w:eastAsia="zh-CN"/>
        </w:rPr>
      </w:pPr>
      <w:r>
        <w:rPr>
          <w:rStyle w:val="af1"/>
        </w:rPr>
        <w:annotationRef/>
      </w:r>
      <w:r>
        <w:rPr>
          <w:rFonts w:eastAsia="等线" w:hint="eastAsia"/>
          <w:lang w:eastAsia="zh-CN"/>
        </w:rPr>
        <w:t>O</w:t>
      </w:r>
      <w:r>
        <w:rPr>
          <w:rFonts w:eastAsia="等线"/>
          <w:lang w:eastAsia="zh-CN"/>
        </w:rPr>
        <w:t>K</w:t>
      </w:r>
    </w:p>
  </w:comment>
  <w:comment w:id="448" w:author="Rapp_Post" w:date="2024-11-25T16:50:00Z" w:initials="HW">
    <w:p w14:paraId="51DD7C5F" w14:textId="77777777" w:rsidR="00ED4AB3" w:rsidRDefault="00ED4AB3" w:rsidP="003A0ADD">
      <w:pPr>
        <w:pStyle w:val="B-1"/>
        <w:numPr>
          <w:ilvl w:val="0"/>
          <w:numId w:val="0"/>
        </w:numPr>
      </w:pPr>
      <w:r>
        <w:rPr>
          <w:rStyle w:val="af1"/>
        </w:rPr>
        <w:annotationRef/>
      </w:r>
      <w:proofErr w:type="spellStart"/>
      <w:r>
        <w:t>Bistatic</w:t>
      </w:r>
      <w:proofErr w:type="spellEnd"/>
    </w:p>
    <w:p w14:paraId="262110BB" w14:textId="7F862C9F" w:rsidR="00ED4AB3" w:rsidRDefault="00ED4AB3" w:rsidP="003A0ADD">
      <w:pPr>
        <w:pStyle w:val="af0"/>
      </w:pPr>
      <w:r>
        <w:t>=&gt;RAN2 did not study this scenario in the study item</w:t>
      </w:r>
    </w:p>
  </w:comment>
  <w:comment w:id="454" w:author="Xiaomi-Xiaofei Liu" w:date="2024-11-29T10:03:00Z" w:initials="M">
    <w:p w14:paraId="0FFE6D03" w14:textId="77777777" w:rsidR="00ED4AB3" w:rsidRDefault="00ED4AB3" w:rsidP="0004670A">
      <w:pPr>
        <w:pStyle w:val="af0"/>
        <w:rPr>
          <w:rFonts w:ascii="Arial" w:eastAsia="MS Mincho" w:hAnsi="Arial"/>
          <w:szCs w:val="24"/>
          <w:lang w:eastAsia="en-GB"/>
        </w:rPr>
      </w:pPr>
      <w:r>
        <w:rPr>
          <w:rStyle w:val="af1"/>
        </w:rPr>
        <w:annotationRef/>
      </w:r>
      <w:r>
        <w:rPr>
          <w:rFonts w:ascii="Arial" w:eastAsia="MS Mincho" w:hAnsi="Arial"/>
          <w:szCs w:val="24"/>
          <w:lang w:eastAsia="en-GB"/>
        </w:rPr>
        <w:t>We propose the following revision, as we agreed to support the</w:t>
      </w:r>
      <w:r w:rsidRPr="00213128">
        <w:t xml:space="preserve"> </w:t>
      </w:r>
      <w:r w:rsidRPr="00213128">
        <w:rPr>
          <w:rFonts w:ascii="Arial" w:eastAsia="MS Mincho" w:hAnsi="Arial"/>
          <w:szCs w:val="24"/>
          <w:lang w:eastAsia="en-GB"/>
        </w:rPr>
        <w:t>temporary out of connection scenarios</w:t>
      </w:r>
      <w:r>
        <w:rPr>
          <w:rFonts w:ascii="Arial" w:eastAsia="MS Mincho" w:hAnsi="Arial"/>
          <w:szCs w:val="24"/>
          <w:lang w:eastAsia="en-GB"/>
        </w:rPr>
        <w:t xml:space="preserve"> in the RAN2 127 meeting and captured the candidate solutions in the scenario 2.</w:t>
      </w:r>
    </w:p>
    <w:p w14:paraId="2EA8C915" w14:textId="77777777" w:rsidR="00ED4AB3" w:rsidRDefault="00ED4AB3" w:rsidP="0004670A">
      <w:pPr>
        <w:pStyle w:val="af0"/>
        <w:rPr>
          <w:rFonts w:ascii="Arial" w:eastAsia="MS Mincho" w:hAnsi="Arial"/>
          <w:szCs w:val="24"/>
          <w:lang w:eastAsia="en-GB"/>
        </w:rPr>
      </w:pPr>
    </w:p>
    <w:p w14:paraId="27881C51" w14:textId="1C36FEED" w:rsidR="00ED4AB3" w:rsidRDefault="00ED4AB3" w:rsidP="0004670A">
      <w:pPr>
        <w:pStyle w:val="af0"/>
      </w:pPr>
      <w:r>
        <w:rPr>
          <w:rFonts w:ascii="Arial" w:eastAsia="MS Mincho" w:hAnsi="Arial"/>
          <w:szCs w:val="24"/>
          <w:lang w:eastAsia="en-GB"/>
        </w:rPr>
        <w:t>“</w:t>
      </w:r>
      <w:r w:rsidRPr="00C760A0">
        <w:rPr>
          <w:rFonts w:ascii="Arial" w:eastAsia="MS Mincho" w:hAnsi="Arial"/>
          <w:szCs w:val="24"/>
          <w:lang w:eastAsia="en-GB"/>
        </w:rPr>
        <w:t>The UE reader in coverage of BS scenario</w:t>
      </w:r>
      <w:r>
        <w:rPr>
          <w:rFonts w:ascii="Arial" w:eastAsia="MS Mincho" w:hAnsi="Arial"/>
          <w:szCs w:val="24"/>
          <w:lang w:eastAsia="en-GB"/>
        </w:rPr>
        <w:t xml:space="preserve"> </w:t>
      </w:r>
      <w:r w:rsidRPr="00C760A0">
        <w:rPr>
          <w:rFonts w:ascii="Arial" w:eastAsia="MS Mincho" w:hAnsi="Arial"/>
          <w:color w:val="FF0000"/>
          <w:szCs w:val="24"/>
          <w:lang w:eastAsia="en-GB"/>
        </w:rPr>
        <w:t>and temporary out of connection scenario</w:t>
      </w:r>
      <w:r>
        <w:rPr>
          <w:rFonts w:ascii="Arial" w:eastAsia="MS Mincho" w:hAnsi="Arial"/>
          <w:color w:val="FF0000"/>
          <w:szCs w:val="24"/>
          <w:lang w:eastAsia="en-GB"/>
        </w:rPr>
        <w:t>s</w:t>
      </w:r>
      <w:r w:rsidRPr="00C760A0">
        <w:rPr>
          <w:rFonts w:ascii="Arial" w:eastAsia="MS Mincho" w:hAnsi="Arial"/>
          <w:color w:val="FF0000"/>
          <w:szCs w:val="24"/>
          <w:lang w:eastAsia="en-GB"/>
        </w:rPr>
        <w:t xml:space="preserve"> are </w:t>
      </w:r>
      <w:r w:rsidRPr="00C760A0">
        <w:rPr>
          <w:rFonts w:ascii="Arial" w:eastAsia="MS Mincho" w:hAnsi="Arial"/>
          <w:strike/>
          <w:color w:val="FF0000"/>
          <w:szCs w:val="24"/>
          <w:lang w:eastAsia="en-GB"/>
        </w:rPr>
        <w:t xml:space="preserve">is </w:t>
      </w:r>
      <w:r w:rsidRPr="00C760A0">
        <w:rPr>
          <w:rFonts w:ascii="Arial" w:eastAsia="MS Mincho" w:hAnsi="Arial"/>
          <w:szCs w:val="24"/>
          <w:lang w:eastAsia="en-GB"/>
        </w:rPr>
        <w:t>supported</w:t>
      </w:r>
      <w:r>
        <w:rPr>
          <w:rFonts w:ascii="Arial" w:eastAsia="MS Mincho" w:hAnsi="Arial"/>
          <w:szCs w:val="24"/>
          <w:lang w:eastAsia="en-GB"/>
        </w:rPr>
        <w:t>”</w:t>
      </w:r>
    </w:p>
  </w:comment>
  <w:comment w:id="455" w:author="Rapp_Post" w:date="2024-11-29T17:11:00Z" w:initials="HW">
    <w:p w14:paraId="432336E2" w14:textId="3EE5559E" w:rsidR="00B87989" w:rsidRPr="00B87989" w:rsidRDefault="00B87989">
      <w:pPr>
        <w:pStyle w:val="af0"/>
        <w:rPr>
          <w:rFonts w:eastAsia="等线"/>
          <w:lang w:eastAsia="zh-CN"/>
        </w:rPr>
      </w:pPr>
      <w:r>
        <w:rPr>
          <w:rStyle w:val="af1"/>
        </w:rPr>
        <w:annotationRef/>
      </w:r>
      <w:r>
        <w:rPr>
          <w:rFonts w:eastAsia="等线" w:hint="eastAsia"/>
          <w:lang w:eastAsia="zh-CN"/>
        </w:rPr>
        <w:t>W</w:t>
      </w:r>
      <w:r>
        <w:rPr>
          <w:rFonts w:eastAsia="等线"/>
          <w:lang w:eastAsia="zh-CN"/>
        </w:rPr>
        <w:t>e agree to consider this scenario. If you see the new agreement this meeting, all those scenarios are to be decided in WI phase.</w:t>
      </w:r>
    </w:p>
  </w:comment>
  <w:comment w:id="459" w:author="Rapp_Post" w:date="2024-11-25T16:52:00Z" w:initials="HW">
    <w:p w14:paraId="0C744196" w14:textId="19EAD051" w:rsidR="00ED4AB3" w:rsidRDefault="00ED4AB3">
      <w:pPr>
        <w:pStyle w:val="af0"/>
      </w:pPr>
      <w:r>
        <w:rPr>
          <w:rStyle w:val="af1"/>
        </w:rPr>
        <w:annotationRef/>
      </w:r>
      <w:r>
        <w:t>=&gt;</w:t>
      </w:r>
      <w:r w:rsidRPr="00DD4F92">
        <w:t xml:space="preserve">Resource validity across multiple cells is not supported in the initial release.  </w:t>
      </w:r>
    </w:p>
  </w:comment>
  <w:comment w:id="476" w:author="Xiaomi-Xiaofei Liu" w:date="2024-11-29T10:04:00Z" w:initials="M">
    <w:p w14:paraId="664C9703" w14:textId="738AF1D9" w:rsidR="00ED4AB3" w:rsidRPr="0004670A" w:rsidRDefault="00ED4AB3">
      <w:pPr>
        <w:pStyle w:val="af0"/>
        <w:rPr>
          <w:rFonts w:ascii="Arial" w:hAnsi="Arial" w:cs="Arial"/>
        </w:rPr>
      </w:pPr>
      <w:r>
        <w:rPr>
          <w:rStyle w:val="af1"/>
        </w:rPr>
        <w:annotationRef/>
      </w:r>
      <w:r w:rsidRPr="0004670A">
        <w:rPr>
          <w:rFonts w:ascii="Arial" w:hAnsi="Arial" w:cs="Arial"/>
        </w:rPr>
        <w:t>From our view, the option2 for scenario 3 has the similar issue as here, so that we also need to add this to there.</w:t>
      </w:r>
    </w:p>
  </w:comment>
  <w:comment w:id="477" w:author="Rapp_Post" w:date="2024-11-29T17:12:00Z" w:initials="HW">
    <w:p w14:paraId="43A30D0E" w14:textId="444C81FC" w:rsidR="0045112B" w:rsidRPr="0045112B" w:rsidRDefault="0045112B">
      <w:pPr>
        <w:pStyle w:val="af0"/>
        <w:rPr>
          <w:rFonts w:eastAsia="等线"/>
          <w:lang w:eastAsia="zh-CN"/>
        </w:rPr>
      </w:pPr>
      <w:r>
        <w:rPr>
          <w:rStyle w:val="af1"/>
        </w:rPr>
        <w:annotationRef/>
      </w:r>
      <w:r>
        <w:rPr>
          <w:rFonts w:eastAsia="等线" w:hint="eastAsia"/>
          <w:lang w:eastAsia="zh-CN"/>
        </w:rPr>
        <w:t>S</w:t>
      </w:r>
      <w:r>
        <w:rPr>
          <w:rFonts w:eastAsia="等线"/>
          <w:lang w:eastAsia="zh-CN"/>
        </w:rPr>
        <w:t>eems so. Other companies’ views are welcome</w:t>
      </w:r>
    </w:p>
  </w:comment>
  <w:comment w:id="479" w:author="Xiaomi-Xiaofei Liu" w:date="2024-11-29T10:04:00Z" w:initials="M">
    <w:p w14:paraId="37EC93AE" w14:textId="7D486CA9" w:rsidR="00ED4AB3" w:rsidRPr="0004670A" w:rsidRDefault="00ED4AB3">
      <w:pPr>
        <w:pStyle w:val="af0"/>
        <w:rPr>
          <w:rFonts w:ascii="Arial" w:hAnsi="Arial" w:cs="Arial"/>
        </w:rPr>
      </w:pPr>
      <w:r>
        <w:rPr>
          <w:rStyle w:val="af1"/>
        </w:rPr>
        <w:annotationRef/>
      </w:r>
      <w:r w:rsidRPr="0004670A">
        <w:rPr>
          <w:rFonts w:ascii="Arial" w:hAnsi="Arial" w:cs="Arial"/>
        </w:rPr>
        <w:t>From our view, the option2 for scenario 1 and 3 have the similar issue as here, so that we also need to add it to those scenarios.</w:t>
      </w:r>
    </w:p>
  </w:comment>
  <w:comment w:id="480" w:author="Rapp_Post" w:date="2024-11-29T17:12:00Z" w:initials="HW">
    <w:p w14:paraId="5F21B917" w14:textId="7EC3E8BA" w:rsidR="0045112B" w:rsidRDefault="0045112B">
      <w:pPr>
        <w:pStyle w:val="af0"/>
      </w:pPr>
      <w:r>
        <w:rPr>
          <w:rStyle w:val="af1"/>
        </w:rPr>
        <w:annotationRef/>
      </w:r>
      <w:r>
        <w:rPr>
          <w:rFonts w:eastAsia="等线" w:hint="eastAsia"/>
          <w:lang w:eastAsia="zh-CN"/>
        </w:rPr>
        <w:t>S</w:t>
      </w:r>
      <w:r>
        <w:rPr>
          <w:rFonts w:eastAsia="等线"/>
          <w:lang w:eastAsia="zh-CN"/>
        </w:rPr>
        <w:t>eems so. Other companies’ views are welcome</w:t>
      </w:r>
    </w:p>
  </w:comment>
  <w:comment w:id="492" w:author="vivo(Boubacar)" w:date="2024-11-29T08:55:00Z" w:initials="B">
    <w:p w14:paraId="590B101F" w14:textId="373BB52A" w:rsidR="00ED4AB3" w:rsidRDefault="00ED4AB3">
      <w:pPr>
        <w:pStyle w:val="af0"/>
      </w:pPr>
      <w:r>
        <w:rPr>
          <w:rStyle w:val="af1"/>
        </w:rPr>
        <w:annotationRef/>
      </w:r>
      <w:r w:rsidRPr="00180695">
        <w:t>W</w:t>
      </w:r>
      <w:r w:rsidRPr="00180695">
        <w:rPr>
          <w:rFonts w:hint="eastAsia"/>
        </w:rPr>
        <w:t>e</w:t>
      </w:r>
      <w:r>
        <w:t xml:space="preserve"> prefer this part in bracket to be removed as this is not the only option and thus can be misleading. Normally the UE in </w:t>
      </w:r>
      <w:r w:rsidRPr="0092408F">
        <w:t xml:space="preserve">RRC_INACTIVE </w:t>
      </w:r>
      <w:r>
        <w:t>can perform RRC resume procedure (e.g.., for RNA update), so the network can still be able to reach the UE even without paging.</w:t>
      </w:r>
    </w:p>
  </w:comment>
  <w:comment w:id="493" w:author="Rapp_Post" w:date="2024-11-29T17:13:00Z" w:initials="HW">
    <w:p w14:paraId="68069CA5" w14:textId="256F39BF" w:rsidR="000833A4" w:rsidRPr="000833A4" w:rsidRDefault="000833A4">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 do some update.</w:t>
      </w:r>
    </w:p>
  </w:comment>
  <w:comment w:id="517" w:author="Rapp_Post" w:date="2024-11-25T16:54:00Z" w:initials="HW">
    <w:p w14:paraId="6786A658" w14:textId="275B5AB2" w:rsidR="00ED4AB3" w:rsidRPr="009D5F86" w:rsidRDefault="00ED4AB3">
      <w:pPr>
        <w:pStyle w:val="af0"/>
        <w:rPr>
          <w:rFonts w:eastAsia="等线"/>
          <w:lang w:eastAsia="zh-CN"/>
        </w:rPr>
      </w:pPr>
      <w:r>
        <w:rPr>
          <w:rStyle w:val="af1"/>
        </w:rPr>
        <w:annotationRef/>
      </w:r>
      <w:r>
        <w:rPr>
          <w:rFonts w:eastAsia="等线" w:hint="eastAsia"/>
          <w:lang w:eastAsia="zh-CN"/>
        </w:rPr>
        <w:t>M</w:t>
      </w:r>
      <w:r>
        <w:rPr>
          <w:rFonts w:eastAsia="等线"/>
          <w:lang w:eastAsia="zh-CN"/>
        </w:rPr>
        <w:t>erged into above</w:t>
      </w:r>
    </w:p>
  </w:comment>
  <w:comment w:id="521" w:author="Rapp_Post" w:date="2024-11-25T16:54:00Z" w:initials="HW">
    <w:p w14:paraId="71C1CD71" w14:textId="167D0E23" w:rsidR="00ED4AB3" w:rsidRPr="007E56BE" w:rsidRDefault="00ED4AB3">
      <w:pPr>
        <w:pStyle w:val="af0"/>
        <w:rPr>
          <w:rFonts w:eastAsia="等线"/>
          <w:lang w:eastAsia="zh-CN"/>
        </w:rPr>
      </w:pPr>
      <w:r>
        <w:rPr>
          <w:rStyle w:val="af1"/>
        </w:rPr>
        <w:annotationRef/>
      </w:r>
      <w:r>
        <w:rPr>
          <w:rFonts w:eastAsia="等线" w:hint="eastAsia"/>
          <w:lang w:eastAsia="zh-CN"/>
        </w:rPr>
        <w:t>M</w:t>
      </w:r>
      <w:r>
        <w:rPr>
          <w:rFonts w:eastAsia="等线"/>
          <w:lang w:eastAsia="zh-CN"/>
        </w:rPr>
        <w:t>ove to the NOTE 1</w:t>
      </w:r>
    </w:p>
  </w:comment>
  <w:comment w:id="525" w:author="Rapp_Post" w:date="2024-11-25T16:56:00Z" w:initials="HW">
    <w:p w14:paraId="7003830B" w14:textId="68B7A267" w:rsidR="00ED4AB3" w:rsidRPr="00384DBF" w:rsidRDefault="00ED4AB3" w:rsidP="003447B7">
      <w:pPr>
        <w:pStyle w:val="B-1"/>
        <w:numPr>
          <w:ilvl w:val="0"/>
          <w:numId w:val="0"/>
        </w:numPr>
        <w:rPr>
          <w:lang w:val="en-GB"/>
        </w:rPr>
      </w:pPr>
      <w:r>
        <w:rPr>
          <w:rStyle w:val="af1"/>
        </w:rPr>
        <w:annotationRef/>
      </w:r>
      <w:r>
        <w:rPr>
          <w:lang w:val="en-GB"/>
        </w:rPr>
        <w:t>=&gt;</w:t>
      </w:r>
      <w:r w:rsidRPr="00384DBF">
        <w:rPr>
          <w:lang w:val="en-GB"/>
        </w:rPr>
        <w:t>Capture the following options:</w:t>
      </w:r>
    </w:p>
    <w:p w14:paraId="51C7309C" w14:textId="77777777" w:rsidR="00ED4AB3" w:rsidRPr="00384DBF" w:rsidRDefault="00ED4AB3" w:rsidP="003447B7">
      <w:pPr>
        <w:pStyle w:val="B-2"/>
        <w:rPr>
          <w:lang w:val="en-GB"/>
        </w:rPr>
      </w:pPr>
      <w:r w:rsidRPr="00384DBF">
        <w:rPr>
          <w:lang w:val="en-GB"/>
        </w:rPr>
        <w:t>An AIoT resource allocation from the gNB is sent in response to a request from the UE reader and consists of a set of radio resources and validity criteria (if applicable)</w:t>
      </w:r>
    </w:p>
    <w:p w14:paraId="61A0B500" w14:textId="77777777" w:rsidR="00ED4AB3" w:rsidRPr="00384DBF" w:rsidRDefault="00ED4AB3" w:rsidP="003447B7">
      <w:pPr>
        <w:pStyle w:val="B-2"/>
        <w:rPr>
          <w:lang w:val="en-GB"/>
        </w:rPr>
      </w:pPr>
      <w:r w:rsidRPr="00384DBF">
        <w:rPr>
          <w:lang w:val="en-GB"/>
        </w:rPr>
        <w:t>BS can directly configure a set of radio resources and validity criteria (if applicable) based on service request from CN.</w:t>
      </w:r>
      <w:r w:rsidRPr="00384DBF">
        <w:rPr>
          <w:lang w:val="en-GB"/>
        </w:rPr>
        <w:tab/>
      </w:r>
    </w:p>
    <w:p w14:paraId="228CBBCB" w14:textId="6D4CA327" w:rsidR="00ED4AB3" w:rsidRDefault="00ED4AB3" w:rsidP="003447B7">
      <w:pPr>
        <w:pStyle w:val="af0"/>
      </w:pPr>
      <w:r w:rsidRPr="00384DBF">
        <w:t>These two options can co-exist</w:t>
      </w:r>
    </w:p>
  </w:comment>
  <w:comment w:id="535" w:author="Xiaomi-Xiaofei Liu" w:date="2024-11-29T10:05:00Z" w:initials="M">
    <w:p w14:paraId="170714CD" w14:textId="6C26D3DA" w:rsidR="00ED4AB3" w:rsidRPr="0004670A" w:rsidRDefault="00ED4AB3">
      <w:pPr>
        <w:pStyle w:val="af0"/>
        <w:rPr>
          <w:rFonts w:ascii="Arial" w:hAnsi="Arial" w:cs="Arial"/>
        </w:rPr>
      </w:pPr>
      <w:r>
        <w:rPr>
          <w:rStyle w:val="af1"/>
        </w:rPr>
        <w:annotationRef/>
      </w:r>
      <w:r w:rsidRPr="0004670A">
        <w:rPr>
          <w:rFonts w:ascii="Arial" w:hAnsi="Arial" w:cs="Arial"/>
          <w:color w:val="060607"/>
          <w:spacing w:val="4"/>
          <w:sz w:val="21"/>
          <w:szCs w:val="21"/>
          <w:shd w:val="clear" w:color="auto" w:fill="FFFFFF"/>
        </w:rPr>
        <w:t>It may be unclear which option 2 it refers to, it would be clearer to add “for all scenarios</w:t>
      </w:r>
      <w:r>
        <w:rPr>
          <w:rFonts w:ascii="Arial" w:hAnsi="Arial" w:cs="Arial"/>
          <w:color w:val="060607"/>
          <w:spacing w:val="4"/>
          <w:sz w:val="21"/>
          <w:szCs w:val="21"/>
          <w:shd w:val="clear" w:color="auto" w:fill="FFFFFF"/>
        </w:rPr>
        <w:t xml:space="preserve"> above</w:t>
      </w:r>
      <w:r w:rsidRPr="0004670A">
        <w:rPr>
          <w:rFonts w:ascii="Arial" w:hAnsi="Arial" w:cs="Arial"/>
          <w:color w:val="060607"/>
          <w:spacing w:val="4"/>
          <w:sz w:val="21"/>
          <w:szCs w:val="21"/>
          <w:shd w:val="clear" w:color="auto" w:fill="FFFFFF"/>
        </w:rPr>
        <w:t>”.</w:t>
      </w:r>
    </w:p>
  </w:comment>
  <w:comment w:id="536" w:author="Rapp_Post" w:date="2024-11-29T17:15:00Z" w:initials="HW">
    <w:p w14:paraId="3CAD1FA3" w14:textId="35873E33" w:rsidR="00C021C6" w:rsidRPr="00C021C6" w:rsidRDefault="00C021C6">
      <w:pPr>
        <w:pStyle w:val="af0"/>
        <w:rPr>
          <w:rFonts w:eastAsia="等线"/>
          <w:lang w:eastAsia="zh-CN"/>
        </w:rPr>
      </w:pPr>
      <w:r>
        <w:rPr>
          <w:rStyle w:val="af1"/>
        </w:rPr>
        <w:annotationRef/>
      </w:r>
      <w:r>
        <w:rPr>
          <w:rFonts w:eastAsia="等线" w:hint="eastAsia"/>
          <w:lang w:eastAsia="zh-CN"/>
        </w:rPr>
        <w:t>U</w:t>
      </w:r>
      <w:r w:rsidR="00C4470D">
        <w:rPr>
          <w:rFonts w:eastAsia="等线"/>
          <w:lang w:eastAsia="zh-CN"/>
        </w:rPr>
        <w:t>pdate.</w:t>
      </w:r>
    </w:p>
  </w:comment>
  <w:comment w:id="543" w:author="Rapp_Post" w:date="2024-11-25T16:56:00Z" w:initials="HW">
    <w:p w14:paraId="0C66B120" w14:textId="386B0079" w:rsidR="00ED4AB3" w:rsidRPr="00384DBF" w:rsidRDefault="00ED4AB3" w:rsidP="00D8126C">
      <w:pPr>
        <w:pStyle w:val="B-1"/>
        <w:numPr>
          <w:ilvl w:val="0"/>
          <w:numId w:val="0"/>
        </w:numPr>
        <w:rPr>
          <w:lang w:val="en-GB"/>
        </w:rPr>
      </w:pPr>
      <w:r>
        <w:rPr>
          <w:rStyle w:val="af1"/>
        </w:rPr>
        <w:annotationRef/>
      </w:r>
      <w:r>
        <w:rPr>
          <w:lang w:val="en-GB"/>
        </w:rPr>
        <w:t>=&gt;</w:t>
      </w:r>
      <w:r w:rsidRPr="00384DBF">
        <w:rPr>
          <w:lang w:val="en-GB"/>
        </w:rPr>
        <w:t xml:space="preserve">From RAN2 perspective, at least for RRC based architecture, there may be radio related reasons for gNB to be involved in reader selection.  </w:t>
      </w:r>
    </w:p>
    <w:p w14:paraId="2D62A612" w14:textId="5AA5CEA6" w:rsidR="00ED4AB3" w:rsidRDefault="00ED4AB3" w:rsidP="00D8126C">
      <w:pPr>
        <w:pStyle w:val="af0"/>
      </w:pPr>
      <w:r w:rsidRPr="00384DBF">
        <w:t xml:space="preserve">Whether the gNB or CN selects the reader, and/or what information is shared between gNB and CN is up to RAN3/SA2  </w:t>
      </w:r>
    </w:p>
  </w:comment>
  <w:comment w:id="546" w:author="Rapp_Post" w:date="2024-11-25T16:23:00Z" w:initials="HW">
    <w:p w14:paraId="450E1C16" w14:textId="1704B3A6" w:rsidR="00ED4AB3" w:rsidRDefault="00ED4AB3">
      <w:pPr>
        <w:pStyle w:val="af0"/>
      </w:pPr>
      <w:r>
        <w:rPr>
          <w:rStyle w:val="af1"/>
        </w:rPr>
        <w:annotationRef/>
      </w:r>
      <w:r>
        <w:rPr>
          <w:rFonts w:eastAsia="等线" w:hint="eastAsia"/>
          <w:lang w:eastAsia="zh-CN"/>
        </w:rPr>
        <w:t>R</w:t>
      </w:r>
      <w:r>
        <w:rPr>
          <w:rFonts w:eastAsia="等线"/>
          <w:lang w:eastAsia="zh-CN"/>
        </w:rPr>
        <w:t xml:space="preserve">AN3 </w:t>
      </w:r>
      <w:r>
        <w:rPr>
          <w:rFonts w:eastAsia="等线" w:hint="eastAsia"/>
          <w:lang w:eastAsia="zh-CN"/>
        </w:rPr>
        <w:t>end</w:t>
      </w:r>
      <w:r>
        <w:rPr>
          <w:rFonts w:eastAsia="等线"/>
          <w:lang w:eastAsia="zh-CN"/>
        </w:rPr>
        <w:t xml:space="preserve">orsed TP </w:t>
      </w:r>
      <w:r w:rsidRPr="00C26ACD">
        <w:rPr>
          <w:rFonts w:eastAsia="等线"/>
          <w:lang w:eastAsia="zh-CN"/>
        </w:rPr>
        <w:t>R3-247924</w:t>
      </w:r>
      <w:r>
        <w:rPr>
          <w:rFonts w:eastAsia="等线"/>
          <w:lang w:eastAsia="zh-CN"/>
        </w:rPr>
        <w:t xml:space="preserve"> are put here for information. 6.4 and 6.5 will </w:t>
      </w:r>
      <w:r w:rsidRPr="00832AE2">
        <w:rPr>
          <w:rFonts w:eastAsia="等线"/>
          <w:highlight w:val="yellow"/>
          <w:lang w:eastAsia="zh-CN"/>
        </w:rPr>
        <w:t>be removed in final version of this document.</w:t>
      </w:r>
    </w:p>
  </w:comment>
  <w:comment w:id="555" w:author="Rapp_Post" w:date="2024-11-25T16:23:00Z" w:initials="HW">
    <w:p w14:paraId="117427A8" w14:textId="23B8FC11" w:rsidR="00ED4AB3" w:rsidRDefault="00ED4AB3">
      <w:pPr>
        <w:pStyle w:val="af0"/>
      </w:pPr>
      <w:r>
        <w:rPr>
          <w:rStyle w:val="af1"/>
        </w:rPr>
        <w:annotationRef/>
      </w:r>
      <w:r>
        <w:rPr>
          <w:rFonts w:eastAsia="等线" w:hint="eastAsia"/>
          <w:lang w:eastAsia="zh-CN"/>
        </w:rPr>
        <w:t>R</w:t>
      </w:r>
      <w:r>
        <w:rPr>
          <w:rFonts w:eastAsia="等线"/>
          <w:lang w:eastAsia="zh-CN"/>
        </w:rPr>
        <w:t xml:space="preserve">AN3 </w:t>
      </w:r>
      <w:r>
        <w:rPr>
          <w:rFonts w:eastAsia="等线" w:hint="eastAsia"/>
          <w:lang w:eastAsia="zh-CN"/>
        </w:rPr>
        <w:t>end</w:t>
      </w:r>
      <w:r>
        <w:rPr>
          <w:rFonts w:eastAsia="等线"/>
          <w:lang w:eastAsia="zh-CN"/>
        </w:rPr>
        <w:t xml:space="preserve">orsed TP </w:t>
      </w:r>
      <w:r w:rsidRPr="00C26ACD">
        <w:rPr>
          <w:rFonts w:eastAsia="等线"/>
          <w:lang w:eastAsia="zh-CN"/>
        </w:rPr>
        <w:t>R3-247924</w:t>
      </w:r>
      <w:r>
        <w:rPr>
          <w:rFonts w:eastAsia="等线"/>
          <w:lang w:eastAsia="zh-CN"/>
        </w:rPr>
        <w:t xml:space="preserve"> are put here for information. 6.4 and 6.5 will </w:t>
      </w:r>
      <w:r w:rsidRPr="00832AE2">
        <w:rPr>
          <w:rFonts w:eastAsia="等线"/>
          <w:highlight w:val="yellow"/>
          <w:lang w:eastAsia="zh-CN"/>
        </w:rPr>
        <w:t>be removed in final version of this document.</w:t>
      </w:r>
    </w:p>
  </w:comment>
  <w:comment w:id="571" w:author="Rapp_Post" w:date="2024-11-25T16:57:00Z" w:initials="HW">
    <w:p w14:paraId="6BB28FB3" w14:textId="7E69E519" w:rsidR="00ED4AB3" w:rsidRPr="00DB4706" w:rsidRDefault="00ED4AB3" w:rsidP="00CB04FF">
      <w:pPr>
        <w:pStyle w:val="B-1"/>
        <w:numPr>
          <w:ilvl w:val="0"/>
          <w:numId w:val="0"/>
        </w:numPr>
      </w:pPr>
      <w:r>
        <w:rPr>
          <w:rStyle w:val="af1"/>
        </w:rPr>
        <w:annotationRef/>
      </w:r>
      <w:r>
        <w:t>=&gt;The TR will recommend that RAN2 will have to support paging, RACH</w:t>
      </w:r>
      <w:r w:rsidRPr="00E6442B">
        <w:rPr>
          <w:highlight w:val="yellow"/>
        </w:rPr>
        <w:t>, data transmission functionality in MAC.</w:t>
      </w:r>
      <w:r>
        <w:t xml:space="preserve">  RAN2 has discussed topology 1 and topology 2 and has concluded it is feasible, from RAN2 perspective.   RAN2 will discuss in WI phase any additional impacts from other WGs.   </w:t>
      </w:r>
    </w:p>
    <w:p w14:paraId="47047BD3" w14:textId="3C3FBC57" w:rsidR="00ED4AB3" w:rsidRPr="00CB04FF" w:rsidRDefault="00ED4AB3">
      <w:pPr>
        <w:pStyle w:val="af0"/>
        <w:rPr>
          <w:lang w:val="en-US"/>
        </w:rPr>
      </w:pPr>
    </w:p>
  </w:comment>
  <w:comment w:id="639" w:author="Rapp_Post" w:date="2024-11-25T16:57:00Z" w:initials="HW">
    <w:p w14:paraId="35D0CFB0" w14:textId="5B9BCAC1" w:rsidR="00ED4AB3" w:rsidRPr="001E0681" w:rsidRDefault="00ED4AB3">
      <w:pPr>
        <w:pStyle w:val="af0"/>
      </w:pPr>
      <w:r>
        <w:rPr>
          <w:rStyle w:val="af1"/>
        </w:rPr>
        <w:annotationRef/>
      </w:r>
      <w:r>
        <w:t>=&gt;</w:t>
      </w:r>
      <w:r w:rsidRPr="00182AE8">
        <w:t>FFS recommendation on whether we have 3step only or we have unified solution for 2step and 3step CBRA.</w:t>
      </w:r>
    </w:p>
  </w:comment>
  <w:comment w:id="644" w:author="vivo(Boubacar)" w:date="2024-11-29T08:59:00Z" w:initials="B">
    <w:p w14:paraId="4FB66784" w14:textId="77777777" w:rsidR="00ED4AB3" w:rsidRDefault="00ED4AB3">
      <w:pPr>
        <w:pStyle w:val="af0"/>
        <w:rPr>
          <w:rFonts w:eastAsia="等线"/>
          <w:lang w:eastAsia="zh-CN"/>
        </w:rPr>
      </w:pPr>
      <w:r>
        <w:rPr>
          <w:rStyle w:val="af1"/>
        </w:rPr>
        <w:annotationRef/>
      </w:r>
      <w:r>
        <w:rPr>
          <w:rFonts w:eastAsia="等线" w:hint="eastAsia"/>
          <w:lang w:eastAsia="zh-CN"/>
        </w:rPr>
        <w:t>W</w:t>
      </w:r>
      <w:r>
        <w:rPr>
          <w:rFonts w:eastAsia="等线"/>
          <w:lang w:eastAsia="zh-CN"/>
        </w:rPr>
        <w:t>e do not have such an agreement, additionally, this sentence may insinuate that T2 may not be in normative work. So, I suggest either:</w:t>
      </w:r>
    </w:p>
    <w:p w14:paraId="090CE11E" w14:textId="5031A502" w:rsidR="00ED4AB3" w:rsidRDefault="00ED4AB3" w:rsidP="00BF2845">
      <w:pPr>
        <w:pStyle w:val="B2"/>
        <w:numPr>
          <w:ilvl w:val="0"/>
          <w:numId w:val="46"/>
        </w:numPr>
      </w:pPr>
      <w:r>
        <w:rPr>
          <w:rFonts w:eastAsia="等线"/>
          <w:lang w:eastAsia="zh-CN"/>
        </w:rPr>
        <w:t xml:space="preserve">Option 1: </w:t>
      </w:r>
      <w:r w:rsidRPr="0091044E">
        <w:rPr>
          <w:strike/>
        </w:rPr>
        <w:t>If Topology 2 is to be considered in the normative phase,</w:t>
      </w:r>
      <w:r>
        <w:t xml:space="preserve"> a</w:t>
      </w:r>
      <w:r w:rsidRPr="00CB103B">
        <w:t>t least following features are recommended</w:t>
      </w:r>
      <w:r w:rsidRPr="0091044E">
        <w:rPr>
          <w:color w:val="FF0000"/>
        </w:rPr>
        <w:t xml:space="preserve"> for the normative phase for Topology 2 aspect</w:t>
      </w:r>
      <w:r w:rsidRPr="00CB103B">
        <w:t>:</w:t>
      </w:r>
    </w:p>
    <w:p w14:paraId="7D10DEBE" w14:textId="0A509A45" w:rsidR="00ED4AB3" w:rsidRPr="00EF65B1" w:rsidRDefault="00ED4AB3" w:rsidP="00EF65B1">
      <w:pPr>
        <w:pStyle w:val="B2"/>
        <w:numPr>
          <w:ilvl w:val="0"/>
          <w:numId w:val="46"/>
        </w:numPr>
        <w:rPr>
          <w:rFonts w:eastAsiaTheme="minorEastAsia" w:hint="eastAsia"/>
        </w:rPr>
      </w:pPr>
      <w:r>
        <w:rPr>
          <w:rFonts w:eastAsia="等线" w:hint="eastAsia"/>
          <w:lang w:eastAsia="zh-CN"/>
        </w:rPr>
        <w:t>O</w:t>
      </w:r>
      <w:r>
        <w:rPr>
          <w:rFonts w:eastAsia="等线"/>
          <w:lang w:eastAsia="zh-CN"/>
        </w:rPr>
        <w:t xml:space="preserve">ption 2: </w:t>
      </w:r>
      <w:r w:rsidRPr="00BF2845">
        <w:rPr>
          <w:strike/>
        </w:rPr>
        <w:t>If Topology 2 is to be considered in the normative phase</w:t>
      </w:r>
      <w:r w:rsidRPr="00A45BFD">
        <w:t xml:space="preserve"> </w:t>
      </w:r>
      <w:r w:rsidRPr="00A45BFD">
        <w:rPr>
          <w:rFonts w:hint="eastAsia"/>
          <w:color w:val="FF0000"/>
          <w:u w:val="single"/>
        </w:rPr>
        <w:t>For</w:t>
      </w:r>
      <w:r w:rsidRPr="00A45BFD">
        <w:rPr>
          <w:color w:val="FF0000"/>
          <w:u w:val="single"/>
        </w:rPr>
        <w:t xml:space="preserve"> Topology 2 aspects</w:t>
      </w:r>
      <w:r w:rsidRPr="00A45BFD">
        <w:rPr>
          <w:rFonts w:eastAsiaTheme="minorEastAsia"/>
        </w:rPr>
        <w:t>, at least the following aspects are recommended</w:t>
      </w:r>
      <w:r>
        <w:rPr>
          <w:rFonts w:eastAsiaTheme="minorEastAsia"/>
        </w:rPr>
        <w:t xml:space="preserve"> </w:t>
      </w:r>
      <w:r w:rsidRPr="00BF2845">
        <w:rPr>
          <w:color w:val="FF0000"/>
        </w:rPr>
        <w:t>for the normative phase</w:t>
      </w:r>
      <w:r>
        <w:rPr>
          <w:rFonts w:eastAsiaTheme="minorEastAsia"/>
        </w:rPr>
        <w:t>.</w:t>
      </w:r>
    </w:p>
  </w:comment>
  <w:comment w:id="645" w:author="Rapp_Post" w:date="2024-11-29T17:15:00Z" w:initials="HW">
    <w:p w14:paraId="6B11DC4A" w14:textId="77777777" w:rsidR="003B27C3" w:rsidRDefault="003B27C3">
      <w:pPr>
        <w:pStyle w:val="af0"/>
        <w:rPr>
          <w:rFonts w:eastAsia="等线"/>
          <w:lang w:eastAsia="zh-CN"/>
        </w:rPr>
      </w:pPr>
      <w:r>
        <w:rPr>
          <w:rStyle w:val="af1"/>
        </w:rPr>
        <w:annotationRef/>
      </w:r>
      <w:r>
        <w:rPr>
          <w:rFonts w:eastAsia="等线" w:hint="eastAsia"/>
          <w:lang w:eastAsia="zh-CN"/>
        </w:rPr>
        <w:t>I</w:t>
      </w:r>
      <w:r>
        <w:rPr>
          <w:rFonts w:eastAsia="等线"/>
          <w:lang w:eastAsia="zh-CN"/>
        </w:rPr>
        <w:t>n that case, I can remove this recommendation for topology 2.</w:t>
      </w:r>
    </w:p>
    <w:p w14:paraId="648EC3DF" w14:textId="402920FC" w:rsidR="003B27C3" w:rsidRDefault="003B27C3">
      <w:pPr>
        <w:pStyle w:val="af0"/>
        <w:rPr>
          <w:rFonts w:eastAsia="等线"/>
          <w:lang w:eastAsia="zh-CN"/>
        </w:rPr>
      </w:pPr>
      <w:r>
        <w:rPr>
          <w:rFonts w:eastAsia="等线"/>
          <w:lang w:eastAsia="zh-CN"/>
        </w:rPr>
        <w:t>“</w:t>
      </w:r>
      <w:r w:rsidRPr="003B27C3">
        <w:rPr>
          <w:rFonts w:eastAsia="等线"/>
          <w:i/>
          <w:lang w:eastAsia="zh-CN"/>
        </w:rPr>
        <w:t xml:space="preserve">T2 </w:t>
      </w:r>
      <w:r w:rsidRPr="000502E5">
        <w:rPr>
          <w:rFonts w:eastAsia="等线"/>
          <w:i/>
          <w:highlight w:val="yellow"/>
          <w:lang w:eastAsia="zh-CN"/>
        </w:rPr>
        <w:t>may</w:t>
      </w:r>
      <w:r w:rsidRPr="003B27C3">
        <w:rPr>
          <w:rFonts w:eastAsia="等线"/>
          <w:i/>
          <w:lang w:eastAsia="zh-CN"/>
        </w:rPr>
        <w:t xml:space="preserve"> not be in normative work</w:t>
      </w:r>
      <w:r>
        <w:rPr>
          <w:rFonts w:eastAsia="等线"/>
          <w:lang w:eastAsia="zh-CN"/>
        </w:rPr>
        <w:t>” it is the truth</w:t>
      </w:r>
      <w:r w:rsidRPr="003B27C3">
        <w:rPr>
          <w:rFonts w:eastAsia="等线"/>
          <w:lang w:eastAsia="zh-CN"/>
        </w:rPr>
        <w:sym w:font="Wingdings" w:char="F04A"/>
      </w:r>
      <w:r>
        <w:rPr>
          <w:rFonts w:eastAsia="等线"/>
          <w:lang w:eastAsia="zh-CN"/>
        </w:rPr>
        <w:t>.</w:t>
      </w:r>
    </w:p>
    <w:p w14:paraId="5399B2F6" w14:textId="77777777" w:rsidR="003B27C3" w:rsidRDefault="003B27C3">
      <w:pPr>
        <w:pStyle w:val="af0"/>
        <w:rPr>
          <w:rFonts w:eastAsia="等线"/>
          <w:lang w:eastAsia="zh-CN"/>
        </w:rPr>
      </w:pPr>
    </w:p>
    <w:p w14:paraId="0D11A94E" w14:textId="569F55CA" w:rsidR="003B27C3" w:rsidRDefault="003B27C3">
      <w:pPr>
        <w:pStyle w:val="af0"/>
        <w:rPr>
          <w:rFonts w:eastAsia="等线"/>
          <w:lang w:eastAsia="zh-CN"/>
        </w:rPr>
      </w:pPr>
      <w:r>
        <w:rPr>
          <w:rFonts w:eastAsia="等线"/>
          <w:lang w:eastAsia="zh-CN"/>
        </w:rPr>
        <w:t>How about I add “</w:t>
      </w:r>
      <w:r w:rsidRPr="000E710E">
        <w:t>(the final decision depends on TSGs outcome)</w:t>
      </w:r>
      <w:r>
        <w:rPr>
          <w:rFonts w:eastAsia="等线"/>
          <w:lang w:eastAsia="zh-CN"/>
        </w:rPr>
        <w:t>”</w:t>
      </w:r>
      <w:r w:rsidR="00FD0B58">
        <w:rPr>
          <w:rFonts w:eastAsia="等线"/>
          <w:lang w:eastAsia="zh-CN"/>
        </w:rPr>
        <w:t>?</w:t>
      </w:r>
    </w:p>
    <w:p w14:paraId="6DA2B27A" w14:textId="7D7F821F" w:rsidR="003B27C3" w:rsidRPr="003B27C3" w:rsidRDefault="003B27C3">
      <w:pPr>
        <w:pStyle w:val="af0"/>
        <w:rPr>
          <w:rFonts w:eastAsia="等线"/>
          <w:lang w:eastAsia="zh-CN"/>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690A5D" w15:done="0"/>
  <w15:commentEx w15:paraId="61D02639" w15:paraIdParent="5A690A5D" w15:done="0"/>
  <w15:commentEx w15:paraId="2CCBADA6" w15:done="0"/>
  <w15:commentEx w15:paraId="38CB34F3" w15:done="0"/>
  <w15:commentEx w15:paraId="273779CB" w15:done="0"/>
  <w15:commentEx w15:paraId="55BE6B6F" w15:paraIdParent="273779CB" w15:done="0"/>
  <w15:commentEx w15:paraId="6A82C1CF" w15:done="0"/>
  <w15:commentEx w15:paraId="0630F61C" w15:paraIdParent="6A82C1CF" w15:done="0"/>
  <w15:commentEx w15:paraId="68763D9C" w15:done="0"/>
  <w15:commentEx w15:paraId="06FBAE14" w15:paraIdParent="68763D9C" w15:done="0"/>
  <w15:commentEx w15:paraId="36EB86E7" w15:done="0"/>
  <w15:commentEx w15:paraId="7507918E" w15:done="0"/>
  <w15:commentEx w15:paraId="3E67EB59" w15:paraIdParent="7507918E" w15:done="0"/>
  <w15:commentEx w15:paraId="0B9D7F57" w15:done="1"/>
  <w15:commentEx w15:paraId="39A264BA" w15:done="0"/>
  <w15:commentEx w15:paraId="02B97704" w15:done="0"/>
  <w15:commentEx w15:paraId="2D66A3C4" w15:done="0"/>
  <w15:commentEx w15:paraId="7C24501C" w15:done="0"/>
  <w15:commentEx w15:paraId="3403E5E6" w15:done="0"/>
  <w15:commentEx w15:paraId="3EF3526D" w15:paraIdParent="3403E5E6" w15:done="0"/>
  <w15:commentEx w15:paraId="46B32556" w15:done="0"/>
  <w15:commentEx w15:paraId="2A8B3F1F" w15:done="0"/>
  <w15:commentEx w15:paraId="29E8ED12" w15:paraIdParent="2A8B3F1F" w15:done="0"/>
  <w15:commentEx w15:paraId="5AF53AB5" w15:done="0"/>
  <w15:commentEx w15:paraId="6CEB5E7E" w15:done="0"/>
  <w15:commentEx w15:paraId="7ABE0B20" w15:paraIdParent="6CEB5E7E" w15:done="0"/>
  <w15:commentEx w15:paraId="627C06F1" w15:done="0"/>
  <w15:commentEx w15:paraId="57B288C1" w15:done="0"/>
  <w15:commentEx w15:paraId="501B801D" w15:paraIdParent="57B288C1" w15:done="0"/>
  <w15:commentEx w15:paraId="3535E103" w15:done="0"/>
  <w15:commentEx w15:paraId="61DF126B" w15:paraIdParent="3535E103" w15:done="0"/>
  <w15:commentEx w15:paraId="7D6EC1BF" w15:done="0"/>
  <w15:commentEx w15:paraId="3EE134AB" w15:done="0"/>
  <w15:commentEx w15:paraId="1FDB7E21" w15:paraIdParent="3EE134AB" w15:done="0"/>
  <w15:commentEx w15:paraId="44E7F678" w15:done="0"/>
  <w15:commentEx w15:paraId="22A35848" w15:done="0"/>
  <w15:commentEx w15:paraId="5E9193FD" w15:paraIdParent="22A35848" w15:done="0"/>
  <w15:commentEx w15:paraId="712770BA" w15:done="1"/>
  <w15:commentEx w15:paraId="04AABF56" w15:paraIdParent="712770BA" w15:done="1"/>
  <w15:commentEx w15:paraId="1F5D79C2" w15:done="0"/>
  <w15:commentEx w15:paraId="2502147E" w15:done="0"/>
  <w15:commentEx w15:paraId="657C9A0E" w15:done="1"/>
  <w15:commentEx w15:paraId="1A1ED54B" w15:paraIdParent="657C9A0E" w15:done="1"/>
  <w15:commentEx w15:paraId="262110BB" w15:done="0"/>
  <w15:commentEx w15:paraId="27881C51" w15:done="0"/>
  <w15:commentEx w15:paraId="432336E2" w15:paraIdParent="27881C51" w15:done="0"/>
  <w15:commentEx w15:paraId="0C744196" w15:done="0"/>
  <w15:commentEx w15:paraId="664C9703" w15:done="0"/>
  <w15:commentEx w15:paraId="43A30D0E" w15:paraIdParent="664C9703" w15:done="0"/>
  <w15:commentEx w15:paraId="37EC93AE" w15:done="0"/>
  <w15:commentEx w15:paraId="5F21B917" w15:paraIdParent="37EC93AE" w15:done="0"/>
  <w15:commentEx w15:paraId="590B101F" w15:done="0"/>
  <w15:commentEx w15:paraId="68069CA5" w15:paraIdParent="590B101F" w15:done="0"/>
  <w15:commentEx w15:paraId="6786A658" w15:done="0"/>
  <w15:commentEx w15:paraId="71C1CD71" w15:done="0"/>
  <w15:commentEx w15:paraId="228CBBCB" w15:done="0"/>
  <w15:commentEx w15:paraId="170714CD" w15:done="0"/>
  <w15:commentEx w15:paraId="3CAD1FA3" w15:paraIdParent="170714CD" w15:done="0"/>
  <w15:commentEx w15:paraId="2D62A612" w15:done="0"/>
  <w15:commentEx w15:paraId="450E1C16" w15:done="0"/>
  <w15:commentEx w15:paraId="117427A8" w15:done="0"/>
  <w15:commentEx w15:paraId="47047BD3" w15:done="0"/>
  <w15:commentEx w15:paraId="35D0CFB0" w15:done="0"/>
  <w15:commentEx w15:paraId="7D10DEBE" w15:done="0"/>
  <w15:commentEx w15:paraId="6DA2B27A" w15:paraIdParent="7D10DE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F3FA73" w16cex:dateUtc="2024-11-29T00:31:00Z"/>
  <w16cex:commentExtensible w16cex:durableId="2AEF2353" w16cex:dateUtc="2024-11-25T08:24:00Z"/>
  <w16cex:commentExtensible w16cex:durableId="2AEF2413" w16cex:dateUtc="2024-11-25T08:28:00Z"/>
  <w16cex:commentExtensible w16cex:durableId="2AF3FAD5" w16cex:dateUtc="2024-11-29T00:33:00Z"/>
  <w16cex:commentExtensible w16cex:durableId="2AF3FB68" w16cex:dateUtc="2024-11-29T00:35:00Z"/>
  <w16cex:commentExtensible w16cex:durableId="2AF2B798" w16cex:dateUtc="2024-11-28T01:34:00Z"/>
  <w16cex:commentExtensible w16cex:durableId="2AF3FBDD" w16cex:dateUtc="2024-11-29T00:37:00Z"/>
  <w16cex:commentExtensible w16cex:durableId="2AEF2468" w16cex:dateUtc="2024-11-25T08:29:00Z"/>
  <w16cex:commentExtensible w16cex:durableId="2AF2B7C7" w16cex:dateUtc="2024-11-28T01:35:00Z"/>
  <w16cex:commentExtensible w16cex:durableId="2AEF2473" w16cex:dateUtc="2024-11-25T08:29:00Z"/>
  <w16cex:commentExtensible w16cex:durableId="2AEF247C" w16cex:dateUtc="2024-11-25T08:29:00Z"/>
  <w16cex:commentExtensible w16cex:durableId="2AEF24E3" w16cex:dateUtc="2024-11-25T08:31:00Z"/>
  <w16cex:commentExtensible w16cex:durableId="2AF4089D" w16cex:dateUtc="2024-11-29T01:31:00Z"/>
  <w16cex:commentExtensible w16cex:durableId="2AEF251D" w16cex:dateUtc="2024-11-25T08:32:00Z"/>
  <w16cex:commentExtensible w16cex:durableId="2AF3FC5E" w16cex:dateUtc="2024-11-29T00:39:00Z"/>
  <w16cex:commentExtensible w16cex:durableId="2AEF2553" w16cex:dateUtc="2024-11-25T08:33:00Z"/>
  <w16cex:commentExtensible w16cex:durableId="2AF2B956" w16cex:dateUtc="2024-11-28T01:41:00Z"/>
  <w16cex:commentExtensible w16cex:durableId="2AEF259A" w16cex:dateUtc="2024-11-25T08:34:00Z"/>
  <w16cex:commentExtensible w16cex:durableId="2AF3FCCC" w16cex:dateUtc="2024-11-29T00:41:00Z"/>
  <w16cex:commentExtensible w16cex:durableId="2AF3FDF2" w16cex:dateUtc="2024-11-29T00:46:00Z"/>
  <w16cex:commentExtensible w16cex:durableId="2AEF27A6" w16cex:dateUtc="2024-11-25T08:43:00Z"/>
  <w16cex:commentExtensible w16cex:durableId="2AF3FE93" w16cex:dateUtc="2024-11-29T00:49:00Z"/>
  <w16cex:commentExtensible w16cex:durableId="2AEF2831" w16cex:dateUtc="2024-11-25T08:45:00Z"/>
  <w16cex:commentExtensible w16cex:durableId="2AF2BA81" w16cex:dateUtc="2024-11-28T01:46:00Z"/>
  <w16cex:commentExtensible w16cex:durableId="2AF3FEE7" w16cex:dateUtc="2024-11-29T00:50:00Z"/>
  <w16cex:commentExtensible w16cex:durableId="2AEF2877" w16cex:dateUtc="2024-11-25T08:46:00Z"/>
  <w16cex:commentExtensible w16cex:durableId="2AEF28A1" w16cex:dateUtc="2024-11-25T08:47:00Z"/>
  <w16cex:commentExtensible w16cex:durableId="2AF3FF4D" w16cex:dateUtc="2024-11-29T00:52:00Z"/>
  <w16cex:commentExtensible w16cex:durableId="2AEF296F" w16cex:dateUtc="2024-11-25T08:50:00Z"/>
  <w16cex:commentExtensible w16cex:durableId="2AF4100D" w16cex:dateUtc="2024-11-29T02:03:00Z"/>
  <w16cex:commentExtensible w16cex:durableId="2AEF29D9" w16cex:dateUtc="2024-11-25T08:52:00Z"/>
  <w16cex:commentExtensible w16cex:durableId="2AF41021" w16cex:dateUtc="2024-11-29T02:04:00Z"/>
  <w16cex:commentExtensible w16cex:durableId="2AF41038" w16cex:dateUtc="2024-11-29T02:04:00Z"/>
  <w16cex:commentExtensible w16cex:durableId="2AF40009" w16cex:dateUtc="2024-11-29T00:55:00Z"/>
  <w16cex:commentExtensible w16cex:durableId="2AEF2A54" w16cex:dateUtc="2024-11-25T08:54:00Z"/>
  <w16cex:commentExtensible w16cex:durableId="2AEF2A39" w16cex:dateUtc="2024-11-25T08:54:00Z"/>
  <w16cex:commentExtensible w16cex:durableId="2AEF2AAE" w16cex:dateUtc="2024-11-25T08:56:00Z"/>
  <w16cex:commentExtensible w16cex:durableId="2AF41055" w16cex:dateUtc="2024-11-29T02:05:00Z"/>
  <w16cex:commentExtensible w16cex:durableId="2AEF2AC3" w16cex:dateUtc="2024-11-25T08:56:00Z"/>
  <w16cex:commentExtensible w16cex:durableId="2AEF22EB" w16cex:dateUtc="2024-11-25T08:23:00Z"/>
  <w16cex:commentExtensible w16cex:durableId="2AEF230A" w16cex:dateUtc="2024-11-25T08:23:00Z"/>
  <w16cex:commentExtensible w16cex:durableId="2AEF2ADD" w16cex:dateUtc="2024-11-25T08:57:00Z"/>
  <w16cex:commentExtensible w16cex:durableId="2AEF2B0D" w16cex:dateUtc="2024-11-25T08:57:00Z"/>
  <w16cex:commentExtensible w16cex:durableId="2AF400E6" w16cex:dateUtc="2024-11-29T0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690A5D" w16cid:durableId="2AF3FA73"/>
  <w16cid:commentId w16cid:paraId="2CCBADA6" w16cid:durableId="2AEF2353"/>
  <w16cid:commentId w16cid:paraId="38CB34F3" w16cid:durableId="2AEF2413"/>
  <w16cid:commentId w16cid:paraId="273779CB" w16cid:durableId="2AF3FAD5"/>
  <w16cid:commentId w16cid:paraId="6A82C1CF" w16cid:durableId="2AF3FB68"/>
  <w16cid:commentId w16cid:paraId="0E09F910" w16cid:durableId="2AF2B798"/>
  <w16cid:commentId w16cid:paraId="68763D9C" w16cid:durableId="2AF3FBDD"/>
  <w16cid:commentId w16cid:paraId="36EB86E7" w16cid:durableId="2AEF2468"/>
  <w16cid:commentId w16cid:paraId="0B9D7F57" w16cid:durableId="2AF2B7C7"/>
  <w16cid:commentId w16cid:paraId="39A264BA" w16cid:durableId="2AEF2473"/>
  <w16cid:commentId w16cid:paraId="02B97704" w16cid:durableId="2AEF247C"/>
  <w16cid:commentId w16cid:paraId="7C24501C" w16cid:durableId="2AEF24E3"/>
  <w16cid:commentId w16cid:paraId="3403E5E6" w16cid:durableId="2AF4089D"/>
  <w16cid:commentId w16cid:paraId="46B32556" w16cid:durableId="2AEF251D"/>
  <w16cid:commentId w16cid:paraId="2A8B3F1F" w16cid:durableId="2AF3FC5E"/>
  <w16cid:commentId w16cid:paraId="5AF53AB5" w16cid:durableId="2AEF2553"/>
  <w16cid:commentId w16cid:paraId="6CEB5E7E" w16cid:durableId="2AF2B956"/>
  <w16cid:commentId w16cid:paraId="627C06F1" w16cid:durableId="2AEF259A"/>
  <w16cid:commentId w16cid:paraId="57B288C1" w16cid:durableId="2AF3FCCC"/>
  <w16cid:commentId w16cid:paraId="3535E103" w16cid:durableId="2AF3FDF2"/>
  <w16cid:commentId w16cid:paraId="7D6EC1BF" w16cid:durableId="2AEF27A6"/>
  <w16cid:commentId w16cid:paraId="3EE134AB" w16cid:durableId="2AF3FE93"/>
  <w16cid:commentId w16cid:paraId="44E7F678" w16cid:durableId="2AEF2831"/>
  <w16cid:commentId w16cid:paraId="22A35848" w16cid:durableId="2AF2BA81"/>
  <w16cid:commentId w16cid:paraId="712770BA" w16cid:durableId="2AF3FEE7"/>
  <w16cid:commentId w16cid:paraId="1F5D79C2" w16cid:durableId="2AEF2877"/>
  <w16cid:commentId w16cid:paraId="2502147E" w16cid:durableId="2AEF28A1"/>
  <w16cid:commentId w16cid:paraId="657C9A0E" w16cid:durableId="2AF3FF4D"/>
  <w16cid:commentId w16cid:paraId="262110BB" w16cid:durableId="2AEF296F"/>
  <w16cid:commentId w16cid:paraId="27881C51" w16cid:durableId="2AF4100D"/>
  <w16cid:commentId w16cid:paraId="0C744196" w16cid:durableId="2AEF29D9"/>
  <w16cid:commentId w16cid:paraId="664C9703" w16cid:durableId="2AF41021"/>
  <w16cid:commentId w16cid:paraId="37EC93AE" w16cid:durableId="2AF41038"/>
  <w16cid:commentId w16cid:paraId="590B101F" w16cid:durableId="2AF40009"/>
  <w16cid:commentId w16cid:paraId="6786A658" w16cid:durableId="2AEF2A54"/>
  <w16cid:commentId w16cid:paraId="71C1CD71" w16cid:durableId="2AEF2A39"/>
  <w16cid:commentId w16cid:paraId="228CBBCB" w16cid:durableId="2AEF2AAE"/>
  <w16cid:commentId w16cid:paraId="170714CD" w16cid:durableId="2AF41055"/>
  <w16cid:commentId w16cid:paraId="2D62A612" w16cid:durableId="2AEF2AC3"/>
  <w16cid:commentId w16cid:paraId="450E1C16" w16cid:durableId="2AEF22EB"/>
  <w16cid:commentId w16cid:paraId="117427A8" w16cid:durableId="2AEF230A"/>
  <w16cid:commentId w16cid:paraId="47047BD3" w16cid:durableId="2AEF2ADD"/>
  <w16cid:commentId w16cid:paraId="35D0CFB0" w16cid:durableId="2AEF2B0D"/>
  <w16cid:commentId w16cid:paraId="7D10DEBE" w16cid:durableId="2AF400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CF2C0" w14:textId="77777777" w:rsidR="0041370E" w:rsidRPr="00D04EF0" w:rsidRDefault="0041370E">
      <w:pPr>
        <w:spacing w:after="0"/>
      </w:pPr>
      <w:r w:rsidRPr="00D04EF0">
        <w:separator/>
      </w:r>
    </w:p>
  </w:endnote>
  <w:endnote w:type="continuationSeparator" w:id="0">
    <w:p w14:paraId="3EE818B2" w14:textId="77777777" w:rsidR="0041370E" w:rsidRPr="00D04EF0" w:rsidRDefault="0041370E">
      <w:pPr>
        <w:spacing w:after="0"/>
      </w:pPr>
      <w:r w:rsidRPr="00D04EF0">
        <w:continuationSeparator/>
      </w:r>
    </w:p>
  </w:endnote>
  <w:endnote w:type="continuationNotice" w:id="1">
    <w:p w14:paraId="7C894A13" w14:textId="77777777" w:rsidR="0041370E" w:rsidRPr="00D04EF0" w:rsidRDefault="004137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Times New Roman"/>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onotype Sort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G Times (W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1FAF69" w14:textId="77777777" w:rsidR="0041370E" w:rsidRPr="00D04EF0" w:rsidRDefault="0041370E">
      <w:pPr>
        <w:spacing w:after="0"/>
      </w:pPr>
      <w:r w:rsidRPr="00D04EF0">
        <w:separator/>
      </w:r>
    </w:p>
  </w:footnote>
  <w:footnote w:type="continuationSeparator" w:id="0">
    <w:p w14:paraId="4A7ADE0D" w14:textId="77777777" w:rsidR="0041370E" w:rsidRPr="00D04EF0" w:rsidRDefault="0041370E">
      <w:pPr>
        <w:spacing w:after="0"/>
      </w:pPr>
      <w:r w:rsidRPr="00D04EF0">
        <w:continuationSeparator/>
      </w:r>
    </w:p>
  </w:footnote>
  <w:footnote w:type="continuationNotice" w:id="1">
    <w:p w14:paraId="74BB6963" w14:textId="77777777" w:rsidR="0041370E" w:rsidRPr="00D04EF0" w:rsidRDefault="0041370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ED4AB3" w:rsidRPr="00D04EF0" w:rsidRDefault="00ED4AB3">
    <w:pPr>
      <w:pStyle w:val="a3"/>
    </w:pPr>
  </w:p>
  <w:p w14:paraId="31BBBCD6" w14:textId="77777777" w:rsidR="00ED4AB3" w:rsidRPr="00D04EF0" w:rsidRDefault="00ED4A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02D5473B"/>
    <w:multiLevelType w:val="multilevel"/>
    <w:tmpl w:val="02D5473B"/>
    <w:lvl w:ilvl="0">
      <w:start w:val="1"/>
      <w:numFmt w:val="bullet"/>
      <w:lvlText w:val="•"/>
      <w:lvlJc w:val="left"/>
      <w:pPr>
        <w:ind w:left="420" w:hanging="420"/>
      </w:pPr>
      <w:rPr>
        <w:rFonts w:ascii="Arial" w:hAnsi="Arial" w:hint="default"/>
      </w:rPr>
    </w:lvl>
    <w:lvl w:ilvl="1">
      <w:numFmt w:val="bullet"/>
      <w:lvlText w:val="•"/>
      <w:lvlJc w:val="left"/>
      <w:pPr>
        <w:ind w:left="860" w:hanging="440"/>
      </w:pPr>
      <w:rPr>
        <w:rFonts w:ascii="Times New Roman" w:eastAsia="宋体" w:hAnsi="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7"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8"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0" w15:restartNumberingAfterBreak="0">
    <w:nsid w:val="2C334F86"/>
    <w:multiLevelType w:val="hybridMultilevel"/>
    <w:tmpl w:val="E8524286"/>
    <w:lvl w:ilvl="0" w:tplc="6088CC58">
      <w:start w:val="1"/>
      <w:numFmt w:val="bullet"/>
      <w:lvlText w:val="—"/>
      <w:lvlJc w:val="left"/>
      <w:pPr>
        <w:ind w:left="420" w:hanging="420"/>
      </w:pPr>
      <w:rPr>
        <w:rFonts w:ascii="MS Gothic" w:eastAsia="MS Gothic" w:hAnsi="MS Gothic"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FD37C43"/>
    <w:multiLevelType w:val="hybridMultilevel"/>
    <w:tmpl w:val="F92CC850"/>
    <w:lvl w:ilvl="0" w:tplc="41501686">
      <w:start w:val="1"/>
      <w:numFmt w:val="bullet"/>
      <w:lvlText w:val=""/>
      <w:lvlJc w:val="left"/>
      <w:pPr>
        <w:ind w:left="980" w:hanging="360"/>
      </w:pPr>
      <w:rPr>
        <w:rFonts w:ascii="Symbol" w:hAnsi="Symbol"/>
      </w:rPr>
    </w:lvl>
    <w:lvl w:ilvl="1" w:tplc="539E650A">
      <w:start w:val="1"/>
      <w:numFmt w:val="bullet"/>
      <w:lvlText w:val=""/>
      <w:lvlJc w:val="left"/>
      <w:pPr>
        <w:ind w:left="980" w:hanging="360"/>
      </w:pPr>
      <w:rPr>
        <w:rFonts w:ascii="Symbol" w:hAnsi="Symbol"/>
      </w:rPr>
    </w:lvl>
    <w:lvl w:ilvl="2" w:tplc="A984D06E">
      <w:start w:val="1"/>
      <w:numFmt w:val="bullet"/>
      <w:lvlText w:val=""/>
      <w:lvlJc w:val="left"/>
      <w:pPr>
        <w:ind w:left="980" w:hanging="360"/>
      </w:pPr>
      <w:rPr>
        <w:rFonts w:ascii="Symbol" w:hAnsi="Symbol"/>
      </w:rPr>
    </w:lvl>
    <w:lvl w:ilvl="3" w:tplc="A93264B4">
      <w:start w:val="1"/>
      <w:numFmt w:val="bullet"/>
      <w:lvlText w:val=""/>
      <w:lvlJc w:val="left"/>
      <w:pPr>
        <w:ind w:left="980" w:hanging="360"/>
      </w:pPr>
      <w:rPr>
        <w:rFonts w:ascii="Symbol" w:hAnsi="Symbol"/>
      </w:rPr>
    </w:lvl>
    <w:lvl w:ilvl="4" w:tplc="C0FC2492">
      <w:start w:val="1"/>
      <w:numFmt w:val="bullet"/>
      <w:lvlText w:val=""/>
      <w:lvlJc w:val="left"/>
      <w:pPr>
        <w:ind w:left="980" w:hanging="360"/>
      </w:pPr>
      <w:rPr>
        <w:rFonts w:ascii="Symbol" w:hAnsi="Symbol"/>
      </w:rPr>
    </w:lvl>
    <w:lvl w:ilvl="5" w:tplc="49B40738">
      <w:start w:val="1"/>
      <w:numFmt w:val="bullet"/>
      <w:lvlText w:val=""/>
      <w:lvlJc w:val="left"/>
      <w:pPr>
        <w:ind w:left="980" w:hanging="360"/>
      </w:pPr>
      <w:rPr>
        <w:rFonts w:ascii="Symbol" w:hAnsi="Symbol"/>
      </w:rPr>
    </w:lvl>
    <w:lvl w:ilvl="6" w:tplc="6B1CAF50">
      <w:start w:val="1"/>
      <w:numFmt w:val="bullet"/>
      <w:lvlText w:val=""/>
      <w:lvlJc w:val="left"/>
      <w:pPr>
        <w:ind w:left="980" w:hanging="360"/>
      </w:pPr>
      <w:rPr>
        <w:rFonts w:ascii="Symbol" w:hAnsi="Symbol"/>
      </w:rPr>
    </w:lvl>
    <w:lvl w:ilvl="7" w:tplc="3EC68A2C">
      <w:start w:val="1"/>
      <w:numFmt w:val="bullet"/>
      <w:lvlText w:val=""/>
      <w:lvlJc w:val="left"/>
      <w:pPr>
        <w:ind w:left="980" w:hanging="360"/>
      </w:pPr>
      <w:rPr>
        <w:rFonts w:ascii="Symbol" w:hAnsi="Symbol"/>
      </w:rPr>
    </w:lvl>
    <w:lvl w:ilvl="8" w:tplc="24308C20">
      <w:start w:val="1"/>
      <w:numFmt w:val="bullet"/>
      <w:lvlText w:val=""/>
      <w:lvlJc w:val="left"/>
      <w:pPr>
        <w:ind w:left="980" w:hanging="360"/>
      </w:pPr>
      <w:rPr>
        <w:rFonts w:ascii="Symbol" w:hAnsi="Symbol"/>
      </w:rPr>
    </w:lvl>
  </w:abstractNum>
  <w:abstractNum w:abstractNumId="23" w15:restartNumberingAfterBreak="0">
    <w:nsid w:val="350D5F0C"/>
    <w:multiLevelType w:val="hybridMultilevel"/>
    <w:tmpl w:val="288CFAC4"/>
    <w:lvl w:ilvl="0" w:tplc="D1FC5BFA">
      <w:start w:val="1"/>
      <w:numFmt w:val="bullet"/>
      <w:lvlText w:val=""/>
      <w:lvlJc w:val="left"/>
      <w:pPr>
        <w:ind w:left="980" w:hanging="360"/>
      </w:pPr>
      <w:rPr>
        <w:rFonts w:ascii="Symbol" w:hAnsi="Symbol"/>
      </w:rPr>
    </w:lvl>
    <w:lvl w:ilvl="1" w:tplc="093A6F62">
      <w:start w:val="1"/>
      <w:numFmt w:val="bullet"/>
      <w:lvlText w:val=""/>
      <w:lvlJc w:val="left"/>
      <w:pPr>
        <w:ind w:left="980" w:hanging="360"/>
      </w:pPr>
      <w:rPr>
        <w:rFonts w:ascii="Symbol" w:hAnsi="Symbol"/>
      </w:rPr>
    </w:lvl>
    <w:lvl w:ilvl="2" w:tplc="8596464C">
      <w:start w:val="1"/>
      <w:numFmt w:val="bullet"/>
      <w:lvlText w:val=""/>
      <w:lvlJc w:val="left"/>
      <w:pPr>
        <w:ind w:left="980" w:hanging="360"/>
      </w:pPr>
      <w:rPr>
        <w:rFonts w:ascii="Symbol" w:hAnsi="Symbol"/>
      </w:rPr>
    </w:lvl>
    <w:lvl w:ilvl="3" w:tplc="4E78DD7A">
      <w:start w:val="1"/>
      <w:numFmt w:val="bullet"/>
      <w:lvlText w:val=""/>
      <w:lvlJc w:val="left"/>
      <w:pPr>
        <w:ind w:left="980" w:hanging="360"/>
      </w:pPr>
      <w:rPr>
        <w:rFonts w:ascii="Symbol" w:hAnsi="Symbol"/>
      </w:rPr>
    </w:lvl>
    <w:lvl w:ilvl="4" w:tplc="3814D268">
      <w:start w:val="1"/>
      <w:numFmt w:val="bullet"/>
      <w:lvlText w:val=""/>
      <w:lvlJc w:val="left"/>
      <w:pPr>
        <w:ind w:left="980" w:hanging="360"/>
      </w:pPr>
      <w:rPr>
        <w:rFonts w:ascii="Symbol" w:hAnsi="Symbol"/>
      </w:rPr>
    </w:lvl>
    <w:lvl w:ilvl="5" w:tplc="68E818A8">
      <w:start w:val="1"/>
      <w:numFmt w:val="bullet"/>
      <w:lvlText w:val=""/>
      <w:lvlJc w:val="left"/>
      <w:pPr>
        <w:ind w:left="980" w:hanging="360"/>
      </w:pPr>
      <w:rPr>
        <w:rFonts w:ascii="Symbol" w:hAnsi="Symbol"/>
      </w:rPr>
    </w:lvl>
    <w:lvl w:ilvl="6" w:tplc="263E973E">
      <w:start w:val="1"/>
      <w:numFmt w:val="bullet"/>
      <w:lvlText w:val=""/>
      <w:lvlJc w:val="left"/>
      <w:pPr>
        <w:ind w:left="980" w:hanging="360"/>
      </w:pPr>
      <w:rPr>
        <w:rFonts w:ascii="Symbol" w:hAnsi="Symbol"/>
      </w:rPr>
    </w:lvl>
    <w:lvl w:ilvl="7" w:tplc="A77CD854">
      <w:start w:val="1"/>
      <w:numFmt w:val="bullet"/>
      <w:lvlText w:val=""/>
      <w:lvlJc w:val="left"/>
      <w:pPr>
        <w:ind w:left="980" w:hanging="360"/>
      </w:pPr>
      <w:rPr>
        <w:rFonts w:ascii="Symbol" w:hAnsi="Symbol"/>
      </w:rPr>
    </w:lvl>
    <w:lvl w:ilvl="8" w:tplc="9A205BC2">
      <w:start w:val="1"/>
      <w:numFmt w:val="bullet"/>
      <w:lvlText w:val=""/>
      <w:lvlJc w:val="left"/>
      <w:pPr>
        <w:ind w:left="980" w:hanging="360"/>
      </w:pPr>
      <w:rPr>
        <w:rFonts w:ascii="Symbol" w:hAnsi="Symbol"/>
      </w:rPr>
    </w:lvl>
  </w:abstractNum>
  <w:abstractNum w:abstractNumId="24"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5"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66268EF"/>
    <w:multiLevelType w:val="hybridMultilevel"/>
    <w:tmpl w:val="271E29B6"/>
    <w:lvl w:ilvl="0" w:tplc="2DA0D2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2"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5520451"/>
    <w:multiLevelType w:val="hybridMultilevel"/>
    <w:tmpl w:val="698C77BE"/>
    <w:lvl w:ilvl="0" w:tplc="3DF2DE5A">
      <w:start w:val="1"/>
      <w:numFmt w:val="bullet"/>
      <w:lvlText w:val=""/>
      <w:lvlJc w:val="left"/>
      <w:pPr>
        <w:ind w:left="980" w:hanging="360"/>
      </w:pPr>
      <w:rPr>
        <w:rFonts w:ascii="Symbol" w:hAnsi="Symbol"/>
      </w:rPr>
    </w:lvl>
    <w:lvl w:ilvl="1" w:tplc="A19EB04C">
      <w:start w:val="1"/>
      <w:numFmt w:val="bullet"/>
      <w:lvlText w:val=""/>
      <w:lvlJc w:val="left"/>
      <w:pPr>
        <w:ind w:left="980" w:hanging="360"/>
      </w:pPr>
      <w:rPr>
        <w:rFonts w:ascii="Symbol" w:hAnsi="Symbol"/>
      </w:rPr>
    </w:lvl>
    <w:lvl w:ilvl="2" w:tplc="F84049DA">
      <w:start w:val="1"/>
      <w:numFmt w:val="bullet"/>
      <w:lvlText w:val=""/>
      <w:lvlJc w:val="left"/>
      <w:pPr>
        <w:ind w:left="980" w:hanging="360"/>
      </w:pPr>
      <w:rPr>
        <w:rFonts w:ascii="Symbol" w:hAnsi="Symbol"/>
      </w:rPr>
    </w:lvl>
    <w:lvl w:ilvl="3" w:tplc="82A0B8A2">
      <w:start w:val="1"/>
      <w:numFmt w:val="bullet"/>
      <w:lvlText w:val=""/>
      <w:lvlJc w:val="left"/>
      <w:pPr>
        <w:ind w:left="980" w:hanging="360"/>
      </w:pPr>
      <w:rPr>
        <w:rFonts w:ascii="Symbol" w:hAnsi="Symbol"/>
      </w:rPr>
    </w:lvl>
    <w:lvl w:ilvl="4" w:tplc="AC688F58">
      <w:start w:val="1"/>
      <w:numFmt w:val="bullet"/>
      <w:lvlText w:val=""/>
      <w:lvlJc w:val="left"/>
      <w:pPr>
        <w:ind w:left="980" w:hanging="360"/>
      </w:pPr>
      <w:rPr>
        <w:rFonts w:ascii="Symbol" w:hAnsi="Symbol"/>
      </w:rPr>
    </w:lvl>
    <w:lvl w:ilvl="5" w:tplc="8FD2E0D4">
      <w:start w:val="1"/>
      <w:numFmt w:val="bullet"/>
      <w:lvlText w:val=""/>
      <w:lvlJc w:val="left"/>
      <w:pPr>
        <w:ind w:left="980" w:hanging="360"/>
      </w:pPr>
      <w:rPr>
        <w:rFonts w:ascii="Symbol" w:hAnsi="Symbol"/>
      </w:rPr>
    </w:lvl>
    <w:lvl w:ilvl="6" w:tplc="DA800CC4">
      <w:start w:val="1"/>
      <w:numFmt w:val="bullet"/>
      <w:lvlText w:val=""/>
      <w:lvlJc w:val="left"/>
      <w:pPr>
        <w:ind w:left="980" w:hanging="360"/>
      </w:pPr>
      <w:rPr>
        <w:rFonts w:ascii="Symbol" w:hAnsi="Symbol"/>
      </w:rPr>
    </w:lvl>
    <w:lvl w:ilvl="7" w:tplc="1F70602E">
      <w:start w:val="1"/>
      <w:numFmt w:val="bullet"/>
      <w:lvlText w:val=""/>
      <w:lvlJc w:val="left"/>
      <w:pPr>
        <w:ind w:left="980" w:hanging="360"/>
      </w:pPr>
      <w:rPr>
        <w:rFonts w:ascii="Symbol" w:hAnsi="Symbol"/>
      </w:rPr>
    </w:lvl>
    <w:lvl w:ilvl="8" w:tplc="41EA0BBE">
      <w:start w:val="1"/>
      <w:numFmt w:val="bullet"/>
      <w:lvlText w:val=""/>
      <w:lvlJc w:val="left"/>
      <w:pPr>
        <w:ind w:left="980" w:hanging="360"/>
      </w:pPr>
      <w:rPr>
        <w:rFonts w:ascii="Symbol" w:hAnsi="Symbol"/>
      </w:rPr>
    </w:lvl>
  </w:abstractNum>
  <w:abstractNum w:abstractNumId="37"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BC6068C"/>
    <w:multiLevelType w:val="hybridMultilevel"/>
    <w:tmpl w:val="96F0FF8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C20C47"/>
    <w:multiLevelType w:val="hybridMultilevel"/>
    <w:tmpl w:val="4B58EA32"/>
    <w:lvl w:ilvl="0" w:tplc="08225A2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EB731C4"/>
    <w:multiLevelType w:val="hybridMultilevel"/>
    <w:tmpl w:val="B2EEE6C8"/>
    <w:lvl w:ilvl="0" w:tplc="FD5072EC">
      <w:start w:val="1"/>
      <w:numFmt w:val="bullet"/>
      <w:lvlText w:val="-"/>
      <w:lvlJc w:val="left"/>
      <w:pPr>
        <w:ind w:left="420" w:hanging="420"/>
      </w:pPr>
      <w:rPr>
        <w:rFonts w:ascii="Arial" w:eastAsia="宋体"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15:restartNumberingAfterBreak="0">
    <w:nsid w:val="7B10599E"/>
    <w:multiLevelType w:val="multilevel"/>
    <w:tmpl w:val="7B10599E"/>
    <w:lvl w:ilvl="0">
      <w:numFmt w:val="bullet"/>
      <w:lvlText w:val="•"/>
      <w:lvlJc w:val="left"/>
      <w:pPr>
        <w:ind w:left="440" w:hanging="440"/>
      </w:pPr>
      <w:rPr>
        <w:rFonts w:ascii="Times New Roman" w:eastAsia="宋体"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9"/>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13"/>
  </w:num>
  <w:num w:numId="7">
    <w:abstractNumId w:val="26"/>
  </w:num>
  <w:num w:numId="8">
    <w:abstractNumId w:val="14"/>
  </w:num>
  <w:num w:numId="9">
    <w:abstractNumId w:val="21"/>
  </w:num>
  <w:num w:numId="10">
    <w:abstractNumId w:val="3"/>
  </w:num>
  <w:num w:numId="11">
    <w:abstractNumId w:val="5"/>
  </w:num>
  <w:num w:numId="12">
    <w:abstractNumId w:val="8"/>
  </w:num>
  <w:num w:numId="13">
    <w:abstractNumId w:val="9"/>
  </w:num>
  <w:num w:numId="14">
    <w:abstractNumId w:val="6"/>
  </w:num>
  <w:num w:numId="15">
    <w:abstractNumId w:val="2"/>
  </w:num>
  <w:num w:numId="16">
    <w:abstractNumId w:val="7"/>
  </w:num>
  <w:num w:numId="17">
    <w:abstractNumId w:val="4"/>
  </w:num>
  <w:num w:numId="18">
    <w:abstractNumId w:val="1"/>
  </w:num>
  <w:num w:numId="19">
    <w:abstractNumId w:val="0"/>
  </w:num>
  <w:num w:numId="20">
    <w:abstractNumId w:val="32"/>
  </w:num>
  <w:num w:numId="21">
    <w:abstractNumId w:val="16"/>
  </w:num>
  <w:num w:numId="22">
    <w:abstractNumId w:val="34"/>
  </w:num>
  <w:num w:numId="23">
    <w:abstractNumId w:val="24"/>
  </w:num>
  <w:num w:numId="24">
    <w:abstractNumId w:val="27"/>
  </w:num>
  <w:num w:numId="25">
    <w:abstractNumId w:val="43"/>
  </w:num>
  <w:num w:numId="26">
    <w:abstractNumId w:val="18"/>
  </w:num>
  <w:num w:numId="27">
    <w:abstractNumId w:val="11"/>
  </w:num>
  <w:num w:numId="28">
    <w:abstractNumId w:val="28"/>
  </w:num>
  <w:num w:numId="29">
    <w:abstractNumId w:val="35"/>
  </w:num>
  <w:num w:numId="30">
    <w:abstractNumId w:val="45"/>
  </w:num>
  <w:num w:numId="31">
    <w:abstractNumId w:val="41"/>
  </w:num>
  <w:num w:numId="32">
    <w:abstractNumId w:val="15"/>
  </w:num>
  <w:num w:numId="33">
    <w:abstractNumId w:val="29"/>
  </w:num>
  <w:num w:numId="34">
    <w:abstractNumId w:val="25"/>
  </w:num>
  <w:num w:numId="35">
    <w:abstractNumId w:val="10"/>
  </w:num>
  <w:num w:numId="36">
    <w:abstractNumId w:val="44"/>
  </w:num>
  <w:num w:numId="37">
    <w:abstractNumId w:val="12"/>
  </w:num>
  <w:num w:numId="38">
    <w:abstractNumId w:val="30"/>
  </w:num>
  <w:num w:numId="39">
    <w:abstractNumId w:val="33"/>
  </w:num>
  <w:num w:numId="40">
    <w:abstractNumId w:val="42"/>
  </w:num>
  <w:num w:numId="41">
    <w:abstractNumId w:val="23"/>
  </w:num>
  <w:num w:numId="42">
    <w:abstractNumId w:val="36"/>
  </w:num>
  <w:num w:numId="43">
    <w:abstractNumId w:val="22"/>
  </w:num>
  <w:num w:numId="44">
    <w:abstractNumId w:val="38"/>
  </w:num>
  <w:num w:numId="45">
    <w:abstractNumId w:val="20"/>
  </w:num>
  <w:num w:numId="46">
    <w:abstractNumId w:val="4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_Post">
    <w15:presenceInfo w15:providerId="None" w15:userId="Rapp_Post"/>
  </w15:person>
  <w15:person w15:author="Huawei-Yulong">
    <w15:presenceInfo w15:providerId="None" w15:userId="Huawei-Yulong"/>
  </w15:person>
  <w15:person w15:author="vivo(Boubacar)">
    <w15:presenceInfo w15:providerId="None" w15:userId="vivo(Boubacar)"/>
  </w15:person>
  <w15:person w15:author="Lenovo-Jing">
    <w15:presenceInfo w15:providerId="None" w15:userId="Lenovo-Jing"/>
  </w15:person>
  <w15:person w15:author="Xiaomi-Shukun">
    <w15:presenceInfo w15:providerId="None" w15:userId="Xiaomi-Shukun"/>
  </w15:person>
  <w15:person w15:author="Rapp_POST127bis">
    <w15:presenceInfo w15:providerId="None" w15:userId="Rapp_POST127bis"/>
  </w15:person>
  <w15:person w15:author="Xiaomi-Xiaofei Liu">
    <w15:presenceInfo w15:providerId="None" w15:userId="Xiaomi-Xiaofei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344"/>
    <w:rsid w:val="000005B2"/>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39"/>
    <w:rsid w:val="00002C4A"/>
    <w:rsid w:val="00002C5B"/>
    <w:rsid w:val="0000314B"/>
    <w:rsid w:val="00003391"/>
    <w:rsid w:val="00003674"/>
    <w:rsid w:val="000037B0"/>
    <w:rsid w:val="00003B93"/>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07E5B"/>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3C9"/>
    <w:rsid w:val="00013750"/>
    <w:rsid w:val="00013757"/>
    <w:rsid w:val="000138A2"/>
    <w:rsid w:val="00013B91"/>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A43"/>
    <w:rsid w:val="00017EF7"/>
    <w:rsid w:val="000212AA"/>
    <w:rsid w:val="000217BB"/>
    <w:rsid w:val="00021C07"/>
    <w:rsid w:val="00021E50"/>
    <w:rsid w:val="00021F61"/>
    <w:rsid w:val="00022071"/>
    <w:rsid w:val="00022435"/>
    <w:rsid w:val="00022E4A"/>
    <w:rsid w:val="00022EFB"/>
    <w:rsid w:val="000230E5"/>
    <w:rsid w:val="0002335A"/>
    <w:rsid w:val="000235BA"/>
    <w:rsid w:val="000239E3"/>
    <w:rsid w:val="00023BC2"/>
    <w:rsid w:val="0002410C"/>
    <w:rsid w:val="000245C2"/>
    <w:rsid w:val="000247CD"/>
    <w:rsid w:val="00024A7F"/>
    <w:rsid w:val="00024E1A"/>
    <w:rsid w:val="00025B35"/>
    <w:rsid w:val="00025CD7"/>
    <w:rsid w:val="00025DA9"/>
    <w:rsid w:val="00025E2B"/>
    <w:rsid w:val="00025E91"/>
    <w:rsid w:val="00025F12"/>
    <w:rsid w:val="00026AF1"/>
    <w:rsid w:val="000272D2"/>
    <w:rsid w:val="000273A0"/>
    <w:rsid w:val="000274FC"/>
    <w:rsid w:val="000300CA"/>
    <w:rsid w:val="000303DD"/>
    <w:rsid w:val="00030428"/>
    <w:rsid w:val="000305EA"/>
    <w:rsid w:val="0003088B"/>
    <w:rsid w:val="00030C54"/>
    <w:rsid w:val="00030C76"/>
    <w:rsid w:val="00030DD6"/>
    <w:rsid w:val="00030E53"/>
    <w:rsid w:val="00031180"/>
    <w:rsid w:val="000312A4"/>
    <w:rsid w:val="00031470"/>
    <w:rsid w:val="000319B6"/>
    <w:rsid w:val="000319D7"/>
    <w:rsid w:val="00031BFB"/>
    <w:rsid w:val="00031DA8"/>
    <w:rsid w:val="00032209"/>
    <w:rsid w:val="00032340"/>
    <w:rsid w:val="00032EE5"/>
    <w:rsid w:val="00032FE2"/>
    <w:rsid w:val="00033043"/>
    <w:rsid w:val="00033213"/>
    <w:rsid w:val="00033397"/>
    <w:rsid w:val="00033B0E"/>
    <w:rsid w:val="00034175"/>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7CA"/>
    <w:rsid w:val="00041938"/>
    <w:rsid w:val="00041BCA"/>
    <w:rsid w:val="00041EE7"/>
    <w:rsid w:val="00042E7A"/>
    <w:rsid w:val="00043408"/>
    <w:rsid w:val="0004359B"/>
    <w:rsid w:val="00043744"/>
    <w:rsid w:val="00043F8D"/>
    <w:rsid w:val="0004457B"/>
    <w:rsid w:val="0004471E"/>
    <w:rsid w:val="00044AB8"/>
    <w:rsid w:val="00045391"/>
    <w:rsid w:val="0004545C"/>
    <w:rsid w:val="00045D3C"/>
    <w:rsid w:val="00045EC0"/>
    <w:rsid w:val="0004615B"/>
    <w:rsid w:val="0004643E"/>
    <w:rsid w:val="0004670A"/>
    <w:rsid w:val="00046C53"/>
    <w:rsid w:val="00046C82"/>
    <w:rsid w:val="00046E30"/>
    <w:rsid w:val="0004715C"/>
    <w:rsid w:val="00047E9B"/>
    <w:rsid w:val="000502E5"/>
    <w:rsid w:val="000504AE"/>
    <w:rsid w:val="00050563"/>
    <w:rsid w:val="0005070B"/>
    <w:rsid w:val="00050C84"/>
    <w:rsid w:val="00050E39"/>
    <w:rsid w:val="00050EA3"/>
    <w:rsid w:val="00051709"/>
    <w:rsid w:val="000517E2"/>
    <w:rsid w:val="000517F2"/>
    <w:rsid w:val="00051834"/>
    <w:rsid w:val="000518BA"/>
    <w:rsid w:val="00051AC9"/>
    <w:rsid w:val="00051CAC"/>
    <w:rsid w:val="00051F56"/>
    <w:rsid w:val="000526C8"/>
    <w:rsid w:val="00052E32"/>
    <w:rsid w:val="00052E6A"/>
    <w:rsid w:val="000533BC"/>
    <w:rsid w:val="00053648"/>
    <w:rsid w:val="000536B7"/>
    <w:rsid w:val="000538CE"/>
    <w:rsid w:val="000538EA"/>
    <w:rsid w:val="00053A18"/>
    <w:rsid w:val="00053B15"/>
    <w:rsid w:val="00053C5D"/>
    <w:rsid w:val="00053CC7"/>
    <w:rsid w:val="00054010"/>
    <w:rsid w:val="00054480"/>
    <w:rsid w:val="000547E1"/>
    <w:rsid w:val="00054A22"/>
    <w:rsid w:val="00054EBF"/>
    <w:rsid w:val="00055382"/>
    <w:rsid w:val="0005589D"/>
    <w:rsid w:val="000558E7"/>
    <w:rsid w:val="00055C34"/>
    <w:rsid w:val="00055D34"/>
    <w:rsid w:val="00055DB7"/>
    <w:rsid w:val="00055DD7"/>
    <w:rsid w:val="0005621B"/>
    <w:rsid w:val="00056235"/>
    <w:rsid w:val="000567AB"/>
    <w:rsid w:val="00056A4B"/>
    <w:rsid w:val="0005704D"/>
    <w:rsid w:val="00057356"/>
    <w:rsid w:val="00057574"/>
    <w:rsid w:val="00057659"/>
    <w:rsid w:val="00057EE0"/>
    <w:rsid w:val="000602A5"/>
    <w:rsid w:val="0006088A"/>
    <w:rsid w:val="000609B1"/>
    <w:rsid w:val="00060C30"/>
    <w:rsid w:val="00061227"/>
    <w:rsid w:val="00061481"/>
    <w:rsid w:val="00061676"/>
    <w:rsid w:val="0006204C"/>
    <w:rsid w:val="000624A1"/>
    <w:rsid w:val="000625B3"/>
    <w:rsid w:val="000627A0"/>
    <w:rsid w:val="000627E3"/>
    <w:rsid w:val="00062E34"/>
    <w:rsid w:val="000631CB"/>
    <w:rsid w:val="00063756"/>
    <w:rsid w:val="00063DD5"/>
    <w:rsid w:val="00063DDE"/>
    <w:rsid w:val="00063E03"/>
    <w:rsid w:val="0006435B"/>
    <w:rsid w:val="00064A52"/>
    <w:rsid w:val="0006513D"/>
    <w:rsid w:val="000655A6"/>
    <w:rsid w:val="00065C74"/>
    <w:rsid w:val="00065CF7"/>
    <w:rsid w:val="00065D61"/>
    <w:rsid w:val="00066123"/>
    <w:rsid w:val="000661D5"/>
    <w:rsid w:val="0006633D"/>
    <w:rsid w:val="00066645"/>
    <w:rsid w:val="00066C90"/>
    <w:rsid w:val="00066ED6"/>
    <w:rsid w:val="00066F80"/>
    <w:rsid w:val="0006762C"/>
    <w:rsid w:val="00067669"/>
    <w:rsid w:val="000676BB"/>
    <w:rsid w:val="0007045F"/>
    <w:rsid w:val="00070769"/>
    <w:rsid w:val="00070859"/>
    <w:rsid w:val="000708FF"/>
    <w:rsid w:val="00070947"/>
    <w:rsid w:val="00070B8B"/>
    <w:rsid w:val="00071057"/>
    <w:rsid w:val="000710FB"/>
    <w:rsid w:val="0007117C"/>
    <w:rsid w:val="00071CEA"/>
    <w:rsid w:val="0007230C"/>
    <w:rsid w:val="00072316"/>
    <w:rsid w:val="0007255E"/>
    <w:rsid w:val="000729F0"/>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851"/>
    <w:rsid w:val="00076A94"/>
    <w:rsid w:val="00076B3D"/>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B8B"/>
    <w:rsid w:val="00082F94"/>
    <w:rsid w:val="00082FD9"/>
    <w:rsid w:val="000833A4"/>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5C5"/>
    <w:rsid w:val="00090708"/>
    <w:rsid w:val="00090C6C"/>
    <w:rsid w:val="00090DB8"/>
    <w:rsid w:val="00090DDE"/>
    <w:rsid w:val="00090F95"/>
    <w:rsid w:val="0009124F"/>
    <w:rsid w:val="00091300"/>
    <w:rsid w:val="000916F4"/>
    <w:rsid w:val="0009190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8A8"/>
    <w:rsid w:val="000951EF"/>
    <w:rsid w:val="000953C5"/>
    <w:rsid w:val="00095807"/>
    <w:rsid w:val="00095D2C"/>
    <w:rsid w:val="00095EA6"/>
    <w:rsid w:val="00095EE0"/>
    <w:rsid w:val="0009633F"/>
    <w:rsid w:val="00096367"/>
    <w:rsid w:val="0009646F"/>
    <w:rsid w:val="00096601"/>
    <w:rsid w:val="00096AC1"/>
    <w:rsid w:val="00096F06"/>
    <w:rsid w:val="00097024"/>
    <w:rsid w:val="00097470"/>
    <w:rsid w:val="00097892"/>
    <w:rsid w:val="000978C2"/>
    <w:rsid w:val="000A03AD"/>
    <w:rsid w:val="000A08BC"/>
    <w:rsid w:val="000A0D34"/>
    <w:rsid w:val="000A0D36"/>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277"/>
    <w:rsid w:val="000A5408"/>
    <w:rsid w:val="000A593A"/>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013"/>
    <w:rsid w:val="000B3477"/>
    <w:rsid w:val="000B37A8"/>
    <w:rsid w:val="000B39DA"/>
    <w:rsid w:val="000B39EE"/>
    <w:rsid w:val="000B3AF4"/>
    <w:rsid w:val="000B440A"/>
    <w:rsid w:val="000B4A46"/>
    <w:rsid w:val="000B5080"/>
    <w:rsid w:val="000B51AC"/>
    <w:rsid w:val="000B5897"/>
    <w:rsid w:val="000B5EAE"/>
    <w:rsid w:val="000B5F13"/>
    <w:rsid w:val="000B63BE"/>
    <w:rsid w:val="000B63F4"/>
    <w:rsid w:val="000B654D"/>
    <w:rsid w:val="000B6BF1"/>
    <w:rsid w:val="000B6DB7"/>
    <w:rsid w:val="000B6FBF"/>
    <w:rsid w:val="000B71A6"/>
    <w:rsid w:val="000B730D"/>
    <w:rsid w:val="000B7963"/>
    <w:rsid w:val="000B799A"/>
    <w:rsid w:val="000B7BE7"/>
    <w:rsid w:val="000B7CF6"/>
    <w:rsid w:val="000B7FED"/>
    <w:rsid w:val="000C006D"/>
    <w:rsid w:val="000C011F"/>
    <w:rsid w:val="000C019D"/>
    <w:rsid w:val="000C038A"/>
    <w:rsid w:val="000C03D9"/>
    <w:rsid w:val="000C0433"/>
    <w:rsid w:val="000C0529"/>
    <w:rsid w:val="000C053A"/>
    <w:rsid w:val="000C0B8E"/>
    <w:rsid w:val="000C0C11"/>
    <w:rsid w:val="000C0CD9"/>
    <w:rsid w:val="000C157F"/>
    <w:rsid w:val="000C1774"/>
    <w:rsid w:val="000C17BC"/>
    <w:rsid w:val="000C183C"/>
    <w:rsid w:val="000C19B7"/>
    <w:rsid w:val="000C1D5C"/>
    <w:rsid w:val="000C2040"/>
    <w:rsid w:val="000C2809"/>
    <w:rsid w:val="000C2944"/>
    <w:rsid w:val="000C2C5D"/>
    <w:rsid w:val="000C30FB"/>
    <w:rsid w:val="000C34EC"/>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3D"/>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2A3"/>
    <w:rsid w:val="000D557A"/>
    <w:rsid w:val="000D5712"/>
    <w:rsid w:val="000D58AB"/>
    <w:rsid w:val="000D5A4C"/>
    <w:rsid w:val="000D5C7A"/>
    <w:rsid w:val="000D6437"/>
    <w:rsid w:val="000D6501"/>
    <w:rsid w:val="000D669D"/>
    <w:rsid w:val="000D679A"/>
    <w:rsid w:val="000D782F"/>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A56"/>
    <w:rsid w:val="000E3EAB"/>
    <w:rsid w:val="000E42F4"/>
    <w:rsid w:val="000E42F8"/>
    <w:rsid w:val="000E4521"/>
    <w:rsid w:val="000E4A1F"/>
    <w:rsid w:val="000E4C11"/>
    <w:rsid w:val="000E550B"/>
    <w:rsid w:val="000E5A30"/>
    <w:rsid w:val="000E630F"/>
    <w:rsid w:val="000E66B3"/>
    <w:rsid w:val="000E69FD"/>
    <w:rsid w:val="000E6E48"/>
    <w:rsid w:val="000E710E"/>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2F20"/>
    <w:rsid w:val="000F3239"/>
    <w:rsid w:val="000F33E0"/>
    <w:rsid w:val="000F3BD4"/>
    <w:rsid w:val="000F3E18"/>
    <w:rsid w:val="000F40B9"/>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0F7D74"/>
    <w:rsid w:val="00100085"/>
    <w:rsid w:val="0010014A"/>
    <w:rsid w:val="0010065B"/>
    <w:rsid w:val="00100805"/>
    <w:rsid w:val="00101062"/>
    <w:rsid w:val="001011DB"/>
    <w:rsid w:val="001012F6"/>
    <w:rsid w:val="00101705"/>
    <w:rsid w:val="001018E9"/>
    <w:rsid w:val="001022F4"/>
    <w:rsid w:val="001025FB"/>
    <w:rsid w:val="00102727"/>
    <w:rsid w:val="00102905"/>
    <w:rsid w:val="00103451"/>
    <w:rsid w:val="00103455"/>
    <w:rsid w:val="00103896"/>
    <w:rsid w:val="00103915"/>
    <w:rsid w:val="00103BAD"/>
    <w:rsid w:val="00103D7E"/>
    <w:rsid w:val="00103DE8"/>
    <w:rsid w:val="00103EED"/>
    <w:rsid w:val="0010457E"/>
    <w:rsid w:val="001048B2"/>
    <w:rsid w:val="00104B3F"/>
    <w:rsid w:val="00104BD9"/>
    <w:rsid w:val="00105207"/>
    <w:rsid w:val="00105485"/>
    <w:rsid w:val="00105691"/>
    <w:rsid w:val="00105C03"/>
    <w:rsid w:val="00105CAA"/>
    <w:rsid w:val="00105D08"/>
    <w:rsid w:val="00105EE6"/>
    <w:rsid w:val="00106090"/>
    <w:rsid w:val="00106A25"/>
    <w:rsid w:val="0010719E"/>
    <w:rsid w:val="001072E9"/>
    <w:rsid w:val="00107B4D"/>
    <w:rsid w:val="00107CFF"/>
    <w:rsid w:val="00110426"/>
    <w:rsid w:val="001104F3"/>
    <w:rsid w:val="0011084F"/>
    <w:rsid w:val="00110CBF"/>
    <w:rsid w:val="00110DBE"/>
    <w:rsid w:val="00111052"/>
    <w:rsid w:val="0011122D"/>
    <w:rsid w:val="001112BE"/>
    <w:rsid w:val="0011160A"/>
    <w:rsid w:val="0011168B"/>
    <w:rsid w:val="00111D52"/>
    <w:rsid w:val="00111D57"/>
    <w:rsid w:val="001125FA"/>
    <w:rsid w:val="0011358A"/>
    <w:rsid w:val="00113856"/>
    <w:rsid w:val="00113CDA"/>
    <w:rsid w:val="00113FED"/>
    <w:rsid w:val="001141C4"/>
    <w:rsid w:val="0011485F"/>
    <w:rsid w:val="00114950"/>
    <w:rsid w:val="00114B11"/>
    <w:rsid w:val="00114E60"/>
    <w:rsid w:val="00114E83"/>
    <w:rsid w:val="001151D7"/>
    <w:rsid w:val="001154F2"/>
    <w:rsid w:val="00115BF0"/>
    <w:rsid w:val="00115F71"/>
    <w:rsid w:val="001161CF"/>
    <w:rsid w:val="00116356"/>
    <w:rsid w:val="00116A54"/>
    <w:rsid w:val="00117EB2"/>
    <w:rsid w:val="00117F77"/>
    <w:rsid w:val="001204E3"/>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4FAA"/>
    <w:rsid w:val="0012563B"/>
    <w:rsid w:val="001256A1"/>
    <w:rsid w:val="0012638D"/>
    <w:rsid w:val="00126517"/>
    <w:rsid w:val="00126575"/>
    <w:rsid w:val="001265CD"/>
    <w:rsid w:val="0012677F"/>
    <w:rsid w:val="001267FC"/>
    <w:rsid w:val="00126900"/>
    <w:rsid w:val="00126B77"/>
    <w:rsid w:val="00126F27"/>
    <w:rsid w:val="001274DA"/>
    <w:rsid w:val="0012775C"/>
    <w:rsid w:val="00127C1F"/>
    <w:rsid w:val="00127D66"/>
    <w:rsid w:val="0013039B"/>
    <w:rsid w:val="0013040E"/>
    <w:rsid w:val="00130466"/>
    <w:rsid w:val="0013054D"/>
    <w:rsid w:val="00130883"/>
    <w:rsid w:val="00130A2A"/>
    <w:rsid w:val="00130CD2"/>
    <w:rsid w:val="00130EE1"/>
    <w:rsid w:val="0013171E"/>
    <w:rsid w:val="001319A4"/>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32"/>
    <w:rsid w:val="00134CDE"/>
    <w:rsid w:val="001357EC"/>
    <w:rsid w:val="00135CFE"/>
    <w:rsid w:val="00135D25"/>
    <w:rsid w:val="001364C9"/>
    <w:rsid w:val="001369AB"/>
    <w:rsid w:val="00136C92"/>
    <w:rsid w:val="00136D43"/>
    <w:rsid w:val="001373DF"/>
    <w:rsid w:val="001374E8"/>
    <w:rsid w:val="0013784A"/>
    <w:rsid w:val="00137D3B"/>
    <w:rsid w:val="00137F46"/>
    <w:rsid w:val="0014030F"/>
    <w:rsid w:val="00140554"/>
    <w:rsid w:val="0014057C"/>
    <w:rsid w:val="00140A3E"/>
    <w:rsid w:val="00141063"/>
    <w:rsid w:val="00141293"/>
    <w:rsid w:val="00142286"/>
    <w:rsid w:val="001422C8"/>
    <w:rsid w:val="00142887"/>
    <w:rsid w:val="001428F9"/>
    <w:rsid w:val="00142A88"/>
    <w:rsid w:val="00142DE5"/>
    <w:rsid w:val="00143441"/>
    <w:rsid w:val="00143527"/>
    <w:rsid w:val="001437F6"/>
    <w:rsid w:val="00144012"/>
    <w:rsid w:val="00144B5F"/>
    <w:rsid w:val="0014502C"/>
    <w:rsid w:val="001454A9"/>
    <w:rsid w:val="001456D8"/>
    <w:rsid w:val="00145838"/>
    <w:rsid w:val="00145A6F"/>
    <w:rsid w:val="00145B18"/>
    <w:rsid w:val="00145C8B"/>
    <w:rsid w:val="00145D43"/>
    <w:rsid w:val="00145ECB"/>
    <w:rsid w:val="00146A25"/>
    <w:rsid w:val="00146A2F"/>
    <w:rsid w:val="00146C34"/>
    <w:rsid w:val="00146D3B"/>
    <w:rsid w:val="0014739A"/>
    <w:rsid w:val="001477E8"/>
    <w:rsid w:val="00147B0E"/>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5B1F"/>
    <w:rsid w:val="00155C6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2FBE"/>
    <w:rsid w:val="0016340E"/>
    <w:rsid w:val="00163435"/>
    <w:rsid w:val="001634A6"/>
    <w:rsid w:val="00163945"/>
    <w:rsid w:val="001646C5"/>
    <w:rsid w:val="00164B34"/>
    <w:rsid w:val="00164CF8"/>
    <w:rsid w:val="00164D2D"/>
    <w:rsid w:val="00165639"/>
    <w:rsid w:val="001657A0"/>
    <w:rsid w:val="00165B54"/>
    <w:rsid w:val="001665CC"/>
    <w:rsid w:val="00166631"/>
    <w:rsid w:val="0016663C"/>
    <w:rsid w:val="0016664D"/>
    <w:rsid w:val="00166762"/>
    <w:rsid w:val="0016694C"/>
    <w:rsid w:val="00166C04"/>
    <w:rsid w:val="00166F6F"/>
    <w:rsid w:val="001672BC"/>
    <w:rsid w:val="00167849"/>
    <w:rsid w:val="0016792A"/>
    <w:rsid w:val="00167A7B"/>
    <w:rsid w:val="00167BFF"/>
    <w:rsid w:val="00167C26"/>
    <w:rsid w:val="00167FA9"/>
    <w:rsid w:val="00167FC6"/>
    <w:rsid w:val="001702FB"/>
    <w:rsid w:val="001703A6"/>
    <w:rsid w:val="00170633"/>
    <w:rsid w:val="0017071F"/>
    <w:rsid w:val="00170E44"/>
    <w:rsid w:val="0017141D"/>
    <w:rsid w:val="0017151E"/>
    <w:rsid w:val="001715ED"/>
    <w:rsid w:val="00171E5C"/>
    <w:rsid w:val="0017275E"/>
    <w:rsid w:val="00172F28"/>
    <w:rsid w:val="001735AF"/>
    <w:rsid w:val="001735E5"/>
    <w:rsid w:val="001737EE"/>
    <w:rsid w:val="00173BE2"/>
    <w:rsid w:val="00173E6D"/>
    <w:rsid w:val="00173EA3"/>
    <w:rsid w:val="00174250"/>
    <w:rsid w:val="001744A2"/>
    <w:rsid w:val="00174658"/>
    <w:rsid w:val="00174857"/>
    <w:rsid w:val="0017493E"/>
    <w:rsid w:val="00174ABF"/>
    <w:rsid w:val="00174DEC"/>
    <w:rsid w:val="0017617E"/>
    <w:rsid w:val="001761CA"/>
    <w:rsid w:val="001764C3"/>
    <w:rsid w:val="001770A9"/>
    <w:rsid w:val="001776C6"/>
    <w:rsid w:val="00177724"/>
    <w:rsid w:val="00177767"/>
    <w:rsid w:val="001800E9"/>
    <w:rsid w:val="00180236"/>
    <w:rsid w:val="001807FC"/>
    <w:rsid w:val="00180B6B"/>
    <w:rsid w:val="0018102B"/>
    <w:rsid w:val="00181192"/>
    <w:rsid w:val="0018131C"/>
    <w:rsid w:val="0018131E"/>
    <w:rsid w:val="001817FB"/>
    <w:rsid w:val="001818BD"/>
    <w:rsid w:val="001819A7"/>
    <w:rsid w:val="00181E1E"/>
    <w:rsid w:val="00181E95"/>
    <w:rsid w:val="0018209C"/>
    <w:rsid w:val="00182690"/>
    <w:rsid w:val="00183091"/>
    <w:rsid w:val="0018338F"/>
    <w:rsid w:val="001833DF"/>
    <w:rsid w:val="00183876"/>
    <w:rsid w:val="00183932"/>
    <w:rsid w:val="00183AA7"/>
    <w:rsid w:val="00184452"/>
    <w:rsid w:val="0018468A"/>
    <w:rsid w:val="00184936"/>
    <w:rsid w:val="00184AAA"/>
    <w:rsid w:val="00184C21"/>
    <w:rsid w:val="00185475"/>
    <w:rsid w:val="00185666"/>
    <w:rsid w:val="001856CE"/>
    <w:rsid w:val="0018576A"/>
    <w:rsid w:val="00185A10"/>
    <w:rsid w:val="00185C88"/>
    <w:rsid w:val="00185FD5"/>
    <w:rsid w:val="00186101"/>
    <w:rsid w:val="00186162"/>
    <w:rsid w:val="0018630F"/>
    <w:rsid w:val="001863B3"/>
    <w:rsid w:val="0018706C"/>
    <w:rsid w:val="00187715"/>
    <w:rsid w:val="0018776A"/>
    <w:rsid w:val="00187A42"/>
    <w:rsid w:val="00187DBE"/>
    <w:rsid w:val="00187ED9"/>
    <w:rsid w:val="0019039A"/>
    <w:rsid w:val="0019047C"/>
    <w:rsid w:val="001905AC"/>
    <w:rsid w:val="00190AB7"/>
    <w:rsid w:val="00190AEC"/>
    <w:rsid w:val="00190C8C"/>
    <w:rsid w:val="0019113B"/>
    <w:rsid w:val="0019164B"/>
    <w:rsid w:val="00191A09"/>
    <w:rsid w:val="001921FC"/>
    <w:rsid w:val="00192765"/>
    <w:rsid w:val="00192951"/>
    <w:rsid w:val="00192B5C"/>
    <w:rsid w:val="00192C46"/>
    <w:rsid w:val="00193043"/>
    <w:rsid w:val="001931A6"/>
    <w:rsid w:val="001933DA"/>
    <w:rsid w:val="00193D6C"/>
    <w:rsid w:val="0019434C"/>
    <w:rsid w:val="0019464A"/>
    <w:rsid w:val="0019485F"/>
    <w:rsid w:val="00194B51"/>
    <w:rsid w:val="00194C2F"/>
    <w:rsid w:val="00194CB4"/>
    <w:rsid w:val="00195560"/>
    <w:rsid w:val="001957F8"/>
    <w:rsid w:val="00195801"/>
    <w:rsid w:val="00195A5B"/>
    <w:rsid w:val="00195A73"/>
    <w:rsid w:val="00195BD7"/>
    <w:rsid w:val="00195D5C"/>
    <w:rsid w:val="00196148"/>
    <w:rsid w:val="001963F6"/>
    <w:rsid w:val="00196970"/>
    <w:rsid w:val="00196C4A"/>
    <w:rsid w:val="00196C86"/>
    <w:rsid w:val="00196EE9"/>
    <w:rsid w:val="001970A3"/>
    <w:rsid w:val="00197366"/>
    <w:rsid w:val="00197806"/>
    <w:rsid w:val="001A055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3D44"/>
    <w:rsid w:val="001A41DC"/>
    <w:rsid w:val="001A486C"/>
    <w:rsid w:val="001A48C9"/>
    <w:rsid w:val="001A53A7"/>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61"/>
    <w:rsid w:val="001B7E77"/>
    <w:rsid w:val="001B7FCA"/>
    <w:rsid w:val="001C0012"/>
    <w:rsid w:val="001C0202"/>
    <w:rsid w:val="001C025A"/>
    <w:rsid w:val="001C0404"/>
    <w:rsid w:val="001C106A"/>
    <w:rsid w:val="001C1200"/>
    <w:rsid w:val="001C1214"/>
    <w:rsid w:val="001C1591"/>
    <w:rsid w:val="001C1615"/>
    <w:rsid w:val="001C190F"/>
    <w:rsid w:val="001C193F"/>
    <w:rsid w:val="001C1A87"/>
    <w:rsid w:val="001C21FA"/>
    <w:rsid w:val="001C2607"/>
    <w:rsid w:val="001C2BDC"/>
    <w:rsid w:val="001C2F48"/>
    <w:rsid w:val="001C2F6A"/>
    <w:rsid w:val="001C3741"/>
    <w:rsid w:val="001C378F"/>
    <w:rsid w:val="001C3E1F"/>
    <w:rsid w:val="001C3F50"/>
    <w:rsid w:val="001C3FF8"/>
    <w:rsid w:val="001C4060"/>
    <w:rsid w:val="001C4169"/>
    <w:rsid w:val="001C46A5"/>
    <w:rsid w:val="001C471A"/>
    <w:rsid w:val="001C4ECD"/>
    <w:rsid w:val="001C4F8B"/>
    <w:rsid w:val="001C51A2"/>
    <w:rsid w:val="001C5482"/>
    <w:rsid w:val="001C55DC"/>
    <w:rsid w:val="001C57B7"/>
    <w:rsid w:val="001C57DD"/>
    <w:rsid w:val="001C5825"/>
    <w:rsid w:val="001C5C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1EF"/>
    <w:rsid w:val="001D683D"/>
    <w:rsid w:val="001D6A88"/>
    <w:rsid w:val="001D6EA1"/>
    <w:rsid w:val="001D7031"/>
    <w:rsid w:val="001D7396"/>
    <w:rsid w:val="001D756D"/>
    <w:rsid w:val="001D7C1F"/>
    <w:rsid w:val="001D7D3F"/>
    <w:rsid w:val="001E0372"/>
    <w:rsid w:val="001E0681"/>
    <w:rsid w:val="001E06D0"/>
    <w:rsid w:val="001E0AFF"/>
    <w:rsid w:val="001E0B68"/>
    <w:rsid w:val="001E0C75"/>
    <w:rsid w:val="001E0DD9"/>
    <w:rsid w:val="001E0FBF"/>
    <w:rsid w:val="001E1525"/>
    <w:rsid w:val="001E1620"/>
    <w:rsid w:val="001E194D"/>
    <w:rsid w:val="001E1AF6"/>
    <w:rsid w:val="001E1BFA"/>
    <w:rsid w:val="001E20F8"/>
    <w:rsid w:val="001E243A"/>
    <w:rsid w:val="001E2614"/>
    <w:rsid w:val="001E27CF"/>
    <w:rsid w:val="001E2B7D"/>
    <w:rsid w:val="001E30F8"/>
    <w:rsid w:val="001E312E"/>
    <w:rsid w:val="001E32E0"/>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BE"/>
    <w:rsid w:val="001F38D4"/>
    <w:rsid w:val="001F3ADC"/>
    <w:rsid w:val="001F3C31"/>
    <w:rsid w:val="001F3F3F"/>
    <w:rsid w:val="001F3F76"/>
    <w:rsid w:val="001F428A"/>
    <w:rsid w:val="001F4355"/>
    <w:rsid w:val="001F472F"/>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0F2A"/>
    <w:rsid w:val="002011CD"/>
    <w:rsid w:val="00201233"/>
    <w:rsid w:val="002014C5"/>
    <w:rsid w:val="002018A9"/>
    <w:rsid w:val="00201F9D"/>
    <w:rsid w:val="00201FD8"/>
    <w:rsid w:val="00202274"/>
    <w:rsid w:val="002022B4"/>
    <w:rsid w:val="0020244B"/>
    <w:rsid w:val="002026BC"/>
    <w:rsid w:val="00202884"/>
    <w:rsid w:val="002028CA"/>
    <w:rsid w:val="00202A12"/>
    <w:rsid w:val="00202A8B"/>
    <w:rsid w:val="00202AAA"/>
    <w:rsid w:val="00202D0F"/>
    <w:rsid w:val="00202FC5"/>
    <w:rsid w:val="00203659"/>
    <w:rsid w:val="00203772"/>
    <w:rsid w:val="002037E0"/>
    <w:rsid w:val="00204056"/>
    <w:rsid w:val="00204248"/>
    <w:rsid w:val="00204481"/>
    <w:rsid w:val="00204698"/>
    <w:rsid w:val="002046A2"/>
    <w:rsid w:val="00204F24"/>
    <w:rsid w:val="00205456"/>
    <w:rsid w:val="002057C4"/>
    <w:rsid w:val="00205A17"/>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534"/>
    <w:rsid w:val="002118DB"/>
    <w:rsid w:val="00211901"/>
    <w:rsid w:val="00211A40"/>
    <w:rsid w:val="00211DFC"/>
    <w:rsid w:val="00211E34"/>
    <w:rsid w:val="002121F6"/>
    <w:rsid w:val="002124A2"/>
    <w:rsid w:val="0021290C"/>
    <w:rsid w:val="00212AA8"/>
    <w:rsid w:val="00212DF6"/>
    <w:rsid w:val="0021332D"/>
    <w:rsid w:val="002135F6"/>
    <w:rsid w:val="0021397E"/>
    <w:rsid w:val="00213BF4"/>
    <w:rsid w:val="00213E38"/>
    <w:rsid w:val="0021411D"/>
    <w:rsid w:val="00214168"/>
    <w:rsid w:val="002146CC"/>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F96"/>
    <w:rsid w:val="00225207"/>
    <w:rsid w:val="00225222"/>
    <w:rsid w:val="0022522A"/>
    <w:rsid w:val="0022565C"/>
    <w:rsid w:val="00225B78"/>
    <w:rsid w:val="00225FDA"/>
    <w:rsid w:val="0022630A"/>
    <w:rsid w:val="00226591"/>
    <w:rsid w:val="0022742E"/>
    <w:rsid w:val="00227613"/>
    <w:rsid w:val="0022783F"/>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3A"/>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57E"/>
    <w:rsid w:val="0024163D"/>
    <w:rsid w:val="00241858"/>
    <w:rsid w:val="00241A63"/>
    <w:rsid w:val="00241C8B"/>
    <w:rsid w:val="00241DB1"/>
    <w:rsid w:val="00241FA7"/>
    <w:rsid w:val="00242386"/>
    <w:rsid w:val="002423CC"/>
    <w:rsid w:val="002423EF"/>
    <w:rsid w:val="002427C4"/>
    <w:rsid w:val="00242B19"/>
    <w:rsid w:val="00242BE4"/>
    <w:rsid w:val="00242EC4"/>
    <w:rsid w:val="002434F4"/>
    <w:rsid w:val="0024368E"/>
    <w:rsid w:val="002436DC"/>
    <w:rsid w:val="002438FD"/>
    <w:rsid w:val="00243EE1"/>
    <w:rsid w:val="00243F0C"/>
    <w:rsid w:val="002446EB"/>
    <w:rsid w:val="00244D06"/>
    <w:rsid w:val="00244DBC"/>
    <w:rsid w:val="0024524D"/>
    <w:rsid w:val="00245274"/>
    <w:rsid w:val="002452F5"/>
    <w:rsid w:val="002456CA"/>
    <w:rsid w:val="00245885"/>
    <w:rsid w:val="00245E72"/>
    <w:rsid w:val="002463DB"/>
    <w:rsid w:val="00246796"/>
    <w:rsid w:val="002467B6"/>
    <w:rsid w:val="002467C3"/>
    <w:rsid w:val="00246CEC"/>
    <w:rsid w:val="002475D9"/>
    <w:rsid w:val="002476FA"/>
    <w:rsid w:val="00247A68"/>
    <w:rsid w:val="00247D0F"/>
    <w:rsid w:val="00247D84"/>
    <w:rsid w:val="00247E7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D5"/>
    <w:rsid w:val="002623F9"/>
    <w:rsid w:val="0026282F"/>
    <w:rsid w:val="002629BE"/>
    <w:rsid w:val="00262F54"/>
    <w:rsid w:val="00263157"/>
    <w:rsid w:val="002640DD"/>
    <w:rsid w:val="0026474C"/>
    <w:rsid w:val="00264885"/>
    <w:rsid w:val="00265064"/>
    <w:rsid w:val="00265561"/>
    <w:rsid w:val="0026563B"/>
    <w:rsid w:val="00265837"/>
    <w:rsid w:val="002658BF"/>
    <w:rsid w:val="00265AE8"/>
    <w:rsid w:val="00265EC5"/>
    <w:rsid w:val="00266288"/>
    <w:rsid w:val="00266387"/>
    <w:rsid w:val="0026677E"/>
    <w:rsid w:val="00266975"/>
    <w:rsid w:val="00266C6E"/>
    <w:rsid w:val="00267154"/>
    <w:rsid w:val="00267C52"/>
    <w:rsid w:val="00267C76"/>
    <w:rsid w:val="002700C5"/>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7A3"/>
    <w:rsid w:val="00274800"/>
    <w:rsid w:val="0027497F"/>
    <w:rsid w:val="002749A8"/>
    <w:rsid w:val="00274E37"/>
    <w:rsid w:val="002750B7"/>
    <w:rsid w:val="0027511C"/>
    <w:rsid w:val="0027515D"/>
    <w:rsid w:val="002753A3"/>
    <w:rsid w:val="0027592F"/>
    <w:rsid w:val="00275A70"/>
    <w:rsid w:val="00275D12"/>
    <w:rsid w:val="00276026"/>
    <w:rsid w:val="00276141"/>
    <w:rsid w:val="002761F9"/>
    <w:rsid w:val="002762A7"/>
    <w:rsid w:val="00276330"/>
    <w:rsid w:val="002763D8"/>
    <w:rsid w:val="00276741"/>
    <w:rsid w:val="002767A5"/>
    <w:rsid w:val="002768D4"/>
    <w:rsid w:val="00277617"/>
    <w:rsid w:val="00277CFA"/>
    <w:rsid w:val="00280012"/>
    <w:rsid w:val="002800EC"/>
    <w:rsid w:val="002804F7"/>
    <w:rsid w:val="0028056C"/>
    <w:rsid w:val="00280867"/>
    <w:rsid w:val="00280F34"/>
    <w:rsid w:val="00281271"/>
    <w:rsid w:val="00281387"/>
    <w:rsid w:val="00281667"/>
    <w:rsid w:val="002816E6"/>
    <w:rsid w:val="00281836"/>
    <w:rsid w:val="002818E6"/>
    <w:rsid w:val="00281ABF"/>
    <w:rsid w:val="00281F7D"/>
    <w:rsid w:val="00282309"/>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1CE"/>
    <w:rsid w:val="00285470"/>
    <w:rsid w:val="00285C4A"/>
    <w:rsid w:val="00285D1A"/>
    <w:rsid w:val="002860C4"/>
    <w:rsid w:val="002860E4"/>
    <w:rsid w:val="0028619B"/>
    <w:rsid w:val="00286308"/>
    <w:rsid w:val="00286852"/>
    <w:rsid w:val="00286976"/>
    <w:rsid w:val="00287A05"/>
    <w:rsid w:val="00287F57"/>
    <w:rsid w:val="00290226"/>
    <w:rsid w:val="002903BF"/>
    <w:rsid w:val="00290E79"/>
    <w:rsid w:val="00290F35"/>
    <w:rsid w:val="00291F8D"/>
    <w:rsid w:val="0029211B"/>
    <w:rsid w:val="00292387"/>
    <w:rsid w:val="00292662"/>
    <w:rsid w:val="002931FD"/>
    <w:rsid w:val="002935E0"/>
    <w:rsid w:val="0029381E"/>
    <w:rsid w:val="00293924"/>
    <w:rsid w:val="0029399C"/>
    <w:rsid w:val="00294080"/>
    <w:rsid w:val="002949DA"/>
    <w:rsid w:val="00294A64"/>
    <w:rsid w:val="0029505D"/>
    <w:rsid w:val="0029527C"/>
    <w:rsid w:val="00295A7C"/>
    <w:rsid w:val="00295D90"/>
    <w:rsid w:val="0029605C"/>
    <w:rsid w:val="002960F5"/>
    <w:rsid w:val="0029652B"/>
    <w:rsid w:val="0029680E"/>
    <w:rsid w:val="00296BB0"/>
    <w:rsid w:val="00296F12"/>
    <w:rsid w:val="00297080"/>
    <w:rsid w:val="002970C4"/>
    <w:rsid w:val="002971FC"/>
    <w:rsid w:val="00297236"/>
    <w:rsid w:val="0029741C"/>
    <w:rsid w:val="00297C6F"/>
    <w:rsid w:val="00297D84"/>
    <w:rsid w:val="00297EA8"/>
    <w:rsid w:val="002A01CC"/>
    <w:rsid w:val="002A0347"/>
    <w:rsid w:val="002A05A0"/>
    <w:rsid w:val="002A05A4"/>
    <w:rsid w:val="002A1321"/>
    <w:rsid w:val="002A13D5"/>
    <w:rsid w:val="002A21D2"/>
    <w:rsid w:val="002A23A6"/>
    <w:rsid w:val="002A2469"/>
    <w:rsid w:val="002A275F"/>
    <w:rsid w:val="002A296C"/>
    <w:rsid w:val="002A2E39"/>
    <w:rsid w:val="002A2F29"/>
    <w:rsid w:val="002A304D"/>
    <w:rsid w:val="002A30AC"/>
    <w:rsid w:val="002A3190"/>
    <w:rsid w:val="002A31C1"/>
    <w:rsid w:val="002A339E"/>
    <w:rsid w:val="002A356D"/>
    <w:rsid w:val="002A35C6"/>
    <w:rsid w:val="002A3879"/>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AA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4D"/>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908"/>
    <w:rsid w:val="002C0DD0"/>
    <w:rsid w:val="002C18F2"/>
    <w:rsid w:val="002C1DAB"/>
    <w:rsid w:val="002C1F80"/>
    <w:rsid w:val="002C26FE"/>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D9"/>
    <w:rsid w:val="002C7EE3"/>
    <w:rsid w:val="002D030E"/>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6E5"/>
    <w:rsid w:val="002D5B76"/>
    <w:rsid w:val="002D5DF1"/>
    <w:rsid w:val="002D5F64"/>
    <w:rsid w:val="002D612F"/>
    <w:rsid w:val="002D617A"/>
    <w:rsid w:val="002D6289"/>
    <w:rsid w:val="002D62F1"/>
    <w:rsid w:val="002D6E59"/>
    <w:rsid w:val="002D6FDA"/>
    <w:rsid w:val="002D6FE0"/>
    <w:rsid w:val="002D75BF"/>
    <w:rsid w:val="002D7C44"/>
    <w:rsid w:val="002D7E3A"/>
    <w:rsid w:val="002E03DA"/>
    <w:rsid w:val="002E071B"/>
    <w:rsid w:val="002E0A85"/>
    <w:rsid w:val="002E0E90"/>
    <w:rsid w:val="002E10C4"/>
    <w:rsid w:val="002E13F8"/>
    <w:rsid w:val="002E1568"/>
    <w:rsid w:val="002E1ED5"/>
    <w:rsid w:val="002E25A2"/>
    <w:rsid w:val="002E282B"/>
    <w:rsid w:val="002E2F2C"/>
    <w:rsid w:val="002E35E1"/>
    <w:rsid w:val="002E36F4"/>
    <w:rsid w:val="002E3A0A"/>
    <w:rsid w:val="002E3A1D"/>
    <w:rsid w:val="002E3B46"/>
    <w:rsid w:val="002E3D14"/>
    <w:rsid w:val="002E3EAD"/>
    <w:rsid w:val="002E3F3E"/>
    <w:rsid w:val="002E4B26"/>
    <w:rsid w:val="002E4F26"/>
    <w:rsid w:val="002E530B"/>
    <w:rsid w:val="002E548B"/>
    <w:rsid w:val="002E58E4"/>
    <w:rsid w:val="002E596F"/>
    <w:rsid w:val="002E5B25"/>
    <w:rsid w:val="002E5C7B"/>
    <w:rsid w:val="002E5CA2"/>
    <w:rsid w:val="002E5E32"/>
    <w:rsid w:val="002E5E8F"/>
    <w:rsid w:val="002E6290"/>
    <w:rsid w:val="002E62C3"/>
    <w:rsid w:val="002E649D"/>
    <w:rsid w:val="002E64DA"/>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EC3"/>
    <w:rsid w:val="002F25BA"/>
    <w:rsid w:val="002F2676"/>
    <w:rsid w:val="002F2E8A"/>
    <w:rsid w:val="002F330F"/>
    <w:rsid w:val="002F36EC"/>
    <w:rsid w:val="002F3778"/>
    <w:rsid w:val="002F38F4"/>
    <w:rsid w:val="002F3F90"/>
    <w:rsid w:val="002F46CB"/>
    <w:rsid w:val="002F4CEA"/>
    <w:rsid w:val="002F4FB2"/>
    <w:rsid w:val="002F51AB"/>
    <w:rsid w:val="002F6121"/>
    <w:rsid w:val="002F61AF"/>
    <w:rsid w:val="002F63E5"/>
    <w:rsid w:val="002F6730"/>
    <w:rsid w:val="002F6868"/>
    <w:rsid w:val="002F7027"/>
    <w:rsid w:val="002F773E"/>
    <w:rsid w:val="002F79E2"/>
    <w:rsid w:val="00300380"/>
    <w:rsid w:val="00300C0F"/>
    <w:rsid w:val="00300CC0"/>
    <w:rsid w:val="00300DD2"/>
    <w:rsid w:val="00301046"/>
    <w:rsid w:val="00301346"/>
    <w:rsid w:val="00301C14"/>
    <w:rsid w:val="00301D5E"/>
    <w:rsid w:val="00301E34"/>
    <w:rsid w:val="00301FDA"/>
    <w:rsid w:val="00301FE0"/>
    <w:rsid w:val="00302535"/>
    <w:rsid w:val="00302572"/>
    <w:rsid w:val="003027F5"/>
    <w:rsid w:val="003029A5"/>
    <w:rsid w:val="00302EBF"/>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75"/>
    <w:rsid w:val="00305BF3"/>
    <w:rsid w:val="00305C17"/>
    <w:rsid w:val="00305CCB"/>
    <w:rsid w:val="00306148"/>
    <w:rsid w:val="0030618F"/>
    <w:rsid w:val="00306E14"/>
    <w:rsid w:val="00306F21"/>
    <w:rsid w:val="003070C7"/>
    <w:rsid w:val="003070F3"/>
    <w:rsid w:val="003072FD"/>
    <w:rsid w:val="00307562"/>
    <w:rsid w:val="00307912"/>
    <w:rsid w:val="003079A2"/>
    <w:rsid w:val="003100CF"/>
    <w:rsid w:val="00310379"/>
    <w:rsid w:val="003103EA"/>
    <w:rsid w:val="003104F0"/>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B7B"/>
    <w:rsid w:val="00314C66"/>
    <w:rsid w:val="003150C8"/>
    <w:rsid w:val="00315422"/>
    <w:rsid w:val="00315745"/>
    <w:rsid w:val="00316168"/>
    <w:rsid w:val="00316173"/>
    <w:rsid w:val="003164AD"/>
    <w:rsid w:val="00316518"/>
    <w:rsid w:val="003165D2"/>
    <w:rsid w:val="0031665F"/>
    <w:rsid w:val="0031666F"/>
    <w:rsid w:val="00316BD8"/>
    <w:rsid w:val="003171F0"/>
    <w:rsid w:val="003172DC"/>
    <w:rsid w:val="003175DB"/>
    <w:rsid w:val="00317B20"/>
    <w:rsid w:val="00317CA5"/>
    <w:rsid w:val="003209A3"/>
    <w:rsid w:val="00320A71"/>
    <w:rsid w:val="00320E84"/>
    <w:rsid w:val="003211B4"/>
    <w:rsid w:val="003211DC"/>
    <w:rsid w:val="00321594"/>
    <w:rsid w:val="00321A36"/>
    <w:rsid w:val="00321E23"/>
    <w:rsid w:val="0032285F"/>
    <w:rsid w:val="00322A22"/>
    <w:rsid w:val="00322BB6"/>
    <w:rsid w:val="00323BBF"/>
    <w:rsid w:val="00323CB2"/>
    <w:rsid w:val="0032467B"/>
    <w:rsid w:val="00324E6F"/>
    <w:rsid w:val="00324F8F"/>
    <w:rsid w:val="00325076"/>
    <w:rsid w:val="003251B1"/>
    <w:rsid w:val="003251EE"/>
    <w:rsid w:val="00325415"/>
    <w:rsid w:val="00325558"/>
    <w:rsid w:val="00325A37"/>
    <w:rsid w:val="00325CE8"/>
    <w:rsid w:val="00325D14"/>
    <w:rsid w:val="00325D1F"/>
    <w:rsid w:val="00325D2C"/>
    <w:rsid w:val="00325E24"/>
    <w:rsid w:val="003262B5"/>
    <w:rsid w:val="00326854"/>
    <w:rsid w:val="00327175"/>
    <w:rsid w:val="0032753D"/>
    <w:rsid w:val="00327742"/>
    <w:rsid w:val="003277C2"/>
    <w:rsid w:val="00327D89"/>
    <w:rsid w:val="00327E88"/>
    <w:rsid w:val="00327FA6"/>
    <w:rsid w:val="00330646"/>
    <w:rsid w:val="0033086C"/>
    <w:rsid w:val="00330B18"/>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4C72"/>
    <w:rsid w:val="00335349"/>
    <w:rsid w:val="003359AD"/>
    <w:rsid w:val="00335DBF"/>
    <w:rsid w:val="00336ADE"/>
    <w:rsid w:val="00336DB3"/>
    <w:rsid w:val="00337153"/>
    <w:rsid w:val="003373AB"/>
    <w:rsid w:val="0033741D"/>
    <w:rsid w:val="0033771F"/>
    <w:rsid w:val="0034019E"/>
    <w:rsid w:val="0034022A"/>
    <w:rsid w:val="00340444"/>
    <w:rsid w:val="00340F72"/>
    <w:rsid w:val="0034138E"/>
    <w:rsid w:val="003417A7"/>
    <w:rsid w:val="00341C5D"/>
    <w:rsid w:val="00341EF5"/>
    <w:rsid w:val="003420D6"/>
    <w:rsid w:val="003422A5"/>
    <w:rsid w:val="003423DA"/>
    <w:rsid w:val="003426BA"/>
    <w:rsid w:val="00342853"/>
    <w:rsid w:val="00342CF3"/>
    <w:rsid w:val="00343144"/>
    <w:rsid w:val="00343209"/>
    <w:rsid w:val="00343722"/>
    <w:rsid w:val="003437D6"/>
    <w:rsid w:val="0034380B"/>
    <w:rsid w:val="00343D2C"/>
    <w:rsid w:val="00344007"/>
    <w:rsid w:val="00344070"/>
    <w:rsid w:val="0034416A"/>
    <w:rsid w:val="003447B7"/>
    <w:rsid w:val="003449D5"/>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A0A"/>
    <w:rsid w:val="00352B51"/>
    <w:rsid w:val="00352BAD"/>
    <w:rsid w:val="00352D7B"/>
    <w:rsid w:val="0035309E"/>
    <w:rsid w:val="00353514"/>
    <w:rsid w:val="00353D4C"/>
    <w:rsid w:val="00353E78"/>
    <w:rsid w:val="0035429D"/>
    <w:rsid w:val="00354355"/>
    <w:rsid w:val="003543D4"/>
    <w:rsid w:val="0035462D"/>
    <w:rsid w:val="00354B4D"/>
    <w:rsid w:val="00354C86"/>
    <w:rsid w:val="00354F59"/>
    <w:rsid w:val="00355250"/>
    <w:rsid w:val="003552AB"/>
    <w:rsid w:val="003555E0"/>
    <w:rsid w:val="003558BC"/>
    <w:rsid w:val="00355A98"/>
    <w:rsid w:val="00355AFA"/>
    <w:rsid w:val="00355BC6"/>
    <w:rsid w:val="00356088"/>
    <w:rsid w:val="00356433"/>
    <w:rsid w:val="00356815"/>
    <w:rsid w:val="00356A70"/>
    <w:rsid w:val="00357082"/>
    <w:rsid w:val="003571CD"/>
    <w:rsid w:val="00357343"/>
    <w:rsid w:val="0035743E"/>
    <w:rsid w:val="003574E6"/>
    <w:rsid w:val="003576D0"/>
    <w:rsid w:val="0035783B"/>
    <w:rsid w:val="00357E5C"/>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F93"/>
    <w:rsid w:val="00365015"/>
    <w:rsid w:val="0036537C"/>
    <w:rsid w:val="0036562E"/>
    <w:rsid w:val="00365995"/>
    <w:rsid w:val="00366064"/>
    <w:rsid w:val="00366253"/>
    <w:rsid w:val="0036664D"/>
    <w:rsid w:val="00366AFB"/>
    <w:rsid w:val="00366BDE"/>
    <w:rsid w:val="00366CC2"/>
    <w:rsid w:val="003674D6"/>
    <w:rsid w:val="0036751E"/>
    <w:rsid w:val="00367B23"/>
    <w:rsid w:val="00367DE0"/>
    <w:rsid w:val="00370241"/>
    <w:rsid w:val="00370656"/>
    <w:rsid w:val="00370753"/>
    <w:rsid w:val="00370B66"/>
    <w:rsid w:val="00370F21"/>
    <w:rsid w:val="0037154B"/>
    <w:rsid w:val="0037158C"/>
    <w:rsid w:val="00371598"/>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DB2"/>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0F5"/>
    <w:rsid w:val="003812A4"/>
    <w:rsid w:val="00381355"/>
    <w:rsid w:val="00381778"/>
    <w:rsid w:val="003817C4"/>
    <w:rsid w:val="003817FC"/>
    <w:rsid w:val="003819C8"/>
    <w:rsid w:val="003819F7"/>
    <w:rsid w:val="00381C3A"/>
    <w:rsid w:val="00381C90"/>
    <w:rsid w:val="00381EF2"/>
    <w:rsid w:val="00381FA6"/>
    <w:rsid w:val="0038252F"/>
    <w:rsid w:val="003829C0"/>
    <w:rsid w:val="00382FB1"/>
    <w:rsid w:val="003831C7"/>
    <w:rsid w:val="0038355C"/>
    <w:rsid w:val="00383661"/>
    <w:rsid w:val="00383EE6"/>
    <w:rsid w:val="00383F37"/>
    <w:rsid w:val="003844F0"/>
    <w:rsid w:val="00384632"/>
    <w:rsid w:val="003848F7"/>
    <w:rsid w:val="00384921"/>
    <w:rsid w:val="0038496C"/>
    <w:rsid w:val="003849D4"/>
    <w:rsid w:val="00384FF7"/>
    <w:rsid w:val="00385716"/>
    <w:rsid w:val="00385819"/>
    <w:rsid w:val="00385820"/>
    <w:rsid w:val="00385B0C"/>
    <w:rsid w:val="003861D3"/>
    <w:rsid w:val="003864A0"/>
    <w:rsid w:val="0038658F"/>
    <w:rsid w:val="003867C0"/>
    <w:rsid w:val="00386A0A"/>
    <w:rsid w:val="00386A8F"/>
    <w:rsid w:val="00386B65"/>
    <w:rsid w:val="00386DE2"/>
    <w:rsid w:val="00386DED"/>
    <w:rsid w:val="00387044"/>
    <w:rsid w:val="003875B7"/>
    <w:rsid w:val="003878BD"/>
    <w:rsid w:val="00387A20"/>
    <w:rsid w:val="00387BB7"/>
    <w:rsid w:val="00387E29"/>
    <w:rsid w:val="0039090E"/>
    <w:rsid w:val="003913D3"/>
    <w:rsid w:val="00391656"/>
    <w:rsid w:val="00391778"/>
    <w:rsid w:val="00391BC3"/>
    <w:rsid w:val="00391D89"/>
    <w:rsid w:val="00392320"/>
    <w:rsid w:val="0039261B"/>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ADD"/>
    <w:rsid w:val="003A0F76"/>
    <w:rsid w:val="003A0FE5"/>
    <w:rsid w:val="003A10ED"/>
    <w:rsid w:val="003A1A7F"/>
    <w:rsid w:val="003A1CEC"/>
    <w:rsid w:val="003A1DA8"/>
    <w:rsid w:val="003A1ED9"/>
    <w:rsid w:val="003A1F5F"/>
    <w:rsid w:val="003A2266"/>
    <w:rsid w:val="003A23FB"/>
    <w:rsid w:val="003A24BC"/>
    <w:rsid w:val="003A271F"/>
    <w:rsid w:val="003A2880"/>
    <w:rsid w:val="003A2A0E"/>
    <w:rsid w:val="003A2BA8"/>
    <w:rsid w:val="003A2DBC"/>
    <w:rsid w:val="003A3615"/>
    <w:rsid w:val="003A3710"/>
    <w:rsid w:val="003A3881"/>
    <w:rsid w:val="003A44D2"/>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143"/>
    <w:rsid w:val="003B27C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5B27"/>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1CD1"/>
    <w:rsid w:val="003C2504"/>
    <w:rsid w:val="003C2897"/>
    <w:rsid w:val="003C291A"/>
    <w:rsid w:val="003C29C4"/>
    <w:rsid w:val="003C2AA1"/>
    <w:rsid w:val="003C3380"/>
    <w:rsid w:val="003C3971"/>
    <w:rsid w:val="003C3EAD"/>
    <w:rsid w:val="003C4036"/>
    <w:rsid w:val="003C4051"/>
    <w:rsid w:val="003C4109"/>
    <w:rsid w:val="003C4421"/>
    <w:rsid w:val="003C461D"/>
    <w:rsid w:val="003C476D"/>
    <w:rsid w:val="003C4A6A"/>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D8A"/>
    <w:rsid w:val="003D1F0D"/>
    <w:rsid w:val="003D1F28"/>
    <w:rsid w:val="003D21D6"/>
    <w:rsid w:val="003D2265"/>
    <w:rsid w:val="003D26C9"/>
    <w:rsid w:val="003D2716"/>
    <w:rsid w:val="003D2F09"/>
    <w:rsid w:val="003D3D4C"/>
    <w:rsid w:val="003D3DAD"/>
    <w:rsid w:val="003D3EA9"/>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75D"/>
    <w:rsid w:val="003D7763"/>
    <w:rsid w:val="003D7832"/>
    <w:rsid w:val="003D7DD3"/>
    <w:rsid w:val="003E0167"/>
    <w:rsid w:val="003E01C1"/>
    <w:rsid w:val="003E02BA"/>
    <w:rsid w:val="003E09CD"/>
    <w:rsid w:val="003E0A53"/>
    <w:rsid w:val="003E11D3"/>
    <w:rsid w:val="003E12A1"/>
    <w:rsid w:val="003E1A36"/>
    <w:rsid w:val="003E1D6A"/>
    <w:rsid w:val="003E1DA6"/>
    <w:rsid w:val="003E255F"/>
    <w:rsid w:val="003E2617"/>
    <w:rsid w:val="003E2EAC"/>
    <w:rsid w:val="003E2F71"/>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7BD"/>
    <w:rsid w:val="003E7913"/>
    <w:rsid w:val="003F03BD"/>
    <w:rsid w:val="003F0F9B"/>
    <w:rsid w:val="003F1288"/>
    <w:rsid w:val="003F128C"/>
    <w:rsid w:val="003F132A"/>
    <w:rsid w:val="003F141F"/>
    <w:rsid w:val="003F1432"/>
    <w:rsid w:val="003F1863"/>
    <w:rsid w:val="003F1A73"/>
    <w:rsid w:val="003F1BB6"/>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809"/>
    <w:rsid w:val="003F5A8C"/>
    <w:rsid w:val="003F5B3C"/>
    <w:rsid w:val="003F5FFE"/>
    <w:rsid w:val="003F60E2"/>
    <w:rsid w:val="003F6104"/>
    <w:rsid w:val="003F62C9"/>
    <w:rsid w:val="003F6606"/>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04E"/>
    <w:rsid w:val="0040356B"/>
    <w:rsid w:val="004039A8"/>
    <w:rsid w:val="00403A99"/>
    <w:rsid w:val="00404365"/>
    <w:rsid w:val="004043EC"/>
    <w:rsid w:val="00405130"/>
    <w:rsid w:val="00405289"/>
    <w:rsid w:val="004053DE"/>
    <w:rsid w:val="00405495"/>
    <w:rsid w:val="0040565F"/>
    <w:rsid w:val="00405B80"/>
    <w:rsid w:val="00405C26"/>
    <w:rsid w:val="00405EE0"/>
    <w:rsid w:val="00406014"/>
    <w:rsid w:val="004060AD"/>
    <w:rsid w:val="004064B3"/>
    <w:rsid w:val="004065CE"/>
    <w:rsid w:val="00406733"/>
    <w:rsid w:val="004068DB"/>
    <w:rsid w:val="00406A6D"/>
    <w:rsid w:val="00406C69"/>
    <w:rsid w:val="00410371"/>
    <w:rsid w:val="00410C20"/>
    <w:rsid w:val="00411091"/>
    <w:rsid w:val="00411920"/>
    <w:rsid w:val="00411C2B"/>
    <w:rsid w:val="00411C38"/>
    <w:rsid w:val="00412444"/>
    <w:rsid w:val="00412E3A"/>
    <w:rsid w:val="004130DC"/>
    <w:rsid w:val="00413418"/>
    <w:rsid w:val="00413475"/>
    <w:rsid w:val="0041370E"/>
    <w:rsid w:val="00413A89"/>
    <w:rsid w:val="00413E7A"/>
    <w:rsid w:val="004144CF"/>
    <w:rsid w:val="00414713"/>
    <w:rsid w:val="004148CB"/>
    <w:rsid w:val="00414A36"/>
    <w:rsid w:val="00414A57"/>
    <w:rsid w:val="00414B97"/>
    <w:rsid w:val="00414D7F"/>
    <w:rsid w:val="0041530A"/>
    <w:rsid w:val="004155DB"/>
    <w:rsid w:val="0041614D"/>
    <w:rsid w:val="0041622E"/>
    <w:rsid w:val="004165FF"/>
    <w:rsid w:val="00416848"/>
    <w:rsid w:val="0041714A"/>
    <w:rsid w:val="0041773F"/>
    <w:rsid w:val="00417751"/>
    <w:rsid w:val="004178DA"/>
    <w:rsid w:val="00417C50"/>
    <w:rsid w:val="00417EB1"/>
    <w:rsid w:val="00420141"/>
    <w:rsid w:val="00420300"/>
    <w:rsid w:val="004209FD"/>
    <w:rsid w:val="00420BAA"/>
    <w:rsid w:val="00420C0A"/>
    <w:rsid w:val="00420C9F"/>
    <w:rsid w:val="004212C3"/>
    <w:rsid w:val="00421351"/>
    <w:rsid w:val="004216C7"/>
    <w:rsid w:val="0042242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5D89"/>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2B9"/>
    <w:rsid w:val="00431488"/>
    <w:rsid w:val="004314B0"/>
    <w:rsid w:val="004314B3"/>
    <w:rsid w:val="0043189F"/>
    <w:rsid w:val="004318D5"/>
    <w:rsid w:val="0043230F"/>
    <w:rsid w:val="0043261F"/>
    <w:rsid w:val="00432C5F"/>
    <w:rsid w:val="00432D09"/>
    <w:rsid w:val="0043353F"/>
    <w:rsid w:val="00433554"/>
    <w:rsid w:val="00433C77"/>
    <w:rsid w:val="00433D34"/>
    <w:rsid w:val="0043492D"/>
    <w:rsid w:val="00434C10"/>
    <w:rsid w:val="00434F83"/>
    <w:rsid w:val="004354DD"/>
    <w:rsid w:val="00435653"/>
    <w:rsid w:val="00435712"/>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B03"/>
    <w:rsid w:val="00443F13"/>
    <w:rsid w:val="00444232"/>
    <w:rsid w:val="0044428E"/>
    <w:rsid w:val="004445C8"/>
    <w:rsid w:val="0044493A"/>
    <w:rsid w:val="00445018"/>
    <w:rsid w:val="0044547B"/>
    <w:rsid w:val="004455EF"/>
    <w:rsid w:val="00445976"/>
    <w:rsid w:val="00445BEA"/>
    <w:rsid w:val="0044602A"/>
    <w:rsid w:val="00446098"/>
    <w:rsid w:val="00446701"/>
    <w:rsid w:val="004468BF"/>
    <w:rsid w:val="0044712E"/>
    <w:rsid w:val="00447453"/>
    <w:rsid w:val="00447472"/>
    <w:rsid w:val="004474AF"/>
    <w:rsid w:val="004475DE"/>
    <w:rsid w:val="00447621"/>
    <w:rsid w:val="004476F9"/>
    <w:rsid w:val="00447723"/>
    <w:rsid w:val="004479A9"/>
    <w:rsid w:val="00447E60"/>
    <w:rsid w:val="004502B5"/>
    <w:rsid w:val="0045079C"/>
    <w:rsid w:val="00450AE2"/>
    <w:rsid w:val="00450E36"/>
    <w:rsid w:val="0045112B"/>
    <w:rsid w:val="004511FF"/>
    <w:rsid w:val="0045163B"/>
    <w:rsid w:val="00451AFD"/>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6EE0"/>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787"/>
    <w:rsid w:val="00462794"/>
    <w:rsid w:val="00462A3E"/>
    <w:rsid w:val="00462E45"/>
    <w:rsid w:val="00462FC2"/>
    <w:rsid w:val="00463575"/>
    <w:rsid w:val="0046366C"/>
    <w:rsid w:val="00464863"/>
    <w:rsid w:val="0046497D"/>
    <w:rsid w:val="00464BB3"/>
    <w:rsid w:val="00465428"/>
    <w:rsid w:val="00465CAC"/>
    <w:rsid w:val="00465F2B"/>
    <w:rsid w:val="004660EE"/>
    <w:rsid w:val="004666C8"/>
    <w:rsid w:val="00466829"/>
    <w:rsid w:val="00466B96"/>
    <w:rsid w:val="00467C51"/>
    <w:rsid w:val="00467DB0"/>
    <w:rsid w:val="00467DF0"/>
    <w:rsid w:val="0047061C"/>
    <w:rsid w:val="00470752"/>
    <w:rsid w:val="0047075A"/>
    <w:rsid w:val="00470F17"/>
    <w:rsid w:val="00471512"/>
    <w:rsid w:val="004717B3"/>
    <w:rsid w:val="00472211"/>
    <w:rsid w:val="00472440"/>
    <w:rsid w:val="00472666"/>
    <w:rsid w:val="0047267D"/>
    <w:rsid w:val="00472E50"/>
    <w:rsid w:val="00472F60"/>
    <w:rsid w:val="004730B9"/>
    <w:rsid w:val="0047376D"/>
    <w:rsid w:val="00473996"/>
    <w:rsid w:val="00473A03"/>
    <w:rsid w:val="00473A21"/>
    <w:rsid w:val="00473CBD"/>
    <w:rsid w:val="004742C9"/>
    <w:rsid w:val="004743DF"/>
    <w:rsid w:val="00474607"/>
    <w:rsid w:val="004746D3"/>
    <w:rsid w:val="0047473A"/>
    <w:rsid w:val="00474F56"/>
    <w:rsid w:val="004751F6"/>
    <w:rsid w:val="00475222"/>
    <w:rsid w:val="0047549A"/>
    <w:rsid w:val="00475608"/>
    <w:rsid w:val="00475672"/>
    <w:rsid w:val="00475A70"/>
    <w:rsid w:val="00475B6D"/>
    <w:rsid w:val="00475BBA"/>
    <w:rsid w:val="0047633D"/>
    <w:rsid w:val="00476E44"/>
    <w:rsid w:val="00476E60"/>
    <w:rsid w:val="004776A6"/>
    <w:rsid w:val="00477803"/>
    <w:rsid w:val="00480342"/>
    <w:rsid w:val="004804E1"/>
    <w:rsid w:val="00480718"/>
    <w:rsid w:val="00480B3B"/>
    <w:rsid w:val="00480CE4"/>
    <w:rsid w:val="00480E90"/>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057"/>
    <w:rsid w:val="004861A8"/>
    <w:rsid w:val="00486489"/>
    <w:rsid w:val="004864A7"/>
    <w:rsid w:val="004865AE"/>
    <w:rsid w:val="00486912"/>
    <w:rsid w:val="0048720C"/>
    <w:rsid w:val="0048738F"/>
    <w:rsid w:val="004879CC"/>
    <w:rsid w:val="00487BAA"/>
    <w:rsid w:val="00487CB6"/>
    <w:rsid w:val="00487E13"/>
    <w:rsid w:val="00490082"/>
    <w:rsid w:val="00490402"/>
    <w:rsid w:val="004905A9"/>
    <w:rsid w:val="00490774"/>
    <w:rsid w:val="004907FE"/>
    <w:rsid w:val="004909B6"/>
    <w:rsid w:val="00490A25"/>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004"/>
    <w:rsid w:val="00496443"/>
    <w:rsid w:val="00496730"/>
    <w:rsid w:val="00496755"/>
    <w:rsid w:val="00496B55"/>
    <w:rsid w:val="00496BCB"/>
    <w:rsid w:val="00496C82"/>
    <w:rsid w:val="00496E16"/>
    <w:rsid w:val="00497059"/>
    <w:rsid w:val="00497569"/>
    <w:rsid w:val="00497EB9"/>
    <w:rsid w:val="00497F79"/>
    <w:rsid w:val="00497F88"/>
    <w:rsid w:val="004A0308"/>
    <w:rsid w:val="004A03DD"/>
    <w:rsid w:val="004A05C2"/>
    <w:rsid w:val="004A0CD5"/>
    <w:rsid w:val="004A0EC3"/>
    <w:rsid w:val="004A0F74"/>
    <w:rsid w:val="004A119B"/>
    <w:rsid w:val="004A2494"/>
    <w:rsid w:val="004A28E1"/>
    <w:rsid w:val="004A29B5"/>
    <w:rsid w:val="004A2BB8"/>
    <w:rsid w:val="004A3545"/>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5E95"/>
    <w:rsid w:val="004A6670"/>
    <w:rsid w:val="004A6B4F"/>
    <w:rsid w:val="004A7206"/>
    <w:rsid w:val="004A74F6"/>
    <w:rsid w:val="004A760D"/>
    <w:rsid w:val="004A76DE"/>
    <w:rsid w:val="004A76EE"/>
    <w:rsid w:val="004A772D"/>
    <w:rsid w:val="004B0051"/>
    <w:rsid w:val="004B0132"/>
    <w:rsid w:val="004B023D"/>
    <w:rsid w:val="004B03CB"/>
    <w:rsid w:val="004B0ACF"/>
    <w:rsid w:val="004B0D5F"/>
    <w:rsid w:val="004B165F"/>
    <w:rsid w:val="004B17B8"/>
    <w:rsid w:val="004B1B6B"/>
    <w:rsid w:val="004B2137"/>
    <w:rsid w:val="004B278A"/>
    <w:rsid w:val="004B29F4"/>
    <w:rsid w:val="004B2C7F"/>
    <w:rsid w:val="004B3954"/>
    <w:rsid w:val="004B3BDE"/>
    <w:rsid w:val="004B3C5C"/>
    <w:rsid w:val="004B3CE7"/>
    <w:rsid w:val="004B3E02"/>
    <w:rsid w:val="004B3F8E"/>
    <w:rsid w:val="004B43B3"/>
    <w:rsid w:val="004B4557"/>
    <w:rsid w:val="004B466E"/>
    <w:rsid w:val="004B5029"/>
    <w:rsid w:val="004B5177"/>
    <w:rsid w:val="004B536A"/>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4CE"/>
    <w:rsid w:val="004C1C90"/>
    <w:rsid w:val="004C1F1F"/>
    <w:rsid w:val="004C2581"/>
    <w:rsid w:val="004C2758"/>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551"/>
    <w:rsid w:val="004C6627"/>
    <w:rsid w:val="004C67DC"/>
    <w:rsid w:val="004C6C78"/>
    <w:rsid w:val="004C6D62"/>
    <w:rsid w:val="004C7060"/>
    <w:rsid w:val="004C71D2"/>
    <w:rsid w:val="004C72E9"/>
    <w:rsid w:val="004C7C53"/>
    <w:rsid w:val="004C7C72"/>
    <w:rsid w:val="004C7E83"/>
    <w:rsid w:val="004D023A"/>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C82"/>
    <w:rsid w:val="004D31F8"/>
    <w:rsid w:val="004D325C"/>
    <w:rsid w:val="004D3578"/>
    <w:rsid w:val="004D3F9B"/>
    <w:rsid w:val="004D41ED"/>
    <w:rsid w:val="004D452C"/>
    <w:rsid w:val="004D4C6D"/>
    <w:rsid w:val="004D4E33"/>
    <w:rsid w:val="004D547F"/>
    <w:rsid w:val="004D5609"/>
    <w:rsid w:val="004D5912"/>
    <w:rsid w:val="004D5B47"/>
    <w:rsid w:val="004D6332"/>
    <w:rsid w:val="004D6A32"/>
    <w:rsid w:val="004D6D72"/>
    <w:rsid w:val="004D6F2B"/>
    <w:rsid w:val="004D7F79"/>
    <w:rsid w:val="004E010F"/>
    <w:rsid w:val="004E025D"/>
    <w:rsid w:val="004E057B"/>
    <w:rsid w:val="004E0EC8"/>
    <w:rsid w:val="004E1433"/>
    <w:rsid w:val="004E1474"/>
    <w:rsid w:val="004E16B4"/>
    <w:rsid w:val="004E17FA"/>
    <w:rsid w:val="004E194E"/>
    <w:rsid w:val="004E1E78"/>
    <w:rsid w:val="004E213A"/>
    <w:rsid w:val="004E2351"/>
    <w:rsid w:val="004E2519"/>
    <w:rsid w:val="004E29F9"/>
    <w:rsid w:val="004E2B20"/>
    <w:rsid w:val="004E2B23"/>
    <w:rsid w:val="004E2C72"/>
    <w:rsid w:val="004E32B0"/>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CF"/>
    <w:rsid w:val="004E69F3"/>
    <w:rsid w:val="004E6AD5"/>
    <w:rsid w:val="004E6B12"/>
    <w:rsid w:val="004E6CBD"/>
    <w:rsid w:val="004E7039"/>
    <w:rsid w:val="004E74CC"/>
    <w:rsid w:val="004E7DAF"/>
    <w:rsid w:val="004E7E0A"/>
    <w:rsid w:val="004F0578"/>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8AF"/>
    <w:rsid w:val="004F6B9F"/>
    <w:rsid w:val="004F70D8"/>
    <w:rsid w:val="004F70FE"/>
    <w:rsid w:val="004F7535"/>
    <w:rsid w:val="004F789E"/>
    <w:rsid w:val="004F7B00"/>
    <w:rsid w:val="004F7D1A"/>
    <w:rsid w:val="004F7E94"/>
    <w:rsid w:val="0050035D"/>
    <w:rsid w:val="00500EEE"/>
    <w:rsid w:val="00500F42"/>
    <w:rsid w:val="00500F61"/>
    <w:rsid w:val="00501370"/>
    <w:rsid w:val="0050152C"/>
    <w:rsid w:val="00501761"/>
    <w:rsid w:val="00501768"/>
    <w:rsid w:val="0050191D"/>
    <w:rsid w:val="00501A2A"/>
    <w:rsid w:val="0050228E"/>
    <w:rsid w:val="005025AC"/>
    <w:rsid w:val="00502A30"/>
    <w:rsid w:val="00502B5E"/>
    <w:rsid w:val="00502CD7"/>
    <w:rsid w:val="00503156"/>
    <w:rsid w:val="005033AC"/>
    <w:rsid w:val="00503619"/>
    <w:rsid w:val="00503BAB"/>
    <w:rsid w:val="00503DE4"/>
    <w:rsid w:val="00504259"/>
    <w:rsid w:val="005044B0"/>
    <w:rsid w:val="005049A8"/>
    <w:rsid w:val="005049D2"/>
    <w:rsid w:val="00504E98"/>
    <w:rsid w:val="005051A8"/>
    <w:rsid w:val="005051BF"/>
    <w:rsid w:val="00505293"/>
    <w:rsid w:val="005056AC"/>
    <w:rsid w:val="00505B08"/>
    <w:rsid w:val="00505E26"/>
    <w:rsid w:val="00506181"/>
    <w:rsid w:val="00506521"/>
    <w:rsid w:val="00506DAC"/>
    <w:rsid w:val="0050767E"/>
    <w:rsid w:val="00507792"/>
    <w:rsid w:val="0051102B"/>
    <w:rsid w:val="00511ADC"/>
    <w:rsid w:val="00511BBF"/>
    <w:rsid w:val="00511EF8"/>
    <w:rsid w:val="0051203C"/>
    <w:rsid w:val="00512376"/>
    <w:rsid w:val="00512440"/>
    <w:rsid w:val="0051265D"/>
    <w:rsid w:val="005129ED"/>
    <w:rsid w:val="00512A60"/>
    <w:rsid w:val="00512B13"/>
    <w:rsid w:val="00512F65"/>
    <w:rsid w:val="005130E5"/>
    <w:rsid w:val="00513354"/>
    <w:rsid w:val="0051336A"/>
    <w:rsid w:val="00513A78"/>
    <w:rsid w:val="00513ACE"/>
    <w:rsid w:val="00513D5F"/>
    <w:rsid w:val="005147BF"/>
    <w:rsid w:val="005147DB"/>
    <w:rsid w:val="0051483F"/>
    <w:rsid w:val="00514D8F"/>
    <w:rsid w:val="00514DC2"/>
    <w:rsid w:val="0051526C"/>
    <w:rsid w:val="005153AC"/>
    <w:rsid w:val="005153DD"/>
    <w:rsid w:val="0051580D"/>
    <w:rsid w:val="00515C53"/>
    <w:rsid w:val="00515DB6"/>
    <w:rsid w:val="005165F8"/>
    <w:rsid w:val="005168C6"/>
    <w:rsid w:val="00516D49"/>
    <w:rsid w:val="0051771F"/>
    <w:rsid w:val="00517842"/>
    <w:rsid w:val="00517A33"/>
    <w:rsid w:val="005202F9"/>
    <w:rsid w:val="005215D6"/>
    <w:rsid w:val="00521795"/>
    <w:rsid w:val="005217E3"/>
    <w:rsid w:val="00521B34"/>
    <w:rsid w:val="00521BB2"/>
    <w:rsid w:val="00521E39"/>
    <w:rsid w:val="0052237C"/>
    <w:rsid w:val="0052290C"/>
    <w:rsid w:val="00522FA4"/>
    <w:rsid w:val="0052354F"/>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04F"/>
    <w:rsid w:val="00530118"/>
    <w:rsid w:val="0053018A"/>
    <w:rsid w:val="00530259"/>
    <w:rsid w:val="00530474"/>
    <w:rsid w:val="0053065F"/>
    <w:rsid w:val="005306CC"/>
    <w:rsid w:val="005309E8"/>
    <w:rsid w:val="00530E2F"/>
    <w:rsid w:val="00530E88"/>
    <w:rsid w:val="00530F49"/>
    <w:rsid w:val="00531663"/>
    <w:rsid w:val="00531A7F"/>
    <w:rsid w:val="00531BE6"/>
    <w:rsid w:val="00532139"/>
    <w:rsid w:val="005327E3"/>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E53"/>
    <w:rsid w:val="00541138"/>
    <w:rsid w:val="00541175"/>
    <w:rsid w:val="00541721"/>
    <w:rsid w:val="00541FAF"/>
    <w:rsid w:val="0054202C"/>
    <w:rsid w:val="00542042"/>
    <w:rsid w:val="005424C4"/>
    <w:rsid w:val="0054252B"/>
    <w:rsid w:val="005426E6"/>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BAC"/>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460"/>
    <w:rsid w:val="00552715"/>
    <w:rsid w:val="00552E60"/>
    <w:rsid w:val="00552E79"/>
    <w:rsid w:val="00552EC2"/>
    <w:rsid w:val="00552F59"/>
    <w:rsid w:val="00553416"/>
    <w:rsid w:val="00553687"/>
    <w:rsid w:val="005537D7"/>
    <w:rsid w:val="00553F8F"/>
    <w:rsid w:val="0055412D"/>
    <w:rsid w:val="0055475F"/>
    <w:rsid w:val="00554767"/>
    <w:rsid w:val="00554B29"/>
    <w:rsid w:val="00554B32"/>
    <w:rsid w:val="00554D6F"/>
    <w:rsid w:val="00555108"/>
    <w:rsid w:val="0055516D"/>
    <w:rsid w:val="005552FD"/>
    <w:rsid w:val="005557C1"/>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5"/>
    <w:rsid w:val="00560F98"/>
    <w:rsid w:val="00560F9A"/>
    <w:rsid w:val="0056119B"/>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38C"/>
    <w:rsid w:val="0056558B"/>
    <w:rsid w:val="005655DB"/>
    <w:rsid w:val="00565684"/>
    <w:rsid w:val="005658F1"/>
    <w:rsid w:val="005659DE"/>
    <w:rsid w:val="00565DF7"/>
    <w:rsid w:val="00566643"/>
    <w:rsid w:val="00566CBF"/>
    <w:rsid w:val="00566FC6"/>
    <w:rsid w:val="00567203"/>
    <w:rsid w:val="0056720D"/>
    <w:rsid w:val="005677B0"/>
    <w:rsid w:val="005679A9"/>
    <w:rsid w:val="005701B4"/>
    <w:rsid w:val="0057028F"/>
    <w:rsid w:val="00570CE1"/>
    <w:rsid w:val="005718FE"/>
    <w:rsid w:val="00572139"/>
    <w:rsid w:val="00572205"/>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2BB"/>
    <w:rsid w:val="00581628"/>
    <w:rsid w:val="0058165C"/>
    <w:rsid w:val="005818BA"/>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B2A"/>
    <w:rsid w:val="00591390"/>
    <w:rsid w:val="005919FC"/>
    <w:rsid w:val="00591BFD"/>
    <w:rsid w:val="00592092"/>
    <w:rsid w:val="00592217"/>
    <w:rsid w:val="00592637"/>
    <w:rsid w:val="0059296D"/>
    <w:rsid w:val="00592AE2"/>
    <w:rsid w:val="00592D74"/>
    <w:rsid w:val="00593172"/>
    <w:rsid w:val="0059348D"/>
    <w:rsid w:val="005934D7"/>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6E66"/>
    <w:rsid w:val="00597317"/>
    <w:rsid w:val="005975C3"/>
    <w:rsid w:val="00597A3E"/>
    <w:rsid w:val="00597F58"/>
    <w:rsid w:val="005A0340"/>
    <w:rsid w:val="005A0778"/>
    <w:rsid w:val="005A0C82"/>
    <w:rsid w:val="005A1135"/>
    <w:rsid w:val="005A14E9"/>
    <w:rsid w:val="005A157F"/>
    <w:rsid w:val="005A1880"/>
    <w:rsid w:val="005A1B5F"/>
    <w:rsid w:val="005A2207"/>
    <w:rsid w:val="005A236D"/>
    <w:rsid w:val="005A294A"/>
    <w:rsid w:val="005A2DB7"/>
    <w:rsid w:val="005A2FB5"/>
    <w:rsid w:val="005A341B"/>
    <w:rsid w:val="005A360C"/>
    <w:rsid w:val="005A365E"/>
    <w:rsid w:val="005A3857"/>
    <w:rsid w:val="005A396B"/>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C8"/>
    <w:rsid w:val="005A6EE2"/>
    <w:rsid w:val="005A7369"/>
    <w:rsid w:val="005A7456"/>
    <w:rsid w:val="005A75F1"/>
    <w:rsid w:val="005A76F6"/>
    <w:rsid w:val="005A774D"/>
    <w:rsid w:val="005A7B17"/>
    <w:rsid w:val="005A7E0F"/>
    <w:rsid w:val="005B029F"/>
    <w:rsid w:val="005B031D"/>
    <w:rsid w:val="005B07EB"/>
    <w:rsid w:val="005B0825"/>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3F"/>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0AD"/>
    <w:rsid w:val="005C4405"/>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705"/>
    <w:rsid w:val="005C792C"/>
    <w:rsid w:val="005D026A"/>
    <w:rsid w:val="005D065E"/>
    <w:rsid w:val="005D06D6"/>
    <w:rsid w:val="005D0770"/>
    <w:rsid w:val="005D0ACD"/>
    <w:rsid w:val="005D0C53"/>
    <w:rsid w:val="005D0D1D"/>
    <w:rsid w:val="005D0FD7"/>
    <w:rsid w:val="005D1471"/>
    <w:rsid w:val="005D1580"/>
    <w:rsid w:val="005D1F39"/>
    <w:rsid w:val="005D2091"/>
    <w:rsid w:val="005D22A5"/>
    <w:rsid w:val="005D2377"/>
    <w:rsid w:val="005D266A"/>
    <w:rsid w:val="005D266C"/>
    <w:rsid w:val="005D2882"/>
    <w:rsid w:val="005D2A77"/>
    <w:rsid w:val="005D2E01"/>
    <w:rsid w:val="005D2EFE"/>
    <w:rsid w:val="005D334D"/>
    <w:rsid w:val="005D3540"/>
    <w:rsid w:val="005D376B"/>
    <w:rsid w:val="005D3E72"/>
    <w:rsid w:val="005D40BE"/>
    <w:rsid w:val="005D40F2"/>
    <w:rsid w:val="005D47E9"/>
    <w:rsid w:val="005D4ADF"/>
    <w:rsid w:val="005D4E24"/>
    <w:rsid w:val="005D50CD"/>
    <w:rsid w:val="005D54FC"/>
    <w:rsid w:val="005D6159"/>
    <w:rsid w:val="005D62AF"/>
    <w:rsid w:val="005D63DF"/>
    <w:rsid w:val="005D660C"/>
    <w:rsid w:val="005D675A"/>
    <w:rsid w:val="005D697C"/>
    <w:rsid w:val="005D6998"/>
    <w:rsid w:val="005D6C9D"/>
    <w:rsid w:val="005D6EB4"/>
    <w:rsid w:val="005D7051"/>
    <w:rsid w:val="005D7440"/>
    <w:rsid w:val="005D74BF"/>
    <w:rsid w:val="005D79D1"/>
    <w:rsid w:val="005D7B14"/>
    <w:rsid w:val="005D7B5F"/>
    <w:rsid w:val="005D7C67"/>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5DC"/>
    <w:rsid w:val="005E2747"/>
    <w:rsid w:val="005E2A9F"/>
    <w:rsid w:val="005E2BC7"/>
    <w:rsid w:val="005E2C40"/>
    <w:rsid w:val="005E2C44"/>
    <w:rsid w:val="005E33F0"/>
    <w:rsid w:val="005E34AA"/>
    <w:rsid w:val="005E36E0"/>
    <w:rsid w:val="005E3ACD"/>
    <w:rsid w:val="005E3E39"/>
    <w:rsid w:val="005E3F9B"/>
    <w:rsid w:val="005E4109"/>
    <w:rsid w:val="005E46D4"/>
    <w:rsid w:val="005E4834"/>
    <w:rsid w:val="005E536F"/>
    <w:rsid w:val="005E5612"/>
    <w:rsid w:val="005E56ED"/>
    <w:rsid w:val="005E574F"/>
    <w:rsid w:val="005E5A98"/>
    <w:rsid w:val="005E5BC5"/>
    <w:rsid w:val="005E5D7D"/>
    <w:rsid w:val="005E7100"/>
    <w:rsid w:val="005E7324"/>
    <w:rsid w:val="005E795D"/>
    <w:rsid w:val="005F0731"/>
    <w:rsid w:val="005F076A"/>
    <w:rsid w:val="005F09FB"/>
    <w:rsid w:val="005F0DBA"/>
    <w:rsid w:val="005F0F79"/>
    <w:rsid w:val="005F11B8"/>
    <w:rsid w:val="005F1372"/>
    <w:rsid w:val="005F1AAA"/>
    <w:rsid w:val="005F1DE6"/>
    <w:rsid w:val="005F208D"/>
    <w:rsid w:val="005F274E"/>
    <w:rsid w:val="005F2AA2"/>
    <w:rsid w:val="005F2B6F"/>
    <w:rsid w:val="005F2D1E"/>
    <w:rsid w:val="005F2EA3"/>
    <w:rsid w:val="005F2EE4"/>
    <w:rsid w:val="005F2F70"/>
    <w:rsid w:val="005F306D"/>
    <w:rsid w:val="005F3235"/>
    <w:rsid w:val="005F3874"/>
    <w:rsid w:val="005F3ACD"/>
    <w:rsid w:val="005F3D28"/>
    <w:rsid w:val="005F3E76"/>
    <w:rsid w:val="005F41A9"/>
    <w:rsid w:val="005F42C4"/>
    <w:rsid w:val="005F4788"/>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332"/>
    <w:rsid w:val="005F7664"/>
    <w:rsid w:val="005F79E9"/>
    <w:rsid w:val="005F7C43"/>
    <w:rsid w:val="005F7FB4"/>
    <w:rsid w:val="0060077C"/>
    <w:rsid w:val="006007B8"/>
    <w:rsid w:val="00600B95"/>
    <w:rsid w:val="00600DD5"/>
    <w:rsid w:val="00600E18"/>
    <w:rsid w:val="00601248"/>
    <w:rsid w:val="0060137C"/>
    <w:rsid w:val="006014D7"/>
    <w:rsid w:val="0060194C"/>
    <w:rsid w:val="006019DE"/>
    <w:rsid w:val="00601E0E"/>
    <w:rsid w:val="00601F43"/>
    <w:rsid w:val="0060200E"/>
    <w:rsid w:val="006021E9"/>
    <w:rsid w:val="006026A7"/>
    <w:rsid w:val="00602975"/>
    <w:rsid w:val="00602A22"/>
    <w:rsid w:val="00602DDA"/>
    <w:rsid w:val="00603019"/>
    <w:rsid w:val="00603168"/>
    <w:rsid w:val="0060325B"/>
    <w:rsid w:val="00603414"/>
    <w:rsid w:val="006036F8"/>
    <w:rsid w:val="006038E4"/>
    <w:rsid w:val="00603E80"/>
    <w:rsid w:val="0060408F"/>
    <w:rsid w:val="006046DE"/>
    <w:rsid w:val="00604FA4"/>
    <w:rsid w:val="00605473"/>
    <w:rsid w:val="006057AB"/>
    <w:rsid w:val="0060605C"/>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116"/>
    <w:rsid w:val="0061237B"/>
    <w:rsid w:val="0061254F"/>
    <w:rsid w:val="006126D5"/>
    <w:rsid w:val="00612CC4"/>
    <w:rsid w:val="00613232"/>
    <w:rsid w:val="006132B4"/>
    <w:rsid w:val="006134D5"/>
    <w:rsid w:val="006136CC"/>
    <w:rsid w:val="00613965"/>
    <w:rsid w:val="00613B72"/>
    <w:rsid w:val="00613F9C"/>
    <w:rsid w:val="00614125"/>
    <w:rsid w:val="00614478"/>
    <w:rsid w:val="00614677"/>
    <w:rsid w:val="006146F1"/>
    <w:rsid w:val="00614781"/>
    <w:rsid w:val="00614806"/>
    <w:rsid w:val="0061493C"/>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839"/>
    <w:rsid w:val="00620ACC"/>
    <w:rsid w:val="00621188"/>
    <w:rsid w:val="006214E5"/>
    <w:rsid w:val="00621B14"/>
    <w:rsid w:val="00621C23"/>
    <w:rsid w:val="00621DE9"/>
    <w:rsid w:val="006220A1"/>
    <w:rsid w:val="006224FB"/>
    <w:rsid w:val="00622619"/>
    <w:rsid w:val="00622961"/>
    <w:rsid w:val="006230AA"/>
    <w:rsid w:val="00623110"/>
    <w:rsid w:val="006232D7"/>
    <w:rsid w:val="00623395"/>
    <w:rsid w:val="006235A1"/>
    <w:rsid w:val="006239B0"/>
    <w:rsid w:val="00623A24"/>
    <w:rsid w:val="00623A63"/>
    <w:rsid w:val="00623AC8"/>
    <w:rsid w:val="0062436E"/>
    <w:rsid w:val="0062452D"/>
    <w:rsid w:val="00624EA1"/>
    <w:rsid w:val="006252F3"/>
    <w:rsid w:val="006257ED"/>
    <w:rsid w:val="00625835"/>
    <w:rsid w:val="00625BC0"/>
    <w:rsid w:val="00625CF6"/>
    <w:rsid w:val="00626840"/>
    <w:rsid w:val="006269C7"/>
    <w:rsid w:val="00626C51"/>
    <w:rsid w:val="006270DC"/>
    <w:rsid w:val="00627125"/>
    <w:rsid w:val="00627366"/>
    <w:rsid w:val="006273CB"/>
    <w:rsid w:val="0062772A"/>
    <w:rsid w:val="00627EE3"/>
    <w:rsid w:val="006301E3"/>
    <w:rsid w:val="006310C0"/>
    <w:rsid w:val="00631453"/>
    <w:rsid w:val="00631567"/>
    <w:rsid w:val="00631ADE"/>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0E"/>
    <w:rsid w:val="006406DD"/>
    <w:rsid w:val="00640DF1"/>
    <w:rsid w:val="006413A8"/>
    <w:rsid w:val="00641419"/>
    <w:rsid w:val="006415A4"/>
    <w:rsid w:val="00641A9A"/>
    <w:rsid w:val="00641D06"/>
    <w:rsid w:val="0064218B"/>
    <w:rsid w:val="006421E9"/>
    <w:rsid w:val="00642675"/>
    <w:rsid w:val="0064286E"/>
    <w:rsid w:val="00642AAC"/>
    <w:rsid w:val="00642B0A"/>
    <w:rsid w:val="00642B9D"/>
    <w:rsid w:val="00642D55"/>
    <w:rsid w:val="00642E87"/>
    <w:rsid w:val="00643530"/>
    <w:rsid w:val="006439DC"/>
    <w:rsid w:val="00643B39"/>
    <w:rsid w:val="006441A0"/>
    <w:rsid w:val="006441C6"/>
    <w:rsid w:val="00644575"/>
    <w:rsid w:val="006446B0"/>
    <w:rsid w:val="0064487D"/>
    <w:rsid w:val="006448F5"/>
    <w:rsid w:val="00644E79"/>
    <w:rsid w:val="00644F6B"/>
    <w:rsid w:val="00645535"/>
    <w:rsid w:val="00645603"/>
    <w:rsid w:val="00645A06"/>
    <w:rsid w:val="00645A11"/>
    <w:rsid w:val="00645B27"/>
    <w:rsid w:val="00645C7F"/>
    <w:rsid w:val="00645E3C"/>
    <w:rsid w:val="00645F14"/>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CD5"/>
    <w:rsid w:val="00650F4C"/>
    <w:rsid w:val="0065163B"/>
    <w:rsid w:val="006516AF"/>
    <w:rsid w:val="006519D7"/>
    <w:rsid w:val="00651EAF"/>
    <w:rsid w:val="00651EDD"/>
    <w:rsid w:val="006525F4"/>
    <w:rsid w:val="0065260A"/>
    <w:rsid w:val="0065336B"/>
    <w:rsid w:val="0065338C"/>
    <w:rsid w:val="006535B0"/>
    <w:rsid w:val="00653901"/>
    <w:rsid w:val="00653A25"/>
    <w:rsid w:val="00653D8D"/>
    <w:rsid w:val="00653E5D"/>
    <w:rsid w:val="0065407F"/>
    <w:rsid w:val="0065411A"/>
    <w:rsid w:val="006541E9"/>
    <w:rsid w:val="00654637"/>
    <w:rsid w:val="00654DFD"/>
    <w:rsid w:val="00654E33"/>
    <w:rsid w:val="0065506D"/>
    <w:rsid w:val="006553FB"/>
    <w:rsid w:val="00655A6C"/>
    <w:rsid w:val="006562C0"/>
    <w:rsid w:val="0065677C"/>
    <w:rsid w:val="006568B5"/>
    <w:rsid w:val="00656F4B"/>
    <w:rsid w:val="0065724E"/>
    <w:rsid w:val="00657409"/>
    <w:rsid w:val="006574C0"/>
    <w:rsid w:val="006576C3"/>
    <w:rsid w:val="00657B44"/>
    <w:rsid w:val="00660249"/>
    <w:rsid w:val="006604E9"/>
    <w:rsid w:val="0066094D"/>
    <w:rsid w:val="00660B3B"/>
    <w:rsid w:val="00660EE4"/>
    <w:rsid w:val="00660F39"/>
    <w:rsid w:val="00661519"/>
    <w:rsid w:val="006615F6"/>
    <w:rsid w:val="00661A91"/>
    <w:rsid w:val="00662153"/>
    <w:rsid w:val="00662241"/>
    <w:rsid w:val="006624AD"/>
    <w:rsid w:val="0066272C"/>
    <w:rsid w:val="00662940"/>
    <w:rsid w:val="00662E4C"/>
    <w:rsid w:val="00663018"/>
    <w:rsid w:val="006637BB"/>
    <w:rsid w:val="00663A6F"/>
    <w:rsid w:val="00663C05"/>
    <w:rsid w:val="00663E27"/>
    <w:rsid w:val="0066440E"/>
    <w:rsid w:val="006644EC"/>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5C0"/>
    <w:rsid w:val="006736A8"/>
    <w:rsid w:val="006738BD"/>
    <w:rsid w:val="006739E8"/>
    <w:rsid w:val="00673A4F"/>
    <w:rsid w:val="00673BED"/>
    <w:rsid w:val="00673F8E"/>
    <w:rsid w:val="006746C2"/>
    <w:rsid w:val="00674808"/>
    <w:rsid w:val="006749B5"/>
    <w:rsid w:val="00674B4B"/>
    <w:rsid w:val="00674E9C"/>
    <w:rsid w:val="00674FA3"/>
    <w:rsid w:val="0067544C"/>
    <w:rsid w:val="0067582E"/>
    <w:rsid w:val="00676A28"/>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2C"/>
    <w:rsid w:val="00685C62"/>
    <w:rsid w:val="0068617B"/>
    <w:rsid w:val="006861A8"/>
    <w:rsid w:val="006863C0"/>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8F3"/>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2DF2"/>
    <w:rsid w:val="006A34A4"/>
    <w:rsid w:val="006A381D"/>
    <w:rsid w:val="006A3949"/>
    <w:rsid w:val="006A3C9D"/>
    <w:rsid w:val="006A47E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4B3"/>
    <w:rsid w:val="006B16CB"/>
    <w:rsid w:val="006B1DDE"/>
    <w:rsid w:val="006B2AC3"/>
    <w:rsid w:val="006B2C9A"/>
    <w:rsid w:val="006B3213"/>
    <w:rsid w:val="006B3D04"/>
    <w:rsid w:val="006B3DF2"/>
    <w:rsid w:val="006B40B7"/>
    <w:rsid w:val="006B44BE"/>
    <w:rsid w:val="006B4512"/>
    <w:rsid w:val="006B460E"/>
    <w:rsid w:val="006B46FB"/>
    <w:rsid w:val="006B559A"/>
    <w:rsid w:val="006B578A"/>
    <w:rsid w:val="006B5AEC"/>
    <w:rsid w:val="006B5B5D"/>
    <w:rsid w:val="006B5DED"/>
    <w:rsid w:val="006B5FD3"/>
    <w:rsid w:val="006B6031"/>
    <w:rsid w:val="006B67C4"/>
    <w:rsid w:val="006B6F48"/>
    <w:rsid w:val="006B6F6E"/>
    <w:rsid w:val="006B6F76"/>
    <w:rsid w:val="006B700B"/>
    <w:rsid w:val="006B75A5"/>
    <w:rsid w:val="006B78C9"/>
    <w:rsid w:val="006B7E62"/>
    <w:rsid w:val="006B7FF6"/>
    <w:rsid w:val="006C0381"/>
    <w:rsid w:val="006C062B"/>
    <w:rsid w:val="006C09B4"/>
    <w:rsid w:val="006C0D81"/>
    <w:rsid w:val="006C0E66"/>
    <w:rsid w:val="006C1079"/>
    <w:rsid w:val="006C11C5"/>
    <w:rsid w:val="006C12BE"/>
    <w:rsid w:val="006C2372"/>
    <w:rsid w:val="006C3089"/>
    <w:rsid w:val="006C3236"/>
    <w:rsid w:val="006C332A"/>
    <w:rsid w:val="006C3863"/>
    <w:rsid w:val="006C3B3A"/>
    <w:rsid w:val="006C3B4F"/>
    <w:rsid w:val="006C3B86"/>
    <w:rsid w:val="006C4090"/>
    <w:rsid w:val="006C4354"/>
    <w:rsid w:val="006C453B"/>
    <w:rsid w:val="006C4724"/>
    <w:rsid w:val="006C4CFC"/>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C6E"/>
    <w:rsid w:val="006D2F5E"/>
    <w:rsid w:val="006D357F"/>
    <w:rsid w:val="006D35D4"/>
    <w:rsid w:val="006D382E"/>
    <w:rsid w:val="006D38B6"/>
    <w:rsid w:val="006D3B39"/>
    <w:rsid w:val="006D3BF1"/>
    <w:rsid w:val="006D3F0D"/>
    <w:rsid w:val="006D45FA"/>
    <w:rsid w:val="006D47A1"/>
    <w:rsid w:val="006D4F8A"/>
    <w:rsid w:val="006D4FC5"/>
    <w:rsid w:val="006D554A"/>
    <w:rsid w:val="006D59BD"/>
    <w:rsid w:val="006D5CB9"/>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82C"/>
    <w:rsid w:val="006E2D5E"/>
    <w:rsid w:val="006E2FA6"/>
    <w:rsid w:val="006E3190"/>
    <w:rsid w:val="006E3431"/>
    <w:rsid w:val="006E36DF"/>
    <w:rsid w:val="006E3CEB"/>
    <w:rsid w:val="006E3E20"/>
    <w:rsid w:val="006E4101"/>
    <w:rsid w:val="006E448D"/>
    <w:rsid w:val="006E473A"/>
    <w:rsid w:val="006E4DE4"/>
    <w:rsid w:val="006E5956"/>
    <w:rsid w:val="006E59F3"/>
    <w:rsid w:val="006E5C0F"/>
    <w:rsid w:val="006E5CDC"/>
    <w:rsid w:val="006E5EB2"/>
    <w:rsid w:val="006E63DD"/>
    <w:rsid w:val="006E6E73"/>
    <w:rsid w:val="006E7500"/>
    <w:rsid w:val="006E7AA4"/>
    <w:rsid w:val="006F00D7"/>
    <w:rsid w:val="006F032C"/>
    <w:rsid w:val="006F0AFD"/>
    <w:rsid w:val="006F1378"/>
    <w:rsid w:val="006F13B3"/>
    <w:rsid w:val="006F1488"/>
    <w:rsid w:val="006F18F2"/>
    <w:rsid w:val="006F1F3D"/>
    <w:rsid w:val="006F2064"/>
    <w:rsid w:val="006F2254"/>
    <w:rsid w:val="006F257B"/>
    <w:rsid w:val="006F28D5"/>
    <w:rsid w:val="006F29DD"/>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5EC7"/>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5F9"/>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680"/>
    <w:rsid w:val="007077F1"/>
    <w:rsid w:val="00707DA5"/>
    <w:rsid w:val="00707F19"/>
    <w:rsid w:val="00707F79"/>
    <w:rsid w:val="00707FA4"/>
    <w:rsid w:val="0071017C"/>
    <w:rsid w:val="0071048F"/>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6C6"/>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0DC8"/>
    <w:rsid w:val="00721186"/>
    <w:rsid w:val="007211EB"/>
    <w:rsid w:val="0072146F"/>
    <w:rsid w:val="007215E2"/>
    <w:rsid w:val="00721BA5"/>
    <w:rsid w:val="00721C2A"/>
    <w:rsid w:val="00721E62"/>
    <w:rsid w:val="0072293C"/>
    <w:rsid w:val="00723241"/>
    <w:rsid w:val="0072363E"/>
    <w:rsid w:val="00723A16"/>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2E5"/>
    <w:rsid w:val="00730347"/>
    <w:rsid w:val="00730393"/>
    <w:rsid w:val="007307A3"/>
    <w:rsid w:val="007307E3"/>
    <w:rsid w:val="00730867"/>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01"/>
    <w:rsid w:val="0073752A"/>
    <w:rsid w:val="0073776E"/>
    <w:rsid w:val="0073797F"/>
    <w:rsid w:val="00737AD3"/>
    <w:rsid w:val="00737F95"/>
    <w:rsid w:val="00737FF8"/>
    <w:rsid w:val="00740DA8"/>
    <w:rsid w:val="00740F1C"/>
    <w:rsid w:val="00740FDE"/>
    <w:rsid w:val="007412E0"/>
    <w:rsid w:val="007413D7"/>
    <w:rsid w:val="00741A91"/>
    <w:rsid w:val="00741E4D"/>
    <w:rsid w:val="007426BE"/>
    <w:rsid w:val="00742EBC"/>
    <w:rsid w:val="00742EBE"/>
    <w:rsid w:val="0074330C"/>
    <w:rsid w:val="0074347A"/>
    <w:rsid w:val="00743B12"/>
    <w:rsid w:val="00743B27"/>
    <w:rsid w:val="00743E9C"/>
    <w:rsid w:val="0074442C"/>
    <w:rsid w:val="0074461F"/>
    <w:rsid w:val="00744640"/>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24C"/>
    <w:rsid w:val="00747865"/>
    <w:rsid w:val="007478FB"/>
    <w:rsid w:val="00747EEA"/>
    <w:rsid w:val="0075037B"/>
    <w:rsid w:val="0075044E"/>
    <w:rsid w:val="0075059C"/>
    <w:rsid w:val="0075097E"/>
    <w:rsid w:val="0075098E"/>
    <w:rsid w:val="00750D41"/>
    <w:rsid w:val="007511CA"/>
    <w:rsid w:val="00751333"/>
    <w:rsid w:val="00751419"/>
    <w:rsid w:val="00751563"/>
    <w:rsid w:val="0075160F"/>
    <w:rsid w:val="007517E2"/>
    <w:rsid w:val="00751B8E"/>
    <w:rsid w:val="00751D7D"/>
    <w:rsid w:val="0075204A"/>
    <w:rsid w:val="007521F3"/>
    <w:rsid w:val="007527A2"/>
    <w:rsid w:val="00752951"/>
    <w:rsid w:val="00752A8F"/>
    <w:rsid w:val="00752E07"/>
    <w:rsid w:val="00752ED5"/>
    <w:rsid w:val="007530BD"/>
    <w:rsid w:val="00753413"/>
    <w:rsid w:val="00753676"/>
    <w:rsid w:val="00753978"/>
    <w:rsid w:val="00753D2D"/>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1C19"/>
    <w:rsid w:val="00761F7E"/>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CDD"/>
    <w:rsid w:val="00767455"/>
    <w:rsid w:val="00767BC9"/>
    <w:rsid w:val="007703A5"/>
    <w:rsid w:val="00770659"/>
    <w:rsid w:val="00770B13"/>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0A2"/>
    <w:rsid w:val="00776BD8"/>
    <w:rsid w:val="00776C52"/>
    <w:rsid w:val="00776D37"/>
    <w:rsid w:val="0077751A"/>
    <w:rsid w:val="00777603"/>
    <w:rsid w:val="00777633"/>
    <w:rsid w:val="007777FA"/>
    <w:rsid w:val="0077793F"/>
    <w:rsid w:val="007779AF"/>
    <w:rsid w:val="007779C0"/>
    <w:rsid w:val="00777DFF"/>
    <w:rsid w:val="00777E38"/>
    <w:rsid w:val="00780201"/>
    <w:rsid w:val="00780410"/>
    <w:rsid w:val="007806BB"/>
    <w:rsid w:val="007808FB"/>
    <w:rsid w:val="00780C43"/>
    <w:rsid w:val="00780F7F"/>
    <w:rsid w:val="00780FDE"/>
    <w:rsid w:val="0078133F"/>
    <w:rsid w:val="007816E3"/>
    <w:rsid w:val="00781892"/>
    <w:rsid w:val="00781965"/>
    <w:rsid w:val="00781C82"/>
    <w:rsid w:val="00781DD8"/>
    <w:rsid w:val="00781F0F"/>
    <w:rsid w:val="007821A4"/>
    <w:rsid w:val="0078284E"/>
    <w:rsid w:val="007828FD"/>
    <w:rsid w:val="00782EC2"/>
    <w:rsid w:val="00783751"/>
    <w:rsid w:val="00783A4E"/>
    <w:rsid w:val="00783AAA"/>
    <w:rsid w:val="0078414C"/>
    <w:rsid w:val="0078421B"/>
    <w:rsid w:val="007849CF"/>
    <w:rsid w:val="00784D03"/>
    <w:rsid w:val="00785081"/>
    <w:rsid w:val="0078533B"/>
    <w:rsid w:val="0078536F"/>
    <w:rsid w:val="007854F8"/>
    <w:rsid w:val="00785EDE"/>
    <w:rsid w:val="00785F2B"/>
    <w:rsid w:val="00785F3C"/>
    <w:rsid w:val="0078691E"/>
    <w:rsid w:val="0078699C"/>
    <w:rsid w:val="00787577"/>
    <w:rsid w:val="007879CE"/>
    <w:rsid w:val="007879FF"/>
    <w:rsid w:val="00787AD4"/>
    <w:rsid w:val="00787B40"/>
    <w:rsid w:val="00790E5C"/>
    <w:rsid w:val="00791242"/>
    <w:rsid w:val="007912AB"/>
    <w:rsid w:val="00792342"/>
    <w:rsid w:val="007929EE"/>
    <w:rsid w:val="00792C9F"/>
    <w:rsid w:val="00792F40"/>
    <w:rsid w:val="00792FD7"/>
    <w:rsid w:val="00793138"/>
    <w:rsid w:val="0079350D"/>
    <w:rsid w:val="00793D18"/>
    <w:rsid w:val="00793F15"/>
    <w:rsid w:val="00794161"/>
    <w:rsid w:val="007941E4"/>
    <w:rsid w:val="0079422D"/>
    <w:rsid w:val="0079439A"/>
    <w:rsid w:val="00794D0F"/>
    <w:rsid w:val="0079520E"/>
    <w:rsid w:val="0079546F"/>
    <w:rsid w:val="0079554C"/>
    <w:rsid w:val="00796884"/>
    <w:rsid w:val="007969C0"/>
    <w:rsid w:val="00796C29"/>
    <w:rsid w:val="00797346"/>
    <w:rsid w:val="00797614"/>
    <w:rsid w:val="007977A8"/>
    <w:rsid w:val="00797950"/>
    <w:rsid w:val="007979E9"/>
    <w:rsid w:val="00797AF6"/>
    <w:rsid w:val="00797C71"/>
    <w:rsid w:val="007A0863"/>
    <w:rsid w:val="007A0A5C"/>
    <w:rsid w:val="007A0DE5"/>
    <w:rsid w:val="007A0F9E"/>
    <w:rsid w:val="007A12CB"/>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05"/>
    <w:rsid w:val="007B06E1"/>
    <w:rsid w:val="007B08BD"/>
    <w:rsid w:val="007B0AEC"/>
    <w:rsid w:val="007B0DDB"/>
    <w:rsid w:val="007B1153"/>
    <w:rsid w:val="007B124C"/>
    <w:rsid w:val="007B134A"/>
    <w:rsid w:val="007B185F"/>
    <w:rsid w:val="007B1886"/>
    <w:rsid w:val="007B1AFD"/>
    <w:rsid w:val="007B23DF"/>
    <w:rsid w:val="007B25C5"/>
    <w:rsid w:val="007B2767"/>
    <w:rsid w:val="007B2802"/>
    <w:rsid w:val="007B2A8E"/>
    <w:rsid w:val="007B2AD3"/>
    <w:rsid w:val="007B2B00"/>
    <w:rsid w:val="007B2EF0"/>
    <w:rsid w:val="007B3716"/>
    <w:rsid w:val="007B41E4"/>
    <w:rsid w:val="007B47F8"/>
    <w:rsid w:val="007B4AA6"/>
    <w:rsid w:val="007B4D97"/>
    <w:rsid w:val="007B4E01"/>
    <w:rsid w:val="007B4E07"/>
    <w:rsid w:val="007B512A"/>
    <w:rsid w:val="007B53ED"/>
    <w:rsid w:val="007B5532"/>
    <w:rsid w:val="007B57A0"/>
    <w:rsid w:val="007B5ADD"/>
    <w:rsid w:val="007B5BE9"/>
    <w:rsid w:val="007B5F64"/>
    <w:rsid w:val="007B60F1"/>
    <w:rsid w:val="007B612F"/>
    <w:rsid w:val="007B6286"/>
    <w:rsid w:val="007B635D"/>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495"/>
    <w:rsid w:val="007C6721"/>
    <w:rsid w:val="007C67E9"/>
    <w:rsid w:val="007C6C47"/>
    <w:rsid w:val="007C7343"/>
    <w:rsid w:val="007C7522"/>
    <w:rsid w:val="007C765F"/>
    <w:rsid w:val="007C7A23"/>
    <w:rsid w:val="007D04DA"/>
    <w:rsid w:val="007D07CD"/>
    <w:rsid w:val="007D09CE"/>
    <w:rsid w:val="007D09E6"/>
    <w:rsid w:val="007D0C72"/>
    <w:rsid w:val="007D0D17"/>
    <w:rsid w:val="007D15A7"/>
    <w:rsid w:val="007D1883"/>
    <w:rsid w:val="007D1A85"/>
    <w:rsid w:val="007D24F4"/>
    <w:rsid w:val="007D28AC"/>
    <w:rsid w:val="007D32CC"/>
    <w:rsid w:val="007D36C1"/>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B9"/>
    <w:rsid w:val="007D7039"/>
    <w:rsid w:val="007D731C"/>
    <w:rsid w:val="007D740B"/>
    <w:rsid w:val="007D74F9"/>
    <w:rsid w:val="007D788B"/>
    <w:rsid w:val="007D7B3A"/>
    <w:rsid w:val="007D7BA9"/>
    <w:rsid w:val="007D7F35"/>
    <w:rsid w:val="007E005A"/>
    <w:rsid w:val="007E02E7"/>
    <w:rsid w:val="007E098D"/>
    <w:rsid w:val="007E101A"/>
    <w:rsid w:val="007E10BC"/>
    <w:rsid w:val="007E153F"/>
    <w:rsid w:val="007E19ED"/>
    <w:rsid w:val="007E1BCA"/>
    <w:rsid w:val="007E1BE6"/>
    <w:rsid w:val="007E22FE"/>
    <w:rsid w:val="007E263A"/>
    <w:rsid w:val="007E268B"/>
    <w:rsid w:val="007E2701"/>
    <w:rsid w:val="007E2724"/>
    <w:rsid w:val="007E2B0A"/>
    <w:rsid w:val="007E2EA0"/>
    <w:rsid w:val="007E32F1"/>
    <w:rsid w:val="007E3927"/>
    <w:rsid w:val="007E3A65"/>
    <w:rsid w:val="007E3D22"/>
    <w:rsid w:val="007E4248"/>
    <w:rsid w:val="007E4B93"/>
    <w:rsid w:val="007E5197"/>
    <w:rsid w:val="007E556B"/>
    <w:rsid w:val="007E56BE"/>
    <w:rsid w:val="007E57AD"/>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DEE"/>
    <w:rsid w:val="007F0F3A"/>
    <w:rsid w:val="007F0FB3"/>
    <w:rsid w:val="007F137D"/>
    <w:rsid w:val="007F188E"/>
    <w:rsid w:val="007F1A15"/>
    <w:rsid w:val="007F1E8B"/>
    <w:rsid w:val="007F28D7"/>
    <w:rsid w:val="007F29E9"/>
    <w:rsid w:val="007F2C27"/>
    <w:rsid w:val="007F2D64"/>
    <w:rsid w:val="007F3120"/>
    <w:rsid w:val="007F4238"/>
    <w:rsid w:val="007F436E"/>
    <w:rsid w:val="007F4955"/>
    <w:rsid w:val="007F4C44"/>
    <w:rsid w:val="007F4D82"/>
    <w:rsid w:val="007F5636"/>
    <w:rsid w:val="007F576E"/>
    <w:rsid w:val="007F5DF4"/>
    <w:rsid w:val="007F5E27"/>
    <w:rsid w:val="007F604D"/>
    <w:rsid w:val="007F6086"/>
    <w:rsid w:val="007F6112"/>
    <w:rsid w:val="007F61E7"/>
    <w:rsid w:val="007F620A"/>
    <w:rsid w:val="007F6B36"/>
    <w:rsid w:val="007F6B6A"/>
    <w:rsid w:val="007F6F46"/>
    <w:rsid w:val="007F700D"/>
    <w:rsid w:val="007F70AE"/>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9A7"/>
    <w:rsid w:val="00802A39"/>
    <w:rsid w:val="00802B95"/>
    <w:rsid w:val="00802F09"/>
    <w:rsid w:val="00802FB1"/>
    <w:rsid w:val="0080312F"/>
    <w:rsid w:val="0080338D"/>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D89"/>
    <w:rsid w:val="00806EBE"/>
    <w:rsid w:val="00807297"/>
    <w:rsid w:val="00807486"/>
    <w:rsid w:val="00807AF4"/>
    <w:rsid w:val="00807BCC"/>
    <w:rsid w:val="00807BDA"/>
    <w:rsid w:val="00807C54"/>
    <w:rsid w:val="00807C9E"/>
    <w:rsid w:val="00807D22"/>
    <w:rsid w:val="008101F5"/>
    <w:rsid w:val="008102FB"/>
    <w:rsid w:val="008104E7"/>
    <w:rsid w:val="0081056C"/>
    <w:rsid w:val="00810AB0"/>
    <w:rsid w:val="00811538"/>
    <w:rsid w:val="00811C61"/>
    <w:rsid w:val="008124B3"/>
    <w:rsid w:val="00812834"/>
    <w:rsid w:val="00812DFF"/>
    <w:rsid w:val="00812ED0"/>
    <w:rsid w:val="00813125"/>
    <w:rsid w:val="00813588"/>
    <w:rsid w:val="00813984"/>
    <w:rsid w:val="00813A4A"/>
    <w:rsid w:val="00813AA9"/>
    <w:rsid w:val="00813C33"/>
    <w:rsid w:val="00813E5B"/>
    <w:rsid w:val="00813FB7"/>
    <w:rsid w:val="008149B8"/>
    <w:rsid w:val="00814ACB"/>
    <w:rsid w:val="00814F5F"/>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362"/>
    <w:rsid w:val="008175B4"/>
    <w:rsid w:val="00817603"/>
    <w:rsid w:val="00817B51"/>
    <w:rsid w:val="00820039"/>
    <w:rsid w:val="0082057C"/>
    <w:rsid w:val="00820D6A"/>
    <w:rsid w:val="00820EC0"/>
    <w:rsid w:val="0082120F"/>
    <w:rsid w:val="00821442"/>
    <w:rsid w:val="00821509"/>
    <w:rsid w:val="008215CA"/>
    <w:rsid w:val="00821D5C"/>
    <w:rsid w:val="00821F3E"/>
    <w:rsid w:val="00822616"/>
    <w:rsid w:val="00822971"/>
    <w:rsid w:val="00822C37"/>
    <w:rsid w:val="00823096"/>
    <w:rsid w:val="00823414"/>
    <w:rsid w:val="0082351D"/>
    <w:rsid w:val="008239BE"/>
    <w:rsid w:val="00823A09"/>
    <w:rsid w:val="00823C38"/>
    <w:rsid w:val="00823D2E"/>
    <w:rsid w:val="00823D64"/>
    <w:rsid w:val="00823E79"/>
    <w:rsid w:val="008242EE"/>
    <w:rsid w:val="00824482"/>
    <w:rsid w:val="00824528"/>
    <w:rsid w:val="00824578"/>
    <w:rsid w:val="00824F11"/>
    <w:rsid w:val="00825119"/>
    <w:rsid w:val="00825189"/>
    <w:rsid w:val="0082538C"/>
    <w:rsid w:val="00825595"/>
    <w:rsid w:val="00825EA8"/>
    <w:rsid w:val="0082655E"/>
    <w:rsid w:val="0082690B"/>
    <w:rsid w:val="00826B4F"/>
    <w:rsid w:val="00826DA9"/>
    <w:rsid w:val="00826F33"/>
    <w:rsid w:val="008272D1"/>
    <w:rsid w:val="008279FA"/>
    <w:rsid w:val="00827B38"/>
    <w:rsid w:val="00830612"/>
    <w:rsid w:val="00830849"/>
    <w:rsid w:val="00830929"/>
    <w:rsid w:val="00830D78"/>
    <w:rsid w:val="00830FCD"/>
    <w:rsid w:val="00831399"/>
    <w:rsid w:val="008315D0"/>
    <w:rsid w:val="00831DAC"/>
    <w:rsid w:val="008320DD"/>
    <w:rsid w:val="00832171"/>
    <w:rsid w:val="0083231B"/>
    <w:rsid w:val="008325C2"/>
    <w:rsid w:val="00832700"/>
    <w:rsid w:val="00832AE2"/>
    <w:rsid w:val="00832BE4"/>
    <w:rsid w:val="00832DA8"/>
    <w:rsid w:val="008331FD"/>
    <w:rsid w:val="00833252"/>
    <w:rsid w:val="008332AE"/>
    <w:rsid w:val="00833458"/>
    <w:rsid w:val="00833659"/>
    <w:rsid w:val="0083386C"/>
    <w:rsid w:val="00833A34"/>
    <w:rsid w:val="00834086"/>
    <w:rsid w:val="0083432A"/>
    <w:rsid w:val="0083445F"/>
    <w:rsid w:val="0083448B"/>
    <w:rsid w:val="00834AEE"/>
    <w:rsid w:val="00834CA8"/>
    <w:rsid w:val="00834FD4"/>
    <w:rsid w:val="008351CE"/>
    <w:rsid w:val="008352E5"/>
    <w:rsid w:val="008353B6"/>
    <w:rsid w:val="00835585"/>
    <w:rsid w:val="00835786"/>
    <w:rsid w:val="00835DB5"/>
    <w:rsid w:val="008360C0"/>
    <w:rsid w:val="008360F8"/>
    <w:rsid w:val="00836131"/>
    <w:rsid w:val="008362C4"/>
    <w:rsid w:val="0083630C"/>
    <w:rsid w:val="00836535"/>
    <w:rsid w:val="00836554"/>
    <w:rsid w:val="008368B3"/>
    <w:rsid w:val="008369D7"/>
    <w:rsid w:val="00837196"/>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94C"/>
    <w:rsid w:val="00841BCD"/>
    <w:rsid w:val="00841D95"/>
    <w:rsid w:val="00841D9C"/>
    <w:rsid w:val="00841F0F"/>
    <w:rsid w:val="00842724"/>
    <w:rsid w:val="00842766"/>
    <w:rsid w:val="008429BC"/>
    <w:rsid w:val="00842B18"/>
    <w:rsid w:val="008431D1"/>
    <w:rsid w:val="00843537"/>
    <w:rsid w:val="00843656"/>
    <w:rsid w:val="00843E55"/>
    <w:rsid w:val="0084447A"/>
    <w:rsid w:val="0084473C"/>
    <w:rsid w:val="00844B7F"/>
    <w:rsid w:val="00844F25"/>
    <w:rsid w:val="00845187"/>
    <w:rsid w:val="0084534D"/>
    <w:rsid w:val="00845929"/>
    <w:rsid w:val="008462E0"/>
    <w:rsid w:val="008464A3"/>
    <w:rsid w:val="0084660F"/>
    <w:rsid w:val="008466A8"/>
    <w:rsid w:val="00846F0C"/>
    <w:rsid w:val="0084713B"/>
    <w:rsid w:val="00847376"/>
    <w:rsid w:val="00847A57"/>
    <w:rsid w:val="00847D00"/>
    <w:rsid w:val="00847D25"/>
    <w:rsid w:val="00847E08"/>
    <w:rsid w:val="00850007"/>
    <w:rsid w:val="008503AD"/>
    <w:rsid w:val="008509E4"/>
    <w:rsid w:val="00850BEF"/>
    <w:rsid w:val="00851000"/>
    <w:rsid w:val="0085116B"/>
    <w:rsid w:val="00851DD5"/>
    <w:rsid w:val="00851E0A"/>
    <w:rsid w:val="00851F3E"/>
    <w:rsid w:val="008520AE"/>
    <w:rsid w:val="00852A21"/>
    <w:rsid w:val="00852D09"/>
    <w:rsid w:val="00852D7A"/>
    <w:rsid w:val="00852F3C"/>
    <w:rsid w:val="008533C8"/>
    <w:rsid w:val="00853612"/>
    <w:rsid w:val="00853AA1"/>
    <w:rsid w:val="00853B72"/>
    <w:rsid w:val="00853DC2"/>
    <w:rsid w:val="00853DF4"/>
    <w:rsid w:val="00854104"/>
    <w:rsid w:val="008544A8"/>
    <w:rsid w:val="00854789"/>
    <w:rsid w:val="008549F7"/>
    <w:rsid w:val="00854F3F"/>
    <w:rsid w:val="00854FFC"/>
    <w:rsid w:val="008553EA"/>
    <w:rsid w:val="00855403"/>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AF"/>
    <w:rsid w:val="008638EE"/>
    <w:rsid w:val="00863933"/>
    <w:rsid w:val="00863B4F"/>
    <w:rsid w:val="00863C7B"/>
    <w:rsid w:val="00864334"/>
    <w:rsid w:val="008646B0"/>
    <w:rsid w:val="008647AC"/>
    <w:rsid w:val="00864952"/>
    <w:rsid w:val="00864A01"/>
    <w:rsid w:val="00864A8F"/>
    <w:rsid w:val="008652A6"/>
    <w:rsid w:val="00865661"/>
    <w:rsid w:val="00865A68"/>
    <w:rsid w:val="00865E4F"/>
    <w:rsid w:val="00866253"/>
    <w:rsid w:val="008663D0"/>
    <w:rsid w:val="008666F8"/>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062"/>
    <w:rsid w:val="008734ED"/>
    <w:rsid w:val="00873585"/>
    <w:rsid w:val="00873690"/>
    <w:rsid w:val="008736EC"/>
    <w:rsid w:val="008738CA"/>
    <w:rsid w:val="00873E76"/>
    <w:rsid w:val="008745D7"/>
    <w:rsid w:val="008745FD"/>
    <w:rsid w:val="00874919"/>
    <w:rsid w:val="0087491B"/>
    <w:rsid w:val="0087532A"/>
    <w:rsid w:val="008758A1"/>
    <w:rsid w:val="00875AA6"/>
    <w:rsid w:val="00875E37"/>
    <w:rsid w:val="008768CA"/>
    <w:rsid w:val="00876F9E"/>
    <w:rsid w:val="0087714A"/>
    <w:rsid w:val="008772D0"/>
    <w:rsid w:val="00877514"/>
    <w:rsid w:val="00877884"/>
    <w:rsid w:val="00877B6D"/>
    <w:rsid w:val="00877E1C"/>
    <w:rsid w:val="00877E66"/>
    <w:rsid w:val="0088019A"/>
    <w:rsid w:val="008802A0"/>
    <w:rsid w:val="008802A3"/>
    <w:rsid w:val="00880677"/>
    <w:rsid w:val="0088083E"/>
    <w:rsid w:val="00880898"/>
    <w:rsid w:val="00881922"/>
    <w:rsid w:val="00882262"/>
    <w:rsid w:val="0088240E"/>
    <w:rsid w:val="0088245B"/>
    <w:rsid w:val="008825B6"/>
    <w:rsid w:val="00882803"/>
    <w:rsid w:val="00882C28"/>
    <w:rsid w:val="00883835"/>
    <w:rsid w:val="00884383"/>
    <w:rsid w:val="00885743"/>
    <w:rsid w:val="00885C77"/>
    <w:rsid w:val="00885CC4"/>
    <w:rsid w:val="00886DD7"/>
    <w:rsid w:val="008871AE"/>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2EA"/>
    <w:rsid w:val="0089636E"/>
    <w:rsid w:val="00896564"/>
    <w:rsid w:val="008968E0"/>
    <w:rsid w:val="008971F5"/>
    <w:rsid w:val="00897222"/>
    <w:rsid w:val="00897457"/>
    <w:rsid w:val="00897478"/>
    <w:rsid w:val="008976F7"/>
    <w:rsid w:val="00897852"/>
    <w:rsid w:val="0089794D"/>
    <w:rsid w:val="008A04AE"/>
    <w:rsid w:val="008A0580"/>
    <w:rsid w:val="008A05CA"/>
    <w:rsid w:val="008A0AED"/>
    <w:rsid w:val="008A0CFA"/>
    <w:rsid w:val="008A0DAD"/>
    <w:rsid w:val="008A107B"/>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6DE2"/>
    <w:rsid w:val="008A75C6"/>
    <w:rsid w:val="008A7684"/>
    <w:rsid w:val="008A7A3B"/>
    <w:rsid w:val="008A7F80"/>
    <w:rsid w:val="008B001C"/>
    <w:rsid w:val="008B0292"/>
    <w:rsid w:val="008B035A"/>
    <w:rsid w:val="008B135D"/>
    <w:rsid w:val="008B140D"/>
    <w:rsid w:val="008B1695"/>
    <w:rsid w:val="008B1A75"/>
    <w:rsid w:val="008B201C"/>
    <w:rsid w:val="008B20FD"/>
    <w:rsid w:val="008B2134"/>
    <w:rsid w:val="008B2800"/>
    <w:rsid w:val="008B2B89"/>
    <w:rsid w:val="008B2D9D"/>
    <w:rsid w:val="008B2E9D"/>
    <w:rsid w:val="008B2ED8"/>
    <w:rsid w:val="008B33E4"/>
    <w:rsid w:val="008B34BD"/>
    <w:rsid w:val="008B4056"/>
    <w:rsid w:val="008B4216"/>
    <w:rsid w:val="008B4612"/>
    <w:rsid w:val="008B4954"/>
    <w:rsid w:val="008B4CF5"/>
    <w:rsid w:val="008B4F25"/>
    <w:rsid w:val="008B5030"/>
    <w:rsid w:val="008B57E6"/>
    <w:rsid w:val="008B5D4A"/>
    <w:rsid w:val="008B6677"/>
    <w:rsid w:val="008B668D"/>
    <w:rsid w:val="008B6812"/>
    <w:rsid w:val="008B6CBA"/>
    <w:rsid w:val="008B740C"/>
    <w:rsid w:val="008B7456"/>
    <w:rsid w:val="008B74C6"/>
    <w:rsid w:val="008B762E"/>
    <w:rsid w:val="008B7881"/>
    <w:rsid w:val="008B78D8"/>
    <w:rsid w:val="008C025F"/>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B7D"/>
    <w:rsid w:val="008C4C9E"/>
    <w:rsid w:val="008C4D57"/>
    <w:rsid w:val="008C4E07"/>
    <w:rsid w:val="008C52E6"/>
    <w:rsid w:val="008C560B"/>
    <w:rsid w:val="008C57B4"/>
    <w:rsid w:val="008C5917"/>
    <w:rsid w:val="008C5A55"/>
    <w:rsid w:val="008C5B3E"/>
    <w:rsid w:val="008C5B51"/>
    <w:rsid w:val="008C5D09"/>
    <w:rsid w:val="008C5D1F"/>
    <w:rsid w:val="008C5DBB"/>
    <w:rsid w:val="008C709C"/>
    <w:rsid w:val="008C776D"/>
    <w:rsid w:val="008C78E4"/>
    <w:rsid w:val="008C7E72"/>
    <w:rsid w:val="008C7F5F"/>
    <w:rsid w:val="008D02F5"/>
    <w:rsid w:val="008D0C7B"/>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3D08"/>
    <w:rsid w:val="008D45C6"/>
    <w:rsid w:val="008D4717"/>
    <w:rsid w:val="008D49DA"/>
    <w:rsid w:val="008D4AD1"/>
    <w:rsid w:val="008D503C"/>
    <w:rsid w:val="008D5275"/>
    <w:rsid w:val="008D5279"/>
    <w:rsid w:val="008D5280"/>
    <w:rsid w:val="008D53A1"/>
    <w:rsid w:val="008D5400"/>
    <w:rsid w:val="008D5472"/>
    <w:rsid w:val="008D592F"/>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4DF0"/>
    <w:rsid w:val="008E510A"/>
    <w:rsid w:val="008E510F"/>
    <w:rsid w:val="008E515B"/>
    <w:rsid w:val="008E528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060"/>
    <w:rsid w:val="008F6495"/>
    <w:rsid w:val="008F65EF"/>
    <w:rsid w:val="008F67AD"/>
    <w:rsid w:val="008F686C"/>
    <w:rsid w:val="008F6E25"/>
    <w:rsid w:val="008F770F"/>
    <w:rsid w:val="008F7756"/>
    <w:rsid w:val="00900240"/>
    <w:rsid w:val="009003D9"/>
    <w:rsid w:val="00900B88"/>
    <w:rsid w:val="00900BFC"/>
    <w:rsid w:val="00900ED7"/>
    <w:rsid w:val="00900F82"/>
    <w:rsid w:val="00901278"/>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809"/>
    <w:rsid w:val="00906A0B"/>
    <w:rsid w:val="00906C2E"/>
    <w:rsid w:val="00906DA6"/>
    <w:rsid w:val="00906E84"/>
    <w:rsid w:val="00907069"/>
    <w:rsid w:val="009073EF"/>
    <w:rsid w:val="00907452"/>
    <w:rsid w:val="00907FCB"/>
    <w:rsid w:val="009101D1"/>
    <w:rsid w:val="00910395"/>
    <w:rsid w:val="0091044E"/>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3C4F"/>
    <w:rsid w:val="00914145"/>
    <w:rsid w:val="009144AF"/>
    <w:rsid w:val="0091463E"/>
    <w:rsid w:val="009148DE"/>
    <w:rsid w:val="00915103"/>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6C"/>
    <w:rsid w:val="00921784"/>
    <w:rsid w:val="009219EC"/>
    <w:rsid w:val="00921EE4"/>
    <w:rsid w:val="00922375"/>
    <w:rsid w:val="0092239F"/>
    <w:rsid w:val="00922DF6"/>
    <w:rsid w:val="00923056"/>
    <w:rsid w:val="00923261"/>
    <w:rsid w:val="009234B5"/>
    <w:rsid w:val="00923570"/>
    <w:rsid w:val="009235FD"/>
    <w:rsid w:val="00923609"/>
    <w:rsid w:val="00923726"/>
    <w:rsid w:val="00923BE1"/>
    <w:rsid w:val="00923C9C"/>
    <w:rsid w:val="00923CBE"/>
    <w:rsid w:val="00923CC4"/>
    <w:rsid w:val="00924435"/>
    <w:rsid w:val="00924509"/>
    <w:rsid w:val="009245E9"/>
    <w:rsid w:val="0092485B"/>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78B"/>
    <w:rsid w:val="00933961"/>
    <w:rsid w:val="00933A8A"/>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0AE"/>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2F5"/>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11E"/>
    <w:rsid w:val="00952204"/>
    <w:rsid w:val="009523E3"/>
    <w:rsid w:val="00952495"/>
    <w:rsid w:val="0095252F"/>
    <w:rsid w:val="0095256D"/>
    <w:rsid w:val="00952A4E"/>
    <w:rsid w:val="00952B9A"/>
    <w:rsid w:val="0095308E"/>
    <w:rsid w:val="009530D5"/>
    <w:rsid w:val="0095311F"/>
    <w:rsid w:val="0095318C"/>
    <w:rsid w:val="009532BB"/>
    <w:rsid w:val="009536B2"/>
    <w:rsid w:val="009537F3"/>
    <w:rsid w:val="0095415E"/>
    <w:rsid w:val="009543C5"/>
    <w:rsid w:val="009545D2"/>
    <w:rsid w:val="00954738"/>
    <w:rsid w:val="009549D1"/>
    <w:rsid w:val="00954A91"/>
    <w:rsid w:val="00955A44"/>
    <w:rsid w:val="00955F45"/>
    <w:rsid w:val="009561A6"/>
    <w:rsid w:val="009561BE"/>
    <w:rsid w:val="009561F6"/>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D77"/>
    <w:rsid w:val="00964E94"/>
    <w:rsid w:val="0096519C"/>
    <w:rsid w:val="00965901"/>
    <w:rsid w:val="0096599D"/>
    <w:rsid w:val="009659F7"/>
    <w:rsid w:val="00965BE3"/>
    <w:rsid w:val="00965FC1"/>
    <w:rsid w:val="0096637B"/>
    <w:rsid w:val="009663B3"/>
    <w:rsid w:val="00966B27"/>
    <w:rsid w:val="00966ECE"/>
    <w:rsid w:val="00966FEB"/>
    <w:rsid w:val="00967173"/>
    <w:rsid w:val="0096729C"/>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156"/>
    <w:rsid w:val="009725B7"/>
    <w:rsid w:val="009726EC"/>
    <w:rsid w:val="0097274E"/>
    <w:rsid w:val="00972852"/>
    <w:rsid w:val="00972AFB"/>
    <w:rsid w:val="00973189"/>
    <w:rsid w:val="00973324"/>
    <w:rsid w:val="00973893"/>
    <w:rsid w:val="00973A2D"/>
    <w:rsid w:val="009745FF"/>
    <w:rsid w:val="00974BE5"/>
    <w:rsid w:val="0097507C"/>
    <w:rsid w:val="00975115"/>
    <w:rsid w:val="00975E77"/>
    <w:rsid w:val="00976565"/>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52A"/>
    <w:rsid w:val="009816EF"/>
    <w:rsid w:val="00981962"/>
    <w:rsid w:val="00981C2A"/>
    <w:rsid w:val="00982109"/>
    <w:rsid w:val="00982366"/>
    <w:rsid w:val="00982483"/>
    <w:rsid w:val="0098250F"/>
    <w:rsid w:val="009829E8"/>
    <w:rsid w:val="00982B90"/>
    <w:rsid w:val="00982BA4"/>
    <w:rsid w:val="00982C2D"/>
    <w:rsid w:val="00982E93"/>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B39"/>
    <w:rsid w:val="00992CC7"/>
    <w:rsid w:val="00992E24"/>
    <w:rsid w:val="00992F95"/>
    <w:rsid w:val="009937DA"/>
    <w:rsid w:val="009938AB"/>
    <w:rsid w:val="00993D6B"/>
    <w:rsid w:val="0099455B"/>
    <w:rsid w:val="00994603"/>
    <w:rsid w:val="00994E86"/>
    <w:rsid w:val="00995612"/>
    <w:rsid w:val="00995947"/>
    <w:rsid w:val="00995962"/>
    <w:rsid w:val="00995A7E"/>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72"/>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81E"/>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57D7"/>
    <w:rsid w:val="009B610D"/>
    <w:rsid w:val="009B63FD"/>
    <w:rsid w:val="009B6740"/>
    <w:rsid w:val="009B6A79"/>
    <w:rsid w:val="009B6CF0"/>
    <w:rsid w:val="009B71EC"/>
    <w:rsid w:val="009B747B"/>
    <w:rsid w:val="009B7A8A"/>
    <w:rsid w:val="009B7C97"/>
    <w:rsid w:val="009B7C9B"/>
    <w:rsid w:val="009B7EC4"/>
    <w:rsid w:val="009C0240"/>
    <w:rsid w:val="009C02AC"/>
    <w:rsid w:val="009C0362"/>
    <w:rsid w:val="009C0643"/>
    <w:rsid w:val="009C0754"/>
    <w:rsid w:val="009C09F0"/>
    <w:rsid w:val="009C0E19"/>
    <w:rsid w:val="009C0E65"/>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4E"/>
    <w:rsid w:val="009C79C4"/>
    <w:rsid w:val="009C7C48"/>
    <w:rsid w:val="009D0C11"/>
    <w:rsid w:val="009D0D6C"/>
    <w:rsid w:val="009D12B9"/>
    <w:rsid w:val="009D13FF"/>
    <w:rsid w:val="009D152A"/>
    <w:rsid w:val="009D1754"/>
    <w:rsid w:val="009D2CC4"/>
    <w:rsid w:val="009D3790"/>
    <w:rsid w:val="009D3A62"/>
    <w:rsid w:val="009D3D6B"/>
    <w:rsid w:val="009D3F5C"/>
    <w:rsid w:val="009D3FBF"/>
    <w:rsid w:val="009D4163"/>
    <w:rsid w:val="009D438E"/>
    <w:rsid w:val="009D45D9"/>
    <w:rsid w:val="009D4A80"/>
    <w:rsid w:val="009D5013"/>
    <w:rsid w:val="009D545E"/>
    <w:rsid w:val="009D583B"/>
    <w:rsid w:val="009D5BF2"/>
    <w:rsid w:val="009D5C4C"/>
    <w:rsid w:val="009D5F86"/>
    <w:rsid w:val="009D60D0"/>
    <w:rsid w:val="009D60F8"/>
    <w:rsid w:val="009D6357"/>
    <w:rsid w:val="009D65D1"/>
    <w:rsid w:val="009D6B23"/>
    <w:rsid w:val="009D757A"/>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5C8"/>
    <w:rsid w:val="009E3645"/>
    <w:rsid w:val="009E36F6"/>
    <w:rsid w:val="009E389F"/>
    <w:rsid w:val="009E3D7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9EC"/>
    <w:rsid w:val="009F1FD1"/>
    <w:rsid w:val="009F2099"/>
    <w:rsid w:val="009F20DD"/>
    <w:rsid w:val="009F27E5"/>
    <w:rsid w:val="009F2E7F"/>
    <w:rsid w:val="009F3029"/>
    <w:rsid w:val="009F3457"/>
    <w:rsid w:val="009F3718"/>
    <w:rsid w:val="009F37B7"/>
    <w:rsid w:val="009F3CF2"/>
    <w:rsid w:val="009F4006"/>
    <w:rsid w:val="009F437A"/>
    <w:rsid w:val="009F4558"/>
    <w:rsid w:val="009F4747"/>
    <w:rsid w:val="009F4795"/>
    <w:rsid w:val="009F4F00"/>
    <w:rsid w:val="009F518D"/>
    <w:rsid w:val="009F5194"/>
    <w:rsid w:val="009F51E6"/>
    <w:rsid w:val="009F5272"/>
    <w:rsid w:val="009F5767"/>
    <w:rsid w:val="009F5960"/>
    <w:rsid w:val="009F5967"/>
    <w:rsid w:val="009F5D92"/>
    <w:rsid w:val="009F5E21"/>
    <w:rsid w:val="009F614A"/>
    <w:rsid w:val="009F6364"/>
    <w:rsid w:val="009F6532"/>
    <w:rsid w:val="009F653C"/>
    <w:rsid w:val="009F68B4"/>
    <w:rsid w:val="009F6FD2"/>
    <w:rsid w:val="009F71DE"/>
    <w:rsid w:val="009F7216"/>
    <w:rsid w:val="009F734F"/>
    <w:rsid w:val="009F7483"/>
    <w:rsid w:val="009F75FC"/>
    <w:rsid w:val="009F7D46"/>
    <w:rsid w:val="009F7D76"/>
    <w:rsid w:val="009F7E99"/>
    <w:rsid w:val="00A00350"/>
    <w:rsid w:val="00A0050A"/>
    <w:rsid w:val="00A00708"/>
    <w:rsid w:val="00A00A2B"/>
    <w:rsid w:val="00A01449"/>
    <w:rsid w:val="00A01751"/>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4CAB"/>
    <w:rsid w:val="00A055FF"/>
    <w:rsid w:val="00A0567F"/>
    <w:rsid w:val="00A0594D"/>
    <w:rsid w:val="00A05D69"/>
    <w:rsid w:val="00A05F4D"/>
    <w:rsid w:val="00A06462"/>
    <w:rsid w:val="00A0660C"/>
    <w:rsid w:val="00A06874"/>
    <w:rsid w:val="00A06A3A"/>
    <w:rsid w:val="00A06D2A"/>
    <w:rsid w:val="00A06D50"/>
    <w:rsid w:val="00A06E1A"/>
    <w:rsid w:val="00A0724E"/>
    <w:rsid w:val="00A07278"/>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2EF0"/>
    <w:rsid w:val="00A1307A"/>
    <w:rsid w:val="00A13252"/>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C"/>
    <w:rsid w:val="00A16DBF"/>
    <w:rsid w:val="00A16DD7"/>
    <w:rsid w:val="00A16E4E"/>
    <w:rsid w:val="00A1722D"/>
    <w:rsid w:val="00A1730D"/>
    <w:rsid w:val="00A17AB4"/>
    <w:rsid w:val="00A17E13"/>
    <w:rsid w:val="00A17EE6"/>
    <w:rsid w:val="00A202B4"/>
    <w:rsid w:val="00A205C6"/>
    <w:rsid w:val="00A20E4A"/>
    <w:rsid w:val="00A21604"/>
    <w:rsid w:val="00A21C0F"/>
    <w:rsid w:val="00A21D78"/>
    <w:rsid w:val="00A21EC5"/>
    <w:rsid w:val="00A22159"/>
    <w:rsid w:val="00A222D9"/>
    <w:rsid w:val="00A2240F"/>
    <w:rsid w:val="00A22A27"/>
    <w:rsid w:val="00A22EAF"/>
    <w:rsid w:val="00A22FDD"/>
    <w:rsid w:val="00A22FE3"/>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22C"/>
    <w:rsid w:val="00A26C0D"/>
    <w:rsid w:val="00A27028"/>
    <w:rsid w:val="00A278CD"/>
    <w:rsid w:val="00A27D3C"/>
    <w:rsid w:val="00A27D43"/>
    <w:rsid w:val="00A27E28"/>
    <w:rsid w:val="00A27E96"/>
    <w:rsid w:val="00A3063E"/>
    <w:rsid w:val="00A30961"/>
    <w:rsid w:val="00A309F6"/>
    <w:rsid w:val="00A31BD7"/>
    <w:rsid w:val="00A31CCC"/>
    <w:rsid w:val="00A31F5E"/>
    <w:rsid w:val="00A32082"/>
    <w:rsid w:val="00A32295"/>
    <w:rsid w:val="00A322E9"/>
    <w:rsid w:val="00A3230B"/>
    <w:rsid w:val="00A3277A"/>
    <w:rsid w:val="00A334B6"/>
    <w:rsid w:val="00A3351E"/>
    <w:rsid w:val="00A340A1"/>
    <w:rsid w:val="00A34147"/>
    <w:rsid w:val="00A34354"/>
    <w:rsid w:val="00A34490"/>
    <w:rsid w:val="00A34592"/>
    <w:rsid w:val="00A34DE1"/>
    <w:rsid w:val="00A34F98"/>
    <w:rsid w:val="00A35465"/>
    <w:rsid w:val="00A35864"/>
    <w:rsid w:val="00A3663A"/>
    <w:rsid w:val="00A367BA"/>
    <w:rsid w:val="00A36C6A"/>
    <w:rsid w:val="00A36D4C"/>
    <w:rsid w:val="00A37003"/>
    <w:rsid w:val="00A3761A"/>
    <w:rsid w:val="00A376E5"/>
    <w:rsid w:val="00A37EFE"/>
    <w:rsid w:val="00A4071C"/>
    <w:rsid w:val="00A40CDF"/>
    <w:rsid w:val="00A40D98"/>
    <w:rsid w:val="00A40FE0"/>
    <w:rsid w:val="00A41267"/>
    <w:rsid w:val="00A41598"/>
    <w:rsid w:val="00A41620"/>
    <w:rsid w:val="00A4195F"/>
    <w:rsid w:val="00A41A61"/>
    <w:rsid w:val="00A41ABA"/>
    <w:rsid w:val="00A41BDE"/>
    <w:rsid w:val="00A41EE9"/>
    <w:rsid w:val="00A420E6"/>
    <w:rsid w:val="00A4215C"/>
    <w:rsid w:val="00A428DC"/>
    <w:rsid w:val="00A42A2B"/>
    <w:rsid w:val="00A42A4C"/>
    <w:rsid w:val="00A430A3"/>
    <w:rsid w:val="00A433BE"/>
    <w:rsid w:val="00A434B6"/>
    <w:rsid w:val="00A43A19"/>
    <w:rsid w:val="00A43BB1"/>
    <w:rsid w:val="00A43BE3"/>
    <w:rsid w:val="00A43E0E"/>
    <w:rsid w:val="00A4403E"/>
    <w:rsid w:val="00A44188"/>
    <w:rsid w:val="00A4429F"/>
    <w:rsid w:val="00A447FD"/>
    <w:rsid w:val="00A44837"/>
    <w:rsid w:val="00A44986"/>
    <w:rsid w:val="00A44F71"/>
    <w:rsid w:val="00A450EE"/>
    <w:rsid w:val="00A45158"/>
    <w:rsid w:val="00A4532C"/>
    <w:rsid w:val="00A45615"/>
    <w:rsid w:val="00A4569F"/>
    <w:rsid w:val="00A45CDD"/>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5D"/>
    <w:rsid w:val="00A52AE0"/>
    <w:rsid w:val="00A52F38"/>
    <w:rsid w:val="00A53464"/>
    <w:rsid w:val="00A53724"/>
    <w:rsid w:val="00A53996"/>
    <w:rsid w:val="00A53FF1"/>
    <w:rsid w:val="00A54018"/>
    <w:rsid w:val="00A5424E"/>
    <w:rsid w:val="00A544F5"/>
    <w:rsid w:val="00A54567"/>
    <w:rsid w:val="00A54938"/>
    <w:rsid w:val="00A54AA3"/>
    <w:rsid w:val="00A54AF9"/>
    <w:rsid w:val="00A54B26"/>
    <w:rsid w:val="00A54E16"/>
    <w:rsid w:val="00A55080"/>
    <w:rsid w:val="00A55849"/>
    <w:rsid w:val="00A55916"/>
    <w:rsid w:val="00A55A2F"/>
    <w:rsid w:val="00A5623C"/>
    <w:rsid w:val="00A568F0"/>
    <w:rsid w:val="00A569FF"/>
    <w:rsid w:val="00A56CF0"/>
    <w:rsid w:val="00A57128"/>
    <w:rsid w:val="00A573AF"/>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771"/>
    <w:rsid w:val="00A65F84"/>
    <w:rsid w:val="00A660FC"/>
    <w:rsid w:val="00A6666C"/>
    <w:rsid w:val="00A6687D"/>
    <w:rsid w:val="00A66ABB"/>
    <w:rsid w:val="00A67003"/>
    <w:rsid w:val="00A67CE8"/>
    <w:rsid w:val="00A701B8"/>
    <w:rsid w:val="00A7025A"/>
    <w:rsid w:val="00A70FD8"/>
    <w:rsid w:val="00A713AA"/>
    <w:rsid w:val="00A71873"/>
    <w:rsid w:val="00A7196D"/>
    <w:rsid w:val="00A71A96"/>
    <w:rsid w:val="00A71DF6"/>
    <w:rsid w:val="00A72055"/>
    <w:rsid w:val="00A7297A"/>
    <w:rsid w:val="00A72E3D"/>
    <w:rsid w:val="00A7304B"/>
    <w:rsid w:val="00A7329E"/>
    <w:rsid w:val="00A732FC"/>
    <w:rsid w:val="00A7344D"/>
    <w:rsid w:val="00A73A17"/>
    <w:rsid w:val="00A73AF8"/>
    <w:rsid w:val="00A73CBD"/>
    <w:rsid w:val="00A73CCA"/>
    <w:rsid w:val="00A740A9"/>
    <w:rsid w:val="00A7417E"/>
    <w:rsid w:val="00A743ED"/>
    <w:rsid w:val="00A74596"/>
    <w:rsid w:val="00A74AA9"/>
    <w:rsid w:val="00A74C72"/>
    <w:rsid w:val="00A74CC6"/>
    <w:rsid w:val="00A7523D"/>
    <w:rsid w:val="00A752D5"/>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4E4"/>
    <w:rsid w:val="00A820B7"/>
    <w:rsid w:val="00A821AE"/>
    <w:rsid w:val="00A82322"/>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597"/>
    <w:rsid w:val="00A947E5"/>
    <w:rsid w:val="00A952BF"/>
    <w:rsid w:val="00A95796"/>
    <w:rsid w:val="00A958B6"/>
    <w:rsid w:val="00A95E00"/>
    <w:rsid w:val="00A95F42"/>
    <w:rsid w:val="00A96318"/>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43F"/>
    <w:rsid w:val="00AA1518"/>
    <w:rsid w:val="00AA179C"/>
    <w:rsid w:val="00AA1A2D"/>
    <w:rsid w:val="00AA1BC9"/>
    <w:rsid w:val="00AA20AF"/>
    <w:rsid w:val="00AA21C1"/>
    <w:rsid w:val="00AA2597"/>
    <w:rsid w:val="00AA28AB"/>
    <w:rsid w:val="00AA2985"/>
    <w:rsid w:val="00AA2CBC"/>
    <w:rsid w:val="00AA3C01"/>
    <w:rsid w:val="00AA4162"/>
    <w:rsid w:val="00AA43FF"/>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6EF"/>
    <w:rsid w:val="00AA7971"/>
    <w:rsid w:val="00AA7AE5"/>
    <w:rsid w:val="00AA7AE7"/>
    <w:rsid w:val="00AA7DDC"/>
    <w:rsid w:val="00AB015F"/>
    <w:rsid w:val="00AB021A"/>
    <w:rsid w:val="00AB0822"/>
    <w:rsid w:val="00AB09DC"/>
    <w:rsid w:val="00AB0B44"/>
    <w:rsid w:val="00AB0C9A"/>
    <w:rsid w:val="00AB0EBE"/>
    <w:rsid w:val="00AB0FD6"/>
    <w:rsid w:val="00AB12A4"/>
    <w:rsid w:val="00AB1846"/>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5F4"/>
    <w:rsid w:val="00AB594A"/>
    <w:rsid w:val="00AB595D"/>
    <w:rsid w:val="00AB599E"/>
    <w:rsid w:val="00AB59C2"/>
    <w:rsid w:val="00AB671A"/>
    <w:rsid w:val="00AB6D2B"/>
    <w:rsid w:val="00AB6D43"/>
    <w:rsid w:val="00AB75CD"/>
    <w:rsid w:val="00AB7AA0"/>
    <w:rsid w:val="00AB7FBA"/>
    <w:rsid w:val="00AC0125"/>
    <w:rsid w:val="00AC05E5"/>
    <w:rsid w:val="00AC06B7"/>
    <w:rsid w:val="00AC0770"/>
    <w:rsid w:val="00AC0E39"/>
    <w:rsid w:val="00AC149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68C"/>
    <w:rsid w:val="00AC6DB4"/>
    <w:rsid w:val="00AC79E9"/>
    <w:rsid w:val="00AC7AC5"/>
    <w:rsid w:val="00AD0B29"/>
    <w:rsid w:val="00AD1CD8"/>
    <w:rsid w:val="00AD213E"/>
    <w:rsid w:val="00AD21DD"/>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7F4"/>
    <w:rsid w:val="00AE0A2C"/>
    <w:rsid w:val="00AE0AF2"/>
    <w:rsid w:val="00AE0B12"/>
    <w:rsid w:val="00AE0B27"/>
    <w:rsid w:val="00AE11FC"/>
    <w:rsid w:val="00AE14F4"/>
    <w:rsid w:val="00AE16D1"/>
    <w:rsid w:val="00AE19A7"/>
    <w:rsid w:val="00AE2A13"/>
    <w:rsid w:val="00AE2C48"/>
    <w:rsid w:val="00AE2CF2"/>
    <w:rsid w:val="00AE30CD"/>
    <w:rsid w:val="00AE33FA"/>
    <w:rsid w:val="00AE3918"/>
    <w:rsid w:val="00AE3E5C"/>
    <w:rsid w:val="00AE4446"/>
    <w:rsid w:val="00AE44A9"/>
    <w:rsid w:val="00AE47FF"/>
    <w:rsid w:val="00AE49D6"/>
    <w:rsid w:val="00AE4A39"/>
    <w:rsid w:val="00AE4B7C"/>
    <w:rsid w:val="00AE4F03"/>
    <w:rsid w:val="00AE537B"/>
    <w:rsid w:val="00AE5484"/>
    <w:rsid w:val="00AE5777"/>
    <w:rsid w:val="00AE5955"/>
    <w:rsid w:val="00AE596A"/>
    <w:rsid w:val="00AE5C2D"/>
    <w:rsid w:val="00AE5C6F"/>
    <w:rsid w:val="00AE5EF2"/>
    <w:rsid w:val="00AE6047"/>
    <w:rsid w:val="00AE60BA"/>
    <w:rsid w:val="00AE631B"/>
    <w:rsid w:val="00AE6532"/>
    <w:rsid w:val="00AE65E3"/>
    <w:rsid w:val="00AE687D"/>
    <w:rsid w:val="00AE6E2C"/>
    <w:rsid w:val="00AE6F93"/>
    <w:rsid w:val="00AE70F6"/>
    <w:rsid w:val="00AE7AB7"/>
    <w:rsid w:val="00AE7C40"/>
    <w:rsid w:val="00AE7CAC"/>
    <w:rsid w:val="00AF0706"/>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7E9"/>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883"/>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8E9"/>
    <w:rsid w:val="00B12C78"/>
    <w:rsid w:val="00B12C85"/>
    <w:rsid w:val="00B12C98"/>
    <w:rsid w:val="00B12E62"/>
    <w:rsid w:val="00B130ED"/>
    <w:rsid w:val="00B1342F"/>
    <w:rsid w:val="00B137E6"/>
    <w:rsid w:val="00B14404"/>
    <w:rsid w:val="00B148F7"/>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986"/>
    <w:rsid w:val="00B20F35"/>
    <w:rsid w:val="00B21519"/>
    <w:rsid w:val="00B21D31"/>
    <w:rsid w:val="00B2259C"/>
    <w:rsid w:val="00B2264A"/>
    <w:rsid w:val="00B228CC"/>
    <w:rsid w:val="00B22D53"/>
    <w:rsid w:val="00B22F00"/>
    <w:rsid w:val="00B22F21"/>
    <w:rsid w:val="00B231E6"/>
    <w:rsid w:val="00B23ABF"/>
    <w:rsid w:val="00B23AC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39D"/>
    <w:rsid w:val="00B3095C"/>
    <w:rsid w:val="00B30B9B"/>
    <w:rsid w:val="00B30FBA"/>
    <w:rsid w:val="00B3164D"/>
    <w:rsid w:val="00B3205E"/>
    <w:rsid w:val="00B320F6"/>
    <w:rsid w:val="00B32222"/>
    <w:rsid w:val="00B32259"/>
    <w:rsid w:val="00B3225E"/>
    <w:rsid w:val="00B32445"/>
    <w:rsid w:val="00B32847"/>
    <w:rsid w:val="00B329AD"/>
    <w:rsid w:val="00B32ADA"/>
    <w:rsid w:val="00B32DDA"/>
    <w:rsid w:val="00B33116"/>
    <w:rsid w:val="00B33815"/>
    <w:rsid w:val="00B33D62"/>
    <w:rsid w:val="00B343AF"/>
    <w:rsid w:val="00B34582"/>
    <w:rsid w:val="00B35BC0"/>
    <w:rsid w:val="00B36260"/>
    <w:rsid w:val="00B362CA"/>
    <w:rsid w:val="00B36381"/>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114"/>
    <w:rsid w:val="00B423E0"/>
    <w:rsid w:val="00B425D1"/>
    <w:rsid w:val="00B42C52"/>
    <w:rsid w:val="00B4381F"/>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0EEC"/>
    <w:rsid w:val="00B51084"/>
    <w:rsid w:val="00B513E1"/>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7BD"/>
    <w:rsid w:val="00B549CD"/>
    <w:rsid w:val="00B54DC2"/>
    <w:rsid w:val="00B555AA"/>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5EB"/>
    <w:rsid w:val="00B62E05"/>
    <w:rsid w:val="00B62EDF"/>
    <w:rsid w:val="00B63051"/>
    <w:rsid w:val="00B6312B"/>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6B"/>
    <w:rsid w:val="00B75DF1"/>
    <w:rsid w:val="00B76126"/>
    <w:rsid w:val="00B76210"/>
    <w:rsid w:val="00B765B4"/>
    <w:rsid w:val="00B7667A"/>
    <w:rsid w:val="00B76787"/>
    <w:rsid w:val="00B76ABA"/>
    <w:rsid w:val="00B76B07"/>
    <w:rsid w:val="00B77309"/>
    <w:rsid w:val="00B77328"/>
    <w:rsid w:val="00B77344"/>
    <w:rsid w:val="00B7775D"/>
    <w:rsid w:val="00B77D7F"/>
    <w:rsid w:val="00B77F03"/>
    <w:rsid w:val="00B80009"/>
    <w:rsid w:val="00B800A6"/>
    <w:rsid w:val="00B803E0"/>
    <w:rsid w:val="00B80D01"/>
    <w:rsid w:val="00B80E85"/>
    <w:rsid w:val="00B811A9"/>
    <w:rsid w:val="00B8149E"/>
    <w:rsid w:val="00B81E56"/>
    <w:rsid w:val="00B81FB0"/>
    <w:rsid w:val="00B824D7"/>
    <w:rsid w:val="00B82A2C"/>
    <w:rsid w:val="00B82F34"/>
    <w:rsid w:val="00B82FC4"/>
    <w:rsid w:val="00B83600"/>
    <w:rsid w:val="00B83882"/>
    <w:rsid w:val="00B83A7E"/>
    <w:rsid w:val="00B83BB2"/>
    <w:rsid w:val="00B83C6C"/>
    <w:rsid w:val="00B84ABC"/>
    <w:rsid w:val="00B84FAE"/>
    <w:rsid w:val="00B850F6"/>
    <w:rsid w:val="00B85269"/>
    <w:rsid w:val="00B853F1"/>
    <w:rsid w:val="00B856B9"/>
    <w:rsid w:val="00B85B50"/>
    <w:rsid w:val="00B85D9B"/>
    <w:rsid w:val="00B86103"/>
    <w:rsid w:val="00B86243"/>
    <w:rsid w:val="00B864A3"/>
    <w:rsid w:val="00B86514"/>
    <w:rsid w:val="00B86A21"/>
    <w:rsid w:val="00B86B20"/>
    <w:rsid w:val="00B8776F"/>
    <w:rsid w:val="00B87989"/>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6C9"/>
    <w:rsid w:val="00B968C8"/>
    <w:rsid w:val="00B96D43"/>
    <w:rsid w:val="00B9795D"/>
    <w:rsid w:val="00B9797F"/>
    <w:rsid w:val="00B97986"/>
    <w:rsid w:val="00B97BDA"/>
    <w:rsid w:val="00B97C15"/>
    <w:rsid w:val="00B97EA9"/>
    <w:rsid w:val="00BA033D"/>
    <w:rsid w:val="00BA043D"/>
    <w:rsid w:val="00BA057E"/>
    <w:rsid w:val="00BA06DD"/>
    <w:rsid w:val="00BA0A3C"/>
    <w:rsid w:val="00BA0D7F"/>
    <w:rsid w:val="00BA0E52"/>
    <w:rsid w:val="00BA0FC3"/>
    <w:rsid w:val="00BA1506"/>
    <w:rsid w:val="00BA2272"/>
    <w:rsid w:val="00BA24B5"/>
    <w:rsid w:val="00BA2A2B"/>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717"/>
    <w:rsid w:val="00BA68A1"/>
    <w:rsid w:val="00BA6E00"/>
    <w:rsid w:val="00BA7195"/>
    <w:rsid w:val="00BA7349"/>
    <w:rsid w:val="00BA7352"/>
    <w:rsid w:val="00BA75B6"/>
    <w:rsid w:val="00BA7630"/>
    <w:rsid w:val="00BA7640"/>
    <w:rsid w:val="00BA7DF9"/>
    <w:rsid w:val="00BA7EC3"/>
    <w:rsid w:val="00BB024A"/>
    <w:rsid w:val="00BB036C"/>
    <w:rsid w:val="00BB0405"/>
    <w:rsid w:val="00BB0756"/>
    <w:rsid w:val="00BB09BA"/>
    <w:rsid w:val="00BB0C03"/>
    <w:rsid w:val="00BB0CCC"/>
    <w:rsid w:val="00BB10D9"/>
    <w:rsid w:val="00BB1335"/>
    <w:rsid w:val="00BB15BF"/>
    <w:rsid w:val="00BB1D7F"/>
    <w:rsid w:val="00BB1ED0"/>
    <w:rsid w:val="00BB20BF"/>
    <w:rsid w:val="00BB2A5A"/>
    <w:rsid w:val="00BB2A9D"/>
    <w:rsid w:val="00BB2C9B"/>
    <w:rsid w:val="00BB37BB"/>
    <w:rsid w:val="00BB3E45"/>
    <w:rsid w:val="00BB3F90"/>
    <w:rsid w:val="00BB4D04"/>
    <w:rsid w:val="00BB4D21"/>
    <w:rsid w:val="00BB518D"/>
    <w:rsid w:val="00BB5522"/>
    <w:rsid w:val="00BB55B8"/>
    <w:rsid w:val="00BB5CDA"/>
    <w:rsid w:val="00BB5DFC"/>
    <w:rsid w:val="00BB6419"/>
    <w:rsid w:val="00BB6924"/>
    <w:rsid w:val="00BB6BE9"/>
    <w:rsid w:val="00BB6C03"/>
    <w:rsid w:val="00BB6D5A"/>
    <w:rsid w:val="00BB6FED"/>
    <w:rsid w:val="00BB7058"/>
    <w:rsid w:val="00BB7644"/>
    <w:rsid w:val="00BB7E14"/>
    <w:rsid w:val="00BB7FC6"/>
    <w:rsid w:val="00BC015C"/>
    <w:rsid w:val="00BC03EE"/>
    <w:rsid w:val="00BC07C9"/>
    <w:rsid w:val="00BC0907"/>
    <w:rsid w:val="00BC0CA0"/>
    <w:rsid w:val="00BC0F7D"/>
    <w:rsid w:val="00BC163A"/>
    <w:rsid w:val="00BC1E1C"/>
    <w:rsid w:val="00BC214E"/>
    <w:rsid w:val="00BC217A"/>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5F1F"/>
    <w:rsid w:val="00BC637F"/>
    <w:rsid w:val="00BC6468"/>
    <w:rsid w:val="00BC648E"/>
    <w:rsid w:val="00BC661D"/>
    <w:rsid w:val="00BC66CD"/>
    <w:rsid w:val="00BC694F"/>
    <w:rsid w:val="00BC73FE"/>
    <w:rsid w:val="00BC754B"/>
    <w:rsid w:val="00BC7B5D"/>
    <w:rsid w:val="00BC7BF1"/>
    <w:rsid w:val="00BC7E6C"/>
    <w:rsid w:val="00BC7F87"/>
    <w:rsid w:val="00BC7FB1"/>
    <w:rsid w:val="00BD014C"/>
    <w:rsid w:val="00BD0695"/>
    <w:rsid w:val="00BD0859"/>
    <w:rsid w:val="00BD08B5"/>
    <w:rsid w:val="00BD093D"/>
    <w:rsid w:val="00BD0D9A"/>
    <w:rsid w:val="00BD0E78"/>
    <w:rsid w:val="00BD0EC5"/>
    <w:rsid w:val="00BD108E"/>
    <w:rsid w:val="00BD10DE"/>
    <w:rsid w:val="00BD124B"/>
    <w:rsid w:val="00BD186D"/>
    <w:rsid w:val="00BD1D70"/>
    <w:rsid w:val="00BD1D77"/>
    <w:rsid w:val="00BD1FBF"/>
    <w:rsid w:val="00BD2157"/>
    <w:rsid w:val="00BD2277"/>
    <w:rsid w:val="00BD2733"/>
    <w:rsid w:val="00BD279D"/>
    <w:rsid w:val="00BD294C"/>
    <w:rsid w:val="00BD2F3D"/>
    <w:rsid w:val="00BD3078"/>
    <w:rsid w:val="00BD3535"/>
    <w:rsid w:val="00BD3BE5"/>
    <w:rsid w:val="00BD3DA4"/>
    <w:rsid w:val="00BD414E"/>
    <w:rsid w:val="00BD431F"/>
    <w:rsid w:val="00BD4ABB"/>
    <w:rsid w:val="00BD51E8"/>
    <w:rsid w:val="00BD52D7"/>
    <w:rsid w:val="00BD5478"/>
    <w:rsid w:val="00BD570C"/>
    <w:rsid w:val="00BD581A"/>
    <w:rsid w:val="00BD59D6"/>
    <w:rsid w:val="00BD5A63"/>
    <w:rsid w:val="00BD5D0A"/>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558"/>
    <w:rsid w:val="00BE161E"/>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BD"/>
    <w:rsid w:val="00BE44E1"/>
    <w:rsid w:val="00BE46A4"/>
    <w:rsid w:val="00BE4700"/>
    <w:rsid w:val="00BE57E6"/>
    <w:rsid w:val="00BE5C4B"/>
    <w:rsid w:val="00BE6361"/>
    <w:rsid w:val="00BE639C"/>
    <w:rsid w:val="00BE66A0"/>
    <w:rsid w:val="00BE6907"/>
    <w:rsid w:val="00BE6B42"/>
    <w:rsid w:val="00BE6C82"/>
    <w:rsid w:val="00BE6D41"/>
    <w:rsid w:val="00BE7248"/>
    <w:rsid w:val="00BE731D"/>
    <w:rsid w:val="00BE7408"/>
    <w:rsid w:val="00BE79EB"/>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2845"/>
    <w:rsid w:val="00BF28C6"/>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8A4"/>
    <w:rsid w:val="00BF5DBF"/>
    <w:rsid w:val="00BF6597"/>
    <w:rsid w:val="00BF69D4"/>
    <w:rsid w:val="00BF6C0D"/>
    <w:rsid w:val="00BF6F0E"/>
    <w:rsid w:val="00BF7024"/>
    <w:rsid w:val="00BF7976"/>
    <w:rsid w:val="00C004CB"/>
    <w:rsid w:val="00C00546"/>
    <w:rsid w:val="00C008A1"/>
    <w:rsid w:val="00C008C5"/>
    <w:rsid w:val="00C00A32"/>
    <w:rsid w:val="00C01149"/>
    <w:rsid w:val="00C0130C"/>
    <w:rsid w:val="00C0162C"/>
    <w:rsid w:val="00C0218F"/>
    <w:rsid w:val="00C021C6"/>
    <w:rsid w:val="00C02385"/>
    <w:rsid w:val="00C023C1"/>
    <w:rsid w:val="00C025D0"/>
    <w:rsid w:val="00C02E6C"/>
    <w:rsid w:val="00C03024"/>
    <w:rsid w:val="00C031AC"/>
    <w:rsid w:val="00C03869"/>
    <w:rsid w:val="00C03968"/>
    <w:rsid w:val="00C03D5F"/>
    <w:rsid w:val="00C040D0"/>
    <w:rsid w:val="00C040FE"/>
    <w:rsid w:val="00C04142"/>
    <w:rsid w:val="00C0445C"/>
    <w:rsid w:val="00C04689"/>
    <w:rsid w:val="00C049B6"/>
    <w:rsid w:val="00C04AB1"/>
    <w:rsid w:val="00C04B8C"/>
    <w:rsid w:val="00C04E5B"/>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0B1"/>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DED"/>
    <w:rsid w:val="00C25F2D"/>
    <w:rsid w:val="00C26013"/>
    <w:rsid w:val="00C26039"/>
    <w:rsid w:val="00C260AA"/>
    <w:rsid w:val="00C261BF"/>
    <w:rsid w:val="00C266AA"/>
    <w:rsid w:val="00C26872"/>
    <w:rsid w:val="00C26ACD"/>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363"/>
    <w:rsid w:val="00C32402"/>
    <w:rsid w:val="00C32413"/>
    <w:rsid w:val="00C32524"/>
    <w:rsid w:val="00C3284E"/>
    <w:rsid w:val="00C328C6"/>
    <w:rsid w:val="00C32A24"/>
    <w:rsid w:val="00C32D7A"/>
    <w:rsid w:val="00C33079"/>
    <w:rsid w:val="00C3312D"/>
    <w:rsid w:val="00C333D0"/>
    <w:rsid w:val="00C3365E"/>
    <w:rsid w:val="00C336FE"/>
    <w:rsid w:val="00C33C16"/>
    <w:rsid w:val="00C34106"/>
    <w:rsid w:val="00C342A9"/>
    <w:rsid w:val="00C34473"/>
    <w:rsid w:val="00C346DD"/>
    <w:rsid w:val="00C349CE"/>
    <w:rsid w:val="00C34DDC"/>
    <w:rsid w:val="00C35282"/>
    <w:rsid w:val="00C35FD7"/>
    <w:rsid w:val="00C3615D"/>
    <w:rsid w:val="00C362F9"/>
    <w:rsid w:val="00C3697D"/>
    <w:rsid w:val="00C36A51"/>
    <w:rsid w:val="00C36D07"/>
    <w:rsid w:val="00C36FE5"/>
    <w:rsid w:val="00C37589"/>
    <w:rsid w:val="00C37639"/>
    <w:rsid w:val="00C37B0B"/>
    <w:rsid w:val="00C37B58"/>
    <w:rsid w:val="00C37DCB"/>
    <w:rsid w:val="00C37F6D"/>
    <w:rsid w:val="00C40098"/>
    <w:rsid w:val="00C40406"/>
    <w:rsid w:val="00C40478"/>
    <w:rsid w:val="00C405AD"/>
    <w:rsid w:val="00C406F8"/>
    <w:rsid w:val="00C40AFD"/>
    <w:rsid w:val="00C40D82"/>
    <w:rsid w:val="00C40FE6"/>
    <w:rsid w:val="00C4103E"/>
    <w:rsid w:val="00C4166C"/>
    <w:rsid w:val="00C417BC"/>
    <w:rsid w:val="00C41879"/>
    <w:rsid w:val="00C41F57"/>
    <w:rsid w:val="00C42869"/>
    <w:rsid w:val="00C42908"/>
    <w:rsid w:val="00C429B4"/>
    <w:rsid w:val="00C42C39"/>
    <w:rsid w:val="00C43639"/>
    <w:rsid w:val="00C438F5"/>
    <w:rsid w:val="00C43D29"/>
    <w:rsid w:val="00C43DE0"/>
    <w:rsid w:val="00C43F19"/>
    <w:rsid w:val="00C4447B"/>
    <w:rsid w:val="00C446AA"/>
    <w:rsid w:val="00C4470D"/>
    <w:rsid w:val="00C44C0D"/>
    <w:rsid w:val="00C44D1B"/>
    <w:rsid w:val="00C44F38"/>
    <w:rsid w:val="00C450E0"/>
    <w:rsid w:val="00C45231"/>
    <w:rsid w:val="00C45D75"/>
    <w:rsid w:val="00C45E03"/>
    <w:rsid w:val="00C462B9"/>
    <w:rsid w:val="00C466A2"/>
    <w:rsid w:val="00C46748"/>
    <w:rsid w:val="00C46B25"/>
    <w:rsid w:val="00C46C47"/>
    <w:rsid w:val="00C46C9C"/>
    <w:rsid w:val="00C47353"/>
    <w:rsid w:val="00C4764E"/>
    <w:rsid w:val="00C479E6"/>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94D"/>
    <w:rsid w:val="00C54A9F"/>
    <w:rsid w:val="00C54DB5"/>
    <w:rsid w:val="00C5553E"/>
    <w:rsid w:val="00C556BC"/>
    <w:rsid w:val="00C557E0"/>
    <w:rsid w:val="00C5585D"/>
    <w:rsid w:val="00C558E2"/>
    <w:rsid w:val="00C55B1B"/>
    <w:rsid w:val="00C56305"/>
    <w:rsid w:val="00C56388"/>
    <w:rsid w:val="00C56635"/>
    <w:rsid w:val="00C566C3"/>
    <w:rsid w:val="00C56801"/>
    <w:rsid w:val="00C56828"/>
    <w:rsid w:val="00C56B1A"/>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55"/>
    <w:rsid w:val="00C64440"/>
    <w:rsid w:val="00C6463A"/>
    <w:rsid w:val="00C646BF"/>
    <w:rsid w:val="00C64BAC"/>
    <w:rsid w:val="00C6502C"/>
    <w:rsid w:val="00C65528"/>
    <w:rsid w:val="00C65681"/>
    <w:rsid w:val="00C6590D"/>
    <w:rsid w:val="00C65967"/>
    <w:rsid w:val="00C65E2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2DAF"/>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983"/>
    <w:rsid w:val="00C77B61"/>
    <w:rsid w:val="00C77D6A"/>
    <w:rsid w:val="00C80432"/>
    <w:rsid w:val="00C80525"/>
    <w:rsid w:val="00C80612"/>
    <w:rsid w:val="00C8097C"/>
    <w:rsid w:val="00C80C1B"/>
    <w:rsid w:val="00C80CFA"/>
    <w:rsid w:val="00C80F9C"/>
    <w:rsid w:val="00C81242"/>
    <w:rsid w:val="00C81407"/>
    <w:rsid w:val="00C8180B"/>
    <w:rsid w:val="00C81E54"/>
    <w:rsid w:val="00C82252"/>
    <w:rsid w:val="00C822AA"/>
    <w:rsid w:val="00C82550"/>
    <w:rsid w:val="00C8256E"/>
    <w:rsid w:val="00C829A7"/>
    <w:rsid w:val="00C82AFD"/>
    <w:rsid w:val="00C82CE0"/>
    <w:rsid w:val="00C82DD7"/>
    <w:rsid w:val="00C82E76"/>
    <w:rsid w:val="00C830C8"/>
    <w:rsid w:val="00C83185"/>
    <w:rsid w:val="00C83188"/>
    <w:rsid w:val="00C8338F"/>
    <w:rsid w:val="00C835D6"/>
    <w:rsid w:val="00C83760"/>
    <w:rsid w:val="00C83D56"/>
    <w:rsid w:val="00C841C6"/>
    <w:rsid w:val="00C84659"/>
    <w:rsid w:val="00C846E5"/>
    <w:rsid w:val="00C84E91"/>
    <w:rsid w:val="00C851AF"/>
    <w:rsid w:val="00C86958"/>
    <w:rsid w:val="00C86B40"/>
    <w:rsid w:val="00C86BF0"/>
    <w:rsid w:val="00C86C58"/>
    <w:rsid w:val="00C86D4E"/>
    <w:rsid w:val="00C86FBE"/>
    <w:rsid w:val="00C87143"/>
    <w:rsid w:val="00C87490"/>
    <w:rsid w:val="00C875F9"/>
    <w:rsid w:val="00C876FE"/>
    <w:rsid w:val="00C87C47"/>
    <w:rsid w:val="00C87DCB"/>
    <w:rsid w:val="00C90149"/>
    <w:rsid w:val="00C9081B"/>
    <w:rsid w:val="00C90D4F"/>
    <w:rsid w:val="00C90E43"/>
    <w:rsid w:val="00C910C4"/>
    <w:rsid w:val="00C9138F"/>
    <w:rsid w:val="00C91509"/>
    <w:rsid w:val="00C9154C"/>
    <w:rsid w:val="00C91600"/>
    <w:rsid w:val="00C917AC"/>
    <w:rsid w:val="00C91C6A"/>
    <w:rsid w:val="00C92265"/>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91"/>
    <w:rsid w:val="00C960B6"/>
    <w:rsid w:val="00C97344"/>
    <w:rsid w:val="00C976BE"/>
    <w:rsid w:val="00C97778"/>
    <w:rsid w:val="00C977FB"/>
    <w:rsid w:val="00C97A29"/>
    <w:rsid w:val="00C97B07"/>
    <w:rsid w:val="00C97BCA"/>
    <w:rsid w:val="00C97D12"/>
    <w:rsid w:val="00C97FF1"/>
    <w:rsid w:val="00CA0015"/>
    <w:rsid w:val="00CA005F"/>
    <w:rsid w:val="00CA03C8"/>
    <w:rsid w:val="00CA079D"/>
    <w:rsid w:val="00CA08EC"/>
    <w:rsid w:val="00CA0933"/>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C2A"/>
    <w:rsid w:val="00CA6F0C"/>
    <w:rsid w:val="00CA70B0"/>
    <w:rsid w:val="00CA783C"/>
    <w:rsid w:val="00CA78AE"/>
    <w:rsid w:val="00CA78B8"/>
    <w:rsid w:val="00CA7B8E"/>
    <w:rsid w:val="00CA7BE7"/>
    <w:rsid w:val="00CB033C"/>
    <w:rsid w:val="00CB04FF"/>
    <w:rsid w:val="00CB0597"/>
    <w:rsid w:val="00CB06C3"/>
    <w:rsid w:val="00CB09B8"/>
    <w:rsid w:val="00CB0A0A"/>
    <w:rsid w:val="00CB0B87"/>
    <w:rsid w:val="00CB0CEA"/>
    <w:rsid w:val="00CB0EF9"/>
    <w:rsid w:val="00CB103B"/>
    <w:rsid w:val="00CB153D"/>
    <w:rsid w:val="00CB15FF"/>
    <w:rsid w:val="00CB17EA"/>
    <w:rsid w:val="00CB1E4B"/>
    <w:rsid w:val="00CB21A8"/>
    <w:rsid w:val="00CB2276"/>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37B"/>
    <w:rsid w:val="00CB5A69"/>
    <w:rsid w:val="00CB6048"/>
    <w:rsid w:val="00CB626F"/>
    <w:rsid w:val="00CB633F"/>
    <w:rsid w:val="00CB6E11"/>
    <w:rsid w:val="00CB6EE2"/>
    <w:rsid w:val="00CB6F2B"/>
    <w:rsid w:val="00CB7384"/>
    <w:rsid w:val="00CB744B"/>
    <w:rsid w:val="00CB7744"/>
    <w:rsid w:val="00CB7D5C"/>
    <w:rsid w:val="00CB7EFC"/>
    <w:rsid w:val="00CB7F42"/>
    <w:rsid w:val="00CB7F60"/>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61D"/>
    <w:rsid w:val="00CC2B06"/>
    <w:rsid w:val="00CC2D8D"/>
    <w:rsid w:val="00CC3129"/>
    <w:rsid w:val="00CC35F6"/>
    <w:rsid w:val="00CC3F51"/>
    <w:rsid w:val="00CC412D"/>
    <w:rsid w:val="00CC41A9"/>
    <w:rsid w:val="00CC4846"/>
    <w:rsid w:val="00CC4885"/>
    <w:rsid w:val="00CC5026"/>
    <w:rsid w:val="00CC5340"/>
    <w:rsid w:val="00CC5ECB"/>
    <w:rsid w:val="00CC6124"/>
    <w:rsid w:val="00CC63CC"/>
    <w:rsid w:val="00CC63FE"/>
    <w:rsid w:val="00CC6448"/>
    <w:rsid w:val="00CC64AC"/>
    <w:rsid w:val="00CC68D0"/>
    <w:rsid w:val="00CC6CC2"/>
    <w:rsid w:val="00CC6D2A"/>
    <w:rsid w:val="00CC71F8"/>
    <w:rsid w:val="00CC76F1"/>
    <w:rsid w:val="00CC76F6"/>
    <w:rsid w:val="00CC7766"/>
    <w:rsid w:val="00CC77E6"/>
    <w:rsid w:val="00CC7B52"/>
    <w:rsid w:val="00CC7D69"/>
    <w:rsid w:val="00CD01FD"/>
    <w:rsid w:val="00CD047E"/>
    <w:rsid w:val="00CD0649"/>
    <w:rsid w:val="00CD0869"/>
    <w:rsid w:val="00CD0902"/>
    <w:rsid w:val="00CD0E94"/>
    <w:rsid w:val="00CD123D"/>
    <w:rsid w:val="00CD2157"/>
    <w:rsid w:val="00CD254E"/>
    <w:rsid w:val="00CD269D"/>
    <w:rsid w:val="00CD2716"/>
    <w:rsid w:val="00CD28ED"/>
    <w:rsid w:val="00CD2956"/>
    <w:rsid w:val="00CD2FEE"/>
    <w:rsid w:val="00CD30DC"/>
    <w:rsid w:val="00CD32DB"/>
    <w:rsid w:val="00CD3333"/>
    <w:rsid w:val="00CD3639"/>
    <w:rsid w:val="00CD380B"/>
    <w:rsid w:val="00CD3EF2"/>
    <w:rsid w:val="00CD3F22"/>
    <w:rsid w:val="00CD3FF1"/>
    <w:rsid w:val="00CD410C"/>
    <w:rsid w:val="00CD4177"/>
    <w:rsid w:val="00CD441C"/>
    <w:rsid w:val="00CD44DE"/>
    <w:rsid w:val="00CD4707"/>
    <w:rsid w:val="00CD486F"/>
    <w:rsid w:val="00CD4CD5"/>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335"/>
    <w:rsid w:val="00CE5523"/>
    <w:rsid w:val="00CE5660"/>
    <w:rsid w:val="00CE59C2"/>
    <w:rsid w:val="00CE61A7"/>
    <w:rsid w:val="00CE691D"/>
    <w:rsid w:val="00CE695E"/>
    <w:rsid w:val="00CE6A17"/>
    <w:rsid w:val="00CE6A88"/>
    <w:rsid w:val="00CE6D64"/>
    <w:rsid w:val="00CE70F6"/>
    <w:rsid w:val="00CE7104"/>
    <w:rsid w:val="00CE79E5"/>
    <w:rsid w:val="00CE7BB5"/>
    <w:rsid w:val="00CE7BC0"/>
    <w:rsid w:val="00CE7F57"/>
    <w:rsid w:val="00CE7F7D"/>
    <w:rsid w:val="00CF004C"/>
    <w:rsid w:val="00CF036E"/>
    <w:rsid w:val="00CF06C2"/>
    <w:rsid w:val="00CF0799"/>
    <w:rsid w:val="00CF098F"/>
    <w:rsid w:val="00CF100B"/>
    <w:rsid w:val="00CF109F"/>
    <w:rsid w:val="00CF1213"/>
    <w:rsid w:val="00CF1A9C"/>
    <w:rsid w:val="00CF1C31"/>
    <w:rsid w:val="00CF1F0A"/>
    <w:rsid w:val="00CF2053"/>
    <w:rsid w:val="00CF20DC"/>
    <w:rsid w:val="00CF22B9"/>
    <w:rsid w:val="00CF2788"/>
    <w:rsid w:val="00CF2BEA"/>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6E95"/>
    <w:rsid w:val="00CF721A"/>
    <w:rsid w:val="00CF7516"/>
    <w:rsid w:val="00CF7633"/>
    <w:rsid w:val="00CF7724"/>
    <w:rsid w:val="00CF78A5"/>
    <w:rsid w:val="00D000F3"/>
    <w:rsid w:val="00D00203"/>
    <w:rsid w:val="00D00388"/>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4F2"/>
    <w:rsid w:val="00D0495F"/>
    <w:rsid w:val="00D04BA7"/>
    <w:rsid w:val="00D04DD9"/>
    <w:rsid w:val="00D04E21"/>
    <w:rsid w:val="00D04EF0"/>
    <w:rsid w:val="00D0555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2F6A"/>
    <w:rsid w:val="00D1317F"/>
    <w:rsid w:val="00D13424"/>
    <w:rsid w:val="00D134F7"/>
    <w:rsid w:val="00D137A1"/>
    <w:rsid w:val="00D13A13"/>
    <w:rsid w:val="00D13D19"/>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0B68"/>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54C"/>
    <w:rsid w:val="00D24991"/>
    <w:rsid w:val="00D24A76"/>
    <w:rsid w:val="00D25104"/>
    <w:rsid w:val="00D25347"/>
    <w:rsid w:val="00D25421"/>
    <w:rsid w:val="00D25473"/>
    <w:rsid w:val="00D25A50"/>
    <w:rsid w:val="00D25ABA"/>
    <w:rsid w:val="00D261F3"/>
    <w:rsid w:val="00D26B38"/>
    <w:rsid w:val="00D26C4F"/>
    <w:rsid w:val="00D2719B"/>
    <w:rsid w:val="00D277CB"/>
    <w:rsid w:val="00D27CEE"/>
    <w:rsid w:val="00D301ED"/>
    <w:rsid w:val="00D30216"/>
    <w:rsid w:val="00D30472"/>
    <w:rsid w:val="00D305DE"/>
    <w:rsid w:val="00D30BD0"/>
    <w:rsid w:val="00D31441"/>
    <w:rsid w:val="00D31582"/>
    <w:rsid w:val="00D3187F"/>
    <w:rsid w:val="00D31ADE"/>
    <w:rsid w:val="00D3256E"/>
    <w:rsid w:val="00D32799"/>
    <w:rsid w:val="00D327C4"/>
    <w:rsid w:val="00D3283B"/>
    <w:rsid w:val="00D32994"/>
    <w:rsid w:val="00D32B10"/>
    <w:rsid w:val="00D32E38"/>
    <w:rsid w:val="00D32EEB"/>
    <w:rsid w:val="00D333DF"/>
    <w:rsid w:val="00D333E6"/>
    <w:rsid w:val="00D333FD"/>
    <w:rsid w:val="00D33509"/>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72F"/>
    <w:rsid w:val="00D35946"/>
    <w:rsid w:val="00D35C2C"/>
    <w:rsid w:val="00D35CA3"/>
    <w:rsid w:val="00D35E69"/>
    <w:rsid w:val="00D366F7"/>
    <w:rsid w:val="00D36825"/>
    <w:rsid w:val="00D36878"/>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646"/>
    <w:rsid w:val="00D416D2"/>
    <w:rsid w:val="00D41B5C"/>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0D56"/>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BEE"/>
    <w:rsid w:val="00D60E0E"/>
    <w:rsid w:val="00D610BA"/>
    <w:rsid w:val="00D615A4"/>
    <w:rsid w:val="00D61614"/>
    <w:rsid w:val="00D616D2"/>
    <w:rsid w:val="00D618B3"/>
    <w:rsid w:val="00D61EDB"/>
    <w:rsid w:val="00D628C8"/>
    <w:rsid w:val="00D62C62"/>
    <w:rsid w:val="00D63432"/>
    <w:rsid w:val="00D63949"/>
    <w:rsid w:val="00D63A82"/>
    <w:rsid w:val="00D63F51"/>
    <w:rsid w:val="00D64616"/>
    <w:rsid w:val="00D646E5"/>
    <w:rsid w:val="00D647E7"/>
    <w:rsid w:val="00D64841"/>
    <w:rsid w:val="00D653C6"/>
    <w:rsid w:val="00D65B34"/>
    <w:rsid w:val="00D65C69"/>
    <w:rsid w:val="00D65E5F"/>
    <w:rsid w:val="00D665FB"/>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3ADF"/>
    <w:rsid w:val="00D74250"/>
    <w:rsid w:val="00D74962"/>
    <w:rsid w:val="00D749A0"/>
    <w:rsid w:val="00D74A5B"/>
    <w:rsid w:val="00D74D5C"/>
    <w:rsid w:val="00D74E22"/>
    <w:rsid w:val="00D74F91"/>
    <w:rsid w:val="00D753A3"/>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26C"/>
    <w:rsid w:val="00D81A8B"/>
    <w:rsid w:val="00D81BAA"/>
    <w:rsid w:val="00D81DE0"/>
    <w:rsid w:val="00D81F3A"/>
    <w:rsid w:val="00D81F79"/>
    <w:rsid w:val="00D8262E"/>
    <w:rsid w:val="00D826A5"/>
    <w:rsid w:val="00D8293E"/>
    <w:rsid w:val="00D82C41"/>
    <w:rsid w:val="00D83434"/>
    <w:rsid w:val="00D84504"/>
    <w:rsid w:val="00D848B3"/>
    <w:rsid w:val="00D84A75"/>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B36"/>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3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55"/>
    <w:rsid w:val="00DA2DD4"/>
    <w:rsid w:val="00DA2DD8"/>
    <w:rsid w:val="00DA3B83"/>
    <w:rsid w:val="00DA3D2E"/>
    <w:rsid w:val="00DA4394"/>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C8F"/>
    <w:rsid w:val="00DB2147"/>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D51"/>
    <w:rsid w:val="00DB7EB4"/>
    <w:rsid w:val="00DC0268"/>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5F6F"/>
    <w:rsid w:val="00DC5FA0"/>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539E"/>
    <w:rsid w:val="00DD634F"/>
    <w:rsid w:val="00DD63B5"/>
    <w:rsid w:val="00DD6A9C"/>
    <w:rsid w:val="00DD6B9E"/>
    <w:rsid w:val="00DD6C6F"/>
    <w:rsid w:val="00DD7419"/>
    <w:rsid w:val="00DD778F"/>
    <w:rsid w:val="00DD7C06"/>
    <w:rsid w:val="00DD7F45"/>
    <w:rsid w:val="00DD7F80"/>
    <w:rsid w:val="00DE09A1"/>
    <w:rsid w:val="00DE0DC2"/>
    <w:rsid w:val="00DE0F4E"/>
    <w:rsid w:val="00DE12ED"/>
    <w:rsid w:val="00DE1C5A"/>
    <w:rsid w:val="00DE1D16"/>
    <w:rsid w:val="00DE2343"/>
    <w:rsid w:val="00DE269E"/>
    <w:rsid w:val="00DE2924"/>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2C"/>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AA"/>
    <w:rsid w:val="00E051C6"/>
    <w:rsid w:val="00E05202"/>
    <w:rsid w:val="00E05446"/>
    <w:rsid w:val="00E05B94"/>
    <w:rsid w:val="00E05FEE"/>
    <w:rsid w:val="00E06190"/>
    <w:rsid w:val="00E0636F"/>
    <w:rsid w:val="00E06E03"/>
    <w:rsid w:val="00E06FED"/>
    <w:rsid w:val="00E07580"/>
    <w:rsid w:val="00E0771C"/>
    <w:rsid w:val="00E07968"/>
    <w:rsid w:val="00E07992"/>
    <w:rsid w:val="00E07AE3"/>
    <w:rsid w:val="00E07F01"/>
    <w:rsid w:val="00E10296"/>
    <w:rsid w:val="00E104A2"/>
    <w:rsid w:val="00E10DB8"/>
    <w:rsid w:val="00E10FD3"/>
    <w:rsid w:val="00E110C7"/>
    <w:rsid w:val="00E11620"/>
    <w:rsid w:val="00E1202B"/>
    <w:rsid w:val="00E1205C"/>
    <w:rsid w:val="00E120A8"/>
    <w:rsid w:val="00E1265B"/>
    <w:rsid w:val="00E1305A"/>
    <w:rsid w:val="00E13490"/>
    <w:rsid w:val="00E13A78"/>
    <w:rsid w:val="00E13CFA"/>
    <w:rsid w:val="00E13D2D"/>
    <w:rsid w:val="00E13D38"/>
    <w:rsid w:val="00E13F3D"/>
    <w:rsid w:val="00E13FA4"/>
    <w:rsid w:val="00E14298"/>
    <w:rsid w:val="00E14B8D"/>
    <w:rsid w:val="00E14F7E"/>
    <w:rsid w:val="00E150CB"/>
    <w:rsid w:val="00E1570A"/>
    <w:rsid w:val="00E159B3"/>
    <w:rsid w:val="00E15F4E"/>
    <w:rsid w:val="00E16409"/>
    <w:rsid w:val="00E16E93"/>
    <w:rsid w:val="00E16F18"/>
    <w:rsid w:val="00E171AE"/>
    <w:rsid w:val="00E173D2"/>
    <w:rsid w:val="00E1744A"/>
    <w:rsid w:val="00E17557"/>
    <w:rsid w:val="00E175D2"/>
    <w:rsid w:val="00E17B81"/>
    <w:rsid w:val="00E17DDB"/>
    <w:rsid w:val="00E17E8F"/>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75A"/>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6AC1"/>
    <w:rsid w:val="00E275BA"/>
    <w:rsid w:val="00E27C1B"/>
    <w:rsid w:val="00E27D0A"/>
    <w:rsid w:val="00E304FA"/>
    <w:rsid w:val="00E30666"/>
    <w:rsid w:val="00E30750"/>
    <w:rsid w:val="00E30B46"/>
    <w:rsid w:val="00E30D58"/>
    <w:rsid w:val="00E31556"/>
    <w:rsid w:val="00E31758"/>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8AC"/>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66"/>
    <w:rsid w:val="00E42FA3"/>
    <w:rsid w:val="00E431C3"/>
    <w:rsid w:val="00E43205"/>
    <w:rsid w:val="00E43A1A"/>
    <w:rsid w:val="00E442A3"/>
    <w:rsid w:val="00E4447D"/>
    <w:rsid w:val="00E444BB"/>
    <w:rsid w:val="00E44C45"/>
    <w:rsid w:val="00E450C1"/>
    <w:rsid w:val="00E4551D"/>
    <w:rsid w:val="00E456E7"/>
    <w:rsid w:val="00E45D2A"/>
    <w:rsid w:val="00E45DDE"/>
    <w:rsid w:val="00E45E4D"/>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495"/>
    <w:rsid w:val="00E54809"/>
    <w:rsid w:val="00E54B44"/>
    <w:rsid w:val="00E54B94"/>
    <w:rsid w:val="00E54D0A"/>
    <w:rsid w:val="00E553A8"/>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0BB"/>
    <w:rsid w:val="00E631F3"/>
    <w:rsid w:val="00E6337F"/>
    <w:rsid w:val="00E63816"/>
    <w:rsid w:val="00E638F1"/>
    <w:rsid w:val="00E63AF4"/>
    <w:rsid w:val="00E63B43"/>
    <w:rsid w:val="00E63C49"/>
    <w:rsid w:val="00E63CB2"/>
    <w:rsid w:val="00E63CC0"/>
    <w:rsid w:val="00E6408A"/>
    <w:rsid w:val="00E64DDF"/>
    <w:rsid w:val="00E6516C"/>
    <w:rsid w:val="00E6551E"/>
    <w:rsid w:val="00E65A62"/>
    <w:rsid w:val="00E65C25"/>
    <w:rsid w:val="00E65E7C"/>
    <w:rsid w:val="00E65EDA"/>
    <w:rsid w:val="00E65F58"/>
    <w:rsid w:val="00E660B2"/>
    <w:rsid w:val="00E662B4"/>
    <w:rsid w:val="00E66A24"/>
    <w:rsid w:val="00E66CC2"/>
    <w:rsid w:val="00E66E75"/>
    <w:rsid w:val="00E6700D"/>
    <w:rsid w:val="00E670C7"/>
    <w:rsid w:val="00E6748B"/>
    <w:rsid w:val="00E676B0"/>
    <w:rsid w:val="00E67DCF"/>
    <w:rsid w:val="00E67DFE"/>
    <w:rsid w:val="00E67E52"/>
    <w:rsid w:val="00E67F5E"/>
    <w:rsid w:val="00E70091"/>
    <w:rsid w:val="00E70436"/>
    <w:rsid w:val="00E70758"/>
    <w:rsid w:val="00E7095A"/>
    <w:rsid w:val="00E70983"/>
    <w:rsid w:val="00E70D3C"/>
    <w:rsid w:val="00E71D45"/>
    <w:rsid w:val="00E720F6"/>
    <w:rsid w:val="00E7307A"/>
    <w:rsid w:val="00E73083"/>
    <w:rsid w:val="00E73400"/>
    <w:rsid w:val="00E7341E"/>
    <w:rsid w:val="00E734C0"/>
    <w:rsid w:val="00E734F6"/>
    <w:rsid w:val="00E735F2"/>
    <w:rsid w:val="00E738AC"/>
    <w:rsid w:val="00E73F2F"/>
    <w:rsid w:val="00E7417A"/>
    <w:rsid w:val="00E742B8"/>
    <w:rsid w:val="00E75205"/>
    <w:rsid w:val="00E752D6"/>
    <w:rsid w:val="00E7553F"/>
    <w:rsid w:val="00E75A4B"/>
    <w:rsid w:val="00E75D79"/>
    <w:rsid w:val="00E7611C"/>
    <w:rsid w:val="00E7662E"/>
    <w:rsid w:val="00E766D6"/>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02A"/>
    <w:rsid w:val="00E84271"/>
    <w:rsid w:val="00E8435D"/>
    <w:rsid w:val="00E8440E"/>
    <w:rsid w:val="00E8450D"/>
    <w:rsid w:val="00E845CA"/>
    <w:rsid w:val="00E84661"/>
    <w:rsid w:val="00E8475A"/>
    <w:rsid w:val="00E84A95"/>
    <w:rsid w:val="00E84D90"/>
    <w:rsid w:val="00E85189"/>
    <w:rsid w:val="00E8528E"/>
    <w:rsid w:val="00E85499"/>
    <w:rsid w:val="00E854F7"/>
    <w:rsid w:val="00E85FFC"/>
    <w:rsid w:val="00E86377"/>
    <w:rsid w:val="00E8641B"/>
    <w:rsid w:val="00E86618"/>
    <w:rsid w:val="00E86DBF"/>
    <w:rsid w:val="00E86E87"/>
    <w:rsid w:val="00E872A6"/>
    <w:rsid w:val="00E87875"/>
    <w:rsid w:val="00E9004C"/>
    <w:rsid w:val="00E907A5"/>
    <w:rsid w:val="00E907F8"/>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326"/>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498"/>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A1"/>
    <w:rsid w:val="00EA6DE4"/>
    <w:rsid w:val="00EA7319"/>
    <w:rsid w:val="00EA7610"/>
    <w:rsid w:val="00EA799A"/>
    <w:rsid w:val="00EA7DE0"/>
    <w:rsid w:val="00EB0348"/>
    <w:rsid w:val="00EB035B"/>
    <w:rsid w:val="00EB0564"/>
    <w:rsid w:val="00EB0568"/>
    <w:rsid w:val="00EB09B7"/>
    <w:rsid w:val="00EB09C0"/>
    <w:rsid w:val="00EB11DF"/>
    <w:rsid w:val="00EB15A6"/>
    <w:rsid w:val="00EB1B5B"/>
    <w:rsid w:val="00EB2026"/>
    <w:rsid w:val="00EB23F3"/>
    <w:rsid w:val="00EB27CC"/>
    <w:rsid w:val="00EB2B0C"/>
    <w:rsid w:val="00EB2B36"/>
    <w:rsid w:val="00EB2D68"/>
    <w:rsid w:val="00EB2E81"/>
    <w:rsid w:val="00EB3136"/>
    <w:rsid w:val="00EB3651"/>
    <w:rsid w:val="00EB38EC"/>
    <w:rsid w:val="00EB433E"/>
    <w:rsid w:val="00EB4860"/>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7B"/>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5AFF"/>
    <w:rsid w:val="00EC5D30"/>
    <w:rsid w:val="00EC69AD"/>
    <w:rsid w:val="00EC6C08"/>
    <w:rsid w:val="00EC6E1B"/>
    <w:rsid w:val="00EC701B"/>
    <w:rsid w:val="00EC70B5"/>
    <w:rsid w:val="00EC71CA"/>
    <w:rsid w:val="00EC74D2"/>
    <w:rsid w:val="00EC75A8"/>
    <w:rsid w:val="00EC7D21"/>
    <w:rsid w:val="00ED01BD"/>
    <w:rsid w:val="00ED0236"/>
    <w:rsid w:val="00ED0442"/>
    <w:rsid w:val="00ED0CBC"/>
    <w:rsid w:val="00ED0E22"/>
    <w:rsid w:val="00ED0EDF"/>
    <w:rsid w:val="00ED1110"/>
    <w:rsid w:val="00ED1351"/>
    <w:rsid w:val="00ED1E1D"/>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4AB3"/>
    <w:rsid w:val="00ED5168"/>
    <w:rsid w:val="00ED53E6"/>
    <w:rsid w:val="00ED5C95"/>
    <w:rsid w:val="00ED5E27"/>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48B"/>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56D"/>
    <w:rsid w:val="00EF2B75"/>
    <w:rsid w:val="00EF2B93"/>
    <w:rsid w:val="00EF2C1B"/>
    <w:rsid w:val="00EF2CB7"/>
    <w:rsid w:val="00EF32E5"/>
    <w:rsid w:val="00EF33DC"/>
    <w:rsid w:val="00EF3550"/>
    <w:rsid w:val="00EF3687"/>
    <w:rsid w:val="00EF37E7"/>
    <w:rsid w:val="00EF43A5"/>
    <w:rsid w:val="00EF464A"/>
    <w:rsid w:val="00EF493A"/>
    <w:rsid w:val="00EF4CBB"/>
    <w:rsid w:val="00EF5305"/>
    <w:rsid w:val="00EF5610"/>
    <w:rsid w:val="00EF57E3"/>
    <w:rsid w:val="00EF5D0B"/>
    <w:rsid w:val="00EF5D40"/>
    <w:rsid w:val="00EF65B1"/>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3B1F"/>
    <w:rsid w:val="00F044C8"/>
    <w:rsid w:val="00F0454E"/>
    <w:rsid w:val="00F04712"/>
    <w:rsid w:val="00F04A80"/>
    <w:rsid w:val="00F04B55"/>
    <w:rsid w:val="00F04BE3"/>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780"/>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6E7"/>
    <w:rsid w:val="00F167DC"/>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4F0C"/>
    <w:rsid w:val="00F2516E"/>
    <w:rsid w:val="00F251DD"/>
    <w:rsid w:val="00F25275"/>
    <w:rsid w:val="00F253B6"/>
    <w:rsid w:val="00F25D79"/>
    <w:rsid w:val="00F25D98"/>
    <w:rsid w:val="00F26431"/>
    <w:rsid w:val="00F26952"/>
    <w:rsid w:val="00F26E16"/>
    <w:rsid w:val="00F27205"/>
    <w:rsid w:val="00F27564"/>
    <w:rsid w:val="00F27840"/>
    <w:rsid w:val="00F279CD"/>
    <w:rsid w:val="00F27AF5"/>
    <w:rsid w:val="00F27D34"/>
    <w:rsid w:val="00F300FB"/>
    <w:rsid w:val="00F30137"/>
    <w:rsid w:val="00F30204"/>
    <w:rsid w:val="00F303EA"/>
    <w:rsid w:val="00F30A04"/>
    <w:rsid w:val="00F30B2E"/>
    <w:rsid w:val="00F30B53"/>
    <w:rsid w:val="00F30C23"/>
    <w:rsid w:val="00F30D1B"/>
    <w:rsid w:val="00F31188"/>
    <w:rsid w:val="00F31480"/>
    <w:rsid w:val="00F31924"/>
    <w:rsid w:val="00F32056"/>
    <w:rsid w:val="00F32106"/>
    <w:rsid w:val="00F325C9"/>
    <w:rsid w:val="00F32766"/>
    <w:rsid w:val="00F32828"/>
    <w:rsid w:val="00F3299D"/>
    <w:rsid w:val="00F329CC"/>
    <w:rsid w:val="00F32A8A"/>
    <w:rsid w:val="00F32CD4"/>
    <w:rsid w:val="00F32FB8"/>
    <w:rsid w:val="00F33132"/>
    <w:rsid w:val="00F3327B"/>
    <w:rsid w:val="00F33625"/>
    <w:rsid w:val="00F3376B"/>
    <w:rsid w:val="00F33E51"/>
    <w:rsid w:val="00F340F7"/>
    <w:rsid w:val="00F344E3"/>
    <w:rsid w:val="00F347BC"/>
    <w:rsid w:val="00F353BB"/>
    <w:rsid w:val="00F354A2"/>
    <w:rsid w:val="00F35584"/>
    <w:rsid w:val="00F3632C"/>
    <w:rsid w:val="00F3632D"/>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31"/>
    <w:rsid w:val="00F43AD3"/>
    <w:rsid w:val="00F43D0B"/>
    <w:rsid w:val="00F441C0"/>
    <w:rsid w:val="00F4455D"/>
    <w:rsid w:val="00F44768"/>
    <w:rsid w:val="00F447E9"/>
    <w:rsid w:val="00F44D55"/>
    <w:rsid w:val="00F4500D"/>
    <w:rsid w:val="00F45382"/>
    <w:rsid w:val="00F453AD"/>
    <w:rsid w:val="00F456F6"/>
    <w:rsid w:val="00F45F7F"/>
    <w:rsid w:val="00F46642"/>
    <w:rsid w:val="00F46976"/>
    <w:rsid w:val="00F46A64"/>
    <w:rsid w:val="00F46DEF"/>
    <w:rsid w:val="00F472D5"/>
    <w:rsid w:val="00F473A4"/>
    <w:rsid w:val="00F47A5B"/>
    <w:rsid w:val="00F47D57"/>
    <w:rsid w:val="00F47DE0"/>
    <w:rsid w:val="00F47DEE"/>
    <w:rsid w:val="00F5009D"/>
    <w:rsid w:val="00F507BF"/>
    <w:rsid w:val="00F50DC8"/>
    <w:rsid w:val="00F50DF4"/>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578"/>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68C"/>
    <w:rsid w:val="00F60F2A"/>
    <w:rsid w:val="00F611F5"/>
    <w:rsid w:val="00F61411"/>
    <w:rsid w:val="00F61770"/>
    <w:rsid w:val="00F61967"/>
    <w:rsid w:val="00F619AD"/>
    <w:rsid w:val="00F61C91"/>
    <w:rsid w:val="00F61F2B"/>
    <w:rsid w:val="00F62154"/>
    <w:rsid w:val="00F6221C"/>
    <w:rsid w:val="00F62519"/>
    <w:rsid w:val="00F6288F"/>
    <w:rsid w:val="00F62A70"/>
    <w:rsid w:val="00F62D3B"/>
    <w:rsid w:val="00F634E0"/>
    <w:rsid w:val="00F63C93"/>
    <w:rsid w:val="00F63E53"/>
    <w:rsid w:val="00F63F10"/>
    <w:rsid w:val="00F63FCA"/>
    <w:rsid w:val="00F64138"/>
    <w:rsid w:val="00F64380"/>
    <w:rsid w:val="00F646E2"/>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29E"/>
    <w:rsid w:val="00F73345"/>
    <w:rsid w:val="00F73566"/>
    <w:rsid w:val="00F73D0E"/>
    <w:rsid w:val="00F73E99"/>
    <w:rsid w:val="00F74068"/>
    <w:rsid w:val="00F74380"/>
    <w:rsid w:val="00F743DA"/>
    <w:rsid w:val="00F74923"/>
    <w:rsid w:val="00F74C76"/>
    <w:rsid w:val="00F74F36"/>
    <w:rsid w:val="00F7525F"/>
    <w:rsid w:val="00F7589F"/>
    <w:rsid w:val="00F7591E"/>
    <w:rsid w:val="00F75923"/>
    <w:rsid w:val="00F762BD"/>
    <w:rsid w:val="00F76AC2"/>
    <w:rsid w:val="00F76F87"/>
    <w:rsid w:val="00F771F2"/>
    <w:rsid w:val="00F775F2"/>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2D39"/>
    <w:rsid w:val="00F832AB"/>
    <w:rsid w:val="00F836F4"/>
    <w:rsid w:val="00F8387B"/>
    <w:rsid w:val="00F83B6A"/>
    <w:rsid w:val="00F83C1C"/>
    <w:rsid w:val="00F83E08"/>
    <w:rsid w:val="00F83EC4"/>
    <w:rsid w:val="00F849A6"/>
    <w:rsid w:val="00F84AA5"/>
    <w:rsid w:val="00F84B4B"/>
    <w:rsid w:val="00F84FD6"/>
    <w:rsid w:val="00F85CA9"/>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59"/>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A49"/>
    <w:rsid w:val="00F95B0A"/>
    <w:rsid w:val="00F95E7C"/>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839"/>
    <w:rsid w:val="00FA4988"/>
    <w:rsid w:val="00FA4E7D"/>
    <w:rsid w:val="00FA50FF"/>
    <w:rsid w:val="00FA55BE"/>
    <w:rsid w:val="00FA5AA4"/>
    <w:rsid w:val="00FA5AD5"/>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1DF0"/>
    <w:rsid w:val="00FB2797"/>
    <w:rsid w:val="00FB28EE"/>
    <w:rsid w:val="00FB2D8B"/>
    <w:rsid w:val="00FB2E57"/>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81B"/>
    <w:rsid w:val="00FC3D93"/>
    <w:rsid w:val="00FC3E6E"/>
    <w:rsid w:val="00FC4378"/>
    <w:rsid w:val="00FC4565"/>
    <w:rsid w:val="00FC4815"/>
    <w:rsid w:val="00FC486B"/>
    <w:rsid w:val="00FC4BDA"/>
    <w:rsid w:val="00FC5033"/>
    <w:rsid w:val="00FC5230"/>
    <w:rsid w:val="00FC5A11"/>
    <w:rsid w:val="00FC5F22"/>
    <w:rsid w:val="00FC6067"/>
    <w:rsid w:val="00FC6515"/>
    <w:rsid w:val="00FC6567"/>
    <w:rsid w:val="00FC662A"/>
    <w:rsid w:val="00FC6D95"/>
    <w:rsid w:val="00FC6DDC"/>
    <w:rsid w:val="00FC6E79"/>
    <w:rsid w:val="00FC7166"/>
    <w:rsid w:val="00FC7170"/>
    <w:rsid w:val="00FC7605"/>
    <w:rsid w:val="00FC7D02"/>
    <w:rsid w:val="00FC7F0F"/>
    <w:rsid w:val="00FD00A8"/>
    <w:rsid w:val="00FD065A"/>
    <w:rsid w:val="00FD06CE"/>
    <w:rsid w:val="00FD08ED"/>
    <w:rsid w:val="00FD0B58"/>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9EE"/>
    <w:rsid w:val="00FD7A9E"/>
    <w:rsid w:val="00FD7D48"/>
    <w:rsid w:val="00FD7E9D"/>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71F"/>
    <w:rsid w:val="00FE6D6A"/>
    <w:rsid w:val="00FE7909"/>
    <w:rsid w:val="00FE7E2E"/>
    <w:rsid w:val="00FF01A1"/>
    <w:rsid w:val="00FF03BB"/>
    <w:rsid w:val="00FF0461"/>
    <w:rsid w:val="00FF057C"/>
    <w:rsid w:val="00FF05E3"/>
    <w:rsid w:val="00FF0922"/>
    <w:rsid w:val="00FF0B8C"/>
    <w:rsid w:val="00FF0CE5"/>
    <w:rsid w:val="00FF0CF1"/>
    <w:rsid w:val="00FF0F05"/>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9F2"/>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141F4FE7-857D-41F0-8096-9E7D1EF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C3236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Char">
    <w:name w:val="标题 6 Char"/>
    <w:link w:val="6"/>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rsid w:val="001764C3"/>
    <w:pPr>
      <w:ind w:left="1701" w:hanging="1701"/>
    </w:pPr>
  </w:style>
  <w:style w:type="paragraph" w:styleId="41">
    <w:name w:val="toc 4"/>
    <w:basedOn w:val="31"/>
    <w:uiPriority w:val="39"/>
    <w:rsid w:val="001764C3"/>
    <w:pPr>
      <w:ind w:left="1418" w:hanging="1418"/>
    </w:pPr>
  </w:style>
  <w:style w:type="paragraph" w:styleId="31">
    <w:name w:val="toc 3"/>
    <w:basedOn w:val="20"/>
    <w:uiPriority w:val="39"/>
    <w:rsid w:val="001764C3"/>
    <w:pPr>
      <w:ind w:left="1134" w:hanging="1134"/>
    </w:pPr>
  </w:style>
  <w:style w:type="paragraph" w:styleId="20">
    <w:name w:val="toc 2"/>
    <w:basedOn w:val="10"/>
    <w:uiPriority w:val="39"/>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3A3881"/>
    <w:rPr>
      <w:noProof/>
      <w:lang w:val="x-none" w:eastAsia="ko-KR"/>
    </w:rPr>
  </w:style>
  <w:style w:type="paragraph" w:styleId="a5">
    <w:name w:val="List"/>
    <w:basedOn w:val="a"/>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60">
    <w:name w:val="toc 6"/>
    <w:basedOn w:val="51"/>
    <w:next w:val="a"/>
    <w:rsid w:val="001764C3"/>
    <w:pPr>
      <w:ind w:left="1985" w:hanging="1985"/>
    </w:pPr>
  </w:style>
  <w:style w:type="paragraph" w:styleId="70">
    <w:name w:val="toc 7"/>
    <w:basedOn w:val="60"/>
    <w:next w:val="a"/>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6"/>
    <w:rsid w:val="001764C3"/>
    <w:pPr>
      <w:ind w:left="851"/>
    </w:pPr>
  </w:style>
  <w:style w:type="paragraph" w:styleId="a6">
    <w:name w:val="List Number"/>
    <w:basedOn w:val="a5"/>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rsid w:val="001764C3"/>
    <w:pPr>
      <w:ind w:left="851"/>
    </w:pPr>
  </w:style>
  <w:style w:type="paragraph" w:styleId="a9">
    <w:name w:val="List Bullet"/>
    <w:basedOn w:val="a5"/>
    <w:rsid w:val="001764C3"/>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ae">
    <w:name w:val="Hyperlink"/>
    <w:uiPriority w:val="99"/>
    <w:qFormat/>
    <w:rsid w:val="00770659"/>
    <w:rPr>
      <w:color w:val="0000FF"/>
      <w:u w:val="single"/>
    </w:rPr>
  </w:style>
  <w:style w:type="character" w:styleId="af">
    <w:name w:val="FollowedHyperlink"/>
    <w:basedOn w:val="a0"/>
    <w:unhideWhenUsed/>
    <w:rsid w:val="00771F0C"/>
    <w:rPr>
      <w:color w:val="954F72" w:themeColor="followedHyperlink"/>
      <w:u w:val="single"/>
    </w:rPr>
  </w:style>
  <w:style w:type="paragraph" w:styleId="af0">
    <w:name w:val="annotation text"/>
    <w:basedOn w:val="a"/>
    <w:link w:val="Char4"/>
    <w:unhideWhenUsed/>
    <w:qFormat/>
    <w:rsid w:val="00771F0C"/>
    <w:pPr>
      <w:textAlignment w:val="auto"/>
    </w:pPr>
  </w:style>
  <w:style w:type="character" w:customStyle="1" w:styleId="Char4">
    <w:name w:val="批注文字 Char"/>
    <w:basedOn w:val="a0"/>
    <w:link w:val="af0"/>
    <w:qFormat/>
    <w:rsid w:val="00771F0C"/>
    <w:rPr>
      <w:rFonts w:eastAsia="Times New Roman"/>
      <w:lang w:val="en-GB" w:eastAsia="ja-JP"/>
    </w:rPr>
  </w:style>
  <w:style w:type="character" w:customStyle="1" w:styleId="Char2">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iPriority w:val="99"/>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0"/>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D17421"/>
    <w:rPr>
      <w:rFonts w:eastAsia="MS Mincho"/>
      <w:sz w:val="24"/>
      <w:lang w:val="en-GB" w:eastAsia="en-US"/>
    </w:rPr>
  </w:style>
  <w:style w:type="character" w:styleId="af3">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qFormat/>
    <w:rsid w:val="005E04F9"/>
    <w:pPr>
      <w:textAlignment w:val="baseline"/>
    </w:pPr>
    <w:rPr>
      <w:b/>
      <w:bCs/>
    </w:rPr>
  </w:style>
  <w:style w:type="character" w:customStyle="1" w:styleId="Char6">
    <w:name w:val="批注主题 Char"/>
    <w:basedOn w:val="Char4"/>
    <w:link w:val="af7"/>
    <w:rsid w:val="005E04F9"/>
    <w:rPr>
      <w:rFonts w:eastAsia="Times New Roman"/>
      <w:b/>
      <w:bCs/>
      <w:lang w:val="en-GB" w:eastAsia="ja-JP"/>
    </w:rPr>
  </w:style>
  <w:style w:type="paragraph" w:customStyle="1" w:styleId="Guidance">
    <w:name w:val="Guidance"/>
    <w:basedOn w:val="a"/>
    <w:rsid w:val="00E76D03"/>
    <w:pPr>
      <w:overflowPunct/>
      <w:autoSpaceDE/>
      <w:autoSpaceDN/>
      <w:adjustRightInd/>
      <w:textAlignment w:val="auto"/>
    </w:pPr>
    <w:rPr>
      <w:rFonts w:eastAsiaTheme="minorEastAsia"/>
      <w:i/>
      <w:color w:val="0000FF"/>
      <w:lang w:eastAsia="en-US"/>
    </w:rPr>
  </w:style>
  <w:style w:type="paragraph" w:customStyle="1" w:styleId="B-1">
    <w:name w:val="B-1"/>
    <w:basedOn w:val="a"/>
    <w:link w:val="B-1Char"/>
    <w:qFormat/>
    <w:rsid w:val="00E76D03"/>
    <w:pPr>
      <w:widowControl w:val="0"/>
      <w:numPr>
        <w:numId w:val="5"/>
      </w:numPr>
      <w:overflowPunct/>
      <w:autoSpaceDE/>
      <w:autoSpaceDN/>
      <w:adjustRightInd/>
      <w:spacing w:after="0"/>
      <w:jc w:val="both"/>
      <w:textAlignment w:val="auto"/>
    </w:pPr>
    <w:rPr>
      <w:rFonts w:eastAsia="宋体"/>
      <w:kern w:val="2"/>
      <w:szCs w:val="22"/>
      <w:lang w:val="en-US" w:eastAsia="zh-CN"/>
    </w:rPr>
  </w:style>
  <w:style w:type="paragraph" w:customStyle="1" w:styleId="B-2">
    <w:name w:val="B-2"/>
    <w:basedOn w:val="a"/>
    <w:link w:val="B-2Char"/>
    <w:qFormat/>
    <w:rsid w:val="00E76D03"/>
    <w:pPr>
      <w:widowControl w:val="0"/>
      <w:numPr>
        <w:ilvl w:val="1"/>
        <w:numId w:val="5"/>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E76D03"/>
    <w:rPr>
      <w:rFonts w:eastAsia="宋体"/>
      <w:kern w:val="2"/>
      <w:szCs w:val="22"/>
      <w:lang w:val="en-US" w:eastAsia="zh-CN"/>
    </w:rPr>
  </w:style>
  <w:style w:type="paragraph" w:customStyle="1" w:styleId="B-3">
    <w:name w:val="B-3"/>
    <w:basedOn w:val="a"/>
    <w:qFormat/>
    <w:rsid w:val="00E76D03"/>
    <w:pPr>
      <w:widowControl w:val="0"/>
      <w:numPr>
        <w:ilvl w:val="2"/>
        <w:numId w:val="5"/>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E76D03"/>
    <w:pPr>
      <w:widowControl w:val="0"/>
      <w:numPr>
        <w:ilvl w:val="3"/>
        <w:numId w:val="5"/>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E76D03"/>
    <w:rPr>
      <w:rFonts w:eastAsia="宋体"/>
      <w:kern w:val="2"/>
      <w:szCs w:val="22"/>
      <w:lang w:val="en-US" w:eastAsia="zh-CN"/>
    </w:rPr>
  </w:style>
  <w:style w:type="paragraph" w:styleId="af8">
    <w:name w:val="macro"/>
    <w:link w:val="Char7"/>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Char7">
    <w:name w:val="宏文本 Char"/>
    <w:basedOn w:val="a0"/>
    <w:link w:val="af8"/>
    <w:rsid w:val="001F3474"/>
    <w:rPr>
      <w:rFonts w:ascii="Consolas" w:eastAsiaTheme="minorEastAsia" w:hAnsi="Consolas"/>
      <w:lang w:val="en-GB" w:eastAsia="en-US"/>
    </w:rPr>
  </w:style>
  <w:style w:type="paragraph" w:styleId="af9">
    <w:name w:val="table of authorities"/>
    <w:basedOn w:val="a"/>
    <w:next w:val="a"/>
    <w:locked/>
    <w:rsid w:val="001F3474"/>
    <w:pPr>
      <w:overflowPunct/>
      <w:autoSpaceDE/>
      <w:autoSpaceDN/>
      <w:adjustRightInd/>
      <w:spacing w:after="0"/>
      <w:ind w:left="200" w:hanging="200"/>
      <w:textAlignment w:val="auto"/>
    </w:pPr>
    <w:rPr>
      <w:rFonts w:eastAsiaTheme="minorEastAsia"/>
      <w:lang w:eastAsia="en-US"/>
    </w:rPr>
  </w:style>
  <w:style w:type="paragraph" w:styleId="afa">
    <w:name w:val="Note Heading"/>
    <w:basedOn w:val="a"/>
    <w:next w:val="a"/>
    <w:link w:val="Char8"/>
    <w:locked/>
    <w:rsid w:val="001F3474"/>
    <w:pPr>
      <w:overflowPunct/>
      <w:autoSpaceDE/>
      <w:autoSpaceDN/>
      <w:adjustRightInd/>
      <w:spacing w:after="0"/>
      <w:textAlignment w:val="auto"/>
    </w:pPr>
    <w:rPr>
      <w:rFonts w:eastAsiaTheme="minorEastAsia"/>
      <w:lang w:eastAsia="en-US"/>
    </w:rPr>
  </w:style>
  <w:style w:type="character" w:customStyle="1" w:styleId="Char8">
    <w:name w:val="注释标题 Char"/>
    <w:basedOn w:val="a0"/>
    <w:link w:val="afa"/>
    <w:rsid w:val="001F3474"/>
    <w:rPr>
      <w:rFonts w:eastAsiaTheme="minorEastAsia"/>
      <w:lang w:val="en-GB" w:eastAsia="en-US"/>
    </w:rPr>
  </w:style>
  <w:style w:type="paragraph" w:styleId="81">
    <w:name w:val="index 8"/>
    <w:basedOn w:val="a"/>
    <w:next w:val="a"/>
    <w:locked/>
    <w:rsid w:val="001F3474"/>
    <w:pPr>
      <w:overflowPunct/>
      <w:autoSpaceDE/>
      <w:autoSpaceDN/>
      <w:adjustRightInd/>
      <w:spacing w:after="0"/>
      <w:ind w:left="1600" w:hanging="200"/>
      <w:textAlignment w:val="auto"/>
    </w:pPr>
    <w:rPr>
      <w:rFonts w:eastAsiaTheme="minorEastAsia"/>
      <w:lang w:eastAsia="en-US"/>
    </w:rPr>
  </w:style>
  <w:style w:type="paragraph" w:styleId="afb">
    <w:name w:val="E-mail Signature"/>
    <w:basedOn w:val="a"/>
    <w:link w:val="Char9"/>
    <w:locked/>
    <w:rsid w:val="001F3474"/>
    <w:pPr>
      <w:overflowPunct/>
      <w:autoSpaceDE/>
      <w:autoSpaceDN/>
      <w:adjustRightInd/>
      <w:spacing w:after="0"/>
      <w:textAlignment w:val="auto"/>
    </w:pPr>
    <w:rPr>
      <w:rFonts w:eastAsiaTheme="minorEastAsia"/>
      <w:lang w:eastAsia="en-US"/>
    </w:rPr>
  </w:style>
  <w:style w:type="character" w:customStyle="1" w:styleId="Char9">
    <w:name w:val="电子邮件签名 Char"/>
    <w:basedOn w:val="a0"/>
    <w:link w:val="afb"/>
    <w:rsid w:val="001F3474"/>
    <w:rPr>
      <w:rFonts w:eastAsiaTheme="minorEastAsia"/>
      <w:lang w:val="en-GB" w:eastAsia="en-US"/>
    </w:rPr>
  </w:style>
  <w:style w:type="paragraph" w:styleId="afc">
    <w:name w:val="Normal Indent"/>
    <w:basedOn w:val="a"/>
    <w:locked/>
    <w:rsid w:val="001F3474"/>
    <w:pPr>
      <w:overflowPunct/>
      <w:autoSpaceDE/>
      <w:autoSpaceDN/>
      <w:adjustRightInd/>
      <w:ind w:left="720"/>
      <w:textAlignment w:val="auto"/>
    </w:pPr>
    <w:rPr>
      <w:rFonts w:eastAsiaTheme="minorEastAsia"/>
      <w:lang w:eastAsia="en-US"/>
    </w:rPr>
  </w:style>
  <w:style w:type="paragraph" w:styleId="54">
    <w:name w:val="index 5"/>
    <w:basedOn w:val="a"/>
    <w:next w:val="a"/>
    <w:locked/>
    <w:rsid w:val="001F3474"/>
    <w:pPr>
      <w:overflowPunct/>
      <w:autoSpaceDE/>
      <w:autoSpaceDN/>
      <w:adjustRightInd/>
      <w:spacing w:after="0"/>
      <w:ind w:left="1000" w:hanging="200"/>
      <w:textAlignment w:val="auto"/>
    </w:pPr>
    <w:rPr>
      <w:rFonts w:eastAsiaTheme="minorEastAsia"/>
      <w:lang w:eastAsia="en-US"/>
    </w:rPr>
  </w:style>
  <w:style w:type="paragraph" w:styleId="afd">
    <w:name w:val="envelope address"/>
    <w:basedOn w:val="a"/>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afe">
    <w:name w:val="toa heading"/>
    <w:basedOn w:val="a"/>
    <w:next w:val="a"/>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61">
    <w:name w:val="index 6"/>
    <w:basedOn w:val="a"/>
    <w:next w:val="a"/>
    <w:locked/>
    <w:rsid w:val="001F3474"/>
    <w:pPr>
      <w:overflowPunct/>
      <w:autoSpaceDE/>
      <w:autoSpaceDN/>
      <w:adjustRightInd/>
      <w:spacing w:after="0"/>
      <w:ind w:left="1200" w:hanging="200"/>
      <w:textAlignment w:val="auto"/>
    </w:pPr>
    <w:rPr>
      <w:rFonts w:eastAsiaTheme="minorEastAsia"/>
      <w:lang w:eastAsia="en-US"/>
    </w:rPr>
  </w:style>
  <w:style w:type="paragraph" w:styleId="aff">
    <w:name w:val="Salutation"/>
    <w:basedOn w:val="a"/>
    <w:next w:val="a"/>
    <w:link w:val="Chara"/>
    <w:locked/>
    <w:rsid w:val="001F3474"/>
    <w:pPr>
      <w:overflowPunct/>
      <w:autoSpaceDE/>
      <w:autoSpaceDN/>
      <w:adjustRightInd/>
      <w:textAlignment w:val="auto"/>
    </w:pPr>
    <w:rPr>
      <w:rFonts w:eastAsiaTheme="minorEastAsia"/>
      <w:lang w:eastAsia="en-US"/>
    </w:rPr>
  </w:style>
  <w:style w:type="character" w:customStyle="1" w:styleId="Chara">
    <w:name w:val="称呼 Char"/>
    <w:basedOn w:val="a0"/>
    <w:link w:val="aff"/>
    <w:rsid w:val="001F3474"/>
    <w:rPr>
      <w:rFonts w:eastAsiaTheme="minorEastAsia"/>
      <w:lang w:val="en-GB" w:eastAsia="en-US"/>
    </w:rPr>
  </w:style>
  <w:style w:type="paragraph" w:styleId="34">
    <w:name w:val="Body Text 3"/>
    <w:basedOn w:val="a"/>
    <w:link w:val="3Char0"/>
    <w:locked/>
    <w:rsid w:val="001F3474"/>
    <w:pPr>
      <w:overflowPunct/>
      <w:autoSpaceDE/>
      <w:autoSpaceDN/>
      <w:adjustRightInd/>
      <w:spacing w:after="120"/>
      <w:textAlignment w:val="auto"/>
    </w:pPr>
    <w:rPr>
      <w:rFonts w:eastAsiaTheme="minorEastAsia"/>
      <w:sz w:val="16"/>
      <w:szCs w:val="16"/>
      <w:lang w:eastAsia="en-US"/>
    </w:rPr>
  </w:style>
  <w:style w:type="character" w:customStyle="1" w:styleId="3Char0">
    <w:name w:val="正文文本 3 Char"/>
    <w:basedOn w:val="a0"/>
    <w:link w:val="34"/>
    <w:rsid w:val="001F3474"/>
    <w:rPr>
      <w:rFonts w:eastAsiaTheme="minorEastAsia"/>
      <w:sz w:val="16"/>
      <w:szCs w:val="16"/>
      <w:lang w:val="en-GB" w:eastAsia="en-US"/>
    </w:rPr>
  </w:style>
  <w:style w:type="paragraph" w:styleId="aff0">
    <w:name w:val="Closing"/>
    <w:basedOn w:val="a"/>
    <w:link w:val="Charb"/>
    <w:locked/>
    <w:rsid w:val="001F3474"/>
    <w:pPr>
      <w:overflowPunct/>
      <w:autoSpaceDE/>
      <w:autoSpaceDN/>
      <w:adjustRightInd/>
      <w:spacing w:after="0"/>
      <w:ind w:left="4252"/>
      <w:textAlignment w:val="auto"/>
    </w:pPr>
    <w:rPr>
      <w:rFonts w:eastAsiaTheme="minorEastAsia"/>
      <w:lang w:eastAsia="en-US"/>
    </w:rPr>
  </w:style>
  <w:style w:type="character" w:customStyle="1" w:styleId="Charb">
    <w:name w:val="结束语 Char"/>
    <w:basedOn w:val="a0"/>
    <w:link w:val="aff0"/>
    <w:rsid w:val="001F3474"/>
    <w:rPr>
      <w:rFonts w:eastAsiaTheme="minorEastAsia"/>
      <w:lang w:val="en-GB" w:eastAsia="en-US"/>
    </w:rPr>
  </w:style>
  <w:style w:type="paragraph" w:styleId="aff1">
    <w:name w:val="Body Text"/>
    <w:basedOn w:val="a"/>
    <w:link w:val="Charc"/>
    <w:rsid w:val="001F3474"/>
    <w:pPr>
      <w:overflowPunct/>
      <w:autoSpaceDE/>
      <w:autoSpaceDN/>
      <w:adjustRightInd/>
      <w:spacing w:after="120"/>
      <w:textAlignment w:val="auto"/>
    </w:pPr>
    <w:rPr>
      <w:rFonts w:eastAsiaTheme="minorEastAsia"/>
      <w:lang w:eastAsia="en-US"/>
    </w:rPr>
  </w:style>
  <w:style w:type="character" w:customStyle="1" w:styleId="Charc">
    <w:name w:val="正文文本 Char"/>
    <w:basedOn w:val="a0"/>
    <w:link w:val="aff1"/>
    <w:rsid w:val="001F3474"/>
    <w:rPr>
      <w:rFonts w:eastAsiaTheme="minorEastAsia"/>
      <w:lang w:val="en-GB" w:eastAsia="en-US"/>
    </w:rPr>
  </w:style>
  <w:style w:type="paragraph" w:styleId="aff2">
    <w:name w:val="Body Text Indent"/>
    <w:basedOn w:val="a"/>
    <w:link w:val="Chard"/>
    <w:locked/>
    <w:rsid w:val="001F3474"/>
    <w:pPr>
      <w:overflowPunct/>
      <w:autoSpaceDE/>
      <w:autoSpaceDN/>
      <w:adjustRightInd/>
      <w:spacing w:after="120"/>
      <w:ind w:left="283"/>
      <w:textAlignment w:val="auto"/>
    </w:pPr>
    <w:rPr>
      <w:rFonts w:eastAsiaTheme="minorEastAsia"/>
      <w:lang w:eastAsia="en-US"/>
    </w:rPr>
  </w:style>
  <w:style w:type="character" w:customStyle="1" w:styleId="Chard">
    <w:name w:val="正文文本缩进 Char"/>
    <w:basedOn w:val="a0"/>
    <w:link w:val="aff2"/>
    <w:rsid w:val="001F3474"/>
    <w:rPr>
      <w:rFonts w:eastAsiaTheme="minorEastAsia"/>
      <w:lang w:val="en-GB" w:eastAsia="en-US"/>
    </w:rPr>
  </w:style>
  <w:style w:type="paragraph" w:styleId="3">
    <w:name w:val="List Number 3"/>
    <w:basedOn w:val="a"/>
    <w:locked/>
    <w:rsid w:val="001F3474"/>
    <w:pPr>
      <w:numPr>
        <w:numId w:val="15"/>
      </w:numPr>
      <w:overflowPunct/>
      <w:autoSpaceDE/>
      <w:autoSpaceDN/>
      <w:adjustRightInd/>
      <w:contextualSpacing/>
      <w:textAlignment w:val="auto"/>
    </w:pPr>
    <w:rPr>
      <w:rFonts w:eastAsiaTheme="minorEastAsia"/>
      <w:lang w:eastAsia="en-US"/>
    </w:rPr>
  </w:style>
  <w:style w:type="paragraph" w:styleId="aff3">
    <w:name w:val="List Continue"/>
    <w:basedOn w:val="a"/>
    <w:locked/>
    <w:rsid w:val="001F3474"/>
    <w:pPr>
      <w:overflowPunct/>
      <w:autoSpaceDE/>
      <w:autoSpaceDN/>
      <w:adjustRightInd/>
      <w:spacing w:after="120"/>
      <w:ind w:left="283"/>
      <w:contextualSpacing/>
      <w:textAlignment w:val="auto"/>
    </w:pPr>
    <w:rPr>
      <w:rFonts w:eastAsiaTheme="minorEastAsia"/>
      <w:lang w:eastAsia="en-US"/>
    </w:rPr>
  </w:style>
  <w:style w:type="paragraph" w:styleId="aff4">
    <w:name w:val="Block Text"/>
    <w:basedOn w:val="a"/>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0">
    <w:name w:val="HTML Address"/>
    <w:basedOn w:val="a"/>
    <w:link w:val="HTMLChar"/>
    <w:locked/>
    <w:rsid w:val="001F3474"/>
    <w:pPr>
      <w:overflowPunct/>
      <w:autoSpaceDE/>
      <w:autoSpaceDN/>
      <w:adjustRightInd/>
      <w:spacing w:after="0"/>
      <w:textAlignment w:val="auto"/>
    </w:pPr>
    <w:rPr>
      <w:rFonts w:eastAsiaTheme="minorEastAsia"/>
      <w:i/>
      <w:iCs/>
      <w:lang w:eastAsia="en-US"/>
    </w:rPr>
  </w:style>
  <w:style w:type="character" w:customStyle="1" w:styleId="HTMLChar">
    <w:name w:val="HTML 地址 Char"/>
    <w:basedOn w:val="a0"/>
    <w:link w:val="HTML0"/>
    <w:rsid w:val="001F3474"/>
    <w:rPr>
      <w:rFonts w:eastAsiaTheme="minorEastAsia"/>
      <w:i/>
      <w:iCs/>
      <w:lang w:val="en-GB" w:eastAsia="en-US"/>
    </w:rPr>
  </w:style>
  <w:style w:type="paragraph" w:styleId="44">
    <w:name w:val="index 4"/>
    <w:basedOn w:val="a"/>
    <w:next w:val="a"/>
    <w:locked/>
    <w:rsid w:val="001F3474"/>
    <w:pPr>
      <w:overflowPunct/>
      <w:autoSpaceDE/>
      <w:autoSpaceDN/>
      <w:adjustRightInd/>
      <w:spacing w:after="0"/>
      <w:ind w:left="800" w:hanging="200"/>
      <w:textAlignment w:val="auto"/>
    </w:pPr>
    <w:rPr>
      <w:rFonts w:eastAsiaTheme="minorEastAsia"/>
      <w:lang w:eastAsia="en-US"/>
    </w:rPr>
  </w:style>
  <w:style w:type="paragraph" w:styleId="aff5">
    <w:name w:val="Plain Text"/>
    <w:basedOn w:val="a"/>
    <w:link w:val="Chare"/>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Chare">
    <w:name w:val="纯文本 Char"/>
    <w:basedOn w:val="a0"/>
    <w:link w:val="aff5"/>
    <w:rsid w:val="001F3474"/>
    <w:rPr>
      <w:rFonts w:ascii="Consolas" w:eastAsiaTheme="minorEastAsia" w:hAnsi="Consolas"/>
      <w:sz w:val="21"/>
      <w:szCs w:val="21"/>
      <w:lang w:val="en-GB" w:eastAsia="en-US"/>
    </w:rPr>
  </w:style>
  <w:style w:type="paragraph" w:styleId="4">
    <w:name w:val="List Number 4"/>
    <w:basedOn w:val="a"/>
    <w:locked/>
    <w:rsid w:val="001F3474"/>
    <w:pPr>
      <w:numPr>
        <w:numId w:val="18"/>
      </w:numPr>
      <w:overflowPunct/>
      <w:autoSpaceDE/>
      <w:autoSpaceDN/>
      <w:adjustRightInd/>
      <w:contextualSpacing/>
      <w:textAlignment w:val="auto"/>
    </w:pPr>
    <w:rPr>
      <w:rFonts w:eastAsiaTheme="minorEastAsia"/>
      <w:lang w:eastAsia="en-US"/>
    </w:rPr>
  </w:style>
  <w:style w:type="paragraph" w:styleId="35">
    <w:name w:val="index 3"/>
    <w:basedOn w:val="a"/>
    <w:next w:val="a"/>
    <w:locked/>
    <w:rsid w:val="001F3474"/>
    <w:pPr>
      <w:overflowPunct/>
      <w:autoSpaceDE/>
      <w:autoSpaceDN/>
      <w:adjustRightInd/>
      <w:spacing w:after="0"/>
      <w:ind w:left="600" w:hanging="200"/>
      <w:textAlignment w:val="auto"/>
    </w:pPr>
    <w:rPr>
      <w:rFonts w:eastAsiaTheme="minorEastAsia"/>
      <w:lang w:eastAsia="en-US"/>
    </w:rPr>
  </w:style>
  <w:style w:type="paragraph" w:styleId="aff6">
    <w:name w:val="Date"/>
    <w:basedOn w:val="a"/>
    <w:next w:val="a"/>
    <w:link w:val="Charf"/>
    <w:locked/>
    <w:rsid w:val="001F3474"/>
    <w:pPr>
      <w:overflowPunct/>
      <w:autoSpaceDE/>
      <w:autoSpaceDN/>
      <w:adjustRightInd/>
      <w:textAlignment w:val="auto"/>
    </w:pPr>
    <w:rPr>
      <w:rFonts w:eastAsiaTheme="minorEastAsia"/>
      <w:lang w:eastAsia="en-US"/>
    </w:rPr>
  </w:style>
  <w:style w:type="character" w:customStyle="1" w:styleId="Charf">
    <w:name w:val="日期 Char"/>
    <w:basedOn w:val="a0"/>
    <w:link w:val="aff6"/>
    <w:rsid w:val="001F3474"/>
    <w:rPr>
      <w:rFonts w:eastAsiaTheme="minorEastAsia"/>
      <w:lang w:val="en-GB" w:eastAsia="en-US"/>
    </w:rPr>
  </w:style>
  <w:style w:type="paragraph" w:styleId="26">
    <w:name w:val="Body Text Indent 2"/>
    <w:basedOn w:val="a"/>
    <w:link w:val="2Char1"/>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2Char1">
    <w:name w:val="正文文本缩进 2 Char"/>
    <w:basedOn w:val="a0"/>
    <w:link w:val="26"/>
    <w:rsid w:val="001F3474"/>
    <w:rPr>
      <w:rFonts w:eastAsiaTheme="minorEastAsia"/>
      <w:lang w:val="en-GB" w:eastAsia="en-US"/>
    </w:rPr>
  </w:style>
  <w:style w:type="paragraph" w:styleId="aff7">
    <w:name w:val="endnote text"/>
    <w:basedOn w:val="a"/>
    <w:link w:val="Charf0"/>
    <w:locked/>
    <w:rsid w:val="001F3474"/>
    <w:pPr>
      <w:overflowPunct/>
      <w:autoSpaceDE/>
      <w:autoSpaceDN/>
      <w:adjustRightInd/>
      <w:spacing w:after="0"/>
      <w:textAlignment w:val="auto"/>
    </w:pPr>
    <w:rPr>
      <w:rFonts w:eastAsiaTheme="minorEastAsia"/>
      <w:lang w:eastAsia="en-US"/>
    </w:rPr>
  </w:style>
  <w:style w:type="character" w:customStyle="1" w:styleId="Charf0">
    <w:name w:val="尾注文本 Char"/>
    <w:basedOn w:val="a0"/>
    <w:link w:val="aff7"/>
    <w:rsid w:val="001F3474"/>
    <w:rPr>
      <w:rFonts w:eastAsiaTheme="minorEastAsia"/>
      <w:lang w:val="en-GB" w:eastAsia="en-US"/>
    </w:rPr>
  </w:style>
  <w:style w:type="paragraph" w:styleId="55">
    <w:name w:val="List Continue 5"/>
    <w:basedOn w:val="a"/>
    <w:locked/>
    <w:rsid w:val="001F3474"/>
    <w:pPr>
      <w:overflowPunct/>
      <w:autoSpaceDE/>
      <w:autoSpaceDN/>
      <w:adjustRightInd/>
      <w:spacing w:after="120"/>
      <w:ind w:left="1415"/>
      <w:contextualSpacing/>
      <w:textAlignment w:val="auto"/>
    </w:pPr>
    <w:rPr>
      <w:rFonts w:eastAsiaTheme="minorEastAsia"/>
      <w:lang w:eastAsia="en-US"/>
    </w:rPr>
  </w:style>
  <w:style w:type="paragraph" w:styleId="aff8">
    <w:name w:val="envelope return"/>
    <w:basedOn w:val="a"/>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aff9">
    <w:name w:val="Signature"/>
    <w:basedOn w:val="a"/>
    <w:link w:val="Charf1"/>
    <w:locked/>
    <w:rsid w:val="001F3474"/>
    <w:pPr>
      <w:overflowPunct/>
      <w:autoSpaceDE/>
      <w:autoSpaceDN/>
      <w:adjustRightInd/>
      <w:spacing w:after="0"/>
      <w:ind w:left="4252"/>
      <w:textAlignment w:val="auto"/>
    </w:pPr>
    <w:rPr>
      <w:rFonts w:eastAsiaTheme="minorEastAsia"/>
      <w:lang w:eastAsia="en-US"/>
    </w:rPr>
  </w:style>
  <w:style w:type="character" w:customStyle="1" w:styleId="Charf1">
    <w:name w:val="签名 Char"/>
    <w:basedOn w:val="a0"/>
    <w:link w:val="aff9"/>
    <w:rsid w:val="001F3474"/>
    <w:rPr>
      <w:rFonts w:eastAsiaTheme="minorEastAsia"/>
      <w:lang w:val="en-GB" w:eastAsia="en-US"/>
    </w:rPr>
  </w:style>
  <w:style w:type="paragraph" w:styleId="45">
    <w:name w:val="List Continue 4"/>
    <w:basedOn w:val="a"/>
    <w:locked/>
    <w:rsid w:val="001F3474"/>
    <w:pPr>
      <w:overflowPunct/>
      <w:autoSpaceDE/>
      <w:autoSpaceDN/>
      <w:adjustRightInd/>
      <w:spacing w:after="120"/>
      <w:ind w:left="1132"/>
      <w:contextualSpacing/>
      <w:textAlignment w:val="auto"/>
    </w:pPr>
    <w:rPr>
      <w:rFonts w:eastAsiaTheme="minorEastAsia"/>
      <w:lang w:eastAsia="en-US"/>
    </w:rPr>
  </w:style>
  <w:style w:type="paragraph" w:styleId="affa">
    <w:name w:val="index heading"/>
    <w:basedOn w:val="a"/>
    <w:next w:val="1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affb">
    <w:name w:val="Subtitle"/>
    <w:basedOn w:val="a"/>
    <w:next w:val="a"/>
    <w:link w:val="Charf2"/>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Charf2">
    <w:name w:val="副标题 Char"/>
    <w:basedOn w:val="a0"/>
    <w:link w:val="affb"/>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5">
    <w:name w:val="List Number 5"/>
    <w:basedOn w:val="a"/>
    <w:locked/>
    <w:rsid w:val="001F3474"/>
    <w:pPr>
      <w:numPr>
        <w:numId w:val="19"/>
      </w:numPr>
      <w:overflowPunct/>
      <w:autoSpaceDE/>
      <w:autoSpaceDN/>
      <w:adjustRightInd/>
      <w:contextualSpacing/>
      <w:textAlignment w:val="auto"/>
    </w:pPr>
    <w:rPr>
      <w:rFonts w:eastAsiaTheme="minorEastAsia"/>
      <w:lang w:eastAsia="en-US"/>
    </w:rPr>
  </w:style>
  <w:style w:type="paragraph" w:styleId="36">
    <w:name w:val="Body Text Indent 3"/>
    <w:basedOn w:val="a"/>
    <w:link w:val="3Char1"/>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3Char1">
    <w:name w:val="正文文本缩进 3 Char"/>
    <w:basedOn w:val="a0"/>
    <w:link w:val="36"/>
    <w:rsid w:val="001F3474"/>
    <w:rPr>
      <w:rFonts w:eastAsiaTheme="minorEastAsia"/>
      <w:sz w:val="16"/>
      <w:szCs w:val="16"/>
      <w:lang w:val="en-GB" w:eastAsia="en-US"/>
    </w:rPr>
  </w:style>
  <w:style w:type="paragraph" w:styleId="71">
    <w:name w:val="index 7"/>
    <w:basedOn w:val="a"/>
    <w:next w:val="a"/>
    <w:locked/>
    <w:rsid w:val="001F3474"/>
    <w:pPr>
      <w:overflowPunct/>
      <w:autoSpaceDE/>
      <w:autoSpaceDN/>
      <w:adjustRightInd/>
      <w:spacing w:after="0"/>
      <w:ind w:left="1400" w:hanging="200"/>
      <w:textAlignment w:val="auto"/>
    </w:pPr>
    <w:rPr>
      <w:rFonts w:eastAsiaTheme="minorEastAsia"/>
      <w:lang w:eastAsia="en-US"/>
    </w:rPr>
  </w:style>
  <w:style w:type="paragraph" w:styleId="91">
    <w:name w:val="index 9"/>
    <w:basedOn w:val="a"/>
    <w:next w:val="a"/>
    <w:locked/>
    <w:rsid w:val="001F3474"/>
    <w:pPr>
      <w:overflowPunct/>
      <w:autoSpaceDE/>
      <w:autoSpaceDN/>
      <w:adjustRightInd/>
      <w:spacing w:after="0"/>
      <w:ind w:left="1800" w:hanging="200"/>
      <w:textAlignment w:val="auto"/>
    </w:pPr>
    <w:rPr>
      <w:rFonts w:eastAsiaTheme="minorEastAsia"/>
      <w:lang w:eastAsia="en-US"/>
    </w:rPr>
  </w:style>
  <w:style w:type="paragraph" w:styleId="affc">
    <w:name w:val="table of figures"/>
    <w:basedOn w:val="a"/>
    <w:next w:val="a"/>
    <w:locked/>
    <w:rsid w:val="001F3474"/>
    <w:pPr>
      <w:overflowPunct/>
      <w:autoSpaceDE/>
      <w:autoSpaceDN/>
      <w:adjustRightInd/>
      <w:spacing w:after="0"/>
      <w:textAlignment w:val="auto"/>
    </w:pPr>
    <w:rPr>
      <w:rFonts w:eastAsiaTheme="minorEastAsia"/>
      <w:lang w:eastAsia="en-US"/>
    </w:rPr>
  </w:style>
  <w:style w:type="paragraph" w:styleId="27">
    <w:name w:val="List Continue 2"/>
    <w:basedOn w:val="a"/>
    <w:locked/>
    <w:rsid w:val="001F3474"/>
    <w:pPr>
      <w:overflowPunct/>
      <w:autoSpaceDE/>
      <w:autoSpaceDN/>
      <w:adjustRightInd/>
      <w:spacing w:after="120"/>
      <w:ind w:left="566"/>
      <w:contextualSpacing/>
      <w:textAlignment w:val="auto"/>
    </w:pPr>
    <w:rPr>
      <w:rFonts w:eastAsiaTheme="minorEastAsia"/>
      <w:lang w:eastAsia="en-US"/>
    </w:rPr>
  </w:style>
  <w:style w:type="paragraph" w:styleId="affd">
    <w:name w:val="Message Header"/>
    <w:basedOn w:val="a"/>
    <w:link w:val="Charf3"/>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Charf3">
    <w:name w:val="信息标题 Char"/>
    <w:basedOn w:val="a0"/>
    <w:link w:val="affd"/>
    <w:rsid w:val="001F3474"/>
    <w:rPr>
      <w:rFonts w:asciiTheme="majorHAnsi" w:eastAsiaTheme="majorEastAsia" w:hAnsiTheme="majorHAnsi" w:cstheme="majorBidi"/>
      <w:sz w:val="24"/>
      <w:szCs w:val="24"/>
      <w:shd w:val="pct20" w:color="auto" w:fill="auto"/>
      <w:lang w:val="en-GB" w:eastAsia="en-US"/>
    </w:rPr>
  </w:style>
  <w:style w:type="paragraph" w:styleId="HTML1">
    <w:name w:val="HTML Preformatted"/>
    <w:basedOn w:val="a"/>
    <w:link w:val="HTMLChar0"/>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Char0">
    <w:name w:val="HTML 预设格式 Char"/>
    <w:basedOn w:val="a0"/>
    <w:link w:val="HTML1"/>
    <w:rsid w:val="001F3474"/>
    <w:rPr>
      <w:rFonts w:ascii="Consolas" w:eastAsiaTheme="minorEastAsia" w:hAnsi="Consolas"/>
      <w:lang w:val="en-GB" w:eastAsia="en-US"/>
    </w:rPr>
  </w:style>
  <w:style w:type="paragraph" w:styleId="37">
    <w:name w:val="List Continue 3"/>
    <w:basedOn w:val="a"/>
    <w:locked/>
    <w:rsid w:val="001F3474"/>
    <w:pPr>
      <w:overflowPunct/>
      <w:autoSpaceDE/>
      <w:autoSpaceDN/>
      <w:adjustRightInd/>
      <w:spacing w:after="120"/>
      <w:ind w:left="849"/>
      <w:contextualSpacing/>
      <w:textAlignment w:val="auto"/>
    </w:pPr>
    <w:rPr>
      <w:rFonts w:eastAsiaTheme="minorEastAsia"/>
      <w:lang w:eastAsia="en-US"/>
    </w:rPr>
  </w:style>
  <w:style w:type="paragraph" w:styleId="affe">
    <w:name w:val="Title"/>
    <w:basedOn w:val="a"/>
    <w:next w:val="a"/>
    <w:link w:val="Charf4"/>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Charf4">
    <w:name w:val="标题 Char"/>
    <w:basedOn w:val="a0"/>
    <w:link w:val="affe"/>
    <w:rsid w:val="001F3474"/>
    <w:rPr>
      <w:rFonts w:asciiTheme="majorHAnsi" w:eastAsiaTheme="majorEastAsia" w:hAnsiTheme="majorHAnsi" w:cstheme="majorBidi"/>
      <w:spacing w:val="-10"/>
      <w:kern w:val="28"/>
      <w:sz w:val="56"/>
      <w:szCs w:val="56"/>
      <w:lang w:val="en-GB" w:eastAsia="en-US"/>
    </w:rPr>
  </w:style>
  <w:style w:type="paragraph" w:styleId="afff">
    <w:name w:val="Body Text First Indent"/>
    <w:basedOn w:val="aff1"/>
    <w:link w:val="Charf5"/>
    <w:locked/>
    <w:rsid w:val="001F3474"/>
    <w:pPr>
      <w:spacing w:after="180"/>
      <w:ind w:firstLine="360"/>
    </w:pPr>
  </w:style>
  <w:style w:type="character" w:customStyle="1" w:styleId="Charf5">
    <w:name w:val="正文首行缩进 Char"/>
    <w:basedOn w:val="Charc"/>
    <w:link w:val="afff"/>
    <w:rsid w:val="001F3474"/>
    <w:rPr>
      <w:rFonts w:eastAsiaTheme="minorEastAsia"/>
      <w:lang w:val="en-GB" w:eastAsia="en-US"/>
    </w:rPr>
  </w:style>
  <w:style w:type="paragraph" w:styleId="28">
    <w:name w:val="Body Text First Indent 2"/>
    <w:basedOn w:val="aff2"/>
    <w:link w:val="2Char2"/>
    <w:locked/>
    <w:rsid w:val="001F3474"/>
    <w:pPr>
      <w:spacing w:after="180"/>
      <w:ind w:left="360" w:firstLine="360"/>
    </w:pPr>
  </w:style>
  <w:style w:type="character" w:customStyle="1" w:styleId="2Char2">
    <w:name w:val="正文首行缩进 2 Char"/>
    <w:basedOn w:val="Chard"/>
    <w:link w:val="28"/>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a"/>
    <w:next w:val="a"/>
    <w:uiPriority w:val="37"/>
    <w:semiHidden/>
    <w:unhideWhenUsed/>
    <w:rsid w:val="001F3474"/>
    <w:pPr>
      <w:overflowPunct/>
      <w:autoSpaceDE/>
      <w:autoSpaceDN/>
      <w:adjustRightInd/>
      <w:textAlignment w:val="auto"/>
    </w:pPr>
    <w:rPr>
      <w:rFonts w:eastAsiaTheme="minorEastAsia"/>
      <w:lang w:eastAsia="en-US"/>
    </w:rPr>
  </w:style>
  <w:style w:type="paragraph" w:styleId="afff0">
    <w:name w:val="Intense Quote"/>
    <w:basedOn w:val="a"/>
    <w:next w:val="a"/>
    <w:link w:val="Charf6"/>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Charf6">
    <w:name w:val="明显引用 Char"/>
    <w:basedOn w:val="a0"/>
    <w:link w:val="afff0"/>
    <w:uiPriority w:val="30"/>
    <w:rsid w:val="001F3474"/>
    <w:rPr>
      <w:rFonts w:eastAsiaTheme="minorEastAsia"/>
      <w:i/>
      <w:iCs/>
      <w:color w:val="4472C4" w:themeColor="accent1"/>
      <w:lang w:val="en-GB" w:eastAsia="en-US"/>
    </w:rPr>
  </w:style>
  <w:style w:type="paragraph" w:styleId="afff1">
    <w:name w:val="No Spacing"/>
    <w:uiPriority w:val="1"/>
    <w:qFormat/>
    <w:locked/>
    <w:rsid w:val="001F3474"/>
    <w:rPr>
      <w:rFonts w:eastAsiaTheme="minorEastAsia"/>
      <w:lang w:val="en-GB" w:eastAsia="en-US"/>
    </w:rPr>
  </w:style>
  <w:style w:type="paragraph" w:styleId="afff2">
    <w:name w:val="Quote"/>
    <w:basedOn w:val="a"/>
    <w:next w:val="a"/>
    <w:link w:val="Charf7"/>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Charf7">
    <w:name w:val="引用 Char"/>
    <w:basedOn w:val="a0"/>
    <w:link w:val="afff2"/>
    <w:uiPriority w:val="29"/>
    <w:rsid w:val="001F3474"/>
    <w:rPr>
      <w:rFonts w:eastAsiaTheme="minorEastAsia"/>
      <w:i/>
      <w:iCs/>
      <w:color w:val="404040" w:themeColor="text1" w:themeTint="BF"/>
      <w:lang w:val="en-GB" w:eastAsia="en-US"/>
    </w:rPr>
  </w:style>
  <w:style w:type="paragraph" w:customStyle="1" w:styleId="TOCHeading1">
    <w:name w:val="TOC Heading1"/>
    <w:basedOn w:val="1"/>
    <w:next w:val="a"/>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afff3">
    <w:name w:val="Bibliography"/>
    <w:basedOn w:val="a"/>
    <w:next w:val="a"/>
    <w:uiPriority w:val="37"/>
    <w:semiHidden/>
    <w:unhideWhenUsed/>
    <w:locked/>
    <w:rsid w:val="001F3474"/>
    <w:pPr>
      <w:overflowPunct/>
      <w:autoSpaceDE/>
      <w:autoSpaceDN/>
      <w:adjustRightInd/>
      <w:textAlignment w:val="auto"/>
    </w:pPr>
    <w:rPr>
      <w:rFonts w:eastAsiaTheme="minorEastAsia"/>
      <w:lang w:eastAsia="en-US"/>
    </w:rPr>
  </w:style>
  <w:style w:type="paragraph" w:styleId="TOC">
    <w:name w:val="TOC Heading"/>
    <w:basedOn w:val="1"/>
    <w:next w:val="a"/>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a"/>
    <w:link w:val="0MaintextChar"/>
    <w:qFormat/>
    <w:rsid w:val="001F3474"/>
    <w:pPr>
      <w:overflowPunct/>
      <w:autoSpaceDE/>
      <w:autoSpaceDN/>
      <w:adjustRightInd/>
      <w:spacing w:after="0"/>
      <w:jc w:val="both"/>
      <w:textAlignment w:val="auto"/>
    </w:pPr>
    <w:rPr>
      <w:rFonts w:eastAsia="Batang"/>
      <w:lang w:eastAsia="en-US"/>
    </w:rPr>
  </w:style>
  <w:style w:type="character" w:styleId="afff4">
    <w:name w:val="Placeholder Text"/>
    <w:basedOn w:val="a0"/>
    <w:uiPriority w:val="99"/>
    <w:semiHidden/>
    <w:locked/>
    <w:rsid w:val="001F3474"/>
    <w:rPr>
      <w:color w:val="808080"/>
    </w:rPr>
  </w:style>
  <w:style w:type="table" w:customStyle="1" w:styleId="srs1">
    <w:name w:val="srs表格1"/>
    <w:basedOn w:val="a1"/>
    <w:next w:val="af2"/>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982E9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2E93"/>
    <w:rPr>
      <w:rFonts w:ascii="Arial" w:eastAsia="MS Mincho" w:hAnsi="Arial"/>
      <w:szCs w:val="24"/>
      <w:lang w:val="en-GB" w:eastAsia="en-GB"/>
    </w:rPr>
  </w:style>
  <w:style w:type="paragraph" w:customStyle="1" w:styleId="Agreement">
    <w:name w:val="Agreement"/>
    <w:basedOn w:val="a"/>
    <w:next w:val="a"/>
    <w:uiPriority w:val="99"/>
    <w:qFormat/>
    <w:rsid w:val="00480342"/>
    <w:pPr>
      <w:numPr>
        <w:numId w:val="40"/>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378740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55527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1881911">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10148765">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52079621">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1525">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Drawing33.vsdx"/><Relationship Id="rId26" Type="http://schemas.openxmlformats.org/officeDocument/2006/relationships/package" Target="embeddings/Microsoft_Visio_Drawing577.vsdx"/><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package" Target="embeddings/Microsoft_Visio_Drawing91111.vsdx"/><Relationship Id="rId42" Type="http://schemas.openxmlformats.org/officeDocument/2006/relationships/package" Target="embeddings/Microsoft_Visio_Drawing131515.vsdx"/><Relationship Id="rId47" Type="http://schemas.openxmlformats.org/officeDocument/2006/relationships/image" Target="media/image18.emf"/><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package" Target="embeddings/Microsoft_Visio_Drawing122.vsdx"/><Relationship Id="rId29" Type="http://schemas.openxmlformats.org/officeDocument/2006/relationships/image" Target="media/image9.emf"/><Relationship Id="rId11" Type="http://schemas.openxmlformats.org/officeDocument/2006/relationships/image" Target="media/image1.emf"/><Relationship Id="rId24" Type="http://schemas.openxmlformats.org/officeDocument/2006/relationships/package" Target="embeddings/Microsoft_Visio_Drawing466.vsdx"/><Relationship Id="rId32" Type="http://schemas.openxmlformats.org/officeDocument/2006/relationships/package" Target="embeddings/Microsoft_Visio_Drawing81010.vsdx"/><Relationship Id="rId37" Type="http://schemas.openxmlformats.org/officeDocument/2006/relationships/image" Target="media/image13.emf"/><Relationship Id="rId40" Type="http://schemas.openxmlformats.org/officeDocument/2006/relationships/package" Target="embeddings/Microsoft_Visio_Drawing121414.vsdx"/><Relationship Id="rId45" Type="http://schemas.openxmlformats.org/officeDocument/2006/relationships/image" Target="media/image17.emf"/><Relationship Id="rId53" Type="http://schemas.microsoft.com/office/2018/08/relationships/commentsExtensible" Target="commentsExtensi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package" Target="embeddings/Microsoft_Visio_Drawing141616.vsdx"/><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package" Target="embeddings/Microsoft_Visio_Drawing355.vsdx"/><Relationship Id="rId27" Type="http://schemas.openxmlformats.org/officeDocument/2006/relationships/image" Target="media/image8.emf"/><Relationship Id="rId30" Type="http://schemas.openxmlformats.org/officeDocument/2006/relationships/package" Target="embeddings/Microsoft_Visio_Drawing799.vsdx"/><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package" Target="embeddings/Microsoft_Visio_Drawing161818.vsdx"/><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package" Target="embeddings/Microsoft_Visio_Drawing11.vsdx"/><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package" Target="embeddings/Microsoft_Visio_Drawing111313.vsdx"/><Relationship Id="rId46" Type="http://schemas.openxmlformats.org/officeDocument/2006/relationships/package" Target="embeddings/Microsoft_Visio_Drawing151717.vsdx"/><Relationship Id="rId20" Type="http://schemas.openxmlformats.org/officeDocument/2006/relationships/package" Target="embeddings/Microsoft_Visio_Drawing244.vsdx"/><Relationship Id="rId41" Type="http://schemas.openxmlformats.org/officeDocument/2006/relationships/image" Target="media/image15.emf"/><Relationship Id="rId54"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package" Target="embeddings/Microsoft_Visio_Drawing688.vsdx"/><Relationship Id="rId36" Type="http://schemas.openxmlformats.org/officeDocument/2006/relationships/package" Target="embeddings/Microsoft_Visio_Drawing101212.vsdx"/><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6078AE-A873-4D36-9578-CC30EBDC4BB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41</TotalTime>
  <Pages>27</Pages>
  <Words>11141</Words>
  <Characters>63509</Characters>
  <Application>Microsoft Office Word</Application>
  <DocSecurity>0</DocSecurity>
  <Lines>529</Lines>
  <Paragraphs>149</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3GPP TS ab.cde</vt:lpstr>
      <vt:lpstr>3GPP TS ab.cde</vt:lpstr>
    </vt:vector>
  </TitlesOfParts>
  <Company/>
  <LinksUpToDate>false</LinksUpToDate>
  <CharactersWithSpaces>74501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 Support</dc:creator>
  <cp:lastModifiedBy>Rapp_Post</cp:lastModifiedBy>
  <cp:revision>39</cp:revision>
  <cp:lastPrinted>2017-05-08T10:55:00Z</cp:lastPrinted>
  <dcterms:created xsi:type="dcterms:W3CDTF">2024-11-29T08:24:00Z</dcterms:created>
  <dcterms:modified xsi:type="dcterms:W3CDTF">2024-11-29T09:21:00Z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MSIP_Label_0359f705-2ba0-454b-9cfc-6ce5bcaac040_Enabled">
    <vt:lpwstr>true</vt:lpwstr>
  </property>
  <property fmtid="{D5CDD505-2E9C-101B-9397-08002B2CF9AE}" pid="66" name="MSIP_Label_0359f705-2ba0-454b-9cfc-6ce5bcaac040_SetDate">
    <vt:lpwstr>2024-09-11T14:51:29Z</vt:lpwstr>
  </property>
  <property fmtid="{D5CDD505-2E9C-101B-9397-08002B2CF9AE}" pid="67" name="MSIP_Label_0359f705-2ba0-454b-9cfc-6ce5bcaac040_Method">
    <vt:lpwstr>Standard</vt:lpwstr>
  </property>
  <property fmtid="{D5CDD505-2E9C-101B-9397-08002B2CF9AE}" pid="68" name="MSIP_Label_0359f705-2ba0-454b-9cfc-6ce5bcaac040_Name">
    <vt:lpwstr>0359f705-2ba0-454b-9cfc-6ce5bcaac040</vt:lpwstr>
  </property>
  <property fmtid="{D5CDD505-2E9C-101B-9397-08002B2CF9AE}" pid="69" name="MSIP_Label_0359f705-2ba0-454b-9cfc-6ce5bcaac040_SiteId">
    <vt:lpwstr>68283f3b-8487-4c86-adb3-a5228f18b893</vt:lpwstr>
  </property>
  <property fmtid="{D5CDD505-2E9C-101B-9397-08002B2CF9AE}" pid="70" name="MSIP_Label_0359f705-2ba0-454b-9cfc-6ce5bcaac040_ActionId">
    <vt:lpwstr>beeb2d21-1338-4e42-af2e-7dbaa67ba010</vt:lpwstr>
  </property>
  <property fmtid="{D5CDD505-2E9C-101B-9397-08002B2CF9AE}" pid="71" name="MSIP_Label_0359f705-2ba0-454b-9cfc-6ce5bcaac040_ContentBits">
    <vt:lpwstr>2</vt:lpwstr>
  </property>
  <property fmtid="{D5CDD505-2E9C-101B-9397-08002B2CF9AE}" pid="72" name="MSIP_Label_a7295cc1-d279-42ac-ab4d-3b0f4fece050_Enabled">
    <vt:lpwstr>true</vt:lpwstr>
  </property>
  <property fmtid="{D5CDD505-2E9C-101B-9397-08002B2CF9AE}" pid="73" name="MSIP_Label_a7295cc1-d279-42ac-ab4d-3b0f4fece050_SetDate">
    <vt:lpwstr>2024-09-25T10:25:51Z</vt:lpwstr>
  </property>
  <property fmtid="{D5CDD505-2E9C-101B-9397-08002B2CF9AE}" pid="74" name="MSIP_Label_a7295cc1-d279-42ac-ab4d-3b0f4fece050_Method">
    <vt:lpwstr>Standard</vt:lpwstr>
  </property>
  <property fmtid="{D5CDD505-2E9C-101B-9397-08002B2CF9AE}" pid="75" name="MSIP_Label_a7295cc1-d279-42ac-ab4d-3b0f4fece050_Name">
    <vt:lpwstr>FUJITSU-RESTRICTED​</vt:lpwstr>
  </property>
  <property fmtid="{D5CDD505-2E9C-101B-9397-08002B2CF9AE}" pid="76" name="MSIP_Label_a7295cc1-d279-42ac-ab4d-3b0f4fece050_SiteId">
    <vt:lpwstr>a19f121d-81e1-4858-a9d8-736e267fd4c7</vt:lpwstr>
  </property>
  <property fmtid="{D5CDD505-2E9C-101B-9397-08002B2CF9AE}" pid="77" name="MSIP_Label_a7295cc1-d279-42ac-ab4d-3b0f4fece050_ActionId">
    <vt:lpwstr>4f3ec04a-ff84-44bb-8ab0-29eda5e40014</vt:lpwstr>
  </property>
  <property fmtid="{D5CDD505-2E9C-101B-9397-08002B2CF9AE}" pid="78" name="MSIP_Label_a7295cc1-d279-42ac-ab4d-3b0f4fece050_ContentBits">
    <vt:lpwstr>0</vt:lpwstr>
  </property>
  <property fmtid="{D5CDD505-2E9C-101B-9397-08002B2CF9AE}" pid="79" name="_readonly">
    <vt:lpwstr/>
  </property>
  <property fmtid="{D5CDD505-2E9C-101B-9397-08002B2CF9AE}" pid="80" name="_change">
    <vt:lpwstr/>
  </property>
  <property fmtid="{D5CDD505-2E9C-101B-9397-08002B2CF9AE}" pid="81" name="_full-control">
    <vt:lpwstr/>
  </property>
  <property fmtid="{D5CDD505-2E9C-101B-9397-08002B2CF9AE}" pid="82" name="sflag">
    <vt:lpwstr>1732861430</vt:lpwstr>
  </property>
</Properties>
</file>