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A971" w14:textId="5806C5F9" w:rsidR="003D3585" w:rsidRDefault="003D3585" w:rsidP="003D3585">
      <w:pPr>
        <w:pStyle w:val="CRCoverPage"/>
        <w:tabs>
          <w:tab w:val="right" w:pos="9639"/>
        </w:tabs>
        <w:spacing w:after="0"/>
        <w:jc w:val="center"/>
        <w:rPr>
          <w:b/>
          <w:i/>
          <w:sz w:val="22"/>
          <w:lang w:val="en-US"/>
        </w:rPr>
      </w:pPr>
      <w:bookmarkStart w:id="0" w:name="OLE_LINK10"/>
      <w:bookmarkStart w:id="1" w:name="OLE_LINK11"/>
      <w:bookmarkStart w:id="2" w:name="OLE_LINK16"/>
      <w:bookmarkStart w:id="3" w:name="OLE_LINK17"/>
      <w:r>
        <w:rPr>
          <w:b/>
          <w:sz w:val="22"/>
          <w:lang w:val="en-US"/>
        </w:rPr>
        <w:t>3GPP TSG-RAN WG2 #127</w:t>
      </w:r>
      <w:r w:rsidR="00632AE4">
        <w:rPr>
          <w:b/>
          <w:sz w:val="22"/>
          <w:lang w:val="en-US"/>
        </w:rPr>
        <w:t>bis</w:t>
      </w:r>
      <w:r>
        <w:rPr>
          <w:b/>
          <w:i/>
          <w:sz w:val="22"/>
          <w:lang w:val="en-US"/>
        </w:rPr>
        <w:tab/>
        <w:t>R2-24xxxx</w:t>
      </w:r>
    </w:p>
    <w:p w14:paraId="4A6E384E" w14:textId="5C2B7319" w:rsidR="003D3585" w:rsidRDefault="00632AE4" w:rsidP="003D3585">
      <w:pPr>
        <w:tabs>
          <w:tab w:val="left" w:pos="1701"/>
          <w:tab w:val="right" w:pos="9639"/>
        </w:tabs>
        <w:spacing w:after="0"/>
        <w:rPr>
          <w:rFonts w:cs="Arial"/>
          <w:b/>
          <w:color w:val="000000"/>
          <w:sz w:val="24"/>
        </w:rPr>
      </w:pPr>
      <w:r>
        <w:rPr>
          <w:rFonts w:cs="Arial"/>
          <w:b/>
          <w:sz w:val="22"/>
          <w:szCs w:val="22"/>
          <w:lang w:val="en-US"/>
        </w:rPr>
        <w:t>Hefei, China, October</w:t>
      </w:r>
      <w:r w:rsidR="003D3585">
        <w:rPr>
          <w:rFonts w:cs="Arial"/>
          <w:b/>
          <w:sz w:val="22"/>
          <w:szCs w:val="22"/>
          <w:lang w:val="en-US"/>
        </w:rPr>
        <w:t xml:space="preserve"> 1</w:t>
      </w:r>
      <w:r>
        <w:rPr>
          <w:rFonts w:cs="Arial"/>
          <w:b/>
          <w:sz w:val="22"/>
          <w:szCs w:val="22"/>
          <w:lang w:val="en-US"/>
        </w:rPr>
        <w:t>4</w:t>
      </w:r>
      <w:r w:rsidR="003D3585">
        <w:rPr>
          <w:rFonts w:cs="Arial"/>
          <w:b/>
          <w:sz w:val="22"/>
          <w:szCs w:val="22"/>
          <w:lang w:val="en-US"/>
        </w:rPr>
        <w:t xml:space="preserve">th – </w:t>
      </w:r>
      <w:r>
        <w:rPr>
          <w:rFonts w:cs="Arial"/>
          <w:b/>
          <w:sz w:val="22"/>
          <w:szCs w:val="22"/>
          <w:lang w:val="en-US"/>
        </w:rPr>
        <w:t>18</w:t>
      </w:r>
      <w:r w:rsidR="003D3585">
        <w:rPr>
          <w:rFonts w:cs="Arial"/>
          <w:b/>
          <w:sz w:val="22"/>
          <w:szCs w:val="22"/>
          <w:lang w:val="en-US"/>
        </w:rPr>
        <w:t>th, 2024</w:t>
      </w:r>
      <w:r w:rsidR="003D3585">
        <w:rPr>
          <w:rFonts w:cs="Arial"/>
          <w:b/>
          <w:sz w:val="22"/>
          <w:szCs w:val="22"/>
          <w:lang w:val="en-US"/>
        </w:rPr>
        <w:tab/>
      </w:r>
      <w:bookmarkEnd w:id="0"/>
      <w:bookmarkEnd w:id="1"/>
      <w:bookmarkEnd w:id="2"/>
      <w:bookmarkEnd w:id="3"/>
    </w:p>
    <w:p w14:paraId="0172E3AD" w14:textId="77777777" w:rsidR="003D3585" w:rsidRPr="00632AE4" w:rsidRDefault="003D3585" w:rsidP="003D3585">
      <w:pPr>
        <w:tabs>
          <w:tab w:val="left" w:pos="1701"/>
          <w:tab w:val="right" w:pos="9639"/>
        </w:tabs>
        <w:spacing w:before="100" w:beforeAutospacing="1" w:after="100" w:afterAutospacing="1"/>
        <w:rPr>
          <w:rFonts w:cs="Arial"/>
          <w:b/>
          <w:color w:val="000000"/>
          <w:sz w:val="24"/>
        </w:rPr>
      </w:pPr>
    </w:p>
    <w:p w14:paraId="2F95276F" w14:textId="77777777" w:rsidR="003D3585" w:rsidRDefault="003D3585" w:rsidP="003D3585">
      <w:pPr>
        <w:pStyle w:val="3GPPHeader"/>
        <w:rPr>
          <w:sz w:val="22"/>
          <w:szCs w:val="22"/>
        </w:rPr>
      </w:pPr>
      <w:r>
        <w:rPr>
          <w:sz w:val="22"/>
          <w:szCs w:val="22"/>
        </w:rPr>
        <w:t>Agenda Item:</w:t>
      </w:r>
      <w:r>
        <w:rPr>
          <w:sz w:val="22"/>
          <w:szCs w:val="22"/>
        </w:rPr>
        <w:tab/>
        <w:t>8.3.1</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54FABEF8" w:rsidR="003D3585" w:rsidRPr="003D3585" w:rsidRDefault="003D3585" w:rsidP="003D3585">
      <w:pPr>
        <w:pStyle w:val="3GPPHeader"/>
        <w:rPr>
          <w:sz w:val="22"/>
          <w:szCs w:val="22"/>
        </w:rPr>
      </w:pPr>
      <w:r>
        <w:rPr>
          <w:sz w:val="22"/>
          <w:szCs w:val="22"/>
        </w:rPr>
        <w:t>Title:</w:t>
      </w:r>
      <w:r>
        <w:rPr>
          <w:sz w:val="22"/>
          <w:szCs w:val="22"/>
        </w:rPr>
        <w:tab/>
      </w:r>
      <w:bookmarkStart w:id="4" w:name="OLE_LINK41"/>
      <w:r>
        <w:rPr>
          <w:sz w:val="22"/>
          <w:szCs w:val="22"/>
        </w:rPr>
        <w:t xml:space="preserve">Report of </w:t>
      </w:r>
      <w:r w:rsidRPr="003D3585">
        <w:rPr>
          <w:sz w:val="22"/>
          <w:szCs w:val="22"/>
        </w:rPr>
        <w:t>[POST127][027][AI Mob] Simulation table (Mediatek)</w:t>
      </w:r>
    </w:p>
    <w:bookmarkEnd w:id="4"/>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5" w:name="_Ref488331639"/>
      <w:r>
        <w:t>Introduction</w:t>
      </w:r>
      <w:bookmarkEnd w:id="5"/>
    </w:p>
    <w:p w14:paraId="5B546825" w14:textId="77777777" w:rsidR="003D3585" w:rsidRPr="003D3585" w:rsidRDefault="003D3585" w:rsidP="003D3585">
      <w:pPr>
        <w:spacing w:afterLines="50" w:after="156"/>
        <w:rPr>
          <w:rFonts w:ascii="Times New Roman" w:hAnsi="Times New Roman"/>
          <w:sz w:val="22"/>
        </w:rPr>
      </w:pPr>
      <w:bookmarkStart w:id="6" w:name="_Ref178064866"/>
      <w:bookmarkStart w:id="7" w:name="_Hlk167476205"/>
      <w:r w:rsidRPr="003D3585">
        <w:rPr>
          <w:rFonts w:ascii="Times New Roman" w:hAnsi="Times New Roman"/>
          <w:sz w:val="22"/>
        </w:rPr>
        <w:t>This report provides a summary for the following post-meeting email discussion:</w:t>
      </w:r>
    </w:p>
    <w:p w14:paraId="611420E9" w14:textId="77777777" w:rsidR="003D3585" w:rsidRDefault="003D3585" w:rsidP="003D3585">
      <w:pPr>
        <w:pStyle w:val="EmailDiscussion"/>
      </w:pPr>
      <w:bookmarkStart w:id="8" w:name="OLE_LINK32"/>
      <w:bookmarkEnd w:id="6"/>
      <w:bookmarkEnd w:id="7"/>
      <w:r>
        <w:t>[POST127][027][AI Mob] Simulation table (Mediatek )</w:t>
      </w:r>
    </w:p>
    <w:bookmarkEnd w:id="8"/>
    <w:p w14:paraId="5C3F8095" w14:textId="77777777" w:rsidR="003D3585" w:rsidRDefault="003D3585" w:rsidP="003D3585">
      <w:pPr>
        <w:pStyle w:val="EmailDiscussion2"/>
      </w:pPr>
      <w:r>
        <w:tab/>
        <w:t xml:space="preserve">Intended outcome: Agree how to capture simulation results </w:t>
      </w:r>
    </w:p>
    <w:p w14:paraId="0B34AA3A" w14:textId="77777777" w:rsidR="003D3585" w:rsidRDefault="003D3585" w:rsidP="003D3585">
      <w:pPr>
        <w:pStyle w:val="EmailDiscussion2"/>
      </w:pPr>
      <w:r>
        <w:tab/>
        <w:t>Deadline:  two weeks</w:t>
      </w:r>
    </w:p>
    <w:p w14:paraId="11469A47" w14:textId="1B412C0D" w:rsidR="003D3585" w:rsidRPr="003D3585" w:rsidRDefault="003D3585" w:rsidP="003D3585">
      <w:pPr>
        <w:spacing w:afterLines="50" w:after="156"/>
        <w:rPr>
          <w:rFonts w:ascii="Times New Roman" w:hAnsi="Times New Roman"/>
          <w:sz w:val="22"/>
        </w:rPr>
      </w:pPr>
      <w:r w:rsidRPr="003D3585">
        <w:rPr>
          <w:rFonts w:ascii="Times New Roman" w:hAnsi="Times New Roman"/>
          <w:sz w:val="22"/>
          <w:u w:val="single"/>
        </w:rPr>
        <w:t>The deadline for providing comments</w:t>
      </w:r>
      <w:r w:rsidRPr="003D3585">
        <w:rPr>
          <w:rFonts w:ascii="Times New Roman" w:hAnsi="Times New Roman"/>
          <w:sz w:val="22"/>
        </w:rPr>
        <w:t xml:space="preserve"> is </w:t>
      </w:r>
      <w:r w:rsidRPr="003D3585">
        <w:rPr>
          <w:rFonts w:ascii="Times New Roman" w:hAnsi="Times New Roman"/>
          <w:sz w:val="22"/>
          <w:highlight w:val="yellow"/>
        </w:rPr>
        <w:t xml:space="preserve">September 6, 2024, Friday at </w:t>
      </w:r>
      <w:r w:rsidR="00FB3CA6">
        <w:rPr>
          <w:rFonts w:ascii="Times New Roman" w:hAnsi="Times New Roman"/>
          <w:sz w:val="22"/>
          <w:highlight w:val="yellow"/>
        </w:rPr>
        <w:t>7</w:t>
      </w:r>
      <w:r w:rsidRPr="003D3585">
        <w:rPr>
          <w:rFonts w:ascii="Times New Roman" w:hAnsi="Times New Roman"/>
          <w:sz w:val="22"/>
          <w:highlight w:val="yellow"/>
        </w:rPr>
        <w:t>:00 UTC</w:t>
      </w:r>
      <w:r w:rsidRPr="003D3585">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73CC7DD6" w:rsidR="003D3585" w:rsidRDefault="00436A57">
            <w:pPr>
              <w:spacing w:after="0"/>
            </w:pPr>
            <w:r>
              <w:rPr>
                <w:rFonts w:hint="eastAsia"/>
              </w:rPr>
              <w:t>Mediatek</w:t>
            </w:r>
            <w:r>
              <w:t xml:space="preserve"> </w:t>
            </w:r>
            <w:r>
              <w:rPr>
                <w:rFonts w:hint="eastAsia"/>
              </w:rPr>
              <w:t>Inc</w:t>
            </w:r>
            <w:r>
              <w:t>.</w:t>
            </w:r>
          </w:p>
        </w:tc>
        <w:tc>
          <w:tcPr>
            <w:tcW w:w="2389" w:type="dxa"/>
            <w:tcBorders>
              <w:top w:val="single" w:sz="4" w:space="0" w:color="auto"/>
              <w:left w:val="single" w:sz="4" w:space="0" w:color="auto"/>
              <w:bottom w:val="single" w:sz="4" w:space="0" w:color="auto"/>
              <w:right w:val="single" w:sz="4" w:space="0" w:color="auto"/>
            </w:tcBorders>
          </w:tcPr>
          <w:p w14:paraId="386BE604" w14:textId="59748976" w:rsidR="003D3585" w:rsidRDefault="00436A57">
            <w:pPr>
              <w:spacing w:after="0"/>
            </w:pPr>
            <w:r>
              <w:rPr>
                <w:rFonts w:hint="eastAsia"/>
              </w:rPr>
              <w:t>Y</w:t>
            </w:r>
            <w:r>
              <w:t>uanyuan Zhang</w:t>
            </w:r>
          </w:p>
        </w:tc>
        <w:tc>
          <w:tcPr>
            <w:tcW w:w="4466" w:type="dxa"/>
            <w:tcBorders>
              <w:top w:val="single" w:sz="4" w:space="0" w:color="auto"/>
              <w:left w:val="single" w:sz="4" w:space="0" w:color="auto"/>
              <w:bottom w:val="single" w:sz="4" w:space="0" w:color="auto"/>
              <w:right w:val="single" w:sz="4" w:space="0" w:color="auto"/>
            </w:tcBorders>
          </w:tcPr>
          <w:p w14:paraId="1E63E832" w14:textId="603A4E37" w:rsidR="003D3585" w:rsidRDefault="003E2E4B">
            <w:pPr>
              <w:spacing w:after="0"/>
            </w:pPr>
            <w:hyperlink r:id="rId8" w:history="1">
              <w:r w:rsidR="00436A57" w:rsidRPr="00A008E7">
                <w:rPr>
                  <w:rStyle w:val="a5"/>
                </w:rPr>
                <w:t>Yuany.zhang@mediatek.com</w:t>
              </w:r>
            </w:hyperlink>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612CE83E" w:rsidR="0091290C" w:rsidRDefault="0091290C" w:rsidP="0091290C">
            <w:pPr>
              <w:spacing w:after="0"/>
            </w:pPr>
            <w:ins w:id="9" w:author="OPPO (Hao)" w:date="2024-08-29T14:28:00Z">
              <w:r>
                <w:rPr>
                  <w:rFonts w:hint="eastAsia"/>
                </w:rPr>
                <w:t>O</w:t>
              </w:r>
              <w:r>
                <w:t>PPO</w:t>
              </w:r>
            </w:ins>
          </w:p>
        </w:tc>
        <w:tc>
          <w:tcPr>
            <w:tcW w:w="2389" w:type="dxa"/>
            <w:tcBorders>
              <w:top w:val="single" w:sz="4" w:space="0" w:color="auto"/>
              <w:left w:val="single" w:sz="4" w:space="0" w:color="auto"/>
              <w:bottom w:val="single" w:sz="4" w:space="0" w:color="auto"/>
              <w:right w:val="single" w:sz="4" w:space="0" w:color="auto"/>
            </w:tcBorders>
          </w:tcPr>
          <w:p w14:paraId="5317E64A" w14:textId="12D68744" w:rsidR="0091290C" w:rsidRDefault="0091290C" w:rsidP="0091290C">
            <w:pPr>
              <w:spacing w:after="0"/>
            </w:pPr>
            <w:ins w:id="10" w:author="OPPO (Hao)" w:date="2024-08-29T14:28:00Z">
              <w:r>
                <w:rPr>
                  <w:rFonts w:hint="eastAsia"/>
                </w:rPr>
                <w:t>Z</w:t>
              </w:r>
              <w:r>
                <w:t>onda Du</w:t>
              </w:r>
            </w:ins>
          </w:p>
        </w:tc>
        <w:tc>
          <w:tcPr>
            <w:tcW w:w="4466" w:type="dxa"/>
            <w:tcBorders>
              <w:top w:val="single" w:sz="4" w:space="0" w:color="auto"/>
              <w:left w:val="single" w:sz="4" w:space="0" w:color="auto"/>
              <w:bottom w:val="single" w:sz="4" w:space="0" w:color="auto"/>
              <w:right w:val="single" w:sz="4" w:space="0" w:color="auto"/>
            </w:tcBorders>
          </w:tcPr>
          <w:p w14:paraId="56EA750E" w14:textId="4B0FEF07" w:rsidR="0091290C" w:rsidRDefault="0091290C" w:rsidP="0091290C">
            <w:pPr>
              <w:spacing w:after="0"/>
            </w:pPr>
            <w:ins w:id="11" w:author="OPPO (Hao)" w:date="2024-08-29T14:28:00Z">
              <w:r w:rsidRPr="00C1167A">
                <w:t>duzhongda@oppo.com</w:t>
              </w:r>
            </w:ins>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6AC748E5"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0C8D30F" w14:textId="030ED328"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355AC22" w14:textId="3E0FE69C" w:rsidR="003D3585" w:rsidRDefault="003D3585">
            <w:pPr>
              <w:spacing w:after="0"/>
            </w:pP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5C9CA56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02E18681" w14:textId="2E6B11F5"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0F1C2EE" w14:textId="7A446F34" w:rsidR="003D3585" w:rsidRDefault="003D3585">
            <w:pPr>
              <w:spacing w:after="0"/>
            </w:pP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7F678EB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C95DDA9" w14:textId="338B3B1D"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C657F26" w14:textId="0082C34E" w:rsidR="003D3585" w:rsidRDefault="003D3585">
            <w:pPr>
              <w:spacing w:after="0"/>
            </w:pP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35692E0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7792C5" w14:textId="66325EBC"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A46807D" w14:textId="42DAFD40" w:rsidR="003D3585" w:rsidRDefault="003D3585">
            <w:pPr>
              <w:spacing w:after="0"/>
            </w:pP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6303455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46F0915" w14:textId="4CFB629F"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2BC5241" w14:textId="1F16E928" w:rsidR="003D3585" w:rsidRDefault="003D3585">
            <w:pPr>
              <w:spacing w:after="0"/>
            </w:pP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2E2A8B8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171FB6FF" w14:textId="00EA0E1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6BC1C58" w14:textId="0F887480" w:rsidR="003D3585" w:rsidRDefault="003D3585">
            <w:pPr>
              <w:spacing w:after="0"/>
            </w:pP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19EDDCE"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38AA8AE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31377C5B" w:rsidR="003D3585" w:rsidRDefault="003D3585">
            <w:pPr>
              <w:spacing w:after="0"/>
            </w:pPr>
          </w:p>
        </w:tc>
      </w:tr>
      <w:tr w:rsidR="003D3585" w14:paraId="4295EAF0" w14:textId="77777777" w:rsidTr="003D3585">
        <w:tc>
          <w:tcPr>
            <w:tcW w:w="2161" w:type="dxa"/>
            <w:tcBorders>
              <w:top w:val="single" w:sz="4" w:space="0" w:color="auto"/>
              <w:left w:val="single" w:sz="4" w:space="0" w:color="auto"/>
              <w:bottom w:val="single" w:sz="4" w:space="0" w:color="auto"/>
              <w:right w:val="single" w:sz="4" w:space="0" w:color="auto"/>
            </w:tcBorders>
          </w:tcPr>
          <w:p w14:paraId="6DBB0CC7" w14:textId="072C282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BE62C06" w14:textId="616F556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833B43B" w14:textId="46AFCD9A" w:rsidR="003D3585" w:rsidRDefault="003D3585">
            <w:pPr>
              <w:spacing w:after="0"/>
            </w:pPr>
          </w:p>
        </w:tc>
      </w:tr>
      <w:tr w:rsidR="003D3585" w14:paraId="1A2F835E" w14:textId="77777777" w:rsidTr="003D3585">
        <w:tc>
          <w:tcPr>
            <w:tcW w:w="2161" w:type="dxa"/>
            <w:tcBorders>
              <w:top w:val="single" w:sz="4" w:space="0" w:color="auto"/>
              <w:left w:val="single" w:sz="4" w:space="0" w:color="auto"/>
              <w:bottom w:val="single" w:sz="4" w:space="0" w:color="auto"/>
              <w:right w:val="single" w:sz="4" w:space="0" w:color="auto"/>
            </w:tcBorders>
          </w:tcPr>
          <w:p w14:paraId="0C62D92D" w14:textId="0B1AD93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7323A9C" w14:textId="543EDFC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6CFF5367" w14:textId="440D7B45" w:rsidR="003D3585" w:rsidRDefault="003D3585">
            <w:pPr>
              <w:spacing w:after="0"/>
            </w:pPr>
          </w:p>
        </w:tc>
      </w:tr>
      <w:tr w:rsidR="003D3585" w14:paraId="1148AA15" w14:textId="77777777" w:rsidTr="003D3585">
        <w:tc>
          <w:tcPr>
            <w:tcW w:w="2161" w:type="dxa"/>
            <w:tcBorders>
              <w:top w:val="single" w:sz="4" w:space="0" w:color="auto"/>
              <w:left w:val="single" w:sz="4" w:space="0" w:color="auto"/>
              <w:bottom w:val="single" w:sz="4" w:space="0" w:color="auto"/>
              <w:right w:val="single" w:sz="4" w:space="0" w:color="auto"/>
            </w:tcBorders>
          </w:tcPr>
          <w:p w14:paraId="2BCF64D2" w14:textId="577DC45D" w:rsidR="003D3585" w:rsidRDefault="003D3585">
            <w:pPr>
              <w:spacing w:after="0"/>
              <w:rPr>
                <w:rFonts w:eastAsiaTheme="minorEastAsia"/>
                <w:lang w:eastAsia="ja-JP"/>
              </w:rPr>
            </w:pPr>
          </w:p>
        </w:tc>
        <w:tc>
          <w:tcPr>
            <w:tcW w:w="2389" w:type="dxa"/>
            <w:tcBorders>
              <w:top w:val="single" w:sz="4" w:space="0" w:color="auto"/>
              <w:left w:val="single" w:sz="4" w:space="0" w:color="auto"/>
              <w:bottom w:val="single" w:sz="4" w:space="0" w:color="auto"/>
              <w:right w:val="single" w:sz="4" w:space="0" w:color="auto"/>
            </w:tcBorders>
          </w:tcPr>
          <w:p w14:paraId="4E5BA48E" w14:textId="7FF43AB9" w:rsidR="003D3585" w:rsidRDefault="003D3585">
            <w:pPr>
              <w:spacing w:after="0"/>
              <w:rPr>
                <w:rFonts w:eastAsiaTheme="minorEastAsia"/>
                <w:lang w:eastAsia="ja-JP"/>
              </w:rPr>
            </w:pPr>
          </w:p>
        </w:tc>
        <w:tc>
          <w:tcPr>
            <w:tcW w:w="4466" w:type="dxa"/>
            <w:tcBorders>
              <w:top w:val="single" w:sz="4" w:space="0" w:color="auto"/>
              <w:left w:val="single" w:sz="4" w:space="0" w:color="auto"/>
              <w:bottom w:val="single" w:sz="4" w:space="0" w:color="auto"/>
              <w:right w:val="single" w:sz="4" w:space="0" w:color="auto"/>
            </w:tcBorders>
          </w:tcPr>
          <w:p w14:paraId="2CC4B461" w14:textId="200BCE40" w:rsidR="003D3585" w:rsidRDefault="003D3585">
            <w:pPr>
              <w:spacing w:after="0"/>
              <w:rPr>
                <w:rFonts w:eastAsiaTheme="minorEastAsia"/>
                <w:lang w:eastAsia="ja-JP"/>
              </w:rPr>
            </w:pPr>
          </w:p>
        </w:tc>
      </w:tr>
      <w:tr w:rsidR="003D3585" w14:paraId="4C324E39" w14:textId="77777777" w:rsidTr="003D3585">
        <w:tc>
          <w:tcPr>
            <w:tcW w:w="2161" w:type="dxa"/>
            <w:tcBorders>
              <w:top w:val="single" w:sz="4" w:space="0" w:color="auto"/>
              <w:left w:val="single" w:sz="4" w:space="0" w:color="auto"/>
              <w:bottom w:val="single" w:sz="4" w:space="0" w:color="auto"/>
              <w:right w:val="single" w:sz="4" w:space="0" w:color="auto"/>
            </w:tcBorders>
          </w:tcPr>
          <w:p w14:paraId="2BB1ADFD" w14:textId="1E58337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A6C8BE4" w14:textId="3944C57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13F8086" w14:textId="0EE3190D" w:rsidR="003D3585" w:rsidRDefault="003D3585">
            <w:pPr>
              <w:spacing w:after="0"/>
              <w:rPr>
                <w:rFonts w:eastAsiaTheme="minorEastAsia"/>
                <w:lang w:eastAsia="ja-JP"/>
              </w:rPr>
            </w:pPr>
          </w:p>
        </w:tc>
      </w:tr>
      <w:tr w:rsidR="003D3585" w14:paraId="024D743F" w14:textId="77777777" w:rsidTr="003D3585">
        <w:tc>
          <w:tcPr>
            <w:tcW w:w="2161" w:type="dxa"/>
            <w:tcBorders>
              <w:top w:val="single" w:sz="4" w:space="0" w:color="auto"/>
              <w:left w:val="single" w:sz="4" w:space="0" w:color="auto"/>
              <w:bottom w:val="single" w:sz="4" w:space="0" w:color="auto"/>
              <w:right w:val="single" w:sz="4" w:space="0" w:color="auto"/>
            </w:tcBorders>
          </w:tcPr>
          <w:p w14:paraId="40EFCDBA" w14:textId="5CB5E9E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AB43D6C" w14:textId="19A4A76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FA544CD" w14:textId="38BBD9F0" w:rsidR="003D3585" w:rsidRDefault="003D3585">
            <w:pPr>
              <w:spacing w:after="0"/>
            </w:pPr>
          </w:p>
        </w:tc>
      </w:tr>
    </w:tbl>
    <w:p w14:paraId="457678A6" w14:textId="77777777" w:rsidR="003D3585" w:rsidRDefault="003D3585" w:rsidP="003D3585">
      <w:pPr>
        <w:pStyle w:val="1"/>
      </w:pPr>
      <w:bookmarkStart w:id="12" w:name="OLE_LINK60"/>
      <w:r>
        <w:t>Discussion</w:t>
      </w:r>
    </w:p>
    <w:bookmarkEnd w:id="12"/>
    <w:p w14:paraId="78FC85D7" w14:textId="00C23045" w:rsidR="00987755" w:rsidRDefault="00987755" w:rsidP="00987755">
      <w:pPr>
        <w:spacing w:afterLines="50" w:after="156"/>
        <w:rPr>
          <w:rFonts w:ascii="Times New Roman" w:hAnsi="Times New Roman"/>
          <w:sz w:val="22"/>
        </w:rPr>
      </w:pPr>
      <w:r w:rsidRPr="00987755">
        <w:rPr>
          <w:rFonts w:ascii="Times New Roman" w:hAnsi="Times New Roman"/>
          <w:sz w:val="22"/>
        </w:rPr>
        <w:t xml:space="preserve">The study focuses on three use cases: RRM measurement prediction, measurement event prediction, and RLF/HOF prediction pertinent to the PCell change procedure in standalone NR scenario. To systematically organize and evaluate the simulation outcomes across these varied use cases, a </w:t>
      </w:r>
      <w:r w:rsidRPr="00987755">
        <w:rPr>
          <w:rFonts w:ascii="Times New Roman" w:hAnsi="Times New Roman"/>
          <w:sz w:val="22"/>
        </w:rPr>
        <w:lastRenderedPageBreak/>
        <w:t>straightforward approach is to organize the simulation results into three separate folders, each corresponding to one of these use cases. Within each folder, there are spreadsheets that capture the simulation results for a range of scenarios specific to that particular use case.</w:t>
      </w:r>
    </w:p>
    <w:p w14:paraId="34C28542" w14:textId="3231F358" w:rsidR="00987755" w:rsidRPr="00E60E9B" w:rsidRDefault="00987755" w:rsidP="00987755">
      <w:pPr>
        <w:spacing w:afterLines="50" w:after="156"/>
        <w:rPr>
          <w:rFonts w:ascii="Times New Roman" w:hAnsi="Times New Roman"/>
          <w:b/>
          <w:bCs/>
          <w:sz w:val="22"/>
        </w:rPr>
      </w:pPr>
      <w:bookmarkStart w:id="13" w:name="OLE_LINK20"/>
      <w:r w:rsidRPr="00E60E9B">
        <w:rPr>
          <w:rFonts w:ascii="Times New Roman" w:hAnsi="Times New Roman"/>
          <w:b/>
          <w:bCs/>
          <w:sz w:val="22"/>
        </w:rPr>
        <w:t>Q1:</w:t>
      </w:r>
      <w:bookmarkStart w:id="14" w:name="OLE_LINK14"/>
      <w:r w:rsidRPr="00E60E9B">
        <w:rPr>
          <w:rFonts w:ascii="Times New Roman" w:hAnsi="Times New Roman"/>
          <w:b/>
          <w:bCs/>
          <w:sz w:val="22"/>
        </w:rPr>
        <w:t xml:space="preserve"> </w:t>
      </w:r>
      <w:bookmarkStart w:id="15" w:name="OLE_LINK13"/>
      <w:r w:rsidRPr="00E60E9B">
        <w:rPr>
          <w:rFonts w:ascii="Times New Roman" w:hAnsi="Times New Roman"/>
          <w:b/>
          <w:bCs/>
          <w:sz w:val="22"/>
        </w:rPr>
        <w:t xml:space="preserve">Do companies agree to </w:t>
      </w:r>
      <w:r w:rsidR="00E60E9B" w:rsidRPr="00E60E9B">
        <w:rPr>
          <w:rFonts w:ascii="Times New Roman" w:hAnsi="Times New Roman"/>
          <w:b/>
          <w:bCs/>
          <w:sz w:val="22"/>
        </w:rPr>
        <w:t>organize the spreadsheets into</w:t>
      </w:r>
      <w:r w:rsidRPr="00E60E9B">
        <w:rPr>
          <w:rFonts w:ascii="Times New Roman" w:hAnsi="Times New Roman"/>
          <w:b/>
          <w:bCs/>
          <w:sz w:val="22"/>
        </w:rPr>
        <w:t xml:space="preserve"> three </w:t>
      </w:r>
      <w:r w:rsidR="00E60E9B" w:rsidRPr="00E60E9B">
        <w:rPr>
          <w:rFonts w:ascii="Times New Roman" w:hAnsi="Times New Roman"/>
          <w:b/>
          <w:bCs/>
          <w:sz w:val="22"/>
        </w:rPr>
        <w:t>separate</w:t>
      </w:r>
      <w:r w:rsidRPr="00E60E9B">
        <w:rPr>
          <w:rFonts w:ascii="Times New Roman" w:hAnsi="Times New Roman"/>
          <w:b/>
          <w:bCs/>
          <w:sz w:val="22"/>
        </w:rPr>
        <w:t xml:space="preserve"> folders</w:t>
      </w:r>
      <w:r w:rsidR="00E60E9B" w:rsidRPr="00E60E9B">
        <w:rPr>
          <w:rFonts w:ascii="Times New Roman" w:hAnsi="Times New Roman"/>
          <w:b/>
          <w:bCs/>
          <w:sz w:val="22"/>
        </w:rPr>
        <w:t>,</w:t>
      </w:r>
      <w:r w:rsidRPr="00E60E9B">
        <w:rPr>
          <w:rFonts w:ascii="Times New Roman" w:hAnsi="Times New Roman"/>
          <w:b/>
          <w:bCs/>
          <w:sz w:val="22"/>
        </w:rPr>
        <w:t xml:space="preserve"> each folder dedicated to one of the three use cases?</w:t>
      </w:r>
      <w:bookmarkEnd w:id="15"/>
    </w:p>
    <w:tbl>
      <w:tblPr>
        <w:tblStyle w:val="a6"/>
        <w:tblW w:w="0" w:type="auto"/>
        <w:tblInd w:w="0" w:type="dxa"/>
        <w:tblLook w:val="04A0" w:firstRow="1" w:lastRow="0" w:firstColumn="1" w:lastColumn="0" w:noHBand="0" w:noVBand="1"/>
      </w:tblPr>
      <w:tblGrid>
        <w:gridCol w:w="1413"/>
        <w:gridCol w:w="1276"/>
        <w:gridCol w:w="6327"/>
      </w:tblGrid>
      <w:tr w:rsidR="00987755" w14:paraId="3F90031A" w14:textId="77777777" w:rsidTr="00987755">
        <w:tc>
          <w:tcPr>
            <w:tcW w:w="1413" w:type="dxa"/>
          </w:tcPr>
          <w:p w14:paraId="4D21AA2E" w14:textId="0E1C5FF9" w:rsidR="00987755" w:rsidRDefault="00987755" w:rsidP="00987755">
            <w:pPr>
              <w:spacing w:afterLines="50" w:after="156"/>
              <w:rPr>
                <w:rFonts w:ascii="Times New Roman" w:hAnsi="Times New Roman"/>
                <w:sz w:val="22"/>
              </w:rPr>
            </w:pPr>
            <w:bookmarkStart w:id="16" w:name="OLE_LINK24"/>
            <w:bookmarkEnd w:id="13"/>
            <w:bookmarkEnd w:id="14"/>
            <w:r>
              <w:rPr>
                <w:rFonts w:ascii="Times New Roman" w:hAnsi="Times New Roman" w:hint="eastAsia"/>
                <w:sz w:val="22"/>
              </w:rPr>
              <w:t>C</w:t>
            </w:r>
            <w:r>
              <w:rPr>
                <w:rFonts w:ascii="Times New Roman" w:hAnsi="Times New Roman"/>
                <w:sz w:val="22"/>
              </w:rPr>
              <w:t>ompany</w:t>
            </w:r>
          </w:p>
        </w:tc>
        <w:tc>
          <w:tcPr>
            <w:tcW w:w="1276" w:type="dxa"/>
          </w:tcPr>
          <w:p w14:paraId="1F8A886B" w14:textId="5BBC560D" w:rsidR="00987755" w:rsidRDefault="00987755"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327" w:type="dxa"/>
          </w:tcPr>
          <w:p w14:paraId="20A04551" w14:textId="65842D58" w:rsidR="00987755" w:rsidRDefault="00987755" w:rsidP="0098775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w:t>
            </w:r>
          </w:p>
        </w:tc>
      </w:tr>
      <w:tr w:rsidR="00987755" w14:paraId="698FF63B" w14:textId="77777777" w:rsidTr="00987755">
        <w:tc>
          <w:tcPr>
            <w:tcW w:w="1413" w:type="dxa"/>
          </w:tcPr>
          <w:p w14:paraId="12D3CBA6" w14:textId="3CF1D9AF" w:rsidR="00987755" w:rsidRDefault="00436A57" w:rsidP="00987755">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Pr>
          <w:p w14:paraId="6238528E" w14:textId="27A98EBF" w:rsidR="00987755" w:rsidRDefault="00436A57"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002CC123" w14:textId="77777777" w:rsidR="00987755" w:rsidRDefault="00436A57" w:rsidP="00987755">
            <w:pPr>
              <w:spacing w:afterLines="50" w:after="156"/>
              <w:rPr>
                <w:rFonts w:ascii="Times New Roman" w:hAnsi="Times New Roman"/>
                <w:sz w:val="22"/>
              </w:rPr>
            </w:pPr>
            <w:r>
              <w:rPr>
                <w:rFonts w:ascii="Times New Roman" w:hAnsi="Times New Roman" w:hint="eastAsia"/>
                <w:sz w:val="22"/>
              </w:rPr>
              <w:t>E</w:t>
            </w:r>
            <w:r>
              <w:rPr>
                <w:rFonts w:ascii="Times New Roman" w:hAnsi="Times New Roman"/>
                <w:sz w:val="22"/>
              </w:rPr>
              <w:t>xample:</w:t>
            </w:r>
          </w:p>
          <w:p w14:paraId="25C3F4B8" w14:textId="147A4626" w:rsidR="00436A57" w:rsidRDefault="00436A57" w:rsidP="00987755">
            <w:pPr>
              <w:spacing w:afterLines="50" w:after="156"/>
              <w:rPr>
                <w:rFonts w:ascii="Times New Roman" w:hAnsi="Times New Roman"/>
                <w:sz w:val="22"/>
              </w:rPr>
            </w:pPr>
            <w:r>
              <w:object w:dxaOrig="5460" w:dyaOrig="2760" w14:anchorId="2AEE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38.15pt" o:ole="">
                  <v:imagedata r:id="rId9" o:title=""/>
                </v:shape>
                <o:OLEObject Type="Embed" ProgID="PBrush" ShapeID="_x0000_i1025" DrawAspect="Content" ObjectID="_1786518368" r:id="rId10"/>
              </w:object>
            </w:r>
          </w:p>
        </w:tc>
      </w:tr>
      <w:tr w:rsidR="00987755" w14:paraId="773F5D4F" w14:textId="77777777" w:rsidTr="00987755">
        <w:tc>
          <w:tcPr>
            <w:tcW w:w="1413" w:type="dxa"/>
          </w:tcPr>
          <w:p w14:paraId="52E628E6" w14:textId="11106685" w:rsidR="00987755" w:rsidRDefault="0091290C" w:rsidP="00987755">
            <w:pPr>
              <w:spacing w:afterLines="50" w:after="156"/>
              <w:rPr>
                <w:rFonts w:ascii="Times New Roman" w:hAnsi="Times New Roman"/>
                <w:sz w:val="22"/>
              </w:rPr>
            </w:pPr>
            <w:ins w:id="17" w:author="OPPO (Hao)" w:date="2024-08-29T14:29:00Z">
              <w:r>
                <w:rPr>
                  <w:rFonts w:ascii="Times New Roman" w:hAnsi="Times New Roman" w:hint="eastAsia"/>
                  <w:sz w:val="22"/>
                </w:rPr>
                <w:t>O</w:t>
              </w:r>
              <w:r>
                <w:rPr>
                  <w:rFonts w:ascii="Times New Roman" w:hAnsi="Times New Roman"/>
                  <w:sz w:val="22"/>
                </w:rPr>
                <w:t>PPO</w:t>
              </w:r>
            </w:ins>
          </w:p>
        </w:tc>
        <w:tc>
          <w:tcPr>
            <w:tcW w:w="1276" w:type="dxa"/>
          </w:tcPr>
          <w:p w14:paraId="62BBD5DF" w14:textId="4BEEA455" w:rsidR="00987755" w:rsidRDefault="0091290C" w:rsidP="00987755">
            <w:pPr>
              <w:spacing w:afterLines="50" w:after="156"/>
              <w:rPr>
                <w:rFonts w:ascii="Times New Roman" w:hAnsi="Times New Roman"/>
                <w:sz w:val="22"/>
              </w:rPr>
            </w:pPr>
            <w:ins w:id="18" w:author="OPPO (Hao)" w:date="2024-08-29T14:29:00Z">
              <w:r>
                <w:rPr>
                  <w:rFonts w:ascii="Times New Roman" w:hAnsi="Times New Roman" w:hint="eastAsia"/>
                  <w:sz w:val="22"/>
                </w:rPr>
                <w:t>Y</w:t>
              </w:r>
              <w:r>
                <w:rPr>
                  <w:rFonts w:ascii="Times New Roman" w:hAnsi="Times New Roman"/>
                  <w:sz w:val="22"/>
                </w:rPr>
                <w:t>es</w:t>
              </w:r>
            </w:ins>
          </w:p>
        </w:tc>
        <w:tc>
          <w:tcPr>
            <w:tcW w:w="6327" w:type="dxa"/>
          </w:tcPr>
          <w:p w14:paraId="5B08AF71" w14:textId="77777777" w:rsidR="00987755" w:rsidRDefault="00987755" w:rsidP="00987755">
            <w:pPr>
              <w:spacing w:afterLines="50" w:after="156"/>
              <w:rPr>
                <w:rFonts w:ascii="Times New Roman" w:hAnsi="Times New Roman"/>
                <w:sz w:val="22"/>
              </w:rPr>
            </w:pPr>
          </w:p>
        </w:tc>
      </w:tr>
      <w:tr w:rsidR="00987755" w14:paraId="33BD75BE" w14:textId="77777777" w:rsidTr="00987755">
        <w:tc>
          <w:tcPr>
            <w:tcW w:w="1413" w:type="dxa"/>
          </w:tcPr>
          <w:p w14:paraId="54EBA90B" w14:textId="77777777" w:rsidR="00987755" w:rsidRDefault="00987755" w:rsidP="00987755">
            <w:pPr>
              <w:spacing w:afterLines="50" w:after="156"/>
              <w:rPr>
                <w:rFonts w:ascii="Times New Roman" w:hAnsi="Times New Roman"/>
                <w:sz w:val="22"/>
              </w:rPr>
            </w:pPr>
          </w:p>
        </w:tc>
        <w:tc>
          <w:tcPr>
            <w:tcW w:w="1276" w:type="dxa"/>
          </w:tcPr>
          <w:p w14:paraId="6FC0E2E2" w14:textId="77777777" w:rsidR="00987755" w:rsidRDefault="00987755" w:rsidP="00987755">
            <w:pPr>
              <w:spacing w:afterLines="50" w:after="156"/>
              <w:rPr>
                <w:rFonts w:ascii="Times New Roman" w:hAnsi="Times New Roman"/>
                <w:sz w:val="22"/>
              </w:rPr>
            </w:pPr>
          </w:p>
        </w:tc>
        <w:tc>
          <w:tcPr>
            <w:tcW w:w="6327" w:type="dxa"/>
          </w:tcPr>
          <w:p w14:paraId="55CCFAC7" w14:textId="77777777" w:rsidR="00987755" w:rsidRDefault="00987755" w:rsidP="00987755">
            <w:pPr>
              <w:spacing w:afterLines="50" w:after="156"/>
              <w:rPr>
                <w:rFonts w:ascii="Times New Roman" w:hAnsi="Times New Roman"/>
                <w:sz w:val="22"/>
              </w:rPr>
            </w:pPr>
          </w:p>
        </w:tc>
      </w:tr>
      <w:tr w:rsidR="00E60E9B" w14:paraId="3260696B" w14:textId="77777777" w:rsidTr="00987755">
        <w:tc>
          <w:tcPr>
            <w:tcW w:w="1413" w:type="dxa"/>
          </w:tcPr>
          <w:p w14:paraId="6BF9B3FA" w14:textId="77777777" w:rsidR="00E60E9B" w:rsidRDefault="00E60E9B" w:rsidP="00987755">
            <w:pPr>
              <w:spacing w:afterLines="50" w:after="156"/>
              <w:rPr>
                <w:rFonts w:ascii="Times New Roman" w:hAnsi="Times New Roman"/>
                <w:sz w:val="22"/>
              </w:rPr>
            </w:pPr>
          </w:p>
        </w:tc>
        <w:tc>
          <w:tcPr>
            <w:tcW w:w="1276" w:type="dxa"/>
          </w:tcPr>
          <w:p w14:paraId="657A7315" w14:textId="77777777" w:rsidR="00E60E9B" w:rsidRDefault="00E60E9B" w:rsidP="00987755">
            <w:pPr>
              <w:spacing w:afterLines="50" w:after="156"/>
              <w:rPr>
                <w:rFonts w:ascii="Times New Roman" w:hAnsi="Times New Roman"/>
                <w:sz w:val="22"/>
              </w:rPr>
            </w:pPr>
          </w:p>
        </w:tc>
        <w:tc>
          <w:tcPr>
            <w:tcW w:w="6327" w:type="dxa"/>
          </w:tcPr>
          <w:p w14:paraId="259DD0CF" w14:textId="77777777" w:rsidR="00E60E9B" w:rsidRDefault="00E60E9B" w:rsidP="00987755">
            <w:pPr>
              <w:spacing w:afterLines="50" w:after="156"/>
              <w:rPr>
                <w:rFonts w:ascii="Times New Roman" w:hAnsi="Times New Roman"/>
                <w:sz w:val="22"/>
              </w:rPr>
            </w:pPr>
          </w:p>
        </w:tc>
      </w:tr>
      <w:tr w:rsidR="00E60E9B" w14:paraId="36BC5E01" w14:textId="77777777" w:rsidTr="00987755">
        <w:tc>
          <w:tcPr>
            <w:tcW w:w="1413" w:type="dxa"/>
          </w:tcPr>
          <w:p w14:paraId="09BC4C95" w14:textId="77777777" w:rsidR="00E60E9B" w:rsidRDefault="00E60E9B" w:rsidP="00987755">
            <w:pPr>
              <w:spacing w:afterLines="50" w:after="156"/>
              <w:rPr>
                <w:rFonts w:ascii="Times New Roman" w:hAnsi="Times New Roman"/>
                <w:sz w:val="22"/>
              </w:rPr>
            </w:pPr>
          </w:p>
        </w:tc>
        <w:tc>
          <w:tcPr>
            <w:tcW w:w="1276" w:type="dxa"/>
          </w:tcPr>
          <w:p w14:paraId="17D294EC" w14:textId="77777777" w:rsidR="00E60E9B" w:rsidRDefault="00E60E9B" w:rsidP="00987755">
            <w:pPr>
              <w:spacing w:afterLines="50" w:after="156"/>
              <w:rPr>
                <w:rFonts w:ascii="Times New Roman" w:hAnsi="Times New Roman"/>
                <w:sz w:val="22"/>
              </w:rPr>
            </w:pPr>
          </w:p>
        </w:tc>
        <w:tc>
          <w:tcPr>
            <w:tcW w:w="6327" w:type="dxa"/>
          </w:tcPr>
          <w:p w14:paraId="04A7DC55" w14:textId="77777777" w:rsidR="00E60E9B" w:rsidRDefault="00E60E9B" w:rsidP="00987755">
            <w:pPr>
              <w:spacing w:afterLines="50" w:after="156"/>
              <w:rPr>
                <w:rFonts w:ascii="Times New Roman" w:hAnsi="Times New Roman"/>
                <w:sz w:val="22"/>
              </w:rPr>
            </w:pPr>
          </w:p>
        </w:tc>
      </w:tr>
      <w:bookmarkEnd w:id="16"/>
    </w:tbl>
    <w:p w14:paraId="44B49945" w14:textId="37B90E01" w:rsidR="00987755" w:rsidRDefault="00987755" w:rsidP="00E60E9B">
      <w:pPr>
        <w:spacing w:afterLines="50" w:after="156"/>
        <w:rPr>
          <w:rFonts w:ascii="Times New Roman" w:hAnsi="Times New Roman"/>
          <w:sz w:val="22"/>
        </w:rPr>
      </w:pPr>
    </w:p>
    <w:p w14:paraId="7B4CE641" w14:textId="684D54A5" w:rsidR="00D125AD" w:rsidRPr="00D125AD" w:rsidRDefault="00E60E9B" w:rsidP="00E60E9B">
      <w:pPr>
        <w:spacing w:afterLines="50" w:after="156"/>
        <w:rPr>
          <w:rFonts w:ascii="Times New Roman" w:hAnsi="Times New Roman"/>
          <w:sz w:val="22"/>
        </w:rPr>
      </w:pPr>
      <w:bookmarkStart w:id="19" w:name="OLE_LINK19"/>
      <w:bookmarkStart w:id="20" w:name="OLE_LINK23"/>
      <w:r w:rsidRPr="00E60E9B">
        <w:rPr>
          <w:rFonts w:ascii="Times New Roman" w:hAnsi="Times New Roman"/>
          <w:sz w:val="22"/>
        </w:rPr>
        <w:t>Given the limited progress and available simulation results for the measurement event prediction and RLF/HOF prediction use cases,</w:t>
      </w:r>
      <w:bookmarkStart w:id="21" w:name="OLE_LINK18"/>
      <w:r w:rsidRPr="00E60E9B">
        <w:rPr>
          <w:rFonts w:ascii="Times New Roman" w:hAnsi="Times New Roman"/>
          <w:sz w:val="22"/>
        </w:rPr>
        <w:t xml:space="preserve"> </w:t>
      </w:r>
      <w:bookmarkEnd w:id="21"/>
      <w:r w:rsidRPr="00E60E9B">
        <w:rPr>
          <w:rFonts w:ascii="Times New Roman" w:hAnsi="Times New Roman"/>
          <w:sz w:val="22"/>
        </w:rPr>
        <w:t xml:space="preserve">we </w:t>
      </w:r>
      <w:r>
        <w:rPr>
          <w:rFonts w:ascii="Times New Roman" w:hAnsi="Times New Roman"/>
          <w:sz w:val="22"/>
        </w:rPr>
        <w:t>suggest</w:t>
      </w:r>
      <w:r w:rsidRPr="00E60E9B">
        <w:rPr>
          <w:rFonts w:ascii="Times New Roman" w:hAnsi="Times New Roman"/>
          <w:sz w:val="22"/>
        </w:rPr>
        <w:t xml:space="preserve"> using the </w:t>
      </w:r>
      <w:bookmarkStart w:id="22" w:name="OLE_LINK21"/>
      <w:r w:rsidRPr="00E60E9B">
        <w:rPr>
          <w:rFonts w:ascii="Times New Roman" w:hAnsi="Times New Roman"/>
          <w:sz w:val="22"/>
        </w:rPr>
        <w:t>RRM prediction use case as a template for the documentation process</w:t>
      </w:r>
      <w:bookmarkEnd w:id="22"/>
      <w:r w:rsidRPr="00E60E9B">
        <w:rPr>
          <w:rFonts w:ascii="Times New Roman" w:hAnsi="Times New Roman"/>
          <w:sz w:val="22"/>
        </w:rPr>
        <w:t xml:space="preserve">. </w:t>
      </w:r>
      <w:bookmarkEnd w:id="19"/>
      <w:r w:rsidRPr="00E60E9B">
        <w:rPr>
          <w:rFonts w:ascii="Times New Roman" w:hAnsi="Times New Roman"/>
          <w:sz w:val="22"/>
        </w:rPr>
        <w:t xml:space="preserve">We expect that a </w:t>
      </w:r>
      <w:r>
        <w:rPr>
          <w:rFonts w:ascii="Times New Roman" w:hAnsi="Times New Roman"/>
          <w:sz w:val="22"/>
        </w:rPr>
        <w:t>similar</w:t>
      </w:r>
      <w:r w:rsidRPr="00E60E9B">
        <w:rPr>
          <w:rFonts w:ascii="Times New Roman" w:hAnsi="Times New Roman"/>
          <w:sz w:val="22"/>
        </w:rPr>
        <w:t xml:space="preserve"> approach to document simulation </w:t>
      </w:r>
      <w:r>
        <w:rPr>
          <w:rFonts w:ascii="Times New Roman" w:hAnsi="Times New Roman"/>
          <w:sz w:val="22"/>
        </w:rPr>
        <w:t>results</w:t>
      </w:r>
      <w:r w:rsidRPr="00E60E9B">
        <w:rPr>
          <w:rFonts w:ascii="Times New Roman" w:hAnsi="Times New Roman"/>
          <w:sz w:val="22"/>
        </w:rPr>
        <w:t xml:space="preserve"> will be applied to</w:t>
      </w:r>
      <w:bookmarkStart w:id="23" w:name="OLE_LINK22"/>
      <w:r w:rsidRPr="00E60E9B">
        <w:rPr>
          <w:rFonts w:ascii="Times New Roman" w:hAnsi="Times New Roman"/>
          <w:sz w:val="22"/>
        </w:rPr>
        <w:t xml:space="preserve"> both the measurement event prediction and RLF/HOF prediction use cases </w:t>
      </w:r>
      <w:bookmarkEnd w:id="23"/>
      <w:r w:rsidRPr="00E60E9B">
        <w:rPr>
          <w:rFonts w:ascii="Times New Roman" w:hAnsi="Times New Roman"/>
          <w:sz w:val="22"/>
        </w:rPr>
        <w:t xml:space="preserve">as further </w:t>
      </w:r>
      <w:r>
        <w:rPr>
          <w:rFonts w:ascii="Times New Roman" w:hAnsi="Times New Roman"/>
          <w:sz w:val="22"/>
        </w:rPr>
        <w:t>progress</w:t>
      </w:r>
      <w:r w:rsidRPr="00E60E9B">
        <w:rPr>
          <w:rFonts w:ascii="Times New Roman" w:hAnsi="Times New Roman"/>
          <w:sz w:val="22"/>
        </w:rPr>
        <w:t xml:space="preserve"> are achieved.</w:t>
      </w:r>
      <w:r w:rsidR="00D125AD">
        <w:rPr>
          <w:rFonts w:ascii="Times New Roman" w:hAnsi="Times New Roman"/>
          <w:sz w:val="22"/>
        </w:rPr>
        <w:t xml:space="preserve"> </w:t>
      </w:r>
      <w:bookmarkEnd w:id="20"/>
      <w:r w:rsidR="00D125AD" w:rsidRPr="00D125AD">
        <w:rPr>
          <w:rFonts w:ascii="Times New Roman" w:hAnsi="Times New Roman"/>
          <w:sz w:val="22"/>
        </w:rPr>
        <w:t>The specific details within the spreadsheets can be tailored and refined according to the requirements</w:t>
      </w:r>
      <w:r w:rsidR="00D125AD">
        <w:rPr>
          <w:rFonts w:ascii="Times New Roman" w:hAnsi="Times New Roman"/>
          <w:sz w:val="22"/>
        </w:rPr>
        <w:t xml:space="preserve"> and evaluation target</w:t>
      </w:r>
      <w:r w:rsidR="00D125AD" w:rsidRPr="00D125AD">
        <w:rPr>
          <w:rFonts w:ascii="Times New Roman" w:hAnsi="Times New Roman"/>
          <w:sz w:val="22"/>
        </w:rPr>
        <w:t xml:space="preserve"> of each use case.</w:t>
      </w:r>
    </w:p>
    <w:p w14:paraId="49E07F15" w14:textId="563CE3C6" w:rsidR="00D125AD" w:rsidRDefault="00D125AD" w:rsidP="00E60E9B">
      <w:pPr>
        <w:spacing w:afterLines="50" w:after="156"/>
        <w:rPr>
          <w:rFonts w:ascii="Times New Roman" w:hAnsi="Times New Roman"/>
          <w:b/>
          <w:bCs/>
          <w:sz w:val="22"/>
        </w:rPr>
      </w:pPr>
      <w:bookmarkStart w:id="24" w:name="OLE_LINK29"/>
      <w:r>
        <w:rPr>
          <w:rFonts w:ascii="Times New Roman" w:hAnsi="Times New Roman"/>
          <w:b/>
          <w:bCs/>
          <w:sz w:val="22"/>
        </w:rPr>
        <w:t xml:space="preserve">Q2: </w:t>
      </w:r>
      <w:bookmarkStart w:id="25" w:name="OLE_LINK25"/>
      <w:r>
        <w:rPr>
          <w:rFonts w:ascii="Times New Roman" w:hAnsi="Times New Roman"/>
          <w:b/>
          <w:bCs/>
          <w:sz w:val="22"/>
        </w:rPr>
        <w:t xml:space="preserve">Do companies agree to use the </w:t>
      </w:r>
      <w:r w:rsidRPr="00D125AD">
        <w:rPr>
          <w:rFonts w:ascii="Times New Roman" w:hAnsi="Times New Roman"/>
          <w:b/>
          <w:bCs/>
          <w:sz w:val="22"/>
        </w:rPr>
        <w:t>RRM prediction use case as a template for the documentation process</w:t>
      </w:r>
      <w:r>
        <w:rPr>
          <w:rFonts w:ascii="Times New Roman" w:hAnsi="Times New Roman"/>
          <w:b/>
          <w:bCs/>
          <w:sz w:val="22"/>
        </w:rPr>
        <w:t xml:space="preserve">, with the </w:t>
      </w:r>
      <w:r w:rsidR="000049A0">
        <w:rPr>
          <w:rFonts w:ascii="Times New Roman" w:hAnsi="Times New Roman"/>
          <w:b/>
          <w:bCs/>
          <w:sz w:val="22"/>
        </w:rPr>
        <w:t>intention</w:t>
      </w:r>
      <w:r w:rsidR="00205F34">
        <w:rPr>
          <w:rFonts w:ascii="Times New Roman" w:hAnsi="Times New Roman"/>
          <w:b/>
          <w:bCs/>
          <w:sz w:val="22"/>
        </w:rPr>
        <w:t xml:space="preserve"> that the</w:t>
      </w:r>
      <w:r>
        <w:rPr>
          <w:rFonts w:ascii="Times New Roman" w:hAnsi="Times New Roman"/>
          <w:b/>
          <w:bCs/>
          <w:sz w:val="22"/>
        </w:rPr>
        <w:t xml:space="preserve"> similar documentation approach </w:t>
      </w:r>
      <w:r w:rsidR="00205F34">
        <w:rPr>
          <w:rFonts w:ascii="Times New Roman" w:hAnsi="Times New Roman"/>
          <w:b/>
          <w:bCs/>
          <w:sz w:val="22"/>
        </w:rPr>
        <w:t>is applied to</w:t>
      </w:r>
      <w:r>
        <w:rPr>
          <w:rFonts w:ascii="Times New Roman" w:hAnsi="Times New Roman"/>
          <w:b/>
          <w:bCs/>
          <w:sz w:val="22"/>
        </w:rPr>
        <w:t xml:space="preserve"> </w:t>
      </w:r>
      <w:r w:rsidRPr="00D125AD">
        <w:rPr>
          <w:rFonts w:ascii="Times New Roman" w:hAnsi="Times New Roman"/>
          <w:b/>
          <w:bCs/>
          <w:sz w:val="22"/>
        </w:rPr>
        <w:t>the measurement event prediction and RLF/HOF prediction use cases?</w:t>
      </w:r>
      <w:bookmarkEnd w:id="25"/>
    </w:p>
    <w:tbl>
      <w:tblPr>
        <w:tblStyle w:val="a6"/>
        <w:tblW w:w="0" w:type="auto"/>
        <w:tblInd w:w="0" w:type="dxa"/>
        <w:tblLook w:val="04A0" w:firstRow="1" w:lastRow="0" w:firstColumn="1" w:lastColumn="0" w:noHBand="0" w:noVBand="1"/>
      </w:tblPr>
      <w:tblGrid>
        <w:gridCol w:w="1413"/>
        <w:gridCol w:w="1276"/>
        <w:gridCol w:w="6327"/>
      </w:tblGrid>
      <w:tr w:rsidR="00D125AD" w14:paraId="0AA50124" w14:textId="77777777" w:rsidTr="00D125AD">
        <w:tc>
          <w:tcPr>
            <w:tcW w:w="1413" w:type="dxa"/>
            <w:tcBorders>
              <w:top w:val="single" w:sz="4" w:space="0" w:color="auto"/>
              <w:left w:val="single" w:sz="4" w:space="0" w:color="auto"/>
              <w:bottom w:val="single" w:sz="4" w:space="0" w:color="auto"/>
              <w:right w:val="single" w:sz="4" w:space="0" w:color="auto"/>
            </w:tcBorders>
            <w:hideMark/>
          </w:tcPr>
          <w:p w14:paraId="03F55207" w14:textId="77777777" w:rsidR="00D125AD" w:rsidRDefault="00D125AD">
            <w:pPr>
              <w:spacing w:afterLines="50" w:after="156"/>
              <w:rPr>
                <w:rFonts w:ascii="Times New Roman" w:hAnsi="Times New Roman"/>
                <w:sz w:val="22"/>
              </w:rPr>
            </w:pPr>
            <w:bookmarkStart w:id="26" w:name="OLE_LINK31"/>
            <w:bookmarkEnd w:id="24"/>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7558824C" w14:textId="77777777" w:rsidR="00D125AD" w:rsidRDefault="00D125AD">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F8BA0CF" w14:textId="77777777" w:rsidR="00D125AD" w:rsidRDefault="00D125AD">
            <w:pPr>
              <w:spacing w:afterLines="50" w:after="156"/>
              <w:rPr>
                <w:rFonts w:ascii="Times New Roman" w:hAnsi="Times New Roman"/>
                <w:sz w:val="22"/>
              </w:rPr>
            </w:pPr>
            <w:r>
              <w:rPr>
                <w:rFonts w:ascii="Times New Roman" w:hAnsi="Times New Roman"/>
                <w:sz w:val="22"/>
              </w:rPr>
              <w:t>Comment</w:t>
            </w:r>
          </w:p>
        </w:tc>
      </w:tr>
      <w:tr w:rsidR="00D125AD" w14:paraId="437FFA11" w14:textId="77777777" w:rsidTr="00D125AD">
        <w:tc>
          <w:tcPr>
            <w:tcW w:w="1413" w:type="dxa"/>
            <w:tcBorders>
              <w:top w:val="single" w:sz="4" w:space="0" w:color="auto"/>
              <w:left w:val="single" w:sz="4" w:space="0" w:color="auto"/>
              <w:bottom w:val="single" w:sz="4" w:space="0" w:color="auto"/>
              <w:right w:val="single" w:sz="4" w:space="0" w:color="auto"/>
            </w:tcBorders>
          </w:tcPr>
          <w:p w14:paraId="772970AE" w14:textId="7FDDB94E" w:rsidR="00D125AD"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0BD4C2AB" w14:textId="26454758" w:rsidR="00D125AD"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7C3CCC8B" w14:textId="77777777" w:rsidR="00D125AD" w:rsidRDefault="00D125AD">
            <w:pPr>
              <w:spacing w:afterLines="50" w:after="156"/>
              <w:rPr>
                <w:rFonts w:ascii="Times New Roman" w:hAnsi="Times New Roman"/>
                <w:sz w:val="22"/>
              </w:rPr>
            </w:pPr>
          </w:p>
        </w:tc>
      </w:tr>
      <w:tr w:rsidR="00D125AD" w14:paraId="2A08FEF6" w14:textId="77777777" w:rsidTr="00D125AD">
        <w:tc>
          <w:tcPr>
            <w:tcW w:w="1413" w:type="dxa"/>
            <w:tcBorders>
              <w:top w:val="single" w:sz="4" w:space="0" w:color="auto"/>
              <w:left w:val="single" w:sz="4" w:space="0" w:color="auto"/>
              <w:bottom w:val="single" w:sz="4" w:space="0" w:color="auto"/>
              <w:right w:val="single" w:sz="4" w:space="0" w:color="auto"/>
            </w:tcBorders>
          </w:tcPr>
          <w:p w14:paraId="1FA92489" w14:textId="70D6CC5D" w:rsidR="00D125AD" w:rsidRDefault="0091290C">
            <w:pPr>
              <w:spacing w:afterLines="50" w:after="156"/>
              <w:rPr>
                <w:rFonts w:ascii="Times New Roman" w:hAnsi="Times New Roman"/>
                <w:sz w:val="22"/>
              </w:rPr>
            </w:pPr>
            <w:ins w:id="27" w:author="OPPO (Hao)" w:date="2024-08-29T14:3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6EB64C0" w14:textId="556F28DB" w:rsidR="00D125AD" w:rsidRDefault="0091290C">
            <w:pPr>
              <w:spacing w:afterLines="50" w:after="156"/>
              <w:rPr>
                <w:rFonts w:ascii="Times New Roman" w:hAnsi="Times New Roman"/>
                <w:sz w:val="22"/>
              </w:rPr>
            </w:pPr>
            <w:ins w:id="28" w:author="OPPO (Hao)" w:date="2024-08-29T14:3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7F84F070" w14:textId="77777777" w:rsidR="00D125AD" w:rsidRDefault="00D125AD">
            <w:pPr>
              <w:spacing w:afterLines="50" w:after="156"/>
              <w:rPr>
                <w:rFonts w:ascii="Times New Roman" w:hAnsi="Times New Roman"/>
                <w:sz w:val="22"/>
              </w:rPr>
            </w:pPr>
          </w:p>
        </w:tc>
      </w:tr>
      <w:tr w:rsidR="00D125AD" w14:paraId="152F61BB" w14:textId="77777777" w:rsidTr="00D125AD">
        <w:tc>
          <w:tcPr>
            <w:tcW w:w="1413" w:type="dxa"/>
            <w:tcBorders>
              <w:top w:val="single" w:sz="4" w:space="0" w:color="auto"/>
              <w:left w:val="single" w:sz="4" w:space="0" w:color="auto"/>
              <w:bottom w:val="single" w:sz="4" w:space="0" w:color="auto"/>
              <w:right w:val="single" w:sz="4" w:space="0" w:color="auto"/>
            </w:tcBorders>
          </w:tcPr>
          <w:p w14:paraId="3629EA07" w14:textId="77777777" w:rsidR="00D125AD" w:rsidRDefault="00D125AD">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0103CD0A" w14:textId="77777777" w:rsidR="00D125AD" w:rsidRDefault="00D125AD">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09DD987B" w14:textId="77777777" w:rsidR="00D125AD" w:rsidRDefault="00D125AD">
            <w:pPr>
              <w:spacing w:afterLines="50" w:after="156"/>
              <w:rPr>
                <w:rFonts w:ascii="Times New Roman" w:hAnsi="Times New Roman"/>
                <w:sz w:val="22"/>
              </w:rPr>
            </w:pPr>
          </w:p>
        </w:tc>
      </w:tr>
      <w:tr w:rsidR="00D125AD" w14:paraId="029908A2" w14:textId="77777777" w:rsidTr="00D125AD">
        <w:tc>
          <w:tcPr>
            <w:tcW w:w="1413" w:type="dxa"/>
            <w:tcBorders>
              <w:top w:val="single" w:sz="4" w:space="0" w:color="auto"/>
              <w:left w:val="single" w:sz="4" w:space="0" w:color="auto"/>
              <w:bottom w:val="single" w:sz="4" w:space="0" w:color="auto"/>
              <w:right w:val="single" w:sz="4" w:space="0" w:color="auto"/>
            </w:tcBorders>
          </w:tcPr>
          <w:p w14:paraId="55C50701" w14:textId="77777777" w:rsidR="00D125AD" w:rsidRDefault="00D125AD">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02AA9F2D" w14:textId="77777777" w:rsidR="00D125AD" w:rsidRDefault="00D125AD">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6A9290F" w14:textId="77777777" w:rsidR="00D125AD" w:rsidRDefault="00D125AD">
            <w:pPr>
              <w:spacing w:afterLines="50" w:after="156"/>
              <w:rPr>
                <w:rFonts w:ascii="Times New Roman" w:hAnsi="Times New Roman"/>
                <w:sz w:val="22"/>
              </w:rPr>
            </w:pPr>
          </w:p>
        </w:tc>
      </w:tr>
      <w:tr w:rsidR="00D125AD" w14:paraId="36766E95" w14:textId="77777777" w:rsidTr="00D125AD">
        <w:tc>
          <w:tcPr>
            <w:tcW w:w="1413" w:type="dxa"/>
            <w:tcBorders>
              <w:top w:val="single" w:sz="4" w:space="0" w:color="auto"/>
              <w:left w:val="single" w:sz="4" w:space="0" w:color="auto"/>
              <w:bottom w:val="single" w:sz="4" w:space="0" w:color="auto"/>
              <w:right w:val="single" w:sz="4" w:space="0" w:color="auto"/>
            </w:tcBorders>
          </w:tcPr>
          <w:p w14:paraId="43ECF3B6" w14:textId="77777777" w:rsidR="00D125AD" w:rsidRDefault="00D125AD">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44E642F" w14:textId="77777777" w:rsidR="00D125AD" w:rsidRDefault="00D125AD">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7E665276" w14:textId="77777777" w:rsidR="00D125AD" w:rsidRDefault="00D125AD">
            <w:pPr>
              <w:spacing w:afterLines="50" w:after="156"/>
              <w:rPr>
                <w:rFonts w:ascii="Times New Roman" w:hAnsi="Times New Roman"/>
                <w:sz w:val="22"/>
              </w:rPr>
            </w:pPr>
          </w:p>
        </w:tc>
      </w:tr>
      <w:bookmarkEnd w:id="26"/>
    </w:tbl>
    <w:p w14:paraId="7FE3B2FA" w14:textId="77777777" w:rsidR="0090751A" w:rsidRDefault="0090751A" w:rsidP="0090751A">
      <w:pPr>
        <w:spacing w:afterLines="50" w:after="156"/>
        <w:rPr>
          <w:rFonts w:ascii="Times New Roman" w:hAnsi="Times New Roman"/>
          <w:sz w:val="22"/>
        </w:rPr>
      </w:pPr>
    </w:p>
    <w:p w14:paraId="41D50336" w14:textId="07BEF580"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 the RRM prediction use case, various scenarios have been identified and ranked in terms of priority, similar to those detailed in Table 5.2.1-1 of the </w:t>
      </w:r>
      <w:r w:rsidR="00715DE6">
        <w:rPr>
          <w:rFonts w:ascii="Times New Roman" w:hAnsi="Times New Roman"/>
          <w:sz w:val="22"/>
        </w:rPr>
        <w:t>TR</w:t>
      </w:r>
      <w:r w:rsidRPr="0090751A">
        <w:rPr>
          <w:rFonts w:ascii="Times New Roman" w:hAnsi="Times New Roman"/>
          <w:sz w:val="22"/>
        </w:rPr>
        <w:t>.</w:t>
      </w:r>
    </w:p>
    <w:p w14:paraId="0E09EE04" w14:textId="3A008AAE" w:rsidR="0090751A" w:rsidRPr="0090751A" w:rsidRDefault="0090751A" w:rsidP="0090751A">
      <w:pPr>
        <w:spacing w:afterLines="50" w:after="156"/>
        <w:jc w:val="center"/>
        <w:rPr>
          <w:rFonts w:ascii="Times New Roman" w:hAnsi="Times New Roman"/>
          <w:sz w:val="22"/>
        </w:rPr>
      </w:pPr>
      <w:r w:rsidRPr="0090751A">
        <w:rPr>
          <w:rFonts w:ascii="Times New Roman" w:hAnsi="Times New Roman"/>
          <w:sz w:val="22"/>
        </w:rPr>
        <w:t>Table 5.2.1-1 prioritization of evaluation scenarios</w:t>
      </w:r>
    </w:p>
    <w:tbl>
      <w:tblPr>
        <w:tblStyle w:val="a6"/>
        <w:tblW w:w="8794" w:type="dxa"/>
        <w:jc w:val="center"/>
        <w:tblInd w:w="0" w:type="dxa"/>
        <w:tblLook w:val="04A0" w:firstRow="1" w:lastRow="0" w:firstColumn="1" w:lastColumn="0" w:noHBand="0" w:noVBand="1"/>
      </w:tblPr>
      <w:tblGrid>
        <w:gridCol w:w="1142"/>
        <w:gridCol w:w="1272"/>
        <w:gridCol w:w="3724"/>
        <w:gridCol w:w="1254"/>
        <w:gridCol w:w="1402"/>
      </w:tblGrid>
      <w:tr w:rsidR="0090751A" w:rsidRPr="0090751A" w14:paraId="0A27D3B9"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2DFCB83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scenario number</w:t>
            </w:r>
          </w:p>
        </w:tc>
        <w:tc>
          <w:tcPr>
            <w:tcW w:w="1283" w:type="dxa"/>
            <w:tcBorders>
              <w:top w:val="single" w:sz="4" w:space="0" w:color="auto"/>
              <w:left w:val="single" w:sz="4" w:space="0" w:color="auto"/>
              <w:bottom w:val="single" w:sz="4" w:space="0" w:color="auto"/>
              <w:right w:val="single" w:sz="4" w:space="0" w:color="auto"/>
            </w:tcBorders>
            <w:hideMark/>
          </w:tcPr>
          <w:p w14:paraId="5333E8A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Priority </w:t>
            </w:r>
          </w:p>
        </w:tc>
        <w:tc>
          <w:tcPr>
            <w:tcW w:w="3801" w:type="dxa"/>
            <w:tcBorders>
              <w:top w:val="single" w:sz="4" w:space="0" w:color="auto"/>
              <w:left w:val="single" w:sz="4" w:space="0" w:color="auto"/>
              <w:bottom w:val="single" w:sz="4" w:space="0" w:color="auto"/>
              <w:right w:val="single" w:sz="4" w:space="0" w:color="auto"/>
            </w:tcBorders>
            <w:hideMark/>
          </w:tcPr>
          <w:p w14:paraId="0970296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Evaluation scenario</w:t>
            </w:r>
          </w:p>
        </w:tc>
        <w:tc>
          <w:tcPr>
            <w:tcW w:w="1268" w:type="dxa"/>
            <w:tcBorders>
              <w:top w:val="single" w:sz="4" w:space="0" w:color="auto"/>
              <w:left w:val="single" w:sz="4" w:space="0" w:color="auto"/>
              <w:bottom w:val="single" w:sz="4" w:space="0" w:color="auto"/>
              <w:right w:val="single" w:sz="4" w:space="0" w:color="auto"/>
            </w:tcBorders>
            <w:hideMark/>
          </w:tcPr>
          <w:p w14:paraId="2EF02D4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Target study goal</w:t>
            </w:r>
          </w:p>
        </w:tc>
        <w:tc>
          <w:tcPr>
            <w:tcW w:w="1294" w:type="dxa"/>
            <w:tcBorders>
              <w:top w:val="single" w:sz="4" w:space="0" w:color="auto"/>
              <w:left w:val="single" w:sz="4" w:space="0" w:color="auto"/>
              <w:bottom w:val="single" w:sz="4" w:space="0" w:color="auto"/>
              <w:right w:val="single" w:sz="4" w:space="0" w:color="auto"/>
            </w:tcBorders>
            <w:hideMark/>
          </w:tcPr>
          <w:p w14:paraId="4F04E73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Methodology</w:t>
            </w:r>
          </w:p>
        </w:tc>
      </w:tr>
      <w:tr w:rsidR="0090751A" w:rsidRPr="0090751A" w14:paraId="19039D62"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4F21B6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471204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1953CF0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A</w:t>
            </w:r>
          </w:p>
        </w:tc>
        <w:tc>
          <w:tcPr>
            <w:tcW w:w="1268" w:type="dxa"/>
            <w:tcBorders>
              <w:top w:val="single" w:sz="4" w:space="0" w:color="auto"/>
              <w:left w:val="single" w:sz="4" w:space="0" w:color="auto"/>
              <w:bottom w:val="single" w:sz="4" w:space="0" w:color="auto"/>
              <w:right w:val="single" w:sz="4" w:space="0" w:color="auto"/>
            </w:tcBorders>
            <w:hideMark/>
          </w:tcPr>
          <w:p w14:paraId="3F399AE7" w14:textId="00F26786" w:rsidR="0090751A" w:rsidRPr="0090751A" w:rsidRDefault="0090751A" w:rsidP="0090751A">
            <w:pPr>
              <w:spacing w:afterLines="50" w:after="156"/>
              <w:rPr>
                <w:rFonts w:ascii="Times New Roman" w:hAnsi="Times New Roman"/>
                <w:sz w:val="22"/>
              </w:rPr>
            </w:pPr>
            <w:r>
              <w:rPr>
                <w:rFonts w:ascii="Times New Roman" w:hAnsi="Times New Roman"/>
                <w:sz w:val="22"/>
              </w:rPr>
              <w:t>2</w:t>
            </w:r>
            <w:r w:rsidRPr="0090751A">
              <w:rPr>
                <w:rFonts w:ascii="Times New Roman" w:hAnsi="Times New Roman"/>
                <w:sz w:val="22"/>
                <w:vertAlign w:val="superscript"/>
              </w:rPr>
              <w:t>nd</w:t>
            </w:r>
            <w:r>
              <w:rPr>
                <w:rFonts w:ascii="Times New Roman" w:hAnsi="Times New Roman"/>
                <w:sz w:val="22"/>
              </w:rPr>
              <w:t xml:space="preserve"> </w:t>
            </w:r>
            <w:r w:rsidRPr="0090751A">
              <w:rPr>
                <w:rFonts w:ascii="Times New Roman" w:hAnsi="Times New Roman"/>
                <w:sz w:val="22"/>
              </w:rPr>
              <w:t>goal</w:t>
            </w:r>
          </w:p>
        </w:tc>
        <w:tc>
          <w:tcPr>
            <w:tcW w:w="1294" w:type="dxa"/>
            <w:tcBorders>
              <w:top w:val="single" w:sz="4" w:space="0" w:color="auto"/>
              <w:left w:val="single" w:sz="4" w:space="0" w:color="auto"/>
              <w:bottom w:val="single" w:sz="4" w:space="0" w:color="auto"/>
              <w:right w:val="single" w:sz="4" w:space="0" w:color="auto"/>
            </w:tcBorders>
            <w:hideMark/>
          </w:tcPr>
          <w:p w14:paraId="1FF8709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2013041B"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AB9743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p>
        </w:tc>
        <w:tc>
          <w:tcPr>
            <w:tcW w:w="1283" w:type="dxa"/>
            <w:tcBorders>
              <w:top w:val="single" w:sz="4" w:space="0" w:color="auto"/>
              <w:left w:val="single" w:sz="4" w:space="0" w:color="auto"/>
              <w:bottom w:val="single" w:sz="4" w:space="0" w:color="auto"/>
              <w:right w:val="single" w:sz="4" w:space="0" w:color="auto"/>
            </w:tcBorders>
            <w:hideMark/>
          </w:tcPr>
          <w:p w14:paraId="77AD5ED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511C42A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44361E3E"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6B3309F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49EA9C53"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14914785"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471664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2D6D64A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inter-frequency (frequency domain)</w:t>
            </w:r>
          </w:p>
        </w:tc>
        <w:tc>
          <w:tcPr>
            <w:tcW w:w="1268" w:type="dxa"/>
            <w:tcBorders>
              <w:top w:val="single" w:sz="4" w:space="0" w:color="auto"/>
              <w:left w:val="single" w:sz="4" w:space="0" w:color="auto"/>
              <w:bottom w:val="single" w:sz="4" w:space="0" w:color="auto"/>
              <w:right w:val="single" w:sz="4" w:space="0" w:color="auto"/>
            </w:tcBorders>
            <w:hideMark/>
          </w:tcPr>
          <w:p w14:paraId="58BBDAC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39C4B1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Inter-cell </w:t>
            </w:r>
          </w:p>
        </w:tc>
      </w:tr>
      <w:tr w:rsidR="0090751A" w:rsidRPr="0090751A" w14:paraId="5C825B9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487C04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4</w:t>
            </w:r>
          </w:p>
        </w:tc>
        <w:tc>
          <w:tcPr>
            <w:tcW w:w="1283" w:type="dxa"/>
            <w:tcBorders>
              <w:top w:val="single" w:sz="4" w:space="0" w:color="auto"/>
              <w:left w:val="single" w:sz="4" w:space="0" w:color="auto"/>
              <w:bottom w:val="single" w:sz="4" w:space="0" w:color="auto"/>
              <w:right w:val="single" w:sz="4" w:space="0" w:color="auto"/>
            </w:tcBorders>
            <w:hideMark/>
          </w:tcPr>
          <w:p w14:paraId="58B54AA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3DFCFAC0" w14:textId="77777777" w:rsidR="0090751A" w:rsidRPr="0090751A" w:rsidRDefault="0090751A" w:rsidP="0090751A">
            <w:pPr>
              <w:spacing w:afterLines="50" w:after="156"/>
              <w:rPr>
                <w:rFonts w:ascii="Times New Roman" w:hAnsi="Times New Roman"/>
                <w:sz w:val="22"/>
              </w:rPr>
            </w:pPr>
            <w:bookmarkStart w:id="29" w:name="OLE_LINK45"/>
            <w:r w:rsidRPr="0090751A">
              <w:rPr>
                <w:rFonts w:ascii="Times New Roman" w:hAnsi="Times New Roman"/>
                <w:sz w:val="22"/>
              </w:rPr>
              <w:t>FR2 to FR2 intra-frequency temporal domain case A</w:t>
            </w:r>
            <w:bookmarkEnd w:id="29"/>
          </w:p>
        </w:tc>
        <w:tc>
          <w:tcPr>
            <w:tcW w:w="1268" w:type="dxa"/>
            <w:tcBorders>
              <w:top w:val="single" w:sz="4" w:space="0" w:color="auto"/>
              <w:left w:val="single" w:sz="4" w:space="0" w:color="auto"/>
              <w:bottom w:val="single" w:sz="4" w:space="0" w:color="auto"/>
              <w:right w:val="single" w:sz="4" w:space="0" w:color="auto"/>
            </w:tcBorders>
            <w:hideMark/>
          </w:tcPr>
          <w:p w14:paraId="2D2C5FA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r w:rsidRPr="0090751A">
              <w:rPr>
                <w:rFonts w:ascii="Times New Roman" w:hAnsi="Times New Roman"/>
                <w:sz w:val="22"/>
                <w:vertAlign w:val="superscript"/>
              </w:rPr>
              <w:t>nd</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A5F7E7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5E9A12B5"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0FFF8B1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5</w:t>
            </w:r>
          </w:p>
        </w:tc>
        <w:tc>
          <w:tcPr>
            <w:tcW w:w="1283" w:type="dxa"/>
            <w:tcBorders>
              <w:top w:val="single" w:sz="4" w:space="0" w:color="auto"/>
              <w:left w:val="single" w:sz="4" w:space="0" w:color="auto"/>
              <w:bottom w:val="single" w:sz="4" w:space="0" w:color="auto"/>
              <w:right w:val="single" w:sz="4" w:space="0" w:color="auto"/>
            </w:tcBorders>
            <w:hideMark/>
          </w:tcPr>
          <w:p w14:paraId="5987BAC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47158B2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20886B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2C80A72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55F8F40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57CC8DC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6</w:t>
            </w:r>
          </w:p>
        </w:tc>
        <w:tc>
          <w:tcPr>
            <w:tcW w:w="1283" w:type="dxa"/>
            <w:tcBorders>
              <w:top w:val="single" w:sz="4" w:space="0" w:color="auto"/>
              <w:left w:val="single" w:sz="4" w:space="0" w:color="auto"/>
              <w:bottom w:val="single" w:sz="4" w:space="0" w:color="auto"/>
              <w:right w:val="single" w:sz="4" w:space="0" w:color="auto"/>
            </w:tcBorders>
            <w:hideMark/>
          </w:tcPr>
          <w:p w14:paraId="5D681E4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Middle</w:t>
            </w:r>
          </w:p>
        </w:tc>
        <w:tc>
          <w:tcPr>
            <w:tcW w:w="3801" w:type="dxa"/>
            <w:tcBorders>
              <w:top w:val="single" w:sz="4" w:space="0" w:color="auto"/>
              <w:left w:val="single" w:sz="4" w:space="0" w:color="auto"/>
              <w:bottom w:val="single" w:sz="4" w:space="0" w:color="auto"/>
              <w:right w:val="single" w:sz="4" w:space="0" w:color="auto"/>
            </w:tcBorders>
            <w:hideMark/>
          </w:tcPr>
          <w:p w14:paraId="7E5F585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spatial domain</w:t>
            </w:r>
          </w:p>
        </w:tc>
        <w:tc>
          <w:tcPr>
            <w:tcW w:w="1268" w:type="dxa"/>
            <w:tcBorders>
              <w:top w:val="single" w:sz="4" w:space="0" w:color="auto"/>
              <w:left w:val="single" w:sz="4" w:space="0" w:color="auto"/>
              <w:bottom w:val="single" w:sz="4" w:space="0" w:color="auto"/>
              <w:right w:val="single" w:sz="4" w:space="0" w:color="auto"/>
            </w:tcBorders>
            <w:hideMark/>
          </w:tcPr>
          <w:p w14:paraId="2ACD292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BB04FFA"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bl>
    <w:p w14:paraId="4AB57718" w14:textId="77777777" w:rsidR="0090751A" w:rsidRPr="0090751A" w:rsidRDefault="0090751A" w:rsidP="0090751A">
      <w:pPr>
        <w:spacing w:afterLines="50" w:after="156"/>
        <w:rPr>
          <w:rFonts w:ascii="Times New Roman" w:hAnsi="Times New Roman"/>
          <w:sz w:val="22"/>
        </w:rPr>
      </w:pPr>
    </w:p>
    <w:p w14:paraId="2B7B01B7" w14:textId="0FD194C0" w:rsidR="0090751A" w:rsidRDefault="00715DE6" w:rsidP="00D125AD">
      <w:pPr>
        <w:spacing w:afterLines="50" w:after="156"/>
        <w:rPr>
          <w:rFonts w:ascii="Times New Roman" w:hAnsi="Times New Roman"/>
          <w:sz w:val="22"/>
        </w:rPr>
      </w:pPr>
      <w:bookmarkStart w:id="30" w:name="OLE_LINK40"/>
      <w:r w:rsidRPr="00715DE6">
        <w:rPr>
          <w:rFonts w:ascii="Times New Roman" w:hAnsi="Times New Roman"/>
          <w:sz w:val="22"/>
        </w:rPr>
        <w:t xml:space="preserve">To facilitate easy access and simplify the evaluation process for each use case, individual spreadsheets can be created to document the simulation results, outcomes, and findings for each identified scenario, for instance, scenarios 1 through 6, ensuring consistency with the terminology and descriptions found in the </w:t>
      </w:r>
      <w:r>
        <w:rPr>
          <w:rFonts w:ascii="Times New Roman" w:hAnsi="Times New Roman"/>
          <w:sz w:val="22"/>
        </w:rPr>
        <w:t>TR</w:t>
      </w:r>
      <w:r w:rsidRPr="00715DE6">
        <w:rPr>
          <w:rFonts w:ascii="Times New Roman" w:hAnsi="Times New Roman"/>
          <w:sz w:val="22"/>
        </w:rPr>
        <w:t xml:space="preserve">. </w:t>
      </w:r>
      <w:r>
        <w:rPr>
          <w:rFonts w:ascii="Times New Roman" w:hAnsi="Times New Roman"/>
          <w:sz w:val="22"/>
        </w:rPr>
        <w:t>If</w:t>
      </w:r>
      <w:r w:rsidRPr="00715DE6">
        <w:rPr>
          <w:rFonts w:ascii="Times New Roman" w:hAnsi="Times New Roman"/>
          <w:sz w:val="22"/>
        </w:rPr>
        <w:t xml:space="preserve"> additional scenarios beyond those initially identified </w:t>
      </w:r>
      <w:r>
        <w:rPr>
          <w:rFonts w:ascii="Times New Roman" w:hAnsi="Times New Roman"/>
          <w:sz w:val="22"/>
        </w:rPr>
        <w:t>are</w:t>
      </w:r>
      <w:r w:rsidRPr="00715DE6">
        <w:rPr>
          <w:rFonts w:ascii="Times New Roman" w:hAnsi="Times New Roman"/>
          <w:sz w:val="22"/>
        </w:rPr>
        <w:t xml:space="preserve"> proposed by companies, new spreadsheets can be incorporated at a later stage to accommodate these supplementary simulations.</w:t>
      </w:r>
      <w:r w:rsidR="00205F34">
        <w:rPr>
          <w:rFonts w:ascii="Times New Roman" w:hAnsi="Times New Roman"/>
          <w:sz w:val="22"/>
        </w:rPr>
        <w:t xml:space="preserve"> Furthermore, additional spreadsheets may be needed for generalization performance evaluation. </w:t>
      </w:r>
    </w:p>
    <w:p w14:paraId="290CB11C" w14:textId="15C60BC6" w:rsidR="00715DE6" w:rsidRDefault="00715DE6" w:rsidP="00715DE6">
      <w:pPr>
        <w:spacing w:afterLines="50" w:after="156"/>
        <w:rPr>
          <w:rFonts w:ascii="Times New Roman" w:hAnsi="Times New Roman"/>
          <w:b/>
          <w:bCs/>
          <w:sz w:val="22"/>
        </w:rPr>
      </w:pPr>
      <w:bookmarkStart w:id="31" w:name="OLE_LINK33"/>
      <w:r>
        <w:rPr>
          <w:rFonts w:ascii="Times New Roman" w:hAnsi="Times New Roman"/>
          <w:b/>
          <w:bCs/>
          <w:sz w:val="22"/>
        </w:rPr>
        <w:t xml:space="preserve">Q3: </w:t>
      </w:r>
      <w:bookmarkStart w:id="32" w:name="OLE_LINK30"/>
      <w:r>
        <w:rPr>
          <w:rFonts w:ascii="Times New Roman" w:hAnsi="Times New Roman"/>
          <w:b/>
          <w:bCs/>
          <w:sz w:val="22"/>
        </w:rPr>
        <w:t>Do companies agree to create individual spreadsheet for each identified scenario for the use case of RRM prediction, e.g., scenarios 1~6</w:t>
      </w:r>
      <w:r w:rsidR="00AA05C2">
        <w:rPr>
          <w:rFonts w:ascii="Times New Roman" w:hAnsi="Times New Roman"/>
          <w:b/>
          <w:bCs/>
          <w:sz w:val="22"/>
        </w:rPr>
        <w:t xml:space="preserve"> with the understanding that we can add more spreadsheets as </w:t>
      </w:r>
      <w:r w:rsidR="000049A0">
        <w:rPr>
          <w:rFonts w:ascii="Times New Roman" w:hAnsi="Times New Roman"/>
          <w:b/>
          <w:bCs/>
          <w:sz w:val="22"/>
        </w:rPr>
        <w:t>required e.g., when other scenarios are identified</w:t>
      </w:r>
      <w:r>
        <w:rPr>
          <w:rFonts w:ascii="Times New Roman" w:hAnsi="Times New Roman"/>
          <w:b/>
          <w:bCs/>
          <w:sz w:val="22"/>
        </w:rPr>
        <w:t xml:space="preserve">? </w:t>
      </w:r>
      <w:bookmarkEnd w:id="32"/>
    </w:p>
    <w:tbl>
      <w:tblPr>
        <w:tblStyle w:val="a6"/>
        <w:tblW w:w="0" w:type="auto"/>
        <w:tblInd w:w="0" w:type="dxa"/>
        <w:tblLook w:val="04A0" w:firstRow="1" w:lastRow="0" w:firstColumn="1" w:lastColumn="0" w:noHBand="0" w:noVBand="1"/>
      </w:tblPr>
      <w:tblGrid>
        <w:gridCol w:w="1413"/>
        <w:gridCol w:w="1276"/>
        <w:gridCol w:w="6327"/>
      </w:tblGrid>
      <w:tr w:rsidR="00715DE6" w14:paraId="358252B5" w14:textId="77777777" w:rsidTr="00715DE6">
        <w:tc>
          <w:tcPr>
            <w:tcW w:w="1413" w:type="dxa"/>
            <w:tcBorders>
              <w:top w:val="single" w:sz="4" w:space="0" w:color="auto"/>
              <w:left w:val="single" w:sz="4" w:space="0" w:color="auto"/>
              <w:bottom w:val="single" w:sz="4" w:space="0" w:color="auto"/>
              <w:right w:val="single" w:sz="4" w:space="0" w:color="auto"/>
            </w:tcBorders>
            <w:hideMark/>
          </w:tcPr>
          <w:bookmarkEnd w:id="30"/>
          <w:bookmarkEnd w:id="31"/>
          <w:p w14:paraId="7D83E16B" w14:textId="77777777" w:rsidR="00715DE6" w:rsidRDefault="00715DE6">
            <w:pPr>
              <w:spacing w:afterLines="50" w:after="156"/>
              <w:rPr>
                <w:rFonts w:ascii="Times New Roman" w:hAnsi="Times New Roman"/>
                <w:sz w:val="22"/>
              </w:rPr>
            </w:pPr>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476BC8B2" w14:textId="77777777" w:rsidR="00715DE6" w:rsidRDefault="00715DE6">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0CFF3433" w14:textId="77777777" w:rsidR="00715DE6" w:rsidRDefault="00715DE6">
            <w:pPr>
              <w:spacing w:afterLines="50" w:after="156"/>
              <w:rPr>
                <w:rFonts w:ascii="Times New Roman" w:hAnsi="Times New Roman"/>
                <w:sz w:val="22"/>
              </w:rPr>
            </w:pPr>
            <w:r>
              <w:rPr>
                <w:rFonts w:ascii="Times New Roman" w:hAnsi="Times New Roman"/>
                <w:sz w:val="22"/>
              </w:rPr>
              <w:t>Comment</w:t>
            </w:r>
          </w:p>
        </w:tc>
      </w:tr>
      <w:tr w:rsidR="00715DE6" w14:paraId="26CA9B52" w14:textId="77777777" w:rsidTr="00715DE6">
        <w:tc>
          <w:tcPr>
            <w:tcW w:w="1413" w:type="dxa"/>
            <w:tcBorders>
              <w:top w:val="single" w:sz="4" w:space="0" w:color="auto"/>
              <w:left w:val="single" w:sz="4" w:space="0" w:color="auto"/>
              <w:bottom w:val="single" w:sz="4" w:space="0" w:color="auto"/>
              <w:right w:val="single" w:sz="4" w:space="0" w:color="auto"/>
            </w:tcBorders>
          </w:tcPr>
          <w:p w14:paraId="63ABBCD9" w14:textId="44F30330" w:rsidR="00715DE6" w:rsidRDefault="00436A57">
            <w:pPr>
              <w:spacing w:afterLines="50" w:after="156"/>
              <w:rPr>
                <w:rFonts w:ascii="Times New Roman" w:hAnsi="Times New Roman"/>
                <w:sz w:val="22"/>
              </w:rPr>
            </w:pPr>
            <w:r>
              <w:rPr>
                <w:rFonts w:ascii="Times New Roman" w:hAnsi="Times New Roman" w:hint="eastAsia"/>
                <w:sz w:val="22"/>
              </w:rPr>
              <w:t>Mediatek</w:t>
            </w:r>
          </w:p>
        </w:tc>
        <w:tc>
          <w:tcPr>
            <w:tcW w:w="1276" w:type="dxa"/>
            <w:tcBorders>
              <w:top w:val="single" w:sz="4" w:space="0" w:color="auto"/>
              <w:left w:val="single" w:sz="4" w:space="0" w:color="auto"/>
              <w:bottom w:val="single" w:sz="4" w:space="0" w:color="auto"/>
              <w:right w:val="single" w:sz="4" w:space="0" w:color="auto"/>
            </w:tcBorders>
          </w:tcPr>
          <w:p w14:paraId="4E78BB88" w14:textId="73E976EB" w:rsidR="00715DE6" w:rsidRDefault="00436A57">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8BF1D10" w14:textId="7C90275F" w:rsidR="00715DE6" w:rsidRDefault="00436A57">
            <w:pPr>
              <w:spacing w:afterLines="50" w:after="156"/>
              <w:rPr>
                <w:rFonts w:ascii="Times New Roman" w:hAnsi="Times New Roman"/>
                <w:sz w:val="22"/>
              </w:rPr>
            </w:pPr>
            <w:r w:rsidRPr="00436A57">
              <w:rPr>
                <w:rFonts w:ascii="Times New Roman" w:hAnsi="Times New Roman"/>
                <w:sz w:val="22"/>
              </w:rPr>
              <w:t xml:space="preserve">We have provided four example spreadsheets for scenarios </w:t>
            </w:r>
            <w:r>
              <w:rPr>
                <w:rFonts w:ascii="Times New Roman" w:hAnsi="Times New Roman"/>
                <w:sz w:val="22"/>
              </w:rPr>
              <w:t>considered</w:t>
            </w:r>
            <w:r w:rsidRPr="00436A57">
              <w:rPr>
                <w:rFonts w:ascii="Times New Roman" w:hAnsi="Times New Roman"/>
                <w:sz w:val="22"/>
              </w:rPr>
              <w:t xml:space="preserve"> as high and medium priority.</w:t>
            </w:r>
          </w:p>
        </w:tc>
      </w:tr>
      <w:tr w:rsidR="00715DE6" w14:paraId="48E055CC" w14:textId="77777777" w:rsidTr="00715DE6">
        <w:tc>
          <w:tcPr>
            <w:tcW w:w="1413" w:type="dxa"/>
            <w:tcBorders>
              <w:top w:val="single" w:sz="4" w:space="0" w:color="auto"/>
              <w:left w:val="single" w:sz="4" w:space="0" w:color="auto"/>
              <w:bottom w:val="single" w:sz="4" w:space="0" w:color="auto"/>
              <w:right w:val="single" w:sz="4" w:space="0" w:color="auto"/>
            </w:tcBorders>
          </w:tcPr>
          <w:p w14:paraId="45B56E95" w14:textId="43F0F233" w:rsidR="00715DE6" w:rsidRDefault="00EE475F">
            <w:pPr>
              <w:spacing w:afterLines="50" w:after="156"/>
              <w:rPr>
                <w:rFonts w:ascii="Times New Roman" w:hAnsi="Times New Roman"/>
                <w:sz w:val="22"/>
              </w:rPr>
            </w:pPr>
            <w:ins w:id="33" w:author="OPPO (Hao)" w:date="2024-08-29T14:33: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C602324" w14:textId="7C5FF046" w:rsidR="00715DE6" w:rsidRDefault="00EE475F">
            <w:pPr>
              <w:spacing w:afterLines="50" w:after="156"/>
              <w:rPr>
                <w:rFonts w:ascii="Times New Roman" w:hAnsi="Times New Roman"/>
                <w:sz w:val="22"/>
              </w:rPr>
            </w:pPr>
            <w:ins w:id="34" w:author="OPPO (Hao)" w:date="2024-08-29T14:33: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6F311430" w14:textId="7088DF6B" w:rsidR="00715DE6" w:rsidRDefault="00715DE6">
            <w:pPr>
              <w:spacing w:afterLines="50" w:after="156"/>
              <w:rPr>
                <w:rFonts w:ascii="Times New Roman" w:hAnsi="Times New Roman"/>
                <w:sz w:val="22"/>
              </w:rPr>
            </w:pPr>
          </w:p>
        </w:tc>
      </w:tr>
      <w:tr w:rsidR="00715DE6" w14:paraId="5AFC6A2B" w14:textId="77777777" w:rsidTr="00715DE6">
        <w:tc>
          <w:tcPr>
            <w:tcW w:w="1413" w:type="dxa"/>
            <w:tcBorders>
              <w:top w:val="single" w:sz="4" w:space="0" w:color="auto"/>
              <w:left w:val="single" w:sz="4" w:space="0" w:color="auto"/>
              <w:bottom w:val="single" w:sz="4" w:space="0" w:color="auto"/>
              <w:right w:val="single" w:sz="4" w:space="0" w:color="auto"/>
            </w:tcBorders>
          </w:tcPr>
          <w:p w14:paraId="61483D5D" w14:textId="77777777" w:rsidR="00715DE6" w:rsidRDefault="00715DE6">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2B66F2DA" w14:textId="77777777" w:rsidR="00715DE6" w:rsidRDefault="00715DE6">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277F5569" w14:textId="77777777" w:rsidR="00715DE6" w:rsidRDefault="00715DE6">
            <w:pPr>
              <w:spacing w:afterLines="50" w:after="156"/>
              <w:rPr>
                <w:rFonts w:ascii="Times New Roman" w:hAnsi="Times New Roman"/>
                <w:sz w:val="22"/>
              </w:rPr>
            </w:pPr>
          </w:p>
        </w:tc>
      </w:tr>
      <w:tr w:rsidR="00715DE6" w14:paraId="0C60FA56" w14:textId="77777777" w:rsidTr="00715DE6">
        <w:tc>
          <w:tcPr>
            <w:tcW w:w="1413" w:type="dxa"/>
            <w:tcBorders>
              <w:top w:val="single" w:sz="4" w:space="0" w:color="auto"/>
              <w:left w:val="single" w:sz="4" w:space="0" w:color="auto"/>
              <w:bottom w:val="single" w:sz="4" w:space="0" w:color="auto"/>
              <w:right w:val="single" w:sz="4" w:space="0" w:color="auto"/>
            </w:tcBorders>
          </w:tcPr>
          <w:p w14:paraId="2081E956" w14:textId="77777777" w:rsidR="00715DE6" w:rsidRDefault="00715DE6">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32E1496E" w14:textId="77777777" w:rsidR="00715DE6" w:rsidRDefault="00715DE6">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07CADBDA" w14:textId="77777777" w:rsidR="00715DE6" w:rsidRDefault="00715DE6">
            <w:pPr>
              <w:spacing w:afterLines="50" w:after="156"/>
              <w:rPr>
                <w:rFonts w:ascii="Times New Roman" w:hAnsi="Times New Roman"/>
                <w:sz w:val="22"/>
              </w:rPr>
            </w:pPr>
          </w:p>
        </w:tc>
      </w:tr>
      <w:tr w:rsidR="00715DE6" w14:paraId="46CA7939" w14:textId="77777777" w:rsidTr="00715DE6">
        <w:tc>
          <w:tcPr>
            <w:tcW w:w="1413" w:type="dxa"/>
            <w:tcBorders>
              <w:top w:val="single" w:sz="4" w:space="0" w:color="auto"/>
              <w:left w:val="single" w:sz="4" w:space="0" w:color="auto"/>
              <w:bottom w:val="single" w:sz="4" w:space="0" w:color="auto"/>
              <w:right w:val="single" w:sz="4" w:space="0" w:color="auto"/>
            </w:tcBorders>
          </w:tcPr>
          <w:p w14:paraId="7F707B4C" w14:textId="77777777" w:rsidR="00715DE6" w:rsidRDefault="00715DE6">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9370C72" w14:textId="77777777" w:rsidR="00715DE6" w:rsidRDefault="00715DE6">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FE53260" w14:textId="77777777" w:rsidR="00715DE6" w:rsidRDefault="00715DE6">
            <w:pPr>
              <w:spacing w:afterLines="50" w:after="156"/>
              <w:rPr>
                <w:rFonts w:ascii="Times New Roman" w:hAnsi="Times New Roman"/>
                <w:sz w:val="22"/>
              </w:rPr>
            </w:pPr>
          </w:p>
        </w:tc>
      </w:tr>
    </w:tbl>
    <w:p w14:paraId="1B7E6059" w14:textId="77777777" w:rsidR="00715DE6" w:rsidRPr="004644EF" w:rsidRDefault="00715DE6" w:rsidP="00715DE6">
      <w:pPr>
        <w:spacing w:afterLines="50" w:after="156"/>
        <w:rPr>
          <w:rFonts w:ascii="Times New Roman" w:hAnsi="Times New Roman"/>
          <w:sz w:val="22"/>
        </w:rPr>
      </w:pPr>
    </w:p>
    <w:p w14:paraId="0A49D9AA" w14:textId="2728343A" w:rsidR="00AA05C2" w:rsidRPr="00AA05C2" w:rsidRDefault="004644EF" w:rsidP="004644EF">
      <w:pPr>
        <w:spacing w:afterLines="50" w:after="156"/>
        <w:rPr>
          <w:rFonts w:ascii="Times New Roman" w:hAnsi="Times New Roman"/>
          <w:sz w:val="22"/>
        </w:rPr>
      </w:pPr>
      <w:bookmarkStart w:id="35" w:name="OLE_LINK35"/>
      <w:r w:rsidRPr="004644EF">
        <w:rPr>
          <w:rFonts w:ascii="Times New Roman" w:hAnsi="Times New Roman"/>
          <w:sz w:val="22"/>
        </w:rPr>
        <w:t>For each spreadsheet, we will create distinct tabs</w:t>
      </w:r>
      <w:r>
        <w:rPr>
          <w:rFonts w:ascii="Times New Roman" w:hAnsi="Times New Roman"/>
          <w:sz w:val="22"/>
        </w:rPr>
        <w:t>/sheets</w:t>
      </w:r>
      <w:r w:rsidRPr="004644EF">
        <w:rPr>
          <w:rFonts w:ascii="Times New Roman" w:hAnsi="Times New Roman"/>
          <w:sz w:val="22"/>
        </w:rPr>
        <w:t xml:space="preserve"> to document the simulation assumptions, KPIs, simulation results from different companies, key findings, and potentially a comparison of results across companies. Currently, we will ensure that each spreadsheet includes separate tabs for at least </w:t>
      </w:r>
      <w:bookmarkStart w:id="36" w:name="OLE_LINK34"/>
      <w:r w:rsidRPr="004644EF">
        <w:rPr>
          <w:rFonts w:ascii="Times New Roman" w:hAnsi="Times New Roman"/>
          <w:sz w:val="22"/>
        </w:rPr>
        <w:t>the simulation assumptions,</w:t>
      </w:r>
      <w:r w:rsidR="00106D7B">
        <w:rPr>
          <w:rFonts w:ascii="Times New Roman" w:hAnsi="Times New Roman"/>
          <w:sz w:val="22"/>
        </w:rPr>
        <w:t xml:space="preserve"> evaluated</w:t>
      </w:r>
      <w:r w:rsidRPr="004644EF">
        <w:rPr>
          <w:rFonts w:ascii="Times New Roman" w:hAnsi="Times New Roman"/>
          <w:sz w:val="22"/>
        </w:rPr>
        <w:t xml:space="preserve"> KPIs</w:t>
      </w:r>
      <w:r w:rsidR="00106D7B">
        <w:rPr>
          <w:rFonts w:ascii="Times New Roman" w:hAnsi="Times New Roman"/>
          <w:sz w:val="22"/>
        </w:rPr>
        <w:t xml:space="preserve"> and definitions</w:t>
      </w:r>
      <w:r w:rsidRPr="004644EF">
        <w:rPr>
          <w:rFonts w:ascii="Times New Roman" w:hAnsi="Times New Roman"/>
          <w:sz w:val="22"/>
        </w:rPr>
        <w:t>, and simulation results from different companies</w:t>
      </w:r>
      <w:bookmarkEnd w:id="36"/>
      <w:r w:rsidRPr="004644EF">
        <w:rPr>
          <w:rFonts w:ascii="Times New Roman" w:hAnsi="Times New Roman"/>
          <w:sz w:val="22"/>
        </w:rPr>
        <w:t>.</w:t>
      </w:r>
      <w:r>
        <w:rPr>
          <w:rFonts w:ascii="Times New Roman" w:hAnsi="Times New Roman"/>
          <w:sz w:val="22"/>
        </w:rPr>
        <w:t xml:space="preserve"> </w:t>
      </w:r>
      <w:bookmarkEnd w:id="35"/>
      <w:r w:rsidR="00AA05C2" w:rsidRPr="00AA05C2">
        <w:rPr>
          <w:rFonts w:ascii="Times New Roman" w:hAnsi="Times New Roman"/>
          <w:sz w:val="22"/>
        </w:rPr>
        <w:t xml:space="preserve">As the evaluation progresses, </w:t>
      </w:r>
      <w:bookmarkStart w:id="37" w:name="OLE_LINK36"/>
      <w:r w:rsidR="00AA05C2" w:rsidRPr="00AA05C2">
        <w:rPr>
          <w:rFonts w:ascii="Times New Roman" w:hAnsi="Times New Roman"/>
          <w:sz w:val="22"/>
        </w:rPr>
        <w:t>we can add new tabs as needed and based on discussions</w:t>
      </w:r>
      <w:bookmarkEnd w:id="37"/>
      <w:r w:rsidR="00AA05C2" w:rsidRPr="00AA05C2">
        <w:rPr>
          <w:rFonts w:ascii="Times New Roman" w:hAnsi="Times New Roman"/>
          <w:sz w:val="22"/>
        </w:rPr>
        <w:t>.</w:t>
      </w:r>
    </w:p>
    <w:p w14:paraId="37A99F41" w14:textId="3FA6F74A" w:rsidR="004644EF" w:rsidRDefault="004644EF" w:rsidP="004644EF">
      <w:pPr>
        <w:spacing w:afterLines="50" w:after="156"/>
        <w:rPr>
          <w:rFonts w:ascii="Times New Roman" w:hAnsi="Times New Roman"/>
          <w:b/>
          <w:bCs/>
          <w:sz w:val="22"/>
        </w:rPr>
      </w:pPr>
      <w:bookmarkStart w:id="38" w:name="OLE_LINK43"/>
      <w:r>
        <w:rPr>
          <w:rFonts w:ascii="Times New Roman" w:hAnsi="Times New Roman"/>
          <w:b/>
          <w:bCs/>
          <w:sz w:val="22"/>
        </w:rPr>
        <w:t xml:space="preserve">Q4: </w:t>
      </w:r>
      <w:bookmarkStart w:id="39" w:name="OLE_LINK37"/>
      <w:bookmarkStart w:id="40" w:name="OLE_LINK39"/>
      <w:r>
        <w:rPr>
          <w:rFonts w:ascii="Times New Roman" w:hAnsi="Times New Roman"/>
          <w:b/>
          <w:bCs/>
          <w:sz w:val="22"/>
        </w:rPr>
        <w:t xml:space="preserve">Do companies agree to </w:t>
      </w:r>
      <w:bookmarkEnd w:id="39"/>
      <w:bookmarkEnd w:id="40"/>
      <w:r w:rsidR="00AA05C2" w:rsidRPr="00AA05C2">
        <w:rPr>
          <w:rFonts w:ascii="Times New Roman" w:hAnsi="Times New Roman"/>
          <w:b/>
          <w:bCs/>
          <w:sz w:val="22"/>
        </w:rPr>
        <w:t xml:space="preserve">initially set up distinct sheets for capturing the simulation assumptions, </w:t>
      </w:r>
      <w:r w:rsidR="00106D7B">
        <w:rPr>
          <w:rFonts w:ascii="Times New Roman" w:hAnsi="Times New Roman"/>
          <w:b/>
          <w:bCs/>
          <w:sz w:val="22"/>
        </w:rPr>
        <w:t xml:space="preserve">evaluated </w:t>
      </w:r>
      <w:r w:rsidR="00AA05C2" w:rsidRPr="00AA05C2">
        <w:rPr>
          <w:rFonts w:ascii="Times New Roman" w:hAnsi="Times New Roman"/>
          <w:b/>
          <w:bCs/>
          <w:sz w:val="22"/>
        </w:rPr>
        <w:t>KPIs</w:t>
      </w:r>
      <w:r w:rsidR="00106D7B">
        <w:rPr>
          <w:rFonts w:ascii="Times New Roman" w:hAnsi="Times New Roman"/>
          <w:b/>
          <w:bCs/>
          <w:sz w:val="22"/>
        </w:rPr>
        <w:t xml:space="preserve"> and definitions</w:t>
      </w:r>
      <w:r w:rsidR="00AA05C2" w:rsidRPr="00AA05C2">
        <w:rPr>
          <w:rFonts w:ascii="Times New Roman" w:hAnsi="Times New Roman"/>
          <w:b/>
          <w:bCs/>
          <w:sz w:val="22"/>
        </w:rPr>
        <w:t xml:space="preserve">, and simulation results from companies, with the understanding that we will add more sheets as needed and </w:t>
      </w:r>
      <w:bookmarkStart w:id="41" w:name="OLE_LINK51"/>
      <w:r w:rsidR="00AA05C2" w:rsidRPr="00AA05C2">
        <w:rPr>
          <w:rFonts w:ascii="Times New Roman" w:hAnsi="Times New Roman"/>
          <w:b/>
          <w:bCs/>
          <w:sz w:val="22"/>
        </w:rPr>
        <w:t>in accordance with discussions that emerge during the evaluation process</w:t>
      </w:r>
      <w:bookmarkEnd w:id="41"/>
      <w:r w:rsidR="00AA05C2">
        <w:rPr>
          <w:rFonts w:ascii="Times New Roman" w:hAnsi="Times New Roman"/>
          <w:b/>
          <w:bCs/>
          <w:sz w:val="22"/>
        </w:rPr>
        <w:t>?</w:t>
      </w:r>
    </w:p>
    <w:tbl>
      <w:tblPr>
        <w:tblStyle w:val="a6"/>
        <w:tblW w:w="0" w:type="auto"/>
        <w:tblInd w:w="0" w:type="dxa"/>
        <w:tblLook w:val="04A0" w:firstRow="1" w:lastRow="0" w:firstColumn="1" w:lastColumn="0" w:noHBand="0" w:noVBand="1"/>
      </w:tblPr>
      <w:tblGrid>
        <w:gridCol w:w="1413"/>
        <w:gridCol w:w="1276"/>
        <w:gridCol w:w="6327"/>
      </w:tblGrid>
      <w:tr w:rsidR="000049A0" w14:paraId="1BA35630" w14:textId="77777777" w:rsidTr="000049A0">
        <w:tc>
          <w:tcPr>
            <w:tcW w:w="1413" w:type="dxa"/>
            <w:tcBorders>
              <w:top w:val="single" w:sz="4" w:space="0" w:color="auto"/>
              <w:left w:val="single" w:sz="4" w:space="0" w:color="auto"/>
              <w:bottom w:val="single" w:sz="4" w:space="0" w:color="auto"/>
              <w:right w:val="single" w:sz="4" w:space="0" w:color="auto"/>
            </w:tcBorders>
            <w:hideMark/>
          </w:tcPr>
          <w:p w14:paraId="422D32C2" w14:textId="77777777" w:rsidR="000049A0" w:rsidRDefault="000049A0">
            <w:pPr>
              <w:spacing w:afterLines="50" w:after="156"/>
              <w:rPr>
                <w:rFonts w:ascii="Times New Roman" w:hAnsi="Times New Roman"/>
                <w:sz w:val="22"/>
              </w:rPr>
            </w:pPr>
            <w:bookmarkStart w:id="42" w:name="OLE_LINK46"/>
            <w:bookmarkEnd w:id="38"/>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B010EF9" w14:textId="77777777" w:rsidR="000049A0" w:rsidRDefault="000049A0">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2A83FC5" w14:textId="77777777" w:rsidR="000049A0" w:rsidRDefault="000049A0">
            <w:pPr>
              <w:spacing w:afterLines="50" w:after="156"/>
              <w:rPr>
                <w:rFonts w:ascii="Times New Roman" w:hAnsi="Times New Roman"/>
                <w:sz w:val="22"/>
              </w:rPr>
            </w:pPr>
            <w:r>
              <w:rPr>
                <w:rFonts w:ascii="Times New Roman" w:hAnsi="Times New Roman"/>
                <w:sz w:val="22"/>
              </w:rPr>
              <w:t>Comment</w:t>
            </w:r>
          </w:p>
        </w:tc>
      </w:tr>
      <w:tr w:rsidR="000049A0" w14:paraId="77337704" w14:textId="77777777" w:rsidTr="000049A0">
        <w:tc>
          <w:tcPr>
            <w:tcW w:w="1413" w:type="dxa"/>
            <w:tcBorders>
              <w:top w:val="single" w:sz="4" w:space="0" w:color="auto"/>
              <w:left w:val="single" w:sz="4" w:space="0" w:color="auto"/>
              <w:bottom w:val="single" w:sz="4" w:space="0" w:color="auto"/>
              <w:right w:val="single" w:sz="4" w:space="0" w:color="auto"/>
            </w:tcBorders>
          </w:tcPr>
          <w:p w14:paraId="642E3F4F" w14:textId="139AB3BA" w:rsidR="000049A0"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5D3FABAA" w14:textId="078F739B" w:rsidR="000049A0"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EA97D29" w14:textId="6B871E89" w:rsidR="000049A0" w:rsidRDefault="00436A57">
            <w:pPr>
              <w:spacing w:afterLines="50" w:after="156"/>
              <w:rPr>
                <w:rFonts w:ascii="Times New Roman" w:hAnsi="Times New Roman"/>
                <w:sz w:val="22"/>
              </w:rPr>
            </w:pPr>
            <w:r>
              <w:rPr>
                <w:rFonts w:ascii="Times New Roman" w:hAnsi="Times New Roman" w:hint="eastAsia"/>
                <w:sz w:val="22"/>
              </w:rPr>
              <w:t>P</w:t>
            </w:r>
            <w:r>
              <w:rPr>
                <w:rFonts w:ascii="Times New Roman" w:hAnsi="Times New Roman"/>
                <w:sz w:val="22"/>
              </w:rPr>
              <w:t>lease refer to the spreadsheet examples.</w:t>
            </w:r>
          </w:p>
        </w:tc>
      </w:tr>
      <w:tr w:rsidR="000049A0" w14:paraId="4F46FC8D" w14:textId="77777777" w:rsidTr="000049A0">
        <w:tc>
          <w:tcPr>
            <w:tcW w:w="1413" w:type="dxa"/>
            <w:tcBorders>
              <w:top w:val="single" w:sz="4" w:space="0" w:color="auto"/>
              <w:left w:val="single" w:sz="4" w:space="0" w:color="auto"/>
              <w:bottom w:val="single" w:sz="4" w:space="0" w:color="auto"/>
              <w:right w:val="single" w:sz="4" w:space="0" w:color="auto"/>
            </w:tcBorders>
          </w:tcPr>
          <w:p w14:paraId="0C69CEAA" w14:textId="6F08FD81" w:rsidR="000049A0" w:rsidRDefault="00EE475F">
            <w:pPr>
              <w:spacing w:afterLines="50" w:after="156"/>
              <w:rPr>
                <w:rFonts w:ascii="Times New Roman" w:hAnsi="Times New Roman"/>
                <w:sz w:val="22"/>
              </w:rPr>
            </w:pPr>
            <w:ins w:id="43" w:author="OPPO (Hao)" w:date="2024-08-29T14:37: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22A0D20" w14:textId="54AC0F30" w:rsidR="000049A0" w:rsidRDefault="00EE475F">
            <w:pPr>
              <w:spacing w:afterLines="50" w:after="156"/>
              <w:rPr>
                <w:rFonts w:ascii="Times New Roman" w:hAnsi="Times New Roman"/>
                <w:sz w:val="22"/>
              </w:rPr>
            </w:pPr>
            <w:ins w:id="44" w:author="OPPO (Hao)" w:date="2024-08-29T14:37: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32465566" w14:textId="77777777" w:rsidR="000049A0" w:rsidRDefault="000049A0">
            <w:pPr>
              <w:spacing w:afterLines="50" w:after="156"/>
              <w:rPr>
                <w:rFonts w:ascii="Times New Roman" w:hAnsi="Times New Roman"/>
                <w:sz w:val="22"/>
              </w:rPr>
            </w:pPr>
          </w:p>
        </w:tc>
      </w:tr>
      <w:tr w:rsidR="000049A0" w14:paraId="49700D5D" w14:textId="77777777" w:rsidTr="000049A0">
        <w:tc>
          <w:tcPr>
            <w:tcW w:w="1413" w:type="dxa"/>
            <w:tcBorders>
              <w:top w:val="single" w:sz="4" w:space="0" w:color="auto"/>
              <w:left w:val="single" w:sz="4" w:space="0" w:color="auto"/>
              <w:bottom w:val="single" w:sz="4" w:space="0" w:color="auto"/>
              <w:right w:val="single" w:sz="4" w:space="0" w:color="auto"/>
            </w:tcBorders>
          </w:tcPr>
          <w:p w14:paraId="71538689" w14:textId="77777777" w:rsidR="000049A0" w:rsidRDefault="000049A0">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2C5D2364" w14:textId="77777777" w:rsidR="000049A0" w:rsidRDefault="000049A0">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0C238348" w14:textId="77777777" w:rsidR="000049A0" w:rsidRDefault="000049A0">
            <w:pPr>
              <w:spacing w:afterLines="50" w:after="156"/>
              <w:rPr>
                <w:rFonts w:ascii="Times New Roman" w:hAnsi="Times New Roman"/>
                <w:sz w:val="22"/>
              </w:rPr>
            </w:pPr>
          </w:p>
        </w:tc>
      </w:tr>
      <w:tr w:rsidR="000049A0" w14:paraId="3F70BA2A" w14:textId="77777777" w:rsidTr="000049A0">
        <w:tc>
          <w:tcPr>
            <w:tcW w:w="1413" w:type="dxa"/>
            <w:tcBorders>
              <w:top w:val="single" w:sz="4" w:space="0" w:color="auto"/>
              <w:left w:val="single" w:sz="4" w:space="0" w:color="auto"/>
              <w:bottom w:val="single" w:sz="4" w:space="0" w:color="auto"/>
              <w:right w:val="single" w:sz="4" w:space="0" w:color="auto"/>
            </w:tcBorders>
          </w:tcPr>
          <w:p w14:paraId="6ABD8911" w14:textId="77777777" w:rsidR="000049A0" w:rsidRDefault="000049A0">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04403AAE" w14:textId="77777777" w:rsidR="000049A0" w:rsidRDefault="000049A0">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2F17CF19" w14:textId="77777777" w:rsidR="000049A0" w:rsidRDefault="000049A0">
            <w:pPr>
              <w:spacing w:afterLines="50" w:after="156"/>
              <w:rPr>
                <w:rFonts w:ascii="Times New Roman" w:hAnsi="Times New Roman"/>
                <w:sz w:val="22"/>
              </w:rPr>
            </w:pPr>
          </w:p>
        </w:tc>
      </w:tr>
      <w:tr w:rsidR="000049A0" w14:paraId="3E0F5BEB" w14:textId="77777777" w:rsidTr="000049A0">
        <w:tc>
          <w:tcPr>
            <w:tcW w:w="1413" w:type="dxa"/>
            <w:tcBorders>
              <w:top w:val="single" w:sz="4" w:space="0" w:color="auto"/>
              <w:left w:val="single" w:sz="4" w:space="0" w:color="auto"/>
              <w:bottom w:val="single" w:sz="4" w:space="0" w:color="auto"/>
              <w:right w:val="single" w:sz="4" w:space="0" w:color="auto"/>
            </w:tcBorders>
          </w:tcPr>
          <w:p w14:paraId="62A2AD0E" w14:textId="77777777" w:rsidR="000049A0" w:rsidRDefault="000049A0">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5D5DD16" w14:textId="77777777" w:rsidR="000049A0" w:rsidRDefault="000049A0">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488F5727" w14:textId="77777777" w:rsidR="000049A0" w:rsidRDefault="000049A0">
            <w:pPr>
              <w:spacing w:afterLines="50" w:after="156"/>
              <w:rPr>
                <w:rFonts w:ascii="Times New Roman" w:hAnsi="Times New Roman"/>
                <w:sz w:val="22"/>
              </w:rPr>
            </w:pPr>
          </w:p>
        </w:tc>
      </w:tr>
      <w:bookmarkEnd w:id="42"/>
    </w:tbl>
    <w:p w14:paraId="718E997D" w14:textId="3BE4E431" w:rsidR="000049A0" w:rsidRPr="0023661E" w:rsidRDefault="000049A0" w:rsidP="004644EF">
      <w:pPr>
        <w:spacing w:afterLines="50" w:after="156"/>
        <w:rPr>
          <w:rFonts w:ascii="Times New Roman" w:hAnsi="Times New Roman"/>
          <w:sz w:val="22"/>
        </w:rPr>
      </w:pPr>
    </w:p>
    <w:p w14:paraId="12B13D03" w14:textId="0F88621F" w:rsidR="007C1E16" w:rsidRDefault="0023661E" w:rsidP="001170CA">
      <w:pPr>
        <w:spacing w:afterLines="50" w:after="156"/>
        <w:rPr>
          <w:rFonts w:ascii="Times New Roman" w:hAnsi="Times New Roman"/>
          <w:b/>
          <w:bCs/>
          <w:sz w:val="22"/>
        </w:rPr>
      </w:pPr>
      <w:r w:rsidRPr="0023661E">
        <w:rPr>
          <w:rFonts w:ascii="Times New Roman" w:hAnsi="Times New Roman"/>
          <w:sz w:val="22"/>
        </w:rPr>
        <w:t xml:space="preserve">Capturing the simulation assumptions and </w:t>
      </w:r>
      <w:r>
        <w:rPr>
          <w:rFonts w:ascii="Times New Roman" w:hAnsi="Times New Roman"/>
          <w:sz w:val="22"/>
        </w:rPr>
        <w:t xml:space="preserve">evaluated </w:t>
      </w:r>
      <w:r w:rsidRPr="0023661E">
        <w:rPr>
          <w:rFonts w:ascii="Times New Roman" w:hAnsi="Times New Roman"/>
          <w:sz w:val="22"/>
        </w:rPr>
        <w:t>KPIs</w:t>
      </w:r>
      <w:r>
        <w:rPr>
          <w:rFonts w:ascii="Times New Roman" w:hAnsi="Times New Roman"/>
          <w:sz w:val="22"/>
        </w:rPr>
        <w:t>/definitions</w:t>
      </w:r>
      <w:r w:rsidRPr="0023661E">
        <w:rPr>
          <w:rFonts w:ascii="Times New Roman" w:hAnsi="Times New Roman"/>
          <w:sz w:val="22"/>
        </w:rPr>
        <w:t xml:space="preserve"> has not presented significant issues. However, the method for documenting simulation results from different companies within the spreadsheet requires discussion to ensure it is well-organized and scalable. The columns in the simulation results sheet are categorized into four main groups: general information (such as company name and case </w:t>
      </w:r>
      <w:r w:rsidR="008662E5">
        <w:rPr>
          <w:rFonts w:ascii="Times New Roman" w:hAnsi="Times New Roman"/>
          <w:sz w:val="22"/>
        </w:rPr>
        <w:t>description</w:t>
      </w:r>
      <w:r w:rsidRPr="0023661E">
        <w:rPr>
          <w:rFonts w:ascii="Times New Roman" w:hAnsi="Times New Roman"/>
          <w:sz w:val="22"/>
        </w:rPr>
        <w:t>), variable settings (including the number of Tx beams, number of Rx beams, UE speed, and temporal domain prediction parameters like observation/prediction window, MRRT, MRRS, etc.), model-related information (covering model inputs and outputs, AI model type, model complexity, computational complexity, training/validation set size, testing set size), and performance metrics for various KPIs (for example, the average L3 cell-level RSRP difference).</w:t>
      </w:r>
      <w:r w:rsidR="008662E5">
        <w:rPr>
          <w:rFonts w:ascii="Times New Roman" w:hAnsi="Times New Roman"/>
          <w:sz w:val="22"/>
        </w:rPr>
        <w:t xml:space="preserve"> One example for </w:t>
      </w:r>
      <w:r w:rsidR="001170CA">
        <w:rPr>
          <w:rFonts w:ascii="Times New Roman" w:hAnsi="Times New Roman"/>
          <w:sz w:val="22"/>
        </w:rPr>
        <w:t xml:space="preserve">scenarios </w:t>
      </w:r>
      <w:r w:rsidR="00DF7A56">
        <w:rPr>
          <w:rFonts w:ascii="Times New Roman" w:hAnsi="Times New Roman"/>
          <w:sz w:val="22"/>
        </w:rPr>
        <w:t>2</w:t>
      </w:r>
      <w:r w:rsidR="001170CA">
        <w:rPr>
          <w:rFonts w:ascii="Times New Roman" w:hAnsi="Times New Roman"/>
          <w:sz w:val="22"/>
        </w:rPr>
        <w:t xml:space="preserve"> (</w:t>
      </w:r>
      <w:r w:rsidR="00DF7A56" w:rsidRPr="00DF7A56">
        <w:rPr>
          <w:rFonts w:ascii="Times New Roman" w:hAnsi="Times New Roman"/>
          <w:sz w:val="22"/>
        </w:rPr>
        <w:t>FR1 to FR1 intra-frequency temporal domain case B</w:t>
      </w:r>
      <w:r w:rsidR="001170CA">
        <w:rPr>
          <w:rFonts w:ascii="Times New Roman" w:hAnsi="Times New Roman"/>
          <w:sz w:val="22"/>
        </w:rPr>
        <w:t>) is illustrated below for your reference.</w:t>
      </w:r>
      <w:bookmarkStart w:id="45" w:name="OLE_LINK50"/>
    </w:p>
    <w:p w14:paraId="70349783" w14:textId="0D27FC3D" w:rsidR="007C1E16" w:rsidRDefault="007C1E16" w:rsidP="001170CA">
      <w:pPr>
        <w:spacing w:afterLines="50" w:after="156"/>
        <w:rPr>
          <w:rFonts w:ascii="Times New Roman" w:hAnsi="Times New Roman"/>
          <w:b/>
          <w:bCs/>
          <w:sz w:val="22"/>
        </w:rPr>
      </w:pPr>
      <w:r w:rsidRPr="007C1E16">
        <w:rPr>
          <w:rFonts w:hint="eastAsia"/>
          <w:noProof/>
        </w:rPr>
        <w:drawing>
          <wp:inline distT="0" distB="0" distL="0" distR="0" wp14:anchorId="03FB942E" wp14:editId="7210DD9D">
            <wp:extent cx="5731510" cy="3816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1635"/>
                    </a:xfrm>
                    <a:prstGeom prst="rect">
                      <a:avLst/>
                    </a:prstGeom>
                    <a:noFill/>
                    <a:ln>
                      <a:noFill/>
                    </a:ln>
                  </pic:spPr>
                </pic:pic>
              </a:graphicData>
            </a:graphic>
          </wp:inline>
        </w:drawing>
      </w:r>
    </w:p>
    <w:p w14:paraId="242BC60D" w14:textId="3A55054C" w:rsidR="001170CA" w:rsidRDefault="001170CA" w:rsidP="001170CA">
      <w:pPr>
        <w:spacing w:afterLines="50" w:after="156"/>
        <w:rPr>
          <w:b/>
          <w:bCs/>
        </w:rPr>
      </w:pPr>
      <w:r>
        <w:rPr>
          <w:rFonts w:ascii="Times New Roman" w:hAnsi="Times New Roman"/>
          <w:b/>
          <w:bCs/>
          <w:sz w:val="22"/>
        </w:rPr>
        <w:t xml:space="preserve">Q5: </w:t>
      </w:r>
      <w:bookmarkStart w:id="46" w:name="OLE_LINK47"/>
      <w:r>
        <w:rPr>
          <w:rFonts w:ascii="Times New Roman" w:hAnsi="Times New Roman"/>
          <w:b/>
          <w:bCs/>
          <w:sz w:val="22"/>
        </w:rPr>
        <w:t>Do companies agree to categorize the columns in the simulation results sheet into four main groups: general information, variable settings, model-related information and performance metrics for various KPIs</w:t>
      </w:r>
      <w:bookmarkEnd w:id="46"/>
      <w:r>
        <w:rPr>
          <w:rFonts w:ascii="Times New Roman" w:hAnsi="Times New Roman"/>
          <w:b/>
          <w:bCs/>
          <w:sz w:val="22"/>
        </w:rPr>
        <w:t>?</w:t>
      </w:r>
    </w:p>
    <w:tbl>
      <w:tblPr>
        <w:tblStyle w:val="a6"/>
        <w:tblW w:w="0" w:type="auto"/>
        <w:tblInd w:w="0" w:type="dxa"/>
        <w:tblLook w:val="04A0" w:firstRow="1" w:lastRow="0" w:firstColumn="1" w:lastColumn="0" w:noHBand="0" w:noVBand="1"/>
      </w:tblPr>
      <w:tblGrid>
        <w:gridCol w:w="1413"/>
        <w:gridCol w:w="1276"/>
        <w:gridCol w:w="6327"/>
      </w:tblGrid>
      <w:tr w:rsidR="001170CA" w14:paraId="3D16262B" w14:textId="77777777" w:rsidTr="001170CA">
        <w:tc>
          <w:tcPr>
            <w:tcW w:w="1413" w:type="dxa"/>
            <w:tcBorders>
              <w:top w:val="single" w:sz="4" w:space="0" w:color="auto"/>
              <w:left w:val="single" w:sz="4" w:space="0" w:color="auto"/>
              <w:bottom w:val="single" w:sz="4" w:space="0" w:color="auto"/>
              <w:right w:val="single" w:sz="4" w:space="0" w:color="auto"/>
            </w:tcBorders>
            <w:hideMark/>
          </w:tcPr>
          <w:p w14:paraId="6FFAF10C" w14:textId="77777777" w:rsidR="001170CA" w:rsidRDefault="001170CA">
            <w:pPr>
              <w:spacing w:afterLines="50" w:after="156"/>
              <w:rPr>
                <w:rFonts w:ascii="Times New Roman" w:hAnsi="Times New Roman"/>
                <w:sz w:val="22"/>
              </w:rPr>
            </w:pPr>
            <w:bookmarkStart w:id="47" w:name="OLE_LINK55"/>
            <w:bookmarkEnd w:id="45"/>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08FE3E97" w14:textId="77777777" w:rsidR="001170CA" w:rsidRDefault="001170CA">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1CB3E99E" w14:textId="77777777" w:rsidR="001170CA" w:rsidRDefault="001170CA">
            <w:pPr>
              <w:spacing w:afterLines="50" w:after="156"/>
              <w:rPr>
                <w:rFonts w:ascii="Times New Roman" w:hAnsi="Times New Roman"/>
                <w:sz w:val="22"/>
              </w:rPr>
            </w:pPr>
            <w:r>
              <w:rPr>
                <w:rFonts w:ascii="Times New Roman" w:hAnsi="Times New Roman"/>
                <w:sz w:val="22"/>
              </w:rPr>
              <w:t>Comment</w:t>
            </w:r>
          </w:p>
        </w:tc>
      </w:tr>
      <w:tr w:rsidR="001170CA" w14:paraId="3076D2B0" w14:textId="77777777" w:rsidTr="001170CA">
        <w:tc>
          <w:tcPr>
            <w:tcW w:w="1413" w:type="dxa"/>
            <w:tcBorders>
              <w:top w:val="single" w:sz="4" w:space="0" w:color="auto"/>
              <w:left w:val="single" w:sz="4" w:space="0" w:color="auto"/>
              <w:bottom w:val="single" w:sz="4" w:space="0" w:color="auto"/>
              <w:right w:val="single" w:sz="4" w:space="0" w:color="auto"/>
            </w:tcBorders>
          </w:tcPr>
          <w:p w14:paraId="15C31C4F" w14:textId="6C13D840" w:rsidR="001170CA" w:rsidRDefault="00436A57">
            <w:pPr>
              <w:spacing w:afterLines="50" w:after="156"/>
              <w:rPr>
                <w:rFonts w:ascii="Times New Roman" w:hAnsi="Times New Roman"/>
                <w:sz w:val="22"/>
              </w:rPr>
            </w:pPr>
            <w:r>
              <w:rPr>
                <w:rFonts w:ascii="Times New Roman" w:hAnsi="Times New Roman" w:hint="eastAsia"/>
                <w:sz w:val="22"/>
              </w:rPr>
              <w:lastRenderedPageBreak/>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921D09F" w14:textId="6E9A13EA" w:rsidR="001170CA"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14D605F" w14:textId="6FB47A08" w:rsidR="001170CA" w:rsidRDefault="00436A57">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system performance metrics will </w:t>
            </w:r>
            <w:r w:rsidR="00245156">
              <w:rPr>
                <w:rFonts w:ascii="Times New Roman" w:hAnsi="Times New Roman"/>
                <w:sz w:val="22"/>
              </w:rPr>
              <w:t>be added</w:t>
            </w:r>
            <w:r>
              <w:rPr>
                <w:rFonts w:ascii="Times New Roman" w:hAnsi="Times New Roman"/>
                <w:sz w:val="22"/>
              </w:rPr>
              <w:t xml:space="preserve"> when agreed.</w:t>
            </w:r>
          </w:p>
        </w:tc>
      </w:tr>
      <w:tr w:rsidR="001170CA" w14:paraId="23C13089" w14:textId="77777777" w:rsidTr="001170CA">
        <w:tc>
          <w:tcPr>
            <w:tcW w:w="1413" w:type="dxa"/>
            <w:tcBorders>
              <w:top w:val="single" w:sz="4" w:space="0" w:color="auto"/>
              <w:left w:val="single" w:sz="4" w:space="0" w:color="auto"/>
              <w:bottom w:val="single" w:sz="4" w:space="0" w:color="auto"/>
              <w:right w:val="single" w:sz="4" w:space="0" w:color="auto"/>
            </w:tcBorders>
          </w:tcPr>
          <w:p w14:paraId="597D69ED" w14:textId="1AF96EE3" w:rsidR="001170CA" w:rsidRDefault="00AC326B">
            <w:pPr>
              <w:spacing w:afterLines="50" w:after="156"/>
              <w:rPr>
                <w:rFonts w:ascii="Times New Roman" w:hAnsi="Times New Roman"/>
                <w:sz w:val="22"/>
              </w:rPr>
            </w:pPr>
            <w:ins w:id="48" w:author="OPPO (Hao)" w:date="2024-08-29T14:4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B558795" w14:textId="2D395EB4" w:rsidR="001170CA" w:rsidRDefault="00AC326B">
            <w:pPr>
              <w:spacing w:afterLines="50" w:after="156"/>
              <w:rPr>
                <w:rFonts w:ascii="Times New Roman" w:hAnsi="Times New Roman"/>
                <w:sz w:val="22"/>
              </w:rPr>
            </w:pPr>
            <w:ins w:id="49" w:author="OPPO (Hao)" w:date="2024-08-29T14:4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B3F3AD7" w14:textId="77777777" w:rsidR="001170CA" w:rsidRDefault="001170CA">
            <w:pPr>
              <w:spacing w:afterLines="50" w:after="156"/>
              <w:rPr>
                <w:rFonts w:ascii="Times New Roman" w:hAnsi="Times New Roman"/>
                <w:sz w:val="22"/>
              </w:rPr>
            </w:pPr>
          </w:p>
        </w:tc>
      </w:tr>
      <w:tr w:rsidR="001170CA" w14:paraId="07465B43" w14:textId="77777777" w:rsidTr="001170CA">
        <w:tc>
          <w:tcPr>
            <w:tcW w:w="1413" w:type="dxa"/>
            <w:tcBorders>
              <w:top w:val="single" w:sz="4" w:space="0" w:color="auto"/>
              <w:left w:val="single" w:sz="4" w:space="0" w:color="auto"/>
              <w:bottom w:val="single" w:sz="4" w:space="0" w:color="auto"/>
              <w:right w:val="single" w:sz="4" w:space="0" w:color="auto"/>
            </w:tcBorders>
          </w:tcPr>
          <w:p w14:paraId="456FB6DC" w14:textId="77777777" w:rsidR="001170CA" w:rsidRDefault="001170CA">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69C6ED83" w14:textId="77777777" w:rsidR="001170CA" w:rsidRDefault="001170CA">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0F92A165" w14:textId="77777777" w:rsidR="001170CA" w:rsidRDefault="001170CA">
            <w:pPr>
              <w:spacing w:afterLines="50" w:after="156"/>
              <w:rPr>
                <w:rFonts w:ascii="Times New Roman" w:hAnsi="Times New Roman"/>
                <w:sz w:val="22"/>
              </w:rPr>
            </w:pPr>
          </w:p>
        </w:tc>
      </w:tr>
      <w:tr w:rsidR="001170CA" w14:paraId="2AEF5DA8" w14:textId="77777777" w:rsidTr="001170CA">
        <w:tc>
          <w:tcPr>
            <w:tcW w:w="1413" w:type="dxa"/>
            <w:tcBorders>
              <w:top w:val="single" w:sz="4" w:space="0" w:color="auto"/>
              <w:left w:val="single" w:sz="4" w:space="0" w:color="auto"/>
              <w:bottom w:val="single" w:sz="4" w:space="0" w:color="auto"/>
              <w:right w:val="single" w:sz="4" w:space="0" w:color="auto"/>
            </w:tcBorders>
          </w:tcPr>
          <w:p w14:paraId="3127DC54" w14:textId="77777777" w:rsidR="001170CA" w:rsidRDefault="001170CA">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613C44D3" w14:textId="77777777" w:rsidR="001170CA" w:rsidRDefault="001170CA">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0294956" w14:textId="77777777" w:rsidR="001170CA" w:rsidRDefault="001170CA">
            <w:pPr>
              <w:spacing w:afterLines="50" w:after="156"/>
              <w:rPr>
                <w:rFonts w:ascii="Times New Roman" w:hAnsi="Times New Roman"/>
                <w:sz w:val="22"/>
              </w:rPr>
            </w:pPr>
          </w:p>
        </w:tc>
      </w:tr>
      <w:tr w:rsidR="001170CA" w14:paraId="3D954CA2" w14:textId="77777777" w:rsidTr="001170CA">
        <w:tc>
          <w:tcPr>
            <w:tcW w:w="1413" w:type="dxa"/>
            <w:tcBorders>
              <w:top w:val="single" w:sz="4" w:space="0" w:color="auto"/>
              <w:left w:val="single" w:sz="4" w:space="0" w:color="auto"/>
              <w:bottom w:val="single" w:sz="4" w:space="0" w:color="auto"/>
              <w:right w:val="single" w:sz="4" w:space="0" w:color="auto"/>
            </w:tcBorders>
          </w:tcPr>
          <w:p w14:paraId="3BE8C1B6" w14:textId="77777777" w:rsidR="001170CA" w:rsidRDefault="001170CA">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6B5C2820" w14:textId="77777777" w:rsidR="001170CA" w:rsidRDefault="001170CA">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497C38A1" w14:textId="77777777" w:rsidR="001170CA" w:rsidRDefault="001170CA">
            <w:pPr>
              <w:spacing w:afterLines="50" w:after="156"/>
              <w:rPr>
                <w:rFonts w:ascii="Times New Roman" w:hAnsi="Times New Roman"/>
                <w:sz w:val="22"/>
              </w:rPr>
            </w:pPr>
          </w:p>
        </w:tc>
      </w:tr>
      <w:bookmarkEnd w:id="47"/>
    </w:tbl>
    <w:p w14:paraId="0E318190" w14:textId="3A9B7A55" w:rsidR="001170CA" w:rsidRDefault="001170CA" w:rsidP="0023661E">
      <w:pPr>
        <w:spacing w:afterLines="50" w:after="156"/>
        <w:rPr>
          <w:rFonts w:ascii="Times New Roman" w:hAnsi="Times New Roman"/>
          <w:sz w:val="22"/>
        </w:rPr>
      </w:pPr>
    </w:p>
    <w:p w14:paraId="38720146" w14:textId="7E73E169" w:rsidR="001578E7" w:rsidRPr="001578E7" w:rsidRDefault="00773695" w:rsidP="00773695">
      <w:pPr>
        <w:spacing w:afterLines="50" w:after="156"/>
        <w:rPr>
          <w:rFonts w:ascii="Times New Roman" w:hAnsi="Times New Roman"/>
          <w:sz w:val="22"/>
        </w:rPr>
      </w:pPr>
      <w:bookmarkStart w:id="50" w:name="OLE_LINK49"/>
      <w:r w:rsidRPr="00773695">
        <w:rPr>
          <w:rFonts w:ascii="Times New Roman" w:hAnsi="Times New Roman"/>
          <w:sz w:val="22"/>
        </w:rPr>
        <w:t>Currently, 3 sub-use cases are considered for cell-level RRM measurement prediction</w:t>
      </w:r>
      <w:r>
        <w:rPr>
          <w:rFonts w:ascii="Times New Roman" w:hAnsi="Times New Roman"/>
          <w:sz w:val="22"/>
        </w:rPr>
        <w:t>.</w:t>
      </w:r>
      <w:bookmarkEnd w:id="50"/>
      <w:r w:rsidR="00261E63" w:rsidRPr="00261E63">
        <w:rPr>
          <w:rFonts w:ascii="Times New Roman" w:hAnsi="Times New Roman"/>
          <w:sz w:val="22"/>
        </w:rPr>
        <w:t xml:space="preserve">  The 'case' column takes into account these sub-use cases and, optionally, their combination with other factors</w:t>
      </w:r>
      <w:r w:rsidR="001F6E2F">
        <w:rPr>
          <w:rFonts w:ascii="Times New Roman" w:hAnsi="Times New Roman"/>
          <w:sz w:val="22"/>
        </w:rPr>
        <w:t>. For example, f</w:t>
      </w:r>
      <w:r w:rsidR="00261E63" w:rsidRPr="00261E63">
        <w:rPr>
          <w:rFonts w:ascii="Times New Roman" w:hAnsi="Times New Roman"/>
          <w:sz w:val="22"/>
        </w:rPr>
        <w:t>or inter-frequency prediction, this column also distinguishes between predictions from lower to higher frequencies and those from higher to lower frequencies.</w:t>
      </w:r>
      <w:r w:rsidR="001578E7">
        <w:rPr>
          <w:rFonts w:ascii="Times New Roman" w:hAnsi="Times New Roman"/>
          <w:sz w:val="22"/>
        </w:rPr>
        <w:t xml:space="preserve"> According to the agreement that ‘</w:t>
      </w:r>
      <w:r w:rsidR="001578E7" w:rsidRPr="001578E7">
        <w:rPr>
          <w:rFonts w:ascii="Times New Roman" w:hAnsi="Times New Roman"/>
          <w:i/>
          <w:iCs/>
          <w:sz w:val="22"/>
        </w:rPr>
        <w:t>it is up to companies to select the number of cells for input and output (companies should clarify what they are using for cluster-based approach).  Cluster-based approach evaluation is optional and lower priority for now.</w:t>
      </w:r>
      <w:r w:rsidR="001578E7">
        <w:rPr>
          <w:rFonts w:ascii="Times New Roman" w:hAnsi="Times New Roman"/>
          <w:i/>
          <w:iCs/>
          <w:sz w:val="22"/>
        </w:rPr>
        <w:t>’,</w:t>
      </w:r>
      <w:r w:rsidR="001578E7" w:rsidRPr="001578E7">
        <w:rPr>
          <w:rFonts w:ascii="Times New Roman" w:hAnsi="Times New Roman"/>
          <w:sz w:val="22"/>
        </w:rPr>
        <w:t xml:space="preserve"> cluster-based approach is reported as part of model input/output. </w:t>
      </w:r>
    </w:p>
    <w:p w14:paraId="11786686" w14:textId="610E8346" w:rsidR="00261E63" w:rsidRPr="00261E63" w:rsidRDefault="00261E63" w:rsidP="00261E63">
      <w:pPr>
        <w:spacing w:afterLines="50" w:after="156"/>
        <w:rPr>
          <w:rFonts w:ascii="Times New Roman" w:hAnsi="Times New Roman"/>
          <w:b/>
          <w:bCs/>
          <w:sz w:val="22"/>
        </w:rPr>
      </w:pPr>
      <w:r>
        <w:rPr>
          <w:rFonts w:ascii="Times New Roman" w:hAnsi="Times New Roman"/>
          <w:b/>
          <w:bCs/>
          <w:sz w:val="22"/>
        </w:rPr>
        <w:t xml:space="preserve">Q6: </w:t>
      </w:r>
      <w:bookmarkStart w:id="51" w:name="OLE_LINK52"/>
      <w:bookmarkStart w:id="52" w:name="OLE_LINK54"/>
      <w:bookmarkStart w:id="53" w:name="OLE_LINK26"/>
      <w:r>
        <w:rPr>
          <w:rFonts w:ascii="Times New Roman" w:hAnsi="Times New Roman"/>
          <w:b/>
          <w:bCs/>
          <w:sz w:val="22"/>
        </w:rPr>
        <w:t xml:space="preserve">Do companies agree that the ‘case’ column considers the three sub-use cases </w:t>
      </w:r>
      <w:r w:rsidR="009747FB">
        <w:rPr>
          <w:rFonts w:ascii="Times New Roman" w:hAnsi="Times New Roman"/>
          <w:b/>
          <w:bCs/>
          <w:sz w:val="22"/>
        </w:rPr>
        <w:t xml:space="preserve">at the time being </w:t>
      </w:r>
      <w:r>
        <w:rPr>
          <w:rFonts w:ascii="Times New Roman" w:hAnsi="Times New Roman"/>
          <w:b/>
          <w:bCs/>
          <w:sz w:val="22"/>
        </w:rPr>
        <w:t>and where applicable, their combination with additional factors</w:t>
      </w:r>
      <w:bookmarkEnd w:id="51"/>
      <w:r w:rsidRPr="00261E63">
        <w:rPr>
          <w:rFonts w:ascii="Times New Roman" w:hAnsi="Times New Roman"/>
          <w:b/>
          <w:bCs/>
          <w:sz w:val="22"/>
        </w:rPr>
        <w:t xml:space="preserve"> that may be determined through discussions as the evaluation progresses?</w:t>
      </w:r>
      <w:bookmarkEnd w:id="52"/>
    </w:p>
    <w:tbl>
      <w:tblPr>
        <w:tblStyle w:val="a6"/>
        <w:tblW w:w="0" w:type="auto"/>
        <w:tblInd w:w="0" w:type="dxa"/>
        <w:tblLook w:val="04A0" w:firstRow="1" w:lastRow="0" w:firstColumn="1" w:lastColumn="0" w:noHBand="0" w:noVBand="1"/>
      </w:tblPr>
      <w:tblGrid>
        <w:gridCol w:w="1413"/>
        <w:gridCol w:w="1276"/>
        <w:gridCol w:w="6327"/>
      </w:tblGrid>
      <w:tr w:rsidR="00261E63" w14:paraId="5219E240" w14:textId="77777777" w:rsidTr="00261E63">
        <w:tc>
          <w:tcPr>
            <w:tcW w:w="1413" w:type="dxa"/>
            <w:tcBorders>
              <w:top w:val="single" w:sz="4" w:space="0" w:color="auto"/>
              <w:left w:val="single" w:sz="4" w:space="0" w:color="auto"/>
              <w:bottom w:val="single" w:sz="4" w:space="0" w:color="auto"/>
              <w:right w:val="single" w:sz="4" w:space="0" w:color="auto"/>
            </w:tcBorders>
            <w:hideMark/>
          </w:tcPr>
          <w:p w14:paraId="12DD7B16" w14:textId="77777777" w:rsidR="00261E63" w:rsidRDefault="00261E63">
            <w:pPr>
              <w:spacing w:afterLines="50" w:after="156"/>
              <w:rPr>
                <w:rFonts w:ascii="Times New Roman" w:hAnsi="Times New Roman"/>
                <w:sz w:val="22"/>
              </w:rPr>
            </w:pPr>
            <w:bookmarkStart w:id="54" w:name="OLE_LINK56"/>
            <w:bookmarkEnd w:id="53"/>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5C7B06A" w14:textId="77777777" w:rsidR="00261E63" w:rsidRDefault="00261E63">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68C7BFE7" w14:textId="77777777" w:rsidR="00261E63" w:rsidRDefault="00261E63">
            <w:pPr>
              <w:spacing w:afterLines="50" w:after="156"/>
              <w:rPr>
                <w:rFonts w:ascii="Times New Roman" w:hAnsi="Times New Roman"/>
                <w:sz w:val="22"/>
              </w:rPr>
            </w:pPr>
            <w:r>
              <w:rPr>
                <w:rFonts w:ascii="Times New Roman" w:hAnsi="Times New Roman"/>
                <w:sz w:val="22"/>
              </w:rPr>
              <w:t>Comment</w:t>
            </w:r>
          </w:p>
        </w:tc>
      </w:tr>
      <w:tr w:rsidR="00261E63" w14:paraId="0E8815FC" w14:textId="77777777" w:rsidTr="00261E63">
        <w:tc>
          <w:tcPr>
            <w:tcW w:w="1413" w:type="dxa"/>
            <w:tcBorders>
              <w:top w:val="single" w:sz="4" w:space="0" w:color="auto"/>
              <w:left w:val="single" w:sz="4" w:space="0" w:color="auto"/>
              <w:bottom w:val="single" w:sz="4" w:space="0" w:color="auto"/>
              <w:right w:val="single" w:sz="4" w:space="0" w:color="auto"/>
            </w:tcBorders>
          </w:tcPr>
          <w:p w14:paraId="46098937" w14:textId="6E399079" w:rsidR="00261E63"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6E1E642" w14:textId="4E7A13C6" w:rsidR="00261E63"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534B65AA" w14:textId="77777777" w:rsidR="00261E63" w:rsidRDefault="00261E63">
            <w:pPr>
              <w:spacing w:afterLines="50" w:after="156"/>
              <w:rPr>
                <w:rFonts w:ascii="Times New Roman" w:hAnsi="Times New Roman"/>
                <w:sz w:val="22"/>
              </w:rPr>
            </w:pPr>
          </w:p>
        </w:tc>
      </w:tr>
      <w:tr w:rsidR="00261E63" w14:paraId="709CCC36" w14:textId="77777777" w:rsidTr="00261E63">
        <w:tc>
          <w:tcPr>
            <w:tcW w:w="1413" w:type="dxa"/>
            <w:tcBorders>
              <w:top w:val="single" w:sz="4" w:space="0" w:color="auto"/>
              <w:left w:val="single" w:sz="4" w:space="0" w:color="auto"/>
              <w:bottom w:val="single" w:sz="4" w:space="0" w:color="auto"/>
              <w:right w:val="single" w:sz="4" w:space="0" w:color="auto"/>
            </w:tcBorders>
          </w:tcPr>
          <w:p w14:paraId="15C01541" w14:textId="42B97A2A" w:rsidR="00261E63" w:rsidRDefault="00AC326B">
            <w:pPr>
              <w:spacing w:afterLines="50" w:after="156"/>
              <w:rPr>
                <w:rFonts w:ascii="Times New Roman" w:hAnsi="Times New Roman"/>
                <w:sz w:val="22"/>
              </w:rPr>
            </w:pPr>
            <w:ins w:id="55" w:author="OPPO (Hao)" w:date="2024-08-29T14:44: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04FC14A4" w14:textId="35FB5FE6" w:rsidR="00261E63" w:rsidRDefault="00AC326B">
            <w:pPr>
              <w:spacing w:afterLines="50" w:after="156"/>
              <w:rPr>
                <w:rFonts w:ascii="Times New Roman" w:hAnsi="Times New Roman"/>
                <w:sz w:val="22"/>
              </w:rPr>
            </w:pPr>
            <w:ins w:id="56" w:author="OPPO (Hao)" w:date="2024-08-29T14:44: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5B089A1" w14:textId="196F6AF1" w:rsidR="00261E63" w:rsidRDefault="00261E63">
            <w:pPr>
              <w:spacing w:afterLines="50" w:after="156"/>
              <w:rPr>
                <w:rFonts w:ascii="Times New Roman" w:hAnsi="Times New Roman"/>
                <w:sz w:val="22"/>
              </w:rPr>
            </w:pPr>
          </w:p>
        </w:tc>
      </w:tr>
      <w:tr w:rsidR="00261E63" w14:paraId="6664D5AC" w14:textId="77777777" w:rsidTr="00261E63">
        <w:tc>
          <w:tcPr>
            <w:tcW w:w="1413" w:type="dxa"/>
            <w:tcBorders>
              <w:top w:val="single" w:sz="4" w:space="0" w:color="auto"/>
              <w:left w:val="single" w:sz="4" w:space="0" w:color="auto"/>
              <w:bottom w:val="single" w:sz="4" w:space="0" w:color="auto"/>
              <w:right w:val="single" w:sz="4" w:space="0" w:color="auto"/>
            </w:tcBorders>
          </w:tcPr>
          <w:p w14:paraId="4A5334F1" w14:textId="77777777" w:rsidR="00261E63" w:rsidRDefault="00261E63">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522EF2B" w14:textId="77777777" w:rsidR="00261E63" w:rsidRDefault="00261E63">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583E3ADB" w14:textId="77777777" w:rsidR="00261E63" w:rsidRDefault="00261E63">
            <w:pPr>
              <w:spacing w:afterLines="50" w:after="156"/>
              <w:rPr>
                <w:rFonts w:ascii="Times New Roman" w:hAnsi="Times New Roman"/>
                <w:sz w:val="22"/>
              </w:rPr>
            </w:pPr>
          </w:p>
        </w:tc>
      </w:tr>
      <w:tr w:rsidR="00261E63" w14:paraId="14178C87" w14:textId="77777777" w:rsidTr="00261E63">
        <w:tc>
          <w:tcPr>
            <w:tcW w:w="1413" w:type="dxa"/>
            <w:tcBorders>
              <w:top w:val="single" w:sz="4" w:space="0" w:color="auto"/>
              <w:left w:val="single" w:sz="4" w:space="0" w:color="auto"/>
              <w:bottom w:val="single" w:sz="4" w:space="0" w:color="auto"/>
              <w:right w:val="single" w:sz="4" w:space="0" w:color="auto"/>
            </w:tcBorders>
          </w:tcPr>
          <w:p w14:paraId="456619D3" w14:textId="77777777" w:rsidR="00261E63" w:rsidRDefault="00261E63">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8F99488" w14:textId="77777777" w:rsidR="00261E63" w:rsidRDefault="00261E63">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19C4204B" w14:textId="77777777" w:rsidR="00261E63" w:rsidRDefault="00261E63">
            <w:pPr>
              <w:spacing w:afterLines="50" w:after="156"/>
              <w:rPr>
                <w:rFonts w:ascii="Times New Roman" w:hAnsi="Times New Roman"/>
                <w:sz w:val="22"/>
              </w:rPr>
            </w:pPr>
          </w:p>
        </w:tc>
      </w:tr>
      <w:tr w:rsidR="00261E63" w14:paraId="5B3CC811" w14:textId="77777777" w:rsidTr="00261E63">
        <w:tc>
          <w:tcPr>
            <w:tcW w:w="1413" w:type="dxa"/>
            <w:tcBorders>
              <w:top w:val="single" w:sz="4" w:space="0" w:color="auto"/>
              <w:left w:val="single" w:sz="4" w:space="0" w:color="auto"/>
              <w:bottom w:val="single" w:sz="4" w:space="0" w:color="auto"/>
              <w:right w:val="single" w:sz="4" w:space="0" w:color="auto"/>
            </w:tcBorders>
          </w:tcPr>
          <w:p w14:paraId="6676E21E" w14:textId="77777777" w:rsidR="00261E63" w:rsidRDefault="00261E63">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9CD993F" w14:textId="77777777" w:rsidR="00261E63" w:rsidRDefault="00261E63">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5F7D0BDB" w14:textId="77777777" w:rsidR="00261E63" w:rsidRDefault="00261E63">
            <w:pPr>
              <w:spacing w:afterLines="50" w:after="156"/>
              <w:rPr>
                <w:rFonts w:ascii="Times New Roman" w:hAnsi="Times New Roman"/>
                <w:sz w:val="22"/>
              </w:rPr>
            </w:pPr>
          </w:p>
        </w:tc>
      </w:tr>
      <w:bookmarkEnd w:id="54"/>
    </w:tbl>
    <w:p w14:paraId="091CAF7B" w14:textId="525A6034" w:rsidR="00261E63" w:rsidRDefault="00261E63" w:rsidP="00773695">
      <w:pPr>
        <w:spacing w:afterLines="50" w:after="156"/>
        <w:rPr>
          <w:rFonts w:ascii="Times New Roman" w:hAnsi="Times New Roman"/>
          <w:sz w:val="22"/>
        </w:rPr>
      </w:pPr>
    </w:p>
    <w:p w14:paraId="7BCA97B0" w14:textId="0A32220F" w:rsidR="00EE28D9" w:rsidRPr="00EE28D9" w:rsidRDefault="00EE28D9" w:rsidP="00773695">
      <w:pPr>
        <w:spacing w:afterLines="50" w:after="156"/>
        <w:rPr>
          <w:rFonts w:ascii="Times New Roman" w:hAnsi="Times New Roman"/>
          <w:sz w:val="22"/>
        </w:rPr>
      </w:pPr>
      <w:bookmarkStart w:id="57" w:name="OLE_LINK4"/>
      <w:r w:rsidRPr="00EE28D9">
        <w:rPr>
          <w:rFonts w:ascii="Times New Roman" w:hAnsi="Times New Roman"/>
          <w:sz w:val="22"/>
        </w:rPr>
        <w:t xml:space="preserve">While the primary focus of the email discussion is to </w:t>
      </w:r>
      <w:r>
        <w:rPr>
          <w:rFonts w:ascii="Times New Roman" w:hAnsi="Times New Roman"/>
          <w:sz w:val="22"/>
        </w:rPr>
        <w:t>figure out a proper</w:t>
      </w:r>
      <w:r w:rsidRPr="00EE28D9">
        <w:rPr>
          <w:rFonts w:ascii="Times New Roman" w:hAnsi="Times New Roman"/>
          <w:sz w:val="22"/>
        </w:rPr>
        <w:t xml:space="preserve"> approach for documenting simulation results</w:t>
      </w:r>
      <w:r>
        <w:rPr>
          <w:rFonts w:ascii="Times New Roman" w:hAnsi="Times New Roman"/>
          <w:sz w:val="22"/>
        </w:rPr>
        <w:t xml:space="preserve"> and provide</w:t>
      </w:r>
      <w:r w:rsidRPr="00EE28D9">
        <w:rPr>
          <w:rFonts w:ascii="Times New Roman" w:hAnsi="Times New Roman"/>
          <w:sz w:val="22"/>
        </w:rPr>
        <w:t xml:space="preserve"> a template for companies to use</w:t>
      </w:r>
      <w:r>
        <w:rPr>
          <w:rFonts w:ascii="Times New Roman" w:hAnsi="Times New Roman"/>
          <w:sz w:val="22"/>
        </w:rPr>
        <w:t xml:space="preserve">. </w:t>
      </w:r>
      <w:r w:rsidRPr="00EE28D9">
        <w:rPr>
          <w:rFonts w:ascii="Times New Roman" w:hAnsi="Times New Roman"/>
          <w:sz w:val="22"/>
        </w:rPr>
        <w:t xml:space="preserve"> While detailing the exact content for the spreadsheets is not critically urgent, we suggest adopting the attached spreadsheets, which address different RRM prediction scenarios, as a starting point. </w:t>
      </w:r>
      <w:bookmarkStart w:id="58" w:name="OLE_LINK5"/>
      <w:r w:rsidRPr="00EE28D9">
        <w:rPr>
          <w:rFonts w:ascii="Times New Roman" w:hAnsi="Times New Roman"/>
          <w:sz w:val="22"/>
        </w:rPr>
        <w:t>The content of these spreadsheets is flexible and can be adjusted as necessary</w:t>
      </w:r>
      <w:bookmarkEnd w:id="58"/>
      <w:r w:rsidRPr="00EE28D9">
        <w:rPr>
          <w:rFonts w:ascii="Times New Roman" w:hAnsi="Times New Roman"/>
          <w:sz w:val="22"/>
        </w:rPr>
        <w:t>. We invite companies to provide their input on these spreadsheets, and we are prepared to update them in response to your feedback.</w:t>
      </w:r>
    </w:p>
    <w:p w14:paraId="5CBB6FE9" w14:textId="6FAB410A" w:rsidR="00633593" w:rsidRPr="00633593" w:rsidRDefault="00633593" w:rsidP="00773695">
      <w:pPr>
        <w:spacing w:afterLines="50" w:after="156"/>
        <w:rPr>
          <w:rFonts w:ascii="Times New Roman" w:hAnsi="Times New Roman"/>
          <w:b/>
          <w:bCs/>
          <w:sz w:val="22"/>
        </w:rPr>
      </w:pPr>
      <w:bookmarkStart w:id="59" w:name="OLE_LINK7"/>
      <w:bookmarkEnd w:id="57"/>
      <w:r w:rsidRPr="00633593">
        <w:rPr>
          <w:rFonts w:ascii="Times New Roman" w:hAnsi="Times New Roman" w:hint="eastAsia"/>
          <w:b/>
          <w:bCs/>
          <w:sz w:val="22"/>
        </w:rPr>
        <w:t>Q</w:t>
      </w:r>
      <w:r w:rsidRPr="00633593">
        <w:rPr>
          <w:rFonts w:ascii="Times New Roman" w:hAnsi="Times New Roman"/>
          <w:b/>
          <w:bCs/>
          <w:sz w:val="22"/>
        </w:rPr>
        <w:t>7:</w:t>
      </w:r>
      <w:bookmarkStart w:id="60" w:name="OLE_LINK6"/>
      <w:r w:rsidR="008656FC">
        <w:rPr>
          <w:rFonts w:ascii="Times New Roman" w:hAnsi="Times New Roman"/>
          <w:b/>
          <w:bCs/>
          <w:sz w:val="22"/>
        </w:rPr>
        <w:t xml:space="preserve"> </w:t>
      </w:r>
      <w:bookmarkStart w:id="61" w:name="OLE_LINK8"/>
      <w:bookmarkStart w:id="62" w:name="OLE_LINK9"/>
      <w:r w:rsidR="008656FC">
        <w:rPr>
          <w:rFonts w:ascii="Times New Roman" w:hAnsi="Times New Roman"/>
          <w:b/>
          <w:bCs/>
          <w:sz w:val="22"/>
        </w:rPr>
        <w:t>Do companies agree to</w:t>
      </w:r>
      <w:r w:rsidR="00EE28D9">
        <w:rPr>
          <w:rFonts w:ascii="Times New Roman" w:hAnsi="Times New Roman"/>
          <w:b/>
          <w:bCs/>
          <w:sz w:val="22"/>
        </w:rPr>
        <w:t xml:space="preserve"> </w:t>
      </w:r>
      <w:r w:rsidR="008656FC">
        <w:rPr>
          <w:rFonts w:ascii="Times New Roman" w:hAnsi="Times New Roman"/>
          <w:b/>
          <w:bCs/>
          <w:sz w:val="22"/>
        </w:rPr>
        <w:t>adopt</w:t>
      </w:r>
      <w:r w:rsidR="00EE28D9">
        <w:rPr>
          <w:rFonts w:ascii="Times New Roman" w:hAnsi="Times New Roman"/>
          <w:b/>
          <w:bCs/>
          <w:sz w:val="22"/>
        </w:rPr>
        <w:t xml:space="preserve"> the example spreadsheets</w:t>
      </w:r>
      <w:r w:rsidR="00520011">
        <w:rPr>
          <w:rFonts w:ascii="Times New Roman" w:hAnsi="Times New Roman"/>
          <w:b/>
          <w:bCs/>
          <w:sz w:val="22"/>
        </w:rPr>
        <w:t xml:space="preserve"> provided in the attachment</w:t>
      </w:r>
      <w:r w:rsidR="00EE28D9">
        <w:rPr>
          <w:rFonts w:ascii="Times New Roman" w:hAnsi="Times New Roman"/>
          <w:b/>
          <w:bCs/>
          <w:sz w:val="22"/>
        </w:rPr>
        <w:t xml:space="preserve"> as </w:t>
      </w:r>
      <w:r w:rsidR="008656FC">
        <w:rPr>
          <w:rFonts w:ascii="Times New Roman" w:hAnsi="Times New Roman"/>
          <w:b/>
          <w:bCs/>
          <w:sz w:val="22"/>
        </w:rPr>
        <w:t>a starting point</w:t>
      </w:r>
      <w:r w:rsidR="00EE28D9">
        <w:rPr>
          <w:rFonts w:ascii="Times New Roman" w:hAnsi="Times New Roman"/>
          <w:b/>
          <w:bCs/>
          <w:sz w:val="22"/>
        </w:rPr>
        <w:t>,</w:t>
      </w:r>
      <w:r w:rsidR="008656FC" w:rsidRPr="008656FC">
        <w:rPr>
          <w:rFonts w:ascii="Times New Roman" w:hAnsi="Times New Roman"/>
          <w:b/>
          <w:bCs/>
          <w:sz w:val="22"/>
        </w:rPr>
        <w:t xml:space="preserve"> understanding that their content is flexible and can be modified as needed</w:t>
      </w:r>
      <w:bookmarkEnd w:id="61"/>
      <w:r w:rsidRPr="00633593">
        <w:rPr>
          <w:rFonts w:ascii="Times New Roman" w:hAnsi="Times New Roman"/>
          <w:b/>
          <w:bCs/>
          <w:sz w:val="22"/>
        </w:rPr>
        <w:t>?</w:t>
      </w:r>
      <w:bookmarkEnd w:id="60"/>
    </w:p>
    <w:tbl>
      <w:tblPr>
        <w:tblStyle w:val="a6"/>
        <w:tblW w:w="9016" w:type="dxa"/>
        <w:tblInd w:w="0" w:type="dxa"/>
        <w:tblLook w:val="04A0" w:firstRow="1" w:lastRow="0" w:firstColumn="1" w:lastColumn="0" w:noHBand="0" w:noVBand="1"/>
      </w:tblPr>
      <w:tblGrid>
        <w:gridCol w:w="1616"/>
        <w:gridCol w:w="1356"/>
        <w:gridCol w:w="6044"/>
      </w:tblGrid>
      <w:tr w:rsidR="00EE28D9" w14:paraId="0F5B1B51"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hideMark/>
          </w:tcPr>
          <w:bookmarkEnd w:id="59"/>
          <w:bookmarkEnd w:id="62"/>
          <w:p w14:paraId="50000F9F" w14:textId="77777777" w:rsidR="00EE28D9" w:rsidRDefault="00EE28D9">
            <w:pPr>
              <w:spacing w:afterLines="50" w:after="156"/>
              <w:rPr>
                <w:rFonts w:ascii="Times New Roman" w:hAnsi="Times New Roman"/>
                <w:sz w:val="22"/>
              </w:rPr>
            </w:pPr>
            <w:r>
              <w:rPr>
                <w:rFonts w:ascii="Times New Roman" w:hAnsi="Times New Roman"/>
                <w:sz w:val="22"/>
              </w:rPr>
              <w:t>Company</w:t>
            </w:r>
          </w:p>
        </w:tc>
        <w:tc>
          <w:tcPr>
            <w:tcW w:w="1356" w:type="dxa"/>
            <w:tcBorders>
              <w:top w:val="single" w:sz="4" w:space="0" w:color="auto"/>
              <w:left w:val="single" w:sz="4" w:space="0" w:color="auto"/>
              <w:bottom w:val="single" w:sz="4" w:space="0" w:color="auto"/>
              <w:right w:val="single" w:sz="4" w:space="0" w:color="auto"/>
            </w:tcBorders>
          </w:tcPr>
          <w:p w14:paraId="3F00C273" w14:textId="588DE04C" w:rsidR="00EE28D9" w:rsidRDefault="00EE28D9">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044" w:type="dxa"/>
            <w:tcBorders>
              <w:top w:val="single" w:sz="4" w:space="0" w:color="auto"/>
              <w:left w:val="single" w:sz="4" w:space="0" w:color="auto"/>
              <w:bottom w:val="single" w:sz="4" w:space="0" w:color="auto"/>
              <w:right w:val="single" w:sz="4" w:space="0" w:color="auto"/>
            </w:tcBorders>
            <w:hideMark/>
          </w:tcPr>
          <w:p w14:paraId="73AB57FB" w14:textId="7D58494B" w:rsidR="00EE28D9" w:rsidRDefault="00EE28D9">
            <w:pPr>
              <w:spacing w:afterLines="50" w:after="156"/>
              <w:rPr>
                <w:rFonts w:ascii="Times New Roman" w:hAnsi="Times New Roman"/>
                <w:sz w:val="22"/>
              </w:rPr>
            </w:pPr>
            <w:r>
              <w:rPr>
                <w:rFonts w:ascii="Times New Roman" w:hAnsi="Times New Roman"/>
                <w:sz w:val="22"/>
              </w:rPr>
              <w:t>Comment</w:t>
            </w:r>
          </w:p>
        </w:tc>
      </w:tr>
      <w:tr w:rsidR="00EE28D9" w14:paraId="5AE3118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3533B1E4" w14:textId="2D13FB6B" w:rsidR="00EE28D9" w:rsidRDefault="002964C2">
            <w:pPr>
              <w:spacing w:afterLines="50" w:after="156"/>
              <w:rPr>
                <w:rFonts w:ascii="Times New Roman" w:hAnsi="Times New Roman"/>
                <w:sz w:val="22"/>
              </w:rPr>
            </w:pPr>
            <w:ins w:id="63" w:author="OPPO (Hao)" w:date="2024-08-29T14:48:00Z">
              <w:r>
                <w:rPr>
                  <w:rFonts w:ascii="Times New Roman" w:hAnsi="Times New Roman" w:hint="eastAsia"/>
                  <w:sz w:val="22"/>
                </w:rPr>
                <w:t>O</w:t>
              </w:r>
              <w:r>
                <w:rPr>
                  <w:rFonts w:ascii="Times New Roman" w:hAnsi="Times New Roman"/>
                  <w:sz w:val="22"/>
                </w:rPr>
                <w:t>PPO</w:t>
              </w:r>
            </w:ins>
          </w:p>
        </w:tc>
        <w:tc>
          <w:tcPr>
            <w:tcW w:w="1356" w:type="dxa"/>
            <w:tcBorders>
              <w:top w:val="single" w:sz="4" w:space="0" w:color="auto"/>
              <w:left w:val="single" w:sz="4" w:space="0" w:color="auto"/>
              <w:bottom w:val="single" w:sz="4" w:space="0" w:color="auto"/>
              <w:right w:val="single" w:sz="4" w:space="0" w:color="auto"/>
            </w:tcBorders>
          </w:tcPr>
          <w:p w14:paraId="2FCC000A" w14:textId="6F82576D" w:rsidR="00EE28D9" w:rsidRDefault="002964C2">
            <w:pPr>
              <w:spacing w:afterLines="50" w:after="156"/>
              <w:rPr>
                <w:rFonts w:ascii="Times New Roman" w:hAnsi="Times New Roman"/>
                <w:sz w:val="22"/>
              </w:rPr>
            </w:pPr>
            <w:ins w:id="64" w:author="OPPO (Hao)" w:date="2024-08-29T14:48:00Z">
              <w:r>
                <w:rPr>
                  <w:rFonts w:ascii="Times New Roman" w:hAnsi="Times New Roman" w:hint="eastAsia"/>
                  <w:sz w:val="22"/>
                </w:rPr>
                <w:t>Y</w:t>
              </w:r>
              <w:r>
                <w:rPr>
                  <w:rFonts w:ascii="Times New Roman" w:hAnsi="Times New Roman"/>
                  <w:sz w:val="22"/>
                </w:rPr>
                <w:t>es</w:t>
              </w:r>
            </w:ins>
          </w:p>
        </w:tc>
        <w:tc>
          <w:tcPr>
            <w:tcW w:w="6044" w:type="dxa"/>
            <w:tcBorders>
              <w:top w:val="single" w:sz="4" w:space="0" w:color="auto"/>
              <w:left w:val="single" w:sz="4" w:space="0" w:color="auto"/>
              <w:bottom w:val="single" w:sz="4" w:space="0" w:color="auto"/>
              <w:right w:val="single" w:sz="4" w:space="0" w:color="auto"/>
            </w:tcBorders>
          </w:tcPr>
          <w:p w14:paraId="4574ADFD" w14:textId="1C84CA96" w:rsidR="004B0BC4" w:rsidRDefault="004B0BC4">
            <w:pPr>
              <w:spacing w:afterLines="50" w:after="156"/>
              <w:rPr>
                <w:ins w:id="65" w:author="OPPO (Hao)" w:date="2024-08-29T15:14:00Z"/>
                <w:rFonts w:ascii="Times New Roman" w:hAnsi="Times New Roman"/>
                <w:sz w:val="22"/>
              </w:rPr>
            </w:pPr>
            <w:bookmarkStart w:id="66" w:name="OLE_LINK57"/>
            <w:bookmarkStart w:id="67" w:name="OLE_LINK1"/>
            <w:ins w:id="68" w:author="OPPO (Hao)" w:date="2024-08-29T15:15:00Z">
              <w:r>
                <w:rPr>
                  <w:rFonts w:ascii="Times New Roman" w:hAnsi="Times New Roman" w:hint="eastAsia"/>
                  <w:sz w:val="22"/>
                </w:rPr>
                <w:t>W</w:t>
              </w:r>
              <w:r>
                <w:rPr>
                  <w:rFonts w:ascii="Times New Roman" w:hAnsi="Times New Roman"/>
                  <w:sz w:val="22"/>
                </w:rPr>
                <w:t>e agree</w:t>
              </w:r>
            </w:ins>
            <w:ins w:id="69" w:author="OPPO (Hao)" w:date="2024-08-29T15:16:00Z">
              <w:r>
                <w:rPr>
                  <w:rFonts w:ascii="Times New Roman" w:hAnsi="Times New Roman"/>
                  <w:sz w:val="22"/>
                </w:rPr>
                <w:t xml:space="preserve"> with Rapp. Some typos can be revised.</w:t>
              </w:r>
            </w:ins>
          </w:p>
          <w:p w14:paraId="621D2254" w14:textId="0954AC02" w:rsidR="00EE28D9" w:rsidRDefault="00EE28D9">
            <w:pPr>
              <w:spacing w:afterLines="50" w:after="156"/>
              <w:rPr>
                <w:rFonts w:ascii="Times New Roman" w:hAnsi="Times New Roman"/>
                <w:sz w:val="22"/>
              </w:rPr>
            </w:pPr>
            <w:r>
              <w:rPr>
                <w:rFonts w:ascii="Times New Roman" w:hAnsi="Times New Roman" w:hint="eastAsia"/>
                <w:sz w:val="22"/>
              </w:rPr>
              <w:lastRenderedPageBreak/>
              <w:t>[</w:t>
            </w:r>
            <w:ins w:id="70" w:author="OPPO (Hao)" w:date="2024-08-29T15:02:00Z">
              <w:r w:rsidR="00541ADF">
                <w:rPr>
                  <w:rFonts w:ascii="Times New Roman" w:hAnsi="Times New Roman"/>
                  <w:sz w:val="22"/>
                </w:rPr>
                <w:t>case A</w:t>
              </w:r>
            </w:ins>
            <w:r>
              <w:rPr>
                <w:rFonts w:ascii="Times New Roman" w:hAnsi="Times New Roman"/>
                <w:sz w:val="22"/>
              </w:rPr>
              <w:t>]</w:t>
            </w:r>
            <w:bookmarkEnd w:id="66"/>
            <w:ins w:id="71" w:author="OPPO (Hao)" w:date="2024-08-29T15:12:00Z">
              <w:r w:rsidR="00541ADF">
                <w:rPr>
                  <w:rFonts w:ascii="Times New Roman" w:hAnsi="Times New Roman"/>
                  <w:sz w:val="22"/>
                </w:rPr>
                <w:t xml:space="preserve"> [Spatial]</w:t>
              </w:r>
            </w:ins>
            <w:ins w:id="72" w:author="OPPO (Hao)" w:date="2024-08-29T15:02:00Z">
              <w:r w:rsidR="00541ADF">
                <w:rPr>
                  <w:rFonts w:ascii="Times New Roman" w:hAnsi="Times New Roman"/>
                  <w:sz w:val="22"/>
                </w:rPr>
                <w:t xml:space="preserve"> In simulation assumption sheet, UE speed</w:t>
              </w:r>
            </w:ins>
            <w:ins w:id="73" w:author="OPPO (Hao)" w:date="2024-08-29T15:03:00Z">
              <w:r w:rsidR="00541ADF">
                <w:rPr>
                  <w:rFonts w:ascii="Times New Roman" w:hAnsi="Times New Roman"/>
                  <w:sz w:val="22"/>
                </w:rPr>
                <w:t xml:space="preserve">s </w:t>
              </w:r>
              <w:r w:rsidR="00541ADF">
                <w:t>are</w:t>
              </w:r>
              <w:r w:rsidR="00541ADF" w:rsidRPr="002D40D5">
                <w:t xml:space="preserve"> 60,90</w:t>
              </w:r>
              <w:r w:rsidR="00541ADF">
                <w:t>,</w:t>
              </w:r>
              <w:r w:rsidR="00541ADF" w:rsidRPr="002D40D5">
                <w:t>120 km/h</w:t>
              </w:r>
              <w:r w:rsidR="00541ADF">
                <w:t xml:space="preserve"> according to our agreement.</w:t>
              </w:r>
            </w:ins>
          </w:p>
          <w:p w14:paraId="2644C6EC" w14:textId="10578486" w:rsidR="00EE28D9" w:rsidDel="003D0D92" w:rsidRDefault="00EE28D9">
            <w:pPr>
              <w:spacing w:afterLines="50" w:after="156"/>
              <w:rPr>
                <w:del w:id="74" w:author="OPPO (Hao)" w:date="2024-08-29T15:16:00Z"/>
                <w:rFonts w:ascii="Times New Roman" w:hAnsi="Times New Roman"/>
                <w:sz w:val="22"/>
              </w:rPr>
            </w:pPr>
            <w:bookmarkStart w:id="75" w:name="OLE_LINK58"/>
            <w:r>
              <w:rPr>
                <w:rFonts w:ascii="Times New Roman" w:hAnsi="Times New Roman"/>
                <w:sz w:val="22"/>
              </w:rPr>
              <w:t>[</w:t>
            </w:r>
            <w:ins w:id="76" w:author="OPPO (Hao)" w:date="2024-08-29T15:08:00Z">
              <w:r w:rsidR="00541ADF">
                <w:rPr>
                  <w:rFonts w:ascii="Times New Roman" w:hAnsi="Times New Roman"/>
                  <w:sz w:val="22"/>
                </w:rPr>
                <w:t>Case B</w:t>
              </w:r>
            </w:ins>
            <w:r>
              <w:rPr>
                <w:rFonts w:ascii="Times New Roman" w:hAnsi="Times New Roman"/>
                <w:sz w:val="22"/>
              </w:rPr>
              <w:t>]</w:t>
            </w:r>
            <w:bookmarkEnd w:id="75"/>
            <w:ins w:id="77" w:author="OPPO (Hao)" w:date="2024-08-29T15:08:00Z">
              <w:r w:rsidR="00541ADF">
                <w:rPr>
                  <w:rFonts w:ascii="Times New Roman" w:hAnsi="Times New Roman"/>
                  <w:sz w:val="22"/>
                </w:rPr>
                <w:t xml:space="preserve"> In simulation assumpti</w:t>
              </w:r>
            </w:ins>
            <w:ins w:id="78" w:author="OPPO (Hao)" w:date="2024-08-29T15:09:00Z">
              <w:r w:rsidR="00541ADF">
                <w:rPr>
                  <w:rFonts w:ascii="Times New Roman" w:hAnsi="Times New Roman"/>
                  <w:sz w:val="22"/>
                </w:rPr>
                <w:t>on sheet, UE trajectory boundary process does not have option #4 (should be #3).</w:t>
              </w:r>
            </w:ins>
          </w:p>
          <w:p w14:paraId="1003A4A9" w14:textId="5F188CC3" w:rsidR="00EE28D9" w:rsidDel="003D0D92" w:rsidRDefault="00EE28D9">
            <w:pPr>
              <w:spacing w:afterLines="50" w:after="156"/>
              <w:rPr>
                <w:del w:id="79" w:author="OPPO (Hao)" w:date="2024-08-29T15:16:00Z"/>
                <w:rFonts w:ascii="Times New Roman" w:hAnsi="Times New Roman"/>
                <w:sz w:val="22"/>
              </w:rPr>
            </w:pPr>
            <w:bookmarkStart w:id="80" w:name="OLE_LINK59"/>
            <w:del w:id="81" w:author="OPPO (Hao)" w:date="2024-08-29T15:16:00Z">
              <w:r w:rsidDel="003D0D92">
                <w:rPr>
                  <w:rFonts w:ascii="Times New Roman" w:hAnsi="Times New Roman"/>
                  <w:sz w:val="22"/>
                </w:rPr>
                <w:delText>[Spreadsheet 3]</w:delText>
              </w:r>
              <w:bookmarkEnd w:id="80"/>
            </w:del>
          </w:p>
          <w:p w14:paraId="733888C0" w14:textId="6BAEDECE" w:rsidR="00EE28D9" w:rsidRDefault="00EE28D9">
            <w:pPr>
              <w:spacing w:afterLines="50" w:after="156"/>
              <w:rPr>
                <w:rFonts w:ascii="Times New Roman" w:hAnsi="Times New Roman"/>
                <w:sz w:val="22"/>
              </w:rPr>
            </w:pPr>
            <w:del w:id="82" w:author="OPPO (Hao)" w:date="2024-08-29T15:16:00Z">
              <w:r w:rsidDel="003D0D92">
                <w:rPr>
                  <w:rFonts w:ascii="Times New Roman" w:hAnsi="Times New Roman"/>
                  <w:sz w:val="22"/>
                </w:rPr>
                <w:delText>[Spreadsheet 4]</w:delText>
              </w:r>
            </w:del>
            <w:bookmarkEnd w:id="67"/>
          </w:p>
        </w:tc>
      </w:tr>
      <w:tr w:rsidR="00EE28D9" w14:paraId="03AB260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54254C5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15BA3CA" w14:textId="77777777" w:rsidR="00EE28D9" w:rsidRDefault="00EE28D9" w:rsidP="00725646">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41750161" w14:textId="402A49BD" w:rsidR="00EE28D9" w:rsidRDefault="00EE28D9" w:rsidP="00725646">
            <w:pPr>
              <w:spacing w:afterLines="50" w:after="156"/>
              <w:rPr>
                <w:rFonts w:ascii="Times New Roman" w:hAnsi="Times New Roman"/>
                <w:sz w:val="22"/>
              </w:rPr>
            </w:pPr>
            <w:r>
              <w:rPr>
                <w:rFonts w:ascii="Times New Roman" w:hAnsi="Times New Roman"/>
                <w:sz w:val="22"/>
              </w:rPr>
              <w:t>[Spreadsheet 1]</w:t>
            </w:r>
          </w:p>
          <w:p w14:paraId="40C2CFE3" w14:textId="77777777" w:rsidR="00EE28D9" w:rsidRDefault="00EE28D9" w:rsidP="00725646">
            <w:pPr>
              <w:spacing w:afterLines="50" w:after="156"/>
              <w:rPr>
                <w:rFonts w:ascii="Times New Roman" w:hAnsi="Times New Roman"/>
                <w:sz w:val="22"/>
              </w:rPr>
            </w:pPr>
            <w:r>
              <w:rPr>
                <w:rFonts w:ascii="Times New Roman" w:hAnsi="Times New Roman"/>
                <w:sz w:val="22"/>
              </w:rPr>
              <w:t>[Spreadsheet 2]</w:t>
            </w:r>
          </w:p>
          <w:p w14:paraId="0CAE15A7" w14:textId="77777777" w:rsidR="00EE28D9" w:rsidRDefault="00EE28D9" w:rsidP="00725646">
            <w:pPr>
              <w:spacing w:afterLines="50" w:after="156"/>
              <w:rPr>
                <w:rFonts w:ascii="Times New Roman" w:hAnsi="Times New Roman"/>
                <w:sz w:val="22"/>
              </w:rPr>
            </w:pPr>
            <w:r>
              <w:rPr>
                <w:rFonts w:ascii="Times New Roman" w:hAnsi="Times New Roman"/>
                <w:sz w:val="22"/>
              </w:rPr>
              <w:t>[Spreadsheet 3]</w:t>
            </w:r>
          </w:p>
          <w:p w14:paraId="06A50485" w14:textId="0D816783" w:rsidR="00EE28D9" w:rsidRDefault="00EE28D9" w:rsidP="00725646">
            <w:pPr>
              <w:spacing w:afterLines="50" w:after="156"/>
              <w:rPr>
                <w:rFonts w:ascii="Times New Roman" w:hAnsi="Times New Roman"/>
                <w:sz w:val="22"/>
              </w:rPr>
            </w:pPr>
            <w:r>
              <w:rPr>
                <w:rFonts w:ascii="Times New Roman" w:hAnsi="Times New Roman"/>
                <w:sz w:val="22"/>
              </w:rPr>
              <w:t>[Spreadsheet 4]</w:t>
            </w:r>
          </w:p>
        </w:tc>
      </w:tr>
      <w:tr w:rsidR="00EE28D9" w14:paraId="39FC5580" w14:textId="77777777" w:rsidTr="00EE28D9">
        <w:trPr>
          <w:trHeight w:val="442"/>
        </w:trPr>
        <w:tc>
          <w:tcPr>
            <w:tcW w:w="1616" w:type="dxa"/>
            <w:tcBorders>
              <w:top w:val="single" w:sz="4" w:space="0" w:color="auto"/>
              <w:left w:val="single" w:sz="4" w:space="0" w:color="auto"/>
              <w:bottom w:val="single" w:sz="4" w:space="0" w:color="auto"/>
              <w:right w:val="single" w:sz="4" w:space="0" w:color="auto"/>
            </w:tcBorders>
          </w:tcPr>
          <w:p w14:paraId="57DFA25A"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6308B861" w14:textId="77777777" w:rsidR="00EE28D9" w:rsidRDefault="00EE28D9">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578C3C90" w14:textId="23A744D7" w:rsidR="00EE28D9" w:rsidRDefault="00EE28D9">
            <w:pPr>
              <w:spacing w:afterLines="50" w:after="156"/>
              <w:rPr>
                <w:rFonts w:ascii="Times New Roman" w:hAnsi="Times New Roman"/>
                <w:sz w:val="22"/>
              </w:rPr>
            </w:pPr>
          </w:p>
        </w:tc>
      </w:tr>
      <w:tr w:rsidR="00EE28D9" w14:paraId="66588B4B"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2068ECA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03A0C3AD" w14:textId="77777777" w:rsidR="00EE28D9" w:rsidRDefault="00EE28D9">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7B7C305E" w14:textId="60965DFE" w:rsidR="00EE28D9" w:rsidRDefault="00EE28D9">
            <w:pPr>
              <w:spacing w:afterLines="50" w:after="156"/>
              <w:rPr>
                <w:rFonts w:ascii="Times New Roman" w:hAnsi="Times New Roman"/>
                <w:sz w:val="22"/>
              </w:rPr>
            </w:pPr>
          </w:p>
        </w:tc>
      </w:tr>
      <w:tr w:rsidR="00EE28D9" w14:paraId="6DAC0AC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E4B3E7"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9AA017B" w14:textId="77777777" w:rsidR="00EE28D9" w:rsidRDefault="00EE28D9">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3AFF42A2" w14:textId="497F74A0" w:rsidR="00EE28D9" w:rsidRDefault="00EE28D9">
            <w:pPr>
              <w:spacing w:afterLines="50" w:after="156"/>
              <w:rPr>
                <w:rFonts w:ascii="Times New Roman" w:hAnsi="Times New Roman"/>
                <w:sz w:val="22"/>
              </w:rPr>
            </w:pPr>
          </w:p>
        </w:tc>
      </w:tr>
    </w:tbl>
    <w:p w14:paraId="451A8F47" w14:textId="2B7DEC65" w:rsidR="00FF0465" w:rsidRDefault="00FF0465" w:rsidP="00FF0465">
      <w:pPr>
        <w:pStyle w:val="1"/>
      </w:pPr>
      <w:r>
        <w:t>Conclusion</w:t>
      </w:r>
    </w:p>
    <w:p w14:paraId="08B0BF61" w14:textId="77777777" w:rsidR="00633593" w:rsidRPr="00633593" w:rsidRDefault="00633593" w:rsidP="00773695">
      <w:pPr>
        <w:spacing w:afterLines="50" w:after="156"/>
        <w:rPr>
          <w:rFonts w:ascii="Times New Roman" w:hAnsi="Times New Roman"/>
          <w:sz w:val="22"/>
        </w:rPr>
      </w:pPr>
    </w:p>
    <w:sectPr w:rsidR="00633593" w:rsidRPr="00633593">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6515" w14:textId="77777777" w:rsidR="003E2E4B" w:rsidRDefault="003E2E4B" w:rsidP="00205F34">
      <w:pPr>
        <w:spacing w:after="0"/>
      </w:pPr>
      <w:r>
        <w:separator/>
      </w:r>
    </w:p>
  </w:endnote>
  <w:endnote w:type="continuationSeparator" w:id="0">
    <w:p w14:paraId="38F64B4A" w14:textId="77777777" w:rsidR="003E2E4B" w:rsidRDefault="003E2E4B" w:rsidP="00205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6423" w14:textId="77777777" w:rsidR="003E2E4B" w:rsidRDefault="003E2E4B" w:rsidP="00205F34">
      <w:pPr>
        <w:spacing w:after="0"/>
      </w:pPr>
      <w:r>
        <w:separator/>
      </w:r>
    </w:p>
  </w:footnote>
  <w:footnote w:type="continuationSeparator" w:id="0">
    <w:p w14:paraId="381E82D6" w14:textId="77777777" w:rsidR="003E2E4B" w:rsidRDefault="003E2E4B" w:rsidP="00205F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85"/>
    <w:rsid w:val="00004259"/>
    <w:rsid w:val="000049A0"/>
    <w:rsid w:val="000873F0"/>
    <w:rsid w:val="00106D7B"/>
    <w:rsid w:val="001170CA"/>
    <w:rsid w:val="001419A4"/>
    <w:rsid w:val="001578E7"/>
    <w:rsid w:val="001F6E2F"/>
    <w:rsid w:val="00205D53"/>
    <w:rsid w:val="00205F34"/>
    <w:rsid w:val="0023661E"/>
    <w:rsid w:val="00245156"/>
    <w:rsid w:val="00261629"/>
    <w:rsid w:val="00261E63"/>
    <w:rsid w:val="002964C2"/>
    <w:rsid w:val="003A1568"/>
    <w:rsid w:val="003D0D92"/>
    <w:rsid w:val="003D3585"/>
    <w:rsid w:val="003E2E4B"/>
    <w:rsid w:val="00436A57"/>
    <w:rsid w:val="004644EF"/>
    <w:rsid w:val="004A285D"/>
    <w:rsid w:val="004B0BC4"/>
    <w:rsid w:val="005009A6"/>
    <w:rsid w:val="00520011"/>
    <w:rsid w:val="00541ADF"/>
    <w:rsid w:val="005F1CDA"/>
    <w:rsid w:val="00632AE4"/>
    <w:rsid w:val="00633593"/>
    <w:rsid w:val="00715DE6"/>
    <w:rsid w:val="00725646"/>
    <w:rsid w:val="00773695"/>
    <w:rsid w:val="007C1E16"/>
    <w:rsid w:val="008300D7"/>
    <w:rsid w:val="008656FC"/>
    <w:rsid w:val="008662E5"/>
    <w:rsid w:val="0090751A"/>
    <w:rsid w:val="0091290C"/>
    <w:rsid w:val="00957665"/>
    <w:rsid w:val="009747FB"/>
    <w:rsid w:val="00987755"/>
    <w:rsid w:val="009A4835"/>
    <w:rsid w:val="00AA05C2"/>
    <w:rsid w:val="00AC326B"/>
    <w:rsid w:val="00AE1CFB"/>
    <w:rsid w:val="00C01871"/>
    <w:rsid w:val="00C1167A"/>
    <w:rsid w:val="00C854A1"/>
    <w:rsid w:val="00D125AD"/>
    <w:rsid w:val="00D64792"/>
    <w:rsid w:val="00D81808"/>
    <w:rsid w:val="00DB3A8A"/>
    <w:rsid w:val="00DF7A56"/>
    <w:rsid w:val="00E60E9B"/>
    <w:rsid w:val="00EE28D9"/>
    <w:rsid w:val="00EE475F"/>
    <w:rsid w:val="00FB3CA6"/>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semiHidden/>
    <w:unhideWhenUsed/>
    <w:qFormat/>
    <w:rsid w:val="003D3585"/>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semiHidden/>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basedOn w:val="a0"/>
    <w:link w:val="2"/>
    <w:semiHidden/>
    <w:rsid w:val="003D3585"/>
    <w:rPr>
      <w:rFonts w:ascii="Arial" w:eastAsia="宋体" w:hAnsi="Arial" w:cs="Times New Roman"/>
      <w:kern w:val="0"/>
      <w:sz w:val="32"/>
      <w:szCs w:val="32"/>
      <w:lang w:val="en-GB"/>
    </w:rPr>
  </w:style>
  <w:style w:type="character" w:customStyle="1" w:styleId="30">
    <w:name w:val="标题 3 字符"/>
    <w:basedOn w:val="a0"/>
    <w:link w:val="3"/>
    <w:semiHidden/>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uiPriority w:val="39"/>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zhang@mediatek.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F4B9-5D52-4750-8B86-987725D6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OPPO-Zonda</cp:lastModifiedBy>
  <cp:revision>17</cp:revision>
  <dcterms:created xsi:type="dcterms:W3CDTF">2024-08-27T04:35:00Z</dcterms:created>
  <dcterms:modified xsi:type="dcterms:W3CDTF">2024-08-30T02:20:00Z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