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2"/>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2"/>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2"/>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af2"/>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af2"/>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2"/>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 xml:space="preserve">creates an un-even interval between codes points received by </w:t>
            </w:r>
            <w:proofErr w:type="spellStart"/>
            <w:r w:rsidR="00EA0191">
              <w:rPr>
                <w:rFonts w:ascii="Arial" w:hAnsi="Arial"/>
                <w:lang w:eastAsia="ko-KR"/>
              </w:rPr>
              <w:t>gNB</w:t>
            </w:r>
            <w:proofErr w:type="spellEnd"/>
            <w:r w:rsidR="00EA0191">
              <w:rPr>
                <w:rFonts w:ascii="Arial" w:hAnsi="Arial"/>
                <w:lang w:eastAsia="ko-KR"/>
              </w:rPr>
              <w:t>.</w:t>
            </w:r>
          </w:p>
          <w:p w14:paraId="5AFD7ABF" w14:textId="136FB508" w:rsidR="003D5D5A" w:rsidRDefault="00067B17"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2"/>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af2"/>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2"/>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384281">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In clause 5.8.2, ‘the’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0"/>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 xml:space="preserve">the first transmission </w:t>
        </w:r>
        <w:commentRangeStart w:id="18"/>
        <w:commentRangeStart w:id="19"/>
        <w:r w:rsidR="00202764">
          <w:rPr>
            <w:noProof/>
            <w:lang w:eastAsia="ko-KR"/>
          </w:rPr>
          <w:t>occasio</w:t>
        </w:r>
      </w:ins>
      <w:ins w:id="20" w:author="Linhai He" w:date="2024-03-03T17:56:00Z">
        <w:r w:rsidR="00202764">
          <w:rPr>
            <w:noProof/>
            <w:lang w:eastAsia="ko-KR"/>
          </w:rPr>
          <w:t xml:space="preserve">n </w:t>
        </w:r>
      </w:ins>
      <w:commentRangeEnd w:id="18"/>
      <w:r w:rsidR="009417DE">
        <w:rPr>
          <w:rStyle w:val="ab"/>
        </w:rPr>
        <w:commentReference w:id="18"/>
      </w:r>
      <w:commentRangeEnd w:id="19"/>
      <w:r w:rsidR="00F81679">
        <w:rPr>
          <w:rStyle w:val="ab"/>
        </w:rPr>
        <w:commentReference w:id="19"/>
      </w:r>
      <w:ins w:id="21" w:author="Linhai He" w:date="2024-03-03T17:56:00Z">
        <w:r w:rsidR="00202764">
          <w:rPr>
            <w:noProof/>
            <w:lang w:eastAsia="ko-KR"/>
          </w:rPr>
          <w:t xml:space="preserve">in </w:t>
        </w:r>
      </w:ins>
      <w:ins w:id="22"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3" w:author="Linhai He" w:date="2024-03-04T15:04:00Z">
        <w:r w:rsidR="00202764">
          <w:rPr>
            <w:noProof/>
            <w:lang w:eastAsia="ko-KR"/>
          </w:rPr>
          <w:t>O</w:t>
        </w:r>
      </w:ins>
      <w:ins w:id="24"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0"/>
        <w:rPr>
          <w:lang w:eastAsia="ko-KR"/>
        </w:rPr>
      </w:pPr>
      <w:bookmarkStart w:id="25" w:name="_Toc37296203"/>
      <w:bookmarkStart w:id="26" w:name="_Toc46490329"/>
      <w:bookmarkStart w:id="27" w:name="_Toc52752024"/>
      <w:bookmarkStart w:id="28" w:name="_Toc52796486"/>
      <w:bookmarkStart w:id="29" w:name="_Toc155999636"/>
      <w:r w:rsidRPr="002F6C12">
        <w:rPr>
          <w:lang w:eastAsia="ko-KR"/>
        </w:rPr>
        <w:t>5.4.4</w:t>
      </w:r>
      <w:r w:rsidRPr="002F6C12">
        <w:rPr>
          <w:lang w:eastAsia="ko-KR"/>
        </w:rPr>
        <w:tab/>
        <w:t>Scheduling Request</w:t>
      </w:r>
      <w:bookmarkEnd w:id="25"/>
      <w:bookmarkEnd w:id="26"/>
      <w:bookmarkEnd w:id="27"/>
      <w:bookmarkEnd w:id="28"/>
      <w:bookmarkEnd w:id="29"/>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30" w:author="Linhai He" w:date="2024-03-06T15:32:00Z"/>
          <w:noProof/>
          <w:lang w:eastAsia="ja-JP"/>
        </w:rPr>
      </w:pPr>
      <w:del w:id="31" w:author="Linhai He" w:date="2024-03-06T15:36:00Z">
        <w:r w:rsidRPr="0082644B" w:rsidDel="0063191C">
          <w:rPr>
            <w:lang w:eastAsia="ko-KR"/>
          </w:rPr>
          <w:delText>-</w:delText>
        </w:r>
        <w:r w:rsidRPr="0082644B" w:rsidDel="0063191C">
          <w:rPr>
            <w:lang w:eastAsia="ko-KR"/>
          </w:rPr>
          <w:tab/>
        </w:r>
        <w:commentRangeStart w:id="32"/>
        <w:commentRangeStart w:id="33"/>
        <w:commentRangeStart w:id="34"/>
        <w:commentRangeStart w:id="35"/>
        <w:r w:rsidRPr="0082644B" w:rsidDel="0063191C">
          <w:rPr>
            <w:noProof/>
            <w:lang w:eastAsia="ja-JP"/>
          </w:rPr>
          <w:delText>the DSR that triggered the SR has been cancelled (see clause 5.4.9)</w:delText>
        </w:r>
        <w:commentRangeEnd w:id="32"/>
        <w:r w:rsidR="003444C1" w:rsidDel="0063191C">
          <w:rPr>
            <w:rStyle w:val="ab"/>
          </w:rPr>
          <w:commentReference w:id="32"/>
        </w:r>
        <w:commentRangeEnd w:id="33"/>
        <w:r w:rsidR="007F4939" w:rsidDel="0063191C">
          <w:rPr>
            <w:rStyle w:val="ab"/>
          </w:rPr>
          <w:commentReference w:id="33"/>
        </w:r>
      </w:del>
      <w:commentRangeEnd w:id="34"/>
      <w:r w:rsidR="0063191C">
        <w:rPr>
          <w:rStyle w:val="ab"/>
        </w:rPr>
        <w:commentReference w:id="34"/>
      </w:r>
      <w:commentRangeEnd w:id="35"/>
      <w:r w:rsidR="00384281">
        <w:rPr>
          <w:rStyle w:val="ab"/>
        </w:rPr>
        <w:commentReference w:id="35"/>
      </w:r>
      <w:ins w:id="36"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7"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8" w:author="Linhai He" w:date="2024-03-06T15:32:00Z">
        <w:r>
          <w:rPr>
            <w:noProof/>
            <w:lang w:eastAsia="ja-JP"/>
          </w:rPr>
          <w:t xml:space="preserve">- </w:t>
        </w:r>
      </w:ins>
      <w:ins w:id="39" w:author="Linhai He" w:date="2024-03-06T15:33:00Z">
        <w:r>
          <w:rPr>
            <w:noProof/>
            <w:lang w:eastAsia="ja-JP"/>
          </w:rPr>
          <w:tab/>
          <w:t xml:space="preserve">the UL grant(s) </w:t>
        </w:r>
        <w:r w:rsidR="001D4406">
          <w:rPr>
            <w:noProof/>
            <w:lang w:eastAsia="ja-JP"/>
          </w:rPr>
          <w:t xml:space="preserve">can accommodate all </w:t>
        </w:r>
      </w:ins>
      <w:ins w:id="40"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0"/>
        <w:rPr>
          <w:lang w:eastAsia="ko-KR"/>
        </w:rPr>
      </w:pPr>
      <w:bookmarkStart w:id="41" w:name="_Toc155999637"/>
      <w:r w:rsidRPr="003541C3">
        <w:rPr>
          <w:lang w:eastAsia="ko-KR"/>
        </w:rPr>
        <w:t>5.4.5</w:t>
      </w:r>
      <w:r w:rsidRPr="003541C3">
        <w:rPr>
          <w:lang w:eastAsia="ko-KR"/>
        </w:rPr>
        <w:tab/>
        <w:t>Buffer Status Reporting</w:t>
      </w:r>
      <w:bookmarkEnd w:id="41"/>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 xml:space="preserve">The Buffer Status reporting (BSR) procedure is used to provide the serving </w:t>
      </w:r>
      <w:proofErr w:type="spellStart"/>
      <w:r w:rsidRPr="00373FF3">
        <w:rPr>
          <w:rFonts w:eastAsia="Times New Roman"/>
          <w:lang w:eastAsia="ko-KR"/>
        </w:rPr>
        <w:t>gNB</w:t>
      </w:r>
      <w:proofErr w:type="spellEnd"/>
      <w:r w:rsidRPr="00373FF3">
        <w:rPr>
          <w:rFonts w:eastAsia="Times New Roman"/>
          <w:lang w:eastAsia="ko-KR"/>
        </w:rPr>
        <w:t xml:space="preserve">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periodicBSR</w:t>
      </w:r>
      <w:proofErr w:type="spellEnd"/>
      <w:r w:rsidRPr="00A11764">
        <w:rPr>
          <w:i/>
          <w:iCs/>
          <w:lang w:eastAsia="ko-KR"/>
        </w:rPr>
        <w:t>-Timer;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retxBSR</w:t>
      </w:r>
      <w:proofErr w:type="spellEnd"/>
      <w:r w:rsidRPr="00A11764">
        <w:rPr>
          <w:i/>
          <w:iCs/>
          <w:lang w:eastAsia="ko-KR"/>
        </w:rPr>
        <w:t>-Timer;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logicalChannelSR-DelayTimerApplied</w:t>
      </w:r>
      <w:proofErr w:type="spellEnd"/>
      <w:r w:rsidRPr="00A11764">
        <w:rPr>
          <w:i/>
          <w:iCs/>
          <w:lang w:eastAsia="ko-KR"/>
        </w:rPr>
        <w:t>;</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w:t>
      </w:r>
      <w:proofErr w:type="spellEnd"/>
      <w:r w:rsidRPr="00A11764">
        <w:rPr>
          <w:i/>
          <w:iCs/>
          <w:lang w:eastAsia="ko-KR"/>
        </w:rPr>
        <w:t>;</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w:t>
      </w:r>
      <w:proofErr w:type="spellEnd"/>
      <w:r w:rsidRPr="00A11764">
        <w:rPr>
          <w:i/>
          <w:iCs/>
          <w:lang w:eastAsia="ko-KR"/>
        </w:rPr>
        <w:t>-Mask;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logicalChannelGroup</w:t>
      </w:r>
      <w:proofErr w:type="spellEnd"/>
      <w:r w:rsidRPr="00A11764">
        <w:rPr>
          <w:i/>
          <w:iCs/>
          <w:lang w:eastAsia="ko-KR"/>
        </w:rPr>
        <w:t xml:space="preserve">, </w:t>
      </w:r>
      <w:proofErr w:type="spellStart"/>
      <w:r w:rsidRPr="00A11764">
        <w:rPr>
          <w:i/>
          <w:iCs/>
          <w:lang w:eastAsia="ja-JP"/>
        </w:rPr>
        <w:t>logicalChannelGroupIAB</w:t>
      </w:r>
      <w:proofErr w:type="spellEnd"/>
      <w:r w:rsidRPr="00A11764">
        <w:rPr>
          <w:i/>
          <w:iCs/>
          <w:lang w:eastAsia="ja-JP"/>
        </w:rPr>
        <w:t>-Ext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sdt-LogicalChannelSR-DelayTimer</w:t>
      </w:r>
      <w:proofErr w:type="spellEnd"/>
      <w:r w:rsidRPr="00A11764">
        <w:rPr>
          <w:i/>
          <w:iCs/>
          <w:lang w:eastAsia="ko-KR"/>
        </w:rPr>
        <w:t>;</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additionalBS</w:t>
      </w:r>
      <w:del w:id="42" w:author="Linhai He" w:date="2024-02-06T15:29:00Z">
        <w:r w:rsidRPr="00A11764" w:rsidDel="00373FF3">
          <w:rPr>
            <w:i/>
            <w:iCs/>
            <w:lang w:eastAsia="ko-KR"/>
          </w:rPr>
          <w:delText>R</w:delText>
        </w:r>
      </w:del>
      <w:r w:rsidRPr="00A11764">
        <w:rPr>
          <w:i/>
          <w:iCs/>
          <w:lang w:eastAsia="ko-KR"/>
        </w:rPr>
        <w:t>-TableAllowed</w:t>
      </w:r>
      <w:proofErr w:type="spellEnd"/>
      <w:r w:rsidRPr="00A11764">
        <w:rPr>
          <w:i/>
          <w:iCs/>
          <w:lang w:eastAsia="ko-KR"/>
        </w:rPr>
        <w:t>.</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allocated and number of padding bits is equal to or larger than the size of the Buffer Status Report MAC CE plus its </w:t>
      </w:r>
      <w:proofErr w:type="spellStart"/>
      <w:r w:rsidRPr="003541C3">
        <w:rPr>
          <w:lang w:eastAsia="ko-KR"/>
        </w:rPr>
        <w:t>subheader</w:t>
      </w:r>
      <w:proofErr w:type="spellEnd"/>
      <w:r w:rsidRPr="003541C3">
        <w:rPr>
          <w:lang w:eastAsia="ko-KR"/>
        </w:rPr>
        <w:t>,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43"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4" w:author="Linhai He" w:date="2024-03-04T08:52:00Z">
        <w:r w:rsidR="007405A9" w:rsidRPr="007405A9">
          <w:rPr>
            <w:noProof/>
            <w:lang w:eastAsia="ko-KR"/>
          </w:rPr>
          <w:t xml:space="preserve">if </w:t>
        </w:r>
        <w:commentRangeStart w:id="45"/>
        <w:commentRangeStart w:id="46"/>
        <w:commentRangeStart w:id="47"/>
        <w:commentRangeStart w:id="48"/>
        <w:commentRangeStart w:id="49"/>
        <w:r w:rsidR="007405A9" w:rsidRPr="007405A9">
          <w:rPr>
            <w:noProof/>
            <w:lang w:eastAsia="ko-KR"/>
          </w:rPr>
          <w:t xml:space="preserve">one </w:t>
        </w:r>
      </w:ins>
      <w:commentRangeEnd w:id="45"/>
      <w:r w:rsidR="002664C0">
        <w:rPr>
          <w:rStyle w:val="ab"/>
        </w:rPr>
        <w:commentReference w:id="45"/>
      </w:r>
      <w:commentRangeEnd w:id="46"/>
      <w:r w:rsidR="00F91C1A">
        <w:rPr>
          <w:rStyle w:val="ab"/>
        </w:rPr>
        <w:commentReference w:id="46"/>
      </w:r>
      <w:commentRangeEnd w:id="47"/>
      <w:r w:rsidR="00F316F7">
        <w:rPr>
          <w:rStyle w:val="ab"/>
        </w:rPr>
        <w:commentReference w:id="47"/>
      </w:r>
      <w:commentRangeEnd w:id="48"/>
      <w:r w:rsidR="00A9275C">
        <w:rPr>
          <w:rStyle w:val="ab"/>
        </w:rPr>
        <w:commentReference w:id="48"/>
      </w:r>
      <w:commentRangeEnd w:id="49"/>
      <w:r w:rsidR="00384281">
        <w:rPr>
          <w:rStyle w:val="ab"/>
        </w:rPr>
        <w:commentReference w:id="49"/>
      </w:r>
      <w:ins w:id="50"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51" w:author="Linhai He" w:date="2024-03-04T08:52:00Z"/>
          <w:noProof/>
          <w:lang w:eastAsia="ko-KR"/>
        </w:rPr>
      </w:pPr>
      <w:r w:rsidRPr="003541C3">
        <w:rPr>
          <w:noProof/>
          <w:lang w:eastAsia="ko-KR"/>
        </w:rPr>
        <w:t>3&gt;</w:t>
      </w:r>
      <w:r w:rsidRPr="003541C3">
        <w:rPr>
          <w:noProof/>
          <w:lang w:eastAsia="ko-KR"/>
        </w:rPr>
        <w:tab/>
      </w:r>
      <w:ins w:id="52"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53" w:author="Linhai He" w:date="2024-03-04T08:52:00Z"/>
          <w:noProof/>
          <w:lang w:eastAsia="ko-KR"/>
        </w:rPr>
      </w:pPr>
      <w:ins w:id="54"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55"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56" w:author="Linhai He" w:date="2024-03-03T23:38:00Z"/>
          <w:noProof/>
          <w:lang w:eastAsia="ko-KR"/>
        </w:rPr>
      </w:pPr>
      <w:ins w:id="57" w:author="Linhai He" w:date="2024-03-03T23:36:00Z">
        <w:r>
          <w:rPr>
            <w:noProof/>
            <w:lang w:eastAsia="ko-KR"/>
          </w:rPr>
          <w:t xml:space="preserve">1&gt; else if </w:t>
        </w:r>
      </w:ins>
      <w:ins w:id="58"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9" w:author="Linhai He" w:date="2024-03-03T23:51:00Z">
        <w:r w:rsidR="00BB0AA6">
          <w:rPr>
            <w:noProof/>
            <w:lang w:eastAsia="ko-KR"/>
          </w:rPr>
          <w:t>larger</w:t>
        </w:r>
      </w:ins>
      <w:ins w:id="60"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61" w:author="Linhai He" w:date="2024-03-03T23:36:00Z"/>
          <w:noProof/>
          <w:lang w:eastAsia="ko-KR"/>
        </w:rPr>
      </w:pPr>
      <w:ins w:id="62"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63"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 xml:space="preserve">if the number of padding bits is equal to or larger than the size of the Extended Short BSR plus its </w:t>
      </w:r>
      <w:proofErr w:type="spellStart"/>
      <w:r w:rsidRPr="00E869CD">
        <w:rPr>
          <w:lang w:eastAsia="ja-JP"/>
        </w:rPr>
        <w:t>subheader</w:t>
      </w:r>
      <w:proofErr w:type="spellEnd"/>
      <w:r w:rsidRPr="00E869CD">
        <w:rPr>
          <w:lang w:eastAsia="ja-JP"/>
        </w:rPr>
        <w:t xml:space="preserve"> but smaller than the size of the Extended Long BSR plus its </w:t>
      </w:r>
      <w:proofErr w:type="spellStart"/>
      <w:r w:rsidRPr="00E869CD">
        <w:rPr>
          <w:lang w:eastAsia="ja-JP"/>
        </w:rPr>
        <w:t>subheader</w:t>
      </w:r>
      <w:proofErr w:type="spellEnd"/>
      <w:r w:rsidRPr="00E869CD">
        <w:rPr>
          <w:lang w:eastAsia="ja-JP"/>
        </w:rPr>
        <w:t>:</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 xml:space="preserve">if the number of padding bits is smaller than the size of the Extended Long Truncated BSR with zero Buffer Size field plus its </w:t>
      </w:r>
      <w:proofErr w:type="spellStart"/>
      <w:r w:rsidRPr="00E869CD">
        <w:rPr>
          <w:lang w:eastAsia="ko-KR"/>
        </w:rPr>
        <w:t>subheader</w:t>
      </w:r>
      <w:proofErr w:type="spellEnd"/>
      <w:r w:rsidRPr="00E869CD">
        <w:rPr>
          <w:lang w:eastAsia="ko-KR"/>
        </w:rPr>
        <w:t>:</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 xml:space="preserve">else if the number of padding bits is equal to or larger than the size of the Extended Long BSR plus its </w:t>
      </w:r>
      <w:proofErr w:type="spellStart"/>
      <w:r w:rsidRPr="00E869CD">
        <w:rPr>
          <w:lang w:eastAsia="ja-JP"/>
        </w:rPr>
        <w:t>subheader</w:t>
      </w:r>
      <w:proofErr w:type="spellEnd"/>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4"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64"/>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 xml:space="preserve">The Delay Status Reporting (DSR) procedure is used to provide the serving </w:t>
      </w:r>
      <w:proofErr w:type="spellStart"/>
      <w:r w:rsidRPr="00E82E37">
        <w:rPr>
          <w:rFonts w:eastAsia="Times New Roman"/>
          <w:lang w:eastAsia="ja-JP"/>
        </w:rPr>
        <w:t>gNB</w:t>
      </w:r>
      <w:proofErr w:type="spellEnd"/>
      <w:r w:rsidRPr="00E82E37">
        <w:rPr>
          <w:rFonts w:eastAsia="Times New Roman"/>
          <w:lang w:eastAsia="ja-JP"/>
        </w:rPr>
        <w:t xml:space="preserve"> with delay status of LCGs. This delay status for an LCG includes remaining time, which is the smallest remaining value of the</w:t>
      </w:r>
      <w:r w:rsidR="00B15F45">
        <w:rPr>
          <w:rFonts w:eastAsia="Times New Roman"/>
          <w:lang w:eastAsia="ja-JP"/>
        </w:rPr>
        <w:t xml:space="preserve"> </w:t>
      </w:r>
      <w:commentRangeStart w:id="65"/>
      <w:commentRangeStart w:id="66"/>
      <w:commentRangeStart w:id="67"/>
      <w:commentRangeStart w:id="68"/>
      <w:ins w:id="69" w:author="Linhai He" w:date="2024-03-04T12:01:00Z">
        <w:r w:rsidR="00B15F45">
          <w:rPr>
            <w:rFonts w:eastAsia="Times New Roman"/>
            <w:lang w:eastAsia="ja-JP"/>
          </w:rPr>
          <w:t>running</w:t>
        </w:r>
      </w:ins>
      <w:commentRangeEnd w:id="65"/>
      <w:r w:rsidR="00156249">
        <w:rPr>
          <w:rStyle w:val="ab"/>
        </w:rPr>
        <w:commentReference w:id="65"/>
      </w:r>
      <w:commentRangeEnd w:id="66"/>
      <w:r w:rsidR="004100D5">
        <w:rPr>
          <w:rStyle w:val="ab"/>
        </w:rPr>
        <w:commentReference w:id="66"/>
      </w:r>
      <w:commentRangeEnd w:id="67"/>
      <w:r w:rsidR="007F4939">
        <w:rPr>
          <w:rStyle w:val="ab"/>
        </w:rPr>
        <w:commentReference w:id="67"/>
      </w:r>
      <w:commentRangeEnd w:id="68"/>
      <w:r w:rsidR="00A76E61">
        <w:rPr>
          <w:rStyle w:val="ab"/>
        </w:rPr>
        <w:commentReference w:id="68"/>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70"/>
      <w:commentRangeStart w:id="71"/>
      <w:commentRangeStart w:id="72"/>
      <w:r w:rsidRPr="00E82E37">
        <w:rPr>
          <w:rFonts w:eastAsia="Times New Roman"/>
          <w:lang w:eastAsia="ja-JP"/>
        </w:rPr>
        <w:t xml:space="preserve">SDUs </w:t>
      </w:r>
      <w:ins w:id="73"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commentRangeEnd w:id="70"/>
      <w:r w:rsidR="003444C1">
        <w:rPr>
          <w:rStyle w:val="ab"/>
        </w:rPr>
        <w:commentReference w:id="70"/>
      </w:r>
      <w:commentRangeEnd w:id="71"/>
      <w:r w:rsidR="0051125B">
        <w:rPr>
          <w:rStyle w:val="ab"/>
        </w:rPr>
        <w:commentReference w:id="71"/>
      </w:r>
      <w:commentRangeEnd w:id="72"/>
      <w:r w:rsidR="001600A4">
        <w:rPr>
          <w:rStyle w:val="ab"/>
        </w:rPr>
        <w:commentReference w:id="72"/>
      </w:r>
      <w:ins w:id="74"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75"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commentRangeStart w:id="76"/>
      <w:commentRangeStart w:id="77"/>
      <w:del w:id="78" w:author="Linhai He" w:date="2024-03-06T15:40:00Z">
        <w:r w:rsidRPr="00E82E37" w:rsidDel="00456026">
          <w:rPr>
            <w:lang w:eastAsia="ja-JP"/>
          </w:rPr>
          <w:delText xml:space="preserve">data </w:delText>
        </w:r>
      </w:del>
      <w:commentRangeEnd w:id="76"/>
      <w:commentRangeEnd w:id="77"/>
      <w:ins w:id="79" w:author="Linhai He" w:date="2024-03-06T15:40:00Z">
        <w:r w:rsidR="00456026">
          <w:rPr>
            <w:lang w:eastAsia="ja-JP"/>
          </w:rPr>
          <w:t>SDUs</w:t>
        </w:r>
        <w:r w:rsidR="00456026" w:rsidRPr="00E82E37">
          <w:rPr>
            <w:lang w:eastAsia="ja-JP"/>
          </w:rPr>
          <w:t xml:space="preserve"> </w:t>
        </w:r>
      </w:ins>
      <w:r w:rsidR="009417DE">
        <w:rPr>
          <w:rStyle w:val="ab"/>
        </w:rPr>
        <w:commentReference w:id="76"/>
      </w:r>
      <w:r w:rsidR="00456026">
        <w:rPr>
          <w:rStyle w:val="ab"/>
        </w:rPr>
        <w:commentReference w:id="77"/>
      </w:r>
      <w:r w:rsidRPr="00E82E37">
        <w:rPr>
          <w:lang w:eastAsia="ja-JP"/>
        </w:rPr>
        <w:t xml:space="preserve">buffered for the LCG that has not been </w:t>
      </w:r>
      <w:commentRangeStart w:id="80"/>
      <w:commentRangeStart w:id="81"/>
      <w:r w:rsidRPr="00E82E37">
        <w:rPr>
          <w:lang w:eastAsia="ja-JP"/>
        </w:rPr>
        <w:t xml:space="preserve">transmitted </w:t>
      </w:r>
      <w:commentRangeEnd w:id="80"/>
      <w:r w:rsidR="00B42178">
        <w:rPr>
          <w:rStyle w:val="ab"/>
        </w:rPr>
        <w:commentReference w:id="80"/>
      </w:r>
      <w:commentRangeEnd w:id="81"/>
      <w:r w:rsidR="002630AB">
        <w:rPr>
          <w:rStyle w:val="ab"/>
        </w:rPr>
        <w:commentReference w:id="81"/>
      </w:r>
      <w:r w:rsidRPr="00E82E37">
        <w:rPr>
          <w:lang w:eastAsia="ja-JP"/>
        </w:rPr>
        <w:t xml:space="preserve">in any MAC PDU </w:t>
      </w:r>
      <w:ins w:id="82" w:author="Linhai He" w:date="2024-03-04T11:59:00Z">
        <w:r w:rsidR="00471EA8">
          <w:t xml:space="preserve">and has not been </w:t>
        </w:r>
      </w:ins>
      <w:del w:id="83"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84"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85"/>
      <w:commentRangeStart w:id="86"/>
      <w:commentRangeStart w:id="87"/>
      <w:r w:rsidRPr="00E82E37">
        <w:rPr>
          <w:noProof/>
          <w:lang w:eastAsia="ja-JP"/>
        </w:rPr>
        <w:t xml:space="preserve">can accommodate </w:t>
      </w:r>
      <w:commentRangeEnd w:id="85"/>
      <w:r w:rsidR="003444C1">
        <w:rPr>
          <w:rStyle w:val="ab"/>
        </w:rPr>
        <w:commentReference w:id="85"/>
      </w:r>
      <w:commentRangeEnd w:id="86"/>
      <w:r w:rsidR="007F4939">
        <w:rPr>
          <w:rStyle w:val="ab"/>
        </w:rPr>
        <w:commentReference w:id="86"/>
      </w:r>
      <w:commentRangeEnd w:id="87"/>
      <w:r w:rsidR="004258E9">
        <w:rPr>
          <w:rStyle w:val="ab"/>
        </w:rPr>
        <w:commentReference w:id="87"/>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88"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89"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90"/>
      <w:commentRangeStart w:id="91"/>
      <w:r w:rsidRPr="00E82E37">
        <w:rPr>
          <w:rFonts w:eastAsia="Times New Roman"/>
          <w:lang w:eastAsia="ko-KR"/>
        </w:rPr>
        <w:t xml:space="preserve"> </w:t>
      </w:r>
      <w:commentRangeEnd w:id="90"/>
      <w:r w:rsidR="00EF009C">
        <w:rPr>
          <w:rStyle w:val="ab"/>
        </w:rPr>
        <w:commentReference w:id="90"/>
      </w:r>
      <w:commentRangeEnd w:id="91"/>
      <w:r w:rsidR="00F37671">
        <w:rPr>
          <w:rStyle w:val="ab"/>
        </w:rPr>
        <w:commentReference w:id="91"/>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92"/>
      <w:commentRangeStart w:id="93"/>
      <w:r w:rsidRPr="00E82E37">
        <w:rPr>
          <w:rFonts w:eastAsia="Times New Roman"/>
          <w:lang w:eastAsia="ko-KR"/>
        </w:rPr>
        <w:t>discarded</w:t>
      </w:r>
      <w:commentRangeEnd w:id="92"/>
      <w:r w:rsidR="00AE68D1">
        <w:rPr>
          <w:rStyle w:val="ab"/>
        </w:rPr>
        <w:commentReference w:id="92"/>
      </w:r>
      <w:commentRangeEnd w:id="93"/>
      <w:r w:rsidR="003228FC">
        <w:rPr>
          <w:rStyle w:val="ab"/>
        </w:rPr>
        <w:commentReference w:id="93"/>
      </w:r>
      <w:r w:rsidRPr="00E82E37">
        <w:rPr>
          <w:rFonts w:eastAsia="Times New Roman"/>
          <w:lang w:eastAsia="ko-KR"/>
        </w:rPr>
        <w:t xml:space="preserve">, or </w:t>
      </w:r>
      <w:ins w:id="94" w:author="Linhai He" w:date="2024-03-04T13:13:00Z">
        <w:r w:rsidR="0007174F">
          <w:rPr>
            <w:rFonts w:eastAsia="Times New Roman"/>
            <w:lang w:eastAsia="ko-KR"/>
          </w:rPr>
          <w:t xml:space="preserve">when a MAC PDU is transmitted and </w:t>
        </w:r>
      </w:ins>
      <w:ins w:id="95" w:author="Linhai He" w:date="2024-03-04T13:14:00Z">
        <w:r w:rsidR="005D16A8">
          <w:rPr>
            <w:rFonts w:eastAsia="Times New Roman"/>
            <w:lang w:eastAsia="ko-KR"/>
          </w:rPr>
          <w:t xml:space="preserve">this MAC PDU includes </w:t>
        </w:r>
      </w:ins>
      <w:del w:id="96"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97" w:author="Linhai He" w:date="2024-03-04T13:10:00Z">
        <w:r w:rsidR="00FB6CFC">
          <w:rPr>
            <w:rFonts w:eastAsia="Times New Roman"/>
            <w:lang w:eastAsia="ko-KR"/>
          </w:rPr>
          <w:t xml:space="preserve"> </w:t>
        </w:r>
        <w:commentRangeStart w:id="98"/>
        <w:commentRangeStart w:id="99"/>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100"/>
        <w:commentRangeStart w:id="101"/>
        <w:r w:rsidR="00FB6CFC" w:rsidRPr="00FB6CFC">
          <w:rPr>
            <w:rFonts w:eastAsia="Times New Roman"/>
            <w:lang w:eastAsia="ko-KR"/>
          </w:rPr>
          <w:t>transmitted</w:t>
        </w:r>
      </w:ins>
      <w:commentRangeEnd w:id="100"/>
      <w:r w:rsidR="00B42178">
        <w:rPr>
          <w:rStyle w:val="ab"/>
        </w:rPr>
        <w:commentReference w:id="100"/>
      </w:r>
      <w:commentRangeEnd w:id="101"/>
      <w:r w:rsidR="00003336">
        <w:rPr>
          <w:rStyle w:val="ab"/>
        </w:rPr>
        <w:commentReference w:id="101"/>
      </w:r>
      <w:ins w:id="103" w:author="Linhai He" w:date="2024-03-04T13:10:00Z">
        <w:r w:rsidR="00FB6CFC" w:rsidRPr="00FB6CFC">
          <w:rPr>
            <w:rFonts w:eastAsia="Times New Roman"/>
            <w:lang w:eastAsia="ko-KR"/>
          </w:rPr>
          <w:t xml:space="preserve"> and this MAC PDU includes all the SDUs associated with the DSR</w:t>
        </w:r>
      </w:ins>
      <w:commentRangeEnd w:id="98"/>
      <w:r w:rsidR="002D37FA">
        <w:rPr>
          <w:rStyle w:val="ab"/>
        </w:rPr>
        <w:commentReference w:id="98"/>
      </w:r>
      <w:commentRangeEnd w:id="99"/>
      <w:r w:rsidR="003D5104">
        <w:rPr>
          <w:rStyle w:val="ab"/>
        </w:rPr>
        <w:commentReference w:id="99"/>
      </w:r>
      <w:ins w:id="104" w:author="Linhai He" w:date="2024-03-06T16:58:00Z">
        <w:r w:rsidR="00133CD2">
          <w:rPr>
            <w:rFonts w:eastAsia="Times New Roman"/>
            <w:lang w:eastAsia="ko-KR"/>
          </w:rPr>
          <w:t xml:space="preserve"> </w:t>
        </w:r>
        <w:r w:rsidR="00133CD2" w:rsidRPr="00133CD2">
          <w:rPr>
            <w:rFonts w:eastAsia="Times New Roman"/>
            <w:lang w:eastAsia="ko-KR"/>
          </w:rPr>
          <w:t xml:space="preserve">but is not sufficient </w:t>
        </w:r>
        <w:commentRangeStart w:id="105"/>
        <w:r w:rsidR="00133CD2" w:rsidRPr="00133CD2">
          <w:rPr>
            <w:rFonts w:eastAsia="Times New Roman"/>
            <w:lang w:eastAsia="ko-KR"/>
          </w:rPr>
          <w:t>to</w:t>
        </w:r>
      </w:ins>
      <w:commentRangeEnd w:id="105"/>
      <w:r w:rsidR="00A9275C">
        <w:rPr>
          <w:rStyle w:val="ab"/>
        </w:rPr>
        <w:commentReference w:id="105"/>
      </w:r>
      <w:ins w:id="106" w:author="Linhai He" w:date="2024-03-06T16:58:00Z">
        <w:r w:rsidR="00133CD2" w:rsidRPr="00133CD2">
          <w:rPr>
            <w:rFonts w:eastAsia="Times New Roman"/>
            <w:lang w:eastAsia="ko-KR"/>
          </w:rPr>
          <w:t xml:space="preserve"> include the DSR MAC CE and its </w:t>
        </w:r>
        <w:proofErr w:type="spellStart"/>
        <w:r w:rsidR="00133CD2" w:rsidRPr="00133CD2">
          <w:rPr>
            <w:rFonts w:eastAsia="Times New Roman"/>
            <w:lang w:eastAsia="ko-KR"/>
          </w:rPr>
          <w:t>subheader</w:t>
        </w:r>
      </w:ins>
      <w:proofErr w:type="spellEnd"/>
      <w:ins w:id="107"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108" w:name="_Toc29239849"/>
      <w:bookmarkStart w:id="109" w:name="_Toc37296208"/>
      <w:bookmarkStart w:id="110" w:name="_Toc46490335"/>
      <w:bookmarkStart w:id="111" w:name="_Toc52752030"/>
      <w:bookmarkStart w:id="112" w:name="_Toc52796492"/>
      <w:bookmarkStart w:id="113" w:name="_Toc155999644"/>
      <w:r w:rsidRPr="008860C4">
        <w:rPr>
          <w:lang w:eastAsia="ko-KR"/>
        </w:rPr>
        <w:t>5.7</w:t>
      </w:r>
      <w:r w:rsidRPr="008860C4">
        <w:rPr>
          <w:lang w:eastAsia="ko-KR"/>
        </w:rPr>
        <w:tab/>
        <w:t>Discontinuous Reception (DRX)</w:t>
      </w:r>
      <w:bookmarkEnd w:id="108"/>
      <w:bookmarkEnd w:id="109"/>
      <w:bookmarkEnd w:id="110"/>
      <w:bookmarkEnd w:id="111"/>
      <w:bookmarkEnd w:id="112"/>
      <w:bookmarkEnd w:id="113"/>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114" w:author="Linhai He" w:date="2024-03-04T11:05:00Z">
        <w:r w:rsidRPr="008860C4" w:rsidDel="00F43035">
          <w:rPr>
            <w:lang w:eastAsia="ko-KR"/>
          </w:rPr>
          <w:delText>determining the start time of DRX on durations</w:delText>
        </w:r>
      </w:del>
      <w:ins w:id="115"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116" w:name="_Hlk49354090"/>
      <w:r w:rsidRPr="00A12BD5">
        <w:rPr>
          <w:iCs/>
          <w:noProof/>
          <w:lang w:eastAsia="ja-JP"/>
        </w:rPr>
        <w:t>for each DRX group</w:t>
      </w:r>
      <w:bookmarkEnd w:id="116"/>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117" w:author="Linhai He" w:date="2024-03-04T11:32:00Z"/>
          <w:noProof/>
        </w:rPr>
      </w:pPr>
      <w:ins w:id="118"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w:t>
        </w:r>
        <w:commentRangeStart w:id="119"/>
        <w:r w:rsidR="00DE39EB">
          <w:rPr>
            <w:noProof/>
          </w:rPr>
          <w:t>completed</w:t>
        </w:r>
      </w:ins>
      <w:commentRangeEnd w:id="119"/>
      <w:r w:rsidR="00BB506F">
        <w:rPr>
          <w:rStyle w:val="ab"/>
        </w:rPr>
        <w:commentReference w:id="119"/>
      </w:r>
      <w:ins w:id="120" w:author="Linhai He" w:date="2024-03-04T11:32:00Z">
        <w:r w:rsidR="00DE39EB">
          <w:rPr>
            <w:noProof/>
          </w:rPr>
          <w:t xml:space="preserve"> during the first half of a hyper frame (i.e., SFN is between 0 and 511):</w:t>
        </w:r>
      </w:ins>
    </w:p>
    <w:p w14:paraId="48C34A10" w14:textId="04A86A24" w:rsidR="00A0113D" w:rsidRDefault="008404A9" w:rsidP="008404A9">
      <w:pPr>
        <w:pStyle w:val="B4"/>
        <w:rPr>
          <w:ins w:id="121" w:author="Linhai He" w:date="2024-03-04T11:34:00Z"/>
          <w:noProof/>
          <w:lang w:eastAsia="ko-KR"/>
        </w:rPr>
      </w:pPr>
      <w:ins w:id="122"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commentRangeStart w:id="123"/>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ins>
      <w:commentRangeEnd w:id="123"/>
      <w:r w:rsidR="009B0781">
        <w:rPr>
          <w:rStyle w:val="ab"/>
        </w:rPr>
        <w:commentReference w:id="123"/>
      </w:r>
      <w:ins w:id="124" w:author="Linhai He" w:date="2024-03-04T11:33:00Z">
        <w:r w:rsidRPr="003541C3">
          <w:rPr>
            <w:noProof/>
            <w:lang w:eastAsia="ko-KR"/>
          </w:rPr>
          <w:t>.</w:t>
        </w:r>
      </w:ins>
    </w:p>
    <w:p w14:paraId="133079A4" w14:textId="59C2E583" w:rsidR="00E844E6" w:rsidRDefault="00E844E6" w:rsidP="00E844E6">
      <w:pPr>
        <w:pStyle w:val="B3"/>
        <w:rPr>
          <w:ins w:id="125" w:author="Linhai He" w:date="2024-03-04T11:34:00Z"/>
          <w:noProof/>
          <w:lang w:eastAsia="ja-JP"/>
        </w:rPr>
      </w:pPr>
      <w:ins w:id="126" w:author="Linhai He" w:date="2024-03-04T11:34:00Z">
        <w:r>
          <w:rPr>
            <w:noProof/>
            <w:lang w:eastAsia="ja-JP"/>
          </w:rPr>
          <w:t>3&gt; else:</w:t>
        </w:r>
      </w:ins>
    </w:p>
    <w:p w14:paraId="4F3072FE" w14:textId="1FB40658" w:rsidR="00F920BE" w:rsidRDefault="00F920BE" w:rsidP="00EA5250">
      <w:pPr>
        <w:pStyle w:val="B4"/>
        <w:rPr>
          <w:ins w:id="127" w:author="Linhai He" w:date="2024-03-04T11:32:00Z"/>
          <w:noProof/>
          <w:lang w:eastAsia="ja-JP"/>
        </w:rPr>
      </w:pPr>
      <w:ins w:id="128"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29" w:author="Linhai He" w:date="2024-03-04T11:35:00Z">
        <w:r w:rsidR="002F3F9F">
          <w:rPr>
            <w:noProof/>
            <w:lang w:eastAsia="ja-JP"/>
          </w:rPr>
          <w:t xml:space="preserve"> </w:t>
        </w:r>
      </w:ins>
      <w:ins w:id="130"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31" w:author="Linhai He" w:date="2024-03-04T11:35:00Z"/>
          <w:noProof/>
          <w:lang w:eastAsia="ja-JP"/>
        </w:rPr>
      </w:pPr>
      <w:del w:id="132"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33" w:name="_Hlk148289852"/>
      <w:proofErr w:type="spellStart"/>
      <w:r w:rsidRPr="00A12BD5">
        <w:rPr>
          <w:i/>
          <w:iCs/>
          <w:lang w:eastAsia="ja-JP"/>
        </w:rPr>
        <w:t>drx-NonIntegerShortCycle</w:t>
      </w:r>
      <w:bookmarkEnd w:id="133"/>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34" w:author="Linhai He" w:date="2024-03-04T11:38:00Z">
        <w:r w:rsidRPr="00A12BD5" w:rsidDel="00F65C77">
          <w:rPr>
            <w:noProof/>
            <w:lang w:eastAsia="ja-JP"/>
          </w:rPr>
          <w:delText>(</w:delText>
        </w:r>
      </w:del>
      <w:r w:rsidRPr="00A12BD5">
        <w:rPr>
          <w:noProof/>
          <w:lang w:eastAsia="ja-JP"/>
        </w:rPr>
        <w:t>[(</w:t>
      </w:r>
      <w:del w:id="135"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36" w:author="Linhai He" w:date="2024-03-04T11:38:00Z">
        <w:r w:rsidRPr="00A12BD5" w:rsidDel="00D07FD5">
          <w:rPr>
            <w:noProof/>
            <w:lang w:eastAsia="ja-JP"/>
          </w:rPr>
          <w:delText xml:space="preserve"> </w:delText>
        </w:r>
      </w:del>
      <w:r w:rsidRPr="00A12BD5">
        <w:rPr>
          <w:i/>
          <w:noProof/>
          <w:lang w:eastAsia="ja-JP"/>
        </w:rPr>
        <w:t>drx-StartOffset</w:t>
      </w:r>
      <w:del w:id="137" w:author="Linhai He" w:date="2024-03-04T11:37:00Z">
        <w:r w:rsidRPr="00A12BD5" w:rsidDel="00F65C77">
          <w:rPr>
            <w:noProof/>
            <w:lang w:eastAsia="ja-JP"/>
          </w:rPr>
          <w:delText xml:space="preserve">] </w:delText>
        </w:r>
      </w:del>
      <w:ins w:id="138"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39" w:author="Linhai He" w:date="2024-03-04T11:38:00Z">
        <w:r w:rsidRPr="00A12BD5" w:rsidDel="00F65C77">
          <w:rPr>
            <w:noProof/>
            <w:lang w:eastAsia="ja-JP"/>
          </w:rPr>
          <w:delText>))</w:delText>
        </w:r>
        <w:r w:rsidRPr="00A12BD5" w:rsidDel="00F65C77">
          <w:rPr>
            <w:noProof/>
            <w:lang w:eastAsia="ko-KR"/>
          </w:rPr>
          <w:delText>:</w:delText>
        </w:r>
      </w:del>
      <w:ins w:id="140"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41" w:author="Linhai He" w:date="2024-03-04T11:40:00Z">
        <w:r w:rsidRPr="00A12BD5" w:rsidDel="00111D0C">
          <w:rPr>
            <w:noProof/>
            <w:lang w:eastAsia="ja-JP"/>
          </w:rPr>
          <w:delText>(</w:delText>
        </w:r>
      </w:del>
      <w:r w:rsidRPr="00A12BD5">
        <w:rPr>
          <w:noProof/>
          <w:lang w:eastAsia="ja-JP"/>
        </w:rPr>
        <w:t>[(</w:t>
      </w:r>
      <w:del w:id="142"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43" w:author="Linhai He" w:date="2024-03-04T11:39:00Z">
        <w:r w:rsidR="00C657B8" w:rsidRPr="00EA5250">
          <w:rPr>
            <w:iCs/>
            <w:noProof/>
            <w:lang w:eastAsia="ja-JP"/>
          </w:rPr>
          <w:t>)</w:t>
        </w:r>
      </w:ins>
      <w:del w:id="144"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45" w:author="Linhai He" w:date="2024-03-04T11:40:00Z">
        <w:r w:rsidRPr="00A12BD5" w:rsidDel="007844BF">
          <w:rPr>
            <w:noProof/>
            <w:lang w:eastAsia="ja-JP"/>
          </w:rPr>
          <w:delText>))</w:delText>
        </w:r>
        <w:r w:rsidRPr="00A12BD5" w:rsidDel="007844BF">
          <w:rPr>
            <w:noProof/>
            <w:lang w:eastAsia="ko-KR"/>
          </w:rPr>
          <w:delText>:</w:delText>
        </w:r>
      </w:del>
      <w:ins w:id="146"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30"/>
        <w:rPr>
          <w:lang w:eastAsia="ko-KR"/>
        </w:rPr>
      </w:pPr>
      <w:bookmarkStart w:id="147" w:name="_Toc155999650"/>
      <w:r w:rsidRPr="00DF0B41">
        <w:rPr>
          <w:lang w:eastAsia="ko-KR"/>
        </w:rPr>
        <w:t>5.8.2</w:t>
      </w:r>
      <w:r w:rsidRPr="00DF0B41">
        <w:rPr>
          <w:lang w:eastAsia="ko-KR"/>
        </w:rPr>
        <w:tab/>
        <w:t>Uplink</w:t>
      </w:r>
      <w:bookmarkEnd w:id="147"/>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48"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0"/>
        <w:rPr>
          <w:lang w:eastAsia="ja-JP"/>
        </w:rPr>
      </w:pPr>
      <w:bookmarkStart w:id="149" w:name="_Toc155999698"/>
      <w:r>
        <w:t>5.18.34</w:t>
      </w:r>
      <w:r>
        <w:tab/>
        <w:t>Activation/deactivation of PSI-based SDU discard</w:t>
      </w:r>
      <w:bookmarkEnd w:id="149"/>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50" w:author="Linhai He" w:date="2024-01-26T20:58:00Z">
        <w:r w:rsidR="00474539" w:rsidRPr="00D22E31">
          <w:rPr>
            <w:i/>
          </w:rPr>
          <w:t>discardTimer</w:t>
        </w:r>
        <w:r w:rsidR="00474539">
          <w:rPr>
            <w:i/>
          </w:rPr>
          <w:t>ForLowImportance</w:t>
        </w:r>
      </w:ins>
      <w:proofErr w:type="spellEnd"/>
      <w:del w:id="151"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0"/>
        <w:rPr>
          <w:lang w:val="fr-FR" w:eastAsia="ko-KR"/>
        </w:rPr>
      </w:pPr>
      <w:bookmarkStart w:id="152" w:name="_Toc29239879"/>
      <w:bookmarkStart w:id="153" w:name="_Toc37296277"/>
      <w:bookmarkStart w:id="154" w:name="_Toc46490408"/>
      <w:bookmarkStart w:id="155" w:name="_Toc52752103"/>
      <w:bookmarkStart w:id="156" w:name="_Toc52796565"/>
      <w:bookmarkStart w:id="157" w:name="_Toc155999773"/>
      <w:r>
        <w:rPr>
          <w:lang w:val="fr-FR" w:eastAsia="ko-KR"/>
        </w:rPr>
        <w:t>6.1.3.1</w:t>
      </w:r>
      <w:r>
        <w:rPr>
          <w:lang w:val="fr-FR" w:eastAsia="ko-KR"/>
        </w:rPr>
        <w:tab/>
        <w:t>Buffer Status Report MAC CEs</w:t>
      </w:r>
      <w:bookmarkEnd w:id="152"/>
      <w:bookmarkEnd w:id="153"/>
      <w:bookmarkEnd w:id="154"/>
      <w:bookmarkEnd w:id="155"/>
      <w:bookmarkEnd w:id="156"/>
      <w:bookmarkEnd w:id="157"/>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58"/>
      <w:commentRangeStart w:id="159"/>
      <w:proofErr w:type="spellStart"/>
      <w:r>
        <w:rPr>
          <w:lang w:eastAsia="ko-KR"/>
        </w:rPr>
        <w:t>LCG</w:t>
      </w:r>
      <w:r>
        <w:rPr>
          <w:vertAlign w:val="subscript"/>
          <w:lang w:eastAsia="ko-KR"/>
        </w:rPr>
        <w:t>i</w:t>
      </w:r>
      <w:proofErr w:type="spellEnd"/>
      <w:r>
        <w:rPr>
          <w:lang w:eastAsia="ko-KR"/>
        </w:rPr>
        <w:t xml:space="preserve"> is set to 1</w:t>
      </w:r>
      <w:commentRangeEnd w:id="158"/>
      <w:r w:rsidR="00CE0D6F">
        <w:rPr>
          <w:rStyle w:val="ab"/>
        </w:rPr>
        <w:commentReference w:id="158"/>
      </w:r>
      <w:commentRangeEnd w:id="159"/>
      <w:r w:rsidR="00C7701A">
        <w:rPr>
          <w:rStyle w:val="ab"/>
        </w:rPr>
        <w:commentReference w:id="159"/>
      </w:r>
      <w:r>
        <w:rPr>
          <w:lang w:eastAsia="ko-KR"/>
        </w:rPr>
        <w:t>; otherwise, this field is reserved</w:t>
      </w:r>
      <w:ins w:id="160"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61"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62"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63" w:author="Linhai He" w:date="2024-02-07T20:26:00Z">
        <w:r w:rsidDel="0075175F">
          <w:rPr>
            <w:lang w:eastAsia="ko-KR"/>
          </w:rPr>
          <w:delText xml:space="preserve">an </w:delText>
        </w:r>
      </w:del>
      <w:ins w:id="164"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65" w:author="Linhai He" w:date="2024-02-06T16:42:00Z">
        <w:r>
          <w:t>Refined b</w:t>
        </w:r>
      </w:ins>
      <w:del w:id="166" w:author="Linhai He" w:date="2024-02-06T16:42:00Z">
        <w:r w:rsidRPr="003541C3" w:rsidDel="00277943">
          <w:delText>B</w:delText>
        </w:r>
      </w:del>
      <w:r w:rsidRPr="003541C3">
        <w:t xml:space="preserve">uffer size levels (in bytes) for </w:t>
      </w:r>
      <w:ins w:id="167" w:author="Linhai He" w:date="2024-02-06T16:44:00Z">
        <w:r w:rsidR="00B42419" w:rsidRPr="00B42419">
          <w:t xml:space="preserve">8-bit Buffer Size field </w:t>
        </w:r>
      </w:ins>
      <w:del w:id="168" w:author="Linhai He" w:date="2024-02-06T16:44:00Z">
        <w:r w:rsidRPr="003541C3" w:rsidDel="00B42419">
          <w:delText>the Buffer Size field in Refined Long BSR</w:delText>
        </w:r>
      </w:del>
    </w:p>
    <w:tbl>
      <w:tblPr>
        <w:tblStyle w:val="af4"/>
        <w:tblW w:w="0" w:type="auto"/>
        <w:jc w:val="center"/>
        <w:tblLook w:val="04A0" w:firstRow="1" w:lastRow="0" w:firstColumn="1" w:lastColumn="0" w:noHBand="0" w:noVBand="1"/>
      </w:tblPr>
      <w:tblGrid>
        <w:gridCol w:w="719"/>
        <w:gridCol w:w="1699"/>
        <w:gridCol w:w="851"/>
        <w:gridCol w:w="1417"/>
        <w:gridCol w:w="851"/>
        <w:gridCol w:w="1417"/>
        <w:gridCol w:w="709"/>
        <w:gridCol w:w="1133"/>
        <w:gridCol w:w="168"/>
      </w:tblGrid>
      <w:tr w:rsidR="0040108C" w:rsidRPr="00046C71" w14:paraId="56E50872" w14:textId="77777777" w:rsidTr="00AF3D7C">
        <w:trPr>
          <w:jc w:val="center"/>
          <w:ins w:id="169" w:author="Linhai He" w:date="2024-03-04T12:32:00Z"/>
        </w:trPr>
        <w:tc>
          <w:tcPr>
            <w:tcW w:w="719" w:type="dxa"/>
            <w:noWrap/>
          </w:tcPr>
          <w:p w14:paraId="58CDA6D5" w14:textId="432FABB3" w:rsidR="00DF464B" w:rsidRPr="00AF3D7C" w:rsidRDefault="00F148CE" w:rsidP="00DF464B">
            <w:pPr>
              <w:pStyle w:val="TAL"/>
              <w:jc w:val="center"/>
              <w:rPr>
                <w:ins w:id="170" w:author="Linhai He" w:date="2024-03-04T12:32:00Z"/>
                <w:b/>
                <w:bCs/>
                <w:lang w:eastAsia="ko-KR"/>
              </w:rPr>
            </w:pPr>
            <w:ins w:id="171"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72" w:author="Linhai He" w:date="2024-03-04T12:32:00Z"/>
                <w:b/>
                <w:bCs/>
                <w:lang w:eastAsia="ko-KR"/>
              </w:rPr>
            </w:pPr>
            <w:ins w:id="173"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74" w:author="Linhai He" w:date="2024-03-04T12:32:00Z"/>
                <w:b/>
                <w:bCs/>
                <w:lang w:eastAsia="ko-KR"/>
              </w:rPr>
            </w:pPr>
            <w:ins w:id="175"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76" w:author="Linhai He" w:date="2024-03-04T12:32:00Z"/>
                <w:b/>
                <w:bCs/>
                <w:lang w:eastAsia="ko-KR"/>
              </w:rPr>
            </w:pPr>
            <w:ins w:id="177"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78" w:author="Linhai He" w:date="2024-03-04T12:32:00Z"/>
                <w:b/>
                <w:bCs/>
                <w:lang w:eastAsia="ko-KR"/>
              </w:rPr>
            </w:pPr>
            <w:ins w:id="179"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80" w:author="Linhai He" w:date="2024-03-04T12:32:00Z"/>
                <w:b/>
                <w:bCs/>
                <w:lang w:eastAsia="ko-KR"/>
              </w:rPr>
            </w:pPr>
            <w:ins w:id="181"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82" w:author="Linhai He" w:date="2024-03-04T12:32:00Z"/>
                <w:b/>
                <w:bCs/>
                <w:lang w:eastAsia="ko-KR"/>
              </w:rPr>
            </w:pPr>
            <w:ins w:id="183"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84" w:author="Linhai He" w:date="2024-03-04T12:32:00Z"/>
                <w:b/>
                <w:bCs/>
                <w:lang w:eastAsia="ko-KR"/>
              </w:rPr>
            </w:pPr>
            <w:ins w:id="185"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86" w:name="_Hlk151985325"/>
            <w:commentRangeStart w:id="187"/>
            <w:commentRangeStart w:id="188"/>
            <w:r w:rsidRPr="00046C71">
              <w:rPr>
                <w:lang w:eastAsia="ko-KR"/>
              </w:rPr>
              <w:t>&gt;</w:t>
            </w:r>
            <w:ins w:id="189" w:author="Linhai He" w:date="2024-03-06T16:18:00Z">
              <w:r w:rsidR="00C7701A">
                <w:rPr>
                  <w:lang w:eastAsia="ko-KR"/>
                </w:rPr>
                <w:t xml:space="preserve"> </w:t>
              </w:r>
            </w:ins>
            <w:del w:id="190" w:author="Linhai He" w:date="2024-03-04T12:34:00Z">
              <w:r w:rsidRPr="00046C71" w:rsidDel="00082580">
                <w:rPr>
                  <w:lang w:eastAsia="ko-KR"/>
                </w:rPr>
                <w:delText xml:space="preserve">4903 </w:delText>
              </w:r>
            </w:del>
            <w:ins w:id="191"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87"/>
            <w:r w:rsidR="00A4334F">
              <w:rPr>
                <w:rStyle w:val="ab"/>
                <w:rFonts w:ascii="Times New Roman" w:hAnsi="Times New Roman"/>
              </w:rPr>
              <w:commentReference w:id="187"/>
            </w:r>
            <w:commentRangeEnd w:id="188"/>
            <w:r w:rsidR="0077203C">
              <w:rPr>
                <w:rStyle w:val="ab"/>
                <w:rFonts w:ascii="Times New Roman" w:hAnsi="Times New Roman"/>
              </w:rPr>
              <w:commentReference w:id="188"/>
            </w:r>
            <w:r w:rsidRPr="00046C71">
              <w:rPr>
                <w:lang w:eastAsia="ko-KR"/>
              </w:rPr>
              <w:t>and ≤ 5000</w:t>
            </w:r>
            <w:bookmarkEnd w:id="186"/>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92"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0"/>
        <w:rPr>
          <w:lang w:eastAsia="ko-KR"/>
        </w:rPr>
      </w:pPr>
      <w:r w:rsidRPr="003541C3">
        <w:rPr>
          <w:lang w:eastAsia="ko-KR"/>
        </w:rPr>
        <w:t>6.1.3.72</w:t>
      </w:r>
      <w:r w:rsidRPr="003541C3">
        <w:rPr>
          <w:lang w:eastAsia="ko-KR"/>
        </w:rPr>
        <w:tab/>
        <w:t>Delay Status Report MAC CE</w:t>
      </w:r>
      <w:bookmarkEnd w:id="192"/>
    </w:p>
    <w:p w14:paraId="40237239" w14:textId="77777777" w:rsidR="00D35E95" w:rsidRPr="003541C3" w:rsidRDefault="00D35E95" w:rsidP="00D35E95">
      <w:pPr>
        <w:keepNext/>
        <w:keepLines/>
        <w:spacing w:before="60"/>
      </w:pPr>
      <w:r w:rsidRPr="003541C3">
        <w:t xml:space="preserve">The Delay Status Report (DSR) MAC CE is identified by MAC </w:t>
      </w:r>
      <w:proofErr w:type="spellStart"/>
      <w:r w:rsidRPr="003541C3">
        <w:t>subheader</w:t>
      </w:r>
      <w:proofErr w:type="spellEnd"/>
      <w:r w:rsidRPr="003541C3">
        <w:t xml:space="preserve">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6B005DC4" w:rsidR="00D35E95" w:rsidRPr="003541C3" w:rsidRDefault="00D35E95" w:rsidP="00D35E95">
      <w:pPr>
        <w:pStyle w:val="B1"/>
        <w:rPr>
          <w:lang w:eastAsia="ko-KR"/>
        </w:rPr>
      </w:pPr>
      <w:commentRangeStart w:id="193"/>
      <w:commentRangeStart w:id="194"/>
      <w:r w:rsidRPr="003541C3">
        <w:rPr>
          <w:lang w:eastAsia="ko-KR"/>
        </w:rPr>
        <w:t>-</w:t>
      </w:r>
      <w:r w:rsidRPr="003541C3">
        <w:rPr>
          <w:lang w:eastAsia="ko-KR"/>
        </w:rPr>
        <w:tab/>
        <w:t>Remaining Time</w:t>
      </w:r>
      <w:commentRangeStart w:id="195"/>
      <w:commentRangeStart w:id="196"/>
      <w:r w:rsidRPr="003541C3">
        <w:rPr>
          <w:lang w:eastAsia="ko-KR"/>
        </w:rPr>
        <w:t xml:space="preserve">: </w:t>
      </w:r>
      <w:commentRangeEnd w:id="195"/>
      <w:r w:rsidR="00B42178">
        <w:rPr>
          <w:rStyle w:val="ab"/>
        </w:rPr>
        <w:commentReference w:id="195"/>
      </w:r>
      <w:commentRangeEnd w:id="196"/>
      <w:r w:rsidR="00C40BAF">
        <w:rPr>
          <w:rStyle w:val="ab"/>
        </w:rPr>
        <w:commentReference w:id="196"/>
      </w:r>
      <w:r w:rsidRPr="003541C3">
        <w:rPr>
          <w:lang w:eastAsia="ko-KR"/>
        </w:rPr>
        <w:t xml:space="preserve">This field indicates the shortest remaining value of </w:t>
      </w:r>
      <w:ins w:id="197" w:author="Linhai He" w:date="2024-03-06T15:15:00Z">
        <w:r w:rsidR="00A76E61">
          <w:rPr>
            <w:lang w:eastAsia="ko-KR"/>
          </w:rPr>
          <w:t xml:space="preserve">running </w:t>
        </w:r>
      </w:ins>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198"/>
      <w:commentRangeStart w:id="199"/>
      <w:r w:rsidRPr="003541C3">
        <w:rPr>
          <w:lang w:eastAsia="ko-KR"/>
        </w:rPr>
        <w:t xml:space="preserve">all PDCP SDUs </w:t>
      </w:r>
      <w:ins w:id="200" w:author="Linhai He" w:date="2024-03-06T16:35:00Z">
        <w:r w:rsidR="00836547">
          <w:rPr>
            <w:lang w:eastAsia="ko-KR"/>
          </w:rPr>
          <w:t xml:space="preserve">that are </w:t>
        </w:r>
      </w:ins>
      <w:r w:rsidRPr="003541C3">
        <w:rPr>
          <w:lang w:eastAsia="ko-KR"/>
        </w:rPr>
        <w:t>buffered for an LCG</w:t>
      </w:r>
      <w:commentRangeEnd w:id="198"/>
      <w:r w:rsidR="00CE0D6F">
        <w:rPr>
          <w:rStyle w:val="ab"/>
        </w:rPr>
        <w:commentReference w:id="198"/>
      </w:r>
      <w:commentRangeEnd w:id="199"/>
      <w:r w:rsidR="005965DD">
        <w:rPr>
          <w:rStyle w:val="ab"/>
        </w:rPr>
        <w:commentReference w:id="199"/>
      </w:r>
      <w:ins w:id="201"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202" w:author="Linhai He" w:date="2024-03-06T16:35:00Z">
        <w:r w:rsidR="005965DD">
          <w:rPr>
            <w:lang w:eastAsia="ko-KR"/>
          </w:rPr>
          <w:t xml:space="preserve"> </w:t>
        </w:r>
      </w:ins>
      <w:ins w:id="203" w:author="Linhai He" w:date="2024-03-06T16:29:00Z">
        <w:r w:rsidR="00C00460" w:rsidRPr="005403D1">
          <w:rPr>
            <w:rFonts w:eastAsia="Times New Roman"/>
            <w:lang w:eastAsia="ko-KR"/>
          </w:rPr>
          <w:t xml:space="preserve">This field is present only if </w:t>
        </w:r>
        <w:commentRangeStart w:id="204"/>
        <w:r w:rsidR="00C00460" w:rsidRPr="005403D1">
          <w:rPr>
            <w:rFonts w:eastAsia="Times New Roman"/>
            <w:lang w:eastAsia="ko-KR"/>
          </w:rPr>
          <w:t xml:space="preserve">the value of </w:t>
        </w:r>
      </w:ins>
      <w:commentRangeEnd w:id="204"/>
      <w:r w:rsidR="00350DB5">
        <w:rPr>
          <w:rStyle w:val="ab"/>
        </w:rPr>
        <w:commentReference w:id="204"/>
      </w:r>
      <w:ins w:id="205" w:author="Linhai He" w:date="2024-03-06T16:29:00Z">
        <w:r w:rsidR="00C00460" w:rsidRPr="005403D1">
          <w:rPr>
            <w:rFonts w:eastAsia="Times New Roman"/>
            <w:lang w:eastAsia="ko-KR"/>
          </w:rPr>
          <w:t>the corresponding Buffer Size field is not zero; otherwise, this field is reserved</w:t>
        </w:r>
      </w:ins>
      <w:ins w:id="206" w:author="Linhai He" w:date="2024-03-06T16:30:00Z">
        <w:r w:rsidR="00F83C19">
          <w:rPr>
            <w:rFonts w:eastAsia="Times New Roman"/>
            <w:lang w:eastAsia="ko-KR"/>
          </w:rPr>
          <w:t xml:space="preserve"> and set to 0</w:t>
        </w:r>
      </w:ins>
      <w:ins w:id="207" w:author="Linhai He" w:date="2024-03-06T16:29:00Z">
        <w:r w:rsidR="00C00460" w:rsidRPr="005403D1">
          <w:rPr>
            <w:rFonts w:eastAsia="Times New Roman"/>
            <w:lang w:eastAsia="ko-KR"/>
          </w:rPr>
          <w:t>. If present,</w:t>
        </w:r>
      </w:ins>
      <w:r w:rsidRPr="003541C3">
        <w:rPr>
          <w:lang w:eastAsia="ko-KR"/>
        </w:rPr>
        <w:t xml:space="preserve"> </w:t>
      </w:r>
      <w:ins w:id="208" w:author="Linhai He" w:date="2024-03-06T16:31:00Z">
        <w:r w:rsidR="00D61913">
          <w:rPr>
            <w:lang w:eastAsia="ko-KR"/>
          </w:rPr>
          <w:t>t</w:t>
        </w:r>
      </w:ins>
      <w:del w:id="209"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w:t>
      </w:r>
      <w:proofErr w:type="spellStart"/>
      <w:r w:rsidRPr="003541C3">
        <w:rPr>
          <w:lang w:eastAsia="ko-KR"/>
        </w:rPr>
        <w:t>msec</w:t>
      </w:r>
      <w:proofErr w:type="spellEnd"/>
      <w:r w:rsidRPr="003541C3">
        <w:rPr>
          <w:lang w:eastAsia="ko-KR"/>
        </w:rPr>
        <w:t>;</w:t>
      </w:r>
    </w:p>
    <w:p w14:paraId="3F3B6AC5" w14:textId="15A20EF4"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210" w:author="Linhai He" w:date="2024-02-06T16:05:00Z">
        <w:r w:rsidRPr="003541C3" w:rsidDel="002743D6">
          <w:rPr>
            <w:i/>
            <w:iCs/>
            <w:lang w:eastAsia="ko-KR"/>
          </w:rPr>
          <w:delText>R</w:delText>
        </w:r>
      </w:del>
      <w:r w:rsidRPr="003541C3">
        <w:rPr>
          <w:i/>
          <w:iCs/>
          <w:lang w:eastAsia="ko-KR"/>
        </w:rPr>
        <w:t>-TableAllowed</w:t>
      </w:r>
      <w:proofErr w:type="spellEnd"/>
      <w:ins w:id="211" w:author="Linhai He" w:date="2024-03-06T16:31:00Z">
        <w:r w:rsidR="00FB7460">
          <w:rPr>
            <w:i/>
            <w:iCs/>
            <w:lang w:eastAsia="ko-KR"/>
          </w:rPr>
          <w:t xml:space="preserve"> </w:t>
        </w:r>
      </w:ins>
      <w:ins w:id="212" w:author="Linhai He" w:date="2024-03-06T16:32:00Z">
        <w:r w:rsidR="00533C75" w:rsidRPr="005403D1">
          <w:rPr>
            <w:rFonts w:eastAsia="Times New Roman"/>
            <w:lang w:eastAsia="ko-KR"/>
          </w:rPr>
          <w:t xml:space="preserve">and </w:t>
        </w:r>
        <w:commentRangeStart w:id="213"/>
        <w:r w:rsidR="00533C75" w:rsidRPr="005403D1">
          <w:rPr>
            <w:rFonts w:eastAsia="Times New Roman"/>
            <w:lang w:eastAsia="ko-KR"/>
          </w:rPr>
          <w:t xml:space="preserve">the value of </w:t>
        </w:r>
      </w:ins>
      <w:commentRangeEnd w:id="213"/>
      <w:r w:rsidR="001E1A70">
        <w:rPr>
          <w:rStyle w:val="ab"/>
        </w:rPr>
        <w:commentReference w:id="213"/>
      </w:r>
      <w:ins w:id="214" w:author="Linhai He" w:date="2024-03-06T16:32:00Z">
        <w:r w:rsidR="00533C75" w:rsidRPr="005403D1">
          <w:rPr>
            <w:rFonts w:eastAsia="Times New Roman"/>
            <w:lang w:eastAsia="ko-KR"/>
          </w:rPr>
          <w:t>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215" w:author="Linhai He" w:date="2024-03-06T16:32:00Z">
        <w:r w:rsidR="00533C75">
          <w:rPr>
            <w:lang w:eastAsia="ko-KR"/>
          </w:rPr>
          <w:t xml:space="preserve"> and set to 0</w:t>
        </w:r>
      </w:ins>
      <w:r w:rsidRPr="003541C3">
        <w:rPr>
          <w:lang w:eastAsia="ko-KR"/>
        </w:rPr>
        <w:t>. If present, the BT field set to 1 indicates that the buffer sizes specified in Table 6.1.3.1-3 are used to set the value of the Buffer Size field, while the BT field set to 0 indicates that the buffer sizes specified in Table 6.1.3.1-2 are used instead;</w:t>
      </w:r>
      <w:commentRangeEnd w:id="193"/>
      <w:r w:rsidR="00F91C1A">
        <w:rPr>
          <w:rStyle w:val="ab"/>
        </w:rPr>
        <w:commentReference w:id="193"/>
      </w:r>
      <w:commentRangeEnd w:id="194"/>
      <w:r w:rsidR="0039386F">
        <w:rPr>
          <w:rStyle w:val="ab"/>
        </w:rPr>
        <w:commentReference w:id="194"/>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216"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217" w:author="Linhai He" w:date="2024-03-04T16:30:00Z">
        <w:r>
          <w:rPr>
            <w:bCs/>
            <w:noProof/>
            <w:lang w:eastAsia="ko-KR"/>
          </w:rPr>
          <w:t>The DSR MAC CE shall include</w:t>
        </w:r>
      </w:ins>
      <w:ins w:id="218" w:author="Linhai He" w:date="2024-03-04T16:33:00Z">
        <w:r w:rsidR="00EE3E1F">
          <w:rPr>
            <w:bCs/>
            <w:noProof/>
            <w:lang w:eastAsia="ko-KR"/>
          </w:rPr>
          <w:t xml:space="preserve"> delay information of</w:t>
        </w:r>
      </w:ins>
      <w:ins w:id="219" w:author="Linhai He" w:date="2024-03-04T16:30:00Z">
        <w:r>
          <w:rPr>
            <w:bCs/>
            <w:noProof/>
            <w:lang w:eastAsia="ko-KR"/>
          </w:rPr>
          <w:t xml:space="preserve"> </w:t>
        </w:r>
      </w:ins>
      <w:ins w:id="220" w:author="Linhai He" w:date="2024-03-04T16:31:00Z">
        <w:r w:rsidR="00F519EE">
          <w:rPr>
            <w:bCs/>
            <w:noProof/>
            <w:lang w:eastAsia="ko-KR"/>
          </w:rPr>
          <w:t>a</w:t>
        </w:r>
      </w:ins>
      <w:ins w:id="221" w:author="Linhai He" w:date="2024-03-04T16:32:00Z">
        <w:r w:rsidR="00F519EE">
          <w:rPr>
            <w:bCs/>
            <w:noProof/>
            <w:lang w:eastAsia="ko-KR"/>
          </w:rPr>
          <w:t xml:space="preserve">ll </w:t>
        </w:r>
      </w:ins>
      <w:ins w:id="222" w:author="Linhai He" w:date="2024-03-04T16:30:00Z">
        <w:r>
          <w:rPr>
            <w:bCs/>
            <w:noProof/>
            <w:lang w:eastAsia="ko-KR"/>
          </w:rPr>
          <w:t>LCGs</w:t>
        </w:r>
      </w:ins>
      <w:ins w:id="223" w:author="Linhai He" w:date="2024-03-04T16:38:00Z">
        <w:r w:rsidR="00E337F0">
          <w:rPr>
            <w:bCs/>
            <w:noProof/>
            <w:lang w:eastAsia="ko-KR"/>
          </w:rPr>
          <w:t xml:space="preserve"> w</w:t>
        </w:r>
        <w:r w:rsidR="002E483A">
          <w:rPr>
            <w:bCs/>
            <w:noProof/>
            <w:lang w:eastAsia="ko-KR"/>
          </w:rPr>
          <w:t>hich have</w:t>
        </w:r>
      </w:ins>
      <w:ins w:id="224" w:author="Linhai He" w:date="2024-03-04T16:30:00Z">
        <w:r>
          <w:rPr>
            <w:bCs/>
            <w:noProof/>
            <w:lang w:eastAsia="ko-KR"/>
          </w:rPr>
          <w:t xml:space="preserve"> </w:t>
        </w:r>
        <w:r w:rsidR="00BC6E8E">
          <w:rPr>
            <w:bCs/>
            <w:noProof/>
            <w:lang w:eastAsia="ko-KR"/>
          </w:rPr>
          <w:t>pending DSR</w:t>
        </w:r>
      </w:ins>
      <w:ins w:id="225" w:author="Linhai He" w:date="2024-03-04T16:31:00Z">
        <w:r w:rsidR="00C45818">
          <w:rPr>
            <w:bCs/>
            <w:noProof/>
            <w:lang w:eastAsia="ko-KR"/>
          </w:rPr>
          <w:t xml:space="preserve">s when the MAC PDU </w:t>
        </w:r>
      </w:ins>
      <w:ins w:id="226"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227"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0"/>
        <w:rPr>
          <w:lang w:eastAsia="ja-JP"/>
        </w:rPr>
      </w:pPr>
      <w:bookmarkStart w:id="228" w:name="_Toc155999846"/>
      <w:r>
        <w:t>6.1.3.73</w:t>
      </w:r>
      <w:r>
        <w:tab/>
        <w:t>PSI-Based SDU Discard Activation/Deactivation MAC CE</w:t>
      </w:r>
      <w:bookmarkEnd w:id="228"/>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229" w:author="Linhai He" w:date="2024-01-26T21:36:00Z">
        <w:r w:rsidRPr="00D22E31">
          <w:rPr>
            <w:i/>
          </w:rPr>
          <w:t>discardTimer</w:t>
        </w:r>
        <w:r>
          <w:rPr>
            <w:i/>
          </w:rPr>
          <w:t>ForLowImportance</w:t>
        </w:r>
      </w:ins>
      <w:proofErr w:type="spellEnd"/>
      <w:del w:id="230" w:author="Linhai He" w:date="2024-01-26T21:36:00Z">
        <w:r w:rsidRPr="003541C3" w:rsidDel="00D4682A">
          <w:rPr>
            <w:noProof/>
            <w:lang w:eastAsia="ko-KR"/>
          </w:rPr>
          <w:delText>PSI-based SDU discard</w:delText>
        </w:r>
      </w:del>
      <w:r w:rsidR="0070406F">
        <w:rPr>
          <w:noProof/>
          <w:lang w:eastAsia="ko-KR"/>
        </w:rPr>
        <w:t xml:space="preserve"> </w:t>
      </w:r>
      <w:ins w:id="231"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5pt" o:ole="">
            <v:imagedata r:id="rId14" o:title=""/>
          </v:shape>
          <o:OLEObject Type="Embed" ProgID="Visio.Drawing.15" ShapeID="_x0000_i1025" DrawAspect="Content" ObjectID="_1771333525" r:id="rId15"/>
        </w:object>
      </w:r>
    </w:p>
    <w:p w14:paraId="05187854" w14:textId="6A410BC5" w:rsidR="00D4682A" w:rsidRPr="00D4682A" w:rsidRDefault="00D4682A" w:rsidP="00D4682A">
      <w:pPr>
        <w:pStyle w:val="TF"/>
      </w:pPr>
      <w:r w:rsidRPr="003541C3">
        <w:t>Figure 6.1.3.73-</w:t>
      </w:r>
      <w:r>
        <w:t>1</w:t>
      </w:r>
      <w:r w:rsidRPr="003541C3">
        <w:t xml:space="preserve">: </w:t>
      </w:r>
      <w:commentRangeStart w:id="232"/>
      <w:commentRangeStart w:id="233"/>
      <w:r w:rsidRPr="003541C3">
        <w:t>PSI-</w:t>
      </w:r>
      <w:del w:id="234" w:author="Linhai He" w:date="2024-03-06T16:37:00Z">
        <w:r w:rsidRPr="003541C3" w:rsidDel="00D50D14">
          <w:delText xml:space="preserve">based </w:delText>
        </w:r>
      </w:del>
      <w:commentRangeEnd w:id="232"/>
      <w:commentRangeEnd w:id="233"/>
      <w:ins w:id="235" w:author="Linhai He" w:date="2024-03-06T16:37:00Z">
        <w:r w:rsidR="00D50D14">
          <w:t>B</w:t>
        </w:r>
        <w:r w:rsidR="00D50D14" w:rsidRPr="003541C3">
          <w:t xml:space="preserve">ased </w:t>
        </w:r>
      </w:ins>
      <w:r w:rsidR="009417DE">
        <w:rPr>
          <w:rStyle w:val="ab"/>
          <w:rFonts w:ascii="Times New Roman" w:hAnsi="Times New Roman"/>
          <w:b w:val="0"/>
        </w:rPr>
        <w:commentReference w:id="232"/>
      </w:r>
      <w:r w:rsidR="00D50D14">
        <w:rPr>
          <w:rStyle w:val="ab"/>
          <w:rFonts w:ascii="Times New Roman" w:hAnsi="Times New Roman"/>
          <w:b w:val="0"/>
        </w:rPr>
        <w:commentReference w:id="233"/>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Samsung(Vinay)" w:date="2024-03-06T14:38:00Z" w:initials="s">
    <w:p w14:paraId="4560B188" w14:textId="3B55BD89" w:rsidR="00384281" w:rsidRDefault="00384281">
      <w:pPr>
        <w:pStyle w:val="ac"/>
      </w:pPr>
      <w:r>
        <w:rPr>
          <w:rStyle w:val="ab"/>
        </w:rPr>
        <w:annotationRef/>
      </w:r>
      <w:r>
        <w:t>Typo</w:t>
      </w:r>
    </w:p>
  </w:comment>
  <w:comment w:id="19" w:author="Linhai He" w:date="2024-03-06T15:12:00Z" w:initials="Linhai">
    <w:p w14:paraId="445A959D" w14:textId="77777777" w:rsidR="00384281" w:rsidRDefault="00384281" w:rsidP="00F81679">
      <w:pPr>
        <w:pStyle w:val="ac"/>
      </w:pPr>
      <w:r>
        <w:rPr>
          <w:rStyle w:val="ab"/>
        </w:rPr>
        <w:annotationRef/>
      </w:r>
      <w:r>
        <w:t>agree</w:t>
      </w:r>
    </w:p>
  </w:comment>
  <w:comment w:id="32" w:author="Samsung(Vinay)" w:date="2024-03-06T10:45:00Z" w:initials="s">
    <w:p w14:paraId="5BEA6DCC" w14:textId="2312620F" w:rsidR="00384281" w:rsidRDefault="00384281">
      <w:pPr>
        <w:pStyle w:val="ac"/>
        <w:rPr>
          <w:u w:val="single"/>
        </w:rPr>
      </w:pPr>
      <w:r>
        <w:rPr>
          <w:rStyle w:val="ab"/>
        </w:rPr>
        <w:annotationRef/>
      </w:r>
      <w:r w:rsidRPr="001E54B4">
        <w:t xml:space="preserve">This is quite a generic condition </w:t>
      </w:r>
      <w:proofErr w:type="gramStart"/>
      <w:r w:rsidRPr="001E54B4">
        <w:t>and also</w:t>
      </w:r>
      <w:proofErr w:type="gramEnd"/>
      <w:r w:rsidRPr="001E54B4">
        <w:t xml:space="preserve">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84281" w:rsidRDefault="00384281">
      <w:pPr>
        <w:pStyle w:val="ac"/>
        <w:rPr>
          <w:u w:val="single"/>
        </w:rPr>
      </w:pPr>
    </w:p>
    <w:p w14:paraId="62C86571" w14:textId="77777777" w:rsidR="00384281" w:rsidRDefault="00384281" w:rsidP="003444C1">
      <w:pPr>
        <w:pStyle w:val="ac"/>
      </w:pPr>
      <w:r>
        <w:t>Our suggestion is to align the conditions to the RA procedure stopping for legacy BSR. For example:</w:t>
      </w:r>
    </w:p>
    <w:p w14:paraId="3CE879AA" w14:textId="77777777" w:rsidR="00384281" w:rsidRDefault="00384281" w:rsidP="003444C1">
      <w:pPr>
        <w:pStyle w:val="ac"/>
      </w:pPr>
    </w:p>
    <w:p w14:paraId="3D9051E3" w14:textId="77777777" w:rsidR="00384281" w:rsidRPr="009C6D6E" w:rsidRDefault="0038428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84281" w:rsidRPr="009C6D6E" w:rsidRDefault="00384281" w:rsidP="003444C1">
      <w:pPr>
        <w:pStyle w:val="ac"/>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84281" w:rsidRDefault="00384281" w:rsidP="003444C1">
      <w:pPr>
        <w:pStyle w:val="ac"/>
        <w:numPr>
          <w:ilvl w:val="0"/>
          <w:numId w:val="25"/>
        </w:numPr>
      </w:pPr>
      <w:r w:rsidRPr="009C6D6E">
        <w:rPr>
          <w:color w:val="0070C0"/>
        </w:rPr>
        <w:t>the UL grant(s) can accommodate all pending data for transmission associated to the DSR.</w:t>
      </w:r>
    </w:p>
    <w:p w14:paraId="3DB84F56" w14:textId="77777777" w:rsidR="00384281" w:rsidRDefault="00384281">
      <w:pPr>
        <w:pStyle w:val="ac"/>
      </w:pPr>
    </w:p>
  </w:comment>
  <w:comment w:id="33" w:author="LGE-Hanseul Hong" w:date="2024-03-06T19:16:00Z" w:initials="LGE">
    <w:p w14:paraId="5D05D445" w14:textId="6AEF8A9E" w:rsidR="00384281" w:rsidRDefault="00384281">
      <w:pPr>
        <w:pStyle w:val="ac"/>
      </w:pPr>
      <w:r>
        <w:rPr>
          <w:rStyle w:val="ab"/>
        </w:rPr>
        <w:annotationRef/>
      </w:r>
      <w:r>
        <w:rPr>
          <w:rFonts w:eastAsia="Malgun Gothic" w:hint="eastAsia"/>
          <w:lang w:eastAsia="ko-KR"/>
        </w:rPr>
        <w:t xml:space="preserve">Similar view with Samsung. This condition shall not include the case when the DSR is cancelled due to DSR MAC CE transmission using the UL grant received by RAR or </w:t>
      </w:r>
      <w:proofErr w:type="spellStart"/>
      <w:r>
        <w:rPr>
          <w:rFonts w:eastAsia="Malgun Gothic" w:hint="eastAsia"/>
          <w:lang w:eastAsia="ko-KR"/>
        </w:rPr>
        <w:t>MsgA</w:t>
      </w:r>
      <w:proofErr w:type="spellEnd"/>
      <w:r>
        <w:rPr>
          <w:rFonts w:eastAsia="Malgun Gothic" w:hint="eastAsia"/>
          <w:lang w:eastAsia="ko-KR"/>
        </w:rPr>
        <w:t xml:space="preserve"> PUSCH</w:t>
      </w:r>
      <w:r>
        <w:rPr>
          <w:rFonts w:eastAsia="Malgun Gothic"/>
          <w:lang w:eastAsia="ko-KR"/>
        </w:rPr>
        <w:t>.</w:t>
      </w:r>
    </w:p>
  </w:comment>
  <w:comment w:id="34" w:author="Linhai He" w:date="2024-03-06T15:36:00Z" w:initials="Linhai">
    <w:p w14:paraId="1B3FA26E" w14:textId="77777777" w:rsidR="00384281" w:rsidRDefault="00384281" w:rsidP="0063191C">
      <w:pPr>
        <w:pStyle w:val="ac"/>
      </w:pPr>
      <w:r>
        <w:rPr>
          <w:rStyle w:val="ab"/>
        </w:rPr>
        <w:annotationRef/>
      </w:r>
      <w:r>
        <w:t>agree</w:t>
      </w:r>
    </w:p>
  </w:comment>
  <w:comment w:id="35" w:author="Xiaomi" w:date="2024-03-07T15:44:00Z" w:initials="L">
    <w:p w14:paraId="1EDD18A2" w14:textId="77777777" w:rsidR="00384281" w:rsidRDefault="00384281">
      <w:pPr>
        <w:pStyle w:val="ac"/>
        <w:rPr>
          <w:lang w:eastAsia="zh-CN"/>
        </w:rPr>
      </w:pPr>
      <w:r>
        <w:rPr>
          <w:rStyle w:val="ab"/>
        </w:rPr>
        <w:annotationRef/>
      </w:r>
      <w:r>
        <w:rPr>
          <w:rFonts w:hint="eastAsia"/>
          <w:lang w:eastAsia="zh-CN"/>
        </w:rPr>
        <w:t>Agree</w:t>
      </w:r>
      <w:r>
        <w:rPr>
          <w:lang w:eastAsia="zh-CN"/>
        </w:rPr>
        <w:t xml:space="preserve"> to be aligned with legacy BSR.</w:t>
      </w:r>
    </w:p>
    <w:p w14:paraId="3F0BD078" w14:textId="2B1EEB74" w:rsidR="00384281" w:rsidRDefault="00384281">
      <w:pPr>
        <w:pStyle w:val="ac"/>
        <w:rPr>
          <w:lang w:eastAsia="ko-KR"/>
        </w:rPr>
      </w:pPr>
      <w:r>
        <w:t>And there is one more case that when D</w:t>
      </w:r>
      <w:r w:rsidRPr="003541C3">
        <w:t>elay-critical UL data</w:t>
      </w:r>
      <w:r w:rsidRPr="003541C3">
        <w:rPr>
          <w:lang w:eastAsia="ko-KR"/>
        </w:rPr>
        <w:t xml:space="preserve"> associated with the DSR have been discarded</w:t>
      </w:r>
      <w:r>
        <w:rPr>
          <w:lang w:eastAsia="ko-KR"/>
        </w:rPr>
        <w:t>. Suggested to add”</w:t>
      </w:r>
      <w:r w:rsidRPr="00384281">
        <w:rPr>
          <w:noProof/>
          <w:lang w:eastAsia="ja-JP"/>
        </w:rPr>
        <w:t xml:space="preserve"> </w:t>
      </w:r>
      <w:r>
        <w:rPr>
          <w:noProof/>
          <w:lang w:eastAsia="ja-JP"/>
        </w:rPr>
        <w:t xml:space="preserve">all </w:t>
      </w:r>
      <w:r>
        <w:rPr>
          <w:noProof/>
          <w:lang w:eastAsia="ja-JP"/>
        </w:rPr>
        <w:t>SDUs associated with the DSR</w:t>
      </w:r>
      <w:r>
        <w:rPr>
          <w:noProof/>
          <w:lang w:eastAsia="ja-JP"/>
        </w:rPr>
        <w:t xml:space="preserve"> </w:t>
      </w:r>
      <w:r w:rsidRPr="003541C3">
        <w:rPr>
          <w:lang w:eastAsia="ko-KR"/>
        </w:rPr>
        <w:t>have been discarded</w:t>
      </w:r>
      <w:r>
        <w:rPr>
          <w:lang w:eastAsia="ko-KR"/>
        </w:rPr>
        <w:t>.”</w:t>
      </w:r>
    </w:p>
    <w:p w14:paraId="3D1762EA" w14:textId="77777777" w:rsidR="00384281" w:rsidRPr="00384281" w:rsidRDefault="00384281">
      <w:pPr>
        <w:pStyle w:val="ac"/>
        <w:rPr>
          <w:rFonts w:eastAsia="Malgun Gothic" w:hint="eastAsia"/>
          <w:lang w:eastAsia="ko-KR"/>
        </w:rPr>
      </w:pPr>
    </w:p>
    <w:p w14:paraId="4CE64440" w14:textId="2A61A28A" w:rsidR="00384281" w:rsidRPr="00384281" w:rsidRDefault="00384281">
      <w:pPr>
        <w:pStyle w:val="ac"/>
        <w:rPr>
          <w:rFonts w:hint="eastAsia"/>
          <w:lang w:eastAsia="zh-CN"/>
        </w:rPr>
      </w:pPr>
    </w:p>
  </w:comment>
  <w:comment w:id="45" w:author="Chunli" w:date="2024-03-06T18:00:00Z" w:initials="Chunli">
    <w:p w14:paraId="067ED547" w14:textId="72965724" w:rsidR="00384281" w:rsidRDefault="00384281" w:rsidP="00BE5630">
      <w:pPr>
        <w:pStyle w:val="ac"/>
      </w:pPr>
      <w:r>
        <w:rPr>
          <w:rStyle w:val="ab"/>
        </w:rPr>
        <w:annotationRef/>
      </w:r>
      <w:r>
        <w:t>Should be “the one” since this is for the case of only one LCG with data.</w:t>
      </w:r>
    </w:p>
  </w:comment>
  <w:comment w:id="46" w:author="Richard Tano" w:date="2024-03-06T13:27:00Z" w:initials="RT">
    <w:p w14:paraId="31C1A8FC" w14:textId="77777777" w:rsidR="00384281" w:rsidRDefault="00384281" w:rsidP="00384281">
      <w:pPr>
        <w:pStyle w:val="ac"/>
      </w:pPr>
      <w:r>
        <w:rPr>
          <w:rStyle w:val="ab"/>
        </w:rPr>
        <w:annotationRef/>
      </w:r>
      <w:r>
        <w:t>Adding "the" should be fine if companies think it is necessary. It was on the table when the companies were drafting the TP. It should in any case already be obvious that it is the case when one LCG (and only one) has data and not zero.</w:t>
      </w:r>
    </w:p>
  </w:comment>
  <w:comment w:id="47" w:author="Linhai He" w:date="2024-03-06T15:14:00Z" w:initials="Linhai">
    <w:p w14:paraId="2B9CC7AB" w14:textId="77777777" w:rsidR="00384281" w:rsidRDefault="00384281" w:rsidP="00F316F7">
      <w:pPr>
        <w:pStyle w:val="ac"/>
      </w:pPr>
      <w:r>
        <w:rPr>
          <w:rStyle w:val="ab"/>
        </w:rPr>
        <w:annotationRef/>
      </w:r>
      <w:r>
        <w:t>Agree with Ericsson</w:t>
      </w:r>
    </w:p>
  </w:comment>
  <w:comment w:id="48" w:author="Huawei-YinghaoGuo" w:date="2024-03-07T11:42:00Z" w:initials="YG">
    <w:p w14:paraId="62DB4C2E" w14:textId="5C72D712" w:rsidR="00384281" w:rsidRDefault="00384281">
      <w:pPr>
        <w:pStyle w:val="ac"/>
      </w:pPr>
      <w:r>
        <w:rPr>
          <w:rStyle w:val="ab"/>
        </w:rPr>
        <w:annotationRef/>
      </w:r>
      <w:r>
        <w:rPr>
          <w:lang w:eastAsia="zh-CN"/>
        </w:rPr>
        <w:t>T</w:t>
      </w:r>
      <w:r>
        <w:rPr>
          <w:rFonts w:hint="eastAsia"/>
          <w:lang w:eastAsia="zh-CN"/>
        </w:rPr>
        <w:t>he</w:t>
      </w:r>
      <w:r>
        <w:t xml:space="preserve"> opposite of “more than one” is “one”. Should be fine</w:t>
      </w:r>
    </w:p>
  </w:comment>
  <w:comment w:id="49" w:author="Xiaomi" w:date="2024-03-07T15:51:00Z" w:initials="L">
    <w:p w14:paraId="5C3B7D02" w14:textId="0786CBC0" w:rsidR="00384281" w:rsidRDefault="00384281">
      <w:pPr>
        <w:pStyle w:val="ac"/>
        <w:rPr>
          <w:rFonts w:hint="eastAsia"/>
          <w:lang w:eastAsia="zh-CN"/>
        </w:rPr>
      </w:pPr>
      <w:r>
        <w:rPr>
          <w:rStyle w:val="ab"/>
        </w:rPr>
        <w:annotationRef/>
      </w:r>
      <w:r>
        <w:rPr>
          <w:lang w:eastAsia="zh-CN"/>
        </w:rPr>
        <w:t>It is for the only one case. Ok for the original wording.</w:t>
      </w:r>
    </w:p>
  </w:comment>
  <w:comment w:id="65" w:author="vivo-Chenli" w:date="2024-03-06T09:04:00Z" w:initials="v">
    <w:p w14:paraId="5144C189" w14:textId="41B1012D" w:rsidR="00384281" w:rsidRDefault="00384281">
      <w:pPr>
        <w:pStyle w:val="ac"/>
        <w:rPr>
          <w:lang w:eastAsia="zh-CN"/>
        </w:rPr>
      </w:pPr>
      <w:r>
        <w:rPr>
          <w:rStyle w:val="ab"/>
        </w:rPr>
        <w:annotationRef/>
      </w:r>
      <w:r>
        <w:rPr>
          <w:lang w:eastAsia="zh-CN"/>
        </w:rPr>
        <w:t>Considering the agreement in RAN2#124:</w:t>
      </w:r>
    </w:p>
    <w:p w14:paraId="3D559BEE" w14:textId="184BC152" w:rsidR="00384281" w:rsidRPr="00156249" w:rsidRDefault="00384281">
      <w:pPr>
        <w:pStyle w:val="ac"/>
        <w:rPr>
          <w:i/>
          <w:iCs/>
          <w:lang w:eastAsia="zh-CN"/>
        </w:rPr>
      </w:pPr>
      <w:r w:rsidRPr="00156249">
        <w:rPr>
          <w:rFonts w:eastAsiaTheme="minorEastAsia"/>
          <w:i/>
          <w:iCs/>
          <w:highlight w:val="yellow"/>
        </w:rPr>
        <w:t xml:space="preserve">The shortest non-zero remaining time is reported for </w:t>
      </w:r>
      <w:proofErr w:type="gramStart"/>
      <w:r w:rsidRPr="00156249">
        <w:rPr>
          <w:rFonts w:eastAsiaTheme="minorEastAsia"/>
          <w:i/>
          <w:iCs/>
          <w:highlight w:val="yellow"/>
        </w:rPr>
        <w:t>a</w:t>
      </w:r>
      <w:proofErr w:type="gramEnd"/>
      <w:r w:rsidRPr="00156249">
        <w:rPr>
          <w:rFonts w:eastAsiaTheme="minorEastAsia"/>
          <w:i/>
          <w:iCs/>
          <w:highlight w:val="yellow"/>
        </w:rPr>
        <w:t xml:space="preserve"> LCG.  </w:t>
      </w:r>
    </w:p>
    <w:p w14:paraId="7B0639A2" w14:textId="4E4590E1" w:rsidR="00384281" w:rsidRDefault="00384281">
      <w:pPr>
        <w:pStyle w:val="ac"/>
        <w:rPr>
          <w:lang w:eastAsia="zh-CN"/>
        </w:rPr>
      </w:pPr>
      <w:r>
        <w:rPr>
          <w:lang w:eastAsia="zh-CN"/>
        </w:rPr>
        <w:t>One more change is also needed, i.e. the reported DSR should be updated as below in 6.1.3.27:</w:t>
      </w:r>
    </w:p>
    <w:p w14:paraId="38DDFE74" w14:textId="5041BAE5" w:rsidR="00384281" w:rsidRPr="003541C3" w:rsidRDefault="0038428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w:t>
      </w:r>
      <w:proofErr w:type="spellStart"/>
      <w:r w:rsidRPr="003541C3">
        <w:rPr>
          <w:lang w:eastAsia="ko-KR"/>
        </w:rPr>
        <w:t>msec</w:t>
      </w:r>
      <w:proofErr w:type="spellEnd"/>
      <w:r w:rsidRPr="003541C3">
        <w:rPr>
          <w:lang w:eastAsia="ko-KR"/>
        </w:rPr>
        <w:t>;</w:t>
      </w:r>
    </w:p>
    <w:p w14:paraId="481BF843" w14:textId="55C17DDC" w:rsidR="00384281" w:rsidRDefault="00384281">
      <w:pPr>
        <w:pStyle w:val="ac"/>
      </w:pPr>
    </w:p>
  </w:comment>
  <w:comment w:id="66" w:author="Samsung(Vinay)" w:date="2024-03-06T15:04:00Z" w:initials="s">
    <w:p w14:paraId="6519ACC7" w14:textId="46369EB5" w:rsidR="00384281" w:rsidRDefault="00384281">
      <w:pPr>
        <w:pStyle w:val="ac"/>
      </w:pPr>
      <w:r>
        <w:rPr>
          <w:rStyle w:val="ab"/>
        </w:rPr>
        <w:annotationRef/>
      </w:r>
      <w:r>
        <w:t xml:space="preserve">As we understand, for a “buffered PDCP SDU”, the PDCP </w:t>
      </w:r>
      <w:proofErr w:type="spellStart"/>
      <w:r w:rsidRPr="004100D5">
        <w:rPr>
          <w:i/>
        </w:rPr>
        <w:t>discardTimer</w:t>
      </w:r>
      <w:proofErr w:type="spellEnd"/>
      <w:r>
        <w:rPr>
          <w:i/>
        </w:rPr>
        <w:t xml:space="preserve"> </w:t>
      </w:r>
      <w:r w:rsidRPr="004100D5">
        <w:t>always has a non-zero value</w:t>
      </w:r>
      <w:r>
        <w:t xml:space="preserve"> i.e. running; otherwise, PDCP SDU would have been discarded upon </w:t>
      </w:r>
      <w:proofErr w:type="spellStart"/>
      <w:r w:rsidRPr="004100D5">
        <w:rPr>
          <w:i/>
        </w:rPr>
        <w:t>discardTimer</w:t>
      </w:r>
      <w:proofErr w:type="spellEnd"/>
      <w:r>
        <w:t xml:space="preserve"> expiry i.e. no longer buffered. Therefore, existing text is sufficiently clear.</w:t>
      </w:r>
    </w:p>
  </w:comment>
  <w:comment w:id="67" w:author="LGE-Hanseul Hong" w:date="2024-03-06T19:19:00Z" w:initials="LGE">
    <w:p w14:paraId="4772C87F" w14:textId="47A2EF12" w:rsidR="00384281" w:rsidRDefault="00384281">
      <w:pPr>
        <w:pStyle w:val="ac"/>
        <w:rPr>
          <w:rFonts w:eastAsia="Malgun Gothic"/>
          <w:lang w:eastAsia="ko-KR"/>
        </w:rPr>
      </w:pPr>
      <w:r>
        <w:rPr>
          <w:rStyle w:val="ab"/>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384281" w:rsidRDefault="00384281" w:rsidP="007F4939">
      <w:pPr>
        <w:pStyle w:val="Doc-text2"/>
        <w:rPr>
          <w:noProof/>
        </w:rPr>
      </w:pPr>
      <w:r>
        <w:rPr>
          <w:noProof/>
        </w:rPr>
        <w:t>=&gt;</w:t>
      </w:r>
      <w:r>
        <w:rPr>
          <w:noProof/>
        </w:rPr>
        <w:tab/>
        <w:t>Rapporteur will just update running CR with the word “running”</w:t>
      </w:r>
    </w:p>
    <w:p w14:paraId="50BA67FF" w14:textId="77777777" w:rsidR="00384281" w:rsidRPr="007F4939" w:rsidRDefault="00384281">
      <w:pPr>
        <w:pStyle w:val="ac"/>
        <w:rPr>
          <w:rFonts w:eastAsia="Malgun Gothic"/>
          <w:lang w:eastAsia="ko-KR"/>
        </w:rPr>
      </w:pPr>
    </w:p>
  </w:comment>
  <w:comment w:id="68" w:author="Linhai He" w:date="2024-03-06T15:15:00Z" w:initials="Linhai">
    <w:p w14:paraId="59C7D0C5" w14:textId="77777777" w:rsidR="00384281" w:rsidRDefault="00384281" w:rsidP="00A76E61">
      <w:pPr>
        <w:pStyle w:val="ac"/>
      </w:pPr>
      <w:r>
        <w:rPr>
          <w:rStyle w:val="ab"/>
        </w:rPr>
        <w:annotationRef/>
      </w:r>
      <w:r>
        <w:t>Added “running” in 6.1.3.27</w:t>
      </w:r>
    </w:p>
  </w:comment>
  <w:comment w:id="70" w:author="Samsung(Vinay)" w:date="2024-03-06T10:48:00Z" w:initials="s">
    <w:p w14:paraId="5DDD745D" w14:textId="1D77F0FA" w:rsidR="00384281" w:rsidRDefault="00384281">
      <w:pPr>
        <w:pStyle w:val="ac"/>
      </w:pPr>
      <w:r>
        <w:rPr>
          <w:rStyle w:val="ab"/>
        </w:rPr>
        <w:annotationRef/>
      </w:r>
      <w:r>
        <w:t xml:space="preserve">Remaining Time must only consider the smallest remaining value of PDCP </w:t>
      </w:r>
      <w:proofErr w:type="spellStart"/>
      <w:r>
        <w:t>discardTimers</w:t>
      </w:r>
      <w:proofErr w:type="spellEnd"/>
      <w:r>
        <w:t xml:space="preserve"> among SDUs buffered for an LCG </w:t>
      </w:r>
      <w:r w:rsidRPr="00927EC3">
        <w:rPr>
          <w:u w:val="single"/>
        </w:rPr>
        <w:t>that has not been transmitted in any MAC PDU</w:t>
      </w:r>
      <w:r>
        <w:t>. A</w:t>
      </w:r>
      <w:r w:rsidRPr="00986DEA">
        <w:rPr>
          <w:rFonts w:eastAsia="Malgun Gothic"/>
          <w:bdr w:val="none" w:sz="0" w:space="0" w:color="auto" w:frame="1"/>
          <w:lang w:val="en-US"/>
        </w:rPr>
        <w:t xml:space="preserve">s </w:t>
      </w:r>
      <w:proofErr w:type="spellStart"/>
      <w:r w:rsidRPr="00986DEA">
        <w:rPr>
          <w:rFonts w:eastAsia="Malgun Gothic"/>
          <w:bdr w:val="none" w:sz="0" w:space="0" w:color="auto" w:frame="1"/>
          <w:lang w:val="en-US"/>
        </w:rPr>
        <w:t>discardTimer</w:t>
      </w:r>
      <w:proofErr w:type="spellEnd"/>
      <w:r w:rsidRPr="00986DEA">
        <w:rPr>
          <w:rFonts w:eastAsia="Malgun Gothic"/>
          <w:bdr w:val="none" w:sz="0" w:space="0" w:color="auto" w:frame="1"/>
          <w:lang w:val="en-US"/>
        </w:rPr>
        <w:t xml:space="preserve">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 xml:space="preserve">n transmitted in any MAC PDU and the MAC PDU is </w:t>
      </w:r>
      <w:proofErr w:type="spellStart"/>
      <w:r w:rsidRPr="00986DEA">
        <w:rPr>
          <w:rFonts w:eastAsia="Malgun Gothic"/>
          <w:bdr w:val="none" w:sz="0" w:space="0" w:color="auto" w:frame="1"/>
          <w:lang w:val="en-US"/>
        </w:rPr>
        <w:t>ACKed</w:t>
      </w:r>
      <w:proofErr w:type="spellEnd"/>
      <w:r w:rsidRPr="00986DEA">
        <w:rPr>
          <w:rFonts w:eastAsia="Malgun Gothic"/>
          <w:bdr w:val="none" w:sz="0" w:space="0" w:color="auto" w:frame="1"/>
          <w:lang w:val="en-US"/>
        </w:rPr>
        <w:t xml:space="preserve">. The buffered PDCP SDU can be discarded only when the </w:t>
      </w:r>
      <w:proofErr w:type="spellStart"/>
      <w:r w:rsidRPr="00986DEA">
        <w:rPr>
          <w:rFonts w:eastAsia="Malgun Gothic"/>
          <w:bdr w:val="none" w:sz="0" w:space="0" w:color="auto" w:frame="1"/>
          <w:lang w:val="en-US"/>
        </w:rPr>
        <w:t>discardTimer</w:t>
      </w:r>
      <w:proofErr w:type="spellEnd"/>
      <w:r w:rsidRPr="00986DEA">
        <w:rPr>
          <w:rFonts w:eastAsia="Malgun Gothic"/>
          <w:bdr w:val="none" w:sz="0" w:space="0" w:color="auto" w:frame="1"/>
          <w:lang w:val="en-US"/>
        </w:rPr>
        <w:t xml:space="preserve"> expires or </w:t>
      </w:r>
      <w:proofErr w:type="spellStart"/>
      <w:r w:rsidRPr="00986DEA">
        <w:rPr>
          <w:rFonts w:eastAsia="Malgun Gothic"/>
          <w:bdr w:val="none" w:sz="0" w:space="0" w:color="auto" w:frame="1"/>
          <w:lang w:val="en-US"/>
        </w:rPr>
        <w:t>ACKed</w:t>
      </w:r>
      <w:proofErr w:type="spellEnd"/>
      <w:r w:rsidRPr="00986DEA">
        <w:rPr>
          <w:rFonts w:eastAsia="Malgun Gothic"/>
          <w:bdr w:val="none" w:sz="0" w:space="0" w:color="auto" w:frame="1"/>
          <w:lang w:val="en-US"/>
        </w:rPr>
        <w:t xml:space="preserve">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[Refer R2-2400291]</w:t>
      </w:r>
    </w:p>
  </w:comment>
  <w:comment w:id="71" w:author="Linhai He" w:date="2024-03-06T15:40:00Z" w:initials="Linhai">
    <w:p w14:paraId="6FE38966" w14:textId="77777777" w:rsidR="00384281" w:rsidRDefault="00384281" w:rsidP="0051125B">
      <w:pPr>
        <w:pStyle w:val="ac"/>
      </w:pPr>
      <w:r>
        <w:rPr>
          <w:rStyle w:val="ab"/>
        </w:rPr>
        <w:annotationRef/>
      </w:r>
      <w:r>
        <w:t>agree</w:t>
      </w:r>
    </w:p>
  </w:comment>
  <w:comment w:id="72" w:author="Xiaomi" w:date="2024-03-07T15:54:00Z" w:initials="L">
    <w:p w14:paraId="508A8AB3" w14:textId="102BC189" w:rsidR="001600A4" w:rsidRDefault="001600A4">
      <w:pPr>
        <w:pStyle w:val="ac"/>
        <w:rPr>
          <w:rFonts w:hint="eastAsia"/>
          <w:lang w:eastAsia="zh-CN"/>
        </w:rPr>
      </w:pPr>
      <w:r>
        <w:rPr>
          <w:rStyle w:val="ab"/>
        </w:rPr>
        <w:annotationRef/>
      </w:r>
      <w:r>
        <w:rPr>
          <w:lang w:eastAsia="zh-CN"/>
        </w:rPr>
        <w:t xml:space="preserve">In my understanding, when considering the triggering of DSR, we think we only refer to data </w:t>
      </w:r>
      <w:r w:rsidRPr="00E82E37">
        <w:rPr>
          <w:lang w:eastAsia="ja-JP"/>
        </w:rPr>
        <w:t xml:space="preserve">buffered for the LCG that has not been transmitted </w:t>
      </w:r>
      <w:r>
        <w:rPr>
          <w:rStyle w:val="ab"/>
        </w:rPr>
        <w:annotationRef/>
      </w:r>
      <w:r>
        <w:rPr>
          <w:rStyle w:val="ab"/>
        </w:rPr>
        <w:annotationRef/>
      </w:r>
      <w:r w:rsidRPr="00E82E37">
        <w:rPr>
          <w:lang w:eastAsia="ja-JP"/>
        </w:rPr>
        <w:t>in any MAC PDU</w:t>
      </w:r>
      <w:r>
        <w:rPr>
          <w:lang w:eastAsia="ja-JP"/>
        </w:rPr>
        <w:t xml:space="preserve">. However, when reporting DSR, all the delay critical data including data for retransmissions are also included. </w:t>
      </w:r>
      <w:proofErr w:type="gramStart"/>
      <w:r>
        <w:rPr>
          <w:lang w:eastAsia="ja-JP"/>
        </w:rPr>
        <w:t>So</w:t>
      </w:r>
      <w:proofErr w:type="gramEnd"/>
      <w:r>
        <w:rPr>
          <w:lang w:eastAsia="ja-JP"/>
        </w:rPr>
        <w:t xml:space="preserve"> we do not think we need to add this restrictions as long as</w:t>
      </w:r>
      <w:r w:rsidRPr="001600A4">
        <w:rPr>
          <w:lang w:eastAsia="ja-JP"/>
        </w:rPr>
        <w:t xml:space="preserve"> </w:t>
      </w:r>
      <w:r>
        <w:rPr>
          <w:lang w:eastAsia="ja-JP"/>
        </w:rPr>
        <w:t>retransmission data’s discarding timers are still running.</w:t>
      </w:r>
    </w:p>
  </w:comment>
  <w:comment w:id="76" w:author="Samsung(Vinay)" w:date="2024-03-06T14:38:00Z" w:initials="s">
    <w:p w14:paraId="2FE490F3" w14:textId="04C3725E" w:rsidR="00384281" w:rsidRDefault="00384281">
      <w:pPr>
        <w:pStyle w:val="ac"/>
      </w:pPr>
      <w:r>
        <w:rPr>
          <w:rStyle w:val="ab"/>
        </w:rPr>
        <w:annotationRef/>
      </w:r>
      <w:r>
        <w:t>This should be replaced by “SDUs” for accurate and consistent description in MAC spec.</w:t>
      </w:r>
    </w:p>
  </w:comment>
  <w:comment w:id="77" w:author="Linhai He" w:date="2024-03-06T15:41:00Z" w:initials="Linhai">
    <w:p w14:paraId="4C109FBF" w14:textId="77777777" w:rsidR="00384281" w:rsidRDefault="00384281" w:rsidP="00456026">
      <w:pPr>
        <w:pStyle w:val="ac"/>
      </w:pPr>
      <w:r>
        <w:rPr>
          <w:rStyle w:val="ab"/>
        </w:rPr>
        <w:annotationRef/>
      </w:r>
      <w:r>
        <w:t>agree</w:t>
      </w:r>
    </w:p>
  </w:comment>
  <w:comment w:id="80" w:author="Fujitsu" w:date="2024-03-06T18:30:00Z" w:initials="FJ">
    <w:p w14:paraId="43E1AC93" w14:textId="53CE1A74" w:rsidR="00384281" w:rsidRDefault="00384281">
      <w:pPr>
        <w:pStyle w:val="ac"/>
      </w:pPr>
      <w:r>
        <w:rPr>
          <w:rStyle w:val="ab"/>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xml:space="preserve">, since the unsuccessfully transmitted data with </w:t>
      </w:r>
      <w:proofErr w:type="spellStart"/>
      <w:r>
        <w:rPr>
          <w:lang w:eastAsia="zh-CN"/>
        </w:rPr>
        <w:t>discardTimer</w:t>
      </w:r>
      <w:proofErr w:type="spellEnd"/>
      <w:r>
        <w:rPr>
          <w:lang w:eastAsia="zh-CN"/>
        </w:rPr>
        <w:t xml:space="preserve"> below the threshold still need uplink grant to meet its latency requirement.</w:t>
      </w:r>
    </w:p>
  </w:comment>
  <w:comment w:id="81" w:author="Linhai He" w:date="2024-03-06T15:43:00Z" w:initials="Linhai">
    <w:p w14:paraId="5C6BF4F3" w14:textId="77777777" w:rsidR="00384281" w:rsidRDefault="00384281" w:rsidP="006E3977">
      <w:pPr>
        <w:pStyle w:val="ac"/>
      </w:pPr>
      <w:r>
        <w:rPr>
          <w:rStyle w:val="ab"/>
        </w:rPr>
        <w:annotationRef/>
      </w:r>
      <w:r>
        <w:t xml:space="preserve">I’d disagree. The cancelation of DSR MAC CE is upon transmission, not successful transmission, of MAC PDU. </w:t>
      </w:r>
      <w:proofErr w:type="gramStart"/>
      <w:r>
        <w:t>So</w:t>
      </w:r>
      <w:proofErr w:type="gramEnd"/>
      <w:r>
        <w:t xml:space="preserve"> the current text is correct.</w:t>
      </w:r>
    </w:p>
  </w:comment>
  <w:comment w:id="85" w:author="Samsung(Vinay)" w:date="2024-03-06T10:49:00Z" w:initials="s">
    <w:p w14:paraId="1F4C4EA7" w14:textId="35DC4DDA" w:rsidR="00384281" w:rsidRDefault="00384281" w:rsidP="003444C1">
      <w:pPr>
        <w:pStyle w:val="ac"/>
      </w:pPr>
      <w:r>
        <w:rPr>
          <w:rStyle w:val="ab"/>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84281" w:rsidRDefault="00384281" w:rsidP="003444C1">
      <w:pPr>
        <w:pStyle w:val="ac"/>
      </w:pPr>
    </w:p>
    <w:p w14:paraId="6C37B4D9" w14:textId="1395540B" w:rsidR="00384281" w:rsidRDefault="00384281" w:rsidP="003444C1">
      <w:pPr>
        <w:pStyle w:val="ac"/>
      </w:pPr>
      <w:r>
        <w:t>We think putting it as “</w:t>
      </w:r>
      <w:r w:rsidRPr="00927EC3">
        <w:rPr>
          <w:u w:val="single"/>
        </w:rPr>
        <w:t>can completely accommodate</w:t>
      </w:r>
      <w:r>
        <w:t>” can be better and efficient way to specify at the decision making step “1</w:t>
      </w:r>
      <w:proofErr w:type="gramStart"/>
      <w:r>
        <w:t>&gt;”  itself</w:t>
      </w:r>
      <w:proofErr w:type="gramEnd"/>
      <w:r>
        <w:t xml:space="preserve"> (and not at execution step). If the condition is not met, UE would trigger SR in step “2&gt;”. If it is preferred to keep detailed description as in section 6.1.3.72, it is still better to refer to this section in step “1&gt;”.</w:t>
      </w:r>
    </w:p>
  </w:comment>
  <w:comment w:id="86" w:author="LGE-Hanseul Hong" w:date="2024-03-06T19:21:00Z" w:initials="LGE">
    <w:p w14:paraId="288FE7D1" w14:textId="72CF8C0B" w:rsidR="00384281" w:rsidRDefault="00384281">
      <w:pPr>
        <w:pStyle w:val="ac"/>
      </w:pPr>
      <w:r>
        <w:rPr>
          <w:rStyle w:val="ab"/>
        </w:rPr>
        <w:annotationRef/>
      </w:r>
      <w:r>
        <w:rPr>
          <w:rFonts w:eastAsia="Malgun Gothic" w:hint="eastAsia"/>
          <w:lang w:eastAsia="ko-KR"/>
        </w:rPr>
        <w:t>This change seems not needed, since it is the similar condition for BSR case.</w:t>
      </w:r>
    </w:p>
  </w:comment>
  <w:comment w:id="87" w:author="Linhai He" w:date="2024-03-06T15:46:00Z" w:initials="Linhai">
    <w:p w14:paraId="190B82CE" w14:textId="77777777" w:rsidR="00384281" w:rsidRDefault="00384281" w:rsidP="00EC03BF">
      <w:pPr>
        <w:pStyle w:val="ac"/>
      </w:pPr>
      <w:r>
        <w:rPr>
          <w:rStyle w:val="ab"/>
        </w:rPr>
        <w:annotationRef/>
      </w:r>
      <w:r>
        <w:t xml:space="preserve">I have similar view as LG.  </w:t>
      </w:r>
    </w:p>
  </w:comment>
  <w:comment w:id="90" w:author="OPPO-Zhe Fu" w:date="2024-03-05T17:28:00Z" w:initials="ZF">
    <w:p w14:paraId="3A071EEF" w14:textId="2C31B47D" w:rsidR="00384281" w:rsidRDefault="00384281">
      <w:pPr>
        <w:pStyle w:val="ac"/>
      </w:pPr>
      <w:r>
        <w:rPr>
          <w:rStyle w:val="ab"/>
        </w:rPr>
        <w:annotationRef/>
      </w:r>
      <w:proofErr w:type="gramStart"/>
      <w:r w:rsidRPr="00165FDB">
        <w:rPr>
          <w:rFonts w:ascii="Arial" w:hAnsi="Arial"/>
          <w:lang w:eastAsia="ko-KR"/>
        </w:rPr>
        <w:t>Similar to</w:t>
      </w:r>
      <w:proofErr w:type="gramEnd"/>
      <w:r w:rsidRPr="00165FDB">
        <w:rPr>
          <w:rFonts w:ascii="Arial" w:hAnsi="Arial"/>
          <w:lang w:eastAsia="ko-KR"/>
        </w:rPr>
        <w:t xml:space="preserve">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91" w:author="Linhai He" w:date="2024-03-06T15:52:00Z" w:initials="Linhai">
    <w:p w14:paraId="1E1DA86C" w14:textId="77777777" w:rsidR="00384281" w:rsidRDefault="00384281" w:rsidP="00F37671">
      <w:pPr>
        <w:pStyle w:val="ac"/>
      </w:pPr>
      <w:r>
        <w:rPr>
          <w:rStyle w:val="ab"/>
        </w:rPr>
        <w:annotationRef/>
      </w:r>
      <w:r>
        <w:t>Not needed. If an SDU is still buffered, it should have a running PDCP discard timer.</w:t>
      </w:r>
    </w:p>
  </w:comment>
  <w:comment w:id="92" w:author="Chunli" w:date="2024-03-06T18:02:00Z" w:initials="Chunli">
    <w:p w14:paraId="5C280F1D" w14:textId="0DC7C60A" w:rsidR="00384281" w:rsidRDefault="00384281" w:rsidP="001F042C">
      <w:pPr>
        <w:pStyle w:val="ac"/>
      </w:pPr>
      <w:r>
        <w:rPr>
          <w:rStyle w:val="ab"/>
        </w:rPr>
        <w:annotationRef/>
      </w:r>
      <w:r>
        <w:t>Could add “by upper layers”</w:t>
      </w:r>
    </w:p>
  </w:comment>
  <w:comment w:id="93" w:author="Linhai He" w:date="2024-03-06T15:54:00Z" w:initials="Linhai">
    <w:p w14:paraId="76549650" w14:textId="77777777" w:rsidR="00384281" w:rsidRDefault="00384281" w:rsidP="003228FC">
      <w:pPr>
        <w:pStyle w:val="ac"/>
      </w:pPr>
      <w:r>
        <w:rPr>
          <w:rStyle w:val="ab"/>
        </w:rPr>
        <w:annotationRef/>
      </w:r>
      <w:r>
        <w:t>I think the current text is fine, as we know MAC does not discard SDUs</w:t>
      </w:r>
    </w:p>
  </w:comment>
  <w:comment w:id="100" w:author="Fujitsu" w:date="2024-03-06T18:30:00Z" w:initials="FJ">
    <w:p w14:paraId="2EC535D3" w14:textId="0F9CC841" w:rsidR="00384281" w:rsidRDefault="00384281">
      <w:pPr>
        <w:pStyle w:val="ac"/>
      </w:pPr>
      <w:r>
        <w:rPr>
          <w:rStyle w:val="ab"/>
        </w:rPr>
        <w:annotationRef/>
      </w:r>
      <w:bookmarkStart w:id="102" w:name="_GoBack"/>
      <w:r>
        <w:rPr>
          <w:lang w:eastAsia="zh-CN"/>
        </w:rPr>
        <w:t>We wonder if “transmitted” should be replaced with “assembled”, since the agreement is about relaxation of MAC PDU assembly.</w:t>
      </w:r>
      <w:bookmarkEnd w:id="102"/>
    </w:p>
  </w:comment>
  <w:comment w:id="101" w:author="Linhai He" w:date="2024-03-06T16:16:00Z" w:initials="Linhai">
    <w:p w14:paraId="66143A05" w14:textId="77777777" w:rsidR="00384281" w:rsidRDefault="00384281" w:rsidP="00003336">
      <w:pPr>
        <w:pStyle w:val="ac"/>
      </w:pPr>
      <w:r>
        <w:rPr>
          <w:rStyle w:val="ab"/>
        </w:rPr>
        <w:annotationRef/>
      </w:r>
      <w:r>
        <w:t>The agreed relaxation is about giving UE more time to assemble MAC PDU. When to cancel should still be based on actual transmission instead of assembly of the MAC PDU (as for BSR)</w:t>
      </w:r>
    </w:p>
  </w:comment>
  <w:comment w:id="98" w:author="Chunli" w:date="2024-03-06T18:02:00Z" w:initials="Chunli">
    <w:p w14:paraId="425154BF" w14:textId="25E5F7E6" w:rsidR="00384281" w:rsidRDefault="00384281" w:rsidP="002D37FA">
      <w:pPr>
        <w:pStyle w:val="ac"/>
      </w:pPr>
      <w:r>
        <w:rPr>
          <w:rStyle w:val="ab"/>
        </w:rPr>
        <w:annotationRef/>
      </w:r>
      <w:r>
        <w:t xml:space="preserve">Should </w:t>
      </w:r>
      <w:proofErr w:type="gramStart"/>
      <w:r>
        <w:t>add ”</w:t>
      </w:r>
      <w:r>
        <w:rPr>
          <w:b/>
          <w:bCs/>
        </w:rPr>
        <w:t>but</w:t>
      </w:r>
      <w:proofErr w:type="gramEnd"/>
      <w:r>
        <w:rPr>
          <w:b/>
          <w:bCs/>
        </w:rPr>
        <w:t xml:space="preserve"> is not sufficient to include the DSR MAC CE and its </w:t>
      </w:r>
      <w:proofErr w:type="spellStart"/>
      <w:r>
        <w:rPr>
          <w:b/>
          <w:bCs/>
        </w:rPr>
        <w:t>subheader</w:t>
      </w:r>
      <w:proofErr w:type="spellEnd"/>
      <w:r>
        <w:t xml:space="preserve"> ” as in the agreement </w:t>
      </w:r>
    </w:p>
  </w:comment>
  <w:comment w:id="99" w:author="Linhai He" w:date="2024-03-06T16:58:00Z" w:initials="Linhai">
    <w:p w14:paraId="3DC72259" w14:textId="77777777" w:rsidR="00384281" w:rsidRDefault="00384281" w:rsidP="003D5104">
      <w:pPr>
        <w:pStyle w:val="ac"/>
      </w:pPr>
      <w:r>
        <w:rPr>
          <w:rStyle w:val="ab"/>
        </w:rPr>
        <w:annotationRef/>
      </w:r>
      <w:r>
        <w:t>agree</w:t>
      </w:r>
    </w:p>
  </w:comment>
  <w:comment w:id="105" w:author="Huawei-YinghaoGuo" w:date="2024-03-07T11:43:00Z" w:initials="YG">
    <w:p w14:paraId="5A45F7E6" w14:textId="77777777" w:rsidR="00384281" w:rsidRDefault="00384281" w:rsidP="00A9275C">
      <w:pPr>
        <w:pStyle w:val="ac"/>
      </w:pPr>
      <w:r>
        <w:rPr>
          <w:rStyle w:val="ab"/>
        </w:rPr>
        <w:annotationRef/>
      </w:r>
      <w:r>
        <w:t>According to agreement, can this be replaced with BSR-like wording:</w:t>
      </w:r>
    </w:p>
    <w:p w14:paraId="1B7C70F6" w14:textId="49441D07" w:rsidR="00384281" w:rsidRDefault="00384281" w:rsidP="00A9275C">
      <w:pPr>
        <w:pStyle w:val="ac"/>
      </w:pPr>
      <w:r>
        <w:t xml:space="preserve">All triggered DSRs may be cancelled when the UL grant(s) can accommodate all SDUs associated with the DSR but is not </w:t>
      </w:r>
      <w:proofErr w:type="gramStart"/>
      <w:r>
        <w:t>sufficient</w:t>
      </w:r>
      <w:proofErr w:type="gramEnd"/>
      <w:r>
        <w:t xml:space="preserve"> to additionally accommodate the DSR MAC CE plus its </w:t>
      </w:r>
      <w:proofErr w:type="spellStart"/>
      <w:r>
        <w:t>subheader</w:t>
      </w:r>
      <w:proofErr w:type="spellEnd"/>
      <w:r>
        <w:t>.</w:t>
      </w:r>
    </w:p>
  </w:comment>
  <w:comment w:id="119" w:author="Huawei-YinghaoGuo" w:date="2024-03-07T11:43:00Z" w:initials="YG">
    <w:p w14:paraId="2138BEB3" w14:textId="77777777" w:rsidR="00384281" w:rsidRDefault="00384281" w:rsidP="00897816">
      <w:pPr>
        <w:pStyle w:val="ac"/>
        <w:rPr>
          <w:lang w:eastAsia="zh-CN"/>
        </w:rPr>
      </w:pPr>
      <w:r>
        <w:rPr>
          <w:rStyle w:val="ab"/>
        </w:rPr>
        <w:annotationRef/>
      </w:r>
      <w:r>
        <w:rPr>
          <w:lang w:eastAsia="zh-CN"/>
        </w:rPr>
        <w:t>should be “</w:t>
      </w:r>
      <w:r>
        <w:rPr>
          <w:rStyle w:val="ab"/>
        </w:rPr>
        <w:annotationRef/>
      </w:r>
      <w:r>
        <w:rPr>
          <w:rFonts w:hint="eastAsia"/>
          <w:lang w:eastAsia="zh-CN"/>
        </w:rPr>
        <w:t>D</w:t>
      </w:r>
      <w:r>
        <w:rPr>
          <w:lang w:eastAsia="zh-CN"/>
        </w:rPr>
        <w:t>RX configuration applied during the first half</w:t>
      </w:r>
    </w:p>
    <w:p w14:paraId="2ED81F8F" w14:textId="18F8A8AE" w:rsidR="00384281" w:rsidRDefault="00384281" w:rsidP="00BB506F">
      <w:pPr>
        <w:pStyle w:val="ac"/>
        <w:rPr>
          <w:lang w:eastAsia="zh-CN"/>
        </w:rPr>
      </w:pPr>
      <w:r>
        <w:rPr>
          <w:lang w:eastAsia="zh-CN"/>
        </w:rPr>
        <w:t>”.</w:t>
      </w:r>
    </w:p>
    <w:p w14:paraId="10F64F4E" w14:textId="343F8ACA" w:rsidR="00384281" w:rsidRDefault="00384281" w:rsidP="00BB506F">
      <w:pPr>
        <w:pStyle w:val="ac"/>
      </w:pPr>
      <w:r>
        <w:rPr>
          <w:lang w:eastAsia="zh-CN"/>
        </w:rPr>
        <w:t>The completion refers to the transmission of the complete message. The time gap between the reception of RRC reconfiguration and the transmission of RRC complete message may be larger than 5120ms.</w:t>
      </w:r>
    </w:p>
  </w:comment>
  <w:comment w:id="123" w:author="Huawei-YinghaoGuo" w:date="2024-03-07T11:44:00Z" w:initials="YG">
    <w:p w14:paraId="298C1BCB" w14:textId="77777777" w:rsidR="00384281" w:rsidRDefault="00384281" w:rsidP="009B0781">
      <w:pPr>
        <w:pStyle w:val="ac"/>
        <w:rPr>
          <w:lang w:eastAsia="zh-CN"/>
        </w:rPr>
      </w:pPr>
      <w:r>
        <w:rPr>
          <w:rStyle w:val="ab"/>
        </w:rPr>
        <w:annotationRef/>
      </w:r>
      <w:r>
        <w:rPr>
          <w:lang w:eastAsia="zh-CN"/>
        </w:rPr>
        <w:t>This part of statement might not be needed. The following scenario might be possible: the configuration is received in second half hyper frame while the reconfiguration complete message is transmitted in the second half frame of the next hyper frame.</w:t>
      </w:r>
    </w:p>
    <w:p w14:paraId="7F130080" w14:textId="77777777" w:rsidR="00384281" w:rsidRPr="000C6A0E" w:rsidRDefault="00384281" w:rsidP="009B0781">
      <w:pPr>
        <w:pStyle w:val="ac"/>
        <w:rPr>
          <w:rFonts w:ascii="Arial" w:hAnsi="Arial" w:cs="Arial"/>
          <w:sz w:val="18"/>
          <w:szCs w:val="18"/>
          <w:lang w:eastAsia="zh-CN"/>
        </w:rPr>
      </w:pPr>
      <w:r w:rsidRPr="006E38EA">
        <w:rPr>
          <w:rFonts w:ascii="Arial" w:hAnsi="Arial" w:cs="Arial"/>
          <w:noProof/>
          <w:sz w:val="18"/>
          <w:szCs w:val="18"/>
          <w:lang w:eastAsia="zh-CN"/>
        </w:rPr>
        <w:drawing>
          <wp:inline distT="0" distB="0" distL="0" distR="0" wp14:anchorId="661BD40C" wp14:editId="54A2C15A">
            <wp:extent cx="2377158" cy="10387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52" cy="1048369"/>
                    </a:xfrm>
                    <a:prstGeom prst="rect">
                      <a:avLst/>
                    </a:prstGeom>
                    <a:noFill/>
                    <a:ln>
                      <a:noFill/>
                    </a:ln>
                  </pic:spPr>
                </pic:pic>
              </a:graphicData>
            </a:graphic>
          </wp:inline>
        </w:drawing>
      </w:r>
    </w:p>
    <w:p w14:paraId="170732D4" w14:textId="77777777" w:rsidR="00384281" w:rsidRPr="00EA2101" w:rsidRDefault="00384281" w:rsidP="009B0781">
      <w:pPr>
        <w:pStyle w:val="ac"/>
        <w:rPr>
          <w:lang w:eastAsia="zh-CN"/>
        </w:rPr>
      </w:pPr>
      <w:r w:rsidRPr="00EA2101">
        <w:rPr>
          <w:rFonts w:hint="eastAsia"/>
          <w:lang w:eastAsia="zh-CN"/>
        </w:rPr>
        <w:t>F</w:t>
      </w:r>
      <w:r w:rsidRPr="00EA2101">
        <w:rPr>
          <w:lang w:eastAsia="zh-CN"/>
        </w:rPr>
        <w:t>or the scenario illustrated above, the DRX_SFN_COUTNER should be initialized as 0 rather than 1, but the correct value of the initialized counter should be 1.</w:t>
      </w:r>
    </w:p>
    <w:p w14:paraId="0A359A1A" w14:textId="77777777" w:rsidR="00384281" w:rsidRPr="00EA2101" w:rsidRDefault="00384281" w:rsidP="009B0781">
      <w:pPr>
        <w:pStyle w:val="ac"/>
        <w:rPr>
          <w:lang w:eastAsia="zh-CN"/>
        </w:rPr>
      </w:pPr>
    </w:p>
    <w:p w14:paraId="366FBFE2" w14:textId="45659BEE" w:rsidR="00384281" w:rsidRDefault="00384281" w:rsidP="009B0781">
      <w:pPr>
        <w:pStyle w:val="ac"/>
      </w:pPr>
      <w:r w:rsidRPr="00EA2101">
        <w:rPr>
          <w:lang w:eastAsia="zh-CN"/>
        </w:rPr>
        <w:t>It is assumed that the time gap for applying the DRX config and the reception of the DRX configuration happens within half hyper frame.</w:t>
      </w:r>
    </w:p>
  </w:comment>
  <w:comment w:id="158" w:author="Samsung(Vinay)" w:date="2024-03-06T11:00:00Z" w:initials="s">
    <w:p w14:paraId="402420EF" w14:textId="1372AF63" w:rsidR="00384281" w:rsidRDefault="00384281" w:rsidP="00CE0D6F">
      <w:pPr>
        <w:pStyle w:val="ac"/>
        <w:rPr>
          <w:rStyle w:val="ab"/>
        </w:rPr>
      </w:pPr>
      <w:r>
        <w:rPr>
          <w:rStyle w:val="ab"/>
        </w:rPr>
        <w:annotationRef/>
      </w:r>
      <w:r>
        <w:rPr>
          <w:rStyle w:val="ab"/>
        </w:rPr>
        <w:t xml:space="preserve">To make it more precise and save UE complexity, since BT field is informative only for the LCG configured with </w:t>
      </w:r>
      <w:proofErr w:type="spellStart"/>
      <w:r>
        <w:rPr>
          <w:rStyle w:val="ab"/>
        </w:rPr>
        <w:t>additionalBS-TableAllowed</w:t>
      </w:r>
      <w:proofErr w:type="spellEnd"/>
      <w:r>
        <w:rPr>
          <w:rStyle w:val="ab"/>
        </w:rPr>
        <w:t>, suggest to consider:</w:t>
      </w:r>
    </w:p>
    <w:p w14:paraId="31DC7022" w14:textId="77777777" w:rsidR="00384281" w:rsidRDefault="00384281" w:rsidP="00CE0D6F">
      <w:pPr>
        <w:pStyle w:val="ac"/>
        <w:rPr>
          <w:rStyle w:val="ab"/>
        </w:rPr>
      </w:pPr>
    </w:p>
    <w:p w14:paraId="239F7667" w14:textId="451051C8" w:rsidR="00384281" w:rsidRDefault="00384281" w:rsidP="00CE0D6F">
      <w:pPr>
        <w:pStyle w:val="ac"/>
      </w:pPr>
      <w:r w:rsidRPr="00CE0D6F">
        <w:rPr>
          <w:rStyle w:val="ab"/>
        </w:rPr>
        <w:t xml:space="preserve">This field is present only if the corresponding </w:t>
      </w:r>
      <w:proofErr w:type="spellStart"/>
      <w:r w:rsidRPr="00CE0D6F">
        <w:rPr>
          <w:rStyle w:val="ab"/>
        </w:rPr>
        <w:t>LCGi</w:t>
      </w:r>
      <w:proofErr w:type="spellEnd"/>
      <w:r w:rsidRPr="00CE0D6F">
        <w:rPr>
          <w:rStyle w:val="ab"/>
        </w:rPr>
        <w:t xml:space="preserve"> is set to 1 </w:t>
      </w:r>
      <w:r w:rsidRPr="00CE0D6F">
        <w:rPr>
          <w:rStyle w:val="ab"/>
          <w:u w:val="single"/>
        </w:rPr>
        <w:t xml:space="preserve">and configured with </w:t>
      </w:r>
      <w:proofErr w:type="spellStart"/>
      <w:r w:rsidRPr="00CE0D6F">
        <w:rPr>
          <w:rStyle w:val="ab"/>
          <w:u w:val="single"/>
        </w:rPr>
        <w:t>additionalBS-TableAllowed</w:t>
      </w:r>
      <w:proofErr w:type="spellEnd"/>
      <w:r w:rsidRPr="00CE0D6F">
        <w:rPr>
          <w:rStyle w:val="ab"/>
        </w:rPr>
        <w:t>;</w:t>
      </w:r>
      <w:r w:rsidRPr="00CE0D6F">
        <w:t xml:space="preserve"> </w:t>
      </w:r>
      <w:r w:rsidRPr="00CE0D6F">
        <w:rPr>
          <w:rStyle w:val="ab"/>
        </w:rPr>
        <w:t>otherwise, this field is reserved and set to 0.</w:t>
      </w:r>
    </w:p>
  </w:comment>
  <w:comment w:id="159" w:author="Linhai He" w:date="2024-03-06T16:18:00Z" w:initials="Linhai">
    <w:p w14:paraId="5AA770AC" w14:textId="77777777" w:rsidR="00384281" w:rsidRDefault="00384281" w:rsidP="00C7701A">
      <w:pPr>
        <w:pStyle w:val="ac"/>
      </w:pPr>
      <w:r>
        <w:rPr>
          <w:rStyle w:val="ab"/>
        </w:rPr>
        <w:annotationRef/>
      </w:r>
      <w:r>
        <w:t xml:space="preserve">The proposed text is not correct. In refined long BSR MAC CE, if </w:t>
      </w:r>
      <w:proofErr w:type="gramStart"/>
      <w:r>
        <w:t>a</w:t>
      </w:r>
      <w:proofErr w:type="gramEnd"/>
      <w:r>
        <w:t xml:space="preserve"> LCG has data, UE needs to indicate whether it is encoded with the new or legacy BSR table.</w:t>
      </w:r>
    </w:p>
  </w:comment>
  <w:comment w:id="187" w:author="Futurewei (Yunsong)" w:date="2024-03-04T17:23:00Z" w:initials="YY">
    <w:p w14:paraId="62B4F481" w14:textId="2A7634F1" w:rsidR="00384281" w:rsidRDefault="00384281" w:rsidP="003444C1">
      <w:pPr>
        <w:pStyle w:val="ac"/>
      </w:pPr>
      <w:r>
        <w:rPr>
          <w:rStyle w:val="ab"/>
        </w:rPr>
        <w:annotationRef/>
      </w:r>
      <w:r>
        <w:t>Change "&gt;4751" to "&gt; 4751", i.e., insert a space.</w:t>
      </w:r>
    </w:p>
  </w:comment>
  <w:comment w:id="188" w:author="Linhai He" w:date="2024-03-06T16:18:00Z" w:initials="Linhai">
    <w:p w14:paraId="175C0F7D" w14:textId="77777777" w:rsidR="00384281" w:rsidRDefault="00384281" w:rsidP="0077203C">
      <w:pPr>
        <w:pStyle w:val="ac"/>
      </w:pPr>
      <w:r>
        <w:rPr>
          <w:rStyle w:val="ab"/>
        </w:rPr>
        <w:annotationRef/>
      </w:r>
      <w:r>
        <w:t>agree</w:t>
      </w:r>
    </w:p>
  </w:comment>
  <w:comment w:id="195" w:author="Fujitsu" w:date="2024-03-06T18:29:00Z" w:initials="FJ">
    <w:p w14:paraId="30D4212A" w14:textId="281A3684" w:rsidR="00384281" w:rsidRDefault="00384281" w:rsidP="00B42178">
      <w:pPr>
        <w:pStyle w:val="ac"/>
        <w:rPr>
          <w:lang w:eastAsia="zh-CN"/>
        </w:rPr>
      </w:pPr>
      <w:r>
        <w:rPr>
          <w:rStyle w:val="ab"/>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384281" w:rsidRDefault="00384281" w:rsidP="00B42178">
      <w:pPr>
        <w:pStyle w:val="ac"/>
      </w:pPr>
      <w:r>
        <w:rPr>
          <w:lang w:val="en-US"/>
        </w:rPr>
        <w:t>Suggest adding the following sentence into RT field description:</w:t>
      </w:r>
    </w:p>
    <w:p w14:paraId="5D30CB6B" w14:textId="55B6A112" w:rsidR="00384281" w:rsidRDefault="00384281" w:rsidP="00B42178">
      <w:pPr>
        <w:pStyle w:val="ac"/>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96" w:author="Linhai He" w:date="2024-03-06T16:23:00Z" w:initials="Linhai">
    <w:p w14:paraId="0BBA8445" w14:textId="77777777" w:rsidR="00384281" w:rsidRDefault="00384281" w:rsidP="00C40BAF">
      <w:pPr>
        <w:pStyle w:val="ac"/>
      </w:pPr>
      <w:r>
        <w:rPr>
          <w:rStyle w:val="ab"/>
        </w:rPr>
        <w:annotationRef/>
      </w:r>
      <w:r>
        <w:t>Even if all delay critical data in an LCG can be included in the MAC PDU, remaining time does not need to be zero, right?</w:t>
      </w:r>
    </w:p>
  </w:comment>
  <w:comment w:id="198" w:author="Samsung(Vinay)" w:date="2024-03-06T11:01:00Z" w:initials="s">
    <w:p w14:paraId="47F22EE3" w14:textId="492D908D" w:rsidR="00384281" w:rsidRDefault="00384281">
      <w:pPr>
        <w:pStyle w:val="ac"/>
      </w:pPr>
      <w:r>
        <w:rPr>
          <w:rStyle w:val="ab"/>
        </w:rPr>
        <w:annotationRef/>
      </w:r>
      <w:r>
        <w:t xml:space="preserve">Remaining Time must only consider the shortest remaining value of PDCP </w:t>
      </w:r>
      <w:proofErr w:type="spellStart"/>
      <w:r>
        <w:t>discardTimer</w:t>
      </w:r>
      <w:proofErr w:type="spellEnd"/>
      <w:r>
        <w:t xml:space="preserve"> </w:t>
      </w:r>
      <w:proofErr w:type="gramStart"/>
      <w:r>
        <w:t>among  all</w:t>
      </w:r>
      <w:proofErr w:type="gramEnd"/>
      <w:r>
        <w:t xml:space="preserve"> PDCP SDUs buffered for an LCG </w:t>
      </w:r>
      <w:r w:rsidRPr="009C6D6E">
        <w:rPr>
          <w:u w:val="single"/>
        </w:rPr>
        <w:t>that has not been transmitted in any MAC PDU</w:t>
      </w:r>
      <w:r>
        <w:t>. (Refer to earlier comment)</w:t>
      </w:r>
    </w:p>
  </w:comment>
  <w:comment w:id="199" w:author="Linhai He" w:date="2024-03-06T16:36:00Z" w:initials="Linhai">
    <w:p w14:paraId="7F4FC75E" w14:textId="77777777" w:rsidR="00384281" w:rsidRDefault="00384281" w:rsidP="005965DD">
      <w:pPr>
        <w:pStyle w:val="ac"/>
      </w:pPr>
      <w:r>
        <w:rPr>
          <w:rStyle w:val="ab"/>
        </w:rPr>
        <w:annotationRef/>
      </w:r>
      <w:r>
        <w:t>agree</w:t>
      </w:r>
    </w:p>
  </w:comment>
  <w:comment w:id="204" w:author="Futurewei (Yunsong)" w:date="2024-03-06T22:01:00Z" w:initials="YY">
    <w:p w14:paraId="1FCDDE6B" w14:textId="77777777" w:rsidR="00384281" w:rsidRDefault="00384281">
      <w:pPr>
        <w:pStyle w:val="ac"/>
      </w:pPr>
      <w:r>
        <w:rPr>
          <w:rStyle w:val="ab"/>
        </w:rPr>
        <w:annotationRef/>
      </w:r>
      <w:r>
        <w:t>Change "the value of" to "the buffer size value indicated by" here and in the next (BT) bullet.</w:t>
      </w:r>
    </w:p>
    <w:p w14:paraId="37DA6126" w14:textId="77777777" w:rsidR="00384281" w:rsidRDefault="00384281">
      <w:pPr>
        <w:pStyle w:val="ac"/>
      </w:pPr>
    </w:p>
    <w:p w14:paraId="38D29C7B" w14:textId="77777777" w:rsidR="00384281" w:rsidRDefault="00384281" w:rsidP="00384281">
      <w:pPr>
        <w:pStyle w:val="ac"/>
      </w:pPr>
      <w:r>
        <w:t>Reason: "the value of the corresponding Buffer Size field" refers to the index being reported. Only Index 0 in the legacy table indicates 0 bytes. Index 0 in the new table indicates "&gt; 4751 and &lt;=5000" Bytes, which is a valid case for the Remaining Time field to be present.</w:t>
      </w:r>
    </w:p>
  </w:comment>
  <w:comment w:id="213" w:author="Futurewei (Yunsong)" w:date="2024-03-06T22:01:00Z" w:initials="YY">
    <w:p w14:paraId="79D4578F" w14:textId="23E7DB81" w:rsidR="00384281" w:rsidRDefault="00384281" w:rsidP="00384281">
      <w:pPr>
        <w:pStyle w:val="ac"/>
      </w:pPr>
      <w:r>
        <w:rPr>
          <w:rStyle w:val="ab"/>
        </w:rPr>
        <w:annotationRef/>
      </w:r>
      <w:r>
        <w:t>See comment above.</w:t>
      </w:r>
    </w:p>
  </w:comment>
  <w:comment w:id="193" w:author="Richard Tano" w:date="2024-03-06T13:37:00Z" w:initials="RT">
    <w:p w14:paraId="0CAAABF5" w14:textId="5671036B" w:rsidR="00384281" w:rsidRDefault="00384281" w:rsidP="00384281">
      <w:pPr>
        <w:pStyle w:val="ac"/>
      </w:pPr>
      <w:r>
        <w:rPr>
          <w:rStyle w:val="ab"/>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w:t>
      </w:r>
      <w:proofErr w:type="gramStart"/>
      <w:r>
        <w:t>Thus</w:t>
      </w:r>
      <w:proofErr w:type="gramEnd"/>
      <w:r>
        <w:t xml:space="preserve"> if the DSR is not cancelled it needs to be empty, as in the original TP, since then the network knows the correct status.</w:t>
      </w:r>
    </w:p>
  </w:comment>
  <w:comment w:id="194" w:author="Linhai He" w:date="2024-03-06T16:33:00Z" w:initials="Linhai">
    <w:p w14:paraId="7DE291C8" w14:textId="77777777" w:rsidR="00384281" w:rsidRDefault="00384281" w:rsidP="0039386F">
      <w:pPr>
        <w:pStyle w:val="ac"/>
      </w:pPr>
      <w:r>
        <w:rPr>
          <w:rStyle w:val="ab"/>
        </w:rPr>
        <w:annotationRef/>
      </w:r>
      <w:r>
        <w:t>Agree. I missed the 2</w:t>
      </w:r>
      <w:r>
        <w:rPr>
          <w:vertAlign w:val="superscript"/>
        </w:rPr>
        <w:t>nd</w:t>
      </w:r>
      <w:r>
        <w:t xml:space="preserve"> change in my own CR</w:t>
      </w:r>
    </w:p>
  </w:comment>
  <w:comment w:id="232" w:author="Samsung(Vinay)" w:date="2024-03-06T14:40:00Z" w:initials="s">
    <w:p w14:paraId="784C5C10" w14:textId="21F19531" w:rsidR="00384281" w:rsidRDefault="00384281">
      <w:pPr>
        <w:pStyle w:val="ac"/>
      </w:pPr>
      <w:r>
        <w:rPr>
          <w:rStyle w:val="ab"/>
        </w:rPr>
        <w:annotationRef/>
      </w:r>
      <w:r>
        <w:t>This should be replaced by “PSI-Based” as this term is used for MAC CE and capability signalling, whereas “PSI-based” term is used for the functionality.</w:t>
      </w:r>
    </w:p>
  </w:comment>
  <w:comment w:id="233" w:author="Linhai He" w:date="2024-03-06T16:37:00Z" w:initials="Linhai">
    <w:p w14:paraId="1CF8DC3E" w14:textId="77777777" w:rsidR="00384281" w:rsidRDefault="00384281" w:rsidP="00D50D14">
      <w:pPr>
        <w:pStyle w:val="ac"/>
      </w:pPr>
      <w:r>
        <w:rPr>
          <w:rStyle w:val="ab"/>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0B188" w15:done="0"/>
  <w15:commentEx w15:paraId="445A959D" w15:paraIdParent="4560B188" w15:done="0"/>
  <w15:commentEx w15:paraId="3DB84F56" w15:done="0"/>
  <w15:commentEx w15:paraId="5D05D445" w15:paraIdParent="3DB84F56" w15:done="0"/>
  <w15:commentEx w15:paraId="1B3FA26E" w15:paraIdParent="3DB84F56" w15:done="0"/>
  <w15:commentEx w15:paraId="4CE64440" w15:paraIdParent="3DB84F56" w15:done="0"/>
  <w15:commentEx w15:paraId="067ED547" w15:done="0"/>
  <w15:commentEx w15:paraId="31C1A8FC" w15:paraIdParent="067ED547" w15:done="0"/>
  <w15:commentEx w15:paraId="2B9CC7AB" w15:paraIdParent="067ED547" w15:done="0"/>
  <w15:commentEx w15:paraId="62DB4C2E" w15:paraIdParent="067ED547" w15:done="0"/>
  <w15:commentEx w15:paraId="5C3B7D02" w15:paraIdParent="067ED547" w15:done="0"/>
  <w15:commentEx w15:paraId="481BF843" w15:done="0"/>
  <w15:commentEx w15:paraId="6519ACC7" w15:paraIdParent="481BF843" w15:done="0"/>
  <w15:commentEx w15:paraId="50BA67FF" w15:paraIdParent="481BF843" w15:done="0"/>
  <w15:commentEx w15:paraId="59C7D0C5" w15:paraIdParent="481BF843" w15:done="0"/>
  <w15:commentEx w15:paraId="5DDD745D" w15:done="0"/>
  <w15:commentEx w15:paraId="6FE38966" w15:paraIdParent="5DDD745D" w15:done="0"/>
  <w15:commentEx w15:paraId="508A8AB3" w15:paraIdParent="5DDD745D" w15:done="0"/>
  <w15:commentEx w15:paraId="2FE490F3" w15:done="0"/>
  <w15:commentEx w15:paraId="4C109FBF" w15:paraIdParent="2FE490F3" w15:done="0"/>
  <w15:commentEx w15:paraId="43E1AC93" w15:done="0"/>
  <w15:commentEx w15:paraId="5C6BF4F3" w15:paraIdParent="43E1AC93" w15:done="0"/>
  <w15:commentEx w15:paraId="6C37B4D9" w15:done="0"/>
  <w15:commentEx w15:paraId="288FE7D1" w15:paraIdParent="6C37B4D9" w15:done="0"/>
  <w15:commentEx w15:paraId="190B82CE" w15:paraIdParent="6C37B4D9" w15:done="0"/>
  <w15:commentEx w15:paraId="3A071EEF" w15:done="0"/>
  <w15:commentEx w15:paraId="1E1DA86C" w15:paraIdParent="3A071EEF" w15:done="0"/>
  <w15:commentEx w15:paraId="5C280F1D" w15:done="0"/>
  <w15:commentEx w15:paraId="76549650" w15:paraIdParent="5C280F1D" w15:done="0"/>
  <w15:commentEx w15:paraId="2EC535D3" w15:done="0"/>
  <w15:commentEx w15:paraId="66143A05" w15:paraIdParent="2EC535D3" w15:done="0"/>
  <w15:commentEx w15:paraId="425154BF" w15:done="0"/>
  <w15:commentEx w15:paraId="3DC72259" w15:paraIdParent="425154BF" w15:done="0"/>
  <w15:commentEx w15:paraId="1B7C70F6" w15:done="0"/>
  <w15:commentEx w15:paraId="10F64F4E" w15:done="0"/>
  <w15:commentEx w15:paraId="366FBFE2" w15:done="0"/>
  <w15:commentEx w15:paraId="239F7667" w15:done="0"/>
  <w15:commentEx w15:paraId="5AA770AC" w15:paraIdParent="239F7667" w15:done="0"/>
  <w15:commentEx w15:paraId="62B4F481" w15:done="0"/>
  <w15:commentEx w15:paraId="175C0F7D" w15:paraIdParent="62B4F481" w15:done="0"/>
  <w15:commentEx w15:paraId="5D30CB6B" w15:done="0"/>
  <w15:commentEx w15:paraId="0BBA8445" w15:paraIdParent="5D30CB6B" w15:done="0"/>
  <w15:commentEx w15:paraId="47F22EE3" w15:done="0"/>
  <w15:commentEx w15:paraId="7F4FC75E" w15:paraIdParent="47F22EE3" w15:done="0"/>
  <w15:commentEx w15:paraId="38D29C7B" w15:done="0"/>
  <w15:commentEx w15:paraId="79D4578F" w15:done="0"/>
  <w15:commentEx w15:paraId="0CAAABF5" w15:done="0"/>
  <w15:commentEx w15:paraId="7DE291C8" w15:paraIdParent="0CAAABF5" w15:done="0"/>
  <w15:commentEx w15:paraId="784C5C10" w15:done="0"/>
  <w15:commentEx w15:paraId="1CF8DC3E" w15:paraIdParent="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A34CB5" w16cex:dateUtc="2024-03-06T23:12:00Z"/>
  <w16cex:commentExtensible w16cex:durableId="17FF54B3" w16cex:dateUtc="2024-03-06T23:36:00Z"/>
  <w16cex:commentExtensible w16cex:durableId="67F7C399" w16cex:dateUtc="2024-03-06T10:00:00Z"/>
  <w16cex:commentExtensible w16cex:durableId="2992EDCB" w16cex:dateUtc="2024-03-06T12:27:00Z"/>
  <w16cex:commentExtensible w16cex:durableId="234F6D53" w16cex:dateUtc="2024-03-06T23:14:00Z"/>
  <w16cex:commentExtensible w16cex:durableId="2994269D" w16cex:dateUtc="2024-03-07T03:42:00Z"/>
  <w16cex:commentExtensible w16cex:durableId="2992B020" w16cex:dateUtc="2024-03-06T01:04:00Z"/>
  <w16cex:commentExtensible w16cex:durableId="6DAE50B7" w16cex:dateUtc="2024-03-06T23:15:00Z"/>
  <w16cex:commentExtensible w16cex:durableId="47A044DC" w16cex:dateUtc="2024-03-06T23:40:00Z"/>
  <w16cex:commentExtensible w16cex:durableId="7FC130E2" w16cex:dateUtc="2024-03-06T23:41:00Z"/>
  <w16cex:commentExtensible w16cex:durableId="75A510AC" w16cex:dateUtc="2024-03-06T10:30:00Z"/>
  <w16cex:commentExtensible w16cex:durableId="576CBFEC" w16cex:dateUtc="2024-03-06T23:43:00Z"/>
  <w16cex:commentExtensible w16cex:durableId="5D5EF5B0" w16cex:dateUtc="2024-03-06T23:46:00Z"/>
  <w16cex:commentExtensible w16cex:durableId="2991D4D0" w16cex:dateUtc="2024-03-05T09:28:00Z"/>
  <w16cex:commentExtensible w16cex:durableId="4F66A626" w16cex:dateUtc="2024-03-06T23:52:00Z"/>
  <w16cex:commentExtensible w16cex:durableId="4E5CB2F5" w16cex:dateUtc="2024-03-06T10:02:00Z"/>
  <w16cex:commentExtensible w16cex:durableId="57302EAA" w16cex:dateUtc="2024-03-06T23:54:00Z"/>
  <w16cex:commentExtensible w16cex:durableId="7D49F5BF" w16cex:dateUtc="2024-03-06T10:30:00Z"/>
  <w16cex:commentExtensible w16cex:durableId="18256234" w16cex:dateUtc="2024-03-07T00:16:00Z"/>
  <w16cex:commentExtensible w16cex:durableId="16EC7C4E" w16cex:dateUtc="2024-03-06T10:02:00Z"/>
  <w16cex:commentExtensible w16cex:durableId="44E2AF84" w16cex:dateUtc="2024-03-07T00:58:00Z"/>
  <w16cex:commentExtensible w16cex:durableId="299426CF" w16cex:dateUtc="2024-03-07T03:43:00Z"/>
  <w16cex:commentExtensible w16cex:durableId="299426F5" w16cex:dateUtc="2024-03-07T03:43:00Z"/>
  <w16cex:commentExtensible w16cex:durableId="2994271E" w16cex:dateUtc="2024-03-07T03:44:00Z"/>
  <w16cex:commentExtensible w16cex:durableId="2BE3E2EF" w16cex:dateUtc="2024-03-07T00:18:00Z"/>
  <w16cex:commentExtensible w16cex:durableId="299081FD" w16cex:dateUtc="2024-03-05T01:23:00Z"/>
  <w16cex:commentExtensible w16cex:durableId="7F2D3B8E" w16cex:dateUtc="2024-03-07T00:18:00Z"/>
  <w16cex:commentExtensible w16cex:durableId="4139D89F" w16cex:dateUtc="2024-03-06T10:29:00Z"/>
  <w16cex:commentExtensible w16cex:durableId="13555D64" w16cex:dateUtc="2024-03-07T00:23:00Z"/>
  <w16cex:commentExtensible w16cex:durableId="5E1BF638" w16cex:dateUtc="2024-03-07T00:36:00Z"/>
  <w16cex:commentExtensible w16cex:durableId="29936620" w16cex:dateUtc="2024-03-07T06:01:00Z"/>
  <w16cex:commentExtensible w16cex:durableId="2993664E" w16cex:dateUtc="2024-03-07T06:01:00Z"/>
  <w16cex:commentExtensible w16cex:durableId="2992F02D" w16cex:dateUtc="2024-03-06T12:37:00Z"/>
  <w16cex:commentExtensible w16cex:durableId="6BCB8066" w16cex:dateUtc="2024-03-07T00:33:00Z"/>
  <w16cex:commentExtensible w16cex:durableId="2D8193DB" w16cex:dateUtc="2024-03-07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0B188" w16cid:durableId="509D2430"/>
  <w16cid:commentId w16cid:paraId="445A959D" w16cid:durableId="6FA34CB5"/>
  <w16cid:commentId w16cid:paraId="3DB84F56" w16cid:durableId="2992F26B"/>
  <w16cid:commentId w16cid:paraId="5D05D445" w16cid:durableId="315F398C"/>
  <w16cid:commentId w16cid:paraId="1B3FA26E" w16cid:durableId="17FF54B3"/>
  <w16cid:commentId w16cid:paraId="4CE64440" w16cid:durableId="29945F47"/>
  <w16cid:commentId w16cid:paraId="067ED547" w16cid:durableId="67F7C399"/>
  <w16cid:commentId w16cid:paraId="31C1A8FC" w16cid:durableId="2992EDCB"/>
  <w16cid:commentId w16cid:paraId="2B9CC7AB" w16cid:durableId="234F6D53"/>
  <w16cid:commentId w16cid:paraId="62DB4C2E" w16cid:durableId="2994269D"/>
  <w16cid:commentId w16cid:paraId="5C3B7D02" w16cid:durableId="29946110"/>
  <w16cid:commentId w16cid:paraId="481BF843" w16cid:durableId="2992B020"/>
  <w16cid:commentId w16cid:paraId="6519ACC7" w16cid:durableId="1A493458"/>
  <w16cid:commentId w16cid:paraId="50BA67FF" w16cid:durableId="19B445AD"/>
  <w16cid:commentId w16cid:paraId="59C7D0C5" w16cid:durableId="6DAE50B7"/>
  <w16cid:commentId w16cid:paraId="5DDD745D" w16cid:durableId="2992F26D"/>
  <w16cid:commentId w16cid:paraId="6FE38966" w16cid:durableId="47A044DC"/>
  <w16cid:commentId w16cid:paraId="508A8AB3" w16cid:durableId="299461B1"/>
  <w16cid:commentId w16cid:paraId="2FE490F3" w16cid:durableId="18654F27"/>
  <w16cid:commentId w16cid:paraId="4C109FBF" w16cid:durableId="7FC130E2"/>
  <w16cid:commentId w16cid:paraId="43E1AC93" w16cid:durableId="75A510AC"/>
  <w16cid:commentId w16cid:paraId="5C6BF4F3" w16cid:durableId="576CBFEC"/>
  <w16cid:commentId w16cid:paraId="6C37B4D9" w16cid:durableId="2992F26E"/>
  <w16cid:commentId w16cid:paraId="288FE7D1" w16cid:durableId="06AA934A"/>
  <w16cid:commentId w16cid:paraId="190B82CE" w16cid:durableId="5D5EF5B0"/>
  <w16cid:commentId w16cid:paraId="3A071EEF" w16cid:durableId="2991D4D0"/>
  <w16cid:commentId w16cid:paraId="1E1DA86C" w16cid:durableId="4F66A626"/>
  <w16cid:commentId w16cid:paraId="5C280F1D" w16cid:durableId="4E5CB2F5"/>
  <w16cid:commentId w16cid:paraId="76549650" w16cid:durableId="57302EAA"/>
  <w16cid:commentId w16cid:paraId="2EC535D3" w16cid:durableId="7D49F5BF"/>
  <w16cid:commentId w16cid:paraId="66143A05" w16cid:durableId="18256234"/>
  <w16cid:commentId w16cid:paraId="425154BF" w16cid:durableId="16EC7C4E"/>
  <w16cid:commentId w16cid:paraId="3DC72259" w16cid:durableId="44E2AF84"/>
  <w16cid:commentId w16cid:paraId="1B7C70F6" w16cid:durableId="299426CF"/>
  <w16cid:commentId w16cid:paraId="10F64F4E" w16cid:durableId="299426F5"/>
  <w16cid:commentId w16cid:paraId="366FBFE2" w16cid:durableId="2994271E"/>
  <w16cid:commentId w16cid:paraId="239F7667" w16cid:durableId="2992F270"/>
  <w16cid:commentId w16cid:paraId="5AA770AC" w16cid:durableId="2BE3E2EF"/>
  <w16cid:commentId w16cid:paraId="62B4F481" w16cid:durableId="299081FD"/>
  <w16cid:commentId w16cid:paraId="175C0F7D" w16cid:durableId="7F2D3B8E"/>
  <w16cid:commentId w16cid:paraId="5D30CB6B" w16cid:durableId="4139D89F"/>
  <w16cid:commentId w16cid:paraId="0BBA8445" w16cid:durableId="13555D64"/>
  <w16cid:commentId w16cid:paraId="47F22EE3" w16cid:durableId="2992F272"/>
  <w16cid:commentId w16cid:paraId="7F4FC75E" w16cid:durableId="5E1BF638"/>
  <w16cid:commentId w16cid:paraId="38D29C7B" w16cid:durableId="29936620"/>
  <w16cid:commentId w16cid:paraId="79D4578F" w16cid:durableId="2993664E"/>
  <w16cid:commentId w16cid:paraId="0CAAABF5" w16cid:durableId="2992F02D"/>
  <w16cid:commentId w16cid:paraId="7DE291C8" w16cid:durableId="6BCB8066"/>
  <w16cid:commentId w16cid:paraId="784C5C10" w16cid:durableId="3F1E4B52"/>
  <w16cid:commentId w16cid:paraId="1CF8DC3E" w16cid:durableId="2D819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0ABF" w14:textId="77777777" w:rsidR="00926D23" w:rsidRDefault="00926D23">
      <w:r>
        <w:separator/>
      </w:r>
    </w:p>
  </w:endnote>
  <w:endnote w:type="continuationSeparator" w:id="0">
    <w:p w14:paraId="22907509" w14:textId="77777777" w:rsidR="00926D23" w:rsidRDefault="0092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ED56" w14:textId="77777777" w:rsidR="00926D23" w:rsidRDefault="00926D23">
      <w:r>
        <w:separator/>
      </w:r>
    </w:p>
  </w:footnote>
  <w:footnote w:type="continuationSeparator" w:id="0">
    <w:p w14:paraId="2AA56586" w14:textId="77777777" w:rsidR="00926D23" w:rsidRDefault="0092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77777777" w:rsidR="00384281" w:rsidRDefault="0038428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E41D7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20"/>
  </w:num>
  <w:num w:numId="3">
    <w:abstractNumId w:val="8"/>
  </w:num>
  <w:num w:numId="4">
    <w:abstractNumId w:val="4"/>
  </w:num>
  <w:num w:numId="5">
    <w:abstractNumId w:val="11"/>
  </w:num>
  <w:num w:numId="6">
    <w:abstractNumId w:val="14"/>
  </w:num>
  <w:num w:numId="7">
    <w:abstractNumId w:val="21"/>
  </w:num>
  <w:num w:numId="8">
    <w:abstractNumId w:val="12"/>
  </w:num>
  <w:num w:numId="9">
    <w:abstractNumId w:val="23"/>
  </w:num>
  <w:num w:numId="10">
    <w:abstractNumId w:val="13"/>
  </w:num>
  <w:num w:numId="11">
    <w:abstractNumId w:val="17"/>
  </w:num>
  <w:num w:numId="12">
    <w:abstractNumId w:val="7"/>
  </w:num>
  <w:num w:numId="13">
    <w:abstractNumId w:val="5"/>
  </w:num>
  <w:num w:numId="14">
    <w:abstractNumId w:val="22"/>
  </w:num>
  <w:num w:numId="15">
    <w:abstractNumId w:val="15"/>
  </w:num>
  <w:num w:numId="16">
    <w:abstractNumId w:val="6"/>
  </w:num>
  <w:num w:numId="17">
    <w:abstractNumId w:val="10"/>
  </w:num>
  <w:num w:numId="18">
    <w:abstractNumId w:val="9"/>
  </w:num>
  <w:num w:numId="19">
    <w:abstractNumId w:val="18"/>
  </w:num>
  <w:num w:numId="20">
    <w:abstractNumId w:val="25"/>
  </w:num>
  <w:num w:numId="21">
    <w:abstractNumId w:val="27"/>
  </w:num>
  <w:num w:numId="22">
    <w:abstractNumId w:val="16"/>
  </w:num>
  <w:num w:numId="23">
    <w:abstractNumId w:val="3"/>
  </w:num>
  <w:num w:numId="24">
    <w:abstractNumId w:val="24"/>
  </w:num>
  <w:num w:numId="25">
    <w:abstractNumId w:val="26"/>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Samsung(Vinay)">
    <w15:presenceInfo w15:providerId="None" w15:userId="Samsung(Vinay)"/>
  </w15:person>
  <w15:person w15:author="LGE-Hanseul Hong">
    <w15:presenceInfo w15:providerId="None" w15:userId="LGE-Hanseul Hong"/>
  </w15:person>
  <w15:person w15:author="Xiaomi">
    <w15:presenceInfo w15:providerId="None" w15:userId="Xiaomi"/>
  </w15:person>
  <w15:person w15:author="Chunli">
    <w15:presenceInfo w15:providerId="None" w15:userId="Chunli"/>
  </w15:person>
  <w15:person w15:author="Richard Tano">
    <w15:presenceInfo w15:providerId="None" w15:userId="Richard Tano"/>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41D96"/>
    <w:rsid w:val="00142734"/>
    <w:rsid w:val="001450FF"/>
    <w:rsid w:val="00145462"/>
    <w:rsid w:val="00145D43"/>
    <w:rsid w:val="00150B5A"/>
    <w:rsid w:val="00152626"/>
    <w:rsid w:val="00156169"/>
    <w:rsid w:val="00156249"/>
    <w:rsid w:val="00157D15"/>
    <w:rsid w:val="001600A4"/>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A70"/>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2437F"/>
    <w:rsid w:val="00330126"/>
    <w:rsid w:val="003303F9"/>
    <w:rsid w:val="00331E15"/>
    <w:rsid w:val="003322D2"/>
    <w:rsid w:val="0033318B"/>
    <w:rsid w:val="003352C1"/>
    <w:rsid w:val="00337297"/>
    <w:rsid w:val="00340F12"/>
    <w:rsid w:val="00341932"/>
    <w:rsid w:val="003425E6"/>
    <w:rsid w:val="003444C1"/>
    <w:rsid w:val="00350DB5"/>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84281"/>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08C"/>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4D9"/>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97816"/>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6D23"/>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2A60"/>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0781"/>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B62"/>
    <w:rsid w:val="00A81E3C"/>
    <w:rsid w:val="00A82787"/>
    <w:rsid w:val="00A837AD"/>
    <w:rsid w:val="00A83C13"/>
    <w:rsid w:val="00A84D1E"/>
    <w:rsid w:val="00A9275C"/>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06F"/>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1">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ibliography"/>
    <w:basedOn w:val="a"/>
    <w:next w:val="a"/>
    <w:uiPriority w:val="37"/>
    <w:semiHidden/>
    <w:unhideWhenUsed/>
    <w:rsid w:val="00C30060"/>
  </w:style>
  <w:style w:type="paragraph" w:styleId="af6">
    <w:name w:val="Block Text"/>
    <w:basedOn w:val="a"/>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rsid w:val="00C30060"/>
    <w:pPr>
      <w:spacing w:after="120"/>
    </w:pPr>
  </w:style>
  <w:style w:type="character" w:customStyle="1" w:styleId="af8">
    <w:name w:val="正文文本 字符"/>
    <w:basedOn w:val="a0"/>
    <w:link w:val="af7"/>
    <w:rsid w:val="00C30060"/>
    <w:rPr>
      <w:rFonts w:ascii="Times New Roman" w:hAnsi="Times New Roman"/>
      <w:lang w:val="en-GB" w:eastAsia="en-US"/>
    </w:rPr>
  </w:style>
  <w:style w:type="paragraph" w:styleId="24">
    <w:name w:val="Body Text 2"/>
    <w:basedOn w:val="a"/>
    <w:link w:val="25"/>
    <w:rsid w:val="00C30060"/>
    <w:pPr>
      <w:spacing w:after="120" w:line="480" w:lineRule="auto"/>
    </w:pPr>
  </w:style>
  <w:style w:type="character" w:customStyle="1" w:styleId="25">
    <w:name w:val="正文文本 2 字符"/>
    <w:basedOn w:val="a0"/>
    <w:link w:val="24"/>
    <w:rsid w:val="00C30060"/>
    <w:rPr>
      <w:rFonts w:ascii="Times New Roman" w:hAnsi="Times New Roman"/>
      <w:lang w:val="en-GB" w:eastAsia="en-US"/>
    </w:rPr>
  </w:style>
  <w:style w:type="paragraph" w:styleId="33">
    <w:name w:val="Body Text 3"/>
    <w:basedOn w:val="a"/>
    <w:link w:val="34"/>
    <w:rsid w:val="00C30060"/>
    <w:pPr>
      <w:spacing w:after="120"/>
    </w:pPr>
    <w:rPr>
      <w:sz w:val="16"/>
      <w:szCs w:val="16"/>
    </w:rPr>
  </w:style>
  <w:style w:type="character" w:customStyle="1" w:styleId="34">
    <w:name w:val="正文文本 3 字符"/>
    <w:basedOn w:val="a0"/>
    <w:link w:val="33"/>
    <w:rsid w:val="00C30060"/>
    <w:rPr>
      <w:rFonts w:ascii="Times New Roman" w:hAnsi="Times New Roman"/>
      <w:sz w:val="16"/>
      <w:szCs w:val="16"/>
      <w:lang w:val="en-GB" w:eastAsia="en-US"/>
    </w:rPr>
  </w:style>
  <w:style w:type="paragraph" w:styleId="af9">
    <w:name w:val="Body Text First Indent"/>
    <w:basedOn w:val="af7"/>
    <w:link w:val="afa"/>
    <w:rsid w:val="00C30060"/>
    <w:pPr>
      <w:spacing w:after="180"/>
      <w:ind w:firstLine="360"/>
    </w:pPr>
  </w:style>
  <w:style w:type="character" w:customStyle="1" w:styleId="afa">
    <w:name w:val="正文文本首行缩进 字符"/>
    <w:basedOn w:val="af8"/>
    <w:link w:val="af9"/>
    <w:rsid w:val="00C30060"/>
    <w:rPr>
      <w:rFonts w:ascii="Times New Roman" w:hAnsi="Times New Roman"/>
      <w:lang w:val="en-GB" w:eastAsia="en-US"/>
    </w:rPr>
  </w:style>
  <w:style w:type="paragraph" w:styleId="afb">
    <w:name w:val="Body Text Indent"/>
    <w:basedOn w:val="a"/>
    <w:link w:val="afc"/>
    <w:rsid w:val="00C30060"/>
    <w:pPr>
      <w:spacing w:after="120"/>
      <w:ind w:left="283"/>
    </w:pPr>
  </w:style>
  <w:style w:type="character" w:customStyle="1" w:styleId="afc">
    <w:name w:val="正文文本缩进 字符"/>
    <w:basedOn w:val="a0"/>
    <w:link w:val="afb"/>
    <w:rsid w:val="00C30060"/>
    <w:rPr>
      <w:rFonts w:ascii="Times New Roman" w:hAnsi="Times New Roman"/>
      <w:lang w:val="en-GB" w:eastAsia="en-US"/>
    </w:rPr>
  </w:style>
  <w:style w:type="paragraph" w:styleId="26">
    <w:name w:val="Body Text First Indent 2"/>
    <w:basedOn w:val="afb"/>
    <w:link w:val="27"/>
    <w:rsid w:val="00C30060"/>
    <w:pPr>
      <w:spacing w:after="180"/>
      <w:ind w:left="360" w:firstLine="360"/>
    </w:pPr>
  </w:style>
  <w:style w:type="character" w:customStyle="1" w:styleId="27">
    <w:name w:val="正文文本首行缩进 2 字符"/>
    <w:basedOn w:val="afc"/>
    <w:link w:val="26"/>
    <w:rsid w:val="00C30060"/>
    <w:rPr>
      <w:rFonts w:ascii="Times New Roman" w:hAnsi="Times New Roman"/>
      <w:lang w:val="en-GB" w:eastAsia="en-US"/>
    </w:rPr>
  </w:style>
  <w:style w:type="paragraph" w:styleId="28">
    <w:name w:val="Body Text Indent 2"/>
    <w:basedOn w:val="a"/>
    <w:link w:val="29"/>
    <w:rsid w:val="00C30060"/>
    <w:pPr>
      <w:spacing w:after="120" w:line="480" w:lineRule="auto"/>
      <w:ind w:left="283"/>
    </w:pPr>
  </w:style>
  <w:style w:type="character" w:customStyle="1" w:styleId="29">
    <w:name w:val="正文文本缩进 2 字符"/>
    <w:basedOn w:val="a0"/>
    <w:link w:val="28"/>
    <w:rsid w:val="00C30060"/>
    <w:rPr>
      <w:rFonts w:ascii="Times New Roman" w:hAnsi="Times New Roman"/>
      <w:lang w:val="en-GB" w:eastAsia="en-US"/>
    </w:rPr>
  </w:style>
  <w:style w:type="paragraph" w:styleId="35">
    <w:name w:val="Body Text Indent 3"/>
    <w:basedOn w:val="a"/>
    <w:link w:val="36"/>
    <w:rsid w:val="00C30060"/>
    <w:pPr>
      <w:spacing w:after="120"/>
      <w:ind w:left="283"/>
    </w:pPr>
    <w:rPr>
      <w:sz w:val="16"/>
      <w:szCs w:val="16"/>
    </w:rPr>
  </w:style>
  <w:style w:type="character" w:customStyle="1" w:styleId="36">
    <w:name w:val="正文文本缩进 3 字符"/>
    <w:basedOn w:val="a0"/>
    <w:link w:val="35"/>
    <w:rsid w:val="00C30060"/>
    <w:rPr>
      <w:rFonts w:ascii="Times New Roman" w:hAnsi="Times New Roman"/>
      <w:sz w:val="16"/>
      <w:szCs w:val="16"/>
      <w:lang w:val="en-GB" w:eastAsia="en-US"/>
    </w:rPr>
  </w:style>
  <w:style w:type="paragraph" w:styleId="afd">
    <w:name w:val="caption"/>
    <w:basedOn w:val="a"/>
    <w:next w:val="a"/>
    <w:semiHidden/>
    <w:unhideWhenUsed/>
    <w:qFormat/>
    <w:rsid w:val="00C30060"/>
    <w:pPr>
      <w:spacing w:after="200"/>
    </w:pPr>
    <w:rPr>
      <w:i/>
      <w:iCs/>
      <w:color w:val="44546A" w:themeColor="text2"/>
      <w:sz w:val="18"/>
      <w:szCs w:val="18"/>
    </w:rPr>
  </w:style>
  <w:style w:type="paragraph" w:styleId="afe">
    <w:name w:val="Closing"/>
    <w:basedOn w:val="a"/>
    <w:link w:val="aff"/>
    <w:rsid w:val="00C30060"/>
    <w:pPr>
      <w:spacing w:after="0"/>
      <w:ind w:left="4252"/>
    </w:pPr>
  </w:style>
  <w:style w:type="character" w:customStyle="1" w:styleId="aff">
    <w:name w:val="结束语 字符"/>
    <w:basedOn w:val="a0"/>
    <w:link w:val="afe"/>
    <w:rsid w:val="00C30060"/>
    <w:rPr>
      <w:rFonts w:ascii="Times New Roman" w:hAnsi="Times New Roman"/>
      <w:lang w:val="en-GB" w:eastAsia="en-US"/>
    </w:rPr>
  </w:style>
  <w:style w:type="paragraph" w:styleId="aff0">
    <w:name w:val="Date"/>
    <w:basedOn w:val="a"/>
    <w:next w:val="a"/>
    <w:link w:val="aff1"/>
    <w:rsid w:val="00C30060"/>
  </w:style>
  <w:style w:type="character" w:customStyle="1" w:styleId="aff1">
    <w:name w:val="日期 字符"/>
    <w:basedOn w:val="a0"/>
    <w:link w:val="aff0"/>
    <w:rsid w:val="00C30060"/>
    <w:rPr>
      <w:rFonts w:ascii="Times New Roman" w:hAnsi="Times New Roman"/>
      <w:lang w:val="en-GB" w:eastAsia="en-US"/>
    </w:rPr>
  </w:style>
  <w:style w:type="paragraph" w:styleId="aff2">
    <w:name w:val="E-mail Signature"/>
    <w:basedOn w:val="a"/>
    <w:link w:val="aff3"/>
    <w:rsid w:val="00C30060"/>
    <w:pPr>
      <w:spacing w:after="0"/>
    </w:pPr>
  </w:style>
  <w:style w:type="character" w:customStyle="1" w:styleId="aff3">
    <w:name w:val="电子邮件签名 字符"/>
    <w:basedOn w:val="a0"/>
    <w:link w:val="aff2"/>
    <w:rsid w:val="00C30060"/>
    <w:rPr>
      <w:rFonts w:ascii="Times New Roman" w:hAnsi="Times New Roman"/>
      <w:lang w:val="en-GB" w:eastAsia="en-US"/>
    </w:rPr>
  </w:style>
  <w:style w:type="paragraph" w:styleId="aff4">
    <w:name w:val="endnote text"/>
    <w:basedOn w:val="a"/>
    <w:link w:val="aff5"/>
    <w:rsid w:val="00C30060"/>
    <w:pPr>
      <w:spacing w:after="0"/>
    </w:pPr>
  </w:style>
  <w:style w:type="character" w:customStyle="1" w:styleId="aff5">
    <w:name w:val="尾注文本 字符"/>
    <w:basedOn w:val="a0"/>
    <w:link w:val="aff4"/>
    <w:rsid w:val="00C30060"/>
    <w:rPr>
      <w:rFonts w:ascii="Times New Roman" w:hAnsi="Times New Roman"/>
      <w:lang w:val="en-GB" w:eastAsia="en-US"/>
    </w:rPr>
  </w:style>
  <w:style w:type="paragraph" w:styleId="aff6">
    <w:name w:val="envelope address"/>
    <w:basedOn w:val="a"/>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
    <w:rsid w:val="00C30060"/>
    <w:pPr>
      <w:spacing w:after="0"/>
    </w:pPr>
    <w:rPr>
      <w:rFonts w:asciiTheme="majorHAnsi" w:eastAsiaTheme="majorEastAsia" w:hAnsiTheme="majorHAnsi" w:cstheme="majorBidi"/>
    </w:rPr>
  </w:style>
  <w:style w:type="paragraph" w:styleId="HTML">
    <w:name w:val="HTML Address"/>
    <w:basedOn w:val="a"/>
    <w:link w:val="HTML0"/>
    <w:rsid w:val="00C30060"/>
    <w:pPr>
      <w:spacing w:after="0"/>
    </w:pPr>
    <w:rPr>
      <w:i/>
      <w:iCs/>
    </w:rPr>
  </w:style>
  <w:style w:type="character" w:customStyle="1" w:styleId="HTML0">
    <w:name w:val="HTML 地址 字符"/>
    <w:basedOn w:val="a0"/>
    <w:link w:val="HTML"/>
    <w:rsid w:val="00C30060"/>
    <w:rPr>
      <w:rFonts w:ascii="Times New Roman" w:hAnsi="Times New Roman"/>
      <w:i/>
      <w:iCs/>
      <w:lang w:val="en-GB" w:eastAsia="en-US"/>
    </w:rPr>
  </w:style>
  <w:style w:type="paragraph" w:styleId="HTML1">
    <w:name w:val="HTML Preformatted"/>
    <w:basedOn w:val="a"/>
    <w:link w:val="HTML2"/>
    <w:rsid w:val="00C30060"/>
    <w:pPr>
      <w:spacing w:after="0"/>
    </w:pPr>
    <w:rPr>
      <w:rFonts w:ascii="Consolas" w:hAnsi="Consolas"/>
    </w:rPr>
  </w:style>
  <w:style w:type="character" w:customStyle="1" w:styleId="HTML2">
    <w:name w:val="HTML 预设格式 字符"/>
    <w:basedOn w:val="a0"/>
    <w:link w:val="HTML1"/>
    <w:rsid w:val="00C30060"/>
    <w:rPr>
      <w:rFonts w:ascii="Consolas" w:hAnsi="Consolas"/>
      <w:lang w:val="en-GB" w:eastAsia="en-US"/>
    </w:rPr>
  </w:style>
  <w:style w:type="paragraph" w:styleId="37">
    <w:name w:val="index 3"/>
    <w:basedOn w:val="a"/>
    <w:next w:val="a"/>
    <w:rsid w:val="00C30060"/>
    <w:pPr>
      <w:spacing w:after="0"/>
      <w:ind w:left="600" w:hanging="200"/>
    </w:pPr>
  </w:style>
  <w:style w:type="paragraph" w:styleId="43">
    <w:name w:val="index 4"/>
    <w:basedOn w:val="a"/>
    <w:next w:val="a"/>
    <w:rsid w:val="00C30060"/>
    <w:pPr>
      <w:spacing w:after="0"/>
      <w:ind w:left="800" w:hanging="200"/>
    </w:pPr>
  </w:style>
  <w:style w:type="paragraph" w:styleId="53">
    <w:name w:val="index 5"/>
    <w:basedOn w:val="a"/>
    <w:next w:val="a"/>
    <w:rsid w:val="00C30060"/>
    <w:pPr>
      <w:spacing w:after="0"/>
      <w:ind w:left="1000" w:hanging="200"/>
    </w:pPr>
  </w:style>
  <w:style w:type="paragraph" w:styleId="60">
    <w:name w:val="index 6"/>
    <w:basedOn w:val="a"/>
    <w:next w:val="a"/>
    <w:rsid w:val="00C30060"/>
    <w:pPr>
      <w:spacing w:after="0"/>
      <w:ind w:left="1200" w:hanging="200"/>
    </w:pPr>
  </w:style>
  <w:style w:type="paragraph" w:styleId="70">
    <w:name w:val="index 7"/>
    <w:basedOn w:val="a"/>
    <w:next w:val="a"/>
    <w:rsid w:val="00C30060"/>
    <w:pPr>
      <w:spacing w:after="0"/>
      <w:ind w:left="1400" w:hanging="200"/>
    </w:pPr>
  </w:style>
  <w:style w:type="paragraph" w:styleId="80">
    <w:name w:val="index 8"/>
    <w:basedOn w:val="a"/>
    <w:next w:val="a"/>
    <w:rsid w:val="00C30060"/>
    <w:pPr>
      <w:spacing w:after="0"/>
      <w:ind w:left="1600" w:hanging="200"/>
    </w:pPr>
  </w:style>
  <w:style w:type="paragraph" w:styleId="90">
    <w:name w:val="index 9"/>
    <w:basedOn w:val="a"/>
    <w:next w:val="a"/>
    <w:rsid w:val="00C30060"/>
    <w:pPr>
      <w:spacing w:after="0"/>
      <w:ind w:left="1800" w:hanging="200"/>
    </w:pPr>
  </w:style>
  <w:style w:type="paragraph" w:styleId="aff8">
    <w:name w:val="index heading"/>
    <w:basedOn w:val="a"/>
    <w:next w:val="10"/>
    <w:rsid w:val="00C30060"/>
    <w:rPr>
      <w:rFonts w:asciiTheme="majorHAnsi" w:eastAsiaTheme="majorEastAsia" w:hAnsiTheme="majorHAnsi" w:cstheme="majorBidi"/>
      <w:b/>
      <w:bCs/>
    </w:rPr>
  </w:style>
  <w:style w:type="paragraph" w:styleId="aff9">
    <w:name w:val="Intense Quote"/>
    <w:basedOn w:val="a"/>
    <w:next w:val="a"/>
    <w:link w:val="affa"/>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0"/>
    <w:link w:val="aff9"/>
    <w:uiPriority w:val="30"/>
    <w:rsid w:val="00C30060"/>
    <w:rPr>
      <w:rFonts w:ascii="Times New Roman" w:hAnsi="Times New Roman"/>
      <w:i/>
      <w:iCs/>
      <w:color w:val="4472C4" w:themeColor="accent1"/>
      <w:lang w:val="en-GB" w:eastAsia="en-US"/>
    </w:rPr>
  </w:style>
  <w:style w:type="paragraph" w:styleId="affb">
    <w:name w:val="List Continue"/>
    <w:basedOn w:val="a"/>
    <w:rsid w:val="00C30060"/>
    <w:pPr>
      <w:spacing w:after="120"/>
      <w:ind w:left="283"/>
      <w:contextualSpacing/>
    </w:pPr>
  </w:style>
  <w:style w:type="paragraph" w:styleId="2a">
    <w:name w:val="List Continue 2"/>
    <w:basedOn w:val="a"/>
    <w:rsid w:val="00C30060"/>
    <w:pPr>
      <w:spacing w:after="120"/>
      <w:ind w:left="566"/>
      <w:contextualSpacing/>
    </w:pPr>
  </w:style>
  <w:style w:type="paragraph" w:styleId="38">
    <w:name w:val="List Continue 3"/>
    <w:basedOn w:val="a"/>
    <w:rsid w:val="00C30060"/>
    <w:pPr>
      <w:spacing w:after="120"/>
      <w:ind w:left="849"/>
      <w:contextualSpacing/>
    </w:pPr>
  </w:style>
  <w:style w:type="paragraph" w:styleId="44">
    <w:name w:val="List Continue 4"/>
    <w:basedOn w:val="a"/>
    <w:rsid w:val="00C30060"/>
    <w:pPr>
      <w:spacing w:after="120"/>
      <w:ind w:left="1132"/>
      <w:contextualSpacing/>
    </w:pPr>
  </w:style>
  <w:style w:type="paragraph" w:styleId="54">
    <w:name w:val="List Continue 5"/>
    <w:basedOn w:val="a"/>
    <w:rsid w:val="00C30060"/>
    <w:pPr>
      <w:spacing w:after="120"/>
      <w:ind w:left="1415"/>
      <w:contextualSpacing/>
    </w:pPr>
  </w:style>
  <w:style w:type="paragraph" w:styleId="3">
    <w:name w:val="List Number 3"/>
    <w:basedOn w:val="a"/>
    <w:rsid w:val="00C30060"/>
    <w:pPr>
      <w:numPr>
        <w:numId w:val="26"/>
      </w:numPr>
      <w:contextualSpacing/>
    </w:pPr>
  </w:style>
  <w:style w:type="paragraph" w:styleId="4">
    <w:name w:val="List Number 4"/>
    <w:basedOn w:val="a"/>
    <w:rsid w:val="00C30060"/>
    <w:pPr>
      <w:numPr>
        <w:numId w:val="27"/>
      </w:numPr>
      <w:contextualSpacing/>
    </w:pPr>
  </w:style>
  <w:style w:type="paragraph" w:styleId="5">
    <w:name w:val="List Number 5"/>
    <w:basedOn w:val="a"/>
    <w:rsid w:val="00C30060"/>
    <w:pPr>
      <w:numPr>
        <w:numId w:val="28"/>
      </w:numPr>
      <w:contextualSpacing/>
    </w:pPr>
  </w:style>
  <w:style w:type="paragraph" w:styleId="affc">
    <w:name w:val="macro"/>
    <w:link w:val="affd"/>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d">
    <w:name w:val="宏文本 字符"/>
    <w:basedOn w:val="a0"/>
    <w:link w:val="affc"/>
    <w:rsid w:val="00C30060"/>
    <w:rPr>
      <w:rFonts w:ascii="Consolas" w:hAnsi="Consolas"/>
      <w:lang w:val="en-GB" w:eastAsia="en-US"/>
    </w:rPr>
  </w:style>
  <w:style w:type="paragraph" w:styleId="affe">
    <w:name w:val="Message Header"/>
    <w:basedOn w:val="a"/>
    <w:link w:val="afff"/>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信息标题 字符"/>
    <w:basedOn w:val="a0"/>
    <w:link w:val="affe"/>
    <w:rsid w:val="00C30060"/>
    <w:rPr>
      <w:rFonts w:asciiTheme="majorHAnsi" w:eastAsiaTheme="majorEastAsia" w:hAnsiTheme="majorHAnsi" w:cstheme="majorBidi"/>
      <w:sz w:val="24"/>
      <w:szCs w:val="24"/>
      <w:shd w:val="pct20" w:color="auto" w:fill="auto"/>
      <w:lang w:val="en-GB" w:eastAsia="en-US"/>
    </w:rPr>
  </w:style>
  <w:style w:type="paragraph" w:styleId="afff0">
    <w:name w:val="No Spacing"/>
    <w:uiPriority w:val="1"/>
    <w:qFormat/>
    <w:rsid w:val="00C30060"/>
    <w:rPr>
      <w:rFonts w:ascii="Times New Roman" w:hAnsi="Times New Roman"/>
      <w:lang w:val="en-GB" w:eastAsia="en-US"/>
    </w:rPr>
  </w:style>
  <w:style w:type="paragraph" w:styleId="afff1">
    <w:name w:val="Normal (Web)"/>
    <w:basedOn w:val="a"/>
    <w:rsid w:val="00C30060"/>
    <w:rPr>
      <w:sz w:val="24"/>
      <w:szCs w:val="24"/>
    </w:rPr>
  </w:style>
  <w:style w:type="paragraph" w:styleId="afff2">
    <w:name w:val="Normal Indent"/>
    <w:basedOn w:val="a"/>
    <w:rsid w:val="00C30060"/>
    <w:pPr>
      <w:ind w:left="720"/>
    </w:pPr>
  </w:style>
  <w:style w:type="paragraph" w:styleId="afff3">
    <w:name w:val="Note Heading"/>
    <w:basedOn w:val="a"/>
    <w:next w:val="a"/>
    <w:link w:val="afff4"/>
    <w:rsid w:val="00C30060"/>
    <w:pPr>
      <w:spacing w:after="0"/>
    </w:pPr>
  </w:style>
  <w:style w:type="character" w:customStyle="1" w:styleId="afff4">
    <w:name w:val="注释标题 字符"/>
    <w:basedOn w:val="a0"/>
    <w:link w:val="afff3"/>
    <w:rsid w:val="00C30060"/>
    <w:rPr>
      <w:rFonts w:ascii="Times New Roman" w:hAnsi="Times New Roman"/>
      <w:lang w:val="en-GB" w:eastAsia="en-US"/>
    </w:rPr>
  </w:style>
  <w:style w:type="paragraph" w:styleId="afff5">
    <w:name w:val="Plain Text"/>
    <w:basedOn w:val="a"/>
    <w:link w:val="afff6"/>
    <w:rsid w:val="00C30060"/>
    <w:pPr>
      <w:spacing w:after="0"/>
    </w:pPr>
    <w:rPr>
      <w:rFonts w:ascii="Consolas" w:hAnsi="Consolas"/>
      <w:sz w:val="21"/>
      <w:szCs w:val="21"/>
    </w:rPr>
  </w:style>
  <w:style w:type="character" w:customStyle="1" w:styleId="afff6">
    <w:name w:val="纯文本 字符"/>
    <w:basedOn w:val="a0"/>
    <w:link w:val="afff5"/>
    <w:rsid w:val="00C30060"/>
    <w:rPr>
      <w:rFonts w:ascii="Consolas" w:hAnsi="Consolas"/>
      <w:sz w:val="21"/>
      <w:szCs w:val="21"/>
      <w:lang w:val="en-GB" w:eastAsia="en-US"/>
    </w:rPr>
  </w:style>
  <w:style w:type="paragraph" w:styleId="afff7">
    <w:name w:val="Quote"/>
    <w:basedOn w:val="a"/>
    <w:next w:val="a"/>
    <w:link w:val="afff8"/>
    <w:uiPriority w:val="29"/>
    <w:qFormat/>
    <w:rsid w:val="00C30060"/>
    <w:pPr>
      <w:spacing w:before="200" w:after="160"/>
      <w:ind w:left="864" w:right="864"/>
      <w:jc w:val="center"/>
    </w:pPr>
    <w:rPr>
      <w:i/>
      <w:iCs/>
      <w:color w:val="404040" w:themeColor="text1" w:themeTint="BF"/>
    </w:rPr>
  </w:style>
  <w:style w:type="character" w:customStyle="1" w:styleId="afff8">
    <w:name w:val="引用 字符"/>
    <w:basedOn w:val="a0"/>
    <w:link w:val="afff7"/>
    <w:uiPriority w:val="29"/>
    <w:rsid w:val="00C30060"/>
    <w:rPr>
      <w:rFonts w:ascii="Times New Roman" w:hAnsi="Times New Roman"/>
      <w:i/>
      <w:iCs/>
      <w:color w:val="404040" w:themeColor="text1" w:themeTint="BF"/>
      <w:lang w:val="en-GB" w:eastAsia="en-US"/>
    </w:rPr>
  </w:style>
  <w:style w:type="paragraph" w:styleId="afff9">
    <w:name w:val="Salutation"/>
    <w:basedOn w:val="a"/>
    <w:next w:val="a"/>
    <w:link w:val="afffa"/>
    <w:rsid w:val="00C30060"/>
  </w:style>
  <w:style w:type="character" w:customStyle="1" w:styleId="afffa">
    <w:name w:val="称呼 字符"/>
    <w:basedOn w:val="a0"/>
    <w:link w:val="afff9"/>
    <w:rsid w:val="00C30060"/>
    <w:rPr>
      <w:rFonts w:ascii="Times New Roman" w:hAnsi="Times New Roman"/>
      <w:lang w:val="en-GB" w:eastAsia="en-US"/>
    </w:rPr>
  </w:style>
  <w:style w:type="paragraph" w:styleId="afffb">
    <w:name w:val="Signature"/>
    <w:basedOn w:val="a"/>
    <w:link w:val="afffc"/>
    <w:rsid w:val="00C30060"/>
    <w:pPr>
      <w:spacing w:after="0"/>
      <w:ind w:left="4252"/>
    </w:pPr>
  </w:style>
  <w:style w:type="character" w:customStyle="1" w:styleId="afffc">
    <w:name w:val="签名 字符"/>
    <w:basedOn w:val="a0"/>
    <w:link w:val="afffb"/>
    <w:rsid w:val="00C30060"/>
    <w:rPr>
      <w:rFonts w:ascii="Times New Roman" w:hAnsi="Times New Roman"/>
      <w:lang w:val="en-GB" w:eastAsia="en-US"/>
    </w:rPr>
  </w:style>
  <w:style w:type="paragraph" w:styleId="afffd">
    <w:name w:val="Subtitle"/>
    <w:basedOn w:val="a"/>
    <w:next w:val="a"/>
    <w:link w:val="afffe"/>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e">
    <w:name w:val="副标题 字符"/>
    <w:basedOn w:val="a0"/>
    <w:link w:val="afffd"/>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affff">
    <w:name w:val="table of authorities"/>
    <w:basedOn w:val="a"/>
    <w:next w:val="a"/>
    <w:rsid w:val="00C30060"/>
    <w:pPr>
      <w:spacing w:after="0"/>
      <w:ind w:left="200" w:hanging="200"/>
    </w:pPr>
  </w:style>
  <w:style w:type="paragraph" w:styleId="affff0">
    <w:name w:val="table of figures"/>
    <w:basedOn w:val="a"/>
    <w:next w:val="a"/>
    <w:rsid w:val="00C30060"/>
    <w:pPr>
      <w:spacing w:after="0"/>
    </w:pPr>
  </w:style>
  <w:style w:type="paragraph" w:styleId="affff1">
    <w:name w:val="Title"/>
    <w:basedOn w:val="a"/>
    <w:next w:val="a"/>
    <w:link w:val="affff2"/>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affff2">
    <w:name w:val="标题 字符"/>
    <w:basedOn w:val="a0"/>
    <w:link w:val="affff1"/>
    <w:rsid w:val="00C30060"/>
    <w:rPr>
      <w:rFonts w:asciiTheme="majorHAnsi" w:eastAsiaTheme="majorEastAsia" w:hAnsiTheme="majorHAnsi" w:cstheme="majorBidi"/>
      <w:spacing w:val="-10"/>
      <w:kern w:val="28"/>
      <w:sz w:val="56"/>
      <w:szCs w:val="56"/>
      <w:lang w:val="en-GB" w:eastAsia="en-US"/>
    </w:rPr>
  </w:style>
  <w:style w:type="paragraph" w:styleId="affff3">
    <w:name w:val="toa heading"/>
    <w:basedOn w:val="a"/>
    <w:next w:val="a"/>
    <w:rsid w:val="00C3006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1176-93B5-4559-8BEF-54F469ADB0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20</Pages>
  <Words>7932</Words>
  <Characters>45214</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2</cp:revision>
  <cp:lastPrinted>2024-03-04T22:02:00Z</cp:lastPrinted>
  <dcterms:created xsi:type="dcterms:W3CDTF">2024-03-07T08:03:00Z</dcterms:created>
  <dcterms:modified xsi:type="dcterms:W3CDTF">2024-03-07T08:03:00Z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y fmtid="{D5CDD505-2E9C-101B-9397-08002B2CF9AE}" pid="17" name="CWM555b0270dc5611ee80001f3e00001f3e">
    <vt:lpwstr>CWMj+Wk0F6ocAXpfH5KaoJP94M+3iGPWxkYmSic9AklbKVQn3gn+Kr5AWAUH/DcuNHJBD2ECi7dtFVyI0GH5ZOx7g==</vt:lpwstr>
  </property>
</Properties>
</file>