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C2B3" w14:textId="6A624D3B"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w:t>
      </w:r>
      <w:r w:rsidR="002E17AF">
        <w:rPr>
          <w:rFonts w:hint="eastAsia"/>
          <w:b/>
          <w:sz w:val="24"/>
          <w:lang w:val="en-US" w:eastAsia="zh-CN"/>
        </w:rPr>
        <w:t>4</w:t>
      </w:r>
      <w:r w:rsidRPr="00632F19">
        <w:rPr>
          <w:b/>
          <w:i/>
          <w:sz w:val="28"/>
          <w:lang w:val="en-US"/>
        </w:rPr>
        <w:tab/>
      </w:r>
      <w:r w:rsidRPr="009E603E">
        <w:rPr>
          <w:b/>
          <w:i/>
          <w:sz w:val="28"/>
          <w:lang w:val="en-US" w:eastAsia="zh-CN"/>
        </w:rPr>
        <w:t>R2-</w:t>
      </w:r>
      <w:r w:rsidR="00F03090" w:rsidRPr="009E603E">
        <w:rPr>
          <w:b/>
          <w:i/>
          <w:sz w:val="28"/>
          <w:lang w:val="en-US" w:eastAsia="zh-CN"/>
        </w:rPr>
        <w:t>2</w:t>
      </w:r>
      <w:r w:rsidR="00F03090" w:rsidRPr="009E603E">
        <w:rPr>
          <w:rFonts w:hint="eastAsia"/>
          <w:b/>
          <w:i/>
          <w:sz w:val="28"/>
          <w:lang w:val="en-US" w:eastAsia="zh-CN"/>
        </w:rPr>
        <w:t>3</w:t>
      </w:r>
      <w:r w:rsidR="00213D01">
        <w:rPr>
          <w:rFonts w:hint="eastAsia"/>
          <w:b/>
          <w:i/>
          <w:sz w:val="28"/>
          <w:lang w:val="en-US" w:eastAsia="zh-CN"/>
        </w:rPr>
        <w:t>xxx</w:t>
      </w:r>
      <w:r w:rsidR="002F1885">
        <w:rPr>
          <w:rFonts w:hint="eastAsia"/>
          <w:b/>
          <w:i/>
          <w:sz w:val="28"/>
          <w:lang w:val="en-US" w:eastAsia="zh-CN"/>
        </w:rPr>
        <w:t>x</w:t>
      </w:r>
      <w:r w:rsidR="00213D01">
        <w:rPr>
          <w:rFonts w:hint="eastAsia"/>
          <w:b/>
          <w:i/>
          <w:sz w:val="28"/>
          <w:lang w:val="en-US" w:eastAsia="zh-CN"/>
        </w:rPr>
        <w:t>x</w:t>
      </w:r>
    </w:p>
    <w:p w14:paraId="0B6B46B7" w14:textId="09A47A8A" w:rsidR="00B94754" w:rsidRPr="00632F19" w:rsidRDefault="002E17AF" w:rsidP="00B94754">
      <w:pPr>
        <w:pStyle w:val="CRCoverPage"/>
        <w:outlineLvl w:val="0"/>
        <w:rPr>
          <w:b/>
          <w:sz w:val="24"/>
          <w:lang w:val="en-US"/>
        </w:rPr>
      </w:pPr>
      <w:r w:rsidRPr="002E17AF">
        <w:rPr>
          <w:rFonts w:hint="eastAsia"/>
          <w:b/>
          <w:sz w:val="24"/>
          <w:lang w:val="en-US"/>
        </w:rPr>
        <w:t>Chicago</w:t>
      </w:r>
      <w:r w:rsidR="00F03090" w:rsidRPr="00851CB6">
        <w:rPr>
          <w:b/>
          <w:sz w:val="24"/>
          <w:lang w:val="en-US"/>
        </w:rPr>
        <w:t>,</w:t>
      </w:r>
      <w:r w:rsidR="00E5449F">
        <w:rPr>
          <w:rFonts w:hint="eastAsia"/>
          <w:b/>
          <w:sz w:val="24"/>
          <w:lang w:val="en-US" w:eastAsia="zh-CN"/>
        </w:rPr>
        <w:t xml:space="preserve"> </w:t>
      </w:r>
      <w:r>
        <w:rPr>
          <w:b/>
          <w:sz w:val="24"/>
          <w:lang w:val="en-US"/>
        </w:rPr>
        <w:t>USA</w:t>
      </w:r>
      <w:r w:rsidR="00F03090" w:rsidRPr="00851CB6">
        <w:rPr>
          <w:b/>
          <w:sz w:val="24"/>
          <w:lang w:val="en-US"/>
        </w:rPr>
        <w:t xml:space="preserve">, </w:t>
      </w:r>
      <w:r w:rsidR="008C3CD6" w:rsidRPr="008C3CD6">
        <w:rPr>
          <w:b/>
          <w:sz w:val="24"/>
          <w:lang w:val="en-US"/>
        </w:rPr>
        <w:t>13th – 17th</w:t>
      </w:r>
      <w:r w:rsidR="00F03090" w:rsidRPr="00851CB6">
        <w:rPr>
          <w:b/>
          <w:sz w:val="24"/>
          <w:lang w:val="en-US"/>
        </w:rPr>
        <w:t xml:space="preserve"> </w:t>
      </w:r>
      <w:proofErr w:type="gramStart"/>
      <w:r w:rsidR="002053CE">
        <w:rPr>
          <w:rFonts w:hint="eastAsia"/>
          <w:b/>
          <w:sz w:val="24"/>
          <w:lang w:val="en-US" w:eastAsia="zh-CN"/>
        </w:rPr>
        <w:t>Nov</w:t>
      </w:r>
      <w:r w:rsidR="00F03090" w:rsidRPr="00851CB6">
        <w:rPr>
          <w:b/>
          <w:sz w:val="24"/>
          <w:lang w:val="en-US"/>
        </w:rPr>
        <w:t>,</w:t>
      </w:r>
      <w:proofErr w:type="gramEnd"/>
      <w:r w:rsidR="00F03090" w:rsidRPr="00851CB6">
        <w:rPr>
          <w:b/>
          <w:sz w:val="24"/>
          <w:lang w:val="en-US"/>
        </w:rPr>
        <w:t xml:space="preserve"> 2023</w:t>
      </w:r>
      <w:r w:rsidR="00F03090">
        <w:rPr>
          <w:rFonts w:eastAsiaTheme="minorEastAsia" w:hint="eastAsia"/>
          <w:sz w:val="22"/>
          <w:szCs w:val="22"/>
          <w:lang w:eastAsia="zh-CN"/>
        </w:rPr>
        <w:t xml:space="preserve">                       </w:t>
      </w:r>
      <w:r w:rsidR="00CC3D5B">
        <w:rPr>
          <w:rFonts w:eastAsiaTheme="minorEastAsia" w:hint="eastAsia"/>
          <w:sz w:val="22"/>
          <w:szCs w:val="22"/>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1A274D3D" w:rsidR="00B94754" w:rsidRPr="009E603E" w:rsidRDefault="009E603E" w:rsidP="00E654C1">
            <w:pPr>
              <w:pStyle w:val="CRCoverPage"/>
              <w:spacing w:after="0"/>
              <w:jc w:val="center"/>
              <w:rPr>
                <w:rFonts w:eastAsiaTheme="minorEastAsia"/>
                <w:highlight w:val="yellow"/>
                <w:lang w:eastAsia="zh-CN"/>
              </w:rPr>
            </w:pPr>
            <w:r w:rsidRPr="009E603E">
              <w:rPr>
                <w:rFonts w:hint="eastAsia"/>
                <w:b/>
                <w:sz w:val="28"/>
                <w:lang w:eastAsia="zh-CN"/>
              </w:rPr>
              <w:t>0345</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320B93DC" w:rsidR="00B94754" w:rsidRDefault="009E603E" w:rsidP="00005B71">
            <w:pPr>
              <w:pStyle w:val="CRCoverPage"/>
              <w:spacing w:after="0"/>
              <w:jc w:val="center"/>
              <w:rPr>
                <w:b/>
                <w:lang w:eastAsia="zh-CN"/>
              </w:rPr>
            </w:pPr>
            <w:r>
              <w:rPr>
                <w:rFonts w:hint="eastAsia"/>
                <w:b/>
                <w:sz w:val="28"/>
                <w:lang w:eastAsia="zh-CN"/>
              </w:rPr>
              <w:t>2</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4EEAA314" w:rsidR="00B94754" w:rsidRDefault="00391A36" w:rsidP="008C3CD6">
            <w:pPr>
              <w:pStyle w:val="CRCoverPage"/>
              <w:spacing w:after="0"/>
              <w:jc w:val="center"/>
              <w:rPr>
                <w:sz w:val="28"/>
              </w:rPr>
            </w:pPr>
            <w:r>
              <w:rPr>
                <w:rFonts w:hint="eastAsia"/>
                <w:b/>
                <w:sz w:val="28"/>
                <w:lang w:eastAsia="zh-CN"/>
              </w:rPr>
              <w:t>17.</w:t>
            </w:r>
            <w:r w:rsidR="008C3CD6">
              <w:rPr>
                <w:rFonts w:hint="eastAsia"/>
                <w:b/>
                <w:sz w:val="28"/>
                <w:lang w:eastAsia="zh-CN"/>
              </w:rPr>
              <w:t>6</w:t>
            </w:r>
            <w:r>
              <w:rPr>
                <w:rFonts w:hint="eastAsia"/>
                <w:b/>
                <w:sz w:val="28"/>
                <w:lang w:eastAsia="zh-CN"/>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5" w:name="_Hlt497126619"/>
              <w:r>
                <w:rPr>
                  <w:rStyle w:val="af3"/>
                  <w:rFonts w:cs="Arial"/>
                  <w:b/>
                  <w:i/>
                  <w:color w:val="FF0000"/>
                </w:rPr>
                <w:t>L</w:t>
              </w:r>
              <w:bookmarkEnd w:id="5"/>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520C4073" w:rsidR="00B94754" w:rsidRPr="00CD7ECC" w:rsidRDefault="00A86F11" w:rsidP="00CD7ECC">
            <w:pPr>
              <w:pStyle w:val="CRCoverPage"/>
              <w:spacing w:after="0"/>
              <w:ind w:left="100"/>
              <w:rPr>
                <w:rFonts w:eastAsiaTheme="minorEastAsia"/>
                <w:lang w:eastAsia="zh-CN"/>
              </w:rPr>
            </w:pPr>
            <w:r w:rsidRPr="00A86F11">
              <w:rPr>
                <w:lang w:eastAsia="zh-CN"/>
              </w:rPr>
              <w:t>Introduction of NCR in TS 38.304</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commentRangeStart w:id="6"/>
            <w:commentRangeStart w:id="7"/>
            <w:proofErr w:type="spellStart"/>
            <w:r w:rsidRPr="0056393D">
              <w:rPr>
                <w:rFonts w:eastAsia="宋体"/>
              </w:rPr>
              <w:t>NR</w:t>
            </w:r>
            <w:r>
              <w:rPr>
                <w:rFonts w:eastAsia="宋体"/>
              </w:rPr>
              <w:t>_netcon_repeater</w:t>
            </w:r>
            <w:commentRangeEnd w:id="6"/>
            <w:proofErr w:type="spellEnd"/>
            <w:r w:rsidR="00681E60">
              <w:rPr>
                <w:rStyle w:val="af2"/>
                <w:rFonts w:ascii="Times New Roman" w:eastAsiaTheme="minorEastAsia" w:hAnsi="Times New Roman"/>
                <w:lang w:eastAsia="ja-JP"/>
              </w:rPr>
              <w:commentReference w:id="6"/>
            </w:r>
            <w:commentRangeEnd w:id="7"/>
            <w:r w:rsidR="00E90666">
              <w:rPr>
                <w:rStyle w:val="af2"/>
                <w:rFonts w:ascii="Times New Roman" w:eastAsiaTheme="minorEastAsia" w:hAnsi="Times New Roman"/>
                <w:lang w:eastAsia="ja-JP"/>
              </w:rPr>
              <w:commentReference w:id="7"/>
            </w:r>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A1EE922" w:rsidR="00B94754" w:rsidRPr="008C3CD6" w:rsidRDefault="008B3608" w:rsidP="00DD5388">
            <w:pPr>
              <w:pStyle w:val="CRCoverPage"/>
              <w:spacing w:after="0"/>
              <w:ind w:left="100"/>
              <w:rPr>
                <w:rFonts w:eastAsiaTheme="minorEastAsia"/>
                <w:lang w:eastAsia="zh-CN"/>
              </w:rPr>
            </w:pPr>
            <w:commentRangeStart w:id="8"/>
            <w:commentRangeStart w:id="9"/>
            <w:r>
              <w:rPr>
                <w:rFonts w:hint="eastAsia"/>
                <w:lang w:eastAsia="zh-CN"/>
              </w:rPr>
              <w:t>2023-</w:t>
            </w:r>
            <w:r w:rsidR="008C3CD6">
              <w:rPr>
                <w:rFonts w:hint="eastAsia"/>
                <w:lang w:eastAsia="zh-CN"/>
              </w:rPr>
              <w:t>10</w:t>
            </w:r>
            <w:r>
              <w:rPr>
                <w:rFonts w:hint="eastAsia"/>
                <w:lang w:eastAsia="zh-CN"/>
              </w:rPr>
              <w:t>-</w:t>
            </w:r>
            <w:r w:rsidR="008C3CD6">
              <w:rPr>
                <w:rFonts w:hint="eastAsia"/>
                <w:lang w:eastAsia="zh-CN"/>
              </w:rPr>
              <w:t>31</w:t>
            </w:r>
            <w:commentRangeEnd w:id="8"/>
            <w:r w:rsidR="00681E60">
              <w:rPr>
                <w:rStyle w:val="af2"/>
                <w:rFonts w:ascii="Times New Roman" w:eastAsiaTheme="minorEastAsia" w:hAnsi="Times New Roman"/>
                <w:lang w:eastAsia="ja-JP"/>
              </w:rPr>
              <w:commentReference w:id="8"/>
            </w:r>
            <w:commentRangeEnd w:id="9"/>
            <w:r w:rsidR="00E90666">
              <w:rPr>
                <w:rStyle w:val="af2"/>
                <w:rFonts w:ascii="Times New Roman" w:eastAsiaTheme="minorEastAsia" w:hAnsi="Times New Roman"/>
                <w:lang w:eastAsia="ja-JP"/>
              </w:rPr>
              <w:commentReference w:id="9"/>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5"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BF7875" w14:textId="50751ED1" w:rsidR="00B94754" w:rsidRPr="004178ED" w:rsidRDefault="00B94754" w:rsidP="004178ED">
            <w:pPr>
              <w:pStyle w:val="CRCoverPage"/>
              <w:spacing w:after="0"/>
              <w:ind w:left="100"/>
              <w:rPr>
                <w:rFonts w:eastAsiaTheme="minorEastAsia"/>
                <w:lang w:eastAsia="zh-CN"/>
              </w:rPr>
            </w:pPr>
            <w:r>
              <w:t xml:space="preserve">This CR is to introduce the support </w:t>
            </w:r>
            <w:r w:rsidR="005F458B">
              <w:rPr>
                <w:rFonts w:hint="eastAsia"/>
                <w:lang w:eastAsia="zh-CN"/>
              </w:rPr>
              <w:t>of</w:t>
            </w:r>
            <w:r>
              <w:t xml:space="preserve"> </w:t>
            </w:r>
            <w:r w:rsidR="00AA1387">
              <w:rPr>
                <w:rFonts w:hint="eastAsia"/>
                <w:lang w:eastAsia="zh-CN"/>
              </w:rPr>
              <w:t>NCR</w:t>
            </w:r>
            <w:r>
              <w:t>.</w:t>
            </w: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0C1C5B" w14:textId="7F53E495" w:rsidR="00FE60C2" w:rsidRPr="004178ED" w:rsidRDefault="004178ED" w:rsidP="004178ED">
            <w:pPr>
              <w:pStyle w:val="CRCoverPage"/>
              <w:spacing w:after="0"/>
              <w:ind w:left="100"/>
              <w:rPr>
                <w:rFonts w:eastAsiaTheme="minorEastAsia"/>
                <w:lang w:eastAsia="zh-CN"/>
              </w:rPr>
            </w:pPr>
            <w:r>
              <w:rPr>
                <w:rFonts w:hint="eastAsia"/>
                <w:lang w:eastAsia="zh-CN"/>
              </w:rPr>
              <w:t>NCR related agreements are reflected. It is captured RAN2 agreements from R2#119-</w:t>
            </w:r>
            <w:proofErr w:type="gramStart"/>
            <w:r>
              <w:rPr>
                <w:rFonts w:hint="eastAsia"/>
                <w:lang w:eastAsia="zh-CN"/>
              </w:rPr>
              <w:t>e,R</w:t>
            </w:r>
            <w:proofErr w:type="gramEnd"/>
            <w:r>
              <w:rPr>
                <w:rFonts w:hint="eastAsia"/>
                <w:lang w:eastAsia="zh-CN"/>
              </w:rPr>
              <w:t>2#119bis-e,R2#120,R2#121,R2#121bis-e,R2#122</w:t>
            </w:r>
            <w:r w:rsidR="00C47CF6">
              <w:rPr>
                <w:rFonts w:hint="eastAsia"/>
                <w:lang w:eastAsia="zh-CN"/>
              </w:rPr>
              <w:t>.</w:t>
            </w: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lang w:eastAsia="zh-CN"/>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02EF2839" w:rsidR="00B94754" w:rsidRPr="00E07D84" w:rsidRDefault="00B0568F" w:rsidP="00005B71">
            <w:pPr>
              <w:pStyle w:val="CRCoverPage"/>
              <w:spacing w:after="0"/>
              <w:jc w:val="center"/>
              <w:rPr>
                <w:b/>
                <w:caps/>
                <w:highlight w:val="yellow"/>
              </w:rPr>
            </w:pPr>
            <w:r w:rsidRPr="00C85426">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117CFC7E" w:rsidR="00B94754" w:rsidRPr="00E07D84" w:rsidRDefault="00B94754" w:rsidP="00005B71">
            <w:pPr>
              <w:pStyle w:val="CRCoverPage"/>
              <w:spacing w:after="0"/>
              <w:jc w:val="center"/>
              <w:rPr>
                <w:b/>
                <w:caps/>
                <w:highlight w:val="yellow"/>
              </w:rPr>
            </w:pP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2E8BA883" w:rsidR="00B94754" w:rsidRDefault="00B94754" w:rsidP="009B074A">
            <w:pPr>
              <w:pStyle w:val="CRCoverPage"/>
              <w:spacing w:after="0"/>
              <w:ind w:left="99"/>
            </w:pPr>
            <w:r w:rsidRPr="009B074A">
              <w:rPr>
                <w:lang w:eastAsia="zh-CN"/>
              </w:rPr>
              <w:t>TS</w:t>
            </w:r>
            <w:r w:rsidR="009B074A" w:rsidRPr="009B074A">
              <w:rPr>
                <w:rFonts w:hint="eastAsia"/>
                <w:lang w:eastAsia="zh-CN"/>
              </w:rPr>
              <w:t xml:space="preserve"> </w:t>
            </w:r>
            <w:r w:rsidR="009B3BD8" w:rsidRPr="009B074A">
              <w:rPr>
                <w:rFonts w:hint="eastAsia"/>
                <w:lang w:eastAsia="zh-CN"/>
              </w:rPr>
              <w:t>38.3</w:t>
            </w:r>
            <w:r w:rsidR="009B074A">
              <w:rPr>
                <w:rFonts w:hint="eastAsia"/>
                <w:lang w:eastAsia="zh-CN"/>
              </w:rPr>
              <w:t>00 CR#</w:t>
            </w:r>
            <w:proofErr w:type="gramStart"/>
            <w:r w:rsidR="009B074A">
              <w:rPr>
                <w:rFonts w:hint="eastAsia"/>
                <w:lang w:eastAsia="zh-CN"/>
              </w:rPr>
              <w:t>0685,TS</w:t>
            </w:r>
            <w:proofErr w:type="gramEnd"/>
            <w:r w:rsidR="009B074A">
              <w:rPr>
                <w:rFonts w:hint="eastAsia"/>
                <w:lang w:eastAsia="zh-CN"/>
              </w:rPr>
              <w:t xml:space="preserve"> 38.321 CR#1554,TS 38.331 CR#4162,UE cap:</w:t>
            </w:r>
            <w:r w:rsidR="00A26B4D">
              <w:rPr>
                <w:rFonts w:hint="eastAsia"/>
                <w:lang w:eastAsia="zh-CN"/>
              </w:rPr>
              <w:t xml:space="preserve"> </w:t>
            </w:r>
            <w:r w:rsidR="009B074A">
              <w:rPr>
                <w:rFonts w:hint="eastAsia"/>
                <w:lang w:eastAsia="zh-CN"/>
              </w:rPr>
              <w:t>TS 38.331 CR#4122,TS 38.306 CR#0922</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A26B4D">
        <w:trPr>
          <w:trHeight w:val="50"/>
        </w:trPr>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5B8F67F1" w:rsidR="00B94754" w:rsidRDefault="00B94754" w:rsidP="004A7E25">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1BDB9953" w:rsidR="00B94754" w:rsidRPr="00D75E7D" w:rsidRDefault="004A7E25" w:rsidP="00592F13">
            <w:pPr>
              <w:pStyle w:val="CRCoverPage"/>
              <w:spacing w:after="0"/>
              <w:ind w:left="100"/>
              <w:rPr>
                <w:rFonts w:eastAsiaTheme="minorEastAsia"/>
                <w:lang w:eastAsia="zh-CN"/>
              </w:rPr>
            </w:pPr>
            <w:r w:rsidRPr="00681BB5">
              <w:t>R2-23</w:t>
            </w:r>
            <w:r w:rsidR="00592F13" w:rsidRPr="00681BB5">
              <w:rPr>
                <w:rFonts w:hint="eastAsia"/>
                <w:lang w:eastAsia="zh-CN"/>
              </w:rPr>
              <w:t>06610</w:t>
            </w:r>
            <w:r w:rsidRPr="00681BB5">
              <w:t xml:space="preserve"> was endorsed in</w:t>
            </w:r>
            <w:r w:rsidRPr="00681BB5">
              <w:rPr>
                <w:rFonts w:hint="eastAsia"/>
                <w:lang w:eastAsia="zh-CN"/>
              </w:rPr>
              <w:t xml:space="preserve"> R2#122.</w:t>
            </w:r>
            <w:r w:rsidR="00D75E7D" w:rsidRPr="00681BB5">
              <w:t xml:space="preserve"> This CR is based </w:t>
            </w:r>
            <w:commentRangeStart w:id="10"/>
            <w:commentRangeStart w:id="11"/>
            <w:r w:rsidR="00D75E7D" w:rsidRPr="00681BB5">
              <w:t>on TS 38.</w:t>
            </w:r>
            <w:del w:id="12" w:author="CATT" w:date="2023-11-28T17:39:00Z">
              <w:r w:rsidR="00D75E7D" w:rsidRPr="00681BB5" w:rsidDel="00F366F2">
                <w:delText>3</w:delText>
              </w:r>
              <w:r w:rsidR="00D75E7D" w:rsidRPr="00681BB5" w:rsidDel="00F366F2">
                <w:rPr>
                  <w:rFonts w:hint="eastAsia"/>
                  <w:lang w:eastAsia="zh-CN"/>
                </w:rPr>
                <w:delText xml:space="preserve">23 </w:delText>
              </w:r>
            </w:del>
            <w:commentRangeEnd w:id="10"/>
            <w:ins w:id="13" w:author="CATT" w:date="2023-11-28T17:39:00Z">
              <w:r w:rsidR="00F366F2">
                <w:t>304</w:t>
              </w:r>
              <w:r w:rsidR="00F366F2" w:rsidRPr="00681BB5">
                <w:rPr>
                  <w:rFonts w:hint="eastAsia"/>
                  <w:lang w:eastAsia="zh-CN"/>
                </w:rPr>
                <w:t xml:space="preserve"> </w:t>
              </w:r>
            </w:ins>
            <w:r w:rsidR="002278F9">
              <w:rPr>
                <w:rStyle w:val="af2"/>
                <w:rFonts w:ascii="Times New Roman" w:eastAsiaTheme="minorEastAsia" w:hAnsi="Times New Roman"/>
                <w:lang w:eastAsia="ja-JP"/>
              </w:rPr>
              <w:commentReference w:id="10"/>
            </w:r>
            <w:commentRangeEnd w:id="11"/>
            <w:r w:rsidR="00F366F2">
              <w:rPr>
                <w:rStyle w:val="af2"/>
                <w:rFonts w:ascii="Times New Roman" w:eastAsiaTheme="minorEastAsia" w:hAnsi="Times New Roman"/>
                <w:lang w:eastAsia="ja-JP"/>
              </w:rPr>
              <w:commentReference w:id="11"/>
            </w:r>
            <w:r w:rsidR="00D75E7D" w:rsidRPr="00681BB5">
              <w:t>v17.6.0</w:t>
            </w:r>
            <w:r w:rsidR="00D75E7D" w:rsidRPr="00681BB5">
              <w:rPr>
                <w:rFonts w:hint="eastAsia"/>
                <w:lang w:eastAsia="zh-CN"/>
              </w:rPr>
              <w:t xml:space="preserve"> to capture the endorsed CR.</w:t>
            </w:r>
          </w:p>
        </w:tc>
      </w:tr>
    </w:tbl>
    <w:p w14:paraId="171EAE1F" w14:textId="77777777" w:rsidR="007925A6" w:rsidRDefault="007925A6" w:rsidP="007925A6">
      <w:pPr>
        <w:rPr>
          <w:lang w:eastAsia="zh-CN"/>
        </w:rPr>
      </w:pPr>
      <w:bookmarkStart w:id="14" w:name="_Toc131448855"/>
    </w:p>
    <w:p w14:paraId="58769226" w14:textId="77777777" w:rsidR="00A31BB8" w:rsidRDefault="00A31BB8" w:rsidP="007925A6">
      <w:pPr>
        <w:rPr>
          <w:lang w:eastAsia="zh-CN"/>
        </w:rPr>
      </w:pPr>
    </w:p>
    <w:p w14:paraId="3563448B" w14:textId="77777777" w:rsidR="007925A6" w:rsidRDefault="007925A6" w:rsidP="007925A6">
      <w:pPr>
        <w:rPr>
          <w:lang w:eastAsia="zh-CN"/>
        </w:rPr>
      </w:pPr>
    </w:p>
    <w:p w14:paraId="3C495E97" w14:textId="77777777" w:rsidR="007925A6" w:rsidRDefault="007925A6" w:rsidP="007925A6">
      <w:pPr>
        <w:rPr>
          <w:lang w:eastAsia="zh-CN"/>
        </w:rPr>
      </w:pPr>
    </w:p>
    <w:p w14:paraId="65BE9561" w14:textId="77777777" w:rsidR="007925A6" w:rsidRDefault="007925A6" w:rsidP="007925A6">
      <w:pPr>
        <w:rPr>
          <w:lang w:eastAsia="zh-CN"/>
        </w:rPr>
      </w:pPr>
    </w:p>
    <w:p w14:paraId="4869AD24" w14:textId="77777777" w:rsidR="007925A6"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21E08697" w14:textId="77777777" w:rsidTr="001005D8">
        <w:trPr>
          <w:jc w:val="center"/>
        </w:trPr>
        <w:tc>
          <w:tcPr>
            <w:tcW w:w="9855" w:type="dxa"/>
            <w:shd w:val="clear" w:color="auto" w:fill="FDE9D9"/>
            <w:vAlign w:val="center"/>
          </w:tcPr>
          <w:p w14:paraId="5F10C849" w14:textId="77777777" w:rsidR="007925A6" w:rsidRPr="006C6C2E" w:rsidRDefault="007925A6" w:rsidP="001005D8">
            <w:pPr>
              <w:snapToGrid w:val="0"/>
              <w:spacing w:after="0"/>
              <w:jc w:val="center"/>
              <w:rPr>
                <w:color w:val="FF0000"/>
                <w:sz w:val="28"/>
                <w:szCs w:val="28"/>
                <w:lang w:eastAsia="zh-CN"/>
              </w:rPr>
            </w:pPr>
            <w:bookmarkStart w:id="15" w:name="_Toc437334462"/>
            <w:r w:rsidRPr="006C6C2E">
              <w:rPr>
                <w:rFonts w:hint="eastAsia"/>
                <w:color w:val="FF0000"/>
                <w:sz w:val="28"/>
                <w:szCs w:val="28"/>
                <w:lang w:eastAsia="zh-CN"/>
              </w:rPr>
              <w:lastRenderedPageBreak/>
              <w:t>CHANGE START</w:t>
            </w:r>
          </w:p>
        </w:tc>
      </w:tr>
    </w:tbl>
    <w:bookmarkEnd w:id="15"/>
    <w:p w14:paraId="1F709388" w14:textId="77777777" w:rsidR="00425AD9" w:rsidRPr="00F9103E" w:rsidRDefault="00425AD9" w:rsidP="00425AD9">
      <w:pPr>
        <w:pStyle w:val="2"/>
      </w:pPr>
      <w:r w:rsidRPr="00F9103E">
        <w:t>3.2</w:t>
      </w:r>
      <w:r w:rsidRPr="00F9103E">
        <w:tab/>
        <w:t>Abbreviations</w:t>
      </w:r>
    </w:p>
    <w:p w14:paraId="3CD88254" w14:textId="77777777" w:rsidR="00425AD9" w:rsidRPr="00F9103E" w:rsidRDefault="00425AD9" w:rsidP="00425AD9">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590C93A6" w14:textId="77777777" w:rsidR="00425AD9" w:rsidRPr="00F9103E" w:rsidRDefault="00425AD9" w:rsidP="00425AD9">
      <w:pPr>
        <w:pStyle w:val="EW"/>
      </w:pPr>
      <w:r w:rsidRPr="00F9103E">
        <w:t>AS</w:t>
      </w:r>
      <w:r w:rsidRPr="00F9103E">
        <w:tab/>
        <w:t>Access Stratum</w:t>
      </w:r>
    </w:p>
    <w:p w14:paraId="52893DEA" w14:textId="77777777" w:rsidR="00425AD9" w:rsidRPr="00F9103E" w:rsidRDefault="00425AD9" w:rsidP="00425AD9">
      <w:pPr>
        <w:pStyle w:val="EW"/>
      </w:pPr>
      <w:r w:rsidRPr="00F9103E">
        <w:t>CAG</w:t>
      </w:r>
      <w:r w:rsidRPr="00F9103E">
        <w:tab/>
        <w:t>Closed Access Group</w:t>
      </w:r>
    </w:p>
    <w:p w14:paraId="76192873" w14:textId="77777777" w:rsidR="00425AD9" w:rsidRPr="00F9103E" w:rsidRDefault="00425AD9" w:rsidP="00425AD9">
      <w:pPr>
        <w:pStyle w:val="EW"/>
      </w:pPr>
      <w:r w:rsidRPr="00F9103E">
        <w:t>CAG-ID</w:t>
      </w:r>
      <w:r w:rsidRPr="00F9103E">
        <w:tab/>
        <w:t>Closed Access Group Identifier</w:t>
      </w:r>
    </w:p>
    <w:p w14:paraId="3E31B9F1" w14:textId="77777777" w:rsidR="00425AD9" w:rsidRPr="00F9103E" w:rsidRDefault="00425AD9" w:rsidP="00425AD9">
      <w:pPr>
        <w:pStyle w:val="EW"/>
      </w:pPr>
      <w:r w:rsidRPr="00F9103E">
        <w:t>CMAS</w:t>
      </w:r>
      <w:r w:rsidRPr="00F9103E">
        <w:tab/>
        <w:t>Commercial Mobile Alert System</w:t>
      </w:r>
    </w:p>
    <w:p w14:paraId="14B71743" w14:textId="77777777" w:rsidR="00425AD9" w:rsidRPr="00F9103E" w:rsidRDefault="00425AD9" w:rsidP="00425AD9">
      <w:pPr>
        <w:pStyle w:val="EW"/>
      </w:pPr>
      <w:r w:rsidRPr="00F9103E">
        <w:t>CN</w:t>
      </w:r>
      <w:r w:rsidRPr="00F9103E">
        <w:tab/>
        <w:t>Core Network</w:t>
      </w:r>
    </w:p>
    <w:p w14:paraId="4F042E78" w14:textId="77777777" w:rsidR="00425AD9" w:rsidRPr="00F9103E" w:rsidRDefault="00425AD9" w:rsidP="00425AD9">
      <w:pPr>
        <w:pStyle w:val="EW"/>
      </w:pPr>
      <w:r w:rsidRPr="00F9103E">
        <w:t>DCI</w:t>
      </w:r>
      <w:r w:rsidRPr="00F9103E">
        <w:tab/>
        <w:t>Downlink Control Information</w:t>
      </w:r>
    </w:p>
    <w:p w14:paraId="6E779638" w14:textId="77777777" w:rsidR="00425AD9" w:rsidRPr="00F9103E" w:rsidRDefault="00425AD9" w:rsidP="00425AD9">
      <w:pPr>
        <w:pStyle w:val="EW"/>
      </w:pPr>
      <w:r w:rsidRPr="00F9103E">
        <w:t>DRX</w:t>
      </w:r>
      <w:r w:rsidRPr="00F9103E">
        <w:tab/>
        <w:t>Discontinuous Reception</w:t>
      </w:r>
    </w:p>
    <w:p w14:paraId="7CCAE05F" w14:textId="77777777" w:rsidR="00425AD9" w:rsidRPr="00F9103E" w:rsidRDefault="00425AD9" w:rsidP="00425AD9">
      <w:pPr>
        <w:pStyle w:val="EW"/>
      </w:pPr>
      <w:proofErr w:type="spellStart"/>
      <w:r w:rsidRPr="00F9103E">
        <w:t>eDRX</w:t>
      </w:r>
      <w:proofErr w:type="spellEnd"/>
      <w:r w:rsidRPr="00F9103E">
        <w:tab/>
        <w:t>Extended DRX</w:t>
      </w:r>
    </w:p>
    <w:p w14:paraId="0E0E8A49" w14:textId="77777777" w:rsidR="00425AD9" w:rsidRPr="00F9103E" w:rsidRDefault="00425AD9" w:rsidP="00425AD9">
      <w:pPr>
        <w:pStyle w:val="EW"/>
      </w:pPr>
      <w:r w:rsidRPr="00F9103E">
        <w:t>ETWS</w:t>
      </w:r>
      <w:r w:rsidRPr="00F9103E">
        <w:tab/>
        <w:t>Earthquake and Tsunami Warning System</w:t>
      </w:r>
    </w:p>
    <w:p w14:paraId="5EDBCA0A" w14:textId="77777777" w:rsidR="00425AD9" w:rsidRPr="00F9103E" w:rsidRDefault="00425AD9" w:rsidP="00425AD9">
      <w:pPr>
        <w:pStyle w:val="EW"/>
      </w:pPr>
      <w:r w:rsidRPr="00F9103E">
        <w:t>E-UTRA</w:t>
      </w:r>
      <w:r w:rsidRPr="00F9103E">
        <w:tab/>
        <w:t>Evolved UMTS Terrestrial Radio Access</w:t>
      </w:r>
    </w:p>
    <w:p w14:paraId="30E2D254" w14:textId="77777777" w:rsidR="00425AD9" w:rsidRPr="00F9103E" w:rsidRDefault="00425AD9" w:rsidP="00425AD9">
      <w:pPr>
        <w:pStyle w:val="EW"/>
      </w:pPr>
      <w:r w:rsidRPr="00F9103E">
        <w:t>E-UTRAN</w:t>
      </w:r>
      <w:r w:rsidRPr="00F9103E">
        <w:tab/>
        <w:t>Evolved UMTS Terrestrial Radio Access Network</w:t>
      </w:r>
    </w:p>
    <w:p w14:paraId="08AB9B30" w14:textId="77777777" w:rsidR="00425AD9" w:rsidRPr="00F9103E" w:rsidRDefault="00425AD9" w:rsidP="00425AD9">
      <w:pPr>
        <w:pStyle w:val="EW"/>
        <w:rPr>
          <w:rFonts w:eastAsia="PMingLiU"/>
        </w:rPr>
      </w:pPr>
      <w:r w:rsidRPr="00F9103E">
        <w:rPr>
          <w:rFonts w:eastAsia="PMingLiU"/>
        </w:rPr>
        <w:t>GIN</w:t>
      </w:r>
      <w:r w:rsidRPr="00F9103E">
        <w:rPr>
          <w:rFonts w:eastAsia="PMingLiU"/>
        </w:rPr>
        <w:tab/>
        <w:t>Group ID for Network selection</w:t>
      </w:r>
    </w:p>
    <w:p w14:paraId="3A6D3C88" w14:textId="77777777" w:rsidR="00425AD9" w:rsidRPr="00F9103E" w:rsidRDefault="00425AD9" w:rsidP="00425AD9">
      <w:pPr>
        <w:pStyle w:val="EW"/>
      </w:pPr>
      <w:r w:rsidRPr="00F9103E">
        <w:t>H-SFN</w:t>
      </w:r>
      <w:r w:rsidRPr="00F9103E">
        <w:tab/>
        <w:t>Hyper System Frame Number</w:t>
      </w:r>
    </w:p>
    <w:p w14:paraId="0BB7FAD0" w14:textId="77777777" w:rsidR="00425AD9" w:rsidRPr="00F9103E" w:rsidRDefault="00425AD9" w:rsidP="00425AD9">
      <w:pPr>
        <w:pStyle w:val="EW"/>
      </w:pPr>
      <w:r w:rsidRPr="00F9103E">
        <w:t>HRNN</w:t>
      </w:r>
      <w:r w:rsidRPr="00F9103E">
        <w:tab/>
        <w:t>Human-Readable Network Name</w:t>
      </w:r>
    </w:p>
    <w:p w14:paraId="2C1DA307" w14:textId="77777777" w:rsidR="00425AD9" w:rsidRPr="00F9103E" w:rsidRDefault="00425AD9" w:rsidP="00425AD9">
      <w:pPr>
        <w:pStyle w:val="EW"/>
        <w:rPr>
          <w:rFonts w:eastAsia="MS Mincho"/>
        </w:rPr>
      </w:pPr>
      <w:r w:rsidRPr="00F9103E">
        <w:rPr>
          <w:rFonts w:eastAsia="MS Mincho"/>
        </w:rPr>
        <w:t>HSDN</w:t>
      </w:r>
      <w:r w:rsidRPr="00F9103E">
        <w:rPr>
          <w:rFonts w:eastAsia="MS Mincho"/>
        </w:rPr>
        <w:tab/>
        <w:t>High Speed Dedicated Network</w:t>
      </w:r>
    </w:p>
    <w:p w14:paraId="0804167E" w14:textId="77777777" w:rsidR="00425AD9" w:rsidRPr="00F9103E" w:rsidRDefault="00425AD9" w:rsidP="00425AD9">
      <w:pPr>
        <w:pStyle w:val="EW"/>
      </w:pPr>
      <w:r w:rsidRPr="00F9103E">
        <w:t>IAB</w:t>
      </w:r>
      <w:r w:rsidRPr="00F9103E">
        <w:tab/>
        <w:t>Integrated Access and Backhaul</w:t>
      </w:r>
    </w:p>
    <w:p w14:paraId="1FDF962C" w14:textId="77777777" w:rsidR="00425AD9" w:rsidRPr="00F9103E" w:rsidRDefault="00425AD9" w:rsidP="00425AD9">
      <w:pPr>
        <w:pStyle w:val="EW"/>
      </w:pPr>
      <w:r w:rsidRPr="00F9103E">
        <w:t>IMSI</w:t>
      </w:r>
      <w:r w:rsidRPr="00F9103E">
        <w:tab/>
        <w:t>International Mobile Subscriber Identity</w:t>
      </w:r>
    </w:p>
    <w:p w14:paraId="5F90EAE0" w14:textId="77777777" w:rsidR="00425AD9" w:rsidRPr="00F9103E" w:rsidRDefault="00425AD9" w:rsidP="00425AD9">
      <w:pPr>
        <w:pStyle w:val="EW"/>
      </w:pPr>
      <w:r w:rsidRPr="00F9103E">
        <w:t>L2</w:t>
      </w:r>
      <w:r w:rsidRPr="00F9103E">
        <w:tab/>
        <w:t>Layer-2</w:t>
      </w:r>
    </w:p>
    <w:p w14:paraId="558F8BDC" w14:textId="77777777" w:rsidR="00425AD9" w:rsidRPr="00F9103E" w:rsidRDefault="00425AD9" w:rsidP="00425AD9">
      <w:pPr>
        <w:pStyle w:val="EW"/>
      </w:pPr>
      <w:r w:rsidRPr="00F9103E">
        <w:t>MBS</w:t>
      </w:r>
      <w:r w:rsidRPr="00F9103E">
        <w:tab/>
        <w:t>Multicast/Broadcast Services</w:t>
      </w:r>
    </w:p>
    <w:p w14:paraId="7EF553C1" w14:textId="77777777" w:rsidR="00425AD9" w:rsidRPr="00F9103E" w:rsidRDefault="00425AD9" w:rsidP="00425AD9">
      <w:pPr>
        <w:pStyle w:val="EW"/>
      </w:pPr>
      <w:r w:rsidRPr="00F9103E">
        <w:t>MBS FSAI</w:t>
      </w:r>
      <w:r w:rsidRPr="00F9103E">
        <w:tab/>
        <w:t>MBS Frequency Selection Area Identity</w:t>
      </w:r>
    </w:p>
    <w:p w14:paraId="249B1557" w14:textId="77777777" w:rsidR="00425AD9" w:rsidRPr="00F9103E" w:rsidRDefault="00425AD9" w:rsidP="00425AD9">
      <w:pPr>
        <w:pStyle w:val="EW"/>
      </w:pPr>
      <w:r w:rsidRPr="00F9103E">
        <w:t>MCC</w:t>
      </w:r>
      <w:r w:rsidRPr="00F9103E">
        <w:tab/>
        <w:t>Mobile Country Code</w:t>
      </w:r>
    </w:p>
    <w:p w14:paraId="6C8E789A" w14:textId="77777777" w:rsidR="00425AD9" w:rsidRPr="00F9103E" w:rsidRDefault="00425AD9" w:rsidP="00425AD9">
      <w:pPr>
        <w:pStyle w:val="EW"/>
        <w:rPr>
          <w:lang w:eastAsia="zh-CN"/>
        </w:rPr>
      </w:pPr>
      <w:r w:rsidRPr="00F9103E">
        <w:t>MCCH</w:t>
      </w:r>
      <w:r w:rsidRPr="00F9103E">
        <w:tab/>
        <w:t>MBS Control Channel</w:t>
      </w:r>
    </w:p>
    <w:p w14:paraId="30B5AF85" w14:textId="77777777" w:rsidR="00425AD9" w:rsidRPr="00F9103E" w:rsidRDefault="00425AD9" w:rsidP="00425AD9">
      <w:pPr>
        <w:pStyle w:val="EW"/>
      </w:pPr>
      <w:r w:rsidRPr="00F9103E">
        <w:t>MICO</w:t>
      </w:r>
      <w:r w:rsidRPr="00F9103E">
        <w:tab/>
        <w:t>Mobile Initiated Connection Only</w:t>
      </w:r>
    </w:p>
    <w:p w14:paraId="451B59A8" w14:textId="77777777" w:rsidR="00425AD9" w:rsidRPr="00F9103E" w:rsidRDefault="00425AD9" w:rsidP="00425AD9">
      <w:pPr>
        <w:pStyle w:val="EW"/>
        <w:rPr>
          <w:lang w:eastAsia="zh-CN"/>
        </w:rPr>
      </w:pPr>
      <w:r w:rsidRPr="00F9103E">
        <w:rPr>
          <w:lang w:eastAsia="zh-CN"/>
        </w:rPr>
        <w:t>MRB</w:t>
      </w:r>
      <w:r w:rsidRPr="00F9103E">
        <w:rPr>
          <w:lang w:eastAsia="zh-CN"/>
        </w:rPr>
        <w:tab/>
        <w:t>MBS Radio Bearer</w:t>
      </w:r>
    </w:p>
    <w:p w14:paraId="454B61CA" w14:textId="77777777" w:rsidR="00425AD9" w:rsidRPr="00F9103E" w:rsidRDefault="00425AD9" w:rsidP="00425AD9">
      <w:pPr>
        <w:pStyle w:val="EW"/>
        <w:rPr>
          <w:lang w:eastAsia="zh-CN"/>
        </w:rPr>
      </w:pPr>
      <w:r w:rsidRPr="00F9103E">
        <w:t>MTCH</w:t>
      </w:r>
      <w:r w:rsidRPr="00F9103E">
        <w:tab/>
      </w:r>
      <w:r w:rsidRPr="00F9103E">
        <w:rPr>
          <w:lang w:eastAsia="zh-CN"/>
        </w:rPr>
        <w:t>MBS</w:t>
      </w:r>
      <w:r w:rsidRPr="00F9103E">
        <w:t xml:space="preserve"> Traffic Channel</w:t>
      </w:r>
    </w:p>
    <w:p w14:paraId="77F36177" w14:textId="77777777" w:rsidR="00425AD9" w:rsidRDefault="00425AD9" w:rsidP="00425AD9">
      <w:pPr>
        <w:pStyle w:val="EW"/>
        <w:rPr>
          <w:lang w:eastAsia="zh-CN"/>
        </w:rPr>
      </w:pPr>
      <w:r w:rsidRPr="00F9103E">
        <w:t>NAS</w:t>
      </w:r>
      <w:r w:rsidRPr="00F9103E">
        <w:tab/>
        <w:t>Non-Access Stratum</w:t>
      </w:r>
    </w:p>
    <w:p w14:paraId="70F9BC99" w14:textId="77777777" w:rsidR="002B2FD1" w:rsidRDefault="002B2FD1" w:rsidP="002B2FD1">
      <w:pPr>
        <w:pStyle w:val="EW"/>
        <w:rPr>
          <w:ins w:id="16" w:author="CATT_rapp" w:date="2023-11-01T15:49:00Z"/>
          <w:lang w:eastAsia="zh-CN"/>
        </w:rPr>
      </w:pPr>
      <w:ins w:id="17" w:author="CATT_rapp" w:date="2023-11-01T15:49:00Z">
        <w:r>
          <w:rPr>
            <w:rFonts w:hint="eastAsia"/>
            <w:lang w:eastAsia="zh-CN"/>
          </w:rPr>
          <w:t>NCR</w:t>
        </w:r>
        <w:r>
          <w:rPr>
            <w:rFonts w:hint="eastAsia"/>
            <w:lang w:eastAsia="zh-CN"/>
          </w:rPr>
          <w:tab/>
        </w:r>
        <w:r>
          <w:t>Network-Controlled Repeater</w:t>
        </w:r>
      </w:ins>
    </w:p>
    <w:p w14:paraId="37C51FB6" w14:textId="77777777" w:rsidR="002B2FD1" w:rsidRPr="00785D89" w:rsidRDefault="002B2FD1" w:rsidP="002B2FD1">
      <w:pPr>
        <w:pStyle w:val="EW"/>
        <w:rPr>
          <w:ins w:id="18" w:author="CATT_rapp" w:date="2023-11-01T15:49:00Z"/>
          <w:lang w:eastAsia="zh-CN"/>
        </w:rPr>
      </w:pPr>
      <w:ins w:id="19" w:author="CATT_rapp" w:date="2023-11-01T15:49: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205E52C6" w14:textId="77777777" w:rsidR="002B2FD1" w:rsidRPr="00864A01" w:rsidRDefault="002B2FD1" w:rsidP="002B2FD1">
      <w:pPr>
        <w:pStyle w:val="EW"/>
        <w:rPr>
          <w:ins w:id="20" w:author="CATT_rapp" w:date="2023-11-01T15:49:00Z"/>
          <w:lang w:eastAsia="zh-CN"/>
        </w:rPr>
      </w:pPr>
      <w:ins w:id="21" w:author="CATT_rapp" w:date="2023-11-01T15:49: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43B86C10" w14:textId="77777777" w:rsidR="00425AD9" w:rsidRPr="00F9103E" w:rsidRDefault="00425AD9" w:rsidP="00425AD9">
      <w:pPr>
        <w:pStyle w:val="EW"/>
      </w:pPr>
      <w:r w:rsidRPr="00F9103E">
        <w:t>NID</w:t>
      </w:r>
      <w:r w:rsidRPr="00F9103E">
        <w:tab/>
        <w:t>Network Identifier</w:t>
      </w:r>
    </w:p>
    <w:p w14:paraId="15167D3A" w14:textId="77777777" w:rsidR="00425AD9" w:rsidRPr="00F9103E" w:rsidRDefault="00425AD9" w:rsidP="00425AD9">
      <w:pPr>
        <w:pStyle w:val="EW"/>
      </w:pPr>
      <w:r w:rsidRPr="00F9103E">
        <w:t>NPN</w:t>
      </w:r>
      <w:r w:rsidRPr="00F9103E">
        <w:tab/>
        <w:t>Non-Public Network</w:t>
      </w:r>
    </w:p>
    <w:p w14:paraId="1ACEE4A0" w14:textId="77777777" w:rsidR="00425AD9" w:rsidRPr="00F9103E" w:rsidRDefault="00425AD9" w:rsidP="00425AD9">
      <w:pPr>
        <w:pStyle w:val="EW"/>
      </w:pPr>
      <w:r w:rsidRPr="00F9103E">
        <w:t>NR</w:t>
      </w:r>
      <w:r w:rsidRPr="00F9103E">
        <w:tab/>
      </w:r>
      <w:proofErr w:type="spellStart"/>
      <w:r w:rsidRPr="00F9103E">
        <w:t>NR</w:t>
      </w:r>
      <w:proofErr w:type="spellEnd"/>
      <w:r w:rsidRPr="00F9103E">
        <w:t xml:space="preserve"> Radio Access</w:t>
      </w:r>
    </w:p>
    <w:p w14:paraId="0E259DB4" w14:textId="77777777" w:rsidR="00425AD9" w:rsidRPr="00F9103E" w:rsidRDefault="00425AD9" w:rsidP="00425AD9">
      <w:pPr>
        <w:pStyle w:val="EW"/>
      </w:pPr>
      <w:r w:rsidRPr="00F9103E">
        <w:t>NSAG</w:t>
      </w:r>
      <w:r w:rsidRPr="00F9103E">
        <w:tab/>
        <w:t>Network Slice AS Group</w:t>
      </w:r>
    </w:p>
    <w:p w14:paraId="541FB21E" w14:textId="77777777" w:rsidR="00425AD9" w:rsidRPr="00F9103E" w:rsidRDefault="00425AD9" w:rsidP="00425AD9">
      <w:pPr>
        <w:pStyle w:val="EW"/>
        <w:rPr>
          <w:rFonts w:eastAsia="Yu Mincho"/>
        </w:rPr>
      </w:pPr>
      <w:r w:rsidRPr="00F9103E">
        <w:rPr>
          <w:rFonts w:eastAsia="宋体"/>
        </w:rPr>
        <w:t>NTN</w:t>
      </w:r>
      <w:r w:rsidRPr="00F9103E">
        <w:rPr>
          <w:rFonts w:eastAsia="宋体"/>
        </w:rPr>
        <w:tab/>
        <w:t>Non-Terrestrial Network</w:t>
      </w:r>
    </w:p>
    <w:p w14:paraId="5F011DC9" w14:textId="77777777" w:rsidR="00425AD9" w:rsidRPr="00F9103E" w:rsidRDefault="00425AD9" w:rsidP="00425AD9">
      <w:pPr>
        <w:pStyle w:val="EW"/>
        <w:rPr>
          <w:lang w:eastAsia="zh-CN"/>
        </w:rPr>
      </w:pPr>
      <w:r w:rsidRPr="00F9103E">
        <w:rPr>
          <w:lang w:eastAsia="zh-CN"/>
        </w:rPr>
        <w:t>PEI</w:t>
      </w:r>
      <w:r w:rsidRPr="00F9103E">
        <w:rPr>
          <w:lang w:eastAsia="zh-CN"/>
        </w:rPr>
        <w:tab/>
        <w:t>Paging Early Indication</w:t>
      </w:r>
    </w:p>
    <w:p w14:paraId="48E08FA5" w14:textId="77777777" w:rsidR="00425AD9" w:rsidRPr="00F9103E" w:rsidRDefault="00425AD9" w:rsidP="00425AD9">
      <w:pPr>
        <w:pStyle w:val="EW"/>
      </w:pPr>
      <w:r w:rsidRPr="00F9103E">
        <w:rPr>
          <w:lang w:eastAsia="zh-CN"/>
        </w:rPr>
        <w:t>PEI-O</w:t>
      </w:r>
      <w:r w:rsidRPr="00F9103E">
        <w:rPr>
          <w:lang w:eastAsia="zh-CN"/>
        </w:rPr>
        <w:tab/>
        <w:t>Paging Early Indication-Occasion</w:t>
      </w:r>
    </w:p>
    <w:p w14:paraId="69F38ECC" w14:textId="77777777" w:rsidR="00425AD9" w:rsidRPr="00F9103E" w:rsidRDefault="00425AD9" w:rsidP="00425AD9">
      <w:pPr>
        <w:pStyle w:val="EW"/>
      </w:pPr>
      <w:r w:rsidRPr="00F9103E">
        <w:t>PH</w:t>
      </w:r>
      <w:r w:rsidRPr="00F9103E">
        <w:tab/>
        <w:t xml:space="preserve">Paging </w:t>
      </w:r>
      <w:proofErr w:type="spellStart"/>
      <w:r w:rsidRPr="00F9103E">
        <w:t>Hyperframe</w:t>
      </w:r>
      <w:proofErr w:type="spellEnd"/>
    </w:p>
    <w:p w14:paraId="3FBA0A7E" w14:textId="77777777" w:rsidR="00425AD9" w:rsidRPr="00F9103E" w:rsidRDefault="00425AD9" w:rsidP="00425AD9">
      <w:pPr>
        <w:pStyle w:val="EW"/>
      </w:pPr>
      <w:r w:rsidRPr="00F9103E">
        <w:t>PLMN</w:t>
      </w:r>
      <w:r w:rsidRPr="00F9103E">
        <w:tab/>
        <w:t>Public Land Mobile Network</w:t>
      </w:r>
    </w:p>
    <w:p w14:paraId="5F314A34" w14:textId="77777777" w:rsidR="00425AD9" w:rsidRPr="00F9103E" w:rsidRDefault="00425AD9" w:rsidP="00425AD9">
      <w:pPr>
        <w:pStyle w:val="EW"/>
      </w:pPr>
      <w:r w:rsidRPr="00F9103E">
        <w:t>PTW</w:t>
      </w:r>
      <w:r w:rsidRPr="00F9103E">
        <w:tab/>
        <w:t>Paging Time Window</w:t>
      </w:r>
    </w:p>
    <w:p w14:paraId="00F8A335" w14:textId="77777777" w:rsidR="00425AD9" w:rsidRPr="00F9103E" w:rsidRDefault="00425AD9" w:rsidP="00425AD9">
      <w:pPr>
        <w:pStyle w:val="EW"/>
      </w:pPr>
      <w:r w:rsidRPr="00F9103E">
        <w:t>RAT</w:t>
      </w:r>
      <w:r w:rsidRPr="00F9103E">
        <w:tab/>
        <w:t>Radio Access Technology</w:t>
      </w:r>
    </w:p>
    <w:p w14:paraId="5D99D476" w14:textId="77777777" w:rsidR="00425AD9" w:rsidRPr="00F9103E" w:rsidRDefault="00425AD9" w:rsidP="00425AD9">
      <w:pPr>
        <w:pStyle w:val="EW"/>
      </w:pPr>
      <w:r w:rsidRPr="00F9103E">
        <w:t>RNA</w:t>
      </w:r>
      <w:r w:rsidRPr="00F9103E">
        <w:tab/>
        <w:t>RAN-based Notification Area</w:t>
      </w:r>
    </w:p>
    <w:p w14:paraId="71789326" w14:textId="77777777" w:rsidR="00425AD9" w:rsidRPr="00F9103E" w:rsidRDefault="00425AD9" w:rsidP="00425AD9">
      <w:pPr>
        <w:pStyle w:val="EW"/>
      </w:pPr>
      <w:r w:rsidRPr="00F9103E">
        <w:t>RNAU</w:t>
      </w:r>
      <w:r w:rsidRPr="00F9103E">
        <w:tab/>
        <w:t>RAN-based Notification Area Update</w:t>
      </w:r>
    </w:p>
    <w:p w14:paraId="39B20DC5" w14:textId="77777777" w:rsidR="00425AD9" w:rsidRPr="00F9103E" w:rsidRDefault="00425AD9" w:rsidP="00425AD9">
      <w:pPr>
        <w:pStyle w:val="EW"/>
      </w:pPr>
      <w:r w:rsidRPr="00F9103E">
        <w:t>RRC</w:t>
      </w:r>
      <w:r w:rsidRPr="00F9103E">
        <w:tab/>
        <w:t>Radio Resource Control</w:t>
      </w:r>
    </w:p>
    <w:p w14:paraId="7EC706DE" w14:textId="77777777" w:rsidR="00425AD9" w:rsidRPr="00F9103E" w:rsidRDefault="00425AD9" w:rsidP="00425AD9">
      <w:pPr>
        <w:pStyle w:val="EW"/>
      </w:pPr>
      <w:r w:rsidRPr="00F9103E">
        <w:t>SDT</w:t>
      </w:r>
      <w:r w:rsidRPr="00F9103E">
        <w:tab/>
        <w:t>Small Data Transmission</w:t>
      </w:r>
    </w:p>
    <w:p w14:paraId="345F7DB7" w14:textId="77777777" w:rsidR="00425AD9" w:rsidRPr="00F9103E" w:rsidRDefault="00425AD9" w:rsidP="00425AD9">
      <w:pPr>
        <w:pStyle w:val="EW"/>
      </w:pPr>
      <w:r w:rsidRPr="00F9103E">
        <w:t>SL</w:t>
      </w:r>
      <w:r w:rsidRPr="00F9103E">
        <w:tab/>
      </w:r>
      <w:proofErr w:type="spellStart"/>
      <w:r w:rsidRPr="00F9103E">
        <w:t>Sidelink</w:t>
      </w:r>
      <w:proofErr w:type="spellEnd"/>
    </w:p>
    <w:p w14:paraId="4E66B41D" w14:textId="77777777" w:rsidR="00425AD9" w:rsidRPr="00F9103E" w:rsidRDefault="00425AD9" w:rsidP="00425AD9">
      <w:pPr>
        <w:pStyle w:val="EW"/>
      </w:pPr>
      <w:r w:rsidRPr="00F9103E">
        <w:t>SNPN</w:t>
      </w:r>
      <w:r w:rsidRPr="00F9103E">
        <w:tab/>
        <w:t>Stand-alone Non-Public Network</w:t>
      </w:r>
    </w:p>
    <w:p w14:paraId="5518A62F" w14:textId="77777777" w:rsidR="00425AD9" w:rsidRPr="00F9103E" w:rsidRDefault="00425AD9" w:rsidP="00425AD9">
      <w:pPr>
        <w:pStyle w:val="EW"/>
      </w:pPr>
      <w:r w:rsidRPr="00F9103E">
        <w:rPr>
          <w:lang w:eastAsia="zh-CN"/>
        </w:rPr>
        <w:t>TRS</w:t>
      </w:r>
      <w:r w:rsidRPr="00F9103E">
        <w:tab/>
      </w:r>
      <w:r w:rsidRPr="00F9103E">
        <w:rPr>
          <w:lang w:eastAsia="zh-CN"/>
        </w:rPr>
        <w:t>Tracking Reference Signal</w:t>
      </w:r>
    </w:p>
    <w:p w14:paraId="2DAC3743" w14:textId="77777777" w:rsidR="00425AD9" w:rsidRPr="00F9103E" w:rsidRDefault="00425AD9" w:rsidP="00425AD9">
      <w:pPr>
        <w:pStyle w:val="EW"/>
      </w:pPr>
      <w:r w:rsidRPr="00F9103E">
        <w:t>U2N</w:t>
      </w:r>
      <w:r w:rsidRPr="00F9103E">
        <w:tab/>
        <w:t>UE-to-Network</w:t>
      </w:r>
    </w:p>
    <w:p w14:paraId="42D0C52E" w14:textId="77777777" w:rsidR="00425AD9" w:rsidRPr="00F9103E" w:rsidRDefault="00425AD9" w:rsidP="00425AD9">
      <w:pPr>
        <w:pStyle w:val="EW"/>
      </w:pPr>
      <w:r w:rsidRPr="00F9103E">
        <w:t>UAC</w:t>
      </w:r>
      <w:r w:rsidRPr="00F9103E">
        <w:tab/>
        <w:t>Unified Access Control</w:t>
      </w:r>
    </w:p>
    <w:p w14:paraId="5E294642" w14:textId="77777777" w:rsidR="00425AD9" w:rsidRPr="00F9103E" w:rsidRDefault="00425AD9" w:rsidP="00425AD9">
      <w:pPr>
        <w:pStyle w:val="EW"/>
      </w:pPr>
      <w:r w:rsidRPr="00F9103E">
        <w:t>UE</w:t>
      </w:r>
      <w:r w:rsidRPr="00F9103E">
        <w:tab/>
        <w:t>User Equipment</w:t>
      </w:r>
    </w:p>
    <w:p w14:paraId="707935EE" w14:textId="77777777" w:rsidR="00425AD9" w:rsidRPr="00F9103E" w:rsidRDefault="00425AD9" w:rsidP="00425AD9">
      <w:pPr>
        <w:pStyle w:val="EW"/>
      </w:pPr>
      <w:r w:rsidRPr="00F9103E">
        <w:t>UMTS</w:t>
      </w:r>
      <w:r w:rsidRPr="00F9103E">
        <w:tab/>
        <w:t>Universal Mobile Telecommunications System</w:t>
      </w:r>
    </w:p>
    <w:p w14:paraId="7516D123" w14:textId="77777777" w:rsidR="00425AD9" w:rsidRPr="00F9103E" w:rsidRDefault="00425AD9" w:rsidP="00425AD9">
      <w:pPr>
        <w:pStyle w:val="EX"/>
        <w:spacing w:after="0"/>
        <w:ind w:left="1701" w:hanging="1417"/>
        <w:rPr>
          <w:rFonts w:eastAsia="宋体"/>
        </w:rPr>
      </w:pPr>
      <w:r w:rsidRPr="00F9103E">
        <w:rPr>
          <w:rFonts w:eastAsia="宋体"/>
        </w:rPr>
        <w:t>V2X</w:t>
      </w:r>
      <w:r w:rsidRPr="00F9103E">
        <w:rPr>
          <w:rFonts w:eastAsia="宋体"/>
        </w:rPr>
        <w:tab/>
        <w:t>Vehicle to Everything</w:t>
      </w:r>
    </w:p>
    <w:p w14:paraId="19FE154D" w14:textId="77777777" w:rsidR="007925A6" w:rsidRPr="00425AD9"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5FBB6524" w14:textId="77777777" w:rsidTr="001005D8">
        <w:trPr>
          <w:jc w:val="center"/>
        </w:trPr>
        <w:tc>
          <w:tcPr>
            <w:tcW w:w="9855" w:type="dxa"/>
            <w:shd w:val="clear" w:color="auto" w:fill="FDE9D9"/>
            <w:vAlign w:val="center"/>
          </w:tcPr>
          <w:p w14:paraId="5E578CA4" w14:textId="77777777" w:rsidR="007925A6" w:rsidRPr="006C6C2E" w:rsidRDefault="007925A6" w:rsidP="001005D8">
            <w:pPr>
              <w:snapToGrid w:val="0"/>
              <w:spacing w:after="0"/>
              <w:jc w:val="center"/>
              <w:rPr>
                <w:color w:val="FF0000"/>
                <w:sz w:val="28"/>
                <w:szCs w:val="28"/>
                <w:lang w:eastAsia="zh-CN"/>
              </w:rPr>
            </w:pPr>
            <w:bookmarkStart w:id="22" w:name="_Toc12616358"/>
            <w:bookmarkStart w:id="23" w:name="_Toc37126972"/>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bookmarkEnd w:id="22"/>
    <w:bookmarkEnd w:id="23"/>
    <w:p w14:paraId="1D108487" w14:textId="77777777" w:rsidR="00425AD9" w:rsidRPr="00F9103E" w:rsidRDefault="00425AD9" w:rsidP="00425AD9">
      <w:pPr>
        <w:pStyle w:val="2"/>
      </w:pPr>
      <w:r w:rsidRPr="00F9103E">
        <w:t>5.2</w:t>
      </w:r>
      <w:r w:rsidRPr="00F9103E">
        <w:tab/>
        <w:t>Cell selection and reselection</w:t>
      </w:r>
    </w:p>
    <w:p w14:paraId="1DB8F81A" w14:textId="77777777" w:rsidR="00425AD9" w:rsidRPr="00F9103E" w:rsidRDefault="00425AD9" w:rsidP="00425AD9">
      <w:pPr>
        <w:pStyle w:val="3"/>
      </w:pPr>
      <w:r w:rsidRPr="00F9103E">
        <w:t>5.2.1</w:t>
      </w:r>
      <w:r w:rsidRPr="00F9103E">
        <w:tab/>
        <w:t>Introduction</w:t>
      </w:r>
    </w:p>
    <w:p w14:paraId="5C12B4BE" w14:textId="77777777" w:rsidR="00425AD9" w:rsidRPr="00F9103E" w:rsidRDefault="00425AD9" w:rsidP="00425AD9">
      <w:r w:rsidRPr="00F9103E">
        <w:t>UE shall perform measurements for cell selection and reselection purposes as specified in TS 38.133 [8].</w:t>
      </w:r>
    </w:p>
    <w:p w14:paraId="54ACB8CF" w14:textId="77777777" w:rsidR="00425AD9" w:rsidRPr="00F9103E" w:rsidRDefault="00425AD9" w:rsidP="00425AD9">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013ACA99" w14:textId="77777777" w:rsidR="00425AD9" w:rsidRPr="00F9103E" w:rsidRDefault="00425AD9" w:rsidP="00425AD9">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477B0A8D" w14:textId="77777777" w:rsidR="00425AD9" w:rsidRPr="00F9103E" w:rsidRDefault="00425AD9" w:rsidP="00425AD9">
      <w:proofErr w:type="gramStart"/>
      <w:r w:rsidRPr="00F9103E">
        <w:t>In order to</w:t>
      </w:r>
      <w:proofErr w:type="gramEnd"/>
      <w:r w:rsidRPr="00F9103E">
        <w:t xml:space="preserve"> expedite the cell selection process, stored information for several RATs, if available, may be used by the UE.</w:t>
      </w:r>
    </w:p>
    <w:p w14:paraId="4A4772A7" w14:textId="34710567" w:rsidR="002B2FD1" w:rsidRDefault="00425AD9" w:rsidP="002B2FD1">
      <w:pPr>
        <w:rPr>
          <w:ins w:id="24" w:author="CATT_rapp" w:date="2023-11-01T15:50:00Z"/>
          <w:lang w:eastAsia="zh-CN"/>
        </w:rPr>
      </w:pPr>
      <w:r w:rsidRPr="00F9103E">
        <w:t xml:space="preserve">When camped on a cell, the UE shall regularly search for a better cell according to the cell reselection criteria. If a better cell is </w:t>
      </w:r>
      <w:proofErr w:type="gramStart"/>
      <w:r w:rsidRPr="00F9103E">
        <w:t>found,</w:t>
      </w:r>
      <w:proofErr w:type="gramEnd"/>
      <w:r w:rsidRPr="00F9103E">
        <w:t xml:space="preserve"> that cell is selected. The change of cell may imply a change of RAT. Details on performance requirements for cell reselection can be found in TS 38.133 [8].</w:t>
      </w:r>
      <w:ins w:id="25" w:author="CATT_rapp" w:date="2023-11-01T15:50:00Z">
        <w:r w:rsidR="002B2FD1" w:rsidRPr="002B2FD1">
          <w:rPr>
            <w:lang w:eastAsia="zh-CN"/>
          </w:rPr>
          <w:t xml:space="preserve"> </w:t>
        </w:r>
      </w:ins>
    </w:p>
    <w:p w14:paraId="6D5E6F2E" w14:textId="6EE90DF7" w:rsidR="00425AD9" w:rsidRPr="002B2FD1" w:rsidRDefault="002B2FD1" w:rsidP="002B2FD1">
      <w:pPr>
        <w:rPr>
          <w:lang w:eastAsia="zh-CN"/>
        </w:rPr>
      </w:pPr>
      <w:ins w:id="26" w:author="CATT_rapp" w:date="2023-11-01T15:50:00Z">
        <w:r>
          <w:t>For NCRs, i</w:t>
        </w:r>
        <w:r w:rsidRPr="001F496D">
          <w:t>f</w:t>
        </w:r>
        <w:r>
          <w:t xml:space="preserve"> the</w:t>
        </w:r>
        <w:r w:rsidRPr="001F496D">
          <w:t xml:space="preserve"> NCR-MT in RRC_INACTIVE </w:t>
        </w:r>
        <w:r>
          <w:rPr>
            <w:rFonts w:hint="eastAsia"/>
            <w:lang w:eastAsia="zh-CN"/>
          </w:rPr>
          <w:t>(</w:t>
        </w:r>
        <w:r>
          <w:t>re</w:t>
        </w:r>
        <w:r>
          <w:rPr>
            <w:rFonts w:hint="eastAsia"/>
            <w:lang w:eastAsia="zh-CN"/>
          </w:rPr>
          <w:t>)</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then the NCR-MT shall </w:t>
        </w:r>
        <w:r w:rsidRPr="001F496D">
          <w:t>indicate to NCR-</w:t>
        </w:r>
        <w:proofErr w:type="spellStart"/>
        <w:r w:rsidRPr="001F496D">
          <w:t>F</w:t>
        </w:r>
        <w:r>
          <w:rPr>
            <w:rFonts w:hint="eastAsia"/>
            <w:lang w:eastAsia="zh-CN"/>
          </w:rPr>
          <w:t>wd</w:t>
        </w:r>
        <w:proofErr w:type="spellEnd"/>
        <w:r w:rsidRPr="001F496D">
          <w:t xml:space="preserve"> to cease forwarding.</w:t>
        </w:r>
        <w:r>
          <w:rPr>
            <w:rFonts w:hint="eastAsia"/>
            <w:lang w:eastAsia="zh-CN"/>
          </w:rPr>
          <w:t xml:space="preserve"> If t</w:t>
        </w:r>
        <w:r w:rsidRPr="00695496">
          <w:rPr>
            <w:lang w:eastAsia="zh-CN"/>
          </w:rPr>
          <w:t>he NCR-MT in RRC_INACTIVE</w:t>
        </w:r>
        <w:r>
          <w:rPr>
            <w:rFonts w:hint="eastAsia"/>
            <w:lang w:eastAsia="zh-CN"/>
          </w:rPr>
          <w:t xml:space="preserve"> </w:t>
        </w:r>
        <w:r w:rsidRPr="00695496">
          <w:rPr>
            <w:lang w:eastAsia="zh-CN"/>
          </w:rPr>
          <w:t>detects no suitable cell</w:t>
        </w:r>
        <w:r>
          <w:rPr>
            <w:rFonts w:hint="eastAsia"/>
            <w:lang w:eastAsia="zh-CN"/>
          </w:rPr>
          <w:t xml:space="preserve">, then the NCR-MT shall indicate to </w:t>
        </w:r>
        <w:r w:rsidRPr="00695496">
          <w:rPr>
            <w:lang w:eastAsia="zh-CN"/>
          </w:rPr>
          <w:t>NCR-</w:t>
        </w:r>
        <w:proofErr w:type="spellStart"/>
        <w:r w:rsidRPr="00695496">
          <w:rPr>
            <w:lang w:eastAsia="zh-CN"/>
          </w:rPr>
          <w:t>Fwd</w:t>
        </w:r>
        <w:proofErr w:type="spellEnd"/>
        <w:r w:rsidRPr="00695496">
          <w:rPr>
            <w:lang w:eastAsia="zh-CN"/>
          </w:rPr>
          <w:t xml:space="preserve"> </w:t>
        </w:r>
        <w:r>
          <w:rPr>
            <w:rFonts w:hint="eastAsia"/>
            <w:lang w:eastAsia="zh-CN"/>
          </w:rPr>
          <w:t>to cease forwarding</w:t>
        </w:r>
        <w:r w:rsidRPr="00695496">
          <w:rPr>
            <w:lang w:eastAsia="zh-CN"/>
          </w:rPr>
          <w:t>.</w:t>
        </w:r>
      </w:ins>
    </w:p>
    <w:p w14:paraId="5ADC2362" w14:textId="77777777" w:rsidR="00425AD9" w:rsidRPr="00F9103E" w:rsidRDefault="00425AD9" w:rsidP="00425AD9">
      <w:r w:rsidRPr="00F9103E">
        <w:t>The NAS is informed if the cell selection and reselection result in changes in the received system information relevant for NAS.</w:t>
      </w:r>
    </w:p>
    <w:p w14:paraId="4A464131" w14:textId="77777777" w:rsidR="00425AD9" w:rsidRPr="00F9103E" w:rsidRDefault="00425AD9" w:rsidP="00425AD9">
      <w:r w:rsidRPr="00F9103E">
        <w:t>For normal service, the UE shall camp on a suitable cell, monitor control channel(s) of that cell so that the UE can:</w:t>
      </w:r>
    </w:p>
    <w:p w14:paraId="043FBF6F" w14:textId="77777777" w:rsidR="00425AD9" w:rsidRPr="00F9103E" w:rsidRDefault="00425AD9" w:rsidP="00425AD9">
      <w:pPr>
        <w:pStyle w:val="B1"/>
      </w:pPr>
      <w:r w:rsidRPr="00F9103E">
        <w:t>-</w:t>
      </w:r>
      <w:r w:rsidRPr="00F9103E">
        <w:tab/>
        <w:t>receive system information from the PLMN or SNPN; and</w:t>
      </w:r>
    </w:p>
    <w:p w14:paraId="1C9FB581" w14:textId="77777777" w:rsidR="00425AD9" w:rsidRPr="00F9103E" w:rsidRDefault="00425AD9" w:rsidP="00425AD9">
      <w:pPr>
        <w:pStyle w:val="B2"/>
      </w:pPr>
      <w:r w:rsidRPr="00F9103E">
        <w:t>-</w:t>
      </w:r>
      <w:r w:rsidRPr="00F9103E">
        <w:tab/>
        <w:t>receive registration area information from the PLMN or SNPN, e.g., tracking area information; and</w:t>
      </w:r>
    </w:p>
    <w:p w14:paraId="3602E7D6" w14:textId="77777777" w:rsidR="00425AD9" w:rsidRPr="00F9103E" w:rsidRDefault="00425AD9" w:rsidP="00425AD9">
      <w:pPr>
        <w:pStyle w:val="B2"/>
      </w:pPr>
      <w:r w:rsidRPr="00F9103E">
        <w:t>-</w:t>
      </w:r>
      <w:r w:rsidRPr="00F9103E">
        <w:tab/>
        <w:t>receive other AS and NAS Information; and</w:t>
      </w:r>
    </w:p>
    <w:p w14:paraId="2884CBA5" w14:textId="77777777" w:rsidR="00425AD9" w:rsidRPr="00F9103E" w:rsidRDefault="00425AD9" w:rsidP="00425AD9">
      <w:pPr>
        <w:pStyle w:val="B1"/>
      </w:pPr>
      <w:r w:rsidRPr="00F9103E">
        <w:t>-</w:t>
      </w:r>
      <w:r w:rsidRPr="00F9103E">
        <w:tab/>
        <w:t>if registered:</w:t>
      </w:r>
    </w:p>
    <w:p w14:paraId="098536B0" w14:textId="77777777" w:rsidR="00425AD9" w:rsidRPr="00F9103E" w:rsidRDefault="00425AD9" w:rsidP="00425AD9">
      <w:pPr>
        <w:pStyle w:val="B2"/>
      </w:pPr>
      <w:r w:rsidRPr="00F9103E">
        <w:t>-</w:t>
      </w:r>
      <w:r w:rsidRPr="00F9103E">
        <w:tab/>
        <w:t>receive paging and notification messages from the PLMN or SNPN; and</w:t>
      </w:r>
    </w:p>
    <w:p w14:paraId="568FA4D3" w14:textId="77777777" w:rsidR="00425AD9" w:rsidRPr="00F9103E" w:rsidRDefault="00425AD9" w:rsidP="00425AD9">
      <w:pPr>
        <w:pStyle w:val="B2"/>
      </w:pPr>
      <w:r w:rsidRPr="00F9103E">
        <w:t>-</w:t>
      </w:r>
      <w:r w:rsidRPr="00F9103E">
        <w:tab/>
        <w:t>initiate transfer to Connected mode.</w:t>
      </w:r>
    </w:p>
    <w:p w14:paraId="5FB316E8" w14:textId="77777777" w:rsidR="00425AD9" w:rsidRPr="00F9103E" w:rsidRDefault="00425AD9" w:rsidP="00425AD9">
      <w:pPr>
        <w:pStyle w:val="B3"/>
        <w:ind w:left="0" w:firstLine="0"/>
      </w:pPr>
      <w:r w:rsidRPr="00F9103E">
        <w:t>For cell selection in multi-beam operations, measurement quantity of a cell is up to UE implementation.</w:t>
      </w:r>
    </w:p>
    <w:p w14:paraId="74829D77" w14:textId="77777777" w:rsidR="00425AD9" w:rsidRPr="00F9103E" w:rsidRDefault="00425AD9" w:rsidP="00425AD9">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51DFE09B"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14B87640"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039D23DC" w14:textId="77777777" w:rsidR="00425AD9" w:rsidRPr="00F9103E" w:rsidRDefault="00425AD9" w:rsidP="00425AD9">
      <w:pPr>
        <w:pStyle w:val="B1"/>
      </w:pPr>
      <w:r w:rsidRPr="00F9103E">
        <w:t>-</w:t>
      </w:r>
      <w:r w:rsidRPr="00F9103E">
        <w:tab/>
        <w:t xml:space="preserve">if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3E7561A6" w14:textId="77777777" w:rsidR="00425AD9" w:rsidRPr="00F9103E" w:rsidRDefault="00425AD9" w:rsidP="00425AD9">
      <w:pPr>
        <w:pStyle w:val="B2"/>
      </w:pPr>
      <w:r w:rsidRPr="00F9103E">
        <w:t>-</w:t>
      </w:r>
      <w:r w:rsidRPr="00F9103E">
        <w:tab/>
        <w:t>derive a cell measurement quantity as the highest beam measurement quantity value, where each beam measurement quantity is described in TS 38.215 [11].</w:t>
      </w:r>
    </w:p>
    <w:p w14:paraId="382FF605" w14:textId="77777777" w:rsidR="00425AD9" w:rsidRPr="00F9103E" w:rsidRDefault="00425AD9" w:rsidP="00425AD9">
      <w:pPr>
        <w:pStyle w:val="B2"/>
        <w:ind w:left="568"/>
      </w:pPr>
      <w:r w:rsidRPr="00F9103E">
        <w:t>-</w:t>
      </w:r>
      <w:r w:rsidRPr="00F9103E">
        <w:tab/>
        <w:t>else:</w:t>
      </w:r>
    </w:p>
    <w:p w14:paraId="22FDFA0E" w14:textId="77777777" w:rsidR="00425AD9" w:rsidRPr="00F9103E" w:rsidRDefault="00425AD9" w:rsidP="00425AD9">
      <w:pPr>
        <w:pStyle w:val="B2"/>
      </w:pPr>
      <w:r w:rsidRPr="00F9103E">
        <w:lastRenderedPageBreak/>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28C5422B" w14:textId="77777777" w:rsidR="00D952C1" w:rsidRPr="00831724" w:rsidRDefault="00D952C1" w:rsidP="00D952C1">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UE's implementation to select either a suitable cell or a suitable L2 U2N Relay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26DF5DF4" w14:textId="77777777" w:rsidTr="001005D8">
        <w:trPr>
          <w:jc w:val="center"/>
        </w:trPr>
        <w:tc>
          <w:tcPr>
            <w:tcW w:w="9855" w:type="dxa"/>
            <w:shd w:val="clear" w:color="auto" w:fill="FDE9D9"/>
            <w:vAlign w:val="center"/>
          </w:tcPr>
          <w:p w14:paraId="31CD2A5F"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373F30E" w14:textId="77777777" w:rsidR="00425AD9" w:rsidRPr="00F9103E" w:rsidRDefault="00425AD9" w:rsidP="00425AD9">
      <w:pPr>
        <w:pStyle w:val="2"/>
      </w:pPr>
      <w:r w:rsidRPr="00F9103E">
        <w:t>5.3</w:t>
      </w:r>
      <w:r w:rsidRPr="00F9103E">
        <w:tab/>
        <w:t>Cell Reservations and Access Restrictions</w:t>
      </w:r>
    </w:p>
    <w:p w14:paraId="524028C4" w14:textId="77777777" w:rsidR="00425AD9" w:rsidRPr="00F9103E" w:rsidRDefault="00425AD9" w:rsidP="00425AD9">
      <w:pPr>
        <w:pStyle w:val="3"/>
      </w:pPr>
      <w:r w:rsidRPr="00F9103E">
        <w:t>5.3.0</w:t>
      </w:r>
      <w:r w:rsidRPr="00F9103E">
        <w:tab/>
        <w:t>Introduction</w:t>
      </w:r>
    </w:p>
    <w:p w14:paraId="0268C864" w14:textId="77777777" w:rsidR="00425AD9" w:rsidRPr="00F9103E" w:rsidRDefault="00425AD9" w:rsidP="00425AD9">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9E9F879" w14:textId="2AACF912" w:rsidR="00425AD9" w:rsidRDefault="00425AD9" w:rsidP="007925A6">
      <w:pPr>
        <w:rPr>
          <w:lang w:eastAsia="zh-CN"/>
        </w:rPr>
      </w:pPr>
      <w:r w:rsidRPr="00F9103E">
        <w:t>Unified Access Control does not apply to IAB-MTs</w:t>
      </w:r>
      <w:ins w:id="27" w:author="CATT_rapp" w:date="2023-11-01T15:50:00Z">
        <w:r w:rsidR="003E2B32">
          <w:rPr>
            <w:rFonts w:hint="eastAsia"/>
            <w:lang w:eastAsia="zh-CN"/>
          </w:rPr>
          <w:t xml:space="preserve"> and NCR-MTs</w:t>
        </w:r>
      </w:ins>
      <w:r w:rsidRPr="00F9103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11D84AFE" w14:textId="77777777" w:rsidTr="001005D8">
        <w:trPr>
          <w:jc w:val="center"/>
        </w:trPr>
        <w:tc>
          <w:tcPr>
            <w:tcW w:w="9855" w:type="dxa"/>
            <w:shd w:val="clear" w:color="auto" w:fill="FDE9D9"/>
            <w:vAlign w:val="center"/>
          </w:tcPr>
          <w:p w14:paraId="1FA180D6"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8CC78F9" w14:textId="77777777" w:rsidR="00425AD9" w:rsidRPr="00F9103E" w:rsidRDefault="00425AD9" w:rsidP="00425AD9">
      <w:pPr>
        <w:pStyle w:val="3"/>
      </w:pPr>
      <w:r w:rsidRPr="00F9103E">
        <w:t>5.3.1</w:t>
      </w:r>
      <w:r w:rsidRPr="00F9103E">
        <w:tab/>
        <w:t>Cell status and cell reservations</w:t>
      </w:r>
    </w:p>
    <w:p w14:paraId="0749D1BC" w14:textId="77777777" w:rsidR="00425AD9" w:rsidRPr="00F9103E" w:rsidRDefault="00425AD9" w:rsidP="00425AD9">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35FFD4A4" w14:textId="77777777" w:rsidR="00425AD9" w:rsidRPr="00F9103E" w:rsidRDefault="00425AD9" w:rsidP="00425AD9">
      <w:pPr>
        <w:ind w:left="568" w:hanging="284"/>
        <w:rPr>
          <w:rFonts w:eastAsia="宋体"/>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宋体"/>
        </w:rPr>
        <w:t xml:space="preserve"> This field is ignored by UEs supporting NTN while </w:t>
      </w:r>
      <w:proofErr w:type="spellStart"/>
      <w:r w:rsidRPr="00F9103E">
        <w:rPr>
          <w:rFonts w:eastAsia="宋体"/>
          <w:i/>
        </w:rPr>
        <w:t>cellBarredNTN</w:t>
      </w:r>
      <w:proofErr w:type="spellEnd"/>
      <w:r w:rsidRPr="00F9103E">
        <w:rPr>
          <w:rFonts w:eastAsia="宋体"/>
        </w:rPr>
        <w:t xml:space="preserve"> is included in SIB1.</w:t>
      </w:r>
    </w:p>
    <w:p w14:paraId="328D6C06" w14:textId="77777777" w:rsidR="00425AD9" w:rsidRPr="00F9103E" w:rsidRDefault="00425AD9" w:rsidP="00425AD9">
      <w:pPr>
        <w:pStyle w:val="B1"/>
      </w:pPr>
      <w:r w:rsidRPr="00F9103E">
        <w:t>-</w:t>
      </w:r>
      <w:r w:rsidRPr="00F9103E">
        <w:tab/>
      </w:r>
      <w:proofErr w:type="spellStart"/>
      <w:r w:rsidRPr="00F9103E">
        <w:rPr>
          <w:i/>
          <w:iCs/>
        </w:rPr>
        <w:t>cellBarredNTN</w:t>
      </w:r>
      <w:proofErr w:type="spell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7675F0DA" w14:textId="77777777" w:rsidR="00425AD9" w:rsidRPr="00F9103E" w:rsidRDefault="00425AD9" w:rsidP="00425AD9">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25A5D0C2" w14:textId="77777777" w:rsidR="00425AD9" w:rsidRPr="00F9103E" w:rsidRDefault="00425AD9" w:rsidP="00425AD9">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5467C2A" w14:textId="77777777" w:rsidR="00425AD9" w:rsidRPr="00F9103E" w:rsidRDefault="00425AD9" w:rsidP="00425AD9">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5C16415B" w14:textId="77777777" w:rsidR="00425AD9" w:rsidRPr="00F9103E" w:rsidRDefault="00425AD9" w:rsidP="00425AD9">
      <w:pPr>
        <w:pStyle w:val="B1"/>
      </w:pPr>
      <w:r w:rsidRPr="00F9103E">
        <w:t>-</w:t>
      </w:r>
      <w:r w:rsidRPr="00F9103E">
        <w:tab/>
      </w:r>
      <w:r w:rsidRPr="00F9103E">
        <w:rPr>
          <w:bCs/>
          <w:i/>
          <w:noProof/>
        </w:rPr>
        <w:t>cellReservedForOtherUse</w:t>
      </w:r>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5CD621B0" w14:textId="77777777" w:rsidR="00425AD9" w:rsidRPr="00F9103E" w:rsidRDefault="00425AD9" w:rsidP="00425AD9">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5DEC8EA5" w14:textId="63B8925B" w:rsidR="000B004C" w:rsidRDefault="00425AD9" w:rsidP="000B004C">
      <w:pPr>
        <w:pStyle w:val="NO"/>
        <w:rPr>
          <w:ins w:id="28" w:author="CATT_rapp" w:date="2023-11-01T15:50:00Z"/>
          <w:lang w:eastAsia="zh-CN"/>
        </w:rPr>
      </w:pPr>
      <w:r w:rsidRPr="00F9103E">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r w:rsidR="000B004C" w:rsidRPr="000B004C">
        <w:rPr>
          <w:lang w:eastAsia="zh-CN"/>
        </w:rPr>
        <w:t xml:space="preserve"> </w:t>
      </w:r>
    </w:p>
    <w:p w14:paraId="6842B516" w14:textId="3AD3AA6A" w:rsidR="00425AD9" w:rsidRPr="000B004C" w:rsidRDefault="000B004C" w:rsidP="000B004C">
      <w:pPr>
        <w:pStyle w:val="NO"/>
        <w:rPr>
          <w:lang w:eastAsia="zh-CN"/>
        </w:rPr>
      </w:pPr>
      <w:commentRangeStart w:id="29"/>
      <w:commentRangeStart w:id="30"/>
      <w:ins w:id="31" w:author="CATT_rapp" w:date="2023-11-01T15:50:00Z">
        <w:r>
          <w:rPr>
            <w:rFonts w:hint="eastAsia"/>
            <w:lang w:eastAsia="zh-CN"/>
          </w:rPr>
          <w:lastRenderedPageBreak/>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ins>
      <w:commentRangeEnd w:id="29"/>
      <w:r w:rsidR="00FA5323">
        <w:rPr>
          <w:rStyle w:val="af2"/>
        </w:rPr>
        <w:commentReference w:id="29"/>
      </w:r>
      <w:commentRangeEnd w:id="30"/>
      <w:r w:rsidR="007E593A">
        <w:rPr>
          <w:rStyle w:val="af2"/>
        </w:rPr>
        <w:commentReference w:id="30"/>
      </w:r>
    </w:p>
    <w:p w14:paraId="622A022E" w14:textId="77777777" w:rsidR="00425AD9" w:rsidRPr="00F9103E" w:rsidRDefault="00425AD9" w:rsidP="00425AD9">
      <w:pPr>
        <w:pStyle w:val="B1"/>
      </w:pPr>
      <w:r w:rsidRPr="00F9103E">
        <w:t>-</w:t>
      </w:r>
      <w:r w:rsidRPr="00F9103E">
        <w:tab/>
      </w:r>
      <w:proofErr w:type="spellStart"/>
      <w:r w:rsidRPr="00F9103E">
        <w:rPr>
          <w:bCs/>
          <w:i/>
        </w:rPr>
        <w:t>halfDuplexRedCapAllowed</w:t>
      </w:r>
      <w:proofErr w:type="spell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4DECB897" w14:textId="3760557E" w:rsidR="000B004C" w:rsidRDefault="00425AD9" w:rsidP="000B004C">
      <w:pPr>
        <w:pStyle w:val="B1"/>
        <w:rPr>
          <w:ins w:id="32" w:author="CATT_rapp" w:date="2023-11-01T15:50:00Z"/>
          <w:lang w:eastAsia="zh-CN"/>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r w:rsidR="000B004C" w:rsidRPr="000B004C">
        <w:rPr>
          <w:lang w:eastAsia="zh-CN"/>
        </w:rPr>
        <w:t xml:space="preserve"> </w:t>
      </w:r>
    </w:p>
    <w:p w14:paraId="0D725638" w14:textId="77777777" w:rsidR="000B004C" w:rsidRDefault="000B004C" w:rsidP="000B004C">
      <w:pPr>
        <w:pStyle w:val="B1"/>
        <w:spacing w:after="0"/>
        <w:rPr>
          <w:ins w:id="33" w:author="CATT_rapp" w:date="2023-11-01T15:50:00Z"/>
        </w:rPr>
      </w:pPr>
      <w:ins w:id="34" w:author="CATT_rapp" w:date="2023-11-01T15:50: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6EB27FC5" w14:textId="05BCA29C" w:rsidR="00425AD9" w:rsidRPr="000B004C" w:rsidRDefault="000B004C" w:rsidP="000B004C">
      <w:pPr>
        <w:pStyle w:val="B1"/>
        <w:rPr>
          <w:lang w:eastAsia="zh-CN"/>
        </w:rPr>
      </w:pPr>
      <w:ins w:id="35" w:author="CATT_rapp" w:date="2023-11-01T15:50:00Z">
        <w:r>
          <w:rPr>
            <w:rFonts w:hint="eastAsia"/>
            <w:lang w:eastAsia="zh-CN"/>
          </w:rPr>
          <w:tab/>
        </w: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ins>
    </w:p>
    <w:p w14:paraId="50DC92BD" w14:textId="77777777" w:rsidR="00425AD9" w:rsidRPr="00F9103E" w:rsidRDefault="00425AD9" w:rsidP="00425AD9">
      <w:r w:rsidRPr="00F9103E">
        <w:t>When cell status is indicated as "not barred" and "not reserved" for operator use and not "true" for other use and not "true" for future use,</w:t>
      </w:r>
    </w:p>
    <w:p w14:paraId="622424B8" w14:textId="2D375B92" w:rsidR="00425AD9" w:rsidRDefault="00425AD9" w:rsidP="00D952C1">
      <w:pPr>
        <w:pStyle w:val="B1"/>
        <w:rPr>
          <w:lang w:eastAsia="zh-CN"/>
        </w:rPr>
      </w:pPr>
      <w:r w:rsidRPr="00F9103E">
        <w:t>-</w:t>
      </w:r>
      <w:r w:rsidRPr="00F9103E">
        <w:tab/>
        <w:t>UEs shall treat this cell as candidate during the cell selection and cell reselection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A31BB8" w:rsidRPr="006C6C2E" w14:paraId="51049569" w14:textId="77777777" w:rsidTr="001005D8">
        <w:trPr>
          <w:jc w:val="center"/>
        </w:trPr>
        <w:tc>
          <w:tcPr>
            <w:tcW w:w="9855" w:type="dxa"/>
            <w:shd w:val="clear" w:color="auto" w:fill="FDE9D9"/>
            <w:vAlign w:val="center"/>
          </w:tcPr>
          <w:p w14:paraId="626ED595" w14:textId="77777777" w:rsidR="00A31BB8" w:rsidRPr="006C6C2E" w:rsidRDefault="00A31BB8" w:rsidP="001005D8">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bookmarkEnd w:id="0"/>
      <w:bookmarkEnd w:id="1"/>
      <w:bookmarkEnd w:id="2"/>
      <w:bookmarkEnd w:id="3"/>
      <w:bookmarkEnd w:id="4"/>
      <w:bookmarkEnd w:id="14"/>
    </w:tbl>
    <w:p w14:paraId="0FEE11A0" w14:textId="77777777" w:rsidR="00425AD9" w:rsidRDefault="00425AD9" w:rsidP="007925A6">
      <w:pPr>
        <w:rPr>
          <w:lang w:eastAsia="zh-CN"/>
        </w:rPr>
      </w:pPr>
    </w:p>
    <w:sectPr w:rsidR="00425AD9">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Felipe)" w:date="2023-11-30T11:16:00Z" w:initials="FAS">
    <w:p w14:paraId="0F894C3A" w14:textId="385F65D8" w:rsidR="00681E60" w:rsidRDefault="00681E60">
      <w:pPr>
        <w:pStyle w:val="ae"/>
      </w:pPr>
      <w:r>
        <w:rPr>
          <w:rStyle w:val="af2"/>
        </w:rPr>
        <w:annotationRef/>
      </w:r>
      <w:r>
        <w:t xml:space="preserve">If not mistaken the WI code is: </w:t>
      </w:r>
      <w:r w:rsidRPr="009E6227">
        <w:t>NR_NetConRepeater</w:t>
      </w:r>
    </w:p>
  </w:comment>
  <w:comment w:id="7" w:author="Hao" w:date="2023-12-01T17:46:00Z" w:initials="Hao">
    <w:p w14:paraId="459D9DBA" w14:textId="77777777" w:rsidR="00E90666" w:rsidRDefault="00E90666" w:rsidP="009216FA">
      <w:pPr>
        <w:pStyle w:val="ae"/>
      </w:pPr>
      <w:r>
        <w:rPr>
          <w:rStyle w:val="af2"/>
        </w:rPr>
        <w:annotationRef/>
      </w:r>
      <w:r>
        <w:t>I check with the WID, it seems the current code is right.</w:t>
      </w:r>
    </w:p>
  </w:comment>
  <w:comment w:id="8" w:author="Ericsson (Felipe)" w:date="2023-11-30T11:16:00Z" w:initials="FAS">
    <w:p w14:paraId="7D2D5D98" w14:textId="7BD31C95" w:rsidR="00681E60" w:rsidRDefault="00681E60">
      <w:pPr>
        <w:pStyle w:val="ae"/>
      </w:pPr>
      <w:r>
        <w:rPr>
          <w:rStyle w:val="af2"/>
        </w:rPr>
        <w:annotationRef/>
      </w:r>
      <w:r>
        <w:t>Should be updated</w:t>
      </w:r>
      <w:r w:rsidR="002D2023">
        <w:t xml:space="preserve"> </w:t>
      </w:r>
      <w:r w:rsidR="002D202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9" w:author="Hao" w:date="2023-12-01T17:46:00Z" w:initials="Hao">
    <w:p w14:paraId="638737F1" w14:textId="77777777" w:rsidR="00E90666" w:rsidRDefault="00E90666" w:rsidP="00593A97">
      <w:pPr>
        <w:pStyle w:val="ae"/>
      </w:pPr>
      <w:r>
        <w:rPr>
          <w:rStyle w:val="af2"/>
        </w:rPr>
        <w:annotationRef/>
      </w:r>
      <w:r>
        <w:rPr>
          <w:lang w:val="en-US"/>
        </w:rPr>
        <w:t>Indeed and thank you.</w:t>
      </w:r>
    </w:p>
  </w:comment>
  <w:comment w:id="10" w:author="Jonas Sedin - Samsung" w:date="2023-11-27T10:30:00Z" w:initials="JS">
    <w:p w14:paraId="458C5789" w14:textId="43CB9B77" w:rsidR="002278F9" w:rsidRDefault="002278F9">
      <w:pPr>
        <w:pStyle w:val="ae"/>
      </w:pPr>
      <w:r>
        <w:rPr>
          <w:rStyle w:val="af2"/>
        </w:rPr>
        <w:annotationRef/>
      </w:r>
      <w:r>
        <w:t>I suppose this is a typo and should say “38.304”?</w:t>
      </w:r>
    </w:p>
  </w:comment>
  <w:comment w:id="11" w:author="CATT" w:date="2023-11-28T17:39:00Z" w:initials="CATT">
    <w:p w14:paraId="77E14FEC" w14:textId="77777777" w:rsidR="00F366F2" w:rsidRDefault="00F366F2" w:rsidP="00A735A8">
      <w:pPr>
        <w:pStyle w:val="ae"/>
      </w:pPr>
      <w:r>
        <w:rPr>
          <w:rStyle w:val="af2"/>
        </w:rPr>
        <w:annotationRef/>
      </w:r>
      <w:r>
        <w:rPr>
          <w:lang w:val="en-US"/>
        </w:rPr>
        <w:t>Indeed, thanks for pointing it.</w:t>
      </w:r>
    </w:p>
  </w:comment>
  <w:comment w:id="29" w:author="Jonas Sedin - Samsung" w:date="2023-11-27T10:28:00Z" w:initials="JS">
    <w:p w14:paraId="4BFAA81B" w14:textId="4EBF63DA" w:rsidR="00FA5323" w:rsidRDefault="00FA5323">
      <w:pPr>
        <w:pStyle w:val="ae"/>
      </w:pPr>
      <w:r>
        <w:rPr>
          <w:rStyle w:val="af2"/>
        </w:rPr>
        <w:annotationRef/>
      </w:r>
      <w:r>
        <w:t>The text is a complete copy of NOTE 0. Does it make sense to simply state “IAB-MT and NCR-MT” wherever applicable in Note 0?</w:t>
      </w:r>
    </w:p>
  </w:comment>
  <w:comment w:id="30" w:author="CATT" w:date="2023-11-28T17:41:00Z" w:initials="CATT">
    <w:p w14:paraId="598AE1FA" w14:textId="77777777" w:rsidR="007E593A" w:rsidRDefault="007E593A" w:rsidP="00EF4BD2">
      <w:pPr>
        <w:pStyle w:val="ae"/>
      </w:pPr>
      <w:r>
        <w:rPr>
          <w:rStyle w:val="af2"/>
        </w:rPr>
        <w:annotationRef/>
      </w:r>
      <w:r>
        <w:t xml:space="preserve">Preference retains the original wording since it is </w:t>
      </w:r>
      <w:r>
        <w:t>more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94C3A" w15:done="0"/>
  <w15:commentEx w15:paraId="459D9DBA" w15:paraIdParent="0F894C3A" w15:done="0"/>
  <w15:commentEx w15:paraId="7D2D5D98" w15:done="0"/>
  <w15:commentEx w15:paraId="638737F1" w15:paraIdParent="7D2D5D98" w15:done="0"/>
  <w15:commentEx w15:paraId="458C5789" w15:done="0"/>
  <w15:commentEx w15:paraId="77E14FEC" w15:paraIdParent="458C5789" w15:done="0"/>
  <w15:commentEx w15:paraId="4BFAA81B" w15:done="0"/>
  <w15:commentEx w15:paraId="598AE1FA" w15:paraIdParent="4BFAA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ED8E" w16cex:dateUtc="2023-11-30T10:16:00Z"/>
  <w16cex:commentExtensible w16cex:durableId="29149A5B" w16cex:dateUtc="2023-12-01T09:46:00Z"/>
  <w16cex:commentExtensible w16cex:durableId="2912ED9B" w16cex:dateUtc="2023-11-30T10:16:00Z"/>
  <w16cex:commentExtensible w16cex:durableId="29149A6F" w16cex:dateUtc="2023-12-01T09:46:00Z"/>
  <w16cex:commentExtensible w16cex:durableId="2910A44E" w16cex:dateUtc="2023-11-28T09:39:00Z"/>
  <w16cex:commentExtensible w16cex:durableId="2910A4DD" w16cex:dateUtc="2023-11-2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94C3A" w16cid:durableId="2912ED8E"/>
  <w16cid:commentId w16cid:paraId="459D9DBA" w16cid:durableId="29149A5B"/>
  <w16cid:commentId w16cid:paraId="7D2D5D98" w16cid:durableId="2912ED9B"/>
  <w16cid:commentId w16cid:paraId="638737F1" w16cid:durableId="29149A6F"/>
  <w16cid:commentId w16cid:paraId="458C5789" w16cid:durableId="2910A3EA"/>
  <w16cid:commentId w16cid:paraId="77E14FEC" w16cid:durableId="2910A44E"/>
  <w16cid:commentId w16cid:paraId="4BFAA81B" w16cid:durableId="2910A3EB"/>
  <w16cid:commentId w16cid:paraId="598AE1FA" w16cid:durableId="2910A4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CEF2" w14:textId="77777777" w:rsidR="009F78E1" w:rsidRDefault="009F78E1">
      <w:r>
        <w:separator/>
      </w:r>
    </w:p>
  </w:endnote>
  <w:endnote w:type="continuationSeparator" w:id="0">
    <w:p w14:paraId="5616AB95" w14:textId="77777777" w:rsidR="009F78E1" w:rsidRDefault="009F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8C3CD6" w:rsidRDefault="008C3CD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3C53" w14:textId="77777777" w:rsidR="009F78E1" w:rsidRDefault="009F78E1">
      <w:r>
        <w:separator/>
      </w:r>
    </w:p>
  </w:footnote>
  <w:footnote w:type="continuationSeparator" w:id="0">
    <w:p w14:paraId="4A52B289" w14:textId="77777777" w:rsidR="009F78E1" w:rsidRDefault="009F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3702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77125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2946927">
    <w:abstractNumId w:val="2"/>
  </w:num>
  <w:num w:numId="4" w16cid:durableId="1388530211">
    <w:abstractNumId w:val="35"/>
  </w:num>
  <w:num w:numId="5" w16cid:durableId="1389692275">
    <w:abstractNumId w:val="19"/>
  </w:num>
  <w:num w:numId="6" w16cid:durableId="1746605310">
    <w:abstractNumId w:val="30"/>
  </w:num>
  <w:num w:numId="7" w16cid:durableId="2007589076">
    <w:abstractNumId w:val="29"/>
  </w:num>
  <w:num w:numId="8" w16cid:durableId="18541512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94">
    <w:abstractNumId w:val="7"/>
  </w:num>
  <w:num w:numId="10" w16cid:durableId="1623415824">
    <w:abstractNumId w:val="22"/>
  </w:num>
  <w:num w:numId="11" w16cid:durableId="380174427">
    <w:abstractNumId w:val="25"/>
  </w:num>
  <w:num w:numId="12" w16cid:durableId="1153520033">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014890789">
    <w:abstractNumId w:val="17"/>
  </w:num>
  <w:num w:numId="14" w16cid:durableId="1595142">
    <w:abstractNumId w:val="21"/>
  </w:num>
  <w:num w:numId="15" w16cid:durableId="259333236">
    <w:abstractNumId w:val="34"/>
  </w:num>
  <w:num w:numId="16" w16cid:durableId="134183716">
    <w:abstractNumId w:val="23"/>
  </w:num>
  <w:num w:numId="17" w16cid:durableId="1688747302">
    <w:abstractNumId w:val="20"/>
  </w:num>
  <w:num w:numId="18" w16cid:durableId="1100761525">
    <w:abstractNumId w:val="11"/>
  </w:num>
  <w:num w:numId="19" w16cid:durableId="412748121">
    <w:abstractNumId w:val="12"/>
  </w:num>
  <w:num w:numId="20" w16cid:durableId="491022651">
    <w:abstractNumId w:val="1"/>
  </w:num>
  <w:num w:numId="21" w16cid:durableId="321809931">
    <w:abstractNumId w:val="31"/>
  </w:num>
  <w:num w:numId="22" w16cid:durableId="2009552986">
    <w:abstractNumId w:val="15"/>
  </w:num>
  <w:num w:numId="23" w16cid:durableId="874654243">
    <w:abstractNumId w:val="9"/>
  </w:num>
  <w:num w:numId="24" w16cid:durableId="1546797089">
    <w:abstractNumId w:val="43"/>
  </w:num>
  <w:num w:numId="25" w16cid:durableId="880245735">
    <w:abstractNumId w:val="24"/>
  </w:num>
  <w:num w:numId="26" w16cid:durableId="1749301710">
    <w:abstractNumId w:val="33"/>
  </w:num>
  <w:num w:numId="27" w16cid:durableId="477499497">
    <w:abstractNumId w:val="27"/>
  </w:num>
  <w:num w:numId="28" w16cid:durableId="1464276487">
    <w:abstractNumId w:val="6"/>
  </w:num>
  <w:num w:numId="29" w16cid:durableId="1369646171">
    <w:abstractNumId w:val="36"/>
  </w:num>
  <w:num w:numId="30" w16cid:durableId="1382242139">
    <w:abstractNumId w:val="38"/>
  </w:num>
  <w:num w:numId="31" w16cid:durableId="448813780">
    <w:abstractNumId w:val="32"/>
  </w:num>
  <w:num w:numId="32" w16cid:durableId="391193436">
    <w:abstractNumId w:val="26"/>
  </w:num>
  <w:num w:numId="33" w16cid:durableId="1996764867">
    <w:abstractNumId w:val="5"/>
  </w:num>
  <w:num w:numId="34" w16cid:durableId="1276135485">
    <w:abstractNumId w:val="44"/>
  </w:num>
  <w:num w:numId="35" w16cid:durableId="1045450883">
    <w:abstractNumId w:val="28"/>
  </w:num>
  <w:num w:numId="36" w16cid:durableId="1785147592">
    <w:abstractNumId w:val="16"/>
  </w:num>
  <w:num w:numId="37" w16cid:durableId="636254370">
    <w:abstractNumId w:val="3"/>
  </w:num>
  <w:num w:numId="38" w16cid:durableId="1744907502">
    <w:abstractNumId w:val="18"/>
  </w:num>
  <w:num w:numId="39" w16cid:durableId="1419982189">
    <w:abstractNumId w:val="10"/>
  </w:num>
  <w:num w:numId="40" w16cid:durableId="667489386">
    <w:abstractNumId w:val="40"/>
  </w:num>
  <w:num w:numId="41" w16cid:durableId="514612114">
    <w:abstractNumId w:val="42"/>
  </w:num>
  <w:num w:numId="42" w16cid:durableId="251595672">
    <w:abstractNumId w:val="14"/>
  </w:num>
  <w:num w:numId="43" w16cid:durableId="1222248543">
    <w:abstractNumId w:val="39"/>
  </w:num>
  <w:num w:numId="44" w16cid:durableId="422604711">
    <w:abstractNumId w:val="4"/>
  </w:num>
  <w:num w:numId="45" w16cid:durableId="1295022625">
    <w:abstractNumId w:val="41"/>
  </w:num>
  <w:num w:numId="46" w16cid:durableId="2015180715">
    <w:abstractNumId w:val="8"/>
  </w:num>
  <w:num w:numId="47" w16cid:durableId="1348678882">
    <w:abstractNumId w:val="13"/>
  </w:num>
  <w:num w:numId="48" w16cid:durableId="489062215">
    <w:abstractNumId w:val="37"/>
  </w:num>
  <w:num w:numId="49" w16cid:durableId="977608224">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Hao">
    <w15:presenceInfo w15:providerId="None" w15:userId="Hao"/>
  </w15:person>
  <w15:person w15:author="CATT">
    <w15:presenceInfo w15:providerId="None" w15:userId="CATT"/>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05E7"/>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004C"/>
    <w:rsid w:val="000B2D3B"/>
    <w:rsid w:val="000B398F"/>
    <w:rsid w:val="000B4F7E"/>
    <w:rsid w:val="000B757F"/>
    <w:rsid w:val="000C57AE"/>
    <w:rsid w:val="000C5A72"/>
    <w:rsid w:val="000C66B9"/>
    <w:rsid w:val="000D355D"/>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74561"/>
    <w:rsid w:val="00181F97"/>
    <w:rsid w:val="00183091"/>
    <w:rsid w:val="0018466D"/>
    <w:rsid w:val="00185F0D"/>
    <w:rsid w:val="00186B22"/>
    <w:rsid w:val="00190D70"/>
    <w:rsid w:val="0019626E"/>
    <w:rsid w:val="001A0F83"/>
    <w:rsid w:val="001A1F70"/>
    <w:rsid w:val="001A5A6A"/>
    <w:rsid w:val="001B00C3"/>
    <w:rsid w:val="001B04DC"/>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53CE"/>
    <w:rsid w:val="00205C9E"/>
    <w:rsid w:val="00206572"/>
    <w:rsid w:val="00211C6B"/>
    <w:rsid w:val="00213D01"/>
    <w:rsid w:val="00214016"/>
    <w:rsid w:val="00221BFC"/>
    <w:rsid w:val="002225DA"/>
    <w:rsid w:val="0022489B"/>
    <w:rsid w:val="002253BE"/>
    <w:rsid w:val="0022611B"/>
    <w:rsid w:val="00226520"/>
    <w:rsid w:val="00226614"/>
    <w:rsid w:val="0022671A"/>
    <w:rsid w:val="002278F9"/>
    <w:rsid w:val="00230077"/>
    <w:rsid w:val="00231EA4"/>
    <w:rsid w:val="002347A2"/>
    <w:rsid w:val="0023585B"/>
    <w:rsid w:val="00237655"/>
    <w:rsid w:val="0023779A"/>
    <w:rsid w:val="00240767"/>
    <w:rsid w:val="00242C18"/>
    <w:rsid w:val="00242DE6"/>
    <w:rsid w:val="00242EBF"/>
    <w:rsid w:val="00244EA8"/>
    <w:rsid w:val="002502CD"/>
    <w:rsid w:val="00252166"/>
    <w:rsid w:val="0025241D"/>
    <w:rsid w:val="00254E23"/>
    <w:rsid w:val="002562A7"/>
    <w:rsid w:val="002562C9"/>
    <w:rsid w:val="00257752"/>
    <w:rsid w:val="002663BF"/>
    <w:rsid w:val="00270E20"/>
    <w:rsid w:val="00271A0D"/>
    <w:rsid w:val="00276928"/>
    <w:rsid w:val="0028023F"/>
    <w:rsid w:val="002816FD"/>
    <w:rsid w:val="002835AD"/>
    <w:rsid w:val="00284C98"/>
    <w:rsid w:val="00287E6A"/>
    <w:rsid w:val="002914B0"/>
    <w:rsid w:val="0029223F"/>
    <w:rsid w:val="0029237A"/>
    <w:rsid w:val="0029251F"/>
    <w:rsid w:val="002962D4"/>
    <w:rsid w:val="00296821"/>
    <w:rsid w:val="002A3C24"/>
    <w:rsid w:val="002A4D61"/>
    <w:rsid w:val="002A5F67"/>
    <w:rsid w:val="002A614C"/>
    <w:rsid w:val="002B0FBC"/>
    <w:rsid w:val="002B1C83"/>
    <w:rsid w:val="002B2FD1"/>
    <w:rsid w:val="002C0F7C"/>
    <w:rsid w:val="002C272A"/>
    <w:rsid w:val="002C562F"/>
    <w:rsid w:val="002C5AFD"/>
    <w:rsid w:val="002D05EA"/>
    <w:rsid w:val="002D14C1"/>
    <w:rsid w:val="002D2023"/>
    <w:rsid w:val="002D2A6E"/>
    <w:rsid w:val="002D4798"/>
    <w:rsid w:val="002D510D"/>
    <w:rsid w:val="002E0587"/>
    <w:rsid w:val="002E0A81"/>
    <w:rsid w:val="002E17AF"/>
    <w:rsid w:val="002E26C2"/>
    <w:rsid w:val="002F004B"/>
    <w:rsid w:val="002F1885"/>
    <w:rsid w:val="002F4C7E"/>
    <w:rsid w:val="002F5363"/>
    <w:rsid w:val="002F6EDD"/>
    <w:rsid w:val="00302907"/>
    <w:rsid w:val="00304102"/>
    <w:rsid w:val="00305FF0"/>
    <w:rsid w:val="0031025A"/>
    <w:rsid w:val="003110F5"/>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97"/>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5B40"/>
    <w:rsid w:val="003D626B"/>
    <w:rsid w:val="003D7C3E"/>
    <w:rsid w:val="003E1581"/>
    <w:rsid w:val="003E1722"/>
    <w:rsid w:val="003E273B"/>
    <w:rsid w:val="003E2B32"/>
    <w:rsid w:val="003E3075"/>
    <w:rsid w:val="003E3BD2"/>
    <w:rsid w:val="003E47D0"/>
    <w:rsid w:val="003E567E"/>
    <w:rsid w:val="003E70C7"/>
    <w:rsid w:val="003F0081"/>
    <w:rsid w:val="003F06E5"/>
    <w:rsid w:val="003F0AB9"/>
    <w:rsid w:val="003F317E"/>
    <w:rsid w:val="003F411A"/>
    <w:rsid w:val="003F48FC"/>
    <w:rsid w:val="003F5604"/>
    <w:rsid w:val="003F5942"/>
    <w:rsid w:val="00404D65"/>
    <w:rsid w:val="00413F1B"/>
    <w:rsid w:val="004142E8"/>
    <w:rsid w:val="004165E3"/>
    <w:rsid w:val="004178ED"/>
    <w:rsid w:val="00425AD9"/>
    <w:rsid w:val="0042674B"/>
    <w:rsid w:val="00426D3A"/>
    <w:rsid w:val="004302C7"/>
    <w:rsid w:val="00430603"/>
    <w:rsid w:val="00430C79"/>
    <w:rsid w:val="00433A28"/>
    <w:rsid w:val="004348B3"/>
    <w:rsid w:val="00435444"/>
    <w:rsid w:val="00441C26"/>
    <w:rsid w:val="00441D63"/>
    <w:rsid w:val="0044287D"/>
    <w:rsid w:val="00444E5C"/>
    <w:rsid w:val="00445F1D"/>
    <w:rsid w:val="00450370"/>
    <w:rsid w:val="0045119A"/>
    <w:rsid w:val="004527D1"/>
    <w:rsid w:val="00453AE2"/>
    <w:rsid w:val="00454728"/>
    <w:rsid w:val="004570E7"/>
    <w:rsid w:val="00457E77"/>
    <w:rsid w:val="00460CD0"/>
    <w:rsid w:val="00466361"/>
    <w:rsid w:val="00470B1E"/>
    <w:rsid w:val="00471738"/>
    <w:rsid w:val="00476DB0"/>
    <w:rsid w:val="004774C9"/>
    <w:rsid w:val="0048089C"/>
    <w:rsid w:val="0048097D"/>
    <w:rsid w:val="00484955"/>
    <w:rsid w:val="00484D77"/>
    <w:rsid w:val="00485FD3"/>
    <w:rsid w:val="00486707"/>
    <w:rsid w:val="00487DDA"/>
    <w:rsid w:val="00492284"/>
    <w:rsid w:val="00492511"/>
    <w:rsid w:val="00492745"/>
    <w:rsid w:val="00492C41"/>
    <w:rsid w:val="004933DB"/>
    <w:rsid w:val="0049456F"/>
    <w:rsid w:val="00496C27"/>
    <w:rsid w:val="0049719A"/>
    <w:rsid w:val="004A05FF"/>
    <w:rsid w:val="004A1082"/>
    <w:rsid w:val="004A1A61"/>
    <w:rsid w:val="004A4A62"/>
    <w:rsid w:val="004A64C6"/>
    <w:rsid w:val="004A684F"/>
    <w:rsid w:val="004A7478"/>
    <w:rsid w:val="004A7C72"/>
    <w:rsid w:val="004A7E25"/>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5486"/>
    <w:rsid w:val="00526238"/>
    <w:rsid w:val="00526D4B"/>
    <w:rsid w:val="0053276D"/>
    <w:rsid w:val="005334B3"/>
    <w:rsid w:val="005402A8"/>
    <w:rsid w:val="00540D95"/>
    <w:rsid w:val="00541390"/>
    <w:rsid w:val="00542AD4"/>
    <w:rsid w:val="00543E6C"/>
    <w:rsid w:val="005442FA"/>
    <w:rsid w:val="00550EF9"/>
    <w:rsid w:val="00553491"/>
    <w:rsid w:val="0055498D"/>
    <w:rsid w:val="00554BCB"/>
    <w:rsid w:val="00562431"/>
    <w:rsid w:val="00562638"/>
    <w:rsid w:val="00565087"/>
    <w:rsid w:val="00565F44"/>
    <w:rsid w:val="005666E4"/>
    <w:rsid w:val="00571E4B"/>
    <w:rsid w:val="00574881"/>
    <w:rsid w:val="00576261"/>
    <w:rsid w:val="005816C9"/>
    <w:rsid w:val="00581D2A"/>
    <w:rsid w:val="00582C10"/>
    <w:rsid w:val="00584C12"/>
    <w:rsid w:val="00586324"/>
    <w:rsid w:val="00586FF8"/>
    <w:rsid w:val="00592E67"/>
    <w:rsid w:val="00592F13"/>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682B"/>
    <w:rsid w:val="005D7F23"/>
    <w:rsid w:val="005E28B5"/>
    <w:rsid w:val="005E3D76"/>
    <w:rsid w:val="005E4B4F"/>
    <w:rsid w:val="005E4B66"/>
    <w:rsid w:val="005F0CB9"/>
    <w:rsid w:val="005F458B"/>
    <w:rsid w:val="005F7D21"/>
    <w:rsid w:val="00600777"/>
    <w:rsid w:val="00601DCC"/>
    <w:rsid w:val="00602E09"/>
    <w:rsid w:val="00603062"/>
    <w:rsid w:val="006103A3"/>
    <w:rsid w:val="0061358F"/>
    <w:rsid w:val="00614982"/>
    <w:rsid w:val="00614FDF"/>
    <w:rsid w:val="00622E44"/>
    <w:rsid w:val="00624515"/>
    <w:rsid w:val="00625BC2"/>
    <w:rsid w:val="00630F5E"/>
    <w:rsid w:val="00634591"/>
    <w:rsid w:val="006359AE"/>
    <w:rsid w:val="0064249E"/>
    <w:rsid w:val="0065352D"/>
    <w:rsid w:val="00653CC7"/>
    <w:rsid w:val="0065406D"/>
    <w:rsid w:val="00656139"/>
    <w:rsid w:val="0066058F"/>
    <w:rsid w:val="006614A5"/>
    <w:rsid w:val="0066168F"/>
    <w:rsid w:val="0066564E"/>
    <w:rsid w:val="00665791"/>
    <w:rsid w:val="006658E6"/>
    <w:rsid w:val="006662FD"/>
    <w:rsid w:val="00670473"/>
    <w:rsid w:val="0067394B"/>
    <w:rsid w:val="00673ABE"/>
    <w:rsid w:val="00675C66"/>
    <w:rsid w:val="006764D8"/>
    <w:rsid w:val="00681BB5"/>
    <w:rsid w:val="00681E60"/>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2BBF"/>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019E"/>
    <w:rsid w:val="007714AF"/>
    <w:rsid w:val="00772BC0"/>
    <w:rsid w:val="00775DA5"/>
    <w:rsid w:val="00780826"/>
    <w:rsid w:val="0078135B"/>
    <w:rsid w:val="00781CD2"/>
    <w:rsid w:val="00781F0F"/>
    <w:rsid w:val="00784745"/>
    <w:rsid w:val="00785D89"/>
    <w:rsid w:val="007869EE"/>
    <w:rsid w:val="00790E1C"/>
    <w:rsid w:val="007925A6"/>
    <w:rsid w:val="00792986"/>
    <w:rsid w:val="00793EF5"/>
    <w:rsid w:val="007941CD"/>
    <w:rsid w:val="007A0EFA"/>
    <w:rsid w:val="007A19C8"/>
    <w:rsid w:val="007A2C3B"/>
    <w:rsid w:val="007A37CA"/>
    <w:rsid w:val="007A3CBB"/>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593A"/>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18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1CB6"/>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2516"/>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3CD6"/>
    <w:rsid w:val="008C521F"/>
    <w:rsid w:val="008C54F4"/>
    <w:rsid w:val="008C6D27"/>
    <w:rsid w:val="008D000B"/>
    <w:rsid w:val="008D1229"/>
    <w:rsid w:val="008D4393"/>
    <w:rsid w:val="008D62BB"/>
    <w:rsid w:val="008D66AB"/>
    <w:rsid w:val="008E1185"/>
    <w:rsid w:val="008E16F8"/>
    <w:rsid w:val="008E233F"/>
    <w:rsid w:val="008E2F22"/>
    <w:rsid w:val="008E4174"/>
    <w:rsid w:val="008E466C"/>
    <w:rsid w:val="008E48A6"/>
    <w:rsid w:val="008E5BE3"/>
    <w:rsid w:val="008F04C9"/>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1AC5"/>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E47"/>
    <w:rsid w:val="00970F05"/>
    <w:rsid w:val="009722BB"/>
    <w:rsid w:val="00974521"/>
    <w:rsid w:val="00974D74"/>
    <w:rsid w:val="00976526"/>
    <w:rsid w:val="009816AE"/>
    <w:rsid w:val="0098213A"/>
    <w:rsid w:val="0098243B"/>
    <w:rsid w:val="009863FF"/>
    <w:rsid w:val="00986CB2"/>
    <w:rsid w:val="0099357E"/>
    <w:rsid w:val="00996C20"/>
    <w:rsid w:val="009A0B6B"/>
    <w:rsid w:val="009A3FF3"/>
    <w:rsid w:val="009A4DB4"/>
    <w:rsid w:val="009A7B87"/>
    <w:rsid w:val="009B074A"/>
    <w:rsid w:val="009B1538"/>
    <w:rsid w:val="009B3BD8"/>
    <w:rsid w:val="009B7115"/>
    <w:rsid w:val="009C11C4"/>
    <w:rsid w:val="009C4B55"/>
    <w:rsid w:val="009C4B9D"/>
    <w:rsid w:val="009C5237"/>
    <w:rsid w:val="009D0465"/>
    <w:rsid w:val="009D0DA9"/>
    <w:rsid w:val="009D2505"/>
    <w:rsid w:val="009D5B6C"/>
    <w:rsid w:val="009D724A"/>
    <w:rsid w:val="009E3699"/>
    <w:rsid w:val="009E603E"/>
    <w:rsid w:val="009E7846"/>
    <w:rsid w:val="009E7B84"/>
    <w:rsid w:val="009F04A1"/>
    <w:rsid w:val="009F1157"/>
    <w:rsid w:val="009F2AF7"/>
    <w:rsid w:val="009F37B7"/>
    <w:rsid w:val="009F4234"/>
    <w:rsid w:val="009F5901"/>
    <w:rsid w:val="009F5D6A"/>
    <w:rsid w:val="009F6ACB"/>
    <w:rsid w:val="009F78E1"/>
    <w:rsid w:val="009F7CBC"/>
    <w:rsid w:val="009F7EBE"/>
    <w:rsid w:val="00A05170"/>
    <w:rsid w:val="00A057AE"/>
    <w:rsid w:val="00A06478"/>
    <w:rsid w:val="00A072DF"/>
    <w:rsid w:val="00A07641"/>
    <w:rsid w:val="00A10F02"/>
    <w:rsid w:val="00A12CEF"/>
    <w:rsid w:val="00A13E53"/>
    <w:rsid w:val="00A14C76"/>
    <w:rsid w:val="00A15938"/>
    <w:rsid w:val="00A164B4"/>
    <w:rsid w:val="00A17CEA"/>
    <w:rsid w:val="00A21C3F"/>
    <w:rsid w:val="00A23AC4"/>
    <w:rsid w:val="00A23C4A"/>
    <w:rsid w:val="00A25E1A"/>
    <w:rsid w:val="00A26B4D"/>
    <w:rsid w:val="00A26E45"/>
    <w:rsid w:val="00A31BB8"/>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5450"/>
    <w:rsid w:val="00A66664"/>
    <w:rsid w:val="00A702B1"/>
    <w:rsid w:val="00A704BB"/>
    <w:rsid w:val="00A70AAE"/>
    <w:rsid w:val="00A722D8"/>
    <w:rsid w:val="00A72402"/>
    <w:rsid w:val="00A73B61"/>
    <w:rsid w:val="00A73FA5"/>
    <w:rsid w:val="00A75D32"/>
    <w:rsid w:val="00A761C5"/>
    <w:rsid w:val="00A7723B"/>
    <w:rsid w:val="00A77835"/>
    <w:rsid w:val="00A779EF"/>
    <w:rsid w:val="00A80CF5"/>
    <w:rsid w:val="00A82346"/>
    <w:rsid w:val="00A85FC5"/>
    <w:rsid w:val="00A86F11"/>
    <w:rsid w:val="00A94500"/>
    <w:rsid w:val="00A96D03"/>
    <w:rsid w:val="00AA1118"/>
    <w:rsid w:val="00AA1387"/>
    <w:rsid w:val="00AA1507"/>
    <w:rsid w:val="00AA3051"/>
    <w:rsid w:val="00AA68C5"/>
    <w:rsid w:val="00AA7859"/>
    <w:rsid w:val="00AB0A79"/>
    <w:rsid w:val="00AB20BB"/>
    <w:rsid w:val="00AB388F"/>
    <w:rsid w:val="00AB6893"/>
    <w:rsid w:val="00AB7308"/>
    <w:rsid w:val="00AC10BD"/>
    <w:rsid w:val="00AC1463"/>
    <w:rsid w:val="00AC1D48"/>
    <w:rsid w:val="00AC5899"/>
    <w:rsid w:val="00AC62A1"/>
    <w:rsid w:val="00AC7DAB"/>
    <w:rsid w:val="00AD1199"/>
    <w:rsid w:val="00AD1BB2"/>
    <w:rsid w:val="00AD1DC9"/>
    <w:rsid w:val="00AD42B2"/>
    <w:rsid w:val="00AD6ACF"/>
    <w:rsid w:val="00AE0B9C"/>
    <w:rsid w:val="00AE2291"/>
    <w:rsid w:val="00AE2CBB"/>
    <w:rsid w:val="00AE2F00"/>
    <w:rsid w:val="00AE3AD2"/>
    <w:rsid w:val="00AE3F0B"/>
    <w:rsid w:val="00AE6053"/>
    <w:rsid w:val="00AE6936"/>
    <w:rsid w:val="00AF186C"/>
    <w:rsid w:val="00AF47E0"/>
    <w:rsid w:val="00AF5C0E"/>
    <w:rsid w:val="00AF7B46"/>
    <w:rsid w:val="00B00C01"/>
    <w:rsid w:val="00B00D61"/>
    <w:rsid w:val="00B023EB"/>
    <w:rsid w:val="00B031F7"/>
    <w:rsid w:val="00B0568F"/>
    <w:rsid w:val="00B06867"/>
    <w:rsid w:val="00B10A3A"/>
    <w:rsid w:val="00B10CA0"/>
    <w:rsid w:val="00B15449"/>
    <w:rsid w:val="00B17261"/>
    <w:rsid w:val="00B22BE5"/>
    <w:rsid w:val="00B2344A"/>
    <w:rsid w:val="00B24630"/>
    <w:rsid w:val="00B26052"/>
    <w:rsid w:val="00B26BA9"/>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614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09BD"/>
    <w:rsid w:val="00C33079"/>
    <w:rsid w:val="00C33CB8"/>
    <w:rsid w:val="00C33FFF"/>
    <w:rsid w:val="00C3577A"/>
    <w:rsid w:val="00C37EF3"/>
    <w:rsid w:val="00C401AC"/>
    <w:rsid w:val="00C405E4"/>
    <w:rsid w:val="00C4097A"/>
    <w:rsid w:val="00C44B42"/>
    <w:rsid w:val="00C45231"/>
    <w:rsid w:val="00C45DE3"/>
    <w:rsid w:val="00C464E3"/>
    <w:rsid w:val="00C47CF6"/>
    <w:rsid w:val="00C50E6A"/>
    <w:rsid w:val="00C55DBE"/>
    <w:rsid w:val="00C60E63"/>
    <w:rsid w:val="00C63245"/>
    <w:rsid w:val="00C654E9"/>
    <w:rsid w:val="00C65AEA"/>
    <w:rsid w:val="00C72833"/>
    <w:rsid w:val="00C73B1A"/>
    <w:rsid w:val="00C7545A"/>
    <w:rsid w:val="00C80F37"/>
    <w:rsid w:val="00C81077"/>
    <w:rsid w:val="00C820A2"/>
    <w:rsid w:val="00C825C9"/>
    <w:rsid w:val="00C82705"/>
    <w:rsid w:val="00C82EEA"/>
    <w:rsid w:val="00C82F94"/>
    <w:rsid w:val="00C8397A"/>
    <w:rsid w:val="00C85426"/>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5B"/>
    <w:rsid w:val="00CC3D93"/>
    <w:rsid w:val="00CC5A05"/>
    <w:rsid w:val="00CC5FA2"/>
    <w:rsid w:val="00CD00FD"/>
    <w:rsid w:val="00CD0AEE"/>
    <w:rsid w:val="00CD32D3"/>
    <w:rsid w:val="00CD5B17"/>
    <w:rsid w:val="00CD5D2F"/>
    <w:rsid w:val="00CD64A0"/>
    <w:rsid w:val="00CD6CAF"/>
    <w:rsid w:val="00CD6E6A"/>
    <w:rsid w:val="00CD71CA"/>
    <w:rsid w:val="00CD7ECC"/>
    <w:rsid w:val="00CE0676"/>
    <w:rsid w:val="00CE5F2A"/>
    <w:rsid w:val="00CE6074"/>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5B9"/>
    <w:rsid w:val="00D17C61"/>
    <w:rsid w:val="00D20BAE"/>
    <w:rsid w:val="00D234E5"/>
    <w:rsid w:val="00D247BA"/>
    <w:rsid w:val="00D30384"/>
    <w:rsid w:val="00D30B1E"/>
    <w:rsid w:val="00D315C8"/>
    <w:rsid w:val="00D32571"/>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75E7D"/>
    <w:rsid w:val="00D8199E"/>
    <w:rsid w:val="00D85764"/>
    <w:rsid w:val="00D87E00"/>
    <w:rsid w:val="00D90AC3"/>
    <w:rsid w:val="00D90EFF"/>
    <w:rsid w:val="00D9134D"/>
    <w:rsid w:val="00D91C2A"/>
    <w:rsid w:val="00D93908"/>
    <w:rsid w:val="00D94CE3"/>
    <w:rsid w:val="00D94EAF"/>
    <w:rsid w:val="00D952C1"/>
    <w:rsid w:val="00D96000"/>
    <w:rsid w:val="00DA25C7"/>
    <w:rsid w:val="00DA3E4A"/>
    <w:rsid w:val="00DA57FA"/>
    <w:rsid w:val="00DA7A03"/>
    <w:rsid w:val="00DB121B"/>
    <w:rsid w:val="00DB13D8"/>
    <w:rsid w:val="00DB1818"/>
    <w:rsid w:val="00DB229D"/>
    <w:rsid w:val="00DB5DE1"/>
    <w:rsid w:val="00DB7051"/>
    <w:rsid w:val="00DC309B"/>
    <w:rsid w:val="00DC413A"/>
    <w:rsid w:val="00DC4DA2"/>
    <w:rsid w:val="00DC76A2"/>
    <w:rsid w:val="00DD0A88"/>
    <w:rsid w:val="00DD53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50EF"/>
    <w:rsid w:val="00DF62CD"/>
    <w:rsid w:val="00DF6D3E"/>
    <w:rsid w:val="00E03909"/>
    <w:rsid w:val="00E05A11"/>
    <w:rsid w:val="00E05B82"/>
    <w:rsid w:val="00E06BC8"/>
    <w:rsid w:val="00E07763"/>
    <w:rsid w:val="00E07D84"/>
    <w:rsid w:val="00E10942"/>
    <w:rsid w:val="00E119BB"/>
    <w:rsid w:val="00E17555"/>
    <w:rsid w:val="00E2396A"/>
    <w:rsid w:val="00E243F6"/>
    <w:rsid w:val="00E2751F"/>
    <w:rsid w:val="00E30122"/>
    <w:rsid w:val="00E33EFA"/>
    <w:rsid w:val="00E353E0"/>
    <w:rsid w:val="00E3643A"/>
    <w:rsid w:val="00E465D3"/>
    <w:rsid w:val="00E47B18"/>
    <w:rsid w:val="00E47F75"/>
    <w:rsid w:val="00E52516"/>
    <w:rsid w:val="00E530C8"/>
    <w:rsid w:val="00E5449F"/>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35A3"/>
    <w:rsid w:val="00E76F34"/>
    <w:rsid w:val="00E7759C"/>
    <w:rsid w:val="00E77645"/>
    <w:rsid w:val="00E81CE4"/>
    <w:rsid w:val="00E8452D"/>
    <w:rsid w:val="00E84697"/>
    <w:rsid w:val="00E84DA6"/>
    <w:rsid w:val="00E84FCF"/>
    <w:rsid w:val="00E85C2B"/>
    <w:rsid w:val="00E87CF2"/>
    <w:rsid w:val="00E90666"/>
    <w:rsid w:val="00E90860"/>
    <w:rsid w:val="00E94240"/>
    <w:rsid w:val="00E95ACF"/>
    <w:rsid w:val="00E96104"/>
    <w:rsid w:val="00E96788"/>
    <w:rsid w:val="00E97957"/>
    <w:rsid w:val="00EA0605"/>
    <w:rsid w:val="00EA5892"/>
    <w:rsid w:val="00EB46D0"/>
    <w:rsid w:val="00EB4BBA"/>
    <w:rsid w:val="00EB6C81"/>
    <w:rsid w:val="00EB742F"/>
    <w:rsid w:val="00EB7957"/>
    <w:rsid w:val="00EC03DD"/>
    <w:rsid w:val="00EC33A2"/>
    <w:rsid w:val="00EC4A25"/>
    <w:rsid w:val="00EC575A"/>
    <w:rsid w:val="00EC76D0"/>
    <w:rsid w:val="00ED3415"/>
    <w:rsid w:val="00ED3788"/>
    <w:rsid w:val="00ED39F5"/>
    <w:rsid w:val="00ED697B"/>
    <w:rsid w:val="00EE03B1"/>
    <w:rsid w:val="00EE0C2B"/>
    <w:rsid w:val="00EE1543"/>
    <w:rsid w:val="00EE49A5"/>
    <w:rsid w:val="00EE4DD3"/>
    <w:rsid w:val="00EE53AA"/>
    <w:rsid w:val="00EE6645"/>
    <w:rsid w:val="00EE7CD3"/>
    <w:rsid w:val="00EF57F8"/>
    <w:rsid w:val="00EF6310"/>
    <w:rsid w:val="00F00B06"/>
    <w:rsid w:val="00F02141"/>
    <w:rsid w:val="00F025A2"/>
    <w:rsid w:val="00F0262C"/>
    <w:rsid w:val="00F03090"/>
    <w:rsid w:val="00F04009"/>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66F2"/>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CD7"/>
    <w:rsid w:val="00F90E4E"/>
    <w:rsid w:val="00F90ED9"/>
    <w:rsid w:val="00F91234"/>
    <w:rsid w:val="00F9236D"/>
    <w:rsid w:val="00F92602"/>
    <w:rsid w:val="00F937C1"/>
    <w:rsid w:val="00F950F8"/>
    <w:rsid w:val="00F967A9"/>
    <w:rsid w:val="00F97696"/>
    <w:rsid w:val="00FA1266"/>
    <w:rsid w:val="00FA4FCD"/>
    <w:rsid w:val="00FA5323"/>
    <w:rsid w:val="00FA54C8"/>
    <w:rsid w:val="00FA5548"/>
    <w:rsid w:val="00FA5A2B"/>
    <w:rsid w:val="00FB46F5"/>
    <w:rsid w:val="00FB74E2"/>
    <w:rsid w:val="00FC0D54"/>
    <w:rsid w:val="00FC1192"/>
    <w:rsid w:val="00FC18D4"/>
    <w:rsid w:val="00FC60DB"/>
    <w:rsid w:val="00FD3329"/>
    <w:rsid w:val="00FD4C42"/>
    <w:rsid w:val="00FD739B"/>
    <w:rsid w:val="00FE2677"/>
    <w:rsid w:val="00FE60C2"/>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9CEA29FD-3843-4DD4-8664-8D6DF4C9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qFormat/>
    <w:rsid w:val="00F91234"/>
  </w:style>
  <w:style w:type="character" w:customStyle="1" w:styleId="af">
    <w:name w:val="批注文字 字符"/>
    <w:basedOn w:val="a0"/>
    <w:link w:val="ae"/>
    <w:rsid w:val="00F91234"/>
  </w:style>
  <w:style w:type="paragraph" w:styleId="af0">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af1"/>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2">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3">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4">
    <w:name w:val="annotation subject"/>
    <w:basedOn w:val="ae"/>
    <w:next w:val="ae"/>
    <w:link w:val="af5"/>
    <w:rsid w:val="00653CC7"/>
    <w:rPr>
      <w:b/>
      <w:bCs/>
    </w:rPr>
  </w:style>
  <w:style w:type="character" w:customStyle="1" w:styleId="af5">
    <w:name w:val="批注主题 字符"/>
    <w:basedOn w:val="af"/>
    <w:link w:val="af4"/>
    <w:rsid w:val="00653CC7"/>
    <w:rPr>
      <w:b/>
      <w:bCs/>
    </w:rPr>
  </w:style>
  <w:style w:type="character" w:customStyle="1" w:styleId="af1">
    <w:name w:val="列表段落 字符"/>
    <w:aliases w:val="列表段落11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0EDC-6E95-4006-9ED8-74B9BD2C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11160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Hao</cp:lastModifiedBy>
  <cp:revision>5</cp:revision>
  <dcterms:created xsi:type="dcterms:W3CDTF">2023-11-30T10:19:00Z</dcterms:created>
  <dcterms:modified xsi:type="dcterms:W3CDTF">2023-12-01T09:46:00Z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