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92E3CB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CF2874">
        <w:rPr>
          <w:b/>
          <w:noProof/>
          <w:sz w:val="24"/>
        </w:rPr>
        <w:t>4</w:t>
      </w:r>
      <w:r w:rsidRPr="00CD3B9C">
        <w:rPr>
          <w:b/>
          <w:i/>
          <w:noProof/>
          <w:sz w:val="28"/>
        </w:rPr>
        <w:tab/>
      </w:r>
      <w:r w:rsidR="00127898" w:rsidRPr="0092729D">
        <w:rPr>
          <w:b/>
          <w:i/>
          <w:noProof/>
          <w:sz w:val="28"/>
          <w:highlight w:val="magenta"/>
        </w:rPr>
        <w:t>R2-231</w:t>
      </w:r>
      <w:r w:rsidR="0092729D" w:rsidRPr="0092729D">
        <w:rPr>
          <w:b/>
          <w:i/>
          <w:noProof/>
          <w:sz w:val="28"/>
          <w:highlight w:val="magenta"/>
        </w:rPr>
        <w:t>xxxx</w:t>
      </w:r>
    </w:p>
    <w:p w14:paraId="7CB45193" w14:textId="2813F950" w:rsidR="001E41F3" w:rsidRDefault="00CF287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Chicago, US</w:t>
      </w:r>
      <w:r w:rsidR="00DD166B" w:rsidRPr="00F6514F">
        <w:rPr>
          <w:b/>
          <w:sz w:val="24"/>
        </w:rPr>
        <w:t xml:space="preserve">, </w:t>
      </w:r>
      <w:r>
        <w:rPr>
          <w:b/>
          <w:sz w:val="24"/>
        </w:rPr>
        <w:t>Novem</w:t>
      </w:r>
      <w:r w:rsidR="00DD166B" w:rsidRPr="00F6514F">
        <w:rPr>
          <w:b/>
          <w:sz w:val="24"/>
        </w:rPr>
        <w:t xml:space="preserve">ber </w:t>
      </w:r>
      <w:r w:rsidR="000A7E7F" w:rsidRPr="00F6514F">
        <w:rPr>
          <w:b/>
          <w:sz w:val="24"/>
        </w:rPr>
        <w:t>13</w:t>
      </w:r>
      <w:r>
        <w:rPr>
          <w:b/>
          <w:sz w:val="24"/>
        </w:rPr>
        <w:t>-17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1A2D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1A2DF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1A2D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06ECD8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CF2874">
              <w:t>202</w:t>
            </w:r>
            <w:r w:rsidR="00C8435D" w:rsidRPr="00CF2874">
              <w:t>3</w:t>
            </w:r>
            <w:r w:rsidRPr="00CF2874">
              <w:t>-</w:t>
            </w:r>
            <w:r w:rsidR="00F6514F" w:rsidRPr="00CF2874">
              <w:t>1</w:t>
            </w:r>
            <w:r w:rsidR="00CF2874" w:rsidRPr="00CF2874">
              <w:t>1</w:t>
            </w:r>
            <w:r w:rsidRPr="00CF2874">
              <w:t>-</w:t>
            </w:r>
            <w:r w:rsidR="0092729D"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1A2D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EB0E1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UE capabilities for NR NTN Enhanceme</w:t>
            </w:r>
            <w:commentRangeStart w:id="1"/>
            <w:commentRangeStart w:id="2"/>
            <w:ins w:id="3" w:author="vivo-Stephen" w:date="2023-11-23T12:33:00Z">
              <w:r w:rsidR="00DC56B7">
                <w:rPr>
                  <w:noProof/>
                </w:rPr>
                <w:t>n</w:t>
              </w:r>
              <w:commentRangeEnd w:id="1"/>
              <w:r w:rsidR="00DC56B7">
                <w:rPr>
                  <w:rStyle w:val="CommentReference"/>
                  <w:rFonts w:ascii="Times New Roman" w:hAnsi="Times New Roman"/>
                </w:rPr>
                <w:commentReference w:id="1"/>
              </w:r>
            </w:ins>
            <w:commentRangeEnd w:id="2"/>
            <w:r w:rsidR="007F6660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3CF46237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</w:t>
            </w:r>
            <w:del w:id="4" w:author="Rapp(v1)" w:date="2023-11-22T22:57:00Z">
              <w:r w:rsidRPr="00B0483B" w:rsidDel="007F6660">
                <w:rPr>
                  <w:i/>
                  <w:iCs/>
                  <w:noProof/>
                </w:rPr>
                <w:delText>-</w:delText>
              </w:r>
            </w:del>
            <w:r w:rsidRPr="00B0483B">
              <w:rPr>
                <w:i/>
                <w:iCs/>
                <w:noProof/>
              </w:rPr>
              <w:t>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23BB4AED" w14:textId="530EC68B" w:rsidR="009955A8" w:rsidRDefault="009955A8" w:rsidP="00C001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A81806">
              <w:rPr>
                <w:i/>
                <w:iCs/>
                <w:noProof/>
              </w:rPr>
              <w:t>locationBasedCondHandover</w:t>
            </w:r>
            <w:r w:rsidR="00DB3AA7">
              <w:rPr>
                <w:i/>
                <w:iCs/>
                <w:noProof/>
              </w:rPr>
              <w:t>EMC</w:t>
            </w:r>
            <w:r w:rsidRPr="00A81806">
              <w:rPr>
                <w:i/>
                <w:iCs/>
                <w:noProof/>
              </w:rPr>
              <w:t>-r18</w:t>
            </w:r>
            <w:r>
              <w:rPr>
                <w:noProof/>
              </w:rPr>
              <w:t xml:space="preserve"> is defined to indicate UE support of </w:t>
            </w:r>
            <w:r w:rsidRPr="009865F9">
              <w:rPr>
                <w:sz w:val="18"/>
                <w:lang w:eastAsia="ja-JP"/>
              </w:rPr>
              <w:t>location based conditional handover</w:t>
            </w:r>
            <w:r>
              <w:rPr>
                <w:sz w:val="18"/>
                <w:lang w:eastAsia="ja-JP"/>
              </w:rPr>
              <w:t xml:space="preserve"> </w:t>
            </w:r>
            <w:r w:rsidRPr="009737D7">
              <w:rPr>
                <w:sz w:val="18"/>
                <w:lang w:eastAsia="ja-JP"/>
              </w:rPr>
              <w:t>for moving cell in NTN bands</w:t>
            </w:r>
            <w:r w:rsidR="007A1476">
              <w:rPr>
                <w:noProof/>
              </w:rPr>
              <w:t>.</w:t>
            </w:r>
          </w:p>
          <w:p w14:paraId="19FC369D" w14:textId="1AE82173" w:rsidR="00C00100" w:rsidRDefault="00C00100" w:rsidP="009955A8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>Two UE Capabilities</w:t>
            </w:r>
            <w:r w:rsidR="004D4CA8">
              <w:rPr>
                <w:noProof/>
              </w:rPr>
              <w:t xml:space="preserve"> </w:t>
            </w:r>
            <w:r w:rsidR="004D4CA8">
              <w:rPr>
                <w:i/>
                <w:iCs/>
                <w:noProof/>
                <w:lang w:val="en-US"/>
              </w:rPr>
              <w:t>softSatelliteSwitch</w:t>
            </w:r>
            <w:del w:id="5" w:author="Rapp(v1)" w:date="2023-11-22T22:56:00Z">
              <w:r w:rsidR="004D4CA8" w:rsidDel="00C570E4">
                <w:rPr>
                  <w:i/>
                  <w:iCs/>
                  <w:noProof/>
                  <w:lang w:val="en-US"/>
                </w:rPr>
                <w:delText>-</w:delText>
              </w:r>
            </w:del>
            <w:r w:rsidR="004D4CA8">
              <w:rPr>
                <w:i/>
                <w:iCs/>
                <w:noProof/>
                <w:lang w:val="en-US"/>
              </w:rPr>
              <w:t>Resync</w:t>
            </w:r>
            <w:del w:id="6" w:author="Rapp(v1)" w:date="2023-11-22T22:57:00Z">
              <w:r w:rsidR="004D4CA8" w:rsidDel="00C570E4">
                <w:rPr>
                  <w:i/>
                  <w:iCs/>
                  <w:noProof/>
                  <w:lang w:val="en-US"/>
                </w:rPr>
                <w:delText>-</w:delText>
              </w:r>
            </w:del>
            <w:r w:rsidR="004D4CA8">
              <w:rPr>
                <w:i/>
                <w:iCs/>
                <w:noProof/>
                <w:lang w:val="en-US"/>
              </w:rPr>
              <w:t>NTN-r18</w:t>
            </w:r>
            <w:r w:rsidR="004D4CA8">
              <w:rPr>
                <w:noProof/>
                <w:lang w:val="en-US"/>
              </w:rPr>
              <w:t xml:space="preserve"> and </w:t>
            </w:r>
            <w:r w:rsidR="004D4CA8">
              <w:rPr>
                <w:i/>
                <w:iCs/>
                <w:noProof/>
                <w:lang w:val="en-US"/>
              </w:rPr>
              <w:t>hardSatelliteSwitch</w:t>
            </w:r>
            <w:del w:id="7" w:author="Rapp(v1)" w:date="2023-11-22T22:57:00Z">
              <w:r w:rsidR="004D4CA8" w:rsidDel="00C570E4">
                <w:rPr>
                  <w:i/>
                  <w:iCs/>
                  <w:noProof/>
                  <w:lang w:val="en-US"/>
                </w:rPr>
                <w:delText>-</w:delText>
              </w:r>
            </w:del>
            <w:r w:rsidR="004D4CA8">
              <w:rPr>
                <w:i/>
                <w:iCs/>
                <w:noProof/>
                <w:lang w:val="en-US"/>
              </w:rPr>
              <w:t>Resync</w:t>
            </w:r>
            <w:del w:id="8" w:author="Rapp(v1)" w:date="2023-11-22T22:57:00Z">
              <w:r w:rsidR="004D4CA8" w:rsidDel="00C570E4">
                <w:rPr>
                  <w:i/>
                  <w:iCs/>
                  <w:noProof/>
                  <w:lang w:val="en-US"/>
                </w:rPr>
                <w:delText>-</w:delText>
              </w:r>
            </w:del>
            <w:r w:rsidR="004D4CA8">
              <w:rPr>
                <w:i/>
                <w:iCs/>
                <w:noProof/>
                <w:lang w:val="en-US"/>
              </w:rPr>
              <w:t>NTN-r18</w:t>
            </w:r>
            <w:r>
              <w:rPr>
                <w:noProof/>
              </w:rPr>
              <w:t xml:space="preserve"> are defined as part of </w:t>
            </w:r>
            <w:r w:rsidRPr="009955A8">
              <w:rPr>
                <w:rFonts w:eastAsia="Malgun Gothic"/>
                <w:lang w:eastAsia="ja-JP"/>
              </w:rPr>
              <w:t xml:space="preserve">IE </w:t>
            </w:r>
            <w:r w:rsidRPr="009955A8">
              <w:rPr>
                <w:rFonts w:eastAsia="Malgun Gothic"/>
                <w:i/>
                <w:lang w:eastAsia="ja-JP"/>
              </w:rPr>
              <w:t>RF-Parameters</w:t>
            </w:r>
            <w:r>
              <w:rPr>
                <w:noProof/>
              </w:rPr>
              <w:t xml:space="preserve"> to </w:t>
            </w:r>
            <w:r w:rsidR="007E24D4">
              <w:rPr>
                <w:noProof/>
              </w:rPr>
              <w:t>indicate UE support of</w:t>
            </w:r>
            <w:r w:rsidR="007E24D4">
              <w:t xml:space="preserve"> </w:t>
            </w:r>
            <w:ins w:id="9" w:author="Rapp(v1)" w:date="2023-11-22T22:58:00Z">
              <w:r w:rsidR="007F6660">
                <w:t xml:space="preserve">soft and hard </w:t>
              </w:r>
            </w:ins>
            <w:r w:rsidR="007E24D4">
              <w:rPr>
                <w:noProof/>
              </w:rPr>
              <w:t>satellite switch with re-sync</w:t>
            </w:r>
            <w:del w:id="10" w:author="Rapp(v1)" w:date="2023-11-22T23:02:00Z">
              <w:r w:rsidR="007E24D4" w:rsidDel="00B93F14">
                <w:rPr>
                  <w:noProof/>
                </w:rPr>
                <w:delText xml:space="preserve"> </w:delText>
              </w:r>
              <w:commentRangeStart w:id="11"/>
              <w:commentRangeStart w:id="12"/>
              <w:r w:rsidR="007E24D4" w:rsidDel="00B93F14">
                <w:rPr>
                  <w:noProof/>
                </w:rPr>
                <w:delText>(i.e., unchanged PCI)</w:delText>
              </w:r>
              <w:commentRangeEnd w:id="11"/>
              <w:r w:rsidR="00DC56B7" w:rsidDel="00B93F14">
                <w:rPr>
                  <w:rStyle w:val="CommentReference"/>
                  <w:rFonts w:ascii="Times New Roman" w:hAnsi="Times New Roman"/>
                </w:rPr>
                <w:commentReference w:id="11"/>
              </w:r>
              <w:commentRangeEnd w:id="12"/>
              <w:r w:rsidR="007F6660" w:rsidDel="00B93F14">
                <w:rPr>
                  <w:rStyle w:val="CommentReference"/>
                  <w:rFonts w:ascii="Times New Roman" w:hAnsi="Times New Roman"/>
                </w:rPr>
                <w:commentReference w:id="12"/>
              </w:r>
              <w:r w:rsidR="007E24D4" w:rsidDel="00B93F14">
                <w:rPr>
                  <w:noProof/>
                </w:rPr>
                <w:delText xml:space="preserve"> with hard and soft switch</w:delText>
              </w:r>
            </w:del>
            <w:r w:rsidR="009E3B9B">
              <w:t>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20"/>
          <w:headerReference w:type="default" r:id="rId21"/>
          <w:head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3" w:name="_Toc60777428"/>
      <w:bookmarkStart w:id="14" w:name="_Toc131065208"/>
      <w:r w:rsidRPr="00F10B4F">
        <w:lastRenderedPageBreak/>
        <w:t>6.3.3</w:t>
      </w:r>
      <w:r w:rsidRPr="00F10B4F">
        <w:tab/>
        <w:t>UE capability information elements</w:t>
      </w:r>
      <w:bookmarkEnd w:id="13"/>
      <w:bookmarkEnd w:id="14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5" w:name="_Toc60777475"/>
      <w:bookmarkStart w:id="16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15"/>
      <w:bookmarkEnd w:id="16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is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9CCC2B" w14:textId="5B93B08C" w:rsidR="00CD59B2" w:rsidRPr="00CD59B2" w:rsidRDefault="00B820D0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NR_NTN_enh-Core" w:date="2023-11-01T22:43:00Z"/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8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,</w:t>
        </w:r>
        <w:commentRangeStart w:id="19"/>
        <w:commentRangeStart w:id="20"/>
      </w:ins>
    </w:p>
    <w:p w14:paraId="4B518655" w14:textId="4CAB2DF5" w:rsidR="00CD59B2" w:rsidRDefault="00774AD9" w:rsidP="00774A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" w:author="NR_NTN_enh-Core" w:date="2023-11-01T22:43:00Z"/>
          <w:rFonts w:ascii="Courier New" w:hAnsi="Courier New"/>
          <w:noProof/>
          <w:sz w:val="16"/>
          <w:lang w:eastAsia="en-GB"/>
        </w:rPr>
        <w:pPrChange w:id="22" w:author="Rapp(v1)" w:date="2023-11-22T23:0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  <w:ind w:firstLine="384"/>
          </w:pPr>
        </w:pPrChange>
      </w:pPr>
      <w:ins w:id="23" w:author="Rapp(v1)" w:date="2023-11-22T23:03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4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[</w:t>
        </w:r>
      </w:ins>
      <w:commentRangeEnd w:id="19"/>
      <w:r w:rsidR="008139C9">
        <w:rPr>
          <w:rStyle w:val="CommentReference"/>
        </w:rPr>
        <w:commentReference w:id="19"/>
      </w:r>
      <w:commentRangeEnd w:id="20"/>
      <w:r>
        <w:rPr>
          <w:rStyle w:val="CommentReference"/>
        </w:rPr>
        <w:commentReference w:id="20"/>
      </w:r>
      <w:ins w:id="25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[</w:t>
        </w:r>
      </w:ins>
    </w:p>
    <w:p w14:paraId="119B3643" w14:textId="1AD4C771" w:rsidR="00CD59B2" w:rsidRPr="009F7154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NR_NTN_enh-Core" w:date="2023-11-01T22:43:00Z"/>
          <w:rFonts w:ascii="Courier New" w:hAnsi="Courier New"/>
          <w:noProof/>
          <w:sz w:val="16"/>
          <w:lang w:eastAsia="en-GB"/>
          <w:rPrChange w:id="27" w:author="Rapp(v1)" w:date="2023-11-22T23:08:00Z">
            <w:rPr>
              <w:ins w:id="28" w:author="NR_NTN_enh-Core" w:date="2023-11-01T22:43:00Z"/>
              <w:rFonts w:ascii="Courier New" w:hAnsi="Courier New"/>
              <w:noProof/>
              <w:color w:val="993366"/>
              <w:sz w:val="16"/>
              <w:lang w:eastAsia="en-GB"/>
            </w:rPr>
          </w:rPrChange>
        </w:rPr>
      </w:pPr>
      <w:commentRangeStart w:id="29"/>
      <w:commentRangeStart w:id="30"/>
      <w:ins w:id="31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commentRangeStart w:id="32"/>
        <w:commentRangeStart w:id="33"/>
        <w:del w:id="34" w:author="Rapp(v1)" w:date="2023-11-22T23:02:00Z">
          <w:r w:rsidDel="00FD695F">
            <w:rPr>
              <w:rFonts w:ascii="Courier New" w:hAnsi="Courier New"/>
              <w:noProof/>
              <w:sz w:val="16"/>
              <w:lang w:eastAsia="en-GB"/>
            </w:rPr>
            <w:delText>ntn-</w:delText>
          </w:r>
        </w:del>
        <w:r>
          <w:rPr>
            <w:rFonts w:ascii="Courier New" w:hAnsi="Courier New"/>
            <w:noProof/>
            <w:sz w:val="16"/>
            <w:lang w:eastAsia="en-GB"/>
          </w:rPr>
          <w:t>rach</w:t>
        </w:r>
        <w:del w:id="35" w:author="Rapp(v1)" w:date="2023-11-22T23:02:00Z">
          <w:r w:rsidDel="00FD695F">
            <w:rPr>
              <w:rFonts w:ascii="Courier New" w:hAnsi="Courier New"/>
              <w:noProof/>
              <w:sz w:val="16"/>
              <w:lang w:eastAsia="en-GB"/>
            </w:rPr>
            <w:delText>-</w:delText>
          </w:r>
        </w:del>
        <w:r>
          <w:rPr>
            <w:rFonts w:ascii="Courier New" w:hAnsi="Courier New"/>
            <w:noProof/>
            <w:sz w:val="16"/>
            <w:lang w:eastAsia="en-GB"/>
          </w:rPr>
          <w:t>LessH</w:t>
        </w:r>
      </w:ins>
      <w:ins w:id="36" w:author="Rapp(v1)" w:date="2023-11-22T23:02:00Z">
        <w:r w:rsidR="00FD695F">
          <w:rPr>
            <w:rFonts w:ascii="Courier New" w:hAnsi="Courier New"/>
            <w:noProof/>
            <w:sz w:val="16"/>
            <w:lang w:eastAsia="en-GB"/>
          </w:rPr>
          <w:t>andoverNTN</w:t>
        </w:r>
      </w:ins>
      <w:ins w:id="37" w:author="NR_NTN_enh-Core" w:date="2023-11-01T22:43:00Z">
        <w:del w:id="38" w:author="Rapp(v1)" w:date="2023-11-22T23:02:00Z">
          <w:r w:rsidDel="00FD695F">
            <w:rPr>
              <w:rFonts w:ascii="Courier New" w:hAnsi="Courier New"/>
              <w:noProof/>
              <w:sz w:val="16"/>
              <w:lang w:eastAsia="en-GB"/>
            </w:rPr>
            <w:delText>O</w:delText>
          </w:r>
        </w:del>
        <w:r>
          <w:rPr>
            <w:rFonts w:ascii="Courier New" w:hAnsi="Courier New"/>
            <w:noProof/>
            <w:sz w:val="16"/>
            <w:lang w:eastAsia="en-GB"/>
          </w:rPr>
          <w:t>-r18</w:t>
        </w:r>
      </w:ins>
      <w:commentRangeEnd w:id="32"/>
      <w:r w:rsidR="00DC56B7">
        <w:rPr>
          <w:rStyle w:val="CommentReference"/>
        </w:rPr>
        <w:commentReference w:id="32"/>
      </w:r>
      <w:commentRangeEnd w:id="33"/>
      <w:r w:rsidR="00774AD9">
        <w:rPr>
          <w:rStyle w:val="CommentReference"/>
        </w:rPr>
        <w:commentReference w:id="33"/>
      </w:r>
      <w:ins w:id="39" w:author="NR_NTN_enh-Core" w:date="2023-11-01T22:43:00Z">
        <w:r>
          <w:rPr>
            <w:rFonts w:ascii="Courier New" w:hAnsi="Courier New"/>
            <w:noProof/>
            <w:sz w:val="16"/>
            <w:lang w:eastAsia="en-GB"/>
          </w:rPr>
          <w:t xml:space="preserve">                                         </w:t>
        </w:r>
        <w:del w:id="40" w:author="Rapp(v1)" w:date="2023-11-22T23:03:00Z">
          <w:r w:rsidDel="00774AD9">
            <w:rPr>
              <w:rFonts w:ascii="Courier New" w:hAnsi="Courier New"/>
              <w:noProof/>
              <w:sz w:val="16"/>
              <w:lang w:eastAsia="en-GB"/>
            </w:rPr>
            <w:delText xml:space="preserve">    </w:delText>
          </w:r>
        </w:del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commentRangeStart w:id="41"/>
        <w:commentRangeStart w:id="42"/>
        <w:r w:rsidRPr="00DC56B7">
          <w:rPr>
            <w:rFonts w:ascii="Courier New" w:eastAsia="Times New Roman" w:hAnsi="Courier New"/>
            <w:noProof/>
            <w:sz w:val="16"/>
            <w:lang w:eastAsia="en-GB"/>
            <w:rPrChange w:id="43" w:author="vivo-Stephen" w:date="2023-11-23T12:38:00Z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</w:rPrChange>
          </w:rPr>
          <w:t>,</w:t>
        </w:r>
      </w:ins>
      <w:commentRangeEnd w:id="29"/>
      <w:r w:rsidR="00D074BF" w:rsidRPr="00DC56B7">
        <w:rPr>
          <w:rFonts w:ascii="Courier New" w:eastAsia="Times New Roman" w:hAnsi="Courier New"/>
          <w:noProof/>
          <w:lang w:eastAsia="en-GB"/>
          <w:rPrChange w:id="44" w:author="vivo-Stephen" w:date="2023-11-23T12:38:00Z">
            <w:rPr>
              <w:rStyle w:val="CommentReference"/>
            </w:rPr>
          </w:rPrChange>
        </w:rPr>
        <w:commentReference w:id="29"/>
      </w:r>
      <w:commentRangeEnd w:id="41"/>
      <w:commentRangeEnd w:id="30"/>
      <w:commentRangeEnd w:id="42"/>
      <w:r w:rsidR="00534EB4">
        <w:rPr>
          <w:rStyle w:val="CommentReference"/>
        </w:rPr>
        <w:commentReference w:id="30"/>
      </w:r>
      <w:r w:rsidR="00DC56B7">
        <w:rPr>
          <w:rStyle w:val="CommentReference"/>
        </w:rPr>
        <w:commentReference w:id="41"/>
      </w:r>
      <w:r w:rsidR="009B2EDF">
        <w:rPr>
          <w:rStyle w:val="CommentReference"/>
        </w:rPr>
        <w:commentReference w:id="42"/>
      </w:r>
    </w:p>
    <w:p w14:paraId="0A7D517B" w14:textId="315E161A" w:rsidR="00CD59B2" w:rsidRDefault="00CD59B2" w:rsidP="00CD59B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NR_NTN_enh-Core" w:date="2023-11-01T22:43:00Z"/>
          <w:rFonts w:ascii="Courier New" w:hAnsi="Courier New"/>
          <w:noProof/>
          <w:sz w:val="16"/>
          <w:lang w:eastAsia="en-GB"/>
        </w:rPr>
      </w:pPr>
      <w:ins w:id="46" w:author="NR_NTN_enh-Core" w:date="2023-11-01T22:43:00Z">
        <w:r w:rsidRPr="00662BEA">
          <w:rPr>
            <w:rFonts w:ascii="Courier New" w:hAnsi="Courier New"/>
            <w:noProof/>
            <w:sz w:val="16"/>
            <w:lang w:eastAsia="en-GB"/>
            <w:rPrChange w:id="47" w:author="Rapp(v1)" w:date="2023-11-22T23:09:00Z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</w:rPrChange>
          </w:rPr>
          <w:t xml:space="preserve">    </w:t>
        </w:r>
        <w:commentRangeStart w:id="48"/>
        <w:commentRangeStart w:id="49"/>
        <w:r w:rsidRPr="00662BEA">
          <w:rPr>
            <w:rFonts w:ascii="Courier New" w:eastAsia="Times New Roman" w:hAnsi="Courier New"/>
            <w:noProof/>
            <w:sz w:val="16"/>
            <w:lang w:eastAsia="en-GB"/>
            <w:rPrChange w:id="50" w:author="Rapp(v1)" w:date="2023-11-22T23:09:00Z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</w:rPrChange>
          </w:rPr>
          <w:t>locationBasedCondHandover</w:t>
        </w:r>
      </w:ins>
      <w:ins w:id="51" w:author="NR_NTN_enh-Core" w:date="2023-11-17T19:19:00Z">
        <w:r w:rsidR="004128D1" w:rsidRPr="00662BEA">
          <w:rPr>
            <w:rFonts w:ascii="Courier New" w:eastAsia="Times New Roman" w:hAnsi="Courier New"/>
            <w:noProof/>
            <w:sz w:val="16"/>
            <w:lang w:eastAsia="en-GB"/>
            <w:rPrChange w:id="52" w:author="Rapp(v1)" w:date="2023-11-22T23:09:00Z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</w:rPrChange>
          </w:rPr>
          <w:t>EMC</w:t>
        </w:r>
      </w:ins>
      <w:ins w:id="53" w:author="NR_NTN_enh-Core" w:date="2023-11-01T22:43:00Z">
        <w:r w:rsidRPr="00662BEA">
          <w:rPr>
            <w:rFonts w:ascii="Courier New" w:eastAsia="Times New Roman" w:hAnsi="Courier New"/>
            <w:noProof/>
            <w:sz w:val="16"/>
            <w:lang w:eastAsia="en-GB"/>
            <w:rPrChange w:id="54" w:author="Rapp(v1)" w:date="2023-11-22T23:09:00Z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</w:rPrChange>
          </w:rPr>
          <w:t>-r18</w:t>
        </w:r>
      </w:ins>
      <w:commentRangeEnd w:id="48"/>
      <w:r w:rsidR="00DC56B7" w:rsidRPr="00662BEA">
        <w:rPr>
          <w:rStyle w:val="CommentReference"/>
        </w:rPr>
        <w:commentReference w:id="48"/>
      </w:r>
      <w:commentRangeEnd w:id="49"/>
      <w:r w:rsidR="00662BEA" w:rsidRPr="00662BEA">
        <w:rPr>
          <w:rStyle w:val="CommentReference"/>
        </w:rPr>
        <w:commentReference w:id="49"/>
      </w:r>
      <w:ins w:id="55" w:author="NR_NTN_enh-Core" w:date="2023-11-01T22:43:00Z">
        <w:r w:rsidRPr="00662BEA">
          <w:rPr>
            <w:rFonts w:ascii="Courier New" w:hAnsi="Courier New"/>
            <w:noProof/>
            <w:sz w:val="16"/>
            <w:lang w:eastAsia="en-GB"/>
            <w:rPrChange w:id="56" w:author="Rapp(v1)" w:date="2023-11-22T23:09:00Z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</w:rPrChange>
          </w:rPr>
          <w:t xml:space="preserve">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B820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844ED10" w14:textId="764428E0" w:rsidR="00C12C2E" w:rsidRPr="00B820D0" w:rsidRDefault="00DC56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  <w:pPrChange w:id="57" w:author="vivo-Stephen" w:date="2023-11-23T12:35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  <w:ind w:firstLine="384"/>
          </w:pPr>
        </w:pPrChange>
      </w:pPr>
      <w:ins w:id="58" w:author="vivo-Stephen" w:date="2023-11-23T12:35:00Z">
        <w:r w:rsidRPr="00B820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59"/>
      <w:commentRangeStart w:id="60"/>
      <w:commentRangeStart w:id="61"/>
      <w:ins w:id="62" w:author="NR_NTN_enh-Core" w:date="2023-11-01T22:43:00Z">
        <w:r w:rsidR="00CD59B2">
          <w:rPr>
            <w:rFonts w:ascii="Courier New" w:hAnsi="Courier New"/>
            <w:noProof/>
            <w:sz w:val="16"/>
            <w:lang w:eastAsia="en-GB"/>
          </w:rPr>
          <w:t>]]</w:t>
        </w:r>
      </w:ins>
      <w:commentRangeEnd w:id="59"/>
      <w:r w:rsidR="0092572D">
        <w:rPr>
          <w:rStyle w:val="CommentReference"/>
        </w:rPr>
        <w:commentReference w:id="59"/>
      </w:r>
      <w:commentRangeEnd w:id="60"/>
      <w:r>
        <w:rPr>
          <w:rStyle w:val="CommentReference"/>
        </w:rPr>
        <w:commentReference w:id="60"/>
      </w:r>
      <w:commentRangeEnd w:id="61"/>
      <w:r w:rsidR="00662BEA">
        <w:rPr>
          <w:rStyle w:val="CommentReference"/>
        </w:rPr>
        <w:commentReference w:id="61"/>
      </w:r>
      <w:commentRangeStart w:id="63"/>
      <w:commentRangeStart w:id="64"/>
      <w:commentRangeEnd w:id="63"/>
      <w:r>
        <w:rPr>
          <w:rStyle w:val="CommentReference"/>
        </w:rPr>
        <w:commentReference w:id="63"/>
      </w:r>
      <w:commentRangeEnd w:id="64"/>
      <w:r w:rsidR="00662BEA">
        <w:rPr>
          <w:rStyle w:val="CommentReference"/>
        </w:rPr>
        <w:commentReference w:id="64"/>
      </w:r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4770592A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B21E0" w14:textId="77777777" w:rsidR="003C1D09" w:rsidRDefault="003C1D09" w:rsidP="003C1D09">
      <w:pPr>
        <w:rPr>
          <w:noProof/>
        </w:rPr>
      </w:pPr>
    </w:p>
    <w:p w14:paraId="721F5D59" w14:textId="77777777" w:rsidR="003C1D09" w:rsidRPr="005A5309" w:rsidRDefault="003C1D09" w:rsidP="003C1D0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0B9D5FD3" w14:textId="77777777" w:rsidR="003C1D09" w:rsidRDefault="003C1D09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201B06E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65" w:name="_Toc60777491"/>
      <w:bookmarkStart w:id="66" w:name="_Toc146781600"/>
      <w:bookmarkStart w:id="67" w:name="_Hlk54199415"/>
      <w:r w:rsidRPr="008C69F3">
        <w:rPr>
          <w:rFonts w:ascii="Arial" w:eastAsia="Times New Roman" w:hAnsi="Arial"/>
          <w:sz w:val="24"/>
          <w:lang w:eastAsia="ja-JP"/>
        </w:rPr>
        <w:t>–</w:t>
      </w:r>
      <w:r w:rsidRPr="008C69F3">
        <w:rPr>
          <w:rFonts w:ascii="Arial" w:eastAsia="Times New Roman" w:hAnsi="Arial"/>
          <w:sz w:val="24"/>
          <w:lang w:eastAsia="ja-JP"/>
        </w:rPr>
        <w:tab/>
      </w:r>
      <w:r w:rsidRPr="008C69F3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65"/>
      <w:bookmarkEnd w:id="66"/>
    </w:p>
    <w:bookmarkEnd w:id="67"/>
    <w:p w14:paraId="25DA58D5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C69F3">
        <w:rPr>
          <w:rFonts w:eastAsia="Times New Roman"/>
          <w:lang w:eastAsia="ja-JP"/>
        </w:rPr>
        <w:t xml:space="preserve">The IE </w:t>
      </w:r>
      <w:r w:rsidRPr="008C69F3">
        <w:rPr>
          <w:rFonts w:eastAsia="Times New Roman"/>
          <w:i/>
          <w:lang w:eastAsia="ja-JP"/>
        </w:rPr>
        <w:t>UE-NR-Capability</w:t>
      </w:r>
      <w:r w:rsidRPr="008C69F3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448EBA4C" w14:textId="77777777" w:rsidR="008C69F3" w:rsidRPr="008C69F3" w:rsidRDefault="008C69F3" w:rsidP="008C69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C69F3">
        <w:rPr>
          <w:rFonts w:ascii="Arial" w:eastAsia="Times New Roman" w:hAnsi="Arial"/>
          <w:b/>
          <w:i/>
          <w:lang w:eastAsia="ja-JP"/>
        </w:rPr>
        <w:t>UE-NR-Capability</w:t>
      </w:r>
      <w:r w:rsidRPr="008C69F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28DC40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3A7541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55275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7D82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F2107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56FBC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A6A32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CDC24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A2A64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                  Phy-Parameters,</w:t>
      </w:r>
    </w:p>
    <w:p w14:paraId="67D11FF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CC45F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9C658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F1053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259A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168F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0531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0A91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D9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C50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B9CD5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85A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913C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06BE56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198E0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96F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73C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DE81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1DB30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8F5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A2A5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C564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A95FF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D3687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85A652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698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313B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F939A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505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AE6B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8214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7B0C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24DDA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58AA6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8D53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791E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3477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4E8828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361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1DCB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4532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F78C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D45D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1FD15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AE3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C2C87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1F38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38112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F7DF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4E26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46241CB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6EE7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A8BB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partialFR2-FallbackRX-Req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361ED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4A03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6BDD0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0C596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CD71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921F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B9AE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7836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431A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B16F1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50FFB1A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4E330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08363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15798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E439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68" w:name="_Hlk54199402"/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7971C3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592A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B9AC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2D28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65FD3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AF40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54F5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8161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5337E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3AB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1F666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A8C84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70D9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28C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90F1B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6A1F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D09DC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41D0B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F07B6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C165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B19FF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2551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983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33E1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68"/>
    <w:p w14:paraId="4562F24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F4F75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0A56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957B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9E1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1C4B9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8CD35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93C71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4A3A3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9116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0E3F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9BF8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47F7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BA5A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ul-RRC-Segmentation-r16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399C2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2924F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A7B0D0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B00A2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65826BF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75791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B3395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AB1A6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2138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85AC4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F50D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3D76F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0A9FC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A157C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B18B7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03F1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0BCD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19E84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F02FE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B6B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17E18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5833B2A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58F2B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63B4E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20407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55C55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803F3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0726E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726C760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F821D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7EDE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AFAAB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4ED7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F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528A6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44C9C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4BE98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B507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5BA0D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E35C18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24A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3DD9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A9EF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03FD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696F0A0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E09B6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7086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CB0C0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9A09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58C46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74920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69" w:name="_Hlk130562710"/>
      <w:r w:rsidRPr="008C69F3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69"/>
    <w:p w14:paraId="6D1380E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5AECF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C50035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9D90D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9D58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184F2" w14:textId="390CFD3E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70" w:author="NR_NTN_enh-Core" w:date="2023-11-01T22:43:00Z">
        <w:r w:rsidR="00CD59B2"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CD59B2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71" w:author="NR_NTN_enh-Core" w:date="2023-11-01T22:43:00Z">
        <w:r w:rsidRPr="008C69F3" w:rsidDel="00CD59B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C69F3" w:rsidDel="00CD59B2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25F6C8" w14:textId="77777777" w:rsid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F9838" w14:textId="77777777" w:rsidR="005C5757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</w:p>
    <w:p w14:paraId="2F2F5238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3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74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8xy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571F8D3" w14:textId="7BA79D44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commentRangeStart w:id="76"/>
      <w:commentRangeStart w:id="77"/>
      <w:commentRangeStart w:id="78"/>
      <w:ins w:id="79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commentRangeStart w:id="80"/>
      <w:commentRangeStart w:id="81"/>
      <w:ins w:id="82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softSatelliteSwitch</w:t>
        </w:r>
        <w:del w:id="83" w:author="Rapp(v1)" w:date="2023-11-22T23:10:00Z">
          <w:r w:rsidR="00D9505B" w:rsidRPr="00D9505B" w:rsidDel="00660EC8">
            <w:rPr>
              <w:rFonts w:ascii="Courier New" w:eastAsia="Times New Roman" w:hAnsi="Courier New"/>
              <w:noProof/>
              <w:sz w:val="16"/>
              <w:lang w:eastAsia="en-GB"/>
            </w:rPr>
            <w:delText>-</w:delText>
          </w:r>
        </w:del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Resync</w:t>
        </w:r>
        <w:del w:id="84" w:author="Rapp(v1)" w:date="2023-11-22T23:11:00Z">
          <w:r w:rsidR="00D9505B" w:rsidRPr="00D9505B" w:rsidDel="00660EC8">
            <w:rPr>
              <w:rFonts w:ascii="Courier New" w:eastAsia="Times New Roman" w:hAnsi="Courier New"/>
              <w:noProof/>
              <w:sz w:val="16"/>
              <w:lang w:eastAsia="en-GB"/>
            </w:rPr>
            <w:delText>-</w:delText>
          </w:r>
        </w:del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NTN-r18</w:t>
        </w:r>
      </w:ins>
      <w:ins w:id="85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0637F42" w14:textId="606CFA5A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87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88" w:author="NR_NTN_enh-Core" w:date="2023-11-17T19:21:00Z">
        <w:r w:rsidR="00D9505B">
          <w:rPr>
            <w:rFonts w:ascii="Courier New" w:eastAsia="Times New Roman" w:hAnsi="Courier New"/>
            <w:noProof/>
            <w:sz w:val="16"/>
            <w:lang w:eastAsia="en-GB"/>
          </w:rPr>
          <w:t>hard</w:t>
        </w:r>
      </w:ins>
      <w:ins w:id="89" w:author="NR_NTN_enh-Core" w:date="2023-11-17T19:20:00Z"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SatelliteSwitch</w:t>
        </w:r>
        <w:del w:id="90" w:author="Rapp(v1)" w:date="2023-11-22T23:11:00Z">
          <w:r w:rsidR="00D9505B" w:rsidRPr="00D9505B" w:rsidDel="00660EC8">
            <w:rPr>
              <w:rFonts w:ascii="Courier New" w:eastAsia="Times New Roman" w:hAnsi="Courier New"/>
              <w:noProof/>
              <w:sz w:val="16"/>
              <w:lang w:eastAsia="en-GB"/>
            </w:rPr>
            <w:delText>-</w:delText>
          </w:r>
        </w:del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Resync</w:t>
        </w:r>
        <w:del w:id="91" w:author="Rapp(v1)" w:date="2023-11-22T23:11:00Z">
          <w:r w:rsidR="00D9505B" w:rsidRPr="00D9505B" w:rsidDel="00660EC8">
            <w:rPr>
              <w:rFonts w:ascii="Courier New" w:eastAsia="Times New Roman" w:hAnsi="Courier New"/>
              <w:noProof/>
              <w:sz w:val="16"/>
              <w:lang w:eastAsia="en-GB"/>
            </w:rPr>
            <w:delText>-</w:delText>
          </w:r>
        </w:del>
        <w:r w:rsidR="00D9505B" w:rsidRPr="00D9505B">
          <w:rPr>
            <w:rFonts w:ascii="Courier New" w:eastAsia="Times New Roman" w:hAnsi="Courier New"/>
            <w:noProof/>
            <w:sz w:val="16"/>
            <w:lang w:eastAsia="en-GB"/>
          </w:rPr>
          <w:t>NTN-r18</w:t>
        </w:r>
      </w:ins>
      <w:commentRangeEnd w:id="80"/>
      <w:r w:rsidR="00D16924">
        <w:rPr>
          <w:rStyle w:val="CommentReference"/>
        </w:rPr>
        <w:commentReference w:id="80"/>
      </w:r>
      <w:commentRangeEnd w:id="81"/>
      <w:r w:rsidR="00660EC8">
        <w:rPr>
          <w:rStyle w:val="CommentReference"/>
        </w:rPr>
        <w:commentReference w:id="81"/>
      </w:r>
      <w:ins w:id="92" w:author="NR_NTN_enh-Core" w:date="2023-11-01T22:4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commentRangeEnd w:id="76"/>
      <w:r w:rsidR="00D074BF">
        <w:rPr>
          <w:rStyle w:val="CommentReference"/>
        </w:rPr>
        <w:commentReference w:id="76"/>
      </w:r>
      <w:commentRangeEnd w:id="77"/>
      <w:r w:rsidR="00581510">
        <w:rPr>
          <w:rStyle w:val="CommentReference"/>
        </w:rPr>
        <w:commentReference w:id="77"/>
      </w:r>
      <w:commentRangeEnd w:id="78"/>
      <w:r w:rsidR="00D86349">
        <w:rPr>
          <w:rStyle w:val="CommentReference"/>
        </w:rPr>
        <w:commentReference w:id="78"/>
      </w:r>
    </w:p>
    <w:p w14:paraId="4415E131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94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</w:t>
        </w:r>
        <w:r w:rsidRPr="008C69F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66CE2F4" w14:textId="77777777" w:rsidR="005C5757" w:rsidRPr="008C69F3" w:rsidRDefault="005C5757" w:rsidP="005C575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" w:author="NR_NTN_enh-Core" w:date="2023-11-01T22:44:00Z"/>
          <w:rFonts w:ascii="Courier New" w:eastAsia="Times New Roman" w:hAnsi="Courier New"/>
          <w:noProof/>
          <w:sz w:val="16"/>
          <w:lang w:eastAsia="en-GB"/>
        </w:rPr>
      </w:pPr>
      <w:ins w:id="96" w:author="NR_NTN_enh-Core" w:date="2023-11-01T22:44:00Z">
        <w:r w:rsidRPr="008C69F3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79195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CE11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8CA1C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267E9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D3755E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4A839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A64B9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E814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234B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4CCD4BF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AE8036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D70A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ADCA6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3A561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0487B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D6700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93ED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52308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1DD0A2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D9B1D1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876609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2293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D3AA1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3164D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F5505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7D13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C18930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8D35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90E0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F4752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3E9D4D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2567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0BA1E7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4ED583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61DE14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9176CB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86EED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C69F3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C69F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855E36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C08C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94E85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FF6462A" w14:textId="77777777" w:rsidR="008C69F3" w:rsidRPr="008C69F3" w:rsidRDefault="008C69F3" w:rsidP="008C69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C69F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5EEB138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69F3" w:rsidRPr="008C69F3" w14:paraId="57FBA86B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3D7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C69F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69F3" w:rsidRPr="008C69F3" w14:paraId="2A74670F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FE7D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C69F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78C7F7A5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C69F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C69F3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C69F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4EA27680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C69F3" w:rsidRPr="008C69F3" w14:paraId="71B2F117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45A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C69F3" w:rsidRPr="008C69F3" w14:paraId="2DC2AECE" w14:textId="77777777" w:rsidTr="002A766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BC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0E14938" w14:textId="77777777" w:rsidR="008C69F3" w:rsidRPr="008C69F3" w:rsidRDefault="008C69F3" w:rsidP="008C69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-RS-ProcFrameworkForSRS</w:t>
            </w:r>
            <w:r w:rsidRPr="008C69F3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C69F3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C69F3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20B8D6ED" w14:textId="77777777" w:rsidR="008C69F3" w:rsidRPr="008C69F3" w:rsidRDefault="008C69F3" w:rsidP="008C69F3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ivo-Stephen" w:date="2023-11-23T12:33:00Z" w:initials="vivo">
    <w:p w14:paraId="50878202" w14:textId="46D0071D" w:rsidR="00DC56B7" w:rsidRDefault="00DC56B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ypo</w:t>
      </w:r>
    </w:p>
  </w:comment>
  <w:comment w:id="2" w:author="Rapp(v1)" w:date="2023-11-22T22:58:00Z" w:initials="NTN_Enh">
    <w:p w14:paraId="69114A32" w14:textId="77777777" w:rsidR="007F6660" w:rsidRDefault="007F6660" w:rsidP="00E673CA">
      <w:pPr>
        <w:pStyle w:val="CommentText"/>
      </w:pPr>
      <w:r>
        <w:rPr>
          <w:rStyle w:val="CommentReference"/>
        </w:rPr>
        <w:annotationRef/>
      </w:r>
      <w:r>
        <w:t>[CLOSED] Thanks</w:t>
      </w:r>
    </w:p>
  </w:comment>
  <w:comment w:id="11" w:author="vivo-Stephen" w:date="2023-11-23T12:33:00Z" w:initials="vivo">
    <w:p w14:paraId="35ADC132" w14:textId="66AB1716" w:rsidR="00DC56B7" w:rsidRDefault="00DC56B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 need to mention unchanged PCI as we agree to change it as </w:t>
      </w:r>
      <w:r>
        <w:rPr>
          <w:noProof/>
        </w:rPr>
        <w:t>satellite switch with re-sync.</w:t>
      </w:r>
    </w:p>
  </w:comment>
  <w:comment w:id="12" w:author="Rapp(v1)" w:date="2023-11-22T22:58:00Z" w:initials="NTN_Enh">
    <w:p w14:paraId="2813330C" w14:textId="77777777" w:rsidR="007F6660" w:rsidRDefault="007F6660" w:rsidP="00A76867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  <w:comment w:id="19" w:author="Ericsson - Emre" w:date="2023-11-23T01:32:00Z" w:initials="EAY">
    <w:p w14:paraId="622AB5C9" w14:textId="1831066E" w:rsidR="008139C9" w:rsidRDefault="008139C9">
      <w:pPr>
        <w:pStyle w:val="CommentText"/>
      </w:pPr>
      <w:r>
        <w:rPr>
          <w:rStyle w:val="CommentReference"/>
        </w:rPr>
        <w:annotationRef/>
      </w:r>
      <w:r>
        <w:t xml:space="preserve">It would be better to </w:t>
      </w:r>
      <w:r w:rsidR="00C26D17">
        <w:t>use</w:t>
      </w:r>
      <w:r w:rsidRPr="008139C9">
        <w:t xml:space="preserve"> spaces </w:t>
      </w:r>
      <w:r w:rsidR="00C26D17">
        <w:t xml:space="preserve">instead of </w:t>
      </w:r>
      <w:r w:rsidR="00C26D17" w:rsidRPr="008139C9">
        <w:t>indentation.</w:t>
      </w:r>
    </w:p>
  </w:comment>
  <w:comment w:id="20" w:author="Rapp(v1)" w:date="2023-11-22T23:03:00Z" w:initials="NTN_Enh">
    <w:p w14:paraId="2FEF4FA8" w14:textId="77777777" w:rsidR="00774AD9" w:rsidRDefault="00774AD9" w:rsidP="000F06C0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  <w:comment w:id="32" w:author="vivo-Stephen" w:date="2023-11-23T12:37:00Z" w:initials="vivo">
    <w:p w14:paraId="0C16F0C9" w14:textId="5787E75F" w:rsidR="00DC56B7" w:rsidRDefault="00DC56B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should be </w:t>
      </w:r>
      <w:r w:rsidRPr="00DC56B7">
        <w:rPr>
          <w:iCs/>
          <w:noProof/>
        </w:rPr>
        <w:t>rach-LessHandoverNTN-r18</w:t>
      </w:r>
    </w:p>
  </w:comment>
  <w:comment w:id="33" w:author="Rapp(v1)" w:date="2023-11-22T23:04:00Z" w:initials="NTN_Enh">
    <w:p w14:paraId="7C3342C7" w14:textId="77777777" w:rsidR="00774AD9" w:rsidRDefault="00774AD9" w:rsidP="005301F0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  <w:comment w:id="29" w:author="CATT (Xiao)" w:date="2023-11-21T09:38:00Z" w:initials="CATT_Xiao">
    <w:p w14:paraId="667B10F9" w14:textId="4212C280" w:rsidR="00D074BF" w:rsidRDefault="00D074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No </w:t>
      </w:r>
      <w:r>
        <w:rPr>
          <w:lang w:eastAsia="zh-CN"/>
        </w:rPr>
        <w:t>“</w:t>
      </w:r>
      <w:r>
        <w:rPr>
          <w:rFonts w:hint="eastAsia"/>
          <w:lang w:eastAsia="zh-CN"/>
        </w:rPr>
        <w:t>-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needed in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field name. </w:t>
      </w:r>
    </w:p>
  </w:comment>
  <w:comment w:id="30" w:author="Rapp(v1)" w:date="2023-11-22T23:04:00Z" w:initials="NTN_Enh">
    <w:p w14:paraId="32F4755E" w14:textId="77777777" w:rsidR="00534EB4" w:rsidRDefault="00534EB4" w:rsidP="008442A2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  <w:comment w:id="41" w:author="vivo-Stephen" w:date="2023-11-23T12:38:00Z" w:initials="vivo">
    <w:p w14:paraId="7EA5C170" w14:textId="1181009C" w:rsidR="00DC56B7" w:rsidRDefault="00DC56B7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>tt</w:t>
      </w:r>
      <w:r>
        <w:t xml:space="preserve"> should in black</w:t>
      </w:r>
    </w:p>
  </w:comment>
  <w:comment w:id="42" w:author="Rapp(v1)" w:date="2023-11-22T23:08:00Z" w:initials="NTN_Enh">
    <w:p w14:paraId="7EEF91CD" w14:textId="77777777" w:rsidR="009B2EDF" w:rsidRDefault="009B2EDF" w:rsidP="002026C5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  <w:comment w:id="48" w:author="vivo-Stephen" w:date="2023-11-23T12:36:00Z" w:initials="vivo">
    <w:p w14:paraId="2E555934" w14:textId="5BEB70FC" w:rsidR="00DC56B7" w:rsidRDefault="00DC56B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Font color alignment</w:t>
      </w:r>
    </w:p>
  </w:comment>
  <w:comment w:id="49" w:author="Rapp(v1)" w:date="2023-11-22T23:09:00Z" w:initials="NTN_Enh">
    <w:p w14:paraId="74F1A7AC" w14:textId="77777777" w:rsidR="00662BEA" w:rsidRDefault="00662BEA" w:rsidP="004C6317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  <w:comment w:id="59" w:author="Ericsson - Emre" w:date="2023-11-23T01:33:00Z" w:initials="EAY">
    <w:p w14:paraId="440FA65E" w14:textId="137D59F0" w:rsidR="0092572D" w:rsidRDefault="0092572D">
      <w:pPr>
        <w:pStyle w:val="CommentText"/>
      </w:pPr>
      <w:r>
        <w:rPr>
          <w:rStyle w:val="CommentReference"/>
        </w:rPr>
        <w:annotationRef/>
      </w:r>
      <w:r>
        <w:t>Tab is missing here</w:t>
      </w:r>
      <w:r w:rsidR="00D16924">
        <w:t>.</w:t>
      </w:r>
    </w:p>
  </w:comment>
  <w:comment w:id="60" w:author="vivo-Stephen" w:date="2023-11-23T12:35:00Z" w:initials="vivo">
    <w:p w14:paraId="6353B32F" w14:textId="73935581" w:rsidR="00DC56B7" w:rsidRDefault="00DC56B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gree, I fix it now. </w:t>
      </w:r>
    </w:p>
  </w:comment>
  <w:comment w:id="61" w:author="Rapp(v1)" w:date="2023-11-22T23:09:00Z" w:initials="NTN_Enh">
    <w:p w14:paraId="41FD227D" w14:textId="77777777" w:rsidR="00662BEA" w:rsidRDefault="00662BEA" w:rsidP="00971B70">
      <w:pPr>
        <w:pStyle w:val="CommentText"/>
      </w:pPr>
      <w:r>
        <w:rPr>
          <w:rStyle w:val="CommentReference"/>
        </w:rPr>
        <w:annotationRef/>
      </w:r>
      <w:r>
        <w:t>[CLOSED] Thanks!</w:t>
      </w:r>
    </w:p>
  </w:comment>
  <w:comment w:id="63" w:author="vivo-Stephen" w:date="2023-11-23T12:35:00Z" w:initials="vivo">
    <w:p w14:paraId="58F58957" w14:textId="255C04D5" w:rsidR="00DC56B7" w:rsidRDefault="00DC56B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emoving the unnecessary “enter”</w:t>
      </w:r>
    </w:p>
  </w:comment>
  <w:comment w:id="64" w:author="Rapp(v1)" w:date="2023-11-22T23:09:00Z" w:initials="NTN_Enh">
    <w:p w14:paraId="4CB347DE" w14:textId="77777777" w:rsidR="00662BEA" w:rsidRDefault="00662BEA" w:rsidP="001C1CAD">
      <w:pPr>
        <w:pStyle w:val="CommentText"/>
      </w:pPr>
      <w:r>
        <w:rPr>
          <w:rStyle w:val="CommentReference"/>
        </w:rPr>
        <w:annotationRef/>
      </w:r>
      <w:r>
        <w:t>[CLOSED] Thanks!</w:t>
      </w:r>
    </w:p>
  </w:comment>
  <w:comment w:id="80" w:author="Ericsson - Emre" w:date="2023-11-23T01:34:00Z" w:initials="EAY">
    <w:p w14:paraId="0F4F31A8" w14:textId="5E8AEDDE" w:rsidR="005F2661" w:rsidRDefault="00D16924" w:rsidP="005F2661">
      <w:pPr>
        <w:pStyle w:val="CommentText"/>
      </w:pPr>
      <w:r>
        <w:rPr>
          <w:rStyle w:val="CommentReference"/>
        </w:rPr>
        <w:annotationRef/>
      </w:r>
      <w:r>
        <w:t xml:space="preserve">Wouldn’t </w:t>
      </w:r>
      <w:r w:rsidR="005F2661">
        <w:t xml:space="preserve">it be better if </w:t>
      </w:r>
      <w:r w:rsidR="008F6268">
        <w:t>the parameter name starts</w:t>
      </w:r>
      <w:r w:rsidR="00367556">
        <w:t xml:space="preserve"> with </w:t>
      </w:r>
      <w:r w:rsidR="005F2661">
        <w:t>“ntn-</w:t>
      </w:r>
      <w:r w:rsidR="00367556">
        <w:t>“</w:t>
      </w:r>
      <w:r w:rsidR="00E52379">
        <w:t xml:space="preserve"> to be consistent and make it easy to search in the spec?</w:t>
      </w:r>
    </w:p>
    <w:p w14:paraId="165AADFA" w14:textId="6C30A5A3" w:rsidR="00D16924" w:rsidRDefault="00D16924">
      <w:pPr>
        <w:pStyle w:val="CommentText"/>
      </w:pPr>
    </w:p>
  </w:comment>
  <w:comment w:id="81" w:author="Rapp(v1)" w:date="2023-11-22T23:10:00Z" w:initials="NTN_Enh">
    <w:p w14:paraId="35F8C022" w14:textId="77777777" w:rsidR="00660EC8" w:rsidRDefault="00660EC8" w:rsidP="002217A6">
      <w:pPr>
        <w:pStyle w:val="CommentText"/>
      </w:pPr>
      <w:r>
        <w:rPr>
          <w:rStyle w:val="CommentReference"/>
        </w:rPr>
        <w:annotationRef/>
      </w:r>
      <w:r>
        <w:t>[CLOSED] Not updating the name at this point unless this is supported by larger number of companies e.g. during the ASN.1 review</w:t>
      </w:r>
    </w:p>
  </w:comment>
  <w:comment w:id="76" w:author="CATT (Xiao)" w:date="2023-11-21T09:37:00Z" w:initials="CATT_Xiao">
    <w:p w14:paraId="660B0A4D" w14:textId="7CB8A62F" w:rsidR="00D074BF" w:rsidRDefault="00D074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No </w:t>
      </w:r>
      <w:r>
        <w:rPr>
          <w:lang w:eastAsia="zh-CN"/>
        </w:rPr>
        <w:t>“</w:t>
      </w:r>
      <w:r>
        <w:rPr>
          <w:rFonts w:hint="eastAsia"/>
          <w:lang w:eastAsia="zh-CN"/>
        </w:rPr>
        <w:t>-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needed in the field names. </w:t>
      </w:r>
    </w:p>
  </w:comment>
  <w:comment w:id="77" w:author="Ericsson - Emre" w:date="2023-11-23T01:37:00Z" w:initials="EAY">
    <w:p w14:paraId="57B6EF34" w14:textId="6142B29B" w:rsidR="00581510" w:rsidRDefault="00581510">
      <w:pPr>
        <w:pStyle w:val="CommentText"/>
      </w:pPr>
      <w:r>
        <w:rPr>
          <w:rStyle w:val="CommentReference"/>
        </w:rPr>
        <w:annotationRef/>
      </w:r>
      <w:r>
        <w:t xml:space="preserve">Agree with CATT. </w:t>
      </w:r>
      <w:r w:rsidR="00B75703">
        <w:t xml:space="preserve">It would be better </w:t>
      </w:r>
      <w:r w:rsidR="000B6919">
        <w:t>t</w:t>
      </w:r>
      <w:r>
        <w:t xml:space="preserve">o align the name with the rest of </w:t>
      </w:r>
      <w:r w:rsidR="000B6919">
        <w:t xml:space="preserve">the </w:t>
      </w:r>
      <w:r>
        <w:t>RRC CR (e.g., SIB19) and facilitate searching.</w:t>
      </w:r>
    </w:p>
  </w:comment>
  <w:comment w:id="78" w:author="Rapp(v1)" w:date="2023-11-22T23:11:00Z" w:initials="NTN_Enh">
    <w:p w14:paraId="28DAB8A3" w14:textId="77777777" w:rsidR="00D86349" w:rsidRDefault="00D86349" w:rsidP="00557A22">
      <w:pPr>
        <w:pStyle w:val="CommentText"/>
      </w:pPr>
      <w:r>
        <w:rPr>
          <w:rStyle w:val="CommentReference"/>
        </w:rPr>
        <w:annotationRef/>
      </w:r>
      <w:r>
        <w:t>[CLOSED] Updated; 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878202" w15:done="0"/>
  <w15:commentEx w15:paraId="69114A32" w15:paraIdParent="50878202" w15:done="0"/>
  <w15:commentEx w15:paraId="35ADC132" w15:done="0"/>
  <w15:commentEx w15:paraId="2813330C" w15:paraIdParent="35ADC132" w15:done="0"/>
  <w15:commentEx w15:paraId="622AB5C9" w15:done="0"/>
  <w15:commentEx w15:paraId="2FEF4FA8" w15:paraIdParent="622AB5C9" w15:done="0"/>
  <w15:commentEx w15:paraId="0C16F0C9" w15:done="0"/>
  <w15:commentEx w15:paraId="7C3342C7" w15:paraIdParent="0C16F0C9" w15:done="0"/>
  <w15:commentEx w15:paraId="667B10F9" w15:done="0"/>
  <w15:commentEx w15:paraId="32F4755E" w15:paraIdParent="667B10F9" w15:done="0"/>
  <w15:commentEx w15:paraId="7EA5C170" w15:done="0"/>
  <w15:commentEx w15:paraId="7EEF91CD" w15:paraIdParent="7EA5C170" w15:done="0"/>
  <w15:commentEx w15:paraId="2E555934" w15:done="0"/>
  <w15:commentEx w15:paraId="74F1A7AC" w15:paraIdParent="2E555934" w15:done="0"/>
  <w15:commentEx w15:paraId="440FA65E" w15:done="0"/>
  <w15:commentEx w15:paraId="6353B32F" w15:paraIdParent="440FA65E" w15:done="0"/>
  <w15:commentEx w15:paraId="41FD227D" w15:paraIdParent="440FA65E" w15:done="0"/>
  <w15:commentEx w15:paraId="58F58957" w15:done="0"/>
  <w15:commentEx w15:paraId="4CB347DE" w15:paraIdParent="58F58957" w15:done="0"/>
  <w15:commentEx w15:paraId="165AADFA" w15:done="0"/>
  <w15:commentEx w15:paraId="35F8C022" w15:paraIdParent="165AADFA" w15:done="0"/>
  <w15:commentEx w15:paraId="660B0A4D" w15:done="0"/>
  <w15:commentEx w15:paraId="57B6EF34" w15:paraIdParent="660B0A4D" w15:done="0"/>
  <w15:commentEx w15:paraId="28DAB8A3" w15:paraIdParent="660B0A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D7D98F" w16cex:dateUtc="2023-11-23T06:58:00Z"/>
  <w16cex:commentExtensible w16cex:durableId="332213F6" w16cex:dateUtc="2023-11-23T06:58:00Z"/>
  <w16cex:commentExtensible w16cex:durableId="29092A18" w16cex:dateUtc="2023-11-23T00:32:00Z"/>
  <w16cex:commentExtensible w16cex:durableId="294C52E4" w16cex:dateUtc="2023-11-23T07:03:00Z"/>
  <w16cex:commentExtensible w16cex:durableId="08B6C0D3" w16cex:dateUtc="2023-11-23T07:04:00Z"/>
  <w16cex:commentExtensible w16cex:durableId="30318283" w16cex:dateUtc="2023-11-23T07:04:00Z"/>
  <w16cex:commentExtensible w16cex:durableId="3333CE84" w16cex:dateUtc="2023-11-23T07:08:00Z"/>
  <w16cex:commentExtensible w16cex:durableId="7DFBB196" w16cex:dateUtc="2023-11-23T07:09:00Z"/>
  <w16cex:commentExtensible w16cex:durableId="29092A7A" w16cex:dateUtc="2023-11-23T00:33:00Z"/>
  <w16cex:commentExtensible w16cex:durableId="595D8BD9" w16cex:dateUtc="2023-11-23T07:09:00Z"/>
  <w16cex:commentExtensible w16cex:durableId="378E3BE9" w16cex:dateUtc="2023-11-23T07:09:00Z"/>
  <w16cex:commentExtensible w16cex:durableId="29092AB7" w16cex:dateUtc="2023-11-23T00:34:00Z"/>
  <w16cex:commentExtensible w16cex:durableId="3C41081E" w16cex:dateUtc="2023-11-23T07:10:00Z"/>
  <w16cex:commentExtensible w16cex:durableId="29092B55" w16cex:dateUtc="2023-11-23T00:37:00Z"/>
  <w16cex:commentExtensible w16cex:durableId="4D6C15B3" w16cex:dateUtc="2023-11-23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878202" w16cid:durableId="2909C516"/>
  <w16cid:commentId w16cid:paraId="69114A32" w16cid:durableId="46D7D98F"/>
  <w16cid:commentId w16cid:paraId="35ADC132" w16cid:durableId="2909C52F"/>
  <w16cid:commentId w16cid:paraId="2813330C" w16cid:durableId="332213F6"/>
  <w16cid:commentId w16cid:paraId="622AB5C9" w16cid:durableId="29092A18"/>
  <w16cid:commentId w16cid:paraId="2FEF4FA8" w16cid:durableId="294C52E4"/>
  <w16cid:commentId w16cid:paraId="0C16F0C9" w16cid:durableId="2909C5F6"/>
  <w16cid:commentId w16cid:paraId="7C3342C7" w16cid:durableId="08B6C0D3"/>
  <w16cid:commentId w16cid:paraId="667B10F9" w16cid:durableId="29092993"/>
  <w16cid:commentId w16cid:paraId="32F4755E" w16cid:durableId="30318283"/>
  <w16cid:commentId w16cid:paraId="7EA5C170" w16cid:durableId="2909C630"/>
  <w16cid:commentId w16cid:paraId="7EEF91CD" w16cid:durableId="3333CE84"/>
  <w16cid:commentId w16cid:paraId="2E555934" w16cid:durableId="2909C5E6"/>
  <w16cid:commentId w16cid:paraId="74F1A7AC" w16cid:durableId="7DFBB196"/>
  <w16cid:commentId w16cid:paraId="440FA65E" w16cid:durableId="29092A7A"/>
  <w16cid:commentId w16cid:paraId="6353B32F" w16cid:durableId="2909C57D"/>
  <w16cid:commentId w16cid:paraId="41FD227D" w16cid:durableId="595D8BD9"/>
  <w16cid:commentId w16cid:paraId="58F58957" w16cid:durableId="31D6832E"/>
  <w16cid:commentId w16cid:paraId="4CB347DE" w16cid:durableId="378E3BE9"/>
  <w16cid:commentId w16cid:paraId="165AADFA" w16cid:durableId="29092AB7"/>
  <w16cid:commentId w16cid:paraId="35F8C022" w16cid:durableId="3C41081E"/>
  <w16cid:commentId w16cid:paraId="660B0A4D" w16cid:durableId="29092994"/>
  <w16cid:commentId w16cid:paraId="57B6EF34" w16cid:durableId="29092B55"/>
  <w16cid:commentId w16cid:paraId="28DAB8A3" w16cid:durableId="4D6C15B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61AA" w14:textId="77777777" w:rsidR="001A2DF9" w:rsidRDefault="001A2DF9">
      <w:r>
        <w:separator/>
      </w:r>
    </w:p>
  </w:endnote>
  <w:endnote w:type="continuationSeparator" w:id="0">
    <w:p w14:paraId="720B79FC" w14:textId="77777777" w:rsidR="001A2DF9" w:rsidRDefault="001A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8084" w14:textId="77777777" w:rsidR="001A2DF9" w:rsidRDefault="001A2DF9">
      <w:r>
        <w:separator/>
      </w:r>
    </w:p>
  </w:footnote>
  <w:footnote w:type="continuationSeparator" w:id="0">
    <w:p w14:paraId="08E494BC" w14:textId="77777777" w:rsidR="001A2DF9" w:rsidRDefault="001A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E5157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79419950">
    <w:abstractNumId w:val="17"/>
  </w:num>
  <w:num w:numId="2" w16cid:durableId="1909807576">
    <w:abstractNumId w:val="28"/>
  </w:num>
  <w:num w:numId="3" w16cid:durableId="1685087965">
    <w:abstractNumId w:val="12"/>
  </w:num>
  <w:num w:numId="4" w16cid:durableId="1415082218">
    <w:abstractNumId w:val="22"/>
  </w:num>
  <w:num w:numId="5" w16cid:durableId="440616037">
    <w:abstractNumId w:val="34"/>
  </w:num>
  <w:num w:numId="6" w16cid:durableId="690225366">
    <w:abstractNumId w:val="26"/>
  </w:num>
  <w:num w:numId="7" w16cid:durableId="124935343">
    <w:abstractNumId w:val="29"/>
  </w:num>
  <w:num w:numId="8" w16cid:durableId="415519118">
    <w:abstractNumId w:val="18"/>
  </w:num>
  <w:num w:numId="9" w16cid:durableId="955671610">
    <w:abstractNumId w:val="0"/>
  </w:num>
  <w:num w:numId="10" w16cid:durableId="1304047013">
    <w:abstractNumId w:val="21"/>
  </w:num>
  <w:num w:numId="11" w16cid:durableId="170491031">
    <w:abstractNumId w:val="30"/>
  </w:num>
  <w:num w:numId="12" w16cid:durableId="863591964">
    <w:abstractNumId w:val="27"/>
  </w:num>
  <w:num w:numId="13" w16cid:durableId="112333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648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9109249">
    <w:abstractNumId w:val="7"/>
  </w:num>
  <w:num w:numId="16" w16cid:durableId="1196964587">
    <w:abstractNumId w:val="6"/>
  </w:num>
  <w:num w:numId="17" w16cid:durableId="1888761781">
    <w:abstractNumId w:val="5"/>
  </w:num>
  <w:num w:numId="18" w16cid:durableId="850265351">
    <w:abstractNumId w:val="4"/>
  </w:num>
  <w:num w:numId="19" w16cid:durableId="2027367567">
    <w:abstractNumId w:val="3"/>
  </w:num>
  <w:num w:numId="20" w16cid:durableId="1751581991">
    <w:abstractNumId w:val="2"/>
  </w:num>
  <w:num w:numId="21" w16cid:durableId="1208028431">
    <w:abstractNumId w:val="1"/>
  </w:num>
  <w:num w:numId="22" w16cid:durableId="150602647">
    <w:abstractNumId w:val="31"/>
  </w:num>
  <w:num w:numId="23" w16cid:durableId="58022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6702241">
    <w:abstractNumId w:val="9"/>
  </w:num>
  <w:num w:numId="25" w16cid:durableId="210578899">
    <w:abstractNumId w:val="32"/>
  </w:num>
  <w:num w:numId="26" w16cid:durableId="1236084975">
    <w:abstractNumId w:val="11"/>
  </w:num>
  <w:num w:numId="27" w16cid:durableId="423190868">
    <w:abstractNumId w:val="36"/>
  </w:num>
  <w:num w:numId="28" w16cid:durableId="180168738">
    <w:abstractNumId w:val="15"/>
  </w:num>
  <w:num w:numId="29" w16cid:durableId="1066106091">
    <w:abstractNumId w:val="8"/>
  </w:num>
  <w:num w:numId="30" w16cid:durableId="933056390">
    <w:abstractNumId w:val="33"/>
  </w:num>
  <w:num w:numId="31" w16cid:durableId="1318461062">
    <w:abstractNumId w:val="16"/>
  </w:num>
  <w:num w:numId="32" w16cid:durableId="2143618192">
    <w:abstractNumId w:val="23"/>
  </w:num>
  <w:num w:numId="33" w16cid:durableId="1796361908">
    <w:abstractNumId w:val="14"/>
  </w:num>
  <w:num w:numId="34" w16cid:durableId="1016735136">
    <w:abstractNumId w:val="10"/>
  </w:num>
  <w:num w:numId="35" w16cid:durableId="1304846869">
    <w:abstractNumId w:val="24"/>
  </w:num>
  <w:num w:numId="36" w16cid:durableId="1724864526">
    <w:abstractNumId w:val="35"/>
  </w:num>
  <w:num w:numId="37" w16cid:durableId="1993295022">
    <w:abstractNumId w:val="19"/>
  </w:num>
  <w:num w:numId="38" w16cid:durableId="1590918918">
    <w:abstractNumId w:val="25"/>
  </w:num>
  <w:num w:numId="39" w16cid:durableId="1843886967">
    <w:abstractNumId w:val="20"/>
  </w:num>
  <w:num w:numId="40" w16cid:durableId="125482563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Stephen">
    <w15:presenceInfo w15:providerId="None" w15:userId="vivo-Stephen"/>
  </w15:person>
  <w15:person w15:author="Rapp(v1)">
    <w15:presenceInfo w15:providerId="None" w15:userId="Rapp(v1)"/>
  </w15:person>
  <w15:person w15:author="NR_NTN_enh-Core">
    <w15:presenceInfo w15:providerId="None" w15:userId="NR_NTN_enh-Core"/>
  </w15:person>
  <w15:person w15:author="Ericsson - Emre">
    <w15:presenceInfo w15:providerId="None" w15:userId="Ericsson - Emre"/>
  </w15:person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0MDe1MLYwMjc0MzFW0lEKTi0uzszPAykwrAUADT2DLiwAAAA="/>
  </w:docVars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76C4F"/>
    <w:rsid w:val="000911E9"/>
    <w:rsid w:val="00093439"/>
    <w:rsid w:val="000950B4"/>
    <w:rsid w:val="000A5E85"/>
    <w:rsid w:val="000A6394"/>
    <w:rsid w:val="000A7E7F"/>
    <w:rsid w:val="000B67EE"/>
    <w:rsid w:val="000B6919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27898"/>
    <w:rsid w:val="00130D23"/>
    <w:rsid w:val="00145D43"/>
    <w:rsid w:val="001576CF"/>
    <w:rsid w:val="001715C3"/>
    <w:rsid w:val="00177386"/>
    <w:rsid w:val="00192C46"/>
    <w:rsid w:val="001A08B3"/>
    <w:rsid w:val="001A2CA0"/>
    <w:rsid w:val="001A2DF9"/>
    <w:rsid w:val="001A7B60"/>
    <w:rsid w:val="001B3EFA"/>
    <w:rsid w:val="001B52F0"/>
    <w:rsid w:val="001B7A65"/>
    <w:rsid w:val="001C0E81"/>
    <w:rsid w:val="001D4795"/>
    <w:rsid w:val="001D5313"/>
    <w:rsid w:val="001E41F3"/>
    <w:rsid w:val="001E70B1"/>
    <w:rsid w:val="00202BE1"/>
    <w:rsid w:val="00203745"/>
    <w:rsid w:val="0020585B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2F223A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67556"/>
    <w:rsid w:val="00374DD4"/>
    <w:rsid w:val="00376C36"/>
    <w:rsid w:val="003810C0"/>
    <w:rsid w:val="00393FD9"/>
    <w:rsid w:val="003C1D09"/>
    <w:rsid w:val="003C40D0"/>
    <w:rsid w:val="003E1A36"/>
    <w:rsid w:val="003E2CBA"/>
    <w:rsid w:val="003E58EC"/>
    <w:rsid w:val="00406DE7"/>
    <w:rsid w:val="00406FF7"/>
    <w:rsid w:val="00410371"/>
    <w:rsid w:val="004128D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D4CA8"/>
    <w:rsid w:val="004E1F90"/>
    <w:rsid w:val="004F7D06"/>
    <w:rsid w:val="005008A5"/>
    <w:rsid w:val="00506AFF"/>
    <w:rsid w:val="00512DD7"/>
    <w:rsid w:val="0051580D"/>
    <w:rsid w:val="00521DA6"/>
    <w:rsid w:val="00534EB4"/>
    <w:rsid w:val="00535D41"/>
    <w:rsid w:val="005423EB"/>
    <w:rsid w:val="00547111"/>
    <w:rsid w:val="00556584"/>
    <w:rsid w:val="005575D0"/>
    <w:rsid w:val="005670E9"/>
    <w:rsid w:val="0057513E"/>
    <w:rsid w:val="00576180"/>
    <w:rsid w:val="00581510"/>
    <w:rsid w:val="00592D74"/>
    <w:rsid w:val="0059747C"/>
    <w:rsid w:val="005B0044"/>
    <w:rsid w:val="005C11FA"/>
    <w:rsid w:val="005C5757"/>
    <w:rsid w:val="005C74A9"/>
    <w:rsid w:val="005D4C17"/>
    <w:rsid w:val="005E2C44"/>
    <w:rsid w:val="005E6BCA"/>
    <w:rsid w:val="005F2661"/>
    <w:rsid w:val="0060374F"/>
    <w:rsid w:val="00606045"/>
    <w:rsid w:val="00621188"/>
    <w:rsid w:val="006257ED"/>
    <w:rsid w:val="00654EA7"/>
    <w:rsid w:val="00660EC8"/>
    <w:rsid w:val="00662BEA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74AD9"/>
    <w:rsid w:val="007823B2"/>
    <w:rsid w:val="00791BF4"/>
    <w:rsid w:val="00792342"/>
    <w:rsid w:val="00793A4C"/>
    <w:rsid w:val="007977A8"/>
    <w:rsid w:val="007A1476"/>
    <w:rsid w:val="007A5C68"/>
    <w:rsid w:val="007B49FD"/>
    <w:rsid w:val="007B512A"/>
    <w:rsid w:val="007C2097"/>
    <w:rsid w:val="007C7C3E"/>
    <w:rsid w:val="007D43DE"/>
    <w:rsid w:val="007D6A07"/>
    <w:rsid w:val="007D6F8C"/>
    <w:rsid w:val="007E24D4"/>
    <w:rsid w:val="007F6660"/>
    <w:rsid w:val="007F7259"/>
    <w:rsid w:val="008040A8"/>
    <w:rsid w:val="008118DB"/>
    <w:rsid w:val="008139C9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69F3"/>
    <w:rsid w:val="008C7853"/>
    <w:rsid w:val="008D4531"/>
    <w:rsid w:val="008D4983"/>
    <w:rsid w:val="008D7F06"/>
    <w:rsid w:val="008E5422"/>
    <w:rsid w:val="008F3789"/>
    <w:rsid w:val="008F6268"/>
    <w:rsid w:val="008F686C"/>
    <w:rsid w:val="0091338C"/>
    <w:rsid w:val="009148DE"/>
    <w:rsid w:val="00915EFD"/>
    <w:rsid w:val="009209AC"/>
    <w:rsid w:val="00922CB3"/>
    <w:rsid w:val="0092572D"/>
    <w:rsid w:val="0092729D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955A8"/>
    <w:rsid w:val="009A5753"/>
    <w:rsid w:val="009A579D"/>
    <w:rsid w:val="009B2EDF"/>
    <w:rsid w:val="009B545E"/>
    <w:rsid w:val="009C1C1F"/>
    <w:rsid w:val="009D172E"/>
    <w:rsid w:val="009E3297"/>
    <w:rsid w:val="009E3B9B"/>
    <w:rsid w:val="009E76C8"/>
    <w:rsid w:val="009F7154"/>
    <w:rsid w:val="009F734F"/>
    <w:rsid w:val="00A075CB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A675B"/>
    <w:rsid w:val="00AB61A5"/>
    <w:rsid w:val="00AC5820"/>
    <w:rsid w:val="00AD1CD8"/>
    <w:rsid w:val="00AE06E2"/>
    <w:rsid w:val="00B020D8"/>
    <w:rsid w:val="00B0540F"/>
    <w:rsid w:val="00B12D1F"/>
    <w:rsid w:val="00B24A04"/>
    <w:rsid w:val="00B258BB"/>
    <w:rsid w:val="00B346F1"/>
    <w:rsid w:val="00B4430B"/>
    <w:rsid w:val="00B65D6E"/>
    <w:rsid w:val="00B67B97"/>
    <w:rsid w:val="00B75703"/>
    <w:rsid w:val="00B820D0"/>
    <w:rsid w:val="00B93F14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00100"/>
    <w:rsid w:val="00C12631"/>
    <w:rsid w:val="00C12C2E"/>
    <w:rsid w:val="00C14AF0"/>
    <w:rsid w:val="00C24150"/>
    <w:rsid w:val="00C26D17"/>
    <w:rsid w:val="00C338E3"/>
    <w:rsid w:val="00C570E4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D59B2"/>
    <w:rsid w:val="00CE1A1E"/>
    <w:rsid w:val="00CF07D9"/>
    <w:rsid w:val="00CF2874"/>
    <w:rsid w:val="00CF62BD"/>
    <w:rsid w:val="00D03F9A"/>
    <w:rsid w:val="00D06D51"/>
    <w:rsid w:val="00D074BF"/>
    <w:rsid w:val="00D114E0"/>
    <w:rsid w:val="00D16924"/>
    <w:rsid w:val="00D176C7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86349"/>
    <w:rsid w:val="00D9342A"/>
    <w:rsid w:val="00D9505B"/>
    <w:rsid w:val="00DA0768"/>
    <w:rsid w:val="00DB3AA7"/>
    <w:rsid w:val="00DC56B7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52379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95F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1665D4D0-35AA-4922-BA5B-22032021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D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D9223075-D410-48E5-913D-51EE76321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19</Pages>
  <Words>8697</Words>
  <Characters>49573</Characters>
  <Application>Microsoft Office Word</Application>
  <DocSecurity>0</DocSecurity>
  <Lines>413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Rapp(v1)</cp:lastModifiedBy>
  <cp:revision>13</cp:revision>
  <cp:lastPrinted>1900-12-31T16:00:00Z</cp:lastPrinted>
  <dcterms:created xsi:type="dcterms:W3CDTF">2023-11-23T06:54:00Z</dcterms:created>
  <dcterms:modified xsi:type="dcterms:W3CDTF">2023-11-23T07:12:00Z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