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w:t>
            </w:r>
            <w:del w:id="15" w:author="RAN2#124" w:date="2023-11-29T00:05:00Z">
              <w:r w:rsidDel="005B35E6">
                <w:rPr>
                  <w:noProof/>
                  <w:lang w:eastAsia="zh-CN"/>
                </w:rPr>
                <w:delText>e</w:delText>
              </w:r>
            </w:del>
            <w:r>
              <w:rPr>
                <w:noProof/>
                <w:lang w:eastAsia="zh-CN"/>
              </w:rPr>
              <w:t>m</w:t>
            </w:r>
            <w:ins w:id="16" w:author="RAN2#124" w:date="2023-11-29T00:05:00Z">
              <w:r w:rsidR="005B35E6">
                <w:rPr>
                  <w:noProof/>
                  <w:lang w:eastAsia="zh-CN"/>
                </w:rPr>
                <w:t>e</w:t>
              </w:r>
            </w:ins>
            <w:r>
              <w:rPr>
                <w:noProof/>
                <w:lang w:eastAsia="zh-CN"/>
              </w:rPr>
              <w:t>nt</w:t>
            </w:r>
            <w:commentRangeEnd w:id="14"/>
            <w:r w:rsidR="00936365">
              <w:rPr>
                <w:rStyle w:val="af7"/>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7" w:author="RAN2#124" w:date="2023-11-21T14:02:00Z"/>
              </w:rPr>
            </w:pPr>
            <w:ins w:id="18"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9" w:author="RAN2#124" w:date="2023-11-21T14:02:00Z">
              <w:r>
                <w:rPr>
                  <w:noProof/>
                  <w:lang w:eastAsia="zh-CN"/>
                </w:rPr>
                <w:t xml:space="preserve">Support of GNSS and HARQ </w:t>
              </w:r>
            </w:ins>
            <w:ins w:id="20"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1"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2"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6.300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 w:name="_Toc130937264"/>
      <w:bookmarkStart w:id="24" w:name="_Toc60776920"/>
      <w:bookmarkStart w:id="25" w:name="_Toc12471278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2"/>
    </w:p>
    <w:p w14:paraId="25B583D1" w14:textId="77777777" w:rsidR="003B126D" w:rsidRDefault="00B91545" w:rsidP="003B126D">
      <w:pPr>
        <w:overflowPunct w:val="0"/>
        <w:autoSpaceDE w:val="0"/>
        <w:autoSpaceDN w:val="0"/>
        <w:adjustRightInd w:val="0"/>
        <w:spacing w:line="240" w:lineRule="auto"/>
        <w:textAlignment w:val="baseline"/>
        <w:rPr>
          <w:ins w:id="5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4" w:author="RAN2#122" w:date="2023-06-12T08:26:00Z"/>
          <w:rFonts w:ascii="Arial" w:eastAsia="Times New Roman" w:hAnsi="Arial"/>
          <w:i/>
          <w:iCs/>
          <w:sz w:val="24"/>
          <w:lang w:eastAsia="ja-JP"/>
        </w:rPr>
      </w:pPr>
      <w:ins w:id="5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6" w:author="RAN2#123bis" w:date="2023-10-25T22:55:00Z">
        <w:r w:rsidR="009A3F87">
          <w:rPr>
            <w:rFonts w:ascii="Arial" w:eastAsia="Times New Roman" w:hAnsi="Arial"/>
            <w:i/>
            <w:iCs/>
            <w:sz w:val="24"/>
            <w:lang w:eastAsia="ja-JP"/>
          </w:rPr>
          <w:t>E</w:t>
        </w:r>
      </w:ins>
      <w:ins w:id="5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16117D8" w:rsidR="003B126D" w:rsidRDefault="00EA58A0" w:rsidP="003B126D">
      <w:pPr>
        <w:overflowPunct w:val="0"/>
        <w:autoSpaceDE w:val="0"/>
        <w:autoSpaceDN w:val="0"/>
        <w:adjustRightInd w:val="0"/>
        <w:spacing w:line="240" w:lineRule="auto"/>
        <w:textAlignment w:val="baseline"/>
        <w:rPr>
          <w:ins w:id="58" w:author="RAN2#122" w:date="2023-06-12T08:26:00Z"/>
          <w:rFonts w:eastAsia="Times New Roman"/>
          <w:lang w:eastAsia="ja-JP"/>
        </w:rPr>
      </w:pPr>
      <w:ins w:id="59" w:author="RAN2#122" w:date="2023-06-28T15:25:00Z">
        <w:r w:rsidRPr="00B91545">
          <w:rPr>
            <w:rFonts w:eastAsia="Times New Roman"/>
            <w:lang w:eastAsia="ja-JP"/>
          </w:rPr>
          <w:t xml:space="preserve">This field </w:t>
        </w:r>
        <w:r>
          <w:rPr>
            <w:rFonts w:eastAsia="Times New Roman"/>
            <w:lang w:eastAsia="ja-JP"/>
          </w:rPr>
          <w:t>i</w:t>
        </w:r>
      </w:ins>
      <w:ins w:id="60" w:author="RAN2#122" w:date="2023-06-12T08:26:00Z">
        <w:r w:rsidR="003B126D" w:rsidRPr="001925DE">
          <w:t>ndicates whether the UE supports Event A4</w:t>
        </w:r>
      </w:ins>
      <w:ins w:id="61" w:author="RAN2#124" w:date="2023-11-29T13:48:00Z">
        <w:r w:rsidR="007E4982">
          <w:t>-</w:t>
        </w:r>
      </w:ins>
      <w:ins w:id="62" w:author="RAN2#122" w:date="2023-06-12T08:26:00Z">
        <w:r w:rsidR="003B126D" w:rsidRPr="001925DE">
          <w:t xml:space="preserve">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3" w:author="RAN2#122" w:date="2023-06-27T15:49:00Z">
        <w:r w:rsidR="00FB422A">
          <w:t xml:space="preserve">and </w:t>
        </w:r>
      </w:ins>
      <w:ins w:id="64" w:author="RAN2#122" w:date="2023-06-27T15:29:00Z">
        <w:r w:rsidR="005639DF" w:rsidRPr="00B91545">
          <w:rPr>
            <w:rFonts w:eastAsia="Times New Roman"/>
            <w:i/>
            <w:lang w:eastAsia="ja-JP"/>
          </w:rPr>
          <w:t>ntn-Connectivity-EPC-r17</w:t>
        </w:r>
      </w:ins>
      <w:ins w:id="65" w:author="RAN2#122" w:date="2023-06-12T08:26:00Z">
        <w:r w:rsidR="003B126D">
          <w:rPr>
            <w:rFonts w:eastAsia="Times New Roman"/>
            <w:i/>
            <w:iCs/>
            <w:lang w:eastAsia="ja-JP"/>
          </w:rPr>
          <w:t>.</w:t>
        </w:r>
      </w:ins>
    </w:p>
    <w:p w14:paraId="43054788" w14:textId="28EF95C0"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6" w:author="RAN2#122" w:date="2023-06-12T08:26:00Z"/>
          <w:rFonts w:ascii="Arial" w:eastAsia="Times New Roman" w:hAnsi="Arial"/>
          <w:i/>
          <w:iCs/>
          <w:sz w:val="24"/>
          <w:lang w:eastAsia="ja-JP"/>
        </w:rPr>
      </w:pPr>
      <w:commentRangeStart w:id="67"/>
      <w:commentRangeStart w:id="68"/>
      <w:ins w:id="6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0" w:author="RAN2#123bis" w:date="2023-10-25T22:55:00Z">
        <w:r w:rsidR="009A3F87">
          <w:rPr>
            <w:rFonts w:ascii="Arial" w:eastAsia="Times New Roman" w:hAnsi="Arial"/>
            <w:i/>
            <w:iCs/>
            <w:sz w:val="24"/>
            <w:lang w:eastAsia="ja-JP"/>
          </w:rPr>
          <w:t>L</w:t>
        </w:r>
      </w:ins>
      <w:ins w:id="71"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72" w:author="RAN2#124" w:date="2023-11-29T13:28:00Z">
        <w:r w:rsidR="007E578E">
          <w:rPr>
            <w:rFonts w:ascii="Arial" w:eastAsia="Times New Roman" w:hAnsi="Arial"/>
            <w:i/>
            <w:iCs/>
            <w:sz w:val="24"/>
            <w:lang w:eastAsia="ja-JP"/>
          </w:rPr>
          <w:t>-EFC</w:t>
        </w:r>
      </w:ins>
      <w:ins w:id="7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58CCBED6" w:rsidR="003B126D" w:rsidRDefault="00EA58A0" w:rsidP="003B126D">
      <w:pPr>
        <w:overflowPunct w:val="0"/>
        <w:autoSpaceDE w:val="0"/>
        <w:autoSpaceDN w:val="0"/>
        <w:adjustRightInd w:val="0"/>
        <w:spacing w:line="240" w:lineRule="auto"/>
        <w:textAlignment w:val="baseline"/>
        <w:rPr>
          <w:ins w:id="74" w:author="RAN2#122" w:date="2023-06-12T08:26:00Z"/>
          <w:rFonts w:eastAsia="Times New Roman"/>
          <w:lang w:eastAsia="ja-JP"/>
        </w:rPr>
      </w:pPr>
      <w:ins w:id="75" w:author="RAN2#122" w:date="2023-06-28T15:25:00Z">
        <w:r w:rsidRPr="00B91545">
          <w:rPr>
            <w:rFonts w:eastAsia="Times New Roman"/>
            <w:lang w:eastAsia="ja-JP"/>
          </w:rPr>
          <w:t xml:space="preserve">This field </w:t>
        </w:r>
      </w:ins>
      <w:ins w:id="76" w:author="RAN2#122" w:date="2023-06-28T15:26:00Z">
        <w:r>
          <w:rPr>
            <w:rFonts w:eastAsia="Times New Roman"/>
            <w:lang w:eastAsia="ja-JP"/>
          </w:rPr>
          <w:t>i</w:t>
        </w:r>
      </w:ins>
      <w:ins w:id="77" w:author="RAN2#122" w:date="2023-06-12T08:26:00Z">
        <w:r w:rsidR="003B126D" w:rsidRPr="001925DE">
          <w:t>ndicates whether the UE supports location</w:t>
        </w:r>
      </w:ins>
      <w:ins w:id="78" w:author="RAN2#124" w:date="2023-11-29T13:48:00Z">
        <w:r w:rsidR="007E4982">
          <w:t>-</w:t>
        </w:r>
      </w:ins>
      <w:ins w:id="79" w:author="RAN2#122" w:date="2023-06-12T08:26:00Z">
        <w:r w:rsidR="003B126D" w:rsidRPr="001925DE">
          <w:t>based conditional handover</w:t>
        </w:r>
      </w:ins>
      <w:ins w:id="80" w:author="RAN2#124" w:date="2023-11-29T13:28:00Z">
        <w:r w:rsidR="0031698B">
          <w:t xml:space="preserve"> for earth fixed cell</w:t>
        </w:r>
      </w:ins>
      <w:ins w:id="81" w:author="RAN2#122" w:date="2023-06-12T08:26:00Z">
        <w:r w:rsidR="003B126D" w:rsidRPr="001925DE">
          <w:t xml:space="preserve">,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2" w:author="RAN2#122" w:date="2023-06-27T15:49:00Z">
        <w:r w:rsidR="00FB422A">
          <w:t xml:space="preserve">and </w:t>
        </w:r>
      </w:ins>
      <w:ins w:id="83" w:author="RAN2#122" w:date="2023-06-27T15:30:00Z">
        <w:r w:rsidR="00A00998" w:rsidRPr="00B91545">
          <w:rPr>
            <w:rFonts w:eastAsia="Times New Roman"/>
            <w:i/>
            <w:lang w:eastAsia="ja-JP"/>
          </w:rPr>
          <w:t>ntn-Connectivity-EPC-r17</w:t>
        </w:r>
      </w:ins>
      <w:ins w:id="84" w:author="RAN2#122" w:date="2023-06-12T08:26:00Z">
        <w:r w:rsidR="003B126D">
          <w:rPr>
            <w:rFonts w:eastAsia="Times New Roman"/>
            <w:i/>
            <w:iCs/>
            <w:lang w:eastAsia="ja-JP"/>
          </w:rPr>
          <w:t>.</w:t>
        </w:r>
      </w:ins>
      <w:commentRangeEnd w:id="67"/>
      <w:r w:rsidR="00F056BD">
        <w:rPr>
          <w:rStyle w:val="af7"/>
        </w:rPr>
        <w:commentReference w:id="67"/>
      </w:r>
      <w:commentRangeEnd w:id="68"/>
      <w:r w:rsidR="007E578E">
        <w:rPr>
          <w:rStyle w:val="af7"/>
        </w:rPr>
        <w:commentReference w:id="68"/>
      </w:r>
    </w:p>
    <w:p w14:paraId="449CCAB1" w14:textId="65F542CB" w:rsidR="007E578E" w:rsidRPr="00B91545" w:rsidRDefault="007E578E" w:rsidP="007E578E">
      <w:pPr>
        <w:keepNext/>
        <w:keepLines/>
        <w:overflowPunct w:val="0"/>
        <w:autoSpaceDE w:val="0"/>
        <w:autoSpaceDN w:val="0"/>
        <w:adjustRightInd w:val="0"/>
        <w:spacing w:before="120" w:line="240" w:lineRule="auto"/>
        <w:ind w:left="1418" w:hanging="1418"/>
        <w:textAlignment w:val="baseline"/>
        <w:outlineLvl w:val="3"/>
        <w:rPr>
          <w:ins w:id="85" w:author="RAN2#124" w:date="2023-11-29T13:27:00Z"/>
          <w:rFonts w:ascii="Arial" w:eastAsia="Times New Roman" w:hAnsi="Arial"/>
          <w:i/>
          <w:iCs/>
          <w:sz w:val="24"/>
          <w:lang w:eastAsia="ja-JP"/>
        </w:rPr>
      </w:pPr>
      <w:ins w:id="86" w:author="RAN2#124" w:date="2023-11-29T13: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CHO</w:t>
        </w:r>
      </w:ins>
      <w:ins w:id="87" w:author="RAN2#124" w:date="2023-11-29T13:28:00Z">
        <w:r>
          <w:rPr>
            <w:rFonts w:ascii="Arial" w:eastAsia="Times New Roman" w:hAnsi="Arial"/>
            <w:i/>
            <w:iCs/>
            <w:sz w:val="24"/>
            <w:lang w:eastAsia="ja-JP"/>
          </w:rPr>
          <w:t>-EMC</w:t>
        </w:r>
      </w:ins>
      <w:ins w:id="88" w:author="RAN2#124" w:date="2023-11-29T13: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E18C523" w14:textId="5B774C04" w:rsidR="007E578E" w:rsidRDefault="007E578E" w:rsidP="007E578E">
      <w:pPr>
        <w:overflowPunct w:val="0"/>
        <w:autoSpaceDE w:val="0"/>
        <w:autoSpaceDN w:val="0"/>
        <w:adjustRightInd w:val="0"/>
        <w:spacing w:line="240" w:lineRule="auto"/>
        <w:textAlignment w:val="baseline"/>
        <w:rPr>
          <w:ins w:id="89" w:author="RAN2#124" w:date="2023-11-29T13:27:00Z"/>
          <w:rFonts w:eastAsia="Times New Roman"/>
          <w:lang w:eastAsia="ja-JP"/>
        </w:rPr>
      </w:pPr>
      <w:ins w:id="90" w:author="RAN2#124" w:date="2023-11-29T13:27:00Z">
        <w:r w:rsidRPr="00B91545">
          <w:rPr>
            <w:rFonts w:eastAsia="Times New Roman"/>
            <w:lang w:eastAsia="ja-JP"/>
          </w:rPr>
          <w:t xml:space="preserve">This field </w:t>
        </w:r>
        <w:r>
          <w:rPr>
            <w:rFonts w:eastAsia="Times New Roman"/>
            <w:lang w:eastAsia="ja-JP"/>
          </w:rPr>
          <w:t>i</w:t>
        </w:r>
        <w:r w:rsidRPr="001925DE">
          <w:t>ndicates whether the UE supports location</w:t>
        </w:r>
      </w:ins>
      <w:ins w:id="91" w:author="RAN2#124" w:date="2023-11-29T13:48:00Z">
        <w:r w:rsidR="007E4982">
          <w:t>-</w:t>
        </w:r>
      </w:ins>
      <w:ins w:id="92" w:author="RAN2#124" w:date="2023-11-29T13:27:00Z">
        <w:r w:rsidRPr="001925DE">
          <w:t>based conditional handover</w:t>
        </w:r>
      </w:ins>
      <w:ins w:id="93" w:author="RAN2#124" w:date="2023-11-29T13:28:00Z">
        <w:r w:rsidR="0031698B">
          <w:t xml:space="preserve"> for earth moving cell</w:t>
        </w:r>
      </w:ins>
      <w:ins w:id="94" w:author="RAN2#124" w:date="2023-11-29T13:27:00Z">
        <w:r w:rsidRPr="001925DE">
          <w:t xml:space="preserve">,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r>
          <w:t xml:space="preserve">and </w:t>
        </w:r>
        <w:r w:rsidRPr="00B91545">
          <w:rPr>
            <w:rFonts w:eastAsia="Times New Roman"/>
            <w:i/>
            <w:lang w:eastAsia="ja-JP"/>
          </w:rPr>
          <w:t>ntn-Connectivity-EPC-r17</w:t>
        </w:r>
        <w:r>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95" w:author="RAN2#122" w:date="2023-06-12T08:26:00Z"/>
          <w:rFonts w:ascii="Arial" w:eastAsia="Times New Roman" w:hAnsi="Arial"/>
          <w:i/>
          <w:iCs/>
          <w:sz w:val="24"/>
          <w:lang w:eastAsia="ja-JP"/>
        </w:rPr>
      </w:pPr>
      <w:ins w:id="9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7" w:author="RAN2#123bis" w:date="2023-10-25T22:55:00Z">
        <w:r w:rsidR="009A3F87">
          <w:rPr>
            <w:rFonts w:ascii="Arial" w:eastAsia="Times New Roman" w:hAnsi="Arial"/>
            <w:i/>
            <w:iCs/>
            <w:sz w:val="24"/>
            <w:lang w:eastAsia="ja-JP"/>
          </w:rPr>
          <w:t>T</w:t>
        </w:r>
      </w:ins>
      <w:ins w:id="98"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68DE8305"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99" w:author="RAN2#122" w:date="2023-06-28T15:26:00Z">
        <w:r w:rsidRPr="00B91545">
          <w:rPr>
            <w:rFonts w:eastAsia="Times New Roman"/>
            <w:lang w:eastAsia="ja-JP"/>
          </w:rPr>
          <w:t xml:space="preserve">This field </w:t>
        </w:r>
        <w:r>
          <w:rPr>
            <w:rFonts w:eastAsia="Times New Roman"/>
            <w:lang w:eastAsia="ja-JP"/>
          </w:rPr>
          <w:t>i</w:t>
        </w:r>
      </w:ins>
      <w:ins w:id="100" w:author="RAN2#122" w:date="2023-06-12T08:26:00Z">
        <w:r w:rsidR="003B126D" w:rsidRPr="001925DE">
          <w:t xml:space="preserve">ndicates whether the UE supports </w:t>
        </w:r>
        <w:commentRangeStart w:id="101"/>
        <w:commentRangeStart w:id="102"/>
        <w:commentRangeStart w:id="103"/>
        <w:r w:rsidR="003B126D" w:rsidRPr="001925DE">
          <w:t>time</w:t>
        </w:r>
      </w:ins>
      <w:ins w:id="104" w:author="RAN2#124" w:date="2023-11-29T13:48:00Z">
        <w:r w:rsidR="007E4982">
          <w:t>-</w:t>
        </w:r>
      </w:ins>
      <w:ins w:id="105" w:author="RAN2#122" w:date="2023-06-12T08:26:00Z">
        <w:r w:rsidR="003B126D" w:rsidRPr="001925DE">
          <w:t>based</w:t>
        </w:r>
      </w:ins>
      <w:commentRangeEnd w:id="101"/>
      <w:r w:rsidR="00A473EA">
        <w:rPr>
          <w:rStyle w:val="af7"/>
        </w:rPr>
        <w:commentReference w:id="101"/>
      </w:r>
      <w:commentRangeEnd w:id="102"/>
      <w:r w:rsidR="00F056BD">
        <w:rPr>
          <w:rStyle w:val="af7"/>
        </w:rPr>
        <w:commentReference w:id="102"/>
      </w:r>
      <w:commentRangeEnd w:id="103"/>
      <w:r w:rsidR="007E4982">
        <w:rPr>
          <w:rStyle w:val="af7"/>
        </w:rPr>
        <w:commentReference w:id="103"/>
      </w:r>
      <w:ins w:id="106" w:author="RAN2#122" w:date="2023-06-12T08:26:00Z">
        <w:r w:rsidR="003B126D" w:rsidRPr="001925DE">
          <w:t xml:space="preserve">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107" w:author="RAN2#122" w:date="2023-06-27T15:50:00Z">
        <w:r w:rsidR="00E52357">
          <w:t>and</w:t>
        </w:r>
      </w:ins>
      <w:ins w:id="108"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109" w:author="RAN2#122" w:date="2023-06-12T08:26:00Z">
        <w:r w:rsidR="003B126D">
          <w:rPr>
            <w:rFonts w:eastAsia="Times New Roman"/>
            <w:i/>
            <w:iCs/>
            <w:lang w:eastAsia="ja-JP"/>
          </w:rPr>
          <w:t>.</w:t>
        </w:r>
      </w:ins>
    </w:p>
    <w:p w14:paraId="78B37859" w14:textId="57BFB9C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0" w:author="RAN2#122" w:date="2023-06-12T08:27:00Z"/>
          <w:rFonts w:ascii="Arial" w:eastAsia="Times New Roman" w:hAnsi="Arial"/>
          <w:i/>
          <w:iCs/>
          <w:sz w:val="24"/>
          <w:lang w:eastAsia="ja-JP"/>
        </w:rPr>
      </w:pPr>
      <w:ins w:id="11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12" w:author="RAN2#123bis" w:date="2023-10-25T22:56:00Z">
        <w:r w:rsidR="009A3F87">
          <w:rPr>
            <w:rFonts w:ascii="Arial" w:eastAsia="Times New Roman" w:hAnsi="Arial"/>
            <w:i/>
            <w:iCs/>
            <w:sz w:val="24"/>
            <w:lang w:eastAsia="ja-JP"/>
          </w:rPr>
          <w:t>L</w:t>
        </w:r>
      </w:ins>
      <w:ins w:id="113"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ins>
      <w:ins w:id="114" w:author="RAN2#124" w:date="2023-11-29T13:30:00Z">
        <w:r w:rsidR="009F504C">
          <w:rPr>
            <w:rFonts w:ascii="Arial" w:eastAsia="Times New Roman" w:hAnsi="Arial"/>
            <w:i/>
            <w:iCs/>
            <w:sz w:val="24"/>
            <w:lang w:eastAsia="ja-JP"/>
          </w:rPr>
          <w:t>-EFC</w:t>
        </w:r>
      </w:ins>
      <w:ins w:id="115" w:author="RAN2#122" w:date="2023-06-12T08:27:00Z">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616A7A99" w:rsidR="00500387" w:rsidRDefault="00EA58A0" w:rsidP="00500387">
      <w:pPr>
        <w:overflowPunct w:val="0"/>
        <w:autoSpaceDE w:val="0"/>
        <w:autoSpaceDN w:val="0"/>
        <w:adjustRightInd w:val="0"/>
        <w:spacing w:line="240" w:lineRule="auto"/>
        <w:textAlignment w:val="baseline"/>
        <w:rPr>
          <w:ins w:id="116" w:author="RAN2#122" w:date="2023-06-12T08:27:00Z"/>
          <w:rFonts w:eastAsia="Times New Roman"/>
          <w:lang w:eastAsia="ja-JP"/>
        </w:rPr>
      </w:pPr>
      <w:ins w:id="117" w:author="RAN2#122" w:date="2023-06-28T15:26:00Z">
        <w:r w:rsidRPr="00B91545">
          <w:rPr>
            <w:rFonts w:eastAsia="Times New Roman"/>
            <w:lang w:eastAsia="ja-JP"/>
          </w:rPr>
          <w:t xml:space="preserve">This field </w:t>
        </w:r>
        <w:r>
          <w:rPr>
            <w:rFonts w:eastAsia="Times New Roman"/>
            <w:lang w:eastAsia="ja-JP"/>
          </w:rPr>
          <w:t>i</w:t>
        </w:r>
      </w:ins>
      <w:ins w:id="118" w:author="RAN2#122" w:date="2023-06-12T08:27:00Z">
        <w:r w:rsidR="00500387" w:rsidRPr="001925DE">
          <w:t>ndicates whether the UE supports location</w:t>
        </w:r>
      </w:ins>
      <w:ins w:id="119" w:author="RAN2#122" w:date="2023-06-12T08:34:00Z">
        <w:r w:rsidR="004300BD">
          <w:t>-</w:t>
        </w:r>
      </w:ins>
      <w:ins w:id="120" w:author="RAN2#122" w:date="2023-06-12T08:27:00Z">
        <w:r w:rsidR="00500387" w:rsidRPr="001925DE">
          <w:t xml:space="preserve">based </w:t>
        </w:r>
      </w:ins>
      <w:ins w:id="121" w:author="RAN2#122" w:date="2023-06-12T08:33:00Z">
        <w:r w:rsidR="004300BD">
          <w:t>measurement trigger in RRC_CONNECTED</w:t>
        </w:r>
      </w:ins>
      <w:ins w:id="122" w:author="RAN2#124" w:date="2023-11-29T13:30:00Z">
        <w:r w:rsidR="009F504C">
          <w:t xml:space="preserve"> in earth fixed cell</w:t>
        </w:r>
      </w:ins>
      <w:ins w:id="123" w:author="RAN2#122" w:date="2023-06-12T08:49:00Z">
        <w:r w:rsidR="002C0462">
          <w:t xml:space="preserve"> </w:t>
        </w:r>
      </w:ins>
      <w:ins w:id="124"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3623DA3B" w14:textId="6FF133E7" w:rsidR="009F504C" w:rsidRPr="00B91545" w:rsidRDefault="009F504C" w:rsidP="009F504C">
      <w:pPr>
        <w:keepNext/>
        <w:keepLines/>
        <w:overflowPunct w:val="0"/>
        <w:autoSpaceDE w:val="0"/>
        <w:autoSpaceDN w:val="0"/>
        <w:adjustRightInd w:val="0"/>
        <w:spacing w:before="120" w:line="240" w:lineRule="auto"/>
        <w:ind w:left="1418" w:hanging="1418"/>
        <w:textAlignment w:val="baseline"/>
        <w:outlineLvl w:val="3"/>
        <w:rPr>
          <w:ins w:id="125" w:author="RAN2#124" w:date="2023-11-29T13:30:00Z"/>
          <w:rFonts w:ascii="Arial" w:eastAsia="Times New Roman" w:hAnsi="Arial"/>
          <w:i/>
          <w:iCs/>
          <w:sz w:val="24"/>
          <w:lang w:eastAsia="ja-JP"/>
        </w:rPr>
      </w:pPr>
      <w:commentRangeStart w:id="126"/>
      <w:ins w:id="127" w:author="RAN2#124" w:date="2023-11-29T13:30: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L</w:t>
        </w:r>
        <w:r w:rsidRPr="0086498A">
          <w:rPr>
            <w:rFonts w:ascii="Arial" w:eastAsia="Times New Roman" w:hAnsi="Arial"/>
            <w:i/>
            <w:iCs/>
            <w:sz w:val="24"/>
            <w:lang w:eastAsia="ja-JP"/>
          </w:rPr>
          <w:t>ocationBased</w:t>
        </w:r>
        <w:r>
          <w:rPr>
            <w:rFonts w:ascii="Arial" w:eastAsia="Times New Roman" w:hAnsi="Arial"/>
            <w:i/>
            <w:iCs/>
            <w:sz w:val="24"/>
            <w:lang w:eastAsia="ja-JP"/>
          </w:rPr>
          <w:t>MeasTrigger-EMC</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77DF74" w14:textId="56C1D563" w:rsidR="009F504C" w:rsidRDefault="009F504C" w:rsidP="009F504C">
      <w:pPr>
        <w:overflowPunct w:val="0"/>
        <w:autoSpaceDE w:val="0"/>
        <w:autoSpaceDN w:val="0"/>
        <w:adjustRightInd w:val="0"/>
        <w:spacing w:line="240" w:lineRule="auto"/>
        <w:textAlignment w:val="baseline"/>
        <w:rPr>
          <w:ins w:id="128" w:author="RAN2#124" w:date="2023-11-29T13:30:00Z"/>
          <w:rFonts w:eastAsia="Times New Roman"/>
          <w:lang w:eastAsia="ja-JP"/>
        </w:rPr>
      </w:pPr>
      <w:ins w:id="129" w:author="RAN2#124" w:date="2023-11-29T13:30:00Z">
        <w:r w:rsidRPr="00B91545">
          <w:rPr>
            <w:rFonts w:eastAsia="Times New Roman"/>
            <w:lang w:eastAsia="ja-JP"/>
          </w:rPr>
          <w:t xml:space="preserve">This field </w:t>
        </w:r>
        <w:r>
          <w:rPr>
            <w:rFonts w:eastAsia="Times New Roman"/>
            <w:lang w:eastAsia="ja-JP"/>
          </w:rPr>
          <w:t>i</w:t>
        </w:r>
        <w:r w:rsidRPr="001925DE">
          <w:t>ndicates whether the UE supports location</w:t>
        </w:r>
        <w:r>
          <w:t>-</w:t>
        </w:r>
        <w:r w:rsidRPr="001925DE">
          <w:t xml:space="preserve">based </w:t>
        </w:r>
        <w:r>
          <w:t>measurement trigger in RRC_CONNECTED in earth mo</w:t>
        </w:r>
      </w:ins>
      <w:ins w:id="130" w:author="RAN2#124" w:date="2023-11-29T13:31:00Z">
        <w:r>
          <w:t>ving cell</w:t>
        </w:r>
      </w:ins>
      <w:ins w:id="131" w:author="RAN2#124" w:date="2023-11-29T13:30:00Z">
        <w:r>
          <w:t xml:space="preserve"> </w:t>
        </w:r>
        <w:r w:rsidRPr="001925DE">
          <w:t>as specified in TS 3</w:t>
        </w:r>
        <w:r>
          <w:t>6</w:t>
        </w:r>
        <w:r w:rsidRPr="001925DE">
          <w:t>.331 [</w:t>
        </w:r>
        <w:r>
          <w:t>5</w:t>
        </w:r>
        <w:r w:rsidRPr="001925DE">
          <w:t>]. A UE supporting this feature shall also indicate the suppo</w:t>
        </w:r>
        <w:commentRangeStart w:id="132"/>
        <w:r w:rsidRPr="001925DE">
          <w:t xml:space="preserve">rt </w:t>
        </w:r>
        <w:r w:rsidRPr="00B91545">
          <w:rPr>
            <w:rFonts w:eastAsia="Times New Roman"/>
            <w:i/>
            <w:lang w:eastAsia="ja-JP"/>
          </w:rPr>
          <w:t>ntn-Connectivity-EPC-r17</w:t>
        </w:r>
        <w:r w:rsidRPr="001925DE">
          <w:rPr>
            <w:rFonts w:eastAsia="MS PGothic" w:cs="Arial"/>
            <w:szCs w:val="18"/>
          </w:rPr>
          <w:t>.</w:t>
        </w:r>
      </w:ins>
      <w:commentRangeEnd w:id="126"/>
      <w:ins w:id="133" w:author="RAN2#124" w:date="2023-11-29T13:31:00Z">
        <w:r w:rsidR="005319D3">
          <w:rPr>
            <w:rStyle w:val="af7"/>
          </w:rPr>
          <w:commentReference w:id="126"/>
        </w:r>
      </w:ins>
      <w:commentRangeEnd w:id="132"/>
      <w:r w:rsidR="00A65212">
        <w:rPr>
          <w:rStyle w:val="af7"/>
        </w:rPr>
        <w:commentReference w:id="132"/>
      </w:r>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4" w:author="RAN2#122" w:date="2023-06-12T08:27:00Z"/>
          <w:rFonts w:ascii="Arial" w:eastAsia="Times New Roman" w:hAnsi="Arial"/>
          <w:i/>
          <w:iCs/>
          <w:sz w:val="24"/>
          <w:lang w:eastAsia="ja-JP"/>
        </w:rPr>
      </w:pPr>
      <w:ins w:id="135"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6" w:author="RAN2#123bis" w:date="2023-10-25T22:56:00Z">
        <w:r w:rsidR="009A3F87">
          <w:rPr>
            <w:rFonts w:ascii="Arial" w:eastAsia="Times New Roman" w:hAnsi="Arial"/>
            <w:i/>
            <w:iCs/>
            <w:sz w:val="24"/>
            <w:lang w:eastAsia="ja-JP"/>
          </w:rPr>
          <w:t>T</w:t>
        </w:r>
      </w:ins>
      <w:ins w:id="137"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38" w:author="RAN2#122" w:date="2023-06-12T08:35:00Z"/>
          <w:rFonts w:eastAsia="Times New Roman"/>
          <w:lang w:eastAsia="ja-JP"/>
        </w:rPr>
      </w:pPr>
      <w:ins w:id="139" w:author="RAN2#122" w:date="2023-06-28T15:26:00Z">
        <w:r w:rsidRPr="00B91545">
          <w:rPr>
            <w:rFonts w:eastAsia="Times New Roman"/>
            <w:lang w:eastAsia="ja-JP"/>
          </w:rPr>
          <w:t xml:space="preserve">This field </w:t>
        </w:r>
        <w:r>
          <w:rPr>
            <w:rFonts w:eastAsia="Times New Roman"/>
            <w:lang w:eastAsia="ja-JP"/>
          </w:rPr>
          <w:t>i</w:t>
        </w:r>
      </w:ins>
      <w:ins w:id="140"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41" w:author="RAN2#122" w:date="2023-06-12T08:49:00Z">
        <w:r w:rsidR="002C0462">
          <w:t xml:space="preserve"> </w:t>
        </w:r>
      </w:ins>
      <w:ins w:id="142" w:author="RAN2#122" w:date="2023-06-12T08:35:00Z">
        <w:r w:rsidR="006476A2" w:rsidRPr="001925DE">
          <w:t>as specified in TS 3</w:t>
        </w:r>
        <w:r w:rsidR="006476A2">
          <w:t>6</w:t>
        </w:r>
        <w:r w:rsidR="006476A2" w:rsidRPr="001925DE">
          <w:t>.331 [</w:t>
        </w:r>
        <w:r w:rsidR="006476A2">
          <w:t>5</w:t>
        </w:r>
        <w:r w:rsidR="006476A2" w:rsidRPr="001925DE">
          <w:t>]. A UE supporting this feature shall also indicate the</w:t>
        </w:r>
        <w:commentRangeStart w:id="143"/>
        <w:r w:rsidR="006476A2" w:rsidRPr="001925DE">
          <w:t xml:space="preserve"> support </w:t>
        </w:r>
        <w:r w:rsidR="006476A2" w:rsidRPr="00B91545">
          <w:rPr>
            <w:rFonts w:eastAsia="Times New Roman"/>
            <w:i/>
            <w:lang w:eastAsia="ja-JP"/>
          </w:rPr>
          <w:t>n</w:t>
        </w:r>
      </w:ins>
      <w:commentRangeEnd w:id="143"/>
      <w:r w:rsidR="00A65212">
        <w:rPr>
          <w:rStyle w:val="af7"/>
        </w:rPr>
        <w:commentReference w:id="143"/>
      </w:r>
      <w:ins w:id="144" w:author="RAN2#122" w:date="2023-06-12T08:35:00Z">
        <w:r w:rsidR="006476A2" w:rsidRPr="00B91545">
          <w:rPr>
            <w:rFonts w:eastAsia="Times New Roman"/>
            <w:i/>
            <w:lang w:eastAsia="ja-JP"/>
          </w:rPr>
          <w:t>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45" w:author="RAN2#122" w:date="2023-06-12T08:35:00Z"/>
          <w:del w:id="146" w:author="RAN2#124" w:date="2023-11-21T12:19:00Z"/>
          <w:lang w:eastAsia="ja-JP"/>
        </w:rPr>
      </w:pPr>
      <w:commentRangeStart w:id="147"/>
      <w:commentRangeStart w:id="148"/>
      <w:ins w:id="149" w:author="RAN2#122" w:date="2023-06-12T08:27:00Z">
        <w:del w:id="150" w:author="RAN2#124" w:date="2023-11-21T12:19:00Z">
          <w:r w:rsidDel="00571CA3">
            <w:rPr>
              <w:lang w:eastAsia="ja-JP"/>
            </w:rPr>
            <w:delText>Editor’s note: FFS if UE capabilities for CHO enhancements</w:delText>
          </w:r>
        </w:del>
      </w:ins>
      <w:ins w:id="151" w:author="RAN2#122" w:date="2023-06-12T08:46:00Z">
        <w:del w:id="152" w:author="RAN2#124" w:date="2023-11-21T12:19:00Z">
          <w:r w:rsidR="0020256B" w:rsidDel="00571CA3">
            <w:rPr>
              <w:lang w:eastAsia="ja-JP"/>
            </w:rPr>
            <w:delText xml:space="preserve"> and measurement trigger</w:delText>
          </w:r>
        </w:del>
      </w:ins>
      <w:ins w:id="153" w:author="RAN2#122" w:date="2023-06-12T08:27:00Z">
        <w:del w:id="154" w:author="RAN2#124" w:date="2023-11-21T12:19:00Z">
          <w:r w:rsidDel="00571CA3">
            <w:rPr>
              <w:lang w:eastAsia="ja-JP"/>
            </w:rPr>
            <w:delText xml:space="preserve"> are per UE or per band.</w:delText>
          </w:r>
        </w:del>
      </w:ins>
      <w:commentRangeEnd w:id="147"/>
      <w:r w:rsidR="00DF34B9">
        <w:rPr>
          <w:rStyle w:val="af7"/>
          <w:color w:val="auto"/>
        </w:rPr>
        <w:commentReference w:id="147"/>
      </w:r>
      <w:commentRangeEnd w:id="148"/>
      <w:r w:rsidR="009B2430">
        <w:rPr>
          <w:rStyle w:val="af7"/>
          <w:color w:val="auto"/>
        </w:rPr>
        <w:commentReference w:id="148"/>
      </w:r>
    </w:p>
    <w:p w14:paraId="52ECF389" w14:textId="6409F66F" w:rsidR="006476A2" w:rsidDel="00571CA3" w:rsidRDefault="006476A2" w:rsidP="006476A2">
      <w:pPr>
        <w:pStyle w:val="EditorsNote"/>
        <w:rPr>
          <w:ins w:id="155" w:author="RAN2#122" w:date="2023-06-12T08:35:00Z"/>
          <w:del w:id="156" w:author="RAN2#124" w:date="2023-11-21T12:19:00Z"/>
          <w:lang w:eastAsia="ja-JP"/>
        </w:rPr>
      </w:pPr>
      <w:ins w:id="157" w:author="RAN2#122" w:date="2023-06-12T08:35:00Z">
        <w:del w:id="158" w:author="RAN2#124" w:date="2023-11-21T12:19:00Z">
          <w:r w:rsidDel="00571CA3">
            <w:rPr>
              <w:lang w:eastAsia="ja-JP"/>
            </w:rPr>
            <w:delText xml:space="preserve">Editor’s note: </w:delText>
          </w:r>
        </w:del>
      </w:ins>
      <w:ins w:id="159" w:author="RAN2#122" w:date="2023-06-12T08:36:00Z">
        <w:del w:id="160" w:author="RAN2#124" w:date="2023-11-21T12:19:00Z">
          <w:r w:rsidDel="00571CA3">
            <w:rPr>
              <w:lang w:eastAsia="ja-JP"/>
            </w:rPr>
            <w:delText xml:space="preserve">same </w:delText>
          </w:r>
        </w:del>
      </w:ins>
      <w:ins w:id="161" w:author="RAN2#122" w:date="2023-06-12T08:46:00Z">
        <w:del w:id="162" w:author="RAN2#124" w:date="2023-11-21T12:19:00Z">
          <w:r w:rsidR="0020256B" w:rsidDel="00571CA3">
            <w:rPr>
              <w:lang w:eastAsia="ja-JP"/>
            </w:rPr>
            <w:delText>parameter</w:delText>
          </w:r>
        </w:del>
      </w:ins>
      <w:ins w:id="163" w:author="RAN2#122" w:date="2023-06-12T08:36:00Z">
        <w:del w:id="164" w:author="RAN2#124" w:date="2023-11-21T12:19:00Z">
          <w:r w:rsidDel="00571CA3">
            <w:rPr>
              <w:lang w:eastAsia="ja-JP"/>
            </w:rPr>
            <w:delText xml:space="preserve"> for time and location based measurement trigger in connected mode </w:delText>
          </w:r>
        </w:del>
      </w:ins>
      <w:ins w:id="165" w:author="RAN2#122" w:date="2023-06-12T08:46:00Z">
        <w:del w:id="166" w:author="RAN2#124" w:date="2023-11-21T12:19:00Z">
          <w:r w:rsidR="0020256B" w:rsidDel="00571CA3">
            <w:rPr>
              <w:lang w:eastAsia="ja-JP"/>
            </w:rPr>
            <w:delText>is applicable to</w:delText>
          </w:r>
        </w:del>
      </w:ins>
      <w:ins w:id="167" w:author="RAN2#122" w:date="2023-06-12T08:37:00Z">
        <w:del w:id="168" w:author="RAN2#124" w:date="2023-11-21T12:19:00Z">
          <w:r w:rsidR="009A5A35" w:rsidDel="00571CA3">
            <w:rPr>
              <w:lang w:eastAsia="ja-JP"/>
            </w:rPr>
            <w:delText xml:space="preserve"> both eMTC and NB-IoT</w:delText>
          </w:r>
        </w:del>
      </w:ins>
      <w:ins w:id="169" w:author="RAN2#122" w:date="2023-06-12T08:35:00Z">
        <w:del w:id="170" w:author="RAN2#124" w:date="2023-11-21T12:19:00Z">
          <w:r w:rsidDel="00571CA3">
            <w:rPr>
              <w:lang w:eastAsia="ja-JP"/>
            </w:rPr>
            <w:delText>.</w:delText>
          </w:r>
        </w:del>
      </w:ins>
    </w:p>
    <w:p w14:paraId="20CD59E1" w14:textId="77777777" w:rsidR="006476A2" w:rsidRDefault="008D0392" w:rsidP="00500387">
      <w:pPr>
        <w:pStyle w:val="EditorsNote"/>
        <w:rPr>
          <w:ins w:id="171" w:author="RAN2#122" w:date="2023-06-12T08:27:00Z"/>
          <w:lang w:eastAsia="ja-JP"/>
        </w:rPr>
      </w:pPr>
      <w:commentRangeStart w:id="172"/>
      <w:commentRangeEnd w:id="172"/>
      <w:r>
        <w:rPr>
          <w:rStyle w:val="af7"/>
          <w:color w:val="auto"/>
        </w:rPr>
        <w:commentReference w:id="172"/>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73" w:author="RAN2#122" w:date="2023-06-12T08:26:00Z"/>
          <w:rFonts w:ascii="Arial" w:eastAsia="Times New Roman" w:hAnsi="Arial"/>
          <w:i/>
          <w:iCs/>
          <w:sz w:val="24"/>
          <w:lang w:eastAsia="ja-JP"/>
        </w:rPr>
      </w:pPr>
      <w:ins w:id="17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5" w:author="RAN2#123bis" w:date="2023-10-25T22:56:00Z">
        <w:r w:rsidR="009A3F87">
          <w:rPr>
            <w:rFonts w:ascii="Arial" w:eastAsia="Times New Roman" w:hAnsi="Arial"/>
            <w:i/>
            <w:iCs/>
            <w:sz w:val="24"/>
            <w:lang w:eastAsia="ja-JP"/>
          </w:rPr>
          <w:t>S</w:t>
        </w:r>
      </w:ins>
      <w:ins w:id="176" w:author="RAN2#123bis" w:date="2023-09-27T15:22:00Z">
        <w:r w:rsidR="00924511">
          <w:rPr>
            <w:rFonts w:ascii="Arial" w:eastAsia="Times New Roman" w:hAnsi="Arial"/>
            <w:i/>
            <w:iCs/>
            <w:sz w:val="24"/>
            <w:lang w:eastAsia="ja-JP"/>
          </w:rPr>
          <w:t>emiStatic</w:t>
        </w:r>
      </w:ins>
      <w:ins w:id="177" w:author="RAN2#123bis" w:date="2023-09-27T15:23:00Z">
        <w:r w:rsidR="00AC7CD7">
          <w:rPr>
            <w:rFonts w:ascii="Arial" w:eastAsia="Times New Roman" w:hAnsi="Arial"/>
            <w:i/>
            <w:iCs/>
            <w:sz w:val="24"/>
            <w:lang w:eastAsia="ja-JP"/>
          </w:rPr>
          <w:t>H</w:t>
        </w:r>
      </w:ins>
      <w:ins w:id="178" w:author="RAN2#122" w:date="2023-06-12T08:26:00Z">
        <w:r w:rsidRPr="00F73E6F">
          <w:rPr>
            <w:rFonts w:ascii="Arial" w:eastAsia="Times New Roman" w:hAnsi="Arial"/>
            <w:i/>
            <w:iCs/>
            <w:sz w:val="24"/>
            <w:lang w:eastAsia="ja-JP"/>
          </w:rPr>
          <w:t>arqFeedbackDisabled</w:t>
        </w:r>
      </w:ins>
      <w:ins w:id="179" w:author="RAN2#124" w:date="2023-11-21T11:22:00Z">
        <w:r w:rsidR="00666080">
          <w:rPr>
            <w:rFonts w:ascii="Arial" w:eastAsia="Times New Roman" w:hAnsi="Arial"/>
            <w:i/>
            <w:iCs/>
            <w:sz w:val="24"/>
            <w:lang w:eastAsia="ja-JP"/>
          </w:rPr>
          <w:t>SingleTB</w:t>
        </w:r>
      </w:ins>
      <w:ins w:id="180"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81" w:author="RAN2#122" w:date="2023-06-12T08:26:00Z"/>
          <w:rFonts w:eastAsia="Times New Roman"/>
          <w:lang w:eastAsia="ja-JP"/>
        </w:rPr>
      </w:pPr>
      <w:ins w:id="182" w:author="RAN2#122" w:date="2023-06-28T15:26:00Z">
        <w:r w:rsidRPr="00B91545">
          <w:rPr>
            <w:rFonts w:eastAsia="Times New Roman"/>
            <w:lang w:eastAsia="ja-JP"/>
          </w:rPr>
          <w:t xml:space="preserve">This field </w:t>
        </w:r>
        <w:r>
          <w:rPr>
            <w:rFonts w:eastAsia="Times New Roman"/>
            <w:lang w:eastAsia="ja-JP"/>
          </w:rPr>
          <w:t>i</w:t>
        </w:r>
      </w:ins>
      <w:ins w:id="183" w:author="RAN2#122" w:date="2023-06-12T08:26:00Z">
        <w:r w:rsidR="00500387" w:rsidRPr="001925DE">
          <w:rPr>
            <w:rFonts w:eastAsia="MS PGothic" w:cs="Arial"/>
            <w:szCs w:val="18"/>
          </w:rPr>
          <w:t xml:space="preserve">ndicates whether the UE supports HARQ feedback </w:t>
        </w:r>
      </w:ins>
      <w:ins w:id="184" w:author="RAN2#122" w:date="2023-06-12T08:44:00Z">
        <w:r w:rsidR="0020256B">
          <w:rPr>
            <w:rFonts w:eastAsia="MS PGothic" w:cs="Arial"/>
            <w:szCs w:val="18"/>
          </w:rPr>
          <w:t>disabling</w:t>
        </w:r>
      </w:ins>
      <w:ins w:id="185" w:author="RAN2#124" w:date="2023-11-21T11:22:00Z">
        <w:r w:rsidR="00666080">
          <w:rPr>
            <w:rFonts w:eastAsia="MS PGothic" w:cs="Arial"/>
            <w:szCs w:val="18"/>
          </w:rPr>
          <w:t xml:space="preserve"> per HARQ process</w:t>
        </w:r>
      </w:ins>
      <w:ins w:id="186" w:author="RAN2#122" w:date="2023-06-12T08:44:00Z">
        <w:r w:rsidR="0020256B">
          <w:rPr>
            <w:rFonts w:eastAsia="MS PGothic" w:cs="Arial"/>
            <w:szCs w:val="18"/>
          </w:rPr>
          <w:t xml:space="preserve"> </w:t>
        </w:r>
      </w:ins>
      <w:ins w:id="187" w:author="RAN2#122" w:date="2023-06-12T08:26:00Z">
        <w:r w:rsidR="00500387" w:rsidRPr="001925DE">
          <w:rPr>
            <w:rFonts w:eastAsia="MS PGothic" w:cs="Arial"/>
            <w:szCs w:val="18"/>
          </w:rPr>
          <w:t>for downlink transmission</w:t>
        </w:r>
      </w:ins>
      <w:ins w:id="188" w:author="RAN2#124" w:date="2023-11-21T11:23:00Z">
        <w:r w:rsidR="00033965">
          <w:rPr>
            <w:rFonts w:eastAsia="MS PGothic" w:cs="Arial"/>
            <w:szCs w:val="18"/>
          </w:rPr>
          <w:t xml:space="preserve"> by RRC configuration</w:t>
        </w:r>
      </w:ins>
      <w:ins w:id="189" w:author="RAN2#122" w:date="2023-06-12T08:26:00Z">
        <w:r w:rsidR="00500387" w:rsidRPr="001925DE">
          <w:rPr>
            <w:rFonts w:eastAsia="MS PGothic" w:cs="Arial"/>
            <w:szCs w:val="18"/>
          </w:rPr>
          <w:t>.</w:t>
        </w:r>
        <w:r w:rsidR="00500387" w:rsidRPr="001925DE">
          <w:t xml:space="preserve"> </w:t>
        </w:r>
      </w:ins>
      <w:ins w:id="190"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91" w:author="RAN2#123bis" w:date="2023-09-27T15:29:00Z">
        <w:r w:rsidR="001E47ED">
          <w:rPr>
            <w:rFonts w:eastAsia="Times New Roman"/>
            <w:i/>
            <w:iCs/>
            <w:lang w:eastAsia="ja-JP"/>
          </w:rPr>
          <w:t>.</w:t>
        </w:r>
      </w:ins>
      <w:ins w:id="192" w:author="RAN2#123bis" w:date="2023-09-27T15:28:00Z">
        <w:r w:rsidR="001E47ED" w:rsidRPr="00B91545">
          <w:rPr>
            <w:rFonts w:eastAsia="Times New Roman"/>
            <w:lang w:eastAsia="ja-JP"/>
          </w:rPr>
          <w:t xml:space="preserve"> </w:t>
        </w:r>
      </w:ins>
      <w:ins w:id="193" w:author="RAN2#122" w:date="2023-06-12T08:26:00Z">
        <w:r w:rsidR="00500387" w:rsidRPr="001925DE">
          <w:rPr>
            <w:rFonts w:eastAsia="MS PGothic" w:cs="Arial"/>
            <w:szCs w:val="18"/>
          </w:rPr>
          <w:t>A UE supporting this feature shall also indicate the support of</w:t>
        </w:r>
      </w:ins>
      <w:ins w:id="194"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95"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96" w:author="RAN2#124" w:date="2023-11-21T12:20:00Z"/>
          <w:lang w:eastAsia="ja-JP"/>
        </w:rPr>
      </w:pPr>
      <w:commentRangeStart w:id="197"/>
      <w:ins w:id="198" w:author="RAN2#123bis" w:date="2023-09-27T16:11:00Z">
        <w:del w:id="199" w:author="RAN2#124" w:date="2023-11-21T12:20:00Z">
          <w:r w:rsidDel="00DF34B9">
            <w:rPr>
              <w:lang w:eastAsia="ja-JP"/>
            </w:rPr>
            <w:delText xml:space="preserve">Editor’s note: </w:delText>
          </w:r>
        </w:del>
      </w:ins>
      <w:ins w:id="200" w:author="RAN2#123bis" w:date="2023-10-18T10:54:00Z">
        <w:del w:id="201" w:author="RAN2#124" w:date="2023-11-21T12:20:00Z">
          <w:r w:rsidR="00670CC2" w:rsidDel="00DF34B9">
            <w:rPr>
              <w:lang w:eastAsia="ja-JP"/>
            </w:rPr>
            <w:delText>FFS</w:delText>
          </w:r>
        </w:del>
      </w:ins>
      <w:ins w:id="202" w:author="RAN2#123bis" w:date="2023-09-27T16:14:00Z">
        <w:del w:id="203" w:author="RAN2#124" w:date="2023-11-21T12:20:00Z">
          <w:r w:rsidR="00FC4A54" w:rsidDel="00DF34B9">
            <w:rPr>
              <w:lang w:eastAsia="ja-JP"/>
            </w:rPr>
            <w:delText xml:space="preserve"> on </w:delText>
          </w:r>
        </w:del>
      </w:ins>
      <w:ins w:id="204" w:author="RAN2#123bis" w:date="2023-09-27T16:12:00Z">
        <w:del w:id="205" w:author="RAN2#124" w:date="2023-11-21T12:20:00Z">
          <w:r w:rsidR="00C167EB" w:rsidDel="00DF34B9">
            <w:rPr>
              <w:lang w:eastAsia="ja-JP"/>
            </w:rPr>
            <w:delText>GSO and NGSO differentiation</w:delText>
          </w:r>
        </w:del>
      </w:ins>
      <w:ins w:id="206" w:author="RAN2#123bis" w:date="2023-09-27T16:13:00Z">
        <w:del w:id="207" w:author="RAN2#124" w:date="2023-11-21T12:20:00Z">
          <w:r w:rsidR="005905FE" w:rsidDel="00DF34B9">
            <w:rPr>
              <w:lang w:eastAsia="ja-JP"/>
            </w:rPr>
            <w:delText xml:space="preserve"> </w:delText>
          </w:r>
        </w:del>
      </w:ins>
      <w:ins w:id="208" w:author="RAN2#123bis" w:date="2023-09-27T16:14:00Z">
        <w:del w:id="209" w:author="RAN2#124" w:date="2023-11-21T12:20:00Z">
          <w:r w:rsidR="00FC4A54" w:rsidDel="00DF34B9">
            <w:rPr>
              <w:lang w:eastAsia="ja-JP"/>
            </w:rPr>
            <w:delText>and</w:delText>
          </w:r>
        </w:del>
      </w:ins>
      <w:ins w:id="210" w:author="RAN2#123bis" w:date="2023-09-27T16:13:00Z">
        <w:del w:id="211"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212" w:author="RAN2#123bis" w:date="2023-09-27T16:14:00Z">
        <w:del w:id="213" w:author="RAN2#124" w:date="2023-11-21T12:20:00Z">
          <w:r w:rsidR="00FC4A54" w:rsidDel="00DF34B9">
            <w:rPr>
              <w:lang w:eastAsia="ja-JP"/>
            </w:rPr>
            <w:delText>g</w:delText>
          </w:r>
        </w:del>
      </w:ins>
      <w:ins w:id="214" w:author="RAN2#123bis" w:date="2023-09-27T16:11:00Z">
        <w:del w:id="215" w:author="RAN2#124" w:date="2023-11-21T12:20:00Z">
          <w:r w:rsidDel="00DF34B9">
            <w:rPr>
              <w:lang w:eastAsia="ja-JP"/>
            </w:rPr>
            <w:delText>.</w:delText>
          </w:r>
        </w:del>
      </w:ins>
      <w:ins w:id="216" w:author="RAN2#123bis" w:date="2023-09-27T16:18:00Z">
        <w:del w:id="217"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218" w:author="RAN2#123bis" w:date="2023-09-27T16:19:00Z">
        <w:del w:id="219" w:author="RAN2#124" w:date="2023-11-21T12:20:00Z">
          <w:r w:rsidR="00CD2082" w:rsidDel="00DF34B9">
            <w:rPr>
              <w:lang w:eastAsia="ja-JP"/>
            </w:rPr>
            <w:delText xml:space="preserve"> may need to be supported in GEO.</w:delText>
          </w:r>
        </w:del>
      </w:ins>
      <w:commentRangeEnd w:id="197"/>
      <w:r w:rsidR="00EC676F">
        <w:rPr>
          <w:rStyle w:val="af7"/>
          <w:color w:val="auto"/>
        </w:rPr>
        <w:commentReference w:id="197"/>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220" w:author="RAN2#123bis" w:date="2023-09-27T15:31:00Z"/>
          <w:rFonts w:ascii="Arial" w:eastAsia="Times New Roman" w:hAnsi="Arial"/>
          <w:i/>
          <w:iCs/>
          <w:sz w:val="24"/>
          <w:lang w:eastAsia="ja-JP"/>
        </w:rPr>
      </w:pPr>
      <w:ins w:id="221"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2" w:author="RAN2#124" w:date="2023-11-21T11:23:00Z">
        <w:r w:rsidR="00033965">
          <w:rPr>
            <w:rFonts w:ascii="Arial" w:eastAsia="Times New Roman" w:hAnsi="Arial"/>
            <w:i/>
            <w:iCs/>
            <w:sz w:val="24"/>
            <w:lang w:eastAsia="ja-JP"/>
          </w:rPr>
          <w:t>Overridden</w:t>
        </w:r>
      </w:ins>
      <w:ins w:id="223" w:author="RAN2#123bis" w:date="2023-10-25T22:56:00Z">
        <w:r w:rsidR="009A3F87">
          <w:rPr>
            <w:rFonts w:ascii="Arial" w:eastAsia="Times New Roman" w:hAnsi="Arial"/>
            <w:i/>
            <w:iCs/>
            <w:sz w:val="24"/>
            <w:lang w:eastAsia="ja-JP"/>
          </w:rPr>
          <w:t>D</w:t>
        </w:r>
      </w:ins>
      <w:ins w:id="224"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5" w:author="RAN2#124" w:date="2023-11-21T11:24:00Z">
        <w:r w:rsidR="00033965">
          <w:rPr>
            <w:rFonts w:ascii="Arial" w:eastAsia="Times New Roman" w:hAnsi="Arial"/>
            <w:i/>
            <w:iCs/>
            <w:sz w:val="24"/>
            <w:lang w:eastAsia="ja-JP"/>
          </w:rPr>
          <w:t>SingleTB</w:t>
        </w:r>
      </w:ins>
      <w:ins w:id="226"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227" w:author="RAN2#123bis" w:date="2023-09-27T15:31:00Z"/>
          <w:rFonts w:eastAsia="Times New Roman"/>
          <w:lang w:eastAsia="ja-JP"/>
        </w:rPr>
      </w:pPr>
      <w:ins w:id="228"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9" w:author="RAN2#124" w:date="2023-11-21T11:24:00Z">
        <w:r w:rsidR="00033965">
          <w:rPr>
            <w:rFonts w:eastAsia="MS PGothic" w:cs="Arial"/>
            <w:szCs w:val="18"/>
          </w:rPr>
          <w:t xml:space="preserve">DCI-based </w:t>
        </w:r>
      </w:ins>
      <w:ins w:id="230"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31" w:author="RAN2#124" w:date="2023-11-21T11:24:00Z">
        <w:r w:rsidR="00033965">
          <w:rPr>
            <w:rFonts w:eastAsia="MS PGothic" w:cs="Arial"/>
            <w:szCs w:val="18"/>
          </w:rPr>
          <w:t xml:space="preserve"> by overriding the RRC configuration</w:t>
        </w:r>
      </w:ins>
      <w:ins w:id="232"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233"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234"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5" w:author="RAN2#124" w:date="2023-11-21T11:22:00Z"/>
          <w:rFonts w:ascii="Arial" w:eastAsia="Times New Roman" w:hAnsi="Arial"/>
          <w:i/>
          <w:iCs/>
          <w:sz w:val="24"/>
          <w:lang w:eastAsia="ja-JP"/>
        </w:rPr>
      </w:pPr>
      <w:ins w:id="236"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237" w:author="RAN2#124" w:date="2023-11-21T11:22:00Z"/>
          <w:rFonts w:eastAsia="Times New Roman"/>
          <w:lang w:eastAsia="ja-JP"/>
        </w:rPr>
      </w:pPr>
      <w:ins w:id="238"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39" w:author="RAN2#124" w:date="2023-11-21T11:22:00Z"/>
          <w:rFonts w:ascii="Arial" w:eastAsia="Times New Roman" w:hAnsi="Arial"/>
          <w:i/>
          <w:iCs/>
          <w:sz w:val="24"/>
          <w:lang w:eastAsia="ja-JP"/>
        </w:rPr>
      </w:pPr>
      <w:ins w:id="24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41" w:author="RAN2#124" w:date="2023-11-21T11:22:00Z"/>
          <w:rFonts w:eastAsia="Times New Roman"/>
          <w:lang w:eastAsia="ja-JP"/>
        </w:rPr>
      </w:pPr>
      <w:ins w:id="24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3" w:author="RAN2#124" w:date="2023-11-21T11:22:00Z"/>
          <w:rFonts w:ascii="Arial" w:eastAsia="Times New Roman" w:hAnsi="Arial"/>
          <w:i/>
          <w:iCs/>
          <w:sz w:val="24"/>
          <w:lang w:eastAsia="ja-JP"/>
        </w:rPr>
      </w:pPr>
      <w:ins w:id="24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45" w:author="RAN2#124" w:date="2023-11-21T11:22:00Z"/>
          <w:rFonts w:eastAsia="Times New Roman"/>
          <w:lang w:eastAsia="ja-JP"/>
        </w:rPr>
      </w:pPr>
      <w:ins w:id="246"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47" w:author="RAN2#124" w:date="2023-11-21T11:22:00Z"/>
          <w:rFonts w:ascii="Arial" w:eastAsia="Times New Roman" w:hAnsi="Arial"/>
          <w:i/>
          <w:iCs/>
          <w:sz w:val="24"/>
          <w:lang w:eastAsia="ja-JP"/>
        </w:rPr>
      </w:pPr>
      <w:ins w:id="248"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49" w:author="RAN2#124" w:date="2023-11-21T11:22:00Z"/>
          <w:rFonts w:eastAsia="Times New Roman"/>
          <w:lang w:eastAsia="ja-JP"/>
        </w:rPr>
      </w:pPr>
      <w:ins w:id="250"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r w:rsidRPr="000D3075">
          <w:rPr>
            <w:i/>
            <w:iCs/>
            <w:color w:val="000000"/>
          </w:rPr>
          <w:t>npdsch-MultiTB-Config</w:t>
        </w:r>
        <w:r w:rsidRPr="1C25B4CA">
          <w:rPr>
            <w:rFonts w:eastAsia="MS PGothic" w:cs="Arial"/>
          </w:rPr>
          <w:t>.</w:t>
        </w:r>
        <w:r>
          <w:t xml:space="preserve"> </w:t>
        </w:r>
        <w:commentRangeStart w:id="251"/>
        <w:commentRangeStart w:id="252"/>
        <w:r w:rsidRPr="1C25B4CA">
          <w:rPr>
            <w:rFonts w:eastAsia="MS PGothic" w:cs="Arial"/>
          </w:rPr>
          <w:t>A</w:t>
        </w:r>
      </w:ins>
      <w:commentRangeEnd w:id="251"/>
      <w:r w:rsidR="00E52B72">
        <w:rPr>
          <w:rStyle w:val="af7"/>
        </w:rPr>
        <w:commentReference w:id="251"/>
      </w:r>
      <w:commentRangeEnd w:id="252"/>
      <w:r w:rsidR="00985BC7">
        <w:rPr>
          <w:rStyle w:val="af7"/>
        </w:rPr>
        <w:commentReference w:id="252"/>
      </w:r>
      <w:ins w:id="253"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54" w:author="RAN2#123bis" w:date="2023-09-27T15:41:00Z"/>
          <w:rFonts w:ascii="Arial" w:eastAsia="Times New Roman" w:hAnsi="Arial"/>
          <w:i/>
          <w:iCs/>
          <w:sz w:val="24"/>
          <w:lang w:eastAsia="ja-JP"/>
        </w:rPr>
      </w:pPr>
      <w:ins w:id="255" w:author="RAN2#123bis" w:date="2023-09-27T15:4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56" w:author="RAN2#123bis" w:date="2023-10-25T22:56:00Z">
        <w:r w:rsidR="009A3F87">
          <w:rPr>
            <w:rFonts w:ascii="Arial" w:eastAsia="Times New Roman" w:hAnsi="Arial"/>
            <w:i/>
            <w:iCs/>
            <w:sz w:val="24"/>
            <w:lang w:eastAsia="ja-JP"/>
          </w:rPr>
          <w:t>S</w:t>
        </w:r>
      </w:ins>
      <w:ins w:id="257"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58" w:author="RAN2#124" w:date="2023-11-21T11:24:00Z">
        <w:r w:rsidR="00033965">
          <w:rPr>
            <w:rFonts w:ascii="Arial" w:eastAsia="Times New Roman" w:hAnsi="Arial"/>
            <w:i/>
            <w:iCs/>
            <w:sz w:val="24"/>
            <w:lang w:eastAsia="ja-JP"/>
          </w:rPr>
          <w:t>SingleTB</w:t>
        </w:r>
      </w:ins>
      <w:ins w:id="259"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60" w:author="RAN2#123bis" w:date="2023-09-27T15:41:00Z"/>
          <w:rFonts w:eastAsia="Times New Roman"/>
          <w:lang w:eastAsia="ja-JP"/>
        </w:rPr>
      </w:pPr>
      <w:ins w:id="26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62" w:author="RAN2#124" w:date="2023-11-21T11:24:00Z">
        <w:r w:rsidR="00033965">
          <w:rPr>
            <w:rFonts w:eastAsia="MS PGothic" w:cs="Arial"/>
            <w:szCs w:val="18"/>
          </w:rPr>
          <w:t xml:space="preserve"> per HARQ process</w:t>
        </w:r>
      </w:ins>
      <w:ins w:id="263" w:author="RAN2#123bis" w:date="2023-09-27T15:41:00Z">
        <w:r>
          <w:rPr>
            <w:rFonts w:eastAsia="MS PGothic" w:cs="Arial"/>
            <w:szCs w:val="18"/>
          </w:rPr>
          <w:t xml:space="preserve"> </w:t>
        </w:r>
        <w:r w:rsidRPr="001925DE">
          <w:rPr>
            <w:rFonts w:eastAsia="MS PGothic" w:cs="Arial"/>
            <w:szCs w:val="18"/>
          </w:rPr>
          <w:t>for downlink transmission</w:t>
        </w:r>
      </w:ins>
      <w:ins w:id="264" w:author="RAN2#124" w:date="2023-11-21T11:25:00Z">
        <w:r w:rsidR="00963D4B">
          <w:rPr>
            <w:rFonts w:eastAsia="MS PGothic" w:cs="Arial"/>
            <w:szCs w:val="18"/>
          </w:rPr>
          <w:t xml:space="preserve"> by RRC configuration</w:t>
        </w:r>
      </w:ins>
      <w:ins w:id="265"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6" w:author="RAN2#124" w:date="2023-11-21T11:21:00Z"/>
          <w:rFonts w:ascii="Arial" w:eastAsia="Times New Roman" w:hAnsi="Arial"/>
          <w:i/>
          <w:iCs/>
          <w:sz w:val="24"/>
          <w:lang w:eastAsia="ja-JP"/>
        </w:rPr>
      </w:pPr>
      <w:ins w:id="26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68" w:author="RAN2#124" w:date="2023-11-21T11:21:00Z"/>
          <w:rFonts w:eastAsia="Times New Roman"/>
          <w:lang w:eastAsia="ja-JP"/>
        </w:rPr>
      </w:pPr>
      <w:ins w:id="26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0" w:author="RAN2#124" w:date="2023-11-21T11:21:00Z"/>
          <w:rFonts w:ascii="Arial" w:eastAsia="Times New Roman" w:hAnsi="Arial"/>
          <w:i/>
          <w:iCs/>
          <w:sz w:val="24"/>
          <w:lang w:eastAsia="ja-JP"/>
        </w:rPr>
      </w:pPr>
      <w:ins w:id="27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72" w:author="RAN2#124" w:date="2023-11-21T11:21:00Z"/>
          <w:rFonts w:eastAsia="Times New Roman"/>
          <w:lang w:eastAsia="ja-JP"/>
        </w:rPr>
      </w:pPr>
      <w:ins w:id="27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4" w:author="RAN2#124" w:date="2023-11-21T11:21:00Z"/>
          <w:rFonts w:ascii="Arial" w:eastAsia="Times New Roman" w:hAnsi="Arial"/>
          <w:i/>
          <w:iCs/>
          <w:sz w:val="24"/>
          <w:lang w:eastAsia="ja-JP"/>
        </w:rPr>
      </w:pPr>
      <w:ins w:id="27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76" w:author="RAN2#124" w:date="2023-11-21T11:21:00Z"/>
          <w:rFonts w:eastAsia="Times New Roman"/>
          <w:lang w:eastAsia="ja-JP"/>
        </w:rPr>
      </w:pPr>
      <w:ins w:id="27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78"/>
        <w:commentRangeStart w:id="279"/>
        <w:r w:rsidRPr="00BA0C90">
          <w:t xml:space="preserve">mode </w:t>
        </w:r>
      </w:ins>
      <w:commentRangeEnd w:id="278"/>
      <w:commentRangeEnd w:id="279"/>
      <w:ins w:id="280" w:author="RAN2#124" w:date="2023-11-28T22:42:00Z">
        <w:r w:rsidR="00AA6054">
          <w:t>B</w:t>
        </w:r>
      </w:ins>
      <w:del w:id="281" w:author="RAN2#124" w:date="2023-11-28T22:42:00Z">
        <w:r w:rsidR="00E87595" w:rsidDel="00AA6054">
          <w:rPr>
            <w:rStyle w:val="af7"/>
          </w:rPr>
          <w:commentReference w:id="278"/>
        </w:r>
      </w:del>
      <w:r w:rsidR="00AA6054">
        <w:rPr>
          <w:rStyle w:val="af7"/>
        </w:rPr>
        <w:commentReference w:id="279"/>
      </w:r>
      <w:ins w:id="282"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83" w:author="RAN2#124" w:date="2023-11-21T11:21:00Z"/>
          <w:rFonts w:ascii="Arial" w:eastAsia="Times New Roman" w:hAnsi="Arial"/>
          <w:i/>
          <w:iCs/>
          <w:sz w:val="24"/>
          <w:lang w:eastAsia="ja-JP"/>
        </w:rPr>
      </w:pPr>
      <w:ins w:id="28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85"/>
        <w:commentRangeStart w:id="286"/>
        <w:r>
          <w:rPr>
            <w:rFonts w:ascii="Arial" w:eastAsia="Times New Roman" w:hAnsi="Arial"/>
            <w:i/>
            <w:iCs/>
            <w:sz w:val="24"/>
            <w:lang w:eastAsia="ja-JP"/>
          </w:rPr>
          <w:t>TB</w:t>
        </w:r>
      </w:ins>
      <w:commentRangeEnd w:id="285"/>
      <w:r w:rsidR="008D0392">
        <w:rPr>
          <w:rStyle w:val="af7"/>
        </w:rPr>
        <w:commentReference w:id="285"/>
      </w:r>
      <w:commentRangeEnd w:id="286"/>
      <w:r w:rsidR="00AA6054">
        <w:rPr>
          <w:rStyle w:val="af7"/>
        </w:rPr>
        <w:commentReference w:id="286"/>
      </w:r>
      <w:ins w:id="287"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88" w:author="RAN2#124" w:date="2023-11-21T11:21:00Z"/>
          <w:rFonts w:eastAsia="Times New Roman"/>
          <w:lang w:eastAsia="ja-JP"/>
        </w:rPr>
      </w:pPr>
      <w:ins w:id="28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90" w:author="RAN2#124" w:date="2023-11-21T11:21:00Z"/>
          <w:rFonts w:ascii="Arial" w:eastAsia="Times New Roman" w:hAnsi="Arial"/>
          <w:i/>
          <w:iCs/>
          <w:sz w:val="24"/>
          <w:lang w:eastAsia="ja-JP"/>
        </w:rPr>
      </w:pPr>
      <w:commentRangeStart w:id="291"/>
      <w:commentRangeStart w:id="292"/>
      <w:commentRangeEnd w:id="291"/>
      <w:del w:id="293" w:author="RAN2#124" w:date="2023-11-28T22:43:00Z">
        <w:r w:rsidDel="00AA6054">
          <w:rPr>
            <w:rStyle w:val="af7"/>
          </w:rPr>
          <w:commentReference w:id="291"/>
        </w:r>
        <w:commentRangeEnd w:id="292"/>
        <w:r w:rsidR="00AA6054" w:rsidDel="00AA6054">
          <w:rPr>
            <w:rStyle w:val="af7"/>
          </w:rPr>
          <w:commentReference w:id="292"/>
        </w:r>
      </w:del>
      <w:ins w:id="294"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95" w:author="RAN2#124" w:date="2023-11-21T11:21:00Z"/>
          <w:rFonts w:eastAsia="Times New Roman"/>
          <w:lang w:eastAsia="ja-JP"/>
        </w:rPr>
      </w:pPr>
      <w:ins w:id="29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97" w:author="RAN2#124" w:date="2023-11-21T11:21:00Z"/>
          <w:rFonts w:ascii="Arial" w:eastAsia="Times New Roman" w:hAnsi="Arial"/>
          <w:i/>
          <w:iCs/>
          <w:sz w:val="24"/>
          <w:lang w:eastAsia="ja-JP"/>
        </w:rPr>
      </w:pPr>
      <w:ins w:id="29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99" w:author="RAN2#124" w:date="2023-11-21T11:21:00Z"/>
          <w:rFonts w:eastAsia="Times New Roman"/>
          <w:lang w:eastAsia="ja-JP"/>
        </w:rPr>
      </w:pPr>
      <w:ins w:id="30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301" w:author="RAN2#124" w:date="2023-11-21T11:21:00Z"/>
          <w:rFonts w:ascii="Arial" w:eastAsia="Times New Roman" w:hAnsi="Arial"/>
          <w:i/>
          <w:iCs/>
          <w:sz w:val="24"/>
          <w:lang w:eastAsia="ja-JP"/>
        </w:rPr>
      </w:pPr>
      <w:ins w:id="30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303" w:author="RAN2#124" w:date="2023-11-21T11:21:00Z"/>
          <w:rFonts w:eastAsia="Times New Roman"/>
          <w:lang w:eastAsia="ja-JP"/>
        </w:rPr>
      </w:pPr>
      <w:ins w:id="30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305"/>
        <w:commentRangeStart w:id="306"/>
        <w:r w:rsidRPr="00BA0C90">
          <w:t xml:space="preserve">mode </w:t>
        </w:r>
      </w:ins>
      <w:commentRangeEnd w:id="305"/>
      <w:r w:rsidR="00BE4EDE">
        <w:rPr>
          <w:rStyle w:val="af7"/>
        </w:rPr>
        <w:commentReference w:id="305"/>
      </w:r>
      <w:commentRangeEnd w:id="306"/>
      <w:r w:rsidR="00AA6054">
        <w:rPr>
          <w:rStyle w:val="af7"/>
        </w:rPr>
        <w:commentReference w:id="306"/>
      </w:r>
      <w:ins w:id="307" w:author="RAN2#124" w:date="2023-11-28T22:43:00Z">
        <w:r w:rsidR="00AA6054">
          <w:t>B</w:t>
        </w:r>
      </w:ins>
      <w:ins w:id="308" w:author="RAN2#124" w:date="2023-11-21T11:21:00Z">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1BB5A8E"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309" w:author="RAN2#124" w:date="2023-11-28T22:46:00Z"/>
          <w:rFonts w:ascii="Arial" w:eastAsia="Times New Roman" w:hAnsi="Arial"/>
          <w:i/>
          <w:iCs/>
          <w:sz w:val="24"/>
          <w:lang w:eastAsia="ja-JP"/>
        </w:rPr>
      </w:pPr>
      <w:ins w:id="310"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311" w:author="RAN2#124" w:date="2023-11-28T22:47:00Z">
        <w:r w:rsidR="007A79D4">
          <w:rPr>
            <w:rFonts w:ascii="Arial" w:eastAsia="Times New Roman" w:hAnsi="Arial"/>
            <w:i/>
            <w:iCs/>
            <w:sz w:val="24"/>
            <w:lang w:eastAsia="ja-JP"/>
          </w:rPr>
          <w:t>SPS</w:t>
        </w:r>
      </w:ins>
      <w:commentRangeStart w:id="312"/>
      <w:commentRangeStart w:id="313"/>
      <w:commentRangeEnd w:id="312"/>
      <w:r w:rsidR="0071293C">
        <w:rPr>
          <w:rStyle w:val="af7"/>
        </w:rPr>
        <w:commentReference w:id="312"/>
      </w:r>
      <w:commentRangeEnd w:id="313"/>
      <w:r w:rsidR="007E4982">
        <w:rPr>
          <w:rStyle w:val="af7"/>
        </w:rPr>
        <w:commentReference w:id="313"/>
      </w:r>
      <w:ins w:id="314" w:author="RAN2#124" w:date="2023-11-28T22:46:00Z">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315" w:author="RAN2#124" w:date="2023-11-28T22:46:00Z"/>
          <w:rFonts w:eastAsia="Times New Roman"/>
          <w:lang w:eastAsia="ja-JP"/>
        </w:rPr>
      </w:pPr>
      <w:ins w:id="316"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317" w:author="RAN2#124" w:date="2023-11-28T22:47:00Z">
        <w:r w:rsidR="007A79D4">
          <w:rPr>
            <w:rFonts w:eastAsia="MS PGothic" w:cs="Arial"/>
            <w:szCs w:val="18"/>
          </w:rPr>
          <w:t>transmission</w:t>
        </w:r>
      </w:ins>
      <w:ins w:id="318" w:author="RAN2#124" w:date="2023-11-28T22:46:00Z">
        <w:r>
          <w:rPr>
            <w:rFonts w:eastAsia="MS PGothic" w:cs="Arial"/>
            <w:szCs w:val="18"/>
          </w:rPr>
          <w:t xml:space="preserve"> </w:t>
        </w:r>
        <w:r w:rsidRPr="001925DE">
          <w:rPr>
            <w:rFonts w:eastAsia="MS PGothic" w:cs="Arial"/>
            <w:szCs w:val="18"/>
          </w:rPr>
          <w:t>for</w:t>
        </w:r>
      </w:ins>
      <w:ins w:id="319" w:author="RAN2#124" w:date="2023-11-28T22:48:00Z">
        <w:r w:rsidR="001F0D83">
          <w:rPr>
            <w:rFonts w:eastAsia="MS PGothic" w:cs="Arial"/>
            <w:szCs w:val="18"/>
          </w:rPr>
          <w:t xml:space="preserve"> the first SPS</w:t>
        </w:r>
      </w:ins>
      <w:ins w:id="320" w:author="RAN2#124" w:date="2023-11-28T22:46:00Z">
        <w:r w:rsidRPr="001925DE">
          <w:rPr>
            <w:rFonts w:eastAsia="MS PGothic" w:cs="Arial"/>
            <w:szCs w:val="18"/>
          </w:rPr>
          <w:t xml:space="preserve"> </w:t>
        </w:r>
      </w:ins>
      <w:ins w:id="321" w:author="RAN2#124" w:date="2023-11-28T22:48:00Z">
        <w:r w:rsidR="001F0D83">
          <w:rPr>
            <w:rFonts w:eastAsia="MS PGothic" w:cs="Arial"/>
            <w:szCs w:val="18"/>
          </w:rPr>
          <w:t>PDSCH transmission</w:t>
        </w:r>
        <w:r w:rsidR="00E92CB7">
          <w:rPr>
            <w:rFonts w:eastAsia="MS PGothic" w:cs="Arial"/>
            <w:szCs w:val="18"/>
          </w:rPr>
          <w:t xml:space="preserve"> after activation</w:t>
        </w:r>
      </w:ins>
      <w:ins w:id="322"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323" w:author="RAN2#124" w:date="2023-11-28T22:49:00Z">
        <w:r w:rsidR="00366375" w:rsidRPr="00BA0C90">
          <w:rPr>
            <w:i/>
            <w:lang w:eastAsia="en-GB"/>
          </w:rPr>
          <w:t>ce-ModeA-r13</w:t>
        </w:r>
      </w:ins>
      <w:ins w:id="324"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325" w:author="RAN2#122" w:date="2023-06-12T08:26:00Z"/>
          <w:rFonts w:ascii="Arial" w:eastAsia="Times New Roman" w:hAnsi="Arial"/>
          <w:i/>
          <w:iCs/>
          <w:sz w:val="24"/>
          <w:lang w:eastAsia="ja-JP"/>
        </w:rPr>
      </w:pPr>
      <w:ins w:id="326" w:author="RAN2#122" w:date="2023-06-12T08:26: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27" w:author="RAN2#123bis" w:date="2023-10-25T22:56:00Z">
        <w:r w:rsidR="009A3F87">
          <w:rPr>
            <w:rFonts w:ascii="Arial" w:eastAsia="Times New Roman" w:hAnsi="Arial"/>
            <w:i/>
            <w:iCs/>
            <w:sz w:val="24"/>
            <w:lang w:eastAsia="ja-JP"/>
          </w:rPr>
          <w:t>U</w:t>
        </w:r>
      </w:ins>
      <w:ins w:id="328"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329" w:author="RAN2#123bis" w:date="2023-09-27T15:48:00Z"/>
          <w:rFonts w:eastAsia="MS PGothic" w:cs="Arial"/>
          <w:szCs w:val="18"/>
        </w:rPr>
      </w:pPr>
      <w:ins w:id="330" w:author="RAN2#122" w:date="2023-06-28T15:26:00Z">
        <w:r w:rsidRPr="00B91545">
          <w:rPr>
            <w:rFonts w:eastAsia="Times New Roman"/>
            <w:lang w:eastAsia="ja-JP"/>
          </w:rPr>
          <w:t xml:space="preserve">This field </w:t>
        </w:r>
        <w:r>
          <w:rPr>
            <w:rFonts w:eastAsia="Times New Roman"/>
            <w:lang w:eastAsia="ja-JP"/>
          </w:rPr>
          <w:t>i</w:t>
        </w:r>
      </w:ins>
      <w:ins w:id="331" w:author="RAN2#122" w:date="2023-06-12T08:26:00Z">
        <w:r w:rsidR="00500387" w:rsidRPr="001925DE">
          <w:t>ndicates whether the UE supports HARQ Mode B</w:t>
        </w:r>
      </w:ins>
      <w:ins w:id="332" w:author="RAN2#122" w:date="2023-06-27T15:36:00Z">
        <w:r w:rsidR="008929E4">
          <w:t>.</w:t>
        </w:r>
      </w:ins>
      <w:ins w:id="333"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any ue-Category-NB</w:t>
        </w:r>
        <w:r w:rsidR="00AA6054" w:rsidRPr="00AA6054">
          <w:t>.</w:t>
        </w:r>
      </w:ins>
      <w:commentRangeStart w:id="334"/>
      <w:commentRangeStart w:id="335"/>
      <w:ins w:id="336" w:author="RAN2#122" w:date="2023-06-27T15:36:00Z">
        <w:r w:rsidR="008929E4">
          <w:t xml:space="preserve"> </w:t>
        </w:r>
      </w:ins>
      <w:commentRangeEnd w:id="334"/>
      <w:r w:rsidR="00E52B72">
        <w:rPr>
          <w:rStyle w:val="af7"/>
        </w:rPr>
        <w:commentReference w:id="334"/>
      </w:r>
      <w:commentRangeEnd w:id="335"/>
      <w:r w:rsidR="00F7787E">
        <w:rPr>
          <w:rStyle w:val="af7"/>
        </w:rPr>
        <w:commentReference w:id="335"/>
      </w:r>
      <w:ins w:id="337" w:author="RAN2#122" w:date="2023-06-27T15:36:00Z">
        <w:r w:rsidR="008929E4">
          <w:t>For</w:t>
        </w:r>
      </w:ins>
      <w:ins w:id="338" w:author="RAN2#122" w:date="2023-06-27T15:40:00Z">
        <w:r w:rsidR="008A2247">
          <w:t xml:space="preserve"> a</w:t>
        </w:r>
      </w:ins>
      <w:ins w:id="339" w:author="RAN2#122" w:date="2023-06-27T15:36:00Z">
        <w:r w:rsidR="008929E4">
          <w:t xml:space="preserve"> UE indicating</w:t>
        </w:r>
        <w:r w:rsidR="006C5079">
          <w:t xml:space="preserve"> support of </w:t>
        </w:r>
      </w:ins>
      <w:ins w:id="340" w:author="RAN2#122" w:date="2023-06-27T15:39:00Z">
        <w:r w:rsidR="008A2247" w:rsidRPr="00BA0C90">
          <w:rPr>
            <w:i/>
            <w:lang w:eastAsia="en-GB"/>
          </w:rPr>
          <w:t>ce-ModeA-r13</w:t>
        </w:r>
      </w:ins>
      <w:ins w:id="341" w:author="RAN2#122" w:date="2023-06-27T15:37:00Z">
        <w:r w:rsidR="006C5079">
          <w:t>, this field also indicates</w:t>
        </w:r>
      </w:ins>
      <w:ins w:id="342" w:author="RAN2#122" w:date="2023-06-12T08:26:00Z">
        <w:r w:rsidR="00500387" w:rsidRPr="001925DE">
          <w:t xml:space="preserve"> </w:t>
        </w:r>
      </w:ins>
      <w:ins w:id="343" w:author="RAN2#122" w:date="2023-06-27T15:37:00Z">
        <w:r w:rsidR="006C5079">
          <w:t>whether the UE supports</w:t>
        </w:r>
      </w:ins>
      <w:ins w:id="344"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45"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46" w:author="RAN2#124" w:date="2023-11-21T12:35:00Z"/>
          <w:rFonts w:ascii="Arial" w:eastAsia="Times New Roman" w:hAnsi="Arial"/>
          <w:i/>
          <w:iCs/>
          <w:sz w:val="24"/>
          <w:lang w:eastAsia="ja-JP"/>
        </w:rPr>
      </w:pPr>
      <w:commentRangeStart w:id="347"/>
      <w:commentRangeStart w:id="348"/>
      <w:commentRangeStart w:id="349"/>
      <w:commentRangeStart w:id="350"/>
      <w:ins w:id="351"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52"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53" w:author="RAN2#124" w:date="2023-11-21T14:06:00Z">
        <w:r w:rsidR="0076798E">
          <w:rPr>
            <w:rFonts w:ascii="Arial" w:eastAsia="Times New Roman" w:hAnsi="Arial"/>
            <w:i/>
            <w:iCs/>
            <w:sz w:val="24"/>
            <w:lang w:eastAsia="ja-JP"/>
          </w:rPr>
          <w:t>Support</w:t>
        </w:r>
      </w:ins>
      <w:ins w:id="354"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47"/>
        <w:r>
          <w:rPr>
            <w:rStyle w:val="af7"/>
          </w:rPr>
          <w:commentReference w:id="347"/>
        </w:r>
      </w:ins>
      <w:commentRangeEnd w:id="348"/>
      <w:r w:rsidR="00B83347">
        <w:rPr>
          <w:rStyle w:val="af7"/>
        </w:rPr>
        <w:commentReference w:id="348"/>
      </w:r>
      <w:commentRangeEnd w:id="349"/>
      <w:commentRangeEnd w:id="350"/>
      <w:r w:rsidR="00476D28">
        <w:rPr>
          <w:rStyle w:val="af7"/>
        </w:rPr>
        <w:commentReference w:id="349"/>
      </w:r>
      <w:r w:rsidR="00936365">
        <w:rPr>
          <w:rStyle w:val="af7"/>
        </w:rPr>
        <w:commentReference w:id="350"/>
      </w:r>
    </w:p>
    <w:p w14:paraId="53DFA490" w14:textId="1F851EF0" w:rsidR="00333E54" w:rsidRDefault="00333E54" w:rsidP="00333E54">
      <w:pPr>
        <w:overflowPunct w:val="0"/>
        <w:autoSpaceDE w:val="0"/>
        <w:autoSpaceDN w:val="0"/>
        <w:adjustRightInd w:val="0"/>
        <w:spacing w:line="240" w:lineRule="auto"/>
        <w:textAlignment w:val="baseline"/>
        <w:rPr>
          <w:ins w:id="355" w:author="RAN2#124" w:date="2023-11-21T12:35:00Z"/>
          <w:rFonts w:eastAsia="MS PGothic" w:cs="Arial"/>
          <w:szCs w:val="18"/>
        </w:rPr>
      </w:pPr>
      <w:ins w:id="356"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57" w:author="RAN2#124" w:date="2023-11-21T13:06:00Z">
        <w:r w:rsidR="00B7134C">
          <w:t xml:space="preserve"> that are </w:t>
        </w:r>
      </w:ins>
      <w:ins w:id="358" w:author="RAN2#124" w:date="2023-11-21T13:03:00Z">
        <w:r w:rsidR="00BA6629">
          <w:t>indicated as supported</w:t>
        </w:r>
      </w:ins>
      <w:ins w:id="359" w:author="RAN2#124" w:date="2023-11-21T13:04:00Z">
        <w:r w:rsidR="00BA6629">
          <w:t xml:space="preserve"> are applicable</w:t>
        </w:r>
      </w:ins>
      <w:ins w:id="360" w:author="RAN2#124" w:date="2023-11-21T12:35:00Z">
        <w:r>
          <w:t xml:space="preserve"> in NGSO </w:t>
        </w:r>
      </w:ins>
      <w:ins w:id="361" w:author="RAN2#124" w:date="2023-11-21T14:07:00Z">
        <w:r w:rsidR="0076798E">
          <w:t>scenarios</w:t>
        </w:r>
      </w:ins>
      <w:ins w:id="362" w:author="RAN2#124" w:date="2023-11-28T23:41:00Z">
        <w:r w:rsidR="00684B7B">
          <w:t xml:space="preserve"> </w:t>
        </w:r>
      </w:ins>
      <w:commentRangeStart w:id="363"/>
      <w:commentRangeStart w:id="364"/>
      <w:commentRangeEnd w:id="363"/>
      <w:del w:id="365" w:author="RAN2#124" w:date="2023-11-28T22:53:00Z">
        <w:r w:rsidR="00936365" w:rsidDel="00DA043B">
          <w:rPr>
            <w:rStyle w:val="af7"/>
          </w:rPr>
          <w:commentReference w:id="363"/>
        </w:r>
      </w:del>
      <w:commentRangeEnd w:id="364"/>
      <w:r w:rsidR="00BB5551">
        <w:rPr>
          <w:rStyle w:val="af7"/>
        </w:rPr>
        <w:commentReference w:id="364"/>
      </w:r>
      <w:ins w:id="366" w:author="RAN2#124" w:date="2023-11-28T23:41:00Z">
        <w:r w:rsidR="00684B7B">
          <w:rPr>
            <w:rFonts w:eastAsia="Times New Roman"/>
            <w:lang w:eastAsia="ja-JP"/>
          </w:rPr>
          <w:t xml:space="preserve">for UE indicating support of NGSO scenario or </w:t>
        </w:r>
        <w:commentRangeStart w:id="367"/>
        <w:r w:rsidR="00684B7B">
          <w:rPr>
            <w:rFonts w:eastAsia="Times New Roman"/>
            <w:lang w:eastAsia="ja-JP"/>
          </w:rPr>
          <w:t xml:space="preserve">GSO and NGSO </w:t>
        </w:r>
      </w:ins>
      <w:commentRangeEnd w:id="367"/>
      <w:r w:rsidR="007C4DC1">
        <w:rPr>
          <w:rStyle w:val="af7"/>
        </w:rPr>
        <w:commentReference w:id="367"/>
      </w:r>
      <w:ins w:id="368" w:author="RAN2#124" w:date="2023-11-28T23:41:00Z">
        <w:r w:rsidR="00684B7B">
          <w:rPr>
            <w:rFonts w:eastAsia="Times New Roman"/>
            <w:lang w:eastAsia="ja-JP"/>
          </w:rPr>
          <w:t>scenarios</w:t>
        </w:r>
      </w:ins>
      <w:ins w:id="369" w:author="RAN2#124" w:date="2023-11-21T12:35:00Z">
        <w:r>
          <w:t xml:space="preserve">. </w:t>
        </w:r>
      </w:ins>
      <w:ins w:id="370" w:author="RAN2#124" w:date="2023-11-21T13:57:00Z">
        <w:r w:rsidR="00550892" w:rsidRPr="00BA0C90">
          <w:rPr>
            <w:lang w:eastAsia="zh-CN"/>
          </w:rPr>
          <w:t>If this field is not included</w:t>
        </w:r>
      </w:ins>
      <w:ins w:id="371" w:author="RAN2#124" w:date="2023-11-21T12:35:00Z">
        <w:r>
          <w:t>,</w:t>
        </w:r>
        <w:r w:rsidRPr="00333E54">
          <w:t xml:space="preserve"> </w:t>
        </w:r>
      </w:ins>
      <w:ins w:id="372"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73" w:author="RAN2#124" w:date="2023-11-21T13:34:00Z">
        <w:r w:rsidR="00955F4B">
          <w:t xml:space="preserve">are </w:t>
        </w:r>
      </w:ins>
      <w:ins w:id="374" w:author="RAN2#124" w:date="2023-11-28T23:19:00Z">
        <w:r w:rsidR="00FC54CB">
          <w:t xml:space="preserve">not </w:t>
        </w:r>
      </w:ins>
      <w:ins w:id="375" w:author="RAN2#124" w:date="2023-11-21T13:34:00Z">
        <w:r w:rsidR="00955F4B">
          <w:t xml:space="preserve">applicable </w:t>
        </w:r>
      </w:ins>
      <w:ins w:id="376" w:author="RAN2#124" w:date="2023-11-21T12:35:00Z">
        <w:r>
          <w:t xml:space="preserve">in </w:t>
        </w:r>
      </w:ins>
      <w:ins w:id="377" w:author="RAN2#124" w:date="2023-11-28T23:19:00Z">
        <w:r w:rsidR="00FC54CB">
          <w:t>N</w:t>
        </w:r>
      </w:ins>
      <w:ins w:id="378" w:author="RAN2#124" w:date="2023-11-21T12:35:00Z">
        <w:r>
          <w:t xml:space="preserve">GSO </w:t>
        </w:r>
      </w:ins>
      <w:ins w:id="379" w:author="RAN2#124" w:date="2023-11-21T14:07:00Z">
        <w:r w:rsidR="0076798E">
          <w:t>scenario</w:t>
        </w:r>
      </w:ins>
      <w:commentRangeStart w:id="380"/>
      <w:commentRangeStart w:id="381"/>
      <w:commentRangeEnd w:id="380"/>
      <w:del w:id="382" w:author="RAN2#124" w:date="2023-11-28T22:53:00Z">
        <w:r w:rsidR="00936365" w:rsidDel="00DA043B">
          <w:rPr>
            <w:rStyle w:val="af7"/>
          </w:rPr>
          <w:commentReference w:id="380"/>
        </w:r>
      </w:del>
      <w:commentRangeEnd w:id="381"/>
      <w:r w:rsidR="00B20E51">
        <w:rPr>
          <w:rStyle w:val="af7"/>
        </w:rPr>
        <w:commentReference w:id="381"/>
      </w:r>
      <w:ins w:id="383" w:author="RAN2#124" w:date="2023-11-21T12:35:00Z">
        <w:r>
          <w:t xml:space="preserve">. </w:t>
        </w:r>
      </w:ins>
      <w:ins w:id="384"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85"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86"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87"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commentRangeStart w:id="388"/>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w:t>
        </w:r>
      </w:ins>
      <w:commentRangeEnd w:id="388"/>
      <w:r w:rsidR="00602D41">
        <w:rPr>
          <w:rStyle w:val="af7"/>
        </w:rPr>
        <w:commentReference w:id="388"/>
      </w:r>
      <w:ins w:id="389" w:author="RAN2#124" w:date="2023-11-21T13:25:00Z">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90"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w:t>
        </w:r>
        <w:commentRangeStart w:id="391"/>
        <w:r w:rsidR="00201D70" w:rsidRPr="0031092D">
          <w:rPr>
            <w:rFonts w:eastAsia="Times New Roman"/>
            <w:i/>
            <w:iCs/>
            <w:lang w:eastAsia="ja-JP"/>
          </w:rPr>
          <w:t>TB</w:t>
        </w:r>
      </w:ins>
      <w:commentRangeEnd w:id="391"/>
      <w:r w:rsidR="00602D41">
        <w:rPr>
          <w:rStyle w:val="af7"/>
        </w:rPr>
        <w:commentReference w:id="391"/>
      </w:r>
      <w:ins w:id="393" w:author="RAN2#124" w:date="2023-11-21T13:26:00Z">
        <w:r w:rsidR="00201D70" w:rsidRPr="0031092D">
          <w:rPr>
            <w:rFonts w:eastAsia="Times New Roman"/>
            <w:i/>
            <w:iCs/>
            <w:lang w:eastAsia="ja-JP"/>
          </w:rPr>
          <w:t>-CE-ModeA-r18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94"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95"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96" w:author="RAN2#123bis" w:date="2023-09-27T15:48:00Z"/>
          <w:rFonts w:ascii="Arial" w:eastAsia="Times New Roman" w:hAnsi="Arial"/>
          <w:i/>
          <w:iCs/>
          <w:sz w:val="24"/>
          <w:lang w:eastAsia="ja-JP"/>
        </w:rPr>
      </w:pPr>
      <w:ins w:id="397"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98"/>
        <w:commentRangeStart w:id="399"/>
        <w:commentRangeStart w:id="400"/>
        <w:commentRangeStart w:id="401"/>
        <w:commentRangeStart w:id="402"/>
        <w:r w:rsidRPr="00B91545">
          <w:rPr>
            <w:rFonts w:ascii="Arial" w:eastAsia="Times New Roman" w:hAnsi="Arial"/>
            <w:i/>
            <w:iCs/>
            <w:sz w:val="24"/>
            <w:lang w:eastAsia="ja-JP"/>
          </w:rPr>
          <w:t>ntn-</w:t>
        </w:r>
      </w:ins>
      <w:ins w:id="403" w:author="RAN2#123bis" w:date="2023-10-25T22:56:00Z">
        <w:r w:rsidR="009A3F87">
          <w:rPr>
            <w:rFonts w:ascii="Arial" w:eastAsia="Times New Roman" w:hAnsi="Arial"/>
            <w:i/>
            <w:iCs/>
            <w:sz w:val="24"/>
            <w:lang w:eastAsia="ja-JP"/>
          </w:rPr>
          <w:t>T</w:t>
        </w:r>
      </w:ins>
      <w:ins w:id="404" w:author="RAN2#123bis" w:date="2023-09-27T15:51:00Z">
        <w:r w:rsidR="009E3733">
          <w:rPr>
            <w:rFonts w:ascii="Arial" w:eastAsia="Times New Roman" w:hAnsi="Arial"/>
            <w:i/>
            <w:iCs/>
            <w:sz w:val="24"/>
            <w:lang w:eastAsia="ja-JP"/>
          </w:rPr>
          <w:t>riggered-G</w:t>
        </w:r>
      </w:ins>
      <w:ins w:id="405" w:author="RAN2#123bis" w:date="2023-09-27T16:30:00Z">
        <w:r w:rsidR="00EE6E87">
          <w:rPr>
            <w:rFonts w:ascii="Arial" w:eastAsia="Times New Roman" w:hAnsi="Arial"/>
            <w:i/>
            <w:iCs/>
            <w:sz w:val="24"/>
            <w:lang w:eastAsia="ja-JP"/>
          </w:rPr>
          <w:t>N</w:t>
        </w:r>
      </w:ins>
      <w:ins w:id="406" w:author="RAN2#123bis" w:date="2023-09-27T15:51:00Z">
        <w:r w:rsidR="009E3733">
          <w:rPr>
            <w:rFonts w:ascii="Arial" w:eastAsia="Times New Roman" w:hAnsi="Arial"/>
            <w:i/>
            <w:iCs/>
            <w:sz w:val="24"/>
            <w:lang w:eastAsia="ja-JP"/>
          </w:rPr>
          <w:t>SS</w:t>
        </w:r>
      </w:ins>
      <w:ins w:id="407"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98"/>
      <w:r w:rsidR="00A7040E">
        <w:rPr>
          <w:rStyle w:val="af7"/>
        </w:rPr>
        <w:commentReference w:id="398"/>
      </w:r>
      <w:commentRangeEnd w:id="399"/>
      <w:r w:rsidR="00B83347">
        <w:rPr>
          <w:rStyle w:val="af7"/>
        </w:rPr>
        <w:commentReference w:id="399"/>
      </w:r>
      <w:commentRangeEnd w:id="400"/>
      <w:r w:rsidR="00936365">
        <w:rPr>
          <w:rStyle w:val="af7"/>
        </w:rPr>
        <w:commentReference w:id="400"/>
      </w:r>
      <w:commentRangeEnd w:id="401"/>
      <w:r w:rsidR="000C6D74">
        <w:rPr>
          <w:rStyle w:val="af7"/>
        </w:rPr>
        <w:commentReference w:id="401"/>
      </w:r>
      <w:commentRangeEnd w:id="402"/>
      <w:r w:rsidR="00255720">
        <w:rPr>
          <w:rStyle w:val="af7"/>
        </w:rPr>
        <w:commentReference w:id="402"/>
      </w:r>
    </w:p>
    <w:p w14:paraId="34BC37C2" w14:textId="2B7DF922" w:rsidR="00B20597" w:rsidRDefault="00B20597" w:rsidP="00D100E5">
      <w:pPr>
        <w:rPr>
          <w:ins w:id="408" w:author="RAN2#123bis" w:date="2023-09-27T15:57:00Z"/>
          <w:rFonts w:eastAsia="Times New Roman"/>
          <w:iCs/>
          <w:lang w:eastAsia="ja-JP"/>
        </w:rPr>
      </w:pPr>
      <w:ins w:id="409"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10" w:author="RAN2#123bis" w:date="2023-09-27T15:52:00Z">
        <w:r w:rsidR="009E3733">
          <w:rPr>
            <w:rFonts w:eastAsia="MS PGothic" w:cs="Arial"/>
            <w:szCs w:val="18"/>
          </w:rPr>
          <w:t xml:space="preserve">network triggered </w:t>
        </w:r>
        <w:commentRangeStart w:id="411"/>
        <w:r w:rsidR="009E3733">
          <w:rPr>
            <w:rFonts w:eastAsia="MS PGothic" w:cs="Arial"/>
            <w:szCs w:val="18"/>
          </w:rPr>
          <w:t>GNSS</w:t>
        </w:r>
      </w:ins>
      <w:ins w:id="412" w:author="RAN2#124" w:date="2023-11-29T13:25:00Z">
        <w:r w:rsidR="007E578E">
          <w:rPr>
            <w:rFonts w:eastAsia="MS PGothic" w:cs="Arial"/>
            <w:szCs w:val="18"/>
          </w:rPr>
          <w:t xml:space="preserve"> position</w:t>
        </w:r>
      </w:ins>
      <w:ins w:id="413" w:author="RAN2#123bis" w:date="2023-09-27T15:52:00Z">
        <w:r w:rsidR="009E3733">
          <w:rPr>
            <w:rFonts w:eastAsia="MS PGothic" w:cs="Arial"/>
            <w:szCs w:val="18"/>
          </w:rPr>
          <w:t xml:space="preserve"> fix</w:t>
        </w:r>
      </w:ins>
      <w:commentRangeEnd w:id="411"/>
      <w:r w:rsidR="0090490F">
        <w:rPr>
          <w:rStyle w:val="af7"/>
        </w:rPr>
        <w:commentReference w:id="411"/>
      </w:r>
      <w:ins w:id="414" w:author="RAN2#123bis" w:date="2023-09-27T15:52:00Z">
        <w:r w:rsidR="00E00309">
          <w:rPr>
            <w:rFonts w:eastAsia="MS PGothic" w:cs="Arial"/>
            <w:szCs w:val="18"/>
          </w:rPr>
          <w:t xml:space="preserve"> in RRC_CONNECTED</w:t>
        </w:r>
      </w:ins>
      <w:ins w:id="415" w:author="RAN2#123bis" w:date="2023-09-27T15:48:00Z">
        <w:r w:rsidRPr="001925DE">
          <w:rPr>
            <w:rFonts w:eastAsia="MS PGothic" w:cs="Arial"/>
            <w:szCs w:val="18"/>
          </w:rPr>
          <w:t>.</w:t>
        </w:r>
        <w:r w:rsidRPr="001925DE">
          <w:t xml:space="preserve"> </w:t>
        </w:r>
      </w:ins>
      <w:ins w:id="416"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417" w:author="RAN2#123bis" w:date="2023-09-27T15:50:00Z">
        <w:r w:rsidR="00D100E5" w:rsidRPr="00BA0C90">
          <w:rPr>
            <w:lang w:eastAsia="en-GB"/>
          </w:rPr>
          <w:t>.</w:t>
        </w:r>
      </w:ins>
      <w:ins w:id="418"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19"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420" w:author="RAN2#123bis" w:date="2023-09-27T16:01:00Z">
        <w:r w:rsidR="00255B37">
          <w:rPr>
            <w:rFonts w:eastAsia="Times New Roman"/>
            <w:iCs/>
            <w:lang w:eastAsia="ja-JP"/>
          </w:rPr>
          <w:t>,</w:t>
        </w:r>
      </w:ins>
      <w:ins w:id="421" w:author="RAN2#123bis" w:date="2023-09-27T15:56:00Z">
        <w:r w:rsidR="0013652A" w:rsidRPr="00B91545">
          <w:rPr>
            <w:rFonts w:eastAsia="Times New Roman"/>
            <w:iCs/>
            <w:lang w:eastAsia="ja-JP"/>
          </w:rPr>
          <w:t xml:space="preserve"> the UE shall support the following enhancements:</w:t>
        </w:r>
      </w:ins>
    </w:p>
    <w:p w14:paraId="61B971DD" w14:textId="13722122" w:rsidR="00246021" w:rsidRDefault="0013652A" w:rsidP="00246021">
      <w:pPr>
        <w:overflowPunct w:val="0"/>
        <w:autoSpaceDE w:val="0"/>
        <w:autoSpaceDN w:val="0"/>
        <w:adjustRightInd w:val="0"/>
        <w:spacing w:line="240" w:lineRule="auto"/>
        <w:ind w:left="568" w:hanging="284"/>
        <w:textAlignment w:val="baseline"/>
        <w:rPr>
          <w:ins w:id="422" w:author="RAN2#123bis" w:date="2023-09-27T15:58:00Z"/>
          <w:rFonts w:eastAsia="Times New Roman"/>
          <w:lang w:eastAsia="ja-JP"/>
        </w:rPr>
      </w:pPr>
      <w:ins w:id="423" w:author="RAN2#123bis" w:date="2023-09-27T15:57:00Z">
        <w:r w:rsidRPr="00B91545">
          <w:rPr>
            <w:rFonts w:eastAsia="Times New Roman"/>
            <w:lang w:eastAsia="ja-JP"/>
          </w:rPr>
          <w:t>-</w:t>
        </w:r>
        <w:r w:rsidRPr="00B91545">
          <w:rPr>
            <w:rFonts w:eastAsia="Times New Roman"/>
            <w:lang w:eastAsia="ja-JP"/>
          </w:rPr>
          <w:tab/>
        </w:r>
      </w:ins>
      <w:ins w:id="424" w:author="RAN2#123bis" w:date="2023-09-27T15:58:00Z">
        <w:r w:rsidR="00246021" w:rsidRPr="00246021">
          <w:rPr>
            <w:rFonts w:eastAsia="Times New Roman"/>
            <w:lang w:eastAsia="ja-JP"/>
          </w:rPr>
          <w:t xml:space="preserve">UE reports GNSS position fix time duration for measurement </w:t>
        </w:r>
        <w:commentRangeStart w:id="425"/>
        <w:del w:id="426" w:author="RAN2#124" w:date="2023-11-29T13:25:00Z">
          <w:r w:rsidR="00246021" w:rsidRPr="00246021" w:rsidDel="007E578E">
            <w:rPr>
              <w:rFonts w:eastAsia="Times New Roman"/>
              <w:lang w:eastAsia="ja-JP"/>
            </w:rPr>
            <w:delText>during the initial access stage</w:delText>
          </w:r>
        </w:del>
      </w:ins>
      <w:commentRangeEnd w:id="425"/>
      <w:ins w:id="427" w:author="RAN2#124" w:date="2023-11-29T13:26:00Z">
        <w:r w:rsidR="007E578E">
          <w:rPr>
            <w:rFonts w:eastAsia="Times New Roman"/>
            <w:lang w:eastAsia="ja-JP"/>
          </w:rPr>
          <w:t xml:space="preserve"> in </w:t>
        </w:r>
      </w:ins>
      <w:ins w:id="428" w:author="RAN2#124" w:date="2023-11-29T13:25:00Z">
        <w:r w:rsidR="007E578E" w:rsidRPr="007E578E">
          <w:rPr>
            <w:rFonts w:eastAsia="Times New Roman"/>
            <w:i/>
            <w:iCs/>
            <w:lang w:eastAsia="ja-JP"/>
          </w:rPr>
          <w:t>RRC</w:t>
        </w:r>
      </w:ins>
      <w:ins w:id="429" w:author="RAN2#124" w:date="2023-11-29T13:35:00Z">
        <w:r w:rsidR="008C5F31">
          <w:rPr>
            <w:rFonts w:eastAsia="Times New Roman"/>
            <w:i/>
            <w:iCs/>
            <w:lang w:eastAsia="ja-JP"/>
          </w:rPr>
          <w:t>Connection</w:t>
        </w:r>
      </w:ins>
      <w:ins w:id="430" w:author="RAN2#124" w:date="2023-11-29T13:25:00Z">
        <w:r w:rsidR="007E578E" w:rsidRPr="007E578E">
          <w:rPr>
            <w:rFonts w:eastAsia="Times New Roman"/>
            <w:i/>
            <w:iCs/>
            <w:lang w:eastAsia="ja-JP"/>
          </w:rPr>
          <w:t>Se</w:t>
        </w:r>
      </w:ins>
      <w:ins w:id="431" w:author="RAN2#124" w:date="2023-11-29T13:26:00Z">
        <w:r w:rsidR="007E578E" w:rsidRPr="007E578E">
          <w:rPr>
            <w:rFonts w:eastAsia="Times New Roman"/>
            <w:i/>
            <w:iCs/>
            <w:lang w:eastAsia="ja-JP"/>
          </w:rPr>
          <w:t>tupComplete</w:t>
        </w:r>
      </w:ins>
      <w:ins w:id="432" w:author="RAN2#124" w:date="2023-11-29T13:36:00Z">
        <w:r w:rsidR="007B7B42">
          <w:rPr>
            <w:rFonts w:eastAsia="Times New Roman"/>
            <w:i/>
            <w:iCs/>
            <w:lang w:eastAsia="ja-JP"/>
          </w:rPr>
          <w:t xml:space="preserve"> (-NB)</w:t>
        </w:r>
      </w:ins>
      <w:ins w:id="433" w:author="RAN2#124" w:date="2023-11-28T23:14:00Z">
        <w:r w:rsidR="00410C8A">
          <w:rPr>
            <w:rFonts w:eastAsia="Times New Roman"/>
            <w:lang w:eastAsia="ja-JP"/>
          </w:rPr>
          <w:t xml:space="preserve">, </w:t>
        </w:r>
        <w:commentRangeStart w:id="434"/>
        <w:commentRangeStart w:id="435"/>
        <w:r w:rsidR="00410C8A" w:rsidRPr="007E578E">
          <w:rPr>
            <w:rFonts w:eastAsia="Times New Roman"/>
            <w:i/>
            <w:iCs/>
            <w:lang w:eastAsia="ja-JP"/>
          </w:rPr>
          <w:t>RRC</w:t>
        </w:r>
      </w:ins>
      <w:ins w:id="436" w:author="RAN2#124" w:date="2023-11-29T13:25:00Z">
        <w:r w:rsidR="007E578E" w:rsidRPr="007E578E">
          <w:rPr>
            <w:rFonts w:eastAsia="Times New Roman"/>
            <w:i/>
            <w:iCs/>
            <w:lang w:eastAsia="ja-JP"/>
          </w:rPr>
          <w:t>ConnectionResume</w:t>
        </w:r>
      </w:ins>
      <w:commentRangeEnd w:id="434"/>
      <w:ins w:id="437" w:author="RAN2#124" w:date="2023-11-29T13:35:00Z">
        <w:r w:rsidR="008C5F31">
          <w:rPr>
            <w:rFonts w:eastAsia="Times New Roman"/>
            <w:i/>
            <w:iCs/>
            <w:lang w:eastAsia="ja-JP"/>
          </w:rPr>
          <w:t>Complete</w:t>
        </w:r>
      </w:ins>
      <w:ins w:id="438" w:author="RAN2#124" w:date="2023-11-29T13:36:00Z">
        <w:r w:rsidR="007B7B42">
          <w:rPr>
            <w:rFonts w:eastAsia="Times New Roman"/>
            <w:i/>
            <w:iCs/>
            <w:lang w:eastAsia="ja-JP"/>
          </w:rPr>
          <w:t xml:space="preserve"> (-NB)</w:t>
        </w:r>
      </w:ins>
      <w:del w:id="439" w:author="RAN2#124" w:date="2023-11-29T13:25:00Z">
        <w:r w:rsidR="00147BB8" w:rsidRPr="007E578E" w:rsidDel="007E578E">
          <w:rPr>
            <w:rStyle w:val="af7"/>
            <w:i/>
            <w:iCs/>
          </w:rPr>
          <w:commentReference w:id="434"/>
        </w:r>
      </w:del>
      <w:commentRangeEnd w:id="435"/>
      <w:r w:rsidR="007E578E">
        <w:rPr>
          <w:rStyle w:val="af7"/>
        </w:rPr>
        <w:commentReference w:id="435"/>
      </w:r>
      <w:ins w:id="440" w:author="RAN2#124" w:date="2023-11-28T23:14:00Z">
        <w:r w:rsidR="00410C8A">
          <w:rPr>
            <w:rFonts w:eastAsia="Times New Roman"/>
            <w:lang w:eastAsia="ja-JP"/>
          </w:rPr>
          <w:t>,</w:t>
        </w:r>
      </w:ins>
      <w:ins w:id="441" w:author="RAN2#124" w:date="2023-11-28T23:15:00Z">
        <w:r w:rsidR="00633C32">
          <w:rPr>
            <w:rFonts w:eastAsia="Times New Roman"/>
            <w:lang w:eastAsia="ja-JP"/>
          </w:rPr>
          <w:t xml:space="preserve"> and</w:t>
        </w:r>
      </w:ins>
      <w:ins w:id="442" w:author="RAN2#124" w:date="2023-11-28T23:14:00Z">
        <w:r w:rsidR="00410C8A">
          <w:rPr>
            <w:rFonts w:eastAsia="Times New Roman"/>
            <w:lang w:eastAsia="ja-JP"/>
          </w:rPr>
          <w:t xml:space="preserve"> </w:t>
        </w:r>
        <w:r w:rsidR="00410C8A" w:rsidRPr="007E578E">
          <w:rPr>
            <w:rFonts w:eastAsia="Times New Roman"/>
            <w:i/>
            <w:iCs/>
            <w:lang w:eastAsia="ja-JP"/>
          </w:rPr>
          <w:t>RRC</w:t>
        </w:r>
      </w:ins>
      <w:ins w:id="443" w:author="RAN2#124" w:date="2023-11-29T13:25:00Z">
        <w:r w:rsidR="007E578E" w:rsidRPr="007E578E">
          <w:rPr>
            <w:rFonts w:eastAsia="Times New Roman"/>
            <w:i/>
            <w:iCs/>
            <w:lang w:eastAsia="ja-JP"/>
          </w:rPr>
          <w:t>ConnectionR</w:t>
        </w:r>
      </w:ins>
      <w:ins w:id="444" w:author="RAN2#124" w:date="2023-11-28T23:14:00Z">
        <w:r w:rsidR="00410C8A" w:rsidRPr="007E578E">
          <w:rPr>
            <w:rFonts w:eastAsia="Times New Roman"/>
            <w:i/>
            <w:iCs/>
            <w:lang w:eastAsia="ja-JP"/>
          </w:rPr>
          <w:t>eestablishment</w:t>
        </w:r>
      </w:ins>
      <w:ins w:id="445" w:author="RAN2#124" w:date="2023-11-29T13:35:00Z">
        <w:r w:rsidR="008C5F31">
          <w:rPr>
            <w:rFonts w:eastAsia="Times New Roman"/>
            <w:i/>
            <w:iCs/>
            <w:lang w:eastAsia="ja-JP"/>
          </w:rPr>
          <w:t>Complete</w:t>
        </w:r>
      </w:ins>
      <w:ins w:id="446" w:author="RAN2#124" w:date="2023-11-29T13:36:00Z">
        <w:r w:rsidR="007B7B42">
          <w:rPr>
            <w:rFonts w:eastAsia="Times New Roman"/>
            <w:i/>
            <w:iCs/>
            <w:lang w:eastAsia="ja-JP"/>
          </w:rPr>
          <w:t xml:space="preserve"> (-NB)</w:t>
        </w:r>
      </w:ins>
      <w:ins w:id="447" w:author="RAN2#124" w:date="2023-11-29T13:26:00Z">
        <w:r w:rsidR="007E578E">
          <w:rPr>
            <w:rFonts w:eastAsia="Times New Roman"/>
            <w:lang w:eastAsia="ja-JP"/>
          </w:rPr>
          <w:t xml:space="preserve"> </w:t>
        </w:r>
      </w:ins>
      <w:ins w:id="448" w:author="RAN2#124" w:date="2023-11-29T13:35:00Z">
        <w:r w:rsidR="008C5F31">
          <w:rPr>
            <w:rFonts w:eastAsia="Times New Roman"/>
            <w:lang w:eastAsia="ja-JP"/>
          </w:rPr>
          <w:t xml:space="preserve">and </w:t>
        </w:r>
        <w:r w:rsidR="008C5F31" w:rsidRPr="007B7B42">
          <w:rPr>
            <w:rFonts w:eastAsia="Times New Roman"/>
            <w:i/>
            <w:iCs/>
            <w:lang w:eastAsia="ja-JP"/>
          </w:rPr>
          <w:t>RRC</w:t>
        </w:r>
        <w:r w:rsidR="007B7B42" w:rsidRPr="007B7B42">
          <w:rPr>
            <w:rFonts w:eastAsia="Times New Roman"/>
            <w:i/>
            <w:iCs/>
            <w:lang w:eastAsia="ja-JP"/>
          </w:rPr>
          <w:t>Connection</w:t>
        </w:r>
      </w:ins>
      <w:ins w:id="449" w:author="RAN2#124" w:date="2023-11-29T13:36:00Z">
        <w:r w:rsidR="007B7B42" w:rsidRPr="007B7B42">
          <w:rPr>
            <w:rFonts w:eastAsia="Times New Roman"/>
            <w:i/>
            <w:iCs/>
            <w:lang w:eastAsia="ja-JP"/>
          </w:rPr>
          <w:t>ReconfigurationComplete</w:t>
        </w:r>
        <w:r w:rsidR="007B7B42">
          <w:rPr>
            <w:rFonts w:eastAsia="Times New Roman"/>
            <w:lang w:eastAsia="ja-JP"/>
          </w:rPr>
          <w:t xml:space="preserve"> </w:t>
        </w:r>
      </w:ins>
      <w:ins w:id="450" w:author="RAN2#124" w:date="2023-11-29T13:26:00Z">
        <w:r w:rsidR="007E578E">
          <w:rPr>
            <w:rFonts w:eastAsia="Times New Roman"/>
            <w:lang w:eastAsia="ja-JP"/>
          </w:rPr>
          <w:t>messages</w:t>
        </w:r>
      </w:ins>
      <w:commentRangeStart w:id="451"/>
      <w:commentRangeStart w:id="452"/>
      <w:del w:id="453" w:author="RAN2#124" w:date="2023-11-28T23:14:00Z">
        <w:r w:rsidR="00936365" w:rsidDel="00410C8A">
          <w:rPr>
            <w:rStyle w:val="af7"/>
          </w:rPr>
          <w:commentReference w:id="425"/>
        </w:r>
      </w:del>
      <w:commentRangeEnd w:id="451"/>
      <w:r w:rsidR="0090490F">
        <w:rPr>
          <w:rStyle w:val="af7"/>
        </w:rPr>
        <w:commentReference w:id="451"/>
      </w:r>
      <w:commentRangeEnd w:id="452"/>
      <w:r w:rsidR="004F2E35">
        <w:rPr>
          <w:rStyle w:val="af7"/>
        </w:rPr>
        <w:commentReference w:id="452"/>
      </w:r>
      <w:ins w:id="454" w:author="RAN2#124" w:date="2023-11-29T13:37:00Z">
        <w:r w:rsidR="007B7B42">
          <w:rPr>
            <w:rFonts w:eastAsia="Times New Roman"/>
            <w:lang w:eastAsia="ja-JP"/>
          </w:rPr>
          <w:t>;</w:t>
        </w:r>
      </w:ins>
    </w:p>
    <w:p w14:paraId="3E8FC220" w14:textId="3E350E73" w:rsidR="00255B37" w:rsidRDefault="00255B37" w:rsidP="00255B37">
      <w:pPr>
        <w:overflowPunct w:val="0"/>
        <w:autoSpaceDE w:val="0"/>
        <w:autoSpaceDN w:val="0"/>
        <w:adjustRightInd w:val="0"/>
        <w:spacing w:line="240" w:lineRule="auto"/>
        <w:ind w:left="568" w:hanging="284"/>
        <w:textAlignment w:val="baseline"/>
        <w:rPr>
          <w:ins w:id="455" w:author="RAN2#123bis" w:date="2023-09-27T15:59:00Z"/>
          <w:rFonts w:eastAsia="Times New Roman"/>
          <w:lang w:eastAsia="ja-JP"/>
        </w:rPr>
      </w:pPr>
      <w:ins w:id="456"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receives </w:t>
        </w:r>
        <w:commentRangeStart w:id="457"/>
        <w:r w:rsidRPr="00246021">
          <w:rPr>
            <w:rFonts w:eastAsia="Times New Roman"/>
            <w:lang w:eastAsia="ja-JP"/>
          </w:rPr>
          <w:t>GNSS measurement trigger</w:t>
        </w:r>
      </w:ins>
      <w:commentRangeEnd w:id="457"/>
      <w:r w:rsidR="00A65212">
        <w:rPr>
          <w:rStyle w:val="af7"/>
        </w:rPr>
        <w:commentReference w:id="457"/>
      </w:r>
      <w:ins w:id="458" w:author="RAN2#123bis" w:date="2023-09-27T16:00:00Z">
        <w:r>
          <w:rPr>
            <w:rFonts w:eastAsia="Times New Roman"/>
            <w:lang w:eastAsia="ja-JP"/>
          </w:rPr>
          <w:t xml:space="preserve"> from eNB</w:t>
        </w:r>
      </w:ins>
      <w:ins w:id="459" w:author="RAN2#124" w:date="2023-11-29T13:37:00Z">
        <w:r w:rsidR="007B7B42">
          <w:rPr>
            <w:rFonts w:eastAsia="Times New Roman"/>
            <w:lang w:eastAsia="ja-JP"/>
          </w:rPr>
          <w:t>;</w:t>
        </w:r>
      </w:ins>
    </w:p>
    <w:p w14:paraId="292209E9" w14:textId="55C65461" w:rsidR="00255B37" w:rsidRDefault="00255B37" w:rsidP="00255B37">
      <w:pPr>
        <w:overflowPunct w:val="0"/>
        <w:autoSpaceDE w:val="0"/>
        <w:autoSpaceDN w:val="0"/>
        <w:adjustRightInd w:val="0"/>
        <w:spacing w:line="240" w:lineRule="auto"/>
        <w:ind w:left="568" w:hanging="284"/>
        <w:textAlignment w:val="baseline"/>
        <w:rPr>
          <w:ins w:id="460" w:author="RAN2#123bis" w:date="2023-09-27T16:00:00Z"/>
          <w:rFonts w:eastAsia="Times New Roman"/>
          <w:lang w:eastAsia="ja-JP"/>
        </w:rPr>
      </w:pPr>
      <w:ins w:id="461"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ins w:id="462" w:author="RAN2#124" w:date="2023-11-29T13:37:00Z">
        <w:r w:rsidR="007B7B42">
          <w:rPr>
            <w:rFonts w:eastAsia="Times New Roman"/>
            <w:lang w:eastAsia="ja-JP"/>
          </w:rPr>
          <w:t>;</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463" w:author="RAN2#123bis" w:date="2023-09-27T16:00:00Z"/>
          <w:rFonts w:eastAsia="Times New Roman"/>
          <w:lang w:eastAsia="ja-JP"/>
        </w:rPr>
      </w:pPr>
      <w:ins w:id="464" w:author="RAN2#123bis" w:date="2023-09-27T16:00:00Z">
        <w:r w:rsidRPr="00B91545">
          <w:rPr>
            <w:rFonts w:eastAsia="Times New Roman"/>
            <w:lang w:eastAsia="ja-JP"/>
          </w:rPr>
          <w:t>-</w:t>
        </w:r>
        <w:commentRangeStart w:id="465"/>
        <w:r w:rsidRPr="00B91545">
          <w:rPr>
            <w:rFonts w:eastAsia="Times New Roman"/>
            <w:lang w:eastAsia="ja-JP"/>
          </w:rPr>
          <w:tab/>
        </w:r>
        <w:r w:rsidRPr="00246021">
          <w:rPr>
            <w:rFonts w:eastAsia="Times New Roman"/>
            <w:lang w:eastAsia="ja-JP"/>
          </w:rPr>
          <w:t xml:space="preserve">UE reports the remaining GNSS validity duration with MAC CE in </w:t>
        </w:r>
      </w:ins>
      <w:ins w:id="466" w:author="RAN2#123bis" w:date="2023-09-27T16:31:00Z">
        <w:r w:rsidR="001F2859">
          <w:rPr>
            <w:rFonts w:eastAsia="MS PGothic" w:cs="Arial"/>
            <w:szCs w:val="18"/>
          </w:rPr>
          <w:t>RRC_CONNECTED.</w:t>
        </w:r>
      </w:ins>
      <w:commentRangeEnd w:id="465"/>
      <w:r w:rsidR="00A65212">
        <w:rPr>
          <w:rStyle w:val="af7"/>
        </w:rPr>
        <w:commentReference w:id="465"/>
      </w:r>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467" w:author="RAN2#123bis" w:date="2023-09-27T15:51:00Z"/>
          <w:rFonts w:ascii="Arial" w:eastAsia="Times New Roman" w:hAnsi="Arial"/>
          <w:i/>
          <w:iCs/>
          <w:sz w:val="24"/>
          <w:lang w:eastAsia="ja-JP"/>
        </w:rPr>
      </w:pPr>
      <w:ins w:id="468"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69" w:author="RAN2#123bis" w:date="2023-10-25T22:56:00Z">
        <w:r w:rsidR="009A3F87">
          <w:rPr>
            <w:rFonts w:ascii="Arial" w:eastAsia="Times New Roman" w:hAnsi="Arial"/>
            <w:i/>
            <w:iCs/>
            <w:sz w:val="24"/>
            <w:lang w:eastAsia="ja-JP"/>
          </w:rPr>
          <w:t>A</w:t>
        </w:r>
      </w:ins>
      <w:ins w:id="470" w:author="RAN2#123bis" w:date="2023-09-27T15:51:00Z">
        <w:r>
          <w:rPr>
            <w:rFonts w:ascii="Arial" w:eastAsia="Times New Roman" w:hAnsi="Arial"/>
            <w:i/>
            <w:iCs/>
            <w:sz w:val="24"/>
            <w:lang w:eastAsia="ja-JP"/>
          </w:rPr>
          <w:t>utonomous-G</w:t>
        </w:r>
      </w:ins>
      <w:ins w:id="471" w:author="RAN2#123bis" w:date="2023-09-27T16:30:00Z">
        <w:r w:rsidR="00EE6E87">
          <w:rPr>
            <w:rFonts w:ascii="Arial" w:eastAsia="Times New Roman" w:hAnsi="Arial"/>
            <w:i/>
            <w:iCs/>
            <w:sz w:val="24"/>
            <w:lang w:eastAsia="ja-JP"/>
          </w:rPr>
          <w:t>N</w:t>
        </w:r>
      </w:ins>
      <w:ins w:id="472"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0CE46224" w:rsidR="0084654E" w:rsidRDefault="009E3733" w:rsidP="0084654E">
      <w:pPr>
        <w:rPr>
          <w:ins w:id="473" w:author="RAN2#123bis" w:date="2023-09-27T16:01:00Z"/>
          <w:rFonts w:eastAsia="Times New Roman"/>
          <w:iCs/>
          <w:lang w:eastAsia="ja-JP"/>
        </w:rPr>
      </w:pPr>
      <w:ins w:id="474"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75" w:author="RAN2#123bis" w:date="2023-09-27T15:52:00Z">
        <w:r w:rsidR="00E00309">
          <w:rPr>
            <w:rFonts w:eastAsia="MS PGothic" w:cs="Arial"/>
            <w:szCs w:val="18"/>
          </w:rPr>
          <w:t xml:space="preserve">autonomous </w:t>
        </w:r>
        <w:commentRangeStart w:id="476"/>
        <w:commentRangeStart w:id="477"/>
        <w:r w:rsidR="00E00309">
          <w:rPr>
            <w:rFonts w:eastAsia="MS PGothic" w:cs="Arial"/>
            <w:szCs w:val="18"/>
          </w:rPr>
          <w:t>GNSS</w:t>
        </w:r>
      </w:ins>
      <w:ins w:id="478" w:author="RAN2#124" w:date="2023-11-29T13:27:00Z">
        <w:r w:rsidR="007E578E">
          <w:rPr>
            <w:rFonts w:eastAsia="MS PGothic" w:cs="Arial"/>
            <w:szCs w:val="18"/>
          </w:rPr>
          <w:t xml:space="preserve"> position</w:t>
        </w:r>
      </w:ins>
      <w:ins w:id="479" w:author="RAN2#123bis" w:date="2023-09-27T15:52:00Z">
        <w:r w:rsidR="00E00309">
          <w:rPr>
            <w:rFonts w:eastAsia="MS PGothic" w:cs="Arial"/>
            <w:szCs w:val="18"/>
          </w:rPr>
          <w:t xml:space="preserve"> fix</w:t>
        </w:r>
        <w:r w:rsidR="004A6C08">
          <w:rPr>
            <w:rFonts w:eastAsia="MS PGothic" w:cs="Arial"/>
            <w:szCs w:val="18"/>
          </w:rPr>
          <w:t xml:space="preserve"> </w:t>
        </w:r>
      </w:ins>
      <w:commentRangeEnd w:id="476"/>
      <w:r w:rsidR="0090490F">
        <w:rPr>
          <w:rStyle w:val="af7"/>
        </w:rPr>
        <w:commentReference w:id="476"/>
      </w:r>
      <w:commentRangeEnd w:id="477"/>
      <w:r w:rsidR="004F2E35">
        <w:rPr>
          <w:rStyle w:val="af7"/>
        </w:rPr>
        <w:commentReference w:id="477"/>
      </w:r>
      <w:ins w:id="480" w:author="RAN2#123bis" w:date="2023-09-27T15:52:00Z">
        <w:r w:rsidR="004A6C08">
          <w:rPr>
            <w:rFonts w:eastAsia="MS PGothic" w:cs="Arial"/>
            <w:szCs w:val="18"/>
          </w:rPr>
          <w:t>in RRC_CONNECTED</w:t>
        </w:r>
      </w:ins>
      <w:ins w:id="481" w:author="RAN2#123bis" w:date="2023-09-27T15:51:00Z">
        <w:r w:rsidRPr="001925DE">
          <w:rPr>
            <w:rFonts w:eastAsia="MS PGothic" w:cs="Arial"/>
            <w:szCs w:val="18"/>
          </w:rPr>
          <w:t>.</w:t>
        </w:r>
        <w:r w:rsidRPr="001925DE">
          <w:t xml:space="preserve"> </w:t>
        </w:r>
      </w:ins>
      <w:ins w:id="482"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483"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84"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2A7D3520" w:rsidR="0084654E" w:rsidRDefault="0084654E" w:rsidP="0084654E">
      <w:pPr>
        <w:overflowPunct w:val="0"/>
        <w:autoSpaceDE w:val="0"/>
        <w:autoSpaceDN w:val="0"/>
        <w:adjustRightInd w:val="0"/>
        <w:spacing w:line="240" w:lineRule="auto"/>
        <w:ind w:left="568" w:hanging="284"/>
        <w:textAlignment w:val="baseline"/>
        <w:rPr>
          <w:rFonts w:eastAsia="Times New Roman"/>
          <w:lang w:eastAsia="ja-JP"/>
        </w:rPr>
      </w:pPr>
      <w:ins w:id="485"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w:t>
        </w:r>
        <w:del w:id="486" w:author="RAN2#124" w:date="2023-11-29T13:38:00Z">
          <w:r w:rsidRPr="00246021" w:rsidDel="007B7B42">
            <w:rPr>
              <w:rFonts w:eastAsia="Times New Roman"/>
              <w:lang w:eastAsia="ja-JP"/>
            </w:rPr>
            <w:delText>during</w:delText>
          </w:r>
        </w:del>
      </w:ins>
      <w:ins w:id="487" w:author="RAN2#124" w:date="2023-11-29T13:38:00Z">
        <w:r w:rsidR="007B7B42">
          <w:rPr>
            <w:rFonts w:eastAsia="Times New Roman"/>
            <w:lang w:eastAsia="ja-JP"/>
          </w:rPr>
          <w:t>in</w:t>
        </w:r>
      </w:ins>
      <w:ins w:id="488" w:author="RAN2#123bis" w:date="2023-09-27T16:01:00Z">
        <w:r w:rsidRPr="00246021">
          <w:rPr>
            <w:rFonts w:eastAsia="Times New Roman"/>
            <w:lang w:eastAsia="ja-JP"/>
          </w:rPr>
          <w:t xml:space="preserve"> </w:t>
        </w:r>
      </w:ins>
      <w:ins w:id="489" w:author="RAN2#124" w:date="2023-11-29T13:37:00Z">
        <w:r w:rsidR="007B7B42" w:rsidRPr="007E578E">
          <w:rPr>
            <w:rFonts w:eastAsia="Times New Roman"/>
            <w:i/>
            <w:iCs/>
            <w:lang w:eastAsia="ja-JP"/>
          </w:rPr>
          <w:t>RRC</w:t>
        </w:r>
        <w:r w:rsidR="007B7B42">
          <w:rPr>
            <w:rFonts w:eastAsia="Times New Roman"/>
            <w:i/>
            <w:iCs/>
            <w:lang w:eastAsia="ja-JP"/>
          </w:rPr>
          <w:t>Connection</w:t>
        </w:r>
        <w:r w:rsidR="007B7B42" w:rsidRPr="007E578E">
          <w:rPr>
            <w:rFonts w:eastAsia="Times New Roman"/>
            <w:i/>
            <w:iCs/>
            <w:lang w:eastAsia="ja-JP"/>
          </w:rPr>
          <w:t>SetupComplete</w:t>
        </w:r>
        <w:r w:rsidR="007B7B42">
          <w:rPr>
            <w:rFonts w:eastAsia="Times New Roman"/>
            <w:i/>
            <w:iCs/>
            <w:lang w:eastAsia="ja-JP"/>
          </w:rPr>
          <w:t xml:space="preserve"> (-NB)</w:t>
        </w:r>
        <w:r w:rsidR="007B7B42">
          <w:rPr>
            <w:rFonts w:eastAsia="Times New Roman"/>
            <w:lang w:eastAsia="ja-JP"/>
          </w:rPr>
          <w:t xml:space="preserve">, </w:t>
        </w:r>
        <w:r w:rsidR="007B7B42" w:rsidRPr="007E578E">
          <w:rPr>
            <w:rFonts w:eastAsia="Times New Roman"/>
            <w:i/>
            <w:iCs/>
            <w:lang w:eastAsia="ja-JP"/>
          </w:rPr>
          <w:t>RRCConnectionResume</w:t>
        </w:r>
        <w:r w:rsidR="007B7B42">
          <w:rPr>
            <w:rFonts w:eastAsia="Times New Roman"/>
            <w:i/>
            <w:iCs/>
            <w:lang w:eastAsia="ja-JP"/>
          </w:rPr>
          <w:t>Complete (-NB)</w:t>
        </w:r>
        <w:r w:rsidR="007B7B42">
          <w:rPr>
            <w:rFonts w:eastAsia="Times New Roman"/>
            <w:lang w:eastAsia="ja-JP"/>
          </w:rPr>
          <w:t xml:space="preserve">, and </w:t>
        </w:r>
        <w:r w:rsidR="007B7B42" w:rsidRPr="007E578E">
          <w:rPr>
            <w:rFonts w:eastAsia="Times New Roman"/>
            <w:i/>
            <w:iCs/>
            <w:lang w:eastAsia="ja-JP"/>
          </w:rPr>
          <w:t>RRCConnectionReestablishment</w:t>
        </w:r>
        <w:r w:rsidR="007B7B42">
          <w:rPr>
            <w:rFonts w:eastAsia="Times New Roman"/>
            <w:i/>
            <w:iCs/>
            <w:lang w:eastAsia="ja-JP"/>
          </w:rPr>
          <w:t>Complete (-NB)</w:t>
        </w:r>
        <w:r w:rsidR="007B7B42">
          <w:rPr>
            <w:rFonts w:eastAsia="Times New Roman"/>
            <w:lang w:eastAsia="ja-JP"/>
          </w:rPr>
          <w:t xml:space="preserve"> and </w:t>
        </w:r>
        <w:r w:rsidR="007B7B42" w:rsidRPr="007B7B42">
          <w:rPr>
            <w:rFonts w:eastAsia="Times New Roman"/>
            <w:i/>
            <w:iCs/>
            <w:lang w:eastAsia="ja-JP"/>
          </w:rPr>
          <w:t>RRCConnectionReconfigurationComplete</w:t>
        </w:r>
        <w:r w:rsidR="007B7B42">
          <w:rPr>
            <w:rFonts w:eastAsia="Times New Roman"/>
            <w:lang w:eastAsia="ja-JP"/>
          </w:rPr>
          <w:t xml:space="preserve"> messages</w:t>
        </w:r>
      </w:ins>
      <w:commentRangeStart w:id="490"/>
      <w:commentRangeStart w:id="491"/>
      <w:commentRangeStart w:id="492"/>
      <w:ins w:id="493" w:author="RAN2#123bis" w:date="2023-09-27T16:01:00Z">
        <w:del w:id="494" w:author="RAN2#124" w:date="2023-11-29T13:37:00Z">
          <w:r w:rsidRPr="00246021" w:rsidDel="007B7B42">
            <w:rPr>
              <w:rFonts w:eastAsia="Times New Roman"/>
              <w:lang w:eastAsia="ja-JP"/>
            </w:rPr>
            <w:delText>the initial access stage</w:delText>
          </w:r>
        </w:del>
      </w:ins>
      <w:commentRangeEnd w:id="490"/>
      <w:commentRangeEnd w:id="491"/>
      <w:commentRangeEnd w:id="492"/>
      <w:ins w:id="495" w:author="RAN2#124" w:date="2023-11-29T13:37:00Z">
        <w:r w:rsidR="007B7B42">
          <w:rPr>
            <w:rFonts w:eastAsia="Times New Roman"/>
            <w:lang w:eastAsia="ja-JP"/>
          </w:rPr>
          <w:t>;</w:t>
        </w:r>
      </w:ins>
      <w:r w:rsidR="00936365">
        <w:rPr>
          <w:rStyle w:val="af7"/>
        </w:rPr>
        <w:commentReference w:id="490"/>
      </w:r>
      <w:r w:rsidR="00712529">
        <w:rPr>
          <w:rStyle w:val="af7"/>
        </w:rPr>
        <w:commentReference w:id="491"/>
      </w:r>
      <w:r w:rsidR="00620FE1">
        <w:rPr>
          <w:rStyle w:val="af7"/>
        </w:rPr>
        <w:commentReference w:id="492"/>
      </w:r>
    </w:p>
    <w:p w14:paraId="12A323FE" w14:textId="64D3F818" w:rsidR="0084654E" w:rsidRDefault="0084654E" w:rsidP="0084654E">
      <w:pPr>
        <w:overflowPunct w:val="0"/>
        <w:autoSpaceDE w:val="0"/>
        <w:autoSpaceDN w:val="0"/>
        <w:adjustRightInd w:val="0"/>
        <w:spacing w:line="240" w:lineRule="auto"/>
        <w:ind w:left="568" w:hanging="284"/>
        <w:textAlignment w:val="baseline"/>
        <w:rPr>
          <w:ins w:id="496" w:author="RAN2#123bis" w:date="2023-09-27T16:01:00Z"/>
          <w:rFonts w:eastAsia="Times New Roman"/>
          <w:lang w:eastAsia="ja-JP"/>
        </w:rPr>
      </w:pPr>
      <w:ins w:id="497" w:author="RAN2#123bis" w:date="2023-09-27T16:01:00Z">
        <w:r w:rsidRPr="00B91545">
          <w:rPr>
            <w:rFonts w:eastAsia="Times New Roman"/>
            <w:lang w:eastAsia="ja-JP"/>
          </w:rPr>
          <w:t>-</w:t>
        </w:r>
        <w:r w:rsidRPr="00B91545">
          <w:rPr>
            <w:rFonts w:eastAsia="Times New Roman"/>
            <w:lang w:eastAsia="ja-JP"/>
          </w:rPr>
          <w:tab/>
        </w:r>
      </w:ins>
      <w:ins w:id="498" w:author="RAN2#123bis" w:date="2023-09-27T16:03:00Z">
        <w:r w:rsidR="00885C86" w:rsidRPr="00885C86">
          <w:rPr>
            <w:rFonts w:eastAsia="Times New Roman"/>
            <w:lang w:eastAsia="ja-JP"/>
          </w:rPr>
          <w:t>UE re-acquires GNSS autonomously (when configured by the network) if it does not receive eNB GNSS measurement trigger</w:t>
        </w:r>
      </w:ins>
      <w:ins w:id="499" w:author="RAN2#124" w:date="2023-11-29T13:37:00Z">
        <w:r w:rsidR="007B7B42">
          <w:rPr>
            <w:rFonts w:eastAsia="Times New Roman"/>
            <w:lang w:eastAsia="ja-JP"/>
          </w:rPr>
          <w:t>;</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500" w:author="RAN2#123bis" w:date="2023-09-27T16:01:00Z"/>
          <w:rFonts w:eastAsia="Times New Roman"/>
          <w:lang w:eastAsia="ja-JP"/>
        </w:rPr>
      </w:pPr>
      <w:ins w:id="501"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502"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503" w:author="RAN2#124" w:date="2023-11-21T13:37:00Z"/>
          <w:rFonts w:ascii="Arial" w:eastAsia="Times New Roman" w:hAnsi="Arial"/>
          <w:i/>
          <w:iCs/>
          <w:sz w:val="24"/>
          <w:lang w:eastAsia="ja-JP"/>
        </w:rPr>
      </w:pPr>
      <w:ins w:id="504" w:author="RAN2#124" w:date="2023-11-21T13:3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05" w:author="RAN2#124" w:date="2023-11-21T13:41:00Z">
        <w:r w:rsidR="00961093">
          <w:rPr>
            <w:rFonts w:ascii="Arial" w:eastAsia="Times New Roman" w:hAnsi="Arial"/>
            <w:i/>
            <w:iCs/>
            <w:sz w:val="24"/>
            <w:lang w:eastAsia="ja-JP"/>
          </w:rPr>
          <w:t>U</w:t>
        </w:r>
      </w:ins>
      <w:ins w:id="506" w:author="RAN2#124" w:date="2023-11-21T13:45:00Z">
        <w:r w:rsidR="00851BD1">
          <w:rPr>
            <w:rFonts w:ascii="Arial" w:eastAsia="Times New Roman" w:hAnsi="Arial"/>
            <w:i/>
            <w:iCs/>
            <w:sz w:val="24"/>
            <w:lang w:eastAsia="ja-JP"/>
          </w:rPr>
          <w:t>plink</w:t>
        </w:r>
      </w:ins>
      <w:ins w:id="507" w:author="RAN2#124" w:date="2023-11-21T13:41:00Z">
        <w:r w:rsidR="00F60858">
          <w:rPr>
            <w:rFonts w:ascii="Arial" w:eastAsia="Times New Roman" w:hAnsi="Arial"/>
            <w:i/>
            <w:iCs/>
            <w:sz w:val="24"/>
            <w:lang w:eastAsia="ja-JP"/>
          </w:rPr>
          <w:t>TxExt</w:t>
        </w:r>
      </w:ins>
      <w:ins w:id="508" w:author="RAN2#124" w:date="2023-11-21T13:43:00Z">
        <w:r w:rsidR="008A77F5">
          <w:rPr>
            <w:rFonts w:ascii="Arial" w:eastAsia="Times New Roman" w:hAnsi="Arial"/>
            <w:i/>
            <w:iCs/>
            <w:sz w:val="24"/>
            <w:lang w:eastAsia="ja-JP"/>
          </w:rPr>
          <w:t>ension</w:t>
        </w:r>
      </w:ins>
      <w:ins w:id="509"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57D009DF" w:rsidR="00EF4B5D" w:rsidRDefault="00EF4B5D" w:rsidP="00EF4B5D">
      <w:pPr>
        <w:rPr>
          <w:ins w:id="510" w:author="RAN2#124" w:date="2023-11-21T13:37:00Z"/>
          <w:rFonts w:eastAsia="Times New Roman"/>
          <w:iCs/>
          <w:lang w:eastAsia="ja-JP"/>
        </w:rPr>
      </w:pPr>
      <w:ins w:id="511"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512" w:author="RAN2#124" w:date="2023-11-21T13:47:00Z">
        <w:r w:rsidR="00B06099" w:rsidRPr="00B06099">
          <w:rPr>
            <w:rFonts w:eastAsia="MS PGothic" w:cs="Arial"/>
            <w:szCs w:val="18"/>
          </w:rPr>
          <w:t xml:space="preserve">UE </w:t>
        </w:r>
      </w:ins>
      <w:ins w:id="513" w:author="RAN2#124" w:date="2023-11-28T23:04:00Z">
        <w:r w:rsidR="00357871">
          <w:rPr>
            <w:rFonts w:eastAsia="MS PGothic" w:cs="Arial"/>
            <w:szCs w:val="18"/>
          </w:rPr>
          <w:t>supports</w:t>
        </w:r>
      </w:ins>
      <w:commentRangeStart w:id="514"/>
      <w:commentRangeStart w:id="515"/>
      <w:ins w:id="516" w:author="RAN2#124" w:date="2023-11-21T13:47:00Z">
        <w:r w:rsidR="00B06099" w:rsidRPr="00B06099">
          <w:rPr>
            <w:rFonts w:eastAsia="MS PGothic" w:cs="Arial"/>
            <w:szCs w:val="18"/>
          </w:rPr>
          <w:t xml:space="preserve"> to </w:t>
        </w:r>
      </w:ins>
      <w:commentRangeEnd w:id="514"/>
      <w:r w:rsidR="00BE4EDE">
        <w:rPr>
          <w:rStyle w:val="af7"/>
        </w:rPr>
        <w:commentReference w:id="514"/>
      </w:r>
      <w:commentRangeEnd w:id="515"/>
      <w:r w:rsidR="00357871">
        <w:rPr>
          <w:rStyle w:val="af7"/>
        </w:rPr>
        <w:commentReference w:id="515"/>
      </w:r>
      <w:ins w:id="517" w:author="RAN2#124" w:date="2023-11-21T13:48:00Z">
        <w:r w:rsidR="002A17CA">
          <w:rPr>
            <w:rFonts w:eastAsia="MS PGothic" w:cs="Arial"/>
            <w:szCs w:val="18"/>
          </w:rPr>
          <w:t>perform UL transmission</w:t>
        </w:r>
      </w:ins>
      <w:ins w:id="518" w:author="RAN2#124" w:date="2023-11-21T13:47:00Z">
        <w:r w:rsidR="00B06099" w:rsidRPr="00B06099">
          <w:rPr>
            <w:rFonts w:eastAsia="MS PGothic" w:cs="Arial"/>
            <w:szCs w:val="18"/>
          </w:rPr>
          <w:t xml:space="preserve"> in a duration X after original GNSS validity duration expires without GNSS re-acquisition</w:t>
        </w:r>
        <w:commentRangeStart w:id="519"/>
        <w:commentRangeStart w:id="520"/>
        <w:r w:rsidR="00B06099" w:rsidRPr="00B06099">
          <w:rPr>
            <w:rFonts w:eastAsia="MS PGothic" w:cs="Arial"/>
            <w:szCs w:val="18"/>
          </w:rPr>
          <w:t xml:space="preserve"> </w:t>
        </w:r>
      </w:ins>
      <w:commentRangeEnd w:id="519"/>
      <w:ins w:id="521" w:author="RAN2#124" w:date="2023-11-29T13:40:00Z">
        <w:r w:rsidR="004F2E35" w:rsidRPr="00B91545">
          <w:rPr>
            <w:rFonts w:eastAsia="Times New Roman"/>
            <w:lang w:eastAsia="ja-JP"/>
          </w:rPr>
          <w:t>as specified in TS 36.3</w:t>
        </w:r>
        <w:r w:rsidR="004F2E35">
          <w:rPr>
            <w:rFonts w:eastAsia="Times New Roman"/>
            <w:lang w:eastAsia="ja-JP"/>
          </w:rPr>
          <w:t>31</w:t>
        </w:r>
        <w:r w:rsidR="004F2E35" w:rsidRPr="00B91545">
          <w:rPr>
            <w:rFonts w:eastAsia="Times New Roman"/>
            <w:lang w:eastAsia="ja-JP"/>
          </w:rPr>
          <w:t xml:space="preserve"> [</w:t>
        </w:r>
        <w:r w:rsidR="004F2E35">
          <w:rPr>
            <w:rFonts w:eastAsia="Times New Roman"/>
            <w:lang w:eastAsia="ja-JP"/>
          </w:rPr>
          <w:t>5</w:t>
        </w:r>
        <w:r w:rsidR="004F2E35" w:rsidRPr="00B91545">
          <w:rPr>
            <w:rFonts w:eastAsia="Times New Roman"/>
            <w:lang w:eastAsia="ja-JP"/>
          </w:rPr>
          <w:t>]</w:t>
        </w:r>
      </w:ins>
      <w:del w:id="522" w:author="RAN2#124" w:date="2023-11-29T13:40:00Z">
        <w:r w:rsidR="00E353C6" w:rsidDel="004F2E35">
          <w:rPr>
            <w:rStyle w:val="af7"/>
          </w:rPr>
          <w:commentReference w:id="519"/>
        </w:r>
        <w:commentRangeEnd w:id="520"/>
        <w:r w:rsidR="004F2E35" w:rsidDel="004F2E35">
          <w:rPr>
            <w:rStyle w:val="af7"/>
          </w:rPr>
          <w:commentReference w:id="520"/>
        </w:r>
      </w:del>
      <w:ins w:id="523"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524" w:author="RAN2#124" w:date="2023-11-21T13:04:00Z"/>
          <w:rFonts w:ascii="Arial" w:eastAsia="Times New Roman" w:hAnsi="Arial"/>
          <w:i/>
          <w:iCs/>
          <w:sz w:val="24"/>
          <w:lang w:eastAsia="ja-JP"/>
        </w:rPr>
      </w:pPr>
      <w:ins w:id="525"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26"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527" w:author="RAN2#124" w:date="2023-11-21T13:04:00Z">
        <w:r>
          <w:rPr>
            <w:rFonts w:ascii="Arial" w:eastAsia="Times New Roman" w:hAnsi="Arial"/>
            <w:i/>
            <w:iCs/>
            <w:sz w:val="24"/>
            <w:lang w:eastAsia="ja-JP"/>
          </w:rPr>
          <w:t>Enh</w:t>
        </w:r>
      </w:ins>
      <w:ins w:id="528" w:author="RAN2#124" w:date="2023-11-28T23:04:00Z">
        <w:r w:rsidR="00357871">
          <w:rPr>
            <w:rFonts w:ascii="Arial" w:eastAsia="Times New Roman" w:hAnsi="Arial"/>
            <w:i/>
            <w:iCs/>
            <w:sz w:val="24"/>
            <w:lang w:eastAsia="ja-JP"/>
          </w:rPr>
          <w:t>NGSO-</w:t>
        </w:r>
      </w:ins>
      <w:commentRangeStart w:id="529"/>
      <w:ins w:id="530" w:author="RAN2#124" w:date="2023-11-21T14:07:00Z">
        <w:r w:rsidR="00B36C10">
          <w:rPr>
            <w:rFonts w:ascii="Arial" w:eastAsia="Times New Roman" w:hAnsi="Arial"/>
            <w:i/>
            <w:iCs/>
            <w:sz w:val="24"/>
            <w:lang w:eastAsia="ja-JP"/>
          </w:rPr>
          <w:t>Support</w:t>
        </w:r>
      </w:ins>
      <w:commentRangeEnd w:id="529"/>
      <w:r w:rsidR="00B83347">
        <w:rPr>
          <w:rStyle w:val="af7"/>
        </w:rPr>
        <w:commentReference w:id="529"/>
      </w:r>
      <w:ins w:id="531"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532" w:author="RAN2#124" w:date="2023-11-21T13:04:00Z"/>
          <w:rFonts w:eastAsia="MS PGothic" w:cs="Arial"/>
          <w:szCs w:val="18"/>
        </w:rPr>
      </w:pPr>
      <w:ins w:id="533"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534" w:author="RAN2#124" w:date="2023-11-21T13:05:00Z">
        <w:r w:rsidR="00425A9B">
          <w:t>GNSS measurement</w:t>
        </w:r>
      </w:ins>
      <w:ins w:id="535" w:author="RAN2#124" w:date="2023-11-21T13:10:00Z">
        <w:r w:rsidR="00FC5D78">
          <w:t xml:space="preserve"> enhancements</w:t>
        </w:r>
      </w:ins>
      <w:ins w:id="536" w:author="RAN2#124" w:date="2023-11-21T13:05:00Z">
        <w:r w:rsidR="00425A9B">
          <w:t xml:space="preserve"> in RRC_CONNE</w:t>
        </w:r>
      </w:ins>
      <w:ins w:id="537" w:author="RAN2#124" w:date="2023-11-21T13:06:00Z">
        <w:r w:rsidR="00425A9B">
          <w:t>CTED</w:t>
        </w:r>
      </w:ins>
      <w:ins w:id="538" w:author="RAN2#124" w:date="2023-11-21T13:10:00Z">
        <w:r w:rsidR="00FC5D78">
          <w:t xml:space="preserve"> that are indicated as supported</w:t>
        </w:r>
      </w:ins>
      <w:ins w:id="539" w:author="RAN2#124" w:date="2023-11-21T13:04:00Z">
        <w:r>
          <w:t xml:space="preserve"> </w:t>
        </w:r>
      </w:ins>
      <w:ins w:id="540" w:author="RAN2#124" w:date="2023-11-21T13:30:00Z">
        <w:r w:rsidR="009D717E">
          <w:t>are</w:t>
        </w:r>
      </w:ins>
      <w:ins w:id="541" w:author="RAN2#124" w:date="2023-11-21T13:04:00Z">
        <w:r>
          <w:t xml:space="preserve"> applicable in </w:t>
        </w:r>
      </w:ins>
      <w:commentRangeStart w:id="542"/>
      <w:commentRangeEnd w:id="542"/>
      <w:del w:id="543" w:author="RAN2#124" w:date="2023-11-28T23:04:00Z">
        <w:r w:rsidR="00936365" w:rsidDel="00357871">
          <w:rPr>
            <w:rStyle w:val="af7"/>
          </w:rPr>
          <w:commentReference w:id="542"/>
        </w:r>
      </w:del>
      <w:ins w:id="544" w:author="RAN2#124" w:date="2023-11-21T14:08:00Z">
        <w:r w:rsidR="00B36C10" w:rsidRPr="00B91545">
          <w:rPr>
            <w:rFonts w:eastAsia="Times New Roman"/>
            <w:lang w:eastAsia="ja-JP"/>
          </w:rPr>
          <w:t>NGSO scenario</w:t>
        </w:r>
      </w:ins>
      <w:commentRangeStart w:id="545"/>
      <w:commentRangeEnd w:id="545"/>
      <w:del w:id="546" w:author="RAN2#124" w:date="2023-11-28T23:04:00Z">
        <w:r w:rsidR="00936365" w:rsidDel="00357871">
          <w:rPr>
            <w:rStyle w:val="af7"/>
          </w:rPr>
          <w:commentReference w:id="545"/>
        </w:r>
      </w:del>
      <w:ins w:id="547" w:author="RAN2#124" w:date="2023-11-28T23:35:00Z">
        <w:r w:rsidR="00C763DE">
          <w:rPr>
            <w:rFonts w:eastAsia="Times New Roman"/>
            <w:lang w:eastAsia="ja-JP"/>
          </w:rPr>
          <w:t xml:space="preserve"> for UE indicating support of NGSO scenario</w:t>
        </w:r>
      </w:ins>
      <w:ins w:id="548" w:author="RAN2#124" w:date="2023-11-28T23:39:00Z">
        <w:r w:rsidR="00B27119">
          <w:rPr>
            <w:rFonts w:eastAsia="Times New Roman"/>
            <w:lang w:eastAsia="ja-JP"/>
          </w:rPr>
          <w:t xml:space="preserve"> or GSO and NGSO scenarios</w:t>
        </w:r>
      </w:ins>
      <w:ins w:id="549" w:author="RAN2#124" w:date="2023-11-21T13:04:00Z">
        <w:r>
          <w:t xml:space="preserve">. </w:t>
        </w:r>
      </w:ins>
      <w:ins w:id="550" w:author="RAN2#124" w:date="2023-11-21T13:57:00Z">
        <w:r w:rsidR="00E40BC7" w:rsidRPr="00BA0C90">
          <w:rPr>
            <w:lang w:eastAsia="zh-CN"/>
          </w:rPr>
          <w:t>If this field is not included</w:t>
        </w:r>
      </w:ins>
      <w:ins w:id="551" w:author="RAN2#124" w:date="2023-11-21T13:04:00Z">
        <w:r>
          <w:t>,</w:t>
        </w:r>
        <w:r w:rsidRPr="00333E54">
          <w:t xml:space="preserve"> </w:t>
        </w:r>
        <w:r>
          <w:t xml:space="preserve">the </w:t>
        </w:r>
      </w:ins>
      <w:ins w:id="552" w:author="RAN2#124" w:date="2023-11-21T13:56:00Z">
        <w:r w:rsidR="006A231B">
          <w:t xml:space="preserve">GNSS measurement enhancements in RRC_CONNECTED </w:t>
        </w:r>
      </w:ins>
      <w:ins w:id="553" w:author="RAN2#124" w:date="2023-11-21T13:11:00Z">
        <w:r w:rsidR="00FC5D78">
          <w:t>that are indicated as supported</w:t>
        </w:r>
      </w:ins>
      <w:ins w:id="554" w:author="RAN2#124" w:date="2023-11-21T13:08:00Z">
        <w:r w:rsidR="00B22BC5">
          <w:t xml:space="preserve"> </w:t>
        </w:r>
      </w:ins>
      <w:ins w:id="555" w:author="RAN2#124" w:date="2023-11-21T13:36:00Z">
        <w:r w:rsidR="00594640">
          <w:t xml:space="preserve">are </w:t>
        </w:r>
      </w:ins>
      <w:ins w:id="556" w:author="RAN2#124" w:date="2023-11-28T23:26:00Z">
        <w:r w:rsidR="00841B29">
          <w:t xml:space="preserve">not </w:t>
        </w:r>
      </w:ins>
      <w:ins w:id="557" w:author="RAN2#124" w:date="2023-11-21T13:36:00Z">
        <w:r w:rsidR="00594640">
          <w:t xml:space="preserve">applicable </w:t>
        </w:r>
      </w:ins>
      <w:ins w:id="558" w:author="RAN2#124" w:date="2023-11-21T13:04:00Z">
        <w:r>
          <w:t xml:space="preserve">in </w:t>
        </w:r>
      </w:ins>
      <w:ins w:id="559" w:author="RAN2#124" w:date="2023-11-28T23:26:00Z">
        <w:r w:rsidR="00841B29">
          <w:t>N</w:t>
        </w:r>
      </w:ins>
      <w:ins w:id="560" w:author="RAN2#124" w:date="2023-11-21T13:04:00Z">
        <w:r>
          <w:t xml:space="preserve">GSO </w:t>
        </w:r>
      </w:ins>
      <w:ins w:id="561" w:author="RAN2#124" w:date="2023-11-21T14:08:00Z">
        <w:r w:rsidR="00B36C10">
          <w:t>scenario</w:t>
        </w:r>
      </w:ins>
      <w:commentRangeStart w:id="562"/>
      <w:commentRangeEnd w:id="562"/>
      <w:del w:id="563" w:author="RAN2#124" w:date="2023-11-28T23:04:00Z">
        <w:r w:rsidR="00936365" w:rsidDel="00357871">
          <w:rPr>
            <w:rStyle w:val="af7"/>
          </w:rPr>
          <w:commentReference w:id="562"/>
        </w:r>
      </w:del>
      <w:ins w:id="564" w:author="RAN2#124" w:date="2023-11-21T13:04:00Z">
        <w:r>
          <w:t xml:space="preserve">. </w:t>
        </w:r>
        <w:r w:rsidRPr="00B91545">
          <w:rPr>
            <w:rFonts w:eastAsia="Times New Roman"/>
            <w:lang w:eastAsia="ja-JP"/>
          </w:rPr>
          <w:t xml:space="preserve">This field is only applicable if the UE supports </w:t>
        </w:r>
      </w:ins>
      <w:ins w:id="565"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566" w:author="RAN2#124" w:date="2023-11-21T13:45:00Z">
        <w:r w:rsidR="00CF7BE2">
          <w:rPr>
            <w:rFonts w:eastAsia="MS PGothic" w:cs="Arial"/>
            <w:i/>
            <w:iCs/>
            <w:szCs w:val="18"/>
          </w:rPr>
          <w:t>,</w:t>
        </w:r>
      </w:ins>
      <w:ins w:id="567"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568"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569" w:author="RAN2#124" w:date="2023-11-21T13:04:00Z">
        <w:r w:rsidRPr="00B91545">
          <w:rPr>
            <w:rFonts w:eastAsia="Times New Roman"/>
            <w:lang w:eastAsia="ja-JP"/>
          </w:rPr>
          <w:t>.</w:t>
        </w:r>
      </w:ins>
    </w:p>
    <w:p w14:paraId="6958400C" w14:textId="6379AC66" w:rsidR="009E3733" w:rsidRDefault="009E3733" w:rsidP="009E3733">
      <w:pPr>
        <w:rPr>
          <w:ins w:id="570"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571"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72" w:name="_Toc46494232"/>
      <w:bookmarkStart w:id="573" w:name="_Toc52535126"/>
      <w:bookmarkStart w:id="574"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572"/>
      <w:bookmarkEnd w:id="573"/>
      <w:bookmarkEnd w:id="574"/>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75" w:name="_Toc29241623"/>
      <w:bookmarkStart w:id="576" w:name="_Toc37153092"/>
      <w:bookmarkStart w:id="577" w:name="_Toc37237035"/>
      <w:bookmarkStart w:id="578" w:name="_Toc46494233"/>
      <w:bookmarkStart w:id="579" w:name="_Toc52535127"/>
      <w:bookmarkStart w:id="580"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575"/>
      <w:bookmarkEnd w:id="576"/>
      <w:bookmarkEnd w:id="577"/>
      <w:bookmarkEnd w:id="578"/>
      <w:bookmarkEnd w:id="579"/>
      <w:bookmarkEnd w:id="580"/>
    </w:p>
    <w:p w14:paraId="67D47F43" w14:textId="77777777" w:rsidR="00134D99" w:rsidRPr="004E38A5" w:rsidRDefault="00134D99" w:rsidP="00134D99">
      <w:bookmarkStart w:id="581"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582"/>
      <w:commentRangeStart w:id="583"/>
      <w:r w:rsidRPr="00B91545">
        <w:rPr>
          <w:rFonts w:ascii="Arial" w:eastAsia="Times New Roman" w:hAnsi="Arial"/>
          <w:sz w:val="32"/>
          <w:lang w:eastAsia="ja-JP"/>
        </w:rPr>
        <w:t>Features</w:t>
      </w:r>
      <w:bookmarkEnd w:id="581"/>
      <w:commentRangeStart w:id="584"/>
      <w:commentRangeStart w:id="585"/>
      <w:commentRangeEnd w:id="584"/>
      <w:r w:rsidR="00B83347">
        <w:rPr>
          <w:rStyle w:val="af7"/>
        </w:rPr>
        <w:commentReference w:id="584"/>
      </w:r>
      <w:commentRangeEnd w:id="582"/>
      <w:commentRangeEnd w:id="583"/>
      <w:commentRangeEnd w:id="585"/>
      <w:r w:rsidR="009563A9">
        <w:rPr>
          <w:rStyle w:val="af7"/>
        </w:rPr>
        <w:commentReference w:id="585"/>
      </w:r>
      <w:r w:rsidR="00E52B72">
        <w:rPr>
          <w:rStyle w:val="af7"/>
        </w:rPr>
        <w:commentReference w:id="582"/>
      </w:r>
      <w:r w:rsidR="002119CA">
        <w:rPr>
          <w:rStyle w:val="af7"/>
        </w:rPr>
        <w:commentReference w:id="583"/>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86"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586"/>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3BA63363"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587" w:author="RAN2#124" w:date="2023-11-28T23:47:00Z"/>
          <w:rFonts w:ascii="Arial" w:eastAsia="Times New Roman" w:hAnsi="Arial"/>
          <w:sz w:val="28"/>
          <w:lang w:eastAsia="ja-JP"/>
        </w:rPr>
      </w:pPr>
      <w:bookmarkStart w:id="588" w:name="_Toc130937366"/>
      <w:ins w:id="589" w:author="RAN2#124" w:date="2023-11-28T23:47:00Z">
        <w:r w:rsidRPr="00B91545">
          <w:rPr>
            <w:rFonts w:ascii="Arial" w:eastAsia="Times New Roman" w:hAnsi="Arial"/>
            <w:sz w:val="28"/>
            <w:lang w:eastAsia="ja-JP"/>
          </w:rPr>
          <w:t>6.19.</w:t>
        </w:r>
      </w:ins>
      <w:ins w:id="590" w:author="RAN2#124" w:date="2023-11-29T13:42:00Z">
        <w:r w:rsidR="001A23A0">
          <w:rPr>
            <w:rFonts w:ascii="Arial" w:eastAsia="Times New Roman" w:hAnsi="Arial"/>
            <w:sz w:val="28"/>
            <w:lang w:eastAsia="ja-JP"/>
          </w:rPr>
          <w:t>x</w:t>
        </w:r>
      </w:ins>
      <w:commentRangeStart w:id="591"/>
      <w:commentRangeStart w:id="592"/>
      <w:commentRangeEnd w:id="591"/>
      <w:del w:id="593" w:author="RAN2#124" w:date="2023-11-29T13:42:00Z">
        <w:r w:rsidR="00147BB8" w:rsidDel="001A23A0">
          <w:rPr>
            <w:rStyle w:val="af7"/>
          </w:rPr>
          <w:commentReference w:id="591"/>
        </w:r>
      </w:del>
      <w:commentRangeEnd w:id="592"/>
      <w:r w:rsidR="001A23A0">
        <w:rPr>
          <w:rStyle w:val="af7"/>
        </w:rPr>
        <w:commentReference w:id="592"/>
      </w:r>
      <w:ins w:id="594" w:author="RAN2#124" w:date="2023-11-28T23:47:00Z">
        <w:r w:rsidRPr="00B91545">
          <w:rPr>
            <w:rFonts w:ascii="Arial" w:eastAsia="Times New Roman" w:hAnsi="Arial"/>
            <w:sz w:val="28"/>
            <w:lang w:eastAsia="ja-JP"/>
          </w:rPr>
          <w:tab/>
        </w:r>
        <w:r>
          <w:rPr>
            <w:rFonts w:ascii="Arial" w:eastAsia="Times New Roman" w:hAnsi="Arial"/>
            <w:sz w:val="28"/>
            <w:lang w:eastAsia="ja-JP"/>
          </w:rPr>
          <w:t>Ear</w:t>
        </w:r>
      </w:ins>
      <w:ins w:id="595" w:author="RAN2#124" w:date="2023-11-28T23:48:00Z">
        <w:r>
          <w:rPr>
            <w:rFonts w:ascii="Arial" w:eastAsia="Times New Roman" w:hAnsi="Arial"/>
            <w:sz w:val="28"/>
            <w:lang w:eastAsia="ja-JP"/>
          </w:rPr>
          <w:t>ly RLF</w:t>
        </w:r>
      </w:ins>
      <w:ins w:id="596" w:author="RAN2#124" w:date="2023-11-28T23:47:00Z">
        <w:r w:rsidRPr="00B91545">
          <w:rPr>
            <w:rFonts w:ascii="Arial" w:eastAsia="Times New Roman" w:hAnsi="Arial"/>
            <w:sz w:val="28"/>
            <w:lang w:eastAsia="ja-JP"/>
          </w:rPr>
          <w:t xml:space="preserve"> triggering based on service time</w:t>
        </w:r>
      </w:ins>
    </w:p>
    <w:p w14:paraId="175906C1" w14:textId="7923D298" w:rsidR="00371808" w:rsidRDefault="00371808" w:rsidP="00371808">
      <w:pPr>
        <w:overflowPunct w:val="0"/>
        <w:autoSpaceDE w:val="0"/>
        <w:autoSpaceDN w:val="0"/>
        <w:adjustRightInd w:val="0"/>
        <w:spacing w:line="240" w:lineRule="auto"/>
        <w:textAlignment w:val="baseline"/>
        <w:rPr>
          <w:ins w:id="597" w:author="RAN2#124" w:date="2023-11-28T23:47:00Z"/>
          <w:rFonts w:eastAsia="Times New Roman"/>
          <w:lang w:eastAsia="ja-JP"/>
        </w:rPr>
      </w:pPr>
      <w:ins w:id="598" w:author="RAN2#124" w:date="2023-11-28T23:47:00Z">
        <w:r w:rsidRPr="00B91545">
          <w:rPr>
            <w:rFonts w:eastAsia="Times New Roman"/>
            <w:lang w:eastAsia="ja-JP"/>
          </w:rPr>
          <w:t xml:space="preserve">It is optional for UE </w:t>
        </w:r>
      </w:ins>
      <w:commentRangeStart w:id="599"/>
      <w:commentRangeStart w:id="600"/>
      <w:commentRangeStart w:id="601"/>
      <w:ins w:id="602" w:author="RAN2#124" w:date="2023-11-28T23:59:00Z">
        <w:r w:rsidR="00746C03">
          <w:rPr>
            <w:rFonts w:eastAsia="Times New Roman"/>
            <w:lang w:eastAsia="ja-JP"/>
          </w:rPr>
          <w:t xml:space="preserve">in </w:t>
        </w:r>
      </w:ins>
      <w:ins w:id="603" w:author="RAN2#124" w:date="2023-11-29T13:42:00Z">
        <w:r w:rsidR="001A23A0">
          <w:rPr>
            <w:rFonts w:eastAsia="Times New Roman"/>
            <w:lang w:eastAsia="ja-JP"/>
          </w:rPr>
          <w:t>an NTN cell</w:t>
        </w:r>
      </w:ins>
      <w:ins w:id="604" w:author="RAN2#124" w:date="2023-11-28T23:47:00Z">
        <w:r w:rsidRPr="00B91545">
          <w:rPr>
            <w:rFonts w:eastAsia="Times New Roman"/>
            <w:lang w:eastAsia="ja-JP"/>
          </w:rPr>
          <w:t xml:space="preserve"> </w:t>
        </w:r>
      </w:ins>
      <w:commentRangeEnd w:id="599"/>
      <w:r w:rsidR="00147BB8">
        <w:rPr>
          <w:rStyle w:val="af7"/>
        </w:rPr>
        <w:commentReference w:id="599"/>
      </w:r>
      <w:commentRangeEnd w:id="600"/>
      <w:r w:rsidR="001A23A0">
        <w:rPr>
          <w:rStyle w:val="af7"/>
        </w:rPr>
        <w:commentReference w:id="600"/>
      </w:r>
      <w:commentRangeEnd w:id="601"/>
      <w:r w:rsidR="00A65212">
        <w:rPr>
          <w:rStyle w:val="af7"/>
        </w:rPr>
        <w:commentReference w:id="601"/>
      </w:r>
      <w:ins w:id="605" w:author="RAN2#124" w:date="2023-11-28T23:47:00Z">
        <w:r w:rsidRPr="00B91545">
          <w:rPr>
            <w:rFonts w:eastAsia="Times New Roman"/>
            <w:lang w:eastAsia="ja-JP"/>
          </w:rPr>
          <w:t xml:space="preserve">to support triggering of </w:t>
        </w:r>
      </w:ins>
      <w:ins w:id="606" w:author="RAN2#124" w:date="2023-11-28T23:49:00Z">
        <w:r>
          <w:rPr>
            <w:rFonts w:eastAsia="Times New Roman"/>
            <w:lang w:eastAsia="ja-JP"/>
          </w:rPr>
          <w:t>RLF</w:t>
        </w:r>
      </w:ins>
      <w:ins w:id="607" w:author="RAN2#124" w:date="2023-11-28T23:47:00Z">
        <w:r w:rsidRPr="00B91545">
          <w:rPr>
            <w:rFonts w:eastAsia="Times New Roman"/>
            <w:lang w:eastAsia="ja-JP"/>
          </w:rPr>
          <w:t xml:space="preserve"> </w:t>
        </w:r>
      </w:ins>
      <w:ins w:id="608" w:author="RAN2#124" w:date="2023-11-28T23:56:00Z">
        <w:r w:rsidR="00EE4FA4" w:rsidRPr="00EE4FA4">
          <w:rPr>
            <w:rFonts w:eastAsia="Times New Roman"/>
            <w:lang w:eastAsia="ja-JP"/>
          </w:rPr>
          <w:t xml:space="preserve">upon reaching </w:t>
        </w:r>
      </w:ins>
      <w:ins w:id="609" w:author="RAN2#124" w:date="2023-11-28T23:47:00Z">
        <w:r w:rsidRPr="00B91545">
          <w:rPr>
            <w:rFonts w:eastAsia="Times New Roman"/>
            <w:lang w:eastAsia="ja-JP"/>
          </w:rPr>
          <w:t xml:space="preserve">the service time broadcasted </w:t>
        </w:r>
      </w:ins>
      <w:ins w:id="610" w:author="RAN2#124" w:date="2023-11-28T23:57:00Z">
        <w:r w:rsidR="00670861">
          <w:rPr>
            <w:rFonts w:eastAsia="Times New Roman"/>
            <w:lang w:eastAsia="ja-JP"/>
          </w:rPr>
          <w:t>for</w:t>
        </w:r>
      </w:ins>
      <w:ins w:id="611" w:author="RAN2#124" w:date="2023-11-28T23:47:00Z">
        <w:r w:rsidRPr="00B91545">
          <w:rPr>
            <w:rFonts w:eastAsia="Times New Roman"/>
            <w:lang w:eastAsia="ja-JP"/>
          </w:rPr>
          <w:t xml:space="preserve"> the</w:t>
        </w:r>
      </w:ins>
      <w:ins w:id="612" w:author="RAN2#124" w:date="2023-11-28T23:48:00Z">
        <w:r>
          <w:rPr>
            <w:rFonts w:eastAsia="Times New Roman"/>
            <w:lang w:eastAsia="ja-JP"/>
          </w:rPr>
          <w:t xml:space="preserve"> serving</w:t>
        </w:r>
      </w:ins>
      <w:ins w:id="613" w:author="RAN2#124" w:date="2023-11-28T23:47:00Z">
        <w:r w:rsidRPr="00B91545">
          <w:rPr>
            <w:rFonts w:eastAsia="Times New Roman"/>
            <w:lang w:eastAsia="ja-JP"/>
          </w:rPr>
          <w:t xml:space="preserve"> cell as specified in TS 36.3</w:t>
        </w:r>
      </w:ins>
      <w:ins w:id="614" w:author="RAN2#124" w:date="2023-11-28T23:48:00Z">
        <w:r>
          <w:rPr>
            <w:rFonts w:eastAsia="Times New Roman"/>
            <w:lang w:eastAsia="ja-JP"/>
          </w:rPr>
          <w:t>31</w:t>
        </w:r>
      </w:ins>
      <w:ins w:id="615" w:author="RAN2#124" w:date="2023-11-28T23:47:00Z">
        <w:r w:rsidRPr="00B91545">
          <w:rPr>
            <w:rFonts w:eastAsia="Times New Roman"/>
            <w:lang w:eastAsia="ja-JP"/>
          </w:rPr>
          <w:t xml:space="preserve"> [</w:t>
        </w:r>
      </w:ins>
      <w:ins w:id="616" w:author="RAN2#124" w:date="2023-11-28T23:48:00Z">
        <w:r>
          <w:rPr>
            <w:rFonts w:eastAsia="Times New Roman"/>
            <w:lang w:eastAsia="ja-JP"/>
          </w:rPr>
          <w:t>5</w:t>
        </w:r>
      </w:ins>
      <w:ins w:id="617"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618" w:author="RAN2#124" w:date="2023-11-21T11:27:00Z"/>
          <w:rFonts w:ascii="Arial" w:eastAsia="Times New Roman" w:hAnsi="Arial"/>
          <w:sz w:val="28"/>
          <w:lang w:eastAsia="ja-JP"/>
        </w:rPr>
      </w:pPr>
      <w:ins w:id="619"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r>
          <w:rPr>
            <w:rFonts w:ascii="Arial" w:eastAsia="Times New Roman" w:hAnsi="Arial"/>
            <w:sz w:val="28"/>
            <w:lang w:eastAsia="ja-JP"/>
          </w:rPr>
          <w:t>Neighbor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neighbor cell</w:t>
        </w:r>
      </w:ins>
    </w:p>
    <w:p w14:paraId="25B19DC9" w14:textId="77777777" w:rsidR="00250253" w:rsidRDefault="00250253" w:rsidP="00250253">
      <w:pPr>
        <w:overflowPunct w:val="0"/>
        <w:autoSpaceDE w:val="0"/>
        <w:autoSpaceDN w:val="0"/>
        <w:adjustRightInd w:val="0"/>
        <w:spacing w:line="240" w:lineRule="auto"/>
        <w:textAlignment w:val="baseline"/>
        <w:rPr>
          <w:ins w:id="620" w:author="RAN2#124" w:date="2023-11-28T23:46:00Z"/>
          <w:rFonts w:eastAsia="Times New Roman"/>
          <w:lang w:eastAsia="ja-JP"/>
        </w:rPr>
      </w:pPr>
      <w:ins w:id="621" w:author="RAN2#124" w:date="2023-11-21T11:27:00Z">
        <w:r w:rsidRPr="00B91545">
          <w:rPr>
            <w:rFonts w:eastAsia="Times New Roman"/>
            <w:lang w:eastAsia="ja-JP"/>
          </w:rPr>
          <w:t>It is optional for UE camped on NTN cell to support</w:t>
        </w:r>
        <w:commentRangeStart w:id="622"/>
        <w:r w:rsidRPr="00B91545">
          <w:rPr>
            <w:rFonts w:eastAsia="Times New Roman"/>
            <w:lang w:eastAsia="ja-JP"/>
          </w:rPr>
          <w:t xml:space="preserve"> </w:t>
        </w:r>
        <w:r>
          <w:rPr>
            <w:rFonts w:eastAsia="Times New Roman"/>
            <w:lang w:eastAsia="ja-JP"/>
          </w:rPr>
          <w:t>neighbor cell</w:t>
        </w:r>
        <w:r w:rsidRPr="00B91545">
          <w:rPr>
            <w:rFonts w:eastAsia="Times New Roman"/>
            <w:lang w:eastAsia="ja-JP"/>
          </w:rPr>
          <w:t xml:space="preserve"> measurements</w:t>
        </w:r>
      </w:ins>
      <w:commentRangeEnd w:id="622"/>
      <w:r w:rsidR="00A65212">
        <w:rPr>
          <w:rStyle w:val="af7"/>
        </w:rPr>
        <w:commentReference w:id="622"/>
      </w:r>
      <w:ins w:id="623" w:author="RAN2#124" w:date="2023-11-21T11:27:00Z">
        <w:r w:rsidRPr="00B91545">
          <w:rPr>
            <w:rFonts w:eastAsia="Times New Roman"/>
            <w:lang w:eastAsia="ja-JP"/>
          </w:rPr>
          <w:t xml:space="preserve">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neighbor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lastRenderedPageBreak/>
        <w:t>6.19.2</w:t>
      </w:r>
      <w:r w:rsidRPr="00B91545">
        <w:rPr>
          <w:rFonts w:ascii="Arial" w:eastAsia="Times New Roman" w:hAnsi="Arial"/>
          <w:sz w:val="28"/>
          <w:lang w:eastAsia="ja-JP"/>
        </w:rPr>
        <w:tab/>
        <w:t>Discontinuous coverage</w:t>
      </w:r>
      <w:bookmarkEnd w:id="588"/>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222B27C0"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624" w:author="RAN2#124" w:date="2023-11-28T23:51:00Z"/>
          <w:rFonts w:ascii="Arial" w:eastAsia="Times New Roman" w:hAnsi="Arial"/>
          <w:sz w:val="28"/>
          <w:lang w:eastAsia="ja-JP"/>
        </w:rPr>
      </w:pPr>
      <w:ins w:id="625" w:author="RAN2#124" w:date="2023-11-28T23:51:00Z">
        <w:r w:rsidRPr="00B91545">
          <w:rPr>
            <w:rFonts w:ascii="Arial" w:eastAsia="Times New Roman" w:hAnsi="Arial"/>
            <w:sz w:val="28"/>
            <w:lang w:eastAsia="ja-JP"/>
          </w:rPr>
          <w:t>6.19.</w:t>
        </w:r>
      </w:ins>
      <w:ins w:id="626" w:author="RAN2#124" w:date="2023-11-29T13:53:00Z">
        <w:r w:rsidR="005C53B9">
          <w:rPr>
            <w:rFonts w:ascii="Arial" w:eastAsia="Times New Roman" w:hAnsi="Arial"/>
            <w:sz w:val="28"/>
            <w:lang w:eastAsia="ja-JP"/>
          </w:rPr>
          <w:t>x</w:t>
        </w:r>
      </w:ins>
      <w:ins w:id="627" w:author="RAN2#124" w:date="2023-11-28T23:51:00Z">
        <w:r w:rsidRPr="00B91545">
          <w:rPr>
            <w:rFonts w:ascii="Arial" w:eastAsia="Times New Roman" w:hAnsi="Arial"/>
            <w:sz w:val="28"/>
            <w:lang w:eastAsia="ja-JP"/>
          </w:rPr>
          <w:tab/>
        </w:r>
      </w:ins>
      <w:ins w:id="628" w:author="RAN2#124" w:date="2023-11-28T23:52:00Z">
        <w:r w:rsidR="00175481">
          <w:rPr>
            <w:rFonts w:ascii="Arial" w:eastAsia="Times New Roman" w:hAnsi="Arial"/>
            <w:sz w:val="28"/>
            <w:lang w:eastAsia="ja-JP"/>
          </w:rPr>
          <w:t>UE autonomous release</w:t>
        </w:r>
      </w:ins>
      <w:ins w:id="629" w:author="RAN2#124" w:date="2023-11-28T23:51:00Z">
        <w:r w:rsidRPr="00B91545">
          <w:rPr>
            <w:rFonts w:ascii="Arial" w:eastAsia="Times New Roman" w:hAnsi="Arial"/>
            <w:sz w:val="28"/>
            <w:lang w:eastAsia="ja-JP"/>
          </w:rPr>
          <w:t xml:space="preserve"> based on service time</w:t>
        </w:r>
      </w:ins>
    </w:p>
    <w:p w14:paraId="0982FEF3" w14:textId="11A1F678" w:rsidR="00F209B7" w:rsidRDefault="00F209B7" w:rsidP="00F209B7">
      <w:pPr>
        <w:overflowPunct w:val="0"/>
        <w:autoSpaceDE w:val="0"/>
        <w:autoSpaceDN w:val="0"/>
        <w:adjustRightInd w:val="0"/>
        <w:spacing w:line="240" w:lineRule="auto"/>
        <w:textAlignment w:val="baseline"/>
        <w:rPr>
          <w:ins w:id="630" w:author="RAN2#124" w:date="2023-11-28T23:51:00Z"/>
          <w:rFonts w:eastAsia="Times New Roman"/>
          <w:lang w:eastAsia="ja-JP"/>
        </w:rPr>
      </w:pPr>
      <w:ins w:id="631" w:author="RAN2#124" w:date="2023-11-28T23:51:00Z">
        <w:r w:rsidRPr="00B91545">
          <w:rPr>
            <w:rFonts w:eastAsia="Times New Roman"/>
            <w:lang w:eastAsia="ja-JP"/>
          </w:rPr>
          <w:t xml:space="preserve">It is optional for UE </w:t>
        </w:r>
      </w:ins>
      <w:ins w:id="632" w:author="RAN2#124" w:date="2023-11-29T00:00:00Z">
        <w:r w:rsidR="002119CA">
          <w:rPr>
            <w:rFonts w:eastAsia="Times New Roman"/>
            <w:lang w:eastAsia="ja-JP"/>
          </w:rPr>
          <w:t>in RRC_CONNECTED</w:t>
        </w:r>
      </w:ins>
      <w:ins w:id="633" w:author="RAN2#124" w:date="2023-11-28T23:51:00Z">
        <w:r w:rsidRPr="00B91545">
          <w:rPr>
            <w:rFonts w:eastAsia="Times New Roman"/>
            <w:lang w:eastAsia="ja-JP"/>
          </w:rPr>
          <w:t xml:space="preserve"> to </w:t>
        </w:r>
      </w:ins>
      <w:ins w:id="634" w:author="RAN2#124" w:date="2023-11-28T23:53:00Z">
        <w:r w:rsidR="001D41C6">
          <w:rPr>
            <w:rFonts w:eastAsia="Times New Roman"/>
            <w:lang w:eastAsia="ja-JP"/>
          </w:rPr>
          <w:t>go to RRC_IDLE</w:t>
        </w:r>
      </w:ins>
      <w:ins w:id="635" w:author="RAN2#124" w:date="2023-11-28T23:54:00Z">
        <w:r w:rsidR="000F2F84">
          <w:rPr>
            <w:rFonts w:eastAsia="Times New Roman"/>
            <w:lang w:eastAsia="ja-JP"/>
          </w:rPr>
          <w:t xml:space="preserve"> </w:t>
        </w:r>
      </w:ins>
      <w:ins w:id="636"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637"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638" w:author="RAN2#122" w:date="2023-06-12T08:26:00Z"/>
          <w:rFonts w:ascii="Arial" w:eastAsia="Times New Roman" w:hAnsi="Arial"/>
          <w:sz w:val="28"/>
          <w:lang w:val="en-US" w:eastAsia="ja-JP"/>
        </w:rPr>
      </w:pPr>
      <w:ins w:id="639"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640" w:author="RAN2#124" w:date="2023-11-21T11:27:00Z">
        <w:r w:rsidR="007C6B37">
          <w:rPr>
            <w:rFonts w:ascii="Arial" w:eastAsia="Times New Roman" w:hAnsi="Arial"/>
            <w:sz w:val="28"/>
            <w:lang w:eastAsia="ja-JP"/>
          </w:rPr>
          <w:t xml:space="preserve"> for fixed cell</w:t>
        </w:r>
      </w:ins>
    </w:p>
    <w:p w14:paraId="3D7A26D1" w14:textId="0B9D6F81" w:rsidR="00500387" w:rsidRPr="00B91545" w:rsidRDefault="00500387" w:rsidP="00500387">
      <w:pPr>
        <w:overflowPunct w:val="0"/>
        <w:autoSpaceDE w:val="0"/>
        <w:autoSpaceDN w:val="0"/>
        <w:adjustRightInd w:val="0"/>
        <w:spacing w:line="240" w:lineRule="auto"/>
        <w:textAlignment w:val="baseline"/>
        <w:rPr>
          <w:ins w:id="641" w:author="RAN2#122" w:date="2023-06-12T08:26:00Z"/>
          <w:rFonts w:eastAsia="Times New Roman"/>
          <w:lang w:eastAsia="ja-JP"/>
        </w:rPr>
      </w:pPr>
      <w:ins w:id="642" w:author="RAN2#122" w:date="2023-06-12T08:26:00Z">
        <w:r w:rsidRPr="00B91545">
          <w:rPr>
            <w:rFonts w:eastAsia="Times New Roman"/>
            <w:lang w:eastAsia="ja-JP"/>
          </w:rPr>
          <w:t xml:space="preserve">It is optional for UE camped on NTN </w:t>
        </w:r>
      </w:ins>
      <w:ins w:id="643" w:author="RAN2#124" w:date="2023-11-21T11:27:00Z">
        <w:r w:rsidR="007C6B37">
          <w:rPr>
            <w:rFonts w:eastAsia="Times New Roman"/>
            <w:lang w:eastAsia="ja-JP"/>
          </w:rPr>
          <w:t xml:space="preserve">earth fixed </w:t>
        </w:r>
      </w:ins>
      <w:ins w:id="644" w:author="RAN2#122" w:date="2023-06-12T08:26:00Z">
        <w:r w:rsidRPr="00B91545">
          <w:rPr>
            <w:rFonts w:eastAsia="Times New Roman"/>
            <w:lang w:eastAsia="ja-JP"/>
          </w:rPr>
          <w:t>cell</w:t>
        </w:r>
      </w:ins>
      <w:ins w:id="645" w:author="RAN2#124" w:date="2023-11-21T11:27:00Z">
        <w:r w:rsidR="007C6B37">
          <w:rPr>
            <w:rFonts w:eastAsia="Times New Roman"/>
            <w:lang w:eastAsia="ja-JP"/>
          </w:rPr>
          <w:t xml:space="preserve"> </w:t>
        </w:r>
      </w:ins>
      <w:commentRangeStart w:id="646"/>
      <w:commentRangeStart w:id="647"/>
      <w:commentRangeEnd w:id="646"/>
      <w:del w:id="648" w:author="RAN2#124" w:date="2023-11-29T13:43:00Z">
        <w:r w:rsidR="00A245D6" w:rsidDel="001A23A0">
          <w:rPr>
            <w:rStyle w:val="af7"/>
          </w:rPr>
          <w:commentReference w:id="646"/>
        </w:r>
      </w:del>
      <w:commentRangeEnd w:id="647"/>
      <w:r w:rsidR="001A23A0">
        <w:rPr>
          <w:rStyle w:val="af7"/>
        </w:rPr>
        <w:commentReference w:id="647"/>
      </w:r>
      <w:ins w:id="649" w:author="RAN2#122" w:date="2023-06-12T08:26:00Z">
        <w:del w:id="650" w:author="RAN2#124" w:date="2023-11-29T13:43:00Z">
          <w:r w:rsidRPr="00B91545" w:rsidDel="001A23A0">
            <w:rPr>
              <w:rFonts w:eastAsia="Times New Roman"/>
              <w:lang w:eastAsia="ja-JP"/>
            </w:rPr>
            <w:delText xml:space="preserve"> </w:delText>
          </w:r>
        </w:del>
        <w:r w:rsidRPr="00B91545">
          <w:rPr>
            <w:rFonts w:eastAsia="Times New Roman"/>
            <w:lang w:eastAsia="ja-JP"/>
          </w:rPr>
          <w:t xml:space="preserve">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4"/>
    <w:bookmarkEnd w:id="2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651" w:author="RAN2#124" w:date="2023-11-21T11:27:00Z"/>
          <w:rFonts w:ascii="Arial" w:eastAsia="Times New Roman" w:hAnsi="Arial"/>
          <w:sz w:val="28"/>
          <w:lang w:val="en-US" w:eastAsia="ja-JP"/>
        </w:rPr>
      </w:pPr>
      <w:ins w:id="652"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 for earth moving cell</w:t>
        </w:r>
      </w:ins>
    </w:p>
    <w:p w14:paraId="0613A100" w14:textId="18BC4F14" w:rsidR="007C6B37" w:rsidRPr="00B91545" w:rsidRDefault="007C6B37" w:rsidP="007C6B37">
      <w:pPr>
        <w:overflowPunct w:val="0"/>
        <w:autoSpaceDE w:val="0"/>
        <w:autoSpaceDN w:val="0"/>
        <w:adjustRightInd w:val="0"/>
        <w:spacing w:line="240" w:lineRule="auto"/>
        <w:textAlignment w:val="baseline"/>
        <w:rPr>
          <w:ins w:id="653" w:author="RAN2#124" w:date="2023-11-21T11:27:00Z"/>
          <w:rFonts w:eastAsia="Times New Roman"/>
          <w:lang w:eastAsia="ja-JP"/>
        </w:rPr>
      </w:pPr>
      <w:ins w:id="654" w:author="RAN2#124" w:date="2023-11-21T11:27:00Z">
        <w:r w:rsidRPr="00B91545">
          <w:rPr>
            <w:rFonts w:eastAsia="Times New Roman"/>
            <w:lang w:eastAsia="ja-JP"/>
          </w:rPr>
          <w:t xml:space="preserve">It is optional for UE camped on NTN </w:t>
        </w:r>
      </w:ins>
      <w:ins w:id="655" w:author="RAN2#124" w:date="2023-11-29T13:43:00Z">
        <w:r w:rsidR="001A23A0">
          <w:rPr>
            <w:rFonts w:eastAsia="Times New Roman"/>
            <w:lang w:eastAsia="ja-JP"/>
          </w:rPr>
          <w:t xml:space="preserve">earth </w:t>
        </w:r>
      </w:ins>
      <w:commentRangeStart w:id="656"/>
      <w:ins w:id="657" w:author="RAN2#124" w:date="2023-11-21T11:27:00Z">
        <w:r>
          <w:rPr>
            <w:rFonts w:eastAsia="Times New Roman"/>
            <w:lang w:eastAsia="ja-JP"/>
          </w:rPr>
          <w:t>moving</w:t>
        </w:r>
      </w:ins>
      <w:commentRangeEnd w:id="656"/>
      <w:r w:rsidR="00A245D6">
        <w:rPr>
          <w:rStyle w:val="af7"/>
        </w:rPr>
        <w:commentReference w:id="656"/>
      </w:r>
      <w:ins w:id="658" w:author="RAN2#124" w:date="2023-11-21T11:27:00Z">
        <w:r>
          <w:rPr>
            <w:rFonts w:eastAsia="Times New Roman"/>
            <w:lang w:eastAsia="ja-JP"/>
          </w:rPr>
          <w:t xml:space="preserve">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659" w:author="RAN2#124" w:date="2023-11-21T11:29:00Z">
        <w:r w:rsidR="007C25DF">
          <w:rPr>
            <w:rFonts w:eastAsia="Times New Roman"/>
            <w:lang w:eastAsia="ja-JP"/>
          </w:rPr>
          <w:t xml:space="preserve"> and associated reference </w:t>
        </w:r>
        <w:commentRangeStart w:id="660"/>
        <w:commentRangeStart w:id="661"/>
        <w:r w:rsidR="007C25DF">
          <w:rPr>
            <w:rFonts w:eastAsia="Times New Roman"/>
            <w:lang w:eastAsia="ja-JP"/>
          </w:rPr>
          <w:t>time</w:t>
        </w:r>
      </w:ins>
      <w:commentRangeEnd w:id="660"/>
      <w:r w:rsidR="00A245D6">
        <w:rPr>
          <w:rStyle w:val="af7"/>
        </w:rPr>
        <w:commentReference w:id="660"/>
      </w:r>
      <w:commentRangeEnd w:id="661"/>
      <w:r w:rsidR="001A23A0">
        <w:rPr>
          <w:rStyle w:val="af7"/>
        </w:rPr>
        <w:commentReference w:id="661"/>
      </w:r>
      <w:ins w:id="662" w:author="RAN2#124" w:date="2023-11-29T13:43:00Z">
        <w:r w:rsidR="001A23A0">
          <w:rPr>
            <w:rFonts w:eastAsia="Times New Roman"/>
            <w:lang w:eastAsia="ja-JP"/>
          </w:rPr>
          <w:t xml:space="preserve"> and ephemeris</w:t>
        </w:r>
      </w:ins>
      <w:ins w:id="663"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0CA20D6C"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664" w:author="RAN2#124" w:date="2023-11-29T00:01:00Z"/>
          <w:rFonts w:ascii="Arial" w:eastAsia="Times New Roman" w:hAnsi="Arial"/>
          <w:sz w:val="28"/>
          <w:lang w:eastAsia="ja-JP"/>
        </w:rPr>
      </w:pPr>
      <w:ins w:id="665" w:author="RAN2#124" w:date="2023-11-29T00:01:00Z">
        <w:r w:rsidRPr="00B91545">
          <w:rPr>
            <w:rFonts w:ascii="Arial" w:eastAsia="Times New Roman" w:hAnsi="Arial"/>
            <w:sz w:val="28"/>
            <w:lang w:eastAsia="ja-JP"/>
          </w:rPr>
          <w:t>6.19.</w:t>
        </w:r>
      </w:ins>
      <w:ins w:id="666" w:author="RAN2#124" w:date="2023-11-29T13:53:00Z">
        <w:r w:rsidR="005C53B9">
          <w:rPr>
            <w:rFonts w:ascii="Arial" w:eastAsia="Times New Roman" w:hAnsi="Arial"/>
            <w:sz w:val="28"/>
            <w:lang w:eastAsia="ja-JP"/>
          </w:rPr>
          <w:t>x</w:t>
        </w:r>
      </w:ins>
      <w:ins w:id="667" w:author="RAN2#124" w:date="2023-11-29T00:01:00Z">
        <w:r w:rsidRPr="00B91545">
          <w:rPr>
            <w:rFonts w:ascii="Arial" w:eastAsia="Times New Roman" w:hAnsi="Arial"/>
            <w:sz w:val="28"/>
            <w:lang w:eastAsia="ja-JP"/>
          </w:rPr>
          <w:tab/>
        </w:r>
        <w:r>
          <w:rPr>
            <w:rFonts w:ascii="Arial" w:eastAsia="Times New Roman" w:hAnsi="Arial"/>
            <w:sz w:val="28"/>
            <w:lang w:eastAsia="ja-JP"/>
          </w:rPr>
          <w:t>GNSS measurement</w:t>
        </w:r>
      </w:ins>
      <w:ins w:id="668" w:author="RAN2#124" w:date="2023-11-29T00:03:00Z">
        <w:r>
          <w:rPr>
            <w:rFonts w:ascii="Arial" w:eastAsia="Times New Roman" w:hAnsi="Arial"/>
            <w:sz w:val="28"/>
            <w:lang w:eastAsia="ja-JP"/>
          </w:rPr>
          <w:t>s</w:t>
        </w:r>
      </w:ins>
      <w:ins w:id="669"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670" w:author="RAN2#124" w:date="2023-11-29T00:01:00Z"/>
          <w:rFonts w:eastAsia="Times New Roman"/>
          <w:lang w:eastAsia="ja-JP"/>
        </w:rPr>
      </w:pPr>
      <w:ins w:id="671"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672" w:author="RAN2#124" w:date="2023-11-29T00:02:00Z">
        <w:r>
          <w:rPr>
            <w:rFonts w:eastAsia="Times New Roman"/>
            <w:lang w:eastAsia="ja-JP"/>
          </w:rPr>
          <w:t>perform GNSS measurements during inactive time of a C-DRX cycle</w:t>
        </w:r>
      </w:ins>
      <w:ins w:id="673"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674" w:author="RAN2#123bis" w:date="2023-10-27T08:41:00Z"/>
          <w:rFonts w:eastAsia="Times New Roman"/>
          <w:lang w:eastAsia="ja-JP"/>
        </w:rPr>
      </w:pPr>
    </w:p>
    <w:p w14:paraId="06032FC5" w14:textId="77777777" w:rsidR="004E38A5" w:rsidRPr="004E38A5" w:rsidRDefault="004E38A5"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af9"/>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84"/>
        <w:gridCol w:w="323"/>
        <w:gridCol w:w="101"/>
        <w:gridCol w:w="846"/>
        <w:gridCol w:w="495"/>
        <w:gridCol w:w="452"/>
        <w:gridCol w:w="1256"/>
        <w:gridCol w:w="514"/>
        <w:gridCol w:w="500"/>
        <w:gridCol w:w="494"/>
        <w:gridCol w:w="453"/>
        <w:gridCol w:w="533"/>
        <w:gridCol w:w="339"/>
        <w:gridCol w:w="685"/>
        <w:gridCol w:w="101"/>
        <w:gridCol w:w="531"/>
        <w:gridCol w:w="393"/>
        <w:gridCol w:w="474"/>
        <w:gridCol w:w="373"/>
        <w:gridCol w:w="713"/>
        <w:gridCol w:w="856"/>
        <w:gridCol w:w="835"/>
        <w:gridCol w:w="793"/>
        <w:gridCol w:w="1118"/>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eNB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宋体" w:cs="Arial"/>
                <w:color w:val="000000" w:themeColor="text1"/>
                <w:szCs w:val="18"/>
                <w:lang w:eastAsia="zh-CN"/>
              </w:rPr>
            </w:pPr>
            <w:ins w:id="675" w:author="BENDLIN, RALF M" w:date="2023-11-16T10:22:00Z">
              <w:r w:rsidRPr="00C0480F">
                <w:rPr>
                  <w:rFonts w:cs="Arial"/>
                  <w:color w:val="000000" w:themeColor="text1"/>
                  <w:szCs w:val="18"/>
                  <w:highlight w:val="darkYellow"/>
                  <w:lang w:val="en-US" w:eastAsia="zh-CN"/>
                </w:rPr>
                <w:t>WA: Per UE</w:t>
              </w:r>
            </w:ins>
            <w:del w:id="676" w:author="BENDLIN, RALF M" w:date="2023-11-16T10:21:00Z">
              <w:r w:rsidRPr="00C0480F" w:rsidDel="00D85C28">
                <w:rPr>
                  <w:rFonts w:cs="Arial"/>
                  <w:color w:val="000000" w:themeColor="text1"/>
                  <w:szCs w:val="18"/>
                  <w:lang w:val="en-US" w:eastAsia="zh-CN"/>
                </w:rPr>
                <w:delText>[</w:delText>
              </w:r>
            </w:del>
            <w:del w:id="677" w:author="BENDLIN, RALF M" w:date="2023-11-16T10:22:00Z">
              <w:r w:rsidRPr="00C0480F" w:rsidDel="00A323E5">
                <w:rPr>
                  <w:rFonts w:cs="Arial"/>
                  <w:color w:val="000000" w:themeColor="text1"/>
                  <w:szCs w:val="18"/>
                  <w:lang w:val="en-US" w:eastAsia="zh-CN"/>
                </w:rPr>
                <w:delText>Per UE</w:delText>
              </w:r>
            </w:del>
            <w:del w:id="678"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679" w:author="BENDLIN, RALF M" w:date="2023-11-16T10:19:00Z"/>
                <w:rFonts w:cs="Arial"/>
                <w:color w:val="000000" w:themeColor="text1"/>
                <w:szCs w:val="18"/>
                <w:lang w:val="en-US" w:eastAsia="zh-CN"/>
              </w:rPr>
            </w:pPr>
            <w:del w:id="680"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681"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682"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683"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68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宋体" w:cs="Arial"/>
                <w:color w:val="000000" w:themeColor="text1"/>
                <w:szCs w:val="18"/>
                <w:lang w:eastAsia="zh-CN"/>
              </w:rPr>
            </w:pPr>
            <w:ins w:id="685" w:author="BENDLIN, RALF M" w:date="2023-11-16T10:22:00Z">
              <w:r w:rsidRPr="00C0480F">
                <w:rPr>
                  <w:rFonts w:cs="Arial"/>
                  <w:color w:val="000000" w:themeColor="text1"/>
                  <w:szCs w:val="18"/>
                  <w:highlight w:val="darkYellow"/>
                  <w:lang w:val="en-US" w:eastAsia="zh-CN"/>
                </w:rPr>
                <w:t>WA: Per UE</w:t>
              </w:r>
            </w:ins>
            <w:del w:id="68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687" w:author="BENDLIN, RALF M" w:date="2023-11-16T10:19:00Z"/>
                <w:rFonts w:cs="Arial"/>
                <w:color w:val="000000" w:themeColor="text1"/>
                <w:szCs w:val="18"/>
                <w:lang w:val="en-US" w:eastAsia="zh-CN"/>
              </w:rPr>
            </w:pPr>
            <w:del w:id="688"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689"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690"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691"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69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693" w:author="BENDLIN, RALF M" w:date="2023-11-16T10:22:00Z">
              <w:r w:rsidRPr="00C0480F">
                <w:rPr>
                  <w:rFonts w:cs="Arial"/>
                  <w:color w:val="000000" w:themeColor="text1"/>
                  <w:szCs w:val="18"/>
                  <w:highlight w:val="darkYellow"/>
                  <w:lang w:val="en-US" w:eastAsia="zh-CN"/>
                </w:rPr>
                <w:t>WA: Per UE</w:t>
              </w:r>
            </w:ins>
            <w:del w:id="69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695" w:author="BENDLIN, RALF M" w:date="2023-11-16T10:19:00Z"/>
                <w:rFonts w:ascii="Arial" w:hAnsi="Arial" w:cs="Arial"/>
                <w:color w:val="000000" w:themeColor="text1"/>
                <w:sz w:val="18"/>
                <w:szCs w:val="18"/>
              </w:rPr>
            </w:pPr>
            <w:del w:id="696"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697"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698"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699"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70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701" w:author="BENDLIN, RALF M" w:date="2023-11-16T10:22:00Z">
              <w:r w:rsidRPr="00C0480F">
                <w:rPr>
                  <w:rFonts w:cs="Arial"/>
                  <w:color w:val="000000" w:themeColor="text1"/>
                  <w:szCs w:val="18"/>
                  <w:highlight w:val="darkYellow"/>
                  <w:lang w:val="en-US" w:eastAsia="zh-CN"/>
                </w:rPr>
                <w:t>WA: Per UE</w:t>
              </w:r>
            </w:ins>
            <w:del w:id="70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703" w:author="BENDLIN, RALF M" w:date="2023-11-16T10:19:00Z"/>
                <w:rFonts w:cs="Arial"/>
                <w:color w:val="000000" w:themeColor="text1"/>
                <w:szCs w:val="18"/>
                <w:lang w:val="en-US" w:eastAsia="zh-CN"/>
              </w:rPr>
            </w:pPr>
            <w:del w:id="704"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705"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706"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707"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708"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709" w:author="BENDLIN, RALF M" w:date="2023-11-16T10:22:00Z">
              <w:r w:rsidRPr="00C0480F">
                <w:rPr>
                  <w:rFonts w:cs="Arial"/>
                  <w:color w:val="000000" w:themeColor="text1"/>
                  <w:szCs w:val="18"/>
                  <w:highlight w:val="darkYellow"/>
                  <w:lang w:val="en-US" w:eastAsia="zh-CN"/>
                </w:rPr>
                <w:t>WA: Per UE</w:t>
              </w:r>
            </w:ins>
            <w:del w:id="71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711" w:author="BENDLIN, RALF M" w:date="2023-11-16T10:19:00Z"/>
                <w:rFonts w:cs="Arial"/>
                <w:color w:val="000000" w:themeColor="text1"/>
                <w:szCs w:val="18"/>
                <w:lang w:val="en-US" w:eastAsia="zh-CN"/>
              </w:rPr>
            </w:pPr>
            <w:del w:id="712"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713"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714"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715"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71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717" w:author="BENDLIN, RALF M" w:date="2023-11-16T10:22:00Z">
              <w:r w:rsidRPr="00C0480F">
                <w:rPr>
                  <w:rFonts w:cs="Arial"/>
                  <w:color w:val="000000" w:themeColor="text1"/>
                  <w:szCs w:val="18"/>
                  <w:highlight w:val="darkYellow"/>
                  <w:lang w:val="en-US" w:eastAsia="zh-CN"/>
                </w:rPr>
                <w:t>WA: Per UE</w:t>
              </w:r>
            </w:ins>
            <w:del w:id="71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719" w:author="BENDLIN, RALF M" w:date="2023-11-16T10:19:00Z"/>
                <w:rFonts w:ascii="Arial" w:hAnsi="Arial" w:cs="Arial"/>
                <w:color w:val="000000" w:themeColor="text1"/>
                <w:sz w:val="18"/>
                <w:szCs w:val="18"/>
              </w:rPr>
            </w:pPr>
            <w:del w:id="720"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721"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722"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723" w:author="BENDLIN, RALF M" w:date="2023-11-16T10:23:00Z"/>
                <w:rFonts w:cs="Arial"/>
                <w:color w:val="000000" w:themeColor="text1"/>
                <w:szCs w:val="18"/>
              </w:rPr>
            </w:pPr>
            <w:del w:id="724"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72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宋体" w:cs="Arial"/>
                <w:color w:val="000000" w:themeColor="text1"/>
                <w:szCs w:val="18"/>
                <w:lang w:eastAsia="zh-CN"/>
              </w:rPr>
            </w:pPr>
            <w:ins w:id="726" w:author="BENDLIN, RALF M" w:date="2023-11-16T10:22:00Z">
              <w:r w:rsidRPr="00C0480F">
                <w:rPr>
                  <w:rFonts w:cs="Arial"/>
                  <w:color w:val="000000" w:themeColor="text1"/>
                  <w:szCs w:val="18"/>
                  <w:highlight w:val="darkYellow"/>
                  <w:lang w:val="en-US" w:eastAsia="zh-CN"/>
                </w:rPr>
                <w:t>WA: Per UE</w:t>
              </w:r>
            </w:ins>
            <w:del w:id="72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728" w:author="BENDLIN, RALF M" w:date="2023-11-16T10:20:00Z"/>
                <w:rFonts w:cs="Arial"/>
                <w:color w:val="000000" w:themeColor="text1"/>
                <w:szCs w:val="18"/>
                <w:lang w:val="en-US" w:eastAsia="zh-CN"/>
              </w:rPr>
            </w:pPr>
            <w:del w:id="729"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730"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731"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732"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73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A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734" w:author="BENDLIN, RALF M" w:date="2023-11-16T10:22:00Z">
              <w:r w:rsidRPr="00C0480F">
                <w:rPr>
                  <w:rFonts w:cs="Arial"/>
                  <w:color w:val="000000" w:themeColor="text1"/>
                  <w:szCs w:val="18"/>
                  <w:highlight w:val="darkYellow"/>
                  <w:lang w:val="en-US" w:eastAsia="zh-CN"/>
                </w:rPr>
                <w:t>WA: Per UE</w:t>
              </w:r>
            </w:ins>
            <w:del w:id="73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736" w:author="BENDLIN, RALF M" w:date="2023-11-16T10:20:00Z"/>
                <w:rFonts w:cs="Arial"/>
                <w:color w:val="000000" w:themeColor="text1"/>
                <w:szCs w:val="18"/>
                <w:lang w:val="en-US" w:eastAsia="zh-CN"/>
              </w:rPr>
            </w:pPr>
            <w:del w:id="737"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738"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739"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740"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741"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宋体" w:cs="Arial"/>
                <w:color w:val="000000" w:themeColor="text1"/>
                <w:szCs w:val="18"/>
                <w:lang w:eastAsia="zh-CN"/>
              </w:rPr>
            </w:pPr>
            <w:ins w:id="742" w:author="BENDLIN, RALF M" w:date="2023-11-16T10:22:00Z">
              <w:r w:rsidRPr="00C0480F">
                <w:rPr>
                  <w:rFonts w:cs="Arial"/>
                  <w:color w:val="000000" w:themeColor="text1"/>
                  <w:szCs w:val="18"/>
                  <w:highlight w:val="darkYellow"/>
                  <w:lang w:val="en-US" w:eastAsia="zh-CN"/>
                </w:rPr>
                <w:t>WA: Per UE</w:t>
              </w:r>
            </w:ins>
            <w:del w:id="74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744" w:author="BENDLIN, RALF M" w:date="2023-11-16T10:20:00Z"/>
                <w:rFonts w:cs="Arial"/>
                <w:color w:val="000000" w:themeColor="text1"/>
                <w:szCs w:val="18"/>
              </w:rPr>
            </w:pPr>
            <w:del w:id="745"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746"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74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宋体" w:cs="Arial"/>
                <w:color w:val="000000" w:themeColor="text1"/>
                <w:szCs w:val="18"/>
                <w:lang w:eastAsia="zh-CN"/>
              </w:rPr>
            </w:pPr>
            <w:ins w:id="748" w:author="BENDLIN, RALF M" w:date="2023-11-16T10:22:00Z">
              <w:r w:rsidRPr="00C0480F">
                <w:rPr>
                  <w:rFonts w:cs="Arial"/>
                  <w:color w:val="000000" w:themeColor="text1"/>
                  <w:szCs w:val="18"/>
                  <w:highlight w:val="darkYellow"/>
                  <w:lang w:val="en-US" w:eastAsia="zh-CN"/>
                </w:rPr>
                <w:t>WA: Per UE</w:t>
              </w:r>
            </w:ins>
            <w:del w:id="74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750" w:author="BENDLIN, RALF M" w:date="2023-11-16T10:20:00Z"/>
                <w:rFonts w:cs="Arial"/>
                <w:color w:val="000000" w:themeColor="text1"/>
                <w:szCs w:val="18"/>
              </w:rPr>
            </w:pPr>
            <w:del w:id="751"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752"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753"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754"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75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宋体" w:cs="Arial"/>
                <w:color w:val="000000" w:themeColor="text1"/>
                <w:szCs w:val="18"/>
                <w:lang w:eastAsia="zh-CN"/>
              </w:rPr>
            </w:pPr>
            <w:ins w:id="756" w:author="BENDLIN, RALF M" w:date="2023-11-16T10:22:00Z">
              <w:r w:rsidRPr="00C0480F">
                <w:rPr>
                  <w:rFonts w:cs="Arial"/>
                  <w:color w:val="000000" w:themeColor="text1"/>
                  <w:szCs w:val="18"/>
                  <w:highlight w:val="darkYellow"/>
                  <w:lang w:val="en-US" w:eastAsia="zh-CN"/>
                </w:rPr>
                <w:t>WA: Per UE</w:t>
              </w:r>
            </w:ins>
            <w:del w:id="75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758" w:author="BENDLIN, RALF M" w:date="2023-11-16T10:20:00Z"/>
                <w:rFonts w:ascii="Arial" w:hAnsi="Arial" w:cs="Arial"/>
                <w:color w:val="000000" w:themeColor="text1"/>
                <w:sz w:val="18"/>
                <w:szCs w:val="18"/>
              </w:rPr>
            </w:pPr>
            <w:del w:id="759"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760"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761"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762"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763"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64"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765" w:author="BENDLIN, RALF M" w:date="2023-11-16T10:22:00Z">
              <w:r w:rsidRPr="00C0480F">
                <w:rPr>
                  <w:rFonts w:cs="Arial"/>
                  <w:color w:val="000000" w:themeColor="text1"/>
                  <w:szCs w:val="18"/>
                  <w:highlight w:val="darkYellow"/>
                  <w:lang w:val="en-US" w:eastAsia="zh-CN"/>
                </w:rPr>
                <w:t>WA: Per UE</w:t>
              </w:r>
            </w:ins>
            <w:del w:id="76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767" w:author="BENDLIN, RALF M" w:date="2023-11-16T10:20:00Z"/>
                <w:rFonts w:ascii="Arial" w:hAnsi="Arial" w:cs="Arial"/>
                <w:color w:val="000000" w:themeColor="text1"/>
                <w:sz w:val="18"/>
                <w:szCs w:val="18"/>
              </w:rPr>
            </w:pPr>
            <w:del w:id="768"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769"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770"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771"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77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773" w:author="BENDLIN, RALF M" w:date="2023-11-16T10:22:00Z">
              <w:r w:rsidRPr="00C0480F">
                <w:rPr>
                  <w:rFonts w:cs="Arial"/>
                  <w:color w:val="000000" w:themeColor="text1"/>
                  <w:szCs w:val="18"/>
                  <w:highlight w:val="darkYellow"/>
                  <w:lang w:val="en-US" w:eastAsia="zh-CN"/>
                </w:rPr>
                <w:t>WA: Per UE</w:t>
              </w:r>
            </w:ins>
            <w:del w:id="77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775" w:author="BENDLIN, RALF M" w:date="2023-11-16T10:20:00Z"/>
                <w:rFonts w:ascii="Arial" w:hAnsi="Arial" w:cs="Arial"/>
                <w:color w:val="000000" w:themeColor="text1"/>
                <w:sz w:val="18"/>
                <w:szCs w:val="18"/>
              </w:rPr>
            </w:pPr>
            <w:del w:id="776"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777"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778"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779"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78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781" w:author="BENDLIN, RALF M" w:date="2023-11-16T10:22:00Z">
              <w:r w:rsidRPr="00C0480F">
                <w:rPr>
                  <w:rFonts w:cs="Arial"/>
                  <w:color w:val="000000" w:themeColor="text1"/>
                  <w:szCs w:val="18"/>
                  <w:highlight w:val="darkYellow"/>
                  <w:lang w:val="en-US" w:eastAsia="zh-CN"/>
                </w:rPr>
                <w:t>WA: Per UE</w:t>
              </w:r>
            </w:ins>
            <w:del w:id="78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783" w:author="BENDLIN, RALF M" w:date="2023-11-16T10:20:00Z"/>
                <w:rFonts w:ascii="Arial" w:hAnsi="Arial" w:cs="Arial"/>
                <w:color w:val="000000" w:themeColor="text1"/>
                <w:sz w:val="18"/>
                <w:szCs w:val="18"/>
              </w:rPr>
            </w:pPr>
            <w:del w:id="784"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785"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786"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787"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788"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789"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790" w:author="BENDLIN, RALF M" w:date="2023-11-16T10:22:00Z">
              <w:r w:rsidRPr="00C0480F">
                <w:rPr>
                  <w:rFonts w:cs="Arial"/>
                  <w:color w:val="000000" w:themeColor="text1"/>
                  <w:szCs w:val="18"/>
                  <w:highlight w:val="darkYellow"/>
                  <w:lang w:val="en-US" w:eastAsia="zh-CN"/>
                </w:rPr>
                <w:t>WA: Per UE</w:t>
              </w:r>
            </w:ins>
            <w:del w:id="79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792" w:author="BENDLIN, RALF M" w:date="2023-11-16T10:21:00Z"/>
                <w:rFonts w:ascii="Arial" w:hAnsi="Arial" w:cs="Arial"/>
                <w:color w:val="000000" w:themeColor="text1"/>
                <w:sz w:val="18"/>
                <w:szCs w:val="18"/>
              </w:rPr>
            </w:pPr>
            <w:del w:id="793"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794"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795"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796"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797"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via RRCConnectionReestablishmentComplete</w:t>
            </w:r>
            <w:del w:id="798"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RRCConnectionReconfigurationComplete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799" w:author="BENDLIN, RALF M" w:date="2023-11-16T10:22:00Z">
              <w:r w:rsidRPr="00C0480F">
                <w:rPr>
                  <w:rFonts w:cs="Arial"/>
                  <w:color w:val="000000" w:themeColor="text1"/>
                  <w:szCs w:val="18"/>
                  <w:highlight w:val="darkYellow"/>
                  <w:lang w:val="en-US" w:eastAsia="zh-CN"/>
                </w:rPr>
                <w:t>WA: Per UE</w:t>
              </w:r>
            </w:ins>
            <w:del w:id="80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801" w:author="BENDLIN, RALF M" w:date="2023-11-16T10:24:00Z"/>
                <w:rFonts w:ascii="Arial" w:hAnsi="Arial" w:cs="Arial"/>
                <w:color w:val="000000" w:themeColor="text1"/>
                <w:sz w:val="18"/>
                <w:szCs w:val="18"/>
              </w:rPr>
            </w:pPr>
            <w:del w:id="802"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803"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w:t>
            </w:r>
            <w:del w:id="804"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RRCConnectionReconfigurationComplete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805" w:author="BENDLIN, RALF M" w:date="2023-11-16T10:22:00Z">
              <w:r w:rsidRPr="00C0480F">
                <w:rPr>
                  <w:rFonts w:cs="Arial"/>
                  <w:color w:val="000000" w:themeColor="text1"/>
                  <w:szCs w:val="18"/>
                  <w:highlight w:val="darkYellow"/>
                  <w:lang w:val="en-US" w:eastAsia="zh-CN"/>
                </w:rPr>
                <w:t>WA: Per UE</w:t>
              </w:r>
            </w:ins>
            <w:del w:id="80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807"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808"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809"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810" w:author="BENDLIN, RALF M" w:date="2023-11-16T10:17:00Z">
              <w:r w:rsidRPr="00C0480F" w:rsidDel="00D85C28">
                <w:rPr>
                  <w:rFonts w:cs="Arial"/>
                  <w:color w:val="000000" w:themeColor="text1"/>
                  <w:szCs w:val="18"/>
                  <w:lang w:val="en-US"/>
                </w:rPr>
                <w:delText xml:space="preserve">RRCConnectionReestablishmentComplete, </w:delText>
              </w:r>
            </w:del>
            <w:r w:rsidRPr="00C0480F">
              <w:rPr>
                <w:rFonts w:cs="Arial"/>
                <w:color w:val="000000" w:themeColor="text1"/>
                <w:szCs w:val="18"/>
                <w:lang w:val="en-US"/>
              </w:rPr>
              <w:t xml:space="preserve">RRCConnectionReestablishmentComplete-NB </w:t>
            </w:r>
            <w:del w:id="811"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812" w:author="BENDLIN, RALF M" w:date="2023-11-16T10:22:00Z">
              <w:r w:rsidRPr="00C0480F">
                <w:rPr>
                  <w:rFonts w:cs="Arial"/>
                  <w:color w:val="000000" w:themeColor="text1"/>
                  <w:szCs w:val="18"/>
                  <w:highlight w:val="darkYellow"/>
                  <w:lang w:val="en-US" w:eastAsia="zh-CN"/>
                </w:rPr>
                <w:t>WA: Per UE</w:t>
              </w:r>
            </w:ins>
            <w:del w:id="81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814"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815"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816"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817"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r w:rsidRPr="00C0480F">
              <w:rPr>
                <w:rFonts w:ascii="Arial" w:hAnsi="Arial" w:cs="Arial"/>
                <w:color w:val="000000" w:themeColor="text1"/>
                <w:sz w:val="18"/>
                <w:szCs w:val="18"/>
                <w:lang w:val="en-US"/>
              </w:rPr>
              <w:t>RRCConnectionReestablishmentComplete-NB</w:t>
            </w:r>
            <w:del w:id="818"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819" w:author="BENDLIN, RALF M" w:date="2023-11-16T10:22:00Z">
              <w:r w:rsidRPr="00C0480F">
                <w:rPr>
                  <w:rFonts w:cs="Arial"/>
                  <w:color w:val="000000" w:themeColor="text1"/>
                  <w:szCs w:val="18"/>
                  <w:highlight w:val="darkYellow"/>
                  <w:lang w:val="en-US" w:eastAsia="zh-CN"/>
                </w:rPr>
                <w:t>WA: Per UE</w:t>
              </w:r>
            </w:ins>
            <w:del w:id="82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821"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822"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823"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4F2E35" w:rsidRPr="00C0480F" w14:paraId="7C57FD19" w14:textId="77777777" w:rsidTr="00E87595">
        <w:trPr>
          <w:gridAfter w:val="6"/>
          <w:trHeight w:val="20"/>
          <w:ins w:id="824"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825" w:author="Shinya Kumagai (熊谷 慎也)" w:date="2023-11-18T03:34:00Z"/>
                <w:rFonts w:cs="Arial"/>
                <w:color w:val="000000" w:themeColor="text1"/>
                <w:szCs w:val="18"/>
              </w:rPr>
            </w:pPr>
            <w:ins w:id="826" w:author="Shinya Kumagai (熊谷 慎也)" w:date="2023-11-18T03:34:00Z">
              <w:r w:rsidRPr="00C0480F">
                <w:rPr>
                  <w:rFonts w:cs="Arial"/>
                  <w:color w:val="000000" w:themeColor="text1"/>
                  <w:szCs w:val="18"/>
                </w:rPr>
                <w:lastRenderedPageBreak/>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827" w:author="Shinya Kumagai (熊谷 慎也)" w:date="2023-11-18T03:34:00Z"/>
                <w:rFonts w:cs="Arial"/>
                <w:color w:val="000000" w:themeColor="text1"/>
                <w:szCs w:val="18"/>
              </w:rPr>
            </w:pPr>
            <w:ins w:id="828"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829" w:author="Shinya Kumagai (熊谷 慎也)" w:date="2023-11-18T03:34:00Z"/>
                <w:rFonts w:cs="Arial"/>
                <w:color w:val="000000" w:themeColor="text1"/>
                <w:szCs w:val="18"/>
              </w:rPr>
            </w:pPr>
            <w:ins w:id="830" w:author="Shinya Kumagai (熊谷 慎也)" w:date="2023-11-18T03:34:00Z">
              <w:r w:rsidRPr="00C0480F">
                <w:rPr>
                  <w:rFonts w:cs="Arial"/>
                  <w:color w:val="000000" w:themeColor="text1"/>
                  <w:szCs w:val="18"/>
                </w:rPr>
                <w:t>UL transmission extension after original validity duration expires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831" w:author="Shinya Kumagai (熊谷 慎也)" w:date="2023-11-18T03:34:00Z"/>
                <w:rFonts w:ascii="Arial" w:hAnsi="Arial" w:cs="Arial"/>
                <w:color w:val="000000" w:themeColor="text1"/>
                <w:sz w:val="18"/>
                <w:szCs w:val="18"/>
                <w:lang w:eastAsia="zh-CN"/>
              </w:rPr>
            </w:pPr>
            <w:ins w:id="832"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833" w:author="Shinya Kumagai (熊谷 慎也)" w:date="2023-11-18T03:34:00Z"/>
                <w:rFonts w:cs="Arial"/>
                <w:color w:val="000000" w:themeColor="text1"/>
                <w:szCs w:val="18"/>
                <w:highlight w:val="yellow"/>
              </w:rPr>
            </w:pPr>
            <w:ins w:id="834"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835" w:author="Shinya Kumagai (熊谷 慎也)" w:date="2023-11-18T03:34:00Z"/>
                <w:rFonts w:cs="Arial"/>
                <w:color w:val="000000" w:themeColor="text1"/>
                <w:szCs w:val="18"/>
              </w:rPr>
            </w:pPr>
            <w:ins w:id="83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837" w:author="Shinya Kumagai (熊谷 慎也)" w:date="2023-11-18T03:34:00Z"/>
                <w:rFonts w:cs="Arial"/>
                <w:color w:val="000000" w:themeColor="text1"/>
                <w:szCs w:val="18"/>
              </w:rPr>
            </w:pPr>
            <w:ins w:id="838"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839" w:author="Shinya Kumagai (熊谷 慎也)" w:date="2023-11-18T03:34:00Z"/>
                <w:rFonts w:cs="Arial"/>
                <w:color w:val="000000" w:themeColor="text1"/>
                <w:szCs w:val="18"/>
              </w:rPr>
            </w:pPr>
            <w:ins w:id="840" w:author="Shinya Kumagai (熊谷 慎也)" w:date="2023-11-18T03:34:00Z">
              <w:r w:rsidRPr="00C0480F">
                <w:rPr>
                  <w:rFonts w:cs="Arial"/>
                  <w:color w:val="000000" w:themeColor="text1"/>
                  <w:szCs w:val="18"/>
                </w:rPr>
                <w:t>Release 18 eMTC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841" w:author="Shinya Kumagai (熊谷 慎也)" w:date="2023-11-18T03:34:00Z"/>
                <w:rFonts w:cs="Arial"/>
                <w:color w:val="000000" w:themeColor="text1"/>
                <w:szCs w:val="18"/>
                <w:highlight w:val="darkYellow"/>
                <w:lang w:val="en-US" w:eastAsia="zh-CN"/>
              </w:rPr>
            </w:pPr>
            <w:ins w:id="84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843" w:author="Shinya Kumagai (熊谷 慎也)" w:date="2023-11-18T03:34:00Z"/>
                <w:rFonts w:cs="Arial"/>
                <w:color w:val="000000" w:themeColor="text1"/>
                <w:szCs w:val="18"/>
                <w:lang w:eastAsia="zh-CN"/>
              </w:rPr>
            </w:pPr>
            <w:ins w:id="844"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845" w:author="Shinya Kumagai (熊谷 慎也)" w:date="2023-11-18T03:34:00Z"/>
                <w:rFonts w:cs="Arial"/>
                <w:color w:val="000000" w:themeColor="text1"/>
                <w:szCs w:val="18"/>
                <w:lang w:eastAsia="zh-CN"/>
              </w:rPr>
            </w:pPr>
            <w:ins w:id="846"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847"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848" w:author="Shinya Kumagai (熊谷 慎也)" w:date="2023-11-18T03:34:00Z"/>
                <w:rFonts w:cs="Arial"/>
                <w:color w:val="000000" w:themeColor="text1"/>
                <w:szCs w:val="18"/>
                <w:lang w:val="en-US" w:eastAsia="zh-CN"/>
              </w:rPr>
            </w:pPr>
            <w:ins w:id="849" w:author="Shinya Kumagai (熊谷 慎也)" w:date="2023-11-18T03:34:00Z">
              <w:r w:rsidRPr="00C0480F">
                <w:rPr>
                  <w:rFonts w:cs="Arial"/>
                  <w:color w:val="000000" w:themeColor="text1"/>
                  <w:szCs w:val="18"/>
                </w:rPr>
                <w:t>Optional with capability signalling</w:t>
              </w:r>
            </w:ins>
          </w:p>
        </w:tc>
      </w:tr>
      <w:tr w:rsidR="004F2E35" w:rsidRPr="00C0480F" w14:paraId="4EF3DD44" w14:textId="77777777" w:rsidTr="00E87595">
        <w:trPr>
          <w:gridAfter w:val="6"/>
          <w:trHeight w:val="20"/>
          <w:ins w:id="850"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851" w:author="Shinya Kumagai (熊谷 慎也)" w:date="2023-11-18T03:34:00Z"/>
                <w:rFonts w:cs="Arial"/>
                <w:color w:val="000000" w:themeColor="text1"/>
                <w:szCs w:val="18"/>
              </w:rPr>
            </w:pPr>
            <w:ins w:id="852"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853" w:author="Shinya Kumagai (熊谷 慎也)" w:date="2023-11-18T03:34:00Z"/>
                <w:rFonts w:cs="Arial"/>
                <w:color w:val="000000" w:themeColor="text1"/>
                <w:szCs w:val="18"/>
              </w:rPr>
            </w:pPr>
            <w:ins w:id="854"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855" w:author="Shinya Kumagai (熊谷 慎也)" w:date="2023-11-18T03:34:00Z"/>
                <w:rFonts w:cs="Arial"/>
                <w:color w:val="000000" w:themeColor="text1"/>
                <w:szCs w:val="18"/>
              </w:rPr>
            </w:pPr>
            <w:ins w:id="856"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857" w:author="Shinya Kumagai (熊谷 慎也)" w:date="2023-11-18T03:34:00Z"/>
                <w:rFonts w:ascii="Arial" w:hAnsi="Arial" w:cs="Arial"/>
                <w:color w:val="000000" w:themeColor="text1"/>
                <w:sz w:val="18"/>
                <w:szCs w:val="18"/>
                <w:lang w:eastAsia="zh-CN"/>
              </w:rPr>
            </w:pPr>
            <w:ins w:id="858"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859" w:author="Shinya Kumagai (熊谷 慎也)" w:date="2023-11-18T03:34:00Z"/>
                <w:rFonts w:cs="Arial"/>
                <w:color w:val="000000" w:themeColor="text1"/>
                <w:szCs w:val="18"/>
                <w:highlight w:val="yellow"/>
              </w:rPr>
            </w:pPr>
            <w:ins w:id="860"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861" w:author="Shinya Kumagai (熊谷 慎也)" w:date="2023-11-18T03:34:00Z"/>
                <w:rFonts w:cs="Arial"/>
                <w:color w:val="000000" w:themeColor="text1"/>
                <w:szCs w:val="18"/>
              </w:rPr>
            </w:pPr>
            <w:ins w:id="862"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863" w:author="Shinya Kumagai (熊谷 慎也)" w:date="2023-11-18T03:34:00Z"/>
                <w:rFonts w:cs="Arial"/>
                <w:color w:val="000000" w:themeColor="text1"/>
                <w:szCs w:val="18"/>
              </w:rPr>
            </w:pPr>
            <w:ins w:id="864"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865" w:author="Shinya Kumagai (熊谷 慎也)" w:date="2023-11-18T03:34:00Z"/>
                <w:rFonts w:cs="Arial"/>
                <w:color w:val="000000" w:themeColor="text1"/>
                <w:szCs w:val="18"/>
              </w:rPr>
            </w:pPr>
            <w:ins w:id="866"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867" w:author="Shinya Kumagai (熊谷 慎也)" w:date="2023-11-18T03:34:00Z"/>
                <w:rFonts w:cs="Arial"/>
                <w:color w:val="000000" w:themeColor="text1"/>
                <w:szCs w:val="18"/>
                <w:highlight w:val="darkYellow"/>
                <w:lang w:val="en-US" w:eastAsia="zh-CN"/>
              </w:rPr>
            </w:pPr>
            <w:ins w:id="868"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869" w:author="Shinya Kumagai (熊谷 慎也)" w:date="2023-11-18T03:34:00Z"/>
                <w:rFonts w:cs="Arial"/>
                <w:color w:val="000000" w:themeColor="text1"/>
                <w:szCs w:val="18"/>
                <w:lang w:eastAsia="zh-CN"/>
              </w:rPr>
            </w:pPr>
            <w:ins w:id="870"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871" w:author="Shinya Kumagai (熊谷 慎也)" w:date="2023-11-18T03:34:00Z"/>
                <w:rFonts w:cs="Arial"/>
                <w:color w:val="000000" w:themeColor="text1"/>
                <w:szCs w:val="18"/>
                <w:lang w:eastAsia="zh-CN"/>
              </w:rPr>
            </w:pPr>
            <w:ins w:id="872" w:author="Shinya Kumagai (熊谷 慎也)" w:date="2023-11-18T03:34:00Z">
              <w:r w:rsidRPr="00C0480F">
                <w:rPr>
                  <w:rFonts w:cs="Arial"/>
                  <w:color w:val="000000" w:themeColor="text1"/>
                  <w:szCs w:val="18"/>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873"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874" w:author="Shinya Kumagai (熊谷 慎也)" w:date="2023-11-18T03:34:00Z"/>
                <w:rFonts w:cs="Arial"/>
                <w:color w:val="000000" w:themeColor="text1"/>
                <w:szCs w:val="18"/>
                <w:lang w:val="en-US" w:eastAsia="zh-CN"/>
              </w:rPr>
            </w:pPr>
            <w:ins w:id="875" w:author="Shinya Kumagai (熊谷 慎也)" w:date="2023-11-18T03:34:00Z">
              <w:r w:rsidRPr="00C0480F">
                <w:rPr>
                  <w:rFonts w:cs="Arial"/>
                  <w:color w:val="000000" w:themeColor="text1"/>
                  <w:szCs w:val="18"/>
                </w:rPr>
                <w:t>Optional with capability signalling</w:t>
              </w:r>
            </w:ins>
          </w:p>
        </w:tc>
      </w:tr>
      <w:tr w:rsidR="004F2E35" w:rsidRPr="00C0480F" w14:paraId="410FF6CD" w14:textId="77777777" w:rsidTr="00E87595">
        <w:trPr>
          <w:gridAfter w:val="6"/>
          <w:trHeight w:val="20"/>
          <w:ins w:id="876"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877" w:author="Shinya Kumagai (熊谷 慎也)" w:date="2023-11-18T03:34:00Z"/>
                <w:rFonts w:cs="Arial"/>
                <w:color w:val="000000" w:themeColor="text1"/>
                <w:szCs w:val="18"/>
              </w:rPr>
            </w:pPr>
            <w:ins w:id="878" w:author="Shinya Kumagai (熊谷 慎也)" w:date="2023-11-18T03:34:00Z">
              <w:r w:rsidRPr="00C0480F">
                <w:rPr>
                  <w:rFonts w:cs="Arial"/>
                  <w:color w:val="000000" w:themeColor="text1"/>
                  <w:szCs w:val="18"/>
                </w:rPr>
                <w:lastRenderedPageBreak/>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879" w:author="Shinya Kumagai (熊谷 慎也)" w:date="2023-11-18T03:34:00Z"/>
                <w:rFonts w:cs="Arial"/>
                <w:color w:val="000000" w:themeColor="text1"/>
                <w:szCs w:val="18"/>
              </w:rPr>
            </w:pPr>
            <w:ins w:id="880"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881" w:author="Shinya Kumagai (熊谷 慎也)" w:date="2023-11-18T03:34:00Z"/>
                <w:rFonts w:cs="Arial"/>
                <w:color w:val="000000" w:themeColor="text1"/>
                <w:szCs w:val="18"/>
              </w:rPr>
            </w:pPr>
            <w:ins w:id="882" w:author="Shinya Kumagai (熊谷 慎也)" w:date="2023-11-18T03:34:00Z">
              <w:r w:rsidRPr="00C0480F">
                <w:rPr>
                  <w:rFonts w:cs="Arial"/>
                  <w:color w:val="000000" w:themeColor="text1"/>
                  <w:szCs w:val="18"/>
                </w:rPr>
                <w:t>NGSO for HARQ disabling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883" w:author="Shinya Kumagai (熊谷 慎也)" w:date="2023-11-18T03:34:00Z"/>
                <w:rFonts w:ascii="Arial" w:hAnsi="Arial" w:cs="Arial"/>
                <w:color w:val="000000" w:themeColor="text1"/>
                <w:sz w:val="18"/>
                <w:szCs w:val="18"/>
                <w:lang w:eastAsia="zh-CN"/>
              </w:rPr>
            </w:pPr>
            <w:ins w:id="884" w:author="Shinya Kumagai (熊谷 慎也)" w:date="2023-11-18T03:34:00Z">
              <w:r w:rsidRPr="00C0480F">
                <w:rPr>
                  <w:rFonts w:ascii="Arial" w:hAnsi="Arial" w:cs="Arial"/>
                  <w:color w:val="000000" w:themeColor="text1"/>
                  <w:sz w:val="18"/>
                  <w:szCs w:val="18"/>
                </w:rPr>
                <w:t>Support of 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885" w:author="Shinya Kumagai (熊谷 慎也)" w:date="2023-11-18T03:34:00Z"/>
                <w:rFonts w:cs="Arial"/>
                <w:color w:val="000000" w:themeColor="text1"/>
                <w:szCs w:val="18"/>
              </w:rPr>
            </w:pPr>
            <w:ins w:id="886"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887" w:author="Shinya Kumagai (熊谷 慎也)" w:date="2023-11-18T03:34:00Z"/>
                <w:rFonts w:cs="Arial"/>
                <w:color w:val="000000" w:themeColor="text1"/>
                <w:szCs w:val="18"/>
              </w:rPr>
            </w:pPr>
            <w:ins w:id="888"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889" w:author="Shinya Kumagai (熊谷 慎也)" w:date="2023-11-18T03:34:00Z"/>
                <w:rFonts w:cs="Arial"/>
                <w:color w:val="000000" w:themeColor="text1"/>
                <w:szCs w:val="18"/>
              </w:rPr>
            </w:pPr>
            <w:ins w:id="890"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891" w:author="Shinya Kumagai (熊谷 慎也)" w:date="2023-11-18T03:34:00Z"/>
                <w:rFonts w:cs="Arial"/>
                <w:color w:val="000000" w:themeColor="text1"/>
                <w:szCs w:val="18"/>
              </w:rPr>
            </w:pPr>
            <w:ins w:id="892"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893" w:author="Shinya Kumagai (熊谷 慎也)" w:date="2023-11-18T03:34:00Z"/>
                <w:rFonts w:cs="Arial"/>
                <w:color w:val="000000" w:themeColor="text1"/>
                <w:szCs w:val="18"/>
              </w:rPr>
            </w:pPr>
            <w:ins w:id="894"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895" w:author="Shinya Kumagai (熊谷 慎也)" w:date="2023-11-18T03:34:00Z"/>
                <w:rFonts w:cs="Arial"/>
                <w:color w:val="000000" w:themeColor="text1"/>
                <w:szCs w:val="18"/>
              </w:rPr>
            </w:pPr>
            <w:ins w:id="896"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897" w:author="Shinya Kumagai (熊谷 慎也)" w:date="2023-11-18T03:34:00Z"/>
                <w:rFonts w:cs="Arial"/>
                <w:color w:val="000000" w:themeColor="text1"/>
                <w:szCs w:val="18"/>
              </w:rPr>
            </w:pPr>
            <w:ins w:id="898"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899" w:author="Shinya Kumagai (熊谷 慎也)" w:date="2023-11-18T03:34:00Z"/>
                <w:rFonts w:cs="Arial"/>
                <w:color w:val="000000" w:themeColor="text1"/>
                <w:szCs w:val="18"/>
              </w:rPr>
            </w:pPr>
            <w:ins w:id="900"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901" w:author="Shinya Kumagai (熊谷 慎也)" w:date="2023-11-18T03:34:00Z"/>
                <w:rFonts w:cs="Arial"/>
                <w:color w:val="000000" w:themeColor="text1"/>
                <w:szCs w:val="18"/>
                <w:highlight w:val="yellow"/>
              </w:rPr>
            </w:pPr>
            <w:ins w:id="902"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903" w:author="Shinya Kumagai (熊谷 慎也)" w:date="2023-11-18T03:34:00Z"/>
                <w:rFonts w:cs="Arial"/>
                <w:color w:val="000000" w:themeColor="text1"/>
                <w:szCs w:val="18"/>
              </w:rPr>
            </w:pPr>
            <w:ins w:id="90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905" w:author="Shinya Kumagai (熊谷 慎也)" w:date="2023-11-18T03:34:00Z"/>
                <w:rFonts w:cs="Arial"/>
                <w:color w:val="000000" w:themeColor="text1"/>
                <w:szCs w:val="18"/>
              </w:rPr>
            </w:pPr>
            <w:ins w:id="906"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907" w:author="Shinya Kumagai (熊谷 慎也)" w:date="2023-11-18T03:34:00Z"/>
                <w:rFonts w:cs="Arial"/>
                <w:color w:val="000000" w:themeColor="text1"/>
                <w:szCs w:val="18"/>
              </w:rPr>
            </w:pPr>
            <w:ins w:id="908" w:author="Shinya Kumagai (熊谷 慎也)" w:date="2023-11-18T03:34:00Z">
              <w:r w:rsidRPr="00C0480F">
                <w:rPr>
                  <w:rFonts w:cs="Arial"/>
                  <w:color w:val="000000" w:themeColor="text1"/>
                  <w:szCs w:val="18"/>
                </w:rPr>
                <w:t xml:space="preserve">NGSO is not supported for HARQ disabling for eMTC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909" w:author="Shinya Kumagai (熊谷 慎也)" w:date="2023-11-18T03:34:00Z"/>
                <w:rFonts w:cs="Arial"/>
                <w:color w:val="000000" w:themeColor="text1"/>
                <w:szCs w:val="18"/>
                <w:highlight w:val="darkYellow"/>
                <w:lang w:val="en-US" w:eastAsia="zh-CN"/>
              </w:rPr>
            </w:pPr>
            <w:ins w:id="91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911" w:author="Shinya Kumagai (熊谷 慎也)" w:date="2023-11-18T03:34:00Z"/>
                <w:rFonts w:cs="Arial"/>
                <w:color w:val="000000" w:themeColor="text1"/>
                <w:szCs w:val="18"/>
                <w:lang w:eastAsia="zh-CN"/>
              </w:rPr>
            </w:pPr>
            <w:ins w:id="91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913" w:author="Shinya Kumagai (熊谷 慎也)" w:date="2023-11-18T03:34:00Z"/>
                <w:rFonts w:cs="Arial"/>
                <w:color w:val="000000" w:themeColor="text1"/>
                <w:szCs w:val="18"/>
                <w:lang w:eastAsia="zh-CN"/>
              </w:rPr>
            </w:pPr>
            <w:ins w:id="914"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915" w:author="Shinya Kumagai (熊谷 慎也)" w:date="2023-11-18T03:34:00Z"/>
                <w:rFonts w:cs="Arial"/>
                <w:color w:val="000000" w:themeColor="text1"/>
                <w:szCs w:val="18"/>
              </w:rPr>
            </w:pPr>
            <w:ins w:id="916"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917" w:author="Shinya Kumagai (熊谷 慎也)" w:date="2023-11-18T03:34:00Z"/>
                <w:rFonts w:cs="Arial"/>
                <w:color w:val="000000" w:themeColor="text1"/>
                <w:szCs w:val="18"/>
                <w:lang w:val="en-US" w:eastAsia="zh-CN"/>
              </w:rPr>
            </w:pPr>
            <w:ins w:id="918"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06DD5F8D" w14:textId="77777777" w:rsidTr="00E87595">
        <w:trPr>
          <w:gridAfter w:val="6"/>
          <w:trHeight w:val="20"/>
          <w:ins w:id="919"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920" w:author="Shinya Kumagai (熊谷 慎也)" w:date="2023-11-18T03:34:00Z"/>
                <w:rFonts w:cs="Arial"/>
                <w:color w:val="000000" w:themeColor="text1"/>
                <w:szCs w:val="18"/>
              </w:rPr>
            </w:pPr>
            <w:ins w:id="921"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922" w:author="Shinya Kumagai (熊谷 慎也)" w:date="2023-11-18T03:34:00Z"/>
                <w:rFonts w:cs="Arial"/>
                <w:color w:val="000000" w:themeColor="text1"/>
                <w:szCs w:val="18"/>
              </w:rPr>
            </w:pPr>
            <w:ins w:id="923"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924" w:author="Shinya Kumagai (熊谷 慎也)" w:date="2023-11-18T03:34:00Z"/>
                <w:rFonts w:cs="Arial"/>
                <w:color w:val="000000" w:themeColor="text1"/>
                <w:szCs w:val="18"/>
              </w:rPr>
            </w:pPr>
            <w:ins w:id="925" w:author="Shinya Kumagai (熊谷 慎也)" w:date="2023-11-18T03:34:00Z">
              <w:r w:rsidRPr="00C0480F">
                <w:rPr>
                  <w:rFonts w:cs="Arial"/>
                  <w:color w:val="000000" w:themeColor="text1"/>
                  <w:szCs w:val="18"/>
                </w:rPr>
                <w:t>NGSO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926" w:author="Shinya Kumagai (熊谷 慎也)" w:date="2023-11-18T03:34:00Z"/>
                <w:rFonts w:ascii="Arial" w:hAnsi="Arial" w:cs="Arial"/>
                <w:color w:val="000000" w:themeColor="text1"/>
                <w:sz w:val="18"/>
                <w:szCs w:val="18"/>
                <w:lang w:eastAsia="zh-CN"/>
              </w:rPr>
            </w:pPr>
            <w:ins w:id="927"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928" w:author="Shinya Kumagai (熊谷 慎也)" w:date="2023-11-18T03:34:00Z"/>
                <w:rFonts w:cs="Arial"/>
                <w:color w:val="000000" w:themeColor="text1"/>
                <w:szCs w:val="18"/>
              </w:rPr>
            </w:pPr>
            <w:ins w:id="929"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930" w:author="Shinya Kumagai (熊谷 慎也)" w:date="2023-11-18T03:34:00Z"/>
                <w:rFonts w:cs="Arial"/>
                <w:color w:val="000000" w:themeColor="text1"/>
                <w:szCs w:val="18"/>
              </w:rPr>
            </w:pPr>
            <w:ins w:id="931"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932" w:author="Shinya Kumagai (熊谷 慎也)" w:date="2023-11-18T03:34:00Z"/>
                <w:rFonts w:cs="Arial"/>
                <w:color w:val="000000" w:themeColor="text1"/>
                <w:szCs w:val="18"/>
              </w:rPr>
            </w:pPr>
            <w:ins w:id="933"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934" w:author="Shinya Kumagai (熊谷 慎也)" w:date="2023-11-18T03:34:00Z"/>
                <w:rFonts w:cs="Arial"/>
                <w:color w:val="000000" w:themeColor="text1"/>
                <w:szCs w:val="18"/>
              </w:rPr>
            </w:pPr>
            <w:ins w:id="935"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936" w:author="Shinya Kumagai (熊谷 慎也)" w:date="2023-11-18T03:34:00Z"/>
                <w:rFonts w:cs="Arial"/>
                <w:color w:val="000000" w:themeColor="text1"/>
                <w:szCs w:val="18"/>
              </w:rPr>
            </w:pPr>
            <w:ins w:id="937"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938" w:author="Shinya Kumagai (熊谷 慎也)" w:date="2023-11-18T03:34:00Z"/>
                <w:rFonts w:cs="Arial"/>
                <w:color w:val="000000" w:themeColor="text1"/>
                <w:szCs w:val="18"/>
                <w:highlight w:val="yellow"/>
              </w:rPr>
            </w:pPr>
            <w:ins w:id="939"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940" w:author="Shinya Kumagai (熊谷 慎也)" w:date="2023-11-18T03:34:00Z"/>
                <w:rFonts w:cs="Arial"/>
                <w:color w:val="000000" w:themeColor="text1"/>
                <w:szCs w:val="18"/>
              </w:rPr>
            </w:pPr>
            <w:ins w:id="941"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942" w:author="Shinya Kumagai (熊谷 慎也)" w:date="2023-11-18T03:34:00Z"/>
                <w:rFonts w:cs="Arial"/>
                <w:color w:val="000000" w:themeColor="text1"/>
                <w:szCs w:val="18"/>
              </w:rPr>
            </w:pPr>
            <w:ins w:id="943"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944" w:author="Shinya Kumagai (熊谷 慎也)" w:date="2023-11-18T03:34:00Z"/>
                <w:rFonts w:cs="Arial"/>
                <w:color w:val="000000" w:themeColor="text1"/>
                <w:szCs w:val="18"/>
              </w:rPr>
            </w:pPr>
            <w:ins w:id="945"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946" w:author="Shinya Kumagai (熊谷 慎也)" w:date="2023-11-18T03:34:00Z"/>
                <w:rFonts w:cs="Arial"/>
                <w:color w:val="000000" w:themeColor="text1"/>
                <w:szCs w:val="18"/>
                <w:highlight w:val="darkYellow"/>
                <w:lang w:val="en-US" w:eastAsia="zh-CN"/>
              </w:rPr>
            </w:pPr>
            <w:ins w:id="94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948" w:author="Shinya Kumagai (熊谷 慎也)" w:date="2023-11-18T03:34:00Z"/>
                <w:rFonts w:cs="Arial"/>
                <w:color w:val="000000" w:themeColor="text1"/>
                <w:szCs w:val="18"/>
                <w:lang w:eastAsia="zh-CN"/>
              </w:rPr>
            </w:pPr>
            <w:ins w:id="949"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950" w:author="Shinya Kumagai (熊谷 慎也)" w:date="2023-11-18T03:34:00Z"/>
                <w:rFonts w:cs="Arial"/>
                <w:color w:val="000000" w:themeColor="text1"/>
                <w:szCs w:val="18"/>
                <w:lang w:eastAsia="zh-CN"/>
              </w:rPr>
            </w:pPr>
            <w:ins w:id="951"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952" w:author="Shinya Kumagai (熊谷 慎也)" w:date="2023-11-18T03:34:00Z"/>
                <w:rFonts w:cs="Arial"/>
                <w:color w:val="000000" w:themeColor="text1"/>
                <w:szCs w:val="18"/>
              </w:rPr>
            </w:pPr>
            <w:ins w:id="953"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954" w:author="Shinya Kumagai (熊谷 慎也)" w:date="2023-11-18T03:34:00Z"/>
                <w:rFonts w:cs="Arial"/>
                <w:color w:val="000000" w:themeColor="text1"/>
                <w:szCs w:val="18"/>
                <w:lang w:val="en-US" w:eastAsia="zh-CN"/>
              </w:rPr>
            </w:pPr>
            <w:ins w:id="955"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2693471D" w14:textId="77777777" w:rsidTr="00E87595">
        <w:trPr>
          <w:gridAfter w:val="6"/>
          <w:trHeight w:val="20"/>
          <w:ins w:id="956"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957" w:author="Shinya Kumagai (熊谷 慎也)" w:date="2023-11-18T03:34:00Z"/>
                <w:rFonts w:cs="Arial"/>
                <w:color w:val="000000" w:themeColor="text1"/>
                <w:szCs w:val="18"/>
              </w:rPr>
            </w:pPr>
            <w:ins w:id="958"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959" w:author="Shinya Kumagai (熊谷 慎也)" w:date="2023-11-18T03:34:00Z"/>
                <w:rFonts w:cs="Arial"/>
                <w:color w:val="000000" w:themeColor="text1"/>
                <w:szCs w:val="18"/>
              </w:rPr>
            </w:pPr>
            <w:ins w:id="960"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961" w:author="Shinya Kumagai (熊谷 慎也)" w:date="2023-11-18T03:34:00Z"/>
                <w:rFonts w:cs="Arial"/>
                <w:color w:val="000000" w:themeColor="text1"/>
                <w:szCs w:val="18"/>
              </w:rPr>
            </w:pPr>
            <w:ins w:id="962" w:author="Shinya Kumagai (熊谷 慎也)" w:date="2023-11-18T03:34:00Z">
              <w:r w:rsidRPr="00C0480F">
                <w:rPr>
                  <w:rFonts w:cs="Arial"/>
                  <w:color w:val="000000" w:themeColor="text1"/>
                  <w:szCs w:val="18"/>
                </w:rPr>
                <w:t>NGSO for GNSS enhancements for eMTC</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963" w:author="Shinya Kumagai (熊谷 慎也)" w:date="2023-11-18T03:34:00Z"/>
                <w:rFonts w:ascii="Arial" w:hAnsi="Arial" w:cs="Arial"/>
                <w:color w:val="000000" w:themeColor="text1"/>
                <w:sz w:val="18"/>
                <w:szCs w:val="18"/>
                <w:lang w:eastAsia="zh-CN"/>
              </w:rPr>
            </w:pPr>
            <w:ins w:id="964" w:author="Shinya Kumagai (熊谷 慎也)" w:date="2023-11-18T03:34:00Z">
              <w:r w:rsidRPr="00C0480F">
                <w:rPr>
                  <w:rFonts w:ascii="Arial" w:hAnsi="Arial" w:cs="Arial"/>
                  <w:color w:val="000000" w:themeColor="text1"/>
                  <w:sz w:val="18"/>
                  <w:szCs w:val="18"/>
                </w:rPr>
                <w:t>Support of 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965" w:author="Shinya Kumagai (熊谷 慎也)" w:date="2023-11-18T03:34:00Z"/>
                <w:rFonts w:cs="Arial"/>
                <w:color w:val="000000" w:themeColor="text1"/>
                <w:szCs w:val="18"/>
                <w:highlight w:val="yellow"/>
              </w:rPr>
            </w:pPr>
            <w:ins w:id="966"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967" w:author="Shinya Kumagai (熊谷 慎也)" w:date="2023-11-18T03:34:00Z"/>
                <w:rFonts w:cs="Arial"/>
                <w:color w:val="000000" w:themeColor="text1"/>
                <w:szCs w:val="18"/>
              </w:rPr>
            </w:pPr>
            <w:ins w:id="96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969" w:author="Shinya Kumagai (熊谷 慎也)" w:date="2023-11-18T03:34:00Z"/>
                <w:rFonts w:cs="Arial"/>
                <w:color w:val="000000" w:themeColor="text1"/>
                <w:szCs w:val="18"/>
              </w:rPr>
            </w:pPr>
            <w:ins w:id="970"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971" w:author="Shinya Kumagai (熊谷 慎也)" w:date="2023-11-18T03:34:00Z"/>
                <w:rFonts w:cs="Arial"/>
                <w:color w:val="000000" w:themeColor="text1"/>
                <w:szCs w:val="18"/>
              </w:rPr>
            </w:pPr>
            <w:ins w:id="972" w:author="Shinya Kumagai (熊谷 慎也)" w:date="2023-11-18T03:34:00Z">
              <w:r w:rsidRPr="00C0480F">
                <w:rPr>
                  <w:rFonts w:cs="Arial"/>
                  <w:color w:val="000000" w:themeColor="text1"/>
                  <w:szCs w:val="18"/>
                </w:rPr>
                <w:t xml:space="preserve">NGSO for GNSS enhancements for eMTC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973" w:author="Shinya Kumagai (熊谷 慎也)" w:date="2023-11-18T03:34:00Z"/>
                <w:rFonts w:cs="Arial"/>
                <w:color w:val="000000" w:themeColor="text1"/>
                <w:szCs w:val="18"/>
                <w:highlight w:val="darkYellow"/>
                <w:lang w:val="en-US" w:eastAsia="zh-CN"/>
              </w:rPr>
            </w:pPr>
            <w:ins w:id="97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975" w:author="Shinya Kumagai (熊谷 慎也)" w:date="2023-11-18T03:34:00Z"/>
                <w:rFonts w:cs="Arial"/>
                <w:color w:val="000000" w:themeColor="text1"/>
                <w:szCs w:val="18"/>
                <w:lang w:eastAsia="zh-CN"/>
              </w:rPr>
            </w:pPr>
            <w:ins w:id="97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977" w:author="Shinya Kumagai (熊谷 慎也)" w:date="2023-11-18T03:34:00Z"/>
                <w:rFonts w:cs="Arial"/>
                <w:color w:val="000000" w:themeColor="text1"/>
                <w:szCs w:val="18"/>
                <w:lang w:eastAsia="zh-CN"/>
              </w:rPr>
            </w:pPr>
            <w:ins w:id="978"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979" w:author="Shinya Kumagai (熊谷 慎也)" w:date="2023-11-18T03:34:00Z"/>
                <w:rFonts w:cs="Arial"/>
                <w:color w:val="000000" w:themeColor="text1"/>
                <w:szCs w:val="18"/>
              </w:rPr>
            </w:pPr>
            <w:ins w:id="980"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981" w:author="Shinya Kumagai (熊谷 慎也)" w:date="2023-11-18T03:34:00Z"/>
                <w:rFonts w:cs="Arial"/>
                <w:color w:val="000000" w:themeColor="text1"/>
                <w:szCs w:val="18"/>
                <w:lang w:val="en-US" w:eastAsia="zh-CN"/>
              </w:rPr>
            </w:pPr>
            <w:ins w:id="982" w:author="Shinya Kumagai (熊谷 慎也)" w:date="2023-11-18T03:34:00Z">
              <w:r w:rsidRPr="00C0480F">
                <w:rPr>
                  <w:rFonts w:cs="Arial"/>
                  <w:color w:val="000000" w:themeColor="text1"/>
                  <w:szCs w:val="18"/>
                  <w:lang w:val="en-US" w:eastAsia="zh-CN"/>
                </w:rPr>
                <w:t>Optional with capability signaling</w:t>
              </w:r>
            </w:ins>
          </w:p>
        </w:tc>
      </w:tr>
      <w:tr w:rsidR="004F2E35" w:rsidRPr="00C0480F" w14:paraId="1C47892A" w14:textId="77777777" w:rsidTr="00E87595">
        <w:trPr>
          <w:gridAfter w:val="6"/>
          <w:trHeight w:val="20"/>
          <w:ins w:id="983"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984" w:author="Shinya Kumagai (熊谷 慎也)" w:date="2023-11-18T03:34:00Z"/>
                <w:rFonts w:cs="Arial"/>
                <w:color w:val="000000" w:themeColor="text1"/>
                <w:szCs w:val="18"/>
              </w:rPr>
            </w:pPr>
            <w:ins w:id="985" w:author="Shinya Kumagai (熊谷 慎也)" w:date="2023-11-18T03:34:00Z">
              <w:r w:rsidRPr="00C0480F">
                <w:rPr>
                  <w:rFonts w:cs="Arial"/>
                  <w:color w:val="000000" w:themeColor="text1"/>
                  <w:szCs w:val="18"/>
                </w:rPr>
                <w:t>2. IoT_NTN_enh</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986" w:author="Shinya Kumagai (熊谷 慎也)" w:date="2023-11-18T03:34:00Z"/>
                <w:rFonts w:cs="Arial"/>
                <w:color w:val="000000" w:themeColor="text1"/>
                <w:szCs w:val="18"/>
              </w:rPr>
            </w:pPr>
            <w:ins w:id="987"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988" w:author="Shinya Kumagai (熊谷 慎也)" w:date="2023-11-18T03:34:00Z"/>
                <w:rFonts w:cs="Arial"/>
                <w:color w:val="000000" w:themeColor="text1"/>
                <w:szCs w:val="18"/>
              </w:rPr>
            </w:pPr>
            <w:ins w:id="989" w:author="Shinya Kumagai (熊谷 慎也)" w:date="2023-11-18T03:34:00Z">
              <w:r w:rsidRPr="00C0480F">
                <w:rPr>
                  <w:rFonts w:cs="Arial"/>
                  <w:color w:val="000000" w:themeColor="text1"/>
                  <w:szCs w:val="18"/>
                </w:rPr>
                <w:t>NGSO for GNSS enhancements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990" w:author="Shinya Kumagai (熊谷 慎也)" w:date="2023-11-18T03:34:00Z"/>
                <w:rFonts w:ascii="Arial" w:hAnsi="Arial" w:cs="Arial"/>
                <w:color w:val="000000" w:themeColor="text1"/>
                <w:sz w:val="18"/>
                <w:szCs w:val="18"/>
                <w:lang w:eastAsia="zh-CN"/>
              </w:rPr>
            </w:pPr>
            <w:ins w:id="991"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992" w:author="Shinya Kumagai (熊谷 慎也)" w:date="2023-11-18T03:34:00Z"/>
                <w:rFonts w:cs="Arial"/>
                <w:color w:val="000000" w:themeColor="text1"/>
                <w:szCs w:val="18"/>
                <w:highlight w:val="yellow"/>
              </w:rPr>
            </w:pPr>
            <w:ins w:id="993"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994" w:author="Shinya Kumagai (熊谷 慎也)" w:date="2023-11-18T03:34:00Z"/>
                <w:rFonts w:cs="Arial"/>
                <w:color w:val="000000" w:themeColor="text1"/>
                <w:szCs w:val="18"/>
              </w:rPr>
            </w:pPr>
            <w:ins w:id="995"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996" w:author="Shinya Kumagai (熊谷 慎也)" w:date="2023-11-18T03:34:00Z"/>
                <w:rFonts w:cs="Arial"/>
                <w:color w:val="000000" w:themeColor="text1"/>
                <w:szCs w:val="18"/>
              </w:rPr>
            </w:pPr>
            <w:ins w:id="997"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998" w:author="Shinya Kumagai (熊谷 慎也)" w:date="2023-11-18T03:34:00Z"/>
                <w:rFonts w:cs="Arial"/>
                <w:color w:val="000000" w:themeColor="text1"/>
                <w:szCs w:val="18"/>
              </w:rPr>
            </w:pPr>
            <w:ins w:id="999"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1000" w:author="Shinya Kumagai (熊谷 慎也)" w:date="2023-11-18T03:34:00Z"/>
                <w:rFonts w:cs="Arial"/>
                <w:color w:val="000000" w:themeColor="text1"/>
                <w:szCs w:val="18"/>
                <w:highlight w:val="darkYellow"/>
                <w:lang w:val="en-US" w:eastAsia="zh-CN"/>
              </w:rPr>
            </w:pPr>
            <w:ins w:id="1001"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1002" w:author="Shinya Kumagai (熊谷 慎也)" w:date="2023-11-18T03:34:00Z"/>
                <w:rFonts w:cs="Arial"/>
                <w:color w:val="000000" w:themeColor="text1"/>
                <w:szCs w:val="18"/>
                <w:lang w:eastAsia="zh-CN"/>
              </w:rPr>
            </w:pPr>
            <w:ins w:id="100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1004" w:author="Shinya Kumagai (熊谷 慎也)" w:date="2023-11-18T03:34:00Z"/>
                <w:rFonts w:cs="Arial"/>
                <w:color w:val="000000" w:themeColor="text1"/>
                <w:szCs w:val="18"/>
                <w:lang w:eastAsia="zh-CN"/>
              </w:rPr>
            </w:pPr>
            <w:ins w:id="1005"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1006" w:author="Shinya Kumagai (熊谷 慎也)" w:date="2023-11-18T03:34:00Z"/>
                <w:rFonts w:cs="Arial"/>
                <w:color w:val="000000" w:themeColor="text1"/>
                <w:szCs w:val="18"/>
              </w:rPr>
            </w:pPr>
            <w:ins w:id="1007"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1008" w:author="Shinya Kumagai (熊谷 慎也)" w:date="2023-11-18T03:34:00Z"/>
                <w:rFonts w:cs="Arial"/>
                <w:color w:val="000000" w:themeColor="text1"/>
                <w:szCs w:val="18"/>
                <w:lang w:val="en-US" w:eastAsia="zh-CN"/>
              </w:rPr>
            </w:pPr>
            <w:ins w:id="1009"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pple (Yuqin Chen)" w:date="2023-11-24T17:11:00Z" w:initials="NC">
    <w:p w14:paraId="3336C4E2" w14:textId="77777777" w:rsidR="00936365" w:rsidRDefault="00936365" w:rsidP="00936365">
      <w:r>
        <w:rPr>
          <w:rStyle w:val="af7"/>
        </w:rPr>
        <w:annotationRef/>
      </w:r>
      <w:r>
        <w:rPr>
          <w:color w:val="000000"/>
        </w:rPr>
        <w:t>Typo</w:t>
      </w:r>
    </w:p>
  </w:comment>
  <w:comment w:id="67" w:author="Ericsson - Ignacio" w:date="2023-11-29T11:08:00Z" w:initials="E">
    <w:p w14:paraId="1FF53165" w14:textId="2169A2FA" w:rsidR="00F056BD" w:rsidRDefault="00F056BD">
      <w:pPr>
        <w:pStyle w:val="a8"/>
      </w:pPr>
      <w:r>
        <w:rPr>
          <w:rStyle w:val="af7"/>
        </w:rPr>
        <w:annotationRef/>
      </w:r>
      <w:r>
        <w:t>It has been agreed that for EMC a new event is also added in IoT NTN. We propose to follow NR NTN and add a new capability, e.g., condEventD2</w:t>
      </w:r>
    </w:p>
  </w:comment>
  <w:comment w:id="68" w:author="RAN2#124" w:date="2023-11-29T13:27:00Z" w:initials="BS">
    <w:p w14:paraId="147E68E3" w14:textId="77777777" w:rsidR="005319D3" w:rsidRDefault="007E578E" w:rsidP="001D104D">
      <w:pPr>
        <w:pStyle w:val="a8"/>
      </w:pPr>
      <w:r>
        <w:rPr>
          <w:rStyle w:val="af7"/>
        </w:rPr>
        <w:annotationRef/>
      </w:r>
      <w:r w:rsidR="005319D3">
        <w:t>Ok Agree. Then UE capability is also needed for measurement trigger in moving cell.</w:t>
      </w:r>
    </w:p>
  </w:comment>
  <w:comment w:id="101" w:author="vivo-Stephen" w:date="2023-11-29T17:00:00Z" w:initials="vivo">
    <w:p w14:paraId="450267EE" w14:textId="28096463" w:rsidR="00A473EA" w:rsidRDefault="00A473EA">
      <w:pPr>
        <w:pStyle w:val="a8"/>
        <w:rPr>
          <w:lang w:eastAsia="zh-CN"/>
        </w:rPr>
      </w:pPr>
      <w:r>
        <w:rPr>
          <w:rStyle w:val="af7"/>
        </w:rPr>
        <w:annotationRef/>
      </w:r>
      <w:r>
        <w:rPr>
          <w:lang w:eastAsia="zh-CN"/>
        </w:rPr>
        <w:t>We have “time based” and “time-based”(with hyphen)</w:t>
      </w:r>
      <w:r w:rsidR="0084093F">
        <w:rPr>
          <w:lang w:eastAsia="zh-CN"/>
        </w:rPr>
        <w:t xml:space="preserve">. Aligment should be made through the spec. </w:t>
      </w:r>
      <w:r w:rsidR="001545F3">
        <w:rPr>
          <w:lang w:eastAsia="zh-CN"/>
        </w:rPr>
        <w:t>And we prefer to have the hyphen.</w:t>
      </w:r>
    </w:p>
    <w:p w14:paraId="25E3E0F0" w14:textId="359B8E81" w:rsidR="00523C89" w:rsidRDefault="00523C89">
      <w:pPr>
        <w:pStyle w:val="a8"/>
        <w:rPr>
          <w:lang w:eastAsia="zh-CN"/>
        </w:rPr>
      </w:pPr>
      <w:r>
        <w:rPr>
          <w:rFonts w:hint="eastAsia"/>
          <w:lang w:eastAsia="zh-CN"/>
        </w:rPr>
        <w:t>S</w:t>
      </w:r>
      <w:r>
        <w:rPr>
          <w:lang w:eastAsia="zh-CN"/>
        </w:rPr>
        <w:t>ame comment for “location based”</w:t>
      </w:r>
    </w:p>
  </w:comment>
  <w:comment w:id="102" w:author="Ericsson - Ignacio" w:date="2023-11-29T11:10:00Z" w:initials="E">
    <w:p w14:paraId="16D2D9DD" w14:textId="6725850A" w:rsidR="00F056BD" w:rsidRDefault="00F056BD">
      <w:pPr>
        <w:pStyle w:val="a8"/>
      </w:pPr>
      <w:r>
        <w:rPr>
          <w:rStyle w:val="af7"/>
        </w:rPr>
        <w:annotationRef/>
      </w:r>
      <w:r>
        <w:t>Agree with vivo</w:t>
      </w:r>
    </w:p>
  </w:comment>
  <w:comment w:id="103" w:author="RAN2#124" w:date="2023-11-29T13:49:00Z" w:initials="BS">
    <w:p w14:paraId="3DB09986" w14:textId="77777777" w:rsidR="007E4982" w:rsidRDefault="007E4982" w:rsidP="00B421D2">
      <w:pPr>
        <w:pStyle w:val="a8"/>
      </w:pPr>
      <w:r>
        <w:rPr>
          <w:rStyle w:val="af7"/>
        </w:rPr>
        <w:annotationRef/>
      </w:r>
      <w:r>
        <w:t>ok</w:t>
      </w:r>
    </w:p>
  </w:comment>
  <w:comment w:id="126" w:author="RAN2#124" w:date="2023-11-29T13:31:00Z" w:initials="BS">
    <w:p w14:paraId="52A99348" w14:textId="4F30CFB6" w:rsidR="005319D3" w:rsidRDefault="005319D3" w:rsidP="009D5683">
      <w:pPr>
        <w:pStyle w:val="a8"/>
      </w:pPr>
      <w:r>
        <w:rPr>
          <w:rStyle w:val="af7"/>
        </w:rPr>
        <w:annotationRef/>
      </w:r>
      <w:r>
        <w:t>Similar to CHO for EMC, this is also needed for measurement trigger.</w:t>
      </w:r>
    </w:p>
  </w:comment>
  <w:comment w:id="132" w:author="Nokia" w:date="2023-11-30T15:32:00Z" w:initials="Nokia-SS">
    <w:p w14:paraId="72DD690F" w14:textId="77777777" w:rsidR="00A65212" w:rsidRDefault="00A65212" w:rsidP="000329D8">
      <w:pPr>
        <w:pStyle w:val="a8"/>
      </w:pPr>
      <w:r>
        <w:rPr>
          <w:rStyle w:val="af7"/>
        </w:rPr>
        <w:annotationRef/>
      </w:r>
      <w:r>
        <w:t>Support of</w:t>
      </w:r>
    </w:p>
  </w:comment>
  <w:comment w:id="143" w:author="Nokia" w:date="2023-11-30T15:32:00Z" w:initials="Nokia-SS">
    <w:p w14:paraId="38274A93" w14:textId="77777777" w:rsidR="00A65212" w:rsidRDefault="00A65212" w:rsidP="00240137">
      <w:pPr>
        <w:pStyle w:val="a8"/>
      </w:pPr>
      <w:r>
        <w:rPr>
          <w:rStyle w:val="af7"/>
        </w:rPr>
        <w:annotationRef/>
      </w:r>
      <w:r>
        <w:t xml:space="preserve">Support of </w:t>
      </w:r>
    </w:p>
  </w:comment>
  <w:comment w:id="147" w:author="RAN2#124" w:date="2023-11-21T12:19:00Z" w:initials="BS">
    <w:p w14:paraId="5B54DC44" w14:textId="2B5A15E6" w:rsidR="009B2430" w:rsidRDefault="009B2430">
      <w:pPr>
        <w:pStyle w:val="a8"/>
      </w:pPr>
      <w:r>
        <w:rPr>
          <w:rStyle w:val="af7"/>
        </w:rPr>
        <w:annotationRef/>
      </w:r>
      <w:r>
        <w:t>To remove change over change.</w:t>
      </w:r>
    </w:p>
    <w:p w14:paraId="613EDD07" w14:textId="77777777" w:rsidR="009B2430" w:rsidRDefault="009B2430" w:rsidP="00E87595">
      <w:pPr>
        <w:pStyle w:val="a8"/>
      </w:pPr>
      <w:r>
        <w:t>RAN1 WA is per UE for now.</w:t>
      </w:r>
    </w:p>
  </w:comment>
  <w:comment w:id="148" w:author="Huawei - Lili" w:date="2023-11-23T16:05:00Z" w:initials="HW">
    <w:p w14:paraId="04584CB8" w14:textId="6B2F00E1" w:rsidR="009B2430" w:rsidRDefault="009B2430">
      <w:pPr>
        <w:pStyle w:val="a8"/>
        <w:rPr>
          <w:lang w:eastAsia="zh-CN"/>
        </w:rPr>
      </w:pPr>
      <w:r>
        <w:rPr>
          <w:rStyle w:val="af7"/>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a8"/>
        <w:rPr>
          <w:lang w:eastAsia="zh-CN"/>
        </w:rPr>
      </w:pPr>
      <w:r>
        <w:rPr>
          <w:lang w:eastAsia="zh-CN"/>
        </w:rPr>
        <w:t>We are ok to have the CHO and measurement initiation capabilities per UE, since the LTE R16 CHO capability is also per UE.</w:t>
      </w:r>
    </w:p>
  </w:comment>
  <w:comment w:id="172" w:author="Huawei - Lili" w:date="2023-11-23T18:13:00Z" w:initials="HW">
    <w:p w14:paraId="17245330" w14:textId="2DECFF46" w:rsidR="008D0392" w:rsidRDefault="008D0392">
      <w:pPr>
        <w:pStyle w:val="a8"/>
        <w:rPr>
          <w:lang w:eastAsia="zh-CN"/>
        </w:rPr>
      </w:pPr>
      <w:r>
        <w:rPr>
          <w:rStyle w:val="af7"/>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a8"/>
        <w:rPr>
          <w:lang w:eastAsia="zh-CN"/>
        </w:rPr>
      </w:pPr>
    </w:p>
    <w:p w14:paraId="77F9EBFB" w14:textId="5D842136" w:rsidR="008D0392" w:rsidRDefault="008D0392">
      <w:pPr>
        <w:pStyle w:val="a8"/>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a8"/>
        <w:rPr>
          <w:lang w:eastAsia="zh-CN"/>
        </w:rPr>
      </w:pPr>
    </w:p>
  </w:comment>
  <w:comment w:id="197" w:author="RAN2#124" w:date="2023-11-21T12:20:00Z" w:initials="BS">
    <w:p w14:paraId="6277180C" w14:textId="77777777" w:rsidR="009B2430" w:rsidRDefault="009B2430" w:rsidP="00E87595">
      <w:pPr>
        <w:pStyle w:val="a8"/>
      </w:pPr>
      <w:r>
        <w:rPr>
          <w:rStyle w:val="af7"/>
        </w:rPr>
        <w:annotationRef/>
      </w:r>
      <w:r>
        <w:t>As per RAN1 agreement, we will have two new NGSO support capabilities for HARQ and GNSS enhancements.</w:t>
      </w:r>
    </w:p>
  </w:comment>
  <w:comment w:id="251" w:author="MediaTek" w:date="2023-11-27T17:27:00Z" w:initials="MTK">
    <w:p w14:paraId="695F0F79" w14:textId="75402059" w:rsidR="00E52B72" w:rsidRPr="00E52B72" w:rsidRDefault="00E52B72">
      <w:pPr>
        <w:pStyle w:val="a8"/>
      </w:pPr>
      <w:r>
        <w:rPr>
          <w:rStyle w:val="af7"/>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52" w:author="RAN2#124" w:date="2023-11-28T22:38:00Z" w:initials="BS">
    <w:p w14:paraId="0AB7B415" w14:textId="77777777" w:rsidR="00985BC7" w:rsidRDefault="00985BC7" w:rsidP="005D48B8">
      <w:pPr>
        <w:pStyle w:val="a8"/>
      </w:pPr>
      <w:r>
        <w:rPr>
          <w:rStyle w:val="af7"/>
        </w:rPr>
        <w:annotationRef/>
      </w:r>
      <w:r>
        <w:t xml:space="preserve">It is enough to say support of </w:t>
      </w:r>
      <w:r>
        <w:rPr>
          <w:i/>
          <w:iCs/>
        </w:rPr>
        <w:t>npdsch-MultiTB-r16</w:t>
      </w:r>
      <w:r>
        <w:t xml:space="preserve"> </w:t>
      </w:r>
    </w:p>
  </w:comment>
  <w:comment w:id="278" w:author="OPPO" w:date="2023-11-22T16:01:00Z" w:initials="OPPO">
    <w:p w14:paraId="36DDF486" w14:textId="0BA4BE57" w:rsidR="009B2430" w:rsidRPr="00E87595" w:rsidRDefault="009B2430">
      <w:pPr>
        <w:pStyle w:val="a8"/>
      </w:pPr>
      <w:r>
        <w:rPr>
          <w:rStyle w:val="af7"/>
        </w:rPr>
        <w:annotationRef/>
      </w:r>
      <w:r>
        <w:t>Should be “mode B”</w:t>
      </w:r>
    </w:p>
  </w:comment>
  <w:comment w:id="279" w:author="RAN2#124" w:date="2023-11-28T22:43:00Z" w:initials="BS">
    <w:p w14:paraId="763376D5" w14:textId="77777777" w:rsidR="00AA6054" w:rsidRDefault="00AA6054" w:rsidP="003B5EF6">
      <w:pPr>
        <w:pStyle w:val="a8"/>
      </w:pPr>
      <w:r>
        <w:rPr>
          <w:rStyle w:val="af7"/>
        </w:rPr>
        <w:annotationRef/>
      </w:r>
      <w:r>
        <w:t>corrected</w:t>
      </w:r>
    </w:p>
  </w:comment>
  <w:comment w:id="285" w:author="Huawei - Lili" w:date="2023-11-23T18:08:00Z" w:initials="HW">
    <w:p w14:paraId="63054D34" w14:textId="73C18FD7" w:rsidR="008D0392" w:rsidRDefault="008D0392">
      <w:pPr>
        <w:pStyle w:val="a8"/>
        <w:rPr>
          <w:lang w:eastAsia="zh-CN"/>
        </w:rPr>
      </w:pPr>
      <w:r>
        <w:rPr>
          <w:rStyle w:val="af7"/>
        </w:rPr>
        <w:annotationRef/>
      </w:r>
      <w:r>
        <w:rPr>
          <w:rFonts w:hint="eastAsia"/>
          <w:lang w:eastAsia="zh-CN"/>
        </w:rPr>
        <w:t>D</w:t>
      </w:r>
      <w:r>
        <w:rPr>
          <w:lang w:eastAsia="zh-CN"/>
        </w:rPr>
        <w:t>uplicated</w:t>
      </w:r>
    </w:p>
  </w:comment>
  <w:comment w:id="286" w:author="RAN2#124" w:date="2023-11-28T22:43:00Z" w:initials="BS">
    <w:p w14:paraId="6EC129A5" w14:textId="77777777" w:rsidR="00AA6054" w:rsidRDefault="00AA6054" w:rsidP="00E518A2">
      <w:pPr>
        <w:pStyle w:val="a8"/>
      </w:pPr>
      <w:r>
        <w:rPr>
          <w:rStyle w:val="af7"/>
        </w:rPr>
        <w:annotationRef/>
      </w:r>
      <w:r>
        <w:t>corrected</w:t>
      </w:r>
    </w:p>
  </w:comment>
  <w:comment w:id="291" w:author="Huawei - Lili" w:date="2023-11-23T18:10:00Z" w:initials="HW">
    <w:p w14:paraId="78A9B090" w14:textId="4B238B36" w:rsidR="008D0392" w:rsidRDefault="008D0392">
      <w:pPr>
        <w:pStyle w:val="a8"/>
      </w:pPr>
      <w:r>
        <w:rPr>
          <w:rStyle w:val="af7"/>
        </w:rPr>
        <w:annotationRef/>
      </w:r>
      <w:r>
        <w:rPr>
          <w:lang w:eastAsia="zh-CN"/>
        </w:rPr>
        <w:t>CE mode A only supports “RRC-only”, not supporting “DCI-only” or “DCI overriding RRC”</w:t>
      </w:r>
    </w:p>
  </w:comment>
  <w:comment w:id="292" w:author="RAN2#124" w:date="2023-11-28T22:43:00Z" w:initials="BS">
    <w:p w14:paraId="0785752A" w14:textId="77777777" w:rsidR="00AA6054" w:rsidRDefault="00AA6054" w:rsidP="00781F20">
      <w:pPr>
        <w:pStyle w:val="a8"/>
      </w:pPr>
      <w:r>
        <w:rPr>
          <w:rStyle w:val="af7"/>
        </w:rPr>
        <w:annotationRef/>
      </w:r>
      <w:r>
        <w:t>thanks</w:t>
      </w:r>
    </w:p>
  </w:comment>
  <w:comment w:id="305" w:author="OPPO" w:date="2023-11-22T16:02:00Z" w:initials="OPPO">
    <w:p w14:paraId="0128EA79" w14:textId="624E9A80" w:rsidR="009B2430" w:rsidRDefault="009B2430">
      <w:pPr>
        <w:pStyle w:val="a8"/>
        <w:rPr>
          <w:lang w:eastAsia="zh-CN"/>
        </w:rPr>
      </w:pPr>
      <w:r>
        <w:rPr>
          <w:rStyle w:val="af7"/>
        </w:rPr>
        <w:annotationRef/>
      </w:r>
      <w:r>
        <w:rPr>
          <w:lang w:eastAsia="zh-CN"/>
        </w:rPr>
        <w:t>Should be “mode B”</w:t>
      </w:r>
    </w:p>
  </w:comment>
  <w:comment w:id="306" w:author="RAN2#124" w:date="2023-11-28T22:44:00Z" w:initials="BS">
    <w:p w14:paraId="5E30DD50" w14:textId="77777777" w:rsidR="00AA6054" w:rsidRDefault="00AA6054" w:rsidP="00514524">
      <w:pPr>
        <w:pStyle w:val="a8"/>
      </w:pPr>
      <w:r>
        <w:rPr>
          <w:rStyle w:val="af7"/>
        </w:rPr>
        <w:annotationRef/>
      </w:r>
      <w:r>
        <w:t>corrected</w:t>
      </w:r>
    </w:p>
  </w:comment>
  <w:comment w:id="312" w:author="Ericsson - Ignacio" w:date="2023-11-29T12:46:00Z" w:initials="E">
    <w:p w14:paraId="6B5CC807" w14:textId="07617A28" w:rsidR="0071293C" w:rsidRDefault="0071293C">
      <w:pPr>
        <w:pStyle w:val="a8"/>
      </w:pPr>
      <w:r>
        <w:rPr>
          <w:rStyle w:val="af7"/>
        </w:rPr>
        <w:annotationRef/>
      </w:r>
      <w:r>
        <w:t>Given this is only supported for CE mode A, it can be removed from the name, i.e., there is no possible confusion and can be clarified in the description.</w:t>
      </w:r>
    </w:p>
  </w:comment>
  <w:comment w:id="313" w:author="RAN2#124" w:date="2023-11-29T13:52:00Z" w:initials="BS">
    <w:p w14:paraId="484A1CB7" w14:textId="77777777" w:rsidR="007E4982" w:rsidRDefault="007E4982" w:rsidP="00927A9B">
      <w:pPr>
        <w:pStyle w:val="a8"/>
      </w:pPr>
      <w:r>
        <w:rPr>
          <w:rStyle w:val="af7"/>
        </w:rPr>
        <w:annotationRef/>
      </w:r>
      <w:r>
        <w:t>That’s also fine.</w:t>
      </w:r>
    </w:p>
  </w:comment>
  <w:comment w:id="334" w:author="MediaTek" w:date="2023-11-27T17:51:00Z" w:initials="MTK">
    <w:p w14:paraId="4943BEB1" w14:textId="57C58AAE" w:rsidR="00E52B72" w:rsidRDefault="00E52B72">
      <w:pPr>
        <w:pStyle w:val="a8"/>
      </w:pPr>
      <w:r>
        <w:rPr>
          <w:rStyle w:val="af7"/>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335" w:author="RAN2#124" w:date="2023-11-28T22:45:00Z" w:initials="BS">
    <w:p w14:paraId="3FC519BD" w14:textId="77777777" w:rsidR="00F7787E" w:rsidRDefault="00F7787E" w:rsidP="001543A7">
      <w:pPr>
        <w:pStyle w:val="a8"/>
      </w:pPr>
      <w:r>
        <w:rPr>
          <w:rStyle w:val="af7"/>
        </w:rPr>
        <w:annotationRef/>
      </w:r>
      <w:r>
        <w:t>ok</w:t>
      </w:r>
    </w:p>
  </w:comment>
  <w:comment w:id="347" w:author="RAN2#124" w:date="2023-11-21T12:31:00Z" w:initials="BS">
    <w:p w14:paraId="45B9054C" w14:textId="5F77CBC5" w:rsidR="009B2430" w:rsidRDefault="009B2430" w:rsidP="00333E54">
      <w:pPr>
        <w:pStyle w:val="a8"/>
      </w:pPr>
      <w:r>
        <w:rPr>
          <w:rStyle w:val="af7"/>
        </w:rPr>
        <w:annotationRef/>
      </w:r>
      <w:r>
        <w:t>RAN1 agreement is only for DL HARQ because they don't discuss UL HARQ.</w:t>
      </w:r>
    </w:p>
    <w:p w14:paraId="660D1E68" w14:textId="77777777" w:rsidR="009B2430" w:rsidRDefault="009B2430" w:rsidP="00333E54">
      <w:pPr>
        <w:pStyle w:val="a8"/>
      </w:pPr>
      <w:r>
        <w:t>This should also be applicable similarly to UL HARQ mode B.</w:t>
      </w:r>
    </w:p>
  </w:comment>
  <w:comment w:id="348" w:author="Huawei - Lili" w:date="2023-11-23T18:37:00Z" w:initials="HW">
    <w:p w14:paraId="07C89FD3" w14:textId="52A1F760" w:rsidR="00B83347" w:rsidRDefault="00B83347">
      <w:pPr>
        <w:pStyle w:val="a8"/>
      </w:pPr>
      <w:r>
        <w:rPr>
          <w:rStyle w:val="af7"/>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49" w:author="RAN2#124" w:date="2023-11-28T22:54:00Z" w:initials="BS">
    <w:p w14:paraId="44A486BC" w14:textId="77777777" w:rsidR="000A239B" w:rsidRDefault="00476D28">
      <w:pPr>
        <w:pStyle w:val="a8"/>
      </w:pPr>
      <w:r>
        <w:rPr>
          <w:rStyle w:val="af7"/>
        </w:rPr>
        <w:annotationRef/>
      </w:r>
      <w:r w:rsidR="000A239B">
        <w:t>Lets change it to ntn-HarqEnhNGSO-Support ENUMERARED {support}. Lets not add 2 bits.</w:t>
      </w:r>
    </w:p>
    <w:p w14:paraId="76D1B2DC" w14:textId="77777777" w:rsidR="000A239B" w:rsidRDefault="000A239B">
      <w:pPr>
        <w:pStyle w:val="a8"/>
      </w:pPr>
      <w:r>
        <w:t>So we do not need additional scenario support issue.</w:t>
      </w:r>
    </w:p>
    <w:p w14:paraId="65C79695" w14:textId="77777777" w:rsidR="000A239B" w:rsidRDefault="000A239B">
      <w:pPr>
        <w:pStyle w:val="a8"/>
      </w:pPr>
      <w:r>
        <w:t>It does not make sense UE indicates not support NGSO scenario but includes this field.</w:t>
      </w:r>
    </w:p>
    <w:p w14:paraId="34E8CB4A" w14:textId="77777777" w:rsidR="000A239B" w:rsidRDefault="000A239B">
      <w:pPr>
        <w:pStyle w:val="a8"/>
      </w:pPr>
    </w:p>
    <w:p w14:paraId="63CD28DC" w14:textId="77777777" w:rsidR="000A239B" w:rsidRDefault="000A239B" w:rsidP="00A5404F">
      <w:pPr>
        <w:pStyle w:val="a8"/>
      </w:pPr>
      <w:r>
        <w:t>GSO should be supported by default.</w:t>
      </w:r>
    </w:p>
  </w:comment>
  <w:comment w:id="350" w:author="Apple (Yuqin Chen)" w:date="2023-11-24T17:15:00Z" w:initials="NC">
    <w:p w14:paraId="7CD5FFEC" w14:textId="5C7A90E3" w:rsidR="00936365" w:rsidRDefault="00936365" w:rsidP="00936365">
      <w:r>
        <w:rPr>
          <w:rStyle w:val="af7"/>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63" w:author="Apple (Yuqin Chen)" w:date="2023-11-24T17:16:00Z" w:initials="NC">
    <w:p w14:paraId="716B55C8" w14:textId="77777777" w:rsidR="00936365" w:rsidRDefault="00936365" w:rsidP="00936365">
      <w:r>
        <w:rPr>
          <w:rStyle w:val="af7"/>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64" w:author="RAN2#124" w:date="2023-11-28T22:58:00Z" w:initials="BS">
    <w:p w14:paraId="2C5F5EAC" w14:textId="77777777" w:rsidR="00A93678" w:rsidRDefault="00BB5551">
      <w:pPr>
        <w:pStyle w:val="a8"/>
      </w:pPr>
      <w:r>
        <w:rPr>
          <w:rStyle w:val="af7"/>
        </w:rPr>
        <w:annotationRef/>
      </w:r>
      <w:r w:rsidR="00A93678">
        <w:t>Lets correct it this way</w:t>
      </w:r>
    </w:p>
    <w:p w14:paraId="61BFB8FC" w14:textId="77777777" w:rsidR="00A93678" w:rsidRDefault="00A93678">
      <w:pPr>
        <w:pStyle w:val="a8"/>
      </w:pPr>
      <w:r>
        <w:t>ntn-HarqEnhNGSO-Support ENUMERARED {support}.</w:t>
      </w:r>
    </w:p>
    <w:p w14:paraId="132886D9" w14:textId="77777777" w:rsidR="00A93678" w:rsidRDefault="00A93678">
      <w:pPr>
        <w:pStyle w:val="a8"/>
      </w:pPr>
    </w:p>
    <w:p w14:paraId="14C9EA82" w14:textId="77777777" w:rsidR="00A93678" w:rsidRDefault="00A93678">
      <w:pPr>
        <w:pStyle w:val="a8"/>
      </w:pPr>
      <w:r>
        <w:t>It does not make sense if UE does not support NGSO scenario but includes this.</w:t>
      </w:r>
    </w:p>
    <w:p w14:paraId="40EFF6F2" w14:textId="77777777" w:rsidR="00A93678" w:rsidRDefault="00A93678" w:rsidP="00BB2F8A">
      <w:pPr>
        <w:pStyle w:val="a8"/>
      </w:pPr>
      <w:r>
        <w:t>By default GSO is supported.</w:t>
      </w:r>
    </w:p>
  </w:comment>
  <w:comment w:id="367" w:author="Ericsson - Ignacio" w:date="2023-11-29T12:48:00Z" w:initials="E">
    <w:p w14:paraId="4C2EDD44" w14:textId="52CF91CA" w:rsidR="007C4DC1" w:rsidRDefault="007C4DC1">
      <w:pPr>
        <w:pStyle w:val="a8"/>
      </w:pPr>
      <w:r>
        <w:rPr>
          <w:rStyle w:val="af7"/>
        </w:rPr>
        <w:annotationRef/>
      </w:r>
      <w:r>
        <w:t>General comment: good to add GSO and NGSO to abbreviations</w:t>
      </w:r>
    </w:p>
  </w:comment>
  <w:comment w:id="380" w:author="Apple (Yuqin Chen)" w:date="2023-11-24T17:16:00Z" w:initials="NC">
    <w:p w14:paraId="621E134F" w14:textId="36BADDC7" w:rsidR="00936365" w:rsidRDefault="00936365" w:rsidP="00936365">
      <w:r>
        <w:rPr>
          <w:rStyle w:val="af7"/>
        </w:rPr>
        <w:annotationRef/>
      </w:r>
      <w:r>
        <w:t xml:space="preserve">If UE supports NGSO only, this interpretation (NGSO only+HARQ disable in GSO only) is not clear. UE would not report its capability in this way. </w:t>
      </w:r>
    </w:p>
  </w:comment>
  <w:comment w:id="381" w:author="RAN2#124" w:date="2023-11-28T22:59:00Z" w:initials="BS">
    <w:p w14:paraId="69DC02A7" w14:textId="77777777" w:rsidR="00B20E51" w:rsidRDefault="00B20E51" w:rsidP="005D11EE">
      <w:pPr>
        <w:pStyle w:val="a8"/>
      </w:pPr>
      <w:r>
        <w:rPr>
          <w:rStyle w:val="af7"/>
        </w:rPr>
        <w:annotationRef/>
      </w:r>
      <w:r>
        <w:t>Yes that’s error from UE.</w:t>
      </w:r>
    </w:p>
  </w:comment>
  <w:comment w:id="388" w:author="Huawei - Lili 2" w:date="2023-11-30T20:22:00Z" w:initials="HW">
    <w:p w14:paraId="2A02C7DB" w14:textId="7FF7FB66" w:rsidR="00602D41" w:rsidRDefault="00602D41">
      <w:pPr>
        <w:pStyle w:val="a8"/>
        <w:rPr>
          <w:lang w:eastAsia="zh-CN"/>
        </w:rPr>
      </w:pPr>
      <w:r>
        <w:rPr>
          <w:rStyle w:val="af7"/>
        </w:rPr>
        <w:annotationRef/>
      </w:r>
      <w:r>
        <w:rPr>
          <w:lang w:eastAsia="zh-CN"/>
        </w:rPr>
        <w:t>The descriptions in this IE also needs to be updated, e.g.</w:t>
      </w:r>
    </w:p>
    <w:p w14:paraId="30FC3A50" w14:textId="77777777" w:rsidR="00602D41" w:rsidRDefault="00602D41">
      <w:pPr>
        <w:pStyle w:val="a8"/>
        <w:rPr>
          <w:lang w:eastAsia="zh-CN"/>
        </w:rPr>
      </w:pPr>
    </w:p>
    <w:p w14:paraId="120EE30C" w14:textId="5F3B703A" w:rsidR="00602D41" w:rsidRDefault="00602D41" w:rsidP="00602D41">
      <w:pPr>
        <w:pStyle w:val="a8"/>
        <w:numPr>
          <w:ilvl w:val="0"/>
          <w:numId w:val="9"/>
        </w:numPr>
      </w:pPr>
      <w:r>
        <w:rPr>
          <w:lang w:eastAsia="zh-CN"/>
        </w:rPr>
        <w:t xml:space="preserve"> </w:t>
      </w:r>
      <w:r>
        <w:rPr>
          <w:lang w:eastAsia="zh-CN"/>
        </w:rPr>
        <w:t>CE mode A only supports “RRC-only”, not supporting “DCI-only” or “DCI overriding RRC”</w:t>
      </w:r>
    </w:p>
    <w:p w14:paraId="064D439B" w14:textId="5D0AA646" w:rsidR="00602D41" w:rsidRDefault="00602D41" w:rsidP="00602D41">
      <w:pPr>
        <w:pStyle w:val="a8"/>
        <w:numPr>
          <w:ilvl w:val="0"/>
          <w:numId w:val="9"/>
        </w:numPr>
      </w:pPr>
      <w:r>
        <w:rPr>
          <w:rFonts w:hint="eastAsia"/>
          <w:lang w:eastAsia="zh-CN"/>
        </w:rPr>
        <w:t xml:space="preserve"> </w:t>
      </w:r>
      <w:r>
        <w:rPr>
          <w:lang w:eastAsia="zh-CN"/>
        </w:rPr>
        <w:t xml:space="preserve">Missing capability: </w:t>
      </w:r>
      <w:r w:rsidRPr="008D0392">
        <w:rPr>
          <w:lang w:eastAsia="zh-CN"/>
        </w:rPr>
        <w:t>Semi-static HARQ feedback disabling for SPS PDSCH for eMTC CE Mode A</w:t>
      </w:r>
    </w:p>
    <w:p w14:paraId="5755CFB9" w14:textId="77777777" w:rsidR="00602D41" w:rsidRDefault="00602D41">
      <w:pPr>
        <w:pStyle w:val="a8"/>
        <w:rPr>
          <w:rFonts w:hint="eastAsia"/>
          <w:lang w:eastAsia="zh-CN"/>
        </w:rPr>
      </w:pPr>
    </w:p>
  </w:comment>
  <w:comment w:id="391" w:author="Huawei - Lili 2" w:date="2023-11-30T20:24:00Z" w:initials="HW">
    <w:p w14:paraId="6BD2EBDB" w14:textId="3C383A2A" w:rsidR="00602D41" w:rsidRDefault="00602D41">
      <w:pPr>
        <w:pStyle w:val="a8"/>
        <w:rPr>
          <w:rFonts w:hint="eastAsia"/>
          <w:lang w:eastAsia="zh-CN"/>
        </w:rPr>
      </w:pPr>
      <w:r>
        <w:rPr>
          <w:rStyle w:val="af7"/>
        </w:rPr>
        <w:annotationRef/>
      </w:r>
      <w:r>
        <w:rPr>
          <w:rFonts w:hint="eastAsia"/>
          <w:lang w:eastAsia="zh-CN"/>
        </w:rPr>
        <w:t>Du</w:t>
      </w:r>
      <w:r>
        <w:rPr>
          <w:lang w:eastAsia="zh-CN"/>
        </w:rPr>
        <w:t>plic</w:t>
      </w:r>
      <w:bookmarkStart w:id="392" w:name="_GoBack"/>
      <w:r>
        <w:rPr>
          <w:lang w:eastAsia="zh-CN"/>
        </w:rPr>
        <w:t>ated</w:t>
      </w:r>
    </w:p>
    <w:bookmarkEnd w:id="392"/>
  </w:comment>
  <w:comment w:id="398" w:author="RAN2#124" w:date="2023-11-21T11:32:00Z" w:initials="BS">
    <w:p w14:paraId="41A654C0" w14:textId="1CDAF663" w:rsidR="009B2430" w:rsidRDefault="009B2430" w:rsidP="00E87595">
      <w:pPr>
        <w:pStyle w:val="a8"/>
      </w:pPr>
      <w:r>
        <w:rPr>
          <w:rStyle w:val="af7"/>
        </w:rPr>
        <w:annotationRef/>
      </w:r>
      <w:r>
        <w:t>Not discussed and no agreement why network triggered GNSS measurement cannot be supported without autonomous GNSS trigger support.</w:t>
      </w:r>
    </w:p>
  </w:comment>
  <w:comment w:id="399" w:author="Huawei - Lili" w:date="2023-11-23T18:30:00Z" w:initials="HW">
    <w:p w14:paraId="148980C9" w14:textId="77777777" w:rsidR="00B83347" w:rsidRDefault="00B83347" w:rsidP="00B83347">
      <w:pPr>
        <w:pStyle w:val="a8"/>
        <w:rPr>
          <w:lang w:eastAsia="zh-CN"/>
        </w:rPr>
      </w:pPr>
      <w:r>
        <w:rPr>
          <w:rStyle w:val="af7"/>
        </w:rPr>
        <w:annotationRef/>
      </w:r>
      <w:r>
        <w:rPr>
          <w:rStyle w:val="af7"/>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a8"/>
        <w:rPr>
          <w:lang w:eastAsia="zh-CN"/>
        </w:rPr>
      </w:pPr>
    </w:p>
    <w:p w14:paraId="78B9FF05" w14:textId="77777777" w:rsidR="00B83347" w:rsidRDefault="00B83347" w:rsidP="00B83347">
      <w:pPr>
        <w:pStyle w:val="a8"/>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a8"/>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a8"/>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a8"/>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a8"/>
      </w:pPr>
    </w:p>
  </w:comment>
  <w:comment w:id="400" w:author="Apple (Yuqin Chen)" w:date="2023-11-24T17:18:00Z" w:initials="NC">
    <w:p w14:paraId="41CD7F0A" w14:textId="77777777" w:rsidR="00936365" w:rsidRDefault="00936365" w:rsidP="00936365">
      <w:r>
        <w:rPr>
          <w:rStyle w:val="af7"/>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401" w:author="RAN2#124" w:date="2023-11-28T23:02:00Z" w:initials="BS">
    <w:p w14:paraId="0C78C7C1" w14:textId="77777777" w:rsidR="000C6D74" w:rsidRDefault="000C6D74" w:rsidP="00427396">
      <w:pPr>
        <w:pStyle w:val="a8"/>
      </w:pPr>
      <w:r>
        <w:rPr>
          <w:rStyle w:val="af7"/>
        </w:rPr>
        <w:annotationRef/>
      </w:r>
      <w:r>
        <w:t>But this is still yellow highlighted, which means dependency has not been finalized by RAN1 yet.</w:t>
      </w:r>
    </w:p>
  </w:comment>
  <w:comment w:id="402" w:author="Nokia" w:date="2023-11-30T15:52:00Z" w:initials="Nokia-SS">
    <w:p w14:paraId="56AF047B" w14:textId="77777777" w:rsidR="00255720" w:rsidRDefault="00255720" w:rsidP="00AA695A">
      <w:pPr>
        <w:pStyle w:val="a8"/>
      </w:pPr>
      <w:r>
        <w:rPr>
          <w:rStyle w:val="af7"/>
        </w:rPr>
        <w:annotationRef/>
      </w:r>
      <w:r>
        <w:t>We agree with Apple that Rel-18 UE which support GNSS fix acquisition in connected mode should support triggering of measurements based on NW trigger as primary capability. UE supporting aperiodic gap but without supporting NW configured gap should not be allowed.</w:t>
      </w:r>
    </w:p>
  </w:comment>
  <w:comment w:id="411" w:author="Ericsson - Ignacio" w:date="2023-11-29T11:15:00Z" w:initials="E">
    <w:p w14:paraId="0C12C280" w14:textId="0853088C" w:rsidR="0090490F" w:rsidRDefault="0090490F">
      <w:pPr>
        <w:pStyle w:val="a8"/>
      </w:pPr>
      <w:r>
        <w:rPr>
          <w:rStyle w:val="af7"/>
        </w:rPr>
        <w:annotationRef/>
      </w:r>
      <w:r>
        <w:t>GNSS position fix</w:t>
      </w:r>
    </w:p>
  </w:comment>
  <w:comment w:id="434" w:author="Ericsson - Ignacio" w:date="2023-11-29T12:24:00Z" w:initials="E">
    <w:p w14:paraId="13D20F02" w14:textId="2902F464" w:rsidR="00147BB8" w:rsidRDefault="00147BB8">
      <w:pPr>
        <w:pStyle w:val="a8"/>
      </w:pPr>
      <w:r>
        <w:rPr>
          <w:rStyle w:val="af7"/>
        </w:rPr>
        <w:annotationRef/>
      </w:r>
      <w:r>
        <w:rPr>
          <w:rStyle w:val="af7"/>
        </w:rPr>
        <w:t xml:space="preserve">Please follow previous terminology: </w:t>
      </w:r>
      <w:r w:rsidRPr="00147BB8">
        <w:rPr>
          <w:rStyle w:val="af7"/>
          <w:i/>
          <w:iCs/>
        </w:rPr>
        <w:t>RRCConnectionResume</w:t>
      </w:r>
    </w:p>
  </w:comment>
  <w:comment w:id="435" w:author="RAN2#124" w:date="2023-11-29T13:27:00Z" w:initials="BS">
    <w:p w14:paraId="2D123073" w14:textId="77777777" w:rsidR="007E578E" w:rsidRDefault="007E578E" w:rsidP="00EA2EC1">
      <w:pPr>
        <w:pStyle w:val="a8"/>
      </w:pPr>
      <w:r>
        <w:rPr>
          <w:rStyle w:val="af7"/>
        </w:rPr>
        <w:annotationRef/>
      </w:r>
      <w:r>
        <w:t>Ok then lets just say messages types here</w:t>
      </w:r>
    </w:p>
  </w:comment>
  <w:comment w:id="425" w:author="Apple (Yuqin Chen)" w:date="2023-11-24T17:19:00Z" w:initials="NC">
    <w:p w14:paraId="7316E4B9" w14:textId="01538CC5" w:rsidR="00936365" w:rsidRDefault="00936365" w:rsidP="00936365">
      <w:r>
        <w:rPr>
          <w:rStyle w:val="af7"/>
        </w:rPr>
        <w:annotationRef/>
      </w:r>
      <w:r>
        <w:t>Add “and HO”.</w:t>
      </w:r>
    </w:p>
  </w:comment>
  <w:comment w:id="451" w:author="Ericsson - Ignacio" w:date="2023-11-29T11:13:00Z" w:initials="E">
    <w:p w14:paraId="04D42261" w14:textId="433624FE" w:rsidR="0090490F" w:rsidRDefault="0090490F">
      <w:pPr>
        <w:pStyle w:val="a8"/>
      </w:pPr>
      <w:r>
        <w:rPr>
          <w:rStyle w:val="af7"/>
        </w:rPr>
        <w:annotationRef/>
      </w:r>
      <w:r>
        <w:t>This should be a semicolon “;”. Same applies to the remaining clauses.</w:t>
      </w:r>
    </w:p>
  </w:comment>
  <w:comment w:id="452" w:author="RAN2#124" w:date="2023-11-29T13:41:00Z" w:initials="BS">
    <w:p w14:paraId="43BA7D94" w14:textId="77777777" w:rsidR="004F2E35" w:rsidRDefault="004F2E35" w:rsidP="00E85D22">
      <w:pPr>
        <w:pStyle w:val="a8"/>
      </w:pPr>
      <w:r>
        <w:rPr>
          <w:rStyle w:val="af7"/>
        </w:rPr>
        <w:annotationRef/>
      </w:r>
      <w:r>
        <w:t>done</w:t>
      </w:r>
    </w:p>
  </w:comment>
  <w:comment w:id="457" w:author="Nokia" w:date="2023-11-30T15:34:00Z" w:initials="Nokia-SS">
    <w:p w14:paraId="1A396146" w14:textId="77777777" w:rsidR="00A65212" w:rsidRDefault="00A65212">
      <w:pPr>
        <w:pStyle w:val="a8"/>
      </w:pPr>
      <w:r>
        <w:rPr>
          <w:rStyle w:val="af7"/>
        </w:rPr>
        <w:annotationRef/>
      </w:r>
      <w:r>
        <w:t>Also clarify that the trigger is MAC CE.</w:t>
      </w:r>
    </w:p>
    <w:p w14:paraId="50AF9D08" w14:textId="77777777" w:rsidR="00A65212" w:rsidRDefault="00A65212" w:rsidP="009626C0">
      <w:pPr>
        <w:pStyle w:val="a8"/>
      </w:pPr>
      <w:r>
        <w:t>Change to 'GNSS measurement trigger from MAC layer or MAC control element</w:t>
      </w:r>
    </w:p>
  </w:comment>
  <w:comment w:id="465" w:author="Nokia" w:date="2023-11-30T15:37:00Z" w:initials="Nokia-SS">
    <w:p w14:paraId="2A3A3DF3" w14:textId="77777777" w:rsidR="00A65212" w:rsidRDefault="00A65212" w:rsidP="00A83D64">
      <w:pPr>
        <w:pStyle w:val="a8"/>
      </w:pPr>
      <w:r>
        <w:rPr>
          <w:rStyle w:val="af7"/>
        </w:rPr>
        <w:annotationRef/>
      </w:r>
      <w:r>
        <w:t>When UE report this duration after GNSS measurement it will be reported via RACH procedure. We can clarify.  UE reports …. In RRC CONNECTED mode using RACH procedure after acquisition of GNSS fix.</w:t>
      </w:r>
    </w:p>
  </w:comment>
  <w:comment w:id="476" w:author="Ericsson - Ignacio" w:date="2023-11-29T11:17:00Z" w:initials="E">
    <w:p w14:paraId="2DA47F05" w14:textId="40C8B52F" w:rsidR="0090490F" w:rsidRDefault="0090490F">
      <w:pPr>
        <w:pStyle w:val="a8"/>
      </w:pPr>
      <w:r>
        <w:rPr>
          <w:rStyle w:val="af7"/>
        </w:rPr>
        <w:annotationRef/>
      </w:r>
      <w:r>
        <w:t>GNSS position fix</w:t>
      </w:r>
    </w:p>
  </w:comment>
  <w:comment w:id="477" w:author="RAN2#124" w:date="2023-11-29T13:41:00Z" w:initials="BS">
    <w:p w14:paraId="0485EB58" w14:textId="77777777" w:rsidR="004F2E35" w:rsidRDefault="004F2E35" w:rsidP="00003B35">
      <w:pPr>
        <w:pStyle w:val="a8"/>
      </w:pPr>
      <w:r>
        <w:rPr>
          <w:rStyle w:val="af7"/>
        </w:rPr>
        <w:annotationRef/>
      </w:r>
      <w:r>
        <w:t>done</w:t>
      </w:r>
    </w:p>
  </w:comment>
  <w:comment w:id="490" w:author="Apple (Yuqin Chen)" w:date="2023-11-24T17:19:00Z" w:initials="NC">
    <w:p w14:paraId="0E8CF9AF" w14:textId="7038C614" w:rsidR="00936365" w:rsidRDefault="00936365" w:rsidP="00936365">
      <w:r>
        <w:rPr>
          <w:rStyle w:val="af7"/>
        </w:rPr>
        <w:annotationRef/>
      </w:r>
      <w:r>
        <w:t>Add “and HO”.</w:t>
      </w:r>
    </w:p>
  </w:comment>
  <w:comment w:id="491" w:author="RAN2#124" w:date="2023-11-28T23:17:00Z" w:initials="BS">
    <w:p w14:paraId="745729ED" w14:textId="77777777" w:rsidR="00712529" w:rsidRDefault="00712529" w:rsidP="00B36758">
      <w:pPr>
        <w:pStyle w:val="a8"/>
      </w:pPr>
      <w:r>
        <w:rPr>
          <w:rStyle w:val="af7"/>
        </w:rPr>
        <w:annotationRef/>
      </w:r>
      <w:r>
        <w:t>corrected</w:t>
      </w:r>
    </w:p>
  </w:comment>
  <w:comment w:id="492" w:author="vivo-Stephen" w:date="2023-11-29T16:59:00Z" w:initials="vivo">
    <w:p w14:paraId="30B07407" w14:textId="472B1297" w:rsidR="00620FE1" w:rsidRDefault="00620FE1">
      <w:pPr>
        <w:pStyle w:val="a8"/>
        <w:rPr>
          <w:lang w:eastAsia="zh-CN"/>
        </w:rPr>
      </w:pPr>
      <w:r>
        <w:rPr>
          <w:rStyle w:val="af7"/>
        </w:rPr>
        <w:annotationRef/>
      </w:r>
      <w:r>
        <w:rPr>
          <w:lang w:eastAsia="zh-CN"/>
        </w:rPr>
        <w:t>The RRC Reconfiguration should be captured, right?</w:t>
      </w:r>
    </w:p>
  </w:comment>
  <w:comment w:id="514" w:author="OPPO" w:date="2023-11-22T16:07:00Z" w:initials="OPPO">
    <w:p w14:paraId="680AD293" w14:textId="0D0A5FF2" w:rsidR="009B2430" w:rsidRDefault="009B2430">
      <w:pPr>
        <w:pStyle w:val="a8"/>
        <w:rPr>
          <w:lang w:eastAsia="zh-CN"/>
        </w:rPr>
      </w:pPr>
      <w:r>
        <w:rPr>
          <w:rStyle w:val="af7"/>
        </w:rPr>
        <w:annotationRef/>
      </w:r>
      <w:r>
        <w:rPr>
          <w:lang w:eastAsia="zh-CN"/>
        </w:rPr>
        <w:t>Should be revised as “supports to”</w:t>
      </w:r>
    </w:p>
  </w:comment>
  <w:comment w:id="515" w:author="RAN2#124" w:date="2023-11-28T23:03:00Z" w:initials="BS">
    <w:p w14:paraId="66617F05" w14:textId="77777777" w:rsidR="00357871" w:rsidRDefault="00357871" w:rsidP="003651A0">
      <w:pPr>
        <w:pStyle w:val="a8"/>
      </w:pPr>
      <w:r>
        <w:rPr>
          <w:rStyle w:val="af7"/>
        </w:rPr>
        <w:annotationRef/>
      </w:r>
      <w:r>
        <w:t>ok</w:t>
      </w:r>
    </w:p>
  </w:comment>
  <w:comment w:id="519" w:author="vivo-Stephen" w:date="2023-11-29T16:54:00Z" w:initials="vivo">
    <w:p w14:paraId="095D77D2" w14:textId="02E1E007" w:rsidR="00E353C6" w:rsidRDefault="00E353C6">
      <w:pPr>
        <w:pStyle w:val="a8"/>
        <w:rPr>
          <w:lang w:eastAsia="zh-CN"/>
        </w:rPr>
      </w:pPr>
      <w:r>
        <w:rPr>
          <w:rStyle w:val="af7"/>
        </w:rPr>
        <w:annotationRef/>
      </w:r>
      <w:r>
        <w:rPr>
          <w:rFonts w:hint="eastAsia"/>
          <w:lang w:eastAsia="zh-CN"/>
        </w:rPr>
        <w:t>T</w:t>
      </w:r>
      <w:r>
        <w:rPr>
          <w:lang w:eastAsia="zh-CN"/>
        </w:rPr>
        <w:t>he current sentence looks like the NW is only capable of transmission in duration X when NW configures. In fact, there is no need to mention “when</w:t>
      </w:r>
      <w:r>
        <w:rPr>
          <w:rFonts w:hint="eastAsia"/>
          <w:lang w:eastAsia="zh-CN"/>
        </w:rPr>
        <w:t>.</w:t>
      </w:r>
      <w:r>
        <w:rPr>
          <w:lang w:eastAsia="zh-CN"/>
        </w:rPr>
        <w:t xml:space="preserve">.” considering the capbiltiy is always there as long as the UE is capable, it is independent of NW enabling. </w:t>
      </w:r>
    </w:p>
  </w:comment>
  <w:comment w:id="520" w:author="RAN2#124" w:date="2023-11-29T13:40:00Z" w:initials="BS">
    <w:p w14:paraId="60D50DC7" w14:textId="77777777" w:rsidR="004F2E35" w:rsidRDefault="004F2E35" w:rsidP="00235B59">
      <w:pPr>
        <w:pStyle w:val="a8"/>
      </w:pPr>
      <w:r>
        <w:rPr>
          <w:rStyle w:val="af7"/>
        </w:rPr>
        <w:annotationRef/>
      </w:r>
      <w:r>
        <w:t>Ok lets say as specified in RRC then.</w:t>
      </w:r>
    </w:p>
  </w:comment>
  <w:comment w:id="529" w:author="Huawei - Lili" w:date="2023-11-23T18:37:00Z" w:initials="HW">
    <w:p w14:paraId="2FA38966" w14:textId="06125548" w:rsidR="00B83347" w:rsidRDefault="00B83347">
      <w:pPr>
        <w:pStyle w:val="a8"/>
      </w:pPr>
      <w:r>
        <w:rPr>
          <w:rStyle w:val="af7"/>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542" w:author="Apple (Yuqin Chen)" w:date="2023-11-24T17:19:00Z" w:initials="NC">
    <w:p w14:paraId="27D0126C" w14:textId="77777777" w:rsidR="00936365" w:rsidRDefault="00936365" w:rsidP="00936365">
      <w:r>
        <w:rPr>
          <w:rStyle w:val="af7"/>
        </w:rPr>
        <w:annotationRef/>
      </w:r>
      <w:r>
        <w:t>Should be “and”?</w:t>
      </w:r>
    </w:p>
  </w:comment>
  <w:comment w:id="545" w:author="Apple (Yuqin Chen)" w:date="2023-11-24T17:20:00Z" w:initials="NC">
    <w:p w14:paraId="00EE991D" w14:textId="77777777" w:rsidR="00936365" w:rsidRDefault="00936365" w:rsidP="00936365">
      <w:r>
        <w:rPr>
          <w:rStyle w:val="af7"/>
        </w:rPr>
        <w:annotationRef/>
      </w:r>
      <w:r>
        <w:rPr>
          <w:color w:val="000000"/>
        </w:rPr>
        <w:t>As above.</w:t>
      </w:r>
    </w:p>
  </w:comment>
  <w:comment w:id="562" w:author="Apple (Yuqin Chen)" w:date="2023-11-24T17:20:00Z" w:initials="NC">
    <w:p w14:paraId="0FBE6517" w14:textId="77777777" w:rsidR="00936365" w:rsidRDefault="00936365" w:rsidP="00936365">
      <w:r>
        <w:rPr>
          <w:rStyle w:val="af7"/>
        </w:rPr>
        <w:annotationRef/>
      </w:r>
      <w:r>
        <w:rPr>
          <w:color w:val="000000"/>
        </w:rPr>
        <w:t>As above.</w:t>
      </w:r>
    </w:p>
  </w:comment>
  <w:comment w:id="584" w:author="Huawei - Lili" w:date="2023-11-23T18:39:00Z" w:initials="HW">
    <w:p w14:paraId="113AC873" w14:textId="4040F8DD" w:rsidR="00B83347" w:rsidRDefault="00B83347">
      <w:pPr>
        <w:pStyle w:val="a8"/>
        <w:rPr>
          <w:lang w:eastAsia="zh-CN"/>
        </w:rPr>
      </w:pPr>
      <w:r>
        <w:rPr>
          <w:rStyle w:val="af7"/>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a8"/>
        <w:rPr>
          <w:lang w:eastAsia="zh-CN"/>
        </w:rPr>
      </w:pPr>
    </w:p>
    <w:p w14:paraId="0F033244" w14:textId="737D4864" w:rsidR="004E5AEE" w:rsidRDefault="004E5AEE">
      <w:pPr>
        <w:pStyle w:val="a8"/>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a8"/>
        <w:rPr>
          <w:lang w:eastAsia="zh-CN"/>
        </w:rPr>
      </w:pPr>
    </w:p>
    <w:p w14:paraId="4B864DEF" w14:textId="77777777" w:rsidR="004E5AEE" w:rsidRDefault="004E5AEE">
      <w:pPr>
        <w:pStyle w:val="a8"/>
        <w:rPr>
          <w:lang w:eastAsia="zh-CN"/>
        </w:rPr>
      </w:pPr>
    </w:p>
    <w:p w14:paraId="42D06DD3" w14:textId="32E825E9" w:rsidR="00B83347" w:rsidRDefault="00B83347">
      <w:pPr>
        <w:pStyle w:val="a8"/>
        <w:rPr>
          <w:lang w:eastAsia="zh-CN"/>
        </w:rPr>
      </w:pPr>
      <w:r>
        <w:rPr>
          <w:rFonts w:hint="eastAsia"/>
          <w:lang w:eastAsia="zh-CN"/>
        </w:rPr>
        <w:t>@</w:t>
      </w:r>
      <w:r w:rsidR="004E5AEE">
        <w:rPr>
          <w:lang w:eastAsia="zh-CN"/>
        </w:rPr>
        <w:t>RAN2 #125:</w:t>
      </w:r>
    </w:p>
    <w:p w14:paraId="3A92DCE2" w14:textId="77777777" w:rsidR="00B83347" w:rsidRDefault="00B83347">
      <w:pPr>
        <w:pStyle w:val="a8"/>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a8"/>
        <w:rPr>
          <w:lang w:eastAsia="zh-CN"/>
        </w:rPr>
      </w:pPr>
    </w:p>
  </w:comment>
  <w:comment w:id="585" w:author="RAN2#124" w:date="2023-11-28T23:45:00Z" w:initials="BS">
    <w:p w14:paraId="1B3D5C87" w14:textId="77777777" w:rsidR="009563A9" w:rsidRDefault="009563A9" w:rsidP="00720055">
      <w:pPr>
        <w:pStyle w:val="a8"/>
      </w:pPr>
      <w:r>
        <w:rPr>
          <w:rStyle w:val="af7"/>
        </w:rPr>
        <w:annotationRef/>
      </w:r>
      <w:r>
        <w:t>Ok agree, we can add it.</w:t>
      </w:r>
    </w:p>
  </w:comment>
  <w:comment w:id="582" w:author="MediaTek" w:date="2023-11-27T17:54:00Z" w:initials="MTK">
    <w:p w14:paraId="4E353D0E" w14:textId="35DECC31" w:rsidR="00E52B72" w:rsidRDefault="00E52B72" w:rsidP="00E52B72">
      <w:pPr>
        <w:pStyle w:val="af9"/>
        <w:spacing w:after="180" w:line="252" w:lineRule="auto"/>
        <w:ind w:left="0"/>
        <w:contextualSpacing/>
        <w:textAlignment w:val="auto"/>
        <w:rPr>
          <w:rFonts w:cstheme="minorHAnsi"/>
          <w:bCs/>
          <w:iCs/>
          <w:lang w:val="en-US"/>
        </w:rPr>
      </w:pPr>
      <w:r>
        <w:rPr>
          <w:rStyle w:val="af7"/>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af9"/>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af9"/>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a8"/>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583" w:author="RAN2#124" w:date="2023-11-29T00:03:00Z" w:initials="BS">
    <w:p w14:paraId="4854BD8A" w14:textId="77777777" w:rsidR="002119CA" w:rsidRDefault="002119CA" w:rsidP="00F51024">
      <w:pPr>
        <w:pStyle w:val="a8"/>
      </w:pPr>
      <w:r>
        <w:rPr>
          <w:rStyle w:val="af7"/>
        </w:rPr>
        <w:annotationRef/>
      </w:r>
      <w:r>
        <w:t>Ok added</w:t>
      </w:r>
    </w:p>
  </w:comment>
  <w:comment w:id="591" w:author="Ericsson - Ignacio" w:date="2023-11-29T12:32:00Z" w:initials="E">
    <w:p w14:paraId="6A5968F6" w14:textId="4E9B3AA0" w:rsidR="00147BB8" w:rsidRDefault="00147BB8">
      <w:pPr>
        <w:pStyle w:val="a8"/>
      </w:pPr>
      <w:r>
        <w:rPr>
          <w:rStyle w:val="af7"/>
        </w:rPr>
        <w:annotationRef/>
      </w:r>
      <w:r>
        <w:t>It should be X, Y, etc.</w:t>
      </w:r>
    </w:p>
  </w:comment>
  <w:comment w:id="592" w:author="RAN2#124" w:date="2023-11-29T13:42:00Z" w:initials="BS">
    <w:p w14:paraId="368E037C" w14:textId="77777777" w:rsidR="001A23A0" w:rsidRDefault="001A23A0" w:rsidP="00782F86">
      <w:pPr>
        <w:pStyle w:val="a8"/>
      </w:pPr>
      <w:r>
        <w:rPr>
          <w:rStyle w:val="af7"/>
        </w:rPr>
        <w:annotationRef/>
      </w:r>
      <w:r>
        <w:t>Ok for now X</w:t>
      </w:r>
    </w:p>
  </w:comment>
  <w:comment w:id="599" w:author="Ericsson - Ignacio" w:date="2023-11-29T12:32:00Z" w:initials="E">
    <w:p w14:paraId="4FFC811D" w14:textId="69F16A98" w:rsidR="00147BB8" w:rsidRDefault="00147BB8">
      <w:pPr>
        <w:pStyle w:val="a8"/>
      </w:pPr>
      <w:r>
        <w:rPr>
          <w:rStyle w:val="af7"/>
        </w:rPr>
        <w:annotationRef/>
      </w:r>
      <w:r>
        <w:t>In an NTN cell</w:t>
      </w:r>
    </w:p>
  </w:comment>
  <w:comment w:id="600" w:author="RAN2#124" w:date="2023-11-29T13:42:00Z" w:initials="BS">
    <w:p w14:paraId="6F70AC93" w14:textId="77777777" w:rsidR="001A23A0" w:rsidRDefault="001A23A0" w:rsidP="00B53F9F">
      <w:pPr>
        <w:pStyle w:val="a8"/>
      </w:pPr>
      <w:r>
        <w:rPr>
          <w:rStyle w:val="af7"/>
        </w:rPr>
        <w:annotationRef/>
      </w:r>
      <w:r>
        <w:t>ok</w:t>
      </w:r>
    </w:p>
  </w:comment>
  <w:comment w:id="601" w:author="Nokia" w:date="2023-11-30T15:30:00Z" w:initials="Nokia-SS">
    <w:p w14:paraId="07964868" w14:textId="77777777" w:rsidR="00A65212" w:rsidRDefault="00A65212" w:rsidP="0001389E">
      <w:pPr>
        <w:pStyle w:val="a8"/>
      </w:pPr>
      <w:r>
        <w:rPr>
          <w:rStyle w:val="af7"/>
        </w:rPr>
        <w:annotationRef/>
      </w:r>
      <w:r>
        <w:t>UE connected to NTN-cell is better.  This feature is related to connected mode .</w:t>
      </w:r>
    </w:p>
  </w:comment>
  <w:comment w:id="622" w:author="Nokia" w:date="2023-11-30T15:37:00Z" w:initials="Nokia-SS">
    <w:p w14:paraId="487F31D0" w14:textId="77777777" w:rsidR="00A65212" w:rsidRDefault="00A65212" w:rsidP="00FE61FD">
      <w:pPr>
        <w:pStyle w:val="a8"/>
      </w:pPr>
      <w:r>
        <w:rPr>
          <w:rStyle w:val="af7"/>
        </w:rPr>
        <w:annotationRef/>
      </w:r>
      <w:r>
        <w:t>NTN neighbour cells</w:t>
      </w:r>
    </w:p>
  </w:comment>
  <w:comment w:id="646" w:author="Ericsson - Ignacio" w:date="2023-11-29T12:39:00Z" w:initials="E">
    <w:p w14:paraId="461CB7ED" w14:textId="4E59EF59" w:rsidR="00A245D6" w:rsidRDefault="00A245D6">
      <w:pPr>
        <w:pStyle w:val="a8"/>
      </w:pPr>
      <w:r>
        <w:rPr>
          <w:rStyle w:val="af7"/>
        </w:rPr>
        <w:annotationRef/>
      </w:r>
      <w:r>
        <w:t>Fixed cell</w:t>
      </w:r>
    </w:p>
  </w:comment>
  <w:comment w:id="647" w:author="RAN2#124" w:date="2023-11-29T13:43:00Z" w:initials="BS">
    <w:p w14:paraId="1D9E6070" w14:textId="77777777" w:rsidR="001A23A0" w:rsidRDefault="001A23A0" w:rsidP="00527677">
      <w:pPr>
        <w:pStyle w:val="a8"/>
      </w:pPr>
      <w:r>
        <w:rPr>
          <w:rStyle w:val="af7"/>
        </w:rPr>
        <w:annotationRef/>
      </w:r>
      <w:r>
        <w:t>Lets just say fixed cell.</w:t>
      </w:r>
    </w:p>
  </w:comment>
  <w:comment w:id="656" w:author="Ericsson - Ignacio" w:date="2023-11-29T12:41:00Z" w:initials="E">
    <w:p w14:paraId="707317C2" w14:textId="2EAEACCB" w:rsidR="00A245D6" w:rsidRDefault="00A245D6">
      <w:pPr>
        <w:pStyle w:val="a8"/>
      </w:pPr>
      <w:r>
        <w:rPr>
          <w:rStyle w:val="af7"/>
        </w:rPr>
        <w:annotationRef/>
      </w:r>
      <w:r>
        <w:t>Earth-moving</w:t>
      </w:r>
    </w:p>
  </w:comment>
  <w:comment w:id="660" w:author="Ericsson - Ignacio" w:date="2023-11-29T12:41:00Z" w:initials="E">
    <w:p w14:paraId="3E11FF64" w14:textId="74326379" w:rsidR="00A245D6" w:rsidRDefault="00A245D6">
      <w:pPr>
        <w:pStyle w:val="a8"/>
      </w:pPr>
      <w:r>
        <w:rPr>
          <w:rStyle w:val="af7"/>
        </w:rPr>
        <w:annotationRef/>
      </w:r>
      <w:r>
        <w:t>And ephemeris</w:t>
      </w:r>
    </w:p>
  </w:comment>
  <w:comment w:id="661" w:author="RAN2#124" w:date="2023-11-29T13:43:00Z" w:initials="BS">
    <w:p w14:paraId="5D54DFDC" w14:textId="77777777" w:rsidR="001A23A0" w:rsidRDefault="001A23A0" w:rsidP="003E075A">
      <w:pPr>
        <w:pStyle w:val="a8"/>
      </w:pPr>
      <w:r>
        <w:rPr>
          <w:rStyle w:val="af7"/>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36C4E2" w15:done="0"/>
  <w15:commentEx w15:paraId="1FF53165" w15:done="0"/>
  <w15:commentEx w15:paraId="147E68E3" w15:paraIdParent="1FF53165" w15:done="0"/>
  <w15:commentEx w15:paraId="25E3E0F0" w15:done="0"/>
  <w15:commentEx w15:paraId="16D2D9DD" w15:paraIdParent="25E3E0F0" w15:done="0"/>
  <w15:commentEx w15:paraId="3DB09986" w15:paraIdParent="25E3E0F0" w15:done="0"/>
  <w15:commentEx w15:paraId="52A99348" w15:done="0"/>
  <w15:commentEx w15:paraId="72DD690F" w15:done="0"/>
  <w15:commentEx w15:paraId="38274A93"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6B5CC807" w15:done="0"/>
  <w15:commentEx w15:paraId="484A1CB7" w15:paraIdParent="6B5CC807"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4C2EDD44" w15:done="0"/>
  <w15:commentEx w15:paraId="621E134F" w15:done="0"/>
  <w15:commentEx w15:paraId="69DC02A7" w15:paraIdParent="621E134F" w15:done="0"/>
  <w15:commentEx w15:paraId="5755CFB9" w15:done="0"/>
  <w15:commentEx w15:paraId="6BD2EBDB" w15:done="0"/>
  <w15:commentEx w15:paraId="41A654C0" w15:done="0"/>
  <w15:commentEx w15:paraId="2CC0C5F7" w15:paraIdParent="41A654C0" w15:done="0"/>
  <w15:commentEx w15:paraId="41CD7F0A" w15:paraIdParent="41A654C0" w15:done="0"/>
  <w15:commentEx w15:paraId="0C78C7C1" w15:paraIdParent="41A654C0" w15:done="0"/>
  <w15:commentEx w15:paraId="56AF047B" w15:paraIdParent="41A654C0" w15:done="0"/>
  <w15:commentEx w15:paraId="0C12C280" w15:done="0"/>
  <w15:commentEx w15:paraId="13D20F02" w15:done="0"/>
  <w15:commentEx w15:paraId="2D123073" w15:paraIdParent="13D20F02" w15:done="0"/>
  <w15:commentEx w15:paraId="7316E4B9" w15:done="0"/>
  <w15:commentEx w15:paraId="04D42261" w15:done="0"/>
  <w15:commentEx w15:paraId="43BA7D94" w15:paraIdParent="04D42261" w15:done="0"/>
  <w15:commentEx w15:paraId="50AF9D08" w15:done="0"/>
  <w15:commentEx w15:paraId="2A3A3DF3" w15:done="0"/>
  <w15:commentEx w15:paraId="2DA47F05" w15:done="0"/>
  <w15:commentEx w15:paraId="0485EB58" w15:paraIdParent="2DA47F05" w15:done="0"/>
  <w15:commentEx w15:paraId="0E8CF9AF" w15:done="0"/>
  <w15:commentEx w15:paraId="745729ED" w15:paraIdParent="0E8CF9AF" w15:done="0"/>
  <w15:commentEx w15:paraId="30B07407" w15:paraIdParent="0E8CF9AF" w15:done="0"/>
  <w15:commentEx w15:paraId="680AD293" w15:done="0"/>
  <w15:commentEx w15:paraId="66617F05" w15:paraIdParent="680AD293" w15:done="0"/>
  <w15:commentEx w15:paraId="095D77D2" w15:done="0"/>
  <w15:commentEx w15:paraId="60D50DC7" w15:paraIdParent="095D77D2"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Ex w15:paraId="6A5968F6" w15:done="0"/>
  <w15:commentEx w15:paraId="368E037C" w15:paraIdParent="6A5968F6" w15:done="0"/>
  <w15:commentEx w15:paraId="4FFC811D" w15:done="0"/>
  <w15:commentEx w15:paraId="6F70AC93" w15:paraIdParent="4FFC811D" w15:done="0"/>
  <w15:commentEx w15:paraId="07964868" w15:done="0"/>
  <w15:commentEx w15:paraId="487F31D0" w15:done="0"/>
  <w15:commentEx w15:paraId="461CB7ED" w15:done="0"/>
  <w15:commentEx w15:paraId="1D9E6070" w15:paraIdParent="461CB7ED" w15:done="0"/>
  <w15:commentEx w15:paraId="707317C2" w15:done="0"/>
  <w15:commentEx w15:paraId="3E11FF64" w15:done="0"/>
  <w15:commentEx w15:paraId="5D54DFDC" w15:paraIdParent="3E11F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DAEF5" w16cex:dateUtc="2023-11-24T09:11:00Z"/>
  <w16cex:commentExtensible w16cex:durableId="29119A25" w16cex:dateUtc="2023-11-29T10:08:00Z"/>
  <w16cex:commentExtensible w16cex:durableId="562D85B4" w16cex:dateUtc="2023-11-29T21:27:00Z"/>
  <w16cex:commentExtensible w16cex:durableId="29119AA4" w16cex:dateUtc="2023-11-29T10:10:00Z"/>
  <w16cex:commentExtensible w16cex:durableId="0E71C77D" w16cex:dateUtc="2023-11-29T21:49:00Z"/>
  <w16cex:commentExtensible w16cex:durableId="7C909A8C" w16cex:dateUtc="2023-11-29T21:31:00Z"/>
  <w16cex:commentExtensible w16cex:durableId="26929E8C" w16cex:dateUtc="2023-11-30T10:02:00Z"/>
  <w16cex:commentExtensible w16cex:durableId="1E0EEF15" w16cex:dateUtc="2023-11-30T10:02: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11B115" w16cex:dateUtc="2023-11-29T11:46:00Z"/>
  <w16cex:commentExtensible w16cex:durableId="346EF936" w16cex:dateUtc="2023-11-29T21:52: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911B1A7" w16cex:dateUtc="2023-11-29T11:4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7EE9DA0E" w16cex:dateUtc="2023-11-30T10:22:00Z"/>
  <w16cex:commentExtensible w16cex:durableId="29119BB5" w16cex:dateUtc="2023-11-29T10:15:00Z"/>
  <w16cex:commentExtensible w16cex:durableId="2911AC19" w16cex:dateUtc="2023-11-29T11:24:00Z"/>
  <w16cex:commentExtensible w16cex:durableId="597D0D1C" w16cex:dateUtc="2023-11-29T21:27:00Z"/>
  <w16cex:commentExtensible w16cex:durableId="18951668" w16cex:dateUtc="2023-11-24T09:19:00Z"/>
  <w16cex:commentExtensible w16cex:durableId="29119B72" w16cex:dateUtc="2023-11-29T10:13:00Z"/>
  <w16cex:commentExtensible w16cex:durableId="29BE11F4" w16cex:dateUtc="2023-11-29T21:41:00Z"/>
  <w16cex:commentExtensible w16cex:durableId="66C0FF17" w16cex:dateUtc="2023-11-30T10:04:00Z"/>
  <w16cex:commentExtensible w16cex:durableId="038B0BB8" w16cex:dateUtc="2023-11-30T10:07:00Z"/>
  <w16cex:commentExtensible w16cex:durableId="29119C49" w16cex:dateUtc="2023-11-29T10:17:00Z"/>
  <w16cex:commentExtensible w16cex:durableId="6809C71F" w16cex:dateUtc="2023-11-29T21:41:00Z"/>
  <w16cex:commentExtensible w16cex:durableId="713E54FE" w16cex:dateUtc="2023-11-24T09:19:00Z"/>
  <w16cex:commentExtensible w16cex:durableId="29B2A4CF" w16cex:dateUtc="2023-11-29T07:17:00Z"/>
  <w16cex:commentExtensible w16cex:durableId="08453029" w16cex:dateUtc="2023-11-29T07:03:00Z"/>
  <w16cex:commentExtensible w16cex:durableId="5D35B2EB" w16cex:dateUtc="2023-11-29T21:40: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Extensible w16cex:durableId="2911ADC4" w16cex:dateUtc="2023-11-29T11:32:00Z"/>
  <w16cex:commentExtensible w16cex:durableId="7CBB4DFF" w16cex:dateUtc="2023-11-29T21:42:00Z"/>
  <w16cex:commentExtensible w16cex:durableId="2911ADF3" w16cex:dateUtc="2023-11-29T11:32:00Z"/>
  <w16cex:commentExtensible w16cex:durableId="2C279691" w16cex:dateUtc="2023-11-29T21:42:00Z"/>
  <w16cex:commentExtensible w16cex:durableId="22C3EC9F" w16cex:dateUtc="2023-11-30T10:00:00Z"/>
  <w16cex:commentExtensible w16cex:durableId="40A91A62" w16cex:dateUtc="2023-11-30T10:07:00Z"/>
  <w16cex:commentExtensible w16cex:durableId="2911AF87" w16cex:dateUtc="2023-11-29T11:39:00Z"/>
  <w16cex:commentExtensible w16cex:durableId="306FDA64" w16cex:dateUtc="2023-11-29T21:43:00Z"/>
  <w16cex:commentExtensible w16cex:durableId="2911AFF6" w16cex:dateUtc="2023-11-29T11:41:00Z"/>
  <w16cex:commentExtensible w16cex:durableId="2911B013" w16cex:dateUtc="2023-11-29T11:41:00Z"/>
  <w16cex:commentExtensible w16cex:durableId="67652FD3" w16cex:dateUtc="2023-11-29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1FF53165" w16cid:durableId="29119A25"/>
  <w16cid:commentId w16cid:paraId="147E68E3" w16cid:durableId="562D85B4"/>
  <w16cid:commentId w16cid:paraId="25E3E0F0" w16cid:durableId="2911ECC3"/>
  <w16cid:commentId w16cid:paraId="16D2D9DD" w16cid:durableId="29119AA4"/>
  <w16cid:commentId w16cid:paraId="3DB09986" w16cid:durableId="0E71C77D"/>
  <w16cid:commentId w16cid:paraId="52A99348" w16cid:durableId="7C909A8C"/>
  <w16cid:commentId w16cid:paraId="72DD690F" w16cid:durableId="26929E8C"/>
  <w16cid:commentId w16cid:paraId="38274A93" w16cid:durableId="1E0EEF15"/>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6B5CC807" w16cid:durableId="2911B115"/>
  <w16cid:commentId w16cid:paraId="484A1CB7" w16cid:durableId="346EF936"/>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4C2EDD44" w16cid:durableId="2911B1A7"/>
  <w16cid:commentId w16cid:paraId="621E134F" w16cid:durableId="27AED2C0"/>
  <w16cid:commentId w16cid:paraId="69DC02A7" w16cid:durableId="3211A2CE"/>
  <w16cid:commentId w16cid:paraId="41A654C0" w16cid:durableId="7F299C44"/>
  <w16cid:commentId w16cid:paraId="2CC0C5F7" w16cid:durableId="57980F9C"/>
  <w16cid:commentId w16cid:paraId="41CD7F0A" w16cid:durableId="3A387430"/>
  <w16cid:commentId w16cid:paraId="0C78C7C1" w16cid:durableId="7930F831"/>
  <w16cid:commentId w16cid:paraId="56AF047B" w16cid:durableId="7EE9DA0E"/>
  <w16cid:commentId w16cid:paraId="0C12C280" w16cid:durableId="29119BB5"/>
  <w16cid:commentId w16cid:paraId="13D20F02" w16cid:durableId="2911AC19"/>
  <w16cid:commentId w16cid:paraId="2D123073" w16cid:durableId="597D0D1C"/>
  <w16cid:commentId w16cid:paraId="7316E4B9" w16cid:durableId="18951668"/>
  <w16cid:commentId w16cid:paraId="04D42261" w16cid:durableId="29119B72"/>
  <w16cid:commentId w16cid:paraId="43BA7D94" w16cid:durableId="29BE11F4"/>
  <w16cid:commentId w16cid:paraId="50AF9D08" w16cid:durableId="66C0FF17"/>
  <w16cid:commentId w16cid:paraId="2A3A3DF3" w16cid:durableId="038B0BB8"/>
  <w16cid:commentId w16cid:paraId="2DA47F05" w16cid:durableId="29119C49"/>
  <w16cid:commentId w16cid:paraId="0485EB58" w16cid:durableId="6809C71F"/>
  <w16cid:commentId w16cid:paraId="0E8CF9AF" w16cid:durableId="713E54FE"/>
  <w16cid:commentId w16cid:paraId="745729ED" w16cid:durableId="29B2A4CF"/>
  <w16cid:commentId w16cid:paraId="30B07407" w16cid:durableId="2911EC5A"/>
  <w16cid:commentId w16cid:paraId="680AD293" w16cid:durableId="2908A5D8"/>
  <w16cid:commentId w16cid:paraId="66617F05" w16cid:durableId="08453029"/>
  <w16cid:commentId w16cid:paraId="095D77D2" w16cid:durableId="2911EB54"/>
  <w16cid:commentId w16cid:paraId="60D50DC7" w16cid:durableId="5D35B2EB"/>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Id w16cid:paraId="6A5968F6" w16cid:durableId="2911ADC4"/>
  <w16cid:commentId w16cid:paraId="368E037C" w16cid:durableId="7CBB4DFF"/>
  <w16cid:commentId w16cid:paraId="4FFC811D" w16cid:durableId="2911ADF3"/>
  <w16cid:commentId w16cid:paraId="6F70AC93" w16cid:durableId="2C279691"/>
  <w16cid:commentId w16cid:paraId="07964868" w16cid:durableId="22C3EC9F"/>
  <w16cid:commentId w16cid:paraId="487F31D0" w16cid:durableId="40A91A62"/>
  <w16cid:commentId w16cid:paraId="461CB7ED" w16cid:durableId="2911AF87"/>
  <w16cid:commentId w16cid:paraId="1D9E6070" w16cid:durableId="306FDA64"/>
  <w16cid:commentId w16cid:paraId="707317C2" w16cid:durableId="2911AFF6"/>
  <w16cid:commentId w16cid:paraId="3E11FF64" w16cid:durableId="2911B013"/>
  <w16cid:commentId w16cid:paraId="5D54DFDC" w16cid:durableId="67652F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53611" w14:textId="77777777" w:rsidR="00BC3B46" w:rsidRDefault="00BC3B46" w:rsidP="00F579C2">
      <w:pPr>
        <w:spacing w:after="0" w:line="240" w:lineRule="auto"/>
      </w:pPr>
      <w:r>
        <w:separator/>
      </w:r>
    </w:p>
  </w:endnote>
  <w:endnote w:type="continuationSeparator" w:id="0">
    <w:p w14:paraId="64E628E2" w14:textId="77777777" w:rsidR="00BC3B46" w:rsidRDefault="00BC3B46" w:rsidP="00F579C2">
      <w:pPr>
        <w:spacing w:after="0" w:line="240" w:lineRule="auto"/>
      </w:pPr>
      <w:r>
        <w:continuationSeparator/>
      </w:r>
    </w:p>
  </w:endnote>
  <w:endnote w:type="continuationNotice" w:id="1">
    <w:p w14:paraId="66E14E99" w14:textId="77777777" w:rsidR="00BC3B46" w:rsidRDefault="00BC3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俵俽 柧挬"/>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B1B0C" w14:textId="77777777" w:rsidR="00BC3B46" w:rsidRDefault="00BC3B46" w:rsidP="00F579C2">
      <w:pPr>
        <w:spacing w:after="0" w:line="240" w:lineRule="auto"/>
      </w:pPr>
      <w:r>
        <w:separator/>
      </w:r>
    </w:p>
  </w:footnote>
  <w:footnote w:type="continuationSeparator" w:id="0">
    <w:p w14:paraId="1BCD726F" w14:textId="77777777" w:rsidR="00BC3B46" w:rsidRDefault="00BC3B46" w:rsidP="00F579C2">
      <w:pPr>
        <w:spacing w:after="0" w:line="240" w:lineRule="auto"/>
      </w:pPr>
      <w:r>
        <w:continuationSeparator/>
      </w:r>
    </w:p>
  </w:footnote>
  <w:footnote w:type="continuationNotice" w:id="1">
    <w:p w14:paraId="5FFDE0BA" w14:textId="77777777" w:rsidR="00BC3B46" w:rsidRDefault="00BC3B4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F5630A"/>
    <w:multiLevelType w:val="hybridMultilevel"/>
    <w:tmpl w:val="537C4C90"/>
    <w:lvl w:ilvl="0" w:tplc="550C1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Ericsson - Ignacio">
    <w15:presenceInfo w15:providerId="None" w15:userId="Ericsson - Ignacio"/>
  </w15:person>
  <w15:person w15:author="vivo-Stephen">
    <w15:presenceInfo w15:providerId="None" w15:userId="vivo-Stephen"/>
  </w15:person>
  <w15:person w15:author="Nokia">
    <w15:presenceInfo w15:providerId="None" w15:userId="Nokia"/>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Huawei - Lili 2">
    <w15:presenceInfo w15:providerId="None" w15:userId="Huawei - Lili 2"/>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A00"/>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720"/>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9D3"/>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D41"/>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79D"/>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212"/>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B46"/>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27AC3"/>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uiPriority w:val="99"/>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2,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2"/>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9"/>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2"/>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2"/>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2"/>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2"/>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2"/>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E15921-E305-4450-9430-E9461324668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33</Pages>
  <Words>5592</Words>
  <Characters>31878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 Lili 2</cp:lastModifiedBy>
  <cp:revision>3</cp:revision>
  <dcterms:created xsi:type="dcterms:W3CDTF">2023-11-30T10:26:00Z</dcterms:created>
  <dcterms:modified xsi:type="dcterms:W3CDTF">2023-11-30T12:24:00Z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2023-11-27T09:58:01Z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32196900-7b10-44cd-a499-1ced2b697763</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1700529140</vt:lpwstr>
  </property>
</Properties>
</file>