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55F3C" w14:textId="3FC85C0C" w:rsidR="00501F07" w:rsidRPr="008E3237" w:rsidRDefault="008E3237">
      <w:pPr>
        <w:rPr>
          <w:rFonts w:ascii="Arial" w:hAnsi="Arial" w:cs="Arial"/>
          <w:sz w:val="22"/>
        </w:rPr>
      </w:pPr>
      <w:r w:rsidRPr="008E3237">
        <w:rPr>
          <w:rFonts w:ascii="Arial" w:eastAsia="맑은 고딕" w:hAnsi="Arial" w:cs="Arial"/>
          <w:b/>
          <w:sz w:val="22"/>
          <w:lang w:eastAsia="ko-KR"/>
        </w:rPr>
        <w:t>Note</w:t>
      </w:r>
      <w:r w:rsidRPr="008E3237">
        <w:rPr>
          <w:rFonts w:ascii="Arial" w:eastAsia="맑은 고딕" w:hAnsi="Arial" w:cs="Arial"/>
          <w:sz w:val="22"/>
          <w:lang w:eastAsia="ko-KR"/>
        </w:rPr>
        <w:t xml:space="preserve">: Corrections related to TX carrier (re-)selection in Section “5.22.1.11” will be reflected in MAC specification at the next meeting when UE behavior for the issues below becomes clear. Therefore, </w:t>
      </w:r>
      <w:r w:rsidRPr="008E3237">
        <w:rPr>
          <w:rFonts w:ascii="Arial" w:eastAsia="맑은 고딕" w:hAnsi="Arial" w:cs="Arial"/>
          <w:sz w:val="22"/>
          <w:highlight w:val="yellow"/>
          <w:lang w:eastAsia="ko-KR"/>
        </w:rPr>
        <w:t>please do not submit comments about the issues below in this email discussion</w:t>
      </w:r>
      <w:r w:rsidRPr="008E3237">
        <w:rPr>
          <w:rFonts w:ascii="Arial" w:eastAsia="맑은 고딕" w:hAnsi="Arial" w:cs="Arial"/>
          <w:sz w:val="22"/>
          <w:lang w:eastAsia="ko-KR"/>
        </w:rPr>
        <w:t>.</w:t>
      </w:r>
    </w:p>
    <w:p w14:paraId="344ADAB8" w14:textId="51484778" w:rsidR="008E3237" w:rsidRPr="008E3237" w:rsidRDefault="008E3237" w:rsidP="008E3237">
      <w:pPr>
        <w:pStyle w:val="a6"/>
        <w:numPr>
          <w:ilvl w:val="0"/>
          <w:numId w:val="1"/>
        </w:numPr>
        <w:ind w:leftChars="0"/>
        <w:rPr>
          <w:rFonts w:ascii="Arial" w:eastAsia="맑은 고딕" w:hAnsi="Arial" w:cs="Arial"/>
          <w:sz w:val="22"/>
          <w:lang w:eastAsia="ko-KR"/>
        </w:rPr>
      </w:pPr>
      <w:r w:rsidRPr="008E3237">
        <w:rPr>
          <w:rFonts w:ascii="Arial" w:eastAsia="맑은 고딕" w:hAnsi="Arial" w:cs="Arial"/>
          <w:sz w:val="22"/>
          <w:lang w:eastAsia="ko-KR"/>
        </w:rPr>
        <w:t>Issue 1.</w:t>
      </w:r>
      <w:r w:rsidRPr="008E3237">
        <w:rPr>
          <w:rFonts w:ascii="Arial" w:eastAsia="맑은 고딕" w:hAnsi="Arial" w:cs="Arial"/>
          <w:sz w:val="22"/>
          <w:lang w:eastAsia="ko-KR"/>
        </w:rPr>
        <w:tab/>
      </w:r>
      <w:r w:rsidRPr="008E3237">
        <w:rPr>
          <w:rFonts w:ascii="Arial" w:eastAsia="맑은 고딕" w:hAnsi="Arial" w:cs="Arial"/>
          <w:sz w:val="22"/>
          <w:lang w:eastAsia="ko-KR"/>
        </w:rPr>
        <w:t>Procedure’s structure (e.g., procedure order: carrier filtering considering HARQ attribute, of resource pool selection for CBR measurement, carrier selection, resource pool selection for grant creation) for TX carrier (re-)selection</w:t>
      </w:r>
    </w:p>
    <w:p w14:paraId="36B5A14E" w14:textId="57880832" w:rsidR="008E3237" w:rsidRPr="008E3237" w:rsidRDefault="008E3237" w:rsidP="008E3237">
      <w:pPr>
        <w:pStyle w:val="a6"/>
        <w:numPr>
          <w:ilvl w:val="0"/>
          <w:numId w:val="1"/>
        </w:numPr>
        <w:ind w:leftChars="0"/>
        <w:rPr>
          <w:rFonts w:ascii="Arial" w:eastAsia="맑은 고딕" w:hAnsi="Arial" w:cs="Arial"/>
          <w:sz w:val="22"/>
          <w:lang w:eastAsia="ko-KR"/>
        </w:rPr>
      </w:pPr>
      <w:r w:rsidRPr="008E3237">
        <w:rPr>
          <w:rFonts w:ascii="Arial" w:eastAsia="맑은 고딕" w:hAnsi="Arial" w:cs="Arial"/>
          <w:sz w:val="22"/>
          <w:lang w:eastAsia="ko-KR"/>
        </w:rPr>
        <w:t>Issue 2.</w:t>
      </w:r>
      <w:r w:rsidRPr="008E3237">
        <w:rPr>
          <w:rFonts w:ascii="Arial" w:eastAsia="맑은 고딕" w:hAnsi="Arial" w:cs="Arial"/>
          <w:sz w:val="22"/>
          <w:lang w:eastAsia="ko-KR"/>
        </w:rPr>
        <w:t xml:space="preserve"> Whether Procedure “Pool selection for CBR measurement”</w:t>
      </w:r>
      <w:r w:rsidRPr="008E3237">
        <w:rPr>
          <w:rFonts w:ascii="Arial" w:eastAsia="맑은 고딕" w:hAnsi="Arial" w:cs="Arial"/>
          <w:sz w:val="22"/>
          <w:lang w:eastAsia="ko-KR"/>
        </w:rPr>
        <w:t xml:space="preserve"> </w:t>
      </w:r>
      <w:r w:rsidRPr="008E3237">
        <w:rPr>
          <w:rFonts w:ascii="Arial" w:eastAsia="맑은 고딕" w:hAnsi="Arial" w:cs="Arial"/>
          <w:sz w:val="22"/>
          <w:lang w:eastAsia="ko-KR"/>
        </w:rPr>
        <w:t xml:space="preserve">and procedure “Pool selection for grant creation” are decoupled  </w:t>
      </w:r>
    </w:p>
    <w:p w14:paraId="0B76F9E0" w14:textId="63C223EA" w:rsidR="00501F07" w:rsidRPr="008E3237" w:rsidRDefault="008E3237" w:rsidP="008E3237">
      <w:pPr>
        <w:pStyle w:val="a6"/>
        <w:numPr>
          <w:ilvl w:val="0"/>
          <w:numId w:val="1"/>
        </w:numPr>
        <w:ind w:leftChars="0"/>
        <w:rPr>
          <w:rFonts w:ascii="Arial" w:eastAsia="맑은 고딕" w:hAnsi="Arial" w:cs="Arial"/>
          <w:sz w:val="22"/>
          <w:lang w:eastAsia="ko-KR"/>
        </w:rPr>
      </w:pPr>
      <w:r w:rsidRPr="008E3237">
        <w:rPr>
          <w:rFonts w:ascii="Arial" w:eastAsia="맑은 고딕" w:hAnsi="Arial" w:cs="Arial"/>
          <w:sz w:val="22"/>
          <w:lang w:eastAsia="ko-KR"/>
        </w:rPr>
        <w:t xml:space="preserve">Issue </w:t>
      </w:r>
      <w:r w:rsidRPr="008E3237">
        <w:rPr>
          <w:rFonts w:ascii="Arial" w:eastAsia="맑은 고딕" w:hAnsi="Arial" w:cs="Arial"/>
          <w:sz w:val="22"/>
          <w:lang w:eastAsia="ko-KR"/>
        </w:rPr>
        <w:t>3</w:t>
      </w:r>
      <w:r w:rsidRPr="008E3237">
        <w:rPr>
          <w:rFonts w:ascii="Arial" w:eastAsia="맑은 고딕" w:hAnsi="Arial" w:cs="Arial"/>
          <w:sz w:val="22"/>
          <w:lang w:eastAsia="ko-KR"/>
        </w:rPr>
        <w:t>. How to consider HARQ attribute in the TX carrier (re-)selection procedure</w:t>
      </w:r>
    </w:p>
    <w:p w14:paraId="756F9C15" w14:textId="55C3BDC0" w:rsidR="00501F07" w:rsidRPr="008E3237" w:rsidRDefault="00501F07">
      <w:pPr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501F07" w:rsidRPr="008E3237" w14:paraId="54C5AF8F" w14:textId="77777777" w:rsidTr="0073707D">
        <w:tc>
          <w:tcPr>
            <w:tcW w:w="1645" w:type="dxa"/>
          </w:tcPr>
          <w:p w14:paraId="03B5934A" w14:textId="77777777" w:rsidR="00501F07" w:rsidRPr="008E3237" w:rsidRDefault="00501F07" w:rsidP="0073707D">
            <w:pPr>
              <w:rPr>
                <w:rFonts w:ascii="Arial" w:hAnsi="Arial" w:cs="Arial"/>
              </w:rPr>
            </w:pPr>
            <w:r w:rsidRPr="008E3237">
              <w:rPr>
                <w:rFonts w:ascii="Arial" w:hAnsi="Arial" w:cs="Arial"/>
              </w:rPr>
              <w:t>Company</w:t>
            </w:r>
          </w:p>
        </w:tc>
        <w:tc>
          <w:tcPr>
            <w:tcW w:w="1826" w:type="dxa"/>
          </w:tcPr>
          <w:p w14:paraId="67E0304F" w14:textId="77777777" w:rsidR="00501F07" w:rsidRPr="008E3237" w:rsidRDefault="00501F07" w:rsidP="0073707D">
            <w:pPr>
              <w:rPr>
                <w:rFonts w:ascii="Arial" w:hAnsi="Arial" w:cs="Arial"/>
              </w:rPr>
            </w:pPr>
            <w:r w:rsidRPr="008E3237">
              <w:rPr>
                <w:rFonts w:ascii="Arial" w:hAnsi="Arial" w:cs="Arial"/>
              </w:rPr>
              <w:t>Clause</w:t>
            </w:r>
          </w:p>
        </w:tc>
        <w:tc>
          <w:tcPr>
            <w:tcW w:w="5238" w:type="dxa"/>
          </w:tcPr>
          <w:p w14:paraId="1EAA29E8" w14:textId="77777777" w:rsidR="00501F07" w:rsidRPr="008E3237" w:rsidRDefault="00501F07" w:rsidP="0073707D">
            <w:pPr>
              <w:rPr>
                <w:rFonts w:ascii="Arial" w:hAnsi="Arial" w:cs="Arial"/>
              </w:rPr>
            </w:pPr>
            <w:r w:rsidRPr="008E3237">
              <w:rPr>
                <w:rFonts w:ascii="Arial" w:hAnsi="Arial" w:cs="Arial"/>
              </w:rPr>
              <w:t>Comment</w:t>
            </w:r>
          </w:p>
        </w:tc>
        <w:tc>
          <w:tcPr>
            <w:tcW w:w="5239" w:type="dxa"/>
          </w:tcPr>
          <w:p w14:paraId="01166FA5" w14:textId="77777777" w:rsidR="00501F07" w:rsidRPr="008E3237" w:rsidRDefault="00501F07" w:rsidP="0073707D">
            <w:pPr>
              <w:rPr>
                <w:rFonts w:ascii="Arial" w:hAnsi="Arial" w:cs="Arial"/>
              </w:rPr>
            </w:pPr>
            <w:r w:rsidRPr="008E3237">
              <w:rPr>
                <w:rFonts w:ascii="Arial" w:hAnsi="Arial" w:cs="Arial"/>
              </w:rPr>
              <w:t>Rapp Response</w:t>
            </w:r>
          </w:p>
        </w:tc>
      </w:tr>
      <w:tr w:rsidR="00501F07" w:rsidRPr="008E3237" w14:paraId="5C32CD23" w14:textId="77777777" w:rsidTr="0073707D">
        <w:tc>
          <w:tcPr>
            <w:tcW w:w="1645" w:type="dxa"/>
          </w:tcPr>
          <w:p w14:paraId="3EECD7A5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F1999F4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3433E448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14:paraId="45C9724D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</w:tr>
      <w:tr w:rsidR="00501F07" w:rsidRPr="008E3237" w14:paraId="2F53C448" w14:textId="77777777" w:rsidTr="0073707D">
        <w:tc>
          <w:tcPr>
            <w:tcW w:w="1645" w:type="dxa"/>
          </w:tcPr>
          <w:p w14:paraId="23F49766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7960FC2B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18B6EED7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14:paraId="3CF57344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</w:tr>
      <w:tr w:rsidR="00501F07" w:rsidRPr="008E3237" w14:paraId="649CC43F" w14:textId="77777777" w:rsidTr="0073707D">
        <w:tc>
          <w:tcPr>
            <w:tcW w:w="1645" w:type="dxa"/>
          </w:tcPr>
          <w:p w14:paraId="3B9DCA0F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2F5D7B5D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3052776D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14:paraId="66BC65DD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</w:tr>
      <w:tr w:rsidR="00501F07" w:rsidRPr="008E3237" w14:paraId="71390DA6" w14:textId="77777777" w:rsidTr="0073707D">
        <w:tc>
          <w:tcPr>
            <w:tcW w:w="1645" w:type="dxa"/>
          </w:tcPr>
          <w:p w14:paraId="6D21937A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C23B36B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40A6F2B4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14:paraId="5FB9AD45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</w:tr>
      <w:tr w:rsidR="00501F07" w:rsidRPr="008E3237" w14:paraId="5A19921B" w14:textId="77777777" w:rsidTr="0073707D">
        <w:tc>
          <w:tcPr>
            <w:tcW w:w="1645" w:type="dxa"/>
          </w:tcPr>
          <w:p w14:paraId="34CD947D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4DC64A90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4B275745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14:paraId="3F4BCD8E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</w:tr>
    </w:tbl>
    <w:p w14:paraId="51534CC9" w14:textId="77777777" w:rsidR="00501F07" w:rsidRPr="008E3237" w:rsidRDefault="00501F07">
      <w:pPr>
        <w:rPr>
          <w:rFonts w:ascii="Arial" w:hAnsi="Arial" w:cs="Arial"/>
        </w:rPr>
      </w:pPr>
      <w:bookmarkStart w:id="0" w:name="_GoBack"/>
      <w:bookmarkEnd w:id="0"/>
    </w:p>
    <w:sectPr w:rsidR="00501F07" w:rsidRPr="008E3237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1D40" w14:textId="77777777" w:rsidR="008533F4" w:rsidRDefault="008533F4" w:rsidP="00F322FA">
      <w:r>
        <w:separator/>
      </w:r>
    </w:p>
  </w:endnote>
  <w:endnote w:type="continuationSeparator" w:id="0">
    <w:p w14:paraId="352364A9" w14:textId="77777777" w:rsidR="008533F4" w:rsidRDefault="008533F4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7E869" w14:textId="77777777" w:rsidR="008533F4" w:rsidRDefault="008533F4" w:rsidP="00F322FA">
      <w:r>
        <w:separator/>
      </w:r>
    </w:p>
  </w:footnote>
  <w:footnote w:type="continuationSeparator" w:id="0">
    <w:p w14:paraId="66A06B26" w14:textId="77777777" w:rsidR="008533F4" w:rsidRDefault="008533F4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932BC"/>
    <w:multiLevelType w:val="hybridMultilevel"/>
    <w:tmpl w:val="FADEC0EE"/>
    <w:lvl w:ilvl="0" w:tplc="33EEA72E">
      <w:start w:val="1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rAUAqZZ5+iwAAAA="/>
  </w:docVars>
  <w:rsids>
    <w:rsidRoot w:val="007220B4"/>
    <w:rsid w:val="00501F07"/>
    <w:rsid w:val="005D5C46"/>
    <w:rsid w:val="007220B4"/>
    <w:rsid w:val="008533F4"/>
    <w:rsid w:val="008E3237"/>
    <w:rsid w:val="00A24F25"/>
    <w:rsid w:val="00BF04C6"/>
    <w:rsid w:val="00CB1A8C"/>
    <w:rsid w:val="00D14512"/>
    <w:rsid w:val="00D754B6"/>
    <w:rsid w:val="00D84F4C"/>
    <w:rsid w:val="00F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F32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F322FA"/>
    <w:rPr>
      <w:sz w:val="18"/>
      <w:szCs w:val="18"/>
    </w:rPr>
  </w:style>
  <w:style w:type="table" w:styleId="a5">
    <w:name w:val="Table Grid"/>
    <w:basedOn w:val="a1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3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LG-Giwon Park</cp:lastModifiedBy>
  <cp:revision>4</cp:revision>
  <dcterms:created xsi:type="dcterms:W3CDTF">2023-08-28T09:44:00Z</dcterms:created>
  <dcterms:modified xsi:type="dcterms:W3CDTF">2023-11-26T06:53:00Z</dcterms:modified>
</cp:coreProperties>
</file>