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1B97EC4D"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sidR="0039656C">
        <w:rPr>
          <w:rFonts w:ascii="Arial" w:eastAsia="Tahoma" w:hAnsi="Arial" w:cs="Arial"/>
          <w:b/>
          <w:bCs/>
          <w:sz w:val="22"/>
          <w:szCs w:val="22"/>
          <w:lang w:val="en-US" w:eastAsia="zh-CN"/>
        </w:rPr>
        <w:t>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2311438</w:t>
      </w:r>
    </w:p>
    <w:p w14:paraId="57720C34" w14:textId="01067892" w:rsidR="00061439" w:rsidRPr="00FA739E" w:rsidRDefault="00736A2D" w:rsidP="00061439">
      <w:pPr>
        <w:tabs>
          <w:tab w:val="left" w:pos="1800"/>
          <w:tab w:val="center" w:pos="4536"/>
          <w:tab w:val="right" w:pos="9639"/>
        </w:tabs>
        <w:spacing w:after="120"/>
        <w:ind w:left="1797" w:hanging="1797"/>
        <w:jc w:val="both"/>
        <w:rPr>
          <w:rFonts w:eastAsia="宋体"/>
          <w:sz w:val="22"/>
          <w:szCs w:val="24"/>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4785C920" w:rsidR="0003616F" w:rsidRDefault="0003616F" w:rsidP="0003616F">
            <w:pPr>
              <w:pStyle w:val="CRCoverPage"/>
              <w:spacing w:after="0"/>
              <w:ind w:left="100"/>
              <w:rPr>
                <w:noProof/>
              </w:rPr>
            </w:pPr>
            <w:r w:rsidRPr="00F00C4E">
              <w:rPr>
                <w:rFonts w:eastAsia="宋体"/>
              </w:rPr>
              <w:t>202</w:t>
            </w:r>
            <w:r>
              <w:rPr>
                <w:rFonts w:eastAsia="宋体"/>
              </w:rPr>
              <w:t>3-</w:t>
            </w:r>
            <w:r w:rsidR="00F850B5">
              <w:rPr>
                <w:rFonts w:eastAsia="宋体"/>
              </w:rPr>
              <w:t>10-1</w:t>
            </w:r>
            <w:r w:rsidR="00624705">
              <w:rPr>
                <w:rFonts w:eastAsia="宋体"/>
              </w:rPr>
              <w:t>7</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ins w:id="18" w:author="vivo-Chenli-Before RAN2#122" w:date="2023-05-10T22:51:00Z">
        <w:r>
          <w:rPr>
            <w:b/>
            <w:lang w:eastAsia="ko-KR"/>
          </w:rPr>
          <w:t>e</w:t>
        </w:r>
      </w:ins>
      <w:ins w:id="19"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proofErr w:type="spellStart"/>
        <w:r>
          <w:rPr>
            <w:lang w:eastAsia="zh-CN"/>
          </w:rPr>
          <w:t>e</w:t>
        </w:r>
        <w:r w:rsidRPr="00BB336E">
          <w:rPr>
            <w:lang w:eastAsia="zh-CN"/>
          </w:rPr>
          <w:t>RedCap</w:t>
        </w:r>
        <w:proofErr w:type="spellEnd"/>
        <w:r w:rsidRPr="00BB336E">
          <w:rPr>
            <w:lang w:eastAsia="zh-CN"/>
          </w:rPr>
          <w:t xml:space="preserve">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0976041D" w:rsidR="00633116" w:rsidRDefault="00633116" w:rsidP="00633116">
      <w:pPr>
        <w:pStyle w:val="EditorsNote"/>
        <w:ind w:left="1701" w:hanging="1417"/>
        <w:rPr>
          <w:ins w:id="48" w:author="vivo-Chenli-After RAN2#122" w:date="2023-06-28T20:11:00Z"/>
          <w:lang w:eastAsia="zh-CN"/>
        </w:rPr>
      </w:pPr>
      <w:ins w:id="49"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w:t>
        </w:r>
      </w:ins>
      <w:ins w:id="50" w:author="vivo-Chenli-After RAN2#123bis" w:date="2023-10-17T16:56:00Z">
        <w:r w:rsidR="00060583">
          <w:rPr>
            <w:lang w:eastAsia="zh-CN"/>
          </w:rPr>
          <w:t xml:space="preserve"> for 2-step RA</w:t>
        </w:r>
      </w:ins>
      <w:ins w:id="51" w:author="vivo-Chenli-After RAN2#122" w:date="2023-06-28T20:11:00Z">
        <w:r>
          <w:rPr>
            <w:lang w:eastAsia="zh-CN"/>
          </w:rPr>
          <w:t xml:space="preserve"> have not been captured to wait for further corresponding RAN2</w:t>
        </w:r>
      </w:ins>
      <w:ins w:id="52" w:author="vivo-Chenli-After RAN2#123bis" w:date="2023-10-17T16:56:00Z">
        <w:r w:rsidR="004554F4">
          <w:rPr>
            <w:lang w:eastAsia="zh-CN"/>
          </w:rPr>
          <w:t>/RAN1</w:t>
        </w:r>
      </w:ins>
      <w:ins w:id="53" w:author="vivo-Chenli-After RAN2#122" w:date="2023-06-28T20:11:00Z">
        <w:r>
          <w:rPr>
            <w:lang w:eastAsia="zh-CN"/>
          </w:rPr>
          <w:t xml:space="preserve">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4" w:author="vivo-Chenli-After RAN2#122" w:date="2023-06-28T20:19:00Z">
        <w:r w:rsidR="00691B59">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5" w:author="vivo-Chenli-After RAN2#122" w:date="2023-06-28T20:20:00Z">
        <w:r w:rsidR="00CF43BF">
          <w:rPr>
            <w:noProof/>
            <w:lang w:eastAsia="zh-CN"/>
          </w:rPr>
          <w:t>(e)</w:t>
        </w:r>
      </w:ins>
      <w:proofErr w:type="spellStart"/>
      <w:r w:rsidRPr="00B71987">
        <w:rPr>
          <w:lang w:eastAsia="ko-KR"/>
        </w:rPr>
        <w:t>RedCap</w:t>
      </w:r>
      <w:proofErr w:type="spell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6"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57"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58" w:name="_Toc131023380"/>
      <w:r w:rsidRPr="00B71987">
        <w:rPr>
          <w:lang w:eastAsia="ko-KR"/>
        </w:rPr>
        <w:t>5.1.1c</w:t>
      </w:r>
      <w:r w:rsidRPr="00B71987">
        <w:rPr>
          <w:lang w:eastAsia="ko-KR"/>
        </w:rPr>
        <w:tab/>
        <w:t>Availability of the set of Random Access resources</w:t>
      </w:r>
      <w:bookmarkEnd w:id="58"/>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5D75878F" w:rsidR="000B4F03" w:rsidRPr="00B71987" w:rsidRDefault="000B4F03" w:rsidP="000B4F03">
      <w:pPr>
        <w:pStyle w:val="B10"/>
        <w:rPr>
          <w:ins w:id="59" w:author="vivo-Chenli-after RAN2#123" w:date="2023-08-29T08:43:00Z"/>
          <w:lang w:eastAsia="ko-KR"/>
        </w:rPr>
      </w:pPr>
      <w:ins w:id="60" w:author="vivo-Chenli-after RAN2#123" w:date="2023-08-29T08:43:00Z">
        <w:r w:rsidRPr="00B71987">
          <w:rPr>
            <w:lang w:eastAsia="ko-KR"/>
          </w:rPr>
          <w:t>1&gt;</w:t>
        </w:r>
        <w:r w:rsidRPr="00B71987">
          <w:rPr>
            <w:lang w:eastAsia="ko-KR"/>
          </w:rPr>
          <w:tab/>
          <w:t xml:space="preserve">if </w:t>
        </w:r>
        <w:proofErr w:type="spellStart"/>
        <w:r>
          <w:rPr>
            <w:i/>
            <w:iCs/>
            <w:lang w:eastAsia="ko-KR"/>
          </w:rPr>
          <w:t>eR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61" w:author="vivo-Chenli-after RAN2#123" w:date="2023-08-29T08:48:00Z">
        <w:r w:rsidR="00C10643">
          <w:rPr>
            <w:lang w:eastAsia="ko-KR"/>
          </w:rPr>
          <w:t xml:space="preserve"> [for 4-step RA type]</w:t>
        </w:r>
      </w:ins>
      <w:ins w:id="62" w:author="vivo-Chenli-after RAN2#123" w:date="2023-08-29T08:43:00Z">
        <w:r w:rsidRPr="00B71987">
          <w:rPr>
            <w:lang w:eastAsia="ko-KR"/>
          </w:rPr>
          <w:t>:</w:t>
        </w:r>
      </w:ins>
    </w:p>
    <w:p w14:paraId="35EE594A" w14:textId="01A06C8F" w:rsidR="000B4F03" w:rsidRPr="00B71987" w:rsidRDefault="000B4F03" w:rsidP="000B4F03">
      <w:pPr>
        <w:ind w:left="1135" w:hanging="284"/>
        <w:rPr>
          <w:ins w:id="63" w:author="vivo-Chenli-after RAN2#123" w:date="2023-08-29T08:43:00Z"/>
          <w:lang w:eastAsia="ko-KR"/>
        </w:rPr>
      </w:pPr>
      <w:ins w:id="64"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15C08A92" w:rsidR="00786E25" w:rsidRPr="00B31CBB" w:rsidRDefault="00786E25" w:rsidP="00786E25">
      <w:pPr>
        <w:pStyle w:val="EditorsNote"/>
        <w:ind w:left="1701" w:hanging="1417"/>
        <w:rPr>
          <w:ins w:id="65" w:author="vivo-Chenli-after RAN2#123" w:date="2023-08-29T08:49:00Z"/>
          <w:lang w:eastAsia="zh-CN"/>
        </w:rPr>
      </w:pPr>
      <w:ins w:id="66" w:author="vivo-Chenli-after RAN2#123" w:date="2023-08-29T08:49:00Z">
        <w:r w:rsidRPr="00BB336E">
          <w:rPr>
            <w:lang w:eastAsia="zh-CN"/>
          </w:rPr>
          <w:t xml:space="preserve">Editor’s </w:t>
        </w:r>
        <w:r>
          <w:rPr>
            <w:lang w:eastAsia="zh-CN"/>
          </w:rPr>
          <w:t>NOTE</w:t>
        </w:r>
        <w:r w:rsidRPr="00BB336E">
          <w:rPr>
            <w:lang w:eastAsia="zh-CN"/>
          </w:rPr>
          <w:t>:</w:t>
        </w:r>
      </w:ins>
      <w:ins w:id="67" w:author="vivo-Chenli-after RAN2#123" w:date="2023-08-29T08:54:00Z">
        <w:r w:rsidR="00B31CBB" w:rsidRPr="00B31CBB">
          <w:t xml:space="preserve"> </w:t>
        </w:r>
      </w:ins>
      <w:ins w:id="68" w:author="vivo-Chenli-After RAN2#123bis" w:date="2023-10-17T19:58:00Z">
        <w:r w:rsidR="00157A8F">
          <w:rPr>
            <w:lang w:eastAsia="zh-CN"/>
          </w:rPr>
          <w:t>T</w:t>
        </w:r>
      </w:ins>
      <w:ins w:id="69" w:author="vivo-Chenli-after RAN2#123" w:date="2023-08-29T08:54:00Z">
        <w:r w:rsidR="00B31CBB" w:rsidRPr="00B31CBB">
          <w:rPr>
            <w:lang w:eastAsia="zh-CN"/>
          </w:rPr>
          <w:t>he exact procedure of this text may need to be changed</w:t>
        </w:r>
      </w:ins>
      <w:ins w:id="70" w:author="vivo-Chenli-After RAN2#123bis-R" w:date="2023-10-20T17:41:00Z">
        <w:r w:rsidR="003C50D6">
          <w:rPr>
            <w:lang w:eastAsia="zh-CN"/>
          </w:rPr>
          <w:t xml:space="preserve"> based on further progress</w:t>
        </w:r>
      </w:ins>
      <w:ins w:id="71" w:author="vivo-Chenli-after RAN2#123" w:date="2023-08-29T08:54:00Z">
        <w:r w:rsidR="00B31CBB" w:rsidRPr="00B31CBB">
          <w:rPr>
            <w:lang w:eastAsia="zh-CN"/>
          </w:rPr>
          <w:t>.</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 xml:space="preserve">consider the set of Random Access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72" w:name="_Toc131023381"/>
      <w:r w:rsidRPr="00B71987">
        <w:rPr>
          <w:lang w:eastAsia="ko-KR"/>
        </w:rPr>
        <w:t>5.1.1d</w:t>
      </w:r>
      <w:r w:rsidRPr="00B71987">
        <w:rPr>
          <w:lang w:eastAsia="ko-KR"/>
        </w:rPr>
        <w:tab/>
        <w:t>Selection of the set of Random Access resources based on feature prioritization</w:t>
      </w:r>
      <w:bookmarkEnd w:id="72"/>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73" w:name="_Toc131023382"/>
      <w:r w:rsidRPr="00B71987">
        <w:rPr>
          <w:lang w:eastAsia="ko-KR"/>
        </w:rPr>
        <w:t>5.1.2</w:t>
      </w:r>
      <w:r w:rsidRPr="00B71987">
        <w:rPr>
          <w:lang w:eastAsia="ko-KR"/>
        </w:rPr>
        <w:tab/>
        <w:t>Random Access Resource selection</w:t>
      </w:r>
      <w:bookmarkEnd w:id="73"/>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74" w:author="vivo-Chenli-After RAN2#122" w:date="2023-06-28T20:12:00Z">
        <w:r w:rsidR="00633116">
          <w:rPr>
            <w:rFonts w:ascii="Tms Rmn" w:eastAsia="MS Mincho" w:hAnsi="Tms Rmn"/>
          </w:rPr>
          <w:t>n</w:t>
        </w:r>
      </w:ins>
      <w:r w:rsidRPr="00B71987">
        <w:rPr>
          <w:rFonts w:ascii="Tms Rmn" w:eastAsia="MS Mincho" w:hAnsi="Tms Rmn"/>
        </w:rPr>
        <w:t xml:space="preserve"> </w:t>
      </w:r>
      <w:ins w:id="75"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76" w:author="vivo-Chenli-After RAN2#122" w:date="2023-06-28T20:12:00Z">
        <w:r w:rsidR="001C02F0">
          <w:rPr>
            <w:rFonts w:ascii="Tms Rmn" w:eastAsia="MS Mincho" w:hAnsi="Tms Rmn"/>
          </w:rPr>
          <w:t>n</w:t>
        </w:r>
      </w:ins>
      <w:r w:rsidRPr="00B71987">
        <w:rPr>
          <w:rFonts w:ascii="Tms Rmn" w:eastAsia="MS Mincho" w:hAnsi="Tms Rmn"/>
        </w:rPr>
        <w:t xml:space="preserve"> </w:t>
      </w:r>
      <w:ins w:id="77"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78" w:name="_Toc37296178"/>
      <w:bookmarkStart w:id="79" w:name="_Toc46490304"/>
      <w:bookmarkStart w:id="80" w:name="_Toc52751999"/>
      <w:bookmarkStart w:id="81" w:name="_Toc52796461"/>
      <w:bookmarkStart w:id="82"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78"/>
      <w:bookmarkEnd w:id="79"/>
      <w:bookmarkEnd w:id="80"/>
      <w:bookmarkEnd w:id="81"/>
      <w:bookmarkEnd w:id="82"/>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83"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84"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83"/>
    <w:bookmarkEnd w:id="84"/>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w:t>
      </w:r>
      <w:r w:rsidRPr="00B71987">
        <w:rPr>
          <w:i/>
          <w:lang w:eastAsia="ko-KR"/>
        </w:rPr>
        <w:lastRenderedPageBreak/>
        <w:t>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85" w:author="vivo-Chenli-After RAN2#122" w:date="2023-06-28T20:13:00Z">
        <w:r w:rsidR="001571DB">
          <w:rPr>
            <w:rFonts w:ascii="Tms Rmn" w:eastAsia="MS Mincho" w:hAnsi="Tms Rmn"/>
          </w:rPr>
          <w:t>n</w:t>
        </w:r>
      </w:ins>
      <w:r w:rsidRPr="00B71987">
        <w:rPr>
          <w:rFonts w:ascii="Tms Rmn" w:eastAsia="MS Mincho" w:hAnsi="Tms Rmn"/>
        </w:rPr>
        <w:t xml:space="preserve"> </w:t>
      </w:r>
      <w:ins w:id="86"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87" w:author="vivo-Chenli-After RAN2#122" w:date="2023-06-28T20:13:00Z">
        <w:r w:rsidR="001571DB">
          <w:t>n</w:t>
        </w:r>
      </w:ins>
      <w:r w:rsidRPr="00B71987">
        <w:t xml:space="preserve"> </w:t>
      </w:r>
      <w:ins w:id="88"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9" w:name="_Toc37296181"/>
      <w:bookmarkStart w:id="90" w:name="_Toc46490307"/>
      <w:bookmarkStart w:id="91" w:name="_Toc52752002"/>
      <w:bookmarkStart w:id="92" w:name="_Toc52796464"/>
      <w:bookmarkStart w:id="93"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89"/>
      <w:bookmarkEnd w:id="90"/>
      <w:bookmarkEnd w:id="91"/>
      <w:bookmarkEnd w:id="92"/>
      <w:bookmarkEnd w:id="93"/>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94"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3024E191" w:rsidR="00B230E4" w:rsidRPr="001725B3" w:rsidRDefault="00B230E4" w:rsidP="00B230E4">
      <w:pPr>
        <w:keepLines/>
        <w:overflowPunct w:val="0"/>
        <w:autoSpaceDE w:val="0"/>
        <w:autoSpaceDN w:val="0"/>
        <w:adjustRightInd w:val="0"/>
        <w:ind w:left="1135" w:hanging="851"/>
        <w:textAlignment w:val="baseline"/>
        <w:rPr>
          <w:ins w:id="95" w:author="vivo-Chenli-after RAN2#123" w:date="2023-09-08T10:52:00Z"/>
          <w:noProof/>
          <w:lang w:eastAsia="ko-KR"/>
        </w:rPr>
      </w:pPr>
      <w:ins w:id="96"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scheduling of </w:t>
        </w:r>
        <w:r>
          <w:rPr>
            <w:rFonts w:eastAsia="Times New Roman"/>
            <w:noProof/>
            <w:lang w:eastAsia="ko-KR"/>
          </w:rPr>
          <w:t xml:space="preserve">RAR PDSCH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ins>
      <w:ins w:id="97" w:author="vivo-Chenli-After RAN2#123bis-R" w:date="2023-10-19T22:08:00Z">
        <w:r w:rsidR="0026206B">
          <w:rPr>
            <w:rFonts w:eastAsia="Times New Roman"/>
            <w:noProof/>
            <w:lang w:eastAsia="ko-KR"/>
          </w:rPr>
          <w:t xml:space="preserve">eRedCap </w:t>
        </w:r>
      </w:ins>
      <w:ins w:id="98" w:author="vivo-Chenli-after RAN2#123" w:date="2023-09-08T10:52:00Z">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77777777" w:rsidR="00B230E4" w:rsidRPr="00B31CBB" w:rsidRDefault="00B230E4" w:rsidP="00B230E4">
      <w:pPr>
        <w:pStyle w:val="EditorsNote"/>
        <w:ind w:left="1701" w:hanging="1417"/>
        <w:rPr>
          <w:ins w:id="99" w:author="vivo-Chenli-after RAN2#123" w:date="2023-09-08T10:52:00Z"/>
          <w:lang w:eastAsia="zh-CN"/>
        </w:rPr>
      </w:pPr>
      <w:ins w:id="100" w:author="vivo-Chenli-after RAN2#123" w:date="2023-09-08T10:52:00Z">
        <w:r w:rsidRPr="00BB336E">
          <w:rPr>
            <w:lang w:eastAsia="zh-CN"/>
          </w:rPr>
          <w:t xml:space="preserve">Editor’s </w:t>
        </w:r>
        <w:r>
          <w:rPr>
            <w:lang w:eastAsia="zh-CN"/>
          </w:rPr>
          <w:t>NOTE</w:t>
        </w:r>
        <w:r w:rsidRPr="00BB336E">
          <w:rPr>
            <w:lang w:eastAsia="zh-CN"/>
          </w:rPr>
          <w:t>:</w:t>
        </w:r>
        <w:r w:rsidRPr="00B31CBB">
          <w:t xml:space="preserve"> </w:t>
        </w:r>
        <w:r>
          <w:t>The exact wording could be further updated, e.g. based on further discussion and the understanding on RAN1 conclusion</w:t>
        </w:r>
        <w:r w:rsidRPr="00B31CBB">
          <w:rPr>
            <w:lang w:eastAsia="zh-CN"/>
          </w:rPr>
          <w:t>.</w:t>
        </w:r>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01" w:name="_Toc37296183"/>
      <w:bookmarkStart w:id="102" w:name="_Toc46490309"/>
      <w:bookmarkStart w:id="103" w:name="_Toc52752004"/>
      <w:bookmarkStart w:id="104" w:name="_Toc52796466"/>
      <w:bookmarkStart w:id="105"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01"/>
      <w:bookmarkEnd w:id="102"/>
      <w:bookmarkEnd w:id="103"/>
      <w:bookmarkEnd w:id="104"/>
      <w:bookmarkEnd w:id="105"/>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lastRenderedPageBreak/>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06" w:name="OLE_LINK4"/>
      <w:r w:rsidRPr="00953088">
        <w:rPr>
          <w:rFonts w:eastAsia="Times New Roman"/>
          <w:i/>
          <w:lang w:eastAsia="ko-KR"/>
        </w:rPr>
        <w:t>TEMPORARY_C-RNTI</w:t>
      </w:r>
      <w:bookmarkEnd w:id="106"/>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AB95E3C" w:rsidR="009D278A" w:rsidRPr="00953088" w:rsidRDefault="009D278A" w:rsidP="009D278A">
      <w:pPr>
        <w:overflowPunct w:val="0"/>
        <w:autoSpaceDE w:val="0"/>
        <w:autoSpaceDN w:val="0"/>
        <w:adjustRightInd w:val="0"/>
        <w:ind w:left="1135" w:hanging="284"/>
        <w:textAlignment w:val="baseline"/>
        <w:rPr>
          <w:ins w:id="107" w:author="vivo-Chenli-after RAN2#123" w:date="2023-08-29T11:01:00Z"/>
          <w:rFonts w:eastAsia="Times New Roman"/>
          <w:lang w:eastAsia="ko-KR"/>
        </w:rPr>
      </w:pPr>
      <w:ins w:id="108" w:author="vivo-Chenli-after RAN2#123" w:date="2023-08-29T11:01:00Z">
        <w:r w:rsidRPr="00953088">
          <w:rPr>
            <w:rFonts w:eastAsia="Times New Roman"/>
            <w:lang w:eastAsia="ko-KR"/>
          </w:rPr>
          <w:lastRenderedPageBreak/>
          <w:t>3&gt;</w:t>
        </w:r>
        <w:r w:rsidRPr="00953088">
          <w:rPr>
            <w:rFonts w:eastAsia="Times New Roman"/>
            <w:lang w:eastAsia="ko-KR"/>
          </w:rPr>
          <w:tab/>
        </w:r>
      </w:ins>
      <w:ins w:id="109" w:author="vivo-Chenli-after RAN2#123" w:date="2023-09-08T10:54:00Z">
        <w:r w:rsidR="00D77B48" w:rsidRPr="00D77B48">
          <w:rPr>
            <w:rFonts w:eastAsia="Times New Roman"/>
            <w:lang w:eastAsia="ko-KR"/>
          </w:rPr>
          <w:t xml:space="preserve">else, for </w:t>
        </w:r>
        <w:proofErr w:type="spellStart"/>
        <w:r w:rsidR="00D77B48" w:rsidRPr="00D77B48">
          <w:rPr>
            <w:rFonts w:eastAsia="Times New Roman"/>
            <w:lang w:eastAsia="ko-KR"/>
          </w:rPr>
          <w:t>eRedCap</w:t>
        </w:r>
        <w:proofErr w:type="spellEnd"/>
        <w:r w:rsidR="00D77B48" w:rsidRPr="00D77B48">
          <w:rPr>
            <w:rFonts w:eastAsia="Times New Roman"/>
            <w:lang w:eastAsia="ko-KR"/>
          </w:rPr>
          <w:t xml:space="preserve"> UE, if lower layer </w:t>
        </w:r>
      </w:ins>
      <w:ins w:id="110" w:author="vivo-Chenli-After RAN2#123bis" w:date="2023-10-17T16:48:00Z">
        <w:r w:rsidR="00704B7E">
          <w:rPr>
            <w:rFonts w:eastAsia="Times New Roman"/>
            <w:lang w:eastAsia="ko-KR"/>
          </w:rPr>
          <w:t xml:space="preserve">detects </w:t>
        </w:r>
      </w:ins>
      <w:ins w:id="111" w:author="vivo-Chenli-after RAN2#123" w:date="2023-09-08T10:54:00Z">
        <w:r w:rsidR="00D77B48" w:rsidRPr="00D77B48">
          <w:rPr>
            <w:rFonts w:eastAsia="Times New Roman"/>
            <w:lang w:eastAsia="ko-KR"/>
          </w:rPr>
          <w:t>that PDSCH transmission scheduled by PDCCH has a larger bandwidth than UE can receive or process per slot</w:t>
        </w:r>
      </w:ins>
      <w:ins w:id="112"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113" w:author="vivo-Chenli-after RAN2#123" w:date="2023-08-29T11:01:00Z"/>
          <w:rFonts w:eastAsia="Times New Roman"/>
          <w:lang w:eastAsia="ko-KR"/>
        </w:rPr>
      </w:pPr>
      <w:ins w:id="114"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ra-ContentionResolutionTimer</w:t>
        </w:r>
        <w:proofErr w:type="spellEnd"/>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115" w:author="vivo-Chenli-after RAN2#123" w:date="2023-08-29T11:01:00Z"/>
          <w:rFonts w:eastAsia="Times New Roman"/>
          <w:lang w:eastAsia="ko-KR"/>
        </w:rPr>
      </w:pPr>
      <w:ins w:id="116"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117" w:author="vivo-Chenli-after RAN2#123" w:date="2023-08-29T12:04:00Z">
        <w:r w:rsidR="009E53C9" w:rsidRPr="001D2650">
          <w:rPr>
            <w:rFonts w:eastAsia="Times New Roman"/>
            <w:i/>
            <w:lang w:eastAsia="ko-KR"/>
          </w:rPr>
          <w:t>TEMPORARY_C-RNTI</w:t>
        </w:r>
      </w:ins>
      <w:ins w:id="118"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119" w:author="vivo-Chenli-after RAN2#123" w:date="2023-08-29T11:01:00Z"/>
          <w:rFonts w:eastAsia="Times New Roman"/>
          <w:lang w:eastAsia="ko-KR"/>
        </w:rPr>
      </w:pPr>
      <w:ins w:id="120"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6267B402" w:rsidR="00A273E7" w:rsidRPr="00B31CBB" w:rsidRDefault="00A273E7" w:rsidP="00A273E7">
      <w:pPr>
        <w:pStyle w:val="EditorsNote"/>
        <w:ind w:left="1701" w:hanging="1417"/>
        <w:rPr>
          <w:ins w:id="121" w:author="vivo-Chenli-After RAN2#123bis-R" w:date="2023-10-20T17:45:00Z"/>
          <w:lang w:eastAsia="zh-CN"/>
        </w:rPr>
      </w:pPr>
      <w:ins w:id="122" w:author="vivo-Chenli-After RAN2#123bis-R" w:date="2023-10-20T17:45:00Z">
        <w:r w:rsidRPr="00BB336E">
          <w:rPr>
            <w:lang w:eastAsia="zh-CN"/>
          </w:rPr>
          <w:t xml:space="preserve">Editor’s </w:t>
        </w:r>
        <w:r>
          <w:rPr>
            <w:lang w:eastAsia="zh-CN"/>
          </w:rPr>
          <w:t>NOTE</w:t>
        </w:r>
        <w:r w:rsidRPr="00BB336E">
          <w:rPr>
            <w:lang w:eastAsia="zh-CN"/>
          </w:rPr>
          <w:t>:</w:t>
        </w:r>
        <w:r w:rsidRPr="00B31CBB">
          <w:t xml:space="preserve"> </w:t>
        </w:r>
        <w:r>
          <w:t>The exact wording could be further updated</w:t>
        </w:r>
      </w:ins>
      <w:ins w:id="123" w:author="vivo-Chenli-After RAN2#123bis-R" w:date="2023-10-20T17:53:00Z">
        <w:r w:rsidR="00442AC4">
          <w:t xml:space="preserve"> </w:t>
        </w:r>
      </w:ins>
      <w:ins w:id="124" w:author="vivo-Chenli-After RAN2#123bis-R" w:date="2023-10-20T17:45:00Z">
        <w:r>
          <w:t>based on further discussion</w:t>
        </w:r>
        <w:r w:rsidRPr="00B31CBB">
          <w:rPr>
            <w:lang w:eastAsia="zh-CN"/>
          </w:rPr>
          <w:t>.</w:t>
        </w:r>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lastRenderedPageBreak/>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25" w:name="_Toc29239859"/>
      <w:bookmarkStart w:id="126" w:name="_Toc37296219"/>
      <w:bookmarkStart w:id="127" w:name="_Toc46490346"/>
      <w:bookmarkStart w:id="128" w:name="_Toc52752041"/>
      <w:bookmarkStart w:id="129" w:name="_Toc52796503"/>
      <w:bookmarkStart w:id="130" w:name="_Toc131023431"/>
      <w:r w:rsidRPr="00B71987">
        <w:rPr>
          <w:lang w:eastAsia="ko-KR"/>
        </w:rPr>
        <w:t>5.15</w:t>
      </w:r>
      <w:r w:rsidRPr="00B71987">
        <w:rPr>
          <w:lang w:eastAsia="ko-KR"/>
        </w:rPr>
        <w:tab/>
        <w:t>Bandwidth Part (BWP) operation</w:t>
      </w:r>
      <w:bookmarkEnd w:id="125"/>
      <w:bookmarkEnd w:id="126"/>
      <w:bookmarkEnd w:id="127"/>
      <w:bookmarkEnd w:id="128"/>
      <w:bookmarkEnd w:id="129"/>
      <w:bookmarkEnd w:id="130"/>
    </w:p>
    <w:p w14:paraId="190C31F7" w14:textId="77777777" w:rsidR="00C5750B" w:rsidRPr="00B71987" w:rsidRDefault="00C5750B" w:rsidP="00C5750B">
      <w:pPr>
        <w:pStyle w:val="30"/>
        <w:rPr>
          <w:rFonts w:eastAsiaTheme="minorEastAsia"/>
          <w:lang w:eastAsia="ko-KR"/>
        </w:rPr>
      </w:pPr>
      <w:bookmarkStart w:id="131" w:name="_Toc37296220"/>
      <w:bookmarkStart w:id="132" w:name="_Toc46490347"/>
      <w:bookmarkStart w:id="133" w:name="_Toc52752042"/>
      <w:bookmarkStart w:id="134" w:name="_Toc52796504"/>
      <w:bookmarkStart w:id="135" w:name="_Toc131023432"/>
      <w:r w:rsidRPr="00B71987">
        <w:t>5.15.1</w:t>
      </w:r>
      <w:r w:rsidRPr="00B71987">
        <w:tab/>
        <w:t>Downlink and Uplink</w:t>
      </w:r>
      <w:bookmarkEnd w:id="131"/>
      <w:bookmarkEnd w:id="132"/>
      <w:bookmarkEnd w:id="133"/>
      <w:bookmarkEnd w:id="134"/>
      <w:bookmarkEnd w:id="135"/>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36"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36"/>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137" w:author="vivo-Chenli-After RAN2#122" w:date="2023-06-28T20:13:00Z">
        <w:r w:rsidR="008330B9">
          <w:rPr>
            <w:lang w:eastAsia="ko-KR"/>
          </w:rPr>
          <w:t>n</w:t>
        </w:r>
      </w:ins>
      <w:r w:rsidRPr="00B71987">
        <w:rPr>
          <w:lang w:eastAsia="ko-KR"/>
        </w:rPr>
        <w:t xml:space="preserve"> </w:t>
      </w:r>
      <w:ins w:id="138"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139" w:author="vivo-Chenli-After RAN2#122" w:date="2023-06-28T20:13:00Z">
        <w:r w:rsidR="00373FD3">
          <w:t>n</w:t>
        </w:r>
      </w:ins>
      <w:r w:rsidRPr="00B71987">
        <w:t xml:space="preserve"> </w:t>
      </w:r>
      <w:ins w:id="140"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41" w:name="_Hlk34411370"/>
      <w:r w:rsidRPr="00B71987">
        <w:rPr>
          <w:lang w:eastAsia="ko-KR"/>
        </w:rPr>
        <w:t>2&gt;</w:t>
      </w:r>
      <w:r w:rsidRPr="00B71987">
        <w:rPr>
          <w:lang w:eastAsia="ko-KR"/>
        </w:rPr>
        <w:tab/>
        <w:t>cancel, if any, triggered consistent LBT failure for this Serving Cell;</w:t>
      </w:r>
      <w:bookmarkEnd w:id="141"/>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42" w:name="_Hlk34411817"/>
      <w:r w:rsidRPr="00B71987">
        <w:rPr>
          <w:lang w:eastAsia="ko-KR"/>
        </w:rPr>
        <w:t>Upon reception of RRC (re-)configuration for BWP switching for a Serving Cell, cancel any triggered consistent LBT failure in this Serving Cell.</w:t>
      </w:r>
      <w:bookmarkEnd w:id="142"/>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143" w:author="vivo-Chenli-after RAN2#123" w:date="2023-09-08T10:56:00Z">
        <w:r w:rsidRPr="00B71987" w:rsidDel="00A93CDE">
          <w:rPr>
            <w:lang w:eastAsia="ko-KR"/>
          </w:rPr>
          <w:delText xml:space="preserve">not </w:delText>
        </w:r>
      </w:del>
      <w:ins w:id="144" w:author="vivo-Chenli-after RAN2#123" w:date="2023-09-08T10:56:00Z">
        <w:r w:rsidR="00A93CDE">
          <w:rPr>
            <w:lang w:eastAsia="ko-KR"/>
          </w:rPr>
          <w:t>neither</w:t>
        </w:r>
        <w:r w:rsidR="00A93CDE" w:rsidRPr="00B71987">
          <w:rPr>
            <w:lang w:eastAsia="ko-KR"/>
          </w:rPr>
          <w:t xml:space="preserve"> </w:t>
        </w:r>
      </w:ins>
      <w:r w:rsidRPr="00B71987">
        <w:rPr>
          <w:lang w:eastAsia="ko-KR"/>
        </w:rPr>
        <w:t xml:space="preserve">a </w:t>
      </w:r>
      <w:proofErr w:type="spellStart"/>
      <w:r w:rsidRPr="00B71987">
        <w:rPr>
          <w:lang w:eastAsia="ko-KR"/>
        </w:rPr>
        <w:t>RedCap</w:t>
      </w:r>
      <w:proofErr w:type="spellEnd"/>
      <w:ins w:id="145" w:author="vivo-Chenli-Before RAN2#122" w:date="2023-05-10T22:58:00Z">
        <w:r>
          <w:rPr>
            <w:lang w:eastAsia="ko-KR"/>
          </w:rPr>
          <w:t xml:space="preserve"> </w:t>
        </w:r>
      </w:ins>
      <w:ins w:id="146" w:author="vivo-Chenli-After RAN2#122" w:date="2023-06-28T20:14:00Z">
        <w:r w:rsidR="00FB2576">
          <w:rPr>
            <w:lang w:eastAsia="ko-KR"/>
          </w:rPr>
          <w:t>nor</w:t>
        </w:r>
      </w:ins>
      <w:ins w:id="147" w:author="vivo-Chenli-after RAN2#123" w:date="2023-09-08T10:58:00Z">
        <w:r w:rsidR="00EA0A66">
          <w:rPr>
            <w:lang w:eastAsia="ko-KR"/>
          </w:rPr>
          <w:t xml:space="preserve"> </w:t>
        </w:r>
      </w:ins>
      <w:ins w:id="148" w:author="vivo-Chenli-after RAN2#123" w:date="2023-09-08T10:56:00Z">
        <w:r w:rsidR="00A93CDE">
          <w:rPr>
            <w:lang w:eastAsia="ko-KR"/>
          </w:rPr>
          <w:t xml:space="preserve">an </w:t>
        </w:r>
      </w:ins>
      <w:proofErr w:type="spellStart"/>
      <w:ins w:id="149" w:author="vivo-Chenli-After RAN2#122" w:date="2023-06-28T20:14:00Z">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150" w:author="vivo-Chenli-After RAN2#122" w:date="2023-06-28T20:15:00Z">
        <w:r w:rsidR="00461BAB">
          <w:rPr>
            <w:lang w:eastAsia="ko-KR"/>
          </w:rPr>
          <w:t>n</w:t>
        </w:r>
      </w:ins>
      <w:r w:rsidRPr="00B71987">
        <w:rPr>
          <w:lang w:eastAsia="ko-KR"/>
        </w:rPr>
        <w:t xml:space="preserve"> </w:t>
      </w:r>
      <w:ins w:id="151"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152" w:author="vivo-Chenli-After RAN2#122" w:date="2023-06-28T20:15:00Z">
        <w:r w:rsidR="00461BAB">
          <w:rPr>
            <w:lang w:eastAsia="ko-KR"/>
          </w:rPr>
          <w:t>n</w:t>
        </w:r>
      </w:ins>
      <w:r w:rsidRPr="00B71987">
        <w:rPr>
          <w:lang w:eastAsia="ko-KR"/>
        </w:rPr>
        <w:t xml:space="preserve"> </w:t>
      </w:r>
      <w:ins w:id="153"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154" w:author="vivo-Chenli-After RAN2#122" w:date="2023-06-28T20:15:00Z">
        <w:r w:rsidR="009C5C96">
          <w:t>n</w:t>
        </w:r>
      </w:ins>
      <w:r w:rsidRPr="00B71987">
        <w:t xml:space="preserve"> </w:t>
      </w:r>
      <w:ins w:id="155"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156" w:author="vivo-Chenli-after RAN2#123" w:date="2023-09-08T10:56:00Z">
        <w:r w:rsidR="00F91AA4">
          <w:rPr>
            <w:lang w:eastAsia="ko-KR"/>
          </w:rPr>
          <w:t xml:space="preserve">neither </w:t>
        </w:r>
      </w:ins>
      <w:del w:id="157" w:author="vivo-Chenli-after RAN2#123" w:date="2023-09-08T10:56:00Z">
        <w:r w:rsidRPr="00B71987" w:rsidDel="00F91AA4">
          <w:rPr>
            <w:lang w:eastAsia="ko-KR"/>
          </w:rPr>
          <w:delText xml:space="preserve">not </w:delText>
        </w:r>
      </w:del>
      <w:r w:rsidRPr="00B71987">
        <w:rPr>
          <w:lang w:eastAsia="ko-KR"/>
        </w:rPr>
        <w:t xml:space="preserve">a </w:t>
      </w:r>
      <w:proofErr w:type="spellStart"/>
      <w:r w:rsidRPr="00B71987">
        <w:rPr>
          <w:lang w:eastAsia="ko-KR"/>
        </w:rPr>
        <w:t>RedCap</w:t>
      </w:r>
      <w:proofErr w:type="spellEnd"/>
      <w:r w:rsidRPr="00B71987">
        <w:rPr>
          <w:lang w:eastAsia="ko-KR"/>
        </w:rPr>
        <w:t xml:space="preserve"> </w:t>
      </w:r>
      <w:ins w:id="158" w:author="vivo-Chenli-After RAN2#122" w:date="2023-06-28T20:16:00Z">
        <w:r w:rsidR="009C5C96">
          <w:rPr>
            <w:lang w:eastAsia="ko-KR"/>
          </w:rPr>
          <w:t xml:space="preserve">nor </w:t>
        </w:r>
      </w:ins>
      <w:ins w:id="159" w:author="vivo-Chenli-after RAN2#123" w:date="2023-09-08T10:56:00Z">
        <w:r w:rsidR="00B22E98">
          <w:rPr>
            <w:lang w:eastAsia="ko-KR"/>
          </w:rPr>
          <w:t xml:space="preserve">an </w:t>
        </w:r>
      </w:ins>
      <w:proofErr w:type="spellStart"/>
      <w:ins w:id="160" w:author="vivo-Chenli-After RAN2#122" w:date="2023-06-28T20:16:00Z">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161" w:author="vivo-Chenli-After RAN2#122" w:date="2023-06-28T20:17:00Z">
        <w:r w:rsidR="0019751A">
          <w:t>n</w:t>
        </w:r>
      </w:ins>
      <w:r w:rsidRPr="00B71987">
        <w:t xml:space="preserve"> </w:t>
      </w:r>
      <w:ins w:id="162"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163" w:author="vivo-Chenli-After RAN2#122" w:date="2023-06-28T20:17:00Z">
        <w:r w:rsidR="0019751A">
          <w:t>n</w:t>
        </w:r>
      </w:ins>
      <w:r w:rsidRPr="00B71987">
        <w:t xml:space="preserve"> </w:t>
      </w:r>
      <w:ins w:id="164"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165" w:author="vivo-Chenli-After RAN2#122" w:date="2023-06-28T20:17:00Z">
        <w:r w:rsidR="0019751A">
          <w:rPr>
            <w:lang w:eastAsia="ko-KR"/>
          </w:rPr>
          <w:t>n</w:t>
        </w:r>
      </w:ins>
      <w:r w:rsidRPr="00B71987">
        <w:rPr>
          <w:lang w:eastAsia="ko-KR"/>
        </w:rPr>
        <w:t xml:space="preserve"> </w:t>
      </w:r>
      <w:ins w:id="166"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167" w:name="_Toc37296318"/>
      <w:bookmarkStart w:id="168" w:name="_Toc46490449"/>
      <w:bookmarkStart w:id="169" w:name="_Toc52752144"/>
      <w:bookmarkStart w:id="170" w:name="_Toc52796606"/>
      <w:bookmarkStart w:id="171" w:name="_Toc131023596"/>
      <w:r w:rsidRPr="00B71987">
        <w:rPr>
          <w:lang w:eastAsia="ko-KR"/>
        </w:rPr>
        <w:t>6.2</w:t>
      </w:r>
      <w:r w:rsidRPr="00B71987">
        <w:rPr>
          <w:lang w:eastAsia="ko-KR"/>
        </w:rPr>
        <w:tab/>
        <w:t>Formats and parameters</w:t>
      </w:r>
      <w:bookmarkEnd w:id="167"/>
      <w:bookmarkEnd w:id="168"/>
      <w:bookmarkEnd w:id="169"/>
      <w:bookmarkEnd w:id="170"/>
      <w:bookmarkEnd w:id="171"/>
    </w:p>
    <w:p w14:paraId="77BBA110" w14:textId="77777777" w:rsidR="00C5750B" w:rsidRPr="00B71987" w:rsidRDefault="00C5750B" w:rsidP="00C5750B">
      <w:pPr>
        <w:pStyle w:val="30"/>
        <w:rPr>
          <w:lang w:eastAsia="ko-KR"/>
        </w:rPr>
      </w:pPr>
      <w:bookmarkStart w:id="172" w:name="_Toc29239902"/>
      <w:bookmarkStart w:id="173" w:name="_Toc37296319"/>
      <w:bookmarkStart w:id="174" w:name="_Toc46490450"/>
      <w:bookmarkStart w:id="175" w:name="_Toc52752145"/>
      <w:bookmarkStart w:id="176" w:name="_Toc52796607"/>
      <w:bookmarkStart w:id="177"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172"/>
      <w:bookmarkEnd w:id="173"/>
      <w:bookmarkEnd w:id="174"/>
      <w:bookmarkEnd w:id="175"/>
      <w:bookmarkEnd w:id="176"/>
      <w:bookmarkEnd w:id="177"/>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178" w:name="_Hlk97830562"/>
      <w:r w:rsidRPr="00B71987">
        <w:rPr>
          <w:noProof/>
        </w:rPr>
        <w:t>, 6.2.1-1c</w:t>
      </w:r>
      <w:bookmarkEnd w:id="178"/>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lastRenderedPageBreak/>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179" w:author="vivo-Chenli-After RAN2#122" w:date="2023-06-28T20:17:00Z">
              <w:r w:rsidR="00A67D1E">
                <w:rPr>
                  <w:noProof/>
                  <w:lang w:eastAsia="ko-KR"/>
                </w:rPr>
                <w:t>n</w:t>
              </w:r>
            </w:ins>
            <w:r w:rsidRPr="00B71987">
              <w:rPr>
                <w:noProof/>
                <w:lang w:eastAsia="ko-KR"/>
              </w:rPr>
              <w:t xml:space="preserve"> </w:t>
            </w:r>
            <w:ins w:id="180"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181" w:author="vivo-Chenli-Before RAN2#122" w:date="2023-05-10T23:00:00Z"/>
        </w:trPr>
        <w:tc>
          <w:tcPr>
            <w:tcW w:w="1624" w:type="dxa"/>
          </w:tcPr>
          <w:p w14:paraId="28F99A9F" w14:textId="77777777" w:rsidR="00C5750B" w:rsidRPr="00B71987" w:rsidRDefault="00C5750B" w:rsidP="003B77E7">
            <w:pPr>
              <w:pStyle w:val="TAC"/>
              <w:rPr>
                <w:ins w:id="182" w:author="vivo-Chenli-Before RAN2#122" w:date="2023-05-10T23:00:00Z"/>
                <w:noProof/>
                <w:lang w:eastAsia="zh-CN"/>
              </w:rPr>
            </w:pPr>
            <w:ins w:id="183"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184" w:author="vivo-Chenli-Before RAN2#122" w:date="2023-05-10T23:00:00Z"/>
                <w:noProof/>
                <w:lang w:eastAsia="zh-CN"/>
              </w:rPr>
            </w:pPr>
            <w:ins w:id="185"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186" w:author="Chenli (Chenli, vivo)" w:date="2023-06-09T15:46:00Z">
              <w:r w:rsidR="00E542D8">
                <w:rPr>
                  <w:noProof/>
                  <w:lang w:eastAsia="zh-CN"/>
                </w:rPr>
                <w:t>n</w:t>
              </w:r>
            </w:ins>
            <w:ins w:id="187"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188" w:author="vivo-Chenli-Before RAN2#122" w:date="2023-05-10T23:00:00Z"/>
        </w:trPr>
        <w:tc>
          <w:tcPr>
            <w:tcW w:w="1624" w:type="dxa"/>
          </w:tcPr>
          <w:p w14:paraId="7B771F26" w14:textId="77777777" w:rsidR="00C5750B" w:rsidRPr="00B71987" w:rsidRDefault="00C5750B" w:rsidP="003B77E7">
            <w:pPr>
              <w:pStyle w:val="TAC"/>
              <w:rPr>
                <w:ins w:id="189" w:author="vivo-Chenli-Before RAN2#122" w:date="2023-05-10T23:00:00Z"/>
                <w:noProof/>
                <w:lang w:eastAsia="zh-CN"/>
              </w:rPr>
            </w:pPr>
            <w:ins w:id="190"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191" w:author="vivo-Chenli-Before RAN2#122" w:date="2023-05-10T23:00:00Z"/>
                <w:noProof/>
                <w:lang w:eastAsia="zh-CN"/>
              </w:rPr>
            </w:pPr>
            <w:ins w:id="192" w:author="vivo-Chenli-Before RAN2#122" w:date="2023-05-10T23:00:00Z">
              <w:r w:rsidRPr="00B71987">
                <w:rPr>
                  <w:noProof/>
                  <w:lang w:eastAsia="zh-CN"/>
                </w:rPr>
                <w:t>CCCH of size 64 bits (referred to as "CCCH1" in TS 38.331 [5]) for a</w:t>
              </w:r>
            </w:ins>
            <w:ins w:id="193" w:author="Chenli (Chenli, vivo)" w:date="2023-06-09T15:46:00Z">
              <w:r w:rsidR="00E542D8">
                <w:rPr>
                  <w:noProof/>
                  <w:lang w:eastAsia="zh-CN"/>
                </w:rPr>
                <w:t>n</w:t>
              </w:r>
            </w:ins>
            <w:ins w:id="194" w:author="vivo-Chenli-Before RAN2#122" w:date="2023-05-10T23:00:00Z">
              <w:r w:rsidRPr="00B71987">
                <w:rPr>
                  <w:noProof/>
                  <w:lang w:eastAsia="zh-CN"/>
                </w:rPr>
                <w:t xml:space="preserve"> </w:t>
              </w:r>
            </w:ins>
            <w:ins w:id="195" w:author="vivo-Chenli-Before RAN2#122" w:date="2023-05-10T23:01:00Z">
              <w:r>
                <w:rPr>
                  <w:noProof/>
                  <w:lang w:eastAsia="zh-CN"/>
                </w:rPr>
                <w:t>e</w:t>
              </w:r>
            </w:ins>
            <w:ins w:id="196"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197" w:author="vivo-Chenli-Before RAN2#122" w:date="2023-05-10T23:00:00Z">
              <w:r>
                <w:rPr>
                  <w:noProof/>
                  <w:lang w:eastAsia="ko-KR"/>
                </w:rPr>
                <w:t>9</w:t>
              </w:r>
            </w:ins>
            <w:del w:id="198"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199" w:author="vivo-Chenli-After RAN2#122" w:date="2023-06-28T20:18:00Z">
              <w:r w:rsidR="008D7007">
                <w:rPr>
                  <w:noProof/>
                  <w:lang w:eastAsia="ko-KR"/>
                </w:rPr>
                <w:t>n</w:t>
              </w:r>
            </w:ins>
            <w:r w:rsidRPr="00B71987">
              <w:rPr>
                <w:noProof/>
                <w:lang w:eastAsia="ko-KR"/>
              </w:rPr>
              <w:t xml:space="preserve"> </w:t>
            </w:r>
            <w:ins w:id="200"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174CB0EC" w14:textId="0BD96DDD" w:rsidR="00BC7551" w:rsidRPr="00B31CBB" w:rsidRDefault="00BC7551" w:rsidP="00BC7551">
      <w:pPr>
        <w:pStyle w:val="EditorsNote"/>
        <w:ind w:left="1701" w:hanging="1417"/>
        <w:rPr>
          <w:ins w:id="201" w:author="vivo-Chenli-After RAN2#123bis-R" w:date="2023-10-20T17:48:00Z"/>
          <w:lang w:eastAsia="zh-CN"/>
        </w:rPr>
      </w:pPr>
      <w:ins w:id="202" w:author="vivo-Chenli-After RAN2#123bis-R" w:date="2023-10-20T17:48:00Z">
        <w:r w:rsidRPr="00BB336E">
          <w:rPr>
            <w:lang w:eastAsia="zh-CN"/>
          </w:rPr>
          <w:t xml:space="preserve">Editor’s </w:t>
        </w:r>
        <w:r>
          <w:rPr>
            <w:lang w:eastAsia="zh-CN"/>
          </w:rPr>
          <w:t>NOTE</w:t>
        </w:r>
        <w:r w:rsidRPr="00BB336E">
          <w:rPr>
            <w:lang w:eastAsia="zh-CN"/>
          </w:rPr>
          <w:t>:</w:t>
        </w:r>
      </w:ins>
      <w:ins w:id="203" w:author="vivo-Chenli-After RAN2#123bis-R" w:date="2023-10-20T17:50:00Z">
        <w:r w:rsidR="007E553C">
          <w:rPr>
            <w:lang w:eastAsia="zh-CN"/>
          </w:rPr>
          <w:t xml:space="preserve"> Whether LCID for CCCH1 is </w:t>
        </w:r>
      </w:ins>
      <w:ins w:id="204" w:author="vivo-Chenli-After RAN2#123bis-R" w:date="2023-10-20T17:51:00Z">
        <w:r w:rsidR="007E553C">
          <w:rPr>
            <w:lang w:eastAsia="zh-CN"/>
          </w:rPr>
          <w:t xml:space="preserve">needed </w:t>
        </w:r>
      </w:ins>
      <w:ins w:id="205" w:author="vivo-Chenli-After RAN2#123bis-R" w:date="2023-10-20T17:52:00Z">
        <w:r w:rsidR="002D0405">
          <w:rPr>
            <w:lang w:eastAsia="zh-CN"/>
          </w:rPr>
          <w:t xml:space="preserve">for Msg3 early identification for </w:t>
        </w:r>
        <w:proofErr w:type="spellStart"/>
        <w:r w:rsidR="002D0405">
          <w:rPr>
            <w:lang w:eastAsia="zh-CN"/>
          </w:rPr>
          <w:t>eRedCap</w:t>
        </w:r>
        <w:proofErr w:type="spellEnd"/>
        <w:r w:rsidR="002D0405">
          <w:rPr>
            <w:lang w:eastAsia="zh-CN"/>
          </w:rPr>
          <w:t xml:space="preserve"> </w:t>
        </w:r>
      </w:ins>
      <w:ins w:id="206" w:author="vivo-Chenli-After RAN2#123bis-R" w:date="2023-10-20T17:53:00Z">
        <w:r w:rsidR="002D0405">
          <w:rPr>
            <w:lang w:eastAsia="zh-CN"/>
          </w:rPr>
          <w:t xml:space="preserve">(or even for Rel-17 </w:t>
        </w:r>
        <w:proofErr w:type="spellStart"/>
        <w:r w:rsidR="002D0405">
          <w:rPr>
            <w:lang w:eastAsia="zh-CN"/>
          </w:rPr>
          <w:t>RedCap</w:t>
        </w:r>
        <w:proofErr w:type="spellEnd"/>
        <w:r w:rsidR="002D0405">
          <w:rPr>
            <w:lang w:eastAsia="zh-CN"/>
          </w:rPr>
          <w:t>)</w:t>
        </w:r>
      </w:ins>
      <w:ins w:id="207" w:author="vivo-Chenli-After RAN2#123bis-R" w:date="2023-10-20T17:52:00Z">
        <w:r w:rsidR="002D0405">
          <w:rPr>
            <w:lang w:eastAsia="zh-CN"/>
          </w:rPr>
          <w:t xml:space="preserve"> could be further discussed</w:t>
        </w:r>
      </w:ins>
      <w:ins w:id="208" w:author="vivo-Chenli-After RAN2#123bis-R" w:date="2023-10-20T17:48:00Z">
        <w:r w:rsidRPr="00B31CBB">
          <w:rPr>
            <w:lang w:eastAsia="zh-CN"/>
          </w:rPr>
          <w:t>.</w:t>
        </w:r>
      </w:ins>
    </w:p>
    <w:p w14:paraId="1CB935F4" w14:textId="02B9A13D" w:rsidR="00AB5EFC" w:rsidRPr="0010644F" w:rsidRDefault="00AB5EFC" w:rsidP="00AB5EFC">
      <w:pPr>
        <w:pStyle w:val="EditorsNote"/>
        <w:ind w:left="1701" w:hanging="1417"/>
        <w:rPr>
          <w:ins w:id="209" w:author="vivo-Chenli-after RAN2#123" w:date="2023-08-29T12:42:00Z"/>
          <w:lang w:eastAsia="zh-CN"/>
        </w:rPr>
      </w:pPr>
      <w:ins w:id="210" w:author="vivo-Chenli-after RAN2#123" w:date="2023-08-29T12:42:00Z">
        <w:r w:rsidRPr="00D622C4">
          <w:rPr>
            <w:lang w:eastAsia="zh-CN"/>
          </w:rPr>
          <w:t xml:space="preserve">Editor’s </w:t>
        </w:r>
        <w:r>
          <w:rPr>
            <w:lang w:eastAsia="zh-CN"/>
          </w:rPr>
          <w:t>NOTE:</w:t>
        </w:r>
        <w:r>
          <w:rPr>
            <w:lang w:eastAsia="zh-CN"/>
          </w:rPr>
          <w:tab/>
          <w:t>FFS</w:t>
        </w:r>
      </w:ins>
      <w:ins w:id="211" w:author="vivo-Chenli-after RAN2#123" w:date="2023-08-29T12:44:00Z">
        <w:r w:rsidR="008019AB">
          <w:rPr>
            <w:lang w:eastAsia="zh-CN"/>
          </w:rPr>
          <w:t xml:space="preserve">: </w:t>
        </w:r>
      </w:ins>
      <w:ins w:id="212" w:author="vivo-Chenli-after RAN2#123" w:date="2023-08-29T12:43:00Z">
        <w:r w:rsidR="003B2525" w:rsidRPr="00B31CBB">
          <w:rPr>
            <w:lang w:eastAsia="zh-CN"/>
          </w:rPr>
          <w:t>Depending on further progress</w:t>
        </w:r>
      </w:ins>
      <w:ins w:id="213" w:author="vivo-Chenli-after RAN2#123" w:date="2023-08-29T12:45:00Z">
        <w:r w:rsidR="00B04F50">
          <w:rPr>
            <w:lang w:eastAsia="zh-CN"/>
          </w:rPr>
          <w:t xml:space="preserve"> on </w:t>
        </w:r>
        <w:r w:rsidR="00B04F50" w:rsidRPr="00B04F50">
          <w:rPr>
            <w:lang w:eastAsia="zh-CN"/>
          </w:rPr>
          <w:t>coordinated cross-WI</w:t>
        </w:r>
      </w:ins>
      <w:ins w:id="214" w:author="vivo-Chenli-after RAN2#123" w:date="2023-08-29T12:43:00Z">
        <w:r w:rsidR="003B2525" w:rsidRPr="00B31CBB">
          <w:rPr>
            <w:lang w:eastAsia="zh-CN"/>
          </w:rPr>
          <w:t xml:space="preserve">, the </w:t>
        </w:r>
      </w:ins>
      <w:ins w:id="215" w:author="vivo-Chenli-after RAN2#123" w:date="2023-08-29T12:44:00Z">
        <w:r w:rsidR="00CC51DA">
          <w:rPr>
            <w:lang w:eastAsia="zh-CN"/>
          </w:rPr>
          <w:t>u</w:t>
        </w:r>
      </w:ins>
      <w:ins w:id="216" w:author="vivo-Chenli-after RAN2#123" w:date="2023-08-29T12:45:00Z">
        <w:r w:rsidR="00CC51DA">
          <w:rPr>
            <w:lang w:eastAsia="zh-CN"/>
          </w:rPr>
          <w:t xml:space="preserve">se of LCID </w:t>
        </w:r>
      </w:ins>
      <w:ins w:id="217" w:author="vivo-Chenli-after RAN2#123" w:date="2023-08-29T12:43:00Z">
        <w:r w:rsidR="003B2525" w:rsidRPr="00B31CBB">
          <w:rPr>
            <w:lang w:eastAsia="zh-CN"/>
          </w:rPr>
          <w:t>may need to be changed</w:t>
        </w:r>
      </w:ins>
      <w:ins w:id="218"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19"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19"/>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20" w:name="OLE_LINK2"/>
            <w:r w:rsidRPr="003A06BD">
              <w:rPr>
                <w:highlight w:val="green"/>
              </w:rPr>
              <w:t>Capture</w:t>
            </w:r>
            <w:r w:rsidRPr="009A6C72">
              <w:rPr>
                <w:highlight w:val="green"/>
              </w:rPr>
              <w:t xml:space="preserve">d in </w:t>
            </w:r>
            <w:bookmarkEnd w:id="220"/>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 xml:space="preserve">It is up to NW implementation to ensure that all partitions that the NW is interested to use to differentiate UEs. E.g. if the NW wants to be sure to be able to differentiate </w:t>
            </w:r>
            <w:proofErr w:type="spellStart"/>
            <w:r>
              <w:rPr>
                <w:lang w:eastAsia="zh-CN"/>
              </w:rPr>
              <w:t>eRedCap</w:t>
            </w:r>
            <w:proofErr w:type="spellEnd"/>
            <w:r>
              <w:rPr>
                <w:lang w:eastAsia="zh-CN"/>
              </w:rPr>
              <w:t xml:space="preserve"> and </w:t>
            </w:r>
            <w:proofErr w:type="spellStart"/>
            <w:r>
              <w:rPr>
                <w:lang w:eastAsia="zh-CN"/>
              </w:rPr>
              <w:t>RedCap</w:t>
            </w:r>
            <w:proofErr w:type="spellEnd"/>
            <w:r>
              <w:rPr>
                <w:lang w:eastAsia="zh-CN"/>
              </w:rPr>
              <w:t xml:space="preserve">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w:t>
            </w:r>
            <w:proofErr w:type="spellStart"/>
            <w:r>
              <w:rPr>
                <w:lang w:eastAsia="zh-CN"/>
              </w:rPr>
              <w:t>eRedCap</w:t>
            </w:r>
            <w:proofErr w:type="spellEnd"/>
            <w:r>
              <w:rPr>
                <w:lang w:eastAsia="zh-CN"/>
              </w:rPr>
              <w:t xml:space="preserve"> UE considers the set of configured RA resources with </w:t>
            </w:r>
            <w:proofErr w:type="spellStart"/>
            <w:r>
              <w:rPr>
                <w:lang w:eastAsia="zh-CN"/>
              </w:rPr>
              <w:t>RedCap</w:t>
            </w:r>
            <w:proofErr w:type="spellEnd"/>
            <w:r>
              <w:rPr>
                <w:lang w:eastAsia="zh-CN"/>
              </w:rPr>
              <w:t xml:space="preserve"> set to true as available for the RA procedure only when there is no set of configured RA resources with </w:t>
            </w:r>
            <w:proofErr w:type="spellStart"/>
            <w:r>
              <w:rPr>
                <w:lang w:eastAsia="zh-CN"/>
              </w:rPr>
              <w:t>eRedCap</w:t>
            </w:r>
            <w:proofErr w:type="spellEnd"/>
            <w:r>
              <w:rPr>
                <w:lang w:eastAsia="zh-CN"/>
              </w:rPr>
              <w:t xml:space="preserve"> set to true among all sets of configured RA resources. </w:t>
            </w:r>
          </w:p>
          <w:p w14:paraId="7FD74367" w14:textId="5C02BB03" w:rsidR="009C2A45" w:rsidRDefault="009C2A45" w:rsidP="000A4900">
            <w:pPr>
              <w:rPr>
                <w:lang w:eastAsia="zh-CN"/>
              </w:rPr>
            </w:pPr>
            <w:r>
              <w:rPr>
                <w:lang w:eastAsia="zh-CN"/>
              </w:rPr>
              <w:t xml:space="preserve">It is specified in TS 38.331 that RRC determines that </w:t>
            </w:r>
            <w:proofErr w:type="spellStart"/>
            <w:r>
              <w:rPr>
                <w:lang w:eastAsia="zh-CN"/>
              </w:rPr>
              <w:t>RedCap</w:t>
            </w:r>
            <w:proofErr w:type="spellEnd"/>
            <w:r>
              <w:rPr>
                <w:lang w:eastAsia="zh-CN"/>
              </w:rPr>
              <w:t xml:space="preserve"> is applicable to the RA procedure for Rel-18 </w:t>
            </w:r>
            <w:proofErr w:type="spellStart"/>
            <w:r>
              <w:rPr>
                <w:lang w:eastAsia="zh-CN"/>
              </w:rPr>
              <w:t>eRedCap</w:t>
            </w:r>
            <w:proofErr w:type="spellEnd"/>
            <w:r>
              <w:rPr>
                <w:lang w:eastAsia="zh-CN"/>
              </w:rPr>
              <w:t xml:space="preserve"> UE only if there is no set of configured RA resources with </w:t>
            </w:r>
            <w:proofErr w:type="spellStart"/>
            <w:r>
              <w:rPr>
                <w:lang w:eastAsia="zh-CN"/>
              </w:rPr>
              <w:t>eRedCap</w:t>
            </w:r>
            <w:proofErr w:type="spellEnd"/>
            <w:r>
              <w:rPr>
                <w:lang w:eastAsia="zh-CN"/>
              </w:rPr>
              <w:t xml:space="preserve">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0854A2">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0854A2">
        <w:tc>
          <w:tcPr>
            <w:tcW w:w="6374" w:type="dxa"/>
            <w:gridSpan w:val="2"/>
          </w:tcPr>
          <w:p w14:paraId="23269078" w14:textId="1C38C532" w:rsidR="000A4900" w:rsidRPr="00E302B0" w:rsidRDefault="000A4900" w:rsidP="000A4900">
            <w:pPr>
              <w:rPr>
                <w:lang w:eastAsia="zh-CN"/>
              </w:rPr>
            </w:pPr>
          </w:p>
        </w:tc>
        <w:tc>
          <w:tcPr>
            <w:tcW w:w="2126" w:type="dxa"/>
          </w:tcPr>
          <w:p w14:paraId="19812223" w14:textId="77777777" w:rsidR="000A4900" w:rsidRDefault="000A4900" w:rsidP="000A4900"/>
        </w:tc>
        <w:tc>
          <w:tcPr>
            <w:tcW w:w="1701" w:type="dxa"/>
          </w:tcPr>
          <w:p w14:paraId="0A076AB1" w14:textId="77777777" w:rsidR="000A4900" w:rsidRDefault="000A4900" w:rsidP="000A4900"/>
        </w:tc>
      </w:tr>
      <w:tr w:rsidR="000A4900" w14:paraId="56F3D94A" w14:textId="77777777" w:rsidTr="000854A2">
        <w:tc>
          <w:tcPr>
            <w:tcW w:w="6374" w:type="dxa"/>
            <w:gridSpan w:val="2"/>
          </w:tcPr>
          <w:p w14:paraId="3850E5D9" w14:textId="77777777" w:rsidR="000A4900" w:rsidRPr="007835A0" w:rsidRDefault="000A4900" w:rsidP="000A4900">
            <w:pPr>
              <w:rPr>
                <w:lang w:eastAsia="en-GB"/>
              </w:rPr>
            </w:pPr>
          </w:p>
        </w:tc>
        <w:tc>
          <w:tcPr>
            <w:tcW w:w="2126" w:type="dxa"/>
          </w:tcPr>
          <w:p w14:paraId="128E8316" w14:textId="77777777" w:rsidR="000A4900" w:rsidRDefault="000A4900" w:rsidP="000A4900"/>
        </w:tc>
        <w:tc>
          <w:tcPr>
            <w:tcW w:w="1701" w:type="dxa"/>
          </w:tcPr>
          <w:p w14:paraId="0047A0E3" w14:textId="77777777" w:rsidR="000A4900" w:rsidRDefault="000A4900" w:rsidP="000A4900"/>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lastRenderedPageBreak/>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21"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221"/>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lastRenderedPageBreak/>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A5A2" w14:textId="77777777" w:rsidR="00A365E7" w:rsidRDefault="00A365E7">
      <w:pPr>
        <w:spacing w:after="0"/>
      </w:pPr>
      <w:r>
        <w:separator/>
      </w:r>
    </w:p>
  </w:endnote>
  <w:endnote w:type="continuationSeparator" w:id="0">
    <w:p w14:paraId="64BAB9D9" w14:textId="77777777" w:rsidR="00A365E7" w:rsidRDefault="00A365E7">
      <w:pPr>
        <w:spacing w:after="0"/>
      </w:pPr>
      <w:r>
        <w:continuationSeparator/>
      </w:r>
    </w:p>
  </w:endnote>
  <w:endnote w:type="continuationNotice" w:id="1">
    <w:p w14:paraId="3315CD7F" w14:textId="77777777" w:rsidR="00A365E7" w:rsidRDefault="00A365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86A" w14:textId="2D930CB9" w:rsidR="007D721C" w:rsidRDefault="007D721C">
    <w:pPr>
      <w:pStyle w:val="afb"/>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LNz/m7MCAABIBQAA&#10;DgAAAAAAAAAAAAAAAAAuAgAAZHJzL2Uyb0RvYy54bWxQSwECLQAUAAYACAAAACEA8tHuc94AAAAL&#10;AQAADwAAAAAAAAAAAAAAAAANBQAAZHJzL2Rvd25yZXYueG1sUEsFBgAAAAAEAAQA8wAAABgGAAAA&#10;AA==&#10;" o:allowincell="f" filled="f" stroked="f" strokeweight=".5pt">
              <v:textbox inset="20pt,0,,0">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ADD6" w14:textId="77777777" w:rsidR="00A365E7" w:rsidRDefault="00A365E7">
      <w:pPr>
        <w:spacing w:after="0"/>
      </w:pPr>
      <w:r>
        <w:separator/>
      </w:r>
    </w:p>
  </w:footnote>
  <w:footnote w:type="continuationSeparator" w:id="0">
    <w:p w14:paraId="39698438" w14:textId="77777777" w:rsidR="00A365E7" w:rsidRDefault="00A365E7">
      <w:pPr>
        <w:spacing w:after="0"/>
      </w:pPr>
      <w:r>
        <w:continuationSeparator/>
      </w:r>
    </w:p>
  </w:footnote>
  <w:footnote w:type="continuationNotice" w:id="1">
    <w:p w14:paraId="1093B802" w14:textId="77777777" w:rsidR="00A365E7" w:rsidRDefault="00A365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A36073" w:rsidRDefault="00A36073">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3"/>
  </w:num>
  <w:num w:numId="3">
    <w:abstractNumId w:val="24"/>
  </w:num>
  <w:num w:numId="4">
    <w:abstractNumId w:val="28"/>
  </w:num>
  <w:num w:numId="5">
    <w:abstractNumId w:val="9"/>
  </w:num>
  <w:num w:numId="6">
    <w:abstractNumId w:val="11"/>
  </w:num>
  <w:num w:numId="7">
    <w:abstractNumId w:val="0"/>
  </w:num>
  <w:num w:numId="8">
    <w:abstractNumId w:val="25"/>
  </w:num>
  <w:num w:numId="9">
    <w:abstractNumId w:val="14"/>
  </w:num>
  <w:num w:numId="10">
    <w:abstractNumId w:val="7"/>
  </w:num>
  <w:num w:numId="11">
    <w:abstractNumId w:val="8"/>
  </w:num>
  <w:num w:numId="12">
    <w:abstractNumId w:val="22"/>
  </w:num>
  <w:num w:numId="13">
    <w:abstractNumId w:val="17"/>
  </w:num>
  <w:num w:numId="14">
    <w:abstractNumId w:val="15"/>
  </w:num>
  <w:num w:numId="15">
    <w:abstractNumId w:val="23"/>
  </w:num>
  <w:num w:numId="16">
    <w:abstractNumId w:val="10"/>
  </w:num>
  <w:num w:numId="17">
    <w:abstractNumId w:val="21"/>
  </w:num>
  <w:num w:numId="18">
    <w:abstractNumId w:val="20"/>
  </w:num>
  <w:num w:numId="19">
    <w:abstractNumId w:val="27"/>
  </w:num>
  <w:num w:numId="20">
    <w:abstractNumId w:val="16"/>
  </w:num>
  <w:num w:numId="21">
    <w:abstractNumId w:val="6"/>
  </w:num>
  <w:num w:numId="22">
    <w:abstractNumId w:val="29"/>
  </w:num>
  <w:num w:numId="23">
    <w:abstractNumId w:val="1"/>
  </w:num>
  <w:num w:numId="24">
    <w:abstractNumId w:val="12"/>
  </w:num>
  <w:num w:numId="25">
    <w:abstractNumId w:val="26"/>
  </w:num>
  <w:num w:numId="26">
    <w:abstractNumId w:val="18"/>
  </w:num>
  <w:num w:numId="27">
    <w:abstractNumId w:val="25"/>
  </w:num>
  <w:num w:numId="28">
    <w:abstractNumId w:val="3"/>
  </w:num>
  <w:num w:numId="29">
    <w:abstractNumId w:val="4"/>
  </w:num>
  <w:num w:numId="30">
    <w:abstractNumId w:val="2"/>
  </w:num>
  <w:num w:numId="31">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2">
    <w15:presenceInfo w15:providerId="None" w15:userId="vivo-Chenli-After RAN2#122"/>
  </w15:person>
  <w15:person w15:author="vivo-Chenli-After RAN2#123bis">
    <w15:presenceInfo w15:providerId="None" w15:userId="vivo-Chenli-After RAN2#123bis"/>
  </w15:person>
  <w15:person w15:author="vivo-Chenli-after RAN2#123">
    <w15:presenceInfo w15:providerId="None" w15:userId="vivo-Chenli-after RAN2#123"/>
  </w15:person>
  <w15:person w15:author="vivo-Chenli-After RAN2#123bis-R">
    <w15:presenceInfo w15:providerId="None" w15:userId="vivo-Chenli-After RAN2#123bis-R"/>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0583"/>
    <w:rsid w:val="00061439"/>
    <w:rsid w:val="00061B38"/>
    <w:rsid w:val="00061B3C"/>
    <w:rsid w:val="00063C07"/>
    <w:rsid w:val="00063C9E"/>
    <w:rsid w:val="00064EB9"/>
    <w:rsid w:val="000674B7"/>
    <w:rsid w:val="0006755F"/>
    <w:rsid w:val="00070056"/>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0CF"/>
    <w:rsid w:val="0008311D"/>
    <w:rsid w:val="00083430"/>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4A7"/>
    <w:rsid w:val="000A1DB4"/>
    <w:rsid w:val="000A301D"/>
    <w:rsid w:val="000A36A8"/>
    <w:rsid w:val="000A4900"/>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5B8"/>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0A7"/>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3C8"/>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3114"/>
    <w:rsid w:val="00254381"/>
    <w:rsid w:val="0026004D"/>
    <w:rsid w:val="002615A5"/>
    <w:rsid w:val="0026206B"/>
    <w:rsid w:val="002621FC"/>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044"/>
    <w:rsid w:val="002C3179"/>
    <w:rsid w:val="002C3EC3"/>
    <w:rsid w:val="002C3F02"/>
    <w:rsid w:val="002C58D4"/>
    <w:rsid w:val="002C658B"/>
    <w:rsid w:val="002D0405"/>
    <w:rsid w:val="002D0454"/>
    <w:rsid w:val="002D0D9B"/>
    <w:rsid w:val="002D15DC"/>
    <w:rsid w:val="002D15EB"/>
    <w:rsid w:val="002D291F"/>
    <w:rsid w:val="002D2EFE"/>
    <w:rsid w:val="002D3AE5"/>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888"/>
    <w:rsid w:val="00351F06"/>
    <w:rsid w:val="00352474"/>
    <w:rsid w:val="00352514"/>
    <w:rsid w:val="00352C1F"/>
    <w:rsid w:val="00353111"/>
    <w:rsid w:val="00353377"/>
    <w:rsid w:val="003546F3"/>
    <w:rsid w:val="00354DE4"/>
    <w:rsid w:val="0035536F"/>
    <w:rsid w:val="0035559D"/>
    <w:rsid w:val="00355B4C"/>
    <w:rsid w:val="00356503"/>
    <w:rsid w:val="00356B38"/>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9EC"/>
    <w:rsid w:val="00391B14"/>
    <w:rsid w:val="003920AB"/>
    <w:rsid w:val="00392BF9"/>
    <w:rsid w:val="00392DDC"/>
    <w:rsid w:val="003939B5"/>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ED7"/>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754"/>
    <w:rsid w:val="003C4CBE"/>
    <w:rsid w:val="003C4FB3"/>
    <w:rsid w:val="003C50D6"/>
    <w:rsid w:val="003C6882"/>
    <w:rsid w:val="003C6AAE"/>
    <w:rsid w:val="003C7404"/>
    <w:rsid w:val="003C758A"/>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6F7E"/>
    <w:rsid w:val="003F70AC"/>
    <w:rsid w:val="00400D60"/>
    <w:rsid w:val="004015BC"/>
    <w:rsid w:val="004050AC"/>
    <w:rsid w:val="0040769A"/>
    <w:rsid w:val="0041170B"/>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FCE"/>
    <w:rsid w:val="004331C6"/>
    <w:rsid w:val="00433340"/>
    <w:rsid w:val="00434A23"/>
    <w:rsid w:val="004355F0"/>
    <w:rsid w:val="00436ACB"/>
    <w:rsid w:val="0043788B"/>
    <w:rsid w:val="00440333"/>
    <w:rsid w:val="00440414"/>
    <w:rsid w:val="00442432"/>
    <w:rsid w:val="004424B6"/>
    <w:rsid w:val="00442AC4"/>
    <w:rsid w:val="004451D1"/>
    <w:rsid w:val="00445544"/>
    <w:rsid w:val="004467B4"/>
    <w:rsid w:val="00447AC2"/>
    <w:rsid w:val="00450411"/>
    <w:rsid w:val="00450872"/>
    <w:rsid w:val="00450A5C"/>
    <w:rsid w:val="00451A0E"/>
    <w:rsid w:val="00451BCC"/>
    <w:rsid w:val="00451EBD"/>
    <w:rsid w:val="00455377"/>
    <w:rsid w:val="004554F4"/>
    <w:rsid w:val="00455DA8"/>
    <w:rsid w:val="00456DED"/>
    <w:rsid w:val="00457DF1"/>
    <w:rsid w:val="00461BAB"/>
    <w:rsid w:val="00462BEA"/>
    <w:rsid w:val="004637CA"/>
    <w:rsid w:val="00463EB9"/>
    <w:rsid w:val="004641F1"/>
    <w:rsid w:val="0046605F"/>
    <w:rsid w:val="00466697"/>
    <w:rsid w:val="00466895"/>
    <w:rsid w:val="00467194"/>
    <w:rsid w:val="00467462"/>
    <w:rsid w:val="004708AD"/>
    <w:rsid w:val="00473110"/>
    <w:rsid w:val="004732AB"/>
    <w:rsid w:val="00473728"/>
    <w:rsid w:val="00474AD7"/>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7329"/>
    <w:rsid w:val="004C78E1"/>
    <w:rsid w:val="004C7B35"/>
    <w:rsid w:val="004D0B08"/>
    <w:rsid w:val="004D1A12"/>
    <w:rsid w:val="004D1FD4"/>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5F88"/>
    <w:rsid w:val="00556B03"/>
    <w:rsid w:val="005577A3"/>
    <w:rsid w:val="00557944"/>
    <w:rsid w:val="00557DC3"/>
    <w:rsid w:val="00560CB2"/>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506"/>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7ED4"/>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67801"/>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36A2D"/>
    <w:rsid w:val="00737BE3"/>
    <w:rsid w:val="00740192"/>
    <w:rsid w:val="007408C1"/>
    <w:rsid w:val="0074092C"/>
    <w:rsid w:val="00740B09"/>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2C2"/>
    <w:rsid w:val="00792342"/>
    <w:rsid w:val="007926FE"/>
    <w:rsid w:val="0079287E"/>
    <w:rsid w:val="00794BD5"/>
    <w:rsid w:val="0079591C"/>
    <w:rsid w:val="00795C70"/>
    <w:rsid w:val="00795EED"/>
    <w:rsid w:val="007962FB"/>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C1E"/>
    <w:rsid w:val="007A7C58"/>
    <w:rsid w:val="007B164C"/>
    <w:rsid w:val="007B354D"/>
    <w:rsid w:val="007B512A"/>
    <w:rsid w:val="007B65B8"/>
    <w:rsid w:val="007B7089"/>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0A82"/>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4C0"/>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78B"/>
    <w:rsid w:val="008E4B9C"/>
    <w:rsid w:val="008E5224"/>
    <w:rsid w:val="008E567D"/>
    <w:rsid w:val="008E5F59"/>
    <w:rsid w:val="008F0405"/>
    <w:rsid w:val="008F0488"/>
    <w:rsid w:val="008F192E"/>
    <w:rsid w:val="008F29E9"/>
    <w:rsid w:val="008F3C20"/>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53"/>
    <w:rsid w:val="00932262"/>
    <w:rsid w:val="00932C3C"/>
    <w:rsid w:val="009365EE"/>
    <w:rsid w:val="009372DB"/>
    <w:rsid w:val="00937567"/>
    <w:rsid w:val="009412A6"/>
    <w:rsid w:val="00942151"/>
    <w:rsid w:val="00943FC3"/>
    <w:rsid w:val="009440D2"/>
    <w:rsid w:val="009444A3"/>
    <w:rsid w:val="00944758"/>
    <w:rsid w:val="00944D37"/>
    <w:rsid w:val="00945C96"/>
    <w:rsid w:val="00946121"/>
    <w:rsid w:val="00946C6E"/>
    <w:rsid w:val="00946F32"/>
    <w:rsid w:val="00947609"/>
    <w:rsid w:val="00950403"/>
    <w:rsid w:val="00950D79"/>
    <w:rsid w:val="00952A15"/>
    <w:rsid w:val="00953088"/>
    <w:rsid w:val="0095366C"/>
    <w:rsid w:val="00954B65"/>
    <w:rsid w:val="00954FEB"/>
    <w:rsid w:val="00955118"/>
    <w:rsid w:val="00956060"/>
    <w:rsid w:val="009564BB"/>
    <w:rsid w:val="009571CF"/>
    <w:rsid w:val="00961229"/>
    <w:rsid w:val="009621F5"/>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D69"/>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3F1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365E7"/>
    <w:rsid w:val="00A406E1"/>
    <w:rsid w:val="00A40F15"/>
    <w:rsid w:val="00A42A21"/>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65E4"/>
    <w:rsid w:val="00A97051"/>
    <w:rsid w:val="00AA0932"/>
    <w:rsid w:val="00AA0DA6"/>
    <w:rsid w:val="00AA1183"/>
    <w:rsid w:val="00AA236E"/>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141"/>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3E1"/>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17E77"/>
    <w:rsid w:val="00B20CB3"/>
    <w:rsid w:val="00B21350"/>
    <w:rsid w:val="00B21E6E"/>
    <w:rsid w:val="00B22E98"/>
    <w:rsid w:val="00B230E4"/>
    <w:rsid w:val="00B23961"/>
    <w:rsid w:val="00B2521F"/>
    <w:rsid w:val="00B25617"/>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3EA"/>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A14"/>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551"/>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56C"/>
    <w:rsid w:val="00C30973"/>
    <w:rsid w:val="00C3177C"/>
    <w:rsid w:val="00C31851"/>
    <w:rsid w:val="00C32886"/>
    <w:rsid w:val="00C32D6F"/>
    <w:rsid w:val="00C33585"/>
    <w:rsid w:val="00C33DB8"/>
    <w:rsid w:val="00C33EC4"/>
    <w:rsid w:val="00C34608"/>
    <w:rsid w:val="00C34921"/>
    <w:rsid w:val="00C3516C"/>
    <w:rsid w:val="00C35687"/>
    <w:rsid w:val="00C35B71"/>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0F44"/>
    <w:rsid w:val="00C62069"/>
    <w:rsid w:val="00C627FF"/>
    <w:rsid w:val="00C634C8"/>
    <w:rsid w:val="00C63F10"/>
    <w:rsid w:val="00C640F5"/>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3B03"/>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06511"/>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0F50"/>
    <w:rsid w:val="00E6146D"/>
    <w:rsid w:val="00E62314"/>
    <w:rsid w:val="00E62992"/>
    <w:rsid w:val="00E638CE"/>
    <w:rsid w:val="00E63AC1"/>
    <w:rsid w:val="00E63E3B"/>
    <w:rsid w:val="00E64C69"/>
    <w:rsid w:val="00E65949"/>
    <w:rsid w:val="00E65978"/>
    <w:rsid w:val="00E65C74"/>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0522"/>
    <w:rsid w:val="00EB125E"/>
    <w:rsid w:val="00EB27F1"/>
    <w:rsid w:val="00EB345E"/>
    <w:rsid w:val="00EB3D0C"/>
    <w:rsid w:val="00EB408A"/>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A7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26A"/>
    <w:rsid w:val="00F715CF"/>
    <w:rsid w:val="00F71C41"/>
    <w:rsid w:val="00F7293D"/>
    <w:rsid w:val="00F733FF"/>
    <w:rsid w:val="00F73F44"/>
    <w:rsid w:val="00F74DC7"/>
    <w:rsid w:val="00F757D4"/>
    <w:rsid w:val="00F76654"/>
    <w:rsid w:val="00F77659"/>
    <w:rsid w:val="00F77E88"/>
    <w:rsid w:val="00F81430"/>
    <w:rsid w:val="00F815B1"/>
    <w:rsid w:val="00F81C4F"/>
    <w:rsid w:val="00F82821"/>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6912"/>
    <w:rsid w:val="00FB7BC1"/>
    <w:rsid w:val="00FC04B6"/>
    <w:rsid w:val="00FC05EB"/>
    <w:rsid w:val="00FC0F22"/>
    <w:rsid w:val="00FC1223"/>
    <w:rsid w:val="00FC253E"/>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0237"/>
    <w:rsid w:val="00FD1887"/>
    <w:rsid w:val="00FD1A62"/>
    <w:rsid w:val="00FD1C46"/>
    <w:rsid w:val="00FD1D5A"/>
    <w:rsid w:val="00FD3626"/>
    <w:rsid w:val="00FD42AD"/>
    <w:rsid w:val="00FD4FD1"/>
    <w:rsid w:val="00FD5186"/>
    <w:rsid w:val="00FD59B5"/>
    <w:rsid w:val="00FD5ED2"/>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2D42D0A8-544A-4D63-8DCC-4EF2B10014B2}">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55</TotalTime>
  <Pages>35</Pages>
  <Words>13857</Words>
  <Characters>78988</Characters>
  <Application>Microsoft Office Word</Application>
  <DocSecurity>0</DocSecurity>
  <Lines>658</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vivo-Chenli-After RAN2#123bis-R</cp:lastModifiedBy>
  <cp:revision>45</cp:revision>
  <cp:lastPrinted>2021-08-31T01:10:00Z</cp:lastPrinted>
  <dcterms:created xsi:type="dcterms:W3CDTF">2023-10-19T02:57:00Z</dcterms:created>
  <dcterms:modified xsi:type="dcterms:W3CDTF">2023-10-20T09:59:00Z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y fmtid="{D5CDD505-2E9C-101B-9397-08002B2CF9AE}" pid="14" name="MSIP_Label_83bcef13-7cac-433f-ba1d-47a323951816_Enabled">
    <vt:lpwstr>true</vt:lpwstr>
  </property>
  <property fmtid="{D5CDD505-2E9C-101B-9397-08002B2CF9AE}" pid="15" name="MSIP_Label_83bcef13-7cac-433f-ba1d-47a323951816_SetDate">
    <vt:lpwstr>2023-10-18T09:27:59Z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31fc34ad-40ed-4664-a80d-ae3e6d46f0cc</vt:lpwstr>
  </property>
  <property fmtid="{D5CDD505-2E9C-101B-9397-08002B2CF9AE}" pid="20" name="MSIP_Label_83bcef13-7cac-433f-ba1d-47a323951816_ContentBits">
    <vt:lpwstr>0</vt:lpwstr>
  </property>
  <property fmtid="{D5CDD505-2E9C-101B-9397-08002B2CF9AE}" pid="21" name="MSIP_Label_0359f705-2ba0-454b-9cfc-6ce5bcaac040_Enabled">
    <vt:lpwstr>true</vt:lpwstr>
  </property>
  <property fmtid="{D5CDD505-2E9C-101B-9397-08002B2CF9AE}" pid="22" name="MSIP_Label_0359f705-2ba0-454b-9cfc-6ce5bcaac040_SetDate">
    <vt:lpwstr>2023-10-18T11:44:32Z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e0a4773d-281c-4ea1-8888-5632d4d2270b</vt:lpwstr>
  </property>
  <property fmtid="{D5CDD505-2E9C-101B-9397-08002B2CF9AE}" pid="27" name="MSIP_Label_0359f705-2ba0-454b-9cfc-6ce5bcaac040_ContentBits">
    <vt:lpwstr>2</vt:lpwstr>
  </property>
</Properties>
</file>