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8338C" w14:textId="59AF532F" w:rsidR="003267A6" w:rsidRPr="00C147C3" w:rsidRDefault="003267A6" w:rsidP="003267A6">
      <w:pPr>
        <w:pStyle w:val="3GPPHeader"/>
        <w:spacing w:after="60"/>
        <w:rPr>
          <w:szCs w:val="24"/>
          <w:highlight w:val="yellow"/>
        </w:rPr>
      </w:pPr>
      <w:r w:rsidRPr="00C147C3">
        <w:rPr>
          <w:szCs w:val="24"/>
        </w:rPr>
        <w:t>3GPP TSG-RAN WG2#</w:t>
      </w:r>
      <w:r w:rsidR="00825F01" w:rsidRPr="00825F01">
        <w:rPr>
          <w:szCs w:val="24"/>
        </w:rPr>
        <w:t>12</w:t>
      </w:r>
      <w:r w:rsidR="00A076A4">
        <w:rPr>
          <w:szCs w:val="24"/>
        </w:rPr>
        <w:t>4</w:t>
      </w:r>
      <w:r w:rsidRPr="00C147C3">
        <w:rPr>
          <w:szCs w:val="24"/>
        </w:rPr>
        <w:tab/>
      </w:r>
      <w:r w:rsidRPr="00C147C3">
        <w:rPr>
          <w:szCs w:val="24"/>
          <w:highlight w:val="yellow"/>
        </w:rPr>
        <w:t>R2-2</w:t>
      </w:r>
      <w:r w:rsidR="00F91EDF" w:rsidRPr="00C147C3">
        <w:rPr>
          <w:szCs w:val="24"/>
          <w:highlight w:val="yellow"/>
        </w:rPr>
        <w:t>3</w:t>
      </w:r>
      <w:r w:rsidRPr="00C147C3">
        <w:rPr>
          <w:szCs w:val="24"/>
          <w:highlight w:val="yellow"/>
        </w:rPr>
        <w:t>XXXXX</w:t>
      </w:r>
    </w:p>
    <w:p w14:paraId="50AE6417" w14:textId="557C4BFC" w:rsidR="003267A6" w:rsidRPr="00C147C3" w:rsidRDefault="00A076A4" w:rsidP="003267A6">
      <w:pPr>
        <w:pStyle w:val="3GPPHeader"/>
      </w:pPr>
      <w:r w:rsidRPr="00A076A4">
        <w:t>Chicago, US, 13 – 17 November</w:t>
      </w:r>
      <w:r w:rsidR="002C4124" w:rsidRPr="002C4124">
        <w:t>, 2023</w:t>
      </w:r>
    </w:p>
    <w:p w14:paraId="4D42A537" w14:textId="77777777" w:rsidR="003267A6" w:rsidRPr="00C147C3" w:rsidRDefault="003267A6" w:rsidP="003267A6">
      <w:pPr>
        <w:pStyle w:val="3GPPHeader"/>
      </w:pPr>
    </w:p>
    <w:p w14:paraId="10C9072D" w14:textId="4F6C2C4A" w:rsidR="003267A6" w:rsidRPr="00C147C3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Agenda Item:</w:t>
      </w:r>
      <w:r w:rsidRPr="0047642A">
        <w:rPr>
          <w:sz w:val="22"/>
          <w:szCs w:val="22"/>
        </w:rPr>
        <w:tab/>
      </w:r>
      <w:proofErr w:type="spellStart"/>
      <w:r w:rsidR="00825F01" w:rsidRPr="00825F01">
        <w:rPr>
          <w:sz w:val="22"/>
          <w:szCs w:val="22"/>
          <w:highlight w:val="yellow"/>
        </w:rPr>
        <w:t>x</w:t>
      </w:r>
      <w:r w:rsidRPr="00825F01">
        <w:rPr>
          <w:sz w:val="22"/>
          <w:szCs w:val="22"/>
          <w:highlight w:val="yellow"/>
        </w:rPr>
        <w:t>.</w:t>
      </w:r>
      <w:r w:rsidR="00474804" w:rsidRPr="00825F01">
        <w:rPr>
          <w:sz w:val="22"/>
          <w:szCs w:val="22"/>
          <w:highlight w:val="yellow"/>
        </w:rPr>
        <w:t>xx</w:t>
      </w:r>
      <w:r w:rsidR="00BE02E9" w:rsidRPr="00825F01">
        <w:rPr>
          <w:sz w:val="22"/>
          <w:szCs w:val="22"/>
          <w:highlight w:val="yellow"/>
        </w:rPr>
        <w:t>.</w:t>
      </w:r>
      <w:r w:rsidR="00C147C3" w:rsidRPr="00825F01">
        <w:rPr>
          <w:sz w:val="22"/>
          <w:szCs w:val="22"/>
          <w:highlight w:val="yellow"/>
        </w:rPr>
        <w:t>x</w:t>
      </w:r>
      <w:proofErr w:type="spellEnd"/>
    </w:p>
    <w:p w14:paraId="0B24F4CF" w14:textId="470A9BBB" w:rsidR="003267A6" w:rsidRPr="0047642A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Source:</w:t>
      </w:r>
      <w:r w:rsidRPr="0047642A">
        <w:tab/>
      </w:r>
      <w:r w:rsidR="00474804" w:rsidRPr="0047642A">
        <w:rPr>
          <w:sz w:val="22"/>
          <w:szCs w:val="22"/>
        </w:rPr>
        <w:t xml:space="preserve">Huawei, </w:t>
      </w:r>
      <w:proofErr w:type="spellStart"/>
      <w:r w:rsidR="00474804" w:rsidRPr="0047642A">
        <w:rPr>
          <w:sz w:val="22"/>
          <w:szCs w:val="22"/>
        </w:rPr>
        <w:t>HiSilicon</w:t>
      </w:r>
      <w:proofErr w:type="spellEnd"/>
    </w:p>
    <w:p w14:paraId="23D06A2A" w14:textId="4A3B7821" w:rsidR="003267A6" w:rsidRPr="0047642A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Title:</w:t>
      </w:r>
      <w:r w:rsidRPr="0047642A">
        <w:rPr>
          <w:sz w:val="22"/>
          <w:szCs w:val="22"/>
        </w:rPr>
        <w:tab/>
      </w:r>
      <w:r w:rsidR="002C4124">
        <w:rPr>
          <w:sz w:val="22"/>
          <w:szCs w:val="22"/>
        </w:rPr>
        <w:t>Report</w:t>
      </w:r>
      <w:r w:rsidR="00BE02E9" w:rsidRPr="0047642A">
        <w:rPr>
          <w:sz w:val="22"/>
          <w:szCs w:val="22"/>
        </w:rPr>
        <w:t xml:space="preserve"> of</w:t>
      </w:r>
      <w:r w:rsidR="006A6222">
        <w:rPr>
          <w:sz w:val="22"/>
          <w:szCs w:val="22"/>
        </w:rPr>
        <w:t xml:space="preserve"> </w:t>
      </w:r>
      <w:r w:rsidR="00B72241" w:rsidRPr="00B72241">
        <w:rPr>
          <w:sz w:val="22"/>
          <w:szCs w:val="22"/>
        </w:rPr>
        <w:t>[POST123</w:t>
      </w:r>
      <w:proofErr w:type="gramStart"/>
      <w:r w:rsidR="00B72241" w:rsidRPr="00B72241">
        <w:rPr>
          <w:sz w:val="22"/>
          <w:szCs w:val="22"/>
        </w:rPr>
        <w:t>bis][</w:t>
      </w:r>
      <w:proofErr w:type="gramEnd"/>
      <w:r w:rsidR="00B72241" w:rsidRPr="00B72241">
        <w:rPr>
          <w:sz w:val="22"/>
          <w:szCs w:val="22"/>
        </w:rPr>
        <w:t xml:space="preserve">021][NES] 38.331 Running CR </w:t>
      </w:r>
      <w:r w:rsidR="002C4124" w:rsidRPr="002C4124">
        <w:rPr>
          <w:sz w:val="22"/>
          <w:szCs w:val="22"/>
        </w:rPr>
        <w:t xml:space="preserve">(Huawei) </w:t>
      </w:r>
    </w:p>
    <w:p w14:paraId="0D85933F" w14:textId="4333CC90" w:rsidR="003267A6" w:rsidRPr="0047642A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Document for:</w:t>
      </w:r>
      <w:r w:rsidRPr="0047642A">
        <w:rPr>
          <w:sz w:val="22"/>
          <w:szCs w:val="22"/>
        </w:rPr>
        <w:tab/>
        <w:t>Discussion</w:t>
      </w:r>
      <w:r w:rsidR="00C84A4B" w:rsidRPr="00C84A4B">
        <w:t xml:space="preserve"> </w:t>
      </w:r>
      <w:r w:rsidR="00C84A4B" w:rsidRPr="00C84A4B">
        <w:rPr>
          <w:sz w:val="22"/>
          <w:szCs w:val="22"/>
        </w:rPr>
        <w:t>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7FEF4C62" w:rsidR="001C0D2E" w:rsidRPr="0047642A" w:rsidRDefault="00E21756" w:rsidP="001C0D2E">
      <w:pPr>
        <w:pStyle w:val="BodyText"/>
      </w:pPr>
      <w:bookmarkStart w:id="0" w:name="_Ref178064866"/>
      <w:r w:rsidRPr="0047642A">
        <w:t>This document is the report of the following discussion</w:t>
      </w:r>
      <w:r w:rsidR="001C0D2E" w:rsidRPr="0047642A">
        <w:t>:</w:t>
      </w:r>
    </w:p>
    <w:p w14:paraId="4B9F8C96" w14:textId="77777777" w:rsidR="00B72241" w:rsidRDefault="00B72241" w:rsidP="00B72241">
      <w:pPr>
        <w:pStyle w:val="EmailDiscussion"/>
      </w:pPr>
      <w:r>
        <w:t>[POST123</w:t>
      </w:r>
      <w:proofErr w:type="gramStart"/>
      <w:r>
        <w:t>bis][</w:t>
      </w:r>
      <w:proofErr w:type="gramEnd"/>
      <w:r>
        <w:t>021][NES] 38.331 Running CR (Huawei)</w:t>
      </w:r>
    </w:p>
    <w:p w14:paraId="42E13D85" w14:textId="77777777" w:rsidR="00B72241" w:rsidRDefault="00B72241" w:rsidP="00B72241">
      <w:pPr>
        <w:pStyle w:val="EmailDiscussion2"/>
        <w:ind w:left="1619" w:firstLine="0"/>
      </w:pPr>
      <w:r>
        <w:t xml:space="preserve">Scope: </w:t>
      </w:r>
    </w:p>
    <w:p w14:paraId="5601E7CA" w14:textId="77777777" w:rsidR="00B72241" w:rsidRDefault="00B72241" w:rsidP="00B72241">
      <w:pPr>
        <w:pStyle w:val="EmailDiscussion2"/>
        <w:ind w:left="1619" w:firstLine="0"/>
      </w:pPr>
      <w:r>
        <w:t>- Review running CR</w:t>
      </w:r>
    </w:p>
    <w:p w14:paraId="22260D5F" w14:textId="77777777" w:rsidR="00B72241" w:rsidRDefault="00B72241" w:rsidP="00B72241">
      <w:pPr>
        <w:pStyle w:val="EmailDiscussion2"/>
        <w:ind w:left="1619" w:firstLine="0"/>
      </w:pPr>
      <w:r>
        <w:t xml:space="preserve">- Identify open issues </w:t>
      </w:r>
    </w:p>
    <w:p w14:paraId="28DBB8F3" w14:textId="3C49B0F8" w:rsidR="00B72241" w:rsidRDefault="00B72241" w:rsidP="00B72241">
      <w:pPr>
        <w:pStyle w:val="EmailDiscussion2"/>
        <w:ind w:left="1619" w:firstLine="0"/>
      </w:pPr>
      <w:r>
        <w:t xml:space="preserve">- Get inputs for subset of open issues (focus more detailed open issues that would help with CR finalisation). </w:t>
      </w:r>
    </w:p>
    <w:p w14:paraId="1053080A" w14:textId="3AEFB024" w:rsidR="00B72241" w:rsidRDefault="00B72241" w:rsidP="00B72241">
      <w:pPr>
        <w:pStyle w:val="EmailDiscussion2"/>
      </w:pPr>
      <w:r>
        <w:tab/>
        <w:t xml:space="preserve">Deadline: long </w:t>
      </w:r>
      <w:r w:rsidR="00DD6801">
        <w:t>(</w:t>
      </w:r>
      <w:r w:rsidR="00DD6801" w:rsidRPr="00DD6801">
        <w:t>Oct. 27</w:t>
      </w:r>
      <w:r w:rsidR="00DD6801" w:rsidRPr="00DD6801">
        <w:rPr>
          <w:vertAlign w:val="superscript"/>
        </w:rPr>
        <w:t>th</w:t>
      </w:r>
      <w:r w:rsidR="00DD6801">
        <w:t xml:space="preserve"> </w:t>
      </w:r>
      <w:r w:rsidR="00DD6801" w:rsidRPr="00DD6801">
        <w:t>1000 UTC</w:t>
      </w:r>
      <w:r w:rsidR="00DD6801">
        <w:t>)</w:t>
      </w:r>
    </w:p>
    <w:p w14:paraId="2564C460" w14:textId="77777777" w:rsidR="00333309" w:rsidRPr="0047642A" w:rsidRDefault="00333309" w:rsidP="00313DF4">
      <w:pPr>
        <w:pStyle w:val="BodyText"/>
        <w:rPr>
          <w:b/>
          <w:bCs/>
          <w:color w:val="FF0000"/>
          <w:highlight w:val="yellow"/>
        </w:rPr>
      </w:pPr>
    </w:p>
    <w:p w14:paraId="2DE7C517" w14:textId="70605FD7" w:rsidR="002C4124" w:rsidRDefault="00E21756" w:rsidP="003267A6">
      <w:pPr>
        <w:pStyle w:val="BodyText"/>
      </w:pPr>
      <w:r w:rsidRPr="0047642A">
        <w:t xml:space="preserve">The intention of this </w:t>
      </w:r>
      <w:r w:rsidR="00C420B4">
        <w:t>discussion</w:t>
      </w:r>
      <w:r w:rsidRPr="0047642A">
        <w:t xml:space="preserve"> is to </w:t>
      </w:r>
      <w:r w:rsidR="00C420B4">
        <w:t>provide</w:t>
      </w:r>
      <w:r w:rsidR="00B56B78">
        <w:t xml:space="preserve"> a running RRC CR for NES and discuss the </w:t>
      </w:r>
      <w:r w:rsidR="00B72241">
        <w:t xml:space="preserve">remaining open </w:t>
      </w:r>
      <w:r w:rsidR="00B56B78">
        <w:t>issue</w:t>
      </w:r>
      <w:r w:rsidR="00B72241">
        <w:t>s that need resolving to finalise the CR</w:t>
      </w:r>
      <w:r w:rsidR="00B56B78">
        <w:t>.</w:t>
      </w:r>
    </w:p>
    <w:p w14:paraId="46CA7669" w14:textId="2565C5AA" w:rsidR="00474804" w:rsidRPr="0047642A" w:rsidRDefault="00576DDB" w:rsidP="00BF03C6">
      <w:pPr>
        <w:pStyle w:val="BodyText"/>
        <w:spacing w:after="0"/>
        <w:rPr>
          <w:b/>
          <w:bCs/>
          <w:color w:val="FF0000"/>
        </w:rPr>
      </w:pPr>
      <w:r w:rsidRPr="0047642A">
        <w:rPr>
          <w:b/>
          <w:bCs/>
          <w:color w:val="FF0000"/>
          <w:highlight w:val="yellow"/>
        </w:rPr>
        <w:br/>
      </w:r>
      <w:r w:rsidR="003E5B56">
        <w:rPr>
          <w:b/>
          <w:bCs/>
        </w:rPr>
        <w:t xml:space="preserve">Please provide your </w:t>
      </w:r>
      <w:r w:rsidR="004869AC" w:rsidRPr="0047642A">
        <w:rPr>
          <w:b/>
          <w:bCs/>
        </w:rPr>
        <w:t>comments</w:t>
      </w:r>
      <w:r w:rsidR="003E5B56">
        <w:rPr>
          <w:b/>
          <w:bCs/>
        </w:rPr>
        <w:t xml:space="preserve"> by</w:t>
      </w:r>
      <w:r w:rsidR="004869AC" w:rsidRPr="0047642A">
        <w:rPr>
          <w:b/>
          <w:bCs/>
        </w:rPr>
        <w:t xml:space="preserve"> </w:t>
      </w:r>
      <w:r w:rsidR="00DD6801">
        <w:rPr>
          <w:b/>
          <w:bCs/>
        </w:rPr>
        <w:t>Thursday</w:t>
      </w:r>
      <w:r w:rsidR="00B72241" w:rsidRPr="00B72241">
        <w:rPr>
          <w:b/>
          <w:bCs/>
        </w:rPr>
        <w:t xml:space="preserve"> October 2</w:t>
      </w:r>
      <w:r w:rsidR="00DD6801">
        <w:rPr>
          <w:b/>
          <w:bCs/>
        </w:rPr>
        <w:t>6</w:t>
      </w:r>
      <w:r w:rsidR="00B72241" w:rsidRPr="00DD6801">
        <w:rPr>
          <w:b/>
          <w:bCs/>
          <w:vertAlign w:val="superscript"/>
        </w:rPr>
        <w:t>th</w:t>
      </w:r>
      <w:r w:rsidR="00DD6801">
        <w:rPr>
          <w:b/>
          <w:bCs/>
        </w:rPr>
        <w:t xml:space="preserve"> </w:t>
      </w:r>
      <w:r w:rsidR="00B72241" w:rsidRPr="00B72241">
        <w:rPr>
          <w:b/>
          <w:bCs/>
        </w:rPr>
        <w:t>1</w:t>
      </w:r>
      <w:r w:rsidR="00DD6801">
        <w:rPr>
          <w:b/>
          <w:bCs/>
        </w:rPr>
        <w:t>0</w:t>
      </w:r>
      <w:r w:rsidR="00B72241" w:rsidRPr="00B72241">
        <w:rPr>
          <w:b/>
          <w:bCs/>
        </w:rPr>
        <w:t>:00 UTC</w:t>
      </w:r>
      <w:r w:rsidR="00DD6801">
        <w:rPr>
          <w:b/>
          <w:bCs/>
        </w:rPr>
        <w:t xml:space="preserve"> to allow</w:t>
      </w:r>
      <w:r w:rsidR="00713AD9">
        <w:rPr>
          <w:b/>
          <w:bCs/>
        </w:rPr>
        <w:t xml:space="preserve"> 24h for</w:t>
      </w:r>
      <w:r w:rsidR="00DD6801">
        <w:rPr>
          <w:b/>
          <w:bCs/>
        </w:rPr>
        <w:t xml:space="preserve"> the rapporteur to prepare a summary</w:t>
      </w:r>
      <w:r w:rsidR="00822690">
        <w:rPr>
          <w:b/>
          <w:bCs/>
        </w:rPr>
        <w:t xml:space="preserve"> and update the CR</w:t>
      </w:r>
      <w:r w:rsidR="00DD6801">
        <w:rPr>
          <w:b/>
          <w:bCs/>
        </w:rPr>
        <w:t xml:space="preserve">. </w:t>
      </w:r>
    </w:p>
    <w:p w14:paraId="54E6CF1A" w14:textId="77777777" w:rsidR="00E21756" w:rsidRPr="0047642A" w:rsidRDefault="00E21756" w:rsidP="003267A6">
      <w:pPr>
        <w:pStyle w:val="BodyText"/>
      </w:pPr>
    </w:p>
    <w:p w14:paraId="65F521B6" w14:textId="34C31E46" w:rsidR="00145B2A" w:rsidRPr="0047642A" w:rsidRDefault="00140104" w:rsidP="003267A6">
      <w:pPr>
        <w:pStyle w:val="BodyText"/>
      </w:pPr>
      <w:r w:rsidRPr="0047642A">
        <w:t>Companies providing input to this email discussion are requested to leave contact information below.</w:t>
      </w:r>
      <w:r w:rsidR="00145B2A" w:rsidRPr="0047642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F09DA" w:rsidRPr="0047642A" w14:paraId="63EACCFB" w14:textId="77777777" w:rsidTr="00C37608">
        <w:tc>
          <w:tcPr>
            <w:tcW w:w="3209" w:type="dxa"/>
            <w:shd w:val="clear" w:color="auto" w:fill="E7E6E6" w:themeFill="background2"/>
          </w:tcPr>
          <w:p w14:paraId="03C28FC8" w14:textId="4ADBB9E7" w:rsidR="007F09DA" w:rsidRPr="0047642A" w:rsidRDefault="007F09DA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Company</w:t>
            </w:r>
          </w:p>
        </w:tc>
        <w:tc>
          <w:tcPr>
            <w:tcW w:w="3210" w:type="dxa"/>
            <w:shd w:val="clear" w:color="auto" w:fill="E7E6E6" w:themeFill="background2"/>
          </w:tcPr>
          <w:p w14:paraId="5A128FC5" w14:textId="4E77AE8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D</w:t>
            </w:r>
            <w:r w:rsidR="007F09DA" w:rsidRPr="0047642A">
              <w:rPr>
                <w:b/>
                <w:bCs/>
              </w:rPr>
              <w:t xml:space="preserve">elegate </w:t>
            </w:r>
            <w:r w:rsidRPr="0047642A">
              <w:rPr>
                <w:b/>
                <w:bCs/>
              </w:rPr>
              <w:t>name</w:t>
            </w:r>
          </w:p>
        </w:tc>
        <w:tc>
          <w:tcPr>
            <w:tcW w:w="3210" w:type="dxa"/>
            <w:shd w:val="clear" w:color="auto" w:fill="E7E6E6" w:themeFill="background2"/>
          </w:tcPr>
          <w:p w14:paraId="1522678A" w14:textId="497CF1B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Email address</w:t>
            </w:r>
          </w:p>
        </w:tc>
      </w:tr>
      <w:tr w:rsidR="007F09DA" w:rsidRPr="0047642A" w14:paraId="4DFC52FA" w14:textId="77777777" w:rsidTr="007F09DA">
        <w:tc>
          <w:tcPr>
            <w:tcW w:w="3209" w:type="dxa"/>
          </w:tcPr>
          <w:p w14:paraId="41C6ADB3" w14:textId="47B9AF4E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7E0270CF" w14:textId="6D785DBF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3EAEABA9" w14:textId="4E5D5450" w:rsidR="007F09DA" w:rsidRPr="0047642A" w:rsidRDefault="007F09DA" w:rsidP="003267A6">
            <w:pPr>
              <w:pStyle w:val="BodyText"/>
            </w:pPr>
          </w:p>
        </w:tc>
      </w:tr>
      <w:tr w:rsidR="007F09DA" w:rsidRPr="0047642A" w14:paraId="680666E4" w14:textId="77777777" w:rsidTr="007F09DA">
        <w:tc>
          <w:tcPr>
            <w:tcW w:w="3209" w:type="dxa"/>
          </w:tcPr>
          <w:p w14:paraId="64081FD4" w14:textId="44EF2A13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26B9EE25" w14:textId="262E0407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45F1CB05" w14:textId="2C10DBAF" w:rsidR="007F09DA" w:rsidRPr="0047642A" w:rsidRDefault="007F09DA" w:rsidP="003267A6">
            <w:pPr>
              <w:pStyle w:val="BodyText"/>
            </w:pPr>
          </w:p>
        </w:tc>
      </w:tr>
      <w:tr w:rsidR="005134C2" w:rsidRPr="0047642A" w14:paraId="6A40BF4C" w14:textId="77777777" w:rsidTr="007F09DA">
        <w:tc>
          <w:tcPr>
            <w:tcW w:w="3209" w:type="dxa"/>
          </w:tcPr>
          <w:p w14:paraId="2660C3B6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6940F4DB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7BFE6A4B" w14:textId="77777777" w:rsidR="005134C2" w:rsidRPr="0047642A" w:rsidRDefault="005134C2" w:rsidP="003267A6">
            <w:pPr>
              <w:pStyle w:val="BodyText"/>
            </w:pPr>
          </w:p>
        </w:tc>
      </w:tr>
      <w:tr w:rsidR="008E6018" w:rsidRPr="0047642A" w14:paraId="6FC7FBFD" w14:textId="77777777" w:rsidTr="007F09DA">
        <w:tc>
          <w:tcPr>
            <w:tcW w:w="3209" w:type="dxa"/>
          </w:tcPr>
          <w:p w14:paraId="7F3CFE2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1EEBAA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1E7B005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25DCD5CF" w14:textId="77777777" w:rsidTr="007F09DA">
        <w:tc>
          <w:tcPr>
            <w:tcW w:w="3209" w:type="dxa"/>
          </w:tcPr>
          <w:p w14:paraId="6DD8AF7B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CD0FEAA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8C698B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53990AFD" w14:textId="77777777" w:rsidTr="007F09DA">
        <w:tc>
          <w:tcPr>
            <w:tcW w:w="3209" w:type="dxa"/>
          </w:tcPr>
          <w:p w14:paraId="094341C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743EB37F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479114A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7D222C8D" w14:textId="77777777" w:rsidTr="007F09DA">
        <w:tc>
          <w:tcPr>
            <w:tcW w:w="3209" w:type="dxa"/>
          </w:tcPr>
          <w:p w14:paraId="01988BD6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54393BD3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32B8F881" w14:textId="77777777" w:rsidR="008E6018" w:rsidRPr="0047642A" w:rsidRDefault="008E6018" w:rsidP="003267A6">
            <w:pPr>
              <w:pStyle w:val="BodyText"/>
            </w:pPr>
          </w:p>
        </w:tc>
      </w:tr>
      <w:tr w:rsidR="00AD7EA4" w:rsidRPr="0047642A" w14:paraId="2F0C5105" w14:textId="77777777" w:rsidTr="007F09DA">
        <w:tc>
          <w:tcPr>
            <w:tcW w:w="3209" w:type="dxa"/>
          </w:tcPr>
          <w:p w14:paraId="2D27E937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6F2AA0A5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5161C696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3DEFFE0C" w14:textId="77777777" w:rsidTr="007F09DA">
        <w:tc>
          <w:tcPr>
            <w:tcW w:w="3209" w:type="dxa"/>
          </w:tcPr>
          <w:p w14:paraId="784B8D6A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057D035D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27F6B0F9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5568EA21" w14:textId="77777777" w:rsidTr="007F09DA">
        <w:tc>
          <w:tcPr>
            <w:tcW w:w="3209" w:type="dxa"/>
          </w:tcPr>
          <w:p w14:paraId="189130B6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15067583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33D6E055" w14:textId="77777777" w:rsidR="00AD7EA4" w:rsidRPr="0047642A" w:rsidRDefault="00AD7EA4" w:rsidP="003267A6">
            <w:pPr>
              <w:pStyle w:val="BodyText"/>
            </w:pPr>
          </w:p>
        </w:tc>
      </w:tr>
    </w:tbl>
    <w:p w14:paraId="236ECD83" w14:textId="463D2355" w:rsidR="007F09DA" w:rsidRPr="0047642A" w:rsidRDefault="007F09DA" w:rsidP="003267A6">
      <w:pPr>
        <w:pStyle w:val="BodyText"/>
      </w:pPr>
    </w:p>
    <w:bookmarkEnd w:id="0"/>
    <w:p w14:paraId="78511029" w14:textId="6CCB6DBF" w:rsidR="00073E3F" w:rsidRDefault="00073E3F" w:rsidP="00073E3F">
      <w:pPr>
        <w:pStyle w:val="BodyText"/>
      </w:pPr>
    </w:p>
    <w:p w14:paraId="4CD05741" w14:textId="77777777" w:rsidR="00413580" w:rsidRDefault="00413580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/>
          <w:sz w:val="36"/>
        </w:rPr>
      </w:pPr>
      <w:r>
        <w:br w:type="page"/>
      </w:r>
    </w:p>
    <w:p w14:paraId="48F7A774" w14:textId="45D30E17" w:rsidR="00BB4C68" w:rsidRPr="00C147C3" w:rsidRDefault="00E411EB" w:rsidP="00BB4C68">
      <w:pPr>
        <w:pStyle w:val="Heading1"/>
        <w:jc w:val="both"/>
      </w:pPr>
      <w:r>
        <w:lastRenderedPageBreak/>
        <w:t>2</w:t>
      </w:r>
      <w:r w:rsidR="00BB4C68" w:rsidRPr="00C147C3">
        <w:tab/>
      </w:r>
      <w:r w:rsidR="00BB4C68">
        <w:t>Running RRC CR for NES</w:t>
      </w:r>
    </w:p>
    <w:p w14:paraId="5529390B" w14:textId="34593300" w:rsidR="002C747A" w:rsidRDefault="002C747A" w:rsidP="00BB4C68">
      <w:pPr>
        <w:pStyle w:val="BodyText"/>
        <w:keepNext/>
      </w:pPr>
      <w:r>
        <w:t xml:space="preserve">The running RRC CR for NES is provided in the discussion folder. </w:t>
      </w:r>
      <w:r w:rsidR="00B72241">
        <w:t>P</w:t>
      </w:r>
      <w:r w:rsidR="002F6370">
        <w:t>lease don’t change the CR text</w:t>
      </w:r>
      <w:r w:rsidR="00B72241">
        <w:t xml:space="preserve"> or insert comments to the CR file</w:t>
      </w:r>
      <w:r w:rsidR="00D45311">
        <w:t xml:space="preserve">. </w:t>
      </w:r>
      <w:r w:rsidR="00B72241">
        <w:t xml:space="preserve">Please use the table below for comments and </w:t>
      </w:r>
      <w:r w:rsidR="00843C7F">
        <w:t xml:space="preserve">suggestions </w:t>
      </w:r>
      <w:r w:rsidR="00064749">
        <w:t xml:space="preserve">on procedures </w:t>
      </w:r>
      <w:r w:rsidR="00D45311">
        <w:t xml:space="preserve">or wording changes for clarity of the CR </w:t>
      </w:r>
      <w:proofErr w:type="spellStart"/>
      <w:r w:rsidR="00D45311">
        <w:t>tdoc</w:t>
      </w:r>
      <w:proofErr w:type="spellEnd"/>
      <w:r w:rsidR="00D45311">
        <w:t xml:space="preserve">. </w:t>
      </w:r>
      <w:r w:rsidR="00B72241">
        <w:t xml:space="preserve">If you want to highlight several issues please use numbers, i.e. “issue 1)”, “issue 2)” etc. so it is easier for the rapporteur to respond. </w:t>
      </w:r>
    </w:p>
    <w:p w14:paraId="2E343802" w14:textId="77777777" w:rsidR="001A1C8B" w:rsidRDefault="001A1C8B" w:rsidP="00BB4C68">
      <w:pPr>
        <w:pStyle w:val="BodyText"/>
        <w:keepNext/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536"/>
        <w:gridCol w:w="4049"/>
      </w:tblGrid>
      <w:tr w:rsidR="00D45311" w:rsidRPr="00D45311" w14:paraId="160AEA82" w14:textId="77777777" w:rsidTr="009F23D8">
        <w:trPr>
          <w:trHeight w:val="132"/>
        </w:trPr>
        <w:tc>
          <w:tcPr>
            <w:tcW w:w="1271" w:type="dxa"/>
            <w:shd w:val="clear" w:color="auto" w:fill="D9D9D9"/>
          </w:tcPr>
          <w:p w14:paraId="1BB79CD6" w14:textId="77777777" w:rsidR="00D45311" w:rsidRPr="00D45311" w:rsidRDefault="00D45311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4536" w:type="dxa"/>
            <w:shd w:val="clear" w:color="auto" w:fill="D9D9D9"/>
          </w:tcPr>
          <w:p w14:paraId="6E0886CB" w14:textId="77777777" w:rsidR="00D45311" w:rsidRPr="00D45311" w:rsidRDefault="00D45311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4049" w:type="dxa"/>
            <w:shd w:val="clear" w:color="auto" w:fill="D9D9D9"/>
          </w:tcPr>
          <w:p w14:paraId="58281DC5" w14:textId="77777777" w:rsidR="00D45311" w:rsidRPr="00D45311" w:rsidRDefault="00D45311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D45311" w:rsidRPr="00D45311" w14:paraId="3D5571F0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3BD32BD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2F456378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1405CB50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45311" w:rsidRPr="00D45311" w14:paraId="0D4FD02C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1200CEAB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44053EBA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18443FC9" w14:textId="77777777" w:rsidR="00D45311" w:rsidRPr="00D45311" w:rsidRDefault="00D45311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D45311" w:rsidRPr="00D45311" w14:paraId="1F7913BF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49F1ECC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611511AA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0053874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45311" w:rsidRPr="00D45311" w14:paraId="1E752356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02F74A47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63E9370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04F0A1A0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45311" w:rsidRPr="00D45311" w14:paraId="2F6E71A2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0ED9542A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427E926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0CC2FCF1" w14:textId="77777777" w:rsidR="00D45311" w:rsidRPr="00D45311" w:rsidRDefault="00D45311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D45311" w:rsidRPr="00D45311" w14:paraId="2C036CE3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3B0A23A7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0F06824E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07C1AC80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45311" w:rsidRPr="00D45311" w14:paraId="3D2B083B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1A7517C2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191D3868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1109B9D6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45311" w:rsidRPr="00D45311" w14:paraId="5594707E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36E78FD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6C85B465" w14:textId="77777777" w:rsidR="00D45311" w:rsidRPr="00D45311" w:rsidRDefault="00D45311" w:rsidP="00D45311">
            <w:pPr>
              <w:pStyle w:val="BodyText"/>
              <w:keepNext/>
              <w:rPr>
                <w:lang w:val="en-US"/>
              </w:rPr>
            </w:pPr>
          </w:p>
        </w:tc>
        <w:tc>
          <w:tcPr>
            <w:tcW w:w="4049" w:type="dxa"/>
          </w:tcPr>
          <w:p w14:paraId="6066749C" w14:textId="77777777" w:rsidR="00D45311" w:rsidRPr="00D45311" w:rsidRDefault="00D45311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D45311" w:rsidRPr="00D45311" w14:paraId="41261535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3AAC7A39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05D9BE7E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0D6D9CD3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3200DDF7" w14:textId="5BF63826" w:rsidR="00D45311" w:rsidRDefault="00D45311" w:rsidP="00BB4C68">
      <w:pPr>
        <w:pStyle w:val="BodyText"/>
        <w:keepNext/>
      </w:pPr>
    </w:p>
    <w:p w14:paraId="0FD4F46E" w14:textId="77777777" w:rsidR="009F23D8" w:rsidRDefault="009F23D8" w:rsidP="00BB4C68">
      <w:pPr>
        <w:pStyle w:val="BodyText"/>
        <w:keepNext/>
      </w:pPr>
    </w:p>
    <w:p w14:paraId="528476DA" w14:textId="0EAA7ACD" w:rsidR="00E411EB" w:rsidRPr="0047642A" w:rsidRDefault="00E411EB" w:rsidP="00E411EB">
      <w:pPr>
        <w:pStyle w:val="Heading1"/>
        <w:jc w:val="both"/>
      </w:pPr>
      <w:r>
        <w:t>3</w:t>
      </w:r>
      <w:r w:rsidRPr="0047642A">
        <w:tab/>
      </w:r>
      <w:r>
        <w:t xml:space="preserve">Identified open issues </w:t>
      </w:r>
    </w:p>
    <w:p w14:paraId="0A6E3BEA" w14:textId="2D3C733A" w:rsidR="00DB64DB" w:rsidRDefault="00DB64DB" w:rsidP="00E411EB">
      <w:pPr>
        <w:pStyle w:val="BodyText"/>
      </w:pPr>
      <w:r>
        <w:t xml:space="preserve">The </w:t>
      </w:r>
      <w:r w:rsidR="00617DB7">
        <w:t>r</w:t>
      </w:r>
      <w:r>
        <w:t xml:space="preserve">apporteur identifies the following open issues that </w:t>
      </w:r>
      <w:r w:rsidRPr="00DB64DB">
        <w:t>need resolving to finalise the CR</w:t>
      </w:r>
      <w:r>
        <w:t>:</w:t>
      </w:r>
    </w:p>
    <w:p w14:paraId="11A735B3" w14:textId="679B9FBE" w:rsidR="00653BD6" w:rsidRPr="00C147C3" w:rsidRDefault="00653BD6" w:rsidP="00653BD6">
      <w:pPr>
        <w:pStyle w:val="Heading2"/>
      </w:pPr>
      <w:r>
        <w:t>3</w:t>
      </w:r>
      <w:r w:rsidRPr="00C147C3">
        <w:t>.</w:t>
      </w:r>
      <w:r>
        <w:t>1</w:t>
      </w:r>
      <w:r w:rsidRPr="00C147C3">
        <w:tab/>
      </w:r>
      <w:r>
        <w:t>CHO agreement implementation in RRC</w:t>
      </w:r>
    </w:p>
    <w:p w14:paraId="565E798F" w14:textId="122D7F40" w:rsidR="00E60AC4" w:rsidRDefault="00E60AC4" w:rsidP="00E60AC4">
      <w:pPr>
        <w:pStyle w:val="BodyText"/>
        <w:rPr>
          <w:iCs/>
        </w:rPr>
      </w:pPr>
      <w:r w:rsidRPr="00E60AC4">
        <w:rPr>
          <w:iCs/>
        </w:rPr>
        <w:t xml:space="preserve">In [3] </w:t>
      </w:r>
      <w:r>
        <w:rPr>
          <w:iCs/>
        </w:rPr>
        <w:t xml:space="preserve">the </w:t>
      </w:r>
      <w:r w:rsidR="00617DB7">
        <w:rPr>
          <w:iCs/>
        </w:rPr>
        <w:t>r</w:t>
      </w:r>
      <w:r>
        <w:rPr>
          <w:iCs/>
        </w:rPr>
        <w:t>apporteur identified a following open issue:</w:t>
      </w:r>
    </w:p>
    <w:p w14:paraId="6C64F60D" w14:textId="77777777" w:rsidR="00E60AC4" w:rsidRPr="00061210" w:rsidRDefault="00E60AC4" w:rsidP="00E60AC4">
      <w:pPr>
        <w:rPr>
          <w:rFonts w:ascii="Arial" w:eastAsia="DengXian" w:hAnsi="Arial" w:cs="Arial"/>
          <w:b/>
          <w:u w:val="single"/>
          <w:lang w:eastAsia="zh-CN"/>
        </w:rPr>
      </w:pPr>
      <w:r w:rsidRPr="00061210">
        <w:rPr>
          <w:rFonts w:ascii="Arial" w:eastAsia="DengXian" w:hAnsi="Arial" w:cs="Arial"/>
          <w:b/>
          <w:u w:val="single"/>
          <w:lang w:eastAsia="zh-CN"/>
        </w:rPr>
        <w:t xml:space="preserve">Issue 4-2: Configuration details for the NES specific CHO execution condition (e.g. whether to add a new offset/threshold or flag to existing CHO events, or add a separate list of </w:t>
      </w:r>
      <w:proofErr w:type="spellStart"/>
      <w:r w:rsidRPr="00061210">
        <w:rPr>
          <w:rFonts w:ascii="Arial" w:eastAsia="DengXian" w:hAnsi="Arial" w:cs="Arial"/>
          <w:b/>
          <w:u w:val="single"/>
          <w:lang w:eastAsia="zh-CN"/>
        </w:rPr>
        <w:t>MeasIds</w:t>
      </w:r>
      <w:proofErr w:type="spellEnd"/>
      <w:r w:rsidRPr="00061210">
        <w:rPr>
          <w:rFonts w:ascii="Arial" w:eastAsia="DengXian" w:hAnsi="Arial" w:cs="Arial"/>
          <w:b/>
          <w:u w:val="single"/>
          <w:lang w:eastAsia="zh-CN"/>
        </w:rPr>
        <w:t xml:space="preserve"> for NES CHO events).</w:t>
      </w:r>
    </w:p>
    <w:p w14:paraId="48B299C4" w14:textId="1F2F127B" w:rsidR="00F57AF0" w:rsidRDefault="00E60AC4" w:rsidP="00F57AF0">
      <w:pPr>
        <w:spacing w:after="0"/>
        <w:jc w:val="both"/>
        <w:rPr>
          <w:rFonts w:ascii="Arial" w:eastAsia="DengXian" w:hAnsi="Arial" w:cs="Arial"/>
          <w:lang w:eastAsia="zh-CN"/>
        </w:rPr>
      </w:pPr>
      <w:r w:rsidRPr="00B0151B">
        <w:rPr>
          <w:rFonts w:ascii="Arial" w:eastAsia="DengXian" w:hAnsi="Arial" w:cs="Arial"/>
          <w:lang w:eastAsia="zh-CN"/>
        </w:rPr>
        <w:t xml:space="preserve">RAN2 has agreed to have the NES specific CHO execution condition. How to implement it in the configuration is not </w:t>
      </w:r>
      <w:r>
        <w:rPr>
          <w:rFonts w:ascii="Arial" w:eastAsia="DengXian" w:hAnsi="Arial" w:cs="Arial"/>
          <w:lang w:eastAsia="zh-CN"/>
        </w:rPr>
        <w:t>decided</w:t>
      </w:r>
      <w:r w:rsidRPr="00B0151B">
        <w:rPr>
          <w:rFonts w:ascii="Arial" w:eastAsia="DengXian" w:hAnsi="Arial" w:cs="Arial"/>
          <w:lang w:eastAsia="zh-CN"/>
        </w:rPr>
        <w:t>.</w:t>
      </w:r>
      <w:r>
        <w:rPr>
          <w:rFonts w:ascii="Arial" w:eastAsia="DengXian" w:hAnsi="Arial" w:cs="Arial"/>
          <w:lang w:eastAsia="zh-CN"/>
        </w:rPr>
        <w:t xml:space="preserve"> </w:t>
      </w:r>
      <w:r w:rsidR="00F57AF0">
        <w:rPr>
          <w:rFonts w:ascii="Arial" w:eastAsia="DengXian" w:hAnsi="Arial" w:cs="Arial"/>
          <w:lang w:eastAsia="zh-CN"/>
        </w:rPr>
        <w:t>At RAN2#123-bis the following options were discussed:</w:t>
      </w:r>
    </w:p>
    <w:p w14:paraId="6085C25C" w14:textId="77777777" w:rsidR="00F57AF0" w:rsidRDefault="00F57AF0" w:rsidP="00F57AF0">
      <w:pPr>
        <w:pStyle w:val="ListParagraph"/>
        <w:numPr>
          <w:ilvl w:val="0"/>
          <w:numId w:val="19"/>
        </w:numPr>
        <w:jc w:val="both"/>
        <w:rPr>
          <w:rFonts w:ascii="Arial" w:eastAsia="DengXian" w:hAnsi="Arial" w:cs="Arial"/>
          <w:sz w:val="20"/>
          <w:szCs w:val="20"/>
          <w:lang w:val="en-GB" w:eastAsia="zh-CN"/>
        </w:rPr>
      </w:pPr>
      <w:r w:rsidRPr="00F57AF0">
        <w:rPr>
          <w:rFonts w:ascii="Arial" w:eastAsia="DengXian" w:hAnsi="Arial" w:cs="Arial"/>
          <w:sz w:val="20"/>
          <w:szCs w:val="20"/>
          <w:lang w:val="en-GB" w:eastAsia="zh-CN"/>
        </w:rPr>
        <w:t xml:space="preserve">add a new offset/threshold </w:t>
      </w:r>
    </w:p>
    <w:p w14:paraId="6524B175" w14:textId="77777777" w:rsidR="00F57AF0" w:rsidRDefault="00F57AF0" w:rsidP="00F57AF0">
      <w:pPr>
        <w:pStyle w:val="ListParagraph"/>
        <w:numPr>
          <w:ilvl w:val="0"/>
          <w:numId w:val="19"/>
        </w:numPr>
        <w:jc w:val="both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add a</w:t>
      </w:r>
      <w:r w:rsidRPr="00F57AF0">
        <w:rPr>
          <w:rFonts w:ascii="Arial" w:eastAsia="DengXian" w:hAnsi="Arial" w:cs="Arial"/>
          <w:sz w:val="20"/>
          <w:szCs w:val="20"/>
          <w:lang w:val="en-GB" w:eastAsia="zh-CN"/>
        </w:rPr>
        <w:t xml:space="preserve"> flag to existing CHO events</w:t>
      </w:r>
    </w:p>
    <w:p w14:paraId="55661E05" w14:textId="41380BB2" w:rsidR="00F57AF0" w:rsidRPr="00F57AF0" w:rsidRDefault="00F57AF0" w:rsidP="00E60AC4">
      <w:pPr>
        <w:pStyle w:val="ListParagraph"/>
        <w:numPr>
          <w:ilvl w:val="0"/>
          <w:numId w:val="19"/>
        </w:numPr>
        <w:jc w:val="both"/>
        <w:rPr>
          <w:rFonts w:ascii="Arial" w:eastAsia="DengXian" w:hAnsi="Arial" w:cs="Arial"/>
          <w:sz w:val="20"/>
          <w:szCs w:val="20"/>
          <w:lang w:val="en-GB" w:eastAsia="zh-CN"/>
        </w:rPr>
      </w:pPr>
      <w:r w:rsidRPr="00F57AF0">
        <w:rPr>
          <w:rFonts w:ascii="Arial" w:eastAsia="DengXian" w:hAnsi="Arial" w:cs="Arial"/>
          <w:sz w:val="20"/>
          <w:szCs w:val="20"/>
          <w:lang w:val="en-GB" w:eastAsia="zh-CN"/>
        </w:rPr>
        <w:t xml:space="preserve">add a separate list of </w:t>
      </w:r>
      <w:proofErr w:type="spellStart"/>
      <w:r w:rsidRPr="00F57AF0">
        <w:rPr>
          <w:rFonts w:ascii="Arial" w:eastAsia="DengXian" w:hAnsi="Arial" w:cs="Arial"/>
          <w:sz w:val="20"/>
          <w:szCs w:val="20"/>
          <w:lang w:val="en-GB" w:eastAsia="zh-CN"/>
        </w:rPr>
        <w:t>MeasIds</w:t>
      </w:r>
      <w:proofErr w:type="spellEnd"/>
      <w:r w:rsidRPr="00F57AF0">
        <w:rPr>
          <w:rFonts w:ascii="Arial" w:eastAsia="DengXian" w:hAnsi="Arial" w:cs="Arial"/>
          <w:sz w:val="20"/>
          <w:szCs w:val="20"/>
          <w:lang w:val="en-GB" w:eastAsia="zh-CN"/>
        </w:rPr>
        <w:t xml:space="preserve"> for NES CHO events</w:t>
      </w:r>
    </w:p>
    <w:p w14:paraId="78402F6E" w14:textId="06C1D71D" w:rsidR="00E60AC4" w:rsidRDefault="00E60AC4" w:rsidP="00F57AF0">
      <w:pPr>
        <w:spacing w:before="120" w:after="120"/>
        <w:jc w:val="both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 xml:space="preserve">After the discussion at RAN2#123-bis, the following was recommended: </w:t>
      </w:r>
    </w:p>
    <w:p w14:paraId="737ACDCC" w14:textId="221C8E76" w:rsidR="00DD6801" w:rsidRPr="00822690" w:rsidRDefault="00F57AF0" w:rsidP="00822690">
      <w:pPr>
        <w:pStyle w:val="Doc-text2"/>
        <w:tabs>
          <w:tab w:val="clear" w:pos="1622"/>
        </w:tabs>
        <w:ind w:left="709"/>
        <w:rPr>
          <w:rStyle w:val="Emphasis"/>
          <w:i w:val="0"/>
          <w:iCs w:val="0"/>
          <w:lang w:val="en-US"/>
        </w:rPr>
      </w:pPr>
      <w:r>
        <w:rPr>
          <w:lang w:val="en-US"/>
        </w:rPr>
        <w:t>=&gt;</w:t>
      </w:r>
      <w:r>
        <w:rPr>
          <w:lang w:val="en-US"/>
        </w:rPr>
        <w:tab/>
      </w:r>
      <w:r w:rsidRPr="00DD6801">
        <w:rPr>
          <w:b/>
          <w:lang w:val="en-US"/>
        </w:rPr>
        <w:t>the rapporteur will recommend something simple</w:t>
      </w:r>
      <w:r>
        <w:rPr>
          <w:lang w:val="en-US"/>
        </w:rPr>
        <w:t xml:space="preserve"> in email discussion and get company inputs if there are any issues</w:t>
      </w:r>
    </w:p>
    <w:p w14:paraId="5DBE878F" w14:textId="0917A94F" w:rsidR="00E411EB" w:rsidRDefault="00DD6801" w:rsidP="00822690">
      <w:pPr>
        <w:pStyle w:val="BodyText"/>
        <w:spacing w:before="120"/>
        <w:rPr>
          <w:rStyle w:val="Emphasis"/>
          <w:bCs/>
          <w:i w:val="0"/>
          <w:lang w:val="en-US"/>
        </w:rPr>
      </w:pPr>
      <w:r w:rsidRPr="00DD6801">
        <w:rPr>
          <w:rStyle w:val="Emphasis"/>
          <w:bCs/>
          <w:i w:val="0"/>
          <w:lang w:val="en-US"/>
        </w:rPr>
        <w:t xml:space="preserve">Thus, </w:t>
      </w:r>
      <w:r>
        <w:rPr>
          <w:rStyle w:val="Emphasis"/>
          <w:bCs/>
          <w:i w:val="0"/>
          <w:lang w:val="en-US"/>
        </w:rPr>
        <w:t xml:space="preserve">the rapporteur has implemented the TP from [4], which was discussed online and had support from other companies. </w:t>
      </w:r>
      <w:r w:rsidR="009F23D8">
        <w:rPr>
          <w:rStyle w:val="Emphasis"/>
          <w:bCs/>
          <w:i w:val="0"/>
          <w:lang w:val="en-US"/>
        </w:rPr>
        <w:t xml:space="preserve">As per Chair’s guidance please indicate in the table below </w:t>
      </w:r>
      <w:r w:rsidR="009F23D8" w:rsidRPr="009F23D8">
        <w:rPr>
          <w:rStyle w:val="Emphasis"/>
          <w:bCs/>
          <w:i w:val="0"/>
          <w:u w:val="single"/>
          <w:lang w:val="en-US"/>
        </w:rPr>
        <w:t>only if you have a real concern and have identified a serious issue with what has been implemented</w:t>
      </w:r>
      <w:r w:rsidR="009F23D8">
        <w:rPr>
          <w:rStyle w:val="Emphasis"/>
          <w:bCs/>
          <w:i w:val="0"/>
          <w:lang w:val="en-US"/>
        </w:rPr>
        <w:t xml:space="preserve">. </w:t>
      </w:r>
    </w:p>
    <w:p w14:paraId="4657E8CE" w14:textId="358AF36A" w:rsidR="00DD6801" w:rsidRDefault="00DD6801" w:rsidP="00E411EB">
      <w:pPr>
        <w:pStyle w:val="BodyText"/>
        <w:rPr>
          <w:rStyle w:val="Emphasis"/>
          <w:bCs/>
          <w:i w:val="0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73"/>
        <w:gridCol w:w="7961"/>
      </w:tblGrid>
      <w:tr w:rsidR="009F23D8" w:rsidRPr="00C147C3" w14:paraId="3ADC8379" w14:textId="77777777" w:rsidTr="00263F63">
        <w:tc>
          <w:tcPr>
            <w:tcW w:w="1673" w:type="dxa"/>
            <w:shd w:val="clear" w:color="auto" w:fill="E7E6E6" w:themeFill="background2"/>
          </w:tcPr>
          <w:p w14:paraId="44E92588" w14:textId="77777777" w:rsidR="009F23D8" w:rsidRPr="00C147C3" w:rsidRDefault="009F23D8" w:rsidP="00263F63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7961" w:type="dxa"/>
            <w:shd w:val="clear" w:color="auto" w:fill="E7E6E6" w:themeFill="background2"/>
          </w:tcPr>
          <w:p w14:paraId="3F51A966" w14:textId="77777777" w:rsidR="009F23D8" w:rsidRPr="00C147C3" w:rsidRDefault="009F23D8" w:rsidP="00263F63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9F23D8" w:rsidRPr="00C147C3" w14:paraId="41CF4F1C" w14:textId="77777777" w:rsidTr="00263F63">
        <w:tc>
          <w:tcPr>
            <w:tcW w:w="1673" w:type="dxa"/>
          </w:tcPr>
          <w:p w14:paraId="38AC957F" w14:textId="77777777" w:rsidR="009F23D8" w:rsidRPr="00C147C3" w:rsidRDefault="009F23D8" w:rsidP="00263F63"/>
        </w:tc>
        <w:tc>
          <w:tcPr>
            <w:tcW w:w="7961" w:type="dxa"/>
          </w:tcPr>
          <w:p w14:paraId="4FEFE920" w14:textId="77777777" w:rsidR="009F23D8" w:rsidRPr="00C147C3" w:rsidRDefault="009F23D8" w:rsidP="00263F63"/>
        </w:tc>
      </w:tr>
      <w:tr w:rsidR="009F23D8" w:rsidRPr="00C147C3" w14:paraId="51F7147F" w14:textId="77777777" w:rsidTr="00263F63">
        <w:tc>
          <w:tcPr>
            <w:tcW w:w="1673" w:type="dxa"/>
          </w:tcPr>
          <w:p w14:paraId="491AC0E2" w14:textId="77777777" w:rsidR="009F23D8" w:rsidRPr="00C147C3" w:rsidRDefault="009F23D8" w:rsidP="00263F63"/>
        </w:tc>
        <w:tc>
          <w:tcPr>
            <w:tcW w:w="7961" w:type="dxa"/>
          </w:tcPr>
          <w:p w14:paraId="22668488" w14:textId="77777777" w:rsidR="009F23D8" w:rsidRPr="00C147C3" w:rsidRDefault="009F23D8" w:rsidP="00263F63"/>
        </w:tc>
      </w:tr>
      <w:tr w:rsidR="009F23D8" w:rsidRPr="00C147C3" w14:paraId="586B8771" w14:textId="77777777" w:rsidTr="00263F63">
        <w:tc>
          <w:tcPr>
            <w:tcW w:w="1673" w:type="dxa"/>
          </w:tcPr>
          <w:p w14:paraId="0EDA23BB" w14:textId="77777777" w:rsidR="009F23D8" w:rsidRPr="00C147C3" w:rsidRDefault="009F23D8" w:rsidP="00263F63"/>
        </w:tc>
        <w:tc>
          <w:tcPr>
            <w:tcW w:w="7961" w:type="dxa"/>
          </w:tcPr>
          <w:p w14:paraId="61997D5F" w14:textId="77777777" w:rsidR="009F23D8" w:rsidRPr="00C147C3" w:rsidRDefault="009F23D8" w:rsidP="00263F63"/>
        </w:tc>
      </w:tr>
      <w:tr w:rsidR="009F23D8" w:rsidRPr="00C147C3" w14:paraId="1F24DE42" w14:textId="77777777" w:rsidTr="00263F63">
        <w:tc>
          <w:tcPr>
            <w:tcW w:w="1673" w:type="dxa"/>
          </w:tcPr>
          <w:p w14:paraId="3037E367" w14:textId="77777777" w:rsidR="009F23D8" w:rsidRPr="00C147C3" w:rsidRDefault="009F23D8" w:rsidP="00263F63"/>
        </w:tc>
        <w:tc>
          <w:tcPr>
            <w:tcW w:w="7961" w:type="dxa"/>
          </w:tcPr>
          <w:p w14:paraId="6B1BA8BA" w14:textId="77777777" w:rsidR="009F23D8" w:rsidRPr="00C147C3" w:rsidRDefault="009F23D8" w:rsidP="00263F63"/>
        </w:tc>
      </w:tr>
      <w:tr w:rsidR="009F23D8" w:rsidRPr="00C147C3" w14:paraId="744EA8B7" w14:textId="77777777" w:rsidTr="00263F63">
        <w:tc>
          <w:tcPr>
            <w:tcW w:w="1673" w:type="dxa"/>
          </w:tcPr>
          <w:p w14:paraId="646F5906" w14:textId="77777777" w:rsidR="009F23D8" w:rsidRPr="00C147C3" w:rsidRDefault="009F23D8" w:rsidP="00263F63"/>
        </w:tc>
        <w:tc>
          <w:tcPr>
            <w:tcW w:w="7961" w:type="dxa"/>
          </w:tcPr>
          <w:p w14:paraId="1EB72D39" w14:textId="77777777" w:rsidR="009F23D8" w:rsidRPr="00C147C3" w:rsidRDefault="009F23D8" w:rsidP="00263F63"/>
        </w:tc>
      </w:tr>
    </w:tbl>
    <w:p w14:paraId="58A70C74" w14:textId="77777777" w:rsidR="00E60AC4" w:rsidRDefault="00E60AC4" w:rsidP="00E411EB">
      <w:pPr>
        <w:pStyle w:val="BodyText"/>
        <w:rPr>
          <w:rStyle w:val="Emphasis"/>
          <w:b/>
          <w:bCs/>
          <w:i w:val="0"/>
        </w:rPr>
      </w:pPr>
    </w:p>
    <w:p w14:paraId="6E3443E3" w14:textId="7CDB6D70" w:rsidR="00653BD6" w:rsidRPr="00C147C3" w:rsidRDefault="00653BD6" w:rsidP="00653BD6">
      <w:pPr>
        <w:pStyle w:val="Heading2"/>
      </w:pPr>
      <w:r>
        <w:t>3</w:t>
      </w:r>
      <w:r w:rsidRPr="00C147C3">
        <w:t>.</w:t>
      </w:r>
      <w:r>
        <w:t>2</w:t>
      </w:r>
      <w:r w:rsidRPr="00C147C3">
        <w:tab/>
      </w:r>
      <w:r w:rsidRPr="00653BD6">
        <w:t xml:space="preserve">SSB-less </w:t>
      </w:r>
      <w:proofErr w:type="spellStart"/>
      <w:r w:rsidRPr="00653BD6">
        <w:t>SCell</w:t>
      </w:r>
      <w:proofErr w:type="spellEnd"/>
      <w:r>
        <w:t xml:space="preserve"> </w:t>
      </w:r>
      <w:r w:rsidR="00A104FD" w:rsidRPr="00A104FD">
        <w:t xml:space="preserve">for inter-band CA </w:t>
      </w:r>
      <w:r>
        <w:t>implementation in RRC</w:t>
      </w:r>
    </w:p>
    <w:p w14:paraId="269CF373" w14:textId="5D7A4F99" w:rsidR="00653BD6" w:rsidRDefault="00E60AC4" w:rsidP="00E411EB">
      <w:pPr>
        <w:pStyle w:val="BodyText"/>
        <w:rPr>
          <w:iCs/>
        </w:rPr>
      </w:pPr>
      <w:r w:rsidRPr="00E60AC4">
        <w:rPr>
          <w:iCs/>
        </w:rPr>
        <w:t xml:space="preserve">In [3] </w:t>
      </w:r>
      <w:r>
        <w:rPr>
          <w:iCs/>
        </w:rPr>
        <w:t xml:space="preserve">the </w:t>
      </w:r>
      <w:r w:rsidR="00617DB7">
        <w:rPr>
          <w:iCs/>
        </w:rPr>
        <w:t>r</w:t>
      </w:r>
      <w:r>
        <w:rPr>
          <w:iCs/>
        </w:rPr>
        <w:t>apporteur identified a following open issue:</w:t>
      </w:r>
    </w:p>
    <w:p w14:paraId="7D7658FD" w14:textId="77777777" w:rsidR="00E60AC4" w:rsidRPr="005E3674" w:rsidRDefault="00E60AC4" w:rsidP="00E60AC4">
      <w:pPr>
        <w:rPr>
          <w:rFonts w:ascii="Arial" w:eastAsia="DengXian" w:hAnsi="Arial" w:cs="Arial"/>
          <w:b/>
          <w:u w:val="single"/>
          <w:lang w:eastAsia="zh-CN"/>
        </w:rPr>
      </w:pPr>
      <w:r w:rsidRPr="005E3674">
        <w:rPr>
          <w:rFonts w:ascii="Arial" w:eastAsia="DengXian" w:hAnsi="Arial" w:cs="Arial"/>
          <w:b/>
          <w:u w:val="single"/>
          <w:lang w:eastAsia="zh-CN"/>
        </w:rPr>
        <w:t xml:space="preserve">Issue 2-1: SSB-less </w:t>
      </w:r>
      <w:proofErr w:type="spellStart"/>
      <w:r w:rsidRPr="005E3674">
        <w:rPr>
          <w:rFonts w:ascii="Arial" w:eastAsia="DengXian" w:hAnsi="Arial" w:cs="Arial"/>
          <w:b/>
          <w:u w:val="single"/>
          <w:lang w:eastAsia="zh-CN"/>
        </w:rPr>
        <w:t>SCell</w:t>
      </w:r>
      <w:proofErr w:type="spellEnd"/>
      <w:r w:rsidRPr="005E3674">
        <w:rPr>
          <w:rFonts w:ascii="Arial" w:eastAsia="DengXian" w:hAnsi="Arial" w:cs="Arial"/>
          <w:b/>
          <w:u w:val="single"/>
          <w:lang w:eastAsia="zh-CN"/>
        </w:rPr>
        <w:t xml:space="preserve"> operation impact on the RRC specification.</w:t>
      </w:r>
    </w:p>
    <w:p w14:paraId="6929B90E" w14:textId="332B11DB" w:rsidR="002A5338" w:rsidRDefault="00E60AC4" w:rsidP="002A5338">
      <w:pPr>
        <w:spacing w:after="120"/>
        <w:jc w:val="both"/>
        <w:rPr>
          <w:rFonts w:ascii="Arial" w:eastAsia="DengXian" w:hAnsi="Arial" w:cs="Arial"/>
          <w:lang w:eastAsia="zh-CN"/>
        </w:rPr>
      </w:pPr>
      <w:r w:rsidRPr="00827533">
        <w:rPr>
          <w:rFonts w:ascii="Arial" w:eastAsia="DengXian" w:hAnsi="Arial" w:cs="Arial"/>
          <w:lang w:eastAsia="zh-CN"/>
        </w:rPr>
        <w:t xml:space="preserve">Currently only impact identified for inter-band SSB-less is in the </w:t>
      </w:r>
      <w:proofErr w:type="spellStart"/>
      <w:r w:rsidRPr="00270B5C">
        <w:rPr>
          <w:rFonts w:ascii="Arial" w:eastAsia="DengXian" w:hAnsi="Arial" w:cs="Arial"/>
          <w:i/>
          <w:lang w:eastAsia="zh-CN"/>
        </w:rPr>
        <w:t>absoluteFrequencySSB</w:t>
      </w:r>
      <w:proofErr w:type="spellEnd"/>
      <w:r w:rsidRPr="00827533">
        <w:rPr>
          <w:rFonts w:ascii="Arial" w:eastAsia="DengXian" w:hAnsi="Arial" w:cs="Arial"/>
          <w:lang w:eastAsia="zh-CN"/>
        </w:rPr>
        <w:t xml:space="preserve"> field (“same frequency band” is currently mentioned). For further 331 spec impacts more</w:t>
      </w:r>
      <w:r>
        <w:rPr>
          <w:rFonts w:ascii="Arial" w:eastAsia="DengXian" w:hAnsi="Arial" w:cs="Arial"/>
          <w:lang w:eastAsia="zh-CN"/>
        </w:rPr>
        <w:t xml:space="preserve"> discussion is needed</w:t>
      </w:r>
      <w:r w:rsidRPr="00827533">
        <w:rPr>
          <w:rFonts w:ascii="Arial" w:eastAsia="DengXian" w:hAnsi="Arial" w:cs="Arial"/>
          <w:lang w:eastAsia="zh-CN"/>
        </w:rPr>
        <w:t>.</w:t>
      </w:r>
      <w:r w:rsidR="00413580">
        <w:rPr>
          <w:rFonts w:ascii="Arial" w:eastAsia="DengXian" w:hAnsi="Arial" w:cs="Arial"/>
          <w:lang w:eastAsia="zh-CN"/>
        </w:rPr>
        <w:t xml:space="preserve"> </w:t>
      </w:r>
      <w:r w:rsidR="002A5338">
        <w:rPr>
          <w:rFonts w:ascii="Arial" w:eastAsia="DengXian" w:hAnsi="Arial" w:cs="Arial"/>
          <w:lang w:eastAsia="zh-CN"/>
        </w:rPr>
        <w:t xml:space="preserve">The rapporteur did not identify any RAN4 </w:t>
      </w:r>
      <w:r w:rsidR="002A5338" w:rsidRPr="002A5338">
        <w:rPr>
          <w:rFonts w:ascii="Arial" w:eastAsia="DengXian" w:hAnsi="Arial" w:cs="Arial"/>
          <w:lang w:eastAsia="zh-CN"/>
        </w:rPr>
        <w:t>agreement related to RAN2</w:t>
      </w:r>
      <w:r w:rsidR="002A5338">
        <w:rPr>
          <w:rFonts w:ascii="Arial" w:eastAsia="DengXian" w:hAnsi="Arial" w:cs="Arial"/>
          <w:lang w:eastAsia="zh-CN"/>
        </w:rPr>
        <w:t xml:space="preserve"> specs. </w:t>
      </w:r>
    </w:p>
    <w:p w14:paraId="4040E6C2" w14:textId="2F97AF38" w:rsidR="00E60AC4" w:rsidRDefault="00413580" w:rsidP="00FF3977">
      <w:pPr>
        <w:spacing w:after="0"/>
        <w:jc w:val="both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Companies are invited to comment or provide TP</w:t>
      </w:r>
      <w:r w:rsidR="00A104FD">
        <w:rPr>
          <w:rFonts w:ascii="Arial" w:eastAsia="DengXian" w:hAnsi="Arial" w:cs="Arial"/>
          <w:lang w:eastAsia="zh-CN"/>
        </w:rPr>
        <w:t>s</w:t>
      </w:r>
      <w:r>
        <w:rPr>
          <w:rFonts w:ascii="Arial" w:eastAsia="DengXian" w:hAnsi="Arial" w:cs="Arial"/>
          <w:lang w:eastAsia="zh-CN"/>
        </w:rPr>
        <w:t xml:space="preserve"> for this issue to the table below and by contribution to RAN2#124.</w:t>
      </w:r>
    </w:p>
    <w:p w14:paraId="3CCE09DA" w14:textId="77777777" w:rsidR="00A104FD" w:rsidRDefault="00A104FD" w:rsidP="00E60AC4">
      <w:pPr>
        <w:jc w:val="both"/>
        <w:rPr>
          <w:rFonts w:ascii="Arial" w:eastAsia="DengXian" w:hAnsi="Arial" w:cs="Arial"/>
          <w:lang w:eastAsia="zh-CN"/>
        </w:rPr>
      </w:pPr>
      <w:bookmarkStart w:id="1" w:name="_GoBack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73"/>
        <w:gridCol w:w="7961"/>
      </w:tblGrid>
      <w:tr w:rsidR="00413580" w:rsidRPr="00C147C3" w14:paraId="46196A8A" w14:textId="77777777" w:rsidTr="00263F63">
        <w:tc>
          <w:tcPr>
            <w:tcW w:w="1673" w:type="dxa"/>
            <w:shd w:val="clear" w:color="auto" w:fill="E7E6E6" w:themeFill="background2"/>
          </w:tcPr>
          <w:p w14:paraId="1FC53048" w14:textId="77777777" w:rsidR="00413580" w:rsidRPr="00C147C3" w:rsidRDefault="00413580" w:rsidP="00263F63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7961" w:type="dxa"/>
            <w:shd w:val="clear" w:color="auto" w:fill="E7E6E6" w:themeFill="background2"/>
          </w:tcPr>
          <w:p w14:paraId="6AD9F1AD" w14:textId="77777777" w:rsidR="00413580" w:rsidRPr="00C147C3" w:rsidRDefault="00413580" w:rsidP="00263F63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413580" w:rsidRPr="00C147C3" w14:paraId="2608EBE2" w14:textId="77777777" w:rsidTr="00263F63">
        <w:tc>
          <w:tcPr>
            <w:tcW w:w="1673" w:type="dxa"/>
          </w:tcPr>
          <w:p w14:paraId="5819112A" w14:textId="77777777" w:rsidR="00413580" w:rsidRPr="00C147C3" w:rsidRDefault="00413580" w:rsidP="00263F63"/>
        </w:tc>
        <w:tc>
          <w:tcPr>
            <w:tcW w:w="7961" w:type="dxa"/>
          </w:tcPr>
          <w:p w14:paraId="54B45AB6" w14:textId="77777777" w:rsidR="00413580" w:rsidRPr="00C147C3" w:rsidRDefault="00413580" w:rsidP="00263F63"/>
        </w:tc>
      </w:tr>
      <w:tr w:rsidR="00413580" w:rsidRPr="00C147C3" w14:paraId="7674238A" w14:textId="77777777" w:rsidTr="00263F63">
        <w:tc>
          <w:tcPr>
            <w:tcW w:w="1673" w:type="dxa"/>
          </w:tcPr>
          <w:p w14:paraId="3F4E08EE" w14:textId="77777777" w:rsidR="00413580" w:rsidRPr="00C147C3" w:rsidRDefault="00413580" w:rsidP="00263F63"/>
        </w:tc>
        <w:tc>
          <w:tcPr>
            <w:tcW w:w="7961" w:type="dxa"/>
          </w:tcPr>
          <w:p w14:paraId="2FB96568" w14:textId="77777777" w:rsidR="00413580" w:rsidRPr="00C147C3" w:rsidRDefault="00413580" w:rsidP="00263F63"/>
        </w:tc>
      </w:tr>
      <w:tr w:rsidR="00413580" w:rsidRPr="00C147C3" w14:paraId="379E2E7C" w14:textId="77777777" w:rsidTr="00263F63">
        <w:tc>
          <w:tcPr>
            <w:tcW w:w="1673" w:type="dxa"/>
          </w:tcPr>
          <w:p w14:paraId="60846063" w14:textId="77777777" w:rsidR="00413580" w:rsidRPr="00C147C3" w:rsidRDefault="00413580" w:rsidP="00263F63"/>
        </w:tc>
        <w:tc>
          <w:tcPr>
            <w:tcW w:w="7961" w:type="dxa"/>
          </w:tcPr>
          <w:p w14:paraId="5172AE86" w14:textId="77777777" w:rsidR="00413580" w:rsidRPr="00C147C3" w:rsidRDefault="00413580" w:rsidP="00263F63"/>
        </w:tc>
      </w:tr>
      <w:tr w:rsidR="00413580" w:rsidRPr="00C147C3" w14:paraId="0510852B" w14:textId="77777777" w:rsidTr="00263F63">
        <w:tc>
          <w:tcPr>
            <w:tcW w:w="1673" w:type="dxa"/>
          </w:tcPr>
          <w:p w14:paraId="4A6A22CA" w14:textId="77777777" w:rsidR="00413580" w:rsidRPr="00C147C3" w:rsidRDefault="00413580" w:rsidP="00263F63"/>
        </w:tc>
        <w:tc>
          <w:tcPr>
            <w:tcW w:w="7961" w:type="dxa"/>
          </w:tcPr>
          <w:p w14:paraId="64C56DC2" w14:textId="77777777" w:rsidR="00413580" w:rsidRPr="00C147C3" w:rsidRDefault="00413580" w:rsidP="00263F63"/>
        </w:tc>
      </w:tr>
      <w:tr w:rsidR="00413580" w:rsidRPr="00C147C3" w14:paraId="7ED17DC6" w14:textId="77777777" w:rsidTr="00263F63">
        <w:tc>
          <w:tcPr>
            <w:tcW w:w="1673" w:type="dxa"/>
          </w:tcPr>
          <w:p w14:paraId="65D1865B" w14:textId="77777777" w:rsidR="00413580" w:rsidRPr="00C147C3" w:rsidRDefault="00413580" w:rsidP="00263F63"/>
        </w:tc>
        <w:tc>
          <w:tcPr>
            <w:tcW w:w="7961" w:type="dxa"/>
          </w:tcPr>
          <w:p w14:paraId="321C32B1" w14:textId="77777777" w:rsidR="00413580" w:rsidRPr="00C147C3" w:rsidRDefault="00413580" w:rsidP="00263F63"/>
        </w:tc>
      </w:tr>
    </w:tbl>
    <w:p w14:paraId="296903BD" w14:textId="77777777" w:rsidR="00E60AC4" w:rsidRPr="00E60AC4" w:rsidRDefault="00E60AC4" w:rsidP="00E411EB">
      <w:pPr>
        <w:pStyle w:val="BodyText"/>
        <w:rPr>
          <w:iCs/>
        </w:rPr>
      </w:pPr>
    </w:p>
    <w:p w14:paraId="636917C5" w14:textId="7E85E503" w:rsidR="00653BD6" w:rsidRPr="00C147C3" w:rsidRDefault="00653BD6" w:rsidP="00653BD6">
      <w:pPr>
        <w:pStyle w:val="Heading2"/>
      </w:pPr>
      <w:r>
        <w:t>3</w:t>
      </w:r>
      <w:r w:rsidRPr="00C147C3">
        <w:t>.</w:t>
      </w:r>
      <w:r>
        <w:t>3</w:t>
      </w:r>
      <w:r w:rsidRPr="00C147C3">
        <w:tab/>
      </w:r>
      <w:r w:rsidRPr="00653BD6">
        <w:t>RAN1 parameter list</w:t>
      </w:r>
      <w:r>
        <w:t xml:space="preserve"> implementation in RRC</w:t>
      </w:r>
    </w:p>
    <w:p w14:paraId="62F1C1B7" w14:textId="6CE9A5E6" w:rsidR="002A5338" w:rsidRDefault="002A5338" w:rsidP="002A5338">
      <w:pPr>
        <w:pStyle w:val="BodyText"/>
        <w:rPr>
          <w:iCs/>
        </w:rPr>
      </w:pPr>
      <w:r w:rsidRPr="00E60AC4">
        <w:rPr>
          <w:iCs/>
        </w:rPr>
        <w:t xml:space="preserve">In [3] </w:t>
      </w:r>
      <w:r>
        <w:rPr>
          <w:iCs/>
        </w:rPr>
        <w:t xml:space="preserve">the </w:t>
      </w:r>
      <w:r w:rsidR="00617DB7">
        <w:rPr>
          <w:iCs/>
        </w:rPr>
        <w:t>r</w:t>
      </w:r>
      <w:r>
        <w:rPr>
          <w:iCs/>
        </w:rPr>
        <w:t>apporteur identified a following open issue:</w:t>
      </w:r>
    </w:p>
    <w:p w14:paraId="6D9A71A9" w14:textId="6A3F0BE8" w:rsidR="002A5338" w:rsidRPr="009B5337" w:rsidRDefault="002A5338" w:rsidP="002A5338">
      <w:pPr>
        <w:rPr>
          <w:rFonts w:ascii="Arial" w:eastAsia="DengXian" w:hAnsi="Arial" w:cs="Arial"/>
          <w:b/>
          <w:u w:val="single"/>
          <w:lang w:eastAsia="zh-CN"/>
        </w:rPr>
      </w:pPr>
      <w:r w:rsidRPr="009B5337">
        <w:rPr>
          <w:rFonts w:ascii="Arial" w:eastAsia="DengXian" w:hAnsi="Arial" w:cs="Arial"/>
          <w:b/>
          <w:u w:val="single"/>
          <w:lang w:eastAsia="zh-CN"/>
        </w:rPr>
        <w:t>Issue 5-1: Implementation of RAN1 parameter list.</w:t>
      </w:r>
    </w:p>
    <w:p w14:paraId="0C15080B" w14:textId="77E2A106" w:rsidR="00413580" w:rsidRPr="007B4308" w:rsidRDefault="00A104FD" w:rsidP="00413580">
      <w:pPr>
        <w:spacing w:after="120"/>
        <w:jc w:val="both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The parameter list</w:t>
      </w:r>
      <w:r w:rsidR="00413580" w:rsidRPr="001A6DC1">
        <w:rPr>
          <w:rFonts w:ascii="Arial" w:eastAsia="DengXian" w:hAnsi="Arial" w:cs="Arial"/>
          <w:lang w:eastAsia="zh-CN"/>
        </w:rPr>
        <w:t xml:space="preserve"> will be implemented </w:t>
      </w:r>
      <w:r w:rsidR="00413580">
        <w:rPr>
          <w:rFonts w:ascii="Arial" w:eastAsia="DengXian" w:hAnsi="Arial" w:cs="Arial"/>
          <w:lang w:eastAsia="zh-CN"/>
        </w:rPr>
        <w:t xml:space="preserve">by the RRC rapporteur </w:t>
      </w:r>
      <w:r w:rsidR="00413580" w:rsidRPr="001A6DC1">
        <w:rPr>
          <w:rFonts w:ascii="Arial" w:eastAsia="DengXian" w:hAnsi="Arial" w:cs="Arial"/>
          <w:lang w:eastAsia="zh-CN"/>
        </w:rPr>
        <w:t>and reviewed</w:t>
      </w:r>
      <w:r w:rsidR="00345E75">
        <w:rPr>
          <w:rFonts w:ascii="Arial" w:eastAsia="DengXian" w:hAnsi="Arial" w:cs="Arial"/>
          <w:lang w:eastAsia="zh-CN"/>
        </w:rPr>
        <w:t xml:space="preserve"> after RAN2 receives the LS</w:t>
      </w:r>
      <w:r w:rsidR="00413580">
        <w:rPr>
          <w:rFonts w:ascii="Arial" w:eastAsia="DengXian" w:hAnsi="Arial" w:cs="Arial"/>
          <w:lang w:eastAsia="zh-CN"/>
        </w:rPr>
        <w:t>.</w:t>
      </w:r>
      <w:r w:rsidR="00345E75">
        <w:rPr>
          <w:rFonts w:ascii="Arial" w:eastAsia="DengXian" w:hAnsi="Arial" w:cs="Arial"/>
          <w:lang w:eastAsia="zh-CN"/>
        </w:rPr>
        <w:t xml:space="preserve"> </w:t>
      </w:r>
      <w:r w:rsidR="00974067">
        <w:rPr>
          <w:rFonts w:ascii="Arial" w:eastAsia="DengXian" w:hAnsi="Arial" w:cs="Arial"/>
          <w:lang w:eastAsia="zh-CN"/>
        </w:rPr>
        <w:t>T</w:t>
      </w:r>
      <w:r w:rsidR="00974067" w:rsidRPr="00974067">
        <w:rPr>
          <w:rFonts w:ascii="Arial" w:eastAsia="DengXian" w:hAnsi="Arial" w:cs="Arial"/>
          <w:lang w:eastAsia="zh-CN"/>
        </w:rPr>
        <w:t xml:space="preserve">he most recent RAN1 parameter list </w:t>
      </w:r>
      <w:r w:rsidR="00974067">
        <w:rPr>
          <w:rFonts w:ascii="Arial" w:eastAsia="DengXian" w:hAnsi="Arial" w:cs="Arial"/>
          <w:lang w:eastAsia="zh-CN"/>
        </w:rPr>
        <w:t>(</w:t>
      </w:r>
      <w:r w:rsidR="00974067" w:rsidRPr="00974067">
        <w:rPr>
          <w:rFonts w:ascii="Arial" w:eastAsia="DengXian" w:hAnsi="Arial" w:cs="Arial"/>
          <w:lang w:eastAsia="zh-CN"/>
        </w:rPr>
        <w:t>R1-2310692</w:t>
      </w:r>
      <w:r w:rsidR="00974067">
        <w:rPr>
          <w:rFonts w:ascii="Arial" w:eastAsia="DengXian" w:hAnsi="Arial" w:cs="Arial"/>
          <w:lang w:eastAsia="zh-CN"/>
        </w:rPr>
        <w:t>) is</w:t>
      </w:r>
      <w:r w:rsidR="00974067" w:rsidRPr="00974067">
        <w:rPr>
          <w:rFonts w:ascii="Arial" w:eastAsia="DengXian" w:hAnsi="Arial" w:cs="Arial"/>
          <w:lang w:eastAsia="zh-CN"/>
        </w:rPr>
        <w:t xml:space="preserve"> provided</w:t>
      </w:r>
      <w:r w:rsidR="00974067">
        <w:rPr>
          <w:rFonts w:ascii="Arial" w:eastAsia="DengXian" w:hAnsi="Arial" w:cs="Arial"/>
          <w:lang w:eastAsia="zh-CN"/>
        </w:rPr>
        <w:t xml:space="preserve"> in the discussion folder for reference. </w:t>
      </w:r>
    </w:p>
    <w:p w14:paraId="2F423DC1" w14:textId="45FDC747" w:rsidR="00CA40F0" w:rsidRPr="00CA40F0" w:rsidRDefault="009F23D8" w:rsidP="00E411EB">
      <w:pPr>
        <w:pStyle w:val="BodyText"/>
        <w:rPr>
          <w:rFonts w:eastAsia="DengXian" w:cs="Arial"/>
          <w:iCs/>
        </w:rPr>
      </w:pPr>
      <w:r>
        <w:rPr>
          <w:rFonts w:eastAsia="DengXian" w:cs="Arial"/>
          <w:iCs/>
        </w:rPr>
        <w:t>No input to this table is foreseen until the rapporteur provides the TP.</w:t>
      </w:r>
      <w:r w:rsidR="00A104FD">
        <w:rPr>
          <w:rFonts w:eastAsia="DengXian" w:cs="Arial"/>
          <w:iCs/>
        </w:rPr>
        <w:t xml:space="preserve"> </w:t>
      </w:r>
      <w:r w:rsidR="00A104FD" w:rsidRPr="00A104FD">
        <w:rPr>
          <w:rFonts w:eastAsia="DengXian" w:cs="Arial"/>
          <w:iCs/>
        </w:rPr>
        <w:t xml:space="preserve">Companies </w:t>
      </w:r>
      <w:r w:rsidR="00974067">
        <w:rPr>
          <w:rFonts w:eastAsia="DengXian" w:cs="Arial"/>
          <w:iCs/>
        </w:rPr>
        <w:t>can</w:t>
      </w:r>
      <w:r w:rsidR="00A104FD" w:rsidRPr="00A104FD">
        <w:rPr>
          <w:rFonts w:eastAsia="DengXian" w:cs="Arial"/>
          <w:iCs/>
        </w:rPr>
        <w:t xml:space="preserve"> </w:t>
      </w:r>
      <w:r w:rsidR="00974067">
        <w:rPr>
          <w:rFonts w:eastAsia="DengXian" w:cs="Arial"/>
          <w:iCs/>
        </w:rPr>
        <w:t xml:space="preserve">also </w:t>
      </w:r>
      <w:r w:rsidR="00A104FD" w:rsidRPr="00A104FD">
        <w:rPr>
          <w:rFonts w:eastAsia="DengXian" w:cs="Arial"/>
          <w:iCs/>
        </w:rPr>
        <w:t>provide TP</w:t>
      </w:r>
      <w:r w:rsidR="00A104FD">
        <w:rPr>
          <w:rFonts w:eastAsia="DengXian" w:cs="Arial"/>
          <w:iCs/>
        </w:rPr>
        <w:t>s</w:t>
      </w:r>
      <w:r w:rsidR="00A104FD" w:rsidRPr="00A104FD">
        <w:rPr>
          <w:rFonts w:eastAsia="DengXian" w:cs="Arial"/>
          <w:iCs/>
        </w:rPr>
        <w:t xml:space="preserve"> for</w:t>
      </w:r>
      <w:r w:rsidR="00A104FD">
        <w:rPr>
          <w:rFonts w:eastAsia="DengXian" w:cs="Arial"/>
          <w:iCs/>
        </w:rPr>
        <w:t xml:space="preserve"> this issue </w:t>
      </w:r>
      <w:r w:rsidR="00A104FD" w:rsidRPr="00A104FD">
        <w:rPr>
          <w:rFonts w:eastAsia="DengXian" w:cs="Arial"/>
          <w:iCs/>
        </w:rPr>
        <w:t>by contribution to RAN2#124</w:t>
      </w:r>
      <w:r w:rsidR="00A104FD">
        <w:rPr>
          <w:rFonts w:eastAsia="DengXian" w:cs="Arial"/>
          <w:iCs/>
        </w:rPr>
        <w:t xml:space="preserve">. </w:t>
      </w:r>
    </w:p>
    <w:p w14:paraId="716355A2" w14:textId="53BEDB77" w:rsidR="00E411EB" w:rsidRPr="0028367E" w:rsidRDefault="00E411EB" w:rsidP="00E411EB">
      <w:pPr>
        <w:pStyle w:val="BodyText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73"/>
        <w:gridCol w:w="7961"/>
      </w:tblGrid>
      <w:tr w:rsidR="00156A5F" w:rsidRPr="00C147C3" w14:paraId="52DA23A2" w14:textId="77777777" w:rsidTr="00156A5F">
        <w:tc>
          <w:tcPr>
            <w:tcW w:w="1673" w:type="dxa"/>
            <w:shd w:val="clear" w:color="auto" w:fill="E7E6E6" w:themeFill="background2"/>
          </w:tcPr>
          <w:p w14:paraId="0AD91C25" w14:textId="77777777" w:rsidR="00156A5F" w:rsidRPr="00C147C3" w:rsidRDefault="00156A5F" w:rsidP="00F47173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7961" w:type="dxa"/>
            <w:shd w:val="clear" w:color="auto" w:fill="E7E6E6" w:themeFill="background2"/>
          </w:tcPr>
          <w:p w14:paraId="579D9140" w14:textId="77777777" w:rsidR="00156A5F" w:rsidRPr="00C147C3" w:rsidRDefault="00156A5F" w:rsidP="00F47173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156A5F" w:rsidRPr="00C147C3" w14:paraId="676061C7" w14:textId="77777777" w:rsidTr="00156A5F">
        <w:tc>
          <w:tcPr>
            <w:tcW w:w="1673" w:type="dxa"/>
          </w:tcPr>
          <w:p w14:paraId="1595E076" w14:textId="77777777" w:rsidR="00156A5F" w:rsidRPr="00C147C3" w:rsidRDefault="00156A5F" w:rsidP="00F47173"/>
        </w:tc>
        <w:tc>
          <w:tcPr>
            <w:tcW w:w="7961" w:type="dxa"/>
          </w:tcPr>
          <w:p w14:paraId="30F5F90E" w14:textId="77777777" w:rsidR="00156A5F" w:rsidRPr="00C147C3" w:rsidRDefault="00156A5F" w:rsidP="00F47173"/>
        </w:tc>
      </w:tr>
      <w:tr w:rsidR="00156A5F" w:rsidRPr="00C147C3" w14:paraId="5C7765CC" w14:textId="77777777" w:rsidTr="00156A5F">
        <w:tc>
          <w:tcPr>
            <w:tcW w:w="1673" w:type="dxa"/>
          </w:tcPr>
          <w:p w14:paraId="77940B5F" w14:textId="77777777" w:rsidR="00156A5F" w:rsidRPr="00C147C3" w:rsidRDefault="00156A5F" w:rsidP="00F47173"/>
        </w:tc>
        <w:tc>
          <w:tcPr>
            <w:tcW w:w="7961" w:type="dxa"/>
          </w:tcPr>
          <w:p w14:paraId="6225BAAD" w14:textId="77777777" w:rsidR="00156A5F" w:rsidRPr="00C147C3" w:rsidRDefault="00156A5F" w:rsidP="00F47173"/>
        </w:tc>
      </w:tr>
      <w:tr w:rsidR="00156A5F" w:rsidRPr="00C147C3" w14:paraId="1865BFF6" w14:textId="77777777" w:rsidTr="00156A5F">
        <w:tc>
          <w:tcPr>
            <w:tcW w:w="1673" w:type="dxa"/>
          </w:tcPr>
          <w:p w14:paraId="6B8932FA" w14:textId="77777777" w:rsidR="00156A5F" w:rsidRPr="00C147C3" w:rsidRDefault="00156A5F" w:rsidP="00F47173"/>
        </w:tc>
        <w:tc>
          <w:tcPr>
            <w:tcW w:w="7961" w:type="dxa"/>
          </w:tcPr>
          <w:p w14:paraId="7C064A85" w14:textId="77777777" w:rsidR="00156A5F" w:rsidRPr="00C147C3" w:rsidRDefault="00156A5F" w:rsidP="00F47173"/>
        </w:tc>
      </w:tr>
      <w:tr w:rsidR="00156A5F" w:rsidRPr="00C147C3" w14:paraId="1B37C224" w14:textId="77777777" w:rsidTr="00156A5F">
        <w:tc>
          <w:tcPr>
            <w:tcW w:w="1673" w:type="dxa"/>
          </w:tcPr>
          <w:p w14:paraId="12820CB9" w14:textId="77777777" w:rsidR="00156A5F" w:rsidRPr="00C147C3" w:rsidRDefault="00156A5F" w:rsidP="00F47173"/>
        </w:tc>
        <w:tc>
          <w:tcPr>
            <w:tcW w:w="7961" w:type="dxa"/>
          </w:tcPr>
          <w:p w14:paraId="785CCD2A" w14:textId="77777777" w:rsidR="00156A5F" w:rsidRPr="00C147C3" w:rsidRDefault="00156A5F" w:rsidP="00F47173"/>
        </w:tc>
      </w:tr>
      <w:tr w:rsidR="00156A5F" w:rsidRPr="00C147C3" w14:paraId="552D1898" w14:textId="77777777" w:rsidTr="00156A5F">
        <w:tc>
          <w:tcPr>
            <w:tcW w:w="1673" w:type="dxa"/>
          </w:tcPr>
          <w:p w14:paraId="451F988C" w14:textId="77777777" w:rsidR="00156A5F" w:rsidRPr="00C147C3" w:rsidRDefault="00156A5F" w:rsidP="00F47173"/>
        </w:tc>
        <w:tc>
          <w:tcPr>
            <w:tcW w:w="7961" w:type="dxa"/>
          </w:tcPr>
          <w:p w14:paraId="7EC48B9E" w14:textId="77777777" w:rsidR="00156A5F" w:rsidRPr="00C147C3" w:rsidRDefault="00156A5F" w:rsidP="00F47173"/>
        </w:tc>
      </w:tr>
    </w:tbl>
    <w:p w14:paraId="55AFD2FB" w14:textId="77777777" w:rsidR="00E411EB" w:rsidRPr="009A17A1" w:rsidRDefault="00E411EB" w:rsidP="00E411EB">
      <w:pPr>
        <w:pStyle w:val="BodyText"/>
      </w:pPr>
    </w:p>
    <w:p w14:paraId="553DC478" w14:textId="77777777" w:rsidR="00E411EB" w:rsidRPr="009A17A1" w:rsidRDefault="00E411EB" w:rsidP="00E411EB">
      <w:pPr>
        <w:pStyle w:val="BodyText"/>
        <w:rPr>
          <w:rStyle w:val="Emphasis"/>
        </w:rPr>
      </w:pPr>
      <w:r w:rsidRPr="009A17A1">
        <w:rPr>
          <w:i/>
          <w:iCs/>
          <w:highlight w:val="yellow"/>
        </w:rPr>
        <w:t>[Rapporteur’s summary and proposals]</w:t>
      </w:r>
    </w:p>
    <w:p w14:paraId="533E32BE" w14:textId="77777777" w:rsidR="007564E5" w:rsidRPr="00C147C3" w:rsidRDefault="007564E5" w:rsidP="00073E3F">
      <w:pPr>
        <w:pStyle w:val="BodyText"/>
      </w:pPr>
    </w:p>
    <w:p w14:paraId="4F720EB2" w14:textId="29D81FAD" w:rsidR="003267A6" w:rsidRPr="00C147C3" w:rsidRDefault="00BB4C68" w:rsidP="00671856">
      <w:pPr>
        <w:pStyle w:val="Heading1"/>
        <w:jc w:val="both"/>
      </w:pPr>
      <w:bookmarkStart w:id="2" w:name="_Toc109400796"/>
      <w:bookmarkStart w:id="3" w:name="_Toc109400797"/>
      <w:bookmarkStart w:id="4" w:name="_Toc109400798"/>
      <w:bookmarkStart w:id="5" w:name="_Toc109400799"/>
      <w:bookmarkStart w:id="6" w:name="_Toc109400800"/>
      <w:bookmarkStart w:id="7" w:name="_Toc109400801"/>
      <w:bookmarkStart w:id="8" w:name="_Toc109400802"/>
      <w:bookmarkStart w:id="9" w:name="_Toc109400803"/>
      <w:bookmarkStart w:id="10" w:name="_Toc109400804"/>
      <w:bookmarkStart w:id="11" w:name="_Toc109400805"/>
      <w:bookmarkStart w:id="12" w:name="_Toc109400806"/>
      <w:bookmarkStart w:id="13" w:name="_Toc109400807"/>
      <w:bookmarkStart w:id="14" w:name="_Toc109400808"/>
      <w:bookmarkStart w:id="15" w:name="_Toc109400809"/>
      <w:bookmarkStart w:id="16" w:name="_Toc109400810"/>
      <w:bookmarkStart w:id="17" w:name="_Toc109400811"/>
      <w:bookmarkStart w:id="18" w:name="_Toc109400812"/>
      <w:bookmarkStart w:id="19" w:name="_Toc109400813"/>
      <w:bookmarkStart w:id="20" w:name="_Toc109400814"/>
      <w:bookmarkStart w:id="21" w:name="_Toc109400815"/>
      <w:bookmarkStart w:id="22" w:name="_Toc109400816"/>
      <w:bookmarkStart w:id="23" w:name="_Toc109400817"/>
      <w:bookmarkStart w:id="24" w:name="_Toc109400818"/>
      <w:bookmarkStart w:id="25" w:name="_Ref18904699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lastRenderedPageBreak/>
        <w:t>4</w:t>
      </w:r>
      <w:r w:rsidR="003267A6" w:rsidRPr="00C147C3">
        <w:tab/>
        <w:t>Conclusion</w:t>
      </w:r>
    </w:p>
    <w:p w14:paraId="65AAB05B" w14:textId="77777777" w:rsidR="003267A6" w:rsidRPr="00C147C3" w:rsidRDefault="003267A6" w:rsidP="003267A6">
      <w:pPr>
        <w:pStyle w:val="BodyText"/>
        <w:keepNext/>
      </w:pPr>
      <w:r w:rsidRPr="00C147C3">
        <w:t>Based on the discussion in the previous sections we propose the following:</w:t>
      </w:r>
    </w:p>
    <w:p w14:paraId="43AB5CE0" w14:textId="5C8AB6F6" w:rsidR="00671856" w:rsidRPr="009A17A1" w:rsidRDefault="00671856" w:rsidP="00671856">
      <w:pPr>
        <w:spacing w:after="120"/>
        <w:ind w:left="1350" w:hanging="1350"/>
        <w:jc w:val="both"/>
        <w:rPr>
          <w:rFonts w:ascii="Arial" w:hAnsi="Arial"/>
          <w:highlight w:val="yellow"/>
          <w:lang w:eastAsia="sv-SE"/>
        </w:rPr>
      </w:pPr>
      <w:r w:rsidRPr="009A17A1">
        <w:rPr>
          <w:rFonts w:ascii="Arial" w:hAnsi="Arial"/>
          <w:b/>
          <w:bCs/>
          <w:highlight w:val="yellow"/>
          <w:lang w:eastAsia="sv-SE"/>
        </w:rPr>
        <w:t>Proposal 1</w:t>
      </w:r>
      <w:r w:rsidRPr="009A17A1">
        <w:rPr>
          <w:rFonts w:ascii="Arial" w:hAnsi="Arial"/>
          <w:highlight w:val="yellow"/>
          <w:lang w:eastAsia="sv-SE"/>
        </w:rPr>
        <w:t xml:space="preserve"> </w:t>
      </w:r>
      <w:r w:rsidRPr="009A17A1">
        <w:rPr>
          <w:rFonts w:ascii="Arial" w:hAnsi="Arial"/>
          <w:highlight w:val="yellow"/>
          <w:lang w:eastAsia="sv-SE"/>
        </w:rPr>
        <w:tab/>
      </w:r>
      <w:proofErr w:type="spellStart"/>
      <w:r w:rsidR="00F96653">
        <w:rPr>
          <w:rFonts w:ascii="Arial" w:hAnsi="Arial"/>
          <w:highlight w:val="yellow"/>
          <w:lang w:eastAsia="sv-SE"/>
        </w:rPr>
        <w:t>abc</w:t>
      </w:r>
      <w:proofErr w:type="spellEnd"/>
    </w:p>
    <w:p w14:paraId="2016E7ED" w14:textId="38B1E2A2" w:rsidR="00671856" w:rsidRPr="00C147C3" w:rsidRDefault="00671856" w:rsidP="00671856">
      <w:pPr>
        <w:spacing w:after="120"/>
        <w:ind w:left="1350" w:hanging="1350"/>
        <w:jc w:val="both"/>
        <w:rPr>
          <w:rFonts w:ascii="Arial" w:hAnsi="Arial"/>
          <w:lang w:eastAsia="sv-SE"/>
        </w:rPr>
      </w:pPr>
      <w:r w:rsidRPr="009A17A1">
        <w:rPr>
          <w:rFonts w:ascii="Arial" w:hAnsi="Arial"/>
          <w:b/>
          <w:bCs/>
          <w:highlight w:val="yellow"/>
          <w:lang w:eastAsia="sv-SE"/>
        </w:rPr>
        <w:t>Proposal 2</w:t>
      </w:r>
      <w:r w:rsidRPr="009A17A1">
        <w:rPr>
          <w:rFonts w:ascii="Arial" w:hAnsi="Arial"/>
          <w:highlight w:val="yellow"/>
          <w:lang w:eastAsia="sv-SE"/>
        </w:rPr>
        <w:t xml:space="preserve"> </w:t>
      </w:r>
      <w:r w:rsidRPr="009A17A1">
        <w:rPr>
          <w:rFonts w:ascii="Arial" w:hAnsi="Arial"/>
          <w:highlight w:val="yellow"/>
          <w:lang w:eastAsia="sv-SE"/>
        </w:rPr>
        <w:tab/>
      </w:r>
      <w:r w:rsidR="00F96653">
        <w:rPr>
          <w:rFonts w:ascii="Arial" w:hAnsi="Arial"/>
          <w:highlight w:val="yellow"/>
          <w:lang w:eastAsia="sv-SE"/>
        </w:rPr>
        <w:t>def</w:t>
      </w:r>
    </w:p>
    <w:p w14:paraId="7A636E9C" w14:textId="6E6CC190" w:rsidR="003267A6" w:rsidRPr="00C147C3" w:rsidRDefault="003267A6" w:rsidP="003267A6">
      <w:pPr>
        <w:pStyle w:val="BodyText"/>
        <w:rPr>
          <w:b/>
          <w:bCs/>
        </w:rPr>
      </w:pPr>
    </w:p>
    <w:p w14:paraId="53974EC8" w14:textId="42AD8833" w:rsidR="003267A6" w:rsidRPr="00C147C3" w:rsidRDefault="00BB4C68" w:rsidP="003267A6">
      <w:pPr>
        <w:pStyle w:val="Heading1"/>
        <w:jc w:val="both"/>
      </w:pPr>
      <w:r>
        <w:t>5</w:t>
      </w:r>
      <w:r w:rsidR="003267A6" w:rsidRPr="00C147C3">
        <w:tab/>
        <w:t>References</w:t>
      </w:r>
    </w:p>
    <w:bookmarkEnd w:id="25"/>
    <w:p w14:paraId="3B64BE5B" w14:textId="27737085" w:rsidR="00606086" w:rsidRPr="00C147C3" w:rsidRDefault="00606086" w:rsidP="003267A6">
      <w:pPr>
        <w:pStyle w:val="Reference"/>
      </w:pPr>
      <w:r w:rsidRPr="00C147C3">
        <w:t>RP-223540, “New WID: Network energy savings for NR”, Huawei</w:t>
      </w:r>
    </w:p>
    <w:p w14:paraId="12B06248" w14:textId="275F1FAC" w:rsidR="00606086" w:rsidRPr="00C147C3" w:rsidRDefault="00606086" w:rsidP="00606086">
      <w:pPr>
        <w:pStyle w:val="Reference"/>
      </w:pPr>
      <w:r w:rsidRPr="00C147C3">
        <w:t>3GPP TR 38.864 V1.0.0, “Study on network energy savings for NR (Release 18)”</w:t>
      </w:r>
    </w:p>
    <w:p w14:paraId="074EC0EF" w14:textId="2DE76DF7" w:rsidR="00606086" w:rsidRDefault="00E60AC4" w:rsidP="00606086">
      <w:pPr>
        <w:pStyle w:val="Reference"/>
      </w:pPr>
      <w:r w:rsidRPr="00E60AC4">
        <w:t>R2-2310003</w:t>
      </w:r>
      <w:r w:rsidR="00606086" w:rsidRPr="00C147C3">
        <w:t>, “</w:t>
      </w:r>
      <w:r w:rsidRPr="00E60AC4">
        <w:t>Discussion on remaining issues of the RRC CR for NES</w:t>
      </w:r>
      <w:r w:rsidR="00606086" w:rsidRPr="00C147C3">
        <w:t xml:space="preserve">”, </w:t>
      </w:r>
      <w:r w:rsidRPr="00E60AC4">
        <w:t xml:space="preserve">Huawei, </w:t>
      </w:r>
      <w:proofErr w:type="spellStart"/>
      <w:r w:rsidRPr="00E60AC4">
        <w:t>HiSilicon</w:t>
      </w:r>
      <w:proofErr w:type="spellEnd"/>
    </w:p>
    <w:p w14:paraId="22727213" w14:textId="3215BBB2" w:rsidR="00DD6801" w:rsidRPr="00C147C3" w:rsidRDefault="00DD6801" w:rsidP="00606086">
      <w:pPr>
        <w:pStyle w:val="Reference"/>
      </w:pPr>
      <w:r w:rsidRPr="00DD6801">
        <w:t>R2-2310293</w:t>
      </w:r>
      <w:r>
        <w:t>, “</w:t>
      </w:r>
      <w:r w:rsidRPr="00DD6801">
        <w:t>Remaining issues of NES specific CHO enhancement</w:t>
      </w:r>
      <w:r>
        <w:t xml:space="preserve">”, </w:t>
      </w:r>
      <w:r w:rsidRPr="00DD6801">
        <w:t>Apple</w:t>
      </w:r>
    </w:p>
    <w:p w14:paraId="7C16F1F1" w14:textId="5E44CED2" w:rsidR="00A070D0" w:rsidRPr="00C147C3" w:rsidRDefault="00A070D0" w:rsidP="003A4684">
      <w:pPr>
        <w:pStyle w:val="Reference"/>
        <w:numPr>
          <w:ilvl w:val="0"/>
          <w:numId w:val="0"/>
        </w:numPr>
        <w:ind w:left="567"/>
      </w:pPr>
    </w:p>
    <w:sectPr w:rsidR="00A070D0" w:rsidRPr="00C147C3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8CB06" w14:textId="77777777" w:rsidR="00637BDA" w:rsidRDefault="00637BDA">
      <w:pPr>
        <w:spacing w:after="0"/>
      </w:pPr>
      <w:r>
        <w:separator/>
      </w:r>
    </w:p>
  </w:endnote>
  <w:endnote w:type="continuationSeparator" w:id="0">
    <w:p w14:paraId="2E355E73" w14:textId="77777777" w:rsidR="00637BDA" w:rsidRDefault="00637BDA">
      <w:pPr>
        <w:spacing w:after="0"/>
      </w:pPr>
      <w:r>
        <w:continuationSeparator/>
      </w:r>
    </w:p>
  </w:endnote>
  <w:endnote w:type="continuationNotice" w:id="1">
    <w:p w14:paraId="383B7F16" w14:textId="77777777" w:rsidR="00637BDA" w:rsidRDefault="00637BD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57B5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557B5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4ADBA" w14:textId="77777777" w:rsidR="00637BDA" w:rsidRDefault="00637BDA">
      <w:pPr>
        <w:spacing w:after="0"/>
      </w:pPr>
      <w:r>
        <w:separator/>
      </w:r>
    </w:p>
  </w:footnote>
  <w:footnote w:type="continuationSeparator" w:id="0">
    <w:p w14:paraId="0EE3A122" w14:textId="77777777" w:rsidR="00637BDA" w:rsidRDefault="00637BDA">
      <w:pPr>
        <w:spacing w:after="0"/>
      </w:pPr>
      <w:r>
        <w:continuationSeparator/>
      </w:r>
    </w:p>
  </w:footnote>
  <w:footnote w:type="continuationNotice" w:id="1">
    <w:p w14:paraId="70C3910D" w14:textId="77777777" w:rsidR="00637BDA" w:rsidRDefault="00637BD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00339"/>
    <w:multiLevelType w:val="hybridMultilevel"/>
    <w:tmpl w:val="96E8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7"/>
  </w:num>
  <w:num w:numId="5">
    <w:abstractNumId w:val="12"/>
  </w:num>
  <w:num w:numId="6">
    <w:abstractNumId w:val="1"/>
  </w:num>
  <w:num w:numId="7">
    <w:abstractNumId w:val="15"/>
  </w:num>
  <w:num w:numId="8">
    <w:abstractNumId w:val="16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18"/>
  </w:num>
  <w:num w:numId="14">
    <w:abstractNumId w:val="14"/>
  </w:num>
  <w:num w:numId="15">
    <w:abstractNumId w:val="4"/>
  </w:num>
  <w:num w:numId="16">
    <w:abstractNumId w:val="9"/>
  </w:num>
  <w:num w:numId="17">
    <w:abstractNumId w:val="5"/>
  </w:num>
  <w:num w:numId="18">
    <w:abstractNumId w:val="13"/>
  </w:num>
  <w:num w:numId="1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3807"/>
    <w:rsid w:val="000040A4"/>
    <w:rsid w:val="00004322"/>
    <w:rsid w:val="00004B3F"/>
    <w:rsid w:val="0000591F"/>
    <w:rsid w:val="00007EFA"/>
    <w:rsid w:val="00010797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FE7"/>
    <w:rsid w:val="00023B6C"/>
    <w:rsid w:val="00023E6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32B1"/>
    <w:rsid w:val="000F4AC5"/>
    <w:rsid w:val="000F5C27"/>
    <w:rsid w:val="000F5DCB"/>
    <w:rsid w:val="000F5DF1"/>
    <w:rsid w:val="000F6B9C"/>
    <w:rsid w:val="00100B6E"/>
    <w:rsid w:val="00100CE1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511E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6A5F"/>
    <w:rsid w:val="001578D9"/>
    <w:rsid w:val="00157CF7"/>
    <w:rsid w:val="001603CB"/>
    <w:rsid w:val="001605D3"/>
    <w:rsid w:val="00160928"/>
    <w:rsid w:val="00160A6A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47A"/>
    <w:rsid w:val="00181B9E"/>
    <w:rsid w:val="00185267"/>
    <w:rsid w:val="00186CAF"/>
    <w:rsid w:val="00187589"/>
    <w:rsid w:val="001875F2"/>
    <w:rsid w:val="0018769C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A05FF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C4D"/>
    <w:rsid w:val="001F065C"/>
    <w:rsid w:val="001F0919"/>
    <w:rsid w:val="001F1CFB"/>
    <w:rsid w:val="001F1DD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F84"/>
    <w:rsid w:val="00266FE9"/>
    <w:rsid w:val="00267D36"/>
    <w:rsid w:val="00270500"/>
    <w:rsid w:val="00270BEB"/>
    <w:rsid w:val="002711DA"/>
    <w:rsid w:val="0027249E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67E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338"/>
    <w:rsid w:val="002A5B17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3D10"/>
    <w:rsid w:val="002E4560"/>
    <w:rsid w:val="002E551D"/>
    <w:rsid w:val="002E62B4"/>
    <w:rsid w:val="002E7D1D"/>
    <w:rsid w:val="002E7D42"/>
    <w:rsid w:val="002E7DA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5E75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34BD"/>
    <w:rsid w:val="003806E0"/>
    <w:rsid w:val="00380FAD"/>
    <w:rsid w:val="003813B3"/>
    <w:rsid w:val="00381608"/>
    <w:rsid w:val="00383C5D"/>
    <w:rsid w:val="00384365"/>
    <w:rsid w:val="00390019"/>
    <w:rsid w:val="0039140F"/>
    <w:rsid w:val="00393483"/>
    <w:rsid w:val="00393EC3"/>
    <w:rsid w:val="003950BA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446A"/>
    <w:rsid w:val="003C551A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922"/>
    <w:rsid w:val="003D5935"/>
    <w:rsid w:val="003D6C27"/>
    <w:rsid w:val="003D7876"/>
    <w:rsid w:val="003E131F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3580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770F"/>
    <w:rsid w:val="004F1277"/>
    <w:rsid w:val="004F1FCA"/>
    <w:rsid w:val="004F20B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EFC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0B4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C74"/>
    <w:rsid w:val="005E52CC"/>
    <w:rsid w:val="005E5B19"/>
    <w:rsid w:val="005E5B85"/>
    <w:rsid w:val="005E6381"/>
    <w:rsid w:val="005F3F48"/>
    <w:rsid w:val="005F4504"/>
    <w:rsid w:val="005F53FF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3208"/>
    <w:rsid w:val="0061494D"/>
    <w:rsid w:val="006157E6"/>
    <w:rsid w:val="0061587F"/>
    <w:rsid w:val="006162DE"/>
    <w:rsid w:val="00616BC2"/>
    <w:rsid w:val="00617A56"/>
    <w:rsid w:val="00617BD3"/>
    <w:rsid w:val="00617DB7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BDA"/>
    <w:rsid w:val="0064029D"/>
    <w:rsid w:val="0064169F"/>
    <w:rsid w:val="006435DD"/>
    <w:rsid w:val="00643E4B"/>
    <w:rsid w:val="00645B69"/>
    <w:rsid w:val="00646CDF"/>
    <w:rsid w:val="00647CEC"/>
    <w:rsid w:val="00651116"/>
    <w:rsid w:val="006512BD"/>
    <w:rsid w:val="00651466"/>
    <w:rsid w:val="0065152B"/>
    <w:rsid w:val="00651E1F"/>
    <w:rsid w:val="006526A1"/>
    <w:rsid w:val="00652994"/>
    <w:rsid w:val="00652C43"/>
    <w:rsid w:val="00653BD6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2AE8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BC2"/>
    <w:rsid w:val="006F7F4F"/>
    <w:rsid w:val="00702B7D"/>
    <w:rsid w:val="0070333F"/>
    <w:rsid w:val="00703895"/>
    <w:rsid w:val="00703E7B"/>
    <w:rsid w:val="00706072"/>
    <w:rsid w:val="00706C6F"/>
    <w:rsid w:val="007104CD"/>
    <w:rsid w:val="007107B4"/>
    <w:rsid w:val="007108C0"/>
    <w:rsid w:val="007110DE"/>
    <w:rsid w:val="0071150F"/>
    <w:rsid w:val="00713AD9"/>
    <w:rsid w:val="00714108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664A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60346"/>
    <w:rsid w:val="00760EC0"/>
    <w:rsid w:val="007627F9"/>
    <w:rsid w:val="00762EE9"/>
    <w:rsid w:val="0076375C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5F5"/>
    <w:rsid w:val="007C57AE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690"/>
    <w:rsid w:val="00822B6A"/>
    <w:rsid w:val="008237D1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7D9B"/>
    <w:rsid w:val="008A7DED"/>
    <w:rsid w:val="008B1641"/>
    <w:rsid w:val="008B180D"/>
    <w:rsid w:val="008B1E82"/>
    <w:rsid w:val="008B3CCF"/>
    <w:rsid w:val="008C1FCC"/>
    <w:rsid w:val="008C365C"/>
    <w:rsid w:val="008C51FC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5381"/>
    <w:rsid w:val="00936D73"/>
    <w:rsid w:val="009403E7"/>
    <w:rsid w:val="00941D72"/>
    <w:rsid w:val="009425C7"/>
    <w:rsid w:val="00943E6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4067"/>
    <w:rsid w:val="00975EBB"/>
    <w:rsid w:val="00976CBC"/>
    <w:rsid w:val="009772FD"/>
    <w:rsid w:val="00977343"/>
    <w:rsid w:val="009774E5"/>
    <w:rsid w:val="0098189D"/>
    <w:rsid w:val="0098366C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23D8"/>
    <w:rsid w:val="009F54F6"/>
    <w:rsid w:val="009F5FCF"/>
    <w:rsid w:val="009F6225"/>
    <w:rsid w:val="009F63B0"/>
    <w:rsid w:val="009F7087"/>
    <w:rsid w:val="00A004CC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076A4"/>
    <w:rsid w:val="00A104FD"/>
    <w:rsid w:val="00A11C8A"/>
    <w:rsid w:val="00A13C09"/>
    <w:rsid w:val="00A14774"/>
    <w:rsid w:val="00A14792"/>
    <w:rsid w:val="00A14834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5581"/>
    <w:rsid w:val="00A35BB7"/>
    <w:rsid w:val="00A35C60"/>
    <w:rsid w:val="00A3610E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1EE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AE8"/>
    <w:rsid w:val="00AE7C05"/>
    <w:rsid w:val="00AE7D0F"/>
    <w:rsid w:val="00AE7D6A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5211"/>
    <w:rsid w:val="00B65A9A"/>
    <w:rsid w:val="00B67BFB"/>
    <w:rsid w:val="00B70079"/>
    <w:rsid w:val="00B71117"/>
    <w:rsid w:val="00B713A1"/>
    <w:rsid w:val="00B71C83"/>
    <w:rsid w:val="00B72241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72F"/>
    <w:rsid w:val="00BD081B"/>
    <w:rsid w:val="00BD40F0"/>
    <w:rsid w:val="00BD502A"/>
    <w:rsid w:val="00BD5C20"/>
    <w:rsid w:val="00BD5E7B"/>
    <w:rsid w:val="00BD63BC"/>
    <w:rsid w:val="00BE02E9"/>
    <w:rsid w:val="00BE1639"/>
    <w:rsid w:val="00BE192E"/>
    <w:rsid w:val="00BE1F07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52DD"/>
    <w:rsid w:val="00C06C21"/>
    <w:rsid w:val="00C06FCC"/>
    <w:rsid w:val="00C07D2E"/>
    <w:rsid w:val="00C07DCC"/>
    <w:rsid w:val="00C10157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714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F"/>
    <w:rsid w:val="00CA059F"/>
    <w:rsid w:val="00CA0682"/>
    <w:rsid w:val="00CA1097"/>
    <w:rsid w:val="00CA143B"/>
    <w:rsid w:val="00CA2489"/>
    <w:rsid w:val="00CA2658"/>
    <w:rsid w:val="00CA26B7"/>
    <w:rsid w:val="00CA40F0"/>
    <w:rsid w:val="00CA5B8E"/>
    <w:rsid w:val="00CA63D0"/>
    <w:rsid w:val="00CA6D62"/>
    <w:rsid w:val="00CB01EC"/>
    <w:rsid w:val="00CB1333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9EF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4DB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6801"/>
    <w:rsid w:val="00DE13B4"/>
    <w:rsid w:val="00DE4017"/>
    <w:rsid w:val="00DE48C1"/>
    <w:rsid w:val="00DE4E73"/>
    <w:rsid w:val="00DE52E4"/>
    <w:rsid w:val="00DE7140"/>
    <w:rsid w:val="00DF12C8"/>
    <w:rsid w:val="00DF6D32"/>
    <w:rsid w:val="00E00931"/>
    <w:rsid w:val="00E02A43"/>
    <w:rsid w:val="00E0707F"/>
    <w:rsid w:val="00E0735A"/>
    <w:rsid w:val="00E07A58"/>
    <w:rsid w:val="00E124A9"/>
    <w:rsid w:val="00E132ED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C5"/>
    <w:rsid w:val="00E226E2"/>
    <w:rsid w:val="00E22EEF"/>
    <w:rsid w:val="00E23053"/>
    <w:rsid w:val="00E23819"/>
    <w:rsid w:val="00E23E8F"/>
    <w:rsid w:val="00E23F32"/>
    <w:rsid w:val="00E2418C"/>
    <w:rsid w:val="00E24218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1EB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CE2"/>
    <w:rsid w:val="00E5448B"/>
    <w:rsid w:val="00E54C75"/>
    <w:rsid w:val="00E54FD8"/>
    <w:rsid w:val="00E54FF2"/>
    <w:rsid w:val="00E55289"/>
    <w:rsid w:val="00E55D93"/>
    <w:rsid w:val="00E567A9"/>
    <w:rsid w:val="00E572D1"/>
    <w:rsid w:val="00E60AC4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708D"/>
    <w:rsid w:val="00EC76F5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0E9C"/>
    <w:rsid w:val="00EF19B7"/>
    <w:rsid w:val="00EF4865"/>
    <w:rsid w:val="00EF74A0"/>
    <w:rsid w:val="00EF7F2E"/>
    <w:rsid w:val="00F012AC"/>
    <w:rsid w:val="00F013BE"/>
    <w:rsid w:val="00F01D92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AF0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3977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A533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RAN2#123bis</cp:lastModifiedBy>
  <cp:revision>159</cp:revision>
  <dcterms:created xsi:type="dcterms:W3CDTF">2023-03-09T06:32:00Z</dcterms:created>
  <dcterms:modified xsi:type="dcterms:W3CDTF">2023-10-20T10:13:00Z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</Properties>
</file>